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EA1B56E" w14:textId="77777777" w:rsidR="00745F73" w:rsidRPr="00C21E00" w:rsidRDefault="002448B7" w:rsidP="00C21E00">
      <w:pPr>
        <w:spacing w:line="360" w:lineRule="auto"/>
        <w:jc w:val="center"/>
        <w:rPr>
          <w:b/>
          <w:sz w:val="36"/>
          <w:szCs w:val="36"/>
          <w:u w:val="single"/>
        </w:rPr>
      </w:pPr>
      <w:r w:rsidRPr="002448B7">
        <w:rPr>
          <w:b/>
          <w:sz w:val="36"/>
          <w:szCs w:val="36"/>
          <w:u w:val="single"/>
        </w:rPr>
        <w:t>Contemporary Development in Employment Relations</w:t>
      </w:r>
    </w:p>
    <w:p w14:paraId="0CB9FA7B" w14:textId="77777777" w:rsidR="00017237" w:rsidRPr="00D31A30" w:rsidRDefault="00017237" w:rsidP="00C21E00">
      <w:pPr>
        <w:spacing w:line="360" w:lineRule="auto"/>
      </w:pPr>
    </w:p>
    <w:p w14:paraId="55CAF907" w14:textId="77777777" w:rsidR="00DA31DB" w:rsidRDefault="00DA31DB" w:rsidP="00C21E00">
      <w:pPr>
        <w:spacing w:line="360" w:lineRule="auto"/>
        <w:rPr>
          <w:sz w:val="36"/>
          <w:szCs w:val="36"/>
        </w:rPr>
      </w:pPr>
    </w:p>
    <w:p w14:paraId="66C07228" w14:textId="77777777" w:rsidR="00017237" w:rsidRPr="006B1FB8" w:rsidRDefault="00970D64" w:rsidP="00C21E00">
      <w:pPr>
        <w:spacing w:line="360" w:lineRule="auto"/>
        <w:rPr>
          <w:sz w:val="36"/>
          <w:szCs w:val="36"/>
        </w:rPr>
      </w:pPr>
      <w:bookmarkStart w:id="0" w:name="_GoBack"/>
      <w:r w:rsidRPr="00F34894">
        <w:rPr>
          <w:b/>
          <w:sz w:val="36"/>
          <w:szCs w:val="36"/>
        </w:rPr>
        <w:t>Report Title:</w:t>
      </w:r>
      <w:r w:rsidR="00A23661">
        <w:rPr>
          <w:sz w:val="36"/>
          <w:szCs w:val="36"/>
        </w:rPr>
        <w:t xml:space="preserve"> </w:t>
      </w:r>
      <w:bookmarkEnd w:id="0"/>
      <w:r w:rsidR="00124624">
        <w:rPr>
          <w:sz w:val="36"/>
          <w:szCs w:val="36"/>
        </w:rPr>
        <w:t xml:space="preserve">The </w:t>
      </w:r>
      <w:r w:rsidR="002448B7" w:rsidRPr="002448B7">
        <w:rPr>
          <w:sz w:val="36"/>
          <w:szCs w:val="36"/>
        </w:rPr>
        <w:t>Contemporary Development in Employment Relations</w:t>
      </w:r>
    </w:p>
    <w:p w14:paraId="7FE868F4" w14:textId="77777777" w:rsidR="00970D64" w:rsidRPr="00D31A30" w:rsidRDefault="00970D64" w:rsidP="00C21E00">
      <w:pPr>
        <w:spacing w:line="360" w:lineRule="auto"/>
        <w:rPr>
          <w:sz w:val="36"/>
          <w:szCs w:val="36"/>
        </w:rPr>
      </w:pPr>
    </w:p>
    <w:p w14:paraId="120F6595" w14:textId="77777777" w:rsidR="00970D64" w:rsidRPr="00D31A30" w:rsidRDefault="00970D64" w:rsidP="00C21E00">
      <w:pPr>
        <w:spacing w:line="360" w:lineRule="auto"/>
        <w:rPr>
          <w:sz w:val="36"/>
          <w:szCs w:val="36"/>
        </w:rPr>
      </w:pPr>
      <w:r w:rsidRPr="00F34894">
        <w:rPr>
          <w:b/>
          <w:sz w:val="36"/>
          <w:szCs w:val="36"/>
        </w:rPr>
        <w:t>Name:</w:t>
      </w:r>
      <w:r w:rsidR="0037019B">
        <w:rPr>
          <w:sz w:val="36"/>
          <w:szCs w:val="36"/>
        </w:rPr>
        <w:t xml:space="preserve"> </w:t>
      </w:r>
      <w:r>
        <w:rPr>
          <w:sz w:val="36"/>
          <w:szCs w:val="36"/>
        </w:rPr>
        <w:t xml:space="preserve"> Dayna James</w:t>
      </w:r>
    </w:p>
    <w:p w14:paraId="73B8D23A" w14:textId="77777777" w:rsidR="00970D64" w:rsidRPr="00D31A30" w:rsidRDefault="00970D64" w:rsidP="00C21E00">
      <w:pPr>
        <w:spacing w:line="360" w:lineRule="auto"/>
        <w:rPr>
          <w:sz w:val="36"/>
          <w:szCs w:val="36"/>
        </w:rPr>
      </w:pPr>
    </w:p>
    <w:p w14:paraId="1465F7C1" w14:textId="77777777" w:rsidR="00970D64" w:rsidRPr="00D31A30" w:rsidRDefault="00970D64" w:rsidP="00C21E00">
      <w:pPr>
        <w:spacing w:line="360" w:lineRule="auto"/>
        <w:rPr>
          <w:sz w:val="36"/>
          <w:szCs w:val="36"/>
        </w:rPr>
      </w:pPr>
      <w:r w:rsidRPr="00F34894">
        <w:rPr>
          <w:b/>
          <w:sz w:val="36"/>
          <w:szCs w:val="36"/>
        </w:rPr>
        <w:t>CIPD Membership Number:</w:t>
      </w:r>
      <w:r w:rsidR="00A23661">
        <w:rPr>
          <w:sz w:val="36"/>
          <w:szCs w:val="36"/>
        </w:rPr>
        <w:t xml:space="preserve"> </w:t>
      </w:r>
      <w:r w:rsidR="0037019B">
        <w:rPr>
          <w:sz w:val="36"/>
          <w:szCs w:val="36"/>
        </w:rPr>
        <w:t xml:space="preserve"> </w:t>
      </w:r>
      <w:r w:rsidR="00A23661">
        <w:rPr>
          <w:sz w:val="36"/>
          <w:szCs w:val="36"/>
        </w:rPr>
        <w:t>49165316</w:t>
      </w:r>
    </w:p>
    <w:p w14:paraId="26DE642F" w14:textId="77777777" w:rsidR="00970D64" w:rsidRPr="00D31A30" w:rsidRDefault="00970D64" w:rsidP="00C21E00">
      <w:pPr>
        <w:spacing w:line="360" w:lineRule="auto"/>
        <w:rPr>
          <w:sz w:val="36"/>
          <w:szCs w:val="36"/>
        </w:rPr>
      </w:pPr>
    </w:p>
    <w:p w14:paraId="3CB613F9" w14:textId="77777777" w:rsidR="00970D64" w:rsidRPr="00D31A30" w:rsidRDefault="00970D64" w:rsidP="00C21E00">
      <w:pPr>
        <w:spacing w:line="360" w:lineRule="auto"/>
        <w:rPr>
          <w:sz w:val="36"/>
          <w:szCs w:val="36"/>
        </w:rPr>
      </w:pPr>
      <w:r w:rsidRPr="00F34894">
        <w:rPr>
          <w:b/>
          <w:sz w:val="36"/>
          <w:szCs w:val="36"/>
        </w:rPr>
        <w:t>Date:</w:t>
      </w:r>
      <w:r w:rsidR="00263696">
        <w:rPr>
          <w:sz w:val="36"/>
          <w:szCs w:val="36"/>
        </w:rPr>
        <w:t xml:space="preserve"> </w:t>
      </w:r>
      <w:r w:rsidR="00DA7E5D">
        <w:rPr>
          <w:sz w:val="36"/>
          <w:szCs w:val="36"/>
        </w:rPr>
        <w:t>20</w:t>
      </w:r>
      <w:r w:rsidR="00DA7E5D" w:rsidRPr="00DA7E5D">
        <w:rPr>
          <w:sz w:val="36"/>
          <w:szCs w:val="36"/>
          <w:vertAlign w:val="superscript"/>
        </w:rPr>
        <w:t>th</w:t>
      </w:r>
      <w:r w:rsidR="00DA7E5D">
        <w:rPr>
          <w:sz w:val="36"/>
          <w:szCs w:val="36"/>
        </w:rPr>
        <w:t xml:space="preserve"> March 2019</w:t>
      </w:r>
    </w:p>
    <w:p w14:paraId="30291A70" w14:textId="77777777" w:rsidR="00970D64" w:rsidRPr="00D31A30" w:rsidRDefault="00970D64" w:rsidP="00C21E00">
      <w:pPr>
        <w:spacing w:line="360" w:lineRule="auto"/>
      </w:pPr>
    </w:p>
    <w:p w14:paraId="33E81281" w14:textId="77777777" w:rsidR="00970D64" w:rsidRPr="00D31A30" w:rsidRDefault="00970D64" w:rsidP="00C21E00">
      <w:pPr>
        <w:spacing w:line="360" w:lineRule="auto"/>
      </w:pPr>
    </w:p>
    <w:p w14:paraId="691AB434" w14:textId="77777777" w:rsidR="00970D64" w:rsidRPr="00D31A30" w:rsidRDefault="00970D64" w:rsidP="00C21E00">
      <w:pPr>
        <w:spacing w:line="360" w:lineRule="auto"/>
      </w:pPr>
    </w:p>
    <w:p w14:paraId="40802AD3" w14:textId="77777777" w:rsidR="00970D64" w:rsidRPr="00D31A30" w:rsidRDefault="00970D64" w:rsidP="00C21E00">
      <w:pPr>
        <w:spacing w:line="360" w:lineRule="auto"/>
      </w:pPr>
    </w:p>
    <w:p w14:paraId="0FF7A4C4" w14:textId="609B1679" w:rsidR="00970D64" w:rsidRPr="00A23661" w:rsidRDefault="000A7F26" w:rsidP="00C21E00">
      <w:pPr>
        <w:spacing w:line="360" w:lineRule="auto"/>
        <w:rPr>
          <w:rFonts w:cs="Arial"/>
          <w:b/>
        </w:rPr>
      </w:pPr>
      <w:r>
        <w:rPr>
          <w:rFonts w:cs="Arial"/>
          <w:b/>
        </w:rPr>
        <w:t>Word count: 3,335</w:t>
      </w:r>
    </w:p>
    <w:p w14:paraId="2A78AAF4" w14:textId="77777777" w:rsidR="00970D64" w:rsidRPr="00D31A30" w:rsidRDefault="00970D64" w:rsidP="00C21E00">
      <w:pPr>
        <w:spacing w:line="360" w:lineRule="auto"/>
        <w:rPr>
          <w:b/>
        </w:rPr>
      </w:pPr>
    </w:p>
    <w:p w14:paraId="72430B82" w14:textId="77777777" w:rsidR="00970D64" w:rsidRPr="00D31A30" w:rsidRDefault="00970D64" w:rsidP="00C21E00">
      <w:pPr>
        <w:spacing w:line="360" w:lineRule="auto"/>
      </w:pPr>
    </w:p>
    <w:p w14:paraId="111D7543" w14:textId="77777777" w:rsidR="00970D64" w:rsidRPr="00D31A30" w:rsidRDefault="00970D64" w:rsidP="00C21E00">
      <w:pPr>
        <w:spacing w:line="360" w:lineRule="auto"/>
        <w:rPr>
          <w:sz w:val="28"/>
          <w:szCs w:val="28"/>
        </w:rPr>
      </w:pPr>
      <w:r w:rsidRPr="00D31A30">
        <w:rPr>
          <w:sz w:val="28"/>
          <w:szCs w:val="28"/>
        </w:rPr>
        <w:t>I declare that this assignment is my own work and that any information obtained from books and other sources have been appropriately referenced.</w:t>
      </w:r>
    </w:p>
    <w:p w14:paraId="322848B5" w14:textId="77777777" w:rsidR="00970D64" w:rsidRPr="00D31A30" w:rsidRDefault="00970D64" w:rsidP="00C21E00">
      <w:pPr>
        <w:spacing w:line="360" w:lineRule="auto"/>
        <w:rPr>
          <w:sz w:val="28"/>
          <w:szCs w:val="28"/>
        </w:rPr>
      </w:pPr>
    </w:p>
    <w:p w14:paraId="4E7A1887" w14:textId="77777777" w:rsidR="00F17E38" w:rsidRPr="00C45E8F" w:rsidRDefault="00970D64" w:rsidP="002448B7">
      <w:pPr>
        <w:spacing w:line="360" w:lineRule="auto"/>
        <w:rPr>
          <w:b/>
          <w:sz w:val="28"/>
          <w:szCs w:val="28"/>
        </w:rPr>
      </w:pPr>
      <w:r w:rsidRPr="00C45E8F">
        <w:rPr>
          <w:b/>
          <w:sz w:val="28"/>
          <w:szCs w:val="28"/>
        </w:rPr>
        <w:t>Signed</w:t>
      </w:r>
      <w:r w:rsidR="00EF6E1D" w:rsidRPr="00C45E8F">
        <w:rPr>
          <w:b/>
          <w:noProof/>
          <w:sz w:val="28"/>
          <w:szCs w:val="28"/>
          <w:lang w:eastAsia="en-GB"/>
        </w:rPr>
        <w:drawing>
          <wp:inline distT="0" distB="0" distL="0" distR="0" wp14:anchorId="2539D3A8" wp14:editId="36799A9D">
            <wp:extent cx="2240280" cy="1088136"/>
            <wp:effectExtent l="0" t="0" r="762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Signature.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2240280" cy="1088136"/>
                    </a:xfrm>
                    <a:prstGeom prst="rect">
                      <a:avLst/>
                    </a:prstGeom>
                  </pic:spPr>
                </pic:pic>
              </a:graphicData>
            </a:graphic>
          </wp:inline>
        </w:drawing>
      </w:r>
      <w:r w:rsidRPr="00C45E8F">
        <w:rPr>
          <w:b/>
          <w:sz w:val="28"/>
          <w:szCs w:val="28"/>
        </w:rPr>
        <w:tab/>
        <w:t>Date</w:t>
      </w:r>
      <w:r w:rsidR="00EF6E1D" w:rsidRPr="00C45E8F">
        <w:rPr>
          <w:b/>
          <w:sz w:val="28"/>
          <w:szCs w:val="28"/>
        </w:rPr>
        <w:t xml:space="preserve"> </w:t>
      </w:r>
      <w:bookmarkStart w:id="1" w:name="Footnote1"/>
      <w:bookmarkStart w:id="2" w:name="_Toc370365"/>
      <w:bookmarkEnd w:id="1"/>
      <w:r w:rsidR="00DA7E5D" w:rsidRPr="00C45E8F">
        <w:rPr>
          <w:sz w:val="28"/>
          <w:szCs w:val="28"/>
        </w:rPr>
        <w:t>20</w:t>
      </w:r>
      <w:r w:rsidR="00DA7E5D" w:rsidRPr="00C45E8F">
        <w:rPr>
          <w:sz w:val="28"/>
          <w:szCs w:val="28"/>
          <w:vertAlign w:val="superscript"/>
        </w:rPr>
        <w:t>th</w:t>
      </w:r>
      <w:r w:rsidR="00DA7E5D" w:rsidRPr="00C45E8F">
        <w:rPr>
          <w:sz w:val="28"/>
          <w:szCs w:val="28"/>
        </w:rPr>
        <w:t xml:space="preserve"> March 2019</w:t>
      </w:r>
    </w:p>
    <w:p w14:paraId="3D0BC58A" w14:textId="77777777" w:rsidR="002448B7" w:rsidRDefault="002448B7" w:rsidP="002448B7">
      <w:pPr>
        <w:spacing w:line="360" w:lineRule="auto"/>
        <w:rPr>
          <w:sz w:val="28"/>
          <w:szCs w:val="28"/>
        </w:rPr>
      </w:pPr>
    </w:p>
    <w:p w14:paraId="07A61873" w14:textId="77777777" w:rsidR="002448B7" w:rsidRDefault="002448B7" w:rsidP="002448B7">
      <w:pPr>
        <w:spacing w:line="360" w:lineRule="auto"/>
        <w:rPr>
          <w:sz w:val="28"/>
          <w:szCs w:val="28"/>
        </w:rPr>
      </w:pPr>
    </w:p>
    <w:bookmarkEnd w:id="2" w:displacedByCustomXml="next"/>
    <w:sdt>
      <w:sdtPr>
        <w:rPr>
          <w:rFonts w:ascii="Times New Roman" w:eastAsia="Times New Roman" w:hAnsi="Times New Roman" w:cs="Times New Roman"/>
          <w:b w:val="0"/>
          <w:bCs w:val="0"/>
          <w:color w:val="auto"/>
          <w:sz w:val="24"/>
          <w:szCs w:val="24"/>
          <w:lang w:val="en-GB" w:eastAsia="en-US"/>
        </w:rPr>
        <w:id w:val="-1633559058"/>
        <w:docPartObj>
          <w:docPartGallery w:val="Table of Contents"/>
          <w:docPartUnique/>
        </w:docPartObj>
      </w:sdtPr>
      <w:sdtEndPr>
        <w:rPr>
          <w:noProof/>
        </w:rPr>
      </w:sdtEndPr>
      <w:sdtContent>
        <w:p w14:paraId="24185081" w14:textId="1A447533" w:rsidR="00D56343" w:rsidRPr="00B047FC" w:rsidRDefault="00D56343">
          <w:pPr>
            <w:pStyle w:val="TOCHeading"/>
            <w:rPr>
              <w:rFonts w:ascii="Arial" w:hAnsi="Arial" w:cs="Arial"/>
              <w:sz w:val="24"/>
              <w:szCs w:val="24"/>
            </w:rPr>
          </w:pPr>
          <w:r w:rsidRPr="00B047FC">
            <w:rPr>
              <w:rFonts w:ascii="Arial" w:hAnsi="Arial" w:cs="Arial"/>
              <w:sz w:val="24"/>
              <w:szCs w:val="24"/>
            </w:rPr>
            <w:t>Contents</w:t>
          </w:r>
        </w:p>
        <w:p w14:paraId="3E8C8D9A" w14:textId="77777777" w:rsidR="00B047FC" w:rsidRPr="00B047FC" w:rsidRDefault="00D56343">
          <w:pPr>
            <w:pStyle w:val="TOC1"/>
            <w:tabs>
              <w:tab w:val="right" w:leader="dot" w:pos="9016"/>
            </w:tabs>
            <w:rPr>
              <w:rFonts w:eastAsiaTheme="minorEastAsia" w:cstheme="minorBidi"/>
              <w:b w:val="0"/>
              <w:bCs w:val="0"/>
              <w:i w:val="0"/>
              <w:iCs w:val="0"/>
              <w:noProof/>
              <w:color w:val="000000" w:themeColor="text1"/>
              <w:sz w:val="22"/>
              <w:szCs w:val="22"/>
              <w:lang w:eastAsia="en-GB"/>
            </w:rPr>
          </w:pPr>
          <w:r w:rsidRPr="00B047FC">
            <w:rPr>
              <w:rFonts w:ascii="Arial" w:hAnsi="Arial" w:cs="Arial"/>
              <w:b w:val="0"/>
              <w:noProof/>
              <w:color w:val="000000" w:themeColor="text1"/>
            </w:rPr>
            <w:fldChar w:fldCharType="begin"/>
          </w:r>
          <w:r w:rsidRPr="00B047FC">
            <w:rPr>
              <w:rFonts w:ascii="Arial" w:hAnsi="Arial" w:cs="Arial"/>
              <w:b w:val="0"/>
              <w:noProof/>
              <w:color w:val="000000" w:themeColor="text1"/>
            </w:rPr>
            <w:instrText xml:space="preserve"> TOC \o "1-3" \h \z \u </w:instrText>
          </w:r>
          <w:r w:rsidRPr="00B047FC">
            <w:rPr>
              <w:rFonts w:ascii="Arial" w:hAnsi="Arial" w:cs="Arial"/>
              <w:b w:val="0"/>
              <w:noProof/>
              <w:color w:val="000000" w:themeColor="text1"/>
            </w:rPr>
            <w:fldChar w:fldCharType="separate"/>
          </w:r>
          <w:hyperlink w:anchor="_Toc3900185" w:history="1">
            <w:r w:rsidR="00B047FC" w:rsidRPr="00B047FC">
              <w:rPr>
                <w:rStyle w:val="Hyperlink"/>
                <w:rFonts w:ascii="Arial" w:hAnsi="Arial" w:cs="Arial"/>
                <w:b w:val="0"/>
                <w:noProof/>
                <w:color w:val="000000" w:themeColor="text1"/>
              </w:rPr>
              <w:t>Question 1. – Employee Relations (ER)</w:t>
            </w:r>
            <w:r w:rsidR="00B047FC" w:rsidRPr="00B047FC">
              <w:rPr>
                <w:b w:val="0"/>
                <w:noProof/>
                <w:webHidden/>
                <w:color w:val="000000" w:themeColor="text1"/>
              </w:rPr>
              <w:tab/>
            </w:r>
            <w:r w:rsidR="00B047FC" w:rsidRPr="00B047FC">
              <w:rPr>
                <w:b w:val="0"/>
                <w:noProof/>
                <w:webHidden/>
                <w:color w:val="000000" w:themeColor="text1"/>
              </w:rPr>
              <w:fldChar w:fldCharType="begin"/>
            </w:r>
            <w:r w:rsidR="00B047FC" w:rsidRPr="00B047FC">
              <w:rPr>
                <w:b w:val="0"/>
                <w:noProof/>
                <w:webHidden/>
                <w:color w:val="000000" w:themeColor="text1"/>
              </w:rPr>
              <w:instrText xml:space="preserve"> PAGEREF _Toc3900185 \h </w:instrText>
            </w:r>
            <w:r w:rsidR="00B047FC" w:rsidRPr="00B047FC">
              <w:rPr>
                <w:b w:val="0"/>
                <w:noProof/>
                <w:webHidden/>
                <w:color w:val="000000" w:themeColor="text1"/>
              </w:rPr>
            </w:r>
            <w:r w:rsidR="00B047FC" w:rsidRPr="00B047FC">
              <w:rPr>
                <w:b w:val="0"/>
                <w:noProof/>
                <w:webHidden/>
                <w:color w:val="000000" w:themeColor="text1"/>
              </w:rPr>
              <w:fldChar w:fldCharType="separate"/>
            </w:r>
            <w:r w:rsidR="00B047FC" w:rsidRPr="00B047FC">
              <w:rPr>
                <w:b w:val="0"/>
                <w:noProof/>
                <w:webHidden/>
                <w:color w:val="000000" w:themeColor="text1"/>
              </w:rPr>
              <w:t>3</w:t>
            </w:r>
            <w:r w:rsidR="00B047FC" w:rsidRPr="00B047FC">
              <w:rPr>
                <w:b w:val="0"/>
                <w:noProof/>
                <w:webHidden/>
                <w:color w:val="000000" w:themeColor="text1"/>
              </w:rPr>
              <w:fldChar w:fldCharType="end"/>
            </w:r>
          </w:hyperlink>
        </w:p>
        <w:p w14:paraId="312124B0" w14:textId="77777777" w:rsidR="00B047FC" w:rsidRPr="00B047FC" w:rsidRDefault="00B047FC">
          <w:pPr>
            <w:pStyle w:val="TOC1"/>
            <w:tabs>
              <w:tab w:val="right" w:leader="dot" w:pos="9016"/>
            </w:tabs>
            <w:rPr>
              <w:rFonts w:eastAsiaTheme="minorEastAsia" w:cstheme="minorBidi"/>
              <w:b w:val="0"/>
              <w:bCs w:val="0"/>
              <w:i w:val="0"/>
              <w:iCs w:val="0"/>
              <w:noProof/>
              <w:color w:val="000000" w:themeColor="text1"/>
              <w:sz w:val="22"/>
              <w:szCs w:val="22"/>
              <w:lang w:eastAsia="en-GB"/>
            </w:rPr>
          </w:pPr>
          <w:hyperlink w:anchor="_Toc3900186" w:history="1">
            <w:r w:rsidRPr="00B047FC">
              <w:rPr>
                <w:rStyle w:val="Hyperlink"/>
                <w:rFonts w:ascii="Arial" w:hAnsi="Arial" w:cs="Arial"/>
                <w:b w:val="0"/>
                <w:noProof/>
                <w:color w:val="000000" w:themeColor="text1"/>
              </w:rPr>
              <w:t>Question 1.1 – Unitarist and pluralist approaches</w:t>
            </w:r>
            <w:r w:rsidRPr="00B047FC">
              <w:rPr>
                <w:b w:val="0"/>
                <w:noProof/>
                <w:webHidden/>
                <w:color w:val="000000" w:themeColor="text1"/>
              </w:rPr>
              <w:tab/>
            </w:r>
            <w:r w:rsidRPr="00B047FC">
              <w:rPr>
                <w:b w:val="0"/>
                <w:noProof/>
                <w:webHidden/>
                <w:color w:val="000000" w:themeColor="text1"/>
              </w:rPr>
              <w:fldChar w:fldCharType="begin"/>
            </w:r>
            <w:r w:rsidRPr="00B047FC">
              <w:rPr>
                <w:b w:val="0"/>
                <w:noProof/>
                <w:webHidden/>
                <w:color w:val="000000" w:themeColor="text1"/>
              </w:rPr>
              <w:instrText xml:space="preserve"> PAGEREF _Toc3900186 \h </w:instrText>
            </w:r>
            <w:r w:rsidRPr="00B047FC">
              <w:rPr>
                <w:b w:val="0"/>
                <w:noProof/>
                <w:webHidden/>
                <w:color w:val="000000" w:themeColor="text1"/>
              </w:rPr>
            </w:r>
            <w:r w:rsidRPr="00B047FC">
              <w:rPr>
                <w:b w:val="0"/>
                <w:noProof/>
                <w:webHidden/>
                <w:color w:val="000000" w:themeColor="text1"/>
              </w:rPr>
              <w:fldChar w:fldCharType="separate"/>
            </w:r>
            <w:r w:rsidRPr="00B047FC">
              <w:rPr>
                <w:b w:val="0"/>
                <w:noProof/>
                <w:webHidden/>
                <w:color w:val="000000" w:themeColor="text1"/>
              </w:rPr>
              <w:t>3</w:t>
            </w:r>
            <w:r w:rsidRPr="00B047FC">
              <w:rPr>
                <w:b w:val="0"/>
                <w:noProof/>
                <w:webHidden/>
                <w:color w:val="000000" w:themeColor="text1"/>
              </w:rPr>
              <w:fldChar w:fldCharType="end"/>
            </w:r>
          </w:hyperlink>
        </w:p>
        <w:p w14:paraId="5F894250" w14:textId="77777777" w:rsidR="00B047FC" w:rsidRPr="00B047FC" w:rsidRDefault="00B047FC">
          <w:pPr>
            <w:pStyle w:val="TOC1"/>
            <w:tabs>
              <w:tab w:val="right" w:leader="dot" w:pos="9016"/>
            </w:tabs>
            <w:rPr>
              <w:rFonts w:eastAsiaTheme="minorEastAsia" w:cstheme="minorBidi"/>
              <w:b w:val="0"/>
              <w:bCs w:val="0"/>
              <w:i w:val="0"/>
              <w:iCs w:val="0"/>
              <w:noProof/>
              <w:color w:val="000000" w:themeColor="text1"/>
              <w:sz w:val="22"/>
              <w:szCs w:val="22"/>
              <w:lang w:eastAsia="en-GB"/>
            </w:rPr>
          </w:pPr>
          <w:hyperlink w:anchor="_Toc3900187" w:history="1">
            <w:r w:rsidRPr="00B047FC">
              <w:rPr>
                <w:rStyle w:val="Hyperlink"/>
                <w:rFonts w:ascii="Arial" w:hAnsi="Arial" w:cs="Arial"/>
                <w:b w:val="0"/>
                <w:noProof/>
                <w:color w:val="000000" w:themeColor="text1"/>
              </w:rPr>
              <w:t>Question 1.2. – Other factors that affect employee relations (ER)</w:t>
            </w:r>
            <w:r w:rsidRPr="00B047FC">
              <w:rPr>
                <w:b w:val="0"/>
                <w:noProof/>
                <w:webHidden/>
                <w:color w:val="000000" w:themeColor="text1"/>
              </w:rPr>
              <w:tab/>
            </w:r>
            <w:r w:rsidRPr="00B047FC">
              <w:rPr>
                <w:b w:val="0"/>
                <w:noProof/>
                <w:webHidden/>
                <w:color w:val="000000" w:themeColor="text1"/>
              </w:rPr>
              <w:fldChar w:fldCharType="begin"/>
            </w:r>
            <w:r w:rsidRPr="00B047FC">
              <w:rPr>
                <w:b w:val="0"/>
                <w:noProof/>
                <w:webHidden/>
                <w:color w:val="000000" w:themeColor="text1"/>
              </w:rPr>
              <w:instrText xml:space="preserve"> PAGEREF _Toc3900187 \h </w:instrText>
            </w:r>
            <w:r w:rsidRPr="00B047FC">
              <w:rPr>
                <w:b w:val="0"/>
                <w:noProof/>
                <w:webHidden/>
                <w:color w:val="000000" w:themeColor="text1"/>
              </w:rPr>
            </w:r>
            <w:r w:rsidRPr="00B047FC">
              <w:rPr>
                <w:b w:val="0"/>
                <w:noProof/>
                <w:webHidden/>
                <w:color w:val="000000" w:themeColor="text1"/>
              </w:rPr>
              <w:fldChar w:fldCharType="separate"/>
            </w:r>
            <w:r w:rsidRPr="00B047FC">
              <w:rPr>
                <w:b w:val="0"/>
                <w:noProof/>
                <w:webHidden/>
                <w:color w:val="000000" w:themeColor="text1"/>
              </w:rPr>
              <w:t>7</w:t>
            </w:r>
            <w:r w:rsidRPr="00B047FC">
              <w:rPr>
                <w:b w:val="0"/>
                <w:noProof/>
                <w:webHidden/>
                <w:color w:val="000000" w:themeColor="text1"/>
              </w:rPr>
              <w:fldChar w:fldCharType="end"/>
            </w:r>
          </w:hyperlink>
        </w:p>
        <w:p w14:paraId="2FC1D0C1" w14:textId="77777777" w:rsidR="00B047FC" w:rsidRPr="00B047FC" w:rsidRDefault="00B047FC">
          <w:pPr>
            <w:pStyle w:val="TOC1"/>
            <w:tabs>
              <w:tab w:val="right" w:leader="dot" w:pos="9016"/>
            </w:tabs>
            <w:rPr>
              <w:rFonts w:eastAsiaTheme="minorEastAsia" w:cstheme="minorBidi"/>
              <w:b w:val="0"/>
              <w:bCs w:val="0"/>
              <w:i w:val="0"/>
              <w:iCs w:val="0"/>
              <w:noProof/>
              <w:color w:val="000000" w:themeColor="text1"/>
              <w:sz w:val="22"/>
              <w:szCs w:val="22"/>
              <w:lang w:eastAsia="en-GB"/>
            </w:rPr>
          </w:pPr>
          <w:hyperlink w:anchor="_Toc3900188" w:history="1">
            <w:r w:rsidRPr="00B047FC">
              <w:rPr>
                <w:rStyle w:val="Hyperlink"/>
                <w:rFonts w:ascii="Arial" w:hAnsi="Arial" w:cs="Arial"/>
                <w:b w:val="0"/>
                <w:noProof/>
                <w:color w:val="000000" w:themeColor="text1"/>
              </w:rPr>
              <w:t>Question 2. – Contract of Employment</w:t>
            </w:r>
            <w:r w:rsidRPr="00B047FC">
              <w:rPr>
                <w:b w:val="0"/>
                <w:noProof/>
                <w:webHidden/>
                <w:color w:val="000000" w:themeColor="text1"/>
              </w:rPr>
              <w:tab/>
            </w:r>
            <w:r w:rsidRPr="00B047FC">
              <w:rPr>
                <w:b w:val="0"/>
                <w:noProof/>
                <w:webHidden/>
                <w:color w:val="000000" w:themeColor="text1"/>
              </w:rPr>
              <w:fldChar w:fldCharType="begin"/>
            </w:r>
            <w:r w:rsidRPr="00B047FC">
              <w:rPr>
                <w:b w:val="0"/>
                <w:noProof/>
                <w:webHidden/>
                <w:color w:val="000000" w:themeColor="text1"/>
              </w:rPr>
              <w:instrText xml:space="preserve"> PAGEREF _Toc3900188 \h </w:instrText>
            </w:r>
            <w:r w:rsidRPr="00B047FC">
              <w:rPr>
                <w:b w:val="0"/>
                <w:noProof/>
                <w:webHidden/>
                <w:color w:val="000000" w:themeColor="text1"/>
              </w:rPr>
            </w:r>
            <w:r w:rsidRPr="00B047FC">
              <w:rPr>
                <w:b w:val="0"/>
                <w:noProof/>
                <w:webHidden/>
                <w:color w:val="000000" w:themeColor="text1"/>
              </w:rPr>
              <w:fldChar w:fldCharType="separate"/>
            </w:r>
            <w:r w:rsidRPr="00B047FC">
              <w:rPr>
                <w:b w:val="0"/>
                <w:noProof/>
                <w:webHidden/>
                <w:color w:val="000000" w:themeColor="text1"/>
              </w:rPr>
              <w:t>7</w:t>
            </w:r>
            <w:r w:rsidRPr="00B047FC">
              <w:rPr>
                <w:b w:val="0"/>
                <w:noProof/>
                <w:webHidden/>
                <w:color w:val="000000" w:themeColor="text1"/>
              </w:rPr>
              <w:fldChar w:fldCharType="end"/>
            </w:r>
          </w:hyperlink>
        </w:p>
        <w:p w14:paraId="39723FD9" w14:textId="77777777" w:rsidR="00B047FC" w:rsidRPr="00B047FC" w:rsidRDefault="00B047FC">
          <w:pPr>
            <w:pStyle w:val="TOC1"/>
            <w:tabs>
              <w:tab w:val="right" w:leader="dot" w:pos="9016"/>
            </w:tabs>
            <w:rPr>
              <w:rFonts w:eastAsiaTheme="minorEastAsia" w:cstheme="minorBidi"/>
              <w:b w:val="0"/>
              <w:bCs w:val="0"/>
              <w:i w:val="0"/>
              <w:iCs w:val="0"/>
              <w:noProof/>
              <w:color w:val="000000" w:themeColor="text1"/>
              <w:sz w:val="22"/>
              <w:szCs w:val="22"/>
              <w:lang w:eastAsia="en-GB"/>
            </w:rPr>
          </w:pPr>
          <w:hyperlink w:anchor="_Toc3900189" w:history="1">
            <w:r w:rsidRPr="00B047FC">
              <w:rPr>
                <w:rStyle w:val="Hyperlink"/>
                <w:rFonts w:ascii="Arial" w:hAnsi="Arial" w:cs="Arial"/>
                <w:b w:val="0"/>
                <w:noProof/>
                <w:color w:val="000000" w:themeColor="text1"/>
              </w:rPr>
              <w:t>Question 2.1. – UK and EU employment relations Law-making</w:t>
            </w:r>
            <w:r w:rsidRPr="00B047FC">
              <w:rPr>
                <w:b w:val="0"/>
                <w:noProof/>
                <w:webHidden/>
                <w:color w:val="000000" w:themeColor="text1"/>
              </w:rPr>
              <w:tab/>
            </w:r>
            <w:r w:rsidRPr="00B047FC">
              <w:rPr>
                <w:b w:val="0"/>
                <w:noProof/>
                <w:webHidden/>
                <w:color w:val="000000" w:themeColor="text1"/>
              </w:rPr>
              <w:fldChar w:fldCharType="begin"/>
            </w:r>
            <w:r w:rsidRPr="00B047FC">
              <w:rPr>
                <w:b w:val="0"/>
                <w:noProof/>
                <w:webHidden/>
                <w:color w:val="000000" w:themeColor="text1"/>
              </w:rPr>
              <w:instrText xml:space="preserve"> PAGEREF _Toc3900189 \h </w:instrText>
            </w:r>
            <w:r w:rsidRPr="00B047FC">
              <w:rPr>
                <w:b w:val="0"/>
                <w:noProof/>
                <w:webHidden/>
                <w:color w:val="000000" w:themeColor="text1"/>
              </w:rPr>
            </w:r>
            <w:r w:rsidRPr="00B047FC">
              <w:rPr>
                <w:b w:val="0"/>
                <w:noProof/>
                <w:webHidden/>
                <w:color w:val="000000" w:themeColor="text1"/>
              </w:rPr>
              <w:fldChar w:fldCharType="separate"/>
            </w:r>
            <w:r w:rsidRPr="00B047FC">
              <w:rPr>
                <w:b w:val="0"/>
                <w:noProof/>
                <w:webHidden/>
                <w:color w:val="000000" w:themeColor="text1"/>
              </w:rPr>
              <w:t>8</w:t>
            </w:r>
            <w:r w:rsidRPr="00B047FC">
              <w:rPr>
                <w:b w:val="0"/>
                <w:noProof/>
                <w:webHidden/>
                <w:color w:val="000000" w:themeColor="text1"/>
              </w:rPr>
              <w:fldChar w:fldCharType="end"/>
            </w:r>
          </w:hyperlink>
        </w:p>
        <w:p w14:paraId="6F084976" w14:textId="77777777" w:rsidR="00B047FC" w:rsidRPr="00B047FC" w:rsidRDefault="00B047FC">
          <w:pPr>
            <w:pStyle w:val="TOC1"/>
            <w:tabs>
              <w:tab w:val="right" w:leader="dot" w:pos="9016"/>
            </w:tabs>
            <w:rPr>
              <w:rFonts w:eastAsiaTheme="minorEastAsia" w:cstheme="minorBidi"/>
              <w:b w:val="0"/>
              <w:bCs w:val="0"/>
              <w:i w:val="0"/>
              <w:iCs w:val="0"/>
              <w:noProof/>
              <w:color w:val="000000" w:themeColor="text1"/>
              <w:sz w:val="22"/>
              <w:szCs w:val="22"/>
              <w:lang w:eastAsia="en-GB"/>
            </w:rPr>
          </w:pPr>
          <w:hyperlink w:anchor="_Toc3900190" w:history="1">
            <w:r w:rsidRPr="00B047FC">
              <w:rPr>
                <w:rStyle w:val="Hyperlink"/>
                <w:rFonts w:ascii="Arial" w:hAnsi="Arial" w:cs="Arial"/>
                <w:b w:val="0"/>
                <w:noProof/>
                <w:color w:val="000000" w:themeColor="text1"/>
              </w:rPr>
              <w:t>Question 2.2. – Developments in individual and employment law</w:t>
            </w:r>
            <w:r w:rsidRPr="00B047FC">
              <w:rPr>
                <w:b w:val="0"/>
                <w:noProof/>
                <w:webHidden/>
                <w:color w:val="000000" w:themeColor="text1"/>
              </w:rPr>
              <w:tab/>
            </w:r>
            <w:r w:rsidRPr="00B047FC">
              <w:rPr>
                <w:b w:val="0"/>
                <w:noProof/>
                <w:webHidden/>
                <w:color w:val="000000" w:themeColor="text1"/>
              </w:rPr>
              <w:fldChar w:fldCharType="begin"/>
            </w:r>
            <w:r w:rsidRPr="00B047FC">
              <w:rPr>
                <w:b w:val="0"/>
                <w:noProof/>
                <w:webHidden/>
                <w:color w:val="000000" w:themeColor="text1"/>
              </w:rPr>
              <w:instrText xml:space="preserve"> PAGEREF _Toc3900190 \h </w:instrText>
            </w:r>
            <w:r w:rsidRPr="00B047FC">
              <w:rPr>
                <w:b w:val="0"/>
                <w:noProof/>
                <w:webHidden/>
                <w:color w:val="000000" w:themeColor="text1"/>
              </w:rPr>
            </w:r>
            <w:r w:rsidRPr="00B047FC">
              <w:rPr>
                <w:b w:val="0"/>
                <w:noProof/>
                <w:webHidden/>
                <w:color w:val="000000" w:themeColor="text1"/>
              </w:rPr>
              <w:fldChar w:fldCharType="separate"/>
            </w:r>
            <w:r w:rsidRPr="00B047FC">
              <w:rPr>
                <w:b w:val="0"/>
                <w:noProof/>
                <w:webHidden/>
                <w:color w:val="000000" w:themeColor="text1"/>
              </w:rPr>
              <w:t>9</w:t>
            </w:r>
            <w:r w:rsidRPr="00B047FC">
              <w:rPr>
                <w:b w:val="0"/>
                <w:noProof/>
                <w:webHidden/>
                <w:color w:val="000000" w:themeColor="text1"/>
              </w:rPr>
              <w:fldChar w:fldCharType="end"/>
            </w:r>
          </w:hyperlink>
        </w:p>
        <w:p w14:paraId="2BF727B5" w14:textId="77777777" w:rsidR="00B047FC" w:rsidRPr="00B047FC" w:rsidRDefault="00B047FC">
          <w:pPr>
            <w:pStyle w:val="TOC1"/>
            <w:tabs>
              <w:tab w:val="right" w:leader="dot" w:pos="9016"/>
            </w:tabs>
            <w:rPr>
              <w:rFonts w:eastAsiaTheme="minorEastAsia" w:cstheme="minorBidi"/>
              <w:b w:val="0"/>
              <w:bCs w:val="0"/>
              <w:i w:val="0"/>
              <w:iCs w:val="0"/>
              <w:noProof/>
              <w:color w:val="000000" w:themeColor="text1"/>
              <w:sz w:val="22"/>
              <w:szCs w:val="22"/>
              <w:lang w:eastAsia="en-GB"/>
            </w:rPr>
          </w:pPr>
          <w:hyperlink w:anchor="_Toc3900191" w:history="1">
            <w:r w:rsidRPr="00B047FC">
              <w:rPr>
                <w:rStyle w:val="Hyperlink"/>
                <w:rFonts w:ascii="Arial" w:hAnsi="Arial" w:cs="Arial"/>
                <w:b w:val="0"/>
                <w:noProof/>
                <w:color w:val="000000" w:themeColor="text1"/>
              </w:rPr>
              <w:t>Question 3. – Statutory trade union recognition</w:t>
            </w:r>
            <w:r w:rsidRPr="00B047FC">
              <w:rPr>
                <w:b w:val="0"/>
                <w:noProof/>
                <w:webHidden/>
                <w:color w:val="000000" w:themeColor="text1"/>
              </w:rPr>
              <w:tab/>
            </w:r>
            <w:r w:rsidRPr="00B047FC">
              <w:rPr>
                <w:b w:val="0"/>
                <w:noProof/>
                <w:webHidden/>
                <w:color w:val="000000" w:themeColor="text1"/>
              </w:rPr>
              <w:fldChar w:fldCharType="begin"/>
            </w:r>
            <w:r w:rsidRPr="00B047FC">
              <w:rPr>
                <w:b w:val="0"/>
                <w:noProof/>
                <w:webHidden/>
                <w:color w:val="000000" w:themeColor="text1"/>
              </w:rPr>
              <w:instrText xml:space="preserve"> PAGEREF _Toc3900191 \h </w:instrText>
            </w:r>
            <w:r w:rsidRPr="00B047FC">
              <w:rPr>
                <w:b w:val="0"/>
                <w:noProof/>
                <w:webHidden/>
                <w:color w:val="000000" w:themeColor="text1"/>
              </w:rPr>
            </w:r>
            <w:r w:rsidRPr="00B047FC">
              <w:rPr>
                <w:b w:val="0"/>
                <w:noProof/>
                <w:webHidden/>
                <w:color w:val="000000" w:themeColor="text1"/>
              </w:rPr>
              <w:fldChar w:fldCharType="separate"/>
            </w:r>
            <w:r w:rsidRPr="00B047FC">
              <w:rPr>
                <w:b w:val="0"/>
                <w:noProof/>
                <w:webHidden/>
                <w:color w:val="000000" w:themeColor="text1"/>
              </w:rPr>
              <w:t>9</w:t>
            </w:r>
            <w:r w:rsidRPr="00B047FC">
              <w:rPr>
                <w:b w:val="0"/>
                <w:noProof/>
                <w:webHidden/>
                <w:color w:val="000000" w:themeColor="text1"/>
              </w:rPr>
              <w:fldChar w:fldCharType="end"/>
            </w:r>
          </w:hyperlink>
        </w:p>
        <w:p w14:paraId="43BB1DB3" w14:textId="77777777" w:rsidR="00B047FC" w:rsidRPr="00B047FC" w:rsidRDefault="00B047FC">
          <w:pPr>
            <w:pStyle w:val="TOC1"/>
            <w:tabs>
              <w:tab w:val="right" w:leader="dot" w:pos="9016"/>
            </w:tabs>
            <w:rPr>
              <w:rFonts w:eastAsiaTheme="minorEastAsia" w:cstheme="minorBidi"/>
              <w:b w:val="0"/>
              <w:bCs w:val="0"/>
              <w:i w:val="0"/>
              <w:iCs w:val="0"/>
              <w:noProof/>
              <w:color w:val="000000" w:themeColor="text1"/>
              <w:sz w:val="22"/>
              <w:szCs w:val="22"/>
              <w:lang w:eastAsia="en-GB"/>
            </w:rPr>
          </w:pPr>
          <w:hyperlink w:anchor="_Toc3900192" w:history="1">
            <w:r w:rsidRPr="00B047FC">
              <w:rPr>
                <w:rStyle w:val="Hyperlink"/>
                <w:rFonts w:ascii="Arial" w:hAnsi="Arial" w:cs="Arial"/>
                <w:b w:val="0"/>
                <w:noProof/>
                <w:color w:val="000000" w:themeColor="text1"/>
              </w:rPr>
              <w:t>Question 4. - Employee involvement, participation and partnership</w:t>
            </w:r>
            <w:r w:rsidRPr="00B047FC">
              <w:rPr>
                <w:b w:val="0"/>
                <w:noProof/>
                <w:webHidden/>
                <w:color w:val="000000" w:themeColor="text1"/>
              </w:rPr>
              <w:tab/>
            </w:r>
            <w:r w:rsidRPr="00B047FC">
              <w:rPr>
                <w:b w:val="0"/>
                <w:noProof/>
                <w:webHidden/>
                <w:color w:val="000000" w:themeColor="text1"/>
              </w:rPr>
              <w:fldChar w:fldCharType="begin"/>
            </w:r>
            <w:r w:rsidRPr="00B047FC">
              <w:rPr>
                <w:b w:val="0"/>
                <w:noProof/>
                <w:webHidden/>
                <w:color w:val="000000" w:themeColor="text1"/>
              </w:rPr>
              <w:instrText xml:space="preserve"> PAGEREF _Toc3900192 \h </w:instrText>
            </w:r>
            <w:r w:rsidRPr="00B047FC">
              <w:rPr>
                <w:b w:val="0"/>
                <w:noProof/>
                <w:webHidden/>
                <w:color w:val="000000" w:themeColor="text1"/>
              </w:rPr>
            </w:r>
            <w:r w:rsidRPr="00B047FC">
              <w:rPr>
                <w:b w:val="0"/>
                <w:noProof/>
                <w:webHidden/>
                <w:color w:val="000000" w:themeColor="text1"/>
              </w:rPr>
              <w:fldChar w:fldCharType="separate"/>
            </w:r>
            <w:r w:rsidRPr="00B047FC">
              <w:rPr>
                <w:b w:val="0"/>
                <w:noProof/>
                <w:webHidden/>
                <w:color w:val="000000" w:themeColor="text1"/>
              </w:rPr>
              <w:t>11</w:t>
            </w:r>
            <w:r w:rsidRPr="00B047FC">
              <w:rPr>
                <w:b w:val="0"/>
                <w:noProof/>
                <w:webHidden/>
                <w:color w:val="000000" w:themeColor="text1"/>
              </w:rPr>
              <w:fldChar w:fldCharType="end"/>
            </w:r>
          </w:hyperlink>
        </w:p>
        <w:p w14:paraId="7C6F38C9" w14:textId="77777777" w:rsidR="00B047FC" w:rsidRPr="00B047FC" w:rsidRDefault="00B047FC">
          <w:pPr>
            <w:pStyle w:val="TOC1"/>
            <w:tabs>
              <w:tab w:val="right" w:leader="dot" w:pos="9016"/>
            </w:tabs>
            <w:rPr>
              <w:rFonts w:eastAsiaTheme="minorEastAsia" w:cstheme="minorBidi"/>
              <w:b w:val="0"/>
              <w:bCs w:val="0"/>
              <w:i w:val="0"/>
              <w:iCs w:val="0"/>
              <w:noProof/>
              <w:color w:val="000000" w:themeColor="text1"/>
              <w:sz w:val="22"/>
              <w:szCs w:val="22"/>
              <w:lang w:eastAsia="en-GB"/>
            </w:rPr>
          </w:pPr>
          <w:hyperlink w:anchor="_Toc3900193" w:history="1">
            <w:r w:rsidRPr="00B047FC">
              <w:rPr>
                <w:rStyle w:val="Hyperlink"/>
                <w:rFonts w:ascii="Arial" w:hAnsi="Arial" w:cs="Arial"/>
                <w:b w:val="0"/>
                <w:noProof/>
                <w:color w:val="000000" w:themeColor="text1"/>
              </w:rPr>
              <w:t>Question 4.1. - Union and non-union employee representation</w:t>
            </w:r>
            <w:r w:rsidRPr="00B047FC">
              <w:rPr>
                <w:b w:val="0"/>
                <w:noProof/>
                <w:webHidden/>
                <w:color w:val="000000" w:themeColor="text1"/>
              </w:rPr>
              <w:tab/>
            </w:r>
            <w:r w:rsidRPr="00B047FC">
              <w:rPr>
                <w:b w:val="0"/>
                <w:noProof/>
                <w:webHidden/>
                <w:color w:val="000000" w:themeColor="text1"/>
              </w:rPr>
              <w:fldChar w:fldCharType="begin"/>
            </w:r>
            <w:r w:rsidRPr="00B047FC">
              <w:rPr>
                <w:b w:val="0"/>
                <w:noProof/>
                <w:webHidden/>
                <w:color w:val="000000" w:themeColor="text1"/>
              </w:rPr>
              <w:instrText xml:space="preserve"> PAGEREF _Toc3900193 \h </w:instrText>
            </w:r>
            <w:r w:rsidRPr="00B047FC">
              <w:rPr>
                <w:b w:val="0"/>
                <w:noProof/>
                <w:webHidden/>
                <w:color w:val="000000" w:themeColor="text1"/>
              </w:rPr>
            </w:r>
            <w:r w:rsidRPr="00B047FC">
              <w:rPr>
                <w:b w:val="0"/>
                <w:noProof/>
                <w:webHidden/>
                <w:color w:val="000000" w:themeColor="text1"/>
              </w:rPr>
              <w:fldChar w:fldCharType="separate"/>
            </w:r>
            <w:r w:rsidRPr="00B047FC">
              <w:rPr>
                <w:b w:val="0"/>
                <w:noProof/>
                <w:webHidden/>
                <w:color w:val="000000" w:themeColor="text1"/>
              </w:rPr>
              <w:t>12</w:t>
            </w:r>
            <w:r w:rsidRPr="00B047FC">
              <w:rPr>
                <w:b w:val="0"/>
                <w:noProof/>
                <w:webHidden/>
                <w:color w:val="000000" w:themeColor="text1"/>
              </w:rPr>
              <w:fldChar w:fldCharType="end"/>
            </w:r>
          </w:hyperlink>
        </w:p>
        <w:p w14:paraId="51E27247" w14:textId="77777777" w:rsidR="00B047FC" w:rsidRPr="00B047FC" w:rsidRDefault="00B047FC">
          <w:pPr>
            <w:pStyle w:val="TOC1"/>
            <w:tabs>
              <w:tab w:val="right" w:leader="dot" w:pos="9016"/>
            </w:tabs>
            <w:rPr>
              <w:rFonts w:eastAsiaTheme="minorEastAsia" w:cstheme="minorBidi"/>
              <w:b w:val="0"/>
              <w:bCs w:val="0"/>
              <w:i w:val="0"/>
              <w:iCs w:val="0"/>
              <w:noProof/>
              <w:color w:val="000000" w:themeColor="text1"/>
              <w:sz w:val="22"/>
              <w:szCs w:val="22"/>
              <w:lang w:eastAsia="en-GB"/>
            </w:rPr>
          </w:pPr>
          <w:hyperlink w:anchor="_Toc3900194" w:history="1">
            <w:r w:rsidRPr="00B047FC">
              <w:rPr>
                <w:rStyle w:val="Hyperlink"/>
                <w:rFonts w:ascii="Arial" w:hAnsi="Arial" w:cs="Arial"/>
                <w:b w:val="0"/>
                <w:noProof/>
                <w:color w:val="000000" w:themeColor="text1"/>
              </w:rPr>
              <w:t>Question 4.2. - Employee voice and organisation performance</w:t>
            </w:r>
            <w:r w:rsidRPr="00B047FC">
              <w:rPr>
                <w:b w:val="0"/>
                <w:noProof/>
                <w:webHidden/>
                <w:color w:val="000000" w:themeColor="text1"/>
              </w:rPr>
              <w:tab/>
            </w:r>
            <w:r w:rsidRPr="00B047FC">
              <w:rPr>
                <w:b w:val="0"/>
                <w:noProof/>
                <w:webHidden/>
                <w:color w:val="000000" w:themeColor="text1"/>
              </w:rPr>
              <w:fldChar w:fldCharType="begin"/>
            </w:r>
            <w:r w:rsidRPr="00B047FC">
              <w:rPr>
                <w:b w:val="0"/>
                <w:noProof/>
                <w:webHidden/>
                <w:color w:val="000000" w:themeColor="text1"/>
              </w:rPr>
              <w:instrText xml:space="preserve"> PAGEREF _Toc3900194 \h </w:instrText>
            </w:r>
            <w:r w:rsidRPr="00B047FC">
              <w:rPr>
                <w:b w:val="0"/>
                <w:noProof/>
                <w:webHidden/>
                <w:color w:val="000000" w:themeColor="text1"/>
              </w:rPr>
            </w:r>
            <w:r w:rsidRPr="00B047FC">
              <w:rPr>
                <w:b w:val="0"/>
                <w:noProof/>
                <w:webHidden/>
                <w:color w:val="000000" w:themeColor="text1"/>
              </w:rPr>
              <w:fldChar w:fldCharType="separate"/>
            </w:r>
            <w:r w:rsidRPr="00B047FC">
              <w:rPr>
                <w:b w:val="0"/>
                <w:noProof/>
                <w:webHidden/>
                <w:color w:val="000000" w:themeColor="text1"/>
              </w:rPr>
              <w:t>13</w:t>
            </w:r>
            <w:r w:rsidRPr="00B047FC">
              <w:rPr>
                <w:b w:val="0"/>
                <w:noProof/>
                <w:webHidden/>
                <w:color w:val="000000" w:themeColor="text1"/>
              </w:rPr>
              <w:fldChar w:fldCharType="end"/>
            </w:r>
          </w:hyperlink>
        </w:p>
        <w:p w14:paraId="7746DFFC" w14:textId="77777777" w:rsidR="00B047FC" w:rsidRPr="00B047FC" w:rsidRDefault="00B047FC">
          <w:pPr>
            <w:pStyle w:val="TOC1"/>
            <w:tabs>
              <w:tab w:val="right" w:leader="dot" w:pos="9016"/>
            </w:tabs>
            <w:rPr>
              <w:rFonts w:eastAsiaTheme="minorEastAsia" w:cstheme="minorBidi"/>
              <w:b w:val="0"/>
              <w:bCs w:val="0"/>
              <w:i w:val="0"/>
              <w:iCs w:val="0"/>
              <w:noProof/>
              <w:color w:val="000000" w:themeColor="text1"/>
              <w:sz w:val="22"/>
              <w:szCs w:val="22"/>
              <w:lang w:eastAsia="en-GB"/>
            </w:rPr>
          </w:pPr>
          <w:hyperlink w:anchor="_Toc3900195" w:history="1">
            <w:r w:rsidRPr="00B047FC">
              <w:rPr>
                <w:rStyle w:val="Hyperlink"/>
                <w:rFonts w:ascii="Arial" w:hAnsi="Arial" w:cs="Arial"/>
                <w:b w:val="0"/>
                <w:noProof/>
                <w:color w:val="000000" w:themeColor="text1"/>
              </w:rPr>
              <w:t>Question 5. – Conflict, misbehaviour, official and unofficial industrial action</w:t>
            </w:r>
            <w:r w:rsidRPr="00B047FC">
              <w:rPr>
                <w:b w:val="0"/>
                <w:noProof/>
                <w:webHidden/>
                <w:color w:val="000000" w:themeColor="text1"/>
              </w:rPr>
              <w:tab/>
            </w:r>
            <w:r w:rsidRPr="00B047FC">
              <w:rPr>
                <w:b w:val="0"/>
                <w:noProof/>
                <w:webHidden/>
                <w:color w:val="000000" w:themeColor="text1"/>
              </w:rPr>
              <w:fldChar w:fldCharType="begin"/>
            </w:r>
            <w:r w:rsidRPr="00B047FC">
              <w:rPr>
                <w:b w:val="0"/>
                <w:noProof/>
                <w:webHidden/>
                <w:color w:val="000000" w:themeColor="text1"/>
              </w:rPr>
              <w:instrText xml:space="preserve"> PAGEREF _Toc3900195 \h </w:instrText>
            </w:r>
            <w:r w:rsidRPr="00B047FC">
              <w:rPr>
                <w:b w:val="0"/>
                <w:noProof/>
                <w:webHidden/>
                <w:color w:val="000000" w:themeColor="text1"/>
              </w:rPr>
            </w:r>
            <w:r w:rsidRPr="00B047FC">
              <w:rPr>
                <w:b w:val="0"/>
                <w:noProof/>
                <w:webHidden/>
                <w:color w:val="000000" w:themeColor="text1"/>
              </w:rPr>
              <w:fldChar w:fldCharType="separate"/>
            </w:r>
            <w:r w:rsidRPr="00B047FC">
              <w:rPr>
                <w:b w:val="0"/>
                <w:noProof/>
                <w:webHidden/>
                <w:color w:val="000000" w:themeColor="text1"/>
              </w:rPr>
              <w:t>13</w:t>
            </w:r>
            <w:r w:rsidRPr="00B047FC">
              <w:rPr>
                <w:b w:val="0"/>
                <w:noProof/>
                <w:webHidden/>
                <w:color w:val="000000" w:themeColor="text1"/>
              </w:rPr>
              <w:fldChar w:fldCharType="end"/>
            </w:r>
          </w:hyperlink>
        </w:p>
        <w:p w14:paraId="750BD0B6" w14:textId="77777777" w:rsidR="00B047FC" w:rsidRPr="00B047FC" w:rsidRDefault="00B047FC">
          <w:pPr>
            <w:pStyle w:val="TOC1"/>
            <w:tabs>
              <w:tab w:val="right" w:leader="dot" w:pos="9016"/>
            </w:tabs>
            <w:rPr>
              <w:rFonts w:eastAsiaTheme="minorEastAsia" w:cstheme="minorBidi"/>
              <w:b w:val="0"/>
              <w:bCs w:val="0"/>
              <w:i w:val="0"/>
              <w:iCs w:val="0"/>
              <w:noProof/>
              <w:color w:val="000000" w:themeColor="text1"/>
              <w:sz w:val="22"/>
              <w:szCs w:val="22"/>
              <w:lang w:eastAsia="en-GB"/>
            </w:rPr>
          </w:pPr>
          <w:hyperlink w:anchor="_Toc3900196" w:history="1">
            <w:r w:rsidRPr="00B047FC">
              <w:rPr>
                <w:rStyle w:val="Hyperlink"/>
                <w:rFonts w:ascii="Arial" w:hAnsi="Arial" w:cs="Arial"/>
                <w:b w:val="0"/>
                <w:noProof/>
                <w:color w:val="000000" w:themeColor="text1"/>
              </w:rPr>
              <w:t>Question 5.1. – Contemporary trends in the types of conflict and industrial sanctions</w:t>
            </w:r>
            <w:r w:rsidRPr="00B047FC">
              <w:rPr>
                <w:b w:val="0"/>
                <w:noProof/>
                <w:webHidden/>
                <w:color w:val="000000" w:themeColor="text1"/>
              </w:rPr>
              <w:tab/>
            </w:r>
            <w:r w:rsidRPr="00B047FC">
              <w:rPr>
                <w:b w:val="0"/>
                <w:noProof/>
                <w:webHidden/>
                <w:color w:val="000000" w:themeColor="text1"/>
              </w:rPr>
              <w:fldChar w:fldCharType="begin"/>
            </w:r>
            <w:r w:rsidRPr="00B047FC">
              <w:rPr>
                <w:b w:val="0"/>
                <w:noProof/>
                <w:webHidden/>
                <w:color w:val="000000" w:themeColor="text1"/>
              </w:rPr>
              <w:instrText xml:space="preserve"> PAGEREF _Toc3900196 \h </w:instrText>
            </w:r>
            <w:r w:rsidRPr="00B047FC">
              <w:rPr>
                <w:b w:val="0"/>
                <w:noProof/>
                <w:webHidden/>
                <w:color w:val="000000" w:themeColor="text1"/>
              </w:rPr>
            </w:r>
            <w:r w:rsidRPr="00B047FC">
              <w:rPr>
                <w:b w:val="0"/>
                <w:noProof/>
                <w:webHidden/>
                <w:color w:val="000000" w:themeColor="text1"/>
              </w:rPr>
              <w:fldChar w:fldCharType="separate"/>
            </w:r>
            <w:r w:rsidRPr="00B047FC">
              <w:rPr>
                <w:b w:val="0"/>
                <w:noProof/>
                <w:webHidden/>
                <w:color w:val="000000" w:themeColor="text1"/>
              </w:rPr>
              <w:t>15</w:t>
            </w:r>
            <w:r w:rsidRPr="00B047FC">
              <w:rPr>
                <w:b w:val="0"/>
                <w:noProof/>
                <w:webHidden/>
                <w:color w:val="000000" w:themeColor="text1"/>
              </w:rPr>
              <w:fldChar w:fldCharType="end"/>
            </w:r>
          </w:hyperlink>
        </w:p>
        <w:p w14:paraId="6152D438" w14:textId="77777777" w:rsidR="00B047FC" w:rsidRPr="00B047FC" w:rsidRDefault="00B047FC">
          <w:pPr>
            <w:pStyle w:val="TOC1"/>
            <w:tabs>
              <w:tab w:val="right" w:leader="dot" w:pos="9016"/>
            </w:tabs>
            <w:rPr>
              <w:rFonts w:eastAsiaTheme="minorEastAsia" w:cstheme="minorBidi"/>
              <w:b w:val="0"/>
              <w:bCs w:val="0"/>
              <w:i w:val="0"/>
              <w:iCs w:val="0"/>
              <w:noProof/>
              <w:color w:val="000000" w:themeColor="text1"/>
              <w:sz w:val="22"/>
              <w:szCs w:val="22"/>
              <w:lang w:eastAsia="en-GB"/>
            </w:rPr>
          </w:pPr>
          <w:hyperlink w:anchor="_Toc3900197" w:history="1">
            <w:r w:rsidRPr="00B047FC">
              <w:rPr>
                <w:rStyle w:val="Hyperlink"/>
                <w:rFonts w:ascii="Arial" w:hAnsi="Arial" w:cs="Arial"/>
                <w:b w:val="0"/>
                <w:noProof/>
                <w:color w:val="000000" w:themeColor="text1"/>
              </w:rPr>
              <w:t>Question 6. - Handling grievance or disputes in the workplace</w:t>
            </w:r>
            <w:r w:rsidRPr="00B047FC">
              <w:rPr>
                <w:b w:val="0"/>
                <w:noProof/>
                <w:webHidden/>
                <w:color w:val="000000" w:themeColor="text1"/>
              </w:rPr>
              <w:tab/>
            </w:r>
            <w:r w:rsidRPr="00B047FC">
              <w:rPr>
                <w:b w:val="0"/>
                <w:noProof/>
                <w:webHidden/>
                <w:color w:val="000000" w:themeColor="text1"/>
              </w:rPr>
              <w:fldChar w:fldCharType="begin"/>
            </w:r>
            <w:r w:rsidRPr="00B047FC">
              <w:rPr>
                <w:b w:val="0"/>
                <w:noProof/>
                <w:webHidden/>
                <w:color w:val="000000" w:themeColor="text1"/>
              </w:rPr>
              <w:instrText xml:space="preserve"> PAGEREF _Toc3900197 \h </w:instrText>
            </w:r>
            <w:r w:rsidRPr="00B047FC">
              <w:rPr>
                <w:b w:val="0"/>
                <w:noProof/>
                <w:webHidden/>
                <w:color w:val="000000" w:themeColor="text1"/>
              </w:rPr>
            </w:r>
            <w:r w:rsidRPr="00B047FC">
              <w:rPr>
                <w:b w:val="0"/>
                <w:noProof/>
                <w:webHidden/>
                <w:color w:val="000000" w:themeColor="text1"/>
              </w:rPr>
              <w:fldChar w:fldCharType="separate"/>
            </w:r>
            <w:r w:rsidRPr="00B047FC">
              <w:rPr>
                <w:b w:val="0"/>
                <w:noProof/>
                <w:webHidden/>
                <w:color w:val="000000" w:themeColor="text1"/>
              </w:rPr>
              <w:t>15</w:t>
            </w:r>
            <w:r w:rsidRPr="00B047FC">
              <w:rPr>
                <w:b w:val="0"/>
                <w:noProof/>
                <w:webHidden/>
                <w:color w:val="000000" w:themeColor="text1"/>
              </w:rPr>
              <w:fldChar w:fldCharType="end"/>
            </w:r>
          </w:hyperlink>
        </w:p>
        <w:p w14:paraId="41A45D28" w14:textId="77777777" w:rsidR="00B047FC" w:rsidRPr="00B047FC" w:rsidRDefault="00B047FC">
          <w:pPr>
            <w:pStyle w:val="TOC1"/>
            <w:tabs>
              <w:tab w:val="right" w:leader="dot" w:pos="9016"/>
            </w:tabs>
            <w:rPr>
              <w:rFonts w:eastAsiaTheme="minorEastAsia" w:cstheme="minorBidi"/>
              <w:b w:val="0"/>
              <w:bCs w:val="0"/>
              <w:i w:val="0"/>
              <w:iCs w:val="0"/>
              <w:noProof/>
              <w:color w:val="000000" w:themeColor="text1"/>
              <w:sz w:val="22"/>
              <w:szCs w:val="22"/>
              <w:lang w:eastAsia="en-GB"/>
            </w:rPr>
          </w:pPr>
          <w:hyperlink w:anchor="_Toc3900198" w:history="1">
            <w:r w:rsidRPr="00B047FC">
              <w:rPr>
                <w:rStyle w:val="Hyperlink"/>
                <w:rFonts w:ascii="Arial" w:hAnsi="Arial" w:cs="Arial"/>
                <w:b w:val="0"/>
                <w:noProof/>
                <w:color w:val="000000" w:themeColor="text1"/>
              </w:rPr>
              <w:t>Question 6.1. - Third-party conciliation, mediation and arbitration</w:t>
            </w:r>
            <w:r w:rsidRPr="00B047FC">
              <w:rPr>
                <w:b w:val="0"/>
                <w:noProof/>
                <w:webHidden/>
                <w:color w:val="000000" w:themeColor="text1"/>
              </w:rPr>
              <w:tab/>
            </w:r>
            <w:r w:rsidRPr="00B047FC">
              <w:rPr>
                <w:b w:val="0"/>
                <w:noProof/>
                <w:webHidden/>
                <w:color w:val="000000" w:themeColor="text1"/>
              </w:rPr>
              <w:fldChar w:fldCharType="begin"/>
            </w:r>
            <w:r w:rsidRPr="00B047FC">
              <w:rPr>
                <w:b w:val="0"/>
                <w:noProof/>
                <w:webHidden/>
                <w:color w:val="000000" w:themeColor="text1"/>
              </w:rPr>
              <w:instrText xml:space="preserve"> PAGEREF _Toc3900198 \h </w:instrText>
            </w:r>
            <w:r w:rsidRPr="00B047FC">
              <w:rPr>
                <w:b w:val="0"/>
                <w:noProof/>
                <w:webHidden/>
                <w:color w:val="000000" w:themeColor="text1"/>
              </w:rPr>
            </w:r>
            <w:r w:rsidRPr="00B047FC">
              <w:rPr>
                <w:b w:val="0"/>
                <w:noProof/>
                <w:webHidden/>
                <w:color w:val="000000" w:themeColor="text1"/>
              </w:rPr>
              <w:fldChar w:fldCharType="separate"/>
            </w:r>
            <w:r w:rsidRPr="00B047FC">
              <w:rPr>
                <w:b w:val="0"/>
                <w:noProof/>
                <w:webHidden/>
                <w:color w:val="000000" w:themeColor="text1"/>
              </w:rPr>
              <w:t>16</w:t>
            </w:r>
            <w:r w:rsidRPr="00B047FC">
              <w:rPr>
                <w:b w:val="0"/>
                <w:noProof/>
                <w:webHidden/>
                <w:color w:val="000000" w:themeColor="text1"/>
              </w:rPr>
              <w:fldChar w:fldCharType="end"/>
            </w:r>
          </w:hyperlink>
        </w:p>
        <w:p w14:paraId="5996A830" w14:textId="77777777" w:rsidR="00B047FC" w:rsidRPr="00B047FC" w:rsidRDefault="00B047FC">
          <w:pPr>
            <w:pStyle w:val="TOC1"/>
            <w:tabs>
              <w:tab w:val="right" w:leader="dot" w:pos="9016"/>
            </w:tabs>
            <w:rPr>
              <w:rFonts w:eastAsiaTheme="minorEastAsia" w:cstheme="minorBidi"/>
              <w:b w:val="0"/>
              <w:bCs w:val="0"/>
              <w:i w:val="0"/>
              <w:iCs w:val="0"/>
              <w:noProof/>
              <w:color w:val="000000" w:themeColor="text1"/>
              <w:sz w:val="22"/>
              <w:szCs w:val="22"/>
              <w:lang w:eastAsia="en-GB"/>
            </w:rPr>
          </w:pPr>
          <w:hyperlink w:anchor="_Toc3900199" w:history="1">
            <w:r w:rsidRPr="00B047FC">
              <w:rPr>
                <w:rStyle w:val="Hyperlink"/>
                <w:b w:val="0"/>
                <w:noProof/>
                <w:color w:val="000000" w:themeColor="text1"/>
              </w:rPr>
              <w:t>References</w:t>
            </w:r>
            <w:r w:rsidRPr="00B047FC">
              <w:rPr>
                <w:b w:val="0"/>
                <w:noProof/>
                <w:webHidden/>
                <w:color w:val="000000" w:themeColor="text1"/>
              </w:rPr>
              <w:tab/>
            </w:r>
            <w:r w:rsidRPr="00B047FC">
              <w:rPr>
                <w:b w:val="0"/>
                <w:noProof/>
                <w:webHidden/>
                <w:color w:val="000000" w:themeColor="text1"/>
              </w:rPr>
              <w:fldChar w:fldCharType="begin"/>
            </w:r>
            <w:r w:rsidRPr="00B047FC">
              <w:rPr>
                <w:b w:val="0"/>
                <w:noProof/>
                <w:webHidden/>
                <w:color w:val="000000" w:themeColor="text1"/>
              </w:rPr>
              <w:instrText xml:space="preserve"> PAGEREF _Toc3900199 \h </w:instrText>
            </w:r>
            <w:r w:rsidRPr="00B047FC">
              <w:rPr>
                <w:b w:val="0"/>
                <w:noProof/>
                <w:webHidden/>
                <w:color w:val="000000" w:themeColor="text1"/>
              </w:rPr>
            </w:r>
            <w:r w:rsidRPr="00B047FC">
              <w:rPr>
                <w:b w:val="0"/>
                <w:noProof/>
                <w:webHidden/>
                <w:color w:val="000000" w:themeColor="text1"/>
              </w:rPr>
              <w:fldChar w:fldCharType="separate"/>
            </w:r>
            <w:r w:rsidRPr="00B047FC">
              <w:rPr>
                <w:b w:val="0"/>
                <w:noProof/>
                <w:webHidden/>
                <w:color w:val="000000" w:themeColor="text1"/>
              </w:rPr>
              <w:t>18</w:t>
            </w:r>
            <w:r w:rsidRPr="00B047FC">
              <w:rPr>
                <w:b w:val="0"/>
                <w:noProof/>
                <w:webHidden/>
                <w:color w:val="000000" w:themeColor="text1"/>
              </w:rPr>
              <w:fldChar w:fldCharType="end"/>
            </w:r>
          </w:hyperlink>
        </w:p>
        <w:p w14:paraId="3378C700" w14:textId="77777777" w:rsidR="00D56343" w:rsidRDefault="00D56343">
          <w:pPr>
            <w:rPr>
              <w:rFonts w:ascii="Arial" w:hAnsi="Arial" w:cs="Arial"/>
              <w:b/>
              <w:bCs/>
              <w:noProof/>
            </w:rPr>
          </w:pPr>
          <w:r w:rsidRPr="00B047FC">
            <w:rPr>
              <w:rFonts w:ascii="Arial" w:hAnsi="Arial" w:cs="Arial"/>
              <w:bCs/>
              <w:noProof/>
              <w:color w:val="000000" w:themeColor="text1"/>
            </w:rPr>
            <w:fldChar w:fldCharType="end"/>
          </w:r>
        </w:p>
        <w:p w14:paraId="61BC6115" w14:textId="77777777" w:rsidR="00D56343" w:rsidRDefault="00D56343">
          <w:pPr>
            <w:rPr>
              <w:rFonts w:ascii="Arial" w:hAnsi="Arial" w:cs="Arial"/>
              <w:b/>
              <w:bCs/>
              <w:noProof/>
            </w:rPr>
          </w:pPr>
        </w:p>
        <w:p w14:paraId="12E54889" w14:textId="77777777" w:rsidR="00D56343" w:rsidRDefault="00D56343">
          <w:pPr>
            <w:rPr>
              <w:rFonts w:ascii="Arial" w:hAnsi="Arial" w:cs="Arial"/>
              <w:b/>
              <w:bCs/>
              <w:noProof/>
            </w:rPr>
          </w:pPr>
        </w:p>
        <w:p w14:paraId="011C6473" w14:textId="77777777" w:rsidR="00D56343" w:rsidRDefault="00D56343">
          <w:pPr>
            <w:rPr>
              <w:rFonts w:ascii="Arial" w:hAnsi="Arial" w:cs="Arial"/>
              <w:b/>
              <w:bCs/>
              <w:noProof/>
            </w:rPr>
          </w:pPr>
        </w:p>
        <w:p w14:paraId="3946377D" w14:textId="77777777" w:rsidR="00D56343" w:rsidRDefault="00D56343">
          <w:pPr>
            <w:rPr>
              <w:rFonts w:ascii="Arial" w:hAnsi="Arial" w:cs="Arial"/>
              <w:b/>
              <w:bCs/>
              <w:noProof/>
            </w:rPr>
          </w:pPr>
        </w:p>
        <w:p w14:paraId="55CB9A97" w14:textId="77777777" w:rsidR="00D56343" w:rsidRDefault="00D56343">
          <w:pPr>
            <w:rPr>
              <w:rFonts w:ascii="Arial" w:hAnsi="Arial" w:cs="Arial"/>
              <w:b/>
              <w:bCs/>
              <w:noProof/>
            </w:rPr>
          </w:pPr>
        </w:p>
        <w:p w14:paraId="7EF67289" w14:textId="77777777" w:rsidR="00D56343" w:rsidRDefault="00D56343">
          <w:pPr>
            <w:rPr>
              <w:rFonts w:ascii="Arial" w:hAnsi="Arial" w:cs="Arial"/>
              <w:b/>
              <w:bCs/>
              <w:noProof/>
            </w:rPr>
          </w:pPr>
        </w:p>
        <w:p w14:paraId="4F94F03F" w14:textId="77777777" w:rsidR="00D56343" w:rsidRDefault="00D56343">
          <w:pPr>
            <w:rPr>
              <w:rFonts w:ascii="Arial" w:hAnsi="Arial" w:cs="Arial"/>
              <w:b/>
              <w:bCs/>
              <w:noProof/>
            </w:rPr>
          </w:pPr>
        </w:p>
        <w:p w14:paraId="1FD1921B" w14:textId="77777777" w:rsidR="00D56343" w:rsidRDefault="00D56343">
          <w:pPr>
            <w:rPr>
              <w:rFonts w:ascii="Arial" w:hAnsi="Arial" w:cs="Arial"/>
              <w:b/>
              <w:bCs/>
              <w:noProof/>
            </w:rPr>
          </w:pPr>
        </w:p>
        <w:p w14:paraId="45DEDAE4" w14:textId="77777777" w:rsidR="00D56343" w:rsidRDefault="00D56343">
          <w:pPr>
            <w:rPr>
              <w:rFonts w:ascii="Arial" w:hAnsi="Arial" w:cs="Arial"/>
              <w:b/>
              <w:bCs/>
              <w:noProof/>
            </w:rPr>
          </w:pPr>
        </w:p>
        <w:p w14:paraId="118048CE" w14:textId="77777777" w:rsidR="00D56343" w:rsidRDefault="00D56343">
          <w:pPr>
            <w:rPr>
              <w:rFonts w:ascii="Arial" w:hAnsi="Arial" w:cs="Arial"/>
              <w:b/>
              <w:bCs/>
              <w:noProof/>
            </w:rPr>
          </w:pPr>
        </w:p>
        <w:p w14:paraId="0175B080" w14:textId="77777777" w:rsidR="00D56343" w:rsidRDefault="00D56343">
          <w:pPr>
            <w:rPr>
              <w:rFonts w:ascii="Arial" w:hAnsi="Arial" w:cs="Arial"/>
              <w:b/>
              <w:bCs/>
              <w:noProof/>
            </w:rPr>
          </w:pPr>
        </w:p>
        <w:p w14:paraId="1B00D1AE" w14:textId="77777777" w:rsidR="00D56343" w:rsidRDefault="00D56343">
          <w:pPr>
            <w:rPr>
              <w:rFonts w:ascii="Arial" w:hAnsi="Arial" w:cs="Arial"/>
              <w:b/>
              <w:bCs/>
              <w:noProof/>
            </w:rPr>
          </w:pPr>
        </w:p>
        <w:p w14:paraId="0978B604" w14:textId="77777777" w:rsidR="00D56343" w:rsidRDefault="00D56343">
          <w:pPr>
            <w:rPr>
              <w:rFonts w:ascii="Arial" w:hAnsi="Arial" w:cs="Arial"/>
              <w:b/>
              <w:bCs/>
              <w:noProof/>
            </w:rPr>
          </w:pPr>
        </w:p>
        <w:p w14:paraId="76EB6019" w14:textId="77777777" w:rsidR="00D56343" w:rsidRDefault="00D56343">
          <w:pPr>
            <w:rPr>
              <w:rFonts w:ascii="Arial" w:hAnsi="Arial" w:cs="Arial"/>
              <w:b/>
              <w:bCs/>
              <w:noProof/>
            </w:rPr>
          </w:pPr>
        </w:p>
        <w:p w14:paraId="3ED2A0D2" w14:textId="77777777" w:rsidR="00D56343" w:rsidRDefault="00D56343">
          <w:pPr>
            <w:rPr>
              <w:rFonts w:ascii="Arial" w:hAnsi="Arial" w:cs="Arial"/>
              <w:b/>
              <w:bCs/>
              <w:noProof/>
            </w:rPr>
          </w:pPr>
        </w:p>
        <w:p w14:paraId="31707294" w14:textId="77777777" w:rsidR="00D56343" w:rsidRDefault="00D56343">
          <w:pPr>
            <w:rPr>
              <w:rFonts w:ascii="Arial" w:hAnsi="Arial" w:cs="Arial"/>
              <w:b/>
              <w:bCs/>
              <w:noProof/>
            </w:rPr>
          </w:pPr>
        </w:p>
        <w:p w14:paraId="41E86CE2" w14:textId="77777777" w:rsidR="00D56343" w:rsidRDefault="00D56343">
          <w:pPr>
            <w:rPr>
              <w:rFonts w:ascii="Arial" w:hAnsi="Arial" w:cs="Arial"/>
              <w:b/>
              <w:bCs/>
              <w:noProof/>
            </w:rPr>
          </w:pPr>
        </w:p>
        <w:p w14:paraId="0CA60122" w14:textId="77777777" w:rsidR="00D56343" w:rsidRDefault="00D56343">
          <w:pPr>
            <w:rPr>
              <w:rFonts w:ascii="Arial" w:hAnsi="Arial" w:cs="Arial"/>
              <w:b/>
              <w:bCs/>
              <w:noProof/>
            </w:rPr>
          </w:pPr>
        </w:p>
        <w:p w14:paraId="57861F76" w14:textId="77777777" w:rsidR="00D56343" w:rsidRDefault="00D56343">
          <w:pPr>
            <w:rPr>
              <w:rFonts w:ascii="Arial" w:hAnsi="Arial" w:cs="Arial"/>
              <w:b/>
              <w:bCs/>
              <w:noProof/>
            </w:rPr>
          </w:pPr>
        </w:p>
        <w:p w14:paraId="4F71CEDA" w14:textId="77777777" w:rsidR="00D56343" w:rsidRDefault="00D56343">
          <w:pPr>
            <w:rPr>
              <w:rFonts w:ascii="Arial" w:hAnsi="Arial" w:cs="Arial"/>
              <w:b/>
              <w:bCs/>
              <w:noProof/>
            </w:rPr>
          </w:pPr>
        </w:p>
        <w:p w14:paraId="53D51963" w14:textId="3B771062" w:rsidR="00D56343" w:rsidRDefault="00E05E4B"/>
      </w:sdtContent>
    </w:sdt>
    <w:p w14:paraId="717BA326" w14:textId="77777777" w:rsidR="00B047FC" w:rsidRDefault="00B047FC" w:rsidP="00B047FC">
      <w:pPr>
        <w:pStyle w:val="Heading1"/>
        <w:spacing w:before="0" w:line="360" w:lineRule="auto"/>
        <w:rPr>
          <w:rFonts w:ascii="Arial" w:hAnsi="Arial" w:cs="Arial"/>
          <w:sz w:val="24"/>
          <w:szCs w:val="24"/>
        </w:rPr>
      </w:pPr>
    </w:p>
    <w:p w14:paraId="32F1D2EE" w14:textId="77777777" w:rsidR="00B047FC" w:rsidRPr="00B047FC" w:rsidRDefault="00B047FC" w:rsidP="00B047FC"/>
    <w:p w14:paraId="4147F557" w14:textId="12ED9237" w:rsidR="0050622C" w:rsidRPr="00B047FC" w:rsidRDefault="0050622C" w:rsidP="00B047FC">
      <w:pPr>
        <w:pStyle w:val="Heading1"/>
        <w:spacing w:before="0" w:line="360" w:lineRule="auto"/>
        <w:rPr>
          <w:rFonts w:ascii="Arial" w:hAnsi="Arial" w:cs="Arial"/>
          <w:sz w:val="24"/>
          <w:szCs w:val="24"/>
        </w:rPr>
      </w:pPr>
      <w:bookmarkStart w:id="3" w:name="_Toc3900185"/>
      <w:r w:rsidRPr="00B047FC">
        <w:rPr>
          <w:rFonts w:ascii="Arial" w:hAnsi="Arial" w:cs="Arial"/>
          <w:sz w:val="24"/>
          <w:szCs w:val="24"/>
        </w:rPr>
        <w:lastRenderedPageBreak/>
        <w:t>Question 1</w:t>
      </w:r>
      <w:r w:rsidR="006F4E85" w:rsidRPr="00B047FC">
        <w:rPr>
          <w:rFonts w:ascii="Arial" w:hAnsi="Arial" w:cs="Arial"/>
          <w:sz w:val="24"/>
          <w:szCs w:val="24"/>
        </w:rPr>
        <w:t>.</w:t>
      </w:r>
      <w:r w:rsidRPr="00B047FC">
        <w:rPr>
          <w:rFonts w:ascii="Arial" w:hAnsi="Arial" w:cs="Arial"/>
          <w:sz w:val="24"/>
          <w:szCs w:val="24"/>
        </w:rPr>
        <w:t xml:space="preserve"> – Employee Relations</w:t>
      </w:r>
      <w:r w:rsidR="00D56343" w:rsidRPr="00B047FC">
        <w:rPr>
          <w:rFonts w:ascii="Arial" w:hAnsi="Arial" w:cs="Arial"/>
          <w:sz w:val="24"/>
          <w:szCs w:val="24"/>
        </w:rPr>
        <w:t xml:space="preserve"> (ER)</w:t>
      </w:r>
      <w:bookmarkEnd w:id="3"/>
    </w:p>
    <w:p w14:paraId="5567F15F" w14:textId="77777777" w:rsidR="00C65DA3" w:rsidRPr="00B047FC" w:rsidRDefault="00C65DA3" w:rsidP="00B047FC">
      <w:pPr>
        <w:spacing w:line="360" w:lineRule="auto"/>
        <w:rPr>
          <w:rFonts w:ascii="Arial" w:eastAsiaTheme="minorEastAsia" w:hAnsi="Arial" w:cs="Arial"/>
          <w:color w:val="000000" w:themeColor="text1"/>
          <w:lang w:eastAsia="en-GB"/>
        </w:rPr>
      </w:pPr>
    </w:p>
    <w:p w14:paraId="0FA3A693" w14:textId="77777777" w:rsidR="00DA7E5D" w:rsidRPr="00B047FC" w:rsidRDefault="003F7E3D" w:rsidP="00B047FC">
      <w:pPr>
        <w:spacing w:line="360" w:lineRule="auto"/>
        <w:rPr>
          <w:rFonts w:ascii="Arial" w:hAnsi="Arial" w:cs="Arial"/>
          <w:color w:val="000000" w:themeColor="text1"/>
          <w:lang w:val="en"/>
        </w:rPr>
      </w:pPr>
      <w:r w:rsidRPr="00B047FC">
        <w:rPr>
          <w:rFonts w:ascii="Arial" w:hAnsi="Arial" w:cs="Arial"/>
          <w:color w:val="000000" w:themeColor="text1"/>
        </w:rPr>
        <w:t>Taylo</w:t>
      </w:r>
      <w:r w:rsidR="00DA7E5D" w:rsidRPr="00B047FC">
        <w:rPr>
          <w:rFonts w:ascii="Arial" w:hAnsi="Arial" w:cs="Arial"/>
          <w:color w:val="000000" w:themeColor="text1"/>
        </w:rPr>
        <w:t xml:space="preserve">r &amp; </w:t>
      </w:r>
      <w:proofErr w:type="spellStart"/>
      <w:r w:rsidR="00DA7E5D" w:rsidRPr="00B047FC">
        <w:rPr>
          <w:rFonts w:ascii="Arial" w:hAnsi="Arial" w:cs="Arial"/>
          <w:color w:val="000000" w:themeColor="text1"/>
        </w:rPr>
        <w:t>Woodhams</w:t>
      </w:r>
      <w:proofErr w:type="spellEnd"/>
      <w:r w:rsidR="00DA7E5D" w:rsidRPr="00B047FC">
        <w:rPr>
          <w:rFonts w:ascii="Arial" w:hAnsi="Arial" w:cs="Arial"/>
          <w:color w:val="000000" w:themeColor="text1"/>
        </w:rPr>
        <w:t xml:space="preserve"> </w:t>
      </w:r>
      <w:sdt>
        <w:sdtPr>
          <w:rPr>
            <w:rFonts w:ascii="Arial" w:hAnsi="Arial" w:cs="Arial"/>
            <w:color w:val="000000" w:themeColor="text1"/>
          </w:rPr>
          <w:id w:val="-1054919371"/>
          <w:citation/>
        </w:sdtPr>
        <w:sdtContent>
          <w:r w:rsidRPr="00B047FC">
            <w:rPr>
              <w:rFonts w:ascii="Arial" w:hAnsi="Arial" w:cs="Arial"/>
              <w:color w:val="000000" w:themeColor="text1"/>
            </w:rPr>
            <w:fldChar w:fldCharType="begin"/>
          </w:r>
          <w:r w:rsidRPr="00B047FC">
            <w:rPr>
              <w:rFonts w:ascii="Arial" w:hAnsi="Arial" w:cs="Arial"/>
              <w:color w:val="000000" w:themeColor="text1"/>
            </w:rPr>
            <w:instrText xml:space="preserve">CITATION Tay16 \n  \t  \l 2057 </w:instrText>
          </w:r>
          <w:r w:rsidRPr="00B047FC">
            <w:rPr>
              <w:rFonts w:ascii="Arial" w:hAnsi="Arial" w:cs="Arial"/>
              <w:color w:val="000000" w:themeColor="text1"/>
            </w:rPr>
            <w:fldChar w:fldCharType="separate"/>
          </w:r>
          <w:r w:rsidR="00D56343" w:rsidRPr="00B047FC">
            <w:rPr>
              <w:rFonts w:ascii="Arial" w:hAnsi="Arial" w:cs="Arial"/>
              <w:noProof/>
              <w:color w:val="000000" w:themeColor="text1"/>
            </w:rPr>
            <w:t>(2016)</w:t>
          </w:r>
          <w:r w:rsidRPr="00B047FC">
            <w:rPr>
              <w:rFonts w:ascii="Arial" w:hAnsi="Arial" w:cs="Arial"/>
              <w:color w:val="000000" w:themeColor="text1"/>
            </w:rPr>
            <w:fldChar w:fldCharType="end"/>
          </w:r>
        </w:sdtContent>
      </w:sdt>
      <w:r w:rsidRPr="00B047FC">
        <w:rPr>
          <w:rFonts w:ascii="Arial" w:hAnsi="Arial" w:cs="Arial"/>
          <w:color w:val="000000" w:themeColor="text1"/>
        </w:rPr>
        <w:t xml:space="preserve"> </w:t>
      </w:r>
      <w:r w:rsidR="00DA7E5D" w:rsidRPr="00B047FC">
        <w:rPr>
          <w:rFonts w:ascii="Arial" w:hAnsi="Arial" w:cs="Arial"/>
          <w:color w:val="000000" w:themeColor="text1"/>
        </w:rPr>
        <w:t xml:space="preserve">explains that </w:t>
      </w:r>
      <w:r w:rsidRPr="00B047FC">
        <w:rPr>
          <w:rFonts w:ascii="Arial" w:hAnsi="Arial" w:cs="Arial"/>
          <w:color w:val="000000" w:themeColor="text1"/>
        </w:rPr>
        <w:t>co</w:t>
      </w:r>
      <w:r w:rsidR="00DA7E5D" w:rsidRPr="00B047FC">
        <w:rPr>
          <w:rFonts w:ascii="Arial" w:hAnsi="Arial" w:cs="Arial"/>
          <w:color w:val="000000" w:themeColor="text1"/>
        </w:rPr>
        <w:t>ntemporary employee relationships are characterised by the need for co-operation, the possibility of conflict and the reality of uncertainty. Managing effective employee relationships is therefore a relevant challenge for HR prof</w:t>
      </w:r>
      <w:r w:rsidRPr="00B047FC">
        <w:rPr>
          <w:rFonts w:ascii="Arial" w:hAnsi="Arial" w:cs="Arial"/>
          <w:color w:val="000000" w:themeColor="text1"/>
        </w:rPr>
        <w:t>essionals that demand attention</w:t>
      </w:r>
      <w:r w:rsidR="00DA7E5D" w:rsidRPr="00B047FC">
        <w:rPr>
          <w:rFonts w:ascii="Arial" w:hAnsi="Arial" w:cs="Arial"/>
          <w:color w:val="000000" w:themeColor="text1"/>
        </w:rPr>
        <w:t xml:space="preserve">. CIPD </w:t>
      </w:r>
      <w:sdt>
        <w:sdtPr>
          <w:rPr>
            <w:rFonts w:ascii="Arial" w:hAnsi="Arial" w:cs="Arial"/>
            <w:color w:val="000000" w:themeColor="text1"/>
          </w:rPr>
          <w:id w:val="1856074622"/>
          <w:citation/>
        </w:sdtPr>
        <w:sdtContent>
          <w:r w:rsidR="00DA7E5D" w:rsidRPr="00B047FC">
            <w:rPr>
              <w:rFonts w:ascii="Arial" w:hAnsi="Arial" w:cs="Arial"/>
              <w:color w:val="000000" w:themeColor="text1"/>
            </w:rPr>
            <w:fldChar w:fldCharType="begin"/>
          </w:r>
          <w:r w:rsidR="00DA7E5D" w:rsidRPr="00B047FC">
            <w:rPr>
              <w:rFonts w:ascii="Arial" w:hAnsi="Arial" w:cs="Arial"/>
              <w:color w:val="000000" w:themeColor="text1"/>
            </w:rPr>
            <w:instrText xml:space="preserve">CITATION CIP186 \n  \t  \l 2057 </w:instrText>
          </w:r>
          <w:r w:rsidR="00DA7E5D" w:rsidRPr="00B047FC">
            <w:rPr>
              <w:rFonts w:ascii="Arial" w:hAnsi="Arial" w:cs="Arial"/>
              <w:color w:val="000000" w:themeColor="text1"/>
            </w:rPr>
            <w:fldChar w:fldCharType="separate"/>
          </w:r>
          <w:r w:rsidR="00D56343" w:rsidRPr="00B047FC">
            <w:rPr>
              <w:rFonts w:ascii="Arial" w:hAnsi="Arial" w:cs="Arial"/>
              <w:noProof/>
              <w:color w:val="000000" w:themeColor="text1"/>
            </w:rPr>
            <w:t>(2018)</w:t>
          </w:r>
          <w:r w:rsidR="00DA7E5D" w:rsidRPr="00B047FC">
            <w:rPr>
              <w:rFonts w:ascii="Arial" w:hAnsi="Arial" w:cs="Arial"/>
              <w:color w:val="000000" w:themeColor="text1"/>
            </w:rPr>
            <w:fldChar w:fldCharType="end"/>
          </w:r>
        </w:sdtContent>
      </w:sdt>
      <w:r w:rsidR="00DA7E5D" w:rsidRPr="00B047FC">
        <w:rPr>
          <w:rFonts w:ascii="Arial" w:hAnsi="Arial" w:cs="Arial"/>
          <w:color w:val="000000" w:themeColor="text1"/>
        </w:rPr>
        <w:t xml:space="preserve"> explains that </w:t>
      </w:r>
      <w:r w:rsidRPr="00B047FC">
        <w:rPr>
          <w:rFonts w:ascii="Arial" w:hAnsi="Arial" w:cs="Arial"/>
          <w:color w:val="000000" w:themeColor="text1"/>
          <w:lang w:val="en"/>
        </w:rPr>
        <w:t>employee relations (ER)</w:t>
      </w:r>
      <w:r w:rsidR="00DA7E5D" w:rsidRPr="00B047FC">
        <w:rPr>
          <w:rFonts w:ascii="Arial" w:hAnsi="Arial" w:cs="Arial"/>
          <w:color w:val="000000" w:themeColor="text1"/>
          <w:lang w:val="en"/>
        </w:rPr>
        <w:t xml:space="preserve">, previously known as 'industrial relations' refers to collective relationship between employers and their workforce. </w:t>
      </w:r>
      <w:r w:rsidR="00B70978" w:rsidRPr="00B047FC">
        <w:rPr>
          <w:rFonts w:ascii="Arial" w:hAnsi="Arial" w:cs="Arial"/>
          <w:color w:val="000000" w:themeColor="text1"/>
          <w:lang w:val="en"/>
        </w:rPr>
        <w:t xml:space="preserve">Today’s </w:t>
      </w:r>
      <w:r w:rsidR="00DA7E5D" w:rsidRPr="00B047FC">
        <w:rPr>
          <w:rFonts w:ascii="Arial" w:hAnsi="Arial" w:cs="Arial"/>
          <w:color w:val="000000" w:themeColor="text1"/>
          <w:lang w:val="en"/>
        </w:rPr>
        <w:t>interpretation of</w:t>
      </w:r>
      <w:r w:rsidR="00B70978" w:rsidRPr="00B047FC">
        <w:rPr>
          <w:rFonts w:ascii="Arial" w:hAnsi="Arial" w:cs="Arial"/>
          <w:color w:val="000000" w:themeColor="text1"/>
          <w:lang w:val="en"/>
        </w:rPr>
        <w:t xml:space="preserve"> </w:t>
      </w:r>
      <w:r w:rsidR="00DA7E5D" w:rsidRPr="00B047FC">
        <w:rPr>
          <w:rFonts w:ascii="Arial" w:hAnsi="Arial" w:cs="Arial"/>
          <w:color w:val="000000" w:themeColor="text1"/>
          <w:lang w:val="en"/>
        </w:rPr>
        <w:t>ER is much wider and refers to individual as well as collective workplace relationships. It reflects the increasing individualisation of the employment relationship following the rise of individual workplace rights and the decline in trade union reach and influence.</w:t>
      </w:r>
    </w:p>
    <w:p w14:paraId="143A1FCF" w14:textId="77777777" w:rsidR="00C65DA3" w:rsidRPr="00B047FC" w:rsidRDefault="00C65DA3" w:rsidP="00B047FC">
      <w:pPr>
        <w:spacing w:line="360" w:lineRule="auto"/>
        <w:rPr>
          <w:rFonts w:ascii="Arial" w:hAnsi="Arial" w:cs="Arial"/>
          <w:color w:val="000000" w:themeColor="text1"/>
        </w:rPr>
      </w:pPr>
    </w:p>
    <w:p w14:paraId="14E309D7" w14:textId="50BC663A" w:rsidR="00C65DA3" w:rsidRPr="00B047FC" w:rsidRDefault="004E6317" w:rsidP="00B047FC">
      <w:pPr>
        <w:spacing w:line="360" w:lineRule="auto"/>
        <w:rPr>
          <w:rFonts w:ascii="Arial" w:hAnsi="Arial" w:cs="Arial"/>
          <w:color w:val="000000" w:themeColor="text1"/>
          <w:lang w:val="en"/>
        </w:rPr>
      </w:pPr>
      <w:r w:rsidRPr="00B047FC">
        <w:rPr>
          <w:rFonts w:ascii="Arial" w:hAnsi="Arial" w:cs="Arial"/>
          <w:color w:val="000000" w:themeColor="text1"/>
        </w:rPr>
        <w:t>To distinguish the difference between ‘</w:t>
      </w:r>
      <w:proofErr w:type="gramStart"/>
      <w:r w:rsidRPr="00B047FC">
        <w:rPr>
          <w:rFonts w:ascii="Arial" w:hAnsi="Arial" w:cs="Arial"/>
          <w:color w:val="000000" w:themeColor="text1"/>
        </w:rPr>
        <w:t>labour</w:t>
      </w:r>
      <w:proofErr w:type="gramEnd"/>
      <w:r w:rsidRPr="00B047FC">
        <w:rPr>
          <w:rFonts w:ascii="Arial" w:hAnsi="Arial" w:cs="Arial"/>
          <w:color w:val="000000" w:themeColor="text1"/>
        </w:rPr>
        <w:t>’, the physical act of working and ‘labour power’</w:t>
      </w:r>
      <w:r w:rsidR="00A15A79" w:rsidRPr="00B047FC">
        <w:rPr>
          <w:rFonts w:ascii="Arial" w:hAnsi="Arial" w:cs="Arial"/>
          <w:color w:val="000000" w:themeColor="text1"/>
        </w:rPr>
        <w:t xml:space="preserve"> is </w:t>
      </w:r>
      <w:r w:rsidRPr="00B047FC">
        <w:rPr>
          <w:rFonts w:ascii="Arial" w:hAnsi="Arial" w:cs="Arial"/>
          <w:color w:val="000000" w:themeColor="text1"/>
        </w:rPr>
        <w:t xml:space="preserve">the capacity to work. </w:t>
      </w:r>
      <w:r w:rsidR="00D901C0" w:rsidRPr="00B047FC">
        <w:rPr>
          <w:rFonts w:ascii="Arial" w:hAnsi="Arial" w:cs="Arial"/>
          <w:color w:val="000000" w:themeColor="text1"/>
          <w:lang w:val="en"/>
        </w:rPr>
        <w:t>Karl Marx explains</w:t>
      </w:r>
      <w:r w:rsidR="00C65DA3" w:rsidRPr="00B047FC">
        <w:rPr>
          <w:rFonts w:ascii="Arial" w:hAnsi="Arial" w:cs="Arial"/>
          <w:color w:val="000000" w:themeColor="text1"/>
          <w:lang w:val="en"/>
        </w:rPr>
        <w:t xml:space="preserve"> </w:t>
      </w:r>
      <w:sdt>
        <w:sdtPr>
          <w:rPr>
            <w:rFonts w:ascii="Arial" w:hAnsi="Arial" w:cs="Arial"/>
            <w:color w:val="000000" w:themeColor="text1"/>
            <w:lang w:val="en"/>
          </w:rPr>
          <w:id w:val="1889075592"/>
          <w:citation/>
        </w:sdtPr>
        <w:sdtContent>
          <w:r w:rsidR="00C65DA3" w:rsidRPr="00B047FC">
            <w:rPr>
              <w:rFonts w:ascii="Arial" w:hAnsi="Arial" w:cs="Arial"/>
              <w:color w:val="000000" w:themeColor="text1"/>
              <w:lang w:val="en"/>
            </w:rPr>
            <w:fldChar w:fldCharType="begin"/>
          </w:r>
          <w:r w:rsidR="00C65DA3" w:rsidRPr="00B047FC">
            <w:rPr>
              <w:rFonts w:ascii="Arial" w:hAnsi="Arial" w:cs="Arial"/>
              <w:color w:val="000000" w:themeColor="text1"/>
            </w:rPr>
            <w:instrText xml:space="preserve">CITATION Mar \n  \t  \l 2057 </w:instrText>
          </w:r>
          <w:r w:rsidR="00C65DA3" w:rsidRPr="00B047FC">
            <w:rPr>
              <w:rFonts w:ascii="Arial" w:hAnsi="Arial" w:cs="Arial"/>
              <w:color w:val="000000" w:themeColor="text1"/>
              <w:lang w:val="en"/>
            </w:rPr>
            <w:fldChar w:fldCharType="separate"/>
          </w:r>
          <w:r w:rsidR="00D56343" w:rsidRPr="00B047FC">
            <w:rPr>
              <w:rFonts w:ascii="Arial" w:hAnsi="Arial" w:cs="Arial"/>
              <w:noProof/>
              <w:color w:val="000000" w:themeColor="text1"/>
            </w:rPr>
            <w:t>(1999)</w:t>
          </w:r>
          <w:r w:rsidR="00C65DA3" w:rsidRPr="00B047FC">
            <w:rPr>
              <w:rFonts w:ascii="Arial" w:hAnsi="Arial" w:cs="Arial"/>
              <w:color w:val="000000" w:themeColor="text1"/>
              <w:lang w:val="en"/>
            </w:rPr>
            <w:fldChar w:fldCharType="end"/>
          </w:r>
        </w:sdtContent>
      </w:sdt>
      <w:r w:rsidR="00D901C0" w:rsidRPr="00B047FC">
        <w:rPr>
          <w:rFonts w:ascii="Arial" w:hAnsi="Arial" w:cs="Arial"/>
          <w:color w:val="000000" w:themeColor="text1"/>
          <w:lang w:val="en"/>
        </w:rPr>
        <w:t xml:space="preserve"> "b</w:t>
      </w:r>
      <w:r w:rsidR="00A15A79" w:rsidRPr="00B047FC">
        <w:rPr>
          <w:rFonts w:ascii="Arial" w:hAnsi="Arial" w:cs="Arial"/>
          <w:color w:val="000000" w:themeColor="text1"/>
          <w:lang w:val="en"/>
        </w:rPr>
        <w:t xml:space="preserve">y </w:t>
      </w:r>
      <w:r w:rsidR="00016DA2" w:rsidRPr="00B047FC">
        <w:rPr>
          <w:rFonts w:ascii="Arial" w:eastAsiaTheme="minorEastAsia" w:hAnsi="Arial" w:cs="Arial"/>
          <w:color w:val="000000" w:themeColor="text1"/>
        </w:rPr>
        <w:t>labour</w:t>
      </w:r>
      <w:r w:rsidR="00A15A79" w:rsidRPr="00B047FC">
        <w:rPr>
          <w:rFonts w:ascii="Arial" w:hAnsi="Arial" w:cs="Arial"/>
          <w:color w:val="000000" w:themeColor="text1"/>
          <w:lang w:val="en"/>
        </w:rPr>
        <w:t xml:space="preserve">-power or capacity for </w:t>
      </w:r>
      <w:r w:rsidR="00016DA2" w:rsidRPr="00B047FC">
        <w:rPr>
          <w:rFonts w:ascii="Arial" w:eastAsiaTheme="minorEastAsia" w:hAnsi="Arial" w:cs="Arial"/>
          <w:color w:val="000000" w:themeColor="text1"/>
        </w:rPr>
        <w:t>labour</w:t>
      </w:r>
      <w:r w:rsidR="00A15A79" w:rsidRPr="00B047FC">
        <w:rPr>
          <w:rFonts w:ascii="Arial" w:hAnsi="Arial" w:cs="Arial"/>
          <w:color w:val="000000" w:themeColor="text1"/>
          <w:lang w:val="en"/>
        </w:rPr>
        <w:t xml:space="preserve"> is to be understood the aggregate of those mental and physical capabilities existing in a human being, which he exercises whenever he produces a</w:t>
      </w:r>
      <w:r w:rsidR="00D901C0" w:rsidRPr="00B047FC">
        <w:rPr>
          <w:rFonts w:ascii="Arial" w:hAnsi="Arial" w:cs="Arial"/>
          <w:color w:val="000000" w:themeColor="text1"/>
          <w:lang w:val="en"/>
        </w:rPr>
        <w:t xml:space="preserve"> use-value o</w:t>
      </w:r>
      <w:r w:rsidR="00A15A79" w:rsidRPr="00B047FC">
        <w:rPr>
          <w:rFonts w:ascii="Arial" w:hAnsi="Arial" w:cs="Arial"/>
          <w:color w:val="000000" w:themeColor="text1"/>
          <w:lang w:val="en"/>
        </w:rPr>
        <w:t>f any de</w:t>
      </w:r>
      <w:r w:rsidR="00A868D2" w:rsidRPr="00B047FC">
        <w:rPr>
          <w:rFonts w:ascii="Arial" w:hAnsi="Arial" w:cs="Arial"/>
          <w:color w:val="000000" w:themeColor="text1"/>
          <w:lang w:val="en"/>
        </w:rPr>
        <w:t>scription</w:t>
      </w:r>
      <w:r w:rsidR="00A15A79" w:rsidRPr="00B047FC">
        <w:rPr>
          <w:rFonts w:ascii="Arial" w:hAnsi="Arial" w:cs="Arial"/>
          <w:color w:val="000000" w:themeColor="text1"/>
          <w:lang w:val="en"/>
        </w:rPr>
        <w:t>"</w:t>
      </w:r>
      <w:r w:rsidR="00D901C0" w:rsidRPr="00B047FC">
        <w:rPr>
          <w:rFonts w:ascii="Arial" w:hAnsi="Arial" w:cs="Arial"/>
          <w:color w:val="000000" w:themeColor="text1"/>
          <w:lang w:val="en"/>
        </w:rPr>
        <w:t>.</w:t>
      </w:r>
      <w:r w:rsidR="00C65DA3" w:rsidRPr="00B047FC">
        <w:rPr>
          <w:rFonts w:ascii="Arial" w:hAnsi="Arial" w:cs="Arial"/>
          <w:color w:val="000000" w:themeColor="text1"/>
          <w:lang w:val="en"/>
        </w:rPr>
        <w:t xml:space="preserve"> </w:t>
      </w:r>
    </w:p>
    <w:p w14:paraId="64FD3513" w14:textId="77777777" w:rsidR="001B49E8" w:rsidRPr="00B047FC" w:rsidRDefault="001B49E8" w:rsidP="00B047FC">
      <w:pPr>
        <w:spacing w:line="360" w:lineRule="auto"/>
        <w:rPr>
          <w:rFonts w:ascii="Arial" w:hAnsi="Arial" w:cs="Arial"/>
          <w:color w:val="000000" w:themeColor="text1"/>
          <w:lang w:val="en"/>
        </w:rPr>
      </w:pPr>
    </w:p>
    <w:p w14:paraId="60EA0E0A" w14:textId="04B06BE7" w:rsidR="00D901C0" w:rsidRPr="00B047FC" w:rsidRDefault="00D901C0" w:rsidP="00B047FC">
      <w:pPr>
        <w:spacing w:line="360" w:lineRule="auto"/>
        <w:rPr>
          <w:rFonts w:ascii="Arial" w:hAnsi="Arial" w:cs="Arial"/>
          <w:color w:val="000000" w:themeColor="text1"/>
          <w:lang w:val="en"/>
        </w:rPr>
      </w:pPr>
      <w:r w:rsidRPr="00B047FC">
        <w:rPr>
          <w:rFonts w:ascii="Arial" w:hAnsi="Arial" w:cs="Arial"/>
          <w:color w:val="000000" w:themeColor="text1"/>
          <w:lang w:val="en"/>
        </w:rPr>
        <w:t>The characteristic of employment relationship consists of indeterminacy</w:t>
      </w:r>
      <w:sdt>
        <w:sdtPr>
          <w:rPr>
            <w:rFonts w:ascii="Arial" w:hAnsi="Arial" w:cs="Arial"/>
            <w:color w:val="000000" w:themeColor="text1"/>
            <w:lang w:val="en"/>
          </w:rPr>
          <w:id w:val="-87151191"/>
          <w:citation/>
        </w:sdtPr>
        <w:sdtContent>
          <w:r w:rsidRPr="00B047FC">
            <w:rPr>
              <w:rFonts w:ascii="Arial" w:hAnsi="Arial" w:cs="Arial"/>
              <w:color w:val="000000" w:themeColor="text1"/>
              <w:lang w:val="en"/>
            </w:rPr>
            <w:fldChar w:fldCharType="begin"/>
          </w:r>
          <w:r w:rsidRPr="00B047FC">
            <w:rPr>
              <w:rFonts w:ascii="Arial" w:hAnsi="Arial" w:cs="Arial"/>
              <w:color w:val="000000" w:themeColor="text1"/>
            </w:rPr>
            <w:instrText xml:space="preserve"> CITATION Col10 \l 2057 </w:instrText>
          </w:r>
          <w:r w:rsidRPr="00B047FC">
            <w:rPr>
              <w:rFonts w:ascii="Arial" w:hAnsi="Arial" w:cs="Arial"/>
              <w:color w:val="000000" w:themeColor="text1"/>
              <w:lang w:val="en"/>
            </w:rPr>
            <w:fldChar w:fldCharType="separate"/>
          </w:r>
          <w:r w:rsidR="00D56343" w:rsidRPr="00B047FC">
            <w:rPr>
              <w:rFonts w:ascii="Arial" w:hAnsi="Arial" w:cs="Arial"/>
              <w:noProof/>
              <w:color w:val="000000" w:themeColor="text1"/>
            </w:rPr>
            <w:t xml:space="preserve"> (Colling &amp; Terry, 2010)</w:t>
          </w:r>
          <w:r w:rsidRPr="00B047FC">
            <w:rPr>
              <w:rFonts w:ascii="Arial" w:hAnsi="Arial" w:cs="Arial"/>
              <w:color w:val="000000" w:themeColor="text1"/>
              <w:lang w:val="en"/>
            </w:rPr>
            <w:fldChar w:fldCharType="end"/>
          </w:r>
        </w:sdtContent>
      </w:sdt>
      <w:r w:rsidRPr="00B047FC">
        <w:rPr>
          <w:rFonts w:ascii="Arial" w:hAnsi="Arial" w:cs="Arial"/>
          <w:color w:val="000000" w:themeColor="text1"/>
          <w:lang w:val="en"/>
        </w:rPr>
        <w:t xml:space="preserve">. Indeterminacy refers to </w:t>
      </w:r>
      <w:r w:rsidR="00016DA2" w:rsidRPr="00B047FC">
        <w:rPr>
          <w:rFonts w:ascii="Arial" w:eastAsiaTheme="minorEastAsia" w:hAnsi="Arial" w:cs="Arial"/>
          <w:color w:val="000000" w:themeColor="text1"/>
        </w:rPr>
        <w:t>labour</w:t>
      </w:r>
      <w:r w:rsidRPr="00B047FC">
        <w:rPr>
          <w:rFonts w:ascii="Arial" w:hAnsi="Arial" w:cs="Arial"/>
          <w:color w:val="000000" w:themeColor="text1"/>
          <w:lang w:val="en"/>
        </w:rPr>
        <w:t xml:space="preserve"> contract and does not state the capacity of effort to be contributed by the workers with the exchange of rewards </w:t>
      </w:r>
      <w:sdt>
        <w:sdtPr>
          <w:rPr>
            <w:rFonts w:ascii="Arial" w:hAnsi="Arial" w:cs="Arial"/>
            <w:color w:val="000000" w:themeColor="text1"/>
            <w:lang w:val="en"/>
          </w:rPr>
          <w:id w:val="305980048"/>
          <w:citation/>
        </w:sdtPr>
        <w:sdtContent>
          <w:r w:rsidRPr="00B047FC">
            <w:rPr>
              <w:rFonts w:ascii="Arial" w:hAnsi="Arial" w:cs="Arial"/>
              <w:color w:val="000000" w:themeColor="text1"/>
              <w:lang w:val="en"/>
            </w:rPr>
            <w:fldChar w:fldCharType="begin"/>
          </w:r>
          <w:r w:rsidRPr="00B047FC">
            <w:rPr>
              <w:rFonts w:ascii="Arial" w:hAnsi="Arial" w:cs="Arial"/>
              <w:color w:val="000000" w:themeColor="text1"/>
            </w:rPr>
            <w:instrText xml:space="preserve"> CITATION Col10 \l 2057 </w:instrText>
          </w:r>
          <w:r w:rsidRPr="00B047FC">
            <w:rPr>
              <w:rFonts w:ascii="Arial" w:hAnsi="Arial" w:cs="Arial"/>
              <w:color w:val="000000" w:themeColor="text1"/>
              <w:lang w:val="en"/>
            </w:rPr>
            <w:fldChar w:fldCharType="separate"/>
          </w:r>
          <w:r w:rsidR="00D56343" w:rsidRPr="00B047FC">
            <w:rPr>
              <w:rFonts w:ascii="Arial" w:hAnsi="Arial" w:cs="Arial"/>
              <w:noProof/>
              <w:color w:val="000000" w:themeColor="text1"/>
            </w:rPr>
            <w:t>(Colling &amp; Terry, 2010)</w:t>
          </w:r>
          <w:r w:rsidRPr="00B047FC">
            <w:rPr>
              <w:rFonts w:ascii="Arial" w:hAnsi="Arial" w:cs="Arial"/>
              <w:color w:val="000000" w:themeColor="text1"/>
              <w:lang w:val="en"/>
            </w:rPr>
            <w:fldChar w:fldCharType="end"/>
          </w:r>
        </w:sdtContent>
      </w:sdt>
      <w:r w:rsidRPr="00B047FC">
        <w:rPr>
          <w:rFonts w:ascii="Arial" w:hAnsi="Arial" w:cs="Arial"/>
          <w:color w:val="000000" w:themeColor="text1"/>
          <w:lang w:val="en"/>
        </w:rPr>
        <w:t>. Employees are therefore expected to effectively complete work no matter how much work is given.</w:t>
      </w:r>
      <w:r w:rsidR="001B49E8" w:rsidRPr="00B047FC">
        <w:rPr>
          <w:rFonts w:ascii="Arial" w:hAnsi="Arial" w:cs="Arial"/>
          <w:color w:val="000000" w:themeColor="text1"/>
          <w:lang w:val="en"/>
        </w:rPr>
        <w:t xml:space="preserve"> Thus means that “</w:t>
      </w:r>
      <w:r w:rsidR="00016DA2" w:rsidRPr="00B047FC">
        <w:rPr>
          <w:rFonts w:ascii="Arial" w:eastAsiaTheme="minorEastAsia" w:hAnsi="Arial" w:cs="Arial"/>
          <w:color w:val="000000" w:themeColor="text1"/>
        </w:rPr>
        <w:t>labour</w:t>
      </w:r>
      <w:r w:rsidR="001B49E8" w:rsidRPr="00B047FC">
        <w:rPr>
          <w:rFonts w:ascii="Arial" w:hAnsi="Arial" w:cs="Arial"/>
          <w:color w:val="000000" w:themeColor="text1"/>
          <w:lang w:val="en"/>
        </w:rPr>
        <w:t>” is the balance of power between emplo</w:t>
      </w:r>
      <w:r w:rsidR="00016DA2" w:rsidRPr="00B047FC">
        <w:rPr>
          <w:rFonts w:ascii="Arial" w:hAnsi="Arial" w:cs="Arial"/>
          <w:color w:val="000000" w:themeColor="text1"/>
          <w:lang w:val="en"/>
        </w:rPr>
        <w:t>yee and employer whereby “</w:t>
      </w:r>
      <w:r w:rsidR="00016DA2" w:rsidRPr="00B047FC">
        <w:rPr>
          <w:rFonts w:ascii="Arial" w:eastAsiaTheme="minorEastAsia" w:hAnsi="Arial" w:cs="Arial"/>
          <w:color w:val="000000" w:themeColor="text1"/>
        </w:rPr>
        <w:t>labour</w:t>
      </w:r>
      <w:r w:rsidR="001B49E8" w:rsidRPr="00B047FC">
        <w:rPr>
          <w:rFonts w:ascii="Arial" w:hAnsi="Arial" w:cs="Arial"/>
          <w:color w:val="000000" w:themeColor="text1"/>
          <w:lang w:val="en"/>
        </w:rPr>
        <w:t xml:space="preserve"> power” consist of economic and psychological contracts.</w:t>
      </w:r>
    </w:p>
    <w:p w14:paraId="072728F6" w14:textId="77777777" w:rsidR="006F4E85" w:rsidRPr="00B047FC" w:rsidRDefault="006F4E85" w:rsidP="00B047FC">
      <w:pPr>
        <w:spacing w:line="360" w:lineRule="auto"/>
        <w:rPr>
          <w:rFonts w:ascii="Arial" w:hAnsi="Arial" w:cs="Arial"/>
          <w:color w:val="000000" w:themeColor="text1"/>
        </w:rPr>
      </w:pPr>
    </w:p>
    <w:p w14:paraId="5056508F" w14:textId="77777777" w:rsidR="0050622C" w:rsidRPr="00B047FC" w:rsidRDefault="0050622C" w:rsidP="00B047FC">
      <w:pPr>
        <w:pStyle w:val="Heading1"/>
        <w:spacing w:before="0" w:line="360" w:lineRule="auto"/>
        <w:rPr>
          <w:rFonts w:ascii="Arial" w:hAnsi="Arial" w:cs="Arial"/>
          <w:sz w:val="24"/>
          <w:szCs w:val="24"/>
        </w:rPr>
      </w:pPr>
      <w:bookmarkStart w:id="4" w:name="_Toc3900186"/>
      <w:r w:rsidRPr="00B047FC">
        <w:rPr>
          <w:rFonts w:ascii="Arial" w:hAnsi="Arial" w:cs="Arial"/>
          <w:sz w:val="24"/>
          <w:szCs w:val="24"/>
        </w:rPr>
        <w:t xml:space="preserve">Question 1.1 – </w:t>
      </w:r>
      <w:proofErr w:type="spellStart"/>
      <w:r w:rsidRPr="00B047FC">
        <w:rPr>
          <w:rFonts w:ascii="Arial" w:hAnsi="Arial" w:cs="Arial"/>
          <w:sz w:val="24"/>
          <w:szCs w:val="24"/>
        </w:rPr>
        <w:t>Unitarist</w:t>
      </w:r>
      <w:proofErr w:type="spellEnd"/>
      <w:r w:rsidRPr="00B047FC">
        <w:rPr>
          <w:rFonts w:ascii="Arial" w:hAnsi="Arial" w:cs="Arial"/>
          <w:sz w:val="24"/>
          <w:szCs w:val="24"/>
        </w:rPr>
        <w:t xml:space="preserve"> and pluralist approaches</w:t>
      </w:r>
      <w:bookmarkEnd w:id="4"/>
    </w:p>
    <w:p w14:paraId="291A8352" w14:textId="77777777" w:rsidR="00856EDA" w:rsidRPr="00B047FC" w:rsidRDefault="00856EDA" w:rsidP="00B047FC">
      <w:pPr>
        <w:spacing w:line="360" w:lineRule="auto"/>
        <w:rPr>
          <w:rFonts w:ascii="Arial" w:hAnsi="Arial" w:cs="Arial"/>
          <w:bCs/>
          <w:color w:val="000000" w:themeColor="text1"/>
          <w:shd w:val="clear" w:color="auto" w:fill="FFFFFF"/>
        </w:rPr>
      </w:pPr>
    </w:p>
    <w:p w14:paraId="792CA6FE" w14:textId="77777777" w:rsidR="00856EDA" w:rsidRPr="00B047FC" w:rsidRDefault="00856EDA" w:rsidP="00B047FC">
      <w:pPr>
        <w:spacing w:line="360" w:lineRule="auto"/>
        <w:rPr>
          <w:rFonts w:ascii="Arial" w:eastAsiaTheme="minorEastAsia" w:hAnsi="Arial" w:cs="Arial"/>
          <w:color w:val="000000" w:themeColor="text1"/>
        </w:rPr>
      </w:pPr>
      <w:r w:rsidRPr="00B047FC">
        <w:rPr>
          <w:rFonts w:ascii="Arial" w:eastAsiaTheme="minorEastAsia" w:hAnsi="Arial" w:cs="Arial"/>
          <w:color w:val="000000" w:themeColor="text1"/>
        </w:rPr>
        <w:t xml:space="preserve">Alan Fox </w:t>
      </w:r>
      <w:sdt>
        <w:sdtPr>
          <w:rPr>
            <w:rFonts w:ascii="Arial" w:eastAsiaTheme="minorEastAsia" w:hAnsi="Arial" w:cs="Arial"/>
            <w:color w:val="000000" w:themeColor="text1"/>
          </w:rPr>
          <w:id w:val="1515343903"/>
          <w:citation/>
        </w:sdtPr>
        <w:sdtContent>
          <w:r w:rsidRPr="00B047FC">
            <w:rPr>
              <w:rFonts w:ascii="Arial" w:eastAsiaTheme="minorEastAsia" w:hAnsi="Arial" w:cs="Arial"/>
              <w:color w:val="000000" w:themeColor="text1"/>
            </w:rPr>
            <w:fldChar w:fldCharType="begin"/>
          </w:r>
          <w:r w:rsidRPr="00B047FC">
            <w:rPr>
              <w:rFonts w:ascii="Arial" w:eastAsiaTheme="minorEastAsia" w:hAnsi="Arial" w:cs="Arial"/>
              <w:color w:val="000000" w:themeColor="text1"/>
            </w:rPr>
            <w:instrText xml:space="preserve">CITATION Fox66 \n  \t  \l 2057 </w:instrText>
          </w:r>
          <w:r w:rsidRPr="00B047FC">
            <w:rPr>
              <w:rFonts w:ascii="Arial" w:eastAsiaTheme="minorEastAsia" w:hAnsi="Arial" w:cs="Arial"/>
              <w:color w:val="000000" w:themeColor="text1"/>
            </w:rPr>
            <w:fldChar w:fldCharType="separate"/>
          </w:r>
          <w:r w:rsidR="00D56343" w:rsidRPr="00B047FC">
            <w:rPr>
              <w:rFonts w:ascii="Arial" w:eastAsiaTheme="minorEastAsia" w:hAnsi="Arial" w:cs="Arial"/>
              <w:noProof/>
              <w:color w:val="000000" w:themeColor="text1"/>
            </w:rPr>
            <w:t>(1966)</w:t>
          </w:r>
          <w:r w:rsidRPr="00B047FC">
            <w:rPr>
              <w:rFonts w:ascii="Arial" w:eastAsiaTheme="minorEastAsia" w:hAnsi="Arial" w:cs="Arial"/>
              <w:color w:val="000000" w:themeColor="text1"/>
            </w:rPr>
            <w:fldChar w:fldCharType="end"/>
          </w:r>
        </w:sdtContent>
      </w:sdt>
      <w:r w:rsidRPr="00B047FC">
        <w:rPr>
          <w:rFonts w:ascii="Arial" w:eastAsiaTheme="minorEastAsia" w:hAnsi="Arial" w:cs="Arial"/>
          <w:color w:val="000000" w:themeColor="text1"/>
        </w:rPr>
        <w:t xml:space="preserve"> suggests that when it comes to ER, managers may adopt one of two basic views</w:t>
      </w:r>
      <w:r w:rsidR="00C10D02" w:rsidRPr="00B047FC">
        <w:rPr>
          <w:rFonts w:ascii="Arial" w:eastAsiaTheme="minorEastAsia" w:hAnsi="Arial" w:cs="Arial"/>
          <w:color w:val="000000" w:themeColor="text1"/>
        </w:rPr>
        <w:t>,</w:t>
      </w:r>
      <w:r w:rsidRPr="00B047FC">
        <w:rPr>
          <w:rFonts w:ascii="Arial" w:eastAsiaTheme="minorEastAsia" w:hAnsi="Arial" w:cs="Arial"/>
          <w:color w:val="000000" w:themeColor="text1"/>
        </w:rPr>
        <w:t xml:space="preserve"> the unitary and the pluralist</w:t>
      </w:r>
      <w:r w:rsidR="00C10D02" w:rsidRPr="00B047FC">
        <w:rPr>
          <w:rFonts w:ascii="Arial" w:eastAsiaTheme="minorEastAsia" w:hAnsi="Arial" w:cs="Arial"/>
          <w:color w:val="000000" w:themeColor="text1"/>
        </w:rPr>
        <w:t xml:space="preserve"> approach.</w:t>
      </w:r>
    </w:p>
    <w:p w14:paraId="410F660B" w14:textId="77777777" w:rsidR="00856EDA" w:rsidRPr="00B047FC" w:rsidRDefault="00856EDA" w:rsidP="00B047FC">
      <w:pPr>
        <w:spacing w:line="360" w:lineRule="auto"/>
        <w:rPr>
          <w:rFonts w:ascii="Arial" w:hAnsi="Arial" w:cs="Arial"/>
          <w:color w:val="000000" w:themeColor="text1"/>
          <w:lang w:val="en"/>
        </w:rPr>
      </w:pPr>
      <w:r w:rsidRPr="00B047FC">
        <w:rPr>
          <w:rFonts w:ascii="Arial" w:hAnsi="Arial" w:cs="Arial"/>
          <w:color w:val="000000" w:themeColor="text1"/>
        </w:rPr>
        <w:t xml:space="preserve">An Oxford reference to </w:t>
      </w:r>
      <w:proofErr w:type="spellStart"/>
      <w:r w:rsidRPr="00B047FC">
        <w:rPr>
          <w:rFonts w:ascii="Arial" w:hAnsi="Arial" w:cs="Arial"/>
          <w:color w:val="000000" w:themeColor="text1"/>
        </w:rPr>
        <w:t>unitarist</w:t>
      </w:r>
      <w:proofErr w:type="spellEnd"/>
      <w:r w:rsidRPr="00B047FC">
        <w:rPr>
          <w:rFonts w:ascii="Arial" w:hAnsi="Arial" w:cs="Arial"/>
          <w:color w:val="000000" w:themeColor="text1"/>
        </w:rPr>
        <w:t xml:space="preserve"> </w:t>
      </w:r>
      <w:r w:rsidRPr="00B047FC">
        <w:rPr>
          <w:rFonts w:ascii="Arial" w:hAnsi="Arial" w:cs="Arial"/>
          <w:color w:val="000000" w:themeColor="text1"/>
          <w:shd w:val="clear" w:color="auto" w:fill="FFFFFF"/>
        </w:rPr>
        <w:t xml:space="preserve">is a perspective on employment that emphasises the shared interests of all members of an organisation. It assumes there are compatible goals, a common purpose, and a single (unitary) interest which means that, if managed effectively, the organisation will function harmoniously. This viewpoint </w:t>
      </w:r>
      <w:r w:rsidRPr="00B047FC">
        <w:rPr>
          <w:rFonts w:ascii="Arial" w:hAnsi="Arial" w:cs="Arial"/>
          <w:color w:val="000000" w:themeColor="text1"/>
          <w:shd w:val="clear" w:color="auto" w:fill="FFFFFF"/>
        </w:rPr>
        <w:lastRenderedPageBreak/>
        <w:t xml:space="preserve">assumes that conflict is abnormal and is caused by troublemakers, bad communication, and poor management. Consequently, a </w:t>
      </w:r>
      <w:proofErr w:type="spellStart"/>
      <w:r w:rsidRPr="00B047FC">
        <w:rPr>
          <w:rFonts w:ascii="Arial" w:hAnsi="Arial" w:cs="Arial"/>
          <w:color w:val="000000" w:themeColor="text1"/>
          <w:shd w:val="clear" w:color="auto" w:fill="FFFFFF"/>
        </w:rPr>
        <w:t>unitarist</w:t>
      </w:r>
      <w:proofErr w:type="spellEnd"/>
      <w:r w:rsidRPr="00B047FC">
        <w:rPr>
          <w:rFonts w:ascii="Arial" w:hAnsi="Arial" w:cs="Arial"/>
          <w:color w:val="000000" w:themeColor="text1"/>
          <w:shd w:val="clear" w:color="auto" w:fill="FFFFFF"/>
        </w:rPr>
        <w:t xml:space="preserve"> will seek to eliminate conflict. The term </w:t>
      </w:r>
      <w:proofErr w:type="spellStart"/>
      <w:r w:rsidRPr="00B047FC">
        <w:rPr>
          <w:rFonts w:ascii="Arial" w:hAnsi="Arial" w:cs="Arial"/>
          <w:color w:val="000000" w:themeColor="text1"/>
          <w:shd w:val="clear" w:color="auto" w:fill="FFFFFF"/>
        </w:rPr>
        <w:t>unitarism</w:t>
      </w:r>
      <w:proofErr w:type="spellEnd"/>
      <w:r w:rsidRPr="00B047FC">
        <w:rPr>
          <w:rFonts w:ascii="Arial" w:hAnsi="Arial" w:cs="Arial"/>
          <w:color w:val="000000" w:themeColor="text1"/>
          <w:shd w:val="clear" w:color="auto" w:fill="FFFFFF"/>
        </w:rPr>
        <w:t xml:space="preserve"> is derived from the </w:t>
      </w:r>
      <w:proofErr w:type="spellStart"/>
      <w:r w:rsidRPr="00B047FC">
        <w:rPr>
          <w:rFonts w:ascii="Arial" w:hAnsi="Arial" w:cs="Arial"/>
          <w:color w:val="000000" w:themeColor="text1"/>
          <w:shd w:val="clear" w:color="auto" w:fill="FFFFFF"/>
        </w:rPr>
        <w:t>groundbreaking</w:t>
      </w:r>
      <w:proofErr w:type="spellEnd"/>
      <w:r w:rsidRPr="00B047FC">
        <w:rPr>
          <w:rFonts w:ascii="Arial" w:hAnsi="Arial" w:cs="Arial"/>
          <w:color w:val="000000" w:themeColor="text1"/>
          <w:shd w:val="clear" w:color="auto" w:fill="FFFFFF"/>
        </w:rPr>
        <w:t xml:space="preserve"> work of industrial sociologist, Alan Fox, who identified the unitary frame of reference within the employment relationship</w:t>
      </w:r>
      <w:r w:rsidRPr="00B047FC">
        <w:rPr>
          <w:rFonts w:ascii="Arial" w:hAnsi="Arial" w:cs="Arial"/>
          <w:color w:val="000000" w:themeColor="text1"/>
        </w:rPr>
        <w:t xml:space="preserve"> </w:t>
      </w:r>
      <w:sdt>
        <w:sdtPr>
          <w:rPr>
            <w:rFonts w:ascii="Arial" w:hAnsi="Arial" w:cs="Arial"/>
            <w:color w:val="000000" w:themeColor="text1"/>
          </w:rPr>
          <w:id w:val="-369915886"/>
          <w:citation/>
        </w:sdtPr>
        <w:sdtContent>
          <w:r w:rsidRPr="00B047FC">
            <w:rPr>
              <w:rFonts w:ascii="Arial" w:hAnsi="Arial" w:cs="Arial"/>
              <w:color w:val="000000" w:themeColor="text1"/>
            </w:rPr>
            <w:fldChar w:fldCharType="begin"/>
          </w:r>
          <w:r w:rsidRPr="00B047FC">
            <w:rPr>
              <w:rFonts w:ascii="Arial" w:hAnsi="Arial" w:cs="Arial"/>
              <w:color w:val="000000" w:themeColor="text1"/>
            </w:rPr>
            <w:instrText xml:space="preserve"> CITATION Oxfnd \l 2057 </w:instrText>
          </w:r>
          <w:r w:rsidRPr="00B047FC">
            <w:rPr>
              <w:rFonts w:ascii="Arial" w:hAnsi="Arial" w:cs="Arial"/>
              <w:color w:val="000000" w:themeColor="text1"/>
            </w:rPr>
            <w:fldChar w:fldCharType="separate"/>
          </w:r>
          <w:r w:rsidR="00D56343" w:rsidRPr="00B047FC">
            <w:rPr>
              <w:rFonts w:ascii="Arial" w:hAnsi="Arial" w:cs="Arial"/>
              <w:noProof/>
              <w:color w:val="000000" w:themeColor="text1"/>
            </w:rPr>
            <w:t>(Oxford Reference, n.d.)</w:t>
          </w:r>
          <w:r w:rsidRPr="00B047FC">
            <w:rPr>
              <w:rFonts w:ascii="Arial" w:hAnsi="Arial" w:cs="Arial"/>
              <w:color w:val="000000" w:themeColor="text1"/>
            </w:rPr>
            <w:fldChar w:fldCharType="end"/>
          </w:r>
        </w:sdtContent>
      </w:sdt>
      <w:r w:rsidRPr="00B047FC">
        <w:rPr>
          <w:rFonts w:ascii="Arial" w:hAnsi="Arial" w:cs="Arial"/>
          <w:color w:val="000000" w:themeColor="text1"/>
        </w:rPr>
        <w:t xml:space="preserve">. </w:t>
      </w:r>
      <w:r w:rsidRPr="00B047FC">
        <w:rPr>
          <w:rFonts w:ascii="Arial" w:hAnsi="Arial" w:cs="Arial"/>
          <w:color w:val="000000" w:themeColor="text1"/>
          <w:lang w:val="en"/>
        </w:rPr>
        <w:t>Unitary beliefs depend on the common objective and possibility of harmony in employment relationships</w:t>
      </w:r>
      <w:sdt>
        <w:sdtPr>
          <w:rPr>
            <w:rFonts w:ascii="Arial" w:hAnsi="Arial" w:cs="Arial"/>
            <w:color w:val="000000" w:themeColor="text1"/>
            <w:lang w:val="en"/>
          </w:rPr>
          <w:id w:val="1901784709"/>
          <w:citation/>
        </w:sdtPr>
        <w:sdtContent>
          <w:r w:rsidRPr="00B047FC">
            <w:rPr>
              <w:rFonts w:ascii="Arial" w:hAnsi="Arial" w:cs="Arial"/>
              <w:color w:val="000000" w:themeColor="text1"/>
              <w:lang w:val="en"/>
            </w:rPr>
            <w:fldChar w:fldCharType="begin"/>
          </w:r>
          <w:r w:rsidRPr="00B047FC">
            <w:rPr>
              <w:rFonts w:ascii="Arial" w:hAnsi="Arial" w:cs="Arial"/>
              <w:color w:val="000000" w:themeColor="text1"/>
            </w:rPr>
            <w:instrText xml:space="preserve"> CITATION Bur08 \l 2057 </w:instrText>
          </w:r>
          <w:r w:rsidRPr="00B047FC">
            <w:rPr>
              <w:rFonts w:ascii="Arial" w:hAnsi="Arial" w:cs="Arial"/>
              <w:color w:val="000000" w:themeColor="text1"/>
              <w:lang w:val="en"/>
            </w:rPr>
            <w:fldChar w:fldCharType="separate"/>
          </w:r>
          <w:r w:rsidR="00D56343" w:rsidRPr="00B047FC">
            <w:rPr>
              <w:rFonts w:ascii="Arial" w:hAnsi="Arial" w:cs="Arial"/>
              <w:noProof/>
              <w:color w:val="000000" w:themeColor="text1"/>
            </w:rPr>
            <w:t xml:space="preserve"> (Burchill, 2008)</w:t>
          </w:r>
          <w:r w:rsidRPr="00B047FC">
            <w:rPr>
              <w:rFonts w:ascii="Arial" w:hAnsi="Arial" w:cs="Arial"/>
              <w:color w:val="000000" w:themeColor="text1"/>
              <w:lang w:val="en"/>
            </w:rPr>
            <w:fldChar w:fldCharType="end"/>
          </w:r>
        </w:sdtContent>
      </w:sdt>
      <w:r w:rsidRPr="00B047FC">
        <w:rPr>
          <w:rFonts w:ascii="Arial" w:hAnsi="Arial" w:cs="Arial"/>
          <w:color w:val="000000" w:themeColor="text1"/>
          <w:lang w:val="en"/>
        </w:rPr>
        <w:t xml:space="preserve">. </w:t>
      </w:r>
    </w:p>
    <w:p w14:paraId="06CA92EF" w14:textId="77777777" w:rsidR="00856EDA" w:rsidRPr="00B047FC" w:rsidRDefault="00856EDA" w:rsidP="00B047FC">
      <w:pPr>
        <w:spacing w:line="360" w:lineRule="auto"/>
        <w:rPr>
          <w:rFonts w:ascii="Arial" w:hAnsi="Arial" w:cs="Arial"/>
          <w:color w:val="000000" w:themeColor="text1"/>
          <w:lang w:val="en"/>
        </w:rPr>
      </w:pPr>
    </w:p>
    <w:p w14:paraId="2473939F" w14:textId="77777777" w:rsidR="00856EDA" w:rsidRPr="00B047FC" w:rsidRDefault="00856EDA" w:rsidP="00B047FC">
      <w:pPr>
        <w:spacing w:line="360" w:lineRule="auto"/>
        <w:rPr>
          <w:rFonts w:ascii="Arial" w:hAnsi="Arial" w:cs="Arial"/>
          <w:color w:val="000000" w:themeColor="text1"/>
        </w:rPr>
      </w:pPr>
      <w:r w:rsidRPr="00B047FC">
        <w:rPr>
          <w:rFonts w:ascii="Arial" w:hAnsi="Arial" w:cs="Arial"/>
          <w:color w:val="000000" w:themeColor="text1"/>
          <w:lang w:val="en-US"/>
        </w:rPr>
        <w:t xml:space="preserve">Below is the advantages and disadvantages of a </w:t>
      </w:r>
      <w:proofErr w:type="spellStart"/>
      <w:r w:rsidRPr="00B047FC">
        <w:rPr>
          <w:rFonts w:ascii="Arial" w:hAnsi="Arial" w:cs="Arial"/>
          <w:color w:val="000000" w:themeColor="text1"/>
          <w:lang w:val="en-US"/>
        </w:rPr>
        <w:t>unitarist</w:t>
      </w:r>
      <w:proofErr w:type="spellEnd"/>
      <w:r w:rsidRPr="00B047FC">
        <w:rPr>
          <w:rFonts w:ascii="Arial" w:hAnsi="Arial" w:cs="Arial"/>
          <w:color w:val="000000" w:themeColor="text1"/>
          <w:lang w:val="en-US"/>
        </w:rPr>
        <w:t xml:space="preserve"> approach and the implications for ER;</w:t>
      </w:r>
    </w:p>
    <w:p w14:paraId="00F30877" w14:textId="77777777" w:rsidR="00856EDA" w:rsidRPr="00B047FC" w:rsidRDefault="00856EDA" w:rsidP="00B047FC">
      <w:pPr>
        <w:spacing w:line="360" w:lineRule="auto"/>
        <w:rPr>
          <w:rFonts w:ascii="Arial" w:hAnsi="Arial" w:cs="Arial"/>
          <w:color w:val="000000" w:themeColor="text1"/>
        </w:rPr>
      </w:pPr>
    </w:p>
    <w:tbl>
      <w:tblPr>
        <w:tblStyle w:val="TableGrid"/>
        <w:tblW w:w="0" w:type="auto"/>
        <w:tblLook w:val="04A0" w:firstRow="1" w:lastRow="0" w:firstColumn="1" w:lastColumn="0" w:noHBand="0" w:noVBand="1"/>
      </w:tblPr>
      <w:tblGrid>
        <w:gridCol w:w="4508"/>
        <w:gridCol w:w="4508"/>
      </w:tblGrid>
      <w:tr w:rsidR="00856EDA" w:rsidRPr="00B047FC" w14:paraId="5FA83D41" w14:textId="77777777" w:rsidTr="00AB2627">
        <w:tc>
          <w:tcPr>
            <w:tcW w:w="4508" w:type="dxa"/>
            <w:shd w:val="clear" w:color="auto" w:fill="D9D9D9" w:themeFill="background1" w:themeFillShade="D9"/>
          </w:tcPr>
          <w:p w14:paraId="06987E92" w14:textId="77777777" w:rsidR="00856EDA" w:rsidRPr="00B047FC" w:rsidRDefault="00856EDA" w:rsidP="00B047FC">
            <w:pPr>
              <w:spacing w:line="360" w:lineRule="auto"/>
              <w:rPr>
                <w:rFonts w:ascii="Arial" w:hAnsi="Arial" w:cs="Arial"/>
                <w:b/>
                <w:color w:val="000000" w:themeColor="text1"/>
              </w:rPr>
            </w:pPr>
            <w:r w:rsidRPr="00B047FC">
              <w:rPr>
                <w:rFonts w:ascii="Arial" w:hAnsi="Arial" w:cs="Arial"/>
                <w:b/>
                <w:color w:val="000000" w:themeColor="text1"/>
              </w:rPr>
              <w:t>Advantages</w:t>
            </w:r>
          </w:p>
        </w:tc>
        <w:tc>
          <w:tcPr>
            <w:tcW w:w="4508" w:type="dxa"/>
            <w:shd w:val="clear" w:color="auto" w:fill="D9D9D9" w:themeFill="background1" w:themeFillShade="D9"/>
          </w:tcPr>
          <w:p w14:paraId="233C6981" w14:textId="77777777" w:rsidR="00856EDA" w:rsidRPr="00B047FC" w:rsidRDefault="00856EDA" w:rsidP="00B047FC">
            <w:pPr>
              <w:spacing w:line="360" w:lineRule="auto"/>
              <w:rPr>
                <w:rFonts w:ascii="Arial" w:hAnsi="Arial" w:cs="Arial"/>
                <w:b/>
                <w:color w:val="000000" w:themeColor="text1"/>
              </w:rPr>
            </w:pPr>
            <w:r w:rsidRPr="00B047FC">
              <w:rPr>
                <w:rFonts w:ascii="Arial" w:hAnsi="Arial" w:cs="Arial"/>
                <w:b/>
                <w:color w:val="000000" w:themeColor="text1"/>
              </w:rPr>
              <w:t>Disadvantages</w:t>
            </w:r>
          </w:p>
        </w:tc>
      </w:tr>
      <w:tr w:rsidR="00856EDA" w:rsidRPr="00B047FC" w14:paraId="0A8F2075" w14:textId="77777777" w:rsidTr="00AB2627">
        <w:tc>
          <w:tcPr>
            <w:tcW w:w="4508" w:type="dxa"/>
          </w:tcPr>
          <w:p w14:paraId="5442DACA" w14:textId="77777777" w:rsidR="00856EDA" w:rsidRPr="00B047FC" w:rsidRDefault="00856EDA" w:rsidP="00B047FC">
            <w:pPr>
              <w:spacing w:line="360" w:lineRule="auto"/>
              <w:rPr>
                <w:rFonts w:ascii="Arial" w:hAnsi="Arial" w:cs="Arial"/>
                <w:color w:val="000000" w:themeColor="text1"/>
              </w:rPr>
            </w:pPr>
            <w:r w:rsidRPr="00B047FC">
              <w:rPr>
                <w:rFonts w:ascii="Arial" w:hAnsi="Arial" w:cs="Arial"/>
                <w:color w:val="000000" w:themeColor="text1"/>
              </w:rPr>
              <w:t>Fewer delays – a unitary approach can speed up a process and minimise delays.</w:t>
            </w:r>
          </w:p>
        </w:tc>
        <w:tc>
          <w:tcPr>
            <w:tcW w:w="4508" w:type="dxa"/>
          </w:tcPr>
          <w:p w14:paraId="23D05665" w14:textId="77777777" w:rsidR="00856EDA" w:rsidRPr="00B047FC" w:rsidRDefault="00856EDA" w:rsidP="00B047FC">
            <w:pPr>
              <w:spacing w:line="360" w:lineRule="auto"/>
              <w:rPr>
                <w:rFonts w:ascii="Arial" w:hAnsi="Arial" w:cs="Arial"/>
                <w:color w:val="000000" w:themeColor="text1"/>
              </w:rPr>
            </w:pPr>
            <w:r w:rsidRPr="00B047FC">
              <w:rPr>
                <w:rFonts w:ascii="Arial" w:hAnsi="Arial" w:cs="Arial"/>
                <w:color w:val="000000" w:themeColor="text1"/>
              </w:rPr>
              <w:t xml:space="preserve">Without infrastructure – it may save money by reducing administrative costs but it means there is less infrastructure available to society to distribute resources. </w:t>
            </w:r>
          </w:p>
        </w:tc>
      </w:tr>
      <w:tr w:rsidR="00856EDA" w:rsidRPr="00B047FC" w14:paraId="130E99B2" w14:textId="77777777" w:rsidTr="00AB2627">
        <w:tc>
          <w:tcPr>
            <w:tcW w:w="4508" w:type="dxa"/>
          </w:tcPr>
          <w:p w14:paraId="2FDCF216" w14:textId="77777777" w:rsidR="00856EDA" w:rsidRPr="00B047FC" w:rsidRDefault="00856EDA" w:rsidP="00B047FC">
            <w:pPr>
              <w:spacing w:line="360" w:lineRule="auto"/>
              <w:rPr>
                <w:rFonts w:ascii="Arial" w:hAnsi="Arial" w:cs="Arial"/>
                <w:color w:val="000000" w:themeColor="text1"/>
              </w:rPr>
            </w:pPr>
            <w:r w:rsidRPr="00B047FC">
              <w:rPr>
                <w:rFonts w:ascii="Arial" w:hAnsi="Arial" w:cs="Arial"/>
                <w:color w:val="000000" w:themeColor="text1"/>
              </w:rPr>
              <w:t xml:space="preserve">Cheaper – in a business environment, a </w:t>
            </w:r>
            <w:proofErr w:type="spellStart"/>
            <w:r w:rsidRPr="00B047FC">
              <w:rPr>
                <w:rFonts w:ascii="Arial" w:hAnsi="Arial" w:cs="Arial"/>
                <w:color w:val="000000" w:themeColor="text1"/>
              </w:rPr>
              <w:t>unitarist</w:t>
            </w:r>
            <w:proofErr w:type="spellEnd"/>
            <w:r w:rsidRPr="00B047FC">
              <w:rPr>
                <w:rFonts w:ascii="Arial" w:hAnsi="Arial" w:cs="Arial"/>
                <w:color w:val="000000" w:themeColor="text1"/>
              </w:rPr>
              <w:t xml:space="preserve"> approach may delegate certain powers to administrative units and the final authority can remain with one government system. It estimates multiple levels of governmental bureaucracy and in turn lovers overall operational costs.</w:t>
            </w:r>
          </w:p>
        </w:tc>
        <w:tc>
          <w:tcPr>
            <w:tcW w:w="4508" w:type="dxa"/>
          </w:tcPr>
          <w:p w14:paraId="4A3FF7B4" w14:textId="77777777" w:rsidR="00856EDA" w:rsidRPr="00B047FC" w:rsidRDefault="00856EDA" w:rsidP="00B047FC">
            <w:pPr>
              <w:spacing w:line="360" w:lineRule="auto"/>
              <w:rPr>
                <w:rFonts w:ascii="Arial" w:hAnsi="Arial" w:cs="Arial"/>
                <w:color w:val="000000" w:themeColor="text1"/>
              </w:rPr>
            </w:pPr>
            <w:r w:rsidRPr="00B047FC">
              <w:rPr>
                <w:rFonts w:ascii="Arial" w:hAnsi="Arial" w:cs="Arial"/>
                <w:color w:val="000000" w:themeColor="text1"/>
              </w:rPr>
              <w:t xml:space="preserve">Tyrannical - </w:t>
            </w:r>
            <w:r w:rsidRPr="00B047FC">
              <w:rPr>
                <w:rFonts w:ascii="Arial" w:hAnsi="Arial" w:cs="Arial"/>
                <w:color w:val="000000" w:themeColor="text1"/>
                <w:lang w:val="en-US"/>
              </w:rPr>
              <w:t>Not only can officials or legislative bodies be easily manipulated within a unitary system, they can be used to exploit the population. Because there is a large amount of power, often political, that is invested into a unitary system, this form of government is one of the most likely that leads to tyranny.</w:t>
            </w:r>
          </w:p>
        </w:tc>
      </w:tr>
      <w:tr w:rsidR="00856EDA" w:rsidRPr="00B047FC" w14:paraId="0BD109C7" w14:textId="77777777" w:rsidTr="00AB2627">
        <w:tc>
          <w:tcPr>
            <w:tcW w:w="4508" w:type="dxa"/>
          </w:tcPr>
          <w:p w14:paraId="322B0B52" w14:textId="77777777" w:rsidR="00856EDA" w:rsidRPr="00B047FC" w:rsidRDefault="00856EDA" w:rsidP="00B047FC">
            <w:pPr>
              <w:spacing w:line="360" w:lineRule="auto"/>
              <w:rPr>
                <w:rFonts w:ascii="Arial" w:hAnsi="Arial" w:cs="Arial"/>
                <w:color w:val="000000" w:themeColor="text1"/>
              </w:rPr>
            </w:pPr>
            <w:r w:rsidRPr="00B047FC">
              <w:rPr>
                <w:rFonts w:ascii="Arial" w:hAnsi="Arial" w:cs="Arial"/>
                <w:color w:val="000000" w:themeColor="text1"/>
              </w:rPr>
              <w:t>Smaller - The authority it controls can be manage with a minimal number of members that in turn created a level of efficiency.</w:t>
            </w:r>
          </w:p>
        </w:tc>
        <w:tc>
          <w:tcPr>
            <w:tcW w:w="4508" w:type="dxa"/>
          </w:tcPr>
          <w:p w14:paraId="385E1178" w14:textId="77777777" w:rsidR="00856EDA" w:rsidRPr="00B047FC" w:rsidRDefault="00856EDA" w:rsidP="00B047FC">
            <w:pPr>
              <w:spacing w:line="360" w:lineRule="auto"/>
              <w:rPr>
                <w:rFonts w:ascii="Arial" w:hAnsi="Arial" w:cs="Arial"/>
                <w:color w:val="000000" w:themeColor="text1"/>
              </w:rPr>
            </w:pPr>
            <w:r w:rsidRPr="00B047FC">
              <w:rPr>
                <w:rFonts w:ascii="Arial" w:hAnsi="Arial" w:cs="Arial"/>
                <w:color w:val="000000" w:themeColor="text1"/>
              </w:rPr>
              <w:t>Ignores local issues - Unitary systems deal with the “bigger picture” thus means domestic needs are often sacrificed to handle foreign needs and threats because the power must be delegated.</w:t>
            </w:r>
          </w:p>
        </w:tc>
      </w:tr>
      <w:tr w:rsidR="00856EDA" w:rsidRPr="00B047FC" w14:paraId="53DCB3B7" w14:textId="77777777" w:rsidTr="00AB2627">
        <w:tc>
          <w:tcPr>
            <w:tcW w:w="4508" w:type="dxa"/>
          </w:tcPr>
          <w:p w14:paraId="6D70E152" w14:textId="77777777" w:rsidR="00856EDA" w:rsidRPr="00B047FC" w:rsidRDefault="00856EDA" w:rsidP="00B047FC">
            <w:pPr>
              <w:spacing w:line="360" w:lineRule="auto"/>
              <w:rPr>
                <w:rFonts w:ascii="Arial" w:hAnsi="Arial" w:cs="Arial"/>
                <w:color w:val="000000" w:themeColor="text1"/>
              </w:rPr>
            </w:pPr>
            <w:r w:rsidRPr="00B047FC">
              <w:rPr>
                <w:rFonts w:ascii="Arial" w:hAnsi="Arial" w:cs="Arial"/>
                <w:color w:val="000000" w:themeColor="text1"/>
              </w:rPr>
              <w:t>Promote the sense of unity – can give the feeling that loyalties are not divided.</w:t>
            </w:r>
          </w:p>
        </w:tc>
        <w:tc>
          <w:tcPr>
            <w:tcW w:w="4508" w:type="dxa"/>
          </w:tcPr>
          <w:p w14:paraId="1E80F250" w14:textId="77777777" w:rsidR="00856EDA" w:rsidRPr="00B047FC" w:rsidRDefault="00856EDA" w:rsidP="00B047FC">
            <w:pPr>
              <w:spacing w:line="360" w:lineRule="auto"/>
              <w:rPr>
                <w:rFonts w:ascii="Arial" w:hAnsi="Arial" w:cs="Arial"/>
                <w:color w:val="000000" w:themeColor="text1"/>
              </w:rPr>
            </w:pPr>
            <w:r w:rsidRPr="00B047FC">
              <w:rPr>
                <w:rFonts w:ascii="Arial" w:hAnsi="Arial" w:cs="Arial"/>
                <w:color w:val="000000" w:themeColor="text1"/>
              </w:rPr>
              <w:t xml:space="preserve">Manipulation – Unitary systems increase efficiencies by reducing </w:t>
            </w:r>
            <w:r w:rsidRPr="00B047FC">
              <w:rPr>
                <w:rFonts w:ascii="Arial" w:hAnsi="Arial" w:cs="Arial"/>
                <w:color w:val="000000" w:themeColor="text1"/>
              </w:rPr>
              <w:lastRenderedPageBreak/>
              <w:t xml:space="preserve">bureaucracy. Thus means if one individual has the power they can easily manipulate others.  </w:t>
            </w:r>
          </w:p>
        </w:tc>
      </w:tr>
      <w:tr w:rsidR="00856EDA" w:rsidRPr="00B047FC" w14:paraId="7E1F546C" w14:textId="77777777" w:rsidTr="00AB2627">
        <w:tc>
          <w:tcPr>
            <w:tcW w:w="4508" w:type="dxa"/>
          </w:tcPr>
          <w:p w14:paraId="54E7465A" w14:textId="77777777" w:rsidR="00856EDA" w:rsidRPr="00B047FC" w:rsidRDefault="00856EDA" w:rsidP="00B047FC">
            <w:pPr>
              <w:spacing w:line="360" w:lineRule="auto"/>
              <w:rPr>
                <w:rFonts w:ascii="Arial" w:hAnsi="Arial" w:cs="Arial"/>
                <w:color w:val="000000" w:themeColor="text1"/>
              </w:rPr>
            </w:pPr>
            <w:r w:rsidRPr="00B047FC">
              <w:rPr>
                <w:rFonts w:ascii="Arial" w:hAnsi="Arial" w:cs="Arial"/>
                <w:color w:val="000000" w:themeColor="text1"/>
              </w:rPr>
              <w:lastRenderedPageBreak/>
              <w:t xml:space="preserve">Replicate other systems – unitary system may be centralised but can also create satellites. </w:t>
            </w:r>
          </w:p>
        </w:tc>
        <w:tc>
          <w:tcPr>
            <w:tcW w:w="4508" w:type="dxa"/>
          </w:tcPr>
          <w:p w14:paraId="4782C07D" w14:textId="77777777" w:rsidR="00856EDA" w:rsidRPr="00B047FC" w:rsidRDefault="00856EDA" w:rsidP="00B047FC">
            <w:pPr>
              <w:spacing w:line="360" w:lineRule="auto"/>
              <w:rPr>
                <w:rFonts w:ascii="Arial" w:hAnsi="Arial" w:cs="Arial"/>
                <w:color w:val="000000" w:themeColor="text1"/>
              </w:rPr>
            </w:pPr>
            <w:r w:rsidRPr="00B047FC">
              <w:rPr>
                <w:rFonts w:ascii="Arial" w:hAnsi="Arial" w:cs="Arial"/>
                <w:color w:val="000000" w:themeColor="text1"/>
              </w:rPr>
              <w:t>Controls a selective group – individuals who are not already part of a unitary system have fewer opportunities to get involved.</w:t>
            </w:r>
          </w:p>
        </w:tc>
      </w:tr>
    </w:tbl>
    <w:p w14:paraId="12F6AB59" w14:textId="25F6BCF4" w:rsidR="00856EDA" w:rsidRPr="00B047FC" w:rsidRDefault="0050622C" w:rsidP="00B047FC">
      <w:pPr>
        <w:spacing w:line="360" w:lineRule="auto"/>
        <w:rPr>
          <w:rFonts w:ascii="Arial" w:hAnsi="Arial" w:cs="Arial"/>
          <w:b/>
          <w:i/>
          <w:color w:val="000000" w:themeColor="text1"/>
        </w:rPr>
      </w:pPr>
      <w:r w:rsidRPr="00B047FC">
        <w:rPr>
          <w:rFonts w:ascii="Arial" w:hAnsi="Arial" w:cs="Arial"/>
          <w:b/>
          <w:i/>
          <w:color w:val="000000" w:themeColor="text1"/>
        </w:rPr>
        <w:t xml:space="preserve">TABLE 1: Advantages and Disadvantages of </w:t>
      </w:r>
      <w:proofErr w:type="spellStart"/>
      <w:r w:rsidRPr="00B047FC">
        <w:rPr>
          <w:rFonts w:ascii="Arial" w:hAnsi="Arial" w:cs="Arial"/>
          <w:b/>
          <w:i/>
          <w:color w:val="000000" w:themeColor="text1"/>
        </w:rPr>
        <w:t>Unitarist</w:t>
      </w:r>
      <w:proofErr w:type="spellEnd"/>
      <w:r w:rsidRPr="00B047FC">
        <w:rPr>
          <w:rFonts w:ascii="Arial" w:hAnsi="Arial" w:cs="Arial"/>
          <w:b/>
          <w:i/>
          <w:color w:val="000000" w:themeColor="text1"/>
        </w:rPr>
        <w:t xml:space="preserve"> approach</w:t>
      </w:r>
    </w:p>
    <w:p w14:paraId="3B60517D" w14:textId="77777777" w:rsidR="008774A4" w:rsidRPr="00B047FC" w:rsidRDefault="008774A4" w:rsidP="00B047FC">
      <w:pPr>
        <w:spacing w:line="360" w:lineRule="auto"/>
        <w:rPr>
          <w:rFonts w:ascii="Arial" w:hAnsi="Arial" w:cs="Arial"/>
          <w:color w:val="000000" w:themeColor="text1"/>
        </w:rPr>
      </w:pPr>
    </w:p>
    <w:p w14:paraId="7922F12A" w14:textId="77777777" w:rsidR="00856EDA" w:rsidRDefault="008774A4" w:rsidP="00B047FC">
      <w:pPr>
        <w:spacing w:line="360" w:lineRule="auto"/>
        <w:rPr>
          <w:rFonts w:ascii="Arial" w:hAnsi="Arial" w:cs="Arial"/>
          <w:color w:val="000000" w:themeColor="text1"/>
          <w:lang w:val="en-US"/>
        </w:rPr>
      </w:pPr>
      <w:r w:rsidRPr="00B047FC">
        <w:rPr>
          <w:rFonts w:ascii="Arial" w:hAnsi="Arial" w:cs="Arial"/>
          <w:color w:val="000000" w:themeColor="text1"/>
        </w:rPr>
        <w:t>The Cambridge Dictionary defines pluralist as “believes that the existence of different types of people, beliefs, and options within a society is a good thing</w:t>
      </w:r>
      <w:r w:rsidR="00712B23" w:rsidRPr="00B047FC">
        <w:rPr>
          <w:rFonts w:ascii="Arial" w:hAnsi="Arial" w:cs="Arial"/>
          <w:color w:val="000000" w:themeColor="text1"/>
        </w:rPr>
        <w:t xml:space="preserve">. A pluralist society allows its members to express their beliefs freely” </w:t>
      </w:r>
      <w:sdt>
        <w:sdtPr>
          <w:rPr>
            <w:rFonts w:ascii="Arial" w:hAnsi="Arial" w:cs="Arial"/>
            <w:color w:val="000000" w:themeColor="text1"/>
          </w:rPr>
          <w:id w:val="-285508437"/>
          <w:citation/>
        </w:sdtPr>
        <w:sdtContent>
          <w:r w:rsidR="00712B23" w:rsidRPr="00B047FC">
            <w:rPr>
              <w:rFonts w:ascii="Arial" w:hAnsi="Arial" w:cs="Arial"/>
              <w:color w:val="000000" w:themeColor="text1"/>
            </w:rPr>
            <w:fldChar w:fldCharType="begin"/>
          </w:r>
          <w:r w:rsidR="00712B23" w:rsidRPr="00B047FC">
            <w:rPr>
              <w:rFonts w:ascii="Arial" w:hAnsi="Arial" w:cs="Arial"/>
              <w:color w:val="000000" w:themeColor="text1"/>
            </w:rPr>
            <w:instrText xml:space="preserve"> CITATION Cam18 \l 2057 </w:instrText>
          </w:r>
          <w:r w:rsidR="00712B23" w:rsidRPr="00B047FC">
            <w:rPr>
              <w:rFonts w:ascii="Arial" w:hAnsi="Arial" w:cs="Arial"/>
              <w:color w:val="000000" w:themeColor="text1"/>
            </w:rPr>
            <w:fldChar w:fldCharType="separate"/>
          </w:r>
          <w:r w:rsidR="00D56343" w:rsidRPr="00B047FC">
            <w:rPr>
              <w:rFonts w:ascii="Arial" w:hAnsi="Arial" w:cs="Arial"/>
              <w:noProof/>
              <w:color w:val="000000" w:themeColor="text1"/>
            </w:rPr>
            <w:t>(Cambridge Dictionary, n.d.)</w:t>
          </w:r>
          <w:r w:rsidR="00712B23" w:rsidRPr="00B047FC">
            <w:rPr>
              <w:rFonts w:ascii="Arial" w:hAnsi="Arial" w:cs="Arial"/>
              <w:color w:val="000000" w:themeColor="text1"/>
            </w:rPr>
            <w:fldChar w:fldCharType="end"/>
          </w:r>
        </w:sdtContent>
      </w:sdt>
      <w:r w:rsidR="00712B23" w:rsidRPr="00B047FC">
        <w:rPr>
          <w:rFonts w:ascii="Arial" w:hAnsi="Arial" w:cs="Arial"/>
          <w:color w:val="000000" w:themeColor="text1"/>
        </w:rPr>
        <w:t>.</w:t>
      </w:r>
      <w:r w:rsidR="004E4073" w:rsidRPr="00B047FC">
        <w:rPr>
          <w:rFonts w:ascii="Arial" w:hAnsi="Arial" w:cs="Arial"/>
          <w:color w:val="000000" w:themeColor="text1"/>
        </w:rPr>
        <w:t xml:space="preserve"> P</w:t>
      </w:r>
      <w:proofErr w:type="spellStart"/>
      <w:r w:rsidR="004E4073" w:rsidRPr="00B047FC">
        <w:rPr>
          <w:rFonts w:ascii="Arial" w:hAnsi="Arial" w:cs="Arial"/>
          <w:color w:val="000000" w:themeColor="text1"/>
          <w:lang w:val="en"/>
        </w:rPr>
        <w:t>luralist</w:t>
      </w:r>
      <w:proofErr w:type="spellEnd"/>
      <w:r w:rsidR="004E4073" w:rsidRPr="00B047FC">
        <w:rPr>
          <w:rFonts w:ascii="Arial" w:hAnsi="Arial" w:cs="Arial"/>
          <w:color w:val="000000" w:themeColor="text1"/>
          <w:lang w:val="en"/>
        </w:rPr>
        <w:t xml:space="preserve"> is by ensuring that conflict is appropriately handled with a way that prevents it from causing disruption </w:t>
      </w:r>
      <w:sdt>
        <w:sdtPr>
          <w:rPr>
            <w:rFonts w:ascii="Arial" w:hAnsi="Arial" w:cs="Arial"/>
            <w:color w:val="000000" w:themeColor="text1"/>
            <w:lang w:val="en"/>
          </w:rPr>
          <w:id w:val="1596823188"/>
          <w:citation/>
        </w:sdtPr>
        <w:sdtContent>
          <w:r w:rsidR="004E4073" w:rsidRPr="00B047FC">
            <w:rPr>
              <w:rFonts w:ascii="Arial" w:hAnsi="Arial" w:cs="Arial"/>
              <w:color w:val="000000" w:themeColor="text1"/>
              <w:lang w:val="en"/>
            </w:rPr>
            <w:fldChar w:fldCharType="begin"/>
          </w:r>
          <w:r w:rsidR="004E4073" w:rsidRPr="00B047FC">
            <w:rPr>
              <w:rFonts w:ascii="Arial" w:hAnsi="Arial" w:cs="Arial"/>
              <w:color w:val="000000" w:themeColor="text1"/>
            </w:rPr>
            <w:instrText xml:space="preserve"> CITATION Wil09 \l 2057 </w:instrText>
          </w:r>
          <w:r w:rsidR="004E4073" w:rsidRPr="00B047FC">
            <w:rPr>
              <w:rFonts w:ascii="Arial" w:hAnsi="Arial" w:cs="Arial"/>
              <w:color w:val="000000" w:themeColor="text1"/>
              <w:lang w:val="en"/>
            </w:rPr>
            <w:fldChar w:fldCharType="separate"/>
          </w:r>
          <w:r w:rsidR="00D56343" w:rsidRPr="00B047FC">
            <w:rPr>
              <w:rFonts w:ascii="Arial" w:hAnsi="Arial" w:cs="Arial"/>
              <w:noProof/>
              <w:color w:val="000000" w:themeColor="text1"/>
            </w:rPr>
            <w:t>(Williams &amp; Adam-Smith, 2009)</w:t>
          </w:r>
          <w:r w:rsidR="004E4073" w:rsidRPr="00B047FC">
            <w:rPr>
              <w:rFonts w:ascii="Arial" w:hAnsi="Arial" w:cs="Arial"/>
              <w:color w:val="000000" w:themeColor="text1"/>
              <w:lang w:val="en"/>
            </w:rPr>
            <w:fldChar w:fldCharType="end"/>
          </w:r>
        </w:sdtContent>
      </w:sdt>
      <w:r w:rsidR="004E4073" w:rsidRPr="00B047FC">
        <w:rPr>
          <w:rFonts w:ascii="Arial" w:hAnsi="Arial" w:cs="Arial"/>
          <w:color w:val="000000" w:themeColor="text1"/>
          <w:lang w:val="en"/>
        </w:rPr>
        <w:t xml:space="preserve">. </w:t>
      </w:r>
      <w:r w:rsidR="002F2D8B" w:rsidRPr="00B047FC">
        <w:rPr>
          <w:rFonts w:ascii="Arial" w:hAnsi="Arial" w:cs="Arial"/>
          <w:color w:val="000000" w:themeColor="text1"/>
          <w:lang w:val="en-US"/>
        </w:rPr>
        <w:t xml:space="preserve">Pluralism is used to achieve diversity of views and opinions in the workplace. They exchange healthy criticism however, it is essential their opinions do not affect other members. </w:t>
      </w:r>
    </w:p>
    <w:p w14:paraId="0CF44B34" w14:textId="77777777" w:rsidR="00B047FC" w:rsidRPr="00B047FC" w:rsidRDefault="00B047FC" w:rsidP="00B047FC">
      <w:pPr>
        <w:spacing w:line="360" w:lineRule="auto"/>
        <w:rPr>
          <w:rFonts w:ascii="Arial" w:hAnsi="Arial" w:cs="Arial"/>
          <w:color w:val="000000" w:themeColor="text1"/>
          <w:lang w:val="en"/>
        </w:rPr>
      </w:pPr>
    </w:p>
    <w:p w14:paraId="4C8AC068" w14:textId="77777777" w:rsidR="00856EDA" w:rsidRPr="00B047FC" w:rsidRDefault="00856EDA" w:rsidP="00B047FC">
      <w:pPr>
        <w:pStyle w:val="NormalWeb"/>
        <w:spacing w:before="0" w:beforeAutospacing="0" w:after="0" w:afterAutospacing="0" w:line="360" w:lineRule="auto"/>
        <w:rPr>
          <w:rFonts w:ascii="Arial" w:hAnsi="Arial" w:cs="Arial"/>
          <w:color w:val="000000" w:themeColor="text1"/>
          <w:lang w:val="en-US"/>
        </w:rPr>
      </w:pPr>
      <w:r w:rsidRPr="00B047FC">
        <w:rPr>
          <w:rFonts w:ascii="Arial" w:hAnsi="Arial" w:cs="Arial"/>
          <w:color w:val="000000" w:themeColor="text1"/>
        </w:rPr>
        <w:t xml:space="preserve">The pluralist model of the employment relationship rejects the neoliberal egoist perspective that employees are simply commodities </w:t>
      </w:r>
      <w:sdt>
        <w:sdtPr>
          <w:rPr>
            <w:rFonts w:ascii="Arial" w:hAnsi="Arial" w:cs="Arial"/>
            <w:color w:val="000000" w:themeColor="text1"/>
          </w:rPr>
          <w:id w:val="2044779050"/>
          <w:citation/>
        </w:sdtPr>
        <w:sdtContent>
          <w:r w:rsidRPr="00B047FC">
            <w:rPr>
              <w:rFonts w:ascii="Arial" w:hAnsi="Arial" w:cs="Arial"/>
              <w:color w:val="000000" w:themeColor="text1"/>
            </w:rPr>
            <w:fldChar w:fldCharType="begin"/>
          </w:r>
          <w:r w:rsidRPr="00B047FC">
            <w:rPr>
              <w:rFonts w:ascii="Arial" w:hAnsi="Arial" w:cs="Arial"/>
              <w:color w:val="000000" w:themeColor="text1"/>
            </w:rPr>
            <w:instrText xml:space="preserve">CITATION Kau05 \l 2057 </w:instrText>
          </w:r>
          <w:r w:rsidRPr="00B047FC">
            <w:rPr>
              <w:rFonts w:ascii="Arial" w:hAnsi="Arial" w:cs="Arial"/>
              <w:color w:val="000000" w:themeColor="text1"/>
            </w:rPr>
            <w:fldChar w:fldCharType="separate"/>
          </w:r>
          <w:r w:rsidR="00D56343" w:rsidRPr="00B047FC">
            <w:rPr>
              <w:rFonts w:ascii="Arial" w:hAnsi="Arial" w:cs="Arial"/>
              <w:noProof/>
              <w:color w:val="000000" w:themeColor="text1"/>
            </w:rPr>
            <w:t>(Kaufman, 2005)</w:t>
          </w:r>
          <w:r w:rsidRPr="00B047FC">
            <w:rPr>
              <w:rFonts w:ascii="Arial" w:hAnsi="Arial" w:cs="Arial"/>
              <w:color w:val="000000" w:themeColor="text1"/>
            </w:rPr>
            <w:fldChar w:fldCharType="end"/>
          </w:r>
        </w:sdtContent>
      </w:sdt>
      <w:r w:rsidRPr="00B047FC">
        <w:rPr>
          <w:rFonts w:ascii="Arial" w:hAnsi="Arial" w:cs="Arial"/>
          <w:color w:val="000000" w:themeColor="text1"/>
        </w:rPr>
        <w:t xml:space="preserve">. Employees are seen as complex economic and psychological agents that, as human beings, are entitled to key rights such as equity and voice </w:t>
      </w:r>
      <w:sdt>
        <w:sdtPr>
          <w:rPr>
            <w:rFonts w:ascii="Arial" w:hAnsi="Arial" w:cs="Arial"/>
            <w:color w:val="000000" w:themeColor="text1"/>
          </w:rPr>
          <w:id w:val="-817261670"/>
          <w:citation/>
        </w:sdtPr>
        <w:sdtContent>
          <w:r w:rsidRPr="00B047FC">
            <w:rPr>
              <w:rFonts w:ascii="Arial" w:hAnsi="Arial" w:cs="Arial"/>
              <w:color w:val="000000" w:themeColor="text1"/>
            </w:rPr>
            <w:fldChar w:fldCharType="begin"/>
          </w:r>
          <w:r w:rsidRPr="00B047FC">
            <w:rPr>
              <w:rFonts w:ascii="Arial" w:hAnsi="Arial" w:cs="Arial"/>
              <w:color w:val="000000" w:themeColor="text1"/>
            </w:rPr>
            <w:instrText xml:space="preserve"> CITATION Bud04 \l 2057 </w:instrText>
          </w:r>
          <w:r w:rsidRPr="00B047FC">
            <w:rPr>
              <w:rFonts w:ascii="Arial" w:hAnsi="Arial" w:cs="Arial"/>
              <w:color w:val="000000" w:themeColor="text1"/>
            </w:rPr>
            <w:fldChar w:fldCharType="separate"/>
          </w:r>
          <w:r w:rsidR="00D56343" w:rsidRPr="00B047FC">
            <w:rPr>
              <w:rFonts w:ascii="Arial" w:hAnsi="Arial" w:cs="Arial"/>
              <w:noProof/>
              <w:color w:val="000000" w:themeColor="text1"/>
            </w:rPr>
            <w:t>(Budd, 2004)</w:t>
          </w:r>
          <w:r w:rsidRPr="00B047FC">
            <w:rPr>
              <w:rFonts w:ascii="Arial" w:hAnsi="Arial" w:cs="Arial"/>
              <w:color w:val="000000" w:themeColor="text1"/>
            </w:rPr>
            <w:fldChar w:fldCharType="end"/>
          </w:r>
        </w:sdtContent>
      </w:sdt>
      <w:r w:rsidRPr="00B047FC">
        <w:rPr>
          <w:rFonts w:ascii="Arial" w:hAnsi="Arial" w:cs="Arial"/>
          <w:color w:val="000000" w:themeColor="text1"/>
        </w:rPr>
        <w:t xml:space="preserve">. This perspective also rejects the </w:t>
      </w:r>
      <w:proofErr w:type="spellStart"/>
      <w:r w:rsidRPr="00B047FC">
        <w:rPr>
          <w:rFonts w:ascii="Arial" w:hAnsi="Arial" w:cs="Arial"/>
          <w:color w:val="000000" w:themeColor="text1"/>
        </w:rPr>
        <w:t>unitarist</w:t>
      </w:r>
      <w:proofErr w:type="spellEnd"/>
      <w:r w:rsidRPr="00B047FC">
        <w:rPr>
          <w:rFonts w:ascii="Arial" w:hAnsi="Arial" w:cs="Arial"/>
          <w:color w:val="000000" w:themeColor="text1"/>
        </w:rPr>
        <w:t xml:space="preserve"> view and instead believes that there are a plurality of interests in the employment relationship </w:t>
      </w:r>
      <w:sdt>
        <w:sdtPr>
          <w:rPr>
            <w:rFonts w:ascii="Arial" w:hAnsi="Arial" w:cs="Arial"/>
            <w:color w:val="000000" w:themeColor="text1"/>
          </w:rPr>
          <w:id w:val="-1011983880"/>
          <w:citation/>
        </w:sdtPr>
        <w:sdtContent>
          <w:r w:rsidRPr="00B047FC">
            <w:rPr>
              <w:rFonts w:ascii="Arial" w:hAnsi="Arial" w:cs="Arial"/>
              <w:color w:val="000000" w:themeColor="text1"/>
            </w:rPr>
            <w:fldChar w:fldCharType="begin"/>
          </w:r>
          <w:r w:rsidRPr="00B047FC">
            <w:rPr>
              <w:rFonts w:ascii="Arial" w:hAnsi="Arial" w:cs="Arial"/>
              <w:color w:val="000000" w:themeColor="text1"/>
            </w:rPr>
            <w:instrText xml:space="preserve">CITATION Ack14 \l 2057 </w:instrText>
          </w:r>
          <w:r w:rsidRPr="00B047FC">
            <w:rPr>
              <w:rFonts w:ascii="Arial" w:hAnsi="Arial" w:cs="Arial"/>
              <w:color w:val="000000" w:themeColor="text1"/>
            </w:rPr>
            <w:fldChar w:fldCharType="separate"/>
          </w:r>
          <w:r w:rsidR="00D56343" w:rsidRPr="00B047FC">
            <w:rPr>
              <w:rFonts w:ascii="Arial" w:hAnsi="Arial" w:cs="Arial"/>
              <w:noProof/>
              <w:color w:val="000000" w:themeColor="text1"/>
            </w:rPr>
            <w:t>(Ackers, 2014)</w:t>
          </w:r>
          <w:r w:rsidRPr="00B047FC">
            <w:rPr>
              <w:rFonts w:ascii="Arial" w:hAnsi="Arial" w:cs="Arial"/>
              <w:color w:val="000000" w:themeColor="text1"/>
            </w:rPr>
            <w:fldChar w:fldCharType="end"/>
          </w:r>
        </w:sdtContent>
      </w:sdt>
      <w:r w:rsidRPr="00B047FC">
        <w:rPr>
          <w:rFonts w:ascii="Arial" w:hAnsi="Arial" w:cs="Arial"/>
          <w:color w:val="000000" w:themeColor="text1"/>
        </w:rPr>
        <w:t xml:space="preserve">. </w:t>
      </w:r>
      <w:r w:rsidR="002F2D8B" w:rsidRPr="00B047FC">
        <w:rPr>
          <w:rFonts w:ascii="Arial" w:hAnsi="Arial" w:cs="Arial"/>
          <w:color w:val="000000" w:themeColor="text1"/>
          <w:lang w:val="en-US"/>
        </w:rPr>
        <w:t>Below is the advantages and disadvantages of a pluralistic approach</w:t>
      </w:r>
      <w:r w:rsidR="00B25B76" w:rsidRPr="00B047FC">
        <w:rPr>
          <w:rFonts w:ascii="Arial" w:hAnsi="Arial" w:cs="Arial"/>
          <w:color w:val="000000" w:themeColor="text1"/>
          <w:lang w:val="en-US"/>
        </w:rPr>
        <w:t xml:space="preserve"> </w:t>
      </w:r>
      <w:r w:rsidRPr="00B047FC">
        <w:rPr>
          <w:rFonts w:ascii="Arial" w:hAnsi="Arial" w:cs="Arial"/>
          <w:color w:val="000000" w:themeColor="text1"/>
          <w:lang w:val="en-US"/>
        </w:rPr>
        <w:t>and the implications for ER;</w:t>
      </w:r>
    </w:p>
    <w:p w14:paraId="02044235" w14:textId="77777777" w:rsidR="00A34158" w:rsidRPr="00B047FC" w:rsidRDefault="00A34158" w:rsidP="00B047FC">
      <w:pPr>
        <w:spacing w:line="360" w:lineRule="auto"/>
        <w:rPr>
          <w:rFonts w:ascii="Arial" w:hAnsi="Arial" w:cs="Arial"/>
          <w:bCs/>
          <w:color w:val="000000" w:themeColor="text1"/>
          <w:shd w:val="clear" w:color="auto" w:fill="FFFFFF"/>
        </w:rPr>
      </w:pPr>
    </w:p>
    <w:tbl>
      <w:tblPr>
        <w:tblStyle w:val="TableGrid"/>
        <w:tblW w:w="0" w:type="auto"/>
        <w:tblLook w:val="04A0" w:firstRow="1" w:lastRow="0" w:firstColumn="1" w:lastColumn="0" w:noHBand="0" w:noVBand="1"/>
      </w:tblPr>
      <w:tblGrid>
        <w:gridCol w:w="4508"/>
        <w:gridCol w:w="4508"/>
      </w:tblGrid>
      <w:tr w:rsidR="00A34158" w:rsidRPr="00B047FC" w14:paraId="0B712B00" w14:textId="77777777" w:rsidTr="00A34158">
        <w:tc>
          <w:tcPr>
            <w:tcW w:w="4508" w:type="dxa"/>
            <w:shd w:val="clear" w:color="auto" w:fill="D9D9D9" w:themeFill="background1" w:themeFillShade="D9"/>
          </w:tcPr>
          <w:p w14:paraId="786C985C" w14:textId="77777777" w:rsidR="00A34158" w:rsidRPr="00B047FC" w:rsidRDefault="002F2D8B" w:rsidP="00B047FC">
            <w:pPr>
              <w:spacing w:line="360" w:lineRule="auto"/>
              <w:rPr>
                <w:rFonts w:ascii="Arial" w:hAnsi="Arial" w:cs="Arial"/>
                <w:b/>
                <w:color w:val="000000" w:themeColor="text1"/>
              </w:rPr>
            </w:pPr>
            <w:r w:rsidRPr="00B047FC">
              <w:rPr>
                <w:rFonts w:ascii="Arial" w:hAnsi="Arial" w:cs="Arial"/>
                <w:b/>
                <w:color w:val="000000" w:themeColor="text1"/>
              </w:rPr>
              <w:t>Advantages</w:t>
            </w:r>
          </w:p>
        </w:tc>
        <w:tc>
          <w:tcPr>
            <w:tcW w:w="4508" w:type="dxa"/>
            <w:shd w:val="clear" w:color="auto" w:fill="D9D9D9" w:themeFill="background1" w:themeFillShade="D9"/>
          </w:tcPr>
          <w:p w14:paraId="791DE899" w14:textId="77777777" w:rsidR="00A34158" w:rsidRPr="00B047FC" w:rsidRDefault="002F2D8B" w:rsidP="00B047FC">
            <w:pPr>
              <w:spacing w:line="360" w:lineRule="auto"/>
              <w:rPr>
                <w:rFonts w:ascii="Arial" w:hAnsi="Arial" w:cs="Arial"/>
                <w:b/>
                <w:color w:val="000000" w:themeColor="text1"/>
              </w:rPr>
            </w:pPr>
            <w:r w:rsidRPr="00B047FC">
              <w:rPr>
                <w:rFonts w:ascii="Arial" w:hAnsi="Arial" w:cs="Arial"/>
                <w:b/>
                <w:color w:val="000000" w:themeColor="text1"/>
              </w:rPr>
              <w:t>Disadvantages</w:t>
            </w:r>
          </w:p>
        </w:tc>
      </w:tr>
      <w:tr w:rsidR="00A34158" w:rsidRPr="00B047FC" w14:paraId="556C9D38" w14:textId="77777777" w:rsidTr="00A34158">
        <w:tc>
          <w:tcPr>
            <w:tcW w:w="4508" w:type="dxa"/>
          </w:tcPr>
          <w:p w14:paraId="0F8B4464" w14:textId="474EBF5A" w:rsidR="00A34158" w:rsidRPr="00B047FC" w:rsidRDefault="002F2D8B" w:rsidP="00B047FC">
            <w:pPr>
              <w:spacing w:line="360" w:lineRule="auto"/>
              <w:rPr>
                <w:rFonts w:ascii="Arial" w:hAnsi="Arial" w:cs="Arial"/>
                <w:color w:val="000000" w:themeColor="text1"/>
              </w:rPr>
            </w:pPr>
            <w:r w:rsidRPr="00B047FC">
              <w:rPr>
                <w:rFonts w:ascii="Arial" w:hAnsi="Arial" w:cs="Arial"/>
                <w:color w:val="000000" w:themeColor="text1"/>
              </w:rPr>
              <w:t xml:space="preserve">Tolerance – The inhabitants of the society are more tolerant and acceptance to </w:t>
            </w:r>
            <w:r w:rsidR="006F4E85" w:rsidRPr="00B047FC">
              <w:rPr>
                <w:rFonts w:ascii="Arial" w:hAnsi="Arial" w:cs="Arial"/>
                <w:color w:val="000000" w:themeColor="text1"/>
              </w:rPr>
              <w:t>each other</w:t>
            </w:r>
            <w:r w:rsidRPr="00B047FC">
              <w:rPr>
                <w:rFonts w:ascii="Arial" w:hAnsi="Arial" w:cs="Arial"/>
                <w:color w:val="000000" w:themeColor="text1"/>
              </w:rPr>
              <w:t xml:space="preserve">. They try to understand </w:t>
            </w:r>
            <w:r w:rsidR="006F4E85" w:rsidRPr="00B047FC">
              <w:rPr>
                <w:rFonts w:ascii="Arial" w:hAnsi="Arial" w:cs="Arial"/>
                <w:color w:val="000000" w:themeColor="text1"/>
              </w:rPr>
              <w:t>each other’s</w:t>
            </w:r>
            <w:r w:rsidRPr="00B047FC">
              <w:rPr>
                <w:rFonts w:ascii="Arial" w:hAnsi="Arial" w:cs="Arial"/>
                <w:color w:val="000000" w:themeColor="text1"/>
              </w:rPr>
              <w:t xml:space="preserve"> differences and ensure less prejudice and discrimination towards the minority.</w:t>
            </w:r>
          </w:p>
        </w:tc>
        <w:tc>
          <w:tcPr>
            <w:tcW w:w="4508" w:type="dxa"/>
          </w:tcPr>
          <w:p w14:paraId="6CCB7C4E" w14:textId="77777777" w:rsidR="00A34158" w:rsidRPr="00B047FC" w:rsidRDefault="00D50D57" w:rsidP="00B047FC">
            <w:pPr>
              <w:spacing w:line="360" w:lineRule="auto"/>
              <w:rPr>
                <w:rFonts w:ascii="Arial" w:hAnsi="Arial" w:cs="Arial"/>
                <w:color w:val="000000" w:themeColor="text1"/>
              </w:rPr>
            </w:pPr>
            <w:r w:rsidRPr="00B047FC">
              <w:rPr>
                <w:rFonts w:ascii="Arial" w:hAnsi="Arial" w:cs="Arial"/>
                <w:color w:val="000000" w:themeColor="text1"/>
              </w:rPr>
              <w:t>Culture relativism – leads to culture relativism where different ways of life are treated morally equal regardless of whether the accepted customs are viewed as immoral by others.</w:t>
            </w:r>
          </w:p>
        </w:tc>
      </w:tr>
      <w:tr w:rsidR="00A34158" w:rsidRPr="00B047FC" w14:paraId="5E022F6E" w14:textId="77777777" w:rsidTr="00AB2627">
        <w:tc>
          <w:tcPr>
            <w:tcW w:w="4508" w:type="dxa"/>
          </w:tcPr>
          <w:p w14:paraId="42D841F0" w14:textId="77777777" w:rsidR="00A34158" w:rsidRPr="00B047FC" w:rsidRDefault="002F2D8B" w:rsidP="00B047FC">
            <w:pPr>
              <w:spacing w:line="360" w:lineRule="auto"/>
              <w:rPr>
                <w:rFonts w:ascii="Arial" w:hAnsi="Arial" w:cs="Arial"/>
                <w:color w:val="000000" w:themeColor="text1"/>
              </w:rPr>
            </w:pPr>
            <w:r w:rsidRPr="00B047FC">
              <w:rPr>
                <w:rFonts w:ascii="Arial" w:hAnsi="Arial" w:cs="Arial"/>
                <w:color w:val="000000" w:themeColor="text1"/>
              </w:rPr>
              <w:lastRenderedPageBreak/>
              <w:t>Keep own beliefs – Everyone in the organisation has a right to preserve their own beliefs. Employees understand that there are different points of view.</w:t>
            </w:r>
          </w:p>
        </w:tc>
        <w:tc>
          <w:tcPr>
            <w:tcW w:w="4508" w:type="dxa"/>
          </w:tcPr>
          <w:p w14:paraId="7D6670CC" w14:textId="77777777" w:rsidR="00A34158" w:rsidRPr="00B047FC" w:rsidRDefault="00D50D57" w:rsidP="00B047FC">
            <w:pPr>
              <w:spacing w:line="360" w:lineRule="auto"/>
              <w:rPr>
                <w:rFonts w:ascii="Arial" w:hAnsi="Arial" w:cs="Arial"/>
                <w:color w:val="000000" w:themeColor="text1"/>
              </w:rPr>
            </w:pPr>
            <w:r w:rsidRPr="00B047FC">
              <w:rPr>
                <w:rFonts w:ascii="Arial" w:hAnsi="Arial" w:cs="Arial"/>
                <w:color w:val="000000" w:themeColor="text1"/>
              </w:rPr>
              <w:t>Difficult to govern – diverging interests among different groups can lead to political disputes as there is less consensus.</w:t>
            </w:r>
            <w:r w:rsidR="009172E8" w:rsidRPr="00B047FC">
              <w:rPr>
                <w:rFonts w:ascii="Arial" w:hAnsi="Arial" w:cs="Arial"/>
                <w:color w:val="000000" w:themeColor="text1"/>
              </w:rPr>
              <w:t xml:space="preserve"> There could be lack of balance between ethnic groups, religions, and could, in addition, promote conflict in society and affect economic growth.</w:t>
            </w:r>
          </w:p>
        </w:tc>
      </w:tr>
      <w:tr w:rsidR="00A34158" w:rsidRPr="00B047FC" w14:paraId="071E7DF6" w14:textId="77777777" w:rsidTr="00AB2627">
        <w:tc>
          <w:tcPr>
            <w:tcW w:w="4508" w:type="dxa"/>
          </w:tcPr>
          <w:p w14:paraId="14E26967" w14:textId="77777777" w:rsidR="00A34158" w:rsidRPr="00B047FC" w:rsidRDefault="002F2D8B" w:rsidP="00B047FC">
            <w:pPr>
              <w:spacing w:line="360" w:lineRule="auto"/>
              <w:rPr>
                <w:rFonts w:ascii="Arial" w:hAnsi="Arial" w:cs="Arial"/>
                <w:color w:val="000000" w:themeColor="text1"/>
              </w:rPr>
            </w:pPr>
            <w:r w:rsidRPr="00B047FC">
              <w:rPr>
                <w:rFonts w:ascii="Arial" w:hAnsi="Arial" w:cs="Arial"/>
                <w:color w:val="000000" w:themeColor="text1"/>
              </w:rPr>
              <w:t>Social bond – it creates a social bond e.g. people of different ethnicity and they belong to various cultures. People build social bonds despite the different religions and cultures.</w:t>
            </w:r>
          </w:p>
        </w:tc>
        <w:tc>
          <w:tcPr>
            <w:tcW w:w="4508" w:type="dxa"/>
          </w:tcPr>
          <w:p w14:paraId="4CF2511C" w14:textId="77777777" w:rsidR="00A34158" w:rsidRPr="00B047FC" w:rsidRDefault="00D50D57" w:rsidP="00B047FC">
            <w:pPr>
              <w:spacing w:line="360" w:lineRule="auto"/>
              <w:rPr>
                <w:rFonts w:ascii="Arial" w:hAnsi="Arial" w:cs="Arial"/>
                <w:color w:val="000000" w:themeColor="text1"/>
              </w:rPr>
            </w:pPr>
            <w:r w:rsidRPr="00B047FC">
              <w:rPr>
                <w:rFonts w:ascii="Arial" w:hAnsi="Arial" w:cs="Arial"/>
                <w:color w:val="000000" w:themeColor="text1"/>
              </w:rPr>
              <w:t>Disregarding reality – Pluralism ignores reality that there are other groups that dominate over others. More dominant groups are “too strong” and exercise some powers to control smaller groups.</w:t>
            </w:r>
          </w:p>
        </w:tc>
      </w:tr>
      <w:tr w:rsidR="00A34158" w:rsidRPr="00B047FC" w14:paraId="03759E0C" w14:textId="77777777" w:rsidTr="00AB2627">
        <w:tc>
          <w:tcPr>
            <w:tcW w:w="4508" w:type="dxa"/>
          </w:tcPr>
          <w:p w14:paraId="37D2F13A" w14:textId="77777777" w:rsidR="00A34158" w:rsidRPr="00B047FC" w:rsidRDefault="002F2D8B" w:rsidP="00B047FC">
            <w:pPr>
              <w:spacing w:line="360" w:lineRule="auto"/>
              <w:rPr>
                <w:rFonts w:ascii="Arial" w:hAnsi="Arial" w:cs="Arial"/>
                <w:color w:val="000000" w:themeColor="text1"/>
              </w:rPr>
            </w:pPr>
            <w:r w:rsidRPr="00B047FC">
              <w:rPr>
                <w:rFonts w:ascii="Arial" w:hAnsi="Arial" w:cs="Arial"/>
                <w:color w:val="000000" w:themeColor="text1"/>
              </w:rPr>
              <w:t>Innovative society – different options are welcomed i.e. new ideas and constant debate opens minds to different opportunities. This leads to more innovative ideas.</w:t>
            </w:r>
          </w:p>
        </w:tc>
        <w:tc>
          <w:tcPr>
            <w:tcW w:w="4508" w:type="dxa"/>
          </w:tcPr>
          <w:p w14:paraId="327D1404" w14:textId="77777777" w:rsidR="00A34158" w:rsidRPr="00B047FC" w:rsidRDefault="00D50D57" w:rsidP="00B047FC">
            <w:pPr>
              <w:spacing w:line="360" w:lineRule="auto"/>
              <w:rPr>
                <w:rFonts w:ascii="Arial" w:hAnsi="Arial" w:cs="Arial"/>
                <w:color w:val="000000" w:themeColor="text1"/>
              </w:rPr>
            </w:pPr>
            <w:r w:rsidRPr="00B047FC">
              <w:rPr>
                <w:rFonts w:ascii="Arial" w:hAnsi="Arial" w:cs="Arial"/>
                <w:color w:val="000000" w:themeColor="text1"/>
              </w:rPr>
              <w:t xml:space="preserve">Political bias – bias against various cultural groups and different implementation </w:t>
            </w:r>
            <w:r w:rsidR="009172E8" w:rsidRPr="00B047FC">
              <w:rPr>
                <w:rFonts w:ascii="Arial" w:hAnsi="Arial" w:cs="Arial"/>
                <w:color w:val="000000" w:themeColor="text1"/>
              </w:rPr>
              <w:t>that can lead to inefficiency.</w:t>
            </w:r>
          </w:p>
        </w:tc>
      </w:tr>
      <w:tr w:rsidR="00A34158" w:rsidRPr="00B047FC" w14:paraId="1E07D3BC" w14:textId="77777777" w:rsidTr="00A34158">
        <w:tc>
          <w:tcPr>
            <w:tcW w:w="4508" w:type="dxa"/>
          </w:tcPr>
          <w:p w14:paraId="523CD580" w14:textId="77777777" w:rsidR="00A34158" w:rsidRPr="00B047FC" w:rsidRDefault="002F2D8B" w:rsidP="00B047FC">
            <w:pPr>
              <w:spacing w:line="360" w:lineRule="auto"/>
              <w:rPr>
                <w:rFonts w:ascii="Arial" w:hAnsi="Arial" w:cs="Arial"/>
                <w:color w:val="000000" w:themeColor="text1"/>
              </w:rPr>
            </w:pPr>
            <w:r w:rsidRPr="00B047FC">
              <w:rPr>
                <w:rFonts w:ascii="Arial" w:hAnsi="Arial" w:cs="Arial"/>
                <w:color w:val="000000" w:themeColor="text1"/>
              </w:rPr>
              <w:t>Equality – ensures balance between individuals i.e. cultures, religions and beliefs.</w:t>
            </w:r>
          </w:p>
        </w:tc>
        <w:tc>
          <w:tcPr>
            <w:tcW w:w="4508" w:type="dxa"/>
          </w:tcPr>
          <w:p w14:paraId="02D7709C" w14:textId="7DBDA965" w:rsidR="00A34158" w:rsidRPr="00B047FC" w:rsidRDefault="006F4E85" w:rsidP="00B047FC">
            <w:pPr>
              <w:spacing w:line="360" w:lineRule="auto"/>
              <w:rPr>
                <w:rFonts w:ascii="Arial" w:hAnsi="Arial" w:cs="Arial"/>
                <w:color w:val="000000" w:themeColor="text1"/>
              </w:rPr>
            </w:pPr>
            <w:r w:rsidRPr="00B047FC">
              <w:rPr>
                <w:rFonts w:ascii="Arial" w:hAnsi="Arial" w:cs="Arial"/>
                <w:color w:val="000000" w:themeColor="text1"/>
              </w:rPr>
              <w:t>Hostility</w:t>
            </w:r>
            <w:r w:rsidR="00D50D57" w:rsidRPr="00B047FC">
              <w:rPr>
                <w:rFonts w:ascii="Arial" w:hAnsi="Arial" w:cs="Arial"/>
                <w:color w:val="000000" w:themeColor="text1"/>
              </w:rPr>
              <w:t xml:space="preserve"> – Alienation between different ethnic beliefs that can trigger favouritism.</w:t>
            </w:r>
          </w:p>
        </w:tc>
      </w:tr>
    </w:tbl>
    <w:p w14:paraId="16923F96" w14:textId="606EE4F3" w:rsidR="0050622C" w:rsidRPr="00B047FC" w:rsidRDefault="0050622C" w:rsidP="00B047FC">
      <w:pPr>
        <w:spacing w:line="360" w:lineRule="auto"/>
        <w:rPr>
          <w:rFonts w:ascii="Arial" w:hAnsi="Arial" w:cs="Arial"/>
          <w:b/>
          <w:i/>
          <w:color w:val="000000" w:themeColor="text1"/>
        </w:rPr>
      </w:pPr>
      <w:r w:rsidRPr="00B047FC">
        <w:rPr>
          <w:rFonts w:ascii="Arial" w:hAnsi="Arial" w:cs="Arial"/>
          <w:b/>
          <w:i/>
          <w:color w:val="000000" w:themeColor="text1"/>
        </w:rPr>
        <w:t>TABLE 2: Advantages and Disadvantages of Pluralist approach</w:t>
      </w:r>
    </w:p>
    <w:p w14:paraId="0235B102" w14:textId="77777777" w:rsidR="00B047FC" w:rsidRDefault="00B047FC" w:rsidP="00B047FC">
      <w:pPr>
        <w:pStyle w:val="NormalWeb"/>
        <w:spacing w:before="0" w:beforeAutospacing="0" w:after="0" w:afterAutospacing="0" w:line="360" w:lineRule="auto"/>
        <w:rPr>
          <w:rFonts w:ascii="Arial" w:hAnsi="Arial" w:cs="Arial"/>
          <w:color w:val="000000" w:themeColor="text1"/>
        </w:rPr>
      </w:pPr>
    </w:p>
    <w:p w14:paraId="0D76B4E9" w14:textId="77777777" w:rsidR="00856EDA" w:rsidRPr="00B047FC" w:rsidRDefault="00856EDA" w:rsidP="00B047FC">
      <w:pPr>
        <w:pStyle w:val="NormalWeb"/>
        <w:spacing w:before="0" w:beforeAutospacing="0" w:after="0" w:afterAutospacing="0" w:line="360" w:lineRule="auto"/>
        <w:rPr>
          <w:rFonts w:ascii="Arial" w:hAnsi="Arial" w:cs="Arial"/>
          <w:color w:val="000000" w:themeColor="text1"/>
        </w:rPr>
      </w:pPr>
      <w:r w:rsidRPr="00B047FC">
        <w:rPr>
          <w:rFonts w:ascii="Arial" w:hAnsi="Arial" w:cs="Arial"/>
          <w:color w:val="000000" w:themeColor="text1"/>
        </w:rPr>
        <w:t xml:space="preserve">In contrast to the </w:t>
      </w:r>
      <w:proofErr w:type="spellStart"/>
      <w:r w:rsidRPr="00B047FC">
        <w:rPr>
          <w:rFonts w:ascii="Arial" w:hAnsi="Arial" w:cs="Arial"/>
          <w:color w:val="000000" w:themeColor="text1"/>
        </w:rPr>
        <w:t>unitarist</w:t>
      </w:r>
      <w:proofErr w:type="spellEnd"/>
      <w:r w:rsidRPr="00B047FC">
        <w:rPr>
          <w:rFonts w:ascii="Arial" w:hAnsi="Arial" w:cs="Arial"/>
          <w:color w:val="000000" w:themeColor="text1"/>
        </w:rPr>
        <w:t xml:space="preserve"> model, the pluralist model sees some conflict as a natural, healthy feature of the employment relationship </w:t>
      </w:r>
      <w:sdt>
        <w:sdtPr>
          <w:rPr>
            <w:rFonts w:ascii="Arial" w:hAnsi="Arial" w:cs="Arial"/>
            <w:color w:val="000000" w:themeColor="text1"/>
          </w:rPr>
          <w:id w:val="-1486553395"/>
          <w:citation/>
        </w:sdtPr>
        <w:sdtContent>
          <w:r w:rsidRPr="00B047FC">
            <w:rPr>
              <w:rFonts w:ascii="Arial" w:hAnsi="Arial" w:cs="Arial"/>
              <w:color w:val="000000" w:themeColor="text1"/>
            </w:rPr>
            <w:fldChar w:fldCharType="begin"/>
          </w:r>
          <w:r w:rsidRPr="00B047FC">
            <w:rPr>
              <w:rFonts w:ascii="Arial" w:hAnsi="Arial" w:cs="Arial"/>
              <w:color w:val="000000" w:themeColor="text1"/>
            </w:rPr>
            <w:instrText xml:space="preserve"> CITATION Bud14 \l 2057 </w:instrText>
          </w:r>
          <w:r w:rsidRPr="00B047FC">
            <w:rPr>
              <w:rFonts w:ascii="Arial" w:hAnsi="Arial" w:cs="Arial"/>
              <w:color w:val="000000" w:themeColor="text1"/>
            </w:rPr>
            <w:fldChar w:fldCharType="separate"/>
          </w:r>
          <w:r w:rsidR="00D56343" w:rsidRPr="00B047FC">
            <w:rPr>
              <w:rFonts w:ascii="Arial" w:hAnsi="Arial" w:cs="Arial"/>
              <w:noProof/>
              <w:color w:val="000000" w:themeColor="text1"/>
            </w:rPr>
            <w:t>(Budd &amp; Colvin, 2014)</w:t>
          </w:r>
          <w:r w:rsidRPr="00B047FC">
            <w:rPr>
              <w:rFonts w:ascii="Arial" w:hAnsi="Arial" w:cs="Arial"/>
              <w:color w:val="000000" w:themeColor="text1"/>
            </w:rPr>
            <w:fldChar w:fldCharType="end"/>
          </w:r>
        </w:sdtContent>
      </w:sdt>
      <w:r w:rsidRPr="00B047FC">
        <w:rPr>
          <w:rFonts w:ascii="Arial" w:hAnsi="Arial" w:cs="Arial"/>
          <w:color w:val="000000" w:themeColor="text1"/>
        </w:rPr>
        <w:t>. As such, conflict is to be managed, not eradicated and avoided. Conflict is often managed through bargaining, and power is therefore seen as bargaining power—the leverage one has to win economic gains in the employment relationship within some range of market indeterminacy.</w:t>
      </w:r>
    </w:p>
    <w:p w14:paraId="7374072F" w14:textId="77777777" w:rsidR="00B047FC" w:rsidRDefault="00B047FC" w:rsidP="00B047FC">
      <w:pPr>
        <w:pStyle w:val="NormalWeb"/>
        <w:spacing w:before="0" w:beforeAutospacing="0" w:after="0" w:afterAutospacing="0" w:line="360" w:lineRule="auto"/>
        <w:rPr>
          <w:rFonts w:ascii="Arial" w:hAnsi="Arial" w:cs="Arial"/>
          <w:color w:val="000000" w:themeColor="text1"/>
        </w:rPr>
      </w:pPr>
    </w:p>
    <w:p w14:paraId="4DD833D7" w14:textId="77777777" w:rsidR="00B047FC" w:rsidRDefault="00B047FC" w:rsidP="00B047FC">
      <w:pPr>
        <w:pStyle w:val="NormalWeb"/>
        <w:spacing w:before="0" w:beforeAutospacing="0" w:after="0" w:afterAutospacing="0" w:line="360" w:lineRule="auto"/>
        <w:rPr>
          <w:rFonts w:ascii="Arial" w:hAnsi="Arial" w:cs="Arial"/>
          <w:color w:val="000000" w:themeColor="text1"/>
        </w:rPr>
      </w:pPr>
    </w:p>
    <w:p w14:paraId="7A499618" w14:textId="77777777" w:rsidR="00B047FC" w:rsidRPr="00B047FC" w:rsidRDefault="00B047FC" w:rsidP="00B047FC">
      <w:pPr>
        <w:pStyle w:val="NormalWeb"/>
        <w:spacing w:before="0" w:beforeAutospacing="0" w:after="0" w:afterAutospacing="0" w:line="360" w:lineRule="auto"/>
        <w:rPr>
          <w:rFonts w:ascii="Arial" w:hAnsi="Arial" w:cs="Arial"/>
          <w:color w:val="000000" w:themeColor="text1"/>
        </w:rPr>
      </w:pPr>
    </w:p>
    <w:p w14:paraId="2DBB067C" w14:textId="31AA75C0" w:rsidR="006F4E85" w:rsidRPr="00B047FC" w:rsidRDefault="006F4E85" w:rsidP="00B047FC">
      <w:pPr>
        <w:pStyle w:val="Heading1"/>
        <w:spacing w:before="0" w:line="360" w:lineRule="auto"/>
        <w:rPr>
          <w:rFonts w:ascii="Arial" w:hAnsi="Arial" w:cs="Arial"/>
          <w:sz w:val="24"/>
          <w:szCs w:val="24"/>
        </w:rPr>
      </w:pPr>
      <w:bookmarkStart w:id="5" w:name="_Toc3900187"/>
      <w:r w:rsidRPr="00B047FC">
        <w:rPr>
          <w:rFonts w:ascii="Arial" w:hAnsi="Arial" w:cs="Arial"/>
          <w:sz w:val="24"/>
          <w:szCs w:val="24"/>
        </w:rPr>
        <w:lastRenderedPageBreak/>
        <w:t>Question 1.2. – Other factors that affect employee relations</w:t>
      </w:r>
      <w:r w:rsidR="00D56343" w:rsidRPr="00B047FC">
        <w:rPr>
          <w:rFonts w:ascii="Arial" w:hAnsi="Arial" w:cs="Arial"/>
          <w:sz w:val="24"/>
          <w:szCs w:val="24"/>
        </w:rPr>
        <w:t xml:space="preserve"> (ER)</w:t>
      </w:r>
      <w:bookmarkEnd w:id="5"/>
    </w:p>
    <w:p w14:paraId="0D70765E" w14:textId="77777777" w:rsidR="00B25B76" w:rsidRPr="00B047FC" w:rsidRDefault="00B25B76" w:rsidP="00B047FC">
      <w:pPr>
        <w:spacing w:line="360" w:lineRule="auto"/>
        <w:rPr>
          <w:rFonts w:ascii="Arial" w:eastAsiaTheme="minorEastAsia" w:hAnsi="Arial" w:cs="Arial"/>
          <w:color w:val="000000" w:themeColor="text1"/>
        </w:rPr>
      </w:pPr>
    </w:p>
    <w:p w14:paraId="2E79BACF" w14:textId="05A501E3" w:rsidR="00B25B76" w:rsidRDefault="00B25B76" w:rsidP="00B047FC">
      <w:pPr>
        <w:spacing w:line="360" w:lineRule="auto"/>
        <w:rPr>
          <w:rFonts w:ascii="Arial" w:hAnsi="Arial" w:cs="Arial"/>
          <w:color w:val="000000" w:themeColor="text1"/>
          <w:shd w:val="clear" w:color="auto" w:fill="FFFFFF"/>
        </w:rPr>
      </w:pPr>
      <w:r w:rsidRPr="00B047FC">
        <w:rPr>
          <w:rFonts w:ascii="Arial" w:eastAsiaTheme="minorEastAsia" w:hAnsi="Arial" w:cs="Arial"/>
          <w:color w:val="000000" w:themeColor="text1"/>
        </w:rPr>
        <w:t>There are no set factors that</w:t>
      </w:r>
      <w:r w:rsidR="0042414E" w:rsidRPr="00B047FC">
        <w:rPr>
          <w:rFonts w:ascii="Arial" w:eastAsiaTheme="minorEastAsia" w:hAnsi="Arial" w:cs="Arial"/>
          <w:color w:val="000000" w:themeColor="text1"/>
        </w:rPr>
        <w:t xml:space="preserve"> affect ER however, some internal and external factors that</w:t>
      </w:r>
      <w:r w:rsidRPr="00B047FC">
        <w:rPr>
          <w:rFonts w:ascii="Arial" w:eastAsiaTheme="minorEastAsia" w:hAnsi="Arial" w:cs="Arial"/>
          <w:color w:val="000000" w:themeColor="text1"/>
        </w:rPr>
        <w:t xml:space="preserve"> contribute </w:t>
      </w:r>
      <w:r w:rsidR="00856EDA" w:rsidRPr="00B047FC">
        <w:rPr>
          <w:rFonts w:ascii="Arial" w:eastAsiaTheme="minorEastAsia" w:hAnsi="Arial" w:cs="Arial"/>
          <w:color w:val="000000" w:themeColor="text1"/>
        </w:rPr>
        <w:t>to the</w:t>
      </w:r>
      <w:r w:rsidRPr="00B047FC">
        <w:rPr>
          <w:rFonts w:ascii="Arial" w:eastAsiaTheme="minorEastAsia" w:hAnsi="Arial" w:cs="Arial"/>
          <w:color w:val="000000" w:themeColor="text1"/>
        </w:rPr>
        <w:t xml:space="preserve"> affect ER. </w:t>
      </w:r>
      <w:r w:rsidR="0042414E" w:rsidRPr="00B047FC">
        <w:rPr>
          <w:rFonts w:ascii="Arial" w:eastAsiaTheme="minorEastAsia" w:hAnsi="Arial" w:cs="Arial"/>
          <w:color w:val="000000" w:themeColor="text1"/>
        </w:rPr>
        <w:t xml:space="preserve">Different management styles </w:t>
      </w:r>
      <w:r w:rsidR="00856EDA" w:rsidRPr="00B047FC">
        <w:rPr>
          <w:rFonts w:ascii="Arial" w:eastAsiaTheme="minorEastAsia" w:hAnsi="Arial" w:cs="Arial"/>
          <w:color w:val="000000" w:themeColor="text1"/>
        </w:rPr>
        <w:t xml:space="preserve">and attitudes </w:t>
      </w:r>
      <w:r w:rsidR="0042414E" w:rsidRPr="00B047FC">
        <w:rPr>
          <w:rFonts w:ascii="Arial" w:eastAsiaTheme="minorEastAsia" w:hAnsi="Arial" w:cs="Arial"/>
          <w:color w:val="000000" w:themeColor="text1"/>
        </w:rPr>
        <w:t>could be one contribution to the effect of ER in an organisation. This could be a lack of communication by influencing ER. Employees who feel they can air grievances</w:t>
      </w:r>
      <w:r w:rsidR="00856EDA" w:rsidRPr="00B047FC">
        <w:rPr>
          <w:rFonts w:ascii="Arial" w:eastAsiaTheme="minorEastAsia" w:hAnsi="Arial" w:cs="Arial"/>
          <w:color w:val="000000" w:themeColor="text1"/>
        </w:rPr>
        <w:t xml:space="preserve"> and </w:t>
      </w:r>
      <w:r w:rsidR="0042414E" w:rsidRPr="00B047FC">
        <w:rPr>
          <w:rFonts w:ascii="Arial" w:eastAsiaTheme="minorEastAsia" w:hAnsi="Arial" w:cs="Arial"/>
          <w:color w:val="000000" w:themeColor="text1"/>
        </w:rPr>
        <w:t>be heard typically have a higher morale.</w:t>
      </w:r>
      <w:r w:rsidR="00856EDA" w:rsidRPr="00B047FC">
        <w:rPr>
          <w:rFonts w:ascii="Arial" w:eastAsiaTheme="minorEastAsia" w:hAnsi="Arial" w:cs="Arial"/>
          <w:color w:val="000000" w:themeColor="text1"/>
        </w:rPr>
        <w:t xml:space="preserve"> </w:t>
      </w:r>
      <w:r w:rsidR="00856EDA" w:rsidRPr="00B047FC">
        <w:rPr>
          <w:rStyle w:val="apple-converted-space"/>
          <w:rFonts w:ascii="Arial" w:eastAsiaTheme="majorEastAsia" w:hAnsi="Arial" w:cs="Arial"/>
          <w:color w:val="000000" w:themeColor="text1"/>
          <w:shd w:val="clear" w:color="auto" w:fill="FFFFFF"/>
        </w:rPr>
        <w:t> </w:t>
      </w:r>
      <w:r w:rsidR="00856EDA" w:rsidRPr="00B047FC">
        <w:rPr>
          <w:rFonts w:ascii="Arial" w:hAnsi="Arial" w:cs="Arial"/>
          <w:color w:val="000000" w:themeColor="text1"/>
          <w:shd w:val="clear" w:color="auto" w:fill="FFFFFF"/>
        </w:rPr>
        <w:t xml:space="preserve">Open communications, such as in monthly meetings or through weekly memos whereby employees can demonstrate employee voice, assist in alerting management to workplace problems before these problems begin to affect morale </w:t>
      </w:r>
      <w:sdt>
        <w:sdtPr>
          <w:rPr>
            <w:rFonts w:ascii="Arial" w:hAnsi="Arial" w:cs="Arial"/>
            <w:color w:val="000000" w:themeColor="text1"/>
            <w:shd w:val="clear" w:color="auto" w:fill="FFFFFF"/>
          </w:rPr>
          <w:id w:val="660357260"/>
          <w:citation/>
        </w:sdtPr>
        <w:sdtContent>
          <w:r w:rsidR="00856EDA" w:rsidRPr="00B047FC">
            <w:rPr>
              <w:rFonts w:ascii="Arial" w:hAnsi="Arial" w:cs="Arial"/>
              <w:color w:val="000000" w:themeColor="text1"/>
              <w:shd w:val="clear" w:color="auto" w:fill="FFFFFF"/>
            </w:rPr>
            <w:fldChar w:fldCharType="begin"/>
          </w:r>
          <w:r w:rsidR="00856EDA" w:rsidRPr="00B047FC">
            <w:rPr>
              <w:rFonts w:ascii="Arial" w:hAnsi="Arial" w:cs="Arial"/>
              <w:color w:val="000000" w:themeColor="text1"/>
              <w:shd w:val="clear" w:color="auto" w:fill="FFFFFF"/>
            </w:rPr>
            <w:instrText xml:space="preserve"> CITATION SmaND1 \l 2057 </w:instrText>
          </w:r>
          <w:r w:rsidR="00856EDA" w:rsidRPr="00B047FC">
            <w:rPr>
              <w:rFonts w:ascii="Arial" w:hAnsi="Arial" w:cs="Arial"/>
              <w:color w:val="000000" w:themeColor="text1"/>
              <w:shd w:val="clear" w:color="auto" w:fill="FFFFFF"/>
            </w:rPr>
            <w:fldChar w:fldCharType="separate"/>
          </w:r>
          <w:r w:rsidR="00D56343" w:rsidRPr="00B047FC">
            <w:rPr>
              <w:rFonts w:ascii="Arial" w:hAnsi="Arial" w:cs="Arial"/>
              <w:noProof/>
              <w:color w:val="000000" w:themeColor="text1"/>
              <w:shd w:val="clear" w:color="auto" w:fill="FFFFFF"/>
            </w:rPr>
            <w:t>(Chron, N.D.)</w:t>
          </w:r>
          <w:r w:rsidR="00856EDA" w:rsidRPr="00B047FC">
            <w:rPr>
              <w:rFonts w:ascii="Arial" w:hAnsi="Arial" w:cs="Arial"/>
              <w:color w:val="000000" w:themeColor="text1"/>
              <w:shd w:val="clear" w:color="auto" w:fill="FFFFFF"/>
            </w:rPr>
            <w:fldChar w:fldCharType="end"/>
          </w:r>
        </w:sdtContent>
      </w:sdt>
      <w:r w:rsidR="002E26E5" w:rsidRPr="00B047FC">
        <w:rPr>
          <w:rFonts w:ascii="Arial" w:hAnsi="Arial" w:cs="Arial"/>
          <w:color w:val="000000" w:themeColor="text1"/>
          <w:shd w:val="clear" w:color="auto" w:fill="FFFFFF"/>
        </w:rPr>
        <w:t xml:space="preserve">. CIPD explains that employers need to train and support line managers in areas such as </w:t>
      </w:r>
      <w:r w:rsidR="006F4E85" w:rsidRPr="00B047FC">
        <w:rPr>
          <w:rFonts w:ascii="Arial" w:hAnsi="Arial" w:cs="Arial"/>
          <w:color w:val="000000" w:themeColor="text1"/>
          <w:shd w:val="clear" w:color="auto" w:fill="FFFFFF"/>
        </w:rPr>
        <w:t>team working</w:t>
      </w:r>
      <w:r w:rsidR="002E26E5" w:rsidRPr="00B047FC">
        <w:rPr>
          <w:rFonts w:ascii="Arial" w:hAnsi="Arial" w:cs="Arial"/>
          <w:color w:val="000000" w:themeColor="text1"/>
          <w:shd w:val="clear" w:color="auto" w:fill="FFFFFF"/>
        </w:rPr>
        <w:t xml:space="preserve"> and change management as the basis for establishing and maintaining motivation and commitment. Planning and strategy formulation is a major focus within organisations, with emphasis on implementation and delivery. Managing ER rests heavily on line managers, but their competence in this area, in general, is neglected with many employers failing to see ER and conflict management as a strategic issue </w:t>
      </w:r>
      <w:sdt>
        <w:sdtPr>
          <w:rPr>
            <w:rFonts w:ascii="Arial" w:hAnsi="Arial" w:cs="Arial"/>
            <w:color w:val="000000" w:themeColor="text1"/>
            <w:shd w:val="clear" w:color="auto" w:fill="FFFFFF"/>
          </w:rPr>
          <w:id w:val="-256288874"/>
          <w:citation/>
        </w:sdtPr>
        <w:sdtContent>
          <w:r w:rsidR="002E26E5" w:rsidRPr="00B047FC">
            <w:rPr>
              <w:rFonts w:ascii="Arial" w:hAnsi="Arial" w:cs="Arial"/>
              <w:color w:val="000000" w:themeColor="text1"/>
              <w:shd w:val="clear" w:color="auto" w:fill="FFFFFF"/>
            </w:rPr>
            <w:fldChar w:fldCharType="begin"/>
          </w:r>
          <w:r w:rsidR="002E26E5" w:rsidRPr="00B047FC">
            <w:rPr>
              <w:rFonts w:ascii="Arial" w:hAnsi="Arial" w:cs="Arial"/>
              <w:color w:val="000000" w:themeColor="text1"/>
              <w:shd w:val="clear" w:color="auto" w:fill="FFFFFF"/>
            </w:rPr>
            <w:instrText xml:space="preserve"> CITATION CIP181 \l 2057 </w:instrText>
          </w:r>
          <w:r w:rsidR="002E26E5" w:rsidRPr="00B047FC">
            <w:rPr>
              <w:rFonts w:ascii="Arial" w:hAnsi="Arial" w:cs="Arial"/>
              <w:color w:val="000000" w:themeColor="text1"/>
              <w:shd w:val="clear" w:color="auto" w:fill="FFFFFF"/>
            </w:rPr>
            <w:fldChar w:fldCharType="separate"/>
          </w:r>
          <w:r w:rsidR="00D56343" w:rsidRPr="00B047FC">
            <w:rPr>
              <w:rFonts w:ascii="Arial" w:hAnsi="Arial" w:cs="Arial"/>
              <w:noProof/>
              <w:color w:val="000000" w:themeColor="text1"/>
              <w:shd w:val="clear" w:color="auto" w:fill="FFFFFF"/>
            </w:rPr>
            <w:t>(CIPD, 2018)</w:t>
          </w:r>
          <w:r w:rsidR="002E26E5" w:rsidRPr="00B047FC">
            <w:rPr>
              <w:rFonts w:ascii="Arial" w:hAnsi="Arial" w:cs="Arial"/>
              <w:color w:val="000000" w:themeColor="text1"/>
              <w:shd w:val="clear" w:color="auto" w:fill="FFFFFF"/>
            </w:rPr>
            <w:fldChar w:fldCharType="end"/>
          </w:r>
        </w:sdtContent>
      </w:sdt>
      <w:r w:rsidR="002E26E5" w:rsidRPr="00B047FC">
        <w:rPr>
          <w:rFonts w:ascii="Arial" w:hAnsi="Arial" w:cs="Arial"/>
          <w:color w:val="000000" w:themeColor="text1"/>
          <w:shd w:val="clear" w:color="auto" w:fill="FFFFFF"/>
        </w:rPr>
        <w:t>.</w:t>
      </w:r>
    </w:p>
    <w:p w14:paraId="661BBF69" w14:textId="77777777" w:rsidR="00B047FC" w:rsidRPr="00B047FC" w:rsidRDefault="00B047FC" w:rsidP="00B047FC">
      <w:pPr>
        <w:spacing w:line="360" w:lineRule="auto"/>
        <w:rPr>
          <w:rFonts w:ascii="Arial" w:hAnsi="Arial" w:cs="Arial"/>
          <w:color w:val="000000" w:themeColor="text1"/>
        </w:rPr>
      </w:pPr>
    </w:p>
    <w:p w14:paraId="0F0055B1" w14:textId="799FFA89" w:rsidR="00CC3DFE" w:rsidRPr="00B047FC" w:rsidRDefault="00FC7162" w:rsidP="00B047FC">
      <w:pPr>
        <w:pStyle w:val="Heading1"/>
        <w:spacing w:before="0" w:line="360" w:lineRule="auto"/>
        <w:rPr>
          <w:rFonts w:ascii="Arial" w:hAnsi="Arial" w:cs="Arial"/>
          <w:sz w:val="24"/>
          <w:szCs w:val="24"/>
        </w:rPr>
      </w:pPr>
      <w:bookmarkStart w:id="6" w:name="_Toc3900188"/>
      <w:r w:rsidRPr="00B047FC">
        <w:rPr>
          <w:rFonts w:ascii="Arial" w:hAnsi="Arial" w:cs="Arial"/>
          <w:sz w:val="24"/>
          <w:szCs w:val="24"/>
        </w:rPr>
        <w:t>Question 2</w:t>
      </w:r>
      <w:r w:rsidR="006F4E85" w:rsidRPr="00B047FC">
        <w:rPr>
          <w:rFonts w:ascii="Arial" w:hAnsi="Arial" w:cs="Arial"/>
          <w:sz w:val="24"/>
          <w:szCs w:val="24"/>
        </w:rPr>
        <w:t>. – Contract of Employment</w:t>
      </w:r>
      <w:bookmarkEnd w:id="6"/>
      <w:r w:rsidR="006F4E85" w:rsidRPr="00B047FC">
        <w:rPr>
          <w:rFonts w:ascii="Arial" w:hAnsi="Arial" w:cs="Arial"/>
          <w:sz w:val="24"/>
          <w:szCs w:val="24"/>
        </w:rPr>
        <w:t xml:space="preserve"> </w:t>
      </w:r>
    </w:p>
    <w:p w14:paraId="68EEE6C9" w14:textId="77777777" w:rsidR="00CC3DFE" w:rsidRPr="00B047FC" w:rsidRDefault="00CC3DFE" w:rsidP="00B047FC">
      <w:pPr>
        <w:spacing w:line="360" w:lineRule="auto"/>
        <w:rPr>
          <w:rFonts w:ascii="Arial" w:hAnsi="Arial" w:cs="Arial"/>
          <w:color w:val="000000" w:themeColor="text1"/>
        </w:rPr>
      </w:pPr>
    </w:p>
    <w:p w14:paraId="30188C2E" w14:textId="792FBB47" w:rsidR="00127CEB" w:rsidRPr="00B047FC" w:rsidRDefault="00CF3B61" w:rsidP="00B047FC">
      <w:pPr>
        <w:spacing w:line="360" w:lineRule="auto"/>
        <w:rPr>
          <w:rFonts w:ascii="Arial" w:hAnsi="Arial" w:cs="Arial"/>
          <w:color w:val="000000" w:themeColor="text1"/>
        </w:rPr>
      </w:pPr>
      <w:r w:rsidRPr="00B047FC">
        <w:rPr>
          <w:rFonts w:ascii="Arial" w:hAnsi="Arial" w:cs="Arial"/>
          <w:color w:val="000000" w:themeColor="text1"/>
        </w:rPr>
        <w:t xml:space="preserve">CIPD </w:t>
      </w:r>
      <w:sdt>
        <w:sdtPr>
          <w:rPr>
            <w:rFonts w:ascii="Arial" w:hAnsi="Arial" w:cs="Arial"/>
            <w:color w:val="000000" w:themeColor="text1"/>
          </w:rPr>
          <w:id w:val="-1246332890"/>
          <w:citation/>
        </w:sdtPr>
        <w:sdtContent>
          <w:r w:rsidRPr="00B047FC">
            <w:rPr>
              <w:rFonts w:ascii="Arial" w:hAnsi="Arial" w:cs="Arial"/>
              <w:color w:val="000000" w:themeColor="text1"/>
            </w:rPr>
            <w:fldChar w:fldCharType="begin"/>
          </w:r>
          <w:r w:rsidRPr="00B047FC">
            <w:rPr>
              <w:rFonts w:ascii="Arial" w:hAnsi="Arial" w:cs="Arial"/>
              <w:color w:val="000000" w:themeColor="text1"/>
            </w:rPr>
            <w:instrText xml:space="preserve">CITATION CIP19 \n  \t  \l 2057 </w:instrText>
          </w:r>
          <w:r w:rsidRPr="00B047FC">
            <w:rPr>
              <w:rFonts w:ascii="Arial" w:hAnsi="Arial" w:cs="Arial"/>
              <w:color w:val="000000" w:themeColor="text1"/>
            </w:rPr>
            <w:fldChar w:fldCharType="separate"/>
          </w:r>
          <w:r w:rsidR="00D56343" w:rsidRPr="00B047FC">
            <w:rPr>
              <w:rFonts w:ascii="Arial" w:hAnsi="Arial" w:cs="Arial"/>
              <w:noProof/>
              <w:color w:val="000000" w:themeColor="text1"/>
            </w:rPr>
            <w:t>(2019)</w:t>
          </w:r>
          <w:r w:rsidRPr="00B047FC">
            <w:rPr>
              <w:rFonts w:ascii="Arial" w:hAnsi="Arial" w:cs="Arial"/>
              <w:color w:val="000000" w:themeColor="text1"/>
            </w:rPr>
            <w:fldChar w:fldCharType="end"/>
          </w:r>
        </w:sdtContent>
      </w:sdt>
      <w:r w:rsidRPr="00B047FC">
        <w:rPr>
          <w:rFonts w:ascii="Arial" w:hAnsi="Arial" w:cs="Arial"/>
          <w:color w:val="000000" w:themeColor="text1"/>
        </w:rPr>
        <w:t xml:space="preserve"> explains that a contract of employment is a legally binding agreement between employer and employee. </w:t>
      </w:r>
      <w:r w:rsidR="00CC3DFE" w:rsidRPr="00B047FC">
        <w:rPr>
          <w:rFonts w:ascii="Arial" w:hAnsi="Arial" w:cs="Arial"/>
          <w:color w:val="000000" w:themeColor="text1"/>
        </w:rPr>
        <w:t xml:space="preserve">ACAS </w:t>
      </w:r>
      <w:r w:rsidR="006F4E85" w:rsidRPr="00B047FC">
        <w:rPr>
          <w:rFonts w:ascii="Arial" w:hAnsi="Arial" w:cs="Arial"/>
          <w:color w:val="000000" w:themeColor="text1"/>
        </w:rPr>
        <w:t>continues explains</w:t>
      </w:r>
      <w:r w:rsidR="00CC3DFE" w:rsidRPr="00B047FC">
        <w:rPr>
          <w:rFonts w:ascii="Arial" w:hAnsi="Arial" w:cs="Arial"/>
          <w:color w:val="000000" w:themeColor="text1"/>
        </w:rPr>
        <w:t xml:space="preserve"> that a contract of employment is an agreement between an employer and employee and is the basis of the employment relationship</w:t>
      </w:r>
      <w:r w:rsidR="00241CFD" w:rsidRPr="00B047FC">
        <w:rPr>
          <w:rFonts w:ascii="Arial" w:hAnsi="Arial" w:cs="Arial"/>
          <w:color w:val="000000" w:themeColor="text1"/>
        </w:rPr>
        <w:t xml:space="preserve"> between the employer and employee</w:t>
      </w:r>
      <w:r w:rsidR="00CC3DFE" w:rsidRPr="00B047FC">
        <w:rPr>
          <w:rFonts w:ascii="Arial" w:hAnsi="Arial" w:cs="Arial"/>
          <w:color w:val="000000" w:themeColor="text1"/>
        </w:rPr>
        <w:t xml:space="preserve"> </w:t>
      </w:r>
      <w:sdt>
        <w:sdtPr>
          <w:rPr>
            <w:rFonts w:ascii="Arial" w:hAnsi="Arial" w:cs="Arial"/>
            <w:color w:val="000000" w:themeColor="text1"/>
          </w:rPr>
          <w:id w:val="-1763377198"/>
          <w:citation/>
        </w:sdtPr>
        <w:sdtContent>
          <w:r w:rsidR="00CC3DFE" w:rsidRPr="00B047FC">
            <w:rPr>
              <w:rFonts w:ascii="Arial" w:hAnsi="Arial" w:cs="Arial"/>
              <w:color w:val="000000" w:themeColor="text1"/>
            </w:rPr>
            <w:fldChar w:fldCharType="begin"/>
          </w:r>
          <w:r w:rsidR="00CC3DFE" w:rsidRPr="00B047FC">
            <w:rPr>
              <w:rFonts w:ascii="Arial" w:hAnsi="Arial" w:cs="Arial"/>
              <w:color w:val="000000" w:themeColor="text1"/>
            </w:rPr>
            <w:instrText xml:space="preserve"> CITATION ACAND1 \l 2057 </w:instrText>
          </w:r>
          <w:r w:rsidR="00CC3DFE" w:rsidRPr="00B047FC">
            <w:rPr>
              <w:rFonts w:ascii="Arial" w:hAnsi="Arial" w:cs="Arial"/>
              <w:color w:val="000000" w:themeColor="text1"/>
            </w:rPr>
            <w:fldChar w:fldCharType="separate"/>
          </w:r>
          <w:r w:rsidR="00D56343" w:rsidRPr="00B047FC">
            <w:rPr>
              <w:rFonts w:ascii="Arial" w:hAnsi="Arial" w:cs="Arial"/>
              <w:noProof/>
              <w:color w:val="000000" w:themeColor="text1"/>
            </w:rPr>
            <w:t>(ACAS, N.D.)</w:t>
          </w:r>
          <w:r w:rsidR="00CC3DFE" w:rsidRPr="00B047FC">
            <w:rPr>
              <w:rFonts w:ascii="Arial" w:hAnsi="Arial" w:cs="Arial"/>
              <w:color w:val="000000" w:themeColor="text1"/>
            </w:rPr>
            <w:fldChar w:fldCharType="end"/>
          </w:r>
        </w:sdtContent>
      </w:sdt>
      <w:r w:rsidR="00CC3DFE" w:rsidRPr="00B047FC">
        <w:rPr>
          <w:rFonts w:ascii="Arial" w:hAnsi="Arial" w:cs="Arial"/>
          <w:color w:val="000000" w:themeColor="text1"/>
        </w:rPr>
        <w:t xml:space="preserve">. The contract of employment ‘starts’ as soon as an offer of employment is </w:t>
      </w:r>
      <w:r w:rsidR="00241CFD" w:rsidRPr="00B047FC">
        <w:rPr>
          <w:rFonts w:ascii="Arial" w:hAnsi="Arial" w:cs="Arial"/>
          <w:color w:val="000000" w:themeColor="text1"/>
        </w:rPr>
        <w:t>accepted,</w:t>
      </w:r>
      <w:r w:rsidR="00CC3DFE" w:rsidRPr="00B047FC">
        <w:rPr>
          <w:rFonts w:ascii="Arial" w:hAnsi="Arial" w:cs="Arial"/>
          <w:color w:val="000000" w:themeColor="text1"/>
        </w:rPr>
        <w:t xml:space="preserve"> and the commencement of work proves that the individual is accepting the terms and conditions offered by the organisation. </w:t>
      </w:r>
    </w:p>
    <w:p w14:paraId="38C68E6A" w14:textId="77777777" w:rsidR="00127CEB" w:rsidRPr="00B047FC" w:rsidRDefault="00127CEB" w:rsidP="00B047FC">
      <w:pPr>
        <w:spacing w:line="360" w:lineRule="auto"/>
        <w:rPr>
          <w:rFonts w:ascii="Arial" w:hAnsi="Arial" w:cs="Arial"/>
          <w:color w:val="000000" w:themeColor="text1"/>
        </w:rPr>
      </w:pPr>
    </w:p>
    <w:p w14:paraId="345239D9" w14:textId="77777777" w:rsidR="00CC3DFE" w:rsidRPr="00B047FC" w:rsidRDefault="00CF3B61" w:rsidP="00B047FC">
      <w:pPr>
        <w:spacing w:line="360" w:lineRule="auto"/>
        <w:rPr>
          <w:rFonts w:ascii="Arial" w:hAnsi="Arial" w:cs="Arial"/>
          <w:color w:val="000000" w:themeColor="text1"/>
        </w:rPr>
      </w:pPr>
      <w:r w:rsidRPr="00B047FC">
        <w:rPr>
          <w:rFonts w:ascii="Arial" w:hAnsi="Arial" w:cs="Arial"/>
          <w:color w:val="000000" w:themeColor="text1"/>
        </w:rPr>
        <w:t xml:space="preserve">The expressed terms are those which are actually stated in writing or given verbally as part of the contract of employment. </w:t>
      </w:r>
      <w:r w:rsidR="00127CEB" w:rsidRPr="00B047FC">
        <w:rPr>
          <w:rFonts w:ascii="Arial" w:hAnsi="Arial" w:cs="Arial"/>
          <w:color w:val="000000" w:themeColor="text1"/>
        </w:rPr>
        <w:t xml:space="preserve">The terms must comply with any minimum legal standards, for example the right to paid holidays and the right to daily and weekly rest breaks </w:t>
      </w:r>
      <w:sdt>
        <w:sdtPr>
          <w:rPr>
            <w:rFonts w:ascii="Arial" w:hAnsi="Arial" w:cs="Arial"/>
            <w:color w:val="000000" w:themeColor="text1"/>
          </w:rPr>
          <w:id w:val="-1214574907"/>
          <w:citation/>
        </w:sdtPr>
        <w:sdtContent>
          <w:r w:rsidR="00127CEB" w:rsidRPr="00B047FC">
            <w:rPr>
              <w:rFonts w:ascii="Arial" w:hAnsi="Arial" w:cs="Arial"/>
              <w:color w:val="000000" w:themeColor="text1"/>
            </w:rPr>
            <w:fldChar w:fldCharType="begin"/>
          </w:r>
          <w:r w:rsidR="00127CEB" w:rsidRPr="00B047FC">
            <w:rPr>
              <w:rFonts w:ascii="Arial" w:hAnsi="Arial" w:cs="Arial"/>
              <w:color w:val="000000" w:themeColor="text1"/>
            </w:rPr>
            <w:instrText xml:space="preserve"> CITATION CIP19 \l 2057 </w:instrText>
          </w:r>
          <w:r w:rsidR="00127CEB" w:rsidRPr="00B047FC">
            <w:rPr>
              <w:rFonts w:ascii="Arial" w:hAnsi="Arial" w:cs="Arial"/>
              <w:color w:val="000000" w:themeColor="text1"/>
            </w:rPr>
            <w:fldChar w:fldCharType="separate"/>
          </w:r>
          <w:r w:rsidR="00D56343" w:rsidRPr="00B047FC">
            <w:rPr>
              <w:rFonts w:ascii="Arial" w:hAnsi="Arial" w:cs="Arial"/>
              <w:noProof/>
              <w:color w:val="000000" w:themeColor="text1"/>
            </w:rPr>
            <w:t>(CIPD, 2019)</w:t>
          </w:r>
          <w:r w:rsidR="00127CEB" w:rsidRPr="00B047FC">
            <w:rPr>
              <w:rFonts w:ascii="Arial" w:hAnsi="Arial" w:cs="Arial"/>
              <w:color w:val="000000" w:themeColor="text1"/>
            </w:rPr>
            <w:fldChar w:fldCharType="end"/>
          </w:r>
        </w:sdtContent>
      </w:sdt>
      <w:r w:rsidR="00127CEB" w:rsidRPr="00B047FC">
        <w:rPr>
          <w:rFonts w:ascii="Arial" w:hAnsi="Arial" w:cs="Arial"/>
          <w:color w:val="000000" w:themeColor="text1"/>
        </w:rPr>
        <w:t>. Some examples of expressed terms could include;</w:t>
      </w:r>
    </w:p>
    <w:p w14:paraId="5181FC4B" w14:textId="77777777" w:rsidR="00127CEB" w:rsidRPr="00B047FC" w:rsidRDefault="00127CEB" w:rsidP="00B047FC">
      <w:pPr>
        <w:pStyle w:val="ListParagraph"/>
        <w:numPr>
          <w:ilvl w:val="0"/>
          <w:numId w:val="12"/>
        </w:numPr>
        <w:spacing w:line="360" w:lineRule="auto"/>
        <w:rPr>
          <w:rFonts w:ascii="Arial" w:hAnsi="Arial" w:cs="Arial"/>
          <w:color w:val="000000" w:themeColor="text1"/>
        </w:rPr>
      </w:pPr>
      <w:r w:rsidRPr="00B047FC">
        <w:rPr>
          <w:rFonts w:ascii="Arial" w:hAnsi="Arial" w:cs="Arial"/>
          <w:color w:val="000000" w:themeColor="text1"/>
        </w:rPr>
        <w:t>Job title</w:t>
      </w:r>
    </w:p>
    <w:p w14:paraId="02B8A783" w14:textId="77777777" w:rsidR="00127CEB" w:rsidRPr="00B047FC" w:rsidRDefault="00127CEB" w:rsidP="00B047FC">
      <w:pPr>
        <w:pStyle w:val="ListParagraph"/>
        <w:numPr>
          <w:ilvl w:val="0"/>
          <w:numId w:val="12"/>
        </w:numPr>
        <w:spacing w:line="360" w:lineRule="auto"/>
        <w:rPr>
          <w:rFonts w:ascii="Arial" w:hAnsi="Arial" w:cs="Arial"/>
          <w:color w:val="000000" w:themeColor="text1"/>
        </w:rPr>
      </w:pPr>
      <w:r w:rsidRPr="00B047FC">
        <w:rPr>
          <w:rFonts w:ascii="Arial" w:hAnsi="Arial" w:cs="Arial"/>
          <w:color w:val="000000" w:themeColor="text1"/>
        </w:rPr>
        <w:t xml:space="preserve">Salary scale and when and how payment is made </w:t>
      </w:r>
    </w:p>
    <w:p w14:paraId="00FEED0A" w14:textId="77777777" w:rsidR="00127CEB" w:rsidRPr="00B047FC" w:rsidRDefault="00127CEB" w:rsidP="00B047FC">
      <w:pPr>
        <w:pStyle w:val="ListParagraph"/>
        <w:numPr>
          <w:ilvl w:val="0"/>
          <w:numId w:val="12"/>
        </w:numPr>
        <w:spacing w:line="360" w:lineRule="auto"/>
        <w:rPr>
          <w:rFonts w:ascii="Arial" w:hAnsi="Arial" w:cs="Arial"/>
          <w:color w:val="000000" w:themeColor="text1"/>
        </w:rPr>
      </w:pPr>
      <w:r w:rsidRPr="00B047FC">
        <w:rPr>
          <w:rFonts w:ascii="Arial" w:hAnsi="Arial" w:cs="Arial"/>
          <w:color w:val="000000" w:themeColor="text1"/>
        </w:rPr>
        <w:lastRenderedPageBreak/>
        <w:t>Start date</w:t>
      </w:r>
    </w:p>
    <w:p w14:paraId="4ED83EB3" w14:textId="77777777" w:rsidR="00127CEB" w:rsidRPr="00B047FC" w:rsidRDefault="00127CEB" w:rsidP="00B047FC">
      <w:pPr>
        <w:pStyle w:val="ListParagraph"/>
        <w:numPr>
          <w:ilvl w:val="0"/>
          <w:numId w:val="12"/>
        </w:numPr>
        <w:spacing w:line="360" w:lineRule="auto"/>
        <w:rPr>
          <w:rFonts w:ascii="Arial" w:hAnsi="Arial" w:cs="Arial"/>
          <w:color w:val="000000" w:themeColor="text1"/>
        </w:rPr>
      </w:pPr>
      <w:r w:rsidRPr="00B047FC">
        <w:rPr>
          <w:rFonts w:ascii="Arial" w:hAnsi="Arial" w:cs="Arial"/>
          <w:color w:val="000000" w:themeColor="text1"/>
        </w:rPr>
        <w:t>Hours of work</w:t>
      </w:r>
    </w:p>
    <w:p w14:paraId="58EA2DFD" w14:textId="77777777" w:rsidR="00127CEB" w:rsidRPr="00B047FC" w:rsidRDefault="00127CEB" w:rsidP="00B047FC">
      <w:pPr>
        <w:pStyle w:val="ListParagraph"/>
        <w:numPr>
          <w:ilvl w:val="0"/>
          <w:numId w:val="12"/>
        </w:numPr>
        <w:spacing w:line="360" w:lineRule="auto"/>
        <w:rPr>
          <w:rFonts w:ascii="Arial" w:hAnsi="Arial" w:cs="Arial"/>
          <w:color w:val="000000" w:themeColor="text1"/>
        </w:rPr>
      </w:pPr>
      <w:r w:rsidRPr="00B047FC">
        <w:rPr>
          <w:rFonts w:ascii="Arial" w:hAnsi="Arial" w:cs="Arial"/>
          <w:color w:val="000000" w:themeColor="text1"/>
        </w:rPr>
        <w:t>Place of work</w:t>
      </w:r>
    </w:p>
    <w:p w14:paraId="2AF32F42" w14:textId="77777777" w:rsidR="00127CEB" w:rsidRPr="00B047FC" w:rsidRDefault="00127CEB" w:rsidP="00B047FC">
      <w:pPr>
        <w:spacing w:line="360" w:lineRule="auto"/>
        <w:rPr>
          <w:rFonts w:ascii="Arial" w:hAnsi="Arial" w:cs="Arial"/>
          <w:color w:val="000000" w:themeColor="text1"/>
        </w:rPr>
      </w:pPr>
    </w:p>
    <w:p w14:paraId="4E68C37A" w14:textId="77777777" w:rsidR="00127CEB" w:rsidRPr="00B047FC" w:rsidRDefault="00127CEB" w:rsidP="00B047FC">
      <w:pPr>
        <w:spacing w:line="360" w:lineRule="auto"/>
        <w:rPr>
          <w:rFonts w:ascii="Arial" w:hAnsi="Arial" w:cs="Arial"/>
          <w:color w:val="000000" w:themeColor="text1"/>
        </w:rPr>
      </w:pPr>
      <w:r w:rsidRPr="00B047FC">
        <w:rPr>
          <w:rFonts w:ascii="Arial" w:hAnsi="Arial" w:cs="Arial"/>
          <w:color w:val="000000" w:themeColor="text1"/>
        </w:rPr>
        <w:t xml:space="preserve">The implied terms can also be implied into the contract of employment. CIPD </w:t>
      </w:r>
      <w:sdt>
        <w:sdtPr>
          <w:rPr>
            <w:rFonts w:ascii="Arial" w:hAnsi="Arial" w:cs="Arial"/>
            <w:color w:val="000000" w:themeColor="text1"/>
          </w:rPr>
          <w:id w:val="-1111586677"/>
          <w:citation/>
        </w:sdtPr>
        <w:sdtContent>
          <w:r w:rsidR="00241CFD" w:rsidRPr="00B047FC">
            <w:rPr>
              <w:rFonts w:ascii="Arial" w:hAnsi="Arial" w:cs="Arial"/>
              <w:color w:val="000000" w:themeColor="text1"/>
            </w:rPr>
            <w:fldChar w:fldCharType="begin"/>
          </w:r>
          <w:r w:rsidR="00241CFD" w:rsidRPr="00B047FC">
            <w:rPr>
              <w:rFonts w:ascii="Arial" w:hAnsi="Arial" w:cs="Arial"/>
              <w:color w:val="000000" w:themeColor="text1"/>
            </w:rPr>
            <w:instrText xml:space="preserve">CITATION CIP19 \n  \t  \l 2057 </w:instrText>
          </w:r>
          <w:r w:rsidR="00241CFD" w:rsidRPr="00B047FC">
            <w:rPr>
              <w:rFonts w:ascii="Arial" w:hAnsi="Arial" w:cs="Arial"/>
              <w:color w:val="000000" w:themeColor="text1"/>
            </w:rPr>
            <w:fldChar w:fldCharType="separate"/>
          </w:r>
          <w:r w:rsidR="00D56343" w:rsidRPr="00B047FC">
            <w:rPr>
              <w:rFonts w:ascii="Arial" w:hAnsi="Arial" w:cs="Arial"/>
              <w:noProof/>
              <w:color w:val="000000" w:themeColor="text1"/>
            </w:rPr>
            <w:t>(2019)</w:t>
          </w:r>
          <w:r w:rsidR="00241CFD" w:rsidRPr="00B047FC">
            <w:rPr>
              <w:rFonts w:ascii="Arial" w:hAnsi="Arial" w:cs="Arial"/>
              <w:color w:val="000000" w:themeColor="text1"/>
            </w:rPr>
            <w:fldChar w:fldCharType="end"/>
          </w:r>
        </w:sdtContent>
      </w:sdt>
      <w:r w:rsidR="00241CFD" w:rsidRPr="00B047FC">
        <w:rPr>
          <w:rFonts w:ascii="Arial" w:hAnsi="Arial" w:cs="Arial"/>
          <w:color w:val="000000" w:themeColor="text1"/>
        </w:rPr>
        <w:t xml:space="preserve"> </w:t>
      </w:r>
      <w:r w:rsidRPr="00B047FC">
        <w:rPr>
          <w:rFonts w:ascii="Arial" w:hAnsi="Arial" w:cs="Arial"/>
          <w:color w:val="000000" w:themeColor="text1"/>
        </w:rPr>
        <w:t>explain</w:t>
      </w:r>
      <w:r w:rsidR="00241CFD" w:rsidRPr="00B047FC">
        <w:rPr>
          <w:rFonts w:ascii="Arial" w:hAnsi="Arial" w:cs="Arial"/>
          <w:color w:val="000000" w:themeColor="text1"/>
        </w:rPr>
        <w:t>s</w:t>
      </w:r>
      <w:r w:rsidRPr="00B047FC">
        <w:rPr>
          <w:rFonts w:ascii="Arial" w:hAnsi="Arial" w:cs="Arial"/>
          <w:color w:val="000000" w:themeColor="text1"/>
        </w:rPr>
        <w:t xml:space="preserve"> that this may happen because the term is;</w:t>
      </w:r>
    </w:p>
    <w:p w14:paraId="24200A9F" w14:textId="77777777" w:rsidR="00127CEB" w:rsidRPr="00B047FC" w:rsidRDefault="00127CEB" w:rsidP="00B047FC">
      <w:pPr>
        <w:pStyle w:val="ListParagraph"/>
        <w:numPr>
          <w:ilvl w:val="0"/>
          <w:numId w:val="13"/>
        </w:numPr>
        <w:spacing w:line="360" w:lineRule="auto"/>
        <w:rPr>
          <w:rFonts w:ascii="Arial" w:hAnsi="Arial" w:cs="Arial"/>
          <w:color w:val="000000" w:themeColor="text1"/>
        </w:rPr>
      </w:pPr>
      <w:r w:rsidRPr="00B047FC">
        <w:rPr>
          <w:rFonts w:ascii="Arial" w:hAnsi="Arial" w:cs="Arial"/>
          <w:color w:val="000000" w:themeColor="text1"/>
          <w:lang w:val="en"/>
        </w:rPr>
        <w:t>a duty of mutual trust and confidence between the employer and employee</w:t>
      </w:r>
    </w:p>
    <w:p w14:paraId="7C442D6E" w14:textId="77777777" w:rsidR="00127CEB" w:rsidRPr="00B047FC" w:rsidRDefault="00127CEB" w:rsidP="00B047FC">
      <w:pPr>
        <w:pStyle w:val="ListParagraph"/>
        <w:numPr>
          <w:ilvl w:val="0"/>
          <w:numId w:val="13"/>
        </w:numPr>
        <w:spacing w:line="360" w:lineRule="auto"/>
        <w:rPr>
          <w:rFonts w:ascii="Arial" w:hAnsi="Arial" w:cs="Arial"/>
          <w:color w:val="000000" w:themeColor="text1"/>
        </w:rPr>
      </w:pPr>
      <w:r w:rsidRPr="00B047FC">
        <w:rPr>
          <w:rFonts w:ascii="Arial" w:hAnsi="Arial" w:cs="Arial"/>
          <w:color w:val="000000" w:themeColor="text1"/>
          <w:lang w:val="en"/>
        </w:rPr>
        <w:t>the employer’s duty to provide a safe system of work and safe workplace</w:t>
      </w:r>
    </w:p>
    <w:p w14:paraId="5E8FD397" w14:textId="77777777" w:rsidR="00127CEB" w:rsidRPr="00B047FC" w:rsidRDefault="00127CEB" w:rsidP="00B047FC">
      <w:pPr>
        <w:numPr>
          <w:ilvl w:val="0"/>
          <w:numId w:val="13"/>
        </w:numPr>
        <w:spacing w:line="360" w:lineRule="auto"/>
        <w:rPr>
          <w:rFonts w:ascii="Arial" w:hAnsi="Arial" w:cs="Arial"/>
          <w:color w:val="000000" w:themeColor="text1"/>
          <w:lang w:val="en"/>
        </w:rPr>
      </w:pPr>
      <w:r w:rsidRPr="00B047FC">
        <w:rPr>
          <w:rFonts w:ascii="Arial" w:hAnsi="Arial" w:cs="Arial"/>
          <w:color w:val="000000" w:themeColor="text1"/>
          <w:lang w:val="en"/>
        </w:rPr>
        <w:t>the right to receive at least the national minimum wage or living wage (implied by statute)</w:t>
      </w:r>
    </w:p>
    <w:p w14:paraId="4EB520CB" w14:textId="77777777" w:rsidR="00127CEB" w:rsidRPr="00B047FC" w:rsidRDefault="00127CEB" w:rsidP="00B047FC">
      <w:pPr>
        <w:numPr>
          <w:ilvl w:val="0"/>
          <w:numId w:val="13"/>
        </w:numPr>
        <w:spacing w:line="360" w:lineRule="auto"/>
        <w:rPr>
          <w:rFonts w:ascii="Arial" w:hAnsi="Arial" w:cs="Arial"/>
          <w:color w:val="000000" w:themeColor="text1"/>
          <w:lang w:val="en"/>
        </w:rPr>
      </w:pPr>
      <w:r w:rsidRPr="00B047FC">
        <w:rPr>
          <w:rFonts w:ascii="Arial" w:hAnsi="Arial" w:cs="Arial"/>
          <w:color w:val="000000" w:themeColor="text1"/>
          <w:lang w:val="en"/>
        </w:rPr>
        <w:t>the right to a minimum period of notice (implied by statute)</w:t>
      </w:r>
    </w:p>
    <w:p w14:paraId="15B7FCE4" w14:textId="0BBF53D9" w:rsidR="00127CEB" w:rsidRDefault="00127CEB" w:rsidP="00B047FC">
      <w:pPr>
        <w:numPr>
          <w:ilvl w:val="0"/>
          <w:numId w:val="13"/>
        </w:numPr>
        <w:spacing w:line="360" w:lineRule="auto"/>
        <w:rPr>
          <w:rFonts w:ascii="Arial" w:hAnsi="Arial" w:cs="Arial"/>
          <w:color w:val="000000" w:themeColor="text1"/>
          <w:lang w:val="en"/>
        </w:rPr>
      </w:pPr>
      <w:r w:rsidRPr="00B047FC">
        <w:rPr>
          <w:rFonts w:ascii="Arial" w:hAnsi="Arial" w:cs="Arial"/>
          <w:color w:val="000000" w:themeColor="text1"/>
          <w:lang w:val="en"/>
        </w:rPr>
        <w:t>equality relating to men and w</w:t>
      </w:r>
      <w:r w:rsidR="007E0F04" w:rsidRPr="00B047FC">
        <w:rPr>
          <w:rFonts w:ascii="Arial" w:hAnsi="Arial" w:cs="Arial"/>
          <w:color w:val="000000" w:themeColor="text1"/>
          <w:lang w:val="en"/>
        </w:rPr>
        <w:t>omen’s pay (implied by statute)</w:t>
      </w:r>
    </w:p>
    <w:p w14:paraId="461DE9E2" w14:textId="77777777" w:rsidR="00B047FC" w:rsidRPr="00B047FC" w:rsidRDefault="00B047FC" w:rsidP="00B047FC">
      <w:pPr>
        <w:spacing w:line="360" w:lineRule="auto"/>
        <w:ind w:left="720"/>
        <w:rPr>
          <w:rFonts w:ascii="Arial" w:hAnsi="Arial" w:cs="Arial"/>
          <w:color w:val="000000" w:themeColor="text1"/>
          <w:lang w:val="en"/>
        </w:rPr>
      </w:pPr>
    </w:p>
    <w:p w14:paraId="0DF08073" w14:textId="3284BDFA" w:rsidR="006F4E85" w:rsidRPr="00B047FC" w:rsidRDefault="006F4E85" w:rsidP="00B047FC">
      <w:pPr>
        <w:pStyle w:val="Heading1"/>
        <w:spacing w:before="0" w:line="360" w:lineRule="auto"/>
        <w:rPr>
          <w:rFonts w:ascii="Arial" w:hAnsi="Arial" w:cs="Arial"/>
          <w:sz w:val="24"/>
          <w:szCs w:val="24"/>
        </w:rPr>
      </w:pPr>
      <w:bookmarkStart w:id="7" w:name="_Toc3900189"/>
      <w:r w:rsidRPr="00B047FC">
        <w:rPr>
          <w:rFonts w:ascii="Arial" w:hAnsi="Arial" w:cs="Arial"/>
          <w:sz w:val="24"/>
          <w:szCs w:val="24"/>
        </w:rPr>
        <w:t>Question 2.1. – UK and EU employment relations Law-making</w:t>
      </w:r>
      <w:bookmarkEnd w:id="7"/>
    </w:p>
    <w:p w14:paraId="32795697" w14:textId="77777777" w:rsidR="00241CFD" w:rsidRPr="00B047FC" w:rsidRDefault="00241CFD" w:rsidP="00B047FC">
      <w:pPr>
        <w:spacing w:line="360" w:lineRule="auto"/>
        <w:rPr>
          <w:rFonts w:ascii="Arial" w:hAnsi="Arial" w:cs="Arial"/>
          <w:color w:val="000000" w:themeColor="text1"/>
        </w:rPr>
      </w:pPr>
    </w:p>
    <w:p w14:paraId="73FBBBEA" w14:textId="233C60B3" w:rsidR="00454B3E" w:rsidRDefault="006C612D" w:rsidP="00B047FC">
      <w:pPr>
        <w:spacing w:line="360" w:lineRule="auto"/>
        <w:rPr>
          <w:rFonts w:ascii="Arial" w:hAnsi="Arial" w:cs="Arial"/>
          <w:bCs/>
          <w:color w:val="000000" w:themeColor="text1"/>
          <w:shd w:val="clear" w:color="auto" w:fill="FFFFFF"/>
        </w:rPr>
      </w:pPr>
      <w:r w:rsidRPr="00B047FC">
        <w:rPr>
          <w:rFonts w:ascii="Arial" w:hAnsi="Arial" w:cs="Arial"/>
          <w:color w:val="000000" w:themeColor="text1"/>
        </w:rPr>
        <w:t>E</w:t>
      </w:r>
      <w:r w:rsidR="004E4416" w:rsidRPr="00B047FC">
        <w:rPr>
          <w:rFonts w:ascii="Arial" w:hAnsi="Arial" w:cs="Arial"/>
          <w:color w:val="000000" w:themeColor="text1"/>
        </w:rPr>
        <w:t>mployment relationships are shared and influenced by a legal framework which are designed to promote behaviours</w:t>
      </w:r>
      <w:r w:rsidR="00241CFD" w:rsidRPr="00B047FC">
        <w:rPr>
          <w:rFonts w:ascii="Arial" w:hAnsi="Arial" w:cs="Arial"/>
          <w:color w:val="000000" w:themeColor="text1"/>
        </w:rPr>
        <w:t xml:space="preserve"> in the workplace</w:t>
      </w:r>
      <w:r w:rsidR="004E4416" w:rsidRPr="00B047FC">
        <w:rPr>
          <w:rFonts w:ascii="Arial" w:hAnsi="Arial" w:cs="Arial"/>
          <w:color w:val="000000" w:themeColor="text1"/>
        </w:rPr>
        <w:t xml:space="preserve">. </w:t>
      </w:r>
      <w:r w:rsidR="00241CFD" w:rsidRPr="00B047FC">
        <w:rPr>
          <w:rFonts w:ascii="Arial" w:hAnsi="Arial" w:cs="Arial"/>
          <w:color w:val="000000" w:themeColor="text1"/>
        </w:rPr>
        <w:t xml:space="preserve">CIPD </w:t>
      </w:r>
      <w:sdt>
        <w:sdtPr>
          <w:rPr>
            <w:rFonts w:ascii="Arial" w:hAnsi="Arial" w:cs="Arial"/>
            <w:color w:val="000000" w:themeColor="text1"/>
          </w:rPr>
          <w:id w:val="1690573057"/>
          <w:citation/>
        </w:sdtPr>
        <w:sdtContent>
          <w:r w:rsidR="00241CFD" w:rsidRPr="00B047FC">
            <w:rPr>
              <w:rFonts w:ascii="Arial" w:hAnsi="Arial" w:cs="Arial"/>
              <w:color w:val="000000" w:themeColor="text1"/>
            </w:rPr>
            <w:fldChar w:fldCharType="begin"/>
          </w:r>
          <w:r w:rsidR="00241CFD" w:rsidRPr="00B047FC">
            <w:rPr>
              <w:rFonts w:ascii="Arial" w:hAnsi="Arial" w:cs="Arial"/>
              <w:color w:val="000000" w:themeColor="text1"/>
            </w:rPr>
            <w:instrText xml:space="preserve">CITATION CIP18 \n  \t  \l 2057 </w:instrText>
          </w:r>
          <w:r w:rsidR="00241CFD" w:rsidRPr="00B047FC">
            <w:rPr>
              <w:rFonts w:ascii="Arial" w:hAnsi="Arial" w:cs="Arial"/>
              <w:color w:val="000000" w:themeColor="text1"/>
            </w:rPr>
            <w:fldChar w:fldCharType="separate"/>
          </w:r>
          <w:r w:rsidR="00D56343" w:rsidRPr="00B047FC">
            <w:rPr>
              <w:rFonts w:ascii="Arial" w:hAnsi="Arial" w:cs="Arial"/>
              <w:noProof/>
              <w:color w:val="000000" w:themeColor="text1"/>
            </w:rPr>
            <w:t>(2018)</w:t>
          </w:r>
          <w:r w:rsidR="00241CFD" w:rsidRPr="00B047FC">
            <w:rPr>
              <w:rFonts w:ascii="Arial" w:hAnsi="Arial" w:cs="Arial"/>
              <w:color w:val="000000" w:themeColor="text1"/>
            </w:rPr>
            <w:fldChar w:fldCharType="end"/>
          </w:r>
        </w:sdtContent>
      </w:sdt>
      <w:r w:rsidR="00241CFD" w:rsidRPr="00B047FC">
        <w:rPr>
          <w:rFonts w:ascii="Arial" w:hAnsi="Arial" w:cs="Arial"/>
          <w:color w:val="000000" w:themeColor="text1"/>
        </w:rPr>
        <w:t xml:space="preserve"> e</w:t>
      </w:r>
      <w:r w:rsidR="00454B3E" w:rsidRPr="00B047FC">
        <w:rPr>
          <w:rFonts w:ascii="Arial" w:hAnsi="Arial" w:cs="Arial"/>
          <w:color w:val="000000" w:themeColor="text1"/>
        </w:rPr>
        <w:t>xplains that the UK Employment L</w:t>
      </w:r>
      <w:r w:rsidR="00241CFD" w:rsidRPr="00B047FC">
        <w:rPr>
          <w:rFonts w:ascii="Arial" w:hAnsi="Arial" w:cs="Arial"/>
          <w:color w:val="000000" w:themeColor="text1"/>
        </w:rPr>
        <w:t xml:space="preserve">aw is derived from a number of sources including Acts of Parliament and the decisions on points of law made in the courts. </w:t>
      </w:r>
      <w:r w:rsidR="00454B3E" w:rsidRPr="00B047FC">
        <w:rPr>
          <w:rFonts w:ascii="Arial" w:hAnsi="Arial" w:cs="Arial"/>
          <w:color w:val="000000" w:themeColor="text1"/>
        </w:rPr>
        <w:t xml:space="preserve">The EU employment law-making include regulations that have </w:t>
      </w:r>
      <w:proofErr w:type="spellStart"/>
      <w:r w:rsidR="00454B3E" w:rsidRPr="00B047FC">
        <w:rPr>
          <w:rFonts w:ascii="Arial" w:hAnsi="Arial" w:cs="Arial"/>
          <w:color w:val="000000" w:themeColor="text1"/>
        </w:rPr>
        <w:t>binded</w:t>
      </w:r>
      <w:proofErr w:type="spellEnd"/>
      <w:r w:rsidR="00454B3E" w:rsidRPr="00B047FC">
        <w:rPr>
          <w:rFonts w:ascii="Arial" w:hAnsi="Arial" w:cs="Arial"/>
          <w:color w:val="000000" w:themeColor="text1"/>
        </w:rPr>
        <w:t xml:space="preserve"> legal force throughout every Member State and either into force on a set date in all the Member States. </w:t>
      </w:r>
      <w:r w:rsidR="00454B3E" w:rsidRPr="00B047FC">
        <w:rPr>
          <w:rFonts w:ascii="Arial" w:hAnsi="Arial" w:cs="Arial"/>
          <w:bCs/>
          <w:color w:val="000000" w:themeColor="text1"/>
          <w:shd w:val="clear" w:color="auto" w:fill="FFFFFF"/>
        </w:rPr>
        <w:t xml:space="preserve">European law became a further source after 1973 when the UK joined the European Economic Community, which subsequently evolved into the European Union </w:t>
      </w:r>
      <w:sdt>
        <w:sdtPr>
          <w:rPr>
            <w:rFonts w:ascii="Arial" w:hAnsi="Arial" w:cs="Arial"/>
            <w:bCs/>
            <w:color w:val="000000" w:themeColor="text1"/>
            <w:shd w:val="clear" w:color="auto" w:fill="FFFFFF"/>
          </w:rPr>
          <w:id w:val="-420870453"/>
          <w:citation/>
        </w:sdtPr>
        <w:sdtContent>
          <w:r w:rsidR="00454B3E" w:rsidRPr="00B047FC">
            <w:rPr>
              <w:rFonts w:ascii="Arial" w:hAnsi="Arial" w:cs="Arial"/>
              <w:bCs/>
              <w:color w:val="000000" w:themeColor="text1"/>
              <w:shd w:val="clear" w:color="auto" w:fill="FFFFFF"/>
            </w:rPr>
            <w:fldChar w:fldCharType="begin"/>
          </w:r>
          <w:r w:rsidR="00454B3E" w:rsidRPr="00B047FC">
            <w:rPr>
              <w:rFonts w:ascii="Arial" w:hAnsi="Arial" w:cs="Arial"/>
              <w:bCs/>
              <w:color w:val="000000" w:themeColor="text1"/>
              <w:shd w:val="clear" w:color="auto" w:fill="FFFFFF"/>
            </w:rPr>
            <w:instrText xml:space="preserve"> CITATION CIP18 \l 2057 </w:instrText>
          </w:r>
          <w:r w:rsidR="00454B3E" w:rsidRPr="00B047FC">
            <w:rPr>
              <w:rFonts w:ascii="Arial" w:hAnsi="Arial" w:cs="Arial"/>
              <w:bCs/>
              <w:color w:val="000000" w:themeColor="text1"/>
              <w:shd w:val="clear" w:color="auto" w:fill="FFFFFF"/>
            </w:rPr>
            <w:fldChar w:fldCharType="separate"/>
          </w:r>
          <w:r w:rsidR="00D56343" w:rsidRPr="00B047FC">
            <w:rPr>
              <w:rFonts w:ascii="Arial" w:hAnsi="Arial" w:cs="Arial"/>
              <w:noProof/>
              <w:color w:val="000000" w:themeColor="text1"/>
              <w:shd w:val="clear" w:color="auto" w:fill="FFFFFF"/>
            </w:rPr>
            <w:t>(CIPD, 2018)</w:t>
          </w:r>
          <w:r w:rsidR="00454B3E" w:rsidRPr="00B047FC">
            <w:rPr>
              <w:rFonts w:ascii="Arial" w:hAnsi="Arial" w:cs="Arial"/>
              <w:bCs/>
              <w:color w:val="000000" w:themeColor="text1"/>
              <w:shd w:val="clear" w:color="auto" w:fill="FFFFFF"/>
            </w:rPr>
            <w:fldChar w:fldCharType="end"/>
          </w:r>
        </w:sdtContent>
      </w:sdt>
      <w:r w:rsidR="00454B3E" w:rsidRPr="00B047FC">
        <w:rPr>
          <w:rFonts w:ascii="Arial" w:hAnsi="Arial" w:cs="Arial"/>
          <w:bCs/>
          <w:color w:val="000000" w:themeColor="text1"/>
          <w:shd w:val="clear" w:color="auto" w:fill="FFFFFF"/>
        </w:rPr>
        <w:t xml:space="preserve">. </w:t>
      </w:r>
    </w:p>
    <w:p w14:paraId="141E4B49" w14:textId="77777777" w:rsidR="00B047FC" w:rsidRPr="00B047FC" w:rsidRDefault="00B047FC" w:rsidP="00B047FC">
      <w:pPr>
        <w:spacing w:line="360" w:lineRule="auto"/>
        <w:rPr>
          <w:rFonts w:ascii="Arial" w:hAnsi="Arial" w:cs="Arial"/>
          <w:bCs/>
          <w:color w:val="000000" w:themeColor="text1"/>
          <w:shd w:val="clear" w:color="auto" w:fill="FFFFFF"/>
        </w:rPr>
      </w:pPr>
    </w:p>
    <w:p w14:paraId="0A75C402" w14:textId="77777777" w:rsidR="00165A8F" w:rsidRDefault="00165A8F" w:rsidP="00B047FC">
      <w:pPr>
        <w:pStyle w:val="NormalWeb"/>
        <w:spacing w:before="0" w:beforeAutospacing="0" w:after="0" w:afterAutospacing="0" w:line="360" w:lineRule="auto"/>
        <w:rPr>
          <w:rFonts w:ascii="Arial" w:hAnsi="Arial" w:cs="Arial"/>
          <w:color w:val="000000" w:themeColor="text1"/>
          <w:lang w:val="en"/>
        </w:rPr>
      </w:pPr>
      <w:r w:rsidRPr="00B047FC">
        <w:rPr>
          <w:rStyle w:val="ilfuvd"/>
          <w:rFonts w:ascii="Arial" w:hAnsi="Arial" w:cs="Arial"/>
          <w:color w:val="000000" w:themeColor="text1"/>
        </w:rPr>
        <w:t xml:space="preserve">Most </w:t>
      </w:r>
      <w:r w:rsidRPr="00B047FC">
        <w:rPr>
          <w:rStyle w:val="ilfuvd"/>
          <w:rFonts w:ascii="Arial" w:hAnsi="Arial" w:cs="Arial"/>
          <w:bCs/>
          <w:color w:val="000000" w:themeColor="text1"/>
        </w:rPr>
        <w:t>EU law</w:t>
      </w:r>
      <w:r w:rsidRPr="00B047FC">
        <w:rPr>
          <w:rStyle w:val="ilfuvd"/>
          <w:rFonts w:ascii="Arial" w:hAnsi="Arial" w:cs="Arial"/>
          <w:color w:val="000000" w:themeColor="text1"/>
        </w:rPr>
        <w:t xml:space="preserve"> is also introduced into </w:t>
      </w:r>
      <w:r w:rsidRPr="00B047FC">
        <w:rPr>
          <w:rStyle w:val="ilfuvd"/>
          <w:rFonts w:ascii="Arial" w:hAnsi="Arial" w:cs="Arial"/>
          <w:bCs/>
          <w:color w:val="000000" w:themeColor="text1"/>
        </w:rPr>
        <w:t>UK law</w:t>
      </w:r>
      <w:r w:rsidRPr="00B047FC">
        <w:rPr>
          <w:rStyle w:val="ilfuvd"/>
          <w:rFonts w:ascii="Arial" w:hAnsi="Arial" w:cs="Arial"/>
          <w:color w:val="000000" w:themeColor="text1"/>
        </w:rPr>
        <w:t xml:space="preserve"> via statutes</w:t>
      </w:r>
      <w:r w:rsidR="001F2604" w:rsidRPr="00B047FC">
        <w:rPr>
          <w:rStyle w:val="ilfuvd"/>
          <w:rFonts w:ascii="Arial" w:hAnsi="Arial" w:cs="Arial"/>
          <w:color w:val="000000" w:themeColor="text1"/>
        </w:rPr>
        <w:t xml:space="preserve"> a</w:t>
      </w:r>
      <w:r w:rsidR="001F2604" w:rsidRPr="00B047FC">
        <w:rPr>
          <w:rFonts w:ascii="Arial" w:hAnsi="Arial" w:cs="Arial"/>
          <w:bCs/>
          <w:color w:val="000000" w:themeColor="text1"/>
          <w:shd w:val="clear" w:color="auto" w:fill="FFFFFF"/>
        </w:rPr>
        <w:t>lthough, with BREXIT it is unsure on how Employment Law will evolve in the UK leaving the EU. S</w:t>
      </w:r>
      <w:r w:rsidRPr="00B047FC">
        <w:rPr>
          <w:rStyle w:val="ilfuvd"/>
          <w:rFonts w:ascii="Arial" w:hAnsi="Arial" w:cs="Arial"/>
          <w:color w:val="000000" w:themeColor="text1"/>
        </w:rPr>
        <w:t xml:space="preserve">tatutory Law is the term used to define written laws, usually passed by a legislative body. Statutory laws vary from </w:t>
      </w:r>
      <w:r w:rsidRPr="00B047FC">
        <w:rPr>
          <w:rStyle w:val="ilfuvd"/>
          <w:rFonts w:ascii="Arial" w:hAnsi="Arial" w:cs="Arial"/>
          <w:bCs/>
          <w:color w:val="000000" w:themeColor="text1"/>
        </w:rPr>
        <w:t>administrative</w:t>
      </w:r>
      <w:r w:rsidRPr="00B047FC">
        <w:rPr>
          <w:rStyle w:val="ilfuvd"/>
          <w:rFonts w:ascii="Arial" w:hAnsi="Arial" w:cs="Arial"/>
          <w:color w:val="000000" w:themeColor="text1"/>
        </w:rPr>
        <w:t xml:space="preserve"> or regulatory laws that are passed by </w:t>
      </w:r>
      <w:r w:rsidRPr="00B047FC">
        <w:rPr>
          <w:rStyle w:val="ilfuvd"/>
          <w:rFonts w:ascii="Arial" w:hAnsi="Arial" w:cs="Arial"/>
          <w:bCs/>
          <w:color w:val="000000" w:themeColor="text1"/>
        </w:rPr>
        <w:t>common</w:t>
      </w:r>
      <w:r w:rsidRPr="00B047FC">
        <w:rPr>
          <w:rStyle w:val="ilfuvd"/>
          <w:rFonts w:ascii="Arial" w:hAnsi="Arial" w:cs="Arial"/>
          <w:color w:val="000000" w:themeColor="text1"/>
        </w:rPr>
        <w:t xml:space="preserve"> law, executive agencies or the law created by prior court decisions.</w:t>
      </w:r>
      <w:r w:rsidR="001F2604" w:rsidRPr="00B047FC">
        <w:rPr>
          <w:rStyle w:val="ilfuvd"/>
          <w:rFonts w:ascii="Arial" w:hAnsi="Arial" w:cs="Arial"/>
          <w:color w:val="000000" w:themeColor="text1"/>
        </w:rPr>
        <w:t xml:space="preserve"> Additionally, </w:t>
      </w:r>
      <w:r w:rsidR="001F2604" w:rsidRPr="00B047FC">
        <w:rPr>
          <w:rFonts w:ascii="Arial" w:hAnsi="Arial" w:cs="Arial"/>
          <w:bCs/>
          <w:color w:val="000000" w:themeColor="text1"/>
          <w:lang w:val="en"/>
        </w:rPr>
        <w:t>statutory instrument</w:t>
      </w:r>
      <w:r w:rsidR="001F2604" w:rsidRPr="00B047FC">
        <w:rPr>
          <w:rFonts w:ascii="Arial" w:hAnsi="Arial" w:cs="Arial"/>
          <w:color w:val="000000" w:themeColor="text1"/>
          <w:lang w:val="en"/>
        </w:rPr>
        <w:t xml:space="preserve"> is the principal form in which </w:t>
      </w:r>
      <w:hyperlink r:id="rId9" w:tooltip="Delegated legislation" w:history="1">
        <w:r w:rsidR="001F2604" w:rsidRPr="00B047FC">
          <w:rPr>
            <w:rStyle w:val="Hyperlink"/>
            <w:rFonts w:ascii="Arial" w:hAnsi="Arial" w:cs="Arial"/>
            <w:color w:val="000000" w:themeColor="text1"/>
            <w:u w:val="none"/>
            <w:lang w:val="en"/>
          </w:rPr>
          <w:t>delegated legislation</w:t>
        </w:r>
      </w:hyperlink>
      <w:r w:rsidR="001F2604" w:rsidRPr="00B047FC">
        <w:rPr>
          <w:rFonts w:ascii="Arial" w:hAnsi="Arial" w:cs="Arial"/>
          <w:color w:val="000000" w:themeColor="text1"/>
          <w:lang w:val="en"/>
        </w:rPr>
        <w:t xml:space="preserve"> is made in the UK. Statutory instruments are governed by the </w:t>
      </w:r>
      <w:hyperlink r:id="rId10" w:tooltip="Statutory Instruments Act 1946" w:history="1">
        <w:r w:rsidR="001F2604" w:rsidRPr="00B047FC">
          <w:rPr>
            <w:rStyle w:val="Hyperlink"/>
            <w:rFonts w:ascii="Arial" w:hAnsi="Arial" w:cs="Arial"/>
            <w:color w:val="000000" w:themeColor="text1"/>
            <w:u w:val="none"/>
            <w:lang w:val="en"/>
          </w:rPr>
          <w:t>Statutory Instruments Act 1946</w:t>
        </w:r>
      </w:hyperlink>
      <w:r w:rsidR="001F2604" w:rsidRPr="00B047FC">
        <w:rPr>
          <w:rFonts w:ascii="Arial" w:hAnsi="Arial" w:cs="Arial"/>
          <w:color w:val="000000" w:themeColor="text1"/>
          <w:lang w:val="en"/>
        </w:rPr>
        <w:t xml:space="preserve">. They replaced </w:t>
      </w:r>
      <w:hyperlink r:id="rId11" w:tooltip="Statutory Rules and Orders" w:history="1">
        <w:r w:rsidR="001F2604" w:rsidRPr="00B047FC">
          <w:rPr>
            <w:rStyle w:val="Hyperlink"/>
            <w:rFonts w:ascii="Arial" w:hAnsi="Arial" w:cs="Arial"/>
            <w:color w:val="000000" w:themeColor="text1"/>
            <w:u w:val="none"/>
            <w:lang w:val="en"/>
          </w:rPr>
          <w:t>statutory rules and orders</w:t>
        </w:r>
      </w:hyperlink>
      <w:r w:rsidR="001F2604" w:rsidRPr="00B047FC">
        <w:rPr>
          <w:rFonts w:ascii="Arial" w:hAnsi="Arial" w:cs="Arial"/>
          <w:color w:val="000000" w:themeColor="text1"/>
          <w:lang w:val="en"/>
        </w:rPr>
        <w:t xml:space="preserve">, made under the Rules Publication Act 1893, in 1948. </w:t>
      </w:r>
    </w:p>
    <w:p w14:paraId="01975256" w14:textId="77777777" w:rsidR="00B047FC" w:rsidRPr="00B047FC" w:rsidRDefault="00B047FC" w:rsidP="00B047FC">
      <w:pPr>
        <w:pStyle w:val="NormalWeb"/>
        <w:spacing w:before="0" w:beforeAutospacing="0" w:after="0" w:afterAutospacing="0" w:line="360" w:lineRule="auto"/>
        <w:rPr>
          <w:rFonts w:ascii="Arial" w:hAnsi="Arial" w:cs="Arial"/>
          <w:color w:val="000000" w:themeColor="text1"/>
        </w:rPr>
      </w:pPr>
    </w:p>
    <w:p w14:paraId="42B04CC7" w14:textId="1BDAD59F" w:rsidR="00DA31DB" w:rsidRDefault="006C612D" w:rsidP="00B047FC">
      <w:pPr>
        <w:spacing w:line="360" w:lineRule="auto"/>
        <w:rPr>
          <w:rStyle w:val="ilfuvd"/>
          <w:rFonts w:ascii="Arial" w:hAnsi="Arial" w:cs="Arial"/>
          <w:color w:val="000000" w:themeColor="text1"/>
        </w:rPr>
      </w:pPr>
      <w:r w:rsidRPr="00B047FC">
        <w:rPr>
          <w:rFonts w:ascii="Arial" w:hAnsi="Arial" w:cs="Arial"/>
          <w:color w:val="000000" w:themeColor="text1"/>
        </w:rPr>
        <w:t xml:space="preserve">ACAS </w:t>
      </w:r>
      <w:r w:rsidR="001F2604" w:rsidRPr="00B047FC">
        <w:rPr>
          <w:rFonts w:ascii="Arial" w:hAnsi="Arial" w:cs="Arial"/>
          <w:color w:val="000000" w:themeColor="text1"/>
        </w:rPr>
        <w:t xml:space="preserve">provides </w:t>
      </w:r>
      <w:r w:rsidRPr="00B047FC">
        <w:rPr>
          <w:rFonts w:ascii="Arial" w:hAnsi="Arial" w:cs="Arial"/>
          <w:color w:val="000000" w:themeColor="text1"/>
        </w:rPr>
        <w:t>guidance</w:t>
      </w:r>
      <w:r w:rsidR="001F2604" w:rsidRPr="00B047FC">
        <w:rPr>
          <w:rFonts w:ascii="Arial" w:hAnsi="Arial" w:cs="Arial"/>
          <w:color w:val="000000" w:themeColor="text1"/>
        </w:rPr>
        <w:t xml:space="preserve"> and</w:t>
      </w:r>
      <w:r w:rsidR="00241CFD" w:rsidRPr="00B047FC">
        <w:rPr>
          <w:rFonts w:ascii="Arial" w:hAnsi="Arial" w:cs="Arial"/>
          <w:color w:val="000000" w:themeColor="text1"/>
        </w:rPr>
        <w:t xml:space="preserve"> expert and i</w:t>
      </w:r>
      <w:r w:rsidR="001F2604" w:rsidRPr="00B047FC">
        <w:rPr>
          <w:rFonts w:ascii="Arial" w:hAnsi="Arial" w:cs="Arial"/>
          <w:color w:val="000000" w:themeColor="text1"/>
        </w:rPr>
        <w:t>mpartial advice on code of practice or best practice</w:t>
      </w:r>
      <w:r w:rsidR="00241CFD" w:rsidRPr="00B047FC">
        <w:rPr>
          <w:rFonts w:ascii="Arial" w:hAnsi="Arial" w:cs="Arial"/>
          <w:color w:val="000000" w:themeColor="text1"/>
        </w:rPr>
        <w:t xml:space="preserve">, and support in finding solutions in the workplace. Effective working relationships and good practice in the workplace benefit the organisations success and helps the economy grow. </w:t>
      </w:r>
      <w:r w:rsidR="00AF4FF8" w:rsidRPr="00B047FC">
        <w:rPr>
          <w:rFonts w:ascii="Arial" w:hAnsi="Arial" w:cs="Arial"/>
          <w:color w:val="000000" w:themeColor="text1"/>
        </w:rPr>
        <w:t xml:space="preserve">Although, ACAS has no legal status </w:t>
      </w:r>
      <w:r w:rsidR="0004593D" w:rsidRPr="00B047FC">
        <w:rPr>
          <w:rFonts w:ascii="Arial" w:hAnsi="Arial" w:cs="Arial"/>
          <w:color w:val="000000" w:themeColor="text1"/>
        </w:rPr>
        <w:t xml:space="preserve">and is governed by an independent court that </w:t>
      </w:r>
      <w:r w:rsidR="00AF4FF8" w:rsidRPr="00B047FC">
        <w:rPr>
          <w:rFonts w:ascii="Arial" w:hAnsi="Arial" w:cs="Arial"/>
          <w:color w:val="000000" w:themeColor="text1"/>
        </w:rPr>
        <w:t>guides management of ER best practices and steps on how to handle cases</w:t>
      </w:r>
      <w:r w:rsidR="00A270C3" w:rsidRPr="00B047FC">
        <w:rPr>
          <w:rFonts w:ascii="Arial" w:hAnsi="Arial" w:cs="Arial"/>
          <w:color w:val="000000" w:themeColor="text1"/>
        </w:rPr>
        <w:t xml:space="preserve"> </w:t>
      </w:r>
      <w:sdt>
        <w:sdtPr>
          <w:rPr>
            <w:rFonts w:ascii="Arial" w:hAnsi="Arial" w:cs="Arial"/>
            <w:color w:val="000000" w:themeColor="text1"/>
          </w:rPr>
          <w:id w:val="1619251338"/>
          <w:citation/>
        </w:sdtPr>
        <w:sdtContent>
          <w:r w:rsidR="00A270C3" w:rsidRPr="00B047FC">
            <w:rPr>
              <w:rFonts w:ascii="Arial" w:hAnsi="Arial" w:cs="Arial"/>
              <w:color w:val="000000" w:themeColor="text1"/>
            </w:rPr>
            <w:fldChar w:fldCharType="begin"/>
          </w:r>
          <w:r w:rsidR="00A270C3" w:rsidRPr="00B047FC">
            <w:rPr>
              <w:rFonts w:ascii="Arial" w:hAnsi="Arial" w:cs="Arial"/>
              <w:color w:val="000000" w:themeColor="text1"/>
            </w:rPr>
            <w:instrText xml:space="preserve"> CITATION ACAND2 \l 2057 </w:instrText>
          </w:r>
          <w:r w:rsidR="00A270C3" w:rsidRPr="00B047FC">
            <w:rPr>
              <w:rFonts w:ascii="Arial" w:hAnsi="Arial" w:cs="Arial"/>
              <w:color w:val="000000" w:themeColor="text1"/>
            </w:rPr>
            <w:fldChar w:fldCharType="separate"/>
          </w:r>
          <w:r w:rsidR="00D56343" w:rsidRPr="00B047FC">
            <w:rPr>
              <w:rFonts w:ascii="Arial" w:hAnsi="Arial" w:cs="Arial"/>
              <w:noProof/>
              <w:color w:val="000000" w:themeColor="text1"/>
            </w:rPr>
            <w:t>(ACAS, N.D.)</w:t>
          </w:r>
          <w:r w:rsidR="00A270C3" w:rsidRPr="00B047FC">
            <w:rPr>
              <w:rFonts w:ascii="Arial" w:hAnsi="Arial" w:cs="Arial"/>
              <w:color w:val="000000" w:themeColor="text1"/>
            </w:rPr>
            <w:fldChar w:fldCharType="end"/>
          </w:r>
        </w:sdtContent>
      </w:sdt>
      <w:r w:rsidR="00AF4FF8" w:rsidRPr="00B047FC">
        <w:rPr>
          <w:rFonts w:ascii="Arial" w:hAnsi="Arial" w:cs="Arial"/>
          <w:color w:val="000000" w:themeColor="text1"/>
        </w:rPr>
        <w:t xml:space="preserve">. </w:t>
      </w:r>
      <w:r w:rsidR="00454B3E" w:rsidRPr="00B047FC">
        <w:rPr>
          <w:rFonts w:ascii="Arial" w:hAnsi="Arial" w:cs="Arial"/>
          <w:color w:val="000000" w:themeColor="text1"/>
        </w:rPr>
        <w:t xml:space="preserve">Additionally, </w:t>
      </w:r>
      <w:r w:rsidR="0014360E" w:rsidRPr="00B047FC">
        <w:rPr>
          <w:rFonts w:ascii="Arial" w:hAnsi="Arial" w:cs="Arial"/>
          <w:color w:val="000000" w:themeColor="text1"/>
        </w:rPr>
        <w:t>E</w:t>
      </w:r>
      <w:r w:rsidR="00454B3E" w:rsidRPr="00B047FC">
        <w:rPr>
          <w:rStyle w:val="ilfuvd"/>
          <w:rFonts w:ascii="Arial" w:hAnsi="Arial" w:cs="Arial"/>
          <w:bCs/>
          <w:color w:val="000000" w:themeColor="text1"/>
        </w:rPr>
        <w:t xml:space="preserve">mployment </w:t>
      </w:r>
      <w:r w:rsidR="0014360E" w:rsidRPr="00B047FC">
        <w:rPr>
          <w:rStyle w:val="ilfuvd"/>
          <w:rFonts w:ascii="Arial" w:hAnsi="Arial" w:cs="Arial"/>
          <w:bCs/>
          <w:color w:val="000000" w:themeColor="text1"/>
        </w:rPr>
        <w:t>T</w:t>
      </w:r>
      <w:r w:rsidR="00454B3E" w:rsidRPr="00B047FC">
        <w:rPr>
          <w:rStyle w:val="ilfuvd"/>
          <w:rFonts w:ascii="Arial" w:hAnsi="Arial" w:cs="Arial"/>
          <w:bCs/>
          <w:color w:val="000000" w:themeColor="text1"/>
        </w:rPr>
        <w:t>ribunals</w:t>
      </w:r>
      <w:r w:rsidR="00454B3E" w:rsidRPr="00B047FC">
        <w:rPr>
          <w:rStyle w:val="ilfuvd"/>
          <w:rFonts w:ascii="Arial" w:hAnsi="Arial" w:cs="Arial"/>
          <w:color w:val="000000" w:themeColor="text1"/>
        </w:rPr>
        <w:t xml:space="preserve"> are responsible for implementing </w:t>
      </w:r>
      <w:r w:rsidR="00454B3E" w:rsidRPr="00B047FC">
        <w:rPr>
          <w:rStyle w:val="ilfuvd"/>
          <w:rFonts w:ascii="Arial" w:hAnsi="Arial" w:cs="Arial"/>
          <w:bCs/>
          <w:color w:val="000000" w:themeColor="text1"/>
        </w:rPr>
        <w:t>employment</w:t>
      </w:r>
      <w:r w:rsidR="00454B3E" w:rsidRPr="00B047FC">
        <w:rPr>
          <w:rStyle w:val="ilfuvd"/>
          <w:rFonts w:ascii="Arial" w:hAnsi="Arial" w:cs="Arial"/>
          <w:color w:val="000000" w:themeColor="text1"/>
        </w:rPr>
        <w:t xml:space="preserve"> protection legislation and adjudicating rights-based disputes between </w:t>
      </w:r>
      <w:r w:rsidR="00454B3E" w:rsidRPr="00B047FC">
        <w:rPr>
          <w:rStyle w:val="ilfuvd"/>
          <w:rFonts w:ascii="Arial" w:hAnsi="Arial" w:cs="Arial"/>
          <w:bCs/>
          <w:color w:val="000000" w:themeColor="text1"/>
        </w:rPr>
        <w:t>employees and employers</w:t>
      </w:r>
      <w:r w:rsidR="00454B3E" w:rsidRPr="00B047FC">
        <w:rPr>
          <w:rStyle w:val="ilfuvd"/>
          <w:rFonts w:ascii="Arial" w:hAnsi="Arial" w:cs="Arial"/>
          <w:color w:val="000000" w:themeColor="text1"/>
        </w:rPr>
        <w:t xml:space="preserve"> </w:t>
      </w:r>
      <w:sdt>
        <w:sdtPr>
          <w:rPr>
            <w:rStyle w:val="ilfuvd"/>
            <w:rFonts w:ascii="Arial" w:hAnsi="Arial" w:cs="Arial"/>
            <w:color w:val="000000" w:themeColor="text1"/>
          </w:rPr>
          <w:id w:val="-1773695843"/>
          <w:citation/>
        </w:sdtPr>
        <w:sdtContent>
          <w:r w:rsidR="00454B3E" w:rsidRPr="00B047FC">
            <w:rPr>
              <w:rStyle w:val="ilfuvd"/>
              <w:rFonts w:ascii="Arial" w:hAnsi="Arial" w:cs="Arial"/>
              <w:color w:val="000000" w:themeColor="text1"/>
            </w:rPr>
            <w:fldChar w:fldCharType="begin"/>
          </w:r>
          <w:r w:rsidR="00454B3E" w:rsidRPr="00B047FC">
            <w:rPr>
              <w:rStyle w:val="ilfuvd"/>
              <w:rFonts w:ascii="Arial" w:hAnsi="Arial" w:cs="Arial"/>
              <w:color w:val="000000" w:themeColor="text1"/>
            </w:rPr>
            <w:instrText xml:space="preserve"> CITATION Lat17 \l 2057 </w:instrText>
          </w:r>
          <w:r w:rsidR="00454B3E" w:rsidRPr="00B047FC">
            <w:rPr>
              <w:rStyle w:val="ilfuvd"/>
              <w:rFonts w:ascii="Arial" w:hAnsi="Arial" w:cs="Arial"/>
              <w:color w:val="000000" w:themeColor="text1"/>
            </w:rPr>
            <w:fldChar w:fldCharType="separate"/>
          </w:r>
          <w:r w:rsidR="00D56343" w:rsidRPr="00B047FC">
            <w:rPr>
              <w:rFonts w:ascii="Arial" w:hAnsi="Arial" w:cs="Arial"/>
              <w:noProof/>
              <w:color w:val="000000" w:themeColor="text1"/>
            </w:rPr>
            <w:t>(Latreille, 2017)</w:t>
          </w:r>
          <w:r w:rsidR="00454B3E" w:rsidRPr="00B047FC">
            <w:rPr>
              <w:rStyle w:val="ilfuvd"/>
              <w:rFonts w:ascii="Arial" w:hAnsi="Arial" w:cs="Arial"/>
              <w:color w:val="000000" w:themeColor="text1"/>
            </w:rPr>
            <w:fldChar w:fldCharType="end"/>
          </w:r>
        </w:sdtContent>
      </w:sdt>
      <w:r w:rsidR="00165A8F" w:rsidRPr="00B047FC">
        <w:rPr>
          <w:rStyle w:val="ilfuvd"/>
          <w:rFonts w:ascii="Arial" w:hAnsi="Arial" w:cs="Arial"/>
          <w:color w:val="000000" w:themeColor="text1"/>
        </w:rPr>
        <w:t>.</w:t>
      </w:r>
    </w:p>
    <w:p w14:paraId="4E54ACF1" w14:textId="77777777" w:rsidR="00B047FC" w:rsidRPr="00B047FC" w:rsidRDefault="00B047FC" w:rsidP="00B047FC">
      <w:pPr>
        <w:spacing w:line="360" w:lineRule="auto"/>
        <w:rPr>
          <w:rFonts w:ascii="Arial" w:hAnsi="Arial" w:cs="Arial"/>
          <w:color w:val="000000" w:themeColor="text1"/>
        </w:rPr>
      </w:pPr>
    </w:p>
    <w:p w14:paraId="37BE554A" w14:textId="7BD51CBA" w:rsidR="006F4E85" w:rsidRPr="00B047FC" w:rsidRDefault="006F4E85" w:rsidP="00B047FC">
      <w:pPr>
        <w:pStyle w:val="Heading1"/>
        <w:spacing w:before="0" w:line="360" w:lineRule="auto"/>
        <w:rPr>
          <w:rFonts w:ascii="Arial" w:hAnsi="Arial" w:cs="Arial"/>
          <w:sz w:val="24"/>
          <w:szCs w:val="24"/>
        </w:rPr>
      </w:pPr>
      <w:bookmarkStart w:id="8" w:name="_Toc3900190"/>
      <w:r w:rsidRPr="00B047FC">
        <w:rPr>
          <w:rFonts w:ascii="Arial" w:hAnsi="Arial" w:cs="Arial"/>
          <w:sz w:val="24"/>
          <w:szCs w:val="24"/>
        </w:rPr>
        <w:t>Question 2.2. – Developments in individual and employment law</w:t>
      </w:r>
      <w:bookmarkEnd w:id="8"/>
    </w:p>
    <w:p w14:paraId="4A9D909C" w14:textId="77777777" w:rsidR="00A12315" w:rsidRPr="00B047FC" w:rsidRDefault="00A12315" w:rsidP="00B047FC">
      <w:pPr>
        <w:spacing w:line="360" w:lineRule="auto"/>
        <w:rPr>
          <w:rFonts w:ascii="Arial" w:hAnsi="Arial" w:cs="Arial"/>
          <w:color w:val="000000" w:themeColor="text1"/>
        </w:rPr>
      </w:pPr>
    </w:p>
    <w:p w14:paraId="19C18155" w14:textId="77777777" w:rsidR="002E686E" w:rsidRDefault="00A12315" w:rsidP="00B047FC">
      <w:pPr>
        <w:spacing w:line="360" w:lineRule="auto"/>
        <w:rPr>
          <w:rFonts w:ascii="Arial" w:hAnsi="Arial" w:cs="Arial"/>
          <w:color w:val="000000" w:themeColor="text1"/>
        </w:rPr>
      </w:pPr>
      <w:r w:rsidRPr="00B047FC">
        <w:rPr>
          <w:rFonts w:ascii="Arial" w:hAnsi="Arial" w:cs="Arial"/>
          <w:color w:val="000000" w:themeColor="text1"/>
        </w:rPr>
        <w:t>In 2018, there were many developments in individual and employment law legislation. In April 2018, The Home Office’s online “right to work checking service” requires applicants to no longer obtain paper documentation to establish if an individual is lawfully able to work in the UK from 14</w:t>
      </w:r>
      <w:r w:rsidRPr="00B047FC">
        <w:rPr>
          <w:rFonts w:ascii="Arial" w:hAnsi="Arial" w:cs="Arial"/>
          <w:color w:val="000000" w:themeColor="text1"/>
          <w:vertAlign w:val="superscript"/>
        </w:rPr>
        <w:t>th</w:t>
      </w:r>
      <w:r w:rsidRPr="00B047FC">
        <w:rPr>
          <w:rFonts w:ascii="Arial" w:hAnsi="Arial" w:cs="Arial"/>
          <w:color w:val="000000" w:themeColor="text1"/>
        </w:rPr>
        <w:t xml:space="preserve"> December onwards.</w:t>
      </w:r>
      <w:r w:rsidRPr="00B047FC">
        <w:rPr>
          <w:rFonts w:ascii="Arial" w:hAnsi="Arial" w:cs="Arial"/>
          <w:bCs/>
          <w:color w:val="000000" w:themeColor="text1"/>
          <w:shd w:val="clear" w:color="auto" w:fill="F7F6F6"/>
        </w:rPr>
        <w:t xml:space="preserve"> </w:t>
      </w:r>
      <w:r w:rsidRPr="00B047FC">
        <w:rPr>
          <w:rFonts w:ascii="Arial" w:hAnsi="Arial" w:cs="Arial"/>
          <w:color w:val="000000" w:themeColor="text1"/>
        </w:rPr>
        <w:t xml:space="preserve">The online service is open to EEA nationals who have been granted settled status and non-EEA nationals with a biometric residence permit. Individuals will be able to view what information will be shared with employers in advance. Although, EEA nationals without a settled status will still need to provide the appropriate documents to prove their right to work </w:t>
      </w:r>
      <w:sdt>
        <w:sdtPr>
          <w:rPr>
            <w:rFonts w:ascii="Arial" w:hAnsi="Arial" w:cs="Arial"/>
            <w:color w:val="000000" w:themeColor="text1"/>
          </w:rPr>
          <w:id w:val="-1372760729"/>
          <w:citation/>
        </w:sdtPr>
        <w:sdtContent>
          <w:r w:rsidRPr="00B047FC">
            <w:rPr>
              <w:rFonts w:ascii="Arial" w:hAnsi="Arial" w:cs="Arial"/>
              <w:color w:val="000000" w:themeColor="text1"/>
            </w:rPr>
            <w:fldChar w:fldCharType="begin"/>
          </w:r>
          <w:r w:rsidRPr="00B047FC">
            <w:rPr>
              <w:rFonts w:ascii="Arial" w:hAnsi="Arial" w:cs="Arial"/>
              <w:color w:val="000000" w:themeColor="text1"/>
            </w:rPr>
            <w:instrText xml:space="preserve"> CITATION CIPD19 \l 2057 </w:instrText>
          </w:r>
          <w:r w:rsidRPr="00B047FC">
            <w:rPr>
              <w:rFonts w:ascii="Arial" w:hAnsi="Arial" w:cs="Arial"/>
              <w:color w:val="000000" w:themeColor="text1"/>
            </w:rPr>
            <w:fldChar w:fldCharType="separate"/>
          </w:r>
          <w:r w:rsidR="00D56343" w:rsidRPr="00B047FC">
            <w:rPr>
              <w:rFonts w:ascii="Arial" w:hAnsi="Arial" w:cs="Arial"/>
              <w:noProof/>
              <w:color w:val="000000" w:themeColor="text1"/>
            </w:rPr>
            <w:t>(CIPD, 2019)</w:t>
          </w:r>
          <w:r w:rsidRPr="00B047FC">
            <w:rPr>
              <w:rFonts w:ascii="Arial" w:hAnsi="Arial" w:cs="Arial"/>
              <w:color w:val="000000" w:themeColor="text1"/>
            </w:rPr>
            <w:fldChar w:fldCharType="end"/>
          </w:r>
        </w:sdtContent>
      </w:sdt>
      <w:r w:rsidRPr="00B047FC">
        <w:rPr>
          <w:rFonts w:ascii="Arial" w:hAnsi="Arial" w:cs="Arial"/>
          <w:color w:val="000000" w:themeColor="text1"/>
        </w:rPr>
        <w:t>.</w:t>
      </w:r>
    </w:p>
    <w:p w14:paraId="0AF10A43" w14:textId="77777777" w:rsidR="00B047FC" w:rsidRPr="00B047FC" w:rsidRDefault="00B047FC" w:rsidP="00B047FC">
      <w:pPr>
        <w:spacing w:line="360" w:lineRule="auto"/>
        <w:rPr>
          <w:rFonts w:ascii="Arial" w:hAnsi="Arial" w:cs="Arial"/>
          <w:color w:val="000000" w:themeColor="text1"/>
        </w:rPr>
      </w:pPr>
    </w:p>
    <w:p w14:paraId="2F8B4723" w14:textId="77777777" w:rsidR="008C645C" w:rsidRDefault="00813291" w:rsidP="00B047FC">
      <w:pPr>
        <w:spacing w:line="360" w:lineRule="auto"/>
        <w:rPr>
          <w:rFonts w:ascii="Arial" w:hAnsi="Arial" w:cs="Arial"/>
          <w:color w:val="000000" w:themeColor="text1"/>
          <w:lang w:val="en" w:eastAsia="en-GB"/>
        </w:rPr>
      </w:pPr>
      <w:r w:rsidRPr="00B047FC">
        <w:rPr>
          <w:rFonts w:ascii="Arial" w:hAnsi="Arial" w:cs="Arial"/>
          <w:color w:val="000000" w:themeColor="text1"/>
          <w:lang w:val="en" w:eastAsia="en-GB"/>
        </w:rPr>
        <w:t xml:space="preserve">In October 2018, </w:t>
      </w:r>
      <w:r w:rsidR="008C645C" w:rsidRPr="00B047FC">
        <w:rPr>
          <w:rFonts w:ascii="Arial" w:hAnsi="Arial" w:cs="Arial"/>
          <w:color w:val="000000" w:themeColor="text1"/>
          <w:lang w:val="en" w:eastAsia="en-GB"/>
        </w:rPr>
        <w:t>The Parental Bereavement (Leave and Pay) Act 2018 has received Royal Assent and is expected to come into force in 2020.</w:t>
      </w:r>
      <w:r w:rsidRPr="00B047FC">
        <w:rPr>
          <w:rFonts w:ascii="Arial" w:hAnsi="Arial" w:cs="Arial"/>
          <w:color w:val="000000" w:themeColor="text1"/>
          <w:lang w:val="en" w:eastAsia="en-GB"/>
        </w:rPr>
        <w:t xml:space="preserve"> </w:t>
      </w:r>
      <w:r w:rsidR="008C645C" w:rsidRPr="00B047FC">
        <w:rPr>
          <w:rFonts w:ascii="Arial" w:hAnsi="Arial" w:cs="Arial"/>
          <w:color w:val="000000" w:themeColor="text1"/>
          <w:lang w:val="en" w:eastAsia="en-GB"/>
        </w:rPr>
        <w:t xml:space="preserve">The Act will give all parents who </w:t>
      </w:r>
      <w:r w:rsidRPr="00B047FC">
        <w:rPr>
          <w:rFonts w:ascii="Arial" w:hAnsi="Arial" w:cs="Arial"/>
          <w:color w:val="000000" w:themeColor="text1"/>
          <w:lang w:val="en" w:eastAsia="en-GB"/>
        </w:rPr>
        <w:t xml:space="preserve">are employed that </w:t>
      </w:r>
      <w:r w:rsidR="008C645C" w:rsidRPr="00B047FC">
        <w:rPr>
          <w:rFonts w:ascii="Arial" w:hAnsi="Arial" w:cs="Arial"/>
          <w:color w:val="000000" w:themeColor="text1"/>
          <w:lang w:val="en" w:eastAsia="en-GB"/>
        </w:rPr>
        <w:t>suffer a stillbirth from 24 weeks of pregnancy</w:t>
      </w:r>
      <w:r w:rsidRPr="00B047FC">
        <w:rPr>
          <w:rFonts w:ascii="Arial" w:hAnsi="Arial" w:cs="Arial"/>
          <w:color w:val="000000" w:themeColor="text1"/>
          <w:lang w:val="en" w:eastAsia="en-GB"/>
        </w:rPr>
        <w:t xml:space="preserve"> or lose a child under the age of 18, a right to receive statutory parental bereavement pay and two weeks leave</w:t>
      </w:r>
      <w:r w:rsidR="008C645C" w:rsidRPr="00B047FC">
        <w:rPr>
          <w:rFonts w:ascii="Arial" w:hAnsi="Arial" w:cs="Arial"/>
          <w:color w:val="000000" w:themeColor="text1"/>
          <w:lang w:val="en" w:eastAsia="en-GB"/>
        </w:rPr>
        <w:t>, if they</w:t>
      </w:r>
      <w:r w:rsidRPr="00B047FC">
        <w:rPr>
          <w:rFonts w:ascii="Arial" w:hAnsi="Arial" w:cs="Arial"/>
          <w:color w:val="000000" w:themeColor="text1"/>
          <w:lang w:val="en" w:eastAsia="en-GB"/>
        </w:rPr>
        <w:t xml:space="preserve"> meet the eligibility criteria </w:t>
      </w:r>
      <w:sdt>
        <w:sdtPr>
          <w:rPr>
            <w:rFonts w:ascii="Arial" w:hAnsi="Arial" w:cs="Arial"/>
            <w:color w:val="000000" w:themeColor="text1"/>
            <w:lang w:val="en" w:eastAsia="en-GB"/>
          </w:rPr>
          <w:id w:val="1999148637"/>
          <w:citation/>
        </w:sdtPr>
        <w:sdtContent>
          <w:r w:rsidRPr="00B047FC">
            <w:rPr>
              <w:rFonts w:ascii="Arial" w:hAnsi="Arial" w:cs="Arial"/>
              <w:color w:val="000000" w:themeColor="text1"/>
              <w:lang w:val="en" w:eastAsia="en-GB"/>
            </w:rPr>
            <w:fldChar w:fldCharType="begin"/>
          </w:r>
          <w:r w:rsidRPr="00B047FC">
            <w:rPr>
              <w:rFonts w:ascii="Arial" w:hAnsi="Arial" w:cs="Arial"/>
              <w:color w:val="000000" w:themeColor="text1"/>
              <w:lang w:eastAsia="en-GB"/>
            </w:rPr>
            <w:instrText xml:space="preserve"> CITATION Bur19 \l 2057 </w:instrText>
          </w:r>
          <w:r w:rsidRPr="00B047FC">
            <w:rPr>
              <w:rFonts w:ascii="Arial" w:hAnsi="Arial" w:cs="Arial"/>
              <w:color w:val="000000" w:themeColor="text1"/>
              <w:lang w:val="en" w:eastAsia="en-GB"/>
            </w:rPr>
            <w:fldChar w:fldCharType="separate"/>
          </w:r>
          <w:r w:rsidR="00D56343" w:rsidRPr="00B047FC">
            <w:rPr>
              <w:rFonts w:ascii="Arial" w:hAnsi="Arial" w:cs="Arial"/>
              <w:noProof/>
              <w:color w:val="000000" w:themeColor="text1"/>
              <w:lang w:eastAsia="en-GB"/>
            </w:rPr>
            <w:t>(Salmon, 2019)</w:t>
          </w:r>
          <w:r w:rsidRPr="00B047FC">
            <w:rPr>
              <w:rFonts w:ascii="Arial" w:hAnsi="Arial" w:cs="Arial"/>
              <w:color w:val="000000" w:themeColor="text1"/>
              <w:lang w:val="en" w:eastAsia="en-GB"/>
            </w:rPr>
            <w:fldChar w:fldCharType="end"/>
          </w:r>
        </w:sdtContent>
      </w:sdt>
      <w:r w:rsidRPr="00B047FC">
        <w:rPr>
          <w:rFonts w:ascii="Arial" w:hAnsi="Arial" w:cs="Arial"/>
          <w:color w:val="000000" w:themeColor="text1"/>
          <w:lang w:val="en" w:eastAsia="en-GB"/>
        </w:rPr>
        <w:t>.</w:t>
      </w:r>
    </w:p>
    <w:p w14:paraId="628E2706" w14:textId="77777777" w:rsidR="00B047FC" w:rsidRPr="00B047FC" w:rsidRDefault="00B047FC" w:rsidP="00B047FC">
      <w:pPr>
        <w:spacing w:line="360" w:lineRule="auto"/>
        <w:rPr>
          <w:rFonts w:ascii="Arial" w:hAnsi="Arial" w:cs="Arial"/>
          <w:color w:val="000000" w:themeColor="text1"/>
          <w:lang w:val="en" w:eastAsia="en-GB"/>
        </w:rPr>
      </w:pPr>
    </w:p>
    <w:p w14:paraId="6B2587CA" w14:textId="4C8D66BC" w:rsidR="006F4E85" w:rsidRPr="00B047FC" w:rsidRDefault="006F4E85" w:rsidP="00B047FC">
      <w:pPr>
        <w:pStyle w:val="Heading1"/>
        <w:spacing w:before="0" w:line="360" w:lineRule="auto"/>
        <w:rPr>
          <w:rFonts w:ascii="Arial" w:hAnsi="Arial" w:cs="Arial"/>
          <w:sz w:val="24"/>
          <w:szCs w:val="24"/>
        </w:rPr>
      </w:pPr>
      <w:bookmarkStart w:id="9" w:name="_Toc3900191"/>
      <w:r w:rsidRPr="00B047FC">
        <w:rPr>
          <w:rFonts w:ascii="Arial" w:hAnsi="Arial" w:cs="Arial"/>
          <w:sz w:val="24"/>
          <w:szCs w:val="24"/>
        </w:rPr>
        <w:t>Question 3. – Statutory trade union recognition</w:t>
      </w:r>
      <w:bookmarkEnd w:id="9"/>
    </w:p>
    <w:p w14:paraId="37E83F5D" w14:textId="77777777" w:rsidR="00856EDA" w:rsidRPr="00B047FC" w:rsidRDefault="00856EDA" w:rsidP="00B047FC">
      <w:pPr>
        <w:spacing w:line="360" w:lineRule="auto"/>
        <w:rPr>
          <w:rFonts w:ascii="Arial" w:hAnsi="Arial" w:cs="Arial"/>
          <w:color w:val="000000" w:themeColor="text1"/>
        </w:rPr>
      </w:pPr>
    </w:p>
    <w:p w14:paraId="63D3B504" w14:textId="77777777" w:rsidR="00A870D2" w:rsidRPr="00B047FC" w:rsidRDefault="00A870D2" w:rsidP="00B047FC">
      <w:pPr>
        <w:spacing w:line="360" w:lineRule="auto"/>
        <w:rPr>
          <w:rFonts w:ascii="Arial" w:hAnsi="Arial" w:cs="Arial"/>
          <w:color w:val="000000" w:themeColor="text1"/>
        </w:rPr>
      </w:pPr>
      <w:r w:rsidRPr="00B047FC">
        <w:rPr>
          <w:rFonts w:ascii="Arial" w:hAnsi="Arial" w:cs="Arial"/>
          <w:color w:val="000000" w:themeColor="text1"/>
        </w:rPr>
        <w:t>T</w:t>
      </w:r>
      <w:r w:rsidR="00DF455E" w:rsidRPr="00B047FC">
        <w:rPr>
          <w:rFonts w:ascii="Arial" w:hAnsi="Arial" w:cs="Arial"/>
          <w:color w:val="000000" w:themeColor="text1"/>
        </w:rPr>
        <w:t>he Trade Union and Labour Regulations (Consolidation) Act 1992 explains that th</w:t>
      </w:r>
      <w:r w:rsidR="00555075" w:rsidRPr="00B047FC">
        <w:rPr>
          <w:rFonts w:ascii="Arial" w:hAnsi="Arial" w:cs="Arial"/>
          <w:color w:val="000000" w:themeColor="text1"/>
        </w:rPr>
        <w:t xml:space="preserve">e role </w:t>
      </w:r>
      <w:r w:rsidR="00D4203C" w:rsidRPr="00B047FC">
        <w:rPr>
          <w:rFonts w:ascii="Arial" w:hAnsi="Arial" w:cs="Arial"/>
          <w:color w:val="000000" w:themeColor="text1"/>
        </w:rPr>
        <w:t xml:space="preserve">and purpose </w:t>
      </w:r>
      <w:r w:rsidR="00555075" w:rsidRPr="00B047FC">
        <w:rPr>
          <w:rFonts w:ascii="Arial" w:hAnsi="Arial" w:cs="Arial"/>
          <w:color w:val="000000" w:themeColor="text1"/>
        </w:rPr>
        <w:t>of trade unions</w:t>
      </w:r>
      <w:r w:rsidR="00DF455E" w:rsidRPr="00B047FC">
        <w:rPr>
          <w:rFonts w:ascii="Arial" w:hAnsi="Arial" w:cs="Arial"/>
          <w:color w:val="000000" w:themeColor="text1"/>
        </w:rPr>
        <w:t xml:space="preserve"> “consist wholly or mainly of workers of one or more description and whose principal purpose includes the regulation of relations between workers and employers” </w:t>
      </w:r>
      <w:sdt>
        <w:sdtPr>
          <w:rPr>
            <w:rFonts w:ascii="Arial" w:hAnsi="Arial" w:cs="Arial"/>
            <w:color w:val="000000" w:themeColor="text1"/>
          </w:rPr>
          <w:id w:val="816299504"/>
          <w:citation/>
        </w:sdtPr>
        <w:sdtContent>
          <w:r w:rsidR="00DF455E" w:rsidRPr="00B047FC">
            <w:rPr>
              <w:rFonts w:ascii="Arial" w:hAnsi="Arial" w:cs="Arial"/>
              <w:color w:val="000000" w:themeColor="text1"/>
            </w:rPr>
            <w:fldChar w:fldCharType="begin"/>
          </w:r>
          <w:r w:rsidR="00DF455E" w:rsidRPr="00B047FC">
            <w:rPr>
              <w:rFonts w:ascii="Arial" w:hAnsi="Arial" w:cs="Arial"/>
              <w:color w:val="000000" w:themeColor="text1"/>
            </w:rPr>
            <w:instrText xml:space="preserve">CITATION Tra92 \n  \l 2057 </w:instrText>
          </w:r>
          <w:r w:rsidR="00DF455E" w:rsidRPr="00B047FC">
            <w:rPr>
              <w:rFonts w:ascii="Arial" w:hAnsi="Arial" w:cs="Arial"/>
              <w:color w:val="000000" w:themeColor="text1"/>
            </w:rPr>
            <w:fldChar w:fldCharType="separate"/>
          </w:r>
          <w:r w:rsidR="00D56343" w:rsidRPr="00B047FC">
            <w:rPr>
              <w:rFonts w:ascii="Arial" w:hAnsi="Arial" w:cs="Arial"/>
              <w:noProof/>
              <w:color w:val="000000" w:themeColor="text1"/>
            </w:rPr>
            <w:t>(1992)</w:t>
          </w:r>
          <w:r w:rsidR="00DF455E" w:rsidRPr="00B047FC">
            <w:rPr>
              <w:rFonts w:ascii="Arial" w:hAnsi="Arial" w:cs="Arial"/>
              <w:color w:val="000000" w:themeColor="text1"/>
            </w:rPr>
            <w:fldChar w:fldCharType="end"/>
          </w:r>
        </w:sdtContent>
      </w:sdt>
      <w:r w:rsidR="00DF455E" w:rsidRPr="00B047FC">
        <w:rPr>
          <w:rFonts w:ascii="Arial" w:hAnsi="Arial" w:cs="Arial"/>
          <w:color w:val="000000" w:themeColor="text1"/>
        </w:rPr>
        <w:t>.</w:t>
      </w:r>
      <w:r w:rsidRPr="00B047FC">
        <w:rPr>
          <w:rFonts w:ascii="Arial" w:hAnsi="Arial" w:cs="Arial"/>
          <w:color w:val="000000" w:themeColor="text1"/>
        </w:rPr>
        <w:t xml:space="preserve"> </w:t>
      </w:r>
    </w:p>
    <w:p w14:paraId="67AB1AA7" w14:textId="77777777" w:rsidR="006F4E85" w:rsidRDefault="006F4E85" w:rsidP="00B047FC">
      <w:pPr>
        <w:spacing w:line="360" w:lineRule="auto"/>
        <w:rPr>
          <w:rFonts w:ascii="Arial" w:hAnsi="Arial" w:cs="Arial"/>
          <w:color w:val="000000" w:themeColor="text1"/>
        </w:rPr>
      </w:pPr>
    </w:p>
    <w:p w14:paraId="51230DF2" w14:textId="77777777" w:rsidR="00B047FC" w:rsidRPr="00B047FC" w:rsidRDefault="00B047FC" w:rsidP="00B047FC">
      <w:pPr>
        <w:spacing w:line="360" w:lineRule="auto"/>
        <w:rPr>
          <w:rFonts w:ascii="Arial" w:hAnsi="Arial" w:cs="Arial"/>
          <w:color w:val="000000" w:themeColor="text1"/>
        </w:rPr>
      </w:pPr>
    </w:p>
    <w:p w14:paraId="4BD43950" w14:textId="77777777" w:rsidR="00DF455E" w:rsidRPr="00B047FC" w:rsidRDefault="00DF455E" w:rsidP="00B047FC">
      <w:pPr>
        <w:spacing w:line="360" w:lineRule="auto"/>
        <w:rPr>
          <w:rFonts w:ascii="Arial" w:hAnsi="Arial" w:cs="Arial"/>
          <w:color w:val="000000" w:themeColor="text1"/>
        </w:rPr>
      </w:pPr>
      <w:r w:rsidRPr="00B047FC">
        <w:rPr>
          <w:rFonts w:ascii="Arial" w:hAnsi="Arial" w:cs="Arial"/>
          <w:color w:val="000000" w:themeColor="text1"/>
        </w:rPr>
        <w:t xml:space="preserve">Flanders </w:t>
      </w:r>
      <w:sdt>
        <w:sdtPr>
          <w:rPr>
            <w:rFonts w:ascii="Arial" w:hAnsi="Arial" w:cs="Arial"/>
            <w:color w:val="000000" w:themeColor="text1"/>
          </w:rPr>
          <w:id w:val="-1963099129"/>
          <w:citation/>
        </w:sdtPr>
        <w:sdtContent>
          <w:r w:rsidR="002E26E5" w:rsidRPr="00B047FC">
            <w:rPr>
              <w:rFonts w:ascii="Arial" w:hAnsi="Arial" w:cs="Arial"/>
              <w:color w:val="000000" w:themeColor="text1"/>
            </w:rPr>
            <w:fldChar w:fldCharType="begin"/>
          </w:r>
          <w:r w:rsidR="002E26E5" w:rsidRPr="00B047FC">
            <w:rPr>
              <w:rFonts w:ascii="Arial" w:hAnsi="Arial" w:cs="Arial"/>
              <w:color w:val="000000" w:themeColor="text1"/>
            </w:rPr>
            <w:instrText xml:space="preserve">CITATION Fla68 \n  \t  \l 2057 </w:instrText>
          </w:r>
          <w:r w:rsidR="002E26E5" w:rsidRPr="00B047FC">
            <w:rPr>
              <w:rFonts w:ascii="Arial" w:hAnsi="Arial" w:cs="Arial"/>
              <w:color w:val="000000" w:themeColor="text1"/>
            </w:rPr>
            <w:fldChar w:fldCharType="separate"/>
          </w:r>
          <w:r w:rsidR="00D56343" w:rsidRPr="00B047FC">
            <w:rPr>
              <w:rFonts w:ascii="Arial" w:hAnsi="Arial" w:cs="Arial"/>
              <w:noProof/>
              <w:color w:val="000000" w:themeColor="text1"/>
            </w:rPr>
            <w:t>(1968)</w:t>
          </w:r>
          <w:r w:rsidR="002E26E5" w:rsidRPr="00B047FC">
            <w:rPr>
              <w:rFonts w:ascii="Arial" w:hAnsi="Arial" w:cs="Arial"/>
              <w:color w:val="000000" w:themeColor="text1"/>
            </w:rPr>
            <w:fldChar w:fldCharType="end"/>
          </w:r>
        </w:sdtContent>
      </w:sdt>
      <w:r w:rsidRPr="00B047FC">
        <w:rPr>
          <w:rFonts w:ascii="Arial" w:hAnsi="Arial" w:cs="Arial"/>
          <w:color w:val="000000" w:themeColor="text1"/>
        </w:rPr>
        <w:t xml:space="preserve"> explains that a Union behaviour is built on four principl</w:t>
      </w:r>
      <w:r w:rsidR="002E26E5" w:rsidRPr="00B047FC">
        <w:rPr>
          <w:rFonts w:ascii="Arial" w:hAnsi="Arial" w:cs="Arial"/>
          <w:color w:val="000000" w:themeColor="text1"/>
        </w:rPr>
        <w:t>e</w:t>
      </w:r>
      <w:r w:rsidRPr="00B047FC">
        <w:rPr>
          <w:rFonts w:ascii="Arial" w:hAnsi="Arial" w:cs="Arial"/>
          <w:color w:val="000000" w:themeColor="text1"/>
        </w:rPr>
        <w:t>s;</w:t>
      </w:r>
    </w:p>
    <w:p w14:paraId="27A78A41" w14:textId="77777777" w:rsidR="00DF455E" w:rsidRPr="00B047FC" w:rsidRDefault="00DF455E" w:rsidP="00B047FC">
      <w:pPr>
        <w:pStyle w:val="ListParagraph"/>
        <w:numPr>
          <w:ilvl w:val="0"/>
          <w:numId w:val="9"/>
        </w:numPr>
        <w:spacing w:line="360" w:lineRule="auto"/>
        <w:rPr>
          <w:rFonts w:ascii="Arial" w:hAnsi="Arial" w:cs="Arial"/>
          <w:color w:val="000000" w:themeColor="text1"/>
        </w:rPr>
      </w:pPr>
      <w:r w:rsidRPr="00B047FC">
        <w:rPr>
          <w:rFonts w:ascii="Arial" w:hAnsi="Arial" w:cs="Arial"/>
          <w:color w:val="000000" w:themeColor="text1"/>
        </w:rPr>
        <w:t>Sword of justice objectives</w:t>
      </w:r>
    </w:p>
    <w:p w14:paraId="616FB16F" w14:textId="77777777" w:rsidR="00DF455E" w:rsidRPr="00B047FC" w:rsidRDefault="00DF455E" w:rsidP="00B047FC">
      <w:pPr>
        <w:pStyle w:val="ListParagraph"/>
        <w:numPr>
          <w:ilvl w:val="0"/>
          <w:numId w:val="9"/>
        </w:numPr>
        <w:spacing w:line="360" w:lineRule="auto"/>
        <w:rPr>
          <w:rFonts w:ascii="Arial" w:hAnsi="Arial" w:cs="Arial"/>
          <w:color w:val="000000" w:themeColor="text1"/>
        </w:rPr>
      </w:pPr>
      <w:r w:rsidRPr="00B047FC">
        <w:rPr>
          <w:rFonts w:ascii="Arial" w:hAnsi="Arial" w:cs="Arial"/>
          <w:color w:val="000000" w:themeColor="text1"/>
        </w:rPr>
        <w:t>Advancement of job interest not classes interest</w:t>
      </w:r>
    </w:p>
    <w:p w14:paraId="14F6D6A7" w14:textId="77777777" w:rsidR="00DF455E" w:rsidRPr="00B047FC" w:rsidRDefault="00DF455E" w:rsidP="00B047FC">
      <w:pPr>
        <w:pStyle w:val="ListParagraph"/>
        <w:numPr>
          <w:ilvl w:val="0"/>
          <w:numId w:val="9"/>
        </w:numPr>
        <w:spacing w:line="360" w:lineRule="auto"/>
        <w:rPr>
          <w:rFonts w:ascii="Arial" w:hAnsi="Arial" w:cs="Arial"/>
          <w:color w:val="000000" w:themeColor="text1"/>
        </w:rPr>
      </w:pPr>
      <w:r w:rsidRPr="00B047FC">
        <w:rPr>
          <w:rFonts w:ascii="Arial" w:hAnsi="Arial" w:cs="Arial"/>
          <w:color w:val="000000" w:themeColor="text1"/>
        </w:rPr>
        <w:t>Delivery objectives by industrial means – not political</w:t>
      </w:r>
    </w:p>
    <w:p w14:paraId="5C958AA6" w14:textId="77777777" w:rsidR="00DF455E" w:rsidRPr="00B047FC" w:rsidRDefault="00DF455E" w:rsidP="00B047FC">
      <w:pPr>
        <w:pStyle w:val="ListParagraph"/>
        <w:numPr>
          <w:ilvl w:val="0"/>
          <w:numId w:val="9"/>
        </w:numPr>
        <w:spacing w:line="360" w:lineRule="auto"/>
        <w:rPr>
          <w:rFonts w:ascii="Arial" w:hAnsi="Arial" w:cs="Arial"/>
          <w:color w:val="000000" w:themeColor="text1"/>
        </w:rPr>
      </w:pPr>
      <w:r w:rsidRPr="00B047FC">
        <w:rPr>
          <w:rFonts w:ascii="Arial" w:hAnsi="Arial" w:cs="Arial"/>
          <w:color w:val="000000" w:themeColor="text1"/>
        </w:rPr>
        <w:t>Pragmatism – sensible, flexible, realistic</w:t>
      </w:r>
    </w:p>
    <w:p w14:paraId="6FF4F52B" w14:textId="77777777" w:rsidR="00CB7982" w:rsidRPr="00B047FC" w:rsidRDefault="00CB7982" w:rsidP="00B047FC">
      <w:pPr>
        <w:pStyle w:val="ListParagraph"/>
        <w:spacing w:line="360" w:lineRule="auto"/>
        <w:rPr>
          <w:rFonts w:ascii="Arial" w:hAnsi="Arial" w:cs="Arial"/>
          <w:color w:val="000000" w:themeColor="text1"/>
        </w:rPr>
      </w:pPr>
    </w:p>
    <w:p w14:paraId="236E5DEC" w14:textId="77777777" w:rsidR="00A870D2" w:rsidRPr="00B047FC" w:rsidRDefault="00A870D2" w:rsidP="00B047FC">
      <w:pPr>
        <w:spacing w:line="360" w:lineRule="auto"/>
        <w:rPr>
          <w:rFonts w:ascii="Arial" w:hAnsi="Arial" w:cs="Arial"/>
          <w:color w:val="000000" w:themeColor="text1"/>
        </w:rPr>
      </w:pPr>
      <w:r w:rsidRPr="00B047FC">
        <w:rPr>
          <w:rFonts w:ascii="Arial" w:hAnsi="Arial" w:cs="Arial"/>
          <w:color w:val="000000" w:themeColor="text1"/>
        </w:rPr>
        <w:t xml:space="preserve">If a trade union wishes to negotiate with an employer on pay and working conditions on behalf of the organisations employees (called the 'bargaining unit'), it firstly needs to be recognised by that employer </w:t>
      </w:r>
      <w:sdt>
        <w:sdtPr>
          <w:rPr>
            <w:rFonts w:ascii="Arial" w:hAnsi="Arial" w:cs="Arial"/>
            <w:color w:val="000000" w:themeColor="text1"/>
          </w:rPr>
          <w:id w:val="1994991837"/>
          <w:citation/>
        </w:sdtPr>
        <w:sdtContent>
          <w:r w:rsidRPr="00B047FC">
            <w:rPr>
              <w:rFonts w:ascii="Arial" w:hAnsi="Arial" w:cs="Arial"/>
              <w:color w:val="000000" w:themeColor="text1"/>
            </w:rPr>
            <w:fldChar w:fldCharType="begin"/>
          </w:r>
          <w:r w:rsidRPr="00B047FC">
            <w:rPr>
              <w:rFonts w:ascii="Arial" w:hAnsi="Arial" w:cs="Arial"/>
              <w:color w:val="000000" w:themeColor="text1"/>
            </w:rPr>
            <w:instrText xml:space="preserve"> CITATION ACAND \l 2057 </w:instrText>
          </w:r>
          <w:r w:rsidRPr="00B047FC">
            <w:rPr>
              <w:rFonts w:ascii="Arial" w:hAnsi="Arial" w:cs="Arial"/>
              <w:color w:val="000000" w:themeColor="text1"/>
            </w:rPr>
            <w:fldChar w:fldCharType="separate"/>
          </w:r>
          <w:r w:rsidR="00D56343" w:rsidRPr="00B047FC">
            <w:rPr>
              <w:rFonts w:ascii="Arial" w:hAnsi="Arial" w:cs="Arial"/>
              <w:noProof/>
              <w:color w:val="000000" w:themeColor="text1"/>
            </w:rPr>
            <w:t>(ACAS, N.D.)</w:t>
          </w:r>
          <w:r w:rsidRPr="00B047FC">
            <w:rPr>
              <w:rFonts w:ascii="Arial" w:hAnsi="Arial" w:cs="Arial"/>
              <w:color w:val="000000" w:themeColor="text1"/>
            </w:rPr>
            <w:fldChar w:fldCharType="end"/>
          </w:r>
        </w:sdtContent>
      </w:sdt>
      <w:r w:rsidRPr="00B047FC">
        <w:rPr>
          <w:rFonts w:ascii="Arial" w:hAnsi="Arial" w:cs="Arial"/>
          <w:color w:val="000000" w:themeColor="text1"/>
        </w:rPr>
        <w:t>.</w:t>
      </w:r>
    </w:p>
    <w:p w14:paraId="5C15DE68" w14:textId="77777777" w:rsidR="00CB7982" w:rsidRPr="00B047FC" w:rsidRDefault="00CB7982" w:rsidP="00B047FC">
      <w:pPr>
        <w:spacing w:line="360" w:lineRule="auto"/>
        <w:rPr>
          <w:rFonts w:ascii="Arial" w:hAnsi="Arial" w:cs="Arial"/>
          <w:color w:val="000000" w:themeColor="text1"/>
        </w:rPr>
      </w:pPr>
      <w:r w:rsidRPr="00B047FC">
        <w:rPr>
          <w:rFonts w:ascii="Arial" w:hAnsi="Arial" w:cs="Arial"/>
          <w:color w:val="000000" w:themeColor="text1"/>
        </w:rPr>
        <w:t xml:space="preserve">There are two methods a trade union can receive statutory recognition. </w:t>
      </w:r>
      <w:r w:rsidR="00762E1A" w:rsidRPr="00B047FC">
        <w:rPr>
          <w:rFonts w:ascii="Arial" w:hAnsi="Arial" w:cs="Arial"/>
          <w:color w:val="000000" w:themeColor="text1"/>
        </w:rPr>
        <w:t xml:space="preserve"> Voluntary recognition can be one method</w:t>
      </w:r>
      <w:r w:rsidR="002E26E5" w:rsidRPr="00B047FC">
        <w:rPr>
          <w:rFonts w:ascii="Arial" w:hAnsi="Arial" w:cs="Arial"/>
          <w:color w:val="000000" w:themeColor="text1"/>
        </w:rPr>
        <w:t xml:space="preserve">. This means that a </w:t>
      </w:r>
      <w:r w:rsidRPr="00B047FC">
        <w:rPr>
          <w:rFonts w:ascii="Arial" w:hAnsi="Arial" w:cs="Arial"/>
          <w:color w:val="000000" w:themeColor="text1"/>
        </w:rPr>
        <w:t xml:space="preserve">trade union </w:t>
      </w:r>
      <w:r w:rsidR="00762E1A" w:rsidRPr="00B047FC">
        <w:rPr>
          <w:rFonts w:ascii="Arial" w:hAnsi="Arial" w:cs="Arial"/>
          <w:color w:val="000000" w:themeColor="text1"/>
        </w:rPr>
        <w:t>must ask an or</w:t>
      </w:r>
      <w:r w:rsidR="00D4203C" w:rsidRPr="00B047FC">
        <w:rPr>
          <w:rFonts w:ascii="Arial" w:hAnsi="Arial" w:cs="Arial"/>
          <w:color w:val="000000" w:themeColor="text1"/>
        </w:rPr>
        <w:t>ganisation to</w:t>
      </w:r>
      <w:r w:rsidR="002E26E5" w:rsidRPr="00B047FC">
        <w:rPr>
          <w:rFonts w:ascii="Arial" w:hAnsi="Arial" w:cs="Arial"/>
          <w:color w:val="000000" w:themeColor="text1"/>
        </w:rPr>
        <w:t xml:space="preserve"> </w:t>
      </w:r>
      <w:r w:rsidR="00D4203C" w:rsidRPr="00B047FC">
        <w:rPr>
          <w:rFonts w:ascii="Arial" w:hAnsi="Arial" w:cs="Arial"/>
          <w:color w:val="000000" w:themeColor="text1"/>
        </w:rPr>
        <w:t>recognise them. O</w:t>
      </w:r>
      <w:r w:rsidR="00762E1A" w:rsidRPr="00B047FC">
        <w:rPr>
          <w:rFonts w:ascii="Arial" w:hAnsi="Arial" w:cs="Arial"/>
          <w:color w:val="000000" w:themeColor="text1"/>
        </w:rPr>
        <w:t xml:space="preserve">nce </w:t>
      </w:r>
      <w:r w:rsidR="00D4203C" w:rsidRPr="00B047FC">
        <w:rPr>
          <w:rFonts w:ascii="Arial" w:hAnsi="Arial" w:cs="Arial"/>
          <w:color w:val="000000" w:themeColor="text1"/>
        </w:rPr>
        <w:t>a</w:t>
      </w:r>
      <w:r w:rsidR="00762E1A" w:rsidRPr="00B047FC">
        <w:rPr>
          <w:rFonts w:ascii="Arial" w:hAnsi="Arial" w:cs="Arial"/>
          <w:color w:val="000000" w:themeColor="text1"/>
        </w:rPr>
        <w:t>greed to the request</w:t>
      </w:r>
      <w:r w:rsidR="00D4203C" w:rsidRPr="00B047FC">
        <w:rPr>
          <w:rFonts w:ascii="Arial" w:hAnsi="Arial" w:cs="Arial"/>
          <w:color w:val="000000" w:themeColor="text1"/>
        </w:rPr>
        <w:t>,</w:t>
      </w:r>
      <w:r w:rsidR="00762E1A" w:rsidRPr="00B047FC">
        <w:rPr>
          <w:rFonts w:ascii="Arial" w:hAnsi="Arial" w:cs="Arial"/>
          <w:color w:val="000000" w:themeColor="text1"/>
        </w:rPr>
        <w:t xml:space="preserve"> the union is</w:t>
      </w:r>
      <w:r w:rsidR="00D4203C" w:rsidRPr="00B047FC">
        <w:rPr>
          <w:rFonts w:ascii="Arial" w:hAnsi="Arial" w:cs="Arial"/>
          <w:color w:val="000000" w:themeColor="text1"/>
        </w:rPr>
        <w:t xml:space="preserve"> then</w:t>
      </w:r>
      <w:r w:rsidR="00762E1A" w:rsidRPr="00B047FC">
        <w:rPr>
          <w:rFonts w:ascii="Arial" w:hAnsi="Arial" w:cs="Arial"/>
          <w:color w:val="000000" w:themeColor="text1"/>
        </w:rPr>
        <w:t xml:space="preserve"> recognised. If an organisation does not want to recognise </w:t>
      </w:r>
      <w:r w:rsidR="00D4203C" w:rsidRPr="00B047FC">
        <w:rPr>
          <w:rFonts w:ascii="Arial" w:hAnsi="Arial" w:cs="Arial"/>
          <w:color w:val="000000" w:themeColor="text1"/>
        </w:rPr>
        <w:t>the Union</w:t>
      </w:r>
      <w:r w:rsidR="002E26E5" w:rsidRPr="00B047FC">
        <w:rPr>
          <w:rFonts w:ascii="Arial" w:hAnsi="Arial" w:cs="Arial"/>
          <w:color w:val="000000" w:themeColor="text1"/>
        </w:rPr>
        <w:t xml:space="preserve">, they </w:t>
      </w:r>
      <w:r w:rsidR="00D4203C" w:rsidRPr="00B047FC">
        <w:rPr>
          <w:rFonts w:ascii="Arial" w:hAnsi="Arial" w:cs="Arial"/>
          <w:color w:val="000000" w:themeColor="text1"/>
        </w:rPr>
        <w:t>may apply to the Industrial Court for the legal right to be recognised by an employer for a collective bargaining in respect of a group of workers in a particular “bargaining unit</w:t>
      </w:r>
      <w:r w:rsidR="00A870D2" w:rsidRPr="00B047FC">
        <w:rPr>
          <w:rFonts w:ascii="Arial" w:hAnsi="Arial" w:cs="Arial"/>
          <w:color w:val="000000" w:themeColor="text1"/>
        </w:rPr>
        <w:t>”</w:t>
      </w:r>
      <w:r w:rsidR="00CC3DFE" w:rsidRPr="00B047FC">
        <w:rPr>
          <w:rFonts w:ascii="Arial" w:hAnsi="Arial" w:cs="Arial"/>
          <w:color w:val="000000" w:themeColor="text1"/>
        </w:rPr>
        <w:t xml:space="preserve"> from the Central Arbitration Committee (CAC)</w:t>
      </w:r>
      <w:r w:rsidR="00D4203C" w:rsidRPr="00B047FC">
        <w:rPr>
          <w:rFonts w:ascii="Arial" w:hAnsi="Arial" w:cs="Arial"/>
          <w:color w:val="000000" w:themeColor="text1"/>
        </w:rPr>
        <w:t>.</w:t>
      </w:r>
      <w:r w:rsidR="00536702" w:rsidRPr="00B047FC">
        <w:rPr>
          <w:rFonts w:ascii="Arial" w:hAnsi="Arial" w:cs="Arial"/>
          <w:color w:val="000000" w:themeColor="text1"/>
        </w:rPr>
        <w:t xml:space="preserve"> </w:t>
      </w:r>
      <w:r w:rsidR="00A870D2" w:rsidRPr="00B047FC">
        <w:rPr>
          <w:rFonts w:ascii="Arial" w:hAnsi="Arial" w:cs="Arial"/>
          <w:color w:val="000000" w:themeColor="text1"/>
        </w:rPr>
        <w:t xml:space="preserve">This can only happen if the organisation has at least 21 workers. The union must have at least 10 per cent membership </w:t>
      </w:r>
      <w:r w:rsidR="00CC3DFE" w:rsidRPr="00B047FC">
        <w:rPr>
          <w:rFonts w:ascii="Arial" w:hAnsi="Arial" w:cs="Arial"/>
          <w:color w:val="000000" w:themeColor="text1"/>
        </w:rPr>
        <w:t xml:space="preserve">from the organisations employees </w:t>
      </w:r>
      <w:r w:rsidR="00A870D2" w:rsidRPr="00B047FC">
        <w:rPr>
          <w:rFonts w:ascii="Arial" w:hAnsi="Arial" w:cs="Arial"/>
          <w:color w:val="000000" w:themeColor="text1"/>
        </w:rPr>
        <w:t xml:space="preserve">and be likely to attract majority support in a ballot. If the employer has suggested that </w:t>
      </w:r>
      <w:proofErr w:type="spellStart"/>
      <w:r w:rsidR="00A870D2" w:rsidRPr="00B047FC">
        <w:rPr>
          <w:rFonts w:ascii="Arial" w:hAnsi="Arial" w:cs="Arial"/>
          <w:color w:val="000000" w:themeColor="text1"/>
        </w:rPr>
        <w:t>Acas</w:t>
      </w:r>
      <w:proofErr w:type="spellEnd"/>
      <w:r w:rsidR="00A870D2" w:rsidRPr="00B047FC">
        <w:rPr>
          <w:rFonts w:ascii="Arial" w:hAnsi="Arial" w:cs="Arial"/>
          <w:color w:val="000000" w:themeColor="text1"/>
        </w:rPr>
        <w:t xml:space="preserve"> be involved, the union must have consented within ten working days </w:t>
      </w:r>
      <w:sdt>
        <w:sdtPr>
          <w:rPr>
            <w:rFonts w:ascii="Arial" w:hAnsi="Arial" w:cs="Arial"/>
            <w:color w:val="000000" w:themeColor="text1"/>
          </w:rPr>
          <w:id w:val="-415548022"/>
          <w:citation/>
        </w:sdtPr>
        <w:sdtContent>
          <w:r w:rsidR="00A870D2" w:rsidRPr="00B047FC">
            <w:rPr>
              <w:rFonts w:ascii="Arial" w:hAnsi="Arial" w:cs="Arial"/>
              <w:color w:val="000000" w:themeColor="text1"/>
            </w:rPr>
            <w:fldChar w:fldCharType="begin"/>
          </w:r>
          <w:r w:rsidR="00A870D2" w:rsidRPr="00B047FC">
            <w:rPr>
              <w:rFonts w:ascii="Arial" w:hAnsi="Arial" w:cs="Arial"/>
              <w:color w:val="000000" w:themeColor="text1"/>
            </w:rPr>
            <w:instrText xml:space="preserve"> CITATION ACAND \l 2057 </w:instrText>
          </w:r>
          <w:r w:rsidR="00A870D2" w:rsidRPr="00B047FC">
            <w:rPr>
              <w:rFonts w:ascii="Arial" w:hAnsi="Arial" w:cs="Arial"/>
              <w:color w:val="000000" w:themeColor="text1"/>
            </w:rPr>
            <w:fldChar w:fldCharType="separate"/>
          </w:r>
          <w:r w:rsidR="00D56343" w:rsidRPr="00B047FC">
            <w:rPr>
              <w:rFonts w:ascii="Arial" w:hAnsi="Arial" w:cs="Arial"/>
              <w:noProof/>
              <w:color w:val="000000" w:themeColor="text1"/>
            </w:rPr>
            <w:t>(ACAS, N.D.)</w:t>
          </w:r>
          <w:r w:rsidR="00A870D2" w:rsidRPr="00B047FC">
            <w:rPr>
              <w:rFonts w:ascii="Arial" w:hAnsi="Arial" w:cs="Arial"/>
              <w:color w:val="000000" w:themeColor="text1"/>
            </w:rPr>
            <w:fldChar w:fldCharType="end"/>
          </w:r>
        </w:sdtContent>
      </w:sdt>
      <w:r w:rsidR="00A870D2" w:rsidRPr="00B047FC">
        <w:rPr>
          <w:rFonts w:ascii="Arial" w:hAnsi="Arial" w:cs="Arial"/>
          <w:color w:val="000000" w:themeColor="text1"/>
        </w:rPr>
        <w:t>.</w:t>
      </w:r>
    </w:p>
    <w:p w14:paraId="4E02140C" w14:textId="77777777" w:rsidR="00A870D2" w:rsidRPr="00B047FC" w:rsidRDefault="00A870D2" w:rsidP="00B047FC">
      <w:pPr>
        <w:spacing w:line="360" w:lineRule="auto"/>
        <w:rPr>
          <w:rFonts w:ascii="Arial" w:hAnsi="Arial" w:cs="Arial"/>
          <w:color w:val="000000" w:themeColor="text1"/>
        </w:rPr>
      </w:pPr>
    </w:p>
    <w:p w14:paraId="40C7E926" w14:textId="77777777" w:rsidR="00D61430" w:rsidRPr="00B047FC" w:rsidRDefault="00A870D2" w:rsidP="00B047FC">
      <w:pPr>
        <w:spacing w:line="360" w:lineRule="auto"/>
        <w:rPr>
          <w:rFonts w:ascii="Arial" w:hAnsi="Arial" w:cs="Arial"/>
          <w:color w:val="000000" w:themeColor="text1"/>
        </w:rPr>
      </w:pPr>
      <w:r w:rsidRPr="00B047FC">
        <w:rPr>
          <w:rFonts w:ascii="Arial" w:hAnsi="Arial" w:cs="Arial"/>
          <w:color w:val="000000" w:themeColor="text1"/>
        </w:rPr>
        <w:t xml:space="preserve">As a result, there can be a number of consequences </w:t>
      </w:r>
      <w:r w:rsidR="00D61430" w:rsidRPr="00B047FC">
        <w:rPr>
          <w:rFonts w:ascii="Arial" w:hAnsi="Arial" w:cs="Arial"/>
          <w:color w:val="000000" w:themeColor="text1"/>
        </w:rPr>
        <w:t>that come from trade union once recognised by an organisation. These could be;</w:t>
      </w:r>
    </w:p>
    <w:p w14:paraId="50483A02" w14:textId="77777777" w:rsidR="00D61430" w:rsidRPr="00B047FC" w:rsidRDefault="00D61430" w:rsidP="00B047FC">
      <w:pPr>
        <w:pStyle w:val="ListParagraph"/>
        <w:numPr>
          <w:ilvl w:val="0"/>
          <w:numId w:val="7"/>
        </w:numPr>
        <w:spacing w:line="360" w:lineRule="auto"/>
        <w:rPr>
          <w:rFonts w:ascii="Arial" w:hAnsi="Arial" w:cs="Arial"/>
          <w:color w:val="000000" w:themeColor="text1"/>
        </w:rPr>
      </w:pPr>
      <w:r w:rsidRPr="00B047FC">
        <w:rPr>
          <w:rFonts w:ascii="Arial" w:hAnsi="Arial" w:cs="Arial"/>
          <w:color w:val="000000" w:themeColor="text1"/>
        </w:rPr>
        <w:t xml:space="preserve">Deciding what a collective agreement will cover </w:t>
      </w:r>
    </w:p>
    <w:p w14:paraId="7DE64B72" w14:textId="77777777" w:rsidR="00D61430" w:rsidRPr="00B047FC" w:rsidRDefault="00D61430" w:rsidP="00B047FC">
      <w:pPr>
        <w:pStyle w:val="ListParagraph"/>
        <w:numPr>
          <w:ilvl w:val="0"/>
          <w:numId w:val="7"/>
        </w:numPr>
        <w:spacing w:line="360" w:lineRule="auto"/>
        <w:rPr>
          <w:rFonts w:ascii="Arial" w:hAnsi="Arial" w:cs="Arial"/>
          <w:color w:val="000000" w:themeColor="text1"/>
        </w:rPr>
      </w:pPr>
      <w:r w:rsidRPr="00B047FC">
        <w:rPr>
          <w:rFonts w:ascii="Arial" w:hAnsi="Arial" w:cs="Arial"/>
          <w:color w:val="000000" w:themeColor="text1"/>
        </w:rPr>
        <w:t>Legal consequences of statutory trade union recognition</w:t>
      </w:r>
    </w:p>
    <w:p w14:paraId="06E943C3" w14:textId="77777777" w:rsidR="00D61430" w:rsidRPr="00B047FC" w:rsidRDefault="00D61430" w:rsidP="00B047FC">
      <w:pPr>
        <w:pStyle w:val="ListParagraph"/>
        <w:numPr>
          <w:ilvl w:val="0"/>
          <w:numId w:val="7"/>
        </w:numPr>
        <w:spacing w:line="360" w:lineRule="auto"/>
        <w:rPr>
          <w:rFonts w:ascii="Arial" w:hAnsi="Arial" w:cs="Arial"/>
          <w:color w:val="000000" w:themeColor="text1"/>
        </w:rPr>
      </w:pPr>
      <w:r w:rsidRPr="00B047FC">
        <w:rPr>
          <w:rFonts w:ascii="Arial" w:hAnsi="Arial" w:cs="Arial"/>
          <w:color w:val="000000" w:themeColor="text1"/>
        </w:rPr>
        <w:t>Disclosing information to trade unions</w:t>
      </w:r>
    </w:p>
    <w:p w14:paraId="3DD94052" w14:textId="77777777" w:rsidR="00D61430" w:rsidRDefault="00D61430" w:rsidP="00B047FC">
      <w:pPr>
        <w:pStyle w:val="ListParagraph"/>
        <w:numPr>
          <w:ilvl w:val="0"/>
          <w:numId w:val="7"/>
        </w:numPr>
        <w:spacing w:line="360" w:lineRule="auto"/>
        <w:rPr>
          <w:rFonts w:ascii="Arial" w:hAnsi="Arial" w:cs="Arial"/>
          <w:color w:val="000000" w:themeColor="text1"/>
        </w:rPr>
      </w:pPr>
      <w:r w:rsidRPr="00B047FC">
        <w:rPr>
          <w:rFonts w:ascii="Arial" w:hAnsi="Arial" w:cs="Arial"/>
          <w:color w:val="000000" w:themeColor="text1"/>
        </w:rPr>
        <w:t xml:space="preserve">General legal consequences </w:t>
      </w:r>
    </w:p>
    <w:p w14:paraId="253E5CD3" w14:textId="77777777" w:rsidR="00B047FC" w:rsidRDefault="00B047FC" w:rsidP="00B047FC">
      <w:pPr>
        <w:pStyle w:val="ListParagraph"/>
        <w:spacing w:line="360" w:lineRule="auto"/>
        <w:rPr>
          <w:rFonts w:ascii="Arial" w:hAnsi="Arial" w:cs="Arial"/>
          <w:color w:val="000000" w:themeColor="text1"/>
        </w:rPr>
      </w:pPr>
    </w:p>
    <w:p w14:paraId="5DA775FD" w14:textId="77777777" w:rsidR="00B047FC" w:rsidRDefault="00B047FC" w:rsidP="00B047FC">
      <w:pPr>
        <w:pStyle w:val="ListParagraph"/>
        <w:spacing w:line="360" w:lineRule="auto"/>
        <w:rPr>
          <w:rFonts w:ascii="Arial" w:hAnsi="Arial" w:cs="Arial"/>
          <w:color w:val="000000" w:themeColor="text1"/>
        </w:rPr>
      </w:pPr>
    </w:p>
    <w:p w14:paraId="7C664B7D" w14:textId="77777777" w:rsidR="00B047FC" w:rsidRPr="00B047FC" w:rsidRDefault="00B047FC" w:rsidP="00B047FC">
      <w:pPr>
        <w:pStyle w:val="ListParagraph"/>
        <w:spacing w:line="360" w:lineRule="auto"/>
        <w:rPr>
          <w:rFonts w:ascii="Arial" w:hAnsi="Arial" w:cs="Arial"/>
          <w:color w:val="000000" w:themeColor="text1"/>
        </w:rPr>
      </w:pPr>
    </w:p>
    <w:p w14:paraId="5F8BA8D8" w14:textId="69997D4D" w:rsidR="00FC7162" w:rsidRPr="00B047FC" w:rsidRDefault="00FC7162" w:rsidP="00B047FC">
      <w:pPr>
        <w:pStyle w:val="Heading1"/>
        <w:spacing w:before="0" w:line="360" w:lineRule="auto"/>
        <w:rPr>
          <w:rFonts w:ascii="Arial" w:hAnsi="Arial" w:cs="Arial"/>
          <w:sz w:val="24"/>
          <w:szCs w:val="24"/>
        </w:rPr>
      </w:pPr>
      <w:bookmarkStart w:id="10" w:name="_Toc3900192"/>
      <w:r w:rsidRPr="00B047FC">
        <w:rPr>
          <w:rFonts w:ascii="Arial" w:hAnsi="Arial" w:cs="Arial"/>
          <w:sz w:val="24"/>
          <w:szCs w:val="24"/>
        </w:rPr>
        <w:lastRenderedPageBreak/>
        <w:t>Question 4</w:t>
      </w:r>
      <w:r w:rsidR="000D2B25" w:rsidRPr="00B047FC">
        <w:rPr>
          <w:rFonts w:ascii="Arial" w:hAnsi="Arial" w:cs="Arial"/>
          <w:sz w:val="24"/>
          <w:szCs w:val="24"/>
        </w:rPr>
        <w:t>. - Employee involvement, participation and partnership</w:t>
      </w:r>
      <w:bookmarkEnd w:id="10"/>
    </w:p>
    <w:p w14:paraId="23D1E116" w14:textId="03DC2522" w:rsidR="00315A38" w:rsidRPr="00B047FC" w:rsidRDefault="00315A38" w:rsidP="00B047FC">
      <w:pPr>
        <w:spacing w:line="360" w:lineRule="auto"/>
        <w:rPr>
          <w:rFonts w:ascii="Arial" w:hAnsi="Arial" w:cs="Arial"/>
          <w:color w:val="000000" w:themeColor="text1"/>
          <w:highlight w:val="yellow"/>
        </w:rPr>
      </w:pPr>
    </w:p>
    <w:p w14:paraId="274587DF" w14:textId="13F2479A" w:rsidR="00315A38" w:rsidRPr="00B047FC" w:rsidRDefault="00315A38" w:rsidP="00B047FC">
      <w:pPr>
        <w:spacing w:line="360" w:lineRule="auto"/>
        <w:rPr>
          <w:rFonts w:ascii="Arial" w:hAnsi="Arial" w:cs="Arial"/>
          <w:color w:val="000000" w:themeColor="text1"/>
          <w:highlight w:val="yellow"/>
        </w:rPr>
      </w:pPr>
      <w:r w:rsidRPr="00B047FC">
        <w:rPr>
          <w:rStyle w:val="ilfuvd"/>
          <w:rFonts w:ascii="Arial" w:hAnsi="Arial" w:cs="Arial"/>
          <w:color w:val="000000" w:themeColor="text1"/>
        </w:rPr>
        <w:t>The phrase '</w:t>
      </w:r>
      <w:r w:rsidRPr="00B047FC">
        <w:rPr>
          <w:rStyle w:val="ilfuvd"/>
          <w:rFonts w:ascii="Arial" w:hAnsi="Arial" w:cs="Arial"/>
          <w:bCs/>
          <w:color w:val="000000" w:themeColor="text1"/>
        </w:rPr>
        <w:t>employee voice</w:t>
      </w:r>
      <w:r w:rsidRPr="00B047FC">
        <w:rPr>
          <w:rStyle w:val="ilfuvd"/>
          <w:rFonts w:ascii="Arial" w:hAnsi="Arial" w:cs="Arial"/>
          <w:color w:val="000000" w:themeColor="text1"/>
        </w:rPr>
        <w:t>' refers to the say employees have in matters of concern to them in their organisation. It is a described as a two-way form of discussion that allows employees upward problem solving and upward communication</w:t>
      </w:r>
      <w:r w:rsidR="00E05E4B" w:rsidRPr="00B047FC">
        <w:rPr>
          <w:rStyle w:val="ilfuvd"/>
          <w:rFonts w:ascii="Arial" w:hAnsi="Arial" w:cs="Arial"/>
          <w:color w:val="000000" w:themeColor="text1"/>
        </w:rPr>
        <w:t xml:space="preserve">. </w:t>
      </w:r>
      <w:r w:rsidRPr="00B047FC">
        <w:rPr>
          <w:rStyle w:val="ilfuvd"/>
          <w:rFonts w:ascii="Arial" w:hAnsi="Arial" w:cs="Arial"/>
          <w:color w:val="000000" w:themeColor="text1"/>
        </w:rPr>
        <w:t>There are three methods that can be used, these are as explained below;</w:t>
      </w:r>
    </w:p>
    <w:tbl>
      <w:tblPr>
        <w:tblStyle w:val="TableGrid"/>
        <w:tblW w:w="0" w:type="auto"/>
        <w:jc w:val="center"/>
        <w:tblLook w:val="04A0" w:firstRow="1" w:lastRow="0" w:firstColumn="1" w:lastColumn="0" w:noHBand="0" w:noVBand="1"/>
      </w:tblPr>
      <w:tblGrid>
        <w:gridCol w:w="4508"/>
        <w:gridCol w:w="4508"/>
      </w:tblGrid>
      <w:tr w:rsidR="00315A38" w:rsidRPr="00B047FC" w14:paraId="6D170243" w14:textId="77777777" w:rsidTr="00315A38">
        <w:trPr>
          <w:jc w:val="center"/>
        </w:trPr>
        <w:tc>
          <w:tcPr>
            <w:tcW w:w="4508" w:type="dxa"/>
            <w:shd w:val="clear" w:color="auto" w:fill="D9D9D9" w:themeFill="background1" w:themeFillShade="D9"/>
          </w:tcPr>
          <w:p w14:paraId="4AF7625F" w14:textId="77777777" w:rsidR="00315A38" w:rsidRPr="00B047FC" w:rsidRDefault="00315A38" w:rsidP="00B047FC">
            <w:pPr>
              <w:spacing w:line="360" w:lineRule="auto"/>
              <w:jc w:val="center"/>
              <w:rPr>
                <w:rFonts w:ascii="Arial" w:hAnsi="Arial" w:cs="Arial"/>
                <w:b/>
                <w:color w:val="000000" w:themeColor="text1"/>
                <w:u w:val="single"/>
              </w:rPr>
            </w:pPr>
          </w:p>
          <w:p w14:paraId="0DC38C45" w14:textId="77777777" w:rsidR="00315A38" w:rsidRPr="00B047FC" w:rsidRDefault="00315A38" w:rsidP="00B047FC">
            <w:pPr>
              <w:spacing w:line="360" w:lineRule="auto"/>
              <w:jc w:val="center"/>
              <w:rPr>
                <w:rFonts w:ascii="Arial" w:hAnsi="Arial" w:cs="Arial"/>
                <w:b/>
                <w:color w:val="000000" w:themeColor="text1"/>
                <w:u w:val="single"/>
              </w:rPr>
            </w:pPr>
          </w:p>
          <w:p w14:paraId="7DBB76E8" w14:textId="77777777" w:rsidR="00315A38" w:rsidRPr="00B047FC" w:rsidRDefault="00315A38" w:rsidP="00B047FC">
            <w:pPr>
              <w:spacing w:line="360" w:lineRule="auto"/>
              <w:jc w:val="center"/>
              <w:rPr>
                <w:rFonts w:ascii="Arial" w:hAnsi="Arial" w:cs="Arial"/>
                <w:b/>
                <w:color w:val="000000" w:themeColor="text1"/>
                <w:u w:val="single"/>
              </w:rPr>
            </w:pPr>
          </w:p>
          <w:p w14:paraId="15335B75" w14:textId="26DD5C8E" w:rsidR="00315A38" w:rsidRPr="00B047FC" w:rsidRDefault="00315A38" w:rsidP="00B047FC">
            <w:pPr>
              <w:spacing w:line="360" w:lineRule="auto"/>
              <w:jc w:val="center"/>
              <w:rPr>
                <w:rFonts w:ascii="Arial" w:hAnsi="Arial" w:cs="Arial"/>
                <w:b/>
                <w:color w:val="000000" w:themeColor="text1"/>
                <w:u w:val="single"/>
              </w:rPr>
            </w:pPr>
            <w:r w:rsidRPr="00B047FC">
              <w:rPr>
                <w:rFonts w:ascii="Arial" w:hAnsi="Arial" w:cs="Arial"/>
                <w:b/>
                <w:color w:val="000000" w:themeColor="text1"/>
                <w:u w:val="single"/>
              </w:rPr>
              <w:t>Employee Involvement</w:t>
            </w:r>
          </w:p>
          <w:p w14:paraId="5DFD4C98" w14:textId="77777777" w:rsidR="00315A38" w:rsidRPr="00B047FC" w:rsidRDefault="00315A38" w:rsidP="00B047FC">
            <w:pPr>
              <w:spacing w:line="360" w:lineRule="auto"/>
              <w:jc w:val="center"/>
              <w:rPr>
                <w:rFonts w:ascii="Arial" w:hAnsi="Arial" w:cs="Arial"/>
                <w:b/>
                <w:color w:val="000000" w:themeColor="text1"/>
                <w:highlight w:val="yellow"/>
              </w:rPr>
            </w:pPr>
          </w:p>
          <w:p w14:paraId="5A12FF88" w14:textId="77777777" w:rsidR="00315A38" w:rsidRPr="00B047FC" w:rsidRDefault="00315A38" w:rsidP="00B047FC">
            <w:pPr>
              <w:spacing w:line="360" w:lineRule="auto"/>
              <w:jc w:val="center"/>
              <w:rPr>
                <w:rFonts w:ascii="Arial" w:hAnsi="Arial" w:cs="Arial"/>
                <w:b/>
                <w:color w:val="000000" w:themeColor="text1"/>
                <w:highlight w:val="yellow"/>
              </w:rPr>
            </w:pPr>
          </w:p>
          <w:p w14:paraId="1C906763" w14:textId="7CBF830A" w:rsidR="00315A38" w:rsidRPr="00B047FC" w:rsidRDefault="00315A38" w:rsidP="00B047FC">
            <w:pPr>
              <w:spacing w:line="360" w:lineRule="auto"/>
              <w:jc w:val="center"/>
              <w:rPr>
                <w:rFonts w:ascii="Arial" w:hAnsi="Arial" w:cs="Arial"/>
                <w:b/>
                <w:color w:val="000000" w:themeColor="text1"/>
                <w:highlight w:val="yellow"/>
              </w:rPr>
            </w:pPr>
          </w:p>
        </w:tc>
        <w:tc>
          <w:tcPr>
            <w:tcW w:w="4508" w:type="dxa"/>
          </w:tcPr>
          <w:p w14:paraId="6ADAF5DD" w14:textId="0A436D65" w:rsidR="00315A38" w:rsidRPr="00B047FC" w:rsidRDefault="00315A38" w:rsidP="00B047FC">
            <w:pPr>
              <w:spacing w:line="360" w:lineRule="auto"/>
              <w:rPr>
                <w:rFonts w:ascii="Arial" w:hAnsi="Arial" w:cs="Arial"/>
                <w:color w:val="000000" w:themeColor="text1"/>
              </w:rPr>
            </w:pPr>
            <w:r w:rsidRPr="00B047FC">
              <w:rPr>
                <w:rFonts w:ascii="Arial" w:hAnsi="Arial" w:cs="Arial"/>
                <w:color w:val="000000" w:themeColor="text1"/>
              </w:rPr>
              <w:t>Employee involvement is the opportunities the employer gives its employees to help make decision about their workplace. It refers to the direct interaction employees and management that encourages workers to take ownership of the outcome.</w:t>
            </w:r>
          </w:p>
        </w:tc>
      </w:tr>
      <w:tr w:rsidR="00315A38" w:rsidRPr="00B047FC" w14:paraId="40489BB9" w14:textId="77777777" w:rsidTr="00315A38">
        <w:trPr>
          <w:jc w:val="center"/>
        </w:trPr>
        <w:tc>
          <w:tcPr>
            <w:tcW w:w="4508" w:type="dxa"/>
            <w:shd w:val="clear" w:color="auto" w:fill="D9D9D9" w:themeFill="background1" w:themeFillShade="D9"/>
          </w:tcPr>
          <w:p w14:paraId="70A82A0E" w14:textId="77777777" w:rsidR="00315A38" w:rsidRPr="00B047FC" w:rsidRDefault="00315A38" w:rsidP="00B047FC">
            <w:pPr>
              <w:spacing w:line="360" w:lineRule="auto"/>
              <w:jc w:val="center"/>
              <w:rPr>
                <w:rFonts w:ascii="Arial" w:hAnsi="Arial" w:cs="Arial"/>
                <w:b/>
                <w:color w:val="000000" w:themeColor="text1"/>
                <w:u w:val="single"/>
              </w:rPr>
            </w:pPr>
          </w:p>
          <w:p w14:paraId="7056A619" w14:textId="77777777" w:rsidR="00315A38" w:rsidRPr="00B047FC" w:rsidRDefault="00315A38" w:rsidP="00B047FC">
            <w:pPr>
              <w:spacing w:line="360" w:lineRule="auto"/>
              <w:jc w:val="center"/>
              <w:rPr>
                <w:rFonts w:ascii="Arial" w:hAnsi="Arial" w:cs="Arial"/>
                <w:b/>
                <w:color w:val="000000" w:themeColor="text1"/>
                <w:u w:val="single"/>
              </w:rPr>
            </w:pPr>
          </w:p>
          <w:p w14:paraId="38F217FA" w14:textId="77777777" w:rsidR="00315A38" w:rsidRPr="00B047FC" w:rsidRDefault="00315A38" w:rsidP="00B047FC">
            <w:pPr>
              <w:spacing w:line="360" w:lineRule="auto"/>
              <w:jc w:val="center"/>
              <w:rPr>
                <w:rFonts w:ascii="Arial" w:hAnsi="Arial" w:cs="Arial"/>
                <w:b/>
                <w:color w:val="000000" w:themeColor="text1"/>
                <w:u w:val="single"/>
              </w:rPr>
            </w:pPr>
          </w:p>
          <w:p w14:paraId="55347F7A" w14:textId="5EA585C2" w:rsidR="00315A38" w:rsidRPr="00B047FC" w:rsidRDefault="00315A38" w:rsidP="00B047FC">
            <w:pPr>
              <w:spacing w:line="360" w:lineRule="auto"/>
              <w:jc w:val="center"/>
              <w:rPr>
                <w:rFonts w:ascii="Arial" w:hAnsi="Arial" w:cs="Arial"/>
                <w:b/>
                <w:color w:val="000000" w:themeColor="text1"/>
                <w:u w:val="single"/>
              </w:rPr>
            </w:pPr>
            <w:r w:rsidRPr="00B047FC">
              <w:rPr>
                <w:rFonts w:ascii="Arial" w:hAnsi="Arial" w:cs="Arial"/>
                <w:b/>
                <w:color w:val="000000" w:themeColor="text1"/>
                <w:u w:val="single"/>
              </w:rPr>
              <w:t>Employee Participation</w:t>
            </w:r>
          </w:p>
          <w:p w14:paraId="26BEC299" w14:textId="77777777" w:rsidR="00315A38" w:rsidRPr="00B047FC" w:rsidRDefault="00315A38" w:rsidP="00B047FC">
            <w:pPr>
              <w:spacing w:line="360" w:lineRule="auto"/>
              <w:jc w:val="center"/>
              <w:rPr>
                <w:rFonts w:ascii="Arial" w:hAnsi="Arial" w:cs="Arial"/>
                <w:b/>
                <w:color w:val="000000" w:themeColor="text1"/>
                <w:highlight w:val="yellow"/>
              </w:rPr>
            </w:pPr>
          </w:p>
        </w:tc>
        <w:tc>
          <w:tcPr>
            <w:tcW w:w="4508" w:type="dxa"/>
          </w:tcPr>
          <w:p w14:paraId="7F3C1D9A" w14:textId="69F8A6B6" w:rsidR="00315A38" w:rsidRPr="00B047FC" w:rsidRDefault="00315A38" w:rsidP="00B047FC">
            <w:pPr>
              <w:spacing w:line="360" w:lineRule="auto"/>
              <w:rPr>
                <w:rFonts w:ascii="Arial" w:hAnsi="Arial" w:cs="Arial"/>
                <w:color w:val="000000" w:themeColor="text1"/>
              </w:rPr>
            </w:pPr>
            <w:r w:rsidRPr="00B047FC">
              <w:rPr>
                <w:rFonts w:ascii="Arial" w:hAnsi="Arial" w:cs="Arial"/>
                <w:color w:val="000000" w:themeColor="text1"/>
              </w:rPr>
              <w:t xml:space="preserve">Employee participation refers to the business activities that an employee participates in to achieve the organisations common goals. Each employee, regardless of their job title is expected to participate by generating ideas based on real-life situations that would benefit the organisation. When the right working environment is created and employee participation is communal, team-oriented, and also takes advantage of individuals unique skill set, the employee morale is increased and it will create a more establish inclusive workplace </w:t>
            </w:r>
            <w:sdt>
              <w:sdtPr>
                <w:rPr>
                  <w:rFonts w:ascii="Arial" w:hAnsi="Arial" w:cs="Arial"/>
                  <w:color w:val="000000" w:themeColor="text1"/>
                </w:rPr>
                <w:id w:val="147713594"/>
                <w:citation/>
              </w:sdtPr>
              <w:sdtContent>
                <w:r w:rsidRPr="00B047FC">
                  <w:rPr>
                    <w:rFonts w:ascii="Arial" w:hAnsi="Arial" w:cs="Arial"/>
                    <w:color w:val="000000" w:themeColor="text1"/>
                  </w:rPr>
                  <w:fldChar w:fldCharType="begin"/>
                </w:r>
                <w:r w:rsidRPr="00B047FC">
                  <w:rPr>
                    <w:rFonts w:ascii="Arial" w:hAnsi="Arial" w:cs="Arial"/>
                    <w:color w:val="000000" w:themeColor="text1"/>
                  </w:rPr>
                  <w:instrText xml:space="preserve"> CITATION Sma18 \l 2057 </w:instrText>
                </w:r>
                <w:r w:rsidRPr="00B047FC">
                  <w:rPr>
                    <w:rFonts w:ascii="Arial" w:hAnsi="Arial" w:cs="Arial"/>
                    <w:color w:val="000000" w:themeColor="text1"/>
                  </w:rPr>
                  <w:fldChar w:fldCharType="separate"/>
                </w:r>
                <w:r w:rsidR="00D56343" w:rsidRPr="00B047FC">
                  <w:rPr>
                    <w:rFonts w:ascii="Arial" w:hAnsi="Arial" w:cs="Arial"/>
                    <w:noProof/>
                    <w:color w:val="000000" w:themeColor="text1"/>
                  </w:rPr>
                  <w:t>(Small Business Chron, 2018)</w:t>
                </w:r>
                <w:r w:rsidRPr="00B047FC">
                  <w:rPr>
                    <w:rFonts w:ascii="Arial" w:hAnsi="Arial" w:cs="Arial"/>
                    <w:color w:val="000000" w:themeColor="text1"/>
                  </w:rPr>
                  <w:fldChar w:fldCharType="end"/>
                </w:r>
              </w:sdtContent>
            </w:sdt>
            <w:r w:rsidRPr="00B047FC">
              <w:rPr>
                <w:rFonts w:ascii="Arial" w:hAnsi="Arial" w:cs="Arial"/>
                <w:color w:val="000000" w:themeColor="text1"/>
              </w:rPr>
              <w:t>.</w:t>
            </w:r>
          </w:p>
        </w:tc>
      </w:tr>
      <w:tr w:rsidR="00315A38" w:rsidRPr="00B047FC" w14:paraId="6206097D" w14:textId="77777777" w:rsidTr="00315A38">
        <w:trPr>
          <w:jc w:val="center"/>
        </w:trPr>
        <w:tc>
          <w:tcPr>
            <w:tcW w:w="4508" w:type="dxa"/>
            <w:shd w:val="clear" w:color="auto" w:fill="D9D9D9" w:themeFill="background1" w:themeFillShade="D9"/>
          </w:tcPr>
          <w:p w14:paraId="4A6D4778" w14:textId="77777777" w:rsidR="00315A38" w:rsidRPr="00B047FC" w:rsidRDefault="00315A38" w:rsidP="00B047FC">
            <w:pPr>
              <w:spacing w:line="360" w:lineRule="auto"/>
              <w:jc w:val="center"/>
              <w:rPr>
                <w:rFonts w:ascii="Arial" w:hAnsi="Arial" w:cs="Arial"/>
                <w:b/>
                <w:color w:val="000000" w:themeColor="text1"/>
                <w:u w:val="single"/>
              </w:rPr>
            </w:pPr>
          </w:p>
          <w:p w14:paraId="12466DD4" w14:textId="77777777" w:rsidR="00315A38" w:rsidRPr="00B047FC" w:rsidRDefault="00315A38" w:rsidP="00B047FC">
            <w:pPr>
              <w:spacing w:line="360" w:lineRule="auto"/>
              <w:jc w:val="center"/>
              <w:rPr>
                <w:rFonts w:ascii="Arial" w:hAnsi="Arial" w:cs="Arial"/>
                <w:b/>
                <w:color w:val="000000" w:themeColor="text1"/>
                <w:u w:val="single"/>
              </w:rPr>
            </w:pPr>
          </w:p>
          <w:p w14:paraId="392D5626" w14:textId="1D945F92" w:rsidR="00315A38" w:rsidRPr="00B047FC" w:rsidRDefault="00315A38" w:rsidP="00B047FC">
            <w:pPr>
              <w:spacing w:line="360" w:lineRule="auto"/>
              <w:jc w:val="center"/>
              <w:rPr>
                <w:rFonts w:ascii="Arial" w:hAnsi="Arial" w:cs="Arial"/>
                <w:b/>
                <w:color w:val="000000" w:themeColor="text1"/>
                <w:u w:val="single"/>
              </w:rPr>
            </w:pPr>
            <w:r w:rsidRPr="00B047FC">
              <w:rPr>
                <w:rFonts w:ascii="Arial" w:hAnsi="Arial" w:cs="Arial"/>
                <w:b/>
                <w:color w:val="000000" w:themeColor="text1"/>
                <w:u w:val="single"/>
              </w:rPr>
              <w:t xml:space="preserve">Employee </w:t>
            </w:r>
            <w:r w:rsidR="005D42A0" w:rsidRPr="00B047FC">
              <w:rPr>
                <w:rFonts w:ascii="Arial" w:hAnsi="Arial" w:cs="Arial"/>
                <w:b/>
                <w:color w:val="000000" w:themeColor="text1"/>
                <w:u w:val="single"/>
              </w:rPr>
              <w:t>Partnership</w:t>
            </w:r>
          </w:p>
          <w:p w14:paraId="094D5B4A" w14:textId="77777777" w:rsidR="00315A38" w:rsidRPr="00B047FC" w:rsidRDefault="00315A38" w:rsidP="00B047FC">
            <w:pPr>
              <w:spacing w:line="360" w:lineRule="auto"/>
              <w:jc w:val="center"/>
              <w:rPr>
                <w:rFonts w:ascii="Arial" w:hAnsi="Arial" w:cs="Arial"/>
                <w:b/>
                <w:color w:val="000000" w:themeColor="text1"/>
                <w:highlight w:val="yellow"/>
              </w:rPr>
            </w:pPr>
          </w:p>
          <w:p w14:paraId="65CFC1B2" w14:textId="77777777" w:rsidR="00315A38" w:rsidRPr="00B047FC" w:rsidRDefault="00315A38" w:rsidP="00B047FC">
            <w:pPr>
              <w:spacing w:line="360" w:lineRule="auto"/>
              <w:jc w:val="center"/>
              <w:rPr>
                <w:rFonts w:ascii="Arial" w:hAnsi="Arial" w:cs="Arial"/>
                <w:b/>
                <w:color w:val="000000" w:themeColor="text1"/>
                <w:highlight w:val="yellow"/>
              </w:rPr>
            </w:pPr>
          </w:p>
          <w:p w14:paraId="1DE54B75" w14:textId="77777777" w:rsidR="00315A38" w:rsidRPr="00B047FC" w:rsidRDefault="00315A38" w:rsidP="00B047FC">
            <w:pPr>
              <w:spacing w:line="360" w:lineRule="auto"/>
              <w:jc w:val="center"/>
              <w:rPr>
                <w:rFonts w:ascii="Arial" w:hAnsi="Arial" w:cs="Arial"/>
                <w:b/>
                <w:color w:val="000000" w:themeColor="text1"/>
                <w:highlight w:val="yellow"/>
              </w:rPr>
            </w:pPr>
          </w:p>
          <w:p w14:paraId="3C8AEEEF" w14:textId="0BB79BEB" w:rsidR="00315A38" w:rsidRPr="00B047FC" w:rsidRDefault="00315A38" w:rsidP="00B047FC">
            <w:pPr>
              <w:spacing w:line="360" w:lineRule="auto"/>
              <w:jc w:val="center"/>
              <w:rPr>
                <w:rFonts w:ascii="Arial" w:hAnsi="Arial" w:cs="Arial"/>
                <w:b/>
                <w:color w:val="000000" w:themeColor="text1"/>
                <w:highlight w:val="yellow"/>
              </w:rPr>
            </w:pPr>
          </w:p>
        </w:tc>
        <w:tc>
          <w:tcPr>
            <w:tcW w:w="4508" w:type="dxa"/>
          </w:tcPr>
          <w:p w14:paraId="38FD21CA" w14:textId="72255D2D" w:rsidR="00315A38" w:rsidRPr="00B047FC" w:rsidRDefault="005D42A0" w:rsidP="00B047FC">
            <w:pPr>
              <w:spacing w:line="360" w:lineRule="auto"/>
              <w:rPr>
                <w:rFonts w:ascii="Arial" w:hAnsi="Arial" w:cs="Arial"/>
                <w:color w:val="000000" w:themeColor="text1"/>
              </w:rPr>
            </w:pPr>
            <w:r w:rsidRPr="00B047FC">
              <w:rPr>
                <w:rStyle w:val="ilfuvd"/>
                <w:rFonts w:ascii="Arial" w:hAnsi="Arial" w:cs="Arial"/>
                <w:bCs/>
                <w:color w:val="000000" w:themeColor="text1"/>
              </w:rPr>
              <w:lastRenderedPageBreak/>
              <w:t>Employee partnership</w:t>
            </w:r>
            <w:r w:rsidRPr="00B047FC">
              <w:rPr>
                <w:rStyle w:val="ilfuvd"/>
                <w:rFonts w:ascii="Arial" w:hAnsi="Arial" w:cs="Arial"/>
                <w:color w:val="000000" w:themeColor="text1"/>
              </w:rPr>
              <w:t xml:space="preserve"> can be a form of contribution to the organisations operation, for example workforce councils are bodies that contain elected </w:t>
            </w:r>
            <w:r w:rsidRPr="00B047FC">
              <w:rPr>
                <w:rStyle w:val="ilfuvd"/>
                <w:rFonts w:ascii="Arial" w:hAnsi="Arial" w:cs="Arial"/>
                <w:color w:val="000000" w:themeColor="text1"/>
              </w:rPr>
              <w:lastRenderedPageBreak/>
              <w:t>employee representatives that raise issues in the organisation but always requires openness, transparency and two-way communications. At the very least it can be an effective tool for positive industrial relations, minimising conflict and resistance to change.</w:t>
            </w:r>
          </w:p>
        </w:tc>
      </w:tr>
    </w:tbl>
    <w:p w14:paraId="7732F3EB" w14:textId="48DAE5F7" w:rsidR="00B047FC" w:rsidRDefault="0050622C" w:rsidP="00B047FC">
      <w:pPr>
        <w:spacing w:line="360" w:lineRule="auto"/>
        <w:rPr>
          <w:rFonts w:ascii="Arial" w:hAnsi="Arial" w:cs="Arial"/>
          <w:b/>
          <w:color w:val="000000" w:themeColor="text1"/>
        </w:rPr>
      </w:pPr>
      <w:r w:rsidRPr="00B047FC">
        <w:rPr>
          <w:rFonts w:ascii="Arial" w:hAnsi="Arial" w:cs="Arial"/>
          <w:b/>
          <w:color w:val="000000" w:themeColor="text1"/>
        </w:rPr>
        <w:lastRenderedPageBreak/>
        <w:t>TABLE 3: Differences in employee involvement, participation and partnership</w:t>
      </w:r>
    </w:p>
    <w:p w14:paraId="4C3CAAB4" w14:textId="77777777" w:rsidR="00B047FC" w:rsidRPr="00B047FC" w:rsidRDefault="00B047FC" w:rsidP="00B047FC">
      <w:pPr>
        <w:spacing w:line="360" w:lineRule="auto"/>
        <w:rPr>
          <w:rFonts w:ascii="Arial" w:hAnsi="Arial" w:cs="Arial"/>
          <w:b/>
          <w:color w:val="000000" w:themeColor="text1"/>
        </w:rPr>
      </w:pPr>
    </w:p>
    <w:p w14:paraId="5567980D" w14:textId="0D75581F" w:rsidR="000D2B25" w:rsidRPr="00B047FC" w:rsidRDefault="000D2B25" w:rsidP="00B047FC">
      <w:pPr>
        <w:pStyle w:val="Heading1"/>
        <w:spacing w:before="0" w:line="360" w:lineRule="auto"/>
        <w:rPr>
          <w:rFonts w:ascii="Arial" w:hAnsi="Arial" w:cs="Arial"/>
          <w:sz w:val="24"/>
          <w:szCs w:val="24"/>
        </w:rPr>
      </w:pPr>
      <w:bookmarkStart w:id="11" w:name="_Toc3900193"/>
      <w:r w:rsidRPr="00B047FC">
        <w:rPr>
          <w:rFonts w:ascii="Arial" w:hAnsi="Arial" w:cs="Arial"/>
          <w:sz w:val="24"/>
          <w:szCs w:val="24"/>
        </w:rPr>
        <w:t>Question 4.1. - Union and non-union employee representation</w:t>
      </w:r>
      <w:bookmarkEnd w:id="11"/>
    </w:p>
    <w:p w14:paraId="69C2686A" w14:textId="77777777" w:rsidR="000D2B25" w:rsidRPr="00B047FC" w:rsidRDefault="000D2B25" w:rsidP="00B047FC">
      <w:pPr>
        <w:spacing w:line="360" w:lineRule="auto"/>
        <w:rPr>
          <w:rStyle w:val="ilfuvd"/>
          <w:rFonts w:ascii="Arial" w:hAnsi="Arial" w:cs="Arial"/>
          <w:color w:val="000000" w:themeColor="text1"/>
        </w:rPr>
      </w:pPr>
    </w:p>
    <w:p w14:paraId="30B18412" w14:textId="38255349" w:rsidR="00AD1323" w:rsidRPr="00B047FC" w:rsidRDefault="00B44092" w:rsidP="00B047FC">
      <w:pPr>
        <w:spacing w:line="360" w:lineRule="auto"/>
        <w:rPr>
          <w:rFonts w:ascii="Arial" w:hAnsi="Arial" w:cs="Arial"/>
          <w:color w:val="000000" w:themeColor="text1"/>
          <w:u w:val="single"/>
        </w:rPr>
      </w:pPr>
      <w:r w:rsidRPr="00B047FC">
        <w:rPr>
          <w:rStyle w:val="ilfuvd"/>
          <w:rFonts w:ascii="Arial" w:hAnsi="Arial" w:cs="Arial"/>
          <w:color w:val="000000" w:themeColor="text1"/>
        </w:rPr>
        <w:t>The term '</w:t>
      </w:r>
      <w:r w:rsidRPr="00B047FC">
        <w:rPr>
          <w:rStyle w:val="ilfuvd"/>
          <w:rFonts w:ascii="Arial" w:hAnsi="Arial" w:cs="Arial"/>
          <w:bCs/>
          <w:color w:val="000000" w:themeColor="text1"/>
        </w:rPr>
        <w:t>union representative</w:t>
      </w:r>
      <w:r w:rsidRPr="00B047FC">
        <w:rPr>
          <w:rStyle w:val="ilfuvd"/>
          <w:rFonts w:ascii="Arial" w:hAnsi="Arial" w:cs="Arial"/>
          <w:color w:val="000000" w:themeColor="text1"/>
        </w:rPr>
        <w:t xml:space="preserve">' used in ACAS guidance covers representatives elected or appointed in accordance with the </w:t>
      </w:r>
      <w:r w:rsidRPr="00B047FC">
        <w:rPr>
          <w:rStyle w:val="ilfuvd"/>
          <w:rFonts w:ascii="Arial" w:hAnsi="Arial" w:cs="Arial"/>
          <w:bCs/>
          <w:color w:val="000000" w:themeColor="text1"/>
        </w:rPr>
        <w:t>union</w:t>
      </w:r>
      <w:r w:rsidRPr="00B047FC">
        <w:rPr>
          <w:rStyle w:val="ilfuvd"/>
          <w:rFonts w:ascii="Arial" w:hAnsi="Arial" w:cs="Arial"/>
          <w:color w:val="000000" w:themeColor="text1"/>
        </w:rPr>
        <w:t xml:space="preserve"> rules to represent </w:t>
      </w:r>
      <w:r w:rsidRPr="00B047FC">
        <w:rPr>
          <w:rStyle w:val="ilfuvd"/>
          <w:rFonts w:ascii="Arial" w:hAnsi="Arial" w:cs="Arial"/>
          <w:bCs/>
          <w:color w:val="000000" w:themeColor="text1"/>
        </w:rPr>
        <w:t>union</w:t>
      </w:r>
      <w:r w:rsidRPr="00B047FC">
        <w:rPr>
          <w:rStyle w:val="ilfuvd"/>
          <w:rFonts w:ascii="Arial" w:hAnsi="Arial" w:cs="Arial"/>
          <w:color w:val="000000" w:themeColor="text1"/>
        </w:rPr>
        <w:t xml:space="preserve"> members in a company, or group of companies, where they also are an </w:t>
      </w:r>
      <w:r w:rsidRPr="00B047FC">
        <w:rPr>
          <w:rStyle w:val="ilfuvd"/>
          <w:rFonts w:ascii="Arial" w:hAnsi="Arial" w:cs="Arial"/>
          <w:bCs/>
          <w:color w:val="000000" w:themeColor="text1"/>
        </w:rPr>
        <w:t>employee</w:t>
      </w:r>
      <w:r w:rsidR="00AD1323" w:rsidRPr="00B047FC">
        <w:rPr>
          <w:rStyle w:val="ilfuvd"/>
          <w:rFonts w:ascii="Arial" w:hAnsi="Arial" w:cs="Arial"/>
          <w:bCs/>
          <w:color w:val="000000" w:themeColor="text1"/>
        </w:rPr>
        <w:t xml:space="preserve"> of the organisation</w:t>
      </w:r>
      <w:r w:rsidRPr="00B047FC">
        <w:rPr>
          <w:rStyle w:val="ilfuvd"/>
          <w:rFonts w:ascii="Arial" w:hAnsi="Arial" w:cs="Arial"/>
          <w:color w:val="000000" w:themeColor="text1"/>
        </w:rPr>
        <w:t xml:space="preserve"> </w:t>
      </w:r>
      <w:sdt>
        <w:sdtPr>
          <w:rPr>
            <w:rStyle w:val="ilfuvd"/>
            <w:rFonts w:ascii="Arial" w:hAnsi="Arial" w:cs="Arial"/>
            <w:color w:val="000000" w:themeColor="text1"/>
          </w:rPr>
          <w:id w:val="-288667283"/>
          <w:citation/>
        </w:sdtPr>
        <w:sdtContent>
          <w:r w:rsidRPr="00B047FC">
            <w:rPr>
              <w:rStyle w:val="ilfuvd"/>
              <w:rFonts w:ascii="Arial" w:hAnsi="Arial" w:cs="Arial"/>
              <w:color w:val="000000" w:themeColor="text1"/>
            </w:rPr>
            <w:fldChar w:fldCharType="begin"/>
          </w:r>
          <w:r w:rsidRPr="00B047FC">
            <w:rPr>
              <w:rStyle w:val="ilfuvd"/>
              <w:rFonts w:ascii="Arial" w:hAnsi="Arial" w:cs="Arial"/>
              <w:color w:val="000000" w:themeColor="text1"/>
            </w:rPr>
            <w:instrText xml:space="preserve"> CITATION ACA14 \l 2057 </w:instrText>
          </w:r>
          <w:r w:rsidRPr="00B047FC">
            <w:rPr>
              <w:rStyle w:val="ilfuvd"/>
              <w:rFonts w:ascii="Arial" w:hAnsi="Arial" w:cs="Arial"/>
              <w:color w:val="000000" w:themeColor="text1"/>
            </w:rPr>
            <w:fldChar w:fldCharType="separate"/>
          </w:r>
          <w:r w:rsidR="00D56343" w:rsidRPr="00B047FC">
            <w:rPr>
              <w:rFonts w:ascii="Arial" w:hAnsi="Arial" w:cs="Arial"/>
              <w:noProof/>
              <w:color w:val="000000" w:themeColor="text1"/>
            </w:rPr>
            <w:t>(ACAS, 2014)</w:t>
          </w:r>
          <w:r w:rsidRPr="00B047FC">
            <w:rPr>
              <w:rStyle w:val="ilfuvd"/>
              <w:rFonts w:ascii="Arial" w:hAnsi="Arial" w:cs="Arial"/>
              <w:color w:val="000000" w:themeColor="text1"/>
            </w:rPr>
            <w:fldChar w:fldCharType="end"/>
          </w:r>
        </w:sdtContent>
      </w:sdt>
      <w:r w:rsidRPr="00B047FC">
        <w:rPr>
          <w:rStyle w:val="ilfuvd"/>
          <w:rFonts w:ascii="Arial" w:hAnsi="Arial" w:cs="Arial"/>
          <w:color w:val="000000" w:themeColor="text1"/>
        </w:rPr>
        <w:t xml:space="preserve">. </w:t>
      </w:r>
      <w:r w:rsidR="00024E46" w:rsidRPr="00B047FC">
        <w:rPr>
          <w:rFonts w:ascii="Arial" w:hAnsi="Arial" w:cs="Arial"/>
          <w:color w:val="000000" w:themeColor="text1"/>
        </w:rPr>
        <w:t>Union representatives appointed by an independent union in workplaces where the union is recognised for collective bargaining purposes under the provision of the Trade Union and Labour Regulations (Consultation) Act 1992.</w:t>
      </w:r>
      <w:r w:rsidRPr="00B047FC">
        <w:rPr>
          <w:rFonts w:ascii="Arial" w:hAnsi="Arial" w:cs="Arial"/>
          <w:color w:val="000000" w:themeColor="text1"/>
        </w:rPr>
        <w:t xml:space="preserve"> </w:t>
      </w:r>
      <w:r w:rsidRPr="00B047FC">
        <w:rPr>
          <w:rStyle w:val="ilfuvd"/>
          <w:rFonts w:ascii="Arial" w:hAnsi="Arial" w:cs="Arial"/>
          <w:color w:val="000000" w:themeColor="text1"/>
        </w:rPr>
        <w:t xml:space="preserve">Unions are the most common way that employees are represented and they can now legally compel the employer to deal with them, but only if they have sufficient support </w:t>
      </w:r>
      <w:sdt>
        <w:sdtPr>
          <w:rPr>
            <w:rStyle w:val="ilfuvd"/>
            <w:rFonts w:ascii="Arial" w:hAnsi="Arial" w:cs="Arial"/>
            <w:color w:val="000000" w:themeColor="text1"/>
          </w:rPr>
          <w:id w:val="1904329948"/>
          <w:citation/>
        </w:sdtPr>
        <w:sdtContent>
          <w:r w:rsidRPr="00B047FC">
            <w:rPr>
              <w:rStyle w:val="ilfuvd"/>
              <w:rFonts w:ascii="Arial" w:hAnsi="Arial" w:cs="Arial"/>
              <w:color w:val="000000" w:themeColor="text1"/>
            </w:rPr>
            <w:fldChar w:fldCharType="begin"/>
          </w:r>
          <w:r w:rsidRPr="00B047FC">
            <w:rPr>
              <w:rStyle w:val="ilfuvd"/>
              <w:rFonts w:ascii="Arial" w:hAnsi="Arial" w:cs="Arial"/>
              <w:color w:val="000000" w:themeColor="text1"/>
            </w:rPr>
            <w:instrText xml:space="preserve"> CITATION WorND \l 2057 </w:instrText>
          </w:r>
          <w:r w:rsidRPr="00B047FC">
            <w:rPr>
              <w:rStyle w:val="ilfuvd"/>
              <w:rFonts w:ascii="Arial" w:hAnsi="Arial" w:cs="Arial"/>
              <w:color w:val="000000" w:themeColor="text1"/>
            </w:rPr>
            <w:fldChar w:fldCharType="separate"/>
          </w:r>
          <w:r w:rsidR="00D56343" w:rsidRPr="00B047FC">
            <w:rPr>
              <w:rFonts w:ascii="Arial" w:hAnsi="Arial" w:cs="Arial"/>
              <w:noProof/>
              <w:color w:val="000000" w:themeColor="text1"/>
            </w:rPr>
            <w:t>(Participation, N.D.)</w:t>
          </w:r>
          <w:r w:rsidRPr="00B047FC">
            <w:rPr>
              <w:rStyle w:val="ilfuvd"/>
              <w:rFonts w:ascii="Arial" w:hAnsi="Arial" w:cs="Arial"/>
              <w:color w:val="000000" w:themeColor="text1"/>
            </w:rPr>
            <w:fldChar w:fldCharType="end"/>
          </w:r>
        </w:sdtContent>
      </w:sdt>
      <w:r w:rsidRPr="00B047FC">
        <w:rPr>
          <w:rStyle w:val="ilfuvd"/>
          <w:rFonts w:ascii="Arial" w:hAnsi="Arial" w:cs="Arial"/>
          <w:color w:val="000000" w:themeColor="text1"/>
        </w:rPr>
        <w:t>.</w:t>
      </w:r>
      <w:r w:rsidR="00AD1323" w:rsidRPr="00B047FC">
        <w:rPr>
          <w:rStyle w:val="ilfuvd"/>
          <w:rFonts w:ascii="Arial" w:hAnsi="Arial" w:cs="Arial"/>
          <w:color w:val="000000" w:themeColor="text1"/>
        </w:rPr>
        <w:t xml:space="preserve"> </w:t>
      </w:r>
      <w:r w:rsidR="00E81368" w:rsidRPr="00B047FC">
        <w:rPr>
          <w:rFonts w:ascii="Arial" w:hAnsi="Arial" w:cs="Arial"/>
          <w:color w:val="000000" w:themeColor="text1"/>
        </w:rPr>
        <w:t>Informal collective bargaining with no compulsion for employers to recognise or to bargain with unions. Legal / statutory requirements for role in handling grievances, bargaining, conciliation and arbitration.</w:t>
      </w:r>
    </w:p>
    <w:p w14:paraId="252473CB" w14:textId="77777777" w:rsidR="00024E46" w:rsidRPr="00B047FC" w:rsidRDefault="00024E46" w:rsidP="00B047FC">
      <w:pPr>
        <w:spacing w:line="360" w:lineRule="auto"/>
        <w:rPr>
          <w:rFonts w:ascii="Arial" w:hAnsi="Arial" w:cs="Arial"/>
          <w:color w:val="000000" w:themeColor="text1"/>
          <w:u w:val="single"/>
        </w:rPr>
      </w:pPr>
    </w:p>
    <w:p w14:paraId="44E0F0B3" w14:textId="0F2E08A1" w:rsidR="00024E46" w:rsidRDefault="00AD1323" w:rsidP="00B047FC">
      <w:pPr>
        <w:spacing w:line="360" w:lineRule="auto"/>
        <w:rPr>
          <w:rFonts w:ascii="Arial" w:hAnsi="Arial" w:cs="Arial"/>
          <w:color w:val="000000" w:themeColor="text1"/>
        </w:rPr>
      </w:pPr>
      <w:r w:rsidRPr="00B047FC">
        <w:rPr>
          <w:rFonts w:ascii="Arial" w:hAnsi="Arial" w:cs="Arial"/>
          <w:color w:val="000000" w:themeColor="text1"/>
        </w:rPr>
        <w:t>Within an organisation that has no</w:t>
      </w:r>
      <w:r w:rsidR="005C1A5B" w:rsidRPr="00B047FC">
        <w:rPr>
          <w:rFonts w:ascii="Arial" w:hAnsi="Arial" w:cs="Arial"/>
          <w:color w:val="000000" w:themeColor="text1"/>
        </w:rPr>
        <w:t xml:space="preserve"> </w:t>
      </w:r>
      <w:r w:rsidRPr="00B047FC">
        <w:rPr>
          <w:rFonts w:ascii="Arial" w:hAnsi="Arial" w:cs="Arial"/>
          <w:color w:val="000000" w:themeColor="text1"/>
        </w:rPr>
        <w:t xml:space="preserve">union representation, </w:t>
      </w:r>
      <w:r w:rsidR="00024E46" w:rsidRPr="00B047FC">
        <w:rPr>
          <w:rFonts w:ascii="Arial" w:hAnsi="Arial" w:cs="Arial"/>
          <w:color w:val="000000" w:themeColor="text1"/>
        </w:rPr>
        <w:t>employee representation forums</w:t>
      </w:r>
      <w:r w:rsidRPr="00B047FC">
        <w:rPr>
          <w:rFonts w:ascii="Arial" w:hAnsi="Arial" w:cs="Arial"/>
          <w:color w:val="000000" w:themeColor="text1"/>
        </w:rPr>
        <w:t xml:space="preserve"> will be</w:t>
      </w:r>
      <w:r w:rsidR="00E87AAB" w:rsidRPr="00B047FC">
        <w:rPr>
          <w:rFonts w:ascii="Arial" w:hAnsi="Arial" w:cs="Arial"/>
          <w:color w:val="000000" w:themeColor="text1"/>
        </w:rPr>
        <w:t xml:space="preserve"> associated. </w:t>
      </w:r>
      <w:r w:rsidR="005C1A5B" w:rsidRPr="00B047FC">
        <w:rPr>
          <w:rFonts w:ascii="Arial" w:hAnsi="Arial" w:cs="Arial"/>
          <w:color w:val="000000" w:themeColor="text1"/>
        </w:rPr>
        <w:t>A n</w:t>
      </w:r>
      <w:r w:rsidR="007431F9" w:rsidRPr="00B047FC">
        <w:rPr>
          <w:rFonts w:ascii="Arial" w:hAnsi="Arial" w:cs="Arial"/>
          <w:color w:val="000000" w:themeColor="text1"/>
        </w:rPr>
        <w:t>on-union organisation is employee initiated and demonstrates employee voice.</w:t>
      </w:r>
      <w:r w:rsidR="005C1A5B" w:rsidRPr="00B047FC">
        <w:rPr>
          <w:rFonts w:ascii="Arial" w:hAnsi="Arial" w:cs="Arial"/>
          <w:color w:val="000000" w:themeColor="text1"/>
        </w:rPr>
        <w:t xml:space="preserve"> </w:t>
      </w:r>
      <w:r w:rsidR="000D2B25" w:rsidRPr="00B047FC">
        <w:rPr>
          <w:rFonts w:ascii="Arial" w:hAnsi="Arial" w:cs="Arial"/>
          <w:color w:val="000000" w:themeColor="text1"/>
        </w:rPr>
        <w:t>ACAS published a discussion paper that explained that non-union consultative committees</w:t>
      </w:r>
      <w:r w:rsidR="00A31A83" w:rsidRPr="00B047FC">
        <w:rPr>
          <w:rFonts w:ascii="Arial" w:hAnsi="Arial" w:cs="Arial"/>
          <w:color w:val="000000" w:themeColor="text1"/>
        </w:rPr>
        <w:t xml:space="preserve"> have </w:t>
      </w:r>
      <w:r w:rsidR="000D2B25" w:rsidRPr="00B047FC">
        <w:rPr>
          <w:rFonts w:ascii="Arial" w:hAnsi="Arial" w:cs="Arial"/>
          <w:color w:val="000000" w:themeColor="text1"/>
        </w:rPr>
        <w:t>positive side</w:t>
      </w:r>
      <w:r w:rsidR="00A31A83" w:rsidRPr="00B047FC">
        <w:rPr>
          <w:rFonts w:ascii="Arial" w:hAnsi="Arial" w:cs="Arial"/>
          <w:color w:val="000000" w:themeColor="text1"/>
        </w:rPr>
        <w:t>. T</w:t>
      </w:r>
      <w:r w:rsidR="000D2B25" w:rsidRPr="00B047FC">
        <w:rPr>
          <w:rFonts w:ascii="Arial" w:hAnsi="Arial" w:cs="Arial"/>
          <w:color w:val="000000" w:themeColor="text1"/>
        </w:rPr>
        <w:t>here is evidence that managers often discuss a wider range of issues with their committee</w:t>
      </w:r>
      <w:r w:rsidR="00A31A83" w:rsidRPr="00B047FC">
        <w:rPr>
          <w:rFonts w:ascii="Arial" w:hAnsi="Arial" w:cs="Arial"/>
          <w:color w:val="000000" w:themeColor="text1"/>
        </w:rPr>
        <w:t xml:space="preserve"> and take their views seriously </w:t>
      </w:r>
      <w:sdt>
        <w:sdtPr>
          <w:rPr>
            <w:rFonts w:ascii="Arial" w:hAnsi="Arial" w:cs="Arial"/>
            <w:color w:val="000000" w:themeColor="text1"/>
          </w:rPr>
          <w:id w:val="-1901041895"/>
          <w:citation/>
        </w:sdtPr>
        <w:sdtContent>
          <w:r w:rsidR="00A31A83" w:rsidRPr="00B047FC">
            <w:rPr>
              <w:rFonts w:ascii="Arial" w:hAnsi="Arial" w:cs="Arial"/>
              <w:color w:val="000000" w:themeColor="text1"/>
            </w:rPr>
            <w:fldChar w:fldCharType="begin"/>
          </w:r>
          <w:r w:rsidR="00A31A83" w:rsidRPr="00B047FC">
            <w:rPr>
              <w:rFonts w:ascii="Arial" w:hAnsi="Arial" w:cs="Arial"/>
              <w:color w:val="000000" w:themeColor="text1"/>
            </w:rPr>
            <w:instrText xml:space="preserve"> CITATION ACA12 \l 2057 </w:instrText>
          </w:r>
          <w:r w:rsidR="00A31A83" w:rsidRPr="00B047FC">
            <w:rPr>
              <w:rFonts w:ascii="Arial" w:hAnsi="Arial" w:cs="Arial"/>
              <w:color w:val="000000" w:themeColor="text1"/>
            </w:rPr>
            <w:fldChar w:fldCharType="separate"/>
          </w:r>
          <w:r w:rsidR="00D56343" w:rsidRPr="00B047FC">
            <w:rPr>
              <w:rFonts w:ascii="Arial" w:hAnsi="Arial" w:cs="Arial"/>
              <w:noProof/>
              <w:color w:val="000000" w:themeColor="text1"/>
            </w:rPr>
            <w:t>(ACAS, 2012)</w:t>
          </w:r>
          <w:r w:rsidR="00A31A83" w:rsidRPr="00B047FC">
            <w:rPr>
              <w:rFonts w:ascii="Arial" w:hAnsi="Arial" w:cs="Arial"/>
              <w:color w:val="000000" w:themeColor="text1"/>
            </w:rPr>
            <w:fldChar w:fldCharType="end"/>
          </w:r>
        </w:sdtContent>
      </w:sdt>
      <w:r w:rsidR="00A31A83" w:rsidRPr="00B047FC">
        <w:rPr>
          <w:rFonts w:ascii="Arial" w:hAnsi="Arial" w:cs="Arial"/>
          <w:color w:val="000000" w:themeColor="text1"/>
        </w:rPr>
        <w:t>.</w:t>
      </w:r>
      <w:r w:rsidR="00E81368" w:rsidRPr="00B047FC">
        <w:rPr>
          <w:rFonts w:ascii="Arial" w:hAnsi="Arial" w:cs="Arial"/>
          <w:color w:val="000000" w:themeColor="text1"/>
        </w:rPr>
        <w:t xml:space="preserve"> Representation in a non-union organisation will be demonstrated as a management-initiated consolation, for example a company unions, employee forums and consultative committees. Employee-initiated (informal) include legal / statutory requirements for employee participation. For example, works councils and OH&amp;S committees.</w:t>
      </w:r>
    </w:p>
    <w:p w14:paraId="4E6D8951" w14:textId="77777777" w:rsidR="00B047FC" w:rsidRPr="00B047FC" w:rsidRDefault="00B047FC" w:rsidP="00B047FC">
      <w:pPr>
        <w:spacing w:line="360" w:lineRule="auto"/>
        <w:rPr>
          <w:rFonts w:ascii="Arial" w:hAnsi="Arial" w:cs="Arial"/>
          <w:color w:val="000000" w:themeColor="text1"/>
        </w:rPr>
      </w:pPr>
    </w:p>
    <w:p w14:paraId="3027F008" w14:textId="4619D1D8" w:rsidR="00E81368" w:rsidRDefault="00E81368" w:rsidP="00B047FC">
      <w:pPr>
        <w:pStyle w:val="Heading1"/>
        <w:spacing w:before="0" w:line="360" w:lineRule="auto"/>
        <w:rPr>
          <w:rFonts w:ascii="Arial" w:hAnsi="Arial" w:cs="Arial"/>
          <w:sz w:val="24"/>
          <w:szCs w:val="24"/>
        </w:rPr>
      </w:pPr>
      <w:bookmarkStart w:id="12" w:name="_Toc3900194"/>
      <w:r w:rsidRPr="00B047FC">
        <w:rPr>
          <w:rFonts w:ascii="Arial" w:hAnsi="Arial" w:cs="Arial"/>
          <w:sz w:val="24"/>
          <w:szCs w:val="24"/>
        </w:rPr>
        <w:lastRenderedPageBreak/>
        <w:t>Question 4.2. - Employee voi</w:t>
      </w:r>
      <w:r w:rsidR="006127CC" w:rsidRPr="00B047FC">
        <w:rPr>
          <w:rFonts w:ascii="Arial" w:hAnsi="Arial" w:cs="Arial"/>
          <w:sz w:val="24"/>
          <w:szCs w:val="24"/>
        </w:rPr>
        <w:t>ce and organisation performance</w:t>
      </w:r>
      <w:bookmarkEnd w:id="12"/>
    </w:p>
    <w:p w14:paraId="496444BF" w14:textId="77777777" w:rsidR="00B047FC" w:rsidRPr="00B047FC" w:rsidRDefault="00B047FC" w:rsidP="00B047FC"/>
    <w:p w14:paraId="00DD750F" w14:textId="3B4BB568" w:rsidR="005A16D9" w:rsidRDefault="005A16D9" w:rsidP="00B047FC">
      <w:pPr>
        <w:shd w:val="clear" w:color="auto" w:fill="FFFFFF"/>
        <w:spacing w:line="360" w:lineRule="auto"/>
        <w:textAlignment w:val="top"/>
        <w:rPr>
          <w:rFonts w:ascii="Arial" w:hAnsi="Arial" w:cs="Arial"/>
          <w:color w:val="000000" w:themeColor="text1"/>
        </w:rPr>
      </w:pPr>
      <w:r w:rsidRPr="00B047FC">
        <w:rPr>
          <w:rFonts w:ascii="Arial" w:hAnsi="Arial" w:cs="Arial"/>
          <w:color w:val="000000" w:themeColor="text1"/>
          <w:lang w:eastAsia="en-GB"/>
        </w:rPr>
        <w:t>Sir Brendan Barber, ACAS Chair explains that “employee voice is a key component in the productivity puzzle”. Barber emphasise</w:t>
      </w:r>
      <w:r w:rsidR="00E81368" w:rsidRPr="00B047FC">
        <w:rPr>
          <w:rFonts w:ascii="Arial" w:hAnsi="Arial" w:cs="Arial"/>
          <w:color w:val="000000" w:themeColor="text1"/>
          <w:lang w:eastAsia="en-GB"/>
        </w:rPr>
        <w:t>d the value of employee voice is</w:t>
      </w:r>
      <w:r w:rsidRPr="00B047FC">
        <w:rPr>
          <w:rFonts w:ascii="Arial" w:hAnsi="Arial" w:cs="Arial"/>
          <w:color w:val="000000" w:themeColor="text1"/>
          <w:lang w:eastAsia="en-GB"/>
        </w:rPr>
        <w:t xml:space="preserve"> improving workplace productivity and performance </w:t>
      </w:r>
      <w:sdt>
        <w:sdtPr>
          <w:rPr>
            <w:rFonts w:ascii="Arial" w:hAnsi="Arial" w:cs="Arial"/>
            <w:color w:val="000000" w:themeColor="text1"/>
            <w:lang w:eastAsia="en-GB"/>
          </w:rPr>
          <w:id w:val="81572899"/>
          <w:citation/>
        </w:sdtPr>
        <w:sdtContent>
          <w:r w:rsidRPr="00B047FC">
            <w:rPr>
              <w:rFonts w:ascii="Arial" w:hAnsi="Arial" w:cs="Arial"/>
              <w:color w:val="000000" w:themeColor="text1"/>
              <w:lang w:eastAsia="en-GB"/>
            </w:rPr>
            <w:fldChar w:fldCharType="begin"/>
          </w:r>
          <w:r w:rsidRPr="00B047FC">
            <w:rPr>
              <w:rFonts w:ascii="Arial" w:hAnsi="Arial" w:cs="Arial"/>
              <w:color w:val="000000" w:themeColor="text1"/>
              <w:lang w:eastAsia="en-GB"/>
            </w:rPr>
            <w:instrText xml:space="preserve"> CITATION ACA16 \l 2057 </w:instrText>
          </w:r>
          <w:r w:rsidRPr="00B047FC">
            <w:rPr>
              <w:rFonts w:ascii="Arial" w:hAnsi="Arial" w:cs="Arial"/>
              <w:color w:val="000000" w:themeColor="text1"/>
              <w:lang w:eastAsia="en-GB"/>
            </w:rPr>
            <w:fldChar w:fldCharType="separate"/>
          </w:r>
          <w:r w:rsidR="00D56343" w:rsidRPr="00B047FC">
            <w:rPr>
              <w:rFonts w:ascii="Arial" w:hAnsi="Arial" w:cs="Arial"/>
              <w:noProof/>
              <w:color w:val="000000" w:themeColor="text1"/>
              <w:lang w:eastAsia="en-GB"/>
            </w:rPr>
            <w:t>(ACAS, 2016)</w:t>
          </w:r>
          <w:r w:rsidRPr="00B047FC">
            <w:rPr>
              <w:rFonts w:ascii="Arial" w:hAnsi="Arial" w:cs="Arial"/>
              <w:color w:val="000000" w:themeColor="text1"/>
              <w:lang w:eastAsia="en-GB"/>
            </w:rPr>
            <w:fldChar w:fldCharType="end"/>
          </w:r>
        </w:sdtContent>
      </w:sdt>
      <w:r w:rsidRPr="00B047FC">
        <w:rPr>
          <w:rFonts w:ascii="Arial" w:hAnsi="Arial" w:cs="Arial"/>
          <w:color w:val="000000" w:themeColor="text1"/>
          <w:lang w:eastAsia="en-GB"/>
        </w:rPr>
        <w:t>.</w:t>
      </w:r>
      <w:r w:rsidR="004B4C59" w:rsidRPr="00B047FC">
        <w:rPr>
          <w:rFonts w:ascii="Arial" w:hAnsi="Arial" w:cs="Arial"/>
          <w:color w:val="000000" w:themeColor="text1"/>
          <w:lang w:eastAsia="en-GB"/>
        </w:rPr>
        <w:t xml:space="preserve"> Employee voice provide</w:t>
      </w:r>
      <w:r w:rsidR="00ED2956" w:rsidRPr="00B047FC">
        <w:rPr>
          <w:rFonts w:ascii="Arial" w:hAnsi="Arial" w:cs="Arial"/>
          <w:color w:val="000000" w:themeColor="text1"/>
          <w:lang w:eastAsia="en-GB"/>
        </w:rPr>
        <w:t xml:space="preserve">s </w:t>
      </w:r>
      <w:r w:rsidR="004B4C59" w:rsidRPr="00B047FC">
        <w:rPr>
          <w:rFonts w:ascii="Arial" w:hAnsi="Arial" w:cs="Arial"/>
          <w:color w:val="000000" w:themeColor="text1"/>
          <w:lang w:eastAsia="en-GB"/>
        </w:rPr>
        <w:t>organisational insight that will help the organisations</w:t>
      </w:r>
      <w:r w:rsidR="006127CC" w:rsidRPr="00B047FC">
        <w:rPr>
          <w:rFonts w:ascii="Arial" w:hAnsi="Arial" w:cs="Arial"/>
          <w:color w:val="000000" w:themeColor="text1"/>
          <w:lang w:eastAsia="en-GB"/>
        </w:rPr>
        <w:t xml:space="preserve"> performance,</w:t>
      </w:r>
      <w:r w:rsidR="004B4C59" w:rsidRPr="00B047FC">
        <w:rPr>
          <w:rFonts w:ascii="Arial" w:hAnsi="Arial" w:cs="Arial"/>
          <w:color w:val="000000" w:themeColor="text1"/>
          <w:lang w:eastAsia="en-GB"/>
        </w:rPr>
        <w:t xml:space="preserve"> growth and identifies issues first hand.</w:t>
      </w:r>
      <w:r w:rsidR="00E81368" w:rsidRPr="00B047FC">
        <w:rPr>
          <w:rFonts w:ascii="Arial" w:hAnsi="Arial" w:cs="Arial"/>
          <w:color w:val="000000" w:themeColor="text1"/>
          <w:lang w:eastAsia="en-GB"/>
        </w:rPr>
        <w:t xml:space="preserve"> ACAS continue to explain that </w:t>
      </w:r>
      <w:r w:rsidR="006127CC" w:rsidRPr="00B047FC">
        <w:rPr>
          <w:rFonts w:ascii="Arial" w:hAnsi="Arial" w:cs="Arial"/>
          <w:color w:val="000000" w:themeColor="text1"/>
          <w:lang w:val="en"/>
        </w:rPr>
        <w:t>r</w:t>
      </w:r>
      <w:r w:rsidR="00E81368" w:rsidRPr="00B047FC">
        <w:rPr>
          <w:rFonts w:ascii="Arial" w:hAnsi="Arial" w:cs="Arial"/>
          <w:color w:val="000000" w:themeColor="text1"/>
          <w:lang w:val="en"/>
        </w:rPr>
        <w:t>esearch</w:t>
      </w:r>
      <w:r w:rsidR="006127CC" w:rsidRPr="00B047FC">
        <w:rPr>
          <w:rFonts w:ascii="Arial" w:hAnsi="Arial" w:cs="Arial"/>
          <w:color w:val="000000" w:themeColor="text1"/>
          <w:lang w:val="en"/>
        </w:rPr>
        <w:t xml:space="preserve"> has shown that effective employee</w:t>
      </w:r>
      <w:r w:rsidR="00E81368" w:rsidRPr="00B047FC">
        <w:rPr>
          <w:rFonts w:ascii="Arial" w:hAnsi="Arial" w:cs="Arial"/>
          <w:color w:val="000000" w:themeColor="text1"/>
          <w:lang w:val="en"/>
        </w:rPr>
        <w:t xml:space="preserve"> voice can lead to positive outcomes for both individuals and </w:t>
      </w:r>
      <w:proofErr w:type="spellStart"/>
      <w:r w:rsidR="00E81368" w:rsidRPr="00B047FC">
        <w:rPr>
          <w:rFonts w:ascii="Arial" w:hAnsi="Arial" w:cs="Arial"/>
          <w:color w:val="000000" w:themeColor="text1"/>
          <w:lang w:val="en"/>
        </w:rPr>
        <w:t>organisations</w:t>
      </w:r>
      <w:proofErr w:type="spellEnd"/>
      <w:r w:rsidR="00E81368" w:rsidRPr="00B047FC">
        <w:rPr>
          <w:rFonts w:ascii="Arial" w:hAnsi="Arial" w:cs="Arial"/>
          <w:color w:val="000000" w:themeColor="text1"/>
          <w:lang w:val="en"/>
        </w:rPr>
        <w:t xml:space="preserve">. </w:t>
      </w:r>
      <w:r w:rsidR="006127CC" w:rsidRPr="00B047FC">
        <w:rPr>
          <w:rFonts w:ascii="Arial" w:hAnsi="Arial" w:cs="Arial"/>
          <w:color w:val="000000" w:themeColor="text1"/>
          <w:lang w:val="en"/>
        </w:rPr>
        <w:t>Employees who participate in decisions are</w:t>
      </w:r>
      <w:r w:rsidR="00E81368" w:rsidRPr="00B047FC">
        <w:rPr>
          <w:rFonts w:ascii="Arial" w:hAnsi="Arial" w:cs="Arial"/>
          <w:color w:val="000000" w:themeColor="text1"/>
          <w:lang w:val="en"/>
        </w:rPr>
        <w:t xml:space="preserve"> important for individual </w:t>
      </w:r>
      <w:hyperlink r:id="rId12" w:tooltip="Well-being at work factsheet" w:history="1">
        <w:r w:rsidR="00E81368" w:rsidRPr="00B047FC">
          <w:rPr>
            <w:rStyle w:val="Hyperlink"/>
            <w:rFonts w:ascii="Arial" w:eastAsiaTheme="majorEastAsia" w:hAnsi="Arial" w:cs="Arial"/>
            <w:color w:val="000000" w:themeColor="text1"/>
            <w:u w:val="none"/>
            <w:lang w:val="en"/>
          </w:rPr>
          <w:t>well-being</w:t>
        </w:r>
      </w:hyperlink>
      <w:r w:rsidR="00E81368" w:rsidRPr="00B047FC">
        <w:rPr>
          <w:rFonts w:ascii="Arial" w:hAnsi="Arial" w:cs="Arial"/>
          <w:color w:val="000000" w:themeColor="text1"/>
          <w:lang w:val="en"/>
        </w:rPr>
        <w:t xml:space="preserve"> and </w:t>
      </w:r>
      <w:hyperlink r:id="rId13" w:tooltip="Employee engagement and motivation factsheet" w:history="1">
        <w:r w:rsidR="00E81368" w:rsidRPr="00B047FC">
          <w:rPr>
            <w:rStyle w:val="Hyperlink"/>
            <w:rFonts w:ascii="Arial" w:eastAsiaTheme="majorEastAsia" w:hAnsi="Arial" w:cs="Arial"/>
            <w:color w:val="000000" w:themeColor="text1"/>
            <w:u w:val="none"/>
            <w:lang w:val="en"/>
          </w:rPr>
          <w:t>motivation</w:t>
        </w:r>
      </w:hyperlink>
      <w:r w:rsidR="006127CC" w:rsidRPr="00B047FC">
        <w:rPr>
          <w:rFonts w:ascii="Arial" w:hAnsi="Arial" w:cs="Arial"/>
          <w:color w:val="000000" w:themeColor="text1"/>
          <w:lang w:val="en"/>
        </w:rPr>
        <w:t xml:space="preserve">. Having employee </w:t>
      </w:r>
      <w:r w:rsidR="00E81368" w:rsidRPr="00B047FC">
        <w:rPr>
          <w:rFonts w:ascii="Arial" w:hAnsi="Arial" w:cs="Arial"/>
          <w:color w:val="000000" w:themeColor="text1"/>
          <w:lang w:val="en"/>
        </w:rPr>
        <w:t>voice also gives individuals a</w:t>
      </w:r>
      <w:r w:rsidR="006127CC" w:rsidRPr="00B047FC">
        <w:rPr>
          <w:rFonts w:ascii="Arial" w:hAnsi="Arial" w:cs="Arial"/>
          <w:color w:val="000000" w:themeColor="text1"/>
          <w:lang w:val="en"/>
        </w:rPr>
        <w:t xml:space="preserve"> level of agency in their work that </w:t>
      </w:r>
      <w:r w:rsidR="00E81368" w:rsidRPr="00B047FC">
        <w:rPr>
          <w:rFonts w:ascii="Arial" w:hAnsi="Arial" w:cs="Arial"/>
          <w:color w:val="000000" w:themeColor="text1"/>
          <w:lang w:val="en"/>
        </w:rPr>
        <w:t>help</w:t>
      </w:r>
      <w:r w:rsidR="006127CC" w:rsidRPr="00B047FC">
        <w:rPr>
          <w:rFonts w:ascii="Arial" w:hAnsi="Arial" w:cs="Arial"/>
          <w:color w:val="000000" w:themeColor="text1"/>
          <w:lang w:val="en"/>
        </w:rPr>
        <w:t>s</w:t>
      </w:r>
      <w:r w:rsidR="00E81368" w:rsidRPr="00B047FC">
        <w:rPr>
          <w:rFonts w:ascii="Arial" w:hAnsi="Arial" w:cs="Arial"/>
          <w:color w:val="000000" w:themeColor="text1"/>
          <w:lang w:val="en"/>
        </w:rPr>
        <w:t xml:space="preserve"> them to better </w:t>
      </w:r>
      <w:r w:rsidR="006127CC" w:rsidRPr="00B047FC">
        <w:rPr>
          <w:rFonts w:ascii="Arial" w:hAnsi="Arial" w:cs="Arial"/>
          <w:color w:val="000000" w:themeColor="text1"/>
          <w:lang w:val="en"/>
        </w:rPr>
        <w:t>use and develop their expertise. I</w:t>
      </w:r>
      <w:r w:rsidR="00E81368" w:rsidRPr="00B047FC">
        <w:rPr>
          <w:rFonts w:ascii="Arial" w:hAnsi="Arial" w:cs="Arial"/>
          <w:color w:val="000000" w:themeColor="text1"/>
          <w:lang w:val="en"/>
        </w:rPr>
        <w:t>n turn</w:t>
      </w:r>
      <w:r w:rsidR="006127CC" w:rsidRPr="00B047FC">
        <w:rPr>
          <w:rFonts w:ascii="Arial" w:hAnsi="Arial" w:cs="Arial"/>
          <w:color w:val="000000" w:themeColor="text1"/>
          <w:lang w:val="en"/>
        </w:rPr>
        <w:t>, it</w:t>
      </w:r>
      <w:r w:rsidR="00E81368" w:rsidRPr="00B047FC">
        <w:rPr>
          <w:rFonts w:ascii="Arial" w:hAnsi="Arial" w:cs="Arial"/>
          <w:color w:val="000000" w:themeColor="text1"/>
          <w:lang w:val="en"/>
        </w:rPr>
        <w:t xml:space="preserve"> increasing job satisfaction</w:t>
      </w:r>
      <w:r w:rsidR="006127CC" w:rsidRPr="00B047FC">
        <w:rPr>
          <w:rFonts w:ascii="Arial" w:hAnsi="Arial" w:cs="Arial"/>
          <w:color w:val="000000" w:themeColor="text1"/>
          <w:lang w:val="en"/>
        </w:rPr>
        <w:t xml:space="preserve"> and e</w:t>
      </w:r>
      <w:r w:rsidR="00E81368" w:rsidRPr="00B047FC">
        <w:rPr>
          <w:rFonts w:ascii="Arial" w:hAnsi="Arial" w:cs="Arial"/>
          <w:color w:val="000000" w:themeColor="text1"/>
          <w:lang w:val="en"/>
        </w:rPr>
        <w:t>mployers can benefit from higher productivity and innovation, and reduced wor</w:t>
      </w:r>
      <w:r w:rsidR="006127CC" w:rsidRPr="00B047FC">
        <w:rPr>
          <w:rFonts w:ascii="Arial" w:hAnsi="Arial" w:cs="Arial"/>
          <w:color w:val="000000" w:themeColor="text1"/>
          <w:lang w:val="en"/>
        </w:rPr>
        <w:t xml:space="preserve">kplace conflict and absenteeism </w:t>
      </w:r>
      <w:sdt>
        <w:sdtPr>
          <w:rPr>
            <w:rFonts w:ascii="Arial" w:hAnsi="Arial" w:cs="Arial"/>
            <w:color w:val="000000" w:themeColor="text1"/>
            <w:lang w:val="en"/>
          </w:rPr>
          <w:id w:val="363030918"/>
          <w:citation/>
        </w:sdtPr>
        <w:sdtContent>
          <w:r w:rsidR="006127CC" w:rsidRPr="00B047FC">
            <w:rPr>
              <w:rFonts w:ascii="Arial" w:hAnsi="Arial" w:cs="Arial"/>
              <w:color w:val="000000" w:themeColor="text1"/>
              <w:lang w:val="en"/>
            </w:rPr>
            <w:fldChar w:fldCharType="begin"/>
          </w:r>
          <w:r w:rsidR="006127CC" w:rsidRPr="00B047FC">
            <w:rPr>
              <w:rFonts w:ascii="Arial" w:hAnsi="Arial" w:cs="Arial"/>
              <w:color w:val="000000" w:themeColor="text1"/>
            </w:rPr>
            <w:instrText xml:space="preserve"> CITATION CIP191 \l 2057 </w:instrText>
          </w:r>
          <w:r w:rsidR="006127CC" w:rsidRPr="00B047FC">
            <w:rPr>
              <w:rFonts w:ascii="Arial" w:hAnsi="Arial" w:cs="Arial"/>
              <w:color w:val="000000" w:themeColor="text1"/>
              <w:lang w:val="en"/>
            </w:rPr>
            <w:fldChar w:fldCharType="separate"/>
          </w:r>
          <w:r w:rsidR="00D56343" w:rsidRPr="00B047FC">
            <w:rPr>
              <w:rFonts w:ascii="Arial" w:hAnsi="Arial" w:cs="Arial"/>
              <w:noProof/>
              <w:color w:val="000000" w:themeColor="text1"/>
            </w:rPr>
            <w:t>(CIPD, 2019)</w:t>
          </w:r>
          <w:r w:rsidR="006127CC" w:rsidRPr="00B047FC">
            <w:rPr>
              <w:rFonts w:ascii="Arial" w:hAnsi="Arial" w:cs="Arial"/>
              <w:color w:val="000000" w:themeColor="text1"/>
              <w:lang w:val="en"/>
            </w:rPr>
            <w:fldChar w:fldCharType="end"/>
          </w:r>
        </w:sdtContent>
      </w:sdt>
      <w:r w:rsidR="006127CC" w:rsidRPr="00B047FC">
        <w:rPr>
          <w:rFonts w:ascii="Arial" w:hAnsi="Arial" w:cs="Arial"/>
          <w:color w:val="000000" w:themeColor="text1"/>
          <w:lang w:val="en"/>
        </w:rPr>
        <w:t>.</w:t>
      </w:r>
      <w:r w:rsidR="006127CC" w:rsidRPr="00B047FC">
        <w:rPr>
          <w:rFonts w:ascii="Arial" w:hAnsi="Arial" w:cs="Arial"/>
          <w:color w:val="000000" w:themeColor="text1"/>
        </w:rPr>
        <w:t xml:space="preserve"> Employee voice can in turn measure and value organisation equality to drive sustainable organisational performance.</w:t>
      </w:r>
    </w:p>
    <w:p w14:paraId="12010469" w14:textId="77777777" w:rsidR="00B047FC" w:rsidRPr="00B047FC" w:rsidRDefault="00B047FC" w:rsidP="00B047FC">
      <w:pPr>
        <w:shd w:val="clear" w:color="auto" w:fill="FFFFFF"/>
        <w:spacing w:line="360" w:lineRule="auto"/>
        <w:textAlignment w:val="top"/>
        <w:rPr>
          <w:rFonts w:ascii="Arial" w:hAnsi="Arial" w:cs="Arial"/>
          <w:color w:val="000000" w:themeColor="text1"/>
        </w:rPr>
      </w:pPr>
    </w:p>
    <w:p w14:paraId="679420CF" w14:textId="6DF34711" w:rsidR="006127CC" w:rsidRPr="00B047FC" w:rsidRDefault="00E05E4B" w:rsidP="00B047FC">
      <w:pPr>
        <w:pStyle w:val="Heading1"/>
        <w:spacing w:before="0" w:line="360" w:lineRule="auto"/>
        <w:rPr>
          <w:rFonts w:ascii="Arial" w:hAnsi="Arial" w:cs="Arial"/>
          <w:color w:val="000000" w:themeColor="text1"/>
          <w:sz w:val="24"/>
          <w:szCs w:val="24"/>
        </w:rPr>
      </w:pPr>
      <w:bookmarkStart w:id="13" w:name="_Toc3900195"/>
      <w:r w:rsidRPr="00B047FC">
        <w:rPr>
          <w:rFonts w:ascii="Arial" w:hAnsi="Arial" w:cs="Arial"/>
          <w:sz w:val="24"/>
          <w:szCs w:val="24"/>
        </w:rPr>
        <w:t>Question 5. – Conflict, misbehaviour,</w:t>
      </w:r>
      <w:r w:rsidR="006127CC" w:rsidRPr="00B047FC">
        <w:rPr>
          <w:rFonts w:ascii="Arial" w:hAnsi="Arial" w:cs="Arial"/>
          <w:sz w:val="24"/>
          <w:szCs w:val="24"/>
        </w:rPr>
        <w:t xml:space="preserve"> official and unofficial industrial action</w:t>
      </w:r>
      <w:bookmarkEnd w:id="13"/>
    </w:p>
    <w:p w14:paraId="037F4D89" w14:textId="77777777" w:rsidR="00B047FC" w:rsidRPr="00B047FC" w:rsidRDefault="00B047FC" w:rsidP="00B047FC"/>
    <w:p w14:paraId="046C54EF" w14:textId="12978CF4" w:rsidR="00AB2627" w:rsidRPr="00B047FC" w:rsidRDefault="006127CC" w:rsidP="00B047FC">
      <w:pPr>
        <w:pStyle w:val="NormalWeb"/>
        <w:shd w:val="clear" w:color="auto" w:fill="FFFFFF"/>
        <w:spacing w:before="0" w:beforeAutospacing="0" w:after="0" w:afterAutospacing="0" w:line="360" w:lineRule="auto"/>
        <w:textAlignment w:val="top"/>
        <w:rPr>
          <w:rFonts w:ascii="Arial" w:hAnsi="Arial" w:cs="Arial"/>
          <w:color w:val="000000" w:themeColor="text1"/>
        </w:rPr>
      </w:pPr>
      <w:r w:rsidRPr="00B047FC">
        <w:rPr>
          <w:rFonts w:ascii="Arial" w:hAnsi="Arial" w:cs="Arial"/>
          <w:color w:val="000000" w:themeColor="text1"/>
        </w:rPr>
        <w:t>A</w:t>
      </w:r>
      <w:proofErr w:type="spellStart"/>
      <w:r w:rsidR="005B70FE" w:rsidRPr="00B047FC">
        <w:rPr>
          <w:rFonts w:ascii="Arial" w:hAnsi="Arial" w:cs="Arial"/>
          <w:color w:val="000000" w:themeColor="text1"/>
          <w:lang w:val="en"/>
        </w:rPr>
        <w:t>ccording</w:t>
      </w:r>
      <w:proofErr w:type="spellEnd"/>
      <w:r w:rsidR="005B70FE" w:rsidRPr="00B047FC">
        <w:rPr>
          <w:rFonts w:ascii="Arial" w:hAnsi="Arial" w:cs="Arial"/>
          <w:color w:val="000000" w:themeColor="text1"/>
          <w:lang w:val="en"/>
        </w:rPr>
        <w:t xml:space="preserve"> to </w:t>
      </w:r>
      <w:proofErr w:type="spellStart"/>
      <w:r w:rsidR="005B70FE" w:rsidRPr="00B047FC">
        <w:rPr>
          <w:rFonts w:ascii="Arial" w:hAnsi="Arial" w:cs="Arial"/>
          <w:color w:val="000000" w:themeColor="text1"/>
          <w:lang w:val="en"/>
        </w:rPr>
        <w:t>Bloisi</w:t>
      </w:r>
      <w:proofErr w:type="spellEnd"/>
      <w:r w:rsidR="005B70FE" w:rsidRPr="00B047FC">
        <w:rPr>
          <w:rFonts w:ascii="Arial" w:hAnsi="Arial" w:cs="Arial"/>
          <w:iCs/>
          <w:color w:val="000000" w:themeColor="text1"/>
        </w:rPr>
        <w:t xml:space="preserve"> </w:t>
      </w:r>
      <w:sdt>
        <w:sdtPr>
          <w:rPr>
            <w:rFonts w:ascii="Arial" w:hAnsi="Arial" w:cs="Arial"/>
            <w:iCs/>
            <w:color w:val="000000" w:themeColor="text1"/>
          </w:rPr>
          <w:id w:val="739828757"/>
          <w:citation/>
        </w:sdtPr>
        <w:sdtContent>
          <w:r w:rsidR="005B70FE" w:rsidRPr="00B047FC">
            <w:rPr>
              <w:rFonts w:ascii="Arial" w:hAnsi="Arial" w:cs="Arial"/>
              <w:iCs/>
              <w:color w:val="000000" w:themeColor="text1"/>
            </w:rPr>
            <w:fldChar w:fldCharType="begin"/>
          </w:r>
          <w:r w:rsidR="005B70FE" w:rsidRPr="00B047FC">
            <w:rPr>
              <w:rFonts w:ascii="Arial" w:hAnsi="Arial" w:cs="Arial"/>
              <w:color w:val="000000" w:themeColor="text1"/>
            </w:rPr>
            <w:instrText xml:space="preserve">CITATION Blo07 \n  \t  \l 2057 </w:instrText>
          </w:r>
          <w:r w:rsidR="005B70FE" w:rsidRPr="00B047FC">
            <w:rPr>
              <w:rFonts w:ascii="Arial" w:hAnsi="Arial" w:cs="Arial"/>
              <w:iCs/>
              <w:color w:val="000000" w:themeColor="text1"/>
            </w:rPr>
            <w:fldChar w:fldCharType="separate"/>
          </w:r>
          <w:r w:rsidR="00D56343" w:rsidRPr="00B047FC">
            <w:rPr>
              <w:rFonts w:ascii="Arial" w:hAnsi="Arial" w:cs="Arial"/>
              <w:noProof/>
              <w:color w:val="000000" w:themeColor="text1"/>
            </w:rPr>
            <w:t>(2007)</w:t>
          </w:r>
          <w:r w:rsidR="005B70FE" w:rsidRPr="00B047FC">
            <w:rPr>
              <w:rFonts w:ascii="Arial" w:hAnsi="Arial" w:cs="Arial"/>
              <w:iCs/>
              <w:color w:val="000000" w:themeColor="text1"/>
            </w:rPr>
            <w:fldChar w:fldCharType="end"/>
          </w:r>
        </w:sdtContent>
      </w:sdt>
      <w:r w:rsidR="005B70FE" w:rsidRPr="00B047FC">
        <w:rPr>
          <w:rFonts w:ascii="Arial" w:hAnsi="Arial" w:cs="Arial"/>
          <w:color w:val="000000" w:themeColor="text1"/>
          <w:lang w:val="en"/>
        </w:rPr>
        <w:t xml:space="preserve">, “Conflict is a term which means a disagreement between two or more parties as for example, individuals, groups, departments, organizations, countries who perceive that they incompatible concerns”. </w:t>
      </w:r>
    </w:p>
    <w:p w14:paraId="3F6D0EE2" w14:textId="791FBFB8" w:rsidR="005B70FE" w:rsidRPr="00B047FC" w:rsidRDefault="005B70FE" w:rsidP="00B047FC">
      <w:pPr>
        <w:pStyle w:val="NormalWeb"/>
        <w:shd w:val="clear" w:color="auto" w:fill="FFFFFF"/>
        <w:spacing w:before="0" w:beforeAutospacing="0" w:after="0" w:afterAutospacing="0" w:line="360" w:lineRule="auto"/>
        <w:textAlignment w:val="top"/>
        <w:rPr>
          <w:rFonts w:ascii="Arial" w:hAnsi="Arial" w:cs="Arial"/>
          <w:color w:val="000000" w:themeColor="text1"/>
          <w:lang w:eastAsia="en-GB"/>
        </w:rPr>
      </w:pPr>
      <w:r w:rsidRPr="00B047FC">
        <w:rPr>
          <w:rFonts w:ascii="Arial" w:hAnsi="Arial" w:cs="Arial"/>
          <w:color w:val="000000" w:themeColor="text1"/>
          <w:lang w:eastAsia="en-GB"/>
        </w:rPr>
        <w:t>Some of the issues that can cause conflict between individuals and groups at work include</w:t>
      </w:r>
      <w:r w:rsidR="00AB2627" w:rsidRPr="00B047FC">
        <w:rPr>
          <w:rFonts w:ascii="Arial" w:hAnsi="Arial" w:cs="Arial"/>
          <w:color w:val="000000" w:themeColor="text1"/>
        </w:rPr>
        <w:t xml:space="preserve"> </w:t>
      </w:r>
      <w:sdt>
        <w:sdtPr>
          <w:rPr>
            <w:rFonts w:ascii="Arial" w:hAnsi="Arial" w:cs="Arial"/>
            <w:color w:val="000000" w:themeColor="text1"/>
          </w:rPr>
          <w:id w:val="-1605724950"/>
          <w:citation/>
        </w:sdtPr>
        <w:sdtContent>
          <w:r w:rsidR="00AB2627" w:rsidRPr="00B047FC">
            <w:rPr>
              <w:rFonts w:ascii="Arial" w:hAnsi="Arial" w:cs="Arial"/>
              <w:color w:val="000000" w:themeColor="text1"/>
            </w:rPr>
            <w:fldChar w:fldCharType="begin"/>
          </w:r>
          <w:r w:rsidR="00AB2627" w:rsidRPr="00B047FC">
            <w:rPr>
              <w:rFonts w:ascii="Arial" w:hAnsi="Arial" w:cs="Arial"/>
              <w:color w:val="000000" w:themeColor="text1"/>
            </w:rPr>
            <w:instrText xml:space="preserve"> CITATION ACAND4 \l 2057 </w:instrText>
          </w:r>
          <w:r w:rsidR="00AB2627" w:rsidRPr="00B047FC">
            <w:rPr>
              <w:rFonts w:ascii="Arial" w:hAnsi="Arial" w:cs="Arial"/>
              <w:color w:val="000000" w:themeColor="text1"/>
            </w:rPr>
            <w:fldChar w:fldCharType="separate"/>
          </w:r>
          <w:r w:rsidR="00D56343" w:rsidRPr="00B047FC">
            <w:rPr>
              <w:rFonts w:ascii="Arial" w:hAnsi="Arial" w:cs="Arial"/>
              <w:noProof/>
              <w:color w:val="000000" w:themeColor="text1"/>
            </w:rPr>
            <w:t>(ACAS, N.D.)</w:t>
          </w:r>
          <w:r w:rsidR="00AB2627" w:rsidRPr="00B047FC">
            <w:rPr>
              <w:rFonts w:ascii="Arial" w:hAnsi="Arial" w:cs="Arial"/>
              <w:color w:val="000000" w:themeColor="text1"/>
            </w:rPr>
            <w:fldChar w:fldCharType="end"/>
          </w:r>
        </w:sdtContent>
      </w:sdt>
      <w:r w:rsidRPr="00B047FC">
        <w:rPr>
          <w:rFonts w:ascii="Arial" w:hAnsi="Arial" w:cs="Arial"/>
          <w:color w:val="000000" w:themeColor="text1"/>
          <w:lang w:eastAsia="en-GB"/>
        </w:rPr>
        <w:t>:</w:t>
      </w:r>
    </w:p>
    <w:p w14:paraId="55E0C9F8" w14:textId="77777777" w:rsidR="005B70FE" w:rsidRPr="00B047FC" w:rsidRDefault="005B70FE" w:rsidP="00B047FC">
      <w:pPr>
        <w:numPr>
          <w:ilvl w:val="0"/>
          <w:numId w:val="21"/>
        </w:numPr>
        <w:shd w:val="clear" w:color="auto" w:fill="FFFFFF"/>
        <w:spacing w:line="360" w:lineRule="auto"/>
        <w:ind w:left="840"/>
        <w:textAlignment w:val="top"/>
        <w:rPr>
          <w:rFonts w:ascii="Arial" w:hAnsi="Arial" w:cs="Arial"/>
          <w:color w:val="000000" w:themeColor="text1"/>
          <w:lang w:eastAsia="en-GB"/>
        </w:rPr>
      </w:pPr>
      <w:r w:rsidRPr="00B047FC">
        <w:rPr>
          <w:rFonts w:ascii="Arial" w:hAnsi="Arial" w:cs="Arial"/>
          <w:color w:val="000000" w:themeColor="text1"/>
          <w:lang w:eastAsia="en-GB"/>
        </w:rPr>
        <w:t>poor management</w:t>
      </w:r>
    </w:p>
    <w:p w14:paraId="2BB10F14" w14:textId="77777777" w:rsidR="005B70FE" w:rsidRPr="00B047FC" w:rsidRDefault="005B70FE" w:rsidP="00B047FC">
      <w:pPr>
        <w:numPr>
          <w:ilvl w:val="0"/>
          <w:numId w:val="21"/>
        </w:numPr>
        <w:shd w:val="clear" w:color="auto" w:fill="FFFFFF"/>
        <w:spacing w:line="360" w:lineRule="auto"/>
        <w:ind w:left="840"/>
        <w:textAlignment w:val="top"/>
        <w:rPr>
          <w:rFonts w:ascii="Arial" w:hAnsi="Arial" w:cs="Arial"/>
          <w:color w:val="000000" w:themeColor="text1"/>
          <w:lang w:eastAsia="en-GB"/>
        </w:rPr>
      </w:pPr>
      <w:r w:rsidRPr="00B047FC">
        <w:rPr>
          <w:rFonts w:ascii="Arial" w:hAnsi="Arial" w:cs="Arial"/>
          <w:color w:val="000000" w:themeColor="text1"/>
          <w:lang w:eastAsia="en-GB"/>
        </w:rPr>
        <w:t>unfair treatment</w:t>
      </w:r>
    </w:p>
    <w:p w14:paraId="429C3FE4" w14:textId="77777777" w:rsidR="005B70FE" w:rsidRPr="00B047FC" w:rsidRDefault="005B70FE" w:rsidP="00B047FC">
      <w:pPr>
        <w:numPr>
          <w:ilvl w:val="0"/>
          <w:numId w:val="21"/>
        </w:numPr>
        <w:shd w:val="clear" w:color="auto" w:fill="FFFFFF"/>
        <w:spacing w:line="360" w:lineRule="auto"/>
        <w:ind w:left="840"/>
        <w:textAlignment w:val="top"/>
        <w:rPr>
          <w:rFonts w:ascii="Arial" w:hAnsi="Arial" w:cs="Arial"/>
          <w:color w:val="000000" w:themeColor="text1"/>
          <w:lang w:eastAsia="en-GB"/>
        </w:rPr>
      </w:pPr>
      <w:r w:rsidRPr="00B047FC">
        <w:rPr>
          <w:rFonts w:ascii="Arial" w:hAnsi="Arial" w:cs="Arial"/>
          <w:color w:val="000000" w:themeColor="text1"/>
          <w:lang w:eastAsia="en-GB"/>
        </w:rPr>
        <w:t>unclear job roles</w:t>
      </w:r>
    </w:p>
    <w:p w14:paraId="7F4BEE8F" w14:textId="77777777" w:rsidR="005B70FE" w:rsidRPr="00B047FC" w:rsidRDefault="005B70FE" w:rsidP="00B047FC">
      <w:pPr>
        <w:numPr>
          <w:ilvl w:val="0"/>
          <w:numId w:val="21"/>
        </w:numPr>
        <w:shd w:val="clear" w:color="auto" w:fill="FFFFFF"/>
        <w:spacing w:line="360" w:lineRule="auto"/>
        <w:ind w:left="840"/>
        <w:textAlignment w:val="top"/>
        <w:rPr>
          <w:rFonts w:ascii="Arial" w:hAnsi="Arial" w:cs="Arial"/>
          <w:color w:val="000000" w:themeColor="text1"/>
          <w:lang w:eastAsia="en-GB"/>
        </w:rPr>
      </w:pPr>
      <w:r w:rsidRPr="00B047FC">
        <w:rPr>
          <w:rFonts w:ascii="Arial" w:hAnsi="Arial" w:cs="Arial"/>
          <w:color w:val="000000" w:themeColor="text1"/>
          <w:lang w:eastAsia="en-GB"/>
        </w:rPr>
        <w:t>inadequate training</w:t>
      </w:r>
    </w:p>
    <w:p w14:paraId="1F0BD0E6" w14:textId="77777777" w:rsidR="005B70FE" w:rsidRPr="00B047FC" w:rsidRDefault="005B70FE" w:rsidP="00B047FC">
      <w:pPr>
        <w:numPr>
          <w:ilvl w:val="0"/>
          <w:numId w:val="21"/>
        </w:numPr>
        <w:shd w:val="clear" w:color="auto" w:fill="FFFFFF"/>
        <w:spacing w:line="360" w:lineRule="auto"/>
        <w:ind w:left="840"/>
        <w:textAlignment w:val="top"/>
        <w:rPr>
          <w:rFonts w:ascii="Arial" w:hAnsi="Arial" w:cs="Arial"/>
          <w:color w:val="000000" w:themeColor="text1"/>
          <w:lang w:eastAsia="en-GB"/>
        </w:rPr>
      </w:pPr>
      <w:r w:rsidRPr="00B047FC">
        <w:rPr>
          <w:rFonts w:ascii="Arial" w:hAnsi="Arial" w:cs="Arial"/>
          <w:color w:val="000000" w:themeColor="text1"/>
          <w:lang w:eastAsia="en-GB"/>
        </w:rPr>
        <w:t>poor communications</w:t>
      </w:r>
    </w:p>
    <w:p w14:paraId="2359BF3A" w14:textId="77777777" w:rsidR="005B70FE" w:rsidRPr="00B047FC" w:rsidRDefault="005B70FE" w:rsidP="00B047FC">
      <w:pPr>
        <w:numPr>
          <w:ilvl w:val="0"/>
          <w:numId w:val="21"/>
        </w:numPr>
        <w:shd w:val="clear" w:color="auto" w:fill="FFFFFF"/>
        <w:spacing w:line="360" w:lineRule="auto"/>
        <w:ind w:left="840"/>
        <w:textAlignment w:val="top"/>
        <w:rPr>
          <w:rFonts w:ascii="Arial" w:hAnsi="Arial" w:cs="Arial"/>
          <w:color w:val="000000" w:themeColor="text1"/>
          <w:lang w:eastAsia="en-GB"/>
        </w:rPr>
      </w:pPr>
      <w:r w:rsidRPr="00B047FC">
        <w:rPr>
          <w:rFonts w:ascii="Arial" w:hAnsi="Arial" w:cs="Arial"/>
          <w:color w:val="000000" w:themeColor="text1"/>
          <w:lang w:eastAsia="en-GB"/>
        </w:rPr>
        <w:t>poor work environment</w:t>
      </w:r>
    </w:p>
    <w:p w14:paraId="4509EC56" w14:textId="77777777" w:rsidR="005B70FE" w:rsidRPr="00B047FC" w:rsidRDefault="005B70FE" w:rsidP="00B047FC">
      <w:pPr>
        <w:numPr>
          <w:ilvl w:val="0"/>
          <w:numId w:val="21"/>
        </w:numPr>
        <w:shd w:val="clear" w:color="auto" w:fill="FFFFFF"/>
        <w:spacing w:line="360" w:lineRule="auto"/>
        <w:ind w:left="840"/>
        <w:textAlignment w:val="top"/>
        <w:rPr>
          <w:rFonts w:ascii="Arial" w:hAnsi="Arial" w:cs="Arial"/>
          <w:color w:val="000000" w:themeColor="text1"/>
          <w:lang w:eastAsia="en-GB"/>
        </w:rPr>
      </w:pPr>
      <w:r w:rsidRPr="00B047FC">
        <w:rPr>
          <w:rFonts w:ascii="Arial" w:hAnsi="Arial" w:cs="Arial"/>
          <w:color w:val="000000" w:themeColor="text1"/>
          <w:lang w:eastAsia="en-GB"/>
        </w:rPr>
        <w:t>lack of equal opportunities</w:t>
      </w:r>
    </w:p>
    <w:p w14:paraId="26AE29C8" w14:textId="77777777" w:rsidR="00B047FC" w:rsidRDefault="00AB2627" w:rsidP="00B047FC">
      <w:pPr>
        <w:numPr>
          <w:ilvl w:val="0"/>
          <w:numId w:val="21"/>
        </w:numPr>
        <w:shd w:val="clear" w:color="auto" w:fill="FFFFFF"/>
        <w:spacing w:line="360" w:lineRule="auto"/>
        <w:ind w:left="840"/>
        <w:textAlignment w:val="top"/>
        <w:rPr>
          <w:rFonts w:ascii="Arial" w:hAnsi="Arial" w:cs="Arial"/>
          <w:color w:val="000000" w:themeColor="text1"/>
          <w:lang w:eastAsia="en-GB"/>
        </w:rPr>
      </w:pPr>
      <w:r w:rsidRPr="00B047FC">
        <w:rPr>
          <w:rFonts w:ascii="Arial" w:hAnsi="Arial" w:cs="Arial"/>
          <w:color w:val="000000" w:themeColor="text1"/>
          <w:lang w:eastAsia="en-GB"/>
        </w:rPr>
        <w:t>bullying and harassment</w:t>
      </w:r>
      <w:r w:rsidRPr="00B047FC">
        <w:rPr>
          <w:rFonts w:ascii="Arial" w:hAnsi="Arial" w:cs="Arial"/>
          <w:color w:val="000000" w:themeColor="text1"/>
        </w:rPr>
        <w:tab/>
      </w:r>
    </w:p>
    <w:p w14:paraId="1BB5B6A3" w14:textId="0285A1B2" w:rsidR="00AB2627" w:rsidRPr="00B047FC" w:rsidRDefault="00AB2627" w:rsidP="00B047FC">
      <w:pPr>
        <w:shd w:val="clear" w:color="auto" w:fill="FFFFFF"/>
        <w:spacing w:line="360" w:lineRule="auto"/>
        <w:ind w:left="840"/>
        <w:textAlignment w:val="top"/>
        <w:rPr>
          <w:rFonts w:ascii="Arial" w:hAnsi="Arial" w:cs="Arial"/>
          <w:color w:val="000000" w:themeColor="text1"/>
          <w:lang w:eastAsia="en-GB"/>
        </w:rPr>
      </w:pPr>
      <w:r w:rsidRPr="00B047FC">
        <w:rPr>
          <w:rFonts w:ascii="Arial" w:hAnsi="Arial" w:cs="Arial"/>
          <w:color w:val="000000" w:themeColor="text1"/>
        </w:rPr>
        <w:tab/>
      </w:r>
    </w:p>
    <w:p w14:paraId="4DD100A3" w14:textId="464094E6" w:rsidR="007E0F04" w:rsidRPr="00B047FC" w:rsidRDefault="00AB2627" w:rsidP="00B047FC">
      <w:pPr>
        <w:shd w:val="clear" w:color="auto" w:fill="FFFFFF"/>
        <w:spacing w:line="360" w:lineRule="auto"/>
        <w:textAlignment w:val="top"/>
        <w:rPr>
          <w:rFonts w:ascii="Arial" w:hAnsi="Arial" w:cs="Arial"/>
          <w:iCs/>
          <w:color w:val="000000" w:themeColor="text1"/>
        </w:rPr>
      </w:pPr>
      <w:r w:rsidRPr="00B047FC">
        <w:rPr>
          <w:rFonts w:ascii="Arial" w:hAnsi="Arial" w:cs="Arial"/>
          <w:color w:val="000000" w:themeColor="text1"/>
          <w:lang w:val="en-US"/>
        </w:rPr>
        <w:t>Misbehavior can be another method that causes conflict within a workplace.</w:t>
      </w:r>
      <w:r w:rsidR="007E0F04" w:rsidRPr="00B047FC">
        <w:rPr>
          <w:rFonts w:ascii="Arial" w:hAnsi="Arial" w:cs="Arial"/>
          <w:color w:val="000000" w:themeColor="text1"/>
          <w:lang w:val="en-US"/>
        </w:rPr>
        <w:t xml:space="preserve"> </w:t>
      </w:r>
      <w:r w:rsidRPr="00B047FC">
        <w:rPr>
          <w:rFonts w:ascii="Arial" w:hAnsi="Arial" w:cs="Arial"/>
          <w:color w:val="000000" w:themeColor="text1"/>
          <w:lang w:val="en-US"/>
        </w:rPr>
        <w:t xml:space="preserve">Misbehavior is an action or conduct that is inappropriate, improper, incorrect or </w:t>
      </w:r>
      <w:r w:rsidRPr="00B047FC">
        <w:rPr>
          <w:rFonts w:ascii="Arial" w:hAnsi="Arial" w:cs="Arial"/>
          <w:color w:val="000000" w:themeColor="text1"/>
          <w:lang w:val="en-US"/>
        </w:rPr>
        <w:lastRenderedPageBreak/>
        <w:t xml:space="preserve">unexpected. </w:t>
      </w:r>
      <w:r w:rsidR="007E0F04" w:rsidRPr="00B047FC">
        <w:rPr>
          <w:rFonts w:ascii="Arial" w:hAnsi="Arial" w:cs="Arial"/>
          <w:color w:val="000000" w:themeColor="text1"/>
        </w:rPr>
        <w:t>Watson</w:t>
      </w:r>
      <w:sdt>
        <w:sdtPr>
          <w:rPr>
            <w:rFonts w:ascii="Arial" w:hAnsi="Arial" w:cs="Arial"/>
            <w:color w:val="000000" w:themeColor="text1"/>
          </w:rPr>
          <w:id w:val="1691941367"/>
          <w:citation/>
        </w:sdtPr>
        <w:sdtContent>
          <w:r w:rsidR="007E0F04" w:rsidRPr="00B047FC">
            <w:rPr>
              <w:rFonts w:ascii="Arial" w:hAnsi="Arial" w:cs="Arial"/>
              <w:color w:val="000000" w:themeColor="text1"/>
            </w:rPr>
            <w:fldChar w:fldCharType="begin"/>
          </w:r>
          <w:r w:rsidR="007E0F04" w:rsidRPr="00B047FC">
            <w:rPr>
              <w:rFonts w:ascii="Arial" w:hAnsi="Arial" w:cs="Arial"/>
              <w:color w:val="000000" w:themeColor="text1"/>
            </w:rPr>
            <w:instrText xml:space="preserve">CITATION Wat03 \n  \t  \l 2057 </w:instrText>
          </w:r>
          <w:r w:rsidR="007E0F04" w:rsidRPr="00B047FC">
            <w:rPr>
              <w:rFonts w:ascii="Arial" w:hAnsi="Arial" w:cs="Arial"/>
              <w:color w:val="000000" w:themeColor="text1"/>
            </w:rPr>
            <w:fldChar w:fldCharType="separate"/>
          </w:r>
          <w:r w:rsidR="00D56343" w:rsidRPr="00B047FC">
            <w:rPr>
              <w:rFonts w:ascii="Arial" w:hAnsi="Arial" w:cs="Arial"/>
              <w:noProof/>
              <w:color w:val="000000" w:themeColor="text1"/>
            </w:rPr>
            <w:t xml:space="preserve"> (2003)</w:t>
          </w:r>
          <w:r w:rsidR="007E0F04" w:rsidRPr="00B047FC">
            <w:rPr>
              <w:rFonts w:ascii="Arial" w:hAnsi="Arial" w:cs="Arial"/>
              <w:color w:val="000000" w:themeColor="text1"/>
            </w:rPr>
            <w:fldChar w:fldCharType="end"/>
          </w:r>
        </w:sdtContent>
      </w:sdt>
      <w:r w:rsidR="007E0F04" w:rsidRPr="00B047FC">
        <w:rPr>
          <w:rFonts w:ascii="Arial" w:hAnsi="Arial" w:cs="Arial"/>
          <w:iCs/>
          <w:color w:val="000000" w:themeColor="text1"/>
        </w:rPr>
        <w:t xml:space="preserve"> moreover, provides a longer and more detailed definition: Activities occurring within the workplace that;</w:t>
      </w:r>
    </w:p>
    <w:p w14:paraId="2A3A74BF" w14:textId="286BE22F" w:rsidR="0077690C" w:rsidRPr="00B047FC" w:rsidRDefault="00894C4B" w:rsidP="00B047FC">
      <w:pPr>
        <w:pStyle w:val="ListParagraph"/>
        <w:numPr>
          <w:ilvl w:val="0"/>
          <w:numId w:val="25"/>
        </w:numPr>
        <w:shd w:val="clear" w:color="auto" w:fill="FFFFFF"/>
        <w:spacing w:line="360" w:lineRule="auto"/>
        <w:textAlignment w:val="top"/>
        <w:rPr>
          <w:rFonts w:ascii="Arial" w:hAnsi="Arial" w:cs="Arial"/>
          <w:color w:val="000000" w:themeColor="text1"/>
        </w:rPr>
      </w:pPr>
      <w:r w:rsidRPr="00B047FC">
        <w:rPr>
          <w:rFonts w:ascii="Arial" w:eastAsia="Times New Roman" w:hAnsi="Arial" w:cs="Arial"/>
          <w:iCs/>
          <w:color w:val="000000" w:themeColor="text1"/>
        </w:rPr>
        <w:t xml:space="preserve">according to official structure, culture and rules of the organisation, “should not happen” and </w:t>
      </w:r>
    </w:p>
    <w:p w14:paraId="43FC6E91" w14:textId="01753B86" w:rsidR="007E0F04" w:rsidRPr="00B047FC" w:rsidRDefault="00894C4B" w:rsidP="00B047FC">
      <w:pPr>
        <w:pStyle w:val="ListParagraph"/>
        <w:numPr>
          <w:ilvl w:val="0"/>
          <w:numId w:val="25"/>
        </w:numPr>
        <w:shd w:val="clear" w:color="auto" w:fill="FFFFFF"/>
        <w:spacing w:line="360" w:lineRule="auto"/>
        <w:textAlignment w:val="top"/>
        <w:rPr>
          <w:rFonts w:ascii="Arial" w:hAnsi="Arial" w:cs="Arial"/>
          <w:color w:val="000000" w:themeColor="text1"/>
        </w:rPr>
      </w:pPr>
      <w:r w:rsidRPr="00B047FC">
        <w:rPr>
          <w:rFonts w:ascii="Arial" w:eastAsia="Times New Roman" w:hAnsi="Arial" w:cs="Arial"/>
          <w:iCs/>
          <w:color w:val="000000" w:themeColor="text1"/>
        </w:rPr>
        <w:t>contain an element of challenge to the dominant modes of operating or to dominant interests in the organisation</w:t>
      </w:r>
    </w:p>
    <w:p w14:paraId="5B98DA71" w14:textId="77777777" w:rsidR="00B047FC" w:rsidRPr="00B047FC" w:rsidRDefault="00B047FC" w:rsidP="00B047FC">
      <w:pPr>
        <w:pStyle w:val="ListParagraph"/>
        <w:shd w:val="clear" w:color="auto" w:fill="FFFFFF"/>
        <w:spacing w:line="360" w:lineRule="auto"/>
        <w:textAlignment w:val="top"/>
        <w:rPr>
          <w:rFonts w:ascii="Arial" w:hAnsi="Arial" w:cs="Arial"/>
          <w:color w:val="000000" w:themeColor="text1"/>
        </w:rPr>
      </w:pPr>
    </w:p>
    <w:p w14:paraId="6BC8AC9C" w14:textId="440851AF" w:rsidR="007E0F04" w:rsidRPr="00B047FC" w:rsidRDefault="007E0F04" w:rsidP="00B047FC">
      <w:pPr>
        <w:pStyle w:val="NormalWeb"/>
        <w:shd w:val="clear" w:color="auto" w:fill="FFFFFF"/>
        <w:spacing w:before="0" w:beforeAutospacing="0" w:after="0" w:afterAutospacing="0" w:line="360" w:lineRule="auto"/>
        <w:textAlignment w:val="top"/>
        <w:rPr>
          <w:rFonts w:ascii="Arial" w:hAnsi="Arial" w:cs="Arial"/>
          <w:color w:val="000000" w:themeColor="text1"/>
        </w:rPr>
      </w:pPr>
      <w:r w:rsidRPr="00B047FC">
        <w:rPr>
          <w:rFonts w:ascii="Arial" w:hAnsi="Arial" w:cs="Arial"/>
          <w:color w:val="000000" w:themeColor="text1"/>
        </w:rPr>
        <w:t xml:space="preserve">ACAS explains that individual conflict may be expressed formally as disciplinary action or employee grievances but also by disagreements and clashes between colleagues and between managers and their staff </w:t>
      </w:r>
      <w:sdt>
        <w:sdtPr>
          <w:rPr>
            <w:rFonts w:ascii="Arial" w:hAnsi="Arial" w:cs="Arial"/>
            <w:color w:val="000000" w:themeColor="text1"/>
          </w:rPr>
          <w:id w:val="1720018839"/>
          <w:citation/>
        </w:sdtPr>
        <w:sdtContent>
          <w:r w:rsidRPr="00B047FC">
            <w:rPr>
              <w:rFonts w:ascii="Arial" w:hAnsi="Arial" w:cs="Arial"/>
              <w:color w:val="000000" w:themeColor="text1"/>
            </w:rPr>
            <w:fldChar w:fldCharType="begin"/>
          </w:r>
          <w:r w:rsidRPr="00B047FC">
            <w:rPr>
              <w:rFonts w:ascii="Arial" w:hAnsi="Arial" w:cs="Arial"/>
              <w:color w:val="000000" w:themeColor="text1"/>
            </w:rPr>
            <w:instrText xml:space="preserve">CITATION ACAND3 \l 2057 </w:instrText>
          </w:r>
          <w:r w:rsidRPr="00B047FC">
            <w:rPr>
              <w:rFonts w:ascii="Arial" w:hAnsi="Arial" w:cs="Arial"/>
              <w:color w:val="000000" w:themeColor="text1"/>
            </w:rPr>
            <w:fldChar w:fldCharType="separate"/>
          </w:r>
          <w:r w:rsidR="00D56343" w:rsidRPr="00B047FC">
            <w:rPr>
              <w:rFonts w:ascii="Arial" w:hAnsi="Arial" w:cs="Arial"/>
              <w:noProof/>
              <w:color w:val="000000" w:themeColor="text1"/>
            </w:rPr>
            <w:t>(ACAS, N.D.)</w:t>
          </w:r>
          <w:r w:rsidRPr="00B047FC">
            <w:rPr>
              <w:rFonts w:ascii="Arial" w:hAnsi="Arial" w:cs="Arial"/>
              <w:color w:val="000000" w:themeColor="text1"/>
            </w:rPr>
            <w:fldChar w:fldCharType="end"/>
          </w:r>
        </w:sdtContent>
      </w:sdt>
      <w:r w:rsidRPr="00B047FC">
        <w:rPr>
          <w:rFonts w:ascii="Arial" w:hAnsi="Arial" w:cs="Arial"/>
          <w:color w:val="000000" w:themeColor="text1"/>
        </w:rPr>
        <w:t xml:space="preserve">. Although, conflict is an essential force governing all aspects of life and has always existed between individuals, groups and organisations. </w:t>
      </w:r>
    </w:p>
    <w:p w14:paraId="72A7F2FA" w14:textId="4F2EBACB" w:rsidR="003C41F9" w:rsidRPr="00B047FC" w:rsidRDefault="003C41F9" w:rsidP="00B047FC">
      <w:pPr>
        <w:spacing w:line="360" w:lineRule="auto"/>
        <w:rPr>
          <w:rFonts w:ascii="Arial" w:hAnsi="Arial" w:cs="Arial"/>
          <w:color w:val="000000" w:themeColor="text1"/>
          <w:lang w:eastAsia="en-GB"/>
        </w:rPr>
      </w:pPr>
      <w:r w:rsidRPr="00B047FC">
        <w:rPr>
          <w:rFonts w:ascii="Arial" w:hAnsi="Arial" w:cs="Arial"/>
          <w:bCs/>
          <w:color w:val="000000" w:themeColor="text1"/>
          <w:lang w:eastAsia="en-GB"/>
        </w:rPr>
        <w:t xml:space="preserve">The role of trade unions is to try to resolve disputes through collective bargaining. When parties cannot come to an agreement, industrial action may be taken as a last resort. </w:t>
      </w:r>
      <w:r w:rsidRPr="00B047FC">
        <w:rPr>
          <w:rFonts w:ascii="Arial" w:hAnsi="Arial" w:cs="Arial"/>
          <w:color w:val="000000" w:themeColor="text1"/>
          <w:lang w:eastAsia="en-GB"/>
        </w:rPr>
        <w:t xml:space="preserve">Industrial action that is often known is about employees going on strike. </w:t>
      </w:r>
      <w:r w:rsidR="007937C9" w:rsidRPr="00B047FC">
        <w:rPr>
          <w:rFonts w:ascii="Arial" w:hAnsi="Arial" w:cs="Arial"/>
          <w:color w:val="000000" w:themeColor="text1"/>
          <w:lang w:eastAsia="en-GB"/>
        </w:rPr>
        <w:t>T</w:t>
      </w:r>
      <w:r w:rsidRPr="00B047FC">
        <w:rPr>
          <w:rFonts w:ascii="Arial" w:hAnsi="Arial" w:cs="Arial"/>
          <w:color w:val="000000" w:themeColor="text1"/>
          <w:lang w:eastAsia="en-GB"/>
        </w:rPr>
        <w:t xml:space="preserve">he </w:t>
      </w:r>
      <w:r w:rsidRPr="00B047FC">
        <w:rPr>
          <w:rStyle w:val="f4"/>
          <w:rFonts w:ascii="Arial" w:hAnsi="Arial" w:cs="Arial"/>
          <w:color w:val="000000" w:themeColor="text1"/>
        </w:rPr>
        <w:t>Trades Union Congress</w:t>
      </w:r>
      <w:r w:rsidRPr="00B047FC">
        <w:rPr>
          <w:rFonts w:ascii="Arial" w:hAnsi="Arial" w:cs="Arial"/>
          <w:color w:val="000000" w:themeColor="text1"/>
        </w:rPr>
        <w:t xml:space="preserve"> explains that i</w:t>
      </w:r>
      <w:r w:rsidRPr="00B047FC">
        <w:rPr>
          <w:rFonts w:ascii="Arial" w:hAnsi="Arial" w:cs="Arial"/>
          <w:color w:val="000000" w:themeColor="text1"/>
          <w:lang w:eastAsia="en-GB"/>
        </w:rPr>
        <w:t>n Britain, the right to strike is governed by complex and restrictive industrial action laws. In summary, to count as ‘protected industrial action’, a strike must:</w:t>
      </w:r>
    </w:p>
    <w:p w14:paraId="3021459A" w14:textId="77777777" w:rsidR="003C41F9" w:rsidRPr="00B047FC" w:rsidRDefault="003C41F9" w:rsidP="00B047FC">
      <w:pPr>
        <w:numPr>
          <w:ilvl w:val="0"/>
          <w:numId w:val="26"/>
        </w:numPr>
        <w:spacing w:line="360" w:lineRule="auto"/>
        <w:rPr>
          <w:rFonts w:ascii="Arial" w:hAnsi="Arial" w:cs="Arial"/>
          <w:color w:val="000000" w:themeColor="text1"/>
          <w:lang w:eastAsia="en-GB"/>
        </w:rPr>
      </w:pPr>
      <w:r w:rsidRPr="00B047FC">
        <w:rPr>
          <w:rFonts w:ascii="Arial" w:hAnsi="Arial" w:cs="Arial"/>
          <w:color w:val="000000" w:themeColor="text1"/>
          <w:lang w:eastAsia="en-GB"/>
        </w:rPr>
        <w:t>relate to a work dispute with your own employer</w:t>
      </w:r>
    </w:p>
    <w:p w14:paraId="0777E443" w14:textId="77777777" w:rsidR="003C41F9" w:rsidRPr="00B047FC" w:rsidRDefault="003C41F9" w:rsidP="00B047FC">
      <w:pPr>
        <w:numPr>
          <w:ilvl w:val="0"/>
          <w:numId w:val="26"/>
        </w:numPr>
        <w:spacing w:line="360" w:lineRule="auto"/>
        <w:rPr>
          <w:rFonts w:ascii="Arial" w:hAnsi="Arial" w:cs="Arial"/>
          <w:color w:val="000000" w:themeColor="text1"/>
          <w:lang w:eastAsia="en-GB"/>
        </w:rPr>
      </w:pPr>
      <w:r w:rsidRPr="00B047FC">
        <w:rPr>
          <w:rFonts w:ascii="Arial" w:hAnsi="Arial" w:cs="Arial"/>
          <w:color w:val="000000" w:themeColor="text1"/>
          <w:lang w:eastAsia="en-GB"/>
        </w:rPr>
        <w:t>be supported by a valid secret postal ballot with independent scrutiny, in which at least of half the balloted workers have voted (in other words, “not voting” counts as a vote against the strike)</w:t>
      </w:r>
    </w:p>
    <w:p w14:paraId="188A7CFA" w14:textId="77777777" w:rsidR="003C41F9" w:rsidRDefault="003C41F9" w:rsidP="00B047FC">
      <w:pPr>
        <w:numPr>
          <w:ilvl w:val="0"/>
          <w:numId w:val="26"/>
        </w:numPr>
        <w:spacing w:line="360" w:lineRule="auto"/>
        <w:rPr>
          <w:rFonts w:ascii="Arial" w:hAnsi="Arial" w:cs="Arial"/>
          <w:color w:val="000000" w:themeColor="text1"/>
          <w:lang w:eastAsia="en-GB"/>
        </w:rPr>
      </w:pPr>
      <w:r w:rsidRPr="00B047FC">
        <w:rPr>
          <w:rFonts w:ascii="Arial" w:hAnsi="Arial" w:cs="Arial"/>
          <w:color w:val="000000" w:themeColor="text1"/>
          <w:lang w:eastAsia="en-GB"/>
        </w:rPr>
        <w:t>be carried out with notice</w:t>
      </w:r>
    </w:p>
    <w:p w14:paraId="10B50189" w14:textId="77777777" w:rsidR="00B047FC" w:rsidRPr="00B047FC" w:rsidRDefault="00B047FC" w:rsidP="00B047FC">
      <w:pPr>
        <w:spacing w:line="360" w:lineRule="auto"/>
        <w:ind w:left="720"/>
        <w:rPr>
          <w:rFonts w:ascii="Arial" w:hAnsi="Arial" w:cs="Arial"/>
          <w:color w:val="000000" w:themeColor="text1"/>
          <w:lang w:eastAsia="en-GB"/>
        </w:rPr>
      </w:pPr>
    </w:p>
    <w:p w14:paraId="6C045F2B" w14:textId="67FCA0D6" w:rsidR="003C41F9" w:rsidRPr="00B047FC" w:rsidRDefault="003C41F9" w:rsidP="00B047FC">
      <w:pPr>
        <w:spacing w:line="360" w:lineRule="auto"/>
        <w:rPr>
          <w:rFonts w:ascii="Arial" w:hAnsi="Arial" w:cs="Arial"/>
          <w:color w:val="000000" w:themeColor="text1"/>
          <w:lang w:eastAsia="en-GB"/>
        </w:rPr>
      </w:pPr>
      <w:r w:rsidRPr="00B047FC">
        <w:rPr>
          <w:rFonts w:ascii="Arial" w:hAnsi="Arial" w:cs="Arial"/>
          <w:color w:val="000000" w:themeColor="text1"/>
          <w:lang w:eastAsia="en-GB"/>
        </w:rPr>
        <w:t xml:space="preserve">Although, there are strict legal rules for industrial action both officially and unofficially. </w:t>
      </w:r>
      <w:r w:rsidR="007937C9" w:rsidRPr="00B047FC">
        <w:rPr>
          <w:rFonts w:ascii="Arial" w:hAnsi="Arial" w:cs="Arial"/>
          <w:color w:val="000000" w:themeColor="text1"/>
          <w:lang w:eastAsia="en-GB"/>
        </w:rPr>
        <w:t>The</w:t>
      </w:r>
      <w:r w:rsidRPr="00B047FC">
        <w:rPr>
          <w:rFonts w:ascii="Arial" w:hAnsi="Arial" w:cs="Arial"/>
          <w:color w:val="000000" w:themeColor="text1"/>
          <w:lang w:eastAsia="en-GB"/>
        </w:rPr>
        <w:t xml:space="preserve"> industrial action</w:t>
      </w:r>
      <w:r w:rsidR="007937C9" w:rsidRPr="00B047FC">
        <w:rPr>
          <w:rFonts w:ascii="Arial" w:hAnsi="Arial" w:cs="Arial"/>
          <w:color w:val="000000" w:themeColor="text1"/>
          <w:lang w:eastAsia="en-GB"/>
        </w:rPr>
        <w:t xml:space="preserve"> must</w:t>
      </w:r>
      <w:r w:rsidRPr="00B047FC">
        <w:rPr>
          <w:rFonts w:ascii="Arial" w:hAnsi="Arial" w:cs="Arial"/>
          <w:color w:val="000000" w:themeColor="text1"/>
          <w:lang w:eastAsia="en-GB"/>
        </w:rPr>
        <w:t xml:space="preserve"> meets the strict requirements set by the law, the union and its officials are protected from most forms of legal action, and employees have some protection against dismissal</w:t>
      </w:r>
      <w:r w:rsidR="007937C9" w:rsidRPr="00B047FC">
        <w:rPr>
          <w:rFonts w:ascii="Arial" w:hAnsi="Arial" w:cs="Arial"/>
          <w:color w:val="000000" w:themeColor="text1"/>
          <w:lang w:eastAsia="en-GB"/>
        </w:rPr>
        <w:t xml:space="preserve"> as technically an employee who participated in industrial action is in breach of their contract</w:t>
      </w:r>
      <w:r w:rsidRPr="00B047FC">
        <w:rPr>
          <w:rFonts w:ascii="Arial" w:hAnsi="Arial" w:cs="Arial"/>
          <w:color w:val="000000" w:themeColor="text1"/>
          <w:lang w:eastAsia="en-GB"/>
        </w:rPr>
        <w:t xml:space="preserve"> i.e. official industrial action.  As a result of these actions, your employer is entitled to refuse pay for the duration of your strike action, even if it’s lawful.</w:t>
      </w:r>
    </w:p>
    <w:p w14:paraId="3D498332" w14:textId="2C0824EF" w:rsidR="003C41F9" w:rsidRPr="00B047FC" w:rsidRDefault="00FB0121" w:rsidP="00B047FC">
      <w:pPr>
        <w:spacing w:line="360" w:lineRule="auto"/>
        <w:rPr>
          <w:rFonts w:ascii="Arial" w:hAnsi="Arial" w:cs="Arial"/>
          <w:color w:val="000000" w:themeColor="text1"/>
          <w:lang w:eastAsia="en-GB"/>
        </w:rPr>
      </w:pPr>
      <w:r w:rsidRPr="00B047FC">
        <w:rPr>
          <w:rFonts w:ascii="Arial" w:hAnsi="Arial" w:cs="Arial"/>
          <w:color w:val="000000" w:themeColor="text1"/>
          <w:lang w:eastAsia="en-GB"/>
        </w:rPr>
        <w:t>The Trade Union Congress Guide explains that w</w:t>
      </w:r>
      <w:r w:rsidR="003C41F9" w:rsidRPr="00B047FC">
        <w:rPr>
          <w:rFonts w:ascii="Arial" w:hAnsi="Arial" w:cs="Arial"/>
          <w:color w:val="000000" w:themeColor="text1"/>
          <w:lang w:eastAsia="en-GB"/>
        </w:rPr>
        <w:t>orkers who take part in unofficial industrial action are not protected from dismissal.</w:t>
      </w:r>
      <w:r w:rsidR="007937C9" w:rsidRPr="00B047FC">
        <w:rPr>
          <w:rFonts w:ascii="Arial" w:hAnsi="Arial" w:cs="Arial"/>
          <w:color w:val="000000" w:themeColor="text1"/>
          <w:lang w:eastAsia="en-GB"/>
        </w:rPr>
        <w:t xml:space="preserve"> </w:t>
      </w:r>
      <w:r w:rsidR="003C41F9" w:rsidRPr="00B047FC">
        <w:rPr>
          <w:rFonts w:ascii="Arial" w:hAnsi="Arial" w:cs="Arial"/>
          <w:color w:val="000000" w:themeColor="text1"/>
          <w:lang w:eastAsia="en-GB"/>
        </w:rPr>
        <w:t xml:space="preserve">The law around industrial action is extremely complex, so you should not start any industrial action without </w:t>
      </w:r>
      <w:r w:rsidRPr="00B047FC">
        <w:rPr>
          <w:rFonts w:ascii="Arial" w:hAnsi="Arial" w:cs="Arial"/>
          <w:color w:val="000000" w:themeColor="text1"/>
          <w:lang w:eastAsia="en-GB"/>
        </w:rPr>
        <w:t xml:space="preserve">firstly </w:t>
      </w:r>
      <w:r w:rsidR="003C41F9" w:rsidRPr="00B047FC">
        <w:rPr>
          <w:rFonts w:ascii="Arial" w:hAnsi="Arial" w:cs="Arial"/>
          <w:color w:val="000000" w:themeColor="text1"/>
          <w:lang w:eastAsia="en-GB"/>
        </w:rPr>
        <w:t xml:space="preserve">taking </w:t>
      </w:r>
      <w:r w:rsidR="003C41F9" w:rsidRPr="00B047FC">
        <w:rPr>
          <w:rFonts w:ascii="Arial" w:hAnsi="Arial" w:cs="Arial"/>
          <w:color w:val="000000" w:themeColor="text1"/>
          <w:lang w:eastAsia="en-GB"/>
        </w:rPr>
        <w:lastRenderedPageBreak/>
        <w:t xml:space="preserve">legal </w:t>
      </w:r>
      <w:r w:rsidRPr="00B047FC">
        <w:rPr>
          <w:rFonts w:ascii="Arial" w:hAnsi="Arial" w:cs="Arial"/>
          <w:color w:val="000000" w:themeColor="text1"/>
          <w:lang w:eastAsia="en-GB"/>
        </w:rPr>
        <w:t>guidance</w:t>
      </w:r>
      <w:r w:rsidR="003C41F9" w:rsidRPr="00B047FC">
        <w:rPr>
          <w:rFonts w:ascii="Arial" w:hAnsi="Arial" w:cs="Arial"/>
          <w:color w:val="000000" w:themeColor="text1"/>
          <w:lang w:eastAsia="en-GB"/>
        </w:rPr>
        <w:t>. In addition, unions have their own rules about when and how to call industrial acti</w:t>
      </w:r>
      <w:r w:rsidRPr="00B047FC">
        <w:rPr>
          <w:rFonts w:ascii="Arial" w:hAnsi="Arial" w:cs="Arial"/>
          <w:color w:val="000000" w:themeColor="text1"/>
          <w:lang w:eastAsia="en-GB"/>
        </w:rPr>
        <w:t xml:space="preserve">on that must always be followed </w:t>
      </w:r>
      <w:sdt>
        <w:sdtPr>
          <w:rPr>
            <w:rFonts w:ascii="Arial" w:hAnsi="Arial" w:cs="Arial"/>
            <w:color w:val="000000" w:themeColor="text1"/>
            <w:lang w:eastAsia="en-GB"/>
          </w:rPr>
          <w:id w:val="1711767331"/>
          <w:citation/>
        </w:sdtPr>
        <w:sdtContent>
          <w:r w:rsidRPr="00B047FC">
            <w:rPr>
              <w:rFonts w:ascii="Arial" w:hAnsi="Arial" w:cs="Arial"/>
              <w:color w:val="000000" w:themeColor="text1"/>
              <w:lang w:eastAsia="en-GB"/>
            </w:rPr>
            <w:fldChar w:fldCharType="begin"/>
          </w:r>
          <w:r w:rsidRPr="00B047FC">
            <w:rPr>
              <w:rFonts w:ascii="Arial" w:hAnsi="Arial" w:cs="Arial"/>
              <w:color w:val="000000" w:themeColor="text1"/>
              <w:lang w:eastAsia="en-GB"/>
            </w:rPr>
            <w:instrText xml:space="preserve"> CITATION TraND \l 2057 </w:instrText>
          </w:r>
          <w:r w:rsidRPr="00B047FC">
            <w:rPr>
              <w:rFonts w:ascii="Arial" w:hAnsi="Arial" w:cs="Arial"/>
              <w:color w:val="000000" w:themeColor="text1"/>
              <w:lang w:eastAsia="en-GB"/>
            </w:rPr>
            <w:fldChar w:fldCharType="separate"/>
          </w:r>
          <w:r w:rsidR="00D56343" w:rsidRPr="00B047FC">
            <w:rPr>
              <w:rFonts w:ascii="Arial" w:hAnsi="Arial" w:cs="Arial"/>
              <w:noProof/>
              <w:color w:val="000000" w:themeColor="text1"/>
              <w:lang w:eastAsia="en-GB"/>
            </w:rPr>
            <w:t>(Trade Union Congress, N.D.)</w:t>
          </w:r>
          <w:r w:rsidRPr="00B047FC">
            <w:rPr>
              <w:rFonts w:ascii="Arial" w:hAnsi="Arial" w:cs="Arial"/>
              <w:color w:val="000000" w:themeColor="text1"/>
              <w:lang w:eastAsia="en-GB"/>
            </w:rPr>
            <w:fldChar w:fldCharType="end"/>
          </w:r>
        </w:sdtContent>
      </w:sdt>
      <w:r w:rsidRPr="00B047FC">
        <w:rPr>
          <w:rFonts w:ascii="Arial" w:hAnsi="Arial" w:cs="Arial"/>
          <w:color w:val="000000" w:themeColor="text1"/>
          <w:lang w:eastAsia="en-GB"/>
        </w:rPr>
        <w:t>.</w:t>
      </w:r>
    </w:p>
    <w:p w14:paraId="14CB93DB" w14:textId="77777777" w:rsidR="006127CC" w:rsidRPr="00B047FC" w:rsidRDefault="006127CC" w:rsidP="00B047FC">
      <w:pPr>
        <w:spacing w:line="360" w:lineRule="auto"/>
        <w:rPr>
          <w:rFonts w:ascii="Arial" w:hAnsi="Arial" w:cs="Arial"/>
          <w:b/>
          <w:color w:val="365F91" w:themeColor="accent1" w:themeShade="BF"/>
          <w:lang w:eastAsia="en-GB"/>
        </w:rPr>
      </w:pPr>
    </w:p>
    <w:p w14:paraId="2EA2EF01" w14:textId="38EE23E9" w:rsidR="006127CC" w:rsidRPr="00B047FC" w:rsidRDefault="006127CC" w:rsidP="00B047FC">
      <w:pPr>
        <w:pStyle w:val="Heading1"/>
        <w:spacing w:before="0" w:line="360" w:lineRule="auto"/>
        <w:rPr>
          <w:rFonts w:ascii="Arial" w:hAnsi="Arial" w:cs="Arial"/>
          <w:sz w:val="24"/>
          <w:szCs w:val="24"/>
        </w:rPr>
      </w:pPr>
      <w:bookmarkStart w:id="14" w:name="_Toc3900196"/>
      <w:r w:rsidRPr="00B047FC">
        <w:rPr>
          <w:rFonts w:ascii="Arial" w:hAnsi="Arial" w:cs="Arial"/>
          <w:sz w:val="24"/>
          <w:szCs w:val="24"/>
        </w:rPr>
        <w:t xml:space="preserve">Question 5.1. </w:t>
      </w:r>
      <w:r w:rsidR="00EE7463" w:rsidRPr="00B047FC">
        <w:rPr>
          <w:rFonts w:ascii="Arial" w:hAnsi="Arial" w:cs="Arial"/>
          <w:sz w:val="24"/>
          <w:szCs w:val="24"/>
        </w:rPr>
        <w:t>–</w:t>
      </w:r>
      <w:r w:rsidRPr="00B047FC">
        <w:rPr>
          <w:rFonts w:ascii="Arial" w:hAnsi="Arial" w:cs="Arial"/>
          <w:sz w:val="24"/>
          <w:szCs w:val="24"/>
        </w:rPr>
        <w:t xml:space="preserve"> </w:t>
      </w:r>
      <w:r w:rsidR="00236037" w:rsidRPr="00B047FC">
        <w:rPr>
          <w:rFonts w:ascii="Arial" w:hAnsi="Arial" w:cs="Arial"/>
          <w:sz w:val="24"/>
          <w:szCs w:val="24"/>
        </w:rPr>
        <w:t>Contemporary trends in the types of conflict and industrial sanctions</w:t>
      </w:r>
      <w:bookmarkEnd w:id="14"/>
    </w:p>
    <w:p w14:paraId="027E3211" w14:textId="08938078" w:rsidR="004E266A" w:rsidRPr="00B047FC" w:rsidRDefault="004E266A" w:rsidP="00B047FC">
      <w:pPr>
        <w:spacing w:line="360" w:lineRule="auto"/>
        <w:rPr>
          <w:rFonts w:ascii="Arial" w:hAnsi="Arial" w:cs="Arial"/>
          <w:color w:val="000000" w:themeColor="text1"/>
        </w:rPr>
      </w:pPr>
    </w:p>
    <w:p w14:paraId="76262A48" w14:textId="6B6C771D" w:rsidR="00236037" w:rsidRPr="00B047FC" w:rsidRDefault="00236037" w:rsidP="00B047FC">
      <w:pPr>
        <w:spacing w:line="360" w:lineRule="auto"/>
        <w:rPr>
          <w:rFonts w:ascii="Arial" w:hAnsi="Arial" w:cs="Arial"/>
          <w:color w:val="000000" w:themeColor="text1"/>
        </w:rPr>
      </w:pPr>
      <w:r w:rsidRPr="00B047FC">
        <w:rPr>
          <w:rFonts w:ascii="Arial" w:hAnsi="Arial" w:cs="Arial"/>
          <w:color w:val="000000" w:themeColor="text1"/>
        </w:rPr>
        <w:t>Personnel Today list’s six employment law decisions that will eventually shape 2019.</w:t>
      </w:r>
    </w:p>
    <w:p w14:paraId="7B6AFFC7" w14:textId="220A4688" w:rsidR="00B047FC" w:rsidRPr="00B047FC" w:rsidRDefault="00E05E4B" w:rsidP="00B047FC">
      <w:pPr>
        <w:spacing w:line="360" w:lineRule="auto"/>
        <w:rPr>
          <w:rFonts w:ascii="Arial" w:hAnsi="Arial" w:cs="Arial"/>
          <w:color w:val="000000" w:themeColor="text1"/>
        </w:rPr>
      </w:pPr>
      <w:hyperlink r:id="rId14" w:anchor="kostal-uk-ltd-v-dunkley-and-others" w:history="1">
        <w:proofErr w:type="spellStart"/>
        <w:r w:rsidR="00236037" w:rsidRPr="00B047FC">
          <w:rPr>
            <w:rStyle w:val="Strong"/>
            <w:rFonts w:ascii="Arial" w:hAnsi="Arial" w:cs="Arial"/>
            <w:b w:val="0"/>
            <w:iCs/>
            <w:color w:val="000000" w:themeColor="text1"/>
          </w:rPr>
          <w:t>Kostal</w:t>
        </w:r>
        <w:proofErr w:type="spellEnd"/>
        <w:r w:rsidR="00236037" w:rsidRPr="00B047FC">
          <w:rPr>
            <w:rStyle w:val="Strong"/>
            <w:rFonts w:ascii="Arial" w:hAnsi="Arial" w:cs="Arial"/>
            <w:b w:val="0"/>
            <w:iCs/>
            <w:color w:val="000000" w:themeColor="text1"/>
          </w:rPr>
          <w:t xml:space="preserve"> UK Ltd v Dunkley and others</w:t>
        </w:r>
      </w:hyperlink>
      <w:r w:rsidR="00236037" w:rsidRPr="00B047FC">
        <w:rPr>
          <w:rFonts w:ascii="Arial" w:hAnsi="Arial" w:cs="Arial"/>
          <w:color w:val="000000" w:themeColor="text1"/>
        </w:rPr>
        <w:t xml:space="preserve"> case whereby an employer asked staff to agree pay deal their union rejected.</w:t>
      </w:r>
      <w:r w:rsidR="00236037" w:rsidRPr="00B047FC">
        <w:rPr>
          <w:rFonts w:ascii="Arial" w:hAnsi="Arial" w:cs="Arial"/>
          <w:color w:val="000000" w:themeColor="text1"/>
          <w:lang w:eastAsia="en-GB"/>
        </w:rPr>
        <w:t xml:space="preserve"> </w:t>
      </w:r>
      <w:r w:rsidR="00236037" w:rsidRPr="00B047FC">
        <w:rPr>
          <w:rFonts w:ascii="Arial" w:hAnsi="Arial" w:cs="Arial"/>
          <w:color w:val="000000" w:themeColor="text1"/>
        </w:rPr>
        <w:t>Trade union legislation makes it unlawful for employers to offer incentives to workers to influence their relationship with unions, for example by paying them to refrain from joining a union. In 2019, the Court of Appeal will hear an important case exploring the legislation’s scope. In this case, the employer sent letters to employees asking them to agree a pay deal that had been rejected by their trade union. The employer stated in the letters that a result of staff not agreeing to the pay deal on the table was that it would be unable to pay them their Christmas bonus that year. When the case reached the EAT, it held that the employer offered unlawful inducements when it attempted to bypass collective bargaining with a trade union by making pay offers directly to the union’s members.</w:t>
      </w:r>
    </w:p>
    <w:p w14:paraId="1DCF0241" w14:textId="60E79012" w:rsidR="00236037" w:rsidRDefault="00236037" w:rsidP="00B047FC">
      <w:pPr>
        <w:spacing w:line="360" w:lineRule="auto"/>
        <w:rPr>
          <w:rFonts w:ascii="Arial" w:hAnsi="Arial" w:cs="Arial"/>
          <w:color w:val="000000" w:themeColor="text1"/>
        </w:rPr>
      </w:pPr>
      <w:r w:rsidRPr="00B047FC">
        <w:rPr>
          <w:rFonts w:ascii="Arial" w:hAnsi="Arial" w:cs="Arial"/>
          <w:color w:val="000000" w:themeColor="text1"/>
        </w:rPr>
        <w:t xml:space="preserve">This case is a very important one for employers faced with a situation where collective bargaining has broken down with a union and they wish to approach employees directly. Employers should be aware that employment tribunals can order employers to pay a fixed award of just over £4,000 to each claimant, meaning that the financial ramifications for a breach of this legislation can be serious </w:t>
      </w:r>
      <w:sdt>
        <w:sdtPr>
          <w:rPr>
            <w:rFonts w:ascii="Arial" w:hAnsi="Arial" w:cs="Arial"/>
            <w:color w:val="000000" w:themeColor="text1"/>
          </w:rPr>
          <w:id w:val="1050337720"/>
          <w:citation/>
        </w:sdtPr>
        <w:sdtContent>
          <w:r w:rsidRPr="00B047FC">
            <w:rPr>
              <w:rFonts w:ascii="Arial" w:hAnsi="Arial" w:cs="Arial"/>
              <w:color w:val="000000" w:themeColor="text1"/>
            </w:rPr>
            <w:fldChar w:fldCharType="begin"/>
          </w:r>
          <w:r w:rsidRPr="00B047FC">
            <w:rPr>
              <w:rFonts w:ascii="Arial" w:hAnsi="Arial" w:cs="Arial"/>
              <w:color w:val="000000" w:themeColor="text1"/>
            </w:rPr>
            <w:instrText xml:space="preserve"> CITATION Per19 \l 2057 </w:instrText>
          </w:r>
          <w:r w:rsidRPr="00B047FC">
            <w:rPr>
              <w:rFonts w:ascii="Arial" w:hAnsi="Arial" w:cs="Arial"/>
              <w:color w:val="000000" w:themeColor="text1"/>
            </w:rPr>
            <w:fldChar w:fldCharType="separate"/>
          </w:r>
          <w:r w:rsidR="00D56343" w:rsidRPr="00B047FC">
            <w:rPr>
              <w:rFonts w:ascii="Arial" w:hAnsi="Arial" w:cs="Arial"/>
              <w:noProof/>
              <w:color w:val="000000" w:themeColor="text1"/>
            </w:rPr>
            <w:t>(Personnel Today, 2019)</w:t>
          </w:r>
          <w:r w:rsidRPr="00B047FC">
            <w:rPr>
              <w:rFonts w:ascii="Arial" w:hAnsi="Arial" w:cs="Arial"/>
              <w:color w:val="000000" w:themeColor="text1"/>
            </w:rPr>
            <w:fldChar w:fldCharType="end"/>
          </w:r>
        </w:sdtContent>
      </w:sdt>
      <w:r w:rsidRPr="00B047FC">
        <w:rPr>
          <w:rFonts w:ascii="Arial" w:hAnsi="Arial" w:cs="Arial"/>
          <w:color w:val="000000" w:themeColor="text1"/>
        </w:rPr>
        <w:t>.</w:t>
      </w:r>
    </w:p>
    <w:p w14:paraId="69776377" w14:textId="77777777" w:rsidR="00B047FC" w:rsidRPr="00B047FC" w:rsidRDefault="00B047FC" w:rsidP="00B047FC">
      <w:pPr>
        <w:spacing w:line="360" w:lineRule="auto"/>
        <w:rPr>
          <w:rFonts w:ascii="Arial" w:hAnsi="Arial" w:cs="Arial"/>
          <w:color w:val="000000" w:themeColor="text1"/>
        </w:rPr>
      </w:pPr>
    </w:p>
    <w:p w14:paraId="23DF9E31" w14:textId="6996BBCC" w:rsidR="00FC7162" w:rsidRPr="00B047FC" w:rsidRDefault="00FC7162" w:rsidP="00B047FC">
      <w:pPr>
        <w:pStyle w:val="Heading1"/>
        <w:spacing w:before="0" w:line="360" w:lineRule="auto"/>
        <w:rPr>
          <w:rFonts w:ascii="Arial" w:hAnsi="Arial" w:cs="Arial"/>
          <w:sz w:val="24"/>
          <w:szCs w:val="24"/>
        </w:rPr>
      </w:pPr>
      <w:bookmarkStart w:id="15" w:name="_Toc3900197"/>
      <w:r w:rsidRPr="00B047FC">
        <w:rPr>
          <w:rFonts w:ascii="Arial" w:hAnsi="Arial" w:cs="Arial"/>
          <w:sz w:val="24"/>
          <w:szCs w:val="24"/>
        </w:rPr>
        <w:t>Question 6</w:t>
      </w:r>
      <w:r w:rsidR="006127CC" w:rsidRPr="00B047FC">
        <w:rPr>
          <w:rFonts w:ascii="Arial" w:hAnsi="Arial" w:cs="Arial"/>
          <w:sz w:val="24"/>
          <w:szCs w:val="24"/>
        </w:rPr>
        <w:t xml:space="preserve">. - </w:t>
      </w:r>
      <w:r w:rsidR="00601E61" w:rsidRPr="00B047FC">
        <w:rPr>
          <w:rFonts w:ascii="Arial" w:hAnsi="Arial" w:cs="Arial"/>
          <w:sz w:val="24"/>
          <w:szCs w:val="24"/>
        </w:rPr>
        <w:t>Handling grievance or disputes in the workplace</w:t>
      </w:r>
      <w:bookmarkEnd w:id="15"/>
    </w:p>
    <w:p w14:paraId="6DDFB3EA" w14:textId="77777777" w:rsidR="00E75FB6" w:rsidRPr="00B047FC" w:rsidRDefault="00E75FB6" w:rsidP="00B047FC">
      <w:pPr>
        <w:spacing w:line="360" w:lineRule="auto"/>
        <w:rPr>
          <w:rFonts w:ascii="Arial" w:hAnsi="Arial" w:cs="Arial"/>
          <w:color w:val="000000" w:themeColor="text1"/>
          <w:highlight w:val="yellow"/>
        </w:rPr>
      </w:pPr>
    </w:p>
    <w:p w14:paraId="5014B24C" w14:textId="7068E38A" w:rsidR="008C0146" w:rsidRDefault="008C0146" w:rsidP="00B047FC">
      <w:pPr>
        <w:spacing w:line="360" w:lineRule="auto"/>
        <w:rPr>
          <w:rFonts w:ascii="Arial" w:hAnsi="Arial" w:cs="Arial"/>
          <w:color w:val="000000" w:themeColor="text1"/>
        </w:rPr>
      </w:pPr>
      <w:r w:rsidRPr="00B047FC">
        <w:rPr>
          <w:rFonts w:ascii="Arial" w:hAnsi="Arial" w:cs="Arial"/>
          <w:color w:val="000000" w:themeColor="text1"/>
        </w:rPr>
        <w:t xml:space="preserve">ACAS explains that internal conflict can appear in any workplace and it's essential that line managers and supervisors have professional dispute resolution training to help them deal effectively in tough situations. ACAS provides training that draws on the wealth of experience that ACAS has on teaching managers how to avoid legal difficulties and at the same time touches on best practice motivational and managerial techniques </w:t>
      </w:r>
      <w:sdt>
        <w:sdtPr>
          <w:rPr>
            <w:rFonts w:ascii="Arial" w:hAnsi="Arial" w:cs="Arial"/>
            <w:color w:val="000000" w:themeColor="text1"/>
          </w:rPr>
          <w:id w:val="2053578334"/>
          <w:citation/>
        </w:sdtPr>
        <w:sdtContent>
          <w:r w:rsidRPr="00B047FC">
            <w:rPr>
              <w:rFonts w:ascii="Arial" w:hAnsi="Arial" w:cs="Arial"/>
              <w:color w:val="000000" w:themeColor="text1"/>
            </w:rPr>
            <w:fldChar w:fldCharType="begin"/>
          </w:r>
          <w:r w:rsidRPr="00B047FC">
            <w:rPr>
              <w:rFonts w:ascii="Arial" w:hAnsi="Arial" w:cs="Arial"/>
              <w:color w:val="000000" w:themeColor="text1"/>
            </w:rPr>
            <w:instrText xml:space="preserve"> CITATION ACAND5 \l 2057 </w:instrText>
          </w:r>
          <w:r w:rsidRPr="00B047FC">
            <w:rPr>
              <w:rFonts w:ascii="Arial" w:hAnsi="Arial" w:cs="Arial"/>
              <w:color w:val="000000" w:themeColor="text1"/>
            </w:rPr>
            <w:fldChar w:fldCharType="separate"/>
          </w:r>
          <w:r w:rsidR="00D56343" w:rsidRPr="00B047FC">
            <w:rPr>
              <w:rFonts w:ascii="Arial" w:hAnsi="Arial" w:cs="Arial"/>
              <w:noProof/>
              <w:color w:val="000000" w:themeColor="text1"/>
            </w:rPr>
            <w:t>(ACAS, N.D.)</w:t>
          </w:r>
          <w:r w:rsidRPr="00B047FC">
            <w:rPr>
              <w:rFonts w:ascii="Arial" w:hAnsi="Arial" w:cs="Arial"/>
              <w:color w:val="000000" w:themeColor="text1"/>
            </w:rPr>
            <w:fldChar w:fldCharType="end"/>
          </w:r>
        </w:sdtContent>
      </w:sdt>
      <w:r w:rsidRPr="00B047FC">
        <w:rPr>
          <w:rFonts w:ascii="Arial" w:hAnsi="Arial" w:cs="Arial"/>
          <w:color w:val="000000" w:themeColor="text1"/>
        </w:rPr>
        <w:t>.</w:t>
      </w:r>
    </w:p>
    <w:p w14:paraId="3D1335B3" w14:textId="77777777" w:rsidR="00B047FC" w:rsidRPr="00B047FC" w:rsidRDefault="00B047FC" w:rsidP="00B047FC">
      <w:pPr>
        <w:spacing w:line="360" w:lineRule="auto"/>
        <w:rPr>
          <w:rFonts w:ascii="Arial" w:hAnsi="Arial" w:cs="Arial"/>
          <w:color w:val="000000" w:themeColor="text1"/>
        </w:rPr>
      </w:pPr>
    </w:p>
    <w:p w14:paraId="0A7D5C17" w14:textId="7CC6A9B7" w:rsidR="00C17A61" w:rsidRPr="00B047FC" w:rsidRDefault="00C17A61" w:rsidP="00B047FC">
      <w:pPr>
        <w:pStyle w:val="NormalWeb"/>
        <w:shd w:val="clear" w:color="auto" w:fill="FFFFFF"/>
        <w:spacing w:before="0" w:beforeAutospacing="0" w:after="0" w:afterAutospacing="0" w:line="360" w:lineRule="auto"/>
        <w:textAlignment w:val="top"/>
        <w:rPr>
          <w:rFonts w:ascii="Arial" w:hAnsi="Arial" w:cs="Arial"/>
          <w:color w:val="000000" w:themeColor="text1"/>
        </w:rPr>
      </w:pPr>
      <w:r w:rsidRPr="00B047FC">
        <w:rPr>
          <w:rFonts w:ascii="Arial" w:hAnsi="Arial" w:cs="Arial"/>
          <w:color w:val="000000" w:themeColor="text1"/>
        </w:rPr>
        <w:lastRenderedPageBreak/>
        <w:t xml:space="preserve">ACAS guidance on disputes and conflict in the workplace </w:t>
      </w:r>
      <w:sdt>
        <w:sdtPr>
          <w:rPr>
            <w:rFonts w:ascii="Arial" w:hAnsi="Arial" w:cs="Arial"/>
            <w:color w:val="000000" w:themeColor="text1"/>
          </w:rPr>
          <w:id w:val="374272506"/>
          <w:citation/>
        </w:sdtPr>
        <w:sdtContent>
          <w:r w:rsidRPr="00B047FC">
            <w:rPr>
              <w:rFonts w:ascii="Arial" w:hAnsi="Arial" w:cs="Arial"/>
              <w:color w:val="000000" w:themeColor="text1"/>
            </w:rPr>
            <w:fldChar w:fldCharType="begin"/>
          </w:r>
          <w:r w:rsidRPr="00B047FC">
            <w:rPr>
              <w:rFonts w:ascii="Arial" w:hAnsi="Arial" w:cs="Arial"/>
              <w:color w:val="000000" w:themeColor="text1"/>
            </w:rPr>
            <w:instrText xml:space="preserve">CITATION ACAND6 \n  \t  \l 2057 </w:instrText>
          </w:r>
          <w:r w:rsidRPr="00B047FC">
            <w:rPr>
              <w:rFonts w:ascii="Arial" w:hAnsi="Arial" w:cs="Arial"/>
              <w:color w:val="000000" w:themeColor="text1"/>
            </w:rPr>
            <w:fldChar w:fldCharType="separate"/>
          </w:r>
          <w:r w:rsidR="00D56343" w:rsidRPr="00B047FC">
            <w:rPr>
              <w:rFonts w:ascii="Arial" w:hAnsi="Arial" w:cs="Arial"/>
              <w:noProof/>
              <w:color w:val="000000" w:themeColor="text1"/>
            </w:rPr>
            <w:t>(N.D.)</w:t>
          </w:r>
          <w:r w:rsidRPr="00B047FC">
            <w:rPr>
              <w:rFonts w:ascii="Arial" w:hAnsi="Arial" w:cs="Arial"/>
              <w:color w:val="000000" w:themeColor="text1"/>
            </w:rPr>
            <w:fldChar w:fldCharType="end"/>
          </w:r>
        </w:sdtContent>
      </w:sdt>
      <w:r w:rsidRPr="00B047FC">
        <w:rPr>
          <w:rFonts w:ascii="Arial" w:hAnsi="Arial" w:cs="Arial"/>
          <w:color w:val="000000" w:themeColor="text1"/>
        </w:rPr>
        <w:t xml:space="preserve"> outlines key steps an employer can take to help ensure disputes and conflict don't arise too often in the workplace, and to enable them to be dealt with when they do:</w:t>
      </w:r>
    </w:p>
    <w:p w14:paraId="064291AF" w14:textId="77777777" w:rsidR="00C17A61" w:rsidRPr="00B047FC" w:rsidRDefault="00C17A61" w:rsidP="00B047FC">
      <w:pPr>
        <w:numPr>
          <w:ilvl w:val="0"/>
          <w:numId w:val="27"/>
        </w:numPr>
        <w:shd w:val="clear" w:color="auto" w:fill="FFFFFF"/>
        <w:spacing w:line="360" w:lineRule="auto"/>
        <w:textAlignment w:val="top"/>
        <w:rPr>
          <w:rFonts w:ascii="Arial" w:hAnsi="Arial" w:cs="Arial"/>
          <w:color w:val="000000" w:themeColor="text1"/>
        </w:rPr>
      </w:pPr>
      <w:r w:rsidRPr="00B047FC">
        <w:rPr>
          <w:rFonts w:ascii="Arial" w:hAnsi="Arial" w:cs="Arial"/>
          <w:color w:val="000000" w:themeColor="text1"/>
        </w:rPr>
        <w:t>train managers to handle difficult conversations with employees</w:t>
      </w:r>
    </w:p>
    <w:p w14:paraId="42DBAA4F" w14:textId="77777777" w:rsidR="00C17A61" w:rsidRPr="00B047FC" w:rsidRDefault="00C17A61" w:rsidP="00B047FC">
      <w:pPr>
        <w:numPr>
          <w:ilvl w:val="0"/>
          <w:numId w:val="27"/>
        </w:numPr>
        <w:shd w:val="clear" w:color="auto" w:fill="FFFFFF"/>
        <w:spacing w:line="360" w:lineRule="auto"/>
        <w:textAlignment w:val="top"/>
        <w:rPr>
          <w:rFonts w:ascii="Arial" w:hAnsi="Arial" w:cs="Arial"/>
          <w:color w:val="000000" w:themeColor="text1"/>
        </w:rPr>
      </w:pPr>
      <w:r w:rsidRPr="00B047FC">
        <w:rPr>
          <w:rFonts w:ascii="Arial" w:hAnsi="Arial" w:cs="Arial"/>
          <w:color w:val="000000" w:themeColor="text1"/>
        </w:rPr>
        <w:t>encourage open expression of opinions</w:t>
      </w:r>
    </w:p>
    <w:p w14:paraId="00217A56" w14:textId="77777777" w:rsidR="00C17A61" w:rsidRPr="00B047FC" w:rsidRDefault="00C17A61" w:rsidP="00B047FC">
      <w:pPr>
        <w:numPr>
          <w:ilvl w:val="0"/>
          <w:numId w:val="27"/>
        </w:numPr>
        <w:shd w:val="clear" w:color="auto" w:fill="FFFFFF"/>
        <w:spacing w:line="360" w:lineRule="auto"/>
        <w:textAlignment w:val="top"/>
        <w:rPr>
          <w:rFonts w:ascii="Arial" w:hAnsi="Arial" w:cs="Arial"/>
          <w:color w:val="000000" w:themeColor="text1"/>
        </w:rPr>
      </w:pPr>
      <w:r w:rsidRPr="00B047FC">
        <w:rPr>
          <w:rFonts w:ascii="Arial" w:hAnsi="Arial" w:cs="Arial"/>
          <w:color w:val="000000" w:themeColor="text1"/>
        </w:rPr>
        <w:t>recognise the importance of feelings</w:t>
      </w:r>
    </w:p>
    <w:p w14:paraId="1F5EDC5B" w14:textId="77777777" w:rsidR="00C17A61" w:rsidRPr="00B047FC" w:rsidRDefault="00C17A61" w:rsidP="00B047FC">
      <w:pPr>
        <w:numPr>
          <w:ilvl w:val="0"/>
          <w:numId w:val="27"/>
        </w:numPr>
        <w:shd w:val="clear" w:color="auto" w:fill="FFFFFF"/>
        <w:spacing w:line="360" w:lineRule="auto"/>
        <w:textAlignment w:val="top"/>
        <w:rPr>
          <w:rFonts w:ascii="Arial" w:hAnsi="Arial" w:cs="Arial"/>
          <w:color w:val="000000" w:themeColor="text1"/>
        </w:rPr>
      </w:pPr>
      <w:r w:rsidRPr="00B047FC">
        <w:rPr>
          <w:rFonts w:ascii="Arial" w:hAnsi="Arial" w:cs="Arial"/>
          <w:color w:val="000000" w:themeColor="text1"/>
        </w:rPr>
        <w:t>listen to what people have to say</w:t>
      </w:r>
    </w:p>
    <w:p w14:paraId="153861DC" w14:textId="77777777" w:rsidR="00C17A61" w:rsidRPr="00B047FC" w:rsidRDefault="00C17A61" w:rsidP="00B047FC">
      <w:pPr>
        <w:numPr>
          <w:ilvl w:val="0"/>
          <w:numId w:val="27"/>
        </w:numPr>
        <w:shd w:val="clear" w:color="auto" w:fill="FFFFFF"/>
        <w:spacing w:line="360" w:lineRule="auto"/>
        <w:textAlignment w:val="top"/>
        <w:rPr>
          <w:rFonts w:ascii="Arial" w:hAnsi="Arial" w:cs="Arial"/>
          <w:color w:val="000000" w:themeColor="text1"/>
        </w:rPr>
      </w:pPr>
      <w:r w:rsidRPr="00B047FC">
        <w:rPr>
          <w:rFonts w:ascii="Arial" w:hAnsi="Arial" w:cs="Arial"/>
          <w:color w:val="000000" w:themeColor="text1"/>
        </w:rPr>
        <w:t>focus on interests not positions and personalities</w:t>
      </w:r>
    </w:p>
    <w:p w14:paraId="2F0EEBC5" w14:textId="77777777" w:rsidR="00C17A61" w:rsidRPr="00B047FC" w:rsidRDefault="00C17A61" w:rsidP="00B047FC">
      <w:pPr>
        <w:numPr>
          <w:ilvl w:val="0"/>
          <w:numId w:val="27"/>
        </w:numPr>
        <w:shd w:val="clear" w:color="auto" w:fill="FFFFFF"/>
        <w:spacing w:line="360" w:lineRule="auto"/>
        <w:textAlignment w:val="top"/>
        <w:rPr>
          <w:rFonts w:ascii="Arial" w:hAnsi="Arial" w:cs="Arial"/>
          <w:color w:val="000000" w:themeColor="text1"/>
        </w:rPr>
      </w:pPr>
      <w:r w:rsidRPr="00B047FC">
        <w:rPr>
          <w:rFonts w:ascii="Arial" w:hAnsi="Arial" w:cs="Arial"/>
          <w:color w:val="000000" w:themeColor="text1"/>
        </w:rPr>
        <w:t>have clear discipline, grievance and dispute procedures for dealing with conflict</w:t>
      </w:r>
    </w:p>
    <w:p w14:paraId="6A77BCE8" w14:textId="77777777" w:rsidR="00C17A61" w:rsidRPr="00B047FC" w:rsidRDefault="00C17A61" w:rsidP="00B047FC">
      <w:pPr>
        <w:numPr>
          <w:ilvl w:val="0"/>
          <w:numId w:val="27"/>
        </w:numPr>
        <w:shd w:val="clear" w:color="auto" w:fill="FFFFFF"/>
        <w:spacing w:line="360" w:lineRule="auto"/>
        <w:textAlignment w:val="top"/>
        <w:rPr>
          <w:rFonts w:ascii="Arial" w:hAnsi="Arial" w:cs="Arial"/>
          <w:color w:val="000000" w:themeColor="text1"/>
        </w:rPr>
      </w:pPr>
      <w:r w:rsidRPr="00B047FC">
        <w:rPr>
          <w:rFonts w:ascii="Arial" w:hAnsi="Arial" w:cs="Arial"/>
          <w:color w:val="000000" w:themeColor="text1"/>
        </w:rPr>
        <w:t>write mediation into your contracts of employment and/or individual disciplinary and grievance procedures</w:t>
      </w:r>
    </w:p>
    <w:p w14:paraId="0E96F00B" w14:textId="3927BD1F" w:rsidR="00C17A61" w:rsidRDefault="00C17A61" w:rsidP="00B047FC">
      <w:pPr>
        <w:numPr>
          <w:ilvl w:val="0"/>
          <w:numId w:val="27"/>
        </w:numPr>
        <w:shd w:val="clear" w:color="auto" w:fill="FFFFFF"/>
        <w:spacing w:line="360" w:lineRule="auto"/>
        <w:textAlignment w:val="top"/>
        <w:rPr>
          <w:rFonts w:ascii="Arial" w:hAnsi="Arial" w:cs="Arial"/>
          <w:color w:val="000000" w:themeColor="text1"/>
        </w:rPr>
      </w:pPr>
      <w:proofErr w:type="gramStart"/>
      <w:r w:rsidRPr="00B047FC">
        <w:rPr>
          <w:rFonts w:ascii="Arial" w:hAnsi="Arial" w:cs="Arial"/>
          <w:color w:val="000000" w:themeColor="text1"/>
        </w:rPr>
        <w:t>consider</w:t>
      </w:r>
      <w:proofErr w:type="gramEnd"/>
      <w:r w:rsidRPr="00B047FC">
        <w:rPr>
          <w:rFonts w:ascii="Arial" w:hAnsi="Arial" w:cs="Arial"/>
          <w:color w:val="000000" w:themeColor="text1"/>
        </w:rPr>
        <w:t xml:space="preserve"> outside help where necessary, for example, using a third party by way of mediation.</w:t>
      </w:r>
    </w:p>
    <w:p w14:paraId="5631266C" w14:textId="77777777" w:rsidR="00B047FC" w:rsidRPr="00B047FC" w:rsidRDefault="00B047FC" w:rsidP="00B047FC">
      <w:pPr>
        <w:shd w:val="clear" w:color="auto" w:fill="FFFFFF"/>
        <w:spacing w:line="360" w:lineRule="auto"/>
        <w:ind w:left="720"/>
        <w:textAlignment w:val="top"/>
        <w:rPr>
          <w:rFonts w:ascii="Arial" w:hAnsi="Arial" w:cs="Arial"/>
          <w:color w:val="000000" w:themeColor="text1"/>
        </w:rPr>
      </w:pPr>
    </w:p>
    <w:p w14:paraId="6145ED07" w14:textId="0111DE0A" w:rsidR="006127CC" w:rsidRPr="00B047FC" w:rsidRDefault="006127CC" w:rsidP="00B047FC">
      <w:pPr>
        <w:pStyle w:val="Heading1"/>
        <w:spacing w:before="0" w:line="360" w:lineRule="auto"/>
        <w:rPr>
          <w:rFonts w:ascii="Arial" w:hAnsi="Arial" w:cs="Arial"/>
          <w:sz w:val="24"/>
          <w:szCs w:val="24"/>
        </w:rPr>
      </w:pPr>
      <w:bookmarkStart w:id="16" w:name="_Toc3900198"/>
      <w:r w:rsidRPr="00B047FC">
        <w:rPr>
          <w:rFonts w:ascii="Arial" w:hAnsi="Arial" w:cs="Arial"/>
          <w:sz w:val="24"/>
          <w:szCs w:val="24"/>
        </w:rPr>
        <w:t xml:space="preserve">Question 6.1. - </w:t>
      </w:r>
      <w:r w:rsidR="007760C4" w:rsidRPr="00B047FC">
        <w:rPr>
          <w:rFonts w:ascii="Arial" w:hAnsi="Arial" w:cs="Arial"/>
          <w:sz w:val="24"/>
          <w:szCs w:val="24"/>
        </w:rPr>
        <w:t>Third-party conciliation, mediation and arbitration</w:t>
      </w:r>
      <w:bookmarkEnd w:id="16"/>
    </w:p>
    <w:p w14:paraId="448F2734" w14:textId="77777777" w:rsidR="00C17A61" w:rsidRPr="00B047FC" w:rsidRDefault="00C17A61" w:rsidP="00B047FC">
      <w:pPr>
        <w:spacing w:line="360" w:lineRule="auto"/>
        <w:rPr>
          <w:rFonts w:ascii="Arial" w:hAnsi="Arial" w:cs="Arial"/>
          <w:color w:val="000000" w:themeColor="text1"/>
        </w:rPr>
      </w:pPr>
    </w:p>
    <w:p w14:paraId="42DFC0AB" w14:textId="1D9F8811" w:rsidR="00C17A61" w:rsidRDefault="00C17A61" w:rsidP="00B047FC">
      <w:pPr>
        <w:spacing w:line="360" w:lineRule="auto"/>
        <w:rPr>
          <w:rFonts w:ascii="Arial" w:hAnsi="Arial" w:cs="Arial"/>
          <w:color w:val="000000" w:themeColor="text1"/>
        </w:rPr>
      </w:pPr>
      <w:r w:rsidRPr="00B047FC">
        <w:rPr>
          <w:rFonts w:ascii="Arial" w:hAnsi="Arial" w:cs="Arial"/>
          <w:color w:val="000000" w:themeColor="text1"/>
        </w:rPr>
        <w:t xml:space="preserve">When workplace conflict arises it creates stress amongst the workforce and can lead to bigger issues if not resolved. ACAS explains “It's important to act quickly to resolve a dispute, but if this can't be done between the parties themselves, then bringing in a neutral third person is often the best way to handle it” </w:t>
      </w:r>
      <w:sdt>
        <w:sdtPr>
          <w:rPr>
            <w:rFonts w:ascii="Arial" w:hAnsi="Arial" w:cs="Arial"/>
            <w:color w:val="000000" w:themeColor="text1"/>
          </w:rPr>
          <w:id w:val="-1531483943"/>
          <w:citation/>
        </w:sdtPr>
        <w:sdtContent>
          <w:r w:rsidRPr="00B047FC">
            <w:rPr>
              <w:rFonts w:ascii="Arial" w:hAnsi="Arial" w:cs="Arial"/>
              <w:color w:val="000000" w:themeColor="text1"/>
            </w:rPr>
            <w:fldChar w:fldCharType="begin"/>
          </w:r>
          <w:r w:rsidRPr="00B047FC">
            <w:rPr>
              <w:rFonts w:ascii="Arial" w:hAnsi="Arial" w:cs="Arial"/>
              <w:color w:val="000000" w:themeColor="text1"/>
            </w:rPr>
            <w:instrText xml:space="preserve"> CITATION ACAND7 \l 2057 </w:instrText>
          </w:r>
          <w:r w:rsidRPr="00B047FC">
            <w:rPr>
              <w:rFonts w:ascii="Arial" w:hAnsi="Arial" w:cs="Arial"/>
              <w:color w:val="000000" w:themeColor="text1"/>
            </w:rPr>
            <w:fldChar w:fldCharType="separate"/>
          </w:r>
          <w:r w:rsidR="00D56343" w:rsidRPr="00B047FC">
            <w:rPr>
              <w:rFonts w:ascii="Arial" w:hAnsi="Arial" w:cs="Arial"/>
              <w:noProof/>
              <w:color w:val="000000" w:themeColor="text1"/>
            </w:rPr>
            <w:t>(ACAS, N.D.)</w:t>
          </w:r>
          <w:r w:rsidRPr="00B047FC">
            <w:rPr>
              <w:rFonts w:ascii="Arial" w:hAnsi="Arial" w:cs="Arial"/>
              <w:color w:val="000000" w:themeColor="text1"/>
            </w:rPr>
            <w:fldChar w:fldCharType="end"/>
          </w:r>
        </w:sdtContent>
      </w:sdt>
      <w:r w:rsidRPr="00B047FC">
        <w:rPr>
          <w:rFonts w:ascii="Arial" w:hAnsi="Arial" w:cs="Arial"/>
          <w:color w:val="000000" w:themeColor="text1"/>
        </w:rPr>
        <w:t>.</w:t>
      </w:r>
    </w:p>
    <w:p w14:paraId="6404A450" w14:textId="77777777" w:rsidR="00B047FC" w:rsidRPr="00B047FC" w:rsidRDefault="00B047FC" w:rsidP="00B047FC">
      <w:pPr>
        <w:spacing w:line="360" w:lineRule="auto"/>
        <w:rPr>
          <w:rFonts w:ascii="Arial" w:hAnsi="Arial" w:cs="Arial"/>
          <w:color w:val="000000" w:themeColor="text1"/>
        </w:rPr>
      </w:pPr>
    </w:p>
    <w:p w14:paraId="1861FA1F" w14:textId="5B5F6892" w:rsidR="00C17A61" w:rsidRDefault="00C17A61" w:rsidP="00B047FC">
      <w:pPr>
        <w:shd w:val="clear" w:color="auto" w:fill="FFFFFF"/>
        <w:spacing w:line="360" w:lineRule="auto"/>
        <w:textAlignment w:val="top"/>
        <w:rPr>
          <w:rFonts w:ascii="Arial" w:hAnsi="Arial" w:cs="Arial"/>
          <w:color w:val="000000" w:themeColor="text1"/>
          <w:lang w:eastAsia="en-GB"/>
        </w:rPr>
      </w:pPr>
      <w:r w:rsidRPr="00B047FC">
        <w:rPr>
          <w:rFonts w:ascii="Arial" w:hAnsi="Arial" w:cs="Arial"/>
          <w:color w:val="000000" w:themeColor="text1"/>
          <w:lang w:eastAsia="en-GB"/>
        </w:rPr>
        <w:t xml:space="preserve">ACAS continue to explain that </w:t>
      </w:r>
      <w:hyperlink r:id="rId15" w:history="1">
        <w:r w:rsidRPr="00B047FC">
          <w:rPr>
            <w:rFonts w:ascii="Arial" w:hAnsi="Arial" w:cs="Arial"/>
            <w:bCs/>
            <w:color w:val="000000" w:themeColor="text1"/>
            <w:lang w:eastAsia="en-GB"/>
          </w:rPr>
          <w:t>mediation</w:t>
        </w:r>
      </w:hyperlink>
      <w:r w:rsidRPr="00B047FC">
        <w:rPr>
          <w:rFonts w:ascii="Arial" w:hAnsi="Arial" w:cs="Arial"/>
          <w:color w:val="000000" w:themeColor="text1"/>
          <w:lang w:eastAsia="en-GB"/>
        </w:rPr>
        <w:t xml:space="preserve"> seeks to rebuild and repair an employment relationship through an independent and impartial intermediary. </w:t>
      </w:r>
      <w:r w:rsidR="007760C4" w:rsidRPr="00B047FC">
        <w:rPr>
          <w:rFonts w:ascii="Arial" w:hAnsi="Arial" w:cs="Arial"/>
          <w:color w:val="000000" w:themeColor="text1"/>
          <w:lang w:eastAsia="en-GB"/>
        </w:rPr>
        <w:t xml:space="preserve">Mediation is informal and not usually legally binding. It's </w:t>
      </w:r>
      <w:r w:rsidR="007760C4" w:rsidRPr="00B047FC">
        <w:rPr>
          <w:rFonts w:ascii="Arial" w:hAnsi="Arial" w:cs="Arial"/>
          <w:color w:val="000000" w:themeColor="text1"/>
        </w:rPr>
        <w:t xml:space="preserve">confidential and both parties enter into it voluntarily. </w:t>
      </w:r>
      <w:r w:rsidR="007760C4" w:rsidRPr="00B047FC">
        <w:rPr>
          <w:rFonts w:ascii="Arial" w:hAnsi="Arial" w:cs="Arial"/>
          <w:color w:val="000000" w:themeColor="text1"/>
          <w:lang w:eastAsia="en-GB"/>
        </w:rPr>
        <w:t xml:space="preserve">The “mediator” could be an </w:t>
      </w:r>
      <w:r w:rsidRPr="00B047FC">
        <w:rPr>
          <w:rFonts w:ascii="Arial" w:hAnsi="Arial" w:cs="Arial"/>
          <w:color w:val="000000" w:themeColor="text1"/>
          <w:lang w:eastAsia="en-GB"/>
        </w:rPr>
        <w:t>employee trained to act as a mediator</w:t>
      </w:r>
      <w:r w:rsidR="007760C4" w:rsidRPr="00B047FC">
        <w:rPr>
          <w:rFonts w:ascii="Arial" w:hAnsi="Arial" w:cs="Arial"/>
          <w:color w:val="000000" w:themeColor="text1"/>
          <w:lang w:eastAsia="en-GB"/>
        </w:rPr>
        <w:t xml:space="preserve"> or a specialist ACAS mediator</w:t>
      </w:r>
      <w:r w:rsidRPr="00B047FC">
        <w:rPr>
          <w:rFonts w:ascii="Arial" w:hAnsi="Arial" w:cs="Arial"/>
          <w:color w:val="000000" w:themeColor="text1"/>
          <w:lang w:eastAsia="en-GB"/>
        </w:rPr>
        <w:t xml:space="preserve">. </w:t>
      </w:r>
    </w:p>
    <w:p w14:paraId="763B825A" w14:textId="77777777" w:rsidR="00B047FC" w:rsidRPr="00B047FC" w:rsidRDefault="00B047FC" w:rsidP="00B047FC">
      <w:pPr>
        <w:shd w:val="clear" w:color="auto" w:fill="FFFFFF"/>
        <w:spacing w:line="360" w:lineRule="auto"/>
        <w:textAlignment w:val="top"/>
        <w:rPr>
          <w:rFonts w:ascii="Arial" w:hAnsi="Arial" w:cs="Arial"/>
          <w:color w:val="000000" w:themeColor="text1"/>
          <w:lang w:eastAsia="en-GB"/>
        </w:rPr>
      </w:pPr>
    </w:p>
    <w:p w14:paraId="01C5359B" w14:textId="6E02D255" w:rsidR="00C17A61" w:rsidRDefault="00C17A61" w:rsidP="00B047FC">
      <w:pPr>
        <w:shd w:val="clear" w:color="auto" w:fill="FFFFFF"/>
        <w:spacing w:line="360" w:lineRule="auto"/>
        <w:textAlignment w:val="top"/>
        <w:rPr>
          <w:rFonts w:ascii="Arial" w:hAnsi="Arial" w:cs="Arial"/>
          <w:color w:val="000000" w:themeColor="text1"/>
          <w:lang w:eastAsia="en-GB"/>
        </w:rPr>
      </w:pPr>
      <w:r w:rsidRPr="00B047FC">
        <w:rPr>
          <w:rFonts w:ascii="Arial" w:hAnsi="Arial" w:cs="Arial"/>
          <w:color w:val="000000" w:themeColor="text1"/>
          <w:lang w:eastAsia="en-GB"/>
        </w:rPr>
        <w:t>Ar</w:t>
      </w:r>
      <w:r w:rsidR="007760C4" w:rsidRPr="00B047FC">
        <w:rPr>
          <w:rFonts w:ascii="Arial" w:hAnsi="Arial" w:cs="Arial"/>
          <w:color w:val="000000" w:themeColor="text1"/>
          <w:lang w:eastAsia="en-GB"/>
        </w:rPr>
        <w:t xml:space="preserve">bitration on the other hand, is an </w:t>
      </w:r>
      <w:r w:rsidRPr="00B047FC">
        <w:rPr>
          <w:rFonts w:ascii="Arial" w:hAnsi="Arial" w:cs="Arial"/>
          <w:color w:val="000000" w:themeColor="text1"/>
          <w:lang w:eastAsia="en-GB"/>
        </w:rPr>
        <w:t>impartial third party</w:t>
      </w:r>
      <w:r w:rsidR="007760C4" w:rsidRPr="00B047FC">
        <w:rPr>
          <w:rFonts w:ascii="Arial" w:hAnsi="Arial" w:cs="Arial"/>
          <w:color w:val="000000" w:themeColor="text1"/>
          <w:lang w:eastAsia="en-GB"/>
        </w:rPr>
        <w:t xml:space="preserve"> participant who</w:t>
      </w:r>
      <w:r w:rsidRPr="00B047FC">
        <w:rPr>
          <w:rFonts w:ascii="Arial" w:hAnsi="Arial" w:cs="Arial"/>
          <w:color w:val="000000" w:themeColor="text1"/>
          <w:lang w:eastAsia="en-GB"/>
        </w:rPr>
        <w:t xml:space="preserve"> is asked to make a decision on a dispute</w:t>
      </w:r>
      <w:r w:rsidR="007760C4" w:rsidRPr="00B047FC">
        <w:rPr>
          <w:rFonts w:ascii="Arial" w:hAnsi="Arial" w:cs="Arial"/>
          <w:color w:val="000000" w:themeColor="text1"/>
          <w:lang w:eastAsia="en-GB"/>
        </w:rPr>
        <w:t xml:space="preserve"> in question</w:t>
      </w:r>
      <w:r w:rsidRPr="00B047FC">
        <w:rPr>
          <w:rFonts w:ascii="Arial" w:hAnsi="Arial" w:cs="Arial"/>
          <w:color w:val="000000" w:themeColor="text1"/>
          <w:lang w:eastAsia="en-GB"/>
        </w:rPr>
        <w:t>. The two sides present evidence to an arbitrator, who makes a decision that they have agreed in advance to abide by. In this way, it can be seen as a confidential alternative to a tribunal or court of law.</w:t>
      </w:r>
      <w:r w:rsidR="007C1C85" w:rsidRPr="00B047FC">
        <w:rPr>
          <w:rFonts w:ascii="Arial" w:hAnsi="Arial" w:cs="Arial"/>
          <w:color w:val="000000" w:themeColor="text1"/>
          <w:lang w:eastAsia="en-GB"/>
        </w:rPr>
        <w:t xml:space="preserve"> These methods of managing conflict situations are to achieve consensus legally and </w:t>
      </w:r>
      <w:r w:rsidR="007C1C85" w:rsidRPr="00B047FC">
        <w:rPr>
          <w:rFonts w:ascii="Arial" w:hAnsi="Arial" w:cs="Arial"/>
          <w:color w:val="000000" w:themeColor="text1"/>
          <w:lang w:eastAsia="en-GB"/>
        </w:rPr>
        <w:lastRenderedPageBreak/>
        <w:t>both ethically.</w:t>
      </w:r>
      <w:r w:rsidRPr="00B047FC">
        <w:rPr>
          <w:rFonts w:ascii="Arial" w:hAnsi="Arial" w:cs="Arial"/>
          <w:color w:val="000000" w:themeColor="text1"/>
          <w:lang w:eastAsia="en-GB"/>
        </w:rPr>
        <w:t xml:space="preserve"> As with the mediation and concili</w:t>
      </w:r>
      <w:r w:rsidR="007760C4" w:rsidRPr="00B047FC">
        <w:rPr>
          <w:rFonts w:ascii="Arial" w:hAnsi="Arial" w:cs="Arial"/>
          <w:color w:val="000000" w:themeColor="text1"/>
          <w:lang w:eastAsia="en-GB"/>
        </w:rPr>
        <w:t xml:space="preserve">ation, arbitration is voluntary </w:t>
      </w:r>
      <w:sdt>
        <w:sdtPr>
          <w:rPr>
            <w:rFonts w:ascii="Arial" w:hAnsi="Arial" w:cs="Arial"/>
            <w:color w:val="000000" w:themeColor="text1"/>
            <w:lang w:eastAsia="en-GB"/>
          </w:rPr>
          <w:id w:val="-2056148604"/>
          <w:citation/>
        </w:sdtPr>
        <w:sdtContent>
          <w:r w:rsidR="007760C4" w:rsidRPr="00B047FC">
            <w:rPr>
              <w:rFonts w:ascii="Arial" w:hAnsi="Arial" w:cs="Arial"/>
              <w:color w:val="000000" w:themeColor="text1"/>
              <w:lang w:eastAsia="en-GB"/>
            </w:rPr>
            <w:fldChar w:fldCharType="begin"/>
          </w:r>
          <w:r w:rsidR="007760C4" w:rsidRPr="00B047FC">
            <w:rPr>
              <w:rFonts w:ascii="Arial" w:hAnsi="Arial" w:cs="Arial"/>
              <w:color w:val="000000" w:themeColor="text1"/>
              <w:lang w:eastAsia="en-GB"/>
            </w:rPr>
            <w:instrText xml:space="preserve"> CITATION ACAND7 \l 2057 </w:instrText>
          </w:r>
          <w:r w:rsidR="007760C4" w:rsidRPr="00B047FC">
            <w:rPr>
              <w:rFonts w:ascii="Arial" w:hAnsi="Arial" w:cs="Arial"/>
              <w:color w:val="000000" w:themeColor="text1"/>
              <w:lang w:eastAsia="en-GB"/>
            </w:rPr>
            <w:fldChar w:fldCharType="separate"/>
          </w:r>
          <w:r w:rsidR="00D56343" w:rsidRPr="00B047FC">
            <w:rPr>
              <w:rFonts w:ascii="Arial" w:hAnsi="Arial" w:cs="Arial"/>
              <w:noProof/>
              <w:color w:val="000000" w:themeColor="text1"/>
              <w:lang w:eastAsia="en-GB"/>
            </w:rPr>
            <w:t>(ACAS, N.D.)</w:t>
          </w:r>
          <w:r w:rsidR="007760C4" w:rsidRPr="00B047FC">
            <w:rPr>
              <w:rFonts w:ascii="Arial" w:hAnsi="Arial" w:cs="Arial"/>
              <w:color w:val="000000" w:themeColor="text1"/>
              <w:lang w:eastAsia="en-GB"/>
            </w:rPr>
            <w:fldChar w:fldCharType="end"/>
          </w:r>
        </w:sdtContent>
      </w:sdt>
      <w:r w:rsidR="007760C4" w:rsidRPr="00B047FC">
        <w:rPr>
          <w:rFonts w:ascii="Arial" w:hAnsi="Arial" w:cs="Arial"/>
          <w:color w:val="000000" w:themeColor="text1"/>
          <w:lang w:eastAsia="en-GB"/>
        </w:rPr>
        <w:t>.</w:t>
      </w:r>
    </w:p>
    <w:p w14:paraId="7F408A5F" w14:textId="77777777" w:rsidR="00B047FC" w:rsidRDefault="00B047FC" w:rsidP="00B047FC">
      <w:pPr>
        <w:shd w:val="clear" w:color="auto" w:fill="FFFFFF"/>
        <w:spacing w:line="360" w:lineRule="auto"/>
        <w:textAlignment w:val="top"/>
        <w:rPr>
          <w:rFonts w:ascii="Arial" w:hAnsi="Arial" w:cs="Arial"/>
          <w:color w:val="000000" w:themeColor="text1"/>
          <w:lang w:eastAsia="en-GB"/>
        </w:rPr>
      </w:pPr>
    </w:p>
    <w:p w14:paraId="26D123F6" w14:textId="77777777" w:rsidR="00B047FC" w:rsidRDefault="00B047FC" w:rsidP="00B047FC">
      <w:pPr>
        <w:shd w:val="clear" w:color="auto" w:fill="FFFFFF"/>
        <w:spacing w:line="360" w:lineRule="auto"/>
        <w:textAlignment w:val="top"/>
        <w:rPr>
          <w:rFonts w:ascii="Arial" w:hAnsi="Arial" w:cs="Arial"/>
          <w:color w:val="000000" w:themeColor="text1"/>
          <w:lang w:eastAsia="en-GB"/>
        </w:rPr>
      </w:pPr>
    </w:p>
    <w:p w14:paraId="405D58DA" w14:textId="77777777" w:rsidR="00B047FC" w:rsidRDefault="00B047FC" w:rsidP="00B047FC">
      <w:pPr>
        <w:shd w:val="clear" w:color="auto" w:fill="FFFFFF"/>
        <w:spacing w:line="360" w:lineRule="auto"/>
        <w:textAlignment w:val="top"/>
        <w:rPr>
          <w:rFonts w:ascii="Arial" w:hAnsi="Arial" w:cs="Arial"/>
          <w:color w:val="000000" w:themeColor="text1"/>
          <w:lang w:eastAsia="en-GB"/>
        </w:rPr>
      </w:pPr>
    </w:p>
    <w:p w14:paraId="58267DC8" w14:textId="77777777" w:rsidR="00B047FC" w:rsidRDefault="00B047FC" w:rsidP="00B047FC">
      <w:pPr>
        <w:shd w:val="clear" w:color="auto" w:fill="FFFFFF"/>
        <w:spacing w:line="360" w:lineRule="auto"/>
        <w:textAlignment w:val="top"/>
        <w:rPr>
          <w:rFonts w:ascii="Arial" w:hAnsi="Arial" w:cs="Arial"/>
          <w:color w:val="000000" w:themeColor="text1"/>
          <w:lang w:eastAsia="en-GB"/>
        </w:rPr>
      </w:pPr>
    </w:p>
    <w:p w14:paraId="57B452A6" w14:textId="77777777" w:rsidR="00B047FC" w:rsidRDefault="00B047FC" w:rsidP="00B047FC">
      <w:pPr>
        <w:shd w:val="clear" w:color="auto" w:fill="FFFFFF"/>
        <w:spacing w:line="360" w:lineRule="auto"/>
        <w:textAlignment w:val="top"/>
        <w:rPr>
          <w:rFonts w:ascii="Arial" w:hAnsi="Arial" w:cs="Arial"/>
          <w:color w:val="000000" w:themeColor="text1"/>
          <w:lang w:eastAsia="en-GB"/>
        </w:rPr>
      </w:pPr>
    </w:p>
    <w:p w14:paraId="3BD380D9" w14:textId="77777777" w:rsidR="00B047FC" w:rsidRDefault="00B047FC" w:rsidP="00B047FC">
      <w:pPr>
        <w:shd w:val="clear" w:color="auto" w:fill="FFFFFF"/>
        <w:spacing w:line="360" w:lineRule="auto"/>
        <w:textAlignment w:val="top"/>
        <w:rPr>
          <w:rFonts w:ascii="Arial" w:hAnsi="Arial" w:cs="Arial"/>
          <w:color w:val="000000" w:themeColor="text1"/>
          <w:lang w:eastAsia="en-GB"/>
        </w:rPr>
      </w:pPr>
    </w:p>
    <w:p w14:paraId="3C02D6CE" w14:textId="77777777" w:rsidR="00B047FC" w:rsidRDefault="00B047FC" w:rsidP="00B047FC">
      <w:pPr>
        <w:shd w:val="clear" w:color="auto" w:fill="FFFFFF"/>
        <w:spacing w:line="360" w:lineRule="auto"/>
        <w:textAlignment w:val="top"/>
        <w:rPr>
          <w:rFonts w:ascii="Arial" w:hAnsi="Arial" w:cs="Arial"/>
          <w:color w:val="000000" w:themeColor="text1"/>
          <w:lang w:eastAsia="en-GB"/>
        </w:rPr>
      </w:pPr>
    </w:p>
    <w:p w14:paraId="53F76BBC" w14:textId="77777777" w:rsidR="00B047FC" w:rsidRDefault="00B047FC" w:rsidP="00B047FC">
      <w:pPr>
        <w:shd w:val="clear" w:color="auto" w:fill="FFFFFF"/>
        <w:spacing w:line="360" w:lineRule="auto"/>
        <w:textAlignment w:val="top"/>
        <w:rPr>
          <w:rFonts w:ascii="Arial" w:hAnsi="Arial" w:cs="Arial"/>
          <w:color w:val="000000" w:themeColor="text1"/>
          <w:lang w:eastAsia="en-GB"/>
        </w:rPr>
      </w:pPr>
    </w:p>
    <w:p w14:paraId="55ECEF66" w14:textId="77777777" w:rsidR="00B047FC" w:rsidRDefault="00B047FC" w:rsidP="00B047FC">
      <w:pPr>
        <w:shd w:val="clear" w:color="auto" w:fill="FFFFFF"/>
        <w:spacing w:line="360" w:lineRule="auto"/>
        <w:textAlignment w:val="top"/>
        <w:rPr>
          <w:rFonts w:ascii="Arial" w:hAnsi="Arial" w:cs="Arial"/>
          <w:color w:val="000000" w:themeColor="text1"/>
          <w:lang w:eastAsia="en-GB"/>
        </w:rPr>
      </w:pPr>
    </w:p>
    <w:p w14:paraId="7DA90FAA" w14:textId="77777777" w:rsidR="00B047FC" w:rsidRDefault="00B047FC" w:rsidP="00B047FC">
      <w:pPr>
        <w:shd w:val="clear" w:color="auto" w:fill="FFFFFF"/>
        <w:spacing w:line="360" w:lineRule="auto"/>
        <w:textAlignment w:val="top"/>
        <w:rPr>
          <w:rFonts w:ascii="Arial" w:hAnsi="Arial" w:cs="Arial"/>
          <w:color w:val="000000" w:themeColor="text1"/>
          <w:lang w:eastAsia="en-GB"/>
        </w:rPr>
      </w:pPr>
    </w:p>
    <w:p w14:paraId="59CAF760" w14:textId="77777777" w:rsidR="00B047FC" w:rsidRDefault="00B047FC" w:rsidP="00B047FC">
      <w:pPr>
        <w:shd w:val="clear" w:color="auto" w:fill="FFFFFF"/>
        <w:spacing w:line="360" w:lineRule="auto"/>
        <w:textAlignment w:val="top"/>
        <w:rPr>
          <w:rFonts w:ascii="Arial" w:hAnsi="Arial" w:cs="Arial"/>
          <w:color w:val="000000" w:themeColor="text1"/>
          <w:lang w:eastAsia="en-GB"/>
        </w:rPr>
      </w:pPr>
    </w:p>
    <w:p w14:paraId="5A80F936" w14:textId="77777777" w:rsidR="00B047FC" w:rsidRDefault="00B047FC" w:rsidP="00B047FC">
      <w:pPr>
        <w:shd w:val="clear" w:color="auto" w:fill="FFFFFF"/>
        <w:spacing w:line="360" w:lineRule="auto"/>
        <w:textAlignment w:val="top"/>
        <w:rPr>
          <w:rFonts w:ascii="Arial" w:hAnsi="Arial" w:cs="Arial"/>
          <w:color w:val="000000" w:themeColor="text1"/>
          <w:lang w:eastAsia="en-GB"/>
        </w:rPr>
      </w:pPr>
    </w:p>
    <w:p w14:paraId="20E57691" w14:textId="77777777" w:rsidR="00B047FC" w:rsidRDefault="00B047FC" w:rsidP="00B047FC">
      <w:pPr>
        <w:shd w:val="clear" w:color="auto" w:fill="FFFFFF"/>
        <w:spacing w:line="360" w:lineRule="auto"/>
        <w:textAlignment w:val="top"/>
        <w:rPr>
          <w:rFonts w:ascii="Arial" w:hAnsi="Arial" w:cs="Arial"/>
          <w:color w:val="000000" w:themeColor="text1"/>
          <w:lang w:eastAsia="en-GB"/>
        </w:rPr>
      </w:pPr>
    </w:p>
    <w:p w14:paraId="1E026C60" w14:textId="77777777" w:rsidR="00B047FC" w:rsidRDefault="00B047FC" w:rsidP="00B047FC">
      <w:pPr>
        <w:shd w:val="clear" w:color="auto" w:fill="FFFFFF"/>
        <w:spacing w:line="360" w:lineRule="auto"/>
        <w:textAlignment w:val="top"/>
        <w:rPr>
          <w:rFonts w:ascii="Arial" w:hAnsi="Arial" w:cs="Arial"/>
          <w:color w:val="000000" w:themeColor="text1"/>
          <w:lang w:eastAsia="en-GB"/>
        </w:rPr>
      </w:pPr>
    </w:p>
    <w:p w14:paraId="5E044E3A" w14:textId="77777777" w:rsidR="00B047FC" w:rsidRDefault="00B047FC" w:rsidP="00B047FC">
      <w:pPr>
        <w:shd w:val="clear" w:color="auto" w:fill="FFFFFF"/>
        <w:spacing w:line="360" w:lineRule="auto"/>
        <w:textAlignment w:val="top"/>
        <w:rPr>
          <w:rFonts w:ascii="Arial" w:hAnsi="Arial" w:cs="Arial"/>
          <w:color w:val="000000" w:themeColor="text1"/>
          <w:lang w:eastAsia="en-GB"/>
        </w:rPr>
      </w:pPr>
    </w:p>
    <w:p w14:paraId="6639FF7A" w14:textId="77777777" w:rsidR="00B047FC" w:rsidRDefault="00B047FC" w:rsidP="00B047FC">
      <w:pPr>
        <w:shd w:val="clear" w:color="auto" w:fill="FFFFFF"/>
        <w:spacing w:line="360" w:lineRule="auto"/>
        <w:textAlignment w:val="top"/>
        <w:rPr>
          <w:rFonts w:ascii="Arial" w:hAnsi="Arial" w:cs="Arial"/>
          <w:color w:val="000000" w:themeColor="text1"/>
          <w:lang w:eastAsia="en-GB"/>
        </w:rPr>
      </w:pPr>
    </w:p>
    <w:p w14:paraId="5A0AE78D" w14:textId="77777777" w:rsidR="00B047FC" w:rsidRDefault="00B047FC" w:rsidP="00B047FC">
      <w:pPr>
        <w:shd w:val="clear" w:color="auto" w:fill="FFFFFF"/>
        <w:spacing w:line="360" w:lineRule="auto"/>
        <w:textAlignment w:val="top"/>
        <w:rPr>
          <w:rFonts w:ascii="Arial" w:hAnsi="Arial" w:cs="Arial"/>
          <w:color w:val="000000" w:themeColor="text1"/>
          <w:lang w:eastAsia="en-GB"/>
        </w:rPr>
      </w:pPr>
    </w:p>
    <w:p w14:paraId="6F61EC34" w14:textId="77777777" w:rsidR="00B047FC" w:rsidRDefault="00B047FC" w:rsidP="00B047FC">
      <w:pPr>
        <w:shd w:val="clear" w:color="auto" w:fill="FFFFFF"/>
        <w:spacing w:line="360" w:lineRule="auto"/>
        <w:textAlignment w:val="top"/>
        <w:rPr>
          <w:rFonts w:ascii="Arial" w:hAnsi="Arial" w:cs="Arial"/>
          <w:color w:val="000000" w:themeColor="text1"/>
          <w:lang w:eastAsia="en-GB"/>
        </w:rPr>
      </w:pPr>
    </w:p>
    <w:p w14:paraId="4442CA4E" w14:textId="77777777" w:rsidR="00B047FC" w:rsidRDefault="00B047FC" w:rsidP="00B047FC">
      <w:pPr>
        <w:shd w:val="clear" w:color="auto" w:fill="FFFFFF"/>
        <w:spacing w:line="360" w:lineRule="auto"/>
        <w:textAlignment w:val="top"/>
        <w:rPr>
          <w:rFonts w:ascii="Arial" w:hAnsi="Arial" w:cs="Arial"/>
          <w:color w:val="000000" w:themeColor="text1"/>
          <w:lang w:eastAsia="en-GB"/>
        </w:rPr>
      </w:pPr>
    </w:p>
    <w:p w14:paraId="5157E01C" w14:textId="77777777" w:rsidR="00B047FC" w:rsidRDefault="00B047FC" w:rsidP="00B047FC">
      <w:pPr>
        <w:shd w:val="clear" w:color="auto" w:fill="FFFFFF"/>
        <w:spacing w:line="360" w:lineRule="auto"/>
        <w:textAlignment w:val="top"/>
        <w:rPr>
          <w:rFonts w:ascii="Arial" w:hAnsi="Arial" w:cs="Arial"/>
          <w:color w:val="000000" w:themeColor="text1"/>
          <w:lang w:eastAsia="en-GB"/>
        </w:rPr>
      </w:pPr>
    </w:p>
    <w:p w14:paraId="333D80D8" w14:textId="77777777" w:rsidR="00B047FC" w:rsidRDefault="00B047FC" w:rsidP="00B047FC">
      <w:pPr>
        <w:shd w:val="clear" w:color="auto" w:fill="FFFFFF"/>
        <w:spacing w:line="360" w:lineRule="auto"/>
        <w:textAlignment w:val="top"/>
        <w:rPr>
          <w:rFonts w:ascii="Arial" w:hAnsi="Arial" w:cs="Arial"/>
          <w:color w:val="000000" w:themeColor="text1"/>
          <w:lang w:eastAsia="en-GB"/>
        </w:rPr>
      </w:pPr>
    </w:p>
    <w:p w14:paraId="59849CCF" w14:textId="77777777" w:rsidR="00B047FC" w:rsidRDefault="00B047FC" w:rsidP="00B047FC">
      <w:pPr>
        <w:shd w:val="clear" w:color="auto" w:fill="FFFFFF"/>
        <w:spacing w:line="360" w:lineRule="auto"/>
        <w:textAlignment w:val="top"/>
        <w:rPr>
          <w:rFonts w:ascii="Arial" w:hAnsi="Arial" w:cs="Arial"/>
          <w:color w:val="000000" w:themeColor="text1"/>
          <w:lang w:eastAsia="en-GB"/>
        </w:rPr>
      </w:pPr>
    </w:p>
    <w:p w14:paraId="4F808FD5" w14:textId="77777777" w:rsidR="00B047FC" w:rsidRDefault="00B047FC" w:rsidP="00B047FC">
      <w:pPr>
        <w:shd w:val="clear" w:color="auto" w:fill="FFFFFF"/>
        <w:spacing w:line="360" w:lineRule="auto"/>
        <w:textAlignment w:val="top"/>
        <w:rPr>
          <w:rFonts w:ascii="Arial" w:hAnsi="Arial" w:cs="Arial"/>
          <w:color w:val="000000" w:themeColor="text1"/>
          <w:lang w:eastAsia="en-GB"/>
        </w:rPr>
      </w:pPr>
    </w:p>
    <w:p w14:paraId="121AC808" w14:textId="77777777" w:rsidR="00B047FC" w:rsidRDefault="00B047FC" w:rsidP="00B047FC">
      <w:pPr>
        <w:shd w:val="clear" w:color="auto" w:fill="FFFFFF"/>
        <w:spacing w:line="360" w:lineRule="auto"/>
        <w:textAlignment w:val="top"/>
        <w:rPr>
          <w:rFonts w:ascii="Arial" w:hAnsi="Arial" w:cs="Arial"/>
          <w:color w:val="000000" w:themeColor="text1"/>
          <w:lang w:eastAsia="en-GB"/>
        </w:rPr>
      </w:pPr>
    </w:p>
    <w:p w14:paraId="287892BB" w14:textId="77777777" w:rsidR="00B047FC" w:rsidRDefault="00B047FC" w:rsidP="00B047FC">
      <w:pPr>
        <w:shd w:val="clear" w:color="auto" w:fill="FFFFFF"/>
        <w:spacing w:line="360" w:lineRule="auto"/>
        <w:textAlignment w:val="top"/>
        <w:rPr>
          <w:rFonts w:ascii="Arial" w:hAnsi="Arial" w:cs="Arial"/>
          <w:color w:val="000000" w:themeColor="text1"/>
          <w:lang w:eastAsia="en-GB"/>
        </w:rPr>
      </w:pPr>
    </w:p>
    <w:p w14:paraId="34A1CFC6" w14:textId="77777777" w:rsidR="00B047FC" w:rsidRDefault="00B047FC" w:rsidP="00B047FC">
      <w:pPr>
        <w:shd w:val="clear" w:color="auto" w:fill="FFFFFF"/>
        <w:spacing w:line="360" w:lineRule="auto"/>
        <w:textAlignment w:val="top"/>
        <w:rPr>
          <w:rFonts w:ascii="Arial" w:hAnsi="Arial" w:cs="Arial"/>
          <w:color w:val="000000" w:themeColor="text1"/>
          <w:lang w:eastAsia="en-GB"/>
        </w:rPr>
      </w:pPr>
    </w:p>
    <w:p w14:paraId="3EACAF7A" w14:textId="77777777" w:rsidR="00B047FC" w:rsidRDefault="00B047FC" w:rsidP="00B047FC">
      <w:pPr>
        <w:shd w:val="clear" w:color="auto" w:fill="FFFFFF"/>
        <w:spacing w:line="360" w:lineRule="auto"/>
        <w:textAlignment w:val="top"/>
        <w:rPr>
          <w:rFonts w:ascii="Arial" w:hAnsi="Arial" w:cs="Arial"/>
          <w:color w:val="000000" w:themeColor="text1"/>
          <w:lang w:eastAsia="en-GB"/>
        </w:rPr>
      </w:pPr>
    </w:p>
    <w:p w14:paraId="6D4EE64E" w14:textId="77777777" w:rsidR="00B047FC" w:rsidRDefault="00B047FC" w:rsidP="00B047FC">
      <w:pPr>
        <w:shd w:val="clear" w:color="auto" w:fill="FFFFFF"/>
        <w:spacing w:line="360" w:lineRule="auto"/>
        <w:textAlignment w:val="top"/>
        <w:rPr>
          <w:rFonts w:ascii="Arial" w:hAnsi="Arial" w:cs="Arial"/>
          <w:color w:val="000000" w:themeColor="text1"/>
          <w:lang w:eastAsia="en-GB"/>
        </w:rPr>
      </w:pPr>
    </w:p>
    <w:p w14:paraId="06E62FC8" w14:textId="77777777" w:rsidR="00B047FC" w:rsidRPr="00B047FC" w:rsidRDefault="00B047FC" w:rsidP="00B047FC">
      <w:pPr>
        <w:shd w:val="clear" w:color="auto" w:fill="FFFFFF"/>
        <w:spacing w:line="360" w:lineRule="auto"/>
        <w:textAlignment w:val="top"/>
        <w:rPr>
          <w:rFonts w:ascii="Arial" w:hAnsi="Arial" w:cs="Arial"/>
          <w:color w:val="000000" w:themeColor="text1"/>
          <w:lang w:eastAsia="en-GB"/>
        </w:rPr>
      </w:pPr>
    </w:p>
    <w:bookmarkStart w:id="17" w:name="_Toc3900199" w:displacedByCustomXml="next"/>
    <w:sdt>
      <w:sdtPr>
        <w:rPr>
          <w:rFonts w:ascii="Times New Roman" w:eastAsia="Times New Roman" w:hAnsi="Times New Roman" w:cs="Times New Roman"/>
          <w:b w:val="0"/>
          <w:bCs w:val="0"/>
          <w:color w:val="auto"/>
          <w:sz w:val="24"/>
          <w:szCs w:val="24"/>
        </w:rPr>
        <w:id w:val="-1979987427"/>
        <w:docPartObj>
          <w:docPartGallery w:val="Bibliographies"/>
          <w:docPartUnique/>
        </w:docPartObj>
      </w:sdtPr>
      <w:sdtContent>
        <w:p w14:paraId="6DFB1D0C" w14:textId="2E1593D0" w:rsidR="00D56343" w:rsidRDefault="00D56343">
          <w:pPr>
            <w:pStyle w:val="Heading1"/>
          </w:pPr>
          <w:r>
            <w:t>References</w:t>
          </w:r>
          <w:bookmarkEnd w:id="17"/>
        </w:p>
        <w:sdt>
          <w:sdtPr>
            <w:id w:val="-573587230"/>
            <w:bibliography/>
          </w:sdtPr>
          <w:sdtContent>
            <w:p w14:paraId="4C977658" w14:textId="77777777" w:rsidR="00D56343" w:rsidRDefault="00D56343" w:rsidP="00D56343">
              <w:pPr>
                <w:pStyle w:val="Bibliography"/>
                <w:rPr>
                  <w:noProof/>
                </w:rPr>
              </w:pPr>
              <w:r>
                <w:fldChar w:fldCharType="begin"/>
              </w:r>
              <w:r>
                <w:instrText xml:space="preserve"> BIBLIOGRAPHY </w:instrText>
              </w:r>
              <w:r>
                <w:fldChar w:fldCharType="separate"/>
              </w:r>
              <w:r>
                <w:rPr>
                  <w:noProof/>
                </w:rPr>
                <w:t xml:space="preserve">ACAS, 2012. </w:t>
              </w:r>
              <w:r>
                <w:rPr>
                  <w:i/>
                  <w:iCs/>
                  <w:noProof/>
                </w:rPr>
                <w:t xml:space="preserve">Voice and Participation in the Modern Workplace: challenges and prospects, </w:t>
              </w:r>
              <w:r>
                <w:rPr>
                  <w:noProof/>
                </w:rPr>
                <w:t>s.l.: ACAS.</w:t>
              </w:r>
            </w:p>
            <w:p w14:paraId="562A7E65" w14:textId="77777777" w:rsidR="00D56343" w:rsidRPr="00D56343" w:rsidRDefault="00D56343" w:rsidP="00D56343"/>
            <w:p w14:paraId="69A3FEF5" w14:textId="77777777" w:rsidR="00D56343" w:rsidRDefault="00D56343" w:rsidP="00D56343">
              <w:pPr>
                <w:pStyle w:val="Bibliography"/>
                <w:rPr>
                  <w:noProof/>
                </w:rPr>
              </w:pPr>
              <w:r>
                <w:rPr>
                  <w:noProof/>
                </w:rPr>
                <w:t xml:space="preserve">ACAS, 2014. </w:t>
              </w:r>
              <w:r>
                <w:rPr>
                  <w:i/>
                  <w:iCs/>
                  <w:noProof/>
                </w:rPr>
                <w:t xml:space="preserve">Trade Union Representation in the Workplace. </w:t>
              </w:r>
              <w:r>
                <w:rPr>
                  <w:noProof/>
                </w:rPr>
                <w:t xml:space="preserve">[Online] </w:t>
              </w:r>
              <w:r>
                <w:rPr>
                  <w:noProof/>
                </w:rPr>
                <w:br/>
                <w:t xml:space="preserve">Available at: </w:t>
              </w:r>
              <w:r>
                <w:rPr>
                  <w:noProof/>
                  <w:u w:val="single"/>
                </w:rPr>
                <w:t>http://m.acas.org.uk/media/pdf/k/k/Trade-Union-Representation-in-the-Workplace.pdf</w:t>
              </w:r>
              <w:r>
                <w:rPr>
                  <w:noProof/>
                </w:rPr>
                <w:br/>
                <w:t>[Accessed 13 March 2019].</w:t>
              </w:r>
            </w:p>
            <w:p w14:paraId="2123C175" w14:textId="77777777" w:rsidR="00D56343" w:rsidRPr="00D56343" w:rsidRDefault="00D56343" w:rsidP="00D56343"/>
            <w:p w14:paraId="5378F9E9" w14:textId="77777777" w:rsidR="00D56343" w:rsidRDefault="00D56343" w:rsidP="00D56343">
              <w:pPr>
                <w:pStyle w:val="Bibliography"/>
                <w:rPr>
                  <w:noProof/>
                </w:rPr>
              </w:pPr>
              <w:r>
                <w:rPr>
                  <w:noProof/>
                </w:rPr>
                <w:t xml:space="preserve">ACAS, 2016. </w:t>
              </w:r>
              <w:r>
                <w:rPr>
                  <w:i/>
                  <w:iCs/>
                  <w:noProof/>
                </w:rPr>
                <w:t xml:space="preserve">British workplace. </w:t>
              </w:r>
              <w:r>
                <w:rPr>
                  <w:noProof/>
                </w:rPr>
                <w:t xml:space="preserve">[Online] </w:t>
              </w:r>
              <w:r>
                <w:rPr>
                  <w:noProof/>
                </w:rPr>
                <w:br/>
                <w:t xml:space="preserve">Available at: </w:t>
              </w:r>
              <w:r>
                <w:rPr>
                  <w:noProof/>
                  <w:u w:val="single"/>
                </w:rPr>
                <w:t>http://www.acas.org.uk/media/pdf/c/4/Managing-individual-conflict-in-the-contemporary-british-workplace.pdf</w:t>
              </w:r>
              <w:r>
                <w:rPr>
                  <w:noProof/>
                </w:rPr>
                <w:br/>
                <w:t>[Accessed 18 March 2019].</w:t>
              </w:r>
            </w:p>
            <w:p w14:paraId="73C17BF8" w14:textId="77777777" w:rsidR="00D56343" w:rsidRPr="00D56343" w:rsidRDefault="00D56343" w:rsidP="00D56343"/>
            <w:p w14:paraId="6318319D" w14:textId="77777777" w:rsidR="00D56343" w:rsidRDefault="00D56343" w:rsidP="00D56343">
              <w:pPr>
                <w:pStyle w:val="Bibliography"/>
                <w:rPr>
                  <w:noProof/>
                </w:rPr>
              </w:pPr>
              <w:r>
                <w:rPr>
                  <w:noProof/>
                </w:rPr>
                <w:t xml:space="preserve">ACAS, 2016. </w:t>
              </w:r>
              <w:r>
                <w:rPr>
                  <w:i/>
                  <w:iCs/>
                  <w:noProof/>
                </w:rPr>
                <w:t xml:space="preserve">Employee voice is the key to better productivity. </w:t>
              </w:r>
              <w:r>
                <w:rPr>
                  <w:noProof/>
                </w:rPr>
                <w:t xml:space="preserve">[Online] </w:t>
              </w:r>
              <w:r>
                <w:rPr>
                  <w:noProof/>
                </w:rPr>
                <w:br/>
                <w:t xml:space="preserve">Available at: </w:t>
              </w:r>
              <w:r>
                <w:rPr>
                  <w:noProof/>
                  <w:u w:val="single"/>
                </w:rPr>
                <w:t>http://www.acas.org.uk/index.aspx?articleid=5640</w:t>
              </w:r>
              <w:r>
                <w:rPr>
                  <w:noProof/>
                </w:rPr>
                <w:br/>
                <w:t>[Accessed 13 March 2019].</w:t>
              </w:r>
            </w:p>
            <w:p w14:paraId="60BDCA75" w14:textId="77777777" w:rsidR="00D56343" w:rsidRPr="00D56343" w:rsidRDefault="00D56343" w:rsidP="00D56343"/>
            <w:p w14:paraId="3234494D" w14:textId="77777777" w:rsidR="00D56343" w:rsidRDefault="00D56343" w:rsidP="00D56343">
              <w:pPr>
                <w:pStyle w:val="Bibliography"/>
                <w:rPr>
                  <w:noProof/>
                </w:rPr>
              </w:pPr>
              <w:r>
                <w:rPr>
                  <w:noProof/>
                </w:rPr>
                <w:t xml:space="preserve">ACAS, N.D.. </w:t>
              </w:r>
              <w:r>
                <w:rPr>
                  <w:i/>
                  <w:iCs/>
                  <w:noProof/>
                </w:rPr>
                <w:t xml:space="preserve">About us. </w:t>
              </w:r>
              <w:r>
                <w:rPr>
                  <w:noProof/>
                </w:rPr>
                <w:t xml:space="preserve">[Online] </w:t>
              </w:r>
              <w:r>
                <w:rPr>
                  <w:noProof/>
                </w:rPr>
                <w:br/>
                <w:t xml:space="preserve">Available at: </w:t>
              </w:r>
              <w:r>
                <w:rPr>
                  <w:noProof/>
                  <w:u w:val="single"/>
                </w:rPr>
                <w:t>http://www.acas.org.uk/index.aspx?articleid=1342</w:t>
              </w:r>
              <w:r>
                <w:rPr>
                  <w:noProof/>
                </w:rPr>
                <w:br/>
                <w:t>[Accessed 14 March 2019].</w:t>
              </w:r>
            </w:p>
            <w:p w14:paraId="6C0CE3F6" w14:textId="77777777" w:rsidR="00D56343" w:rsidRPr="00D56343" w:rsidRDefault="00D56343" w:rsidP="00D56343"/>
            <w:p w14:paraId="1AECCCB7" w14:textId="77777777" w:rsidR="00D56343" w:rsidRDefault="00D56343" w:rsidP="00D56343">
              <w:pPr>
                <w:pStyle w:val="Bibliography"/>
                <w:rPr>
                  <w:noProof/>
                </w:rPr>
              </w:pPr>
              <w:r>
                <w:rPr>
                  <w:noProof/>
                </w:rPr>
                <w:t xml:space="preserve">ACAS, N.D.. </w:t>
              </w:r>
              <w:r>
                <w:rPr>
                  <w:i/>
                  <w:iCs/>
                  <w:noProof/>
                </w:rPr>
                <w:t xml:space="preserve">Advisory booklet - Managing conflict at work. </w:t>
              </w:r>
              <w:r>
                <w:rPr>
                  <w:noProof/>
                </w:rPr>
                <w:t xml:space="preserve">[Online] </w:t>
              </w:r>
              <w:r>
                <w:rPr>
                  <w:noProof/>
                </w:rPr>
                <w:br/>
                <w:t xml:space="preserve">Available at: </w:t>
              </w:r>
              <w:r>
                <w:rPr>
                  <w:noProof/>
                  <w:u w:val="single"/>
                </w:rPr>
                <w:t>http://www.acas.org.uk/index.aspx?articleid=1218</w:t>
              </w:r>
              <w:r>
                <w:rPr>
                  <w:noProof/>
                </w:rPr>
                <w:br/>
                <w:t>[Accessed 14 March 2019].</w:t>
              </w:r>
            </w:p>
            <w:p w14:paraId="45923F11" w14:textId="77777777" w:rsidR="00D56343" w:rsidRPr="00D56343" w:rsidRDefault="00D56343" w:rsidP="00D56343"/>
            <w:p w14:paraId="097655BC" w14:textId="77777777" w:rsidR="00D56343" w:rsidRDefault="00D56343" w:rsidP="00D56343">
              <w:pPr>
                <w:pStyle w:val="Bibliography"/>
                <w:rPr>
                  <w:noProof/>
                </w:rPr>
              </w:pPr>
              <w:r>
                <w:rPr>
                  <w:noProof/>
                </w:rPr>
                <w:t xml:space="preserve">ACAS, N.D.. </w:t>
              </w:r>
              <w:r>
                <w:rPr>
                  <w:i/>
                  <w:iCs/>
                  <w:noProof/>
                </w:rPr>
                <w:t xml:space="preserve">Conflict management. </w:t>
              </w:r>
              <w:r>
                <w:rPr>
                  <w:noProof/>
                </w:rPr>
                <w:t xml:space="preserve">[Online] </w:t>
              </w:r>
              <w:r>
                <w:rPr>
                  <w:noProof/>
                </w:rPr>
                <w:br/>
                <w:t xml:space="preserve">Available at: </w:t>
              </w:r>
              <w:r>
                <w:rPr>
                  <w:noProof/>
                  <w:u w:val="single"/>
                </w:rPr>
                <w:t>http://www.acas.org.uk/index.aspx?articleid=3295</w:t>
              </w:r>
              <w:r>
                <w:rPr>
                  <w:noProof/>
                </w:rPr>
                <w:br/>
                <w:t>[Accessed 18 March 2019].</w:t>
              </w:r>
            </w:p>
            <w:p w14:paraId="168A3BD5" w14:textId="77777777" w:rsidR="00D56343" w:rsidRPr="00D56343" w:rsidRDefault="00D56343" w:rsidP="00D56343"/>
            <w:p w14:paraId="1BC3CB31" w14:textId="77777777" w:rsidR="00D56343" w:rsidRDefault="00D56343" w:rsidP="00D56343">
              <w:pPr>
                <w:pStyle w:val="Bibliography"/>
                <w:rPr>
                  <w:noProof/>
                </w:rPr>
              </w:pPr>
              <w:r>
                <w:rPr>
                  <w:noProof/>
                </w:rPr>
                <w:t xml:space="preserve">ACAS, N.D.. </w:t>
              </w:r>
              <w:r>
                <w:rPr>
                  <w:i/>
                  <w:iCs/>
                  <w:noProof/>
                </w:rPr>
                <w:t xml:space="preserve">Contracts of employment. </w:t>
              </w:r>
              <w:r>
                <w:rPr>
                  <w:noProof/>
                </w:rPr>
                <w:t xml:space="preserve">[Online] </w:t>
              </w:r>
              <w:r>
                <w:rPr>
                  <w:noProof/>
                </w:rPr>
                <w:br/>
                <w:t xml:space="preserve">Available at: </w:t>
              </w:r>
              <w:r>
                <w:rPr>
                  <w:noProof/>
                  <w:u w:val="single"/>
                </w:rPr>
                <w:t>http://www.acas.org.uk/index.aspx?articleid=1577</w:t>
              </w:r>
              <w:r>
                <w:rPr>
                  <w:noProof/>
                </w:rPr>
                <w:br/>
                <w:t>[Accessed 07 March 2019].</w:t>
              </w:r>
            </w:p>
            <w:p w14:paraId="502606E3" w14:textId="77777777" w:rsidR="00D56343" w:rsidRPr="00D56343" w:rsidRDefault="00D56343" w:rsidP="00D56343"/>
            <w:p w14:paraId="4156CBA0" w14:textId="77777777" w:rsidR="00D56343" w:rsidRDefault="00D56343" w:rsidP="00D56343">
              <w:pPr>
                <w:pStyle w:val="Bibliography"/>
                <w:rPr>
                  <w:noProof/>
                </w:rPr>
              </w:pPr>
              <w:r>
                <w:rPr>
                  <w:noProof/>
                </w:rPr>
                <w:t xml:space="preserve">ACAS, N.D.. </w:t>
              </w:r>
              <w:r>
                <w:rPr>
                  <w:i/>
                  <w:iCs/>
                  <w:noProof/>
                </w:rPr>
                <w:t xml:space="preserve">Disputes and conflict in the workplace. </w:t>
              </w:r>
              <w:r>
                <w:rPr>
                  <w:noProof/>
                </w:rPr>
                <w:t xml:space="preserve">[Online] </w:t>
              </w:r>
              <w:r>
                <w:rPr>
                  <w:noProof/>
                </w:rPr>
                <w:br/>
                <w:t xml:space="preserve">Available at: </w:t>
              </w:r>
              <w:r>
                <w:rPr>
                  <w:noProof/>
                  <w:u w:val="single"/>
                </w:rPr>
                <w:t>http://www.acas.org.uk/index.aspx?articleid=1662</w:t>
              </w:r>
              <w:r>
                <w:rPr>
                  <w:noProof/>
                </w:rPr>
                <w:br/>
                <w:t>[Accessed 18 March 2019].</w:t>
              </w:r>
            </w:p>
            <w:p w14:paraId="5DE30842" w14:textId="77777777" w:rsidR="00D56343" w:rsidRPr="00D56343" w:rsidRDefault="00D56343" w:rsidP="00D56343"/>
            <w:p w14:paraId="39CE9523" w14:textId="77777777" w:rsidR="00D56343" w:rsidRDefault="00D56343" w:rsidP="00D56343">
              <w:pPr>
                <w:pStyle w:val="Bibliography"/>
                <w:rPr>
                  <w:noProof/>
                </w:rPr>
              </w:pPr>
              <w:r>
                <w:rPr>
                  <w:noProof/>
                </w:rPr>
                <w:t xml:space="preserve">ACAS, N.D.. </w:t>
              </w:r>
              <w:r>
                <w:rPr>
                  <w:i/>
                  <w:iCs/>
                  <w:noProof/>
                </w:rPr>
                <w:t xml:space="preserve">Individual workplace conflict - Acas research and policy. </w:t>
              </w:r>
              <w:r>
                <w:rPr>
                  <w:noProof/>
                </w:rPr>
                <w:t xml:space="preserve">[Online] </w:t>
              </w:r>
              <w:r>
                <w:rPr>
                  <w:noProof/>
                </w:rPr>
                <w:br/>
                <w:t xml:space="preserve">Available at: </w:t>
              </w:r>
              <w:r>
                <w:rPr>
                  <w:noProof/>
                  <w:u w:val="single"/>
                </w:rPr>
                <w:t>http://www.acas.org.uk/index.aspx?articleid=5989</w:t>
              </w:r>
              <w:r>
                <w:rPr>
                  <w:noProof/>
                </w:rPr>
                <w:br/>
                <w:t>[Accessed 14 March 2019].</w:t>
              </w:r>
            </w:p>
            <w:p w14:paraId="69C0A4FD" w14:textId="77777777" w:rsidR="00D56343" w:rsidRPr="00D56343" w:rsidRDefault="00D56343" w:rsidP="00D56343"/>
            <w:p w14:paraId="453C3BA7" w14:textId="77777777" w:rsidR="00D56343" w:rsidRDefault="00D56343" w:rsidP="00D56343">
              <w:pPr>
                <w:pStyle w:val="Bibliography"/>
                <w:rPr>
                  <w:noProof/>
                </w:rPr>
              </w:pPr>
              <w:r>
                <w:rPr>
                  <w:noProof/>
                </w:rPr>
                <w:t xml:space="preserve">ACAS, N.D.. </w:t>
              </w:r>
              <w:r>
                <w:rPr>
                  <w:i/>
                  <w:iCs/>
                  <w:noProof/>
                </w:rPr>
                <w:t xml:space="preserve">Mediation, conciliation, arbitration: What's the difference?. </w:t>
              </w:r>
              <w:r>
                <w:rPr>
                  <w:noProof/>
                </w:rPr>
                <w:t xml:space="preserve">[Online] </w:t>
              </w:r>
              <w:r>
                <w:rPr>
                  <w:noProof/>
                </w:rPr>
                <w:br/>
                <w:t xml:space="preserve">Available at: </w:t>
              </w:r>
              <w:r>
                <w:rPr>
                  <w:noProof/>
                  <w:u w:val="single"/>
                </w:rPr>
                <w:t>http://www.acas.org.uk/index.aspx?articleid=4130</w:t>
              </w:r>
              <w:r>
                <w:rPr>
                  <w:noProof/>
                </w:rPr>
                <w:br/>
                <w:t>[Accessed 18 March 2019].</w:t>
              </w:r>
            </w:p>
            <w:p w14:paraId="1E867606" w14:textId="77777777" w:rsidR="00D56343" w:rsidRPr="00D56343" w:rsidRDefault="00D56343" w:rsidP="00D56343"/>
            <w:p w14:paraId="32C94AA3" w14:textId="77777777" w:rsidR="00D56343" w:rsidRDefault="00D56343" w:rsidP="00D56343">
              <w:pPr>
                <w:pStyle w:val="Bibliography"/>
                <w:rPr>
                  <w:noProof/>
                </w:rPr>
              </w:pPr>
              <w:r>
                <w:rPr>
                  <w:noProof/>
                </w:rPr>
                <w:t xml:space="preserve">ACAS, N.D.. </w:t>
              </w:r>
              <w:r>
                <w:rPr>
                  <w:i/>
                  <w:iCs/>
                  <w:noProof/>
                </w:rPr>
                <w:t xml:space="preserve">Trade union recognition: Know the basics. </w:t>
              </w:r>
              <w:r>
                <w:rPr>
                  <w:noProof/>
                </w:rPr>
                <w:t xml:space="preserve">[Online] </w:t>
              </w:r>
              <w:r>
                <w:rPr>
                  <w:noProof/>
                </w:rPr>
                <w:br/>
                <w:t xml:space="preserve">Available at: </w:t>
              </w:r>
              <w:r>
                <w:rPr>
                  <w:noProof/>
                  <w:u w:val="single"/>
                </w:rPr>
                <w:t>http://www.acas.org.uk/index.aspx?articleid=4018</w:t>
              </w:r>
              <w:r>
                <w:rPr>
                  <w:noProof/>
                </w:rPr>
                <w:br/>
                <w:t>[Accessed 07 March 2019].</w:t>
              </w:r>
            </w:p>
            <w:p w14:paraId="276A7E2D" w14:textId="77777777" w:rsidR="00D56343" w:rsidRPr="00D56343" w:rsidRDefault="00D56343" w:rsidP="00D56343"/>
            <w:p w14:paraId="6F41284D" w14:textId="77777777" w:rsidR="00D56343" w:rsidRDefault="00D56343" w:rsidP="00D56343">
              <w:pPr>
                <w:pStyle w:val="Bibliography"/>
                <w:rPr>
                  <w:noProof/>
                </w:rPr>
              </w:pPr>
              <w:r>
                <w:rPr>
                  <w:noProof/>
                </w:rPr>
                <w:lastRenderedPageBreak/>
                <w:t xml:space="preserve">Ackers, P., 2014. Rethinking the Employment Relationship: A Neo-Pluralist Critique of British Industrial Relations Orthodoxy. In: </w:t>
              </w:r>
              <w:r>
                <w:rPr>
                  <w:i/>
                  <w:iCs/>
                  <w:noProof/>
                </w:rPr>
                <w:t xml:space="preserve">International Journal of Human Resource Managemen. </w:t>
              </w:r>
              <w:r>
                <w:rPr>
                  <w:noProof/>
                </w:rPr>
                <w:t>s.l.:s.n.</w:t>
              </w:r>
            </w:p>
            <w:p w14:paraId="3B774E74" w14:textId="77777777" w:rsidR="00D56343" w:rsidRPr="00D56343" w:rsidRDefault="00D56343" w:rsidP="00D56343"/>
            <w:p w14:paraId="31B4110D" w14:textId="77777777" w:rsidR="00D56343" w:rsidRDefault="00D56343" w:rsidP="00D56343">
              <w:pPr>
                <w:pStyle w:val="Bibliography"/>
                <w:rPr>
                  <w:noProof/>
                </w:rPr>
              </w:pPr>
              <w:r>
                <w:rPr>
                  <w:noProof/>
                </w:rPr>
                <w:t xml:space="preserve">Anon., 1992. </w:t>
              </w:r>
              <w:r>
                <w:rPr>
                  <w:i/>
                  <w:iCs/>
                  <w:noProof/>
                </w:rPr>
                <w:t xml:space="preserve">Trade Union and Labour Relations (Consolidation) Act 1992, </w:t>
              </w:r>
              <w:r>
                <w:rPr>
                  <w:noProof/>
                </w:rPr>
                <w:t>s.l.: s.n.</w:t>
              </w:r>
            </w:p>
            <w:p w14:paraId="6B098444" w14:textId="77777777" w:rsidR="00D56343" w:rsidRPr="00D56343" w:rsidRDefault="00D56343" w:rsidP="00D56343"/>
            <w:p w14:paraId="63FEFBF5" w14:textId="77777777" w:rsidR="00D56343" w:rsidRDefault="00D56343" w:rsidP="00D56343">
              <w:pPr>
                <w:pStyle w:val="Bibliography"/>
                <w:rPr>
                  <w:noProof/>
                </w:rPr>
              </w:pPr>
              <w:r>
                <w:rPr>
                  <w:noProof/>
                </w:rPr>
                <w:t xml:space="preserve">Bloisi, W., 2007. </w:t>
              </w:r>
              <w:r>
                <w:rPr>
                  <w:i/>
                  <w:iCs/>
                  <w:noProof/>
                </w:rPr>
                <w:t xml:space="preserve">An introduction to Human Resource Management. </w:t>
              </w:r>
              <w:r>
                <w:rPr>
                  <w:noProof/>
                </w:rPr>
                <w:t>Berkshire: McGraw-Hill Education.</w:t>
              </w:r>
            </w:p>
            <w:p w14:paraId="67241385" w14:textId="77777777" w:rsidR="00D56343" w:rsidRPr="00D56343" w:rsidRDefault="00D56343" w:rsidP="00D56343"/>
            <w:p w14:paraId="4814D6D9" w14:textId="77777777" w:rsidR="00D56343" w:rsidRDefault="00D56343" w:rsidP="00D56343">
              <w:pPr>
                <w:pStyle w:val="Bibliography"/>
                <w:rPr>
                  <w:noProof/>
                </w:rPr>
              </w:pPr>
              <w:r>
                <w:rPr>
                  <w:noProof/>
                </w:rPr>
                <w:t xml:space="preserve">Budd, J., 2004. </w:t>
              </w:r>
              <w:r>
                <w:rPr>
                  <w:i/>
                  <w:iCs/>
                  <w:noProof/>
                </w:rPr>
                <w:t xml:space="preserve">Employment with a Human Face: Balancing Efficiency, Equity, and Voice. </w:t>
              </w:r>
              <w:r>
                <w:rPr>
                  <w:noProof/>
                </w:rPr>
                <w:t>Ithaca, NY: Cornell University Press.</w:t>
              </w:r>
            </w:p>
            <w:p w14:paraId="6E0DC807" w14:textId="77777777" w:rsidR="00D56343" w:rsidRPr="00D56343" w:rsidRDefault="00D56343" w:rsidP="00D56343"/>
            <w:p w14:paraId="62830B70" w14:textId="77777777" w:rsidR="00D56343" w:rsidRDefault="00D56343" w:rsidP="00D56343">
              <w:pPr>
                <w:pStyle w:val="Bibliography"/>
                <w:rPr>
                  <w:noProof/>
                </w:rPr>
              </w:pPr>
              <w:r>
                <w:rPr>
                  <w:noProof/>
                </w:rPr>
                <w:t xml:space="preserve">Budd, J. &amp; Colvin, A., 2014. The Goals and Assumptions of Conflict Management in Organizations. In: </w:t>
              </w:r>
              <w:r>
                <w:rPr>
                  <w:i/>
                  <w:iCs/>
                  <w:noProof/>
                </w:rPr>
                <w:t xml:space="preserve">The Oxford Handbook of Conflict Management in Organizations. </w:t>
              </w:r>
              <w:r>
                <w:rPr>
                  <w:noProof/>
                </w:rPr>
                <w:t>n William K. Roche, Paul Teague, and Alexander J.S. Colvin ed. Oxford: Oxford University Press.</w:t>
              </w:r>
            </w:p>
            <w:p w14:paraId="21BFB845" w14:textId="77777777" w:rsidR="00D56343" w:rsidRPr="00D56343" w:rsidRDefault="00D56343" w:rsidP="00D56343"/>
            <w:p w14:paraId="585AA1E6" w14:textId="77777777" w:rsidR="00D56343" w:rsidRDefault="00D56343" w:rsidP="00D56343">
              <w:pPr>
                <w:pStyle w:val="Bibliography"/>
                <w:rPr>
                  <w:noProof/>
                </w:rPr>
              </w:pPr>
              <w:r>
                <w:rPr>
                  <w:noProof/>
                </w:rPr>
                <w:t xml:space="preserve">Burchill, F., 2008. </w:t>
              </w:r>
              <w:r>
                <w:rPr>
                  <w:i/>
                  <w:iCs/>
                  <w:noProof/>
                </w:rPr>
                <w:t xml:space="preserve">Labour Relations. </w:t>
              </w:r>
              <w:r>
                <w:rPr>
                  <w:noProof/>
                </w:rPr>
                <w:t>3 ed. Hampshire: Palgrave MacMillan.</w:t>
              </w:r>
            </w:p>
            <w:p w14:paraId="323EAA71" w14:textId="77777777" w:rsidR="00D56343" w:rsidRPr="00D56343" w:rsidRDefault="00D56343" w:rsidP="00D56343"/>
            <w:p w14:paraId="2801E912" w14:textId="77777777" w:rsidR="00D56343" w:rsidRDefault="00D56343" w:rsidP="00D56343">
              <w:pPr>
                <w:pStyle w:val="Bibliography"/>
                <w:rPr>
                  <w:noProof/>
                </w:rPr>
              </w:pPr>
              <w:r>
                <w:rPr>
                  <w:noProof/>
                </w:rPr>
                <w:t xml:space="preserve">Cambridge Dictionary, n.d. [Online] </w:t>
              </w:r>
              <w:r>
                <w:rPr>
                  <w:noProof/>
                </w:rPr>
                <w:br/>
                <w:t xml:space="preserve">Available at: </w:t>
              </w:r>
              <w:r>
                <w:rPr>
                  <w:noProof/>
                  <w:u w:val="single"/>
                </w:rPr>
                <w:t>https://dictionary.cambridge.org/dictionary/english/pluralist</w:t>
              </w:r>
              <w:r>
                <w:rPr>
                  <w:noProof/>
                </w:rPr>
                <w:br/>
                <w:t>[Accessed 06 March 2018].</w:t>
              </w:r>
            </w:p>
            <w:p w14:paraId="530CEF21" w14:textId="77777777" w:rsidR="00D56343" w:rsidRPr="00D56343" w:rsidRDefault="00D56343" w:rsidP="00D56343"/>
            <w:p w14:paraId="6C571C52" w14:textId="77777777" w:rsidR="00D56343" w:rsidRDefault="00D56343" w:rsidP="00D56343">
              <w:pPr>
                <w:pStyle w:val="Bibliography"/>
                <w:rPr>
                  <w:noProof/>
                </w:rPr>
              </w:pPr>
              <w:r>
                <w:rPr>
                  <w:noProof/>
                </w:rPr>
                <w:t xml:space="preserve">Chron, S. B., N.D.. </w:t>
              </w:r>
              <w:r>
                <w:rPr>
                  <w:i/>
                  <w:iCs/>
                  <w:noProof/>
                </w:rPr>
                <w:t xml:space="preserve">Factors Influencing Strategic Employee Relations. </w:t>
              </w:r>
              <w:r>
                <w:rPr>
                  <w:noProof/>
                </w:rPr>
                <w:t xml:space="preserve">[Online] </w:t>
              </w:r>
              <w:r>
                <w:rPr>
                  <w:noProof/>
                </w:rPr>
                <w:br/>
                <w:t xml:space="preserve">Available at: </w:t>
              </w:r>
              <w:r>
                <w:rPr>
                  <w:noProof/>
                  <w:u w:val="single"/>
                </w:rPr>
                <w:t>https://smallbusiness.chron.com/factors-influencing-strategic-employee-relations-38045.html</w:t>
              </w:r>
              <w:r>
                <w:rPr>
                  <w:noProof/>
                </w:rPr>
                <w:br/>
                <w:t>[Accessed 12 March 2019].</w:t>
              </w:r>
            </w:p>
            <w:p w14:paraId="291D88A5" w14:textId="77777777" w:rsidR="00D56343" w:rsidRPr="00D56343" w:rsidRDefault="00D56343" w:rsidP="00D56343"/>
            <w:p w14:paraId="64E66C40" w14:textId="77777777" w:rsidR="00D56343" w:rsidRDefault="00D56343" w:rsidP="00D56343">
              <w:pPr>
                <w:pStyle w:val="Bibliography"/>
                <w:rPr>
                  <w:noProof/>
                </w:rPr>
              </w:pPr>
              <w:r>
                <w:rPr>
                  <w:noProof/>
                </w:rPr>
                <w:t xml:space="preserve">CIPD, 2018. </w:t>
              </w:r>
              <w:r>
                <w:rPr>
                  <w:i/>
                  <w:iCs/>
                  <w:noProof/>
                </w:rPr>
                <w:t xml:space="preserve">Employee relations: an introduction. </w:t>
              </w:r>
              <w:r>
                <w:rPr>
                  <w:noProof/>
                </w:rPr>
                <w:t xml:space="preserve">[Online] </w:t>
              </w:r>
              <w:r>
                <w:rPr>
                  <w:noProof/>
                </w:rPr>
                <w:br/>
                <w:t xml:space="preserve">Available at: </w:t>
              </w:r>
              <w:r>
                <w:rPr>
                  <w:noProof/>
                  <w:u w:val="single"/>
                </w:rPr>
                <w:t>https://www.cipd.co.uk/knowledge/fundamentals/relations/employees/factsheet</w:t>
              </w:r>
              <w:r>
                <w:rPr>
                  <w:noProof/>
                </w:rPr>
                <w:br/>
                <w:t>[Accessed 22 Fenruary 2019].</w:t>
              </w:r>
            </w:p>
            <w:p w14:paraId="6D0FE261" w14:textId="77777777" w:rsidR="00D56343" w:rsidRPr="00D56343" w:rsidRDefault="00D56343" w:rsidP="00D56343"/>
            <w:p w14:paraId="76D3B3D4" w14:textId="77777777" w:rsidR="00D56343" w:rsidRDefault="00D56343" w:rsidP="00D56343">
              <w:pPr>
                <w:pStyle w:val="Bibliography"/>
                <w:rPr>
                  <w:noProof/>
                </w:rPr>
              </w:pPr>
              <w:r>
                <w:rPr>
                  <w:noProof/>
                </w:rPr>
                <w:t xml:space="preserve">CIPD, 2018. </w:t>
              </w:r>
              <w:r>
                <w:rPr>
                  <w:i/>
                  <w:iCs/>
                  <w:noProof/>
                </w:rPr>
                <w:t xml:space="preserve">Employee relations: an introduction. </w:t>
              </w:r>
              <w:r>
                <w:rPr>
                  <w:noProof/>
                </w:rPr>
                <w:t xml:space="preserve">[Online] </w:t>
              </w:r>
              <w:r>
                <w:rPr>
                  <w:noProof/>
                </w:rPr>
                <w:br/>
                <w:t xml:space="preserve">Available at: </w:t>
              </w:r>
              <w:r>
                <w:rPr>
                  <w:noProof/>
                  <w:u w:val="single"/>
                </w:rPr>
                <w:t>https://www.cipd.co.uk/knowledge/fundamentals/relations/employees/factsheet</w:t>
              </w:r>
              <w:r>
                <w:rPr>
                  <w:noProof/>
                </w:rPr>
                <w:br/>
                <w:t>[Accessed 12 March 2019].</w:t>
              </w:r>
            </w:p>
            <w:p w14:paraId="156C852C" w14:textId="77777777" w:rsidR="00D56343" w:rsidRPr="00D56343" w:rsidRDefault="00D56343" w:rsidP="00D56343"/>
            <w:p w14:paraId="32A6D164" w14:textId="77777777" w:rsidR="00D56343" w:rsidRDefault="00D56343" w:rsidP="00D56343">
              <w:pPr>
                <w:pStyle w:val="Bibliography"/>
                <w:rPr>
                  <w:noProof/>
                </w:rPr>
              </w:pPr>
              <w:r>
                <w:rPr>
                  <w:noProof/>
                </w:rPr>
                <w:t xml:space="preserve">CIPD, 2018. </w:t>
              </w:r>
              <w:r>
                <w:rPr>
                  <w:i/>
                  <w:iCs/>
                  <w:noProof/>
                </w:rPr>
                <w:t xml:space="preserve">Employment law: UK, EU and Brexit. </w:t>
              </w:r>
              <w:r>
                <w:rPr>
                  <w:noProof/>
                </w:rPr>
                <w:t xml:space="preserve">[Online] </w:t>
              </w:r>
              <w:r>
                <w:rPr>
                  <w:noProof/>
                </w:rPr>
                <w:br/>
                <w:t xml:space="preserve">Available at: </w:t>
              </w:r>
              <w:r>
                <w:rPr>
                  <w:noProof/>
                  <w:u w:val="single"/>
                </w:rPr>
                <w:t>https://www.cipd.co.uk/knowledge/fundamentals/emp-law/about/eu-impact</w:t>
              </w:r>
              <w:r>
                <w:rPr>
                  <w:noProof/>
                </w:rPr>
                <w:br/>
                <w:t>[Accessed 07 March 2018].</w:t>
              </w:r>
            </w:p>
            <w:p w14:paraId="7F3DAC0B" w14:textId="77777777" w:rsidR="00D56343" w:rsidRPr="00D56343" w:rsidRDefault="00D56343" w:rsidP="00D56343"/>
            <w:p w14:paraId="44BBA918" w14:textId="77777777" w:rsidR="00D56343" w:rsidRDefault="00D56343" w:rsidP="00D56343">
              <w:pPr>
                <w:pStyle w:val="Bibliography"/>
                <w:rPr>
                  <w:noProof/>
                </w:rPr>
              </w:pPr>
              <w:r>
                <w:rPr>
                  <w:noProof/>
                </w:rPr>
                <w:t xml:space="preserve">CIPD, 2019. </w:t>
              </w:r>
              <w:r>
                <w:rPr>
                  <w:i/>
                  <w:iCs/>
                  <w:noProof/>
                </w:rPr>
                <w:t xml:space="preserve">Contracts of employment. </w:t>
              </w:r>
              <w:r>
                <w:rPr>
                  <w:noProof/>
                </w:rPr>
                <w:t xml:space="preserve">[Online] </w:t>
              </w:r>
              <w:r>
                <w:rPr>
                  <w:noProof/>
                </w:rPr>
                <w:br/>
                <w:t xml:space="preserve">Available at: </w:t>
              </w:r>
              <w:r>
                <w:rPr>
                  <w:noProof/>
                  <w:u w:val="single"/>
                </w:rPr>
                <w:t>https://www.cipd.co.uk/knowledge/fundamentals/emp-law/terms-conditions/contracts-factsheet</w:t>
              </w:r>
              <w:r>
                <w:rPr>
                  <w:noProof/>
                </w:rPr>
                <w:br/>
                <w:t>[Accessed 07 March 2019].</w:t>
              </w:r>
            </w:p>
            <w:p w14:paraId="7BFE11A3" w14:textId="77777777" w:rsidR="00D56343" w:rsidRPr="00D56343" w:rsidRDefault="00D56343" w:rsidP="00D56343"/>
            <w:p w14:paraId="6E52C74C" w14:textId="77777777" w:rsidR="00D56343" w:rsidRDefault="00D56343" w:rsidP="00D56343">
              <w:pPr>
                <w:pStyle w:val="Bibliography"/>
                <w:rPr>
                  <w:noProof/>
                </w:rPr>
              </w:pPr>
              <w:r>
                <w:rPr>
                  <w:noProof/>
                </w:rPr>
                <w:t xml:space="preserve">CIPD, 2019. </w:t>
              </w:r>
              <w:r>
                <w:rPr>
                  <w:i/>
                  <w:iCs/>
                  <w:noProof/>
                </w:rPr>
                <w:t xml:space="preserve">Employee voice. </w:t>
              </w:r>
              <w:r>
                <w:rPr>
                  <w:noProof/>
                </w:rPr>
                <w:t xml:space="preserve">[Online] </w:t>
              </w:r>
              <w:r>
                <w:rPr>
                  <w:noProof/>
                </w:rPr>
                <w:br/>
                <w:t xml:space="preserve">Available at: </w:t>
              </w:r>
              <w:r>
                <w:rPr>
                  <w:noProof/>
                  <w:u w:val="single"/>
                </w:rPr>
                <w:t>https://www.cipd.co.uk/knowledge/fundamentals/relations/communication/voice-factsheet</w:t>
              </w:r>
              <w:r>
                <w:rPr>
                  <w:noProof/>
                </w:rPr>
                <w:br/>
                <w:t>[Accessed 18 March 2019].</w:t>
              </w:r>
            </w:p>
            <w:p w14:paraId="5CF78CEE" w14:textId="77777777" w:rsidR="00D56343" w:rsidRPr="00D56343" w:rsidRDefault="00D56343" w:rsidP="00D56343"/>
            <w:p w14:paraId="78B496AF" w14:textId="77777777" w:rsidR="00D56343" w:rsidRDefault="00D56343" w:rsidP="00D56343">
              <w:pPr>
                <w:pStyle w:val="Bibliography"/>
                <w:rPr>
                  <w:noProof/>
                </w:rPr>
              </w:pPr>
              <w:r>
                <w:rPr>
                  <w:noProof/>
                </w:rPr>
                <w:lastRenderedPageBreak/>
                <w:t xml:space="preserve">CIPD, 2019. </w:t>
              </w:r>
              <w:r>
                <w:rPr>
                  <w:i/>
                  <w:iCs/>
                  <w:noProof/>
                </w:rPr>
                <w:t xml:space="preserve">Recent and forthcoming legislation. </w:t>
              </w:r>
              <w:r>
                <w:rPr>
                  <w:noProof/>
                </w:rPr>
                <w:t xml:space="preserve">[Online] </w:t>
              </w:r>
              <w:r>
                <w:rPr>
                  <w:noProof/>
                </w:rPr>
                <w:br/>
                <w:t xml:space="preserve">Available at: </w:t>
              </w:r>
              <w:r>
                <w:rPr>
                  <w:noProof/>
                  <w:u w:val="single"/>
                </w:rPr>
                <w:t>https://www.cipd.co.uk/knowledge/fundamentals/emp-law/about/legislation-updates</w:t>
              </w:r>
              <w:r>
                <w:rPr>
                  <w:noProof/>
                </w:rPr>
                <w:br/>
                <w:t>[Accessed 07 March 2019].</w:t>
              </w:r>
            </w:p>
            <w:p w14:paraId="1FE663E6" w14:textId="77777777" w:rsidR="00D56343" w:rsidRPr="00D56343" w:rsidRDefault="00D56343" w:rsidP="00D56343"/>
            <w:p w14:paraId="43059CF4" w14:textId="77777777" w:rsidR="00D56343" w:rsidRDefault="00D56343" w:rsidP="00D56343">
              <w:pPr>
                <w:pStyle w:val="Bibliography"/>
                <w:rPr>
                  <w:noProof/>
                </w:rPr>
              </w:pPr>
              <w:r>
                <w:rPr>
                  <w:noProof/>
                </w:rPr>
                <w:t xml:space="preserve">Colling, T. &amp; Terry, M., 2010. </w:t>
              </w:r>
              <w:r>
                <w:rPr>
                  <w:i/>
                  <w:iCs/>
                  <w:noProof/>
                </w:rPr>
                <w:t xml:space="preserve">Industrial relations: theory and practice. </w:t>
              </w:r>
              <w:r>
                <w:rPr>
                  <w:noProof/>
                </w:rPr>
                <w:t>Chichester: Wiley.</w:t>
              </w:r>
            </w:p>
            <w:p w14:paraId="6493356F" w14:textId="77777777" w:rsidR="00D56343" w:rsidRPr="00D56343" w:rsidRDefault="00D56343" w:rsidP="00D56343"/>
            <w:p w14:paraId="49630D57" w14:textId="77777777" w:rsidR="00D56343" w:rsidRDefault="00D56343" w:rsidP="00D56343">
              <w:pPr>
                <w:pStyle w:val="Bibliography"/>
                <w:rPr>
                  <w:noProof/>
                </w:rPr>
              </w:pPr>
              <w:r>
                <w:rPr>
                  <w:noProof/>
                </w:rPr>
                <w:t>Flanders, A., 1968. Collective Bargaining: A Theoretical Analysis. March.6(1).</w:t>
              </w:r>
            </w:p>
            <w:p w14:paraId="7E75DD14" w14:textId="77777777" w:rsidR="00D56343" w:rsidRPr="00D56343" w:rsidRDefault="00D56343" w:rsidP="00D56343"/>
            <w:p w14:paraId="78038E21" w14:textId="77777777" w:rsidR="00D56343" w:rsidRDefault="00D56343" w:rsidP="00D56343">
              <w:pPr>
                <w:pStyle w:val="Bibliography"/>
                <w:rPr>
                  <w:noProof/>
                </w:rPr>
              </w:pPr>
              <w:r>
                <w:rPr>
                  <w:noProof/>
                </w:rPr>
                <w:t xml:space="preserve">Fox, A., 1966. </w:t>
              </w:r>
              <w:r>
                <w:rPr>
                  <w:i/>
                  <w:iCs/>
                  <w:noProof/>
                </w:rPr>
                <w:t xml:space="preserve">Industrial Sociology and Industrial Relations,. </w:t>
              </w:r>
              <w:r>
                <w:rPr>
                  <w:noProof/>
                </w:rPr>
                <w:t>London: HMSO.</w:t>
              </w:r>
            </w:p>
            <w:p w14:paraId="0AAF4ED7" w14:textId="77777777" w:rsidR="00D56343" w:rsidRPr="00D56343" w:rsidRDefault="00D56343" w:rsidP="00D56343"/>
            <w:p w14:paraId="3B708BCA" w14:textId="77777777" w:rsidR="00D56343" w:rsidRDefault="00D56343" w:rsidP="00D56343">
              <w:pPr>
                <w:pStyle w:val="Bibliography"/>
                <w:rPr>
                  <w:noProof/>
                </w:rPr>
              </w:pPr>
              <w:r>
                <w:rPr>
                  <w:noProof/>
                </w:rPr>
                <w:t xml:space="preserve">Kaufman, B., 2005. The Social Welfare Objectives and Ethial Pracipals of Inductrial Relations. In: </w:t>
              </w:r>
              <w:r>
                <w:rPr>
                  <w:i/>
                  <w:iCs/>
                  <w:noProof/>
                </w:rPr>
                <w:t xml:space="preserve">The Ethics of Human Resources and Industrial Relations. </w:t>
              </w:r>
              <w:r>
                <w:rPr>
                  <w:noProof/>
                </w:rPr>
                <w:t>Champaign: Labor and Employment Relations Association, pp. 23-55.</w:t>
              </w:r>
            </w:p>
            <w:p w14:paraId="02704A47" w14:textId="77777777" w:rsidR="00D56343" w:rsidRPr="00D56343" w:rsidRDefault="00D56343" w:rsidP="00D56343"/>
            <w:p w14:paraId="67AF8B56" w14:textId="77777777" w:rsidR="00D56343" w:rsidRDefault="00D56343" w:rsidP="00D56343">
              <w:pPr>
                <w:pStyle w:val="Bibliography"/>
                <w:rPr>
                  <w:noProof/>
                </w:rPr>
              </w:pPr>
              <w:r>
                <w:rPr>
                  <w:noProof/>
                </w:rPr>
                <w:t xml:space="preserve">Latreille, P., 2017. IZA Word of Labour. </w:t>
              </w:r>
              <w:r>
                <w:rPr>
                  <w:i/>
                  <w:iCs/>
                  <w:noProof/>
                </w:rPr>
                <w:t xml:space="preserve">The economics of employment tribunals, </w:t>
              </w:r>
              <w:r>
                <w:rPr>
                  <w:noProof/>
                </w:rPr>
                <w:t>January.</w:t>
              </w:r>
            </w:p>
            <w:p w14:paraId="28DE33CD" w14:textId="77777777" w:rsidR="00D56343" w:rsidRPr="00D56343" w:rsidRDefault="00D56343" w:rsidP="00D56343"/>
            <w:p w14:paraId="548162F8" w14:textId="77777777" w:rsidR="00D56343" w:rsidRDefault="00D56343" w:rsidP="00D56343">
              <w:pPr>
                <w:pStyle w:val="Bibliography"/>
                <w:rPr>
                  <w:noProof/>
                </w:rPr>
              </w:pPr>
              <w:r>
                <w:rPr>
                  <w:noProof/>
                </w:rPr>
                <w:t xml:space="preserve">Marx, K., 1999. </w:t>
              </w:r>
              <w:r>
                <w:rPr>
                  <w:i/>
                  <w:iCs/>
                  <w:noProof/>
                </w:rPr>
                <w:t xml:space="preserve">Chapter Six: The Buying and Selling of Labour-Power. </w:t>
              </w:r>
              <w:r>
                <w:rPr>
                  <w:noProof/>
                </w:rPr>
                <w:t>1 ed. s.l.:Progress Publishers, Moscow, USSR.</w:t>
              </w:r>
            </w:p>
            <w:p w14:paraId="6F76072E" w14:textId="77777777" w:rsidR="00D56343" w:rsidRPr="00D56343" w:rsidRDefault="00D56343" w:rsidP="00D56343"/>
            <w:p w14:paraId="02BEA02F" w14:textId="77777777" w:rsidR="00D56343" w:rsidRDefault="00D56343" w:rsidP="00D56343">
              <w:pPr>
                <w:pStyle w:val="Bibliography"/>
                <w:rPr>
                  <w:noProof/>
                </w:rPr>
              </w:pPr>
              <w:r>
                <w:rPr>
                  <w:noProof/>
                </w:rPr>
                <w:t xml:space="preserve">Oxford Reference, n.d.. [Online] </w:t>
              </w:r>
              <w:r>
                <w:rPr>
                  <w:noProof/>
                </w:rPr>
                <w:br/>
                <w:t xml:space="preserve">Available at: </w:t>
              </w:r>
              <w:r>
                <w:rPr>
                  <w:noProof/>
                  <w:u w:val="single"/>
                </w:rPr>
                <w:t>http://www.oxfordreference.com/view/10.1093/oi/authority.20110803110720290</w:t>
              </w:r>
              <w:r>
                <w:rPr>
                  <w:noProof/>
                </w:rPr>
                <w:br/>
                <w:t>[Accessed 06 March 2018].</w:t>
              </w:r>
            </w:p>
            <w:p w14:paraId="1DFE5A09" w14:textId="77777777" w:rsidR="00D56343" w:rsidRPr="00D56343" w:rsidRDefault="00D56343" w:rsidP="00D56343"/>
            <w:p w14:paraId="6613E79D" w14:textId="77777777" w:rsidR="00D56343" w:rsidRDefault="00D56343" w:rsidP="00D56343">
              <w:pPr>
                <w:pStyle w:val="Bibliography"/>
                <w:rPr>
                  <w:noProof/>
                </w:rPr>
              </w:pPr>
              <w:r>
                <w:rPr>
                  <w:noProof/>
                </w:rPr>
                <w:t xml:space="preserve">Participation, W., N.D.. </w:t>
              </w:r>
              <w:r>
                <w:rPr>
                  <w:i/>
                  <w:iCs/>
                  <w:noProof/>
                </w:rPr>
                <w:t xml:space="preserve">Workplace Representation. </w:t>
              </w:r>
              <w:r>
                <w:rPr>
                  <w:noProof/>
                </w:rPr>
                <w:t xml:space="preserve">[Online] </w:t>
              </w:r>
              <w:r>
                <w:rPr>
                  <w:noProof/>
                </w:rPr>
                <w:br/>
                <w:t xml:space="preserve">Available at: </w:t>
              </w:r>
              <w:r>
                <w:rPr>
                  <w:noProof/>
                  <w:u w:val="single"/>
                </w:rPr>
                <w:t>https://www.worker-participation.eu/National-Industrial-Relations/Countries/United-Kingdom/Workplace-Representation</w:t>
              </w:r>
              <w:r>
                <w:rPr>
                  <w:noProof/>
                </w:rPr>
                <w:br/>
                <w:t>[Accessed 13 March 2019].</w:t>
              </w:r>
            </w:p>
            <w:p w14:paraId="41D0DB85" w14:textId="77777777" w:rsidR="00D56343" w:rsidRPr="00D56343" w:rsidRDefault="00D56343" w:rsidP="00D56343"/>
            <w:p w14:paraId="24A96940" w14:textId="77777777" w:rsidR="00D56343" w:rsidRDefault="00D56343" w:rsidP="00D56343">
              <w:pPr>
                <w:pStyle w:val="Bibliography"/>
                <w:rPr>
                  <w:noProof/>
                </w:rPr>
              </w:pPr>
              <w:r>
                <w:rPr>
                  <w:noProof/>
                </w:rPr>
                <w:t xml:space="preserve">Personnel Today, 2019. </w:t>
              </w:r>
              <w:r>
                <w:rPr>
                  <w:i/>
                  <w:iCs/>
                  <w:noProof/>
                </w:rPr>
                <w:t xml:space="preserve">Six employment law decisions that will shape 2019. </w:t>
              </w:r>
              <w:r>
                <w:rPr>
                  <w:noProof/>
                </w:rPr>
                <w:t xml:space="preserve">[Online] </w:t>
              </w:r>
              <w:r>
                <w:rPr>
                  <w:noProof/>
                </w:rPr>
                <w:br/>
                <w:t xml:space="preserve">Available at: </w:t>
              </w:r>
              <w:r>
                <w:rPr>
                  <w:noProof/>
                  <w:u w:val="single"/>
                </w:rPr>
                <w:t>https://www.personneltoday.com/hr/six-employment-law-decisions-that-will-shape-2019/</w:t>
              </w:r>
              <w:r>
                <w:rPr>
                  <w:noProof/>
                </w:rPr>
                <w:br/>
                <w:t>[Accessed 18 March 2019].</w:t>
              </w:r>
            </w:p>
            <w:p w14:paraId="04824567" w14:textId="77777777" w:rsidR="00D56343" w:rsidRPr="00D56343" w:rsidRDefault="00D56343" w:rsidP="00D56343"/>
            <w:p w14:paraId="1237865B" w14:textId="77777777" w:rsidR="00D56343" w:rsidRDefault="00D56343" w:rsidP="00D56343">
              <w:pPr>
                <w:pStyle w:val="Bibliography"/>
                <w:rPr>
                  <w:noProof/>
                </w:rPr>
              </w:pPr>
              <w:r>
                <w:rPr>
                  <w:noProof/>
                </w:rPr>
                <w:t xml:space="preserve">Salmon, B., 2019. </w:t>
              </w:r>
              <w:r>
                <w:rPr>
                  <w:i/>
                  <w:iCs/>
                  <w:noProof/>
                </w:rPr>
                <w:t xml:space="preserve">Employment law updates: important changes for employers. </w:t>
              </w:r>
              <w:r>
                <w:rPr>
                  <w:noProof/>
                </w:rPr>
                <w:t xml:space="preserve">[Online] </w:t>
              </w:r>
              <w:r>
                <w:rPr>
                  <w:noProof/>
                </w:rPr>
                <w:br/>
                <w:t xml:space="preserve">Available at: </w:t>
              </w:r>
              <w:r>
                <w:rPr>
                  <w:noProof/>
                  <w:u w:val="single"/>
                </w:rPr>
                <w:t>https://www.burges-salmon.com/news-and-insight/legal-updates/employment-law-updates/</w:t>
              </w:r>
              <w:r>
                <w:rPr>
                  <w:noProof/>
                </w:rPr>
                <w:br/>
                <w:t>[Accessed 13 March 2019].</w:t>
              </w:r>
            </w:p>
            <w:p w14:paraId="14AD29DB" w14:textId="77777777" w:rsidR="00D56343" w:rsidRPr="00D56343" w:rsidRDefault="00D56343" w:rsidP="00D56343"/>
            <w:p w14:paraId="772A1D2F" w14:textId="77777777" w:rsidR="00D56343" w:rsidRDefault="00D56343" w:rsidP="00D56343">
              <w:pPr>
                <w:pStyle w:val="Bibliography"/>
                <w:rPr>
                  <w:noProof/>
                </w:rPr>
              </w:pPr>
              <w:r>
                <w:rPr>
                  <w:noProof/>
                </w:rPr>
                <w:t xml:space="preserve">Small Business Chron, 2018. </w:t>
              </w:r>
              <w:r>
                <w:rPr>
                  <w:i/>
                  <w:iCs/>
                  <w:noProof/>
                </w:rPr>
                <w:t xml:space="preserve">The Difference Between Employee Participation &amp; Employee Involvement. </w:t>
              </w:r>
              <w:r>
                <w:rPr>
                  <w:noProof/>
                </w:rPr>
                <w:t xml:space="preserve">[Online] </w:t>
              </w:r>
              <w:r>
                <w:rPr>
                  <w:noProof/>
                </w:rPr>
                <w:br/>
                <w:t xml:space="preserve">Available at: </w:t>
              </w:r>
              <w:r>
                <w:rPr>
                  <w:noProof/>
                  <w:u w:val="single"/>
                </w:rPr>
                <w:t>https://smallbusiness.chron.com/difference-between-employee-participation-employee-involvement-13013.html</w:t>
              </w:r>
              <w:r>
                <w:rPr>
                  <w:noProof/>
                </w:rPr>
                <w:br/>
                <w:t>[Accessed 07 March 2019].</w:t>
              </w:r>
            </w:p>
            <w:p w14:paraId="522B7B31" w14:textId="77777777" w:rsidR="00D56343" w:rsidRPr="00D56343" w:rsidRDefault="00D56343" w:rsidP="00D56343"/>
            <w:p w14:paraId="25AE82E5" w14:textId="77777777" w:rsidR="00D56343" w:rsidRDefault="00D56343" w:rsidP="00D56343">
              <w:pPr>
                <w:pStyle w:val="Bibliography"/>
                <w:rPr>
                  <w:noProof/>
                </w:rPr>
              </w:pPr>
              <w:r>
                <w:rPr>
                  <w:noProof/>
                </w:rPr>
                <w:t xml:space="preserve">Taylor, S. &amp; Woodhams, C., 2016. </w:t>
              </w:r>
              <w:r>
                <w:rPr>
                  <w:i/>
                  <w:iCs/>
                  <w:noProof/>
                </w:rPr>
                <w:t xml:space="preserve">Studying Human Resource Management. </w:t>
              </w:r>
              <w:r>
                <w:rPr>
                  <w:noProof/>
                </w:rPr>
                <w:t>2 ed. London: CIPD - Kogan Page.</w:t>
              </w:r>
            </w:p>
            <w:p w14:paraId="6921EF53" w14:textId="77777777" w:rsidR="00D56343" w:rsidRPr="00D56343" w:rsidRDefault="00D56343" w:rsidP="00D56343"/>
            <w:p w14:paraId="32E0578B" w14:textId="77777777" w:rsidR="00D56343" w:rsidRDefault="00D56343" w:rsidP="00D56343">
              <w:pPr>
                <w:pStyle w:val="Bibliography"/>
                <w:rPr>
                  <w:noProof/>
                </w:rPr>
              </w:pPr>
              <w:r>
                <w:rPr>
                  <w:noProof/>
                </w:rPr>
                <w:lastRenderedPageBreak/>
                <w:t xml:space="preserve">Trade Union Congress, N.D.. </w:t>
              </w:r>
              <w:r>
                <w:rPr>
                  <w:i/>
                  <w:iCs/>
                  <w:noProof/>
                </w:rPr>
                <w:t xml:space="preserve">Guide to: Industrial Action. </w:t>
              </w:r>
              <w:r>
                <w:rPr>
                  <w:noProof/>
                </w:rPr>
                <w:t xml:space="preserve">[Online] </w:t>
              </w:r>
              <w:r>
                <w:rPr>
                  <w:noProof/>
                </w:rPr>
                <w:br/>
                <w:t xml:space="preserve">Available at: </w:t>
              </w:r>
              <w:r>
                <w:rPr>
                  <w:noProof/>
                  <w:u w:val="single"/>
                </w:rPr>
                <w:t>https://www.tuc.org.uk/workplace-guidance/industrial-action</w:t>
              </w:r>
              <w:r>
                <w:rPr>
                  <w:noProof/>
                </w:rPr>
                <w:br/>
                <w:t>[Accessed 18 March 2018].</w:t>
              </w:r>
            </w:p>
            <w:p w14:paraId="55E72BE7" w14:textId="77777777" w:rsidR="00D56343" w:rsidRPr="00D56343" w:rsidRDefault="00D56343" w:rsidP="00D56343"/>
            <w:p w14:paraId="638B4CDB" w14:textId="77777777" w:rsidR="00D56343" w:rsidRDefault="00D56343" w:rsidP="00D56343">
              <w:pPr>
                <w:pStyle w:val="Bibliography"/>
                <w:rPr>
                  <w:noProof/>
                </w:rPr>
              </w:pPr>
              <w:r>
                <w:rPr>
                  <w:noProof/>
                </w:rPr>
                <w:t xml:space="preserve">Watson, T., 2003. </w:t>
              </w:r>
              <w:r>
                <w:rPr>
                  <w:i/>
                  <w:iCs/>
                  <w:noProof/>
                </w:rPr>
                <w:t xml:space="preserve">Sociology and Work. </w:t>
              </w:r>
              <w:r>
                <w:rPr>
                  <w:noProof/>
                </w:rPr>
                <w:t>3 ed. London: Routledge.</w:t>
              </w:r>
            </w:p>
            <w:p w14:paraId="208C1436" w14:textId="77777777" w:rsidR="00D56343" w:rsidRPr="00D56343" w:rsidRDefault="00D56343" w:rsidP="00D56343"/>
            <w:p w14:paraId="721053D5" w14:textId="77777777" w:rsidR="00D56343" w:rsidRDefault="00D56343" w:rsidP="00D56343">
              <w:pPr>
                <w:pStyle w:val="Bibliography"/>
                <w:rPr>
                  <w:noProof/>
                </w:rPr>
              </w:pPr>
              <w:r>
                <w:rPr>
                  <w:noProof/>
                </w:rPr>
                <w:t xml:space="preserve">Williams, S. &amp; Adam-Smith, D., 2009. </w:t>
              </w:r>
              <w:r>
                <w:rPr>
                  <w:i/>
                  <w:iCs/>
                  <w:noProof/>
                </w:rPr>
                <w:t xml:space="preserve">Contemporary Employment Relations: A Critical Introduction. </w:t>
              </w:r>
              <w:r>
                <w:rPr>
                  <w:noProof/>
                </w:rPr>
                <w:t>2 ed. Oxford: Oxford University Press Inc.</w:t>
              </w:r>
            </w:p>
            <w:p w14:paraId="559659AF" w14:textId="776D1041" w:rsidR="00D56343" w:rsidRDefault="00D56343" w:rsidP="00D56343">
              <w:r>
                <w:rPr>
                  <w:b/>
                  <w:bCs/>
                  <w:noProof/>
                </w:rPr>
                <w:fldChar w:fldCharType="end"/>
              </w:r>
            </w:p>
          </w:sdtContent>
        </w:sdt>
      </w:sdtContent>
    </w:sdt>
    <w:p w14:paraId="6F9B8FBF" w14:textId="77777777" w:rsidR="00A270C3" w:rsidRPr="00A270C3" w:rsidRDefault="00A270C3" w:rsidP="00A270C3">
      <w:pPr>
        <w:spacing w:line="360" w:lineRule="auto"/>
        <w:rPr>
          <w:rFonts w:ascii="Arial" w:hAnsi="Arial" w:cs="Arial"/>
        </w:rPr>
      </w:pPr>
    </w:p>
    <w:sectPr w:rsidR="00A270C3" w:rsidRPr="00A270C3">
      <w:headerReference w:type="default" r:id="rId16"/>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A3FA860" w14:textId="77777777" w:rsidR="00E05E4B" w:rsidRDefault="00E05E4B" w:rsidP="00D31A30">
      <w:r>
        <w:separator/>
      </w:r>
    </w:p>
  </w:endnote>
  <w:endnote w:type="continuationSeparator" w:id="0">
    <w:p w14:paraId="44DDA7CA" w14:textId="77777777" w:rsidR="00E05E4B" w:rsidRDefault="00E05E4B" w:rsidP="00D31A3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Verdana">
    <w:altName w:val="Verdana"/>
    <w:panose1 w:val="020B0604030504040204"/>
    <w:charset w:val="00"/>
    <w:family w:val="swiss"/>
    <w:pitch w:val="variable"/>
    <w:sig w:usb0="A10006FF" w:usb1="4000205B" w:usb2="0000001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933500730"/>
      <w:docPartObj>
        <w:docPartGallery w:val="Page Numbers (Bottom of Page)"/>
        <w:docPartUnique/>
      </w:docPartObj>
    </w:sdtPr>
    <w:sdtEndPr>
      <w:rPr>
        <w:noProof/>
      </w:rPr>
    </w:sdtEndPr>
    <w:sdtContent>
      <w:p w14:paraId="0B80523F" w14:textId="39C01D5A" w:rsidR="00E05E4B" w:rsidRDefault="00E05E4B">
        <w:pPr>
          <w:pStyle w:val="Footer"/>
          <w:jc w:val="center"/>
        </w:pPr>
        <w:r>
          <w:fldChar w:fldCharType="begin"/>
        </w:r>
        <w:r>
          <w:instrText xml:space="preserve"> PAGE   \* MERGEFORMAT </w:instrText>
        </w:r>
        <w:r>
          <w:fldChar w:fldCharType="separate"/>
        </w:r>
        <w:r w:rsidR="00F34894">
          <w:rPr>
            <w:noProof/>
          </w:rPr>
          <w:t>21</w:t>
        </w:r>
        <w:r>
          <w:rPr>
            <w:noProof/>
          </w:rPr>
          <w:fldChar w:fldCharType="end"/>
        </w:r>
      </w:p>
    </w:sdtContent>
  </w:sdt>
  <w:p w14:paraId="54DFFF25" w14:textId="77777777" w:rsidR="00E05E4B" w:rsidRDefault="00E05E4B">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9D345DD" w14:textId="77777777" w:rsidR="00E05E4B" w:rsidRDefault="00E05E4B" w:rsidP="00D31A30">
      <w:r>
        <w:separator/>
      </w:r>
    </w:p>
  </w:footnote>
  <w:footnote w:type="continuationSeparator" w:id="0">
    <w:p w14:paraId="07953740" w14:textId="77777777" w:rsidR="00E05E4B" w:rsidRDefault="00E05E4B" w:rsidP="00D31A30">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FE35BEC" w14:textId="77777777" w:rsidR="00E05E4B" w:rsidRDefault="00E05E4B">
    <w:pPr>
      <w:pStyle w:val="Header"/>
      <w:jc w:val="center"/>
    </w:pPr>
  </w:p>
  <w:p w14:paraId="404A448D" w14:textId="77777777" w:rsidR="00E05E4B" w:rsidRDefault="00E05E4B">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2261E66"/>
    <w:multiLevelType w:val="hybridMultilevel"/>
    <w:tmpl w:val="CBBC7F90"/>
    <w:lvl w:ilvl="0" w:tplc="4D2CE1EA">
      <w:start w:val="1"/>
      <w:numFmt w:val="bullet"/>
      <w:lvlText w:val="•"/>
      <w:lvlJc w:val="left"/>
      <w:pPr>
        <w:tabs>
          <w:tab w:val="num" w:pos="720"/>
        </w:tabs>
        <w:ind w:left="720" w:hanging="360"/>
      </w:pPr>
      <w:rPr>
        <w:rFonts w:ascii="Arial" w:hAnsi="Arial" w:hint="default"/>
      </w:rPr>
    </w:lvl>
    <w:lvl w:ilvl="1" w:tplc="7F986E58" w:tentative="1">
      <w:start w:val="1"/>
      <w:numFmt w:val="bullet"/>
      <w:lvlText w:val="•"/>
      <w:lvlJc w:val="left"/>
      <w:pPr>
        <w:tabs>
          <w:tab w:val="num" w:pos="1440"/>
        </w:tabs>
        <w:ind w:left="1440" w:hanging="360"/>
      </w:pPr>
      <w:rPr>
        <w:rFonts w:ascii="Arial" w:hAnsi="Arial" w:hint="default"/>
      </w:rPr>
    </w:lvl>
    <w:lvl w:ilvl="2" w:tplc="8DFC7D6C" w:tentative="1">
      <w:start w:val="1"/>
      <w:numFmt w:val="bullet"/>
      <w:lvlText w:val="•"/>
      <w:lvlJc w:val="left"/>
      <w:pPr>
        <w:tabs>
          <w:tab w:val="num" w:pos="2160"/>
        </w:tabs>
        <w:ind w:left="2160" w:hanging="360"/>
      </w:pPr>
      <w:rPr>
        <w:rFonts w:ascii="Arial" w:hAnsi="Arial" w:hint="default"/>
      </w:rPr>
    </w:lvl>
    <w:lvl w:ilvl="3" w:tplc="283862DC" w:tentative="1">
      <w:start w:val="1"/>
      <w:numFmt w:val="bullet"/>
      <w:lvlText w:val="•"/>
      <w:lvlJc w:val="left"/>
      <w:pPr>
        <w:tabs>
          <w:tab w:val="num" w:pos="2880"/>
        </w:tabs>
        <w:ind w:left="2880" w:hanging="360"/>
      </w:pPr>
      <w:rPr>
        <w:rFonts w:ascii="Arial" w:hAnsi="Arial" w:hint="default"/>
      </w:rPr>
    </w:lvl>
    <w:lvl w:ilvl="4" w:tplc="11E0240C" w:tentative="1">
      <w:start w:val="1"/>
      <w:numFmt w:val="bullet"/>
      <w:lvlText w:val="•"/>
      <w:lvlJc w:val="left"/>
      <w:pPr>
        <w:tabs>
          <w:tab w:val="num" w:pos="3600"/>
        </w:tabs>
        <w:ind w:left="3600" w:hanging="360"/>
      </w:pPr>
      <w:rPr>
        <w:rFonts w:ascii="Arial" w:hAnsi="Arial" w:hint="default"/>
      </w:rPr>
    </w:lvl>
    <w:lvl w:ilvl="5" w:tplc="56707D16" w:tentative="1">
      <w:start w:val="1"/>
      <w:numFmt w:val="bullet"/>
      <w:lvlText w:val="•"/>
      <w:lvlJc w:val="left"/>
      <w:pPr>
        <w:tabs>
          <w:tab w:val="num" w:pos="4320"/>
        </w:tabs>
        <w:ind w:left="4320" w:hanging="360"/>
      </w:pPr>
      <w:rPr>
        <w:rFonts w:ascii="Arial" w:hAnsi="Arial" w:hint="default"/>
      </w:rPr>
    </w:lvl>
    <w:lvl w:ilvl="6" w:tplc="2D8264A6" w:tentative="1">
      <w:start w:val="1"/>
      <w:numFmt w:val="bullet"/>
      <w:lvlText w:val="•"/>
      <w:lvlJc w:val="left"/>
      <w:pPr>
        <w:tabs>
          <w:tab w:val="num" w:pos="5040"/>
        </w:tabs>
        <w:ind w:left="5040" w:hanging="360"/>
      </w:pPr>
      <w:rPr>
        <w:rFonts w:ascii="Arial" w:hAnsi="Arial" w:hint="default"/>
      </w:rPr>
    </w:lvl>
    <w:lvl w:ilvl="7" w:tplc="924868EA" w:tentative="1">
      <w:start w:val="1"/>
      <w:numFmt w:val="bullet"/>
      <w:lvlText w:val="•"/>
      <w:lvlJc w:val="left"/>
      <w:pPr>
        <w:tabs>
          <w:tab w:val="num" w:pos="5760"/>
        </w:tabs>
        <w:ind w:left="5760" w:hanging="360"/>
      </w:pPr>
      <w:rPr>
        <w:rFonts w:ascii="Arial" w:hAnsi="Arial" w:hint="default"/>
      </w:rPr>
    </w:lvl>
    <w:lvl w:ilvl="8" w:tplc="78DAA564"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4B9510C"/>
    <w:multiLevelType w:val="hybridMultilevel"/>
    <w:tmpl w:val="DCFAEB64"/>
    <w:lvl w:ilvl="0" w:tplc="F24E5302">
      <w:start w:val="1"/>
      <w:numFmt w:val="bullet"/>
      <w:lvlText w:val="•"/>
      <w:lvlJc w:val="left"/>
      <w:pPr>
        <w:tabs>
          <w:tab w:val="num" w:pos="720"/>
        </w:tabs>
        <w:ind w:left="720" w:hanging="360"/>
      </w:pPr>
      <w:rPr>
        <w:rFonts w:ascii="Arial" w:hAnsi="Arial" w:hint="default"/>
      </w:rPr>
    </w:lvl>
    <w:lvl w:ilvl="1" w:tplc="C3726D78" w:tentative="1">
      <w:start w:val="1"/>
      <w:numFmt w:val="bullet"/>
      <w:lvlText w:val="•"/>
      <w:lvlJc w:val="left"/>
      <w:pPr>
        <w:tabs>
          <w:tab w:val="num" w:pos="1440"/>
        </w:tabs>
        <w:ind w:left="1440" w:hanging="360"/>
      </w:pPr>
      <w:rPr>
        <w:rFonts w:ascii="Arial" w:hAnsi="Arial" w:hint="default"/>
      </w:rPr>
    </w:lvl>
    <w:lvl w:ilvl="2" w:tplc="352E8D2A" w:tentative="1">
      <w:start w:val="1"/>
      <w:numFmt w:val="bullet"/>
      <w:lvlText w:val="•"/>
      <w:lvlJc w:val="left"/>
      <w:pPr>
        <w:tabs>
          <w:tab w:val="num" w:pos="2160"/>
        </w:tabs>
        <w:ind w:left="2160" w:hanging="360"/>
      </w:pPr>
      <w:rPr>
        <w:rFonts w:ascii="Arial" w:hAnsi="Arial" w:hint="default"/>
      </w:rPr>
    </w:lvl>
    <w:lvl w:ilvl="3" w:tplc="0234CEE0" w:tentative="1">
      <w:start w:val="1"/>
      <w:numFmt w:val="bullet"/>
      <w:lvlText w:val="•"/>
      <w:lvlJc w:val="left"/>
      <w:pPr>
        <w:tabs>
          <w:tab w:val="num" w:pos="2880"/>
        </w:tabs>
        <w:ind w:left="2880" w:hanging="360"/>
      </w:pPr>
      <w:rPr>
        <w:rFonts w:ascii="Arial" w:hAnsi="Arial" w:hint="default"/>
      </w:rPr>
    </w:lvl>
    <w:lvl w:ilvl="4" w:tplc="09D80AD2" w:tentative="1">
      <w:start w:val="1"/>
      <w:numFmt w:val="bullet"/>
      <w:lvlText w:val="•"/>
      <w:lvlJc w:val="left"/>
      <w:pPr>
        <w:tabs>
          <w:tab w:val="num" w:pos="3600"/>
        </w:tabs>
        <w:ind w:left="3600" w:hanging="360"/>
      </w:pPr>
      <w:rPr>
        <w:rFonts w:ascii="Arial" w:hAnsi="Arial" w:hint="default"/>
      </w:rPr>
    </w:lvl>
    <w:lvl w:ilvl="5" w:tplc="782EEFAA" w:tentative="1">
      <w:start w:val="1"/>
      <w:numFmt w:val="bullet"/>
      <w:lvlText w:val="•"/>
      <w:lvlJc w:val="left"/>
      <w:pPr>
        <w:tabs>
          <w:tab w:val="num" w:pos="4320"/>
        </w:tabs>
        <w:ind w:left="4320" w:hanging="360"/>
      </w:pPr>
      <w:rPr>
        <w:rFonts w:ascii="Arial" w:hAnsi="Arial" w:hint="default"/>
      </w:rPr>
    </w:lvl>
    <w:lvl w:ilvl="6" w:tplc="D924DB24" w:tentative="1">
      <w:start w:val="1"/>
      <w:numFmt w:val="bullet"/>
      <w:lvlText w:val="•"/>
      <w:lvlJc w:val="left"/>
      <w:pPr>
        <w:tabs>
          <w:tab w:val="num" w:pos="5040"/>
        </w:tabs>
        <w:ind w:left="5040" w:hanging="360"/>
      </w:pPr>
      <w:rPr>
        <w:rFonts w:ascii="Arial" w:hAnsi="Arial" w:hint="default"/>
      </w:rPr>
    </w:lvl>
    <w:lvl w:ilvl="7" w:tplc="98A476C6" w:tentative="1">
      <w:start w:val="1"/>
      <w:numFmt w:val="bullet"/>
      <w:lvlText w:val="•"/>
      <w:lvlJc w:val="left"/>
      <w:pPr>
        <w:tabs>
          <w:tab w:val="num" w:pos="5760"/>
        </w:tabs>
        <w:ind w:left="5760" w:hanging="360"/>
      </w:pPr>
      <w:rPr>
        <w:rFonts w:ascii="Arial" w:hAnsi="Arial" w:hint="default"/>
      </w:rPr>
    </w:lvl>
    <w:lvl w:ilvl="8" w:tplc="F0742C6A"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09147FDA"/>
    <w:multiLevelType w:val="multilevel"/>
    <w:tmpl w:val="2CA8B6EE"/>
    <w:lvl w:ilvl="0">
      <w:start w:val="1"/>
      <w:numFmt w:val="decimal"/>
      <w:lvlText w:val="%1."/>
      <w:lvlJc w:val="left"/>
      <w:pPr>
        <w:ind w:left="400" w:hanging="400"/>
      </w:pPr>
      <w:rPr>
        <w:rFonts w:hint="default"/>
        <w:b/>
      </w:rPr>
    </w:lvl>
    <w:lvl w:ilvl="1">
      <w:start w:val="1"/>
      <w:numFmt w:val="decimal"/>
      <w:lvlText w:val="%1.%2."/>
      <w:lvlJc w:val="left"/>
      <w:pPr>
        <w:ind w:left="720" w:hanging="720"/>
      </w:pPr>
      <w:rPr>
        <w:rFonts w:hint="default"/>
        <w:b/>
      </w:rPr>
    </w:lvl>
    <w:lvl w:ilvl="2">
      <w:start w:val="1"/>
      <w:numFmt w:val="decimal"/>
      <w:lvlText w:val="%1.%2.%3."/>
      <w:lvlJc w:val="left"/>
      <w:pPr>
        <w:ind w:left="720" w:hanging="720"/>
      </w:pPr>
      <w:rPr>
        <w:rFonts w:hint="default"/>
        <w:b/>
      </w:rPr>
    </w:lvl>
    <w:lvl w:ilvl="3">
      <w:start w:val="1"/>
      <w:numFmt w:val="decimal"/>
      <w:lvlText w:val="%1.%2.%3.%4."/>
      <w:lvlJc w:val="left"/>
      <w:pPr>
        <w:ind w:left="1080" w:hanging="1080"/>
      </w:pPr>
      <w:rPr>
        <w:rFonts w:hint="default"/>
        <w:b/>
      </w:rPr>
    </w:lvl>
    <w:lvl w:ilvl="4">
      <w:start w:val="1"/>
      <w:numFmt w:val="decimal"/>
      <w:lvlText w:val="%1.%2.%3.%4.%5."/>
      <w:lvlJc w:val="left"/>
      <w:pPr>
        <w:ind w:left="1080" w:hanging="1080"/>
      </w:pPr>
      <w:rPr>
        <w:rFonts w:hint="default"/>
        <w:b/>
      </w:rPr>
    </w:lvl>
    <w:lvl w:ilvl="5">
      <w:start w:val="1"/>
      <w:numFmt w:val="decimal"/>
      <w:lvlText w:val="%1.%2.%3.%4.%5.%6."/>
      <w:lvlJc w:val="left"/>
      <w:pPr>
        <w:ind w:left="1440" w:hanging="1440"/>
      </w:pPr>
      <w:rPr>
        <w:rFonts w:hint="default"/>
        <w:b/>
      </w:rPr>
    </w:lvl>
    <w:lvl w:ilvl="6">
      <w:start w:val="1"/>
      <w:numFmt w:val="decimal"/>
      <w:lvlText w:val="%1.%2.%3.%4.%5.%6.%7."/>
      <w:lvlJc w:val="left"/>
      <w:pPr>
        <w:ind w:left="1440" w:hanging="1440"/>
      </w:pPr>
      <w:rPr>
        <w:rFonts w:hint="default"/>
        <w:b/>
      </w:rPr>
    </w:lvl>
    <w:lvl w:ilvl="7">
      <w:start w:val="1"/>
      <w:numFmt w:val="decimal"/>
      <w:lvlText w:val="%1.%2.%3.%4.%5.%6.%7.%8."/>
      <w:lvlJc w:val="left"/>
      <w:pPr>
        <w:ind w:left="1800" w:hanging="1800"/>
      </w:pPr>
      <w:rPr>
        <w:rFonts w:hint="default"/>
        <w:b/>
      </w:rPr>
    </w:lvl>
    <w:lvl w:ilvl="8">
      <w:start w:val="1"/>
      <w:numFmt w:val="decimal"/>
      <w:lvlText w:val="%1.%2.%3.%4.%5.%6.%7.%8.%9."/>
      <w:lvlJc w:val="left"/>
      <w:pPr>
        <w:ind w:left="2160" w:hanging="2160"/>
      </w:pPr>
      <w:rPr>
        <w:rFonts w:hint="default"/>
        <w:b/>
      </w:rPr>
    </w:lvl>
  </w:abstractNum>
  <w:abstractNum w:abstractNumId="3" w15:restartNumberingAfterBreak="0">
    <w:nsid w:val="0B5C71CF"/>
    <w:multiLevelType w:val="multilevel"/>
    <w:tmpl w:val="A770FE7E"/>
    <w:lvl w:ilvl="0">
      <w:start w:val="2"/>
      <w:numFmt w:val="decimal"/>
      <w:lvlText w:val="%1."/>
      <w:lvlJc w:val="left"/>
      <w:pPr>
        <w:ind w:left="400" w:hanging="40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4" w15:restartNumberingAfterBreak="0">
    <w:nsid w:val="13816B44"/>
    <w:multiLevelType w:val="hybridMultilevel"/>
    <w:tmpl w:val="AA9CB8AC"/>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5" w15:restartNumberingAfterBreak="0">
    <w:nsid w:val="18077AA9"/>
    <w:multiLevelType w:val="multilevel"/>
    <w:tmpl w:val="E9366374"/>
    <w:lvl w:ilvl="0">
      <w:start w:val="4"/>
      <w:numFmt w:val="decimal"/>
      <w:lvlText w:val="%1."/>
      <w:lvlJc w:val="left"/>
      <w:pPr>
        <w:ind w:left="400" w:hanging="40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6" w15:restartNumberingAfterBreak="0">
    <w:nsid w:val="1B280C50"/>
    <w:multiLevelType w:val="hybridMultilevel"/>
    <w:tmpl w:val="FA74FB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D003287"/>
    <w:multiLevelType w:val="hybridMultilevel"/>
    <w:tmpl w:val="2E36536A"/>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E43160B"/>
    <w:multiLevelType w:val="hybridMultilevel"/>
    <w:tmpl w:val="A9B618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63327D7"/>
    <w:multiLevelType w:val="multilevel"/>
    <w:tmpl w:val="3F9475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2145A89"/>
    <w:multiLevelType w:val="hybridMultilevel"/>
    <w:tmpl w:val="01D824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2940A8C"/>
    <w:multiLevelType w:val="multilevel"/>
    <w:tmpl w:val="BC3E3D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4555D35"/>
    <w:multiLevelType w:val="hybridMultilevel"/>
    <w:tmpl w:val="0BB8D54E"/>
    <w:lvl w:ilvl="0" w:tplc="AC5A864E">
      <w:start w:val="1"/>
      <w:numFmt w:val="bullet"/>
      <w:lvlText w:val="•"/>
      <w:lvlJc w:val="left"/>
      <w:pPr>
        <w:tabs>
          <w:tab w:val="num" w:pos="720"/>
        </w:tabs>
        <w:ind w:left="720" w:hanging="360"/>
      </w:pPr>
      <w:rPr>
        <w:rFonts w:ascii="Arial" w:hAnsi="Arial" w:hint="default"/>
      </w:rPr>
    </w:lvl>
    <w:lvl w:ilvl="1" w:tplc="D4B496BA" w:tentative="1">
      <w:start w:val="1"/>
      <w:numFmt w:val="bullet"/>
      <w:lvlText w:val="•"/>
      <w:lvlJc w:val="left"/>
      <w:pPr>
        <w:tabs>
          <w:tab w:val="num" w:pos="1440"/>
        </w:tabs>
        <w:ind w:left="1440" w:hanging="360"/>
      </w:pPr>
      <w:rPr>
        <w:rFonts w:ascii="Arial" w:hAnsi="Arial" w:hint="default"/>
      </w:rPr>
    </w:lvl>
    <w:lvl w:ilvl="2" w:tplc="DDEE7DF0" w:tentative="1">
      <w:start w:val="1"/>
      <w:numFmt w:val="bullet"/>
      <w:lvlText w:val="•"/>
      <w:lvlJc w:val="left"/>
      <w:pPr>
        <w:tabs>
          <w:tab w:val="num" w:pos="2160"/>
        </w:tabs>
        <w:ind w:left="2160" w:hanging="360"/>
      </w:pPr>
      <w:rPr>
        <w:rFonts w:ascii="Arial" w:hAnsi="Arial" w:hint="default"/>
      </w:rPr>
    </w:lvl>
    <w:lvl w:ilvl="3" w:tplc="BCF81EC6" w:tentative="1">
      <w:start w:val="1"/>
      <w:numFmt w:val="bullet"/>
      <w:lvlText w:val="•"/>
      <w:lvlJc w:val="left"/>
      <w:pPr>
        <w:tabs>
          <w:tab w:val="num" w:pos="2880"/>
        </w:tabs>
        <w:ind w:left="2880" w:hanging="360"/>
      </w:pPr>
      <w:rPr>
        <w:rFonts w:ascii="Arial" w:hAnsi="Arial" w:hint="default"/>
      </w:rPr>
    </w:lvl>
    <w:lvl w:ilvl="4" w:tplc="F88CCB4E" w:tentative="1">
      <w:start w:val="1"/>
      <w:numFmt w:val="bullet"/>
      <w:lvlText w:val="•"/>
      <w:lvlJc w:val="left"/>
      <w:pPr>
        <w:tabs>
          <w:tab w:val="num" w:pos="3600"/>
        </w:tabs>
        <w:ind w:left="3600" w:hanging="360"/>
      </w:pPr>
      <w:rPr>
        <w:rFonts w:ascii="Arial" w:hAnsi="Arial" w:hint="default"/>
      </w:rPr>
    </w:lvl>
    <w:lvl w:ilvl="5" w:tplc="F2207280" w:tentative="1">
      <w:start w:val="1"/>
      <w:numFmt w:val="bullet"/>
      <w:lvlText w:val="•"/>
      <w:lvlJc w:val="left"/>
      <w:pPr>
        <w:tabs>
          <w:tab w:val="num" w:pos="4320"/>
        </w:tabs>
        <w:ind w:left="4320" w:hanging="360"/>
      </w:pPr>
      <w:rPr>
        <w:rFonts w:ascii="Arial" w:hAnsi="Arial" w:hint="default"/>
      </w:rPr>
    </w:lvl>
    <w:lvl w:ilvl="6" w:tplc="0526D4FE" w:tentative="1">
      <w:start w:val="1"/>
      <w:numFmt w:val="bullet"/>
      <w:lvlText w:val="•"/>
      <w:lvlJc w:val="left"/>
      <w:pPr>
        <w:tabs>
          <w:tab w:val="num" w:pos="5040"/>
        </w:tabs>
        <w:ind w:left="5040" w:hanging="360"/>
      </w:pPr>
      <w:rPr>
        <w:rFonts w:ascii="Arial" w:hAnsi="Arial" w:hint="default"/>
      </w:rPr>
    </w:lvl>
    <w:lvl w:ilvl="7" w:tplc="9D5A2896" w:tentative="1">
      <w:start w:val="1"/>
      <w:numFmt w:val="bullet"/>
      <w:lvlText w:val="•"/>
      <w:lvlJc w:val="left"/>
      <w:pPr>
        <w:tabs>
          <w:tab w:val="num" w:pos="5760"/>
        </w:tabs>
        <w:ind w:left="5760" w:hanging="360"/>
      </w:pPr>
      <w:rPr>
        <w:rFonts w:ascii="Arial" w:hAnsi="Arial" w:hint="default"/>
      </w:rPr>
    </w:lvl>
    <w:lvl w:ilvl="8" w:tplc="48A42C86"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40B11A90"/>
    <w:multiLevelType w:val="multilevel"/>
    <w:tmpl w:val="8C0AEAD0"/>
    <w:lvl w:ilvl="0">
      <w:start w:val="1"/>
      <w:numFmt w:val="decimal"/>
      <w:lvlText w:val="%1."/>
      <w:lvlJc w:val="left"/>
      <w:pPr>
        <w:ind w:left="400" w:hanging="400"/>
      </w:pPr>
      <w:rPr>
        <w:rFonts w:hint="default"/>
        <w:b/>
      </w:rPr>
    </w:lvl>
    <w:lvl w:ilvl="1">
      <w:start w:val="2"/>
      <w:numFmt w:val="decimal"/>
      <w:lvlText w:val="%1.%2."/>
      <w:lvlJc w:val="left"/>
      <w:pPr>
        <w:ind w:left="720" w:hanging="720"/>
      </w:pPr>
      <w:rPr>
        <w:rFonts w:hint="default"/>
        <w:b/>
      </w:rPr>
    </w:lvl>
    <w:lvl w:ilvl="2">
      <w:start w:val="1"/>
      <w:numFmt w:val="decimal"/>
      <w:lvlText w:val="%1.%2.%3."/>
      <w:lvlJc w:val="left"/>
      <w:pPr>
        <w:ind w:left="720" w:hanging="720"/>
      </w:pPr>
      <w:rPr>
        <w:rFonts w:hint="default"/>
        <w:b/>
      </w:rPr>
    </w:lvl>
    <w:lvl w:ilvl="3">
      <w:start w:val="1"/>
      <w:numFmt w:val="decimal"/>
      <w:lvlText w:val="%1.%2.%3.%4."/>
      <w:lvlJc w:val="left"/>
      <w:pPr>
        <w:ind w:left="1080" w:hanging="1080"/>
      </w:pPr>
      <w:rPr>
        <w:rFonts w:hint="default"/>
        <w:b/>
      </w:rPr>
    </w:lvl>
    <w:lvl w:ilvl="4">
      <w:start w:val="1"/>
      <w:numFmt w:val="decimal"/>
      <w:lvlText w:val="%1.%2.%3.%4.%5."/>
      <w:lvlJc w:val="left"/>
      <w:pPr>
        <w:ind w:left="1080" w:hanging="1080"/>
      </w:pPr>
      <w:rPr>
        <w:rFonts w:hint="default"/>
        <w:b/>
      </w:rPr>
    </w:lvl>
    <w:lvl w:ilvl="5">
      <w:start w:val="1"/>
      <w:numFmt w:val="decimal"/>
      <w:lvlText w:val="%1.%2.%3.%4.%5.%6."/>
      <w:lvlJc w:val="left"/>
      <w:pPr>
        <w:ind w:left="1440" w:hanging="1440"/>
      </w:pPr>
      <w:rPr>
        <w:rFonts w:hint="default"/>
        <w:b/>
      </w:rPr>
    </w:lvl>
    <w:lvl w:ilvl="6">
      <w:start w:val="1"/>
      <w:numFmt w:val="decimal"/>
      <w:lvlText w:val="%1.%2.%3.%4.%5.%6.%7."/>
      <w:lvlJc w:val="left"/>
      <w:pPr>
        <w:ind w:left="1440" w:hanging="1440"/>
      </w:pPr>
      <w:rPr>
        <w:rFonts w:hint="default"/>
        <w:b/>
      </w:rPr>
    </w:lvl>
    <w:lvl w:ilvl="7">
      <w:start w:val="1"/>
      <w:numFmt w:val="decimal"/>
      <w:lvlText w:val="%1.%2.%3.%4.%5.%6.%7.%8."/>
      <w:lvlJc w:val="left"/>
      <w:pPr>
        <w:ind w:left="1800" w:hanging="1800"/>
      </w:pPr>
      <w:rPr>
        <w:rFonts w:hint="default"/>
        <w:b/>
      </w:rPr>
    </w:lvl>
    <w:lvl w:ilvl="8">
      <w:start w:val="1"/>
      <w:numFmt w:val="decimal"/>
      <w:lvlText w:val="%1.%2.%3.%4.%5.%6.%7.%8.%9."/>
      <w:lvlJc w:val="left"/>
      <w:pPr>
        <w:ind w:left="2160" w:hanging="2160"/>
      </w:pPr>
      <w:rPr>
        <w:rFonts w:hint="default"/>
        <w:b/>
      </w:rPr>
    </w:lvl>
  </w:abstractNum>
  <w:abstractNum w:abstractNumId="14" w15:restartNumberingAfterBreak="0">
    <w:nsid w:val="43F60925"/>
    <w:multiLevelType w:val="multilevel"/>
    <w:tmpl w:val="240C3C78"/>
    <w:lvl w:ilvl="0">
      <w:start w:val="5"/>
      <w:numFmt w:val="decimal"/>
      <w:lvlText w:val="%1."/>
      <w:lvlJc w:val="left"/>
      <w:pPr>
        <w:ind w:left="400" w:hanging="40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5" w15:restartNumberingAfterBreak="0">
    <w:nsid w:val="46992670"/>
    <w:multiLevelType w:val="hybridMultilevel"/>
    <w:tmpl w:val="355EC58E"/>
    <w:lvl w:ilvl="0" w:tplc="F9D8865E">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B4B3D15"/>
    <w:multiLevelType w:val="multilevel"/>
    <w:tmpl w:val="3A3EB8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E710A27"/>
    <w:multiLevelType w:val="multilevel"/>
    <w:tmpl w:val="35D6D6D8"/>
    <w:lvl w:ilvl="0">
      <w:start w:val="3"/>
      <w:numFmt w:val="decimal"/>
      <w:lvlText w:val="%1."/>
      <w:lvlJc w:val="left"/>
      <w:pPr>
        <w:ind w:left="400" w:hanging="40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8" w15:restartNumberingAfterBreak="0">
    <w:nsid w:val="54F20D10"/>
    <w:multiLevelType w:val="hybridMultilevel"/>
    <w:tmpl w:val="958A3804"/>
    <w:lvl w:ilvl="0" w:tplc="6AACDFB4">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78135EE"/>
    <w:multiLevelType w:val="multilevel"/>
    <w:tmpl w:val="52BC8C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AAD7635"/>
    <w:multiLevelType w:val="hybridMultilevel"/>
    <w:tmpl w:val="2D66FC7E"/>
    <w:lvl w:ilvl="0" w:tplc="3C18C7A6">
      <w:start w:val="1"/>
      <w:numFmt w:val="bullet"/>
      <w:lvlText w:val="•"/>
      <w:lvlJc w:val="left"/>
      <w:pPr>
        <w:tabs>
          <w:tab w:val="num" w:pos="720"/>
        </w:tabs>
        <w:ind w:left="720" w:hanging="360"/>
      </w:pPr>
      <w:rPr>
        <w:rFonts w:ascii="Arial" w:hAnsi="Arial" w:hint="default"/>
      </w:rPr>
    </w:lvl>
    <w:lvl w:ilvl="1" w:tplc="A94E83C4" w:tentative="1">
      <w:start w:val="1"/>
      <w:numFmt w:val="bullet"/>
      <w:lvlText w:val="•"/>
      <w:lvlJc w:val="left"/>
      <w:pPr>
        <w:tabs>
          <w:tab w:val="num" w:pos="1440"/>
        </w:tabs>
        <w:ind w:left="1440" w:hanging="360"/>
      </w:pPr>
      <w:rPr>
        <w:rFonts w:ascii="Arial" w:hAnsi="Arial" w:hint="default"/>
      </w:rPr>
    </w:lvl>
    <w:lvl w:ilvl="2" w:tplc="836EBA56" w:tentative="1">
      <w:start w:val="1"/>
      <w:numFmt w:val="bullet"/>
      <w:lvlText w:val="•"/>
      <w:lvlJc w:val="left"/>
      <w:pPr>
        <w:tabs>
          <w:tab w:val="num" w:pos="2160"/>
        </w:tabs>
        <w:ind w:left="2160" w:hanging="360"/>
      </w:pPr>
      <w:rPr>
        <w:rFonts w:ascii="Arial" w:hAnsi="Arial" w:hint="default"/>
      </w:rPr>
    </w:lvl>
    <w:lvl w:ilvl="3" w:tplc="2926F924" w:tentative="1">
      <w:start w:val="1"/>
      <w:numFmt w:val="bullet"/>
      <w:lvlText w:val="•"/>
      <w:lvlJc w:val="left"/>
      <w:pPr>
        <w:tabs>
          <w:tab w:val="num" w:pos="2880"/>
        </w:tabs>
        <w:ind w:left="2880" w:hanging="360"/>
      </w:pPr>
      <w:rPr>
        <w:rFonts w:ascii="Arial" w:hAnsi="Arial" w:hint="default"/>
      </w:rPr>
    </w:lvl>
    <w:lvl w:ilvl="4" w:tplc="8654D080" w:tentative="1">
      <w:start w:val="1"/>
      <w:numFmt w:val="bullet"/>
      <w:lvlText w:val="•"/>
      <w:lvlJc w:val="left"/>
      <w:pPr>
        <w:tabs>
          <w:tab w:val="num" w:pos="3600"/>
        </w:tabs>
        <w:ind w:left="3600" w:hanging="360"/>
      </w:pPr>
      <w:rPr>
        <w:rFonts w:ascii="Arial" w:hAnsi="Arial" w:hint="default"/>
      </w:rPr>
    </w:lvl>
    <w:lvl w:ilvl="5" w:tplc="342CF0B2" w:tentative="1">
      <w:start w:val="1"/>
      <w:numFmt w:val="bullet"/>
      <w:lvlText w:val="•"/>
      <w:lvlJc w:val="left"/>
      <w:pPr>
        <w:tabs>
          <w:tab w:val="num" w:pos="4320"/>
        </w:tabs>
        <w:ind w:left="4320" w:hanging="360"/>
      </w:pPr>
      <w:rPr>
        <w:rFonts w:ascii="Arial" w:hAnsi="Arial" w:hint="default"/>
      </w:rPr>
    </w:lvl>
    <w:lvl w:ilvl="6" w:tplc="A4F03062" w:tentative="1">
      <w:start w:val="1"/>
      <w:numFmt w:val="bullet"/>
      <w:lvlText w:val="•"/>
      <w:lvlJc w:val="left"/>
      <w:pPr>
        <w:tabs>
          <w:tab w:val="num" w:pos="5040"/>
        </w:tabs>
        <w:ind w:left="5040" w:hanging="360"/>
      </w:pPr>
      <w:rPr>
        <w:rFonts w:ascii="Arial" w:hAnsi="Arial" w:hint="default"/>
      </w:rPr>
    </w:lvl>
    <w:lvl w:ilvl="7" w:tplc="84FC325E" w:tentative="1">
      <w:start w:val="1"/>
      <w:numFmt w:val="bullet"/>
      <w:lvlText w:val="•"/>
      <w:lvlJc w:val="left"/>
      <w:pPr>
        <w:tabs>
          <w:tab w:val="num" w:pos="5760"/>
        </w:tabs>
        <w:ind w:left="5760" w:hanging="360"/>
      </w:pPr>
      <w:rPr>
        <w:rFonts w:ascii="Arial" w:hAnsi="Arial" w:hint="default"/>
      </w:rPr>
    </w:lvl>
    <w:lvl w:ilvl="8" w:tplc="C08897B8" w:tentative="1">
      <w:start w:val="1"/>
      <w:numFmt w:val="bullet"/>
      <w:lvlText w:val="•"/>
      <w:lvlJc w:val="left"/>
      <w:pPr>
        <w:tabs>
          <w:tab w:val="num" w:pos="6480"/>
        </w:tabs>
        <w:ind w:left="6480" w:hanging="360"/>
      </w:pPr>
      <w:rPr>
        <w:rFonts w:ascii="Arial" w:hAnsi="Arial" w:hint="default"/>
      </w:rPr>
    </w:lvl>
  </w:abstractNum>
  <w:abstractNum w:abstractNumId="21" w15:restartNumberingAfterBreak="0">
    <w:nsid w:val="69111030"/>
    <w:multiLevelType w:val="hybridMultilevel"/>
    <w:tmpl w:val="476EB08C"/>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22" w15:restartNumberingAfterBreak="0">
    <w:nsid w:val="708D28A5"/>
    <w:multiLevelType w:val="hybridMultilevel"/>
    <w:tmpl w:val="FFEE15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50B0263"/>
    <w:multiLevelType w:val="hybridMultilevel"/>
    <w:tmpl w:val="7C7AE1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5980A7D"/>
    <w:multiLevelType w:val="multilevel"/>
    <w:tmpl w:val="3ABCBE04"/>
    <w:lvl w:ilvl="0">
      <w:start w:val="6"/>
      <w:numFmt w:val="decimal"/>
      <w:lvlText w:val="%1."/>
      <w:lvlJc w:val="left"/>
      <w:pPr>
        <w:ind w:left="400" w:hanging="40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25" w15:restartNumberingAfterBreak="0">
    <w:nsid w:val="7AB12D22"/>
    <w:multiLevelType w:val="multilevel"/>
    <w:tmpl w:val="3D4C0F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EA71860"/>
    <w:multiLevelType w:val="hybridMultilevel"/>
    <w:tmpl w:val="88E655D8"/>
    <w:lvl w:ilvl="0" w:tplc="BC045EBA">
      <w:start w:val="1"/>
      <w:numFmt w:val="lowerLetter"/>
      <w:lvlText w:val="(%1)"/>
      <w:lvlJc w:val="left"/>
      <w:pPr>
        <w:tabs>
          <w:tab w:val="num" w:pos="720"/>
        </w:tabs>
        <w:ind w:left="720" w:hanging="360"/>
      </w:pPr>
    </w:lvl>
    <w:lvl w:ilvl="1" w:tplc="660424B6" w:tentative="1">
      <w:start w:val="1"/>
      <w:numFmt w:val="lowerLetter"/>
      <w:lvlText w:val="(%2)"/>
      <w:lvlJc w:val="left"/>
      <w:pPr>
        <w:tabs>
          <w:tab w:val="num" w:pos="1440"/>
        </w:tabs>
        <w:ind w:left="1440" w:hanging="360"/>
      </w:pPr>
    </w:lvl>
    <w:lvl w:ilvl="2" w:tplc="BF9677DA" w:tentative="1">
      <w:start w:val="1"/>
      <w:numFmt w:val="lowerLetter"/>
      <w:lvlText w:val="(%3)"/>
      <w:lvlJc w:val="left"/>
      <w:pPr>
        <w:tabs>
          <w:tab w:val="num" w:pos="2160"/>
        </w:tabs>
        <w:ind w:left="2160" w:hanging="360"/>
      </w:pPr>
    </w:lvl>
    <w:lvl w:ilvl="3" w:tplc="612C6A40" w:tentative="1">
      <w:start w:val="1"/>
      <w:numFmt w:val="lowerLetter"/>
      <w:lvlText w:val="(%4)"/>
      <w:lvlJc w:val="left"/>
      <w:pPr>
        <w:tabs>
          <w:tab w:val="num" w:pos="2880"/>
        </w:tabs>
        <w:ind w:left="2880" w:hanging="360"/>
      </w:pPr>
    </w:lvl>
    <w:lvl w:ilvl="4" w:tplc="A3881ADA" w:tentative="1">
      <w:start w:val="1"/>
      <w:numFmt w:val="lowerLetter"/>
      <w:lvlText w:val="(%5)"/>
      <w:lvlJc w:val="left"/>
      <w:pPr>
        <w:tabs>
          <w:tab w:val="num" w:pos="3600"/>
        </w:tabs>
        <w:ind w:left="3600" w:hanging="360"/>
      </w:pPr>
    </w:lvl>
    <w:lvl w:ilvl="5" w:tplc="A388088E" w:tentative="1">
      <w:start w:val="1"/>
      <w:numFmt w:val="lowerLetter"/>
      <w:lvlText w:val="(%6)"/>
      <w:lvlJc w:val="left"/>
      <w:pPr>
        <w:tabs>
          <w:tab w:val="num" w:pos="4320"/>
        </w:tabs>
        <w:ind w:left="4320" w:hanging="360"/>
      </w:pPr>
    </w:lvl>
    <w:lvl w:ilvl="6" w:tplc="A5C04530" w:tentative="1">
      <w:start w:val="1"/>
      <w:numFmt w:val="lowerLetter"/>
      <w:lvlText w:val="(%7)"/>
      <w:lvlJc w:val="left"/>
      <w:pPr>
        <w:tabs>
          <w:tab w:val="num" w:pos="5040"/>
        </w:tabs>
        <w:ind w:left="5040" w:hanging="360"/>
      </w:pPr>
    </w:lvl>
    <w:lvl w:ilvl="7" w:tplc="AF50339A" w:tentative="1">
      <w:start w:val="1"/>
      <w:numFmt w:val="lowerLetter"/>
      <w:lvlText w:val="(%8)"/>
      <w:lvlJc w:val="left"/>
      <w:pPr>
        <w:tabs>
          <w:tab w:val="num" w:pos="5760"/>
        </w:tabs>
        <w:ind w:left="5760" w:hanging="360"/>
      </w:pPr>
    </w:lvl>
    <w:lvl w:ilvl="8" w:tplc="2CF04A26" w:tentative="1">
      <w:start w:val="1"/>
      <w:numFmt w:val="lowerLetter"/>
      <w:lvlText w:val="(%9)"/>
      <w:lvlJc w:val="left"/>
      <w:pPr>
        <w:tabs>
          <w:tab w:val="num" w:pos="6480"/>
        </w:tabs>
        <w:ind w:left="6480" w:hanging="360"/>
      </w:pPr>
    </w:lvl>
  </w:abstractNum>
  <w:num w:numId="1">
    <w:abstractNumId w:val="4"/>
  </w:num>
  <w:num w:numId="2">
    <w:abstractNumId w:val="1"/>
  </w:num>
  <w:num w:numId="3">
    <w:abstractNumId w:val="12"/>
  </w:num>
  <w:num w:numId="4">
    <w:abstractNumId w:val="0"/>
  </w:num>
  <w:num w:numId="5">
    <w:abstractNumId w:val="15"/>
  </w:num>
  <w:num w:numId="6">
    <w:abstractNumId w:val="18"/>
  </w:num>
  <w:num w:numId="7">
    <w:abstractNumId w:val="22"/>
  </w:num>
  <w:num w:numId="8">
    <w:abstractNumId w:val="7"/>
  </w:num>
  <w:num w:numId="9">
    <w:abstractNumId w:val="23"/>
  </w:num>
  <w:num w:numId="10">
    <w:abstractNumId w:val="16"/>
  </w:num>
  <w:num w:numId="11">
    <w:abstractNumId w:val="9"/>
  </w:num>
  <w:num w:numId="12">
    <w:abstractNumId w:val="21"/>
  </w:num>
  <w:num w:numId="13">
    <w:abstractNumId w:val="10"/>
  </w:num>
  <w:num w:numId="14">
    <w:abstractNumId w:val="13"/>
  </w:num>
  <w:num w:numId="15">
    <w:abstractNumId w:val="3"/>
  </w:num>
  <w:num w:numId="16">
    <w:abstractNumId w:val="2"/>
  </w:num>
  <w:num w:numId="17">
    <w:abstractNumId w:val="17"/>
  </w:num>
  <w:num w:numId="18">
    <w:abstractNumId w:val="5"/>
  </w:num>
  <w:num w:numId="19">
    <w:abstractNumId w:val="14"/>
  </w:num>
  <w:num w:numId="20">
    <w:abstractNumId w:val="24"/>
  </w:num>
  <w:num w:numId="21">
    <w:abstractNumId w:val="19"/>
  </w:num>
  <w:num w:numId="22">
    <w:abstractNumId w:val="20"/>
  </w:num>
  <w:num w:numId="23">
    <w:abstractNumId w:val="26"/>
  </w:num>
  <w:num w:numId="24">
    <w:abstractNumId w:val="6"/>
  </w:num>
  <w:num w:numId="25">
    <w:abstractNumId w:val="8"/>
  </w:num>
  <w:num w:numId="26">
    <w:abstractNumId w:val="25"/>
  </w:num>
  <w:num w:numId="27">
    <w:abstractNumId w:val="11"/>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80"/>
  <w:proofState w:spelling="clean" w:grammar="clean"/>
  <w:defaultTabStop w:val="720"/>
  <w:characterSpacingControl w:val="doNotCompress"/>
  <w:hdrShapeDefaults>
    <o:shapedefaults v:ext="edit" spidmax="1024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70B64"/>
    <w:rsid w:val="00004537"/>
    <w:rsid w:val="00004654"/>
    <w:rsid w:val="000110DB"/>
    <w:rsid w:val="00013A32"/>
    <w:rsid w:val="00016DA2"/>
    <w:rsid w:val="00016E19"/>
    <w:rsid w:val="00017237"/>
    <w:rsid w:val="0002308E"/>
    <w:rsid w:val="000248EA"/>
    <w:rsid w:val="00024E46"/>
    <w:rsid w:val="00026607"/>
    <w:rsid w:val="000271D1"/>
    <w:rsid w:val="00027D2C"/>
    <w:rsid w:val="00033417"/>
    <w:rsid w:val="00033FDA"/>
    <w:rsid w:val="000413BB"/>
    <w:rsid w:val="0004193E"/>
    <w:rsid w:val="0004244D"/>
    <w:rsid w:val="0004593D"/>
    <w:rsid w:val="000473DD"/>
    <w:rsid w:val="00052F7C"/>
    <w:rsid w:val="0005644B"/>
    <w:rsid w:val="00070D2E"/>
    <w:rsid w:val="000748F0"/>
    <w:rsid w:val="00074FD6"/>
    <w:rsid w:val="000755F6"/>
    <w:rsid w:val="00076601"/>
    <w:rsid w:val="00077592"/>
    <w:rsid w:val="0008196A"/>
    <w:rsid w:val="00086C17"/>
    <w:rsid w:val="00093865"/>
    <w:rsid w:val="0009441B"/>
    <w:rsid w:val="000A7F26"/>
    <w:rsid w:val="000B3660"/>
    <w:rsid w:val="000C42AD"/>
    <w:rsid w:val="000C6690"/>
    <w:rsid w:val="000D2B25"/>
    <w:rsid w:val="000E15E6"/>
    <w:rsid w:val="000E3A12"/>
    <w:rsid w:val="000E40AB"/>
    <w:rsid w:val="000E41B4"/>
    <w:rsid w:val="000F109A"/>
    <w:rsid w:val="000F1EE2"/>
    <w:rsid w:val="000F52B2"/>
    <w:rsid w:val="00106C60"/>
    <w:rsid w:val="00106FA4"/>
    <w:rsid w:val="00110490"/>
    <w:rsid w:val="00110A83"/>
    <w:rsid w:val="00112D5B"/>
    <w:rsid w:val="0011671E"/>
    <w:rsid w:val="00117193"/>
    <w:rsid w:val="00120C24"/>
    <w:rsid w:val="001222F1"/>
    <w:rsid w:val="00122725"/>
    <w:rsid w:val="00124624"/>
    <w:rsid w:val="00127CEB"/>
    <w:rsid w:val="0013138D"/>
    <w:rsid w:val="001326C4"/>
    <w:rsid w:val="00136CFA"/>
    <w:rsid w:val="00142379"/>
    <w:rsid w:val="0014237E"/>
    <w:rsid w:val="0014313A"/>
    <w:rsid w:val="0014360E"/>
    <w:rsid w:val="00150755"/>
    <w:rsid w:val="00150C5C"/>
    <w:rsid w:val="001639BD"/>
    <w:rsid w:val="00165A8F"/>
    <w:rsid w:val="00166072"/>
    <w:rsid w:val="001733B2"/>
    <w:rsid w:val="00174166"/>
    <w:rsid w:val="00175AEE"/>
    <w:rsid w:val="00175B3E"/>
    <w:rsid w:val="0018068B"/>
    <w:rsid w:val="00181757"/>
    <w:rsid w:val="00182697"/>
    <w:rsid w:val="00186E27"/>
    <w:rsid w:val="001927B7"/>
    <w:rsid w:val="00195F8D"/>
    <w:rsid w:val="001A4C0E"/>
    <w:rsid w:val="001A6446"/>
    <w:rsid w:val="001A7111"/>
    <w:rsid w:val="001A7D31"/>
    <w:rsid w:val="001B49E8"/>
    <w:rsid w:val="001B6E91"/>
    <w:rsid w:val="001B6FF6"/>
    <w:rsid w:val="001C10CB"/>
    <w:rsid w:val="001C1DE1"/>
    <w:rsid w:val="001C73C1"/>
    <w:rsid w:val="001D6107"/>
    <w:rsid w:val="001D7819"/>
    <w:rsid w:val="001D7E9C"/>
    <w:rsid w:val="001E1EDA"/>
    <w:rsid w:val="001F2604"/>
    <w:rsid w:val="001F4ADB"/>
    <w:rsid w:val="001F5A76"/>
    <w:rsid w:val="001F62B9"/>
    <w:rsid w:val="001F7CC1"/>
    <w:rsid w:val="00200FC2"/>
    <w:rsid w:val="002068DC"/>
    <w:rsid w:val="00211661"/>
    <w:rsid w:val="0021548F"/>
    <w:rsid w:val="002254EB"/>
    <w:rsid w:val="00232395"/>
    <w:rsid w:val="002332B7"/>
    <w:rsid w:val="002357FB"/>
    <w:rsid w:val="00236037"/>
    <w:rsid w:val="00241CFD"/>
    <w:rsid w:val="002448B7"/>
    <w:rsid w:val="00253C84"/>
    <w:rsid w:val="00253E4C"/>
    <w:rsid w:val="00254C34"/>
    <w:rsid w:val="00255E71"/>
    <w:rsid w:val="002579E3"/>
    <w:rsid w:val="00263696"/>
    <w:rsid w:val="00264924"/>
    <w:rsid w:val="00264F5D"/>
    <w:rsid w:val="002650FA"/>
    <w:rsid w:val="00270CD0"/>
    <w:rsid w:val="00275D6D"/>
    <w:rsid w:val="00276E0A"/>
    <w:rsid w:val="00276EC1"/>
    <w:rsid w:val="00281645"/>
    <w:rsid w:val="00283C5A"/>
    <w:rsid w:val="002903BC"/>
    <w:rsid w:val="002937C6"/>
    <w:rsid w:val="00294C1D"/>
    <w:rsid w:val="002A143B"/>
    <w:rsid w:val="002A2EC0"/>
    <w:rsid w:val="002A3154"/>
    <w:rsid w:val="002B0405"/>
    <w:rsid w:val="002B1FAD"/>
    <w:rsid w:val="002B1FD5"/>
    <w:rsid w:val="002B4DB0"/>
    <w:rsid w:val="002B4F60"/>
    <w:rsid w:val="002C0C3C"/>
    <w:rsid w:val="002D4D62"/>
    <w:rsid w:val="002D4F3D"/>
    <w:rsid w:val="002D5C59"/>
    <w:rsid w:val="002D61E1"/>
    <w:rsid w:val="002E01A7"/>
    <w:rsid w:val="002E1EA1"/>
    <w:rsid w:val="002E26E5"/>
    <w:rsid w:val="002E55A4"/>
    <w:rsid w:val="002E686E"/>
    <w:rsid w:val="002F2D8B"/>
    <w:rsid w:val="002F56B0"/>
    <w:rsid w:val="002F63A1"/>
    <w:rsid w:val="0030032F"/>
    <w:rsid w:val="00300E85"/>
    <w:rsid w:val="00303676"/>
    <w:rsid w:val="00303805"/>
    <w:rsid w:val="00305F74"/>
    <w:rsid w:val="00305FC3"/>
    <w:rsid w:val="00310852"/>
    <w:rsid w:val="00310BBE"/>
    <w:rsid w:val="00315A38"/>
    <w:rsid w:val="00320F64"/>
    <w:rsid w:val="003254C9"/>
    <w:rsid w:val="0033456D"/>
    <w:rsid w:val="00340F1E"/>
    <w:rsid w:val="003479E5"/>
    <w:rsid w:val="0035364D"/>
    <w:rsid w:val="00354897"/>
    <w:rsid w:val="0036184E"/>
    <w:rsid w:val="0036240F"/>
    <w:rsid w:val="003630DA"/>
    <w:rsid w:val="00367CF8"/>
    <w:rsid w:val="0037019B"/>
    <w:rsid w:val="003714B8"/>
    <w:rsid w:val="00371B47"/>
    <w:rsid w:val="00371D97"/>
    <w:rsid w:val="00373559"/>
    <w:rsid w:val="003749CF"/>
    <w:rsid w:val="00380A62"/>
    <w:rsid w:val="003958C0"/>
    <w:rsid w:val="003A220A"/>
    <w:rsid w:val="003A4DA9"/>
    <w:rsid w:val="003A516C"/>
    <w:rsid w:val="003B1A1A"/>
    <w:rsid w:val="003B62CD"/>
    <w:rsid w:val="003C41F9"/>
    <w:rsid w:val="003C6BE5"/>
    <w:rsid w:val="003C7633"/>
    <w:rsid w:val="003D1B06"/>
    <w:rsid w:val="003D25F5"/>
    <w:rsid w:val="003E09BF"/>
    <w:rsid w:val="003E39FA"/>
    <w:rsid w:val="003E4C53"/>
    <w:rsid w:val="003F0993"/>
    <w:rsid w:val="003F0FEE"/>
    <w:rsid w:val="003F3B4F"/>
    <w:rsid w:val="003F4387"/>
    <w:rsid w:val="003F7E3D"/>
    <w:rsid w:val="00405DCF"/>
    <w:rsid w:val="00407B67"/>
    <w:rsid w:val="0041263D"/>
    <w:rsid w:val="0042414E"/>
    <w:rsid w:val="004261C7"/>
    <w:rsid w:val="00432576"/>
    <w:rsid w:val="00433218"/>
    <w:rsid w:val="00435E85"/>
    <w:rsid w:val="00442787"/>
    <w:rsid w:val="00454B3E"/>
    <w:rsid w:val="004558C9"/>
    <w:rsid w:val="004559D3"/>
    <w:rsid w:val="00456A3E"/>
    <w:rsid w:val="00456CA8"/>
    <w:rsid w:val="00457C30"/>
    <w:rsid w:val="00464615"/>
    <w:rsid w:val="00475445"/>
    <w:rsid w:val="00480C57"/>
    <w:rsid w:val="004840BF"/>
    <w:rsid w:val="00487275"/>
    <w:rsid w:val="00487558"/>
    <w:rsid w:val="00493067"/>
    <w:rsid w:val="00495A9C"/>
    <w:rsid w:val="004A28D1"/>
    <w:rsid w:val="004B4C59"/>
    <w:rsid w:val="004B7E96"/>
    <w:rsid w:val="004C3A11"/>
    <w:rsid w:val="004C48FB"/>
    <w:rsid w:val="004C6EBC"/>
    <w:rsid w:val="004D0173"/>
    <w:rsid w:val="004D2061"/>
    <w:rsid w:val="004D2F65"/>
    <w:rsid w:val="004D3EB8"/>
    <w:rsid w:val="004D7976"/>
    <w:rsid w:val="004E266A"/>
    <w:rsid w:val="004E4073"/>
    <w:rsid w:val="004E4416"/>
    <w:rsid w:val="004E4E7A"/>
    <w:rsid w:val="004E6317"/>
    <w:rsid w:val="004F03B8"/>
    <w:rsid w:val="00500A7B"/>
    <w:rsid w:val="0050622C"/>
    <w:rsid w:val="00506AE9"/>
    <w:rsid w:val="00510147"/>
    <w:rsid w:val="00514975"/>
    <w:rsid w:val="00517950"/>
    <w:rsid w:val="00522254"/>
    <w:rsid w:val="00524495"/>
    <w:rsid w:val="00524F27"/>
    <w:rsid w:val="005271CB"/>
    <w:rsid w:val="00531AD2"/>
    <w:rsid w:val="00536702"/>
    <w:rsid w:val="00536D59"/>
    <w:rsid w:val="00546199"/>
    <w:rsid w:val="00551FF3"/>
    <w:rsid w:val="00554B5D"/>
    <w:rsid w:val="00555075"/>
    <w:rsid w:val="00556581"/>
    <w:rsid w:val="00562640"/>
    <w:rsid w:val="0057028F"/>
    <w:rsid w:val="005776FF"/>
    <w:rsid w:val="005852DD"/>
    <w:rsid w:val="00587CE4"/>
    <w:rsid w:val="005920CF"/>
    <w:rsid w:val="005933CD"/>
    <w:rsid w:val="005938CC"/>
    <w:rsid w:val="005A0F30"/>
    <w:rsid w:val="005A16D9"/>
    <w:rsid w:val="005A77B8"/>
    <w:rsid w:val="005B5B94"/>
    <w:rsid w:val="005B70FE"/>
    <w:rsid w:val="005B7C08"/>
    <w:rsid w:val="005C0448"/>
    <w:rsid w:val="005C1A5B"/>
    <w:rsid w:val="005C2247"/>
    <w:rsid w:val="005C6ED2"/>
    <w:rsid w:val="005C78F5"/>
    <w:rsid w:val="005D0FC1"/>
    <w:rsid w:val="005D28EA"/>
    <w:rsid w:val="005D42A0"/>
    <w:rsid w:val="005D527D"/>
    <w:rsid w:val="005D549F"/>
    <w:rsid w:val="005D7471"/>
    <w:rsid w:val="005D7D09"/>
    <w:rsid w:val="005E04CB"/>
    <w:rsid w:val="005E60DB"/>
    <w:rsid w:val="005E7DAB"/>
    <w:rsid w:val="005E7F3B"/>
    <w:rsid w:val="00601E61"/>
    <w:rsid w:val="00606138"/>
    <w:rsid w:val="00607241"/>
    <w:rsid w:val="006125E7"/>
    <w:rsid w:val="006127CC"/>
    <w:rsid w:val="00613A4E"/>
    <w:rsid w:val="0061583C"/>
    <w:rsid w:val="00632E16"/>
    <w:rsid w:val="00641941"/>
    <w:rsid w:val="00651716"/>
    <w:rsid w:val="0065651B"/>
    <w:rsid w:val="00661019"/>
    <w:rsid w:val="00661948"/>
    <w:rsid w:val="00663E48"/>
    <w:rsid w:val="0066698C"/>
    <w:rsid w:val="00672BF5"/>
    <w:rsid w:val="00673D7D"/>
    <w:rsid w:val="0067492C"/>
    <w:rsid w:val="00676483"/>
    <w:rsid w:val="00681F8B"/>
    <w:rsid w:val="00682BC7"/>
    <w:rsid w:val="00692212"/>
    <w:rsid w:val="006928FF"/>
    <w:rsid w:val="00694659"/>
    <w:rsid w:val="00695FC5"/>
    <w:rsid w:val="00696430"/>
    <w:rsid w:val="00697347"/>
    <w:rsid w:val="006A17A9"/>
    <w:rsid w:val="006A248F"/>
    <w:rsid w:val="006A6612"/>
    <w:rsid w:val="006A6A54"/>
    <w:rsid w:val="006A7EF4"/>
    <w:rsid w:val="006B1FB8"/>
    <w:rsid w:val="006B3C6E"/>
    <w:rsid w:val="006B54F4"/>
    <w:rsid w:val="006B58F2"/>
    <w:rsid w:val="006B682E"/>
    <w:rsid w:val="006C21E9"/>
    <w:rsid w:val="006C612D"/>
    <w:rsid w:val="006C66DB"/>
    <w:rsid w:val="006D0A13"/>
    <w:rsid w:val="006D41F7"/>
    <w:rsid w:val="006D45BC"/>
    <w:rsid w:val="006D67DC"/>
    <w:rsid w:val="006E0DE0"/>
    <w:rsid w:val="006E3C8B"/>
    <w:rsid w:val="006F142E"/>
    <w:rsid w:val="006F45C5"/>
    <w:rsid w:val="006F4E85"/>
    <w:rsid w:val="006F60BF"/>
    <w:rsid w:val="00702114"/>
    <w:rsid w:val="0070639B"/>
    <w:rsid w:val="00712B23"/>
    <w:rsid w:val="007146AA"/>
    <w:rsid w:val="00724323"/>
    <w:rsid w:val="00726DEF"/>
    <w:rsid w:val="00733788"/>
    <w:rsid w:val="007431F9"/>
    <w:rsid w:val="00745F73"/>
    <w:rsid w:val="00746A3D"/>
    <w:rsid w:val="0075087A"/>
    <w:rsid w:val="0075107F"/>
    <w:rsid w:val="00753607"/>
    <w:rsid w:val="00757F79"/>
    <w:rsid w:val="007605CC"/>
    <w:rsid w:val="00762CA1"/>
    <w:rsid w:val="00762E1A"/>
    <w:rsid w:val="007660C0"/>
    <w:rsid w:val="0077115D"/>
    <w:rsid w:val="00774C54"/>
    <w:rsid w:val="007760C4"/>
    <w:rsid w:val="007767E8"/>
    <w:rsid w:val="0077690C"/>
    <w:rsid w:val="007815D2"/>
    <w:rsid w:val="00781938"/>
    <w:rsid w:val="00783FE7"/>
    <w:rsid w:val="007937C9"/>
    <w:rsid w:val="007A3DAE"/>
    <w:rsid w:val="007A4A2C"/>
    <w:rsid w:val="007A4F66"/>
    <w:rsid w:val="007A5D30"/>
    <w:rsid w:val="007B7AD2"/>
    <w:rsid w:val="007C1C85"/>
    <w:rsid w:val="007C7184"/>
    <w:rsid w:val="007D0018"/>
    <w:rsid w:val="007D0110"/>
    <w:rsid w:val="007D01BA"/>
    <w:rsid w:val="007D34D7"/>
    <w:rsid w:val="007D439F"/>
    <w:rsid w:val="007D4C92"/>
    <w:rsid w:val="007E0F04"/>
    <w:rsid w:val="007E5BB1"/>
    <w:rsid w:val="007E5D0C"/>
    <w:rsid w:val="007F11F7"/>
    <w:rsid w:val="007F1984"/>
    <w:rsid w:val="007F5B4C"/>
    <w:rsid w:val="007F682C"/>
    <w:rsid w:val="00802223"/>
    <w:rsid w:val="00810AA8"/>
    <w:rsid w:val="00813291"/>
    <w:rsid w:val="00815A44"/>
    <w:rsid w:val="00815B86"/>
    <w:rsid w:val="008230B6"/>
    <w:rsid w:val="00823A94"/>
    <w:rsid w:val="00824A20"/>
    <w:rsid w:val="008250BB"/>
    <w:rsid w:val="00826F76"/>
    <w:rsid w:val="00827F23"/>
    <w:rsid w:val="008334F3"/>
    <w:rsid w:val="0084020B"/>
    <w:rsid w:val="00840A96"/>
    <w:rsid w:val="00843CD7"/>
    <w:rsid w:val="008442ED"/>
    <w:rsid w:val="008467BD"/>
    <w:rsid w:val="00854D58"/>
    <w:rsid w:val="00856EDA"/>
    <w:rsid w:val="00860A61"/>
    <w:rsid w:val="00863B21"/>
    <w:rsid w:val="0086409A"/>
    <w:rsid w:val="00866A1E"/>
    <w:rsid w:val="00872943"/>
    <w:rsid w:val="008774A4"/>
    <w:rsid w:val="008825F4"/>
    <w:rsid w:val="00885920"/>
    <w:rsid w:val="00893904"/>
    <w:rsid w:val="00894C4B"/>
    <w:rsid w:val="00896C05"/>
    <w:rsid w:val="008A1B6A"/>
    <w:rsid w:val="008A2710"/>
    <w:rsid w:val="008A3060"/>
    <w:rsid w:val="008B029B"/>
    <w:rsid w:val="008B7040"/>
    <w:rsid w:val="008B79CB"/>
    <w:rsid w:val="008C0146"/>
    <w:rsid w:val="008C2D11"/>
    <w:rsid w:val="008C633E"/>
    <w:rsid w:val="008C645C"/>
    <w:rsid w:val="008C7ACD"/>
    <w:rsid w:val="008D7525"/>
    <w:rsid w:val="008E46BC"/>
    <w:rsid w:val="008F371F"/>
    <w:rsid w:val="008F530C"/>
    <w:rsid w:val="008F666F"/>
    <w:rsid w:val="008F7EC5"/>
    <w:rsid w:val="00903B37"/>
    <w:rsid w:val="009065F6"/>
    <w:rsid w:val="009147C7"/>
    <w:rsid w:val="009172E8"/>
    <w:rsid w:val="00917AB2"/>
    <w:rsid w:val="009203A4"/>
    <w:rsid w:val="00927537"/>
    <w:rsid w:val="00930052"/>
    <w:rsid w:val="00930D71"/>
    <w:rsid w:val="00932194"/>
    <w:rsid w:val="00933D64"/>
    <w:rsid w:val="00942D76"/>
    <w:rsid w:val="00942E13"/>
    <w:rsid w:val="00943DA8"/>
    <w:rsid w:val="0094578E"/>
    <w:rsid w:val="00953DCD"/>
    <w:rsid w:val="00954D17"/>
    <w:rsid w:val="00954D5D"/>
    <w:rsid w:val="00962154"/>
    <w:rsid w:val="00963217"/>
    <w:rsid w:val="00967BFE"/>
    <w:rsid w:val="00970D64"/>
    <w:rsid w:val="0097196F"/>
    <w:rsid w:val="0097657C"/>
    <w:rsid w:val="009867A7"/>
    <w:rsid w:val="0098682C"/>
    <w:rsid w:val="00987A16"/>
    <w:rsid w:val="00987F86"/>
    <w:rsid w:val="00991261"/>
    <w:rsid w:val="0099240E"/>
    <w:rsid w:val="00992615"/>
    <w:rsid w:val="00993121"/>
    <w:rsid w:val="009963B0"/>
    <w:rsid w:val="009A38A6"/>
    <w:rsid w:val="009A3C69"/>
    <w:rsid w:val="009A43CD"/>
    <w:rsid w:val="009B7774"/>
    <w:rsid w:val="009C13AC"/>
    <w:rsid w:val="009C3622"/>
    <w:rsid w:val="009C44AF"/>
    <w:rsid w:val="009C5B91"/>
    <w:rsid w:val="009C6D86"/>
    <w:rsid w:val="009C6FA7"/>
    <w:rsid w:val="009E0698"/>
    <w:rsid w:val="009E2C24"/>
    <w:rsid w:val="009E7551"/>
    <w:rsid w:val="00A052DF"/>
    <w:rsid w:val="00A12315"/>
    <w:rsid w:val="00A13C2E"/>
    <w:rsid w:val="00A15A79"/>
    <w:rsid w:val="00A170E1"/>
    <w:rsid w:val="00A20829"/>
    <w:rsid w:val="00A23661"/>
    <w:rsid w:val="00A24E90"/>
    <w:rsid w:val="00A270C3"/>
    <w:rsid w:val="00A31A83"/>
    <w:rsid w:val="00A34158"/>
    <w:rsid w:val="00A34A0D"/>
    <w:rsid w:val="00A35173"/>
    <w:rsid w:val="00A35CEC"/>
    <w:rsid w:val="00A36DA5"/>
    <w:rsid w:val="00A45E74"/>
    <w:rsid w:val="00A50C1A"/>
    <w:rsid w:val="00A51752"/>
    <w:rsid w:val="00A5363D"/>
    <w:rsid w:val="00A539D8"/>
    <w:rsid w:val="00A579EA"/>
    <w:rsid w:val="00A630FA"/>
    <w:rsid w:val="00A650FA"/>
    <w:rsid w:val="00A70B64"/>
    <w:rsid w:val="00A70B65"/>
    <w:rsid w:val="00A73232"/>
    <w:rsid w:val="00A839A4"/>
    <w:rsid w:val="00A84748"/>
    <w:rsid w:val="00A855F2"/>
    <w:rsid w:val="00A868D2"/>
    <w:rsid w:val="00A870D2"/>
    <w:rsid w:val="00A87AA9"/>
    <w:rsid w:val="00A90D15"/>
    <w:rsid w:val="00AA4313"/>
    <w:rsid w:val="00AA4881"/>
    <w:rsid w:val="00AB2627"/>
    <w:rsid w:val="00AB3A8B"/>
    <w:rsid w:val="00AB4B5E"/>
    <w:rsid w:val="00AC06F7"/>
    <w:rsid w:val="00AC38F3"/>
    <w:rsid w:val="00AC68CF"/>
    <w:rsid w:val="00AD1323"/>
    <w:rsid w:val="00AD5387"/>
    <w:rsid w:val="00AD5F78"/>
    <w:rsid w:val="00AE3239"/>
    <w:rsid w:val="00AF0ED1"/>
    <w:rsid w:val="00AF2BBD"/>
    <w:rsid w:val="00AF3664"/>
    <w:rsid w:val="00AF4FF8"/>
    <w:rsid w:val="00B047FC"/>
    <w:rsid w:val="00B10255"/>
    <w:rsid w:val="00B10E63"/>
    <w:rsid w:val="00B137A1"/>
    <w:rsid w:val="00B15BD6"/>
    <w:rsid w:val="00B22311"/>
    <w:rsid w:val="00B25B76"/>
    <w:rsid w:val="00B32AEF"/>
    <w:rsid w:val="00B33223"/>
    <w:rsid w:val="00B36634"/>
    <w:rsid w:val="00B366F4"/>
    <w:rsid w:val="00B373F2"/>
    <w:rsid w:val="00B4037F"/>
    <w:rsid w:val="00B429B7"/>
    <w:rsid w:val="00B4333B"/>
    <w:rsid w:val="00B43B04"/>
    <w:rsid w:val="00B44092"/>
    <w:rsid w:val="00B4779B"/>
    <w:rsid w:val="00B57673"/>
    <w:rsid w:val="00B6217D"/>
    <w:rsid w:val="00B635DB"/>
    <w:rsid w:val="00B6374F"/>
    <w:rsid w:val="00B70978"/>
    <w:rsid w:val="00B81FAB"/>
    <w:rsid w:val="00B845A0"/>
    <w:rsid w:val="00B9037B"/>
    <w:rsid w:val="00BA42AC"/>
    <w:rsid w:val="00BA61EC"/>
    <w:rsid w:val="00BB384B"/>
    <w:rsid w:val="00BB7F30"/>
    <w:rsid w:val="00BC16C2"/>
    <w:rsid w:val="00BC1F96"/>
    <w:rsid w:val="00BC5AA4"/>
    <w:rsid w:val="00BC5E08"/>
    <w:rsid w:val="00BC7654"/>
    <w:rsid w:val="00BC7CC8"/>
    <w:rsid w:val="00BD1D7D"/>
    <w:rsid w:val="00BD28A4"/>
    <w:rsid w:val="00BD42F7"/>
    <w:rsid w:val="00BE5268"/>
    <w:rsid w:val="00BF1971"/>
    <w:rsid w:val="00C02DF8"/>
    <w:rsid w:val="00C062B3"/>
    <w:rsid w:val="00C10D02"/>
    <w:rsid w:val="00C1150F"/>
    <w:rsid w:val="00C1168A"/>
    <w:rsid w:val="00C15AB7"/>
    <w:rsid w:val="00C17A61"/>
    <w:rsid w:val="00C21E00"/>
    <w:rsid w:val="00C228D4"/>
    <w:rsid w:val="00C229FC"/>
    <w:rsid w:val="00C261BD"/>
    <w:rsid w:val="00C31AC3"/>
    <w:rsid w:val="00C346A1"/>
    <w:rsid w:val="00C36C90"/>
    <w:rsid w:val="00C420F1"/>
    <w:rsid w:val="00C45E8F"/>
    <w:rsid w:val="00C467B9"/>
    <w:rsid w:val="00C51384"/>
    <w:rsid w:val="00C54D24"/>
    <w:rsid w:val="00C552DC"/>
    <w:rsid w:val="00C576A6"/>
    <w:rsid w:val="00C579B9"/>
    <w:rsid w:val="00C63F2F"/>
    <w:rsid w:val="00C64BB3"/>
    <w:rsid w:val="00C65DA3"/>
    <w:rsid w:val="00C67392"/>
    <w:rsid w:val="00C729C3"/>
    <w:rsid w:val="00C776B6"/>
    <w:rsid w:val="00C8080E"/>
    <w:rsid w:val="00C812E0"/>
    <w:rsid w:val="00C81BDF"/>
    <w:rsid w:val="00C82BDB"/>
    <w:rsid w:val="00C85647"/>
    <w:rsid w:val="00C86F19"/>
    <w:rsid w:val="00C9040A"/>
    <w:rsid w:val="00C921E5"/>
    <w:rsid w:val="00C9432D"/>
    <w:rsid w:val="00CA0E9B"/>
    <w:rsid w:val="00CA26C2"/>
    <w:rsid w:val="00CB0A46"/>
    <w:rsid w:val="00CB34EF"/>
    <w:rsid w:val="00CB7982"/>
    <w:rsid w:val="00CC0661"/>
    <w:rsid w:val="00CC3DFE"/>
    <w:rsid w:val="00CD3F05"/>
    <w:rsid w:val="00CD476E"/>
    <w:rsid w:val="00CE36DF"/>
    <w:rsid w:val="00CF31D1"/>
    <w:rsid w:val="00CF3B61"/>
    <w:rsid w:val="00CF4E6B"/>
    <w:rsid w:val="00D04760"/>
    <w:rsid w:val="00D07156"/>
    <w:rsid w:val="00D10B93"/>
    <w:rsid w:val="00D123C0"/>
    <w:rsid w:val="00D13233"/>
    <w:rsid w:val="00D15652"/>
    <w:rsid w:val="00D21421"/>
    <w:rsid w:val="00D24CD7"/>
    <w:rsid w:val="00D27840"/>
    <w:rsid w:val="00D31A30"/>
    <w:rsid w:val="00D33BFB"/>
    <w:rsid w:val="00D35EE6"/>
    <w:rsid w:val="00D37420"/>
    <w:rsid w:val="00D37954"/>
    <w:rsid w:val="00D4203C"/>
    <w:rsid w:val="00D43CA3"/>
    <w:rsid w:val="00D45E68"/>
    <w:rsid w:val="00D50B01"/>
    <w:rsid w:val="00D50D57"/>
    <w:rsid w:val="00D531C2"/>
    <w:rsid w:val="00D552EA"/>
    <w:rsid w:val="00D56343"/>
    <w:rsid w:val="00D61430"/>
    <w:rsid w:val="00D6538E"/>
    <w:rsid w:val="00D726CA"/>
    <w:rsid w:val="00D76DA0"/>
    <w:rsid w:val="00D77F2B"/>
    <w:rsid w:val="00D82569"/>
    <w:rsid w:val="00D83DC0"/>
    <w:rsid w:val="00D901C0"/>
    <w:rsid w:val="00DA2E61"/>
    <w:rsid w:val="00DA31DB"/>
    <w:rsid w:val="00DA76CB"/>
    <w:rsid w:val="00DA7E5D"/>
    <w:rsid w:val="00DB0020"/>
    <w:rsid w:val="00DB026A"/>
    <w:rsid w:val="00DB75A3"/>
    <w:rsid w:val="00DC144A"/>
    <w:rsid w:val="00DC2DA7"/>
    <w:rsid w:val="00DD3063"/>
    <w:rsid w:val="00DE0F37"/>
    <w:rsid w:val="00DE2C56"/>
    <w:rsid w:val="00DE3435"/>
    <w:rsid w:val="00DE4D2C"/>
    <w:rsid w:val="00DE57D2"/>
    <w:rsid w:val="00DE5E60"/>
    <w:rsid w:val="00DE6888"/>
    <w:rsid w:val="00DF455E"/>
    <w:rsid w:val="00DF76FB"/>
    <w:rsid w:val="00E01E3A"/>
    <w:rsid w:val="00E05C0D"/>
    <w:rsid w:val="00E05E4B"/>
    <w:rsid w:val="00E06699"/>
    <w:rsid w:val="00E1137D"/>
    <w:rsid w:val="00E15F3B"/>
    <w:rsid w:val="00E16730"/>
    <w:rsid w:val="00E16B24"/>
    <w:rsid w:val="00E22846"/>
    <w:rsid w:val="00E24225"/>
    <w:rsid w:val="00E340D3"/>
    <w:rsid w:val="00E362D9"/>
    <w:rsid w:val="00E40E3A"/>
    <w:rsid w:val="00E42F96"/>
    <w:rsid w:val="00E433BA"/>
    <w:rsid w:val="00E44213"/>
    <w:rsid w:val="00E44629"/>
    <w:rsid w:val="00E5003A"/>
    <w:rsid w:val="00E52DBF"/>
    <w:rsid w:val="00E5521A"/>
    <w:rsid w:val="00E573B1"/>
    <w:rsid w:val="00E61411"/>
    <w:rsid w:val="00E6234C"/>
    <w:rsid w:val="00E64584"/>
    <w:rsid w:val="00E66EE9"/>
    <w:rsid w:val="00E66FA0"/>
    <w:rsid w:val="00E75FB6"/>
    <w:rsid w:val="00E77F06"/>
    <w:rsid w:val="00E81368"/>
    <w:rsid w:val="00E862FF"/>
    <w:rsid w:val="00E87AAB"/>
    <w:rsid w:val="00E9345B"/>
    <w:rsid w:val="00EB1039"/>
    <w:rsid w:val="00EB21BC"/>
    <w:rsid w:val="00EB4E7B"/>
    <w:rsid w:val="00EB5D4E"/>
    <w:rsid w:val="00EB5D7C"/>
    <w:rsid w:val="00EB7109"/>
    <w:rsid w:val="00EC1459"/>
    <w:rsid w:val="00EC29EA"/>
    <w:rsid w:val="00EC538F"/>
    <w:rsid w:val="00ED1905"/>
    <w:rsid w:val="00ED2956"/>
    <w:rsid w:val="00EE6681"/>
    <w:rsid w:val="00EE7463"/>
    <w:rsid w:val="00EF0A3F"/>
    <w:rsid w:val="00EF1B93"/>
    <w:rsid w:val="00EF36EE"/>
    <w:rsid w:val="00EF39E7"/>
    <w:rsid w:val="00EF6E1D"/>
    <w:rsid w:val="00F0105B"/>
    <w:rsid w:val="00F14A08"/>
    <w:rsid w:val="00F15740"/>
    <w:rsid w:val="00F173F8"/>
    <w:rsid w:val="00F17A5A"/>
    <w:rsid w:val="00F17E38"/>
    <w:rsid w:val="00F20081"/>
    <w:rsid w:val="00F22208"/>
    <w:rsid w:val="00F242E5"/>
    <w:rsid w:val="00F2537D"/>
    <w:rsid w:val="00F315D2"/>
    <w:rsid w:val="00F316E2"/>
    <w:rsid w:val="00F3191A"/>
    <w:rsid w:val="00F34729"/>
    <w:rsid w:val="00F34894"/>
    <w:rsid w:val="00F36AD7"/>
    <w:rsid w:val="00F42511"/>
    <w:rsid w:val="00F45304"/>
    <w:rsid w:val="00F55081"/>
    <w:rsid w:val="00F562E3"/>
    <w:rsid w:val="00F56BF0"/>
    <w:rsid w:val="00F56C45"/>
    <w:rsid w:val="00F571B9"/>
    <w:rsid w:val="00F60E0D"/>
    <w:rsid w:val="00F71D9B"/>
    <w:rsid w:val="00F723AE"/>
    <w:rsid w:val="00F73374"/>
    <w:rsid w:val="00F76E49"/>
    <w:rsid w:val="00F8397F"/>
    <w:rsid w:val="00F87052"/>
    <w:rsid w:val="00F8721B"/>
    <w:rsid w:val="00F947FF"/>
    <w:rsid w:val="00F95167"/>
    <w:rsid w:val="00F95BB0"/>
    <w:rsid w:val="00FA0ABD"/>
    <w:rsid w:val="00FA5FFF"/>
    <w:rsid w:val="00FB0121"/>
    <w:rsid w:val="00FB7241"/>
    <w:rsid w:val="00FC3233"/>
    <w:rsid w:val="00FC5D1A"/>
    <w:rsid w:val="00FC65EA"/>
    <w:rsid w:val="00FC6881"/>
    <w:rsid w:val="00FC6AFA"/>
    <w:rsid w:val="00FC6E71"/>
    <w:rsid w:val="00FC7162"/>
    <w:rsid w:val="00FD0E73"/>
    <w:rsid w:val="00FD1DF3"/>
    <w:rsid w:val="00FD3773"/>
    <w:rsid w:val="00FD7E14"/>
    <w:rsid w:val="00FF7C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41"/>
    <o:shapelayout v:ext="edit">
      <o:idmap v:ext="edit" data="1"/>
    </o:shapelayout>
  </w:shapeDefaults>
  <w:decimalSymbol w:val="."/>
  <w:listSeparator w:val=","/>
  <w14:docId w14:val="02E9C648"/>
  <w15:docId w15:val="{A24753A1-6918-9746-89F4-65E5803D66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12315"/>
    <w:pPr>
      <w:spacing w:after="0" w:line="240" w:lineRule="auto"/>
    </w:pPr>
    <w:rPr>
      <w:rFonts w:ascii="Times New Roman" w:eastAsia="Times New Roman" w:hAnsi="Times New Roman" w:cs="Times New Roman"/>
      <w:sz w:val="24"/>
      <w:szCs w:val="24"/>
    </w:rPr>
  </w:style>
  <w:style w:type="paragraph" w:styleId="Heading1">
    <w:name w:val="heading 1"/>
    <w:basedOn w:val="Normal"/>
    <w:next w:val="Normal"/>
    <w:link w:val="Heading1Char"/>
    <w:uiPriority w:val="9"/>
    <w:qFormat/>
    <w:rsid w:val="00EB5D4E"/>
    <w:pPr>
      <w:keepNext/>
      <w:keepLines/>
      <w:spacing w:before="48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0105B"/>
    <w:pPr>
      <w:keepNext/>
      <w:keepLines/>
      <w:spacing w:before="20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semiHidden/>
    <w:unhideWhenUsed/>
    <w:qFormat/>
    <w:rsid w:val="005C0448"/>
    <w:pPr>
      <w:keepNext/>
      <w:keepLines/>
      <w:spacing w:before="40"/>
      <w:outlineLvl w:val="2"/>
    </w:pPr>
    <w:rPr>
      <w:rFonts w:asciiTheme="majorHAnsi" w:eastAsiaTheme="majorEastAsia" w:hAnsiTheme="majorHAnsi" w:cstheme="majorBidi"/>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70B64"/>
    <w:pPr>
      <w:ind w:left="720"/>
      <w:contextualSpacing/>
    </w:pPr>
    <w:rPr>
      <w:rFonts w:eastAsiaTheme="minorEastAsia"/>
      <w:lang w:eastAsia="en-GB"/>
    </w:rPr>
  </w:style>
  <w:style w:type="character" w:customStyle="1" w:styleId="Heading1Char">
    <w:name w:val="Heading 1 Char"/>
    <w:basedOn w:val="DefaultParagraphFont"/>
    <w:link w:val="Heading1"/>
    <w:uiPriority w:val="9"/>
    <w:rsid w:val="00EB5D4E"/>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unhideWhenUsed/>
    <w:qFormat/>
    <w:rsid w:val="00EB5D4E"/>
    <w:pPr>
      <w:outlineLvl w:val="9"/>
    </w:pPr>
    <w:rPr>
      <w:lang w:val="en-US" w:eastAsia="ja-JP"/>
    </w:rPr>
  </w:style>
  <w:style w:type="paragraph" w:styleId="TOC1">
    <w:name w:val="toc 1"/>
    <w:basedOn w:val="Normal"/>
    <w:next w:val="Normal"/>
    <w:autoRedefine/>
    <w:uiPriority w:val="39"/>
    <w:unhideWhenUsed/>
    <w:rsid w:val="00EB5D4E"/>
    <w:pPr>
      <w:spacing w:before="120"/>
    </w:pPr>
    <w:rPr>
      <w:rFonts w:asciiTheme="minorHAnsi" w:hAnsiTheme="minorHAnsi"/>
      <w:b/>
      <w:bCs/>
      <w:i/>
      <w:iCs/>
    </w:rPr>
  </w:style>
  <w:style w:type="character" w:styleId="Hyperlink">
    <w:name w:val="Hyperlink"/>
    <w:basedOn w:val="DefaultParagraphFont"/>
    <w:uiPriority w:val="99"/>
    <w:unhideWhenUsed/>
    <w:rsid w:val="00EB5D4E"/>
    <w:rPr>
      <w:color w:val="0000FF" w:themeColor="hyperlink"/>
      <w:u w:val="single"/>
    </w:rPr>
  </w:style>
  <w:style w:type="paragraph" w:styleId="BalloonText">
    <w:name w:val="Balloon Text"/>
    <w:basedOn w:val="Normal"/>
    <w:link w:val="BalloonTextChar"/>
    <w:uiPriority w:val="99"/>
    <w:semiHidden/>
    <w:unhideWhenUsed/>
    <w:rsid w:val="00EB5D4E"/>
    <w:rPr>
      <w:rFonts w:ascii="Tahoma" w:hAnsi="Tahoma" w:cs="Tahoma"/>
      <w:sz w:val="16"/>
      <w:szCs w:val="16"/>
    </w:rPr>
  </w:style>
  <w:style w:type="character" w:customStyle="1" w:styleId="BalloonTextChar">
    <w:name w:val="Balloon Text Char"/>
    <w:basedOn w:val="DefaultParagraphFont"/>
    <w:link w:val="BalloonText"/>
    <w:uiPriority w:val="99"/>
    <w:semiHidden/>
    <w:rsid w:val="00EB5D4E"/>
    <w:rPr>
      <w:rFonts w:ascii="Tahoma" w:hAnsi="Tahoma" w:cs="Tahoma"/>
      <w:sz w:val="16"/>
      <w:szCs w:val="16"/>
    </w:rPr>
  </w:style>
  <w:style w:type="character" w:customStyle="1" w:styleId="Heading2Char">
    <w:name w:val="Heading 2 Char"/>
    <w:basedOn w:val="DefaultParagraphFont"/>
    <w:link w:val="Heading2"/>
    <w:uiPriority w:val="9"/>
    <w:rsid w:val="00F0105B"/>
    <w:rPr>
      <w:rFonts w:asciiTheme="majorHAnsi" w:eastAsiaTheme="majorEastAsia" w:hAnsiTheme="majorHAnsi" w:cstheme="majorBidi"/>
      <w:b/>
      <w:bCs/>
      <w:color w:val="4F81BD" w:themeColor="accent1"/>
      <w:sz w:val="26"/>
      <w:szCs w:val="26"/>
    </w:rPr>
  </w:style>
  <w:style w:type="paragraph" w:styleId="Header">
    <w:name w:val="header"/>
    <w:basedOn w:val="Normal"/>
    <w:link w:val="HeaderChar"/>
    <w:uiPriority w:val="99"/>
    <w:unhideWhenUsed/>
    <w:rsid w:val="00D31A30"/>
    <w:pPr>
      <w:tabs>
        <w:tab w:val="center" w:pos="4513"/>
        <w:tab w:val="right" w:pos="9026"/>
      </w:tabs>
    </w:pPr>
  </w:style>
  <w:style w:type="character" w:customStyle="1" w:styleId="HeaderChar">
    <w:name w:val="Header Char"/>
    <w:basedOn w:val="DefaultParagraphFont"/>
    <w:link w:val="Header"/>
    <w:uiPriority w:val="99"/>
    <w:rsid w:val="00D31A30"/>
  </w:style>
  <w:style w:type="paragraph" w:styleId="Footer">
    <w:name w:val="footer"/>
    <w:basedOn w:val="Normal"/>
    <w:link w:val="FooterChar"/>
    <w:uiPriority w:val="99"/>
    <w:unhideWhenUsed/>
    <w:rsid w:val="00D31A30"/>
    <w:pPr>
      <w:tabs>
        <w:tab w:val="center" w:pos="4513"/>
        <w:tab w:val="right" w:pos="9026"/>
      </w:tabs>
    </w:pPr>
  </w:style>
  <w:style w:type="character" w:customStyle="1" w:styleId="FooterChar">
    <w:name w:val="Footer Char"/>
    <w:basedOn w:val="DefaultParagraphFont"/>
    <w:link w:val="Footer"/>
    <w:uiPriority w:val="99"/>
    <w:rsid w:val="00D31A30"/>
  </w:style>
  <w:style w:type="paragraph" w:styleId="TOC2">
    <w:name w:val="toc 2"/>
    <w:basedOn w:val="Normal"/>
    <w:next w:val="Normal"/>
    <w:autoRedefine/>
    <w:uiPriority w:val="39"/>
    <w:unhideWhenUsed/>
    <w:rsid w:val="00661019"/>
    <w:pPr>
      <w:spacing w:before="120"/>
      <w:ind w:left="240"/>
    </w:pPr>
    <w:rPr>
      <w:rFonts w:asciiTheme="minorHAnsi" w:hAnsiTheme="minorHAnsi"/>
      <w:b/>
      <w:bCs/>
      <w:sz w:val="22"/>
      <w:szCs w:val="22"/>
    </w:rPr>
  </w:style>
  <w:style w:type="character" w:styleId="FollowedHyperlink">
    <w:name w:val="FollowedHyperlink"/>
    <w:basedOn w:val="DefaultParagraphFont"/>
    <w:uiPriority w:val="99"/>
    <w:semiHidden/>
    <w:unhideWhenUsed/>
    <w:rsid w:val="004D2F65"/>
    <w:rPr>
      <w:color w:val="800080" w:themeColor="followedHyperlink"/>
      <w:u w:val="single"/>
    </w:rPr>
  </w:style>
  <w:style w:type="character" w:customStyle="1" w:styleId="UnresolvedMention1">
    <w:name w:val="Unresolved Mention1"/>
    <w:basedOn w:val="DefaultParagraphFont"/>
    <w:uiPriority w:val="99"/>
    <w:semiHidden/>
    <w:unhideWhenUsed/>
    <w:rsid w:val="00A539D8"/>
    <w:rPr>
      <w:color w:val="605E5C"/>
      <w:shd w:val="clear" w:color="auto" w:fill="E1DFDD"/>
    </w:rPr>
  </w:style>
  <w:style w:type="table" w:styleId="TableGrid">
    <w:name w:val="Table Grid"/>
    <w:basedOn w:val="TableNormal"/>
    <w:uiPriority w:val="59"/>
    <w:rsid w:val="00D3795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Default">
    <w:name w:val="Default"/>
    <w:rsid w:val="00150C5C"/>
    <w:pPr>
      <w:autoSpaceDE w:val="0"/>
      <w:autoSpaceDN w:val="0"/>
      <w:adjustRightInd w:val="0"/>
      <w:spacing w:after="0" w:line="240" w:lineRule="auto"/>
    </w:pPr>
    <w:rPr>
      <w:rFonts w:ascii="Times New Roman" w:eastAsia="Times New Roman" w:hAnsi="Times New Roman" w:cs="Times New Roman"/>
      <w:color w:val="000000"/>
      <w:sz w:val="24"/>
      <w:szCs w:val="24"/>
      <w:lang w:eastAsia="en-GB"/>
    </w:rPr>
  </w:style>
  <w:style w:type="paragraph" w:styleId="Bibliography">
    <w:name w:val="Bibliography"/>
    <w:basedOn w:val="Normal"/>
    <w:next w:val="Normal"/>
    <w:uiPriority w:val="37"/>
    <w:unhideWhenUsed/>
    <w:rsid w:val="00632E16"/>
  </w:style>
  <w:style w:type="paragraph" w:styleId="NormalWeb">
    <w:name w:val="Normal (Web)"/>
    <w:basedOn w:val="Normal"/>
    <w:uiPriority w:val="99"/>
    <w:unhideWhenUsed/>
    <w:rsid w:val="00696430"/>
    <w:pPr>
      <w:spacing w:before="100" w:beforeAutospacing="1" w:after="100" w:afterAutospacing="1"/>
    </w:pPr>
  </w:style>
  <w:style w:type="character" w:customStyle="1" w:styleId="apple-converted-space">
    <w:name w:val="apple-converted-space"/>
    <w:basedOn w:val="DefaultParagraphFont"/>
    <w:rsid w:val="00696430"/>
  </w:style>
  <w:style w:type="paragraph" w:styleId="EndnoteText">
    <w:name w:val="endnote text"/>
    <w:basedOn w:val="Normal"/>
    <w:link w:val="EndnoteTextChar"/>
    <w:uiPriority w:val="99"/>
    <w:semiHidden/>
    <w:unhideWhenUsed/>
    <w:rsid w:val="00CD3F05"/>
    <w:rPr>
      <w:sz w:val="20"/>
      <w:szCs w:val="20"/>
    </w:rPr>
  </w:style>
  <w:style w:type="character" w:customStyle="1" w:styleId="EndnoteTextChar">
    <w:name w:val="Endnote Text Char"/>
    <w:basedOn w:val="DefaultParagraphFont"/>
    <w:link w:val="EndnoteText"/>
    <w:uiPriority w:val="99"/>
    <w:semiHidden/>
    <w:rsid w:val="00CD3F05"/>
    <w:rPr>
      <w:sz w:val="20"/>
      <w:szCs w:val="20"/>
    </w:rPr>
  </w:style>
  <w:style w:type="character" w:styleId="EndnoteReference">
    <w:name w:val="endnote reference"/>
    <w:basedOn w:val="DefaultParagraphFont"/>
    <w:uiPriority w:val="99"/>
    <w:semiHidden/>
    <w:unhideWhenUsed/>
    <w:rsid w:val="00CD3F05"/>
    <w:rPr>
      <w:vertAlign w:val="superscript"/>
    </w:rPr>
  </w:style>
  <w:style w:type="paragraph" w:styleId="Title">
    <w:name w:val="Title"/>
    <w:basedOn w:val="Normal"/>
    <w:link w:val="TitleChar"/>
    <w:uiPriority w:val="1"/>
    <w:qFormat/>
    <w:rsid w:val="00A839A4"/>
    <w:pPr>
      <w:framePr w:hSpace="180" w:wrap="around" w:vAnchor="page" w:hAnchor="margin" w:y="974"/>
      <w:contextualSpacing/>
    </w:pPr>
    <w:rPr>
      <w:rFonts w:asciiTheme="majorHAnsi" w:eastAsiaTheme="majorEastAsia" w:hAnsiTheme="majorHAnsi" w:cstheme="majorBidi"/>
      <w:kern w:val="28"/>
      <w:sz w:val="80"/>
      <w:szCs w:val="80"/>
    </w:rPr>
  </w:style>
  <w:style w:type="character" w:customStyle="1" w:styleId="TitleChar">
    <w:name w:val="Title Char"/>
    <w:basedOn w:val="DefaultParagraphFont"/>
    <w:link w:val="Title"/>
    <w:uiPriority w:val="1"/>
    <w:rsid w:val="00A839A4"/>
    <w:rPr>
      <w:rFonts w:asciiTheme="majorHAnsi" w:eastAsiaTheme="majorEastAsia" w:hAnsiTheme="majorHAnsi" w:cstheme="majorBidi"/>
      <w:kern w:val="28"/>
      <w:sz w:val="80"/>
      <w:szCs w:val="80"/>
    </w:rPr>
  </w:style>
  <w:style w:type="character" w:customStyle="1" w:styleId="colorlink91">
    <w:name w:val="colorlink91"/>
    <w:basedOn w:val="DefaultParagraphFont"/>
    <w:rsid w:val="00D21421"/>
    <w:rPr>
      <w:rFonts w:ascii="Verdana" w:hAnsi="Verdana" w:hint="default"/>
      <w:color w:val="999999"/>
    </w:rPr>
  </w:style>
  <w:style w:type="character" w:customStyle="1" w:styleId="colorlink61">
    <w:name w:val="colorlink61"/>
    <w:basedOn w:val="DefaultParagraphFont"/>
    <w:rsid w:val="00D21421"/>
    <w:rPr>
      <w:rFonts w:ascii="Verdana" w:hAnsi="Verdana" w:hint="default"/>
      <w:color w:val="CC3333"/>
    </w:rPr>
  </w:style>
  <w:style w:type="character" w:customStyle="1" w:styleId="colorlink41">
    <w:name w:val="colorlink41"/>
    <w:basedOn w:val="DefaultParagraphFont"/>
    <w:rsid w:val="00D21421"/>
    <w:rPr>
      <w:rFonts w:ascii="Verdana" w:hAnsi="Verdana" w:hint="default"/>
      <w:color w:val="663399"/>
    </w:rPr>
  </w:style>
  <w:style w:type="character" w:customStyle="1" w:styleId="colorlink31">
    <w:name w:val="colorlink31"/>
    <w:basedOn w:val="DefaultParagraphFont"/>
    <w:rsid w:val="00D21421"/>
    <w:rPr>
      <w:rFonts w:ascii="Verdana" w:hAnsi="Verdana" w:hint="default"/>
      <w:color w:val="009966"/>
    </w:rPr>
  </w:style>
  <w:style w:type="paragraph" w:customStyle="1" w:styleId="indent3">
    <w:name w:val="indent3"/>
    <w:basedOn w:val="Normal"/>
    <w:rsid w:val="00D21421"/>
    <w:pPr>
      <w:spacing w:before="100" w:beforeAutospacing="1" w:after="100" w:afterAutospacing="1"/>
      <w:ind w:left="2400"/>
    </w:pPr>
    <w:rPr>
      <w:rFonts w:ascii="Verdana" w:hAnsi="Verdana"/>
      <w:lang w:eastAsia="en-GB"/>
    </w:rPr>
  </w:style>
  <w:style w:type="character" w:styleId="Strong">
    <w:name w:val="Strong"/>
    <w:basedOn w:val="DefaultParagraphFont"/>
    <w:uiPriority w:val="22"/>
    <w:qFormat/>
    <w:rsid w:val="00D21421"/>
    <w:rPr>
      <w:b/>
      <w:bCs/>
    </w:rPr>
  </w:style>
  <w:style w:type="character" w:customStyle="1" w:styleId="UnresolvedMention2">
    <w:name w:val="Unresolved Mention2"/>
    <w:basedOn w:val="DefaultParagraphFont"/>
    <w:uiPriority w:val="99"/>
    <w:semiHidden/>
    <w:unhideWhenUsed/>
    <w:rsid w:val="00106FA4"/>
    <w:rPr>
      <w:color w:val="605E5C"/>
      <w:shd w:val="clear" w:color="auto" w:fill="E1DFDD"/>
    </w:rPr>
  </w:style>
  <w:style w:type="character" w:customStyle="1" w:styleId="UnresolvedMention3">
    <w:name w:val="Unresolved Mention3"/>
    <w:basedOn w:val="DefaultParagraphFont"/>
    <w:uiPriority w:val="99"/>
    <w:semiHidden/>
    <w:unhideWhenUsed/>
    <w:rsid w:val="00150755"/>
    <w:rPr>
      <w:color w:val="605E5C"/>
      <w:shd w:val="clear" w:color="auto" w:fill="E1DFDD"/>
    </w:rPr>
  </w:style>
  <w:style w:type="character" w:customStyle="1" w:styleId="ilfuvd">
    <w:name w:val="ilfuvd"/>
    <w:basedOn w:val="DefaultParagraphFont"/>
    <w:rsid w:val="003E39FA"/>
  </w:style>
  <w:style w:type="character" w:customStyle="1" w:styleId="UnresolvedMention4">
    <w:name w:val="Unresolved Mention4"/>
    <w:basedOn w:val="DefaultParagraphFont"/>
    <w:uiPriority w:val="99"/>
    <w:semiHidden/>
    <w:unhideWhenUsed/>
    <w:rsid w:val="007815D2"/>
    <w:rPr>
      <w:color w:val="605E5C"/>
      <w:shd w:val="clear" w:color="auto" w:fill="E1DFDD"/>
    </w:rPr>
  </w:style>
  <w:style w:type="character" w:customStyle="1" w:styleId="UnresolvedMention5">
    <w:name w:val="Unresolved Mention5"/>
    <w:basedOn w:val="DefaultParagraphFont"/>
    <w:uiPriority w:val="99"/>
    <w:semiHidden/>
    <w:unhideWhenUsed/>
    <w:rsid w:val="00C31AC3"/>
    <w:rPr>
      <w:color w:val="605E5C"/>
      <w:shd w:val="clear" w:color="auto" w:fill="E1DFDD"/>
    </w:rPr>
  </w:style>
  <w:style w:type="paragraph" w:styleId="FootnoteText">
    <w:name w:val="footnote text"/>
    <w:basedOn w:val="Normal"/>
    <w:link w:val="FootnoteTextChar"/>
    <w:uiPriority w:val="99"/>
    <w:semiHidden/>
    <w:unhideWhenUsed/>
    <w:rsid w:val="00992615"/>
    <w:rPr>
      <w:sz w:val="20"/>
      <w:szCs w:val="20"/>
    </w:rPr>
  </w:style>
  <w:style w:type="character" w:customStyle="1" w:styleId="FootnoteTextChar">
    <w:name w:val="Footnote Text Char"/>
    <w:basedOn w:val="DefaultParagraphFont"/>
    <w:link w:val="FootnoteText"/>
    <w:uiPriority w:val="99"/>
    <w:semiHidden/>
    <w:rsid w:val="00992615"/>
    <w:rPr>
      <w:rFonts w:ascii="Times New Roman" w:eastAsia="Times New Roman" w:hAnsi="Times New Roman" w:cs="Times New Roman"/>
      <w:sz w:val="20"/>
      <w:szCs w:val="20"/>
    </w:rPr>
  </w:style>
  <w:style w:type="character" w:styleId="FootnoteReference">
    <w:name w:val="footnote reference"/>
    <w:basedOn w:val="DefaultParagraphFont"/>
    <w:uiPriority w:val="99"/>
    <w:semiHidden/>
    <w:unhideWhenUsed/>
    <w:rsid w:val="00992615"/>
    <w:rPr>
      <w:vertAlign w:val="superscript"/>
    </w:rPr>
  </w:style>
  <w:style w:type="paragraph" w:styleId="TOC3">
    <w:name w:val="toc 3"/>
    <w:basedOn w:val="Normal"/>
    <w:next w:val="Normal"/>
    <w:autoRedefine/>
    <w:uiPriority w:val="39"/>
    <w:semiHidden/>
    <w:unhideWhenUsed/>
    <w:rsid w:val="002F63A1"/>
    <w:pPr>
      <w:ind w:left="480"/>
    </w:pPr>
    <w:rPr>
      <w:rFonts w:asciiTheme="minorHAnsi" w:hAnsiTheme="minorHAnsi"/>
      <w:sz w:val="20"/>
      <w:szCs w:val="20"/>
    </w:rPr>
  </w:style>
  <w:style w:type="paragraph" w:styleId="TOC4">
    <w:name w:val="toc 4"/>
    <w:basedOn w:val="Normal"/>
    <w:next w:val="Normal"/>
    <w:autoRedefine/>
    <w:uiPriority w:val="39"/>
    <w:semiHidden/>
    <w:unhideWhenUsed/>
    <w:rsid w:val="002F63A1"/>
    <w:pPr>
      <w:ind w:left="720"/>
    </w:pPr>
    <w:rPr>
      <w:rFonts w:asciiTheme="minorHAnsi" w:hAnsiTheme="minorHAnsi"/>
      <w:sz w:val="20"/>
      <w:szCs w:val="20"/>
    </w:rPr>
  </w:style>
  <w:style w:type="paragraph" w:styleId="TOC5">
    <w:name w:val="toc 5"/>
    <w:basedOn w:val="Normal"/>
    <w:next w:val="Normal"/>
    <w:autoRedefine/>
    <w:uiPriority w:val="39"/>
    <w:semiHidden/>
    <w:unhideWhenUsed/>
    <w:rsid w:val="002F63A1"/>
    <w:pPr>
      <w:ind w:left="960"/>
    </w:pPr>
    <w:rPr>
      <w:rFonts w:asciiTheme="minorHAnsi" w:hAnsiTheme="minorHAnsi"/>
      <w:sz w:val="20"/>
      <w:szCs w:val="20"/>
    </w:rPr>
  </w:style>
  <w:style w:type="paragraph" w:styleId="TOC6">
    <w:name w:val="toc 6"/>
    <w:basedOn w:val="Normal"/>
    <w:next w:val="Normal"/>
    <w:autoRedefine/>
    <w:uiPriority w:val="39"/>
    <w:semiHidden/>
    <w:unhideWhenUsed/>
    <w:rsid w:val="002F63A1"/>
    <w:pPr>
      <w:ind w:left="1200"/>
    </w:pPr>
    <w:rPr>
      <w:rFonts w:asciiTheme="minorHAnsi" w:hAnsiTheme="minorHAnsi"/>
      <w:sz w:val="20"/>
      <w:szCs w:val="20"/>
    </w:rPr>
  </w:style>
  <w:style w:type="paragraph" w:styleId="TOC7">
    <w:name w:val="toc 7"/>
    <w:basedOn w:val="Normal"/>
    <w:next w:val="Normal"/>
    <w:autoRedefine/>
    <w:uiPriority w:val="39"/>
    <w:semiHidden/>
    <w:unhideWhenUsed/>
    <w:rsid w:val="002F63A1"/>
    <w:pPr>
      <w:ind w:left="1440"/>
    </w:pPr>
    <w:rPr>
      <w:rFonts w:asciiTheme="minorHAnsi" w:hAnsiTheme="minorHAnsi"/>
      <w:sz w:val="20"/>
      <w:szCs w:val="20"/>
    </w:rPr>
  </w:style>
  <w:style w:type="paragraph" w:styleId="TOC8">
    <w:name w:val="toc 8"/>
    <w:basedOn w:val="Normal"/>
    <w:next w:val="Normal"/>
    <w:autoRedefine/>
    <w:uiPriority w:val="39"/>
    <w:semiHidden/>
    <w:unhideWhenUsed/>
    <w:rsid w:val="002F63A1"/>
    <w:pPr>
      <w:ind w:left="1680"/>
    </w:pPr>
    <w:rPr>
      <w:rFonts w:asciiTheme="minorHAnsi" w:hAnsiTheme="minorHAnsi"/>
      <w:sz w:val="20"/>
      <w:szCs w:val="20"/>
    </w:rPr>
  </w:style>
  <w:style w:type="paragraph" w:styleId="TOC9">
    <w:name w:val="toc 9"/>
    <w:basedOn w:val="Normal"/>
    <w:next w:val="Normal"/>
    <w:autoRedefine/>
    <w:uiPriority w:val="39"/>
    <w:semiHidden/>
    <w:unhideWhenUsed/>
    <w:rsid w:val="002F63A1"/>
    <w:pPr>
      <w:ind w:left="1920"/>
    </w:pPr>
    <w:rPr>
      <w:rFonts w:asciiTheme="minorHAnsi" w:hAnsiTheme="minorHAnsi"/>
      <w:sz w:val="20"/>
      <w:szCs w:val="20"/>
    </w:rPr>
  </w:style>
  <w:style w:type="character" w:customStyle="1" w:styleId="UnresolvedMention6">
    <w:name w:val="Unresolved Mention6"/>
    <w:basedOn w:val="DefaultParagraphFont"/>
    <w:uiPriority w:val="99"/>
    <w:semiHidden/>
    <w:unhideWhenUsed/>
    <w:rsid w:val="00AD5387"/>
    <w:rPr>
      <w:color w:val="605E5C"/>
      <w:shd w:val="clear" w:color="auto" w:fill="E1DFDD"/>
    </w:rPr>
  </w:style>
  <w:style w:type="character" w:customStyle="1" w:styleId="UnresolvedMention7">
    <w:name w:val="Unresolved Mention7"/>
    <w:basedOn w:val="DefaultParagraphFont"/>
    <w:uiPriority w:val="99"/>
    <w:semiHidden/>
    <w:unhideWhenUsed/>
    <w:rsid w:val="00117193"/>
    <w:rPr>
      <w:color w:val="605E5C"/>
      <w:shd w:val="clear" w:color="auto" w:fill="E1DFDD"/>
    </w:rPr>
  </w:style>
  <w:style w:type="paragraph" w:styleId="Revision">
    <w:name w:val="Revision"/>
    <w:hidden/>
    <w:uiPriority w:val="99"/>
    <w:semiHidden/>
    <w:rsid w:val="00802223"/>
    <w:pPr>
      <w:spacing w:after="0" w:line="240" w:lineRule="auto"/>
    </w:pPr>
    <w:rPr>
      <w:rFonts w:ascii="Times New Roman" w:eastAsia="Times New Roman" w:hAnsi="Times New Roman" w:cs="Times New Roman"/>
      <w:sz w:val="24"/>
      <w:szCs w:val="24"/>
    </w:rPr>
  </w:style>
  <w:style w:type="character" w:customStyle="1" w:styleId="Heading3Char">
    <w:name w:val="Heading 3 Char"/>
    <w:basedOn w:val="DefaultParagraphFont"/>
    <w:link w:val="Heading3"/>
    <w:uiPriority w:val="9"/>
    <w:semiHidden/>
    <w:rsid w:val="005C0448"/>
    <w:rPr>
      <w:rFonts w:asciiTheme="majorHAnsi" w:eastAsiaTheme="majorEastAsia" w:hAnsiTheme="majorHAnsi" w:cstheme="majorBidi"/>
      <w:color w:val="243F60" w:themeColor="accent1" w:themeShade="7F"/>
      <w:sz w:val="24"/>
      <w:szCs w:val="24"/>
    </w:rPr>
  </w:style>
  <w:style w:type="character" w:customStyle="1" w:styleId="UnresolvedMention8">
    <w:name w:val="Unresolved Mention8"/>
    <w:basedOn w:val="DefaultParagraphFont"/>
    <w:uiPriority w:val="99"/>
    <w:semiHidden/>
    <w:unhideWhenUsed/>
    <w:rsid w:val="00136CFA"/>
    <w:rPr>
      <w:color w:val="605E5C"/>
      <w:shd w:val="clear" w:color="auto" w:fill="E1DFDD"/>
    </w:rPr>
  </w:style>
  <w:style w:type="character" w:customStyle="1" w:styleId="UnresolvedMention9">
    <w:name w:val="Unresolved Mention9"/>
    <w:basedOn w:val="DefaultParagraphFont"/>
    <w:uiPriority w:val="99"/>
    <w:semiHidden/>
    <w:unhideWhenUsed/>
    <w:rsid w:val="00211661"/>
    <w:rPr>
      <w:color w:val="605E5C"/>
      <w:shd w:val="clear" w:color="auto" w:fill="E1DFDD"/>
    </w:rPr>
  </w:style>
  <w:style w:type="character" w:styleId="HTMLCite">
    <w:name w:val="HTML Cite"/>
    <w:basedOn w:val="DefaultParagraphFont"/>
    <w:uiPriority w:val="99"/>
    <w:semiHidden/>
    <w:unhideWhenUsed/>
    <w:rsid w:val="00A15A79"/>
    <w:rPr>
      <w:i/>
      <w:iCs/>
    </w:rPr>
  </w:style>
  <w:style w:type="character" w:customStyle="1" w:styleId="UnresolvedMention10">
    <w:name w:val="Unresolved Mention10"/>
    <w:basedOn w:val="DefaultParagraphFont"/>
    <w:uiPriority w:val="99"/>
    <w:semiHidden/>
    <w:unhideWhenUsed/>
    <w:rsid w:val="008774A4"/>
    <w:rPr>
      <w:color w:val="605E5C"/>
      <w:shd w:val="clear" w:color="auto" w:fill="E1DFDD"/>
    </w:rPr>
  </w:style>
  <w:style w:type="character" w:customStyle="1" w:styleId="UnresolvedMention">
    <w:name w:val="Unresolved Mention"/>
    <w:basedOn w:val="DefaultParagraphFont"/>
    <w:uiPriority w:val="99"/>
    <w:semiHidden/>
    <w:unhideWhenUsed/>
    <w:rsid w:val="00DE4D2C"/>
    <w:rPr>
      <w:color w:val="605E5C"/>
      <w:shd w:val="clear" w:color="auto" w:fill="E1DFDD"/>
    </w:rPr>
  </w:style>
  <w:style w:type="character" w:styleId="Emphasis">
    <w:name w:val="Emphasis"/>
    <w:basedOn w:val="DefaultParagraphFont"/>
    <w:uiPriority w:val="20"/>
    <w:qFormat/>
    <w:rsid w:val="005A16D9"/>
    <w:rPr>
      <w:i/>
      <w:iCs/>
    </w:rPr>
  </w:style>
  <w:style w:type="character" w:customStyle="1" w:styleId="f4">
    <w:name w:val="f4"/>
    <w:basedOn w:val="DefaultParagraphFont"/>
    <w:rsid w:val="003C41F9"/>
  </w:style>
  <w:style w:type="paragraph" w:styleId="NoSpacing">
    <w:name w:val="No Spacing"/>
    <w:uiPriority w:val="1"/>
    <w:qFormat/>
    <w:rsid w:val="0050622C"/>
    <w:pPr>
      <w:spacing w:after="0"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590442">
      <w:bodyDiv w:val="1"/>
      <w:marLeft w:val="0"/>
      <w:marRight w:val="0"/>
      <w:marTop w:val="0"/>
      <w:marBottom w:val="0"/>
      <w:divBdr>
        <w:top w:val="none" w:sz="0" w:space="0" w:color="auto"/>
        <w:left w:val="none" w:sz="0" w:space="0" w:color="auto"/>
        <w:bottom w:val="none" w:sz="0" w:space="0" w:color="auto"/>
        <w:right w:val="none" w:sz="0" w:space="0" w:color="auto"/>
      </w:divBdr>
    </w:div>
    <w:div w:id="1932559">
      <w:bodyDiv w:val="1"/>
      <w:marLeft w:val="0"/>
      <w:marRight w:val="0"/>
      <w:marTop w:val="0"/>
      <w:marBottom w:val="0"/>
      <w:divBdr>
        <w:top w:val="none" w:sz="0" w:space="0" w:color="auto"/>
        <w:left w:val="none" w:sz="0" w:space="0" w:color="auto"/>
        <w:bottom w:val="none" w:sz="0" w:space="0" w:color="auto"/>
        <w:right w:val="none" w:sz="0" w:space="0" w:color="auto"/>
      </w:divBdr>
    </w:div>
    <w:div w:id="5447670">
      <w:bodyDiv w:val="1"/>
      <w:marLeft w:val="0"/>
      <w:marRight w:val="0"/>
      <w:marTop w:val="0"/>
      <w:marBottom w:val="0"/>
      <w:divBdr>
        <w:top w:val="none" w:sz="0" w:space="0" w:color="auto"/>
        <w:left w:val="none" w:sz="0" w:space="0" w:color="auto"/>
        <w:bottom w:val="none" w:sz="0" w:space="0" w:color="auto"/>
        <w:right w:val="none" w:sz="0" w:space="0" w:color="auto"/>
      </w:divBdr>
    </w:div>
    <w:div w:id="6568370">
      <w:bodyDiv w:val="1"/>
      <w:marLeft w:val="0"/>
      <w:marRight w:val="0"/>
      <w:marTop w:val="0"/>
      <w:marBottom w:val="0"/>
      <w:divBdr>
        <w:top w:val="none" w:sz="0" w:space="0" w:color="auto"/>
        <w:left w:val="none" w:sz="0" w:space="0" w:color="auto"/>
        <w:bottom w:val="none" w:sz="0" w:space="0" w:color="auto"/>
        <w:right w:val="none" w:sz="0" w:space="0" w:color="auto"/>
      </w:divBdr>
    </w:div>
    <w:div w:id="8140041">
      <w:bodyDiv w:val="1"/>
      <w:marLeft w:val="0"/>
      <w:marRight w:val="0"/>
      <w:marTop w:val="0"/>
      <w:marBottom w:val="0"/>
      <w:divBdr>
        <w:top w:val="none" w:sz="0" w:space="0" w:color="auto"/>
        <w:left w:val="none" w:sz="0" w:space="0" w:color="auto"/>
        <w:bottom w:val="none" w:sz="0" w:space="0" w:color="auto"/>
        <w:right w:val="none" w:sz="0" w:space="0" w:color="auto"/>
      </w:divBdr>
    </w:div>
    <w:div w:id="8604202">
      <w:bodyDiv w:val="1"/>
      <w:marLeft w:val="0"/>
      <w:marRight w:val="0"/>
      <w:marTop w:val="0"/>
      <w:marBottom w:val="0"/>
      <w:divBdr>
        <w:top w:val="none" w:sz="0" w:space="0" w:color="auto"/>
        <w:left w:val="none" w:sz="0" w:space="0" w:color="auto"/>
        <w:bottom w:val="none" w:sz="0" w:space="0" w:color="auto"/>
        <w:right w:val="none" w:sz="0" w:space="0" w:color="auto"/>
      </w:divBdr>
    </w:div>
    <w:div w:id="10575684">
      <w:bodyDiv w:val="1"/>
      <w:marLeft w:val="0"/>
      <w:marRight w:val="0"/>
      <w:marTop w:val="0"/>
      <w:marBottom w:val="0"/>
      <w:divBdr>
        <w:top w:val="none" w:sz="0" w:space="0" w:color="auto"/>
        <w:left w:val="none" w:sz="0" w:space="0" w:color="auto"/>
        <w:bottom w:val="none" w:sz="0" w:space="0" w:color="auto"/>
        <w:right w:val="none" w:sz="0" w:space="0" w:color="auto"/>
      </w:divBdr>
    </w:div>
    <w:div w:id="14233775">
      <w:bodyDiv w:val="1"/>
      <w:marLeft w:val="0"/>
      <w:marRight w:val="0"/>
      <w:marTop w:val="0"/>
      <w:marBottom w:val="0"/>
      <w:divBdr>
        <w:top w:val="none" w:sz="0" w:space="0" w:color="auto"/>
        <w:left w:val="none" w:sz="0" w:space="0" w:color="auto"/>
        <w:bottom w:val="none" w:sz="0" w:space="0" w:color="auto"/>
        <w:right w:val="none" w:sz="0" w:space="0" w:color="auto"/>
      </w:divBdr>
    </w:div>
    <w:div w:id="15086538">
      <w:bodyDiv w:val="1"/>
      <w:marLeft w:val="0"/>
      <w:marRight w:val="0"/>
      <w:marTop w:val="0"/>
      <w:marBottom w:val="0"/>
      <w:divBdr>
        <w:top w:val="none" w:sz="0" w:space="0" w:color="auto"/>
        <w:left w:val="none" w:sz="0" w:space="0" w:color="auto"/>
        <w:bottom w:val="none" w:sz="0" w:space="0" w:color="auto"/>
        <w:right w:val="none" w:sz="0" w:space="0" w:color="auto"/>
      </w:divBdr>
    </w:div>
    <w:div w:id="17900767">
      <w:bodyDiv w:val="1"/>
      <w:marLeft w:val="0"/>
      <w:marRight w:val="0"/>
      <w:marTop w:val="0"/>
      <w:marBottom w:val="0"/>
      <w:divBdr>
        <w:top w:val="none" w:sz="0" w:space="0" w:color="auto"/>
        <w:left w:val="none" w:sz="0" w:space="0" w:color="auto"/>
        <w:bottom w:val="none" w:sz="0" w:space="0" w:color="auto"/>
        <w:right w:val="none" w:sz="0" w:space="0" w:color="auto"/>
      </w:divBdr>
    </w:div>
    <w:div w:id="18359116">
      <w:bodyDiv w:val="1"/>
      <w:marLeft w:val="0"/>
      <w:marRight w:val="0"/>
      <w:marTop w:val="0"/>
      <w:marBottom w:val="0"/>
      <w:divBdr>
        <w:top w:val="none" w:sz="0" w:space="0" w:color="auto"/>
        <w:left w:val="none" w:sz="0" w:space="0" w:color="auto"/>
        <w:bottom w:val="none" w:sz="0" w:space="0" w:color="auto"/>
        <w:right w:val="none" w:sz="0" w:space="0" w:color="auto"/>
      </w:divBdr>
    </w:div>
    <w:div w:id="19555327">
      <w:bodyDiv w:val="1"/>
      <w:marLeft w:val="0"/>
      <w:marRight w:val="0"/>
      <w:marTop w:val="0"/>
      <w:marBottom w:val="0"/>
      <w:divBdr>
        <w:top w:val="none" w:sz="0" w:space="0" w:color="auto"/>
        <w:left w:val="none" w:sz="0" w:space="0" w:color="auto"/>
        <w:bottom w:val="none" w:sz="0" w:space="0" w:color="auto"/>
        <w:right w:val="none" w:sz="0" w:space="0" w:color="auto"/>
      </w:divBdr>
    </w:div>
    <w:div w:id="26567460">
      <w:bodyDiv w:val="1"/>
      <w:marLeft w:val="0"/>
      <w:marRight w:val="0"/>
      <w:marTop w:val="0"/>
      <w:marBottom w:val="0"/>
      <w:divBdr>
        <w:top w:val="none" w:sz="0" w:space="0" w:color="auto"/>
        <w:left w:val="none" w:sz="0" w:space="0" w:color="auto"/>
        <w:bottom w:val="none" w:sz="0" w:space="0" w:color="auto"/>
        <w:right w:val="none" w:sz="0" w:space="0" w:color="auto"/>
      </w:divBdr>
    </w:div>
    <w:div w:id="27804217">
      <w:bodyDiv w:val="1"/>
      <w:marLeft w:val="120"/>
      <w:marRight w:val="120"/>
      <w:marTop w:val="0"/>
      <w:marBottom w:val="0"/>
      <w:divBdr>
        <w:top w:val="none" w:sz="0" w:space="0" w:color="auto"/>
        <w:left w:val="none" w:sz="0" w:space="0" w:color="auto"/>
        <w:bottom w:val="none" w:sz="0" w:space="0" w:color="auto"/>
        <w:right w:val="none" w:sz="0" w:space="0" w:color="auto"/>
      </w:divBdr>
      <w:divsChild>
        <w:div w:id="256444506">
          <w:marLeft w:val="0"/>
          <w:marRight w:val="0"/>
          <w:marTop w:val="0"/>
          <w:marBottom w:val="0"/>
          <w:divBdr>
            <w:top w:val="none" w:sz="0" w:space="0" w:color="auto"/>
            <w:left w:val="none" w:sz="0" w:space="0" w:color="auto"/>
            <w:bottom w:val="none" w:sz="0" w:space="0" w:color="auto"/>
            <w:right w:val="none" w:sz="0" w:space="0" w:color="auto"/>
          </w:divBdr>
          <w:divsChild>
            <w:div w:id="11788073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9768414">
      <w:bodyDiv w:val="1"/>
      <w:marLeft w:val="0"/>
      <w:marRight w:val="0"/>
      <w:marTop w:val="0"/>
      <w:marBottom w:val="0"/>
      <w:divBdr>
        <w:top w:val="none" w:sz="0" w:space="0" w:color="auto"/>
        <w:left w:val="none" w:sz="0" w:space="0" w:color="auto"/>
        <w:bottom w:val="none" w:sz="0" w:space="0" w:color="auto"/>
        <w:right w:val="none" w:sz="0" w:space="0" w:color="auto"/>
      </w:divBdr>
    </w:div>
    <w:div w:id="31657854">
      <w:bodyDiv w:val="1"/>
      <w:marLeft w:val="0"/>
      <w:marRight w:val="0"/>
      <w:marTop w:val="0"/>
      <w:marBottom w:val="0"/>
      <w:divBdr>
        <w:top w:val="none" w:sz="0" w:space="0" w:color="auto"/>
        <w:left w:val="none" w:sz="0" w:space="0" w:color="auto"/>
        <w:bottom w:val="none" w:sz="0" w:space="0" w:color="auto"/>
        <w:right w:val="none" w:sz="0" w:space="0" w:color="auto"/>
      </w:divBdr>
    </w:div>
    <w:div w:id="37433554">
      <w:bodyDiv w:val="1"/>
      <w:marLeft w:val="0"/>
      <w:marRight w:val="0"/>
      <w:marTop w:val="0"/>
      <w:marBottom w:val="0"/>
      <w:divBdr>
        <w:top w:val="none" w:sz="0" w:space="0" w:color="auto"/>
        <w:left w:val="none" w:sz="0" w:space="0" w:color="auto"/>
        <w:bottom w:val="none" w:sz="0" w:space="0" w:color="auto"/>
        <w:right w:val="none" w:sz="0" w:space="0" w:color="auto"/>
      </w:divBdr>
    </w:div>
    <w:div w:id="37828830">
      <w:bodyDiv w:val="1"/>
      <w:marLeft w:val="0"/>
      <w:marRight w:val="0"/>
      <w:marTop w:val="0"/>
      <w:marBottom w:val="0"/>
      <w:divBdr>
        <w:top w:val="none" w:sz="0" w:space="0" w:color="auto"/>
        <w:left w:val="none" w:sz="0" w:space="0" w:color="auto"/>
        <w:bottom w:val="none" w:sz="0" w:space="0" w:color="auto"/>
        <w:right w:val="none" w:sz="0" w:space="0" w:color="auto"/>
      </w:divBdr>
    </w:div>
    <w:div w:id="37970936">
      <w:bodyDiv w:val="1"/>
      <w:marLeft w:val="0"/>
      <w:marRight w:val="0"/>
      <w:marTop w:val="0"/>
      <w:marBottom w:val="0"/>
      <w:divBdr>
        <w:top w:val="none" w:sz="0" w:space="0" w:color="auto"/>
        <w:left w:val="none" w:sz="0" w:space="0" w:color="auto"/>
        <w:bottom w:val="none" w:sz="0" w:space="0" w:color="auto"/>
        <w:right w:val="none" w:sz="0" w:space="0" w:color="auto"/>
      </w:divBdr>
    </w:div>
    <w:div w:id="39787953">
      <w:bodyDiv w:val="1"/>
      <w:marLeft w:val="0"/>
      <w:marRight w:val="0"/>
      <w:marTop w:val="0"/>
      <w:marBottom w:val="0"/>
      <w:divBdr>
        <w:top w:val="none" w:sz="0" w:space="0" w:color="auto"/>
        <w:left w:val="none" w:sz="0" w:space="0" w:color="auto"/>
        <w:bottom w:val="none" w:sz="0" w:space="0" w:color="auto"/>
        <w:right w:val="none" w:sz="0" w:space="0" w:color="auto"/>
      </w:divBdr>
    </w:div>
    <w:div w:id="40442892">
      <w:bodyDiv w:val="1"/>
      <w:marLeft w:val="0"/>
      <w:marRight w:val="0"/>
      <w:marTop w:val="0"/>
      <w:marBottom w:val="0"/>
      <w:divBdr>
        <w:top w:val="none" w:sz="0" w:space="0" w:color="auto"/>
        <w:left w:val="none" w:sz="0" w:space="0" w:color="auto"/>
        <w:bottom w:val="none" w:sz="0" w:space="0" w:color="auto"/>
        <w:right w:val="none" w:sz="0" w:space="0" w:color="auto"/>
      </w:divBdr>
    </w:div>
    <w:div w:id="41026824">
      <w:bodyDiv w:val="1"/>
      <w:marLeft w:val="0"/>
      <w:marRight w:val="0"/>
      <w:marTop w:val="0"/>
      <w:marBottom w:val="0"/>
      <w:divBdr>
        <w:top w:val="none" w:sz="0" w:space="0" w:color="auto"/>
        <w:left w:val="none" w:sz="0" w:space="0" w:color="auto"/>
        <w:bottom w:val="none" w:sz="0" w:space="0" w:color="auto"/>
        <w:right w:val="none" w:sz="0" w:space="0" w:color="auto"/>
      </w:divBdr>
    </w:div>
    <w:div w:id="42603551">
      <w:bodyDiv w:val="1"/>
      <w:marLeft w:val="0"/>
      <w:marRight w:val="0"/>
      <w:marTop w:val="0"/>
      <w:marBottom w:val="0"/>
      <w:divBdr>
        <w:top w:val="none" w:sz="0" w:space="0" w:color="auto"/>
        <w:left w:val="none" w:sz="0" w:space="0" w:color="auto"/>
        <w:bottom w:val="none" w:sz="0" w:space="0" w:color="auto"/>
        <w:right w:val="none" w:sz="0" w:space="0" w:color="auto"/>
      </w:divBdr>
    </w:div>
    <w:div w:id="45297852">
      <w:bodyDiv w:val="1"/>
      <w:marLeft w:val="0"/>
      <w:marRight w:val="0"/>
      <w:marTop w:val="0"/>
      <w:marBottom w:val="0"/>
      <w:divBdr>
        <w:top w:val="none" w:sz="0" w:space="0" w:color="auto"/>
        <w:left w:val="none" w:sz="0" w:space="0" w:color="auto"/>
        <w:bottom w:val="none" w:sz="0" w:space="0" w:color="auto"/>
        <w:right w:val="none" w:sz="0" w:space="0" w:color="auto"/>
      </w:divBdr>
    </w:div>
    <w:div w:id="48070508">
      <w:bodyDiv w:val="1"/>
      <w:marLeft w:val="0"/>
      <w:marRight w:val="0"/>
      <w:marTop w:val="0"/>
      <w:marBottom w:val="0"/>
      <w:divBdr>
        <w:top w:val="none" w:sz="0" w:space="0" w:color="auto"/>
        <w:left w:val="none" w:sz="0" w:space="0" w:color="auto"/>
        <w:bottom w:val="none" w:sz="0" w:space="0" w:color="auto"/>
        <w:right w:val="none" w:sz="0" w:space="0" w:color="auto"/>
      </w:divBdr>
    </w:div>
    <w:div w:id="49959728">
      <w:bodyDiv w:val="1"/>
      <w:marLeft w:val="0"/>
      <w:marRight w:val="0"/>
      <w:marTop w:val="0"/>
      <w:marBottom w:val="0"/>
      <w:divBdr>
        <w:top w:val="none" w:sz="0" w:space="0" w:color="auto"/>
        <w:left w:val="none" w:sz="0" w:space="0" w:color="auto"/>
        <w:bottom w:val="none" w:sz="0" w:space="0" w:color="auto"/>
        <w:right w:val="none" w:sz="0" w:space="0" w:color="auto"/>
      </w:divBdr>
    </w:div>
    <w:div w:id="50740808">
      <w:bodyDiv w:val="1"/>
      <w:marLeft w:val="0"/>
      <w:marRight w:val="0"/>
      <w:marTop w:val="0"/>
      <w:marBottom w:val="0"/>
      <w:divBdr>
        <w:top w:val="none" w:sz="0" w:space="0" w:color="auto"/>
        <w:left w:val="none" w:sz="0" w:space="0" w:color="auto"/>
        <w:bottom w:val="none" w:sz="0" w:space="0" w:color="auto"/>
        <w:right w:val="none" w:sz="0" w:space="0" w:color="auto"/>
      </w:divBdr>
    </w:div>
    <w:div w:id="51007568">
      <w:bodyDiv w:val="1"/>
      <w:marLeft w:val="0"/>
      <w:marRight w:val="0"/>
      <w:marTop w:val="0"/>
      <w:marBottom w:val="0"/>
      <w:divBdr>
        <w:top w:val="none" w:sz="0" w:space="0" w:color="auto"/>
        <w:left w:val="none" w:sz="0" w:space="0" w:color="auto"/>
        <w:bottom w:val="none" w:sz="0" w:space="0" w:color="auto"/>
        <w:right w:val="none" w:sz="0" w:space="0" w:color="auto"/>
      </w:divBdr>
    </w:div>
    <w:div w:id="52511463">
      <w:bodyDiv w:val="1"/>
      <w:marLeft w:val="0"/>
      <w:marRight w:val="0"/>
      <w:marTop w:val="0"/>
      <w:marBottom w:val="0"/>
      <w:divBdr>
        <w:top w:val="none" w:sz="0" w:space="0" w:color="auto"/>
        <w:left w:val="none" w:sz="0" w:space="0" w:color="auto"/>
        <w:bottom w:val="none" w:sz="0" w:space="0" w:color="auto"/>
        <w:right w:val="none" w:sz="0" w:space="0" w:color="auto"/>
      </w:divBdr>
    </w:div>
    <w:div w:id="54864341">
      <w:bodyDiv w:val="1"/>
      <w:marLeft w:val="0"/>
      <w:marRight w:val="0"/>
      <w:marTop w:val="0"/>
      <w:marBottom w:val="0"/>
      <w:divBdr>
        <w:top w:val="none" w:sz="0" w:space="0" w:color="auto"/>
        <w:left w:val="none" w:sz="0" w:space="0" w:color="auto"/>
        <w:bottom w:val="none" w:sz="0" w:space="0" w:color="auto"/>
        <w:right w:val="none" w:sz="0" w:space="0" w:color="auto"/>
      </w:divBdr>
    </w:div>
    <w:div w:id="55788281">
      <w:bodyDiv w:val="1"/>
      <w:marLeft w:val="0"/>
      <w:marRight w:val="0"/>
      <w:marTop w:val="0"/>
      <w:marBottom w:val="0"/>
      <w:divBdr>
        <w:top w:val="none" w:sz="0" w:space="0" w:color="auto"/>
        <w:left w:val="none" w:sz="0" w:space="0" w:color="auto"/>
        <w:bottom w:val="none" w:sz="0" w:space="0" w:color="auto"/>
        <w:right w:val="none" w:sz="0" w:space="0" w:color="auto"/>
      </w:divBdr>
    </w:div>
    <w:div w:id="55974262">
      <w:bodyDiv w:val="1"/>
      <w:marLeft w:val="0"/>
      <w:marRight w:val="0"/>
      <w:marTop w:val="0"/>
      <w:marBottom w:val="0"/>
      <w:divBdr>
        <w:top w:val="none" w:sz="0" w:space="0" w:color="auto"/>
        <w:left w:val="none" w:sz="0" w:space="0" w:color="auto"/>
        <w:bottom w:val="none" w:sz="0" w:space="0" w:color="auto"/>
        <w:right w:val="none" w:sz="0" w:space="0" w:color="auto"/>
      </w:divBdr>
    </w:div>
    <w:div w:id="57173133">
      <w:bodyDiv w:val="1"/>
      <w:marLeft w:val="0"/>
      <w:marRight w:val="0"/>
      <w:marTop w:val="0"/>
      <w:marBottom w:val="0"/>
      <w:divBdr>
        <w:top w:val="none" w:sz="0" w:space="0" w:color="auto"/>
        <w:left w:val="none" w:sz="0" w:space="0" w:color="auto"/>
        <w:bottom w:val="none" w:sz="0" w:space="0" w:color="auto"/>
        <w:right w:val="none" w:sz="0" w:space="0" w:color="auto"/>
      </w:divBdr>
    </w:div>
    <w:div w:id="57286083">
      <w:bodyDiv w:val="1"/>
      <w:marLeft w:val="0"/>
      <w:marRight w:val="0"/>
      <w:marTop w:val="0"/>
      <w:marBottom w:val="0"/>
      <w:divBdr>
        <w:top w:val="none" w:sz="0" w:space="0" w:color="auto"/>
        <w:left w:val="none" w:sz="0" w:space="0" w:color="auto"/>
        <w:bottom w:val="none" w:sz="0" w:space="0" w:color="auto"/>
        <w:right w:val="none" w:sz="0" w:space="0" w:color="auto"/>
      </w:divBdr>
    </w:div>
    <w:div w:id="60299604">
      <w:bodyDiv w:val="1"/>
      <w:marLeft w:val="0"/>
      <w:marRight w:val="0"/>
      <w:marTop w:val="0"/>
      <w:marBottom w:val="0"/>
      <w:divBdr>
        <w:top w:val="none" w:sz="0" w:space="0" w:color="auto"/>
        <w:left w:val="none" w:sz="0" w:space="0" w:color="auto"/>
        <w:bottom w:val="none" w:sz="0" w:space="0" w:color="auto"/>
        <w:right w:val="none" w:sz="0" w:space="0" w:color="auto"/>
      </w:divBdr>
    </w:div>
    <w:div w:id="62148686">
      <w:bodyDiv w:val="1"/>
      <w:marLeft w:val="0"/>
      <w:marRight w:val="0"/>
      <w:marTop w:val="0"/>
      <w:marBottom w:val="0"/>
      <w:divBdr>
        <w:top w:val="none" w:sz="0" w:space="0" w:color="auto"/>
        <w:left w:val="none" w:sz="0" w:space="0" w:color="auto"/>
        <w:bottom w:val="none" w:sz="0" w:space="0" w:color="auto"/>
        <w:right w:val="none" w:sz="0" w:space="0" w:color="auto"/>
      </w:divBdr>
    </w:div>
    <w:div w:id="63995010">
      <w:bodyDiv w:val="1"/>
      <w:marLeft w:val="0"/>
      <w:marRight w:val="0"/>
      <w:marTop w:val="0"/>
      <w:marBottom w:val="0"/>
      <w:divBdr>
        <w:top w:val="none" w:sz="0" w:space="0" w:color="auto"/>
        <w:left w:val="none" w:sz="0" w:space="0" w:color="auto"/>
        <w:bottom w:val="none" w:sz="0" w:space="0" w:color="auto"/>
        <w:right w:val="none" w:sz="0" w:space="0" w:color="auto"/>
      </w:divBdr>
    </w:div>
    <w:div w:id="66805151">
      <w:bodyDiv w:val="1"/>
      <w:marLeft w:val="0"/>
      <w:marRight w:val="0"/>
      <w:marTop w:val="0"/>
      <w:marBottom w:val="0"/>
      <w:divBdr>
        <w:top w:val="none" w:sz="0" w:space="0" w:color="auto"/>
        <w:left w:val="none" w:sz="0" w:space="0" w:color="auto"/>
        <w:bottom w:val="none" w:sz="0" w:space="0" w:color="auto"/>
        <w:right w:val="none" w:sz="0" w:space="0" w:color="auto"/>
      </w:divBdr>
    </w:div>
    <w:div w:id="67190497">
      <w:bodyDiv w:val="1"/>
      <w:marLeft w:val="0"/>
      <w:marRight w:val="0"/>
      <w:marTop w:val="0"/>
      <w:marBottom w:val="0"/>
      <w:divBdr>
        <w:top w:val="none" w:sz="0" w:space="0" w:color="auto"/>
        <w:left w:val="none" w:sz="0" w:space="0" w:color="auto"/>
        <w:bottom w:val="none" w:sz="0" w:space="0" w:color="auto"/>
        <w:right w:val="none" w:sz="0" w:space="0" w:color="auto"/>
      </w:divBdr>
    </w:div>
    <w:div w:id="68891479">
      <w:bodyDiv w:val="1"/>
      <w:marLeft w:val="0"/>
      <w:marRight w:val="0"/>
      <w:marTop w:val="0"/>
      <w:marBottom w:val="0"/>
      <w:divBdr>
        <w:top w:val="none" w:sz="0" w:space="0" w:color="auto"/>
        <w:left w:val="none" w:sz="0" w:space="0" w:color="auto"/>
        <w:bottom w:val="none" w:sz="0" w:space="0" w:color="auto"/>
        <w:right w:val="none" w:sz="0" w:space="0" w:color="auto"/>
      </w:divBdr>
    </w:div>
    <w:div w:id="71434584">
      <w:bodyDiv w:val="1"/>
      <w:marLeft w:val="0"/>
      <w:marRight w:val="0"/>
      <w:marTop w:val="0"/>
      <w:marBottom w:val="0"/>
      <w:divBdr>
        <w:top w:val="none" w:sz="0" w:space="0" w:color="auto"/>
        <w:left w:val="none" w:sz="0" w:space="0" w:color="auto"/>
        <w:bottom w:val="none" w:sz="0" w:space="0" w:color="auto"/>
        <w:right w:val="none" w:sz="0" w:space="0" w:color="auto"/>
      </w:divBdr>
    </w:div>
    <w:div w:id="75397508">
      <w:bodyDiv w:val="1"/>
      <w:marLeft w:val="0"/>
      <w:marRight w:val="0"/>
      <w:marTop w:val="0"/>
      <w:marBottom w:val="0"/>
      <w:divBdr>
        <w:top w:val="none" w:sz="0" w:space="0" w:color="auto"/>
        <w:left w:val="none" w:sz="0" w:space="0" w:color="auto"/>
        <w:bottom w:val="none" w:sz="0" w:space="0" w:color="auto"/>
        <w:right w:val="none" w:sz="0" w:space="0" w:color="auto"/>
      </w:divBdr>
    </w:div>
    <w:div w:id="75592977">
      <w:bodyDiv w:val="1"/>
      <w:marLeft w:val="0"/>
      <w:marRight w:val="0"/>
      <w:marTop w:val="0"/>
      <w:marBottom w:val="0"/>
      <w:divBdr>
        <w:top w:val="none" w:sz="0" w:space="0" w:color="auto"/>
        <w:left w:val="none" w:sz="0" w:space="0" w:color="auto"/>
        <w:bottom w:val="none" w:sz="0" w:space="0" w:color="auto"/>
        <w:right w:val="none" w:sz="0" w:space="0" w:color="auto"/>
      </w:divBdr>
    </w:div>
    <w:div w:id="76562047">
      <w:bodyDiv w:val="1"/>
      <w:marLeft w:val="0"/>
      <w:marRight w:val="0"/>
      <w:marTop w:val="0"/>
      <w:marBottom w:val="0"/>
      <w:divBdr>
        <w:top w:val="none" w:sz="0" w:space="0" w:color="auto"/>
        <w:left w:val="none" w:sz="0" w:space="0" w:color="auto"/>
        <w:bottom w:val="none" w:sz="0" w:space="0" w:color="auto"/>
        <w:right w:val="none" w:sz="0" w:space="0" w:color="auto"/>
      </w:divBdr>
    </w:div>
    <w:div w:id="76947485">
      <w:bodyDiv w:val="1"/>
      <w:marLeft w:val="0"/>
      <w:marRight w:val="0"/>
      <w:marTop w:val="0"/>
      <w:marBottom w:val="0"/>
      <w:divBdr>
        <w:top w:val="none" w:sz="0" w:space="0" w:color="auto"/>
        <w:left w:val="none" w:sz="0" w:space="0" w:color="auto"/>
        <w:bottom w:val="none" w:sz="0" w:space="0" w:color="auto"/>
        <w:right w:val="none" w:sz="0" w:space="0" w:color="auto"/>
      </w:divBdr>
    </w:div>
    <w:div w:id="77948261">
      <w:bodyDiv w:val="1"/>
      <w:marLeft w:val="0"/>
      <w:marRight w:val="0"/>
      <w:marTop w:val="0"/>
      <w:marBottom w:val="0"/>
      <w:divBdr>
        <w:top w:val="none" w:sz="0" w:space="0" w:color="auto"/>
        <w:left w:val="none" w:sz="0" w:space="0" w:color="auto"/>
        <w:bottom w:val="none" w:sz="0" w:space="0" w:color="auto"/>
        <w:right w:val="none" w:sz="0" w:space="0" w:color="auto"/>
      </w:divBdr>
    </w:div>
    <w:div w:id="79065594">
      <w:bodyDiv w:val="1"/>
      <w:marLeft w:val="0"/>
      <w:marRight w:val="0"/>
      <w:marTop w:val="0"/>
      <w:marBottom w:val="0"/>
      <w:divBdr>
        <w:top w:val="none" w:sz="0" w:space="0" w:color="auto"/>
        <w:left w:val="none" w:sz="0" w:space="0" w:color="auto"/>
        <w:bottom w:val="none" w:sz="0" w:space="0" w:color="auto"/>
        <w:right w:val="none" w:sz="0" w:space="0" w:color="auto"/>
      </w:divBdr>
    </w:div>
    <w:div w:id="82847166">
      <w:bodyDiv w:val="1"/>
      <w:marLeft w:val="0"/>
      <w:marRight w:val="0"/>
      <w:marTop w:val="0"/>
      <w:marBottom w:val="0"/>
      <w:divBdr>
        <w:top w:val="none" w:sz="0" w:space="0" w:color="auto"/>
        <w:left w:val="none" w:sz="0" w:space="0" w:color="auto"/>
        <w:bottom w:val="none" w:sz="0" w:space="0" w:color="auto"/>
        <w:right w:val="none" w:sz="0" w:space="0" w:color="auto"/>
      </w:divBdr>
    </w:div>
    <w:div w:id="85226474">
      <w:bodyDiv w:val="1"/>
      <w:marLeft w:val="0"/>
      <w:marRight w:val="0"/>
      <w:marTop w:val="0"/>
      <w:marBottom w:val="0"/>
      <w:divBdr>
        <w:top w:val="none" w:sz="0" w:space="0" w:color="auto"/>
        <w:left w:val="none" w:sz="0" w:space="0" w:color="auto"/>
        <w:bottom w:val="none" w:sz="0" w:space="0" w:color="auto"/>
        <w:right w:val="none" w:sz="0" w:space="0" w:color="auto"/>
      </w:divBdr>
    </w:div>
    <w:div w:id="85613784">
      <w:bodyDiv w:val="1"/>
      <w:marLeft w:val="0"/>
      <w:marRight w:val="0"/>
      <w:marTop w:val="0"/>
      <w:marBottom w:val="0"/>
      <w:divBdr>
        <w:top w:val="none" w:sz="0" w:space="0" w:color="auto"/>
        <w:left w:val="none" w:sz="0" w:space="0" w:color="auto"/>
        <w:bottom w:val="none" w:sz="0" w:space="0" w:color="auto"/>
        <w:right w:val="none" w:sz="0" w:space="0" w:color="auto"/>
      </w:divBdr>
    </w:div>
    <w:div w:id="87241305">
      <w:bodyDiv w:val="1"/>
      <w:marLeft w:val="0"/>
      <w:marRight w:val="0"/>
      <w:marTop w:val="0"/>
      <w:marBottom w:val="0"/>
      <w:divBdr>
        <w:top w:val="none" w:sz="0" w:space="0" w:color="auto"/>
        <w:left w:val="none" w:sz="0" w:space="0" w:color="auto"/>
        <w:bottom w:val="none" w:sz="0" w:space="0" w:color="auto"/>
        <w:right w:val="none" w:sz="0" w:space="0" w:color="auto"/>
      </w:divBdr>
    </w:div>
    <w:div w:id="89935624">
      <w:bodyDiv w:val="1"/>
      <w:marLeft w:val="0"/>
      <w:marRight w:val="0"/>
      <w:marTop w:val="0"/>
      <w:marBottom w:val="0"/>
      <w:divBdr>
        <w:top w:val="none" w:sz="0" w:space="0" w:color="auto"/>
        <w:left w:val="none" w:sz="0" w:space="0" w:color="auto"/>
        <w:bottom w:val="none" w:sz="0" w:space="0" w:color="auto"/>
        <w:right w:val="none" w:sz="0" w:space="0" w:color="auto"/>
      </w:divBdr>
    </w:div>
    <w:div w:id="90785072">
      <w:bodyDiv w:val="1"/>
      <w:marLeft w:val="0"/>
      <w:marRight w:val="0"/>
      <w:marTop w:val="0"/>
      <w:marBottom w:val="0"/>
      <w:divBdr>
        <w:top w:val="none" w:sz="0" w:space="0" w:color="auto"/>
        <w:left w:val="none" w:sz="0" w:space="0" w:color="auto"/>
        <w:bottom w:val="none" w:sz="0" w:space="0" w:color="auto"/>
        <w:right w:val="none" w:sz="0" w:space="0" w:color="auto"/>
      </w:divBdr>
    </w:div>
    <w:div w:id="91095265">
      <w:bodyDiv w:val="1"/>
      <w:marLeft w:val="0"/>
      <w:marRight w:val="0"/>
      <w:marTop w:val="0"/>
      <w:marBottom w:val="0"/>
      <w:divBdr>
        <w:top w:val="none" w:sz="0" w:space="0" w:color="auto"/>
        <w:left w:val="none" w:sz="0" w:space="0" w:color="auto"/>
        <w:bottom w:val="none" w:sz="0" w:space="0" w:color="auto"/>
        <w:right w:val="none" w:sz="0" w:space="0" w:color="auto"/>
      </w:divBdr>
    </w:div>
    <w:div w:id="93020925">
      <w:bodyDiv w:val="1"/>
      <w:marLeft w:val="0"/>
      <w:marRight w:val="0"/>
      <w:marTop w:val="0"/>
      <w:marBottom w:val="0"/>
      <w:divBdr>
        <w:top w:val="none" w:sz="0" w:space="0" w:color="auto"/>
        <w:left w:val="none" w:sz="0" w:space="0" w:color="auto"/>
        <w:bottom w:val="none" w:sz="0" w:space="0" w:color="auto"/>
        <w:right w:val="none" w:sz="0" w:space="0" w:color="auto"/>
      </w:divBdr>
    </w:div>
    <w:div w:id="94985941">
      <w:bodyDiv w:val="1"/>
      <w:marLeft w:val="0"/>
      <w:marRight w:val="0"/>
      <w:marTop w:val="0"/>
      <w:marBottom w:val="0"/>
      <w:divBdr>
        <w:top w:val="none" w:sz="0" w:space="0" w:color="auto"/>
        <w:left w:val="none" w:sz="0" w:space="0" w:color="auto"/>
        <w:bottom w:val="none" w:sz="0" w:space="0" w:color="auto"/>
        <w:right w:val="none" w:sz="0" w:space="0" w:color="auto"/>
      </w:divBdr>
    </w:div>
    <w:div w:id="97457383">
      <w:bodyDiv w:val="1"/>
      <w:marLeft w:val="0"/>
      <w:marRight w:val="0"/>
      <w:marTop w:val="0"/>
      <w:marBottom w:val="0"/>
      <w:divBdr>
        <w:top w:val="none" w:sz="0" w:space="0" w:color="auto"/>
        <w:left w:val="none" w:sz="0" w:space="0" w:color="auto"/>
        <w:bottom w:val="none" w:sz="0" w:space="0" w:color="auto"/>
        <w:right w:val="none" w:sz="0" w:space="0" w:color="auto"/>
      </w:divBdr>
      <w:divsChild>
        <w:div w:id="981539478">
          <w:marLeft w:val="0"/>
          <w:marRight w:val="0"/>
          <w:marTop w:val="0"/>
          <w:marBottom w:val="0"/>
          <w:divBdr>
            <w:top w:val="none" w:sz="0" w:space="0" w:color="auto"/>
            <w:left w:val="none" w:sz="0" w:space="0" w:color="auto"/>
            <w:bottom w:val="none" w:sz="0" w:space="0" w:color="auto"/>
            <w:right w:val="none" w:sz="0" w:space="0" w:color="auto"/>
          </w:divBdr>
          <w:divsChild>
            <w:div w:id="916478090">
              <w:marLeft w:val="0"/>
              <w:marRight w:val="0"/>
              <w:marTop w:val="0"/>
              <w:marBottom w:val="0"/>
              <w:divBdr>
                <w:top w:val="none" w:sz="0" w:space="0" w:color="auto"/>
                <w:left w:val="none" w:sz="0" w:space="0" w:color="auto"/>
                <w:bottom w:val="none" w:sz="0" w:space="0" w:color="auto"/>
                <w:right w:val="none" w:sz="0" w:space="0" w:color="auto"/>
              </w:divBdr>
              <w:divsChild>
                <w:div w:id="1672944770">
                  <w:marLeft w:val="0"/>
                  <w:marRight w:val="0"/>
                  <w:marTop w:val="0"/>
                  <w:marBottom w:val="0"/>
                  <w:divBdr>
                    <w:top w:val="none" w:sz="0" w:space="0" w:color="auto"/>
                    <w:left w:val="none" w:sz="0" w:space="0" w:color="auto"/>
                    <w:bottom w:val="none" w:sz="0" w:space="0" w:color="auto"/>
                    <w:right w:val="none" w:sz="0" w:space="0" w:color="auto"/>
                  </w:divBdr>
                  <w:divsChild>
                    <w:div w:id="1148209083">
                      <w:marLeft w:val="0"/>
                      <w:marRight w:val="0"/>
                      <w:marTop w:val="0"/>
                      <w:marBottom w:val="0"/>
                      <w:divBdr>
                        <w:top w:val="none" w:sz="0" w:space="0" w:color="auto"/>
                        <w:left w:val="none" w:sz="0" w:space="0" w:color="auto"/>
                        <w:bottom w:val="none" w:sz="0" w:space="0" w:color="auto"/>
                        <w:right w:val="none" w:sz="0" w:space="0" w:color="auto"/>
                      </w:divBdr>
                      <w:divsChild>
                        <w:div w:id="213539474">
                          <w:marLeft w:val="0"/>
                          <w:marRight w:val="0"/>
                          <w:marTop w:val="0"/>
                          <w:marBottom w:val="0"/>
                          <w:divBdr>
                            <w:top w:val="none" w:sz="0" w:space="0" w:color="auto"/>
                            <w:left w:val="none" w:sz="0" w:space="0" w:color="auto"/>
                            <w:bottom w:val="none" w:sz="0" w:space="0" w:color="auto"/>
                            <w:right w:val="none" w:sz="0" w:space="0" w:color="auto"/>
                          </w:divBdr>
                          <w:divsChild>
                            <w:div w:id="1900552428">
                              <w:marLeft w:val="0"/>
                              <w:marRight w:val="0"/>
                              <w:marTop w:val="0"/>
                              <w:marBottom w:val="0"/>
                              <w:divBdr>
                                <w:top w:val="none" w:sz="0" w:space="0" w:color="auto"/>
                                <w:left w:val="none" w:sz="0" w:space="0" w:color="auto"/>
                                <w:bottom w:val="none" w:sz="0" w:space="0" w:color="auto"/>
                                <w:right w:val="none" w:sz="0" w:space="0" w:color="auto"/>
                              </w:divBdr>
                              <w:divsChild>
                                <w:div w:id="1791511947">
                                  <w:marLeft w:val="0"/>
                                  <w:marRight w:val="0"/>
                                  <w:marTop w:val="0"/>
                                  <w:marBottom w:val="0"/>
                                  <w:divBdr>
                                    <w:top w:val="none" w:sz="0" w:space="0" w:color="auto"/>
                                    <w:left w:val="none" w:sz="0" w:space="0" w:color="auto"/>
                                    <w:bottom w:val="none" w:sz="0" w:space="0" w:color="auto"/>
                                    <w:right w:val="none" w:sz="0" w:space="0" w:color="auto"/>
                                  </w:divBdr>
                                  <w:divsChild>
                                    <w:div w:id="2009212923">
                                      <w:marLeft w:val="0"/>
                                      <w:marRight w:val="0"/>
                                      <w:marTop w:val="0"/>
                                      <w:marBottom w:val="0"/>
                                      <w:divBdr>
                                        <w:top w:val="none" w:sz="0" w:space="0" w:color="auto"/>
                                        <w:left w:val="none" w:sz="0" w:space="0" w:color="auto"/>
                                        <w:bottom w:val="none" w:sz="0" w:space="0" w:color="auto"/>
                                        <w:right w:val="none" w:sz="0" w:space="0" w:color="auto"/>
                                      </w:divBdr>
                                      <w:divsChild>
                                        <w:div w:id="1211921739">
                                          <w:marLeft w:val="0"/>
                                          <w:marRight w:val="0"/>
                                          <w:marTop w:val="0"/>
                                          <w:marBottom w:val="0"/>
                                          <w:divBdr>
                                            <w:top w:val="none" w:sz="0" w:space="0" w:color="auto"/>
                                            <w:left w:val="none" w:sz="0" w:space="0" w:color="auto"/>
                                            <w:bottom w:val="none" w:sz="0" w:space="0" w:color="auto"/>
                                            <w:right w:val="none" w:sz="0" w:space="0" w:color="auto"/>
                                          </w:divBdr>
                                          <w:divsChild>
                                            <w:div w:id="1296057234">
                                              <w:marLeft w:val="0"/>
                                              <w:marRight w:val="0"/>
                                              <w:marTop w:val="0"/>
                                              <w:marBottom w:val="0"/>
                                              <w:divBdr>
                                                <w:top w:val="none" w:sz="0" w:space="0" w:color="auto"/>
                                                <w:left w:val="none" w:sz="0" w:space="0" w:color="auto"/>
                                                <w:bottom w:val="none" w:sz="0" w:space="0" w:color="auto"/>
                                                <w:right w:val="none" w:sz="0" w:space="0" w:color="auto"/>
                                              </w:divBdr>
                                              <w:divsChild>
                                                <w:div w:id="693385976">
                                                  <w:marLeft w:val="0"/>
                                                  <w:marRight w:val="0"/>
                                                  <w:marTop w:val="0"/>
                                                  <w:marBottom w:val="0"/>
                                                  <w:divBdr>
                                                    <w:top w:val="none" w:sz="0" w:space="0" w:color="auto"/>
                                                    <w:left w:val="none" w:sz="0" w:space="0" w:color="auto"/>
                                                    <w:bottom w:val="none" w:sz="0" w:space="0" w:color="auto"/>
                                                    <w:right w:val="none" w:sz="0" w:space="0" w:color="auto"/>
                                                  </w:divBdr>
                                                  <w:divsChild>
                                                    <w:div w:id="779104060">
                                                      <w:marLeft w:val="0"/>
                                                      <w:marRight w:val="0"/>
                                                      <w:marTop w:val="0"/>
                                                      <w:marBottom w:val="0"/>
                                                      <w:divBdr>
                                                        <w:top w:val="none" w:sz="0" w:space="0" w:color="auto"/>
                                                        <w:left w:val="none" w:sz="0" w:space="0" w:color="auto"/>
                                                        <w:bottom w:val="none" w:sz="0" w:space="0" w:color="auto"/>
                                                        <w:right w:val="none" w:sz="0" w:space="0" w:color="auto"/>
                                                      </w:divBdr>
                                                      <w:divsChild>
                                                        <w:div w:id="880557218">
                                                          <w:marLeft w:val="0"/>
                                                          <w:marRight w:val="0"/>
                                                          <w:marTop w:val="0"/>
                                                          <w:marBottom w:val="0"/>
                                                          <w:divBdr>
                                                            <w:top w:val="none" w:sz="0" w:space="0" w:color="auto"/>
                                                            <w:left w:val="none" w:sz="0" w:space="0" w:color="auto"/>
                                                            <w:bottom w:val="none" w:sz="0" w:space="0" w:color="auto"/>
                                                            <w:right w:val="none" w:sz="0" w:space="0" w:color="auto"/>
                                                          </w:divBdr>
                                                          <w:divsChild>
                                                            <w:div w:id="1624651968">
                                                              <w:marLeft w:val="0"/>
                                                              <w:marRight w:val="0"/>
                                                              <w:marTop w:val="0"/>
                                                              <w:marBottom w:val="0"/>
                                                              <w:divBdr>
                                                                <w:top w:val="none" w:sz="0" w:space="0" w:color="auto"/>
                                                                <w:left w:val="none" w:sz="0" w:space="0" w:color="auto"/>
                                                                <w:bottom w:val="none" w:sz="0" w:space="0" w:color="auto"/>
                                                                <w:right w:val="none" w:sz="0" w:space="0" w:color="auto"/>
                                                              </w:divBdr>
                                                              <w:divsChild>
                                                                <w:div w:id="1720399254">
                                                                  <w:marLeft w:val="0"/>
                                                                  <w:marRight w:val="0"/>
                                                                  <w:marTop w:val="0"/>
                                                                  <w:marBottom w:val="0"/>
                                                                  <w:divBdr>
                                                                    <w:top w:val="none" w:sz="0" w:space="0" w:color="auto"/>
                                                                    <w:left w:val="none" w:sz="0" w:space="0" w:color="auto"/>
                                                                    <w:bottom w:val="none" w:sz="0" w:space="0" w:color="auto"/>
                                                                    <w:right w:val="none" w:sz="0" w:space="0" w:color="auto"/>
                                                                  </w:divBdr>
                                                                  <w:divsChild>
                                                                    <w:div w:id="16986993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 w:id="98182660">
      <w:bodyDiv w:val="1"/>
      <w:marLeft w:val="0"/>
      <w:marRight w:val="0"/>
      <w:marTop w:val="0"/>
      <w:marBottom w:val="0"/>
      <w:divBdr>
        <w:top w:val="none" w:sz="0" w:space="0" w:color="auto"/>
        <w:left w:val="none" w:sz="0" w:space="0" w:color="auto"/>
        <w:bottom w:val="none" w:sz="0" w:space="0" w:color="auto"/>
        <w:right w:val="none" w:sz="0" w:space="0" w:color="auto"/>
      </w:divBdr>
    </w:div>
    <w:div w:id="98334775">
      <w:bodyDiv w:val="1"/>
      <w:marLeft w:val="0"/>
      <w:marRight w:val="0"/>
      <w:marTop w:val="0"/>
      <w:marBottom w:val="0"/>
      <w:divBdr>
        <w:top w:val="none" w:sz="0" w:space="0" w:color="auto"/>
        <w:left w:val="none" w:sz="0" w:space="0" w:color="auto"/>
        <w:bottom w:val="none" w:sz="0" w:space="0" w:color="auto"/>
        <w:right w:val="none" w:sz="0" w:space="0" w:color="auto"/>
      </w:divBdr>
    </w:div>
    <w:div w:id="99104654">
      <w:bodyDiv w:val="1"/>
      <w:marLeft w:val="0"/>
      <w:marRight w:val="0"/>
      <w:marTop w:val="0"/>
      <w:marBottom w:val="0"/>
      <w:divBdr>
        <w:top w:val="none" w:sz="0" w:space="0" w:color="auto"/>
        <w:left w:val="none" w:sz="0" w:space="0" w:color="auto"/>
        <w:bottom w:val="none" w:sz="0" w:space="0" w:color="auto"/>
        <w:right w:val="none" w:sz="0" w:space="0" w:color="auto"/>
      </w:divBdr>
    </w:div>
    <w:div w:id="101727378">
      <w:bodyDiv w:val="1"/>
      <w:marLeft w:val="0"/>
      <w:marRight w:val="0"/>
      <w:marTop w:val="0"/>
      <w:marBottom w:val="0"/>
      <w:divBdr>
        <w:top w:val="none" w:sz="0" w:space="0" w:color="auto"/>
        <w:left w:val="none" w:sz="0" w:space="0" w:color="auto"/>
        <w:bottom w:val="none" w:sz="0" w:space="0" w:color="auto"/>
        <w:right w:val="none" w:sz="0" w:space="0" w:color="auto"/>
      </w:divBdr>
    </w:div>
    <w:div w:id="105002494">
      <w:bodyDiv w:val="1"/>
      <w:marLeft w:val="0"/>
      <w:marRight w:val="0"/>
      <w:marTop w:val="0"/>
      <w:marBottom w:val="0"/>
      <w:divBdr>
        <w:top w:val="none" w:sz="0" w:space="0" w:color="auto"/>
        <w:left w:val="none" w:sz="0" w:space="0" w:color="auto"/>
        <w:bottom w:val="none" w:sz="0" w:space="0" w:color="auto"/>
        <w:right w:val="none" w:sz="0" w:space="0" w:color="auto"/>
      </w:divBdr>
    </w:div>
    <w:div w:id="105008595">
      <w:bodyDiv w:val="1"/>
      <w:marLeft w:val="0"/>
      <w:marRight w:val="0"/>
      <w:marTop w:val="0"/>
      <w:marBottom w:val="0"/>
      <w:divBdr>
        <w:top w:val="none" w:sz="0" w:space="0" w:color="auto"/>
        <w:left w:val="none" w:sz="0" w:space="0" w:color="auto"/>
        <w:bottom w:val="none" w:sz="0" w:space="0" w:color="auto"/>
        <w:right w:val="none" w:sz="0" w:space="0" w:color="auto"/>
      </w:divBdr>
    </w:div>
    <w:div w:id="106311721">
      <w:bodyDiv w:val="1"/>
      <w:marLeft w:val="0"/>
      <w:marRight w:val="0"/>
      <w:marTop w:val="0"/>
      <w:marBottom w:val="0"/>
      <w:divBdr>
        <w:top w:val="none" w:sz="0" w:space="0" w:color="auto"/>
        <w:left w:val="none" w:sz="0" w:space="0" w:color="auto"/>
        <w:bottom w:val="none" w:sz="0" w:space="0" w:color="auto"/>
        <w:right w:val="none" w:sz="0" w:space="0" w:color="auto"/>
      </w:divBdr>
      <w:divsChild>
        <w:div w:id="1389524747">
          <w:marLeft w:val="0"/>
          <w:marRight w:val="0"/>
          <w:marTop w:val="0"/>
          <w:marBottom w:val="0"/>
          <w:divBdr>
            <w:top w:val="none" w:sz="0" w:space="0" w:color="auto"/>
            <w:left w:val="none" w:sz="0" w:space="0" w:color="auto"/>
            <w:bottom w:val="none" w:sz="0" w:space="0" w:color="auto"/>
            <w:right w:val="none" w:sz="0" w:space="0" w:color="auto"/>
          </w:divBdr>
          <w:divsChild>
            <w:div w:id="1639333781">
              <w:marLeft w:val="0"/>
              <w:marRight w:val="0"/>
              <w:marTop w:val="0"/>
              <w:marBottom w:val="0"/>
              <w:divBdr>
                <w:top w:val="none" w:sz="0" w:space="0" w:color="auto"/>
                <w:left w:val="none" w:sz="0" w:space="0" w:color="auto"/>
                <w:bottom w:val="none" w:sz="0" w:space="0" w:color="auto"/>
                <w:right w:val="none" w:sz="0" w:space="0" w:color="auto"/>
              </w:divBdr>
              <w:divsChild>
                <w:div w:id="1767455894">
                  <w:marLeft w:val="0"/>
                  <w:marRight w:val="0"/>
                  <w:marTop w:val="0"/>
                  <w:marBottom w:val="0"/>
                  <w:divBdr>
                    <w:top w:val="none" w:sz="0" w:space="0" w:color="auto"/>
                    <w:left w:val="none" w:sz="0" w:space="0" w:color="auto"/>
                    <w:bottom w:val="none" w:sz="0" w:space="0" w:color="auto"/>
                    <w:right w:val="none" w:sz="0" w:space="0" w:color="auto"/>
                  </w:divBdr>
                  <w:divsChild>
                    <w:div w:id="20806678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7938201">
      <w:bodyDiv w:val="1"/>
      <w:marLeft w:val="0"/>
      <w:marRight w:val="0"/>
      <w:marTop w:val="0"/>
      <w:marBottom w:val="0"/>
      <w:divBdr>
        <w:top w:val="none" w:sz="0" w:space="0" w:color="auto"/>
        <w:left w:val="none" w:sz="0" w:space="0" w:color="auto"/>
        <w:bottom w:val="none" w:sz="0" w:space="0" w:color="auto"/>
        <w:right w:val="none" w:sz="0" w:space="0" w:color="auto"/>
      </w:divBdr>
    </w:div>
    <w:div w:id="110519021">
      <w:bodyDiv w:val="1"/>
      <w:marLeft w:val="0"/>
      <w:marRight w:val="0"/>
      <w:marTop w:val="0"/>
      <w:marBottom w:val="0"/>
      <w:divBdr>
        <w:top w:val="none" w:sz="0" w:space="0" w:color="auto"/>
        <w:left w:val="none" w:sz="0" w:space="0" w:color="auto"/>
        <w:bottom w:val="none" w:sz="0" w:space="0" w:color="auto"/>
        <w:right w:val="none" w:sz="0" w:space="0" w:color="auto"/>
      </w:divBdr>
    </w:div>
    <w:div w:id="110756481">
      <w:bodyDiv w:val="1"/>
      <w:marLeft w:val="0"/>
      <w:marRight w:val="0"/>
      <w:marTop w:val="0"/>
      <w:marBottom w:val="0"/>
      <w:divBdr>
        <w:top w:val="none" w:sz="0" w:space="0" w:color="auto"/>
        <w:left w:val="none" w:sz="0" w:space="0" w:color="auto"/>
        <w:bottom w:val="none" w:sz="0" w:space="0" w:color="auto"/>
        <w:right w:val="none" w:sz="0" w:space="0" w:color="auto"/>
      </w:divBdr>
    </w:div>
    <w:div w:id="110784238">
      <w:bodyDiv w:val="1"/>
      <w:marLeft w:val="0"/>
      <w:marRight w:val="0"/>
      <w:marTop w:val="0"/>
      <w:marBottom w:val="0"/>
      <w:divBdr>
        <w:top w:val="none" w:sz="0" w:space="0" w:color="auto"/>
        <w:left w:val="none" w:sz="0" w:space="0" w:color="auto"/>
        <w:bottom w:val="none" w:sz="0" w:space="0" w:color="auto"/>
        <w:right w:val="none" w:sz="0" w:space="0" w:color="auto"/>
      </w:divBdr>
    </w:div>
    <w:div w:id="111173835">
      <w:bodyDiv w:val="1"/>
      <w:marLeft w:val="0"/>
      <w:marRight w:val="0"/>
      <w:marTop w:val="0"/>
      <w:marBottom w:val="0"/>
      <w:divBdr>
        <w:top w:val="none" w:sz="0" w:space="0" w:color="auto"/>
        <w:left w:val="none" w:sz="0" w:space="0" w:color="auto"/>
        <w:bottom w:val="none" w:sz="0" w:space="0" w:color="auto"/>
        <w:right w:val="none" w:sz="0" w:space="0" w:color="auto"/>
      </w:divBdr>
    </w:div>
    <w:div w:id="113212169">
      <w:bodyDiv w:val="1"/>
      <w:marLeft w:val="0"/>
      <w:marRight w:val="0"/>
      <w:marTop w:val="0"/>
      <w:marBottom w:val="0"/>
      <w:divBdr>
        <w:top w:val="none" w:sz="0" w:space="0" w:color="auto"/>
        <w:left w:val="none" w:sz="0" w:space="0" w:color="auto"/>
        <w:bottom w:val="none" w:sz="0" w:space="0" w:color="auto"/>
        <w:right w:val="none" w:sz="0" w:space="0" w:color="auto"/>
      </w:divBdr>
    </w:div>
    <w:div w:id="114057870">
      <w:bodyDiv w:val="1"/>
      <w:marLeft w:val="0"/>
      <w:marRight w:val="0"/>
      <w:marTop w:val="0"/>
      <w:marBottom w:val="0"/>
      <w:divBdr>
        <w:top w:val="none" w:sz="0" w:space="0" w:color="auto"/>
        <w:left w:val="none" w:sz="0" w:space="0" w:color="auto"/>
        <w:bottom w:val="none" w:sz="0" w:space="0" w:color="auto"/>
        <w:right w:val="none" w:sz="0" w:space="0" w:color="auto"/>
      </w:divBdr>
    </w:div>
    <w:div w:id="116679516">
      <w:bodyDiv w:val="1"/>
      <w:marLeft w:val="0"/>
      <w:marRight w:val="0"/>
      <w:marTop w:val="0"/>
      <w:marBottom w:val="0"/>
      <w:divBdr>
        <w:top w:val="none" w:sz="0" w:space="0" w:color="auto"/>
        <w:left w:val="none" w:sz="0" w:space="0" w:color="auto"/>
        <w:bottom w:val="none" w:sz="0" w:space="0" w:color="auto"/>
        <w:right w:val="none" w:sz="0" w:space="0" w:color="auto"/>
      </w:divBdr>
    </w:div>
    <w:div w:id="117260742">
      <w:bodyDiv w:val="1"/>
      <w:marLeft w:val="0"/>
      <w:marRight w:val="0"/>
      <w:marTop w:val="0"/>
      <w:marBottom w:val="0"/>
      <w:divBdr>
        <w:top w:val="none" w:sz="0" w:space="0" w:color="auto"/>
        <w:left w:val="none" w:sz="0" w:space="0" w:color="auto"/>
        <w:bottom w:val="none" w:sz="0" w:space="0" w:color="auto"/>
        <w:right w:val="none" w:sz="0" w:space="0" w:color="auto"/>
      </w:divBdr>
    </w:div>
    <w:div w:id="118688780">
      <w:bodyDiv w:val="1"/>
      <w:marLeft w:val="0"/>
      <w:marRight w:val="0"/>
      <w:marTop w:val="0"/>
      <w:marBottom w:val="0"/>
      <w:divBdr>
        <w:top w:val="none" w:sz="0" w:space="0" w:color="auto"/>
        <w:left w:val="none" w:sz="0" w:space="0" w:color="auto"/>
        <w:bottom w:val="none" w:sz="0" w:space="0" w:color="auto"/>
        <w:right w:val="none" w:sz="0" w:space="0" w:color="auto"/>
      </w:divBdr>
    </w:div>
    <w:div w:id="121850112">
      <w:bodyDiv w:val="1"/>
      <w:marLeft w:val="0"/>
      <w:marRight w:val="0"/>
      <w:marTop w:val="0"/>
      <w:marBottom w:val="0"/>
      <w:divBdr>
        <w:top w:val="none" w:sz="0" w:space="0" w:color="auto"/>
        <w:left w:val="none" w:sz="0" w:space="0" w:color="auto"/>
        <w:bottom w:val="none" w:sz="0" w:space="0" w:color="auto"/>
        <w:right w:val="none" w:sz="0" w:space="0" w:color="auto"/>
      </w:divBdr>
    </w:div>
    <w:div w:id="123816810">
      <w:bodyDiv w:val="1"/>
      <w:marLeft w:val="0"/>
      <w:marRight w:val="0"/>
      <w:marTop w:val="0"/>
      <w:marBottom w:val="0"/>
      <w:divBdr>
        <w:top w:val="none" w:sz="0" w:space="0" w:color="auto"/>
        <w:left w:val="none" w:sz="0" w:space="0" w:color="auto"/>
        <w:bottom w:val="none" w:sz="0" w:space="0" w:color="auto"/>
        <w:right w:val="none" w:sz="0" w:space="0" w:color="auto"/>
      </w:divBdr>
    </w:div>
    <w:div w:id="125510420">
      <w:bodyDiv w:val="1"/>
      <w:marLeft w:val="0"/>
      <w:marRight w:val="0"/>
      <w:marTop w:val="0"/>
      <w:marBottom w:val="0"/>
      <w:divBdr>
        <w:top w:val="none" w:sz="0" w:space="0" w:color="auto"/>
        <w:left w:val="none" w:sz="0" w:space="0" w:color="auto"/>
        <w:bottom w:val="none" w:sz="0" w:space="0" w:color="auto"/>
        <w:right w:val="none" w:sz="0" w:space="0" w:color="auto"/>
      </w:divBdr>
    </w:div>
    <w:div w:id="127481210">
      <w:bodyDiv w:val="1"/>
      <w:marLeft w:val="0"/>
      <w:marRight w:val="0"/>
      <w:marTop w:val="0"/>
      <w:marBottom w:val="0"/>
      <w:divBdr>
        <w:top w:val="none" w:sz="0" w:space="0" w:color="auto"/>
        <w:left w:val="none" w:sz="0" w:space="0" w:color="auto"/>
        <w:bottom w:val="none" w:sz="0" w:space="0" w:color="auto"/>
        <w:right w:val="none" w:sz="0" w:space="0" w:color="auto"/>
      </w:divBdr>
    </w:div>
    <w:div w:id="128134143">
      <w:bodyDiv w:val="1"/>
      <w:marLeft w:val="0"/>
      <w:marRight w:val="0"/>
      <w:marTop w:val="0"/>
      <w:marBottom w:val="0"/>
      <w:divBdr>
        <w:top w:val="none" w:sz="0" w:space="0" w:color="auto"/>
        <w:left w:val="none" w:sz="0" w:space="0" w:color="auto"/>
        <w:bottom w:val="none" w:sz="0" w:space="0" w:color="auto"/>
        <w:right w:val="none" w:sz="0" w:space="0" w:color="auto"/>
      </w:divBdr>
    </w:div>
    <w:div w:id="128939163">
      <w:bodyDiv w:val="1"/>
      <w:marLeft w:val="0"/>
      <w:marRight w:val="0"/>
      <w:marTop w:val="0"/>
      <w:marBottom w:val="0"/>
      <w:divBdr>
        <w:top w:val="none" w:sz="0" w:space="0" w:color="auto"/>
        <w:left w:val="none" w:sz="0" w:space="0" w:color="auto"/>
        <w:bottom w:val="none" w:sz="0" w:space="0" w:color="auto"/>
        <w:right w:val="none" w:sz="0" w:space="0" w:color="auto"/>
      </w:divBdr>
    </w:div>
    <w:div w:id="130251102">
      <w:bodyDiv w:val="1"/>
      <w:marLeft w:val="0"/>
      <w:marRight w:val="0"/>
      <w:marTop w:val="0"/>
      <w:marBottom w:val="0"/>
      <w:divBdr>
        <w:top w:val="none" w:sz="0" w:space="0" w:color="auto"/>
        <w:left w:val="none" w:sz="0" w:space="0" w:color="auto"/>
        <w:bottom w:val="none" w:sz="0" w:space="0" w:color="auto"/>
        <w:right w:val="none" w:sz="0" w:space="0" w:color="auto"/>
      </w:divBdr>
    </w:div>
    <w:div w:id="132449933">
      <w:bodyDiv w:val="1"/>
      <w:marLeft w:val="0"/>
      <w:marRight w:val="0"/>
      <w:marTop w:val="0"/>
      <w:marBottom w:val="0"/>
      <w:divBdr>
        <w:top w:val="none" w:sz="0" w:space="0" w:color="auto"/>
        <w:left w:val="none" w:sz="0" w:space="0" w:color="auto"/>
        <w:bottom w:val="none" w:sz="0" w:space="0" w:color="auto"/>
        <w:right w:val="none" w:sz="0" w:space="0" w:color="auto"/>
      </w:divBdr>
    </w:div>
    <w:div w:id="133182938">
      <w:bodyDiv w:val="1"/>
      <w:marLeft w:val="0"/>
      <w:marRight w:val="0"/>
      <w:marTop w:val="0"/>
      <w:marBottom w:val="0"/>
      <w:divBdr>
        <w:top w:val="none" w:sz="0" w:space="0" w:color="auto"/>
        <w:left w:val="none" w:sz="0" w:space="0" w:color="auto"/>
        <w:bottom w:val="none" w:sz="0" w:space="0" w:color="auto"/>
        <w:right w:val="none" w:sz="0" w:space="0" w:color="auto"/>
      </w:divBdr>
    </w:div>
    <w:div w:id="133764996">
      <w:bodyDiv w:val="1"/>
      <w:marLeft w:val="0"/>
      <w:marRight w:val="0"/>
      <w:marTop w:val="0"/>
      <w:marBottom w:val="0"/>
      <w:divBdr>
        <w:top w:val="none" w:sz="0" w:space="0" w:color="auto"/>
        <w:left w:val="none" w:sz="0" w:space="0" w:color="auto"/>
        <w:bottom w:val="none" w:sz="0" w:space="0" w:color="auto"/>
        <w:right w:val="none" w:sz="0" w:space="0" w:color="auto"/>
      </w:divBdr>
    </w:div>
    <w:div w:id="134223470">
      <w:bodyDiv w:val="1"/>
      <w:marLeft w:val="0"/>
      <w:marRight w:val="0"/>
      <w:marTop w:val="0"/>
      <w:marBottom w:val="0"/>
      <w:divBdr>
        <w:top w:val="none" w:sz="0" w:space="0" w:color="auto"/>
        <w:left w:val="none" w:sz="0" w:space="0" w:color="auto"/>
        <w:bottom w:val="none" w:sz="0" w:space="0" w:color="auto"/>
        <w:right w:val="none" w:sz="0" w:space="0" w:color="auto"/>
      </w:divBdr>
    </w:div>
    <w:div w:id="134301924">
      <w:bodyDiv w:val="1"/>
      <w:marLeft w:val="0"/>
      <w:marRight w:val="0"/>
      <w:marTop w:val="0"/>
      <w:marBottom w:val="0"/>
      <w:divBdr>
        <w:top w:val="none" w:sz="0" w:space="0" w:color="auto"/>
        <w:left w:val="none" w:sz="0" w:space="0" w:color="auto"/>
        <w:bottom w:val="none" w:sz="0" w:space="0" w:color="auto"/>
        <w:right w:val="none" w:sz="0" w:space="0" w:color="auto"/>
      </w:divBdr>
    </w:div>
    <w:div w:id="135296285">
      <w:bodyDiv w:val="1"/>
      <w:marLeft w:val="0"/>
      <w:marRight w:val="0"/>
      <w:marTop w:val="0"/>
      <w:marBottom w:val="0"/>
      <w:divBdr>
        <w:top w:val="none" w:sz="0" w:space="0" w:color="auto"/>
        <w:left w:val="none" w:sz="0" w:space="0" w:color="auto"/>
        <w:bottom w:val="none" w:sz="0" w:space="0" w:color="auto"/>
        <w:right w:val="none" w:sz="0" w:space="0" w:color="auto"/>
      </w:divBdr>
    </w:div>
    <w:div w:id="135530467">
      <w:bodyDiv w:val="1"/>
      <w:marLeft w:val="0"/>
      <w:marRight w:val="0"/>
      <w:marTop w:val="0"/>
      <w:marBottom w:val="0"/>
      <w:divBdr>
        <w:top w:val="none" w:sz="0" w:space="0" w:color="auto"/>
        <w:left w:val="none" w:sz="0" w:space="0" w:color="auto"/>
        <w:bottom w:val="none" w:sz="0" w:space="0" w:color="auto"/>
        <w:right w:val="none" w:sz="0" w:space="0" w:color="auto"/>
      </w:divBdr>
    </w:div>
    <w:div w:id="137889534">
      <w:bodyDiv w:val="1"/>
      <w:marLeft w:val="0"/>
      <w:marRight w:val="0"/>
      <w:marTop w:val="0"/>
      <w:marBottom w:val="0"/>
      <w:divBdr>
        <w:top w:val="none" w:sz="0" w:space="0" w:color="auto"/>
        <w:left w:val="none" w:sz="0" w:space="0" w:color="auto"/>
        <w:bottom w:val="none" w:sz="0" w:space="0" w:color="auto"/>
        <w:right w:val="none" w:sz="0" w:space="0" w:color="auto"/>
      </w:divBdr>
    </w:div>
    <w:div w:id="137919083">
      <w:bodyDiv w:val="1"/>
      <w:marLeft w:val="0"/>
      <w:marRight w:val="0"/>
      <w:marTop w:val="0"/>
      <w:marBottom w:val="0"/>
      <w:divBdr>
        <w:top w:val="none" w:sz="0" w:space="0" w:color="auto"/>
        <w:left w:val="none" w:sz="0" w:space="0" w:color="auto"/>
        <w:bottom w:val="none" w:sz="0" w:space="0" w:color="auto"/>
        <w:right w:val="none" w:sz="0" w:space="0" w:color="auto"/>
      </w:divBdr>
    </w:div>
    <w:div w:id="138303198">
      <w:bodyDiv w:val="1"/>
      <w:marLeft w:val="0"/>
      <w:marRight w:val="0"/>
      <w:marTop w:val="0"/>
      <w:marBottom w:val="0"/>
      <w:divBdr>
        <w:top w:val="none" w:sz="0" w:space="0" w:color="auto"/>
        <w:left w:val="none" w:sz="0" w:space="0" w:color="auto"/>
        <w:bottom w:val="none" w:sz="0" w:space="0" w:color="auto"/>
        <w:right w:val="none" w:sz="0" w:space="0" w:color="auto"/>
      </w:divBdr>
    </w:div>
    <w:div w:id="139468726">
      <w:bodyDiv w:val="1"/>
      <w:marLeft w:val="0"/>
      <w:marRight w:val="0"/>
      <w:marTop w:val="0"/>
      <w:marBottom w:val="0"/>
      <w:divBdr>
        <w:top w:val="none" w:sz="0" w:space="0" w:color="auto"/>
        <w:left w:val="none" w:sz="0" w:space="0" w:color="auto"/>
        <w:bottom w:val="none" w:sz="0" w:space="0" w:color="auto"/>
        <w:right w:val="none" w:sz="0" w:space="0" w:color="auto"/>
      </w:divBdr>
    </w:div>
    <w:div w:id="142041519">
      <w:bodyDiv w:val="1"/>
      <w:marLeft w:val="0"/>
      <w:marRight w:val="0"/>
      <w:marTop w:val="0"/>
      <w:marBottom w:val="0"/>
      <w:divBdr>
        <w:top w:val="none" w:sz="0" w:space="0" w:color="auto"/>
        <w:left w:val="none" w:sz="0" w:space="0" w:color="auto"/>
        <w:bottom w:val="none" w:sz="0" w:space="0" w:color="auto"/>
        <w:right w:val="none" w:sz="0" w:space="0" w:color="auto"/>
      </w:divBdr>
    </w:div>
    <w:div w:id="142697810">
      <w:bodyDiv w:val="1"/>
      <w:marLeft w:val="0"/>
      <w:marRight w:val="0"/>
      <w:marTop w:val="0"/>
      <w:marBottom w:val="0"/>
      <w:divBdr>
        <w:top w:val="none" w:sz="0" w:space="0" w:color="auto"/>
        <w:left w:val="none" w:sz="0" w:space="0" w:color="auto"/>
        <w:bottom w:val="none" w:sz="0" w:space="0" w:color="auto"/>
        <w:right w:val="none" w:sz="0" w:space="0" w:color="auto"/>
      </w:divBdr>
    </w:div>
    <w:div w:id="143206439">
      <w:bodyDiv w:val="1"/>
      <w:marLeft w:val="0"/>
      <w:marRight w:val="0"/>
      <w:marTop w:val="0"/>
      <w:marBottom w:val="0"/>
      <w:divBdr>
        <w:top w:val="none" w:sz="0" w:space="0" w:color="auto"/>
        <w:left w:val="none" w:sz="0" w:space="0" w:color="auto"/>
        <w:bottom w:val="none" w:sz="0" w:space="0" w:color="auto"/>
        <w:right w:val="none" w:sz="0" w:space="0" w:color="auto"/>
      </w:divBdr>
    </w:div>
    <w:div w:id="143278852">
      <w:bodyDiv w:val="1"/>
      <w:marLeft w:val="0"/>
      <w:marRight w:val="0"/>
      <w:marTop w:val="0"/>
      <w:marBottom w:val="0"/>
      <w:divBdr>
        <w:top w:val="none" w:sz="0" w:space="0" w:color="auto"/>
        <w:left w:val="none" w:sz="0" w:space="0" w:color="auto"/>
        <w:bottom w:val="none" w:sz="0" w:space="0" w:color="auto"/>
        <w:right w:val="none" w:sz="0" w:space="0" w:color="auto"/>
      </w:divBdr>
    </w:div>
    <w:div w:id="145896699">
      <w:bodyDiv w:val="1"/>
      <w:marLeft w:val="0"/>
      <w:marRight w:val="0"/>
      <w:marTop w:val="0"/>
      <w:marBottom w:val="0"/>
      <w:divBdr>
        <w:top w:val="none" w:sz="0" w:space="0" w:color="auto"/>
        <w:left w:val="none" w:sz="0" w:space="0" w:color="auto"/>
        <w:bottom w:val="none" w:sz="0" w:space="0" w:color="auto"/>
        <w:right w:val="none" w:sz="0" w:space="0" w:color="auto"/>
      </w:divBdr>
    </w:div>
    <w:div w:id="147480948">
      <w:bodyDiv w:val="1"/>
      <w:marLeft w:val="0"/>
      <w:marRight w:val="0"/>
      <w:marTop w:val="0"/>
      <w:marBottom w:val="0"/>
      <w:divBdr>
        <w:top w:val="none" w:sz="0" w:space="0" w:color="auto"/>
        <w:left w:val="none" w:sz="0" w:space="0" w:color="auto"/>
        <w:bottom w:val="none" w:sz="0" w:space="0" w:color="auto"/>
        <w:right w:val="none" w:sz="0" w:space="0" w:color="auto"/>
      </w:divBdr>
    </w:div>
    <w:div w:id="147746760">
      <w:bodyDiv w:val="1"/>
      <w:marLeft w:val="0"/>
      <w:marRight w:val="0"/>
      <w:marTop w:val="0"/>
      <w:marBottom w:val="0"/>
      <w:divBdr>
        <w:top w:val="none" w:sz="0" w:space="0" w:color="auto"/>
        <w:left w:val="none" w:sz="0" w:space="0" w:color="auto"/>
        <w:bottom w:val="none" w:sz="0" w:space="0" w:color="auto"/>
        <w:right w:val="none" w:sz="0" w:space="0" w:color="auto"/>
      </w:divBdr>
    </w:div>
    <w:div w:id="147868950">
      <w:bodyDiv w:val="1"/>
      <w:marLeft w:val="0"/>
      <w:marRight w:val="0"/>
      <w:marTop w:val="0"/>
      <w:marBottom w:val="0"/>
      <w:divBdr>
        <w:top w:val="none" w:sz="0" w:space="0" w:color="auto"/>
        <w:left w:val="none" w:sz="0" w:space="0" w:color="auto"/>
        <w:bottom w:val="none" w:sz="0" w:space="0" w:color="auto"/>
        <w:right w:val="none" w:sz="0" w:space="0" w:color="auto"/>
      </w:divBdr>
    </w:div>
    <w:div w:id="149953449">
      <w:bodyDiv w:val="1"/>
      <w:marLeft w:val="0"/>
      <w:marRight w:val="0"/>
      <w:marTop w:val="0"/>
      <w:marBottom w:val="0"/>
      <w:divBdr>
        <w:top w:val="none" w:sz="0" w:space="0" w:color="auto"/>
        <w:left w:val="none" w:sz="0" w:space="0" w:color="auto"/>
        <w:bottom w:val="none" w:sz="0" w:space="0" w:color="auto"/>
        <w:right w:val="none" w:sz="0" w:space="0" w:color="auto"/>
      </w:divBdr>
    </w:div>
    <w:div w:id="152380804">
      <w:bodyDiv w:val="1"/>
      <w:marLeft w:val="0"/>
      <w:marRight w:val="0"/>
      <w:marTop w:val="0"/>
      <w:marBottom w:val="0"/>
      <w:divBdr>
        <w:top w:val="none" w:sz="0" w:space="0" w:color="auto"/>
        <w:left w:val="none" w:sz="0" w:space="0" w:color="auto"/>
        <w:bottom w:val="none" w:sz="0" w:space="0" w:color="auto"/>
        <w:right w:val="none" w:sz="0" w:space="0" w:color="auto"/>
      </w:divBdr>
    </w:div>
    <w:div w:id="153179699">
      <w:bodyDiv w:val="1"/>
      <w:marLeft w:val="0"/>
      <w:marRight w:val="0"/>
      <w:marTop w:val="0"/>
      <w:marBottom w:val="0"/>
      <w:divBdr>
        <w:top w:val="none" w:sz="0" w:space="0" w:color="auto"/>
        <w:left w:val="none" w:sz="0" w:space="0" w:color="auto"/>
        <w:bottom w:val="none" w:sz="0" w:space="0" w:color="auto"/>
        <w:right w:val="none" w:sz="0" w:space="0" w:color="auto"/>
      </w:divBdr>
    </w:div>
    <w:div w:id="156843709">
      <w:bodyDiv w:val="1"/>
      <w:marLeft w:val="0"/>
      <w:marRight w:val="0"/>
      <w:marTop w:val="0"/>
      <w:marBottom w:val="0"/>
      <w:divBdr>
        <w:top w:val="none" w:sz="0" w:space="0" w:color="auto"/>
        <w:left w:val="none" w:sz="0" w:space="0" w:color="auto"/>
        <w:bottom w:val="none" w:sz="0" w:space="0" w:color="auto"/>
        <w:right w:val="none" w:sz="0" w:space="0" w:color="auto"/>
      </w:divBdr>
    </w:div>
    <w:div w:id="157113350">
      <w:bodyDiv w:val="1"/>
      <w:marLeft w:val="0"/>
      <w:marRight w:val="0"/>
      <w:marTop w:val="0"/>
      <w:marBottom w:val="0"/>
      <w:divBdr>
        <w:top w:val="none" w:sz="0" w:space="0" w:color="auto"/>
        <w:left w:val="none" w:sz="0" w:space="0" w:color="auto"/>
        <w:bottom w:val="none" w:sz="0" w:space="0" w:color="auto"/>
        <w:right w:val="none" w:sz="0" w:space="0" w:color="auto"/>
      </w:divBdr>
    </w:div>
    <w:div w:id="157842800">
      <w:bodyDiv w:val="1"/>
      <w:marLeft w:val="0"/>
      <w:marRight w:val="0"/>
      <w:marTop w:val="0"/>
      <w:marBottom w:val="0"/>
      <w:divBdr>
        <w:top w:val="none" w:sz="0" w:space="0" w:color="auto"/>
        <w:left w:val="none" w:sz="0" w:space="0" w:color="auto"/>
        <w:bottom w:val="none" w:sz="0" w:space="0" w:color="auto"/>
        <w:right w:val="none" w:sz="0" w:space="0" w:color="auto"/>
      </w:divBdr>
    </w:div>
    <w:div w:id="158229079">
      <w:bodyDiv w:val="1"/>
      <w:marLeft w:val="0"/>
      <w:marRight w:val="0"/>
      <w:marTop w:val="0"/>
      <w:marBottom w:val="0"/>
      <w:divBdr>
        <w:top w:val="none" w:sz="0" w:space="0" w:color="auto"/>
        <w:left w:val="none" w:sz="0" w:space="0" w:color="auto"/>
        <w:bottom w:val="none" w:sz="0" w:space="0" w:color="auto"/>
        <w:right w:val="none" w:sz="0" w:space="0" w:color="auto"/>
      </w:divBdr>
    </w:div>
    <w:div w:id="162282686">
      <w:bodyDiv w:val="1"/>
      <w:marLeft w:val="0"/>
      <w:marRight w:val="0"/>
      <w:marTop w:val="0"/>
      <w:marBottom w:val="0"/>
      <w:divBdr>
        <w:top w:val="none" w:sz="0" w:space="0" w:color="auto"/>
        <w:left w:val="none" w:sz="0" w:space="0" w:color="auto"/>
        <w:bottom w:val="none" w:sz="0" w:space="0" w:color="auto"/>
        <w:right w:val="none" w:sz="0" w:space="0" w:color="auto"/>
      </w:divBdr>
    </w:div>
    <w:div w:id="162744676">
      <w:bodyDiv w:val="1"/>
      <w:marLeft w:val="0"/>
      <w:marRight w:val="0"/>
      <w:marTop w:val="0"/>
      <w:marBottom w:val="0"/>
      <w:divBdr>
        <w:top w:val="none" w:sz="0" w:space="0" w:color="auto"/>
        <w:left w:val="none" w:sz="0" w:space="0" w:color="auto"/>
        <w:bottom w:val="none" w:sz="0" w:space="0" w:color="auto"/>
        <w:right w:val="none" w:sz="0" w:space="0" w:color="auto"/>
      </w:divBdr>
    </w:div>
    <w:div w:id="163054280">
      <w:bodyDiv w:val="1"/>
      <w:marLeft w:val="0"/>
      <w:marRight w:val="0"/>
      <w:marTop w:val="0"/>
      <w:marBottom w:val="0"/>
      <w:divBdr>
        <w:top w:val="none" w:sz="0" w:space="0" w:color="auto"/>
        <w:left w:val="none" w:sz="0" w:space="0" w:color="auto"/>
        <w:bottom w:val="none" w:sz="0" w:space="0" w:color="auto"/>
        <w:right w:val="none" w:sz="0" w:space="0" w:color="auto"/>
      </w:divBdr>
    </w:div>
    <w:div w:id="163058925">
      <w:bodyDiv w:val="1"/>
      <w:marLeft w:val="0"/>
      <w:marRight w:val="0"/>
      <w:marTop w:val="0"/>
      <w:marBottom w:val="0"/>
      <w:divBdr>
        <w:top w:val="none" w:sz="0" w:space="0" w:color="auto"/>
        <w:left w:val="none" w:sz="0" w:space="0" w:color="auto"/>
        <w:bottom w:val="none" w:sz="0" w:space="0" w:color="auto"/>
        <w:right w:val="none" w:sz="0" w:space="0" w:color="auto"/>
      </w:divBdr>
    </w:div>
    <w:div w:id="164436899">
      <w:bodyDiv w:val="1"/>
      <w:marLeft w:val="0"/>
      <w:marRight w:val="0"/>
      <w:marTop w:val="0"/>
      <w:marBottom w:val="0"/>
      <w:divBdr>
        <w:top w:val="none" w:sz="0" w:space="0" w:color="auto"/>
        <w:left w:val="none" w:sz="0" w:space="0" w:color="auto"/>
        <w:bottom w:val="none" w:sz="0" w:space="0" w:color="auto"/>
        <w:right w:val="none" w:sz="0" w:space="0" w:color="auto"/>
      </w:divBdr>
    </w:div>
    <w:div w:id="166022296">
      <w:bodyDiv w:val="1"/>
      <w:marLeft w:val="0"/>
      <w:marRight w:val="0"/>
      <w:marTop w:val="0"/>
      <w:marBottom w:val="0"/>
      <w:divBdr>
        <w:top w:val="none" w:sz="0" w:space="0" w:color="auto"/>
        <w:left w:val="none" w:sz="0" w:space="0" w:color="auto"/>
        <w:bottom w:val="none" w:sz="0" w:space="0" w:color="auto"/>
        <w:right w:val="none" w:sz="0" w:space="0" w:color="auto"/>
      </w:divBdr>
    </w:div>
    <w:div w:id="166944054">
      <w:bodyDiv w:val="1"/>
      <w:marLeft w:val="0"/>
      <w:marRight w:val="0"/>
      <w:marTop w:val="0"/>
      <w:marBottom w:val="0"/>
      <w:divBdr>
        <w:top w:val="none" w:sz="0" w:space="0" w:color="auto"/>
        <w:left w:val="none" w:sz="0" w:space="0" w:color="auto"/>
        <w:bottom w:val="none" w:sz="0" w:space="0" w:color="auto"/>
        <w:right w:val="none" w:sz="0" w:space="0" w:color="auto"/>
      </w:divBdr>
    </w:div>
    <w:div w:id="167528620">
      <w:bodyDiv w:val="1"/>
      <w:marLeft w:val="0"/>
      <w:marRight w:val="0"/>
      <w:marTop w:val="0"/>
      <w:marBottom w:val="0"/>
      <w:divBdr>
        <w:top w:val="none" w:sz="0" w:space="0" w:color="auto"/>
        <w:left w:val="none" w:sz="0" w:space="0" w:color="auto"/>
        <w:bottom w:val="none" w:sz="0" w:space="0" w:color="auto"/>
        <w:right w:val="none" w:sz="0" w:space="0" w:color="auto"/>
      </w:divBdr>
    </w:div>
    <w:div w:id="169686803">
      <w:bodyDiv w:val="1"/>
      <w:marLeft w:val="0"/>
      <w:marRight w:val="0"/>
      <w:marTop w:val="0"/>
      <w:marBottom w:val="0"/>
      <w:divBdr>
        <w:top w:val="none" w:sz="0" w:space="0" w:color="auto"/>
        <w:left w:val="none" w:sz="0" w:space="0" w:color="auto"/>
        <w:bottom w:val="none" w:sz="0" w:space="0" w:color="auto"/>
        <w:right w:val="none" w:sz="0" w:space="0" w:color="auto"/>
      </w:divBdr>
    </w:div>
    <w:div w:id="170219113">
      <w:bodyDiv w:val="1"/>
      <w:marLeft w:val="0"/>
      <w:marRight w:val="0"/>
      <w:marTop w:val="0"/>
      <w:marBottom w:val="0"/>
      <w:divBdr>
        <w:top w:val="none" w:sz="0" w:space="0" w:color="auto"/>
        <w:left w:val="none" w:sz="0" w:space="0" w:color="auto"/>
        <w:bottom w:val="none" w:sz="0" w:space="0" w:color="auto"/>
        <w:right w:val="none" w:sz="0" w:space="0" w:color="auto"/>
      </w:divBdr>
    </w:div>
    <w:div w:id="173964328">
      <w:bodyDiv w:val="1"/>
      <w:marLeft w:val="0"/>
      <w:marRight w:val="0"/>
      <w:marTop w:val="0"/>
      <w:marBottom w:val="0"/>
      <w:divBdr>
        <w:top w:val="none" w:sz="0" w:space="0" w:color="auto"/>
        <w:left w:val="none" w:sz="0" w:space="0" w:color="auto"/>
        <w:bottom w:val="none" w:sz="0" w:space="0" w:color="auto"/>
        <w:right w:val="none" w:sz="0" w:space="0" w:color="auto"/>
      </w:divBdr>
    </w:div>
    <w:div w:id="175313661">
      <w:bodyDiv w:val="1"/>
      <w:marLeft w:val="0"/>
      <w:marRight w:val="0"/>
      <w:marTop w:val="0"/>
      <w:marBottom w:val="0"/>
      <w:divBdr>
        <w:top w:val="none" w:sz="0" w:space="0" w:color="auto"/>
        <w:left w:val="none" w:sz="0" w:space="0" w:color="auto"/>
        <w:bottom w:val="none" w:sz="0" w:space="0" w:color="auto"/>
        <w:right w:val="none" w:sz="0" w:space="0" w:color="auto"/>
      </w:divBdr>
    </w:div>
    <w:div w:id="175850518">
      <w:bodyDiv w:val="1"/>
      <w:marLeft w:val="0"/>
      <w:marRight w:val="0"/>
      <w:marTop w:val="0"/>
      <w:marBottom w:val="0"/>
      <w:divBdr>
        <w:top w:val="none" w:sz="0" w:space="0" w:color="auto"/>
        <w:left w:val="none" w:sz="0" w:space="0" w:color="auto"/>
        <w:bottom w:val="none" w:sz="0" w:space="0" w:color="auto"/>
        <w:right w:val="none" w:sz="0" w:space="0" w:color="auto"/>
      </w:divBdr>
    </w:div>
    <w:div w:id="176115846">
      <w:bodyDiv w:val="1"/>
      <w:marLeft w:val="0"/>
      <w:marRight w:val="0"/>
      <w:marTop w:val="0"/>
      <w:marBottom w:val="0"/>
      <w:divBdr>
        <w:top w:val="none" w:sz="0" w:space="0" w:color="auto"/>
        <w:left w:val="none" w:sz="0" w:space="0" w:color="auto"/>
        <w:bottom w:val="none" w:sz="0" w:space="0" w:color="auto"/>
        <w:right w:val="none" w:sz="0" w:space="0" w:color="auto"/>
      </w:divBdr>
    </w:div>
    <w:div w:id="177426519">
      <w:bodyDiv w:val="1"/>
      <w:marLeft w:val="0"/>
      <w:marRight w:val="0"/>
      <w:marTop w:val="0"/>
      <w:marBottom w:val="0"/>
      <w:divBdr>
        <w:top w:val="none" w:sz="0" w:space="0" w:color="auto"/>
        <w:left w:val="none" w:sz="0" w:space="0" w:color="auto"/>
        <w:bottom w:val="none" w:sz="0" w:space="0" w:color="auto"/>
        <w:right w:val="none" w:sz="0" w:space="0" w:color="auto"/>
      </w:divBdr>
    </w:div>
    <w:div w:id="178273765">
      <w:bodyDiv w:val="1"/>
      <w:marLeft w:val="0"/>
      <w:marRight w:val="0"/>
      <w:marTop w:val="0"/>
      <w:marBottom w:val="0"/>
      <w:divBdr>
        <w:top w:val="none" w:sz="0" w:space="0" w:color="auto"/>
        <w:left w:val="none" w:sz="0" w:space="0" w:color="auto"/>
        <w:bottom w:val="none" w:sz="0" w:space="0" w:color="auto"/>
        <w:right w:val="none" w:sz="0" w:space="0" w:color="auto"/>
      </w:divBdr>
    </w:div>
    <w:div w:id="178928350">
      <w:bodyDiv w:val="1"/>
      <w:marLeft w:val="0"/>
      <w:marRight w:val="0"/>
      <w:marTop w:val="0"/>
      <w:marBottom w:val="0"/>
      <w:divBdr>
        <w:top w:val="none" w:sz="0" w:space="0" w:color="auto"/>
        <w:left w:val="none" w:sz="0" w:space="0" w:color="auto"/>
        <w:bottom w:val="none" w:sz="0" w:space="0" w:color="auto"/>
        <w:right w:val="none" w:sz="0" w:space="0" w:color="auto"/>
      </w:divBdr>
    </w:div>
    <w:div w:id="180290078">
      <w:bodyDiv w:val="1"/>
      <w:marLeft w:val="0"/>
      <w:marRight w:val="0"/>
      <w:marTop w:val="0"/>
      <w:marBottom w:val="0"/>
      <w:divBdr>
        <w:top w:val="none" w:sz="0" w:space="0" w:color="auto"/>
        <w:left w:val="none" w:sz="0" w:space="0" w:color="auto"/>
        <w:bottom w:val="none" w:sz="0" w:space="0" w:color="auto"/>
        <w:right w:val="none" w:sz="0" w:space="0" w:color="auto"/>
      </w:divBdr>
    </w:div>
    <w:div w:id="181937063">
      <w:bodyDiv w:val="1"/>
      <w:marLeft w:val="0"/>
      <w:marRight w:val="0"/>
      <w:marTop w:val="0"/>
      <w:marBottom w:val="0"/>
      <w:divBdr>
        <w:top w:val="none" w:sz="0" w:space="0" w:color="auto"/>
        <w:left w:val="none" w:sz="0" w:space="0" w:color="auto"/>
        <w:bottom w:val="none" w:sz="0" w:space="0" w:color="auto"/>
        <w:right w:val="none" w:sz="0" w:space="0" w:color="auto"/>
      </w:divBdr>
    </w:div>
    <w:div w:id="182668411">
      <w:bodyDiv w:val="1"/>
      <w:marLeft w:val="0"/>
      <w:marRight w:val="0"/>
      <w:marTop w:val="0"/>
      <w:marBottom w:val="0"/>
      <w:divBdr>
        <w:top w:val="none" w:sz="0" w:space="0" w:color="auto"/>
        <w:left w:val="none" w:sz="0" w:space="0" w:color="auto"/>
        <w:bottom w:val="none" w:sz="0" w:space="0" w:color="auto"/>
        <w:right w:val="none" w:sz="0" w:space="0" w:color="auto"/>
      </w:divBdr>
    </w:div>
    <w:div w:id="182671253">
      <w:bodyDiv w:val="1"/>
      <w:marLeft w:val="0"/>
      <w:marRight w:val="0"/>
      <w:marTop w:val="0"/>
      <w:marBottom w:val="0"/>
      <w:divBdr>
        <w:top w:val="none" w:sz="0" w:space="0" w:color="auto"/>
        <w:left w:val="none" w:sz="0" w:space="0" w:color="auto"/>
        <w:bottom w:val="none" w:sz="0" w:space="0" w:color="auto"/>
        <w:right w:val="none" w:sz="0" w:space="0" w:color="auto"/>
      </w:divBdr>
    </w:div>
    <w:div w:id="184179783">
      <w:bodyDiv w:val="1"/>
      <w:marLeft w:val="0"/>
      <w:marRight w:val="0"/>
      <w:marTop w:val="0"/>
      <w:marBottom w:val="0"/>
      <w:divBdr>
        <w:top w:val="none" w:sz="0" w:space="0" w:color="auto"/>
        <w:left w:val="none" w:sz="0" w:space="0" w:color="auto"/>
        <w:bottom w:val="none" w:sz="0" w:space="0" w:color="auto"/>
        <w:right w:val="none" w:sz="0" w:space="0" w:color="auto"/>
      </w:divBdr>
    </w:div>
    <w:div w:id="188489301">
      <w:bodyDiv w:val="1"/>
      <w:marLeft w:val="0"/>
      <w:marRight w:val="0"/>
      <w:marTop w:val="0"/>
      <w:marBottom w:val="0"/>
      <w:divBdr>
        <w:top w:val="none" w:sz="0" w:space="0" w:color="auto"/>
        <w:left w:val="none" w:sz="0" w:space="0" w:color="auto"/>
        <w:bottom w:val="none" w:sz="0" w:space="0" w:color="auto"/>
        <w:right w:val="none" w:sz="0" w:space="0" w:color="auto"/>
      </w:divBdr>
    </w:div>
    <w:div w:id="192378403">
      <w:bodyDiv w:val="1"/>
      <w:marLeft w:val="0"/>
      <w:marRight w:val="0"/>
      <w:marTop w:val="0"/>
      <w:marBottom w:val="0"/>
      <w:divBdr>
        <w:top w:val="none" w:sz="0" w:space="0" w:color="auto"/>
        <w:left w:val="none" w:sz="0" w:space="0" w:color="auto"/>
        <w:bottom w:val="none" w:sz="0" w:space="0" w:color="auto"/>
        <w:right w:val="none" w:sz="0" w:space="0" w:color="auto"/>
      </w:divBdr>
    </w:div>
    <w:div w:id="193277599">
      <w:bodyDiv w:val="1"/>
      <w:marLeft w:val="0"/>
      <w:marRight w:val="0"/>
      <w:marTop w:val="0"/>
      <w:marBottom w:val="0"/>
      <w:divBdr>
        <w:top w:val="none" w:sz="0" w:space="0" w:color="auto"/>
        <w:left w:val="none" w:sz="0" w:space="0" w:color="auto"/>
        <w:bottom w:val="none" w:sz="0" w:space="0" w:color="auto"/>
        <w:right w:val="none" w:sz="0" w:space="0" w:color="auto"/>
      </w:divBdr>
      <w:divsChild>
        <w:div w:id="1556162129">
          <w:marLeft w:val="0"/>
          <w:marRight w:val="0"/>
          <w:marTop w:val="0"/>
          <w:marBottom w:val="0"/>
          <w:divBdr>
            <w:top w:val="none" w:sz="0" w:space="0" w:color="auto"/>
            <w:left w:val="none" w:sz="0" w:space="0" w:color="auto"/>
            <w:bottom w:val="none" w:sz="0" w:space="0" w:color="auto"/>
            <w:right w:val="none" w:sz="0" w:space="0" w:color="auto"/>
          </w:divBdr>
          <w:divsChild>
            <w:div w:id="1084692731">
              <w:marLeft w:val="0"/>
              <w:marRight w:val="0"/>
              <w:marTop w:val="0"/>
              <w:marBottom w:val="0"/>
              <w:divBdr>
                <w:top w:val="none" w:sz="0" w:space="0" w:color="auto"/>
                <w:left w:val="none" w:sz="0" w:space="0" w:color="auto"/>
                <w:bottom w:val="none" w:sz="0" w:space="0" w:color="auto"/>
                <w:right w:val="none" w:sz="0" w:space="0" w:color="auto"/>
              </w:divBdr>
              <w:divsChild>
                <w:div w:id="1442217020">
                  <w:marLeft w:val="0"/>
                  <w:marRight w:val="0"/>
                  <w:marTop w:val="0"/>
                  <w:marBottom w:val="0"/>
                  <w:divBdr>
                    <w:top w:val="none" w:sz="0" w:space="0" w:color="auto"/>
                    <w:left w:val="none" w:sz="0" w:space="0" w:color="auto"/>
                    <w:bottom w:val="none" w:sz="0" w:space="0" w:color="auto"/>
                    <w:right w:val="none" w:sz="0" w:space="0" w:color="auto"/>
                  </w:divBdr>
                  <w:divsChild>
                    <w:div w:id="94255530">
                      <w:marLeft w:val="0"/>
                      <w:marRight w:val="0"/>
                      <w:marTop w:val="0"/>
                      <w:marBottom w:val="0"/>
                      <w:divBdr>
                        <w:top w:val="none" w:sz="0" w:space="0" w:color="auto"/>
                        <w:left w:val="none" w:sz="0" w:space="0" w:color="auto"/>
                        <w:bottom w:val="none" w:sz="0" w:space="0" w:color="auto"/>
                        <w:right w:val="none" w:sz="0" w:space="0" w:color="auto"/>
                      </w:divBdr>
                      <w:divsChild>
                        <w:div w:id="348530991">
                          <w:marLeft w:val="0"/>
                          <w:marRight w:val="0"/>
                          <w:marTop w:val="0"/>
                          <w:marBottom w:val="0"/>
                          <w:divBdr>
                            <w:top w:val="none" w:sz="0" w:space="0" w:color="auto"/>
                            <w:left w:val="none" w:sz="0" w:space="0" w:color="auto"/>
                            <w:bottom w:val="none" w:sz="0" w:space="0" w:color="auto"/>
                            <w:right w:val="none" w:sz="0" w:space="0" w:color="auto"/>
                          </w:divBdr>
                          <w:divsChild>
                            <w:div w:id="844512067">
                              <w:marLeft w:val="0"/>
                              <w:marRight w:val="0"/>
                              <w:marTop w:val="0"/>
                              <w:marBottom w:val="0"/>
                              <w:divBdr>
                                <w:top w:val="none" w:sz="0" w:space="0" w:color="auto"/>
                                <w:left w:val="none" w:sz="0" w:space="0" w:color="auto"/>
                                <w:bottom w:val="none" w:sz="0" w:space="0" w:color="auto"/>
                                <w:right w:val="none" w:sz="0" w:space="0" w:color="auto"/>
                              </w:divBdr>
                              <w:divsChild>
                                <w:div w:id="2022703999">
                                  <w:marLeft w:val="0"/>
                                  <w:marRight w:val="0"/>
                                  <w:marTop w:val="0"/>
                                  <w:marBottom w:val="0"/>
                                  <w:divBdr>
                                    <w:top w:val="none" w:sz="0" w:space="0" w:color="auto"/>
                                    <w:left w:val="none" w:sz="0" w:space="0" w:color="auto"/>
                                    <w:bottom w:val="none" w:sz="0" w:space="0" w:color="auto"/>
                                    <w:right w:val="none" w:sz="0" w:space="0" w:color="auto"/>
                                  </w:divBdr>
                                  <w:divsChild>
                                    <w:div w:id="638150893">
                                      <w:marLeft w:val="0"/>
                                      <w:marRight w:val="0"/>
                                      <w:marTop w:val="0"/>
                                      <w:marBottom w:val="0"/>
                                      <w:divBdr>
                                        <w:top w:val="none" w:sz="0" w:space="0" w:color="auto"/>
                                        <w:left w:val="none" w:sz="0" w:space="0" w:color="auto"/>
                                        <w:bottom w:val="none" w:sz="0" w:space="0" w:color="auto"/>
                                        <w:right w:val="none" w:sz="0" w:space="0" w:color="auto"/>
                                      </w:divBdr>
                                      <w:divsChild>
                                        <w:div w:id="501285956">
                                          <w:marLeft w:val="0"/>
                                          <w:marRight w:val="0"/>
                                          <w:marTop w:val="0"/>
                                          <w:marBottom w:val="0"/>
                                          <w:divBdr>
                                            <w:top w:val="none" w:sz="0" w:space="0" w:color="auto"/>
                                            <w:left w:val="none" w:sz="0" w:space="0" w:color="auto"/>
                                            <w:bottom w:val="none" w:sz="0" w:space="0" w:color="auto"/>
                                            <w:right w:val="none" w:sz="0" w:space="0" w:color="auto"/>
                                          </w:divBdr>
                                          <w:divsChild>
                                            <w:div w:id="107773938">
                                              <w:marLeft w:val="0"/>
                                              <w:marRight w:val="0"/>
                                              <w:marTop w:val="0"/>
                                              <w:marBottom w:val="0"/>
                                              <w:divBdr>
                                                <w:top w:val="none" w:sz="0" w:space="0" w:color="auto"/>
                                                <w:left w:val="none" w:sz="0" w:space="0" w:color="auto"/>
                                                <w:bottom w:val="none" w:sz="0" w:space="0" w:color="auto"/>
                                                <w:right w:val="none" w:sz="0" w:space="0" w:color="auto"/>
                                              </w:divBdr>
                                              <w:divsChild>
                                                <w:div w:id="64763004">
                                                  <w:marLeft w:val="0"/>
                                                  <w:marRight w:val="0"/>
                                                  <w:marTop w:val="0"/>
                                                  <w:marBottom w:val="0"/>
                                                  <w:divBdr>
                                                    <w:top w:val="none" w:sz="0" w:space="0" w:color="auto"/>
                                                    <w:left w:val="none" w:sz="0" w:space="0" w:color="auto"/>
                                                    <w:bottom w:val="none" w:sz="0" w:space="0" w:color="auto"/>
                                                    <w:right w:val="none" w:sz="0" w:space="0" w:color="auto"/>
                                                  </w:divBdr>
                                                  <w:divsChild>
                                                    <w:div w:id="18661390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93612730">
      <w:bodyDiv w:val="1"/>
      <w:marLeft w:val="0"/>
      <w:marRight w:val="0"/>
      <w:marTop w:val="0"/>
      <w:marBottom w:val="0"/>
      <w:divBdr>
        <w:top w:val="none" w:sz="0" w:space="0" w:color="auto"/>
        <w:left w:val="none" w:sz="0" w:space="0" w:color="auto"/>
        <w:bottom w:val="none" w:sz="0" w:space="0" w:color="auto"/>
        <w:right w:val="none" w:sz="0" w:space="0" w:color="auto"/>
      </w:divBdr>
    </w:div>
    <w:div w:id="197160642">
      <w:bodyDiv w:val="1"/>
      <w:marLeft w:val="0"/>
      <w:marRight w:val="0"/>
      <w:marTop w:val="0"/>
      <w:marBottom w:val="0"/>
      <w:divBdr>
        <w:top w:val="none" w:sz="0" w:space="0" w:color="auto"/>
        <w:left w:val="none" w:sz="0" w:space="0" w:color="auto"/>
        <w:bottom w:val="none" w:sz="0" w:space="0" w:color="auto"/>
        <w:right w:val="none" w:sz="0" w:space="0" w:color="auto"/>
      </w:divBdr>
    </w:div>
    <w:div w:id="199244214">
      <w:bodyDiv w:val="1"/>
      <w:marLeft w:val="0"/>
      <w:marRight w:val="0"/>
      <w:marTop w:val="0"/>
      <w:marBottom w:val="0"/>
      <w:divBdr>
        <w:top w:val="none" w:sz="0" w:space="0" w:color="auto"/>
        <w:left w:val="none" w:sz="0" w:space="0" w:color="auto"/>
        <w:bottom w:val="none" w:sz="0" w:space="0" w:color="auto"/>
        <w:right w:val="none" w:sz="0" w:space="0" w:color="auto"/>
      </w:divBdr>
    </w:div>
    <w:div w:id="199631718">
      <w:bodyDiv w:val="1"/>
      <w:marLeft w:val="0"/>
      <w:marRight w:val="0"/>
      <w:marTop w:val="0"/>
      <w:marBottom w:val="0"/>
      <w:divBdr>
        <w:top w:val="none" w:sz="0" w:space="0" w:color="auto"/>
        <w:left w:val="none" w:sz="0" w:space="0" w:color="auto"/>
        <w:bottom w:val="none" w:sz="0" w:space="0" w:color="auto"/>
        <w:right w:val="none" w:sz="0" w:space="0" w:color="auto"/>
      </w:divBdr>
    </w:div>
    <w:div w:id="202333930">
      <w:bodyDiv w:val="1"/>
      <w:marLeft w:val="0"/>
      <w:marRight w:val="0"/>
      <w:marTop w:val="0"/>
      <w:marBottom w:val="0"/>
      <w:divBdr>
        <w:top w:val="none" w:sz="0" w:space="0" w:color="auto"/>
        <w:left w:val="none" w:sz="0" w:space="0" w:color="auto"/>
        <w:bottom w:val="none" w:sz="0" w:space="0" w:color="auto"/>
        <w:right w:val="none" w:sz="0" w:space="0" w:color="auto"/>
      </w:divBdr>
    </w:div>
    <w:div w:id="207184323">
      <w:bodyDiv w:val="1"/>
      <w:marLeft w:val="0"/>
      <w:marRight w:val="0"/>
      <w:marTop w:val="0"/>
      <w:marBottom w:val="0"/>
      <w:divBdr>
        <w:top w:val="none" w:sz="0" w:space="0" w:color="auto"/>
        <w:left w:val="none" w:sz="0" w:space="0" w:color="auto"/>
        <w:bottom w:val="none" w:sz="0" w:space="0" w:color="auto"/>
        <w:right w:val="none" w:sz="0" w:space="0" w:color="auto"/>
      </w:divBdr>
    </w:div>
    <w:div w:id="207300619">
      <w:bodyDiv w:val="1"/>
      <w:marLeft w:val="0"/>
      <w:marRight w:val="0"/>
      <w:marTop w:val="0"/>
      <w:marBottom w:val="0"/>
      <w:divBdr>
        <w:top w:val="none" w:sz="0" w:space="0" w:color="auto"/>
        <w:left w:val="none" w:sz="0" w:space="0" w:color="auto"/>
        <w:bottom w:val="none" w:sz="0" w:space="0" w:color="auto"/>
        <w:right w:val="none" w:sz="0" w:space="0" w:color="auto"/>
      </w:divBdr>
    </w:div>
    <w:div w:id="208035858">
      <w:bodyDiv w:val="1"/>
      <w:marLeft w:val="0"/>
      <w:marRight w:val="0"/>
      <w:marTop w:val="0"/>
      <w:marBottom w:val="0"/>
      <w:divBdr>
        <w:top w:val="none" w:sz="0" w:space="0" w:color="auto"/>
        <w:left w:val="none" w:sz="0" w:space="0" w:color="auto"/>
        <w:bottom w:val="none" w:sz="0" w:space="0" w:color="auto"/>
        <w:right w:val="none" w:sz="0" w:space="0" w:color="auto"/>
      </w:divBdr>
    </w:div>
    <w:div w:id="211890748">
      <w:bodyDiv w:val="1"/>
      <w:marLeft w:val="0"/>
      <w:marRight w:val="0"/>
      <w:marTop w:val="0"/>
      <w:marBottom w:val="0"/>
      <w:divBdr>
        <w:top w:val="none" w:sz="0" w:space="0" w:color="auto"/>
        <w:left w:val="none" w:sz="0" w:space="0" w:color="auto"/>
        <w:bottom w:val="none" w:sz="0" w:space="0" w:color="auto"/>
        <w:right w:val="none" w:sz="0" w:space="0" w:color="auto"/>
      </w:divBdr>
    </w:div>
    <w:div w:id="211961517">
      <w:bodyDiv w:val="1"/>
      <w:marLeft w:val="0"/>
      <w:marRight w:val="0"/>
      <w:marTop w:val="0"/>
      <w:marBottom w:val="0"/>
      <w:divBdr>
        <w:top w:val="none" w:sz="0" w:space="0" w:color="auto"/>
        <w:left w:val="none" w:sz="0" w:space="0" w:color="auto"/>
        <w:bottom w:val="none" w:sz="0" w:space="0" w:color="auto"/>
        <w:right w:val="none" w:sz="0" w:space="0" w:color="auto"/>
      </w:divBdr>
    </w:div>
    <w:div w:id="212735230">
      <w:bodyDiv w:val="1"/>
      <w:marLeft w:val="0"/>
      <w:marRight w:val="0"/>
      <w:marTop w:val="0"/>
      <w:marBottom w:val="0"/>
      <w:divBdr>
        <w:top w:val="none" w:sz="0" w:space="0" w:color="auto"/>
        <w:left w:val="none" w:sz="0" w:space="0" w:color="auto"/>
        <w:bottom w:val="none" w:sz="0" w:space="0" w:color="auto"/>
        <w:right w:val="none" w:sz="0" w:space="0" w:color="auto"/>
      </w:divBdr>
    </w:div>
    <w:div w:id="212735238">
      <w:bodyDiv w:val="1"/>
      <w:marLeft w:val="0"/>
      <w:marRight w:val="0"/>
      <w:marTop w:val="0"/>
      <w:marBottom w:val="0"/>
      <w:divBdr>
        <w:top w:val="none" w:sz="0" w:space="0" w:color="auto"/>
        <w:left w:val="none" w:sz="0" w:space="0" w:color="auto"/>
        <w:bottom w:val="none" w:sz="0" w:space="0" w:color="auto"/>
        <w:right w:val="none" w:sz="0" w:space="0" w:color="auto"/>
      </w:divBdr>
    </w:div>
    <w:div w:id="213855675">
      <w:bodyDiv w:val="1"/>
      <w:marLeft w:val="0"/>
      <w:marRight w:val="0"/>
      <w:marTop w:val="0"/>
      <w:marBottom w:val="0"/>
      <w:divBdr>
        <w:top w:val="none" w:sz="0" w:space="0" w:color="auto"/>
        <w:left w:val="none" w:sz="0" w:space="0" w:color="auto"/>
        <w:bottom w:val="none" w:sz="0" w:space="0" w:color="auto"/>
        <w:right w:val="none" w:sz="0" w:space="0" w:color="auto"/>
      </w:divBdr>
    </w:div>
    <w:div w:id="214126996">
      <w:bodyDiv w:val="1"/>
      <w:marLeft w:val="0"/>
      <w:marRight w:val="0"/>
      <w:marTop w:val="0"/>
      <w:marBottom w:val="0"/>
      <w:divBdr>
        <w:top w:val="none" w:sz="0" w:space="0" w:color="auto"/>
        <w:left w:val="none" w:sz="0" w:space="0" w:color="auto"/>
        <w:bottom w:val="none" w:sz="0" w:space="0" w:color="auto"/>
        <w:right w:val="none" w:sz="0" w:space="0" w:color="auto"/>
      </w:divBdr>
    </w:div>
    <w:div w:id="214313258">
      <w:bodyDiv w:val="1"/>
      <w:marLeft w:val="0"/>
      <w:marRight w:val="0"/>
      <w:marTop w:val="0"/>
      <w:marBottom w:val="0"/>
      <w:divBdr>
        <w:top w:val="none" w:sz="0" w:space="0" w:color="auto"/>
        <w:left w:val="none" w:sz="0" w:space="0" w:color="auto"/>
        <w:bottom w:val="none" w:sz="0" w:space="0" w:color="auto"/>
        <w:right w:val="none" w:sz="0" w:space="0" w:color="auto"/>
      </w:divBdr>
    </w:div>
    <w:div w:id="217085801">
      <w:bodyDiv w:val="1"/>
      <w:marLeft w:val="0"/>
      <w:marRight w:val="0"/>
      <w:marTop w:val="0"/>
      <w:marBottom w:val="0"/>
      <w:divBdr>
        <w:top w:val="none" w:sz="0" w:space="0" w:color="auto"/>
        <w:left w:val="none" w:sz="0" w:space="0" w:color="auto"/>
        <w:bottom w:val="none" w:sz="0" w:space="0" w:color="auto"/>
        <w:right w:val="none" w:sz="0" w:space="0" w:color="auto"/>
      </w:divBdr>
    </w:div>
    <w:div w:id="218829606">
      <w:bodyDiv w:val="1"/>
      <w:marLeft w:val="0"/>
      <w:marRight w:val="0"/>
      <w:marTop w:val="0"/>
      <w:marBottom w:val="0"/>
      <w:divBdr>
        <w:top w:val="none" w:sz="0" w:space="0" w:color="auto"/>
        <w:left w:val="none" w:sz="0" w:space="0" w:color="auto"/>
        <w:bottom w:val="none" w:sz="0" w:space="0" w:color="auto"/>
        <w:right w:val="none" w:sz="0" w:space="0" w:color="auto"/>
      </w:divBdr>
    </w:div>
    <w:div w:id="219902661">
      <w:bodyDiv w:val="1"/>
      <w:marLeft w:val="0"/>
      <w:marRight w:val="0"/>
      <w:marTop w:val="0"/>
      <w:marBottom w:val="0"/>
      <w:divBdr>
        <w:top w:val="none" w:sz="0" w:space="0" w:color="auto"/>
        <w:left w:val="none" w:sz="0" w:space="0" w:color="auto"/>
        <w:bottom w:val="none" w:sz="0" w:space="0" w:color="auto"/>
        <w:right w:val="none" w:sz="0" w:space="0" w:color="auto"/>
      </w:divBdr>
    </w:div>
    <w:div w:id="221645856">
      <w:bodyDiv w:val="1"/>
      <w:marLeft w:val="0"/>
      <w:marRight w:val="0"/>
      <w:marTop w:val="0"/>
      <w:marBottom w:val="0"/>
      <w:divBdr>
        <w:top w:val="none" w:sz="0" w:space="0" w:color="auto"/>
        <w:left w:val="none" w:sz="0" w:space="0" w:color="auto"/>
        <w:bottom w:val="none" w:sz="0" w:space="0" w:color="auto"/>
        <w:right w:val="none" w:sz="0" w:space="0" w:color="auto"/>
      </w:divBdr>
    </w:div>
    <w:div w:id="222912458">
      <w:bodyDiv w:val="1"/>
      <w:marLeft w:val="0"/>
      <w:marRight w:val="0"/>
      <w:marTop w:val="0"/>
      <w:marBottom w:val="0"/>
      <w:divBdr>
        <w:top w:val="none" w:sz="0" w:space="0" w:color="auto"/>
        <w:left w:val="none" w:sz="0" w:space="0" w:color="auto"/>
        <w:bottom w:val="none" w:sz="0" w:space="0" w:color="auto"/>
        <w:right w:val="none" w:sz="0" w:space="0" w:color="auto"/>
      </w:divBdr>
    </w:div>
    <w:div w:id="223683427">
      <w:bodyDiv w:val="1"/>
      <w:marLeft w:val="0"/>
      <w:marRight w:val="0"/>
      <w:marTop w:val="0"/>
      <w:marBottom w:val="0"/>
      <w:divBdr>
        <w:top w:val="none" w:sz="0" w:space="0" w:color="auto"/>
        <w:left w:val="none" w:sz="0" w:space="0" w:color="auto"/>
        <w:bottom w:val="none" w:sz="0" w:space="0" w:color="auto"/>
        <w:right w:val="none" w:sz="0" w:space="0" w:color="auto"/>
      </w:divBdr>
    </w:div>
    <w:div w:id="231308380">
      <w:bodyDiv w:val="1"/>
      <w:marLeft w:val="0"/>
      <w:marRight w:val="0"/>
      <w:marTop w:val="0"/>
      <w:marBottom w:val="0"/>
      <w:divBdr>
        <w:top w:val="none" w:sz="0" w:space="0" w:color="auto"/>
        <w:left w:val="none" w:sz="0" w:space="0" w:color="auto"/>
        <w:bottom w:val="none" w:sz="0" w:space="0" w:color="auto"/>
        <w:right w:val="none" w:sz="0" w:space="0" w:color="auto"/>
      </w:divBdr>
    </w:div>
    <w:div w:id="231624823">
      <w:bodyDiv w:val="1"/>
      <w:marLeft w:val="0"/>
      <w:marRight w:val="0"/>
      <w:marTop w:val="0"/>
      <w:marBottom w:val="0"/>
      <w:divBdr>
        <w:top w:val="none" w:sz="0" w:space="0" w:color="auto"/>
        <w:left w:val="none" w:sz="0" w:space="0" w:color="auto"/>
        <w:bottom w:val="none" w:sz="0" w:space="0" w:color="auto"/>
        <w:right w:val="none" w:sz="0" w:space="0" w:color="auto"/>
      </w:divBdr>
    </w:div>
    <w:div w:id="232815432">
      <w:bodyDiv w:val="1"/>
      <w:marLeft w:val="0"/>
      <w:marRight w:val="0"/>
      <w:marTop w:val="0"/>
      <w:marBottom w:val="0"/>
      <w:divBdr>
        <w:top w:val="none" w:sz="0" w:space="0" w:color="auto"/>
        <w:left w:val="none" w:sz="0" w:space="0" w:color="auto"/>
        <w:bottom w:val="none" w:sz="0" w:space="0" w:color="auto"/>
        <w:right w:val="none" w:sz="0" w:space="0" w:color="auto"/>
      </w:divBdr>
    </w:div>
    <w:div w:id="233663941">
      <w:bodyDiv w:val="1"/>
      <w:marLeft w:val="0"/>
      <w:marRight w:val="0"/>
      <w:marTop w:val="0"/>
      <w:marBottom w:val="0"/>
      <w:divBdr>
        <w:top w:val="none" w:sz="0" w:space="0" w:color="auto"/>
        <w:left w:val="none" w:sz="0" w:space="0" w:color="auto"/>
        <w:bottom w:val="none" w:sz="0" w:space="0" w:color="auto"/>
        <w:right w:val="none" w:sz="0" w:space="0" w:color="auto"/>
      </w:divBdr>
    </w:div>
    <w:div w:id="235211273">
      <w:bodyDiv w:val="1"/>
      <w:marLeft w:val="0"/>
      <w:marRight w:val="0"/>
      <w:marTop w:val="0"/>
      <w:marBottom w:val="0"/>
      <w:divBdr>
        <w:top w:val="none" w:sz="0" w:space="0" w:color="auto"/>
        <w:left w:val="none" w:sz="0" w:space="0" w:color="auto"/>
        <w:bottom w:val="none" w:sz="0" w:space="0" w:color="auto"/>
        <w:right w:val="none" w:sz="0" w:space="0" w:color="auto"/>
      </w:divBdr>
    </w:div>
    <w:div w:id="237175088">
      <w:bodyDiv w:val="1"/>
      <w:marLeft w:val="0"/>
      <w:marRight w:val="0"/>
      <w:marTop w:val="0"/>
      <w:marBottom w:val="0"/>
      <w:divBdr>
        <w:top w:val="none" w:sz="0" w:space="0" w:color="auto"/>
        <w:left w:val="none" w:sz="0" w:space="0" w:color="auto"/>
        <w:bottom w:val="none" w:sz="0" w:space="0" w:color="auto"/>
        <w:right w:val="none" w:sz="0" w:space="0" w:color="auto"/>
      </w:divBdr>
    </w:div>
    <w:div w:id="239292038">
      <w:bodyDiv w:val="1"/>
      <w:marLeft w:val="0"/>
      <w:marRight w:val="0"/>
      <w:marTop w:val="0"/>
      <w:marBottom w:val="0"/>
      <w:divBdr>
        <w:top w:val="none" w:sz="0" w:space="0" w:color="auto"/>
        <w:left w:val="none" w:sz="0" w:space="0" w:color="auto"/>
        <w:bottom w:val="none" w:sz="0" w:space="0" w:color="auto"/>
        <w:right w:val="none" w:sz="0" w:space="0" w:color="auto"/>
      </w:divBdr>
    </w:div>
    <w:div w:id="239755615">
      <w:bodyDiv w:val="1"/>
      <w:marLeft w:val="0"/>
      <w:marRight w:val="0"/>
      <w:marTop w:val="0"/>
      <w:marBottom w:val="0"/>
      <w:divBdr>
        <w:top w:val="none" w:sz="0" w:space="0" w:color="auto"/>
        <w:left w:val="none" w:sz="0" w:space="0" w:color="auto"/>
        <w:bottom w:val="none" w:sz="0" w:space="0" w:color="auto"/>
        <w:right w:val="none" w:sz="0" w:space="0" w:color="auto"/>
      </w:divBdr>
      <w:divsChild>
        <w:div w:id="1407649583">
          <w:marLeft w:val="0"/>
          <w:marRight w:val="0"/>
          <w:marTop w:val="0"/>
          <w:marBottom w:val="0"/>
          <w:divBdr>
            <w:top w:val="none" w:sz="0" w:space="0" w:color="auto"/>
            <w:left w:val="none" w:sz="0" w:space="0" w:color="auto"/>
            <w:bottom w:val="none" w:sz="0" w:space="0" w:color="auto"/>
            <w:right w:val="none" w:sz="0" w:space="0" w:color="auto"/>
          </w:divBdr>
          <w:divsChild>
            <w:div w:id="95297123">
              <w:marLeft w:val="0"/>
              <w:marRight w:val="0"/>
              <w:marTop w:val="0"/>
              <w:marBottom w:val="0"/>
              <w:divBdr>
                <w:top w:val="none" w:sz="0" w:space="0" w:color="auto"/>
                <w:left w:val="none" w:sz="0" w:space="0" w:color="auto"/>
                <w:bottom w:val="none" w:sz="0" w:space="0" w:color="auto"/>
                <w:right w:val="none" w:sz="0" w:space="0" w:color="auto"/>
              </w:divBdr>
              <w:divsChild>
                <w:div w:id="1637032542">
                  <w:marLeft w:val="0"/>
                  <w:marRight w:val="0"/>
                  <w:marTop w:val="0"/>
                  <w:marBottom w:val="0"/>
                  <w:divBdr>
                    <w:top w:val="none" w:sz="0" w:space="0" w:color="auto"/>
                    <w:left w:val="none" w:sz="0" w:space="0" w:color="auto"/>
                    <w:bottom w:val="none" w:sz="0" w:space="0" w:color="auto"/>
                    <w:right w:val="none" w:sz="0" w:space="0" w:color="auto"/>
                  </w:divBdr>
                  <w:divsChild>
                    <w:div w:id="1223324569">
                      <w:marLeft w:val="0"/>
                      <w:marRight w:val="0"/>
                      <w:marTop w:val="0"/>
                      <w:marBottom w:val="0"/>
                      <w:divBdr>
                        <w:top w:val="none" w:sz="0" w:space="0" w:color="auto"/>
                        <w:left w:val="none" w:sz="0" w:space="0" w:color="auto"/>
                        <w:bottom w:val="none" w:sz="0" w:space="0" w:color="auto"/>
                        <w:right w:val="none" w:sz="0" w:space="0" w:color="auto"/>
                      </w:divBdr>
                      <w:divsChild>
                        <w:div w:id="10381661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40718557">
      <w:bodyDiv w:val="1"/>
      <w:marLeft w:val="0"/>
      <w:marRight w:val="0"/>
      <w:marTop w:val="0"/>
      <w:marBottom w:val="0"/>
      <w:divBdr>
        <w:top w:val="none" w:sz="0" w:space="0" w:color="auto"/>
        <w:left w:val="none" w:sz="0" w:space="0" w:color="auto"/>
        <w:bottom w:val="none" w:sz="0" w:space="0" w:color="auto"/>
        <w:right w:val="none" w:sz="0" w:space="0" w:color="auto"/>
      </w:divBdr>
    </w:div>
    <w:div w:id="241961302">
      <w:bodyDiv w:val="1"/>
      <w:marLeft w:val="0"/>
      <w:marRight w:val="0"/>
      <w:marTop w:val="0"/>
      <w:marBottom w:val="0"/>
      <w:divBdr>
        <w:top w:val="none" w:sz="0" w:space="0" w:color="auto"/>
        <w:left w:val="none" w:sz="0" w:space="0" w:color="auto"/>
        <w:bottom w:val="none" w:sz="0" w:space="0" w:color="auto"/>
        <w:right w:val="none" w:sz="0" w:space="0" w:color="auto"/>
      </w:divBdr>
    </w:div>
    <w:div w:id="244999844">
      <w:bodyDiv w:val="1"/>
      <w:marLeft w:val="0"/>
      <w:marRight w:val="0"/>
      <w:marTop w:val="0"/>
      <w:marBottom w:val="0"/>
      <w:divBdr>
        <w:top w:val="none" w:sz="0" w:space="0" w:color="auto"/>
        <w:left w:val="none" w:sz="0" w:space="0" w:color="auto"/>
        <w:bottom w:val="none" w:sz="0" w:space="0" w:color="auto"/>
        <w:right w:val="none" w:sz="0" w:space="0" w:color="auto"/>
      </w:divBdr>
    </w:div>
    <w:div w:id="245303908">
      <w:bodyDiv w:val="1"/>
      <w:marLeft w:val="0"/>
      <w:marRight w:val="0"/>
      <w:marTop w:val="0"/>
      <w:marBottom w:val="0"/>
      <w:divBdr>
        <w:top w:val="none" w:sz="0" w:space="0" w:color="auto"/>
        <w:left w:val="none" w:sz="0" w:space="0" w:color="auto"/>
        <w:bottom w:val="none" w:sz="0" w:space="0" w:color="auto"/>
        <w:right w:val="none" w:sz="0" w:space="0" w:color="auto"/>
      </w:divBdr>
    </w:div>
    <w:div w:id="245655520">
      <w:bodyDiv w:val="1"/>
      <w:marLeft w:val="0"/>
      <w:marRight w:val="0"/>
      <w:marTop w:val="0"/>
      <w:marBottom w:val="0"/>
      <w:divBdr>
        <w:top w:val="none" w:sz="0" w:space="0" w:color="auto"/>
        <w:left w:val="none" w:sz="0" w:space="0" w:color="auto"/>
        <w:bottom w:val="none" w:sz="0" w:space="0" w:color="auto"/>
        <w:right w:val="none" w:sz="0" w:space="0" w:color="auto"/>
      </w:divBdr>
    </w:div>
    <w:div w:id="246429412">
      <w:bodyDiv w:val="1"/>
      <w:marLeft w:val="0"/>
      <w:marRight w:val="0"/>
      <w:marTop w:val="0"/>
      <w:marBottom w:val="0"/>
      <w:divBdr>
        <w:top w:val="none" w:sz="0" w:space="0" w:color="auto"/>
        <w:left w:val="none" w:sz="0" w:space="0" w:color="auto"/>
        <w:bottom w:val="none" w:sz="0" w:space="0" w:color="auto"/>
        <w:right w:val="none" w:sz="0" w:space="0" w:color="auto"/>
      </w:divBdr>
    </w:div>
    <w:div w:id="250048861">
      <w:bodyDiv w:val="1"/>
      <w:marLeft w:val="0"/>
      <w:marRight w:val="0"/>
      <w:marTop w:val="0"/>
      <w:marBottom w:val="0"/>
      <w:divBdr>
        <w:top w:val="none" w:sz="0" w:space="0" w:color="auto"/>
        <w:left w:val="none" w:sz="0" w:space="0" w:color="auto"/>
        <w:bottom w:val="none" w:sz="0" w:space="0" w:color="auto"/>
        <w:right w:val="none" w:sz="0" w:space="0" w:color="auto"/>
      </w:divBdr>
    </w:div>
    <w:div w:id="250895090">
      <w:bodyDiv w:val="1"/>
      <w:marLeft w:val="0"/>
      <w:marRight w:val="0"/>
      <w:marTop w:val="0"/>
      <w:marBottom w:val="0"/>
      <w:divBdr>
        <w:top w:val="none" w:sz="0" w:space="0" w:color="auto"/>
        <w:left w:val="none" w:sz="0" w:space="0" w:color="auto"/>
        <w:bottom w:val="none" w:sz="0" w:space="0" w:color="auto"/>
        <w:right w:val="none" w:sz="0" w:space="0" w:color="auto"/>
      </w:divBdr>
    </w:div>
    <w:div w:id="251933258">
      <w:bodyDiv w:val="1"/>
      <w:marLeft w:val="0"/>
      <w:marRight w:val="0"/>
      <w:marTop w:val="0"/>
      <w:marBottom w:val="0"/>
      <w:divBdr>
        <w:top w:val="none" w:sz="0" w:space="0" w:color="auto"/>
        <w:left w:val="none" w:sz="0" w:space="0" w:color="auto"/>
        <w:bottom w:val="none" w:sz="0" w:space="0" w:color="auto"/>
        <w:right w:val="none" w:sz="0" w:space="0" w:color="auto"/>
      </w:divBdr>
    </w:div>
    <w:div w:id="254360427">
      <w:bodyDiv w:val="1"/>
      <w:marLeft w:val="0"/>
      <w:marRight w:val="0"/>
      <w:marTop w:val="0"/>
      <w:marBottom w:val="0"/>
      <w:divBdr>
        <w:top w:val="none" w:sz="0" w:space="0" w:color="auto"/>
        <w:left w:val="none" w:sz="0" w:space="0" w:color="auto"/>
        <w:bottom w:val="none" w:sz="0" w:space="0" w:color="auto"/>
        <w:right w:val="none" w:sz="0" w:space="0" w:color="auto"/>
      </w:divBdr>
      <w:divsChild>
        <w:div w:id="796995472">
          <w:marLeft w:val="547"/>
          <w:marRight w:val="0"/>
          <w:marTop w:val="77"/>
          <w:marBottom w:val="0"/>
          <w:divBdr>
            <w:top w:val="none" w:sz="0" w:space="0" w:color="auto"/>
            <w:left w:val="none" w:sz="0" w:space="0" w:color="auto"/>
            <w:bottom w:val="none" w:sz="0" w:space="0" w:color="auto"/>
            <w:right w:val="none" w:sz="0" w:space="0" w:color="auto"/>
          </w:divBdr>
        </w:div>
        <w:div w:id="857082223">
          <w:marLeft w:val="547"/>
          <w:marRight w:val="0"/>
          <w:marTop w:val="77"/>
          <w:marBottom w:val="0"/>
          <w:divBdr>
            <w:top w:val="none" w:sz="0" w:space="0" w:color="auto"/>
            <w:left w:val="none" w:sz="0" w:space="0" w:color="auto"/>
            <w:bottom w:val="none" w:sz="0" w:space="0" w:color="auto"/>
            <w:right w:val="none" w:sz="0" w:space="0" w:color="auto"/>
          </w:divBdr>
        </w:div>
        <w:div w:id="805126229">
          <w:marLeft w:val="547"/>
          <w:marRight w:val="0"/>
          <w:marTop w:val="77"/>
          <w:marBottom w:val="0"/>
          <w:divBdr>
            <w:top w:val="none" w:sz="0" w:space="0" w:color="auto"/>
            <w:left w:val="none" w:sz="0" w:space="0" w:color="auto"/>
            <w:bottom w:val="none" w:sz="0" w:space="0" w:color="auto"/>
            <w:right w:val="none" w:sz="0" w:space="0" w:color="auto"/>
          </w:divBdr>
        </w:div>
      </w:divsChild>
    </w:div>
    <w:div w:id="254899889">
      <w:bodyDiv w:val="1"/>
      <w:marLeft w:val="0"/>
      <w:marRight w:val="0"/>
      <w:marTop w:val="0"/>
      <w:marBottom w:val="0"/>
      <w:divBdr>
        <w:top w:val="none" w:sz="0" w:space="0" w:color="auto"/>
        <w:left w:val="none" w:sz="0" w:space="0" w:color="auto"/>
        <w:bottom w:val="none" w:sz="0" w:space="0" w:color="auto"/>
        <w:right w:val="none" w:sz="0" w:space="0" w:color="auto"/>
      </w:divBdr>
      <w:divsChild>
        <w:div w:id="25103097">
          <w:marLeft w:val="0"/>
          <w:marRight w:val="0"/>
          <w:marTop w:val="0"/>
          <w:marBottom w:val="0"/>
          <w:divBdr>
            <w:top w:val="none" w:sz="0" w:space="0" w:color="auto"/>
            <w:left w:val="none" w:sz="0" w:space="0" w:color="auto"/>
            <w:bottom w:val="none" w:sz="0" w:space="0" w:color="auto"/>
            <w:right w:val="none" w:sz="0" w:space="0" w:color="auto"/>
          </w:divBdr>
          <w:divsChild>
            <w:div w:id="636378709">
              <w:marLeft w:val="0"/>
              <w:marRight w:val="0"/>
              <w:marTop w:val="0"/>
              <w:marBottom w:val="0"/>
              <w:divBdr>
                <w:top w:val="none" w:sz="0" w:space="0" w:color="auto"/>
                <w:left w:val="none" w:sz="0" w:space="0" w:color="auto"/>
                <w:bottom w:val="none" w:sz="0" w:space="0" w:color="auto"/>
                <w:right w:val="none" w:sz="0" w:space="0" w:color="auto"/>
              </w:divBdr>
              <w:divsChild>
                <w:div w:id="20779762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56406948">
      <w:bodyDiv w:val="1"/>
      <w:marLeft w:val="0"/>
      <w:marRight w:val="0"/>
      <w:marTop w:val="0"/>
      <w:marBottom w:val="0"/>
      <w:divBdr>
        <w:top w:val="none" w:sz="0" w:space="0" w:color="auto"/>
        <w:left w:val="none" w:sz="0" w:space="0" w:color="auto"/>
        <w:bottom w:val="none" w:sz="0" w:space="0" w:color="auto"/>
        <w:right w:val="none" w:sz="0" w:space="0" w:color="auto"/>
      </w:divBdr>
    </w:div>
    <w:div w:id="256981586">
      <w:bodyDiv w:val="1"/>
      <w:marLeft w:val="0"/>
      <w:marRight w:val="0"/>
      <w:marTop w:val="0"/>
      <w:marBottom w:val="0"/>
      <w:divBdr>
        <w:top w:val="none" w:sz="0" w:space="0" w:color="auto"/>
        <w:left w:val="none" w:sz="0" w:space="0" w:color="auto"/>
        <w:bottom w:val="none" w:sz="0" w:space="0" w:color="auto"/>
        <w:right w:val="none" w:sz="0" w:space="0" w:color="auto"/>
      </w:divBdr>
    </w:div>
    <w:div w:id="259920555">
      <w:bodyDiv w:val="1"/>
      <w:marLeft w:val="0"/>
      <w:marRight w:val="0"/>
      <w:marTop w:val="0"/>
      <w:marBottom w:val="0"/>
      <w:divBdr>
        <w:top w:val="none" w:sz="0" w:space="0" w:color="auto"/>
        <w:left w:val="none" w:sz="0" w:space="0" w:color="auto"/>
        <w:bottom w:val="none" w:sz="0" w:space="0" w:color="auto"/>
        <w:right w:val="none" w:sz="0" w:space="0" w:color="auto"/>
      </w:divBdr>
    </w:div>
    <w:div w:id="260375389">
      <w:bodyDiv w:val="1"/>
      <w:marLeft w:val="0"/>
      <w:marRight w:val="0"/>
      <w:marTop w:val="0"/>
      <w:marBottom w:val="0"/>
      <w:divBdr>
        <w:top w:val="none" w:sz="0" w:space="0" w:color="auto"/>
        <w:left w:val="none" w:sz="0" w:space="0" w:color="auto"/>
        <w:bottom w:val="none" w:sz="0" w:space="0" w:color="auto"/>
        <w:right w:val="none" w:sz="0" w:space="0" w:color="auto"/>
      </w:divBdr>
    </w:div>
    <w:div w:id="262610797">
      <w:bodyDiv w:val="1"/>
      <w:marLeft w:val="0"/>
      <w:marRight w:val="0"/>
      <w:marTop w:val="0"/>
      <w:marBottom w:val="0"/>
      <w:divBdr>
        <w:top w:val="none" w:sz="0" w:space="0" w:color="auto"/>
        <w:left w:val="none" w:sz="0" w:space="0" w:color="auto"/>
        <w:bottom w:val="none" w:sz="0" w:space="0" w:color="auto"/>
        <w:right w:val="none" w:sz="0" w:space="0" w:color="auto"/>
      </w:divBdr>
    </w:div>
    <w:div w:id="264120987">
      <w:bodyDiv w:val="1"/>
      <w:marLeft w:val="0"/>
      <w:marRight w:val="0"/>
      <w:marTop w:val="0"/>
      <w:marBottom w:val="0"/>
      <w:divBdr>
        <w:top w:val="none" w:sz="0" w:space="0" w:color="auto"/>
        <w:left w:val="none" w:sz="0" w:space="0" w:color="auto"/>
        <w:bottom w:val="none" w:sz="0" w:space="0" w:color="auto"/>
        <w:right w:val="none" w:sz="0" w:space="0" w:color="auto"/>
      </w:divBdr>
    </w:div>
    <w:div w:id="264460110">
      <w:bodyDiv w:val="1"/>
      <w:marLeft w:val="0"/>
      <w:marRight w:val="0"/>
      <w:marTop w:val="0"/>
      <w:marBottom w:val="0"/>
      <w:divBdr>
        <w:top w:val="none" w:sz="0" w:space="0" w:color="auto"/>
        <w:left w:val="none" w:sz="0" w:space="0" w:color="auto"/>
        <w:bottom w:val="none" w:sz="0" w:space="0" w:color="auto"/>
        <w:right w:val="none" w:sz="0" w:space="0" w:color="auto"/>
      </w:divBdr>
    </w:div>
    <w:div w:id="265162563">
      <w:bodyDiv w:val="1"/>
      <w:marLeft w:val="0"/>
      <w:marRight w:val="0"/>
      <w:marTop w:val="0"/>
      <w:marBottom w:val="0"/>
      <w:divBdr>
        <w:top w:val="none" w:sz="0" w:space="0" w:color="auto"/>
        <w:left w:val="none" w:sz="0" w:space="0" w:color="auto"/>
        <w:bottom w:val="none" w:sz="0" w:space="0" w:color="auto"/>
        <w:right w:val="none" w:sz="0" w:space="0" w:color="auto"/>
      </w:divBdr>
    </w:div>
    <w:div w:id="265189435">
      <w:bodyDiv w:val="1"/>
      <w:marLeft w:val="120"/>
      <w:marRight w:val="120"/>
      <w:marTop w:val="0"/>
      <w:marBottom w:val="0"/>
      <w:divBdr>
        <w:top w:val="none" w:sz="0" w:space="0" w:color="auto"/>
        <w:left w:val="none" w:sz="0" w:space="0" w:color="auto"/>
        <w:bottom w:val="none" w:sz="0" w:space="0" w:color="auto"/>
        <w:right w:val="none" w:sz="0" w:space="0" w:color="auto"/>
      </w:divBdr>
      <w:divsChild>
        <w:div w:id="1542405051">
          <w:marLeft w:val="0"/>
          <w:marRight w:val="0"/>
          <w:marTop w:val="0"/>
          <w:marBottom w:val="0"/>
          <w:divBdr>
            <w:top w:val="none" w:sz="0" w:space="0" w:color="auto"/>
            <w:left w:val="none" w:sz="0" w:space="0" w:color="auto"/>
            <w:bottom w:val="none" w:sz="0" w:space="0" w:color="auto"/>
            <w:right w:val="none" w:sz="0" w:space="0" w:color="auto"/>
          </w:divBdr>
          <w:divsChild>
            <w:div w:id="11959263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66160726">
      <w:bodyDiv w:val="1"/>
      <w:marLeft w:val="0"/>
      <w:marRight w:val="0"/>
      <w:marTop w:val="0"/>
      <w:marBottom w:val="0"/>
      <w:divBdr>
        <w:top w:val="none" w:sz="0" w:space="0" w:color="auto"/>
        <w:left w:val="none" w:sz="0" w:space="0" w:color="auto"/>
        <w:bottom w:val="none" w:sz="0" w:space="0" w:color="auto"/>
        <w:right w:val="none" w:sz="0" w:space="0" w:color="auto"/>
      </w:divBdr>
    </w:div>
    <w:div w:id="266738972">
      <w:bodyDiv w:val="1"/>
      <w:marLeft w:val="0"/>
      <w:marRight w:val="0"/>
      <w:marTop w:val="0"/>
      <w:marBottom w:val="0"/>
      <w:divBdr>
        <w:top w:val="none" w:sz="0" w:space="0" w:color="auto"/>
        <w:left w:val="none" w:sz="0" w:space="0" w:color="auto"/>
        <w:bottom w:val="none" w:sz="0" w:space="0" w:color="auto"/>
        <w:right w:val="none" w:sz="0" w:space="0" w:color="auto"/>
      </w:divBdr>
    </w:div>
    <w:div w:id="267934169">
      <w:bodyDiv w:val="1"/>
      <w:marLeft w:val="0"/>
      <w:marRight w:val="0"/>
      <w:marTop w:val="0"/>
      <w:marBottom w:val="0"/>
      <w:divBdr>
        <w:top w:val="none" w:sz="0" w:space="0" w:color="auto"/>
        <w:left w:val="none" w:sz="0" w:space="0" w:color="auto"/>
        <w:bottom w:val="none" w:sz="0" w:space="0" w:color="auto"/>
        <w:right w:val="none" w:sz="0" w:space="0" w:color="auto"/>
      </w:divBdr>
    </w:div>
    <w:div w:id="268393101">
      <w:bodyDiv w:val="1"/>
      <w:marLeft w:val="0"/>
      <w:marRight w:val="0"/>
      <w:marTop w:val="0"/>
      <w:marBottom w:val="0"/>
      <w:divBdr>
        <w:top w:val="none" w:sz="0" w:space="0" w:color="auto"/>
        <w:left w:val="none" w:sz="0" w:space="0" w:color="auto"/>
        <w:bottom w:val="none" w:sz="0" w:space="0" w:color="auto"/>
        <w:right w:val="none" w:sz="0" w:space="0" w:color="auto"/>
      </w:divBdr>
    </w:div>
    <w:div w:id="272975840">
      <w:bodyDiv w:val="1"/>
      <w:marLeft w:val="0"/>
      <w:marRight w:val="0"/>
      <w:marTop w:val="0"/>
      <w:marBottom w:val="0"/>
      <w:divBdr>
        <w:top w:val="none" w:sz="0" w:space="0" w:color="auto"/>
        <w:left w:val="none" w:sz="0" w:space="0" w:color="auto"/>
        <w:bottom w:val="none" w:sz="0" w:space="0" w:color="auto"/>
        <w:right w:val="none" w:sz="0" w:space="0" w:color="auto"/>
      </w:divBdr>
    </w:div>
    <w:div w:id="273514322">
      <w:bodyDiv w:val="1"/>
      <w:marLeft w:val="0"/>
      <w:marRight w:val="0"/>
      <w:marTop w:val="0"/>
      <w:marBottom w:val="0"/>
      <w:divBdr>
        <w:top w:val="none" w:sz="0" w:space="0" w:color="auto"/>
        <w:left w:val="none" w:sz="0" w:space="0" w:color="auto"/>
        <w:bottom w:val="none" w:sz="0" w:space="0" w:color="auto"/>
        <w:right w:val="none" w:sz="0" w:space="0" w:color="auto"/>
      </w:divBdr>
    </w:div>
    <w:div w:id="274754915">
      <w:bodyDiv w:val="1"/>
      <w:marLeft w:val="0"/>
      <w:marRight w:val="0"/>
      <w:marTop w:val="0"/>
      <w:marBottom w:val="0"/>
      <w:divBdr>
        <w:top w:val="none" w:sz="0" w:space="0" w:color="auto"/>
        <w:left w:val="none" w:sz="0" w:space="0" w:color="auto"/>
        <w:bottom w:val="none" w:sz="0" w:space="0" w:color="auto"/>
        <w:right w:val="none" w:sz="0" w:space="0" w:color="auto"/>
      </w:divBdr>
    </w:div>
    <w:div w:id="276184245">
      <w:bodyDiv w:val="1"/>
      <w:marLeft w:val="0"/>
      <w:marRight w:val="0"/>
      <w:marTop w:val="0"/>
      <w:marBottom w:val="0"/>
      <w:divBdr>
        <w:top w:val="none" w:sz="0" w:space="0" w:color="auto"/>
        <w:left w:val="none" w:sz="0" w:space="0" w:color="auto"/>
        <w:bottom w:val="none" w:sz="0" w:space="0" w:color="auto"/>
        <w:right w:val="none" w:sz="0" w:space="0" w:color="auto"/>
      </w:divBdr>
    </w:div>
    <w:div w:id="277489388">
      <w:bodyDiv w:val="1"/>
      <w:marLeft w:val="0"/>
      <w:marRight w:val="0"/>
      <w:marTop w:val="0"/>
      <w:marBottom w:val="0"/>
      <w:divBdr>
        <w:top w:val="none" w:sz="0" w:space="0" w:color="auto"/>
        <w:left w:val="none" w:sz="0" w:space="0" w:color="auto"/>
        <w:bottom w:val="none" w:sz="0" w:space="0" w:color="auto"/>
        <w:right w:val="none" w:sz="0" w:space="0" w:color="auto"/>
      </w:divBdr>
    </w:div>
    <w:div w:id="278680394">
      <w:bodyDiv w:val="1"/>
      <w:marLeft w:val="0"/>
      <w:marRight w:val="0"/>
      <w:marTop w:val="0"/>
      <w:marBottom w:val="0"/>
      <w:divBdr>
        <w:top w:val="none" w:sz="0" w:space="0" w:color="auto"/>
        <w:left w:val="none" w:sz="0" w:space="0" w:color="auto"/>
        <w:bottom w:val="none" w:sz="0" w:space="0" w:color="auto"/>
        <w:right w:val="none" w:sz="0" w:space="0" w:color="auto"/>
      </w:divBdr>
    </w:div>
    <w:div w:id="279185060">
      <w:bodyDiv w:val="1"/>
      <w:marLeft w:val="0"/>
      <w:marRight w:val="0"/>
      <w:marTop w:val="0"/>
      <w:marBottom w:val="0"/>
      <w:divBdr>
        <w:top w:val="none" w:sz="0" w:space="0" w:color="auto"/>
        <w:left w:val="none" w:sz="0" w:space="0" w:color="auto"/>
        <w:bottom w:val="none" w:sz="0" w:space="0" w:color="auto"/>
        <w:right w:val="none" w:sz="0" w:space="0" w:color="auto"/>
      </w:divBdr>
    </w:div>
    <w:div w:id="279461439">
      <w:bodyDiv w:val="1"/>
      <w:marLeft w:val="0"/>
      <w:marRight w:val="0"/>
      <w:marTop w:val="0"/>
      <w:marBottom w:val="0"/>
      <w:divBdr>
        <w:top w:val="none" w:sz="0" w:space="0" w:color="auto"/>
        <w:left w:val="none" w:sz="0" w:space="0" w:color="auto"/>
        <w:bottom w:val="none" w:sz="0" w:space="0" w:color="auto"/>
        <w:right w:val="none" w:sz="0" w:space="0" w:color="auto"/>
      </w:divBdr>
    </w:div>
    <w:div w:id="281612168">
      <w:bodyDiv w:val="1"/>
      <w:marLeft w:val="0"/>
      <w:marRight w:val="0"/>
      <w:marTop w:val="0"/>
      <w:marBottom w:val="0"/>
      <w:divBdr>
        <w:top w:val="none" w:sz="0" w:space="0" w:color="auto"/>
        <w:left w:val="none" w:sz="0" w:space="0" w:color="auto"/>
        <w:bottom w:val="none" w:sz="0" w:space="0" w:color="auto"/>
        <w:right w:val="none" w:sz="0" w:space="0" w:color="auto"/>
      </w:divBdr>
    </w:div>
    <w:div w:id="281613428">
      <w:bodyDiv w:val="1"/>
      <w:marLeft w:val="0"/>
      <w:marRight w:val="0"/>
      <w:marTop w:val="0"/>
      <w:marBottom w:val="0"/>
      <w:divBdr>
        <w:top w:val="none" w:sz="0" w:space="0" w:color="auto"/>
        <w:left w:val="none" w:sz="0" w:space="0" w:color="auto"/>
        <w:bottom w:val="none" w:sz="0" w:space="0" w:color="auto"/>
        <w:right w:val="none" w:sz="0" w:space="0" w:color="auto"/>
      </w:divBdr>
    </w:div>
    <w:div w:id="282151231">
      <w:bodyDiv w:val="1"/>
      <w:marLeft w:val="0"/>
      <w:marRight w:val="0"/>
      <w:marTop w:val="0"/>
      <w:marBottom w:val="0"/>
      <w:divBdr>
        <w:top w:val="none" w:sz="0" w:space="0" w:color="auto"/>
        <w:left w:val="none" w:sz="0" w:space="0" w:color="auto"/>
        <w:bottom w:val="none" w:sz="0" w:space="0" w:color="auto"/>
        <w:right w:val="none" w:sz="0" w:space="0" w:color="auto"/>
      </w:divBdr>
    </w:div>
    <w:div w:id="283849547">
      <w:bodyDiv w:val="1"/>
      <w:marLeft w:val="0"/>
      <w:marRight w:val="0"/>
      <w:marTop w:val="0"/>
      <w:marBottom w:val="0"/>
      <w:divBdr>
        <w:top w:val="none" w:sz="0" w:space="0" w:color="auto"/>
        <w:left w:val="none" w:sz="0" w:space="0" w:color="auto"/>
        <w:bottom w:val="none" w:sz="0" w:space="0" w:color="auto"/>
        <w:right w:val="none" w:sz="0" w:space="0" w:color="auto"/>
      </w:divBdr>
    </w:div>
    <w:div w:id="286859491">
      <w:bodyDiv w:val="1"/>
      <w:marLeft w:val="0"/>
      <w:marRight w:val="0"/>
      <w:marTop w:val="0"/>
      <w:marBottom w:val="0"/>
      <w:divBdr>
        <w:top w:val="none" w:sz="0" w:space="0" w:color="auto"/>
        <w:left w:val="none" w:sz="0" w:space="0" w:color="auto"/>
        <w:bottom w:val="none" w:sz="0" w:space="0" w:color="auto"/>
        <w:right w:val="none" w:sz="0" w:space="0" w:color="auto"/>
      </w:divBdr>
    </w:div>
    <w:div w:id="288048314">
      <w:bodyDiv w:val="1"/>
      <w:marLeft w:val="0"/>
      <w:marRight w:val="0"/>
      <w:marTop w:val="0"/>
      <w:marBottom w:val="0"/>
      <w:divBdr>
        <w:top w:val="none" w:sz="0" w:space="0" w:color="auto"/>
        <w:left w:val="none" w:sz="0" w:space="0" w:color="auto"/>
        <w:bottom w:val="none" w:sz="0" w:space="0" w:color="auto"/>
        <w:right w:val="none" w:sz="0" w:space="0" w:color="auto"/>
      </w:divBdr>
    </w:div>
    <w:div w:id="288054179">
      <w:bodyDiv w:val="1"/>
      <w:marLeft w:val="0"/>
      <w:marRight w:val="0"/>
      <w:marTop w:val="0"/>
      <w:marBottom w:val="0"/>
      <w:divBdr>
        <w:top w:val="none" w:sz="0" w:space="0" w:color="auto"/>
        <w:left w:val="none" w:sz="0" w:space="0" w:color="auto"/>
        <w:bottom w:val="none" w:sz="0" w:space="0" w:color="auto"/>
        <w:right w:val="none" w:sz="0" w:space="0" w:color="auto"/>
      </w:divBdr>
      <w:divsChild>
        <w:div w:id="678507180">
          <w:marLeft w:val="0"/>
          <w:marRight w:val="0"/>
          <w:marTop w:val="0"/>
          <w:marBottom w:val="0"/>
          <w:divBdr>
            <w:top w:val="none" w:sz="0" w:space="0" w:color="auto"/>
            <w:left w:val="none" w:sz="0" w:space="0" w:color="auto"/>
            <w:bottom w:val="none" w:sz="0" w:space="0" w:color="auto"/>
            <w:right w:val="none" w:sz="0" w:space="0" w:color="auto"/>
          </w:divBdr>
          <w:divsChild>
            <w:div w:id="1724525642">
              <w:marLeft w:val="0"/>
              <w:marRight w:val="0"/>
              <w:marTop w:val="0"/>
              <w:marBottom w:val="0"/>
              <w:divBdr>
                <w:top w:val="none" w:sz="0" w:space="0" w:color="auto"/>
                <w:left w:val="none" w:sz="0" w:space="0" w:color="auto"/>
                <w:bottom w:val="none" w:sz="0" w:space="0" w:color="auto"/>
                <w:right w:val="none" w:sz="0" w:space="0" w:color="auto"/>
              </w:divBdr>
              <w:divsChild>
                <w:div w:id="20052761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91132217">
      <w:bodyDiv w:val="1"/>
      <w:marLeft w:val="0"/>
      <w:marRight w:val="0"/>
      <w:marTop w:val="0"/>
      <w:marBottom w:val="0"/>
      <w:divBdr>
        <w:top w:val="none" w:sz="0" w:space="0" w:color="auto"/>
        <w:left w:val="none" w:sz="0" w:space="0" w:color="auto"/>
        <w:bottom w:val="none" w:sz="0" w:space="0" w:color="auto"/>
        <w:right w:val="none" w:sz="0" w:space="0" w:color="auto"/>
      </w:divBdr>
    </w:div>
    <w:div w:id="291179258">
      <w:bodyDiv w:val="1"/>
      <w:marLeft w:val="0"/>
      <w:marRight w:val="0"/>
      <w:marTop w:val="0"/>
      <w:marBottom w:val="0"/>
      <w:divBdr>
        <w:top w:val="none" w:sz="0" w:space="0" w:color="auto"/>
        <w:left w:val="none" w:sz="0" w:space="0" w:color="auto"/>
        <w:bottom w:val="none" w:sz="0" w:space="0" w:color="auto"/>
        <w:right w:val="none" w:sz="0" w:space="0" w:color="auto"/>
      </w:divBdr>
    </w:div>
    <w:div w:id="291374237">
      <w:bodyDiv w:val="1"/>
      <w:marLeft w:val="0"/>
      <w:marRight w:val="0"/>
      <w:marTop w:val="0"/>
      <w:marBottom w:val="0"/>
      <w:divBdr>
        <w:top w:val="none" w:sz="0" w:space="0" w:color="auto"/>
        <w:left w:val="none" w:sz="0" w:space="0" w:color="auto"/>
        <w:bottom w:val="none" w:sz="0" w:space="0" w:color="auto"/>
        <w:right w:val="none" w:sz="0" w:space="0" w:color="auto"/>
      </w:divBdr>
    </w:div>
    <w:div w:id="294026560">
      <w:bodyDiv w:val="1"/>
      <w:marLeft w:val="0"/>
      <w:marRight w:val="0"/>
      <w:marTop w:val="0"/>
      <w:marBottom w:val="0"/>
      <w:divBdr>
        <w:top w:val="none" w:sz="0" w:space="0" w:color="auto"/>
        <w:left w:val="none" w:sz="0" w:space="0" w:color="auto"/>
        <w:bottom w:val="none" w:sz="0" w:space="0" w:color="auto"/>
        <w:right w:val="none" w:sz="0" w:space="0" w:color="auto"/>
      </w:divBdr>
    </w:div>
    <w:div w:id="295187285">
      <w:bodyDiv w:val="1"/>
      <w:marLeft w:val="0"/>
      <w:marRight w:val="0"/>
      <w:marTop w:val="0"/>
      <w:marBottom w:val="0"/>
      <w:divBdr>
        <w:top w:val="none" w:sz="0" w:space="0" w:color="auto"/>
        <w:left w:val="none" w:sz="0" w:space="0" w:color="auto"/>
        <w:bottom w:val="none" w:sz="0" w:space="0" w:color="auto"/>
        <w:right w:val="none" w:sz="0" w:space="0" w:color="auto"/>
      </w:divBdr>
    </w:div>
    <w:div w:id="295263048">
      <w:bodyDiv w:val="1"/>
      <w:marLeft w:val="0"/>
      <w:marRight w:val="0"/>
      <w:marTop w:val="0"/>
      <w:marBottom w:val="0"/>
      <w:divBdr>
        <w:top w:val="none" w:sz="0" w:space="0" w:color="auto"/>
        <w:left w:val="none" w:sz="0" w:space="0" w:color="auto"/>
        <w:bottom w:val="none" w:sz="0" w:space="0" w:color="auto"/>
        <w:right w:val="none" w:sz="0" w:space="0" w:color="auto"/>
      </w:divBdr>
    </w:div>
    <w:div w:id="295641962">
      <w:bodyDiv w:val="1"/>
      <w:marLeft w:val="0"/>
      <w:marRight w:val="0"/>
      <w:marTop w:val="0"/>
      <w:marBottom w:val="0"/>
      <w:divBdr>
        <w:top w:val="none" w:sz="0" w:space="0" w:color="auto"/>
        <w:left w:val="none" w:sz="0" w:space="0" w:color="auto"/>
        <w:bottom w:val="none" w:sz="0" w:space="0" w:color="auto"/>
        <w:right w:val="none" w:sz="0" w:space="0" w:color="auto"/>
      </w:divBdr>
    </w:div>
    <w:div w:id="295991831">
      <w:bodyDiv w:val="1"/>
      <w:marLeft w:val="0"/>
      <w:marRight w:val="0"/>
      <w:marTop w:val="0"/>
      <w:marBottom w:val="0"/>
      <w:divBdr>
        <w:top w:val="none" w:sz="0" w:space="0" w:color="auto"/>
        <w:left w:val="none" w:sz="0" w:space="0" w:color="auto"/>
        <w:bottom w:val="none" w:sz="0" w:space="0" w:color="auto"/>
        <w:right w:val="none" w:sz="0" w:space="0" w:color="auto"/>
      </w:divBdr>
    </w:div>
    <w:div w:id="298918580">
      <w:bodyDiv w:val="1"/>
      <w:marLeft w:val="0"/>
      <w:marRight w:val="0"/>
      <w:marTop w:val="0"/>
      <w:marBottom w:val="0"/>
      <w:divBdr>
        <w:top w:val="none" w:sz="0" w:space="0" w:color="auto"/>
        <w:left w:val="none" w:sz="0" w:space="0" w:color="auto"/>
        <w:bottom w:val="none" w:sz="0" w:space="0" w:color="auto"/>
        <w:right w:val="none" w:sz="0" w:space="0" w:color="auto"/>
      </w:divBdr>
    </w:div>
    <w:div w:id="299386441">
      <w:bodyDiv w:val="1"/>
      <w:marLeft w:val="0"/>
      <w:marRight w:val="0"/>
      <w:marTop w:val="0"/>
      <w:marBottom w:val="0"/>
      <w:divBdr>
        <w:top w:val="none" w:sz="0" w:space="0" w:color="auto"/>
        <w:left w:val="none" w:sz="0" w:space="0" w:color="auto"/>
        <w:bottom w:val="none" w:sz="0" w:space="0" w:color="auto"/>
        <w:right w:val="none" w:sz="0" w:space="0" w:color="auto"/>
      </w:divBdr>
    </w:div>
    <w:div w:id="299775140">
      <w:bodyDiv w:val="1"/>
      <w:marLeft w:val="0"/>
      <w:marRight w:val="0"/>
      <w:marTop w:val="0"/>
      <w:marBottom w:val="0"/>
      <w:divBdr>
        <w:top w:val="none" w:sz="0" w:space="0" w:color="auto"/>
        <w:left w:val="none" w:sz="0" w:space="0" w:color="auto"/>
        <w:bottom w:val="none" w:sz="0" w:space="0" w:color="auto"/>
        <w:right w:val="none" w:sz="0" w:space="0" w:color="auto"/>
      </w:divBdr>
    </w:div>
    <w:div w:id="300309884">
      <w:bodyDiv w:val="1"/>
      <w:marLeft w:val="0"/>
      <w:marRight w:val="0"/>
      <w:marTop w:val="0"/>
      <w:marBottom w:val="0"/>
      <w:divBdr>
        <w:top w:val="none" w:sz="0" w:space="0" w:color="auto"/>
        <w:left w:val="none" w:sz="0" w:space="0" w:color="auto"/>
        <w:bottom w:val="none" w:sz="0" w:space="0" w:color="auto"/>
        <w:right w:val="none" w:sz="0" w:space="0" w:color="auto"/>
      </w:divBdr>
    </w:div>
    <w:div w:id="301930190">
      <w:bodyDiv w:val="1"/>
      <w:marLeft w:val="0"/>
      <w:marRight w:val="0"/>
      <w:marTop w:val="0"/>
      <w:marBottom w:val="0"/>
      <w:divBdr>
        <w:top w:val="none" w:sz="0" w:space="0" w:color="auto"/>
        <w:left w:val="none" w:sz="0" w:space="0" w:color="auto"/>
        <w:bottom w:val="none" w:sz="0" w:space="0" w:color="auto"/>
        <w:right w:val="none" w:sz="0" w:space="0" w:color="auto"/>
      </w:divBdr>
    </w:div>
    <w:div w:id="302857889">
      <w:bodyDiv w:val="1"/>
      <w:marLeft w:val="0"/>
      <w:marRight w:val="0"/>
      <w:marTop w:val="0"/>
      <w:marBottom w:val="0"/>
      <w:divBdr>
        <w:top w:val="none" w:sz="0" w:space="0" w:color="auto"/>
        <w:left w:val="none" w:sz="0" w:space="0" w:color="auto"/>
        <w:bottom w:val="none" w:sz="0" w:space="0" w:color="auto"/>
        <w:right w:val="none" w:sz="0" w:space="0" w:color="auto"/>
      </w:divBdr>
    </w:div>
    <w:div w:id="304552923">
      <w:bodyDiv w:val="1"/>
      <w:marLeft w:val="0"/>
      <w:marRight w:val="0"/>
      <w:marTop w:val="0"/>
      <w:marBottom w:val="0"/>
      <w:divBdr>
        <w:top w:val="none" w:sz="0" w:space="0" w:color="auto"/>
        <w:left w:val="none" w:sz="0" w:space="0" w:color="auto"/>
        <w:bottom w:val="none" w:sz="0" w:space="0" w:color="auto"/>
        <w:right w:val="none" w:sz="0" w:space="0" w:color="auto"/>
      </w:divBdr>
    </w:div>
    <w:div w:id="304631078">
      <w:bodyDiv w:val="1"/>
      <w:marLeft w:val="0"/>
      <w:marRight w:val="0"/>
      <w:marTop w:val="0"/>
      <w:marBottom w:val="0"/>
      <w:divBdr>
        <w:top w:val="none" w:sz="0" w:space="0" w:color="auto"/>
        <w:left w:val="none" w:sz="0" w:space="0" w:color="auto"/>
        <w:bottom w:val="none" w:sz="0" w:space="0" w:color="auto"/>
        <w:right w:val="none" w:sz="0" w:space="0" w:color="auto"/>
      </w:divBdr>
    </w:div>
    <w:div w:id="305012474">
      <w:bodyDiv w:val="1"/>
      <w:marLeft w:val="0"/>
      <w:marRight w:val="0"/>
      <w:marTop w:val="0"/>
      <w:marBottom w:val="0"/>
      <w:divBdr>
        <w:top w:val="none" w:sz="0" w:space="0" w:color="auto"/>
        <w:left w:val="none" w:sz="0" w:space="0" w:color="auto"/>
        <w:bottom w:val="none" w:sz="0" w:space="0" w:color="auto"/>
        <w:right w:val="none" w:sz="0" w:space="0" w:color="auto"/>
      </w:divBdr>
    </w:div>
    <w:div w:id="305475459">
      <w:bodyDiv w:val="1"/>
      <w:marLeft w:val="0"/>
      <w:marRight w:val="0"/>
      <w:marTop w:val="0"/>
      <w:marBottom w:val="0"/>
      <w:divBdr>
        <w:top w:val="none" w:sz="0" w:space="0" w:color="auto"/>
        <w:left w:val="none" w:sz="0" w:space="0" w:color="auto"/>
        <w:bottom w:val="none" w:sz="0" w:space="0" w:color="auto"/>
        <w:right w:val="none" w:sz="0" w:space="0" w:color="auto"/>
      </w:divBdr>
    </w:div>
    <w:div w:id="305740161">
      <w:bodyDiv w:val="1"/>
      <w:marLeft w:val="0"/>
      <w:marRight w:val="0"/>
      <w:marTop w:val="0"/>
      <w:marBottom w:val="0"/>
      <w:divBdr>
        <w:top w:val="none" w:sz="0" w:space="0" w:color="auto"/>
        <w:left w:val="none" w:sz="0" w:space="0" w:color="auto"/>
        <w:bottom w:val="none" w:sz="0" w:space="0" w:color="auto"/>
        <w:right w:val="none" w:sz="0" w:space="0" w:color="auto"/>
      </w:divBdr>
    </w:div>
    <w:div w:id="305864792">
      <w:bodyDiv w:val="1"/>
      <w:marLeft w:val="0"/>
      <w:marRight w:val="0"/>
      <w:marTop w:val="0"/>
      <w:marBottom w:val="0"/>
      <w:divBdr>
        <w:top w:val="none" w:sz="0" w:space="0" w:color="auto"/>
        <w:left w:val="none" w:sz="0" w:space="0" w:color="auto"/>
        <w:bottom w:val="none" w:sz="0" w:space="0" w:color="auto"/>
        <w:right w:val="none" w:sz="0" w:space="0" w:color="auto"/>
      </w:divBdr>
    </w:div>
    <w:div w:id="306057903">
      <w:bodyDiv w:val="1"/>
      <w:marLeft w:val="0"/>
      <w:marRight w:val="0"/>
      <w:marTop w:val="0"/>
      <w:marBottom w:val="0"/>
      <w:divBdr>
        <w:top w:val="none" w:sz="0" w:space="0" w:color="auto"/>
        <w:left w:val="none" w:sz="0" w:space="0" w:color="auto"/>
        <w:bottom w:val="none" w:sz="0" w:space="0" w:color="auto"/>
        <w:right w:val="none" w:sz="0" w:space="0" w:color="auto"/>
      </w:divBdr>
    </w:div>
    <w:div w:id="306328784">
      <w:bodyDiv w:val="1"/>
      <w:marLeft w:val="0"/>
      <w:marRight w:val="0"/>
      <w:marTop w:val="0"/>
      <w:marBottom w:val="0"/>
      <w:divBdr>
        <w:top w:val="none" w:sz="0" w:space="0" w:color="auto"/>
        <w:left w:val="none" w:sz="0" w:space="0" w:color="auto"/>
        <w:bottom w:val="none" w:sz="0" w:space="0" w:color="auto"/>
        <w:right w:val="none" w:sz="0" w:space="0" w:color="auto"/>
      </w:divBdr>
    </w:div>
    <w:div w:id="307319726">
      <w:bodyDiv w:val="1"/>
      <w:marLeft w:val="0"/>
      <w:marRight w:val="0"/>
      <w:marTop w:val="0"/>
      <w:marBottom w:val="0"/>
      <w:divBdr>
        <w:top w:val="none" w:sz="0" w:space="0" w:color="auto"/>
        <w:left w:val="none" w:sz="0" w:space="0" w:color="auto"/>
        <w:bottom w:val="none" w:sz="0" w:space="0" w:color="auto"/>
        <w:right w:val="none" w:sz="0" w:space="0" w:color="auto"/>
      </w:divBdr>
    </w:div>
    <w:div w:id="307783002">
      <w:bodyDiv w:val="1"/>
      <w:marLeft w:val="0"/>
      <w:marRight w:val="0"/>
      <w:marTop w:val="0"/>
      <w:marBottom w:val="0"/>
      <w:divBdr>
        <w:top w:val="none" w:sz="0" w:space="0" w:color="auto"/>
        <w:left w:val="none" w:sz="0" w:space="0" w:color="auto"/>
        <w:bottom w:val="none" w:sz="0" w:space="0" w:color="auto"/>
        <w:right w:val="none" w:sz="0" w:space="0" w:color="auto"/>
      </w:divBdr>
    </w:div>
    <w:div w:id="308092995">
      <w:bodyDiv w:val="1"/>
      <w:marLeft w:val="0"/>
      <w:marRight w:val="0"/>
      <w:marTop w:val="0"/>
      <w:marBottom w:val="0"/>
      <w:divBdr>
        <w:top w:val="none" w:sz="0" w:space="0" w:color="auto"/>
        <w:left w:val="none" w:sz="0" w:space="0" w:color="auto"/>
        <w:bottom w:val="none" w:sz="0" w:space="0" w:color="auto"/>
        <w:right w:val="none" w:sz="0" w:space="0" w:color="auto"/>
      </w:divBdr>
    </w:div>
    <w:div w:id="309411033">
      <w:bodyDiv w:val="1"/>
      <w:marLeft w:val="0"/>
      <w:marRight w:val="0"/>
      <w:marTop w:val="0"/>
      <w:marBottom w:val="0"/>
      <w:divBdr>
        <w:top w:val="none" w:sz="0" w:space="0" w:color="auto"/>
        <w:left w:val="none" w:sz="0" w:space="0" w:color="auto"/>
        <w:bottom w:val="none" w:sz="0" w:space="0" w:color="auto"/>
        <w:right w:val="none" w:sz="0" w:space="0" w:color="auto"/>
      </w:divBdr>
      <w:divsChild>
        <w:div w:id="659845882">
          <w:marLeft w:val="0"/>
          <w:marRight w:val="0"/>
          <w:marTop w:val="0"/>
          <w:marBottom w:val="0"/>
          <w:divBdr>
            <w:top w:val="none" w:sz="0" w:space="0" w:color="auto"/>
            <w:left w:val="none" w:sz="0" w:space="0" w:color="auto"/>
            <w:bottom w:val="none" w:sz="0" w:space="0" w:color="auto"/>
            <w:right w:val="none" w:sz="0" w:space="0" w:color="auto"/>
          </w:divBdr>
          <w:divsChild>
            <w:div w:id="177232780">
              <w:marLeft w:val="0"/>
              <w:marRight w:val="0"/>
              <w:marTop w:val="0"/>
              <w:marBottom w:val="0"/>
              <w:divBdr>
                <w:top w:val="none" w:sz="0" w:space="0" w:color="auto"/>
                <w:left w:val="none" w:sz="0" w:space="0" w:color="auto"/>
                <w:bottom w:val="none" w:sz="0" w:space="0" w:color="auto"/>
                <w:right w:val="none" w:sz="0" w:space="0" w:color="auto"/>
              </w:divBdr>
              <w:divsChild>
                <w:div w:id="1780484287">
                  <w:marLeft w:val="0"/>
                  <w:marRight w:val="0"/>
                  <w:marTop w:val="0"/>
                  <w:marBottom w:val="0"/>
                  <w:divBdr>
                    <w:top w:val="none" w:sz="0" w:space="0" w:color="auto"/>
                    <w:left w:val="none" w:sz="0" w:space="0" w:color="auto"/>
                    <w:bottom w:val="none" w:sz="0" w:space="0" w:color="auto"/>
                    <w:right w:val="none" w:sz="0" w:space="0" w:color="auto"/>
                  </w:divBdr>
                  <w:divsChild>
                    <w:div w:id="7717815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10061273">
      <w:bodyDiv w:val="1"/>
      <w:marLeft w:val="0"/>
      <w:marRight w:val="0"/>
      <w:marTop w:val="0"/>
      <w:marBottom w:val="0"/>
      <w:divBdr>
        <w:top w:val="none" w:sz="0" w:space="0" w:color="auto"/>
        <w:left w:val="none" w:sz="0" w:space="0" w:color="auto"/>
        <w:bottom w:val="none" w:sz="0" w:space="0" w:color="auto"/>
        <w:right w:val="none" w:sz="0" w:space="0" w:color="auto"/>
      </w:divBdr>
    </w:div>
    <w:div w:id="313292791">
      <w:bodyDiv w:val="1"/>
      <w:marLeft w:val="0"/>
      <w:marRight w:val="0"/>
      <w:marTop w:val="0"/>
      <w:marBottom w:val="0"/>
      <w:divBdr>
        <w:top w:val="none" w:sz="0" w:space="0" w:color="auto"/>
        <w:left w:val="none" w:sz="0" w:space="0" w:color="auto"/>
        <w:bottom w:val="none" w:sz="0" w:space="0" w:color="auto"/>
        <w:right w:val="none" w:sz="0" w:space="0" w:color="auto"/>
      </w:divBdr>
    </w:div>
    <w:div w:id="313725685">
      <w:bodyDiv w:val="1"/>
      <w:marLeft w:val="0"/>
      <w:marRight w:val="0"/>
      <w:marTop w:val="0"/>
      <w:marBottom w:val="0"/>
      <w:divBdr>
        <w:top w:val="none" w:sz="0" w:space="0" w:color="auto"/>
        <w:left w:val="none" w:sz="0" w:space="0" w:color="auto"/>
        <w:bottom w:val="none" w:sz="0" w:space="0" w:color="auto"/>
        <w:right w:val="none" w:sz="0" w:space="0" w:color="auto"/>
      </w:divBdr>
    </w:div>
    <w:div w:id="313804249">
      <w:bodyDiv w:val="1"/>
      <w:marLeft w:val="0"/>
      <w:marRight w:val="0"/>
      <w:marTop w:val="0"/>
      <w:marBottom w:val="0"/>
      <w:divBdr>
        <w:top w:val="none" w:sz="0" w:space="0" w:color="auto"/>
        <w:left w:val="none" w:sz="0" w:space="0" w:color="auto"/>
        <w:bottom w:val="none" w:sz="0" w:space="0" w:color="auto"/>
        <w:right w:val="none" w:sz="0" w:space="0" w:color="auto"/>
      </w:divBdr>
    </w:div>
    <w:div w:id="317392052">
      <w:bodyDiv w:val="1"/>
      <w:marLeft w:val="0"/>
      <w:marRight w:val="0"/>
      <w:marTop w:val="0"/>
      <w:marBottom w:val="0"/>
      <w:divBdr>
        <w:top w:val="none" w:sz="0" w:space="0" w:color="auto"/>
        <w:left w:val="none" w:sz="0" w:space="0" w:color="auto"/>
        <w:bottom w:val="none" w:sz="0" w:space="0" w:color="auto"/>
        <w:right w:val="none" w:sz="0" w:space="0" w:color="auto"/>
      </w:divBdr>
    </w:div>
    <w:div w:id="319384602">
      <w:bodyDiv w:val="1"/>
      <w:marLeft w:val="0"/>
      <w:marRight w:val="0"/>
      <w:marTop w:val="0"/>
      <w:marBottom w:val="0"/>
      <w:divBdr>
        <w:top w:val="none" w:sz="0" w:space="0" w:color="auto"/>
        <w:left w:val="none" w:sz="0" w:space="0" w:color="auto"/>
        <w:bottom w:val="none" w:sz="0" w:space="0" w:color="auto"/>
        <w:right w:val="none" w:sz="0" w:space="0" w:color="auto"/>
      </w:divBdr>
    </w:div>
    <w:div w:id="320932049">
      <w:bodyDiv w:val="1"/>
      <w:marLeft w:val="0"/>
      <w:marRight w:val="0"/>
      <w:marTop w:val="0"/>
      <w:marBottom w:val="0"/>
      <w:divBdr>
        <w:top w:val="none" w:sz="0" w:space="0" w:color="auto"/>
        <w:left w:val="none" w:sz="0" w:space="0" w:color="auto"/>
        <w:bottom w:val="none" w:sz="0" w:space="0" w:color="auto"/>
        <w:right w:val="none" w:sz="0" w:space="0" w:color="auto"/>
      </w:divBdr>
    </w:div>
    <w:div w:id="322781736">
      <w:bodyDiv w:val="1"/>
      <w:marLeft w:val="0"/>
      <w:marRight w:val="0"/>
      <w:marTop w:val="0"/>
      <w:marBottom w:val="0"/>
      <w:divBdr>
        <w:top w:val="none" w:sz="0" w:space="0" w:color="auto"/>
        <w:left w:val="none" w:sz="0" w:space="0" w:color="auto"/>
        <w:bottom w:val="none" w:sz="0" w:space="0" w:color="auto"/>
        <w:right w:val="none" w:sz="0" w:space="0" w:color="auto"/>
      </w:divBdr>
    </w:div>
    <w:div w:id="323240484">
      <w:bodyDiv w:val="1"/>
      <w:marLeft w:val="0"/>
      <w:marRight w:val="0"/>
      <w:marTop w:val="0"/>
      <w:marBottom w:val="0"/>
      <w:divBdr>
        <w:top w:val="none" w:sz="0" w:space="0" w:color="auto"/>
        <w:left w:val="none" w:sz="0" w:space="0" w:color="auto"/>
        <w:bottom w:val="none" w:sz="0" w:space="0" w:color="auto"/>
        <w:right w:val="none" w:sz="0" w:space="0" w:color="auto"/>
      </w:divBdr>
    </w:div>
    <w:div w:id="324170129">
      <w:bodyDiv w:val="1"/>
      <w:marLeft w:val="0"/>
      <w:marRight w:val="0"/>
      <w:marTop w:val="0"/>
      <w:marBottom w:val="0"/>
      <w:divBdr>
        <w:top w:val="none" w:sz="0" w:space="0" w:color="auto"/>
        <w:left w:val="none" w:sz="0" w:space="0" w:color="auto"/>
        <w:bottom w:val="none" w:sz="0" w:space="0" w:color="auto"/>
        <w:right w:val="none" w:sz="0" w:space="0" w:color="auto"/>
      </w:divBdr>
    </w:div>
    <w:div w:id="326246812">
      <w:bodyDiv w:val="1"/>
      <w:marLeft w:val="0"/>
      <w:marRight w:val="0"/>
      <w:marTop w:val="0"/>
      <w:marBottom w:val="0"/>
      <w:divBdr>
        <w:top w:val="none" w:sz="0" w:space="0" w:color="auto"/>
        <w:left w:val="none" w:sz="0" w:space="0" w:color="auto"/>
        <w:bottom w:val="none" w:sz="0" w:space="0" w:color="auto"/>
        <w:right w:val="none" w:sz="0" w:space="0" w:color="auto"/>
      </w:divBdr>
    </w:div>
    <w:div w:id="330331211">
      <w:bodyDiv w:val="1"/>
      <w:marLeft w:val="0"/>
      <w:marRight w:val="0"/>
      <w:marTop w:val="0"/>
      <w:marBottom w:val="0"/>
      <w:divBdr>
        <w:top w:val="none" w:sz="0" w:space="0" w:color="auto"/>
        <w:left w:val="none" w:sz="0" w:space="0" w:color="auto"/>
        <w:bottom w:val="none" w:sz="0" w:space="0" w:color="auto"/>
        <w:right w:val="none" w:sz="0" w:space="0" w:color="auto"/>
      </w:divBdr>
    </w:div>
    <w:div w:id="330448403">
      <w:bodyDiv w:val="1"/>
      <w:marLeft w:val="0"/>
      <w:marRight w:val="0"/>
      <w:marTop w:val="0"/>
      <w:marBottom w:val="0"/>
      <w:divBdr>
        <w:top w:val="none" w:sz="0" w:space="0" w:color="auto"/>
        <w:left w:val="none" w:sz="0" w:space="0" w:color="auto"/>
        <w:bottom w:val="none" w:sz="0" w:space="0" w:color="auto"/>
        <w:right w:val="none" w:sz="0" w:space="0" w:color="auto"/>
      </w:divBdr>
    </w:div>
    <w:div w:id="332995666">
      <w:bodyDiv w:val="1"/>
      <w:marLeft w:val="0"/>
      <w:marRight w:val="0"/>
      <w:marTop w:val="0"/>
      <w:marBottom w:val="0"/>
      <w:divBdr>
        <w:top w:val="none" w:sz="0" w:space="0" w:color="auto"/>
        <w:left w:val="none" w:sz="0" w:space="0" w:color="auto"/>
        <w:bottom w:val="none" w:sz="0" w:space="0" w:color="auto"/>
        <w:right w:val="none" w:sz="0" w:space="0" w:color="auto"/>
      </w:divBdr>
    </w:div>
    <w:div w:id="334308058">
      <w:bodyDiv w:val="1"/>
      <w:marLeft w:val="0"/>
      <w:marRight w:val="0"/>
      <w:marTop w:val="0"/>
      <w:marBottom w:val="0"/>
      <w:divBdr>
        <w:top w:val="none" w:sz="0" w:space="0" w:color="auto"/>
        <w:left w:val="none" w:sz="0" w:space="0" w:color="auto"/>
        <w:bottom w:val="none" w:sz="0" w:space="0" w:color="auto"/>
        <w:right w:val="none" w:sz="0" w:space="0" w:color="auto"/>
      </w:divBdr>
    </w:div>
    <w:div w:id="339157995">
      <w:bodyDiv w:val="1"/>
      <w:marLeft w:val="0"/>
      <w:marRight w:val="0"/>
      <w:marTop w:val="0"/>
      <w:marBottom w:val="0"/>
      <w:divBdr>
        <w:top w:val="none" w:sz="0" w:space="0" w:color="auto"/>
        <w:left w:val="none" w:sz="0" w:space="0" w:color="auto"/>
        <w:bottom w:val="none" w:sz="0" w:space="0" w:color="auto"/>
        <w:right w:val="none" w:sz="0" w:space="0" w:color="auto"/>
      </w:divBdr>
    </w:div>
    <w:div w:id="340202859">
      <w:bodyDiv w:val="1"/>
      <w:marLeft w:val="0"/>
      <w:marRight w:val="0"/>
      <w:marTop w:val="0"/>
      <w:marBottom w:val="0"/>
      <w:divBdr>
        <w:top w:val="none" w:sz="0" w:space="0" w:color="auto"/>
        <w:left w:val="none" w:sz="0" w:space="0" w:color="auto"/>
        <w:bottom w:val="none" w:sz="0" w:space="0" w:color="auto"/>
        <w:right w:val="none" w:sz="0" w:space="0" w:color="auto"/>
      </w:divBdr>
    </w:div>
    <w:div w:id="340550994">
      <w:bodyDiv w:val="1"/>
      <w:marLeft w:val="0"/>
      <w:marRight w:val="0"/>
      <w:marTop w:val="0"/>
      <w:marBottom w:val="0"/>
      <w:divBdr>
        <w:top w:val="none" w:sz="0" w:space="0" w:color="auto"/>
        <w:left w:val="none" w:sz="0" w:space="0" w:color="auto"/>
        <w:bottom w:val="none" w:sz="0" w:space="0" w:color="auto"/>
        <w:right w:val="none" w:sz="0" w:space="0" w:color="auto"/>
      </w:divBdr>
    </w:div>
    <w:div w:id="346248972">
      <w:bodyDiv w:val="1"/>
      <w:marLeft w:val="0"/>
      <w:marRight w:val="0"/>
      <w:marTop w:val="0"/>
      <w:marBottom w:val="0"/>
      <w:divBdr>
        <w:top w:val="none" w:sz="0" w:space="0" w:color="auto"/>
        <w:left w:val="none" w:sz="0" w:space="0" w:color="auto"/>
        <w:bottom w:val="none" w:sz="0" w:space="0" w:color="auto"/>
        <w:right w:val="none" w:sz="0" w:space="0" w:color="auto"/>
      </w:divBdr>
    </w:div>
    <w:div w:id="347027261">
      <w:bodyDiv w:val="1"/>
      <w:marLeft w:val="0"/>
      <w:marRight w:val="0"/>
      <w:marTop w:val="0"/>
      <w:marBottom w:val="0"/>
      <w:divBdr>
        <w:top w:val="none" w:sz="0" w:space="0" w:color="auto"/>
        <w:left w:val="none" w:sz="0" w:space="0" w:color="auto"/>
        <w:bottom w:val="none" w:sz="0" w:space="0" w:color="auto"/>
        <w:right w:val="none" w:sz="0" w:space="0" w:color="auto"/>
      </w:divBdr>
    </w:div>
    <w:div w:id="347606154">
      <w:bodyDiv w:val="1"/>
      <w:marLeft w:val="0"/>
      <w:marRight w:val="0"/>
      <w:marTop w:val="0"/>
      <w:marBottom w:val="0"/>
      <w:divBdr>
        <w:top w:val="none" w:sz="0" w:space="0" w:color="auto"/>
        <w:left w:val="none" w:sz="0" w:space="0" w:color="auto"/>
        <w:bottom w:val="none" w:sz="0" w:space="0" w:color="auto"/>
        <w:right w:val="none" w:sz="0" w:space="0" w:color="auto"/>
      </w:divBdr>
    </w:div>
    <w:div w:id="348455660">
      <w:bodyDiv w:val="1"/>
      <w:marLeft w:val="0"/>
      <w:marRight w:val="0"/>
      <w:marTop w:val="0"/>
      <w:marBottom w:val="0"/>
      <w:divBdr>
        <w:top w:val="none" w:sz="0" w:space="0" w:color="auto"/>
        <w:left w:val="none" w:sz="0" w:space="0" w:color="auto"/>
        <w:bottom w:val="none" w:sz="0" w:space="0" w:color="auto"/>
        <w:right w:val="none" w:sz="0" w:space="0" w:color="auto"/>
      </w:divBdr>
    </w:div>
    <w:div w:id="349307421">
      <w:bodyDiv w:val="1"/>
      <w:marLeft w:val="0"/>
      <w:marRight w:val="0"/>
      <w:marTop w:val="0"/>
      <w:marBottom w:val="0"/>
      <w:divBdr>
        <w:top w:val="none" w:sz="0" w:space="0" w:color="auto"/>
        <w:left w:val="none" w:sz="0" w:space="0" w:color="auto"/>
        <w:bottom w:val="none" w:sz="0" w:space="0" w:color="auto"/>
        <w:right w:val="none" w:sz="0" w:space="0" w:color="auto"/>
      </w:divBdr>
    </w:div>
    <w:div w:id="349718754">
      <w:bodyDiv w:val="1"/>
      <w:marLeft w:val="0"/>
      <w:marRight w:val="0"/>
      <w:marTop w:val="0"/>
      <w:marBottom w:val="0"/>
      <w:divBdr>
        <w:top w:val="none" w:sz="0" w:space="0" w:color="auto"/>
        <w:left w:val="none" w:sz="0" w:space="0" w:color="auto"/>
        <w:bottom w:val="none" w:sz="0" w:space="0" w:color="auto"/>
        <w:right w:val="none" w:sz="0" w:space="0" w:color="auto"/>
      </w:divBdr>
    </w:div>
    <w:div w:id="349837583">
      <w:bodyDiv w:val="1"/>
      <w:marLeft w:val="0"/>
      <w:marRight w:val="0"/>
      <w:marTop w:val="0"/>
      <w:marBottom w:val="0"/>
      <w:divBdr>
        <w:top w:val="none" w:sz="0" w:space="0" w:color="auto"/>
        <w:left w:val="none" w:sz="0" w:space="0" w:color="auto"/>
        <w:bottom w:val="none" w:sz="0" w:space="0" w:color="auto"/>
        <w:right w:val="none" w:sz="0" w:space="0" w:color="auto"/>
      </w:divBdr>
    </w:div>
    <w:div w:id="350037038">
      <w:bodyDiv w:val="1"/>
      <w:marLeft w:val="0"/>
      <w:marRight w:val="0"/>
      <w:marTop w:val="0"/>
      <w:marBottom w:val="0"/>
      <w:divBdr>
        <w:top w:val="none" w:sz="0" w:space="0" w:color="auto"/>
        <w:left w:val="none" w:sz="0" w:space="0" w:color="auto"/>
        <w:bottom w:val="none" w:sz="0" w:space="0" w:color="auto"/>
        <w:right w:val="none" w:sz="0" w:space="0" w:color="auto"/>
      </w:divBdr>
    </w:div>
    <w:div w:id="352538943">
      <w:bodyDiv w:val="1"/>
      <w:marLeft w:val="0"/>
      <w:marRight w:val="0"/>
      <w:marTop w:val="0"/>
      <w:marBottom w:val="0"/>
      <w:divBdr>
        <w:top w:val="none" w:sz="0" w:space="0" w:color="auto"/>
        <w:left w:val="none" w:sz="0" w:space="0" w:color="auto"/>
        <w:bottom w:val="none" w:sz="0" w:space="0" w:color="auto"/>
        <w:right w:val="none" w:sz="0" w:space="0" w:color="auto"/>
      </w:divBdr>
    </w:div>
    <w:div w:id="354162737">
      <w:bodyDiv w:val="1"/>
      <w:marLeft w:val="0"/>
      <w:marRight w:val="0"/>
      <w:marTop w:val="0"/>
      <w:marBottom w:val="0"/>
      <w:divBdr>
        <w:top w:val="none" w:sz="0" w:space="0" w:color="auto"/>
        <w:left w:val="none" w:sz="0" w:space="0" w:color="auto"/>
        <w:bottom w:val="none" w:sz="0" w:space="0" w:color="auto"/>
        <w:right w:val="none" w:sz="0" w:space="0" w:color="auto"/>
      </w:divBdr>
    </w:div>
    <w:div w:id="359212196">
      <w:bodyDiv w:val="1"/>
      <w:marLeft w:val="0"/>
      <w:marRight w:val="0"/>
      <w:marTop w:val="0"/>
      <w:marBottom w:val="0"/>
      <w:divBdr>
        <w:top w:val="none" w:sz="0" w:space="0" w:color="auto"/>
        <w:left w:val="none" w:sz="0" w:space="0" w:color="auto"/>
        <w:bottom w:val="none" w:sz="0" w:space="0" w:color="auto"/>
        <w:right w:val="none" w:sz="0" w:space="0" w:color="auto"/>
      </w:divBdr>
    </w:div>
    <w:div w:id="359479178">
      <w:bodyDiv w:val="1"/>
      <w:marLeft w:val="0"/>
      <w:marRight w:val="0"/>
      <w:marTop w:val="0"/>
      <w:marBottom w:val="0"/>
      <w:divBdr>
        <w:top w:val="none" w:sz="0" w:space="0" w:color="auto"/>
        <w:left w:val="none" w:sz="0" w:space="0" w:color="auto"/>
        <w:bottom w:val="none" w:sz="0" w:space="0" w:color="auto"/>
        <w:right w:val="none" w:sz="0" w:space="0" w:color="auto"/>
      </w:divBdr>
    </w:div>
    <w:div w:id="360325521">
      <w:bodyDiv w:val="1"/>
      <w:marLeft w:val="0"/>
      <w:marRight w:val="0"/>
      <w:marTop w:val="0"/>
      <w:marBottom w:val="0"/>
      <w:divBdr>
        <w:top w:val="none" w:sz="0" w:space="0" w:color="auto"/>
        <w:left w:val="none" w:sz="0" w:space="0" w:color="auto"/>
        <w:bottom w:val="none" w:sz="0" w:space="0" w:color="auto"/>
        <w:right w:val="none" w:sz="0" w:space="0" w:color="auto"/>
      </w:divBdr>
    </w:div>
    <w:div w:id="360395965">
      <w:bodyDiv w:val="1"/>
      <w:marLeft w:val="0"/>
      <w:marRight w:val="0"/>
      <w:marTop w:val="0"/>
      <w:marBottom w:val="0"/>
      <w:divBdr>
        <w:top w:val="none" w:sz="0" w:space="0" w:color="auto"/>
        <w:left w:val="none" w:sz="0" w:space="0" w:color="auto"/>
        <w:bottom w:val="none" w:sz="0" w:space="0" w:color="auto"/>
        <w:right w:val="none" w:sz="0" w:space="0" w:color="auto"/>
      </w:divBdr>
    </w:div>
    <w:div w:id="360785516">
      <w:bodyDiv w:val="1"/>
      <w:marLeft w:val="0"/>
      <w:marRight w:val="0"/>
      <w:marTop w:val="0"/>
      <w:marBottom w:val="0"/>
      <w:divBdr>
        <w:top w:val="none" w:sz="0" w:space="0" w:color="auto"/>
        <w:left w:val="none" w:sz="0" w:space="0" w:color="auto"/>
        <w:bottom w:val="none" w:sz="0" w:space="0" w:color="auto"/>
        <w:right w:val="none" w:sz="0" w:space="0" w:color="auto"/>
      </w:divBdr>
    </w:div>
    <w:div w:id="361590509">
      <w:bodyDiv w:val="1"/>
      <w:marLeft w:val="0"/>
      <w:marRight w:val="0"/>
      <w:marTop w:val="0"/>
      <w:marBottom w:val="0"/>
      <w:divBdr>
        <w:top w:val="none" w:sz="0" w:space="0" w:color="auto"/>
        <w:left w:val="none" w:sz="0" w:space="0" w:color="auto"/>
        <w:bottom w:val="none" w:sz="0" w:space="0" w:color="auto"/>
        <w:right w:val="none" w:sz="0" w:space="0" w:color="auto"/>
      </w:divBdr>
    </w:div>
    <w:div w:id="361907438">
      <w:bodyDiv w:val="1"/>
      <w:marLeft w:val="0"/>
      <w:marRight w:val="0"/>
      <w:marTop w:val="0"/>
      <w:marBottom w:val="0"/>
      <w:divBdr>
        <w:top w:val="none" w:sz="0" w:space="0" w:color="auto"/>
        <w:left w:val="none" w:sz="0" w:space="0" w:color="auto"/>
        <w:bottom w:val="none" w:sz="0" w:space="0" w:color="auto"/>
        <w:right w:val="none" w:sz="0" w:space="0" w:color="auto"/>
      </w:divBdr>
    </w:div>
    <w:div w:id="362021879">
      <w:bodyDiv w:val="1"/>
      <w:marLeft w:val="0"/>
      <w:marRight w:val="0"/>
      <w:marTop w:val="0"/>
      <w:marBottom w:val="0"/>
      <w:divBdr>
        <w:top w:val="none" w:sz="0" w:space="0" w:color="auto"/>
        <w:left w:val="none" w:sz="0" w:space="0" w:color="auto"/>
        <w:bottom w:val="none" w:sz="0" w:space="0" w:color="auto"/>
        <w:right w:val="none" w:sz="0" w:space="0" w:color="auto"/>
      </w:divBdr>
    </w:div>
    <w:div w:id="362755237">
      <w:bodyDiv w:val="1"/>
      <w:marLeft w:val="0"/>
      <w:marRight w:val="0"/>
      <w:marTop w:val="0"/>
      <w:marBottom w:val="0"/>
      <w:divBdr>
        <w:top w:val="none" w:sz="0" w:space="0" w:color="auto"/>
        <w:left w:val="none" w:sz="0" w:space="0" w:color="auto"/>
        <w:bottom w:val="none" w:sz="0" w:space="0" w:color="auto"/>
        <w:right w:val="none" w:sz="0" w:space="0" w:color="auto"/>
      </w:divBdr>
    </w:div>
    <w:div w:id="362874256">
      <w:bodyDiv w:val="1"/>
      <w:marLeft w:val="0"/>
      <w:marRight w:val="0"/>
      <w:marTop w:val="0"/>
      <w:marBottom w:val="0"/>
      <w:divBdr>
        <w:top w:val="none" w:sz="0" w:space="0" w:color="auto"/>
        <w:left w:val="none" w:sz="0" w:space="0" w:color="auto"/>
        <w:bottom w:val="none" w:sz="0" w:space="0" w:color="auto"/>
        <w:right w:val="none" w:sz="0" w:space="0" w:color="auto"/>
      </w:divBdr>
      <w:divsChild>
        <w:div w:id="1277056240">
          <w:marLeft w:val="0"/>
          <w:marRight w:val="0"/>
          <w:marTop w:val="0"/>
          <w:marBottom w:val="0"/>
          <w:divBdr>
            <w:top w:val="none" w:sz="0" w:space="0" w:color="auto"/>
            <w:left w:val="none" w:sz="0" w:space="0" w:color="auto"/>
            <w:bottom w:val="none" w:sz="0" w:space="0" w:color="auto"/>
            <w:right w:val="none" w:sz="0" w:space="0" w:color="auto"/>
          </w:divBdr>
          <w:divsChild>
            <w:div w:id="1290165970">
              <w:marLeft w:val="0"/>
              <w:marRight w:val="0"/>
              <w:marTop w:val="0"/>
              <w:marBottom w:val="0"/>
              <w:divBdr>
                <w:top w:val="none" w:sz="0" w:space="0" w:color="auto"/>
                <w:left w:val="none" w:sz="0" w:space="0" w:color="auto"/>
                <w:bottom w:val="none" w:sz="0" w:space="0" w:color="auto"/>
                <w:right w:val="none" w:sz="0" w:space="0" w:color="auto"/>
              </w:divBdr>
              <w:divsChild>
                <w:div w:id="429475563">
                  <w:marLeft w:val="0"/>
                  <w:marRight w:val="0"/>
                  <w:marTop w:val="0"/>
                  <w:marBottom w:val="0"/>
                  <w:divBdr>
                    <w:top w:val="none" w:sz="0" w:space="0" w:color="auto"/>
                    <w:left w:val="none" w:sz="0" w:space="0" w:color="auto"/>
                    <w:bottom w:val="none" w:sz="0" w:space="0" w:color="auto"/>
                    <w:right w:val="none" w:sz="0" w:space="0" w:color="auto"/>
                  </w:divBdr>
                  <w:divsChild>
                    <w:div w:id="130102753">
                      <w:marLeft w:val="0"/>
                      <w:marRight w:val="0"/>
                      <w:marTop w:val="0"/>
                      <w:marBottom w:val="0"/>
                      <w:divBdr>
                        <w:top w:val="none" w:sz="0" w:space="0" w:color="auto"/>
                        <w:left w:val="none" w:sz="0" w:space="0" w:color="auto"/>
                        <w:bottom w:val="none" w:sz="0" w:space="0" w:color="auto"/>
                        <w:right w:val="none" w:sz="0" w:space="0" w:color="auto"/>
                      </w:divBdr>
                      <w:divsChild>
                        <w:div w:id="864517786">
                          <w:marLeft w:val="0"/>
                          <w:marRight w:val="0"/>
                          <w:marTop w:val="0"/>
                          <w:marBottom w:val="0"/>
                          <w:divBdr>
                            <w:top w:val="none" w:sz="0" w:space="0" w:color="auto"/>
                            <w:left w:val="none" w:sz="0" w:space="0" w:color="auto"/>
                            <w:bottom w:val="none" w:sz="0" w:space="0" w:color="auto"/>
                            <w:right w:val="none" w:sz="0" w:space="0" w:color="auto"/>
                          </w:divBdr>
                          <w:divsChild>
                            <w:div w:id="1676692730">
                              <w:marLeft w:val="0"/>
                              <w:marRight w:val="0"/>
                              <w:marTop w:val="0"/>
                              <w:marBottom w:val="0"/>
                              <w:divBdr>
                                <w:top w:val="none" w:sz="0" w:space="0" w:color="auto"/>
                                <w:left w:val="none" w:sz="0" w:space="0" w:color="auto"/>
                                <w:bottom w:val="none" w:sz="0" w:space="0" w:color="auto"/>
                                <w:right w:val="none" w:sz="0" w:space="0" w:color="auto"/>
                              </w:divBdr>
                              <w:divsChild>
                                <w:div w:id="1157570354">
                                  <w:marLeft w:val="0"/>
                                  <w:marRight w:val="0"/>
                                  <w:marTop w:val="0"/>
                                  <w:marBottom w:val="0"/>
                                  <w:divBdr>
                                    <w:top w:val="none" w:sz="0" w:space="0" w:color="auto"/>
                                    <w:left w:val="none" w:sz="0" w:space="0" w:color="auto"/>
                                    <w:bottom w:val="none" w:sz="0" w:space="0" w:color="auto"/>
                                    <w:right w:val="none" w:sz="0" w:space="0" w:color="auto"/>
                                  </w:divBdr>
                                  <w:divsChild>
                                    <w:div w:id="872770459">
                                      <w:marLeft w:val="0"/>
                                      <w:marRight w:val="0"/>
                                      <w:marTop w:val="0"/>
                                      <w:marBottom w:val="0"/>
                                      <w:divBdr>
                                        <w:top w:val="none" w:sz="0" w:space="0" w:color="auto"/>
                                        <w:left w:val="none" w:sz="0" w:space="0" w:color="auto"/>
                                        <w:bottom w:val="none" w:sz="0" w:space="0" w:color="auto"/>
                                        <w:right w:val="none" w:sz="0" w:space="0" w:color="auto"/>
                                      </w:divBdr>
                                      <w:divsChild>
                                        <w:div w:id="285813344">
                                          <w:marLeft w:val="0"/>
                                          <w:marRight w:val="0"/>
                                          <w:marTop w:val="0"/>
                                          <w:marBottom w:val="0"/>
                                          <w:divBdr>
                                            <w:top w:val="none" w:sz="0" w:space="0" w:color="auto"/>
                                            <w:left w:val="none" w:sz="0" w:space="0" w:color="auto"/>
                                            <w:bottom w:val="none" w:sz="0" w:space="0" w:color="auto"/>
                                            <w:right w:val="none" w:sz="0" w:space="0" w:color="auto"/>
                                          </w:divBdr>
                                          <w:divsChild>
                                            <w:div w:id="1907184556">
                                              <w:marLeft w:val="0"/>
                                              <w:marRight w:val="0"/>
                                              <w:marTop w:val="0"/>
                                              <w:marBottom w:val="0"/>
                                              <w:divBdr>
                                                <w:top w:val="none" w:sz="0" w:space="0" w:color="auto"/>
                                                <w:left w:val="none" w:sz="0" w:space="0" w:color="auto"/>
                                                <w:bottom w:val="none" w:sz="0" w:space="0" w:color="auto"/>
                                                <w:right w:val="none" w:sz="0" w:space="0" w:color="auto"/>
                                              </w:divBdr>
                                              <w:divsChild>
                                                <w:div w:id="1450971804">
                                                  <w:marLeft w:val="0"/>
                                                  <w:marRight w:val="0"/>
                                                  <w:marTop w:val="0"/>
                                                  <w:marBottom w:val="0"/>
                                                  <w:divBdr>
                                                    <w:top w:val="none" w:sz="0" w:space="0" w:color="auto"/>
                                                    <w:left w:val="none" w:sz="0" w:space="0" w:color="auto"/>
                                                    <w:bottom w:val="none" w:sz="0" w:space="0" w:color="auto"/>
                                                    <w:right w:val="none" w:sz="0" w:space="0" w:color="auto"/>
                                                  </w:divBdr>
                                                  <w:divsChild>
                                                    <w:div w:id="8177701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365715830">
      <w:bodyDiv w:val="1"/>
      <w:marLeft w:val="0"/>
      <w:marRight w:val="0"/>
      <w:marTop w:val="0"/>
      <w:marBottom w:val="0"/>
      <w:divBdr>
        <w:top w:val="none" w:sz="0" w:space="0" w:color="auto"/>
        <w:left w:val="none" w:sz="0" w:space="0" w:color="auto"/>
        <w:bottom w:val="none" w:sz="0" w:space="0" w:color="auto"/>
        <w:right w:val="none" w:sz="0" w:space="0" w:color="auto"/>
      </w:divBdr>
    </w:div>
    <w:div w:id="370881487">
      <w:bodyDiv w:val="1"/>
      <w:marLeft w:val="0"/>
      <w:marRight w:val="0"/>
      <w:marTop w:val="0"/>
      <w:marBottom w:val="0"/>
      <w:divBdr>
        <w:top w:val="none" w:sz="0" w:space="0" w:color="auto"/>
        <w:left w:val="none" w:sz="0" w:space="0" w:color="auto"/>
        <w:bottom w:val="none" w:sz="0" w:space="0" w:color="auto"/>
        <w:right w:val="none" w:sz="0" w:space="0" w:color="auto"/>
      </w:divBdr>
    </w:div>
    <w:div w:id="372048743">
      <w:bodyDiv w:val="1"/>
      <w:marLeft w:val="0"/>
      <w:marRight w:val="0"/>
      <w:marTop w:val="0"/>
      <w:marBottom w:val="0"/>
      <w:divBdr>
        <w:top w:val="none" w:sz="0" w:space="0" w:color="auto"/>
        <w:left w:val="none" w:sz="0" w:space="0" w:color="auto"/>
        <w:bottom w:val="none" w:sz="0" w:space="0" w:color="auto"/>
        <w:right w:val="none" w:sz="0" w:space="0" w:color="auto"/>
      </w:divBdr>
    </w:div>
    <w:div w:id="374357921">
      <w:bodyDiv w:val="1"/>
      <w:marLeft w:val="0"/>
      <w:marRight w:val="0"/>
      <w:marTop w:val="0"/>
      <w:marBottom w:val="0"/>
      <w:divBdr>
        <w:top w:val="none" w:sz="0" w:space="0" w:color="auto"/>
        <w:left w:val="none" w:sz="0" w:space="0" w:color="auto"/>
        <w:bottom w:val="none" w:sz="0" w:space="0" w:color="auto"/>
        <w:right w:val="none" w:sz="0" w:space="0" w:color="auto"/>
      </w:divBdr>
    </w:div>
    <w:div w:id="376126151">
      <w:bodyDiv w:val="1"/>
      <w:marLeft w:val="0"/>
      <w:marRight w:val="0"/>
      <w:marTop w:val="0"/>
      <w:marBottom w:val="0"/>
      <w:divBdr>
        <w:top w:val="none" w:sz="0" w:space="0" w:color="auto"/>
        <w:left w:val="none" w:sz="0" w:space="0" w:color="auto"/>
        <w:bottom w:val="none" w:sz="0" w:space="0" w:color="auto"/>
        <w:right w:val="none" w:sz="0" w:space="0" w:color="auto"/>
      </w:divBdr>
    </w:div>
    <w:div w:id="376515870">
      <w:bodyDiv w:val="1"/>
      <w:marLeft w:val="0"/>
      <w:marRight w:val="0"/>
      <w:marTop w:val="0"/>
      <w:marBottom w:val="0"/>
      <w:divBdr>
        <w:top w:val="none" w:sz="0" w:space="0" w:color="auto"/>
        <w:left w:val="none" w:sz="0" w:space="0" w:color="auto"/>
        <w:bottom w:val="none" w:sz="0" w:space="0" w:color="auto"/>
        <w:right w:val="none" w:sz="0" w:space="0" w:color="auto"/>
      </w:divBdr>
    </w:div>
    <w:div w:id="378895151">
      <w:bodyDiv w:val="1"/>
      <w:marLeft w:val="0"/>
      <w:marRight w:val="0"/>
      <w:marTop w:val="0"/>
      <w:marBottom w:val="0"/>
      <w:divBdr>
        <w:top w:val="none" w:sz="0" w:space="0" w:color="auto"/>
        <w:left w:val="none" w:sz="0" w:space="0" w:color="auto"/>
        <w:bottom w:val="none" w:sz="0" w:space="0" w:color="auto"/>
        <w:right w:val="none" w:sz="0" w:space="0" w:color="auto"/>
      </w:divBdr>
    </w:div>
    <w:div w:id="380372937">
      <w:bodyDiv w:val="1"/>
      <w:marLeft w:val="0"/>
      <w:marRight w:val="0"/>
      <w:marTop w:val="0"/>
      <w:marBottom w:val="0"/>
      <w:divBdr>
        <w:top w:val="none" w:sz="0" w:space="0" w:color="auto"/>
        <w:left w:val="none" w:sz="0" w:space="0" w:color="auto"/>
        <w:bottom w:val="none" w:sz="0" w:space="0" w:color="auto"/>
        <w:right w:val="none" w:sz="0" w:space="0" w:color="auto"/>
      </w:divBdr>
    </w:div>
    <w:div w:id="381633502">
      <w:bodyDiv w:val="1"/>
      <w:marLeft w:val="0"/>
      <w:marRight w:val="0"/>
      <w:marTop w:val="0"/>
      <w:marBottom w:val="0"/>
      <w:divBdr>
        <w:top w:val="none" w:sz="0" w:space="0" w:color="auto"/>
        <w:left w:val="none" w:sz="0" w:space="0" w:color="auto"/>
        <w:bottom w:val="none" w:sz="0" w:space="0" w:color="auto"/>
        <w:right w:val="none" w:sz="0" w:space="0" w:color="auto"/>
      </w:divBdr>
    </w:div>
    <w:div w:id="385422970">
      <w:bodyDiv w:val="1"/>
      <w:marLeft w:val="0"/>
      <w:marRight w:val="0"/>
      <w:marTop w:val="0"/>
      <w:marBottom w:val="0"/>
      <w:divBdr>
        <w:top w:val="none" w:sz="0" w:space="0" w:color="auto"/>
        <w:left w:val="none" w:sz="0" w:space="0" w:color="auto"/>
        <w:bottom w:val="none" w:sz="0" w:space="0" w:color="auto"/>
        <w:right w:val="none" w:sz="0" w:space="0" w:color="auto"/>
      </w:divBdr>
    </w:div>
    <w:div w:id="388068678">
      <w:bodyDiv w:val="1"/>
      <w:marLeft w:val="0"/>
      <w:marRight w:val="0"/>
      <w:marTop w:val="0"/>
      <w:marBottom w:val="0"/>
      <w:divBdr>
        <w:top w:val="none" w:sz="0" w:space="0" w:color="auto"/>
        <w:left w:val="none" w:sz="0" w:space="0" w:color="auto"/>
        <w:bottom w:val="none" w:sz="0" w:space="0" w:color="auto"/>
        <w:right w:val="none" w:sz="0" w:space="0" w:color="auto"/>
      </w:divBdr>
    </w:div>
    <w:div w:id="389429918">
      <w:bodyDiv w:val="1"/>
      <w:marLeft w:val="0"/>
      <w:marRight w:val="0"/>
      <w:marTop w:val="0"/>
      <w:marBottom w:val="0"/>
      <w:divBdr>
        <w:top w:val="none" w:sz="0" w:space="0" w:color="auto"/>
        <w:left w:val="none" w:sz="0" w:space="0" w:color="auto"/>
        <w:bottom w:val="none" w:sz="0" w:space="0" w:color="auto"/>
        <w:right w:val="none" w:sz="0" w:space="0" w:color="auto"/>
      </w:divBdr>
    </w:div>
    <w:div w:id="391084054">
      <w:bodyDiv w:val="1"/>
      <w:marLeft w:val="0"/>
      <w:marRight w:val="0"/>
      <w:marTop w:val="0"/>
      <w:marBottom w:val="0"/>
      <w:divBdr>
        <w:top w:val="none" w:sz="0" w:space="0" w:color="auto"/>
        <w:left w:val="none" w:sz="0" w:space="0" w:color="auto"/>
        <w:bottom w:val="none" w:sz="0" w:space="0" w:color="auto"/>
        <w:right w:val="none" w:sz="0" w:space="0" w:color="auto"/>
      </w:divBdr>
    </w:div>
    <w:div w:id="391346131">
      <w:bodyDiv w:val="1"/>
      <w:marLeft w:val="0"/>
      <w:marRight w:val="0"/>
      <w:marTop w:val="0"/>
      <w:marBottom w:val="0"/>
      <w:divBdr>
        <w:top w:val="none" w:sz="0" w:space="0" w:color="auto"/>
        <w:left w:val="none" w:sz="0" w:space="0" w:color="auto"/>
        <w:bottom w:val="none" w:sz="0" w:space="0" w:color="auto"/>
        <w:right w:val="none" w:sz="0" w:space="0" w:color="auto"/>
      </w:divBdr>
    </w:div>
    <w:div w:id="391537265">
      <w:bodyDiv w:val="1"/>
      <w:marLeft w:val="0"/>
      <w:marRight w:val="0"/>
      <w:marTop w:val="0"/>
      <w:marBottom w:val="0"/>
      <w:divBdr>
        <w:top w:val="none" w:sz="0" w:space="0" w:color="auto"/>
        <w:left w:val="none" w:sz="0" w:space="0" w:color="auto"/>
        <w:bottom w:val="none" w:sz="0" w:space="0" w:color="auto"/>
        <w:right w:val="none" w:sz="0" w:space="0" w:color="auto"/>
      </w:divBdr>
    </w:div>
    <w:div w:id="393042342">
      <w:bodyDiv w:val="1"/>
      <w:marLeft w:val="0"/>
      <w:marRight w:val="0"/>
      <w:marTop w:val="0"/>
      <w:marBottom w:val="0"/>
      <w:divBdr>
        <w:top w:val="none" w:sz="0" w:space="0" w:color="auto"/>
        <w:left w:val="none" w:sz="0" w:space="0" w:color="auto"/>
        <w:bottom w:val="none" w:sz="0" w:space="0" w:color="auto"/>
        <w:right w:val="none" w:sz="0" w:space="0" w:color="auto"/>
      </w:divBdr>
    </w:div>
    <w:div w:id="395516049">
      <w:bodyDiv w:val="1"/>
      <w:marLeft w:val="0"/>
      <w:marRight w:val="0"/>
      <w:marTop w:val="0"/>
      <w:marBottom w:val="0"/>
      <w:divBdr>
        <w:top w:val="none" w:sz="0" w:space="0" w:color="auto"/>
        <w:left w:val="none" w:sz="0" w:space="0" w:color="auto"/>
        <w:bottom w:val="none" w:sz="0" w:space="0" w:color="auto"/>
        <w:right w:val="none" w:sz="0" w:space="0" w:color="auto"/>
      </w:divBdr>
    </w:div>
    <w:div w:id="396392474">
      <w:bodyDiv w:val="1"/>
      <w:marLeft w:val="0"/>
      <w:marRight w:val="0"/>
      <w:marTop w:val="0"/>
      <w:marBottom w:val="0"/>
      <w:divBdr>
        <w:top w:val="none" w:sz="0" w:space="0" w:color="auto"/>
        <w:left w:val="none" w:sz="0" w:space="0" w:color="auto"/>
        <w:bottom w:val="none" w:sz="0" w:space="0" w:color="auto"/>
        <w:right w:val="none" w:sz="0" w:space="0" w:color="auto"/>
      </w:divBdr>
    </w:div>
    <w:div w:id="396636740">
      <w:bodyDiv w:val="1"/>
      <w:marLeft w:val="0"/>
      <w:marRight w:val="0"/>
      <w:marTop w:val="0"/>
      <w:marBottom w:val="0"/>
      <w:divBdr>
        <w:top w:val="none" w:sz="0" w:space="0" w:color="auto"/>
        <w:left w:val="none" w:sz="0" w:space="0" w:color="auto"/>
        <w:bottom w:val="none" w:sz="0" w:space="0" w:color="auto"/>
        <w:right w:val="none" w:sz="0" w:space="0" w:color="auto"/>
      </w:divBdr>
    </w:div>
    <w:div w:id="396975683">
      <w:bodyDiv w:val="1"/>
      <w:marLeft w:val="0"/>
      <w:marRight w:val="0"/>
      <w:marTop w:val="0"/>
      <w:marBottom w:val="0"/>
      <w:divBdr>
        <w:top w:val="none" w:sz="0" w:space="0" w:color="auto"/>
        <w:left w:val="none" w:sz="0" w:space="0" w:color="auto"/>
        <w:bottom w:val="none" w:sz="0" w:space="0" w:color="auto"/>
        <w:right w:val="none" w:sz="0" w:space="0" w:color="auto"/>
      </w:divBdr>
    </w:div>
    <w:div w:id="397358862">
      <w:bodyDiv w:val="1"/>
      <w:marLeft w:val="0"/>
      <w:marRight w:val="0"/>
      <w:marTop w:val="0"/>
      <w:marBottom w:val="0"/>
      <w:divBdr>
        <w:top w:val="none" w:sz="0" w:space="0" w:color="auto"/>
        <w:left w:val="none" w:sz="0" w:space="0" w:color="auto"/>
        <w:bottom w:val="none" w:sz="0" w:space="0" w:color="auto"/>
        <w:right w:val="none" w:sz="0" w:space="0" w:color="auto"/>
      </w:divBdr>
    </w:div>
    <w:div w:id="398020194">
      <w:bodyDiv w:val="1"/>
      <w:marLeft w:val="0"/>
      <w:marRight w:val="0"/>
      <w:marTop w:val="0"/>
      <w:marBottom w:val="0"/>
      <w:divBdr>
        <w:top w:val="none" w:sz="0" w:space="0" w:color="auto"/>
        <w:left w:val="none" w:sz="0" w:space="0" w:color="auto"/>
        <w:bottom w:val="none" w:sz="0" w:space="0" w:color="auto"/>
        <w:right w:val="none" w:sz="0" w:space="0" w:color="auto"/>
      </w:divBdr>
    </w:div>
    <w:div w:id="399642124">
      <w:bodyDiv w:val="1"/>
      <w:marLeft w:val="0"/>
      <w:marRight w:val="0"/>
      <w:marTop w:val="0"/>
      <w:marBottom w:val="0"/>
      <w:divBdr>
        <w:top w:val="none" w:sz="0" w:space="0" w:color="auto"/>
        <w:left w:val="none" w:sz="0" w:space="0" w:color="auto"/>
        <w:bottom w:val="none" w:sz="0" w:space="0" w:color="auto"/>
        <w:right w:val="none" w:sz="0" w:space="0" w:color="auto"/>
      </w:divBdr>
    </w:div>
    <w:div w:id="399985617">
      <w:bodyDiv w:val="1"/>
      <w:marLeft w:val="0"/>
      <w:marRight w:val="0"/>
      <w:marTop w:val="0"/>
      <w:marBottom w:val="0"/>
      <w:divBdr>
        <w:top w:val="none" w:sz="0" w:space="0" w:color="auto"/>
        <w:left w:val="none" w:sz="0" w:space="0" w:color="auto"/>
        <w:bottom w:val="none" w:sz="0" w:space="0" w:color="auto"/>
        <w:right w:val="none" w:sz="0" w:space="0" w:color="auto"/>
      </w:divBdr>
    </w:div>
    <w:div w:id="400174629">
      <w:bodyDiv w:val="1"/>
      <w:marLeft w:val="0"/>
      <w:marRight w:val="0"/>
      <w:marTop w:val="0"/>
      <w:marBottom w:val="0"/>
      <w:divBdr>
        <w:top w:val="none" w:sz="0" w:space="0" w:color="auto"/>
        <w:left w:val="none" w:sz="0" w:space="0" w:color="auto"/>
        <w:bottom w:val="none" w:sz="0" w:space="0" w:color="auto"/>
        <w:right w:val="none" w:sz="0" w:space="0" w:color="auto"/>
      </w:divBdr>
    </w:div>
    <w:div w:id="402992055">
      <w:bodyDiv w:val="1"/>
      <w:marLeft w:val="0"/>
      <w:marRight w:val="0"/>
      <w:marTop w:val="0"/>
      <w:marBottom w:val="0"/>
      <w:divBdr>
        <w:top w:val="none" w:sz="0" w:space="0" w:color="auto"/>
        <w:left w:val="none" w:sz="0" w:space="0" w:color="auto"/>
        <w:bottom w:val="none" w:sz="0" w:space="0" w:color="auto"/>
        <w:right w:val="none" w:sz="0" w:space="0" w:color="auto"/>
      </w:divBdr>
    </w:div>
    <w:div w:id="408423406">
      <w:bodyDiv w:val="1"/>
      <w:marLeft w:val="0"/>
      <w:marRight w:val="0"/>
      <w:marTop w:val="0"/>
      <w:marBottom w:val="0"/>
      <w:divBdr>
        <w:top w:val="none" w:sz="0" w:space="0" w:color="auto"/>
        <w:left w:val="none" w:sz="0" w:space="0" w:color="auto"/>
        <w:bottom w:val="none" w:sz="0" w:space="0" w:color="auto"/>
        <w:right w:val="none" w:sz="0" w:space="0" w:color="auto"/>
      </w:divBdr>
    </w:div>
    <w:div w:id="408843703">
      <w:bodyDiv w:val="1"/>
      <w:marLeft w:val="0"/>
      <w:marRight w:val="0"/>
      <w:marTop w:val="0"/>
      <w:marBottom w:val="0"/>
      <w:divBdr>
        <w:top w:val="none" w:sz="0" w:space="0" w:color="auto"/>
        <w:left w:val="none" w:sz="0" w:space="0" w:color="auto"/>
        <w:bottom w:val="none" w:sz="0" w:space="0" w:color="auto"/>
        <w:right w:val="none" w:sz="0" w:space="0" w:color="auto"/>
      </w:divBdr>
    </w:div>
    <w:div w:id="408889696">
      <w:bodyDiv w:val="1"/>
      <w:marLeft w:val="0"/>
      <w:marRight w:val="0"/>
      <w:marTop w:val="0"/>
      <w:marBottom w:val="0"/>
      <w:divBdr>
        <w:top w:val="none" w:sz="0" w:space="0" w:color="auto"/>
        <w:left w:val="none" w:sz="0" w:space="0" w:color="auto"/>
        <w:bottom w:val="none" w:sz="0" w:space="0" w:color="auto"/>
        <w:right w:val="none" w:sz="0" w:space="0" w:color="auto"/>
      </w:divBdr>
    </w:div>
    <w:div w:id="409693831">
      <w:bodyDiv w:val="1"/>
      <w:marLeft w:val="0"/>
      <w:marRight w:val="0"/>
      <w:marTop w:val="0"/>
      <w:marBottom w:val="0"/>
      <w:divBdr>
        <w:top w:val="none" w:sz="0" w:space="0" w:color="auto"/>
        <w:left w:val="none" w:sz="0" w:space="0" w:color="auto"/>
        <w:bottom w:val="none" w:sz="0" w:space="0" w:color="auto"/>
        <w:right w:val="none" w:sz="0" w:space="0" w:color="auto"/>
      </w:divBdr>
    </w:div>
    <w:div w:id="412166110">
      <w:bodyDiv w:val="1"/>
      <w:marLeft w:val="0"/>
      <w:marRight w:val="0"/>
      <w:marTop w:val="0"/>
      <w:marBottom w:val="0"/>
      <w:divBdr>
        <w:top w:val="none" w:sz="0" w:space="0" w:color="auto"/>
        <w:left w:val="none" w:sz="0" w:space="0" w:color="auto"/>
        <w:bottom w:val="none" w:sz="0" w:space="0" w:color="auto"/>
        <w:right w:val="none" w:sz="0" w:space="0" w:color="auto"/>
      </w:divBdr>
    </w:div>
    <w:div w:id="412893671">
      <w:bodyDiv w:val="1"/>
      <w:marLeft w:val="0"/>
      <w:marRight w:val="0"/>
      <w:marTop w:val="0"/>
      <w:marBottom w:val="0"/>
      <w:divBdr>
        <w:top w:val="none" w:sz="0" w:space="0" w:color="auto"/>
        <w:left w:val="none" w:sz="0" w:space="0" w:color="auto"/>
        <w:bottom w:val="none" w:sz="0" w:space="0" w:color="auto"/>
        <w:right w:val="none" w:sz="0" w:space="0" w:color="auto"/>
      </w:divBdr>
    </w:div>
    <w:div w:id="412898837">
      <w:bodyDiv w:val="1"/>
      <w:marLeft w:val="0"/>
      <w:marRight w:val="0"/>
      <w:marTop w:val="0"/>
      <w:marBottom w:val="0"/>
      <w:divBdr>
        <w:top w:val="none" w:sz="0" w:space="0" w:color="auto"/>
        <w:left w:val="none" w:sz="0" w:space="0" w:color="auto"/>
        <w:bottom w:val="none" w:sz="0" w:space="0" w:color="auto"/>
        <w:right w:val="none" w:sz="0" w:space="0" w:color="auto"/>
      </w:divBdr>
    </w:div>
    <w:div w:id="415399354">
      <w:bodyDiv w:val="1"/>
      <w:marLeft w:val="0"/>
      <w:marRight w:val="0"/>
      <w:marTop w:val="0"/>
      <w:marBottom w:val="0"/>
      <w:divBdr>
        <w:top w:val="none" w:sz="0" w:space="0" w:color="auto"/>
        <w:left w:val="none" w:sz="0" w:space="0" w:color="auto"/>
        <w:bottom w:val="none" w:sz="0" w:space="0" w:color="auto"/>
        <w:right w:val="none" w:sz="0" w:space="0" w:color="auto"/>
      </w:divBdr>
    </w:div>
    <w:div w:id="416245028">
      <w:bodyDiv w:val="1"/>
      <w:marLeft w:val="0"/>
      <w:marRight w:val="0"/>
      <w:marTop w:val="0"/>
      <w:marBottom w:val="0"/>
      <w:divBdr>
        <w:top w:val="none" w:sz="0" w:space="0" w:color="auto"/>
        <w:left w:val="none" w:sz="0" w:space="0" w:color="auto"/>
        <w:bottom w:val="none" w:sz="0" w:space="0" w:color="auto"/>
        <w:right w:val="none" w:sz="0" w:space="0" w:color="auto"/>
      </w:divBdr>
    </w:div>
    <w:div w:id="416630996">
      <w:bodyDiv w:val="1"/>
      <w:marLeft w:val="0"/>
      <w:marRight w:val="0"/>
      <w:marTop w:val="0"/>
      <w:marBottom w:val="0"/>
      <w:divBdr>
        <w:top w:val="none" w:sz="0" w:space="0" w:color="auto"/>
        <w:left w:val="none" w:sz="0" w:space="0" w:color="auto"/>
        <w:bottom w:val="none" w:sz="0" w:space="0" w:color="auto"/>
        <w:right w:val="none" w:sz="0" w:space="0" w:color="auto"/>
      </w:divBdr>
    </w:div>
    <w:div w:id="419984414">
      <w:bodyDiv w:val="1"/>
      <w:marLeft w:val="0"/>
      <w:marRight w:val="0"/>
      <w:marTop w:val="0"/>
      <w:marBottom w:val="0"/>
      <w:divBdr>
        <w:top w:val="none" w:sz="0" w:space="0" w:color="auto"/>
        <w:left w:val="none" w:sz="0" w:space="0" w:color="auto"/>
        <w:bottom w:val="none" w:sz="0" w:space="0" w:color="auto"/>
        <w:right w:val="none" w:sz="0" w:space="0" w:color="auto"/>
      </w:divBdr>
    </w:div>
    <w:div w:id="420641159">
      <w:bodyDiv w:val="1"/>
      <w:marLeft w:val="0"/>
      <w:marRight w:val="0"/>
      <w:marTop w:val="0"/>
      <w:marBottom w:val="0"/>
      <w:divBdr>
        <w:top w:val="none" w:sz="0" w:space="0" w:color="auto"/>
        <w:left w:val="none" w:sz="0" w:space="0" w:color="auto"/>
        <w:bottom w:val="none" w:sz="0" w:space="0" w:color="auto"/>
        <w:right w:val="none" w:sz="0" w:space="0" w:color="auto"/>
      </w:divBdr>
    </w:div>
    <w:div w:id="424228153">
      <w:bodyDiv w:val="1"/>
      <w:marLeft w:val="0"/>
      <w:marRight w:val="0"/>
      <w:marTop w:val="0"/>
      <w:marBottom w:val="0"/>
      <w:divBdr>
        <w:top w:val="none" w:sz="0" w:space="0" w:color="auto"/>
        <w:left w:val="none" w:sz="0" w:space="0" w:color="auto"/>
        <w:bottom w:val="none" w:sz="0" w:space="0" w:color="auto"/>
        <w:right w:val="none" w:sz="0" w:space="0" w:color="auto"/>
      </w:divBdr>
    </w:div>
    <w:div w:id="424763821">
      <w:bodyDiv w:val="1"/>
      <w:marLeft w:val="0"/>
      <w:marRight w:val="0"/>
      <w:marTop w:val="0"/>
      <w:marBottom w:val="0"/>
      <w:divBdr>
        <w:top w:val="none" w:sz="0" w:space="0" w:color="auto"/>
        <w:left w:val="none" w:sz="0" w:space="0" w:color="auto"/>
        <w:bottom w:val="none" w:sz="0" w:space="0" w:color="auto"/>
        <w:right w:val="none" w:sz="0" w:space="0" w:color="auto"/>
      </w:divBdr>
    </w:div>
    <w:div w:id="425344620">
      <w:bodyDiv w:val="1"/>
      <w:marLeft w:val="0"/>
      <w:marRight w:val="0"/>
      <w:marTop w:val="0"/>
      <w:marBottom w:val="0"/>
      <w:divBdr>
        <w:top w:val="none" w:sz="0" w:space="0" w:color="auto"/>
        <w:left w:val="none" w:sz="0" w:space="0" w:color="auto"/>
        <w:bottom w:val="none" w:sz="0" w:space="0" w:color="auto"/>
        <w:right w:val="none" w:sz="0" w:space="0" w:color="auto"/>
      </w:divBdr>
    </w:div>
    <w:div w:id="425733984">
      <w:bodyDiv w:val="1"/>
      <w:marLeft w:val="0"/>
      <w:marRight w:val="0"/>
      <w:marTop w:val="0"/>
      <w:marBottom w:val="0"/>
      <w:divBdr>
        <w:top w:val="none" w:sz="0" w:space="0" w:color="auto"/>
        <w:left w:val="none" w:sz="0" w:space="0" w:color="auto"/>
        <w:bottom w:val="none" w:sz="0" w:space="0" w:color="auto"/>
        <w:right w:val="none" w:sz="0" w:space="0" w:color="auto"/>
      </w:divBdr>
    </w:div>
    <w:div w:id="427120589">
      <w:bodyDiv w:val="1"/>
      <w:marLeft w:val="0"/>
      <w:marRight w:val="0"/>
      <w:marTop w:val="0"/>
      <w:marBottom w:val="0"/>
      <w:divBdr>
        <w:top w:val="none" w:sz="0" w:space="0" w:color="auto"/>
        <w:left w:val="none" w:sz="0" w:space="0" w:color="auto"/>
        <w:bottom w:val="none" w:sz="0" w:space="0" w:color="auto"/>
        <w:right w:val="none" w:sz="0" w:space="0" w:color="auto"/>
      </w:divBdr>
    </w:div>
    <w:div w:id="428623801">
      <w:bodyDiv w:val="1"/>
      <w:marLeft w:val="0"/>
      <w:marRight w:val="0"/>
      <w:marTop w:val="0"/>
      <w:marBottom w:val="0"/>
      <w:divBdr>
        <w:top w:val="none" w:sz="0" w:space="0" w:color="auto"/>
        <w:left w:val="none" w:sz="0" w:space="0" w:color="auto"/>
        <w:bottom w:val="none" w:sz="0" w:space="0" w:color="auto"/>
        <w:right w:val="none" w:sz="0" w:space="0" w:color="auto"/>
      </w:divBdr>
    </w:div>
    <w:div w:id="429352149">
      <w:bodyDiv w:val="1"/>
      <w:marLeft w:val="0"/>
      <w:marRight w:val="0"/>
      <w:marTop w:val="0"/>
      <w:marBottom w:val="0"/>
      <w:divBdr>
        <w:top w:val="none" w:sz="0" w:space="0" w:color="auto"/>
        <w:left w:val="none" w:sz="0" w:space="0" w:color="auto"/>
        <w:bottom w:val="none" w:sz="0" w:space="0" w:color="auto"/>
        <w:right w:val="none" w:sz="0" w:space="0" w:color="auto"/>
      </w:divBdr>
    </w:div>
    <w:div w:id="432481182">
      <w:bodyDiv w:val="1"/>
      <w:marLeft w:val="0"/>
      <w:marRight w:val="0"/>
      <w:marTop w:val="0"/>
      <w:marBottom w:val="0"/>
      <w:divBdr>
        <w:top w:val="none" w:sz="0" w:space="0" w:color="auto"/>
        <w:left w:val="none" w:sz="0" w:space="0" w:color="auto"/>
        <w:bottom w:val="none" w:sz="0" w:space="0" w:color="auto"/>
        <w:right w:val="none" w:sz="0" w:space="0" w:color="auto"/>
      </w:divBdr>
    </w:div>
    <w:div w:id="432676631">
      <w:bodyDiv w:val="1"/>
      <w:marLeft w:val="0"/>
      <w:marRight w:val="0"/>
      <w:marTop w:val="0"/>
      <w:marBottom w:val="0"/>
      <w:divBdr>
        <w:top w:val="none" w:sz="0" w:space="0" w:color="auto"/>
        <w:left w:val="none" w:sz="0" w:space="0" w:color="auto"/>
        <w:bottom w:val="none" w:sz="0" w:space="0" w:color="auto"/>
        <w:right w:val="none" w:sz="0" w:space="0" w:color="auto"/>
      </w:divBdr>
    </w:div>
    <w:div w:id="433481806">
      <w:bodyDiv w:val="1"/>
      <w:marLeft w:val="0"/>
      <w:marRight w:val="0"/>
      <w:marTop w:val="0"/>
      <w:marBottom w:val="0"/>
      <w:divBdr>
        <w:top w:val="none" w:sz="0" w:space="0" w:color="auto"/>
        <w:left w:val="none" w:sz="0" w:space="0" w:color="auto"/>
        <w:bottom w:val="none" w:sz="0" w:space="0" w:color="auto"/>
        <w:right w:val="none" w:sz="0" w:space="0" w:color="auto"/>
      </w:divBdr>
    </w:div>
    <w:div w:id="433788673">
      <w:bodyDiv w:val="1"/>
      <w:marLeft w:val="0"/>
      <w:marRight w:val="0"/>
      <w:marTop w:val="0"/>
      <w:marBottom w:val="0"/>
      <w:divBdr>
        <w:top w:val="none" w:sz="0" w:space="0" w:color="auto"/>
        <w:left w:val="none" w:sz="0" w:space="0" w:color="auto"/>
        <w:bottom w:val="none" w:sz="0" w:space="0" w:color="auto"/>
        <w:right w:val="none" w:sz="0" w:space="0" w:color="auto"/>
      </w:divBdr>
    </w:div>
    <w:div w:id="434986891">
      <w:bodyDiv w:val="1"/>
      <w:marLeft w:val="0"/>
      <w:marRight w:val="0"/>
      <w:marTop w:val="0"/>
      <w:marBottom w:val="0"/>
      <w:divBdr>
        <w:top w:val="none" w:sz="0" w:space="0" w:color="auto"/>
        <w:left w:val="none" w:sz="0" w:space="0" w:color="auto"/>
        <w:bottom w:val="none" w:sz="0" w:space="0" w:color="auto"/>
        <w:right w:val="none" w:sz="0" w:space="0" w:color="auto"/>
      </w:divBdr>
    </w:div>
    <w:div w:id="435176627">
      <w:bodyDiv w:val="1"/>
      <w:marLeft w:val="0"/>
      <w:marRight w:val="0"/>
      <w:marTop w:val="0"/>
      <w:marBottom w:val="0"/>
      <w:divBdr>
        <w:top w:val="none" w:sz="0" w:space="0" w:color="auto"/>
        <w:left w:val="none" w:sz="0" w:space="0" w:color="auto"/>
        <w:bottom w:val="none" w:sz="0" w:space="0" w:color="auto"/>
        <w:right w:val="none" w:sz="0" w:space="0" w:color="auto"/>
      </w:divBdr>
    </w:div>
    <w:div w:id="439686800">
      <w:bodyDiv w:val="1"/>
      <w:marLeft w:val="0"/>
      <w:marRight w:val="0"/>
      <w:marTop w:val="0"/>
      <w:marBottom w:val="0"/>
      <w:divBdr>
        <w:top w:val="none" w:sz="0" w:space="0" w:color="auto"/>
        <w:left w:val="none" w:sz="0" w:space="0" w:color="auto"/>
        <w:bottom w:val="none" w:sz="0" w:space="0" w:color="auto"/>
        <w:right w:val="none" w:sz="0" w:space="0" w:color="auto"/>
      </w:divBdr>
    </w:div>
    <w:div w:id="439763737">
      <w:bodyDiv w:val="1"/>
      <w:marLeft w:val="0"/>
      <w:marRight w:val="0"/>
      <w:marTop w:val="0"/>
      <w:marBottom w:val="0"/>
      <w:divBdr>
        <w:top w:val="none" w:sz="0" w:space="0" w:color="auto"/>
        <w:left w:val="none" w:sz="0" w:space="0" w:color="auto"/>
        <w:bottom w:val="none" w:sz="0" w:space="0" w:color="auto"/>
        <w:right w:val="none" w:sz="0" w:space="0" w:color="auto"/>
      </w:divBdr>
    </w:div>
    <w:div w:id="440076769">
      <w:bodyDiv w:val="1"/>
      <w:marLeft w:val="0"/>
      <w:marRight w:val="0"/>
      <w:marTop w:val="0"/>
      <w:marBottom w:val="0"/>
      <w:divBdr>
        <w:top w:val="none" w:sz="0" w:space="0" w:color="auto"/>
        <w:left w:val="none" w:sz="0" w:space="0" w:color="auto"/>
        <w:bottom w:val="none" w:sz="0" w:space="0" w:color="auto"/>
        <w:right w:val="none" w:sz="0" w:space="0" w:color="auto"/>
      </w:divBdr>
    </w:div>
    <w:div w:id="442924129">
      <w:bodyDiv w:val="1"/>
      <w:marLeft w:val="0"/>
      <w:marRight w:val="0"/>
      <w:marTop w:val="0"/>
      <w:marBottom w:val="0"/>
      <w:divBdr>
        <w:top w:val="none" w:sz="0" w:space="0" w:color="auto"/>
        <w:left w:val="none" w:sz="0" w:space="0" w:color="auto"/>
        <w:bottom w:val="none" w:sz="0" w:space="0" w:color="auto"/>
        <w:right w:val="none" w:sz="0" w:space="0" w:color="auto"/>
      </w:divBdr>
    </w:div>
    <w:div w:id="443161828">
      <w:bodyDiv w:val="1"/>
      <w:marLeft w:val="0"/>
      <w:marRight w:val="0"/>
      <w:marTop w:val="0"/>
      <w:marBottom w:val="0"/>
      <w:divBdr>
        <w:top w:val="none" w:sz="0" w:space="0" w:color="auto"/>
        <w:left w:val="none" w:sz="0" w:space="0" w:color="auto"/>
        <w:bottom w:val="none" w:sz="0" w:space="0" w:color="auto"/>
        <w:right w:val="none" w:sz="0" w:space="0" w:color="auto"/>
      </w:divBdr>
    </w:div>
    <w:div w:id="443232098">
      <w:bodyDiv w:val="1"/>
      <w:marLeft w:val="0"/>
      <w:marRight w:val="0"/>
      <w:marTop w:val="0"/>
      <w:marBottom w:val="0"/>
      <w:divBdr>
        <w:top w:val="none" w:sz="0" w:space="0" w:color="auto"/>
        <w:left w:val="none" w:sz="0" w:space="0" w:color="auto"/>
        <w:bottom w:val="none" w:sz="0" w:space="0" w:color="auto"/>
        <w:right w:val="none" w:sz="0" w:space="0" w:color="auto"/>
      </w:divBdr>
    </w:div>
    <w:div w:id="443623409">
      <w:bodyDiv w:val="1"/>
      <w:marLeft w:val="0"/>
      <w:marRight w:val="0"/>
      <w:marTop w:val="0"/>
      <w:marBottom w:val="0"/>
      <w:divBdr>
        <w:top w:val="none" w:sz="0" w:space="0" w:color="auto"/>
        <w:left w:val="none" w:sz="0" w:space="0" w:color="auto"/>
        <w:bottom w:val="none" w:sz="0" w:space="0" w:color="auto"/>
        <w:right w:val="none" w:sz="0" w:space="0" w:color="auto"/>
      </w:divBdr>
    </w:div>
    <w:div w:id="444271413">
      <w:bodyDiv w:val="1"/>
      <w:marLeft w:val="0"/>
      <w:marRight w:val="0"/>
      <w:marTop w:val="0"/>
      <w:marBottom w:val="0"/>
      <w:divBdr>
        <w:top w:val="none" w:sz="0" w:space="0" w:color="auto"/>
        <w:left w:val="none" w:sz="0" w:space="0" w:color="auto"/>
        <w:bottom w:val="none" w:sz="0" w:space="0" w:color="auto"/>
        <w:right w:val="none" w:sz="0" w:space="0" w:color="auto"/>
      </w:divBdr>
    </w:div>
    <w:div w:id="447506534">
      <w:bodyDiv w:val="1"/>
      <w:marLeft w:val="0"/>
      <w:marRight w:val="0"/>
      <w:marTop w:val="0"/>
      <w:marBottom w:val="0"/>
      <w:divBdr>
        <w:top w:val="none" w:sz="0" w:space="0" w:color="auto"/>
        <w:left w:val="none" w:sz="0" w:space="0" w:color="auto"/>
        <w:bottom w:val="none" w:sz="0" w:space="0" w:color="auto"/>
        <w:right w:val="none" w:sz="0" w:space="0" w:color="auto"/>
      </w:divBdr>
    </w:div>
    <w:div w:id="451168624">
      <w:bodyDiv w:val="1"/>
      <w:marLeft w:val="0"/>
      <w:marRight w:val="0"/>
      <w:marTop w:val="0"/>
      <w:marBottom w:val="0"/>
      <w:divBdr>
        <w:top w:val="none" w:sz="0" w:space="0" w:color="auto"/>
        <w:left w:val="none" w:sz="0" w:space="0" w:color="auto"/>
        <w:bottom w:val="none" w:sz="0" w:space="0" w:color="auto"/>
        <w:right w:val="none" w:sz="0" w:space="0" w:color="auto"/>
      </w:divBdr>
    </w:div>
    <w:div w:id="451479233">
      <w:bodyDiv w:val="1"/>
      <w:marLeft w:val="0"/>
      <w:marRight w:val="0"/>
      <w:marTop w:val="0"/>
      <w:marBottom w:val="0"/>
      <w:divBdr>
        <w:top w:val="none" w:sz="0" w:space="0" w:color="auto"/>
        <w:left w:val="none" w:sz="0" w:space="0" w:color="auto"/>
        <w:bottom w:val="none" w:sz="0" w:space="0" w:color="auto"/>
        <w:right w:val="none" w:sz="0" w:space="0" w:color="auto"/>
      </w:divBdr>
    </w:div>
    <w:div w:id="453905593">
      <w:bodyDiv w:val="1"/>
      <w:marLeft w:val="0"/>
      <w:marRight w:val="0"/>
      <w:marTop w:val="0"/>
      <w:marBottom w:val="0"/>
      <w:divBdr>
        <w:top w:val="none" w:sz="0" w:space="0" w:color="auto"/>
        <w:left w:val="none" w:sz="0" w:space="0" w:color="auto"/>
        <w:bottom w:val="none" w:sz="0" w:space="0" w:color="auto"/>
        <w:right w:val="none" w:sz="0" w:space="0" w:color="auto"/>
      </w:divBdr>
    </w:div>
    <w:div w:id="454713437">
      <w:bodyDiv w:val="1"/>
      <w:marLeft w:val="0"/>
      <w:marRight w:val="0"/>
      <w:marTop w:val="0"/>
      <w:marBottom w:val="0"/>
      <w:divBdr>
        <w:top w:val="none" w:sz="0" w:space="0" w:color="auto"/>
        <w:left w:val="none" w:sz="0" w:space="0" w:color="auto"/>
        <w:bottom w:val="none" w:sz="0" w:space="0" w:color="auto"/>
        <w:right w:val="none" w:sz="0" w:space="0" w:color="auto"/>
      </w:divBdr>
    </w:div>
    <w:div w:id="456608411">
      <w:bodyDiv w:val="1"/>
      <w:marLeft w:val="0"/>
      <w:marRight w:val="0"/>
      <w:marTop w:val="0"/>
      <w:marBottom w:val="0"/>
      <w:divBdr>
        <w:top w:val="none" w:sz="0" w:space="0" w:color="auto"/>
        <w:left w:val="none" w:sz="0" w:space="0" w:color="auto"/>
        <w:bottom w:val="none" w:sz="0" w:space="0" w:color="auto"/>
        <w:right w:val="none" w:sz="0" w:space="0" w:color="auto"/>
      </w:divBdr>
    </w:div>
    <w:div w:id="459226214">
      <w:bodyDiv w:val="1"/>
      <w:marLeft w:val="0"/>
      <w:marRight w:val="0"/>
      <w:marTop w:val="0"/>
      <w:marBottom w:val="0"/>
      <w:divBdr>
        <w:top w:val="none" w:sz="0" w:space="0" w:color="auto"/>
        <w:left w:val="none" w:sz="0" w:space="0" w:color="auto"/>
        <w:bottom w:val="none" w:sz="0" w:space="0" w:color="auto"/>
        <w:right w:val="none" w:sz="0" w:space="0" w:color="auto"/>
      </w:divBdr>
    </w:div>
    <w:div w:id="460658864">
      <w:bodyDiv w:val="1"/>
      <w:marLeft w:val="0"/>
      <w:marRight w:val="0"/>
      <w:marTop w:val="0"/>
      <w:marBottom w:val="0"/>
      <w:divBdr>
        <w:top w:val="none" w:sz="0" w:space="0" w:color="auto"/>
        <w:left w:val="none" w:sz="0" w:space="0" w:color="auto"/>
        <w:bottom w:val="none" w:sz="0" w:space="0" w:color="auto"/>
        <w:right w:val="none" w:sz="0" w:space="0" w:color="auto"/>
      </w:divBdr>
    </w:div>
    <w:div w:id="461969852">
      <w:bodyDiv w:val="1"/>
      <w:marLeft w:val="0"/>
      <w:marRight w:val="0"/>
      <w:marTop w:val="0"/>
      <w:marBottom w:val="0"/>
      <w:divBdr>
        <w:top w:val="none" w:sz="0" w:space="0" w:color="auto"/>
        <w:left w:val="none" w:sz="0" w:space="0" w:color="auto"/>
        <w:bottom w:val="none" w:sz="0" w:space="0" w:color="auto"/>
        <w:right w:val="none" w:sz="0" w:space="0" w:color="auto"/>
      </w:divBdr>
    </w:div>
    <w:div w:id="463893571">
      <w:bodyDiv w:val="1"/>
      <w:marLeft w:val="0"/>
      <w:marRight w:val="0"/>
      <w:marTop w:val="0"/>
      <w:marBottom w:val="0"/>
      <w:divBdr>
        <w:top w:val="none" w:sz="0" w:space="0" w:color="auto"/>
        <w:left w:val="none" w:sz="0" w:space="0" w:color="auto"/>
        <w:bottom w:val="none" w:sz="0" w:space="0" w:color="auto"/>
        <w:right w:val="none" w:sz="0" w:space="0" w:color="auto"/>
      </w:divBdr>
    </w:div>
    <w:div w:id="467357649">
      <w:bodyDiv w:val="1"/>
      <w:marLeft w:val="0"/>
      <w:marRight w:val="0"/>
      <w:marTop w:val="0"/>
      <w:marBottom w:val="0"/>
      <w:divBdr>
        <w:top w:val="none" w:sz="0" w:space="0" w:color="auto"/>
        <w:left w:val="none" w:sz="0" w:space="0" w:color="auto"/>
        <w:bottom w:val="none" w:sz="0" w:space="0" w:color="auto"/>
        <w:right w:val="none" w:sz="0" w:space="0" w:color="auto"/>
      </w:divBdr>
      <w:divsChild>
        <w:div w:id="452480083">
          <w:marLeft w:val="0"/>
          <w:marRight w:val="0"/>
          <w:marTop w:val="0"/>
          <w:marBottom w:val="0"/>
          <w:divBdr>
            <w:top w:val="none" w:sz="0" w:space="0" w:color="auto"/>
            <w:left w:val="none" w:sz="0" w:space="0" w:color="auto"/>
            <w:bottom w:val="none" w:sz="0" w:space="0" w:color="auto"/>
            <w:right w:val="none" w:sz="0" w:space="0" w:color="auto"/>
          </w:divBdr>
          <w:divsChild>
            <w:div w:id="1128477994">
              <w:marLeft w:val="0"/>
              <w:marRight w:val="0"/>
              <w:marTop w:val="0"/>
              <w:marBottom w:val="0"/>
              <w:divBdr>
                <w:top w:val="none" w:sz="0" w:space="0" w:color="auto"/>
                <w:left w:val="none" w:sz="0" w:space="0" w:color="auto"/>
                <w:bottom w:val="none" w:sz="0" w:space="0" w:color="auto"/>
                <w:right w:val="none" w:sz="0" w:space="0" w:color="auto"/>
              </w:divBdr>
              <w:divsChild>
                <w:div w:id="4075781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68790481">
      <w:bodyDiv w:val="1"/>
      <w:marLeft w:val="0"/>
      <w:marRight w:val="0"/>
      <w:marTop w:val="0"/>
      <w:marBottom w:val="0"/>
      <w:divBdr>
        <w:top w:val="none" w:sz="0" w:space="0" w:color="auto"/>
        <w:left w:val="none" w:sz="0" w:space="0" w:color="auto"/>
        <w:bottom w:val="none" w:sz="0" w:space="0" w:color="auto"/>
        <w:right w:val="none" w:sz="0" w:space="0" w:color="auto"/>
      </w:divBdr>
    </w:div>
    <w:div w:id="470102168">
      <w:bodyDiv w:val="1"/>
      <w:marLeft w:val="0"/>
      <w:marRight w:val="0"/>
      <w:marTop w:val="0"/>
      <w:marBottom w:val="0"/>
      <w:divBdr>
        <w:top w:val="none" w:sz="0" w:space="0" w:color="auto"/>
        <w:left w:val="none" w:sz="0" w:space="0" w:color="auto"/>
        <w:bottom w:val="none" w:sz="0" w:space="0" w:color="auto"/>
        <w:right w:val="none" w:sz="0" w:space="0" w:color="auto"/>
      </w:divBdr>
    </w:div>
    <w:div w:id="470440841">
      <w:bodyDiv w:val="1"/>
      <w:marLeft w:val="0"/>
      <w:marRight w:val="0"/>
      <w:marTop w:val="0"/>
      <w:marBottom w:val="0"/>
      <w:divBdr>
        <w:top w:val="none" w:sz="0" w:space="0" w:color="auto"/>
        <w:left w:val="none" w:sz="0" w:space="0" w:color="auto"/>
        <w:bottom w:val="none" w:sz="0" w:space="0" w:color="auto"/>
        <w:right w:val="none" w:sz="0" w:space="0" w:color="auto"/>
      </w:divBdr>
    </w:div>
    <w:div w:id="473109448">
      <w:bodyDiv w:val="1"/>
      <w:marLeft w:val="0"/>
      <w:marRight w:val="0"/>
      <w:marTop w:val="0"/>
      <w:marBottom w:val="0"/>
      <w:divBdr>
        <w:top w:val="none" w:sz="0" w:space="0" w:color="auto"/>
        <w:left w:val="none" w:sz="0" w:space="0" w:color="auto"/>
        <w:bottom w:val="none" w:sz="0" w:space="0" w:color="auto"/>
        <w:right w:val="none" w:sz="0" w:space="0" w:color="auto"/>
      </w:divBdr>
    </w:div>
    <w:div w:id="473134916">
      <w:bodyDiv w:val="1"/>
      <w:marLeft w:val="0"/>
      <w:marRight w:val="0"/>
      <w:marTop w:val="0"/>
      <w:marBottom w:val="0"/>
      <w:divBdr>
        <w:top w:val="none" w:sz="0" w:space="0" w:color="auto"/>
        <w:left w:val="none" w:sz="0" w:space="0" w:color="auto"/>
        <w:bottom w:val="none" w:sz="0" w:space="0" w:color="auto"/>
        <w:right w:val="none" w:sz="0" w:space="0" w:color="auto"/>
      </w:divBdr>
    </w:div>
    <w:div w:id="474877317">
      <w:bodyDiv w:val="1"/>
      <w:marLeft w:val="0"/>
      <w:marRight w:val="0"/>
      <w:marTop w:val="0"/>
      <w:marBottom w:val="0"/>
      <w:divBdr>
        <w:top w:val="none" w:sz="0" w:space="0" w:color="auto"/>
        <w:left w:val="none" w:sz="0" w:space="0" w:color="auto"/>
        <w:bottom w:val="none" w:sz="0" w:space="0" w:color="auto"/>
        <w:right w:val="none" w:sz="0" w:space="0" w:color="auto"/>
      </w:divBdr>
    </w:div>
    <w:div w:id="474953743">
      <w:bodyDiv w:val="1"/>
      <w:marLeft w:val="0"/>
      <w:marRight w:val="0"/>
      <w:marTop w:val="0"/>
      <w:marBottom w:val="0"/>
      <w:divBdr>
        <w:top w:val="none" w:sz="0" w:space="0" w:color="auto"/>
        <w:left w:val="none" w:sz="0" w:space="0" w:color="auto"/>
        <w:bottom w:val="none" w:sz="0" w:space="0" w:color="auto"/>
        <w:right w:val="none" w:sz="0" w:space="0" w:color="auto"/>
      </w:divBdr>
    </w:div>
    <w:div w:id="477306844">
      <w:bodyDiv w:val="1"/>
      <w:marLeft w:val="0"/>
      <w:marRight w:val="0"/>
      <w:marTop w:val="0"/>
      <w:marBottom w:val="0"/>
      <w:divBdr>
        <w:top w:val="none" w:sz="0" w:space="0" w:color="auto"/>
        <w:left w:val="none" w:sz="0" w:space="0" w:color="auto"/>
        <w:bottom w:val="none" w:sz="0" w:space="0" w:color="auto"/>
        <w:right w:val="none" w:sz="0" w:space="0" w:color="auto"/>
      </w:divBdr>
    </w:div>
    <w:div w:id="477764755">
      <w:bodyDiv w:val="1"/>
      <w:marLeft w:val="0"/>
      <w:marRight w:val="0"/>
      <w:marTop w:val="0"/>
      <w:marBottom w:val="0"/>
      <w:divBdr>
        <w:top w:val="none" w:sz="0" w:space="0" w:color="auto"/>
        <w:left w:val="none" w:sz="0" w:space="0" w:color="auto"/>
        <w:bottom w:val="none" w:sz="0" w:space="0" w:color="auto"/>
        <w:right w:val="none" w:sz="0" w:space="0" w:color="auto"/>
      </w:divBdr>
    </w:div>
    <w:div w:id="477846854">
      <w:bodyDiv w:val="1"/>
      <w:marLeft w:val="0"/>
      <w:marRight w:val="0"/>
      <w:marTop w:val="0"/>
      <w:marBottom w:val="0"/>
      <w:divBdr>
        <w:top w:val="none" w:sz="0" w:space="0" w:color="auto"/>
        <w:left w:val="none" w:sz="0" w:space="0" w:color="auto"/>
        <w:bottom w:val="none" w:sz="0" w:space="0" w:color="auto"/>
        <w:right w:val="none" w:sz="0" w:space="0" w:color="auto"/>
      </w:divBdr>
    </w:div>
    <w:div w:id="480584266">
      <w:bodyDiv w:val="1"/>
      <w:marLeft w:val="0"/>
      <w:marRight w:val="0"/>
      <w:marTop w:val="0"/>
      <w:marBottom w:val="0"/>
      <w:divBdr>
        <w:top w:val="none" w:sz="0" w:space="0" w:color="auto"/>
        <w:left w:val="none" w:sz="0" w:space="0" w:color="auto"/>
        <w:bottom w:val="none" w:sz="0" w:space="0" w:color="auto"/>
        <w:right w:val="none" w:sz="0" w:space="0" w:color="auto"/>
      </w:divBdr>
    </w:div>
    <w:div w:id="480780124">
      <w:bodyDiv w:val="1"/>
      <w:marLeft w:val="0"/>
      <w:marRight w:val="0"/>
      <w:marTop w:val="0"/>
      <w:marBottom w:val="0"/>
      <w:divBdr>
        <w:top w:val="none" w:sz="0" w:space="0" w:color="auto"/>
        <w:left w:val="none" w:sz="0" w:space="0" w:color="auto"/>
        <w:bottom w:val="none" w:sz="0" w:space="0" w:color="auto"/>
        <w:right w:val="none" w:sz="0" w:space="0" w:color="auto"/>
      </w:divBdr>
    </w:div>
    <w:div w:id="481628890">
      <w:bodyDiv w:val="1"/>
      <w:marLeft w:val="0"/>
      <w:marRight w:val="0"/>
      <w:marTop w:val="0"/>
      <w:marBottom w:val="0"/>
      <w:divBdr>
        <w:top w:val="none" w:sz="0" w:space="0" w:color="auto"/>
        <w:left w:val="none" w:sz="0" w:space="0" w:color="auto"/>
        <w:bottom w:val="none" w:sz="0" w:space="0" w:color="auto"/>
        <w:right w:val="none" w:sz="0" w:space="0" w:color="auto"/>
      </w:divBdr>
    </w:div>
    <w:div w:id="483931566">
      <w:bodyDiv w:val="1"/>
      <w:marLeft w:val="0"/>
      <w:marRight w:val="0"/>
      <w:marTop w:val="0"/>
      <w:marBottom w:val="0"/>
      <w:divBdr>
        <w:top w:val="none" w:sz="0" w:space="0" w:color="auto"/>
        <w:left w:val="none" w:sz="0" w:space="0" w:color="auto"/>
        <w:bottom w:val="none" w:sz="0" w:space="0" w:color="auto"/>
        <w:right w:val="none" w:sz="0" w:space="0" w:color="auto"/>
      </w:divBdr>
    </w:div>
    <w:div w:id="484132178">
      <w:bodyDiv w:val="1"/>
      <w:marLeft w:val="0"/>
      <w:marRight w:val="0"/>
      <w:marTop w:val="0"/>
      <w:marBottom w:val="0"/>
      <w:divBdr>
        <w:top w:val="none" w:sz="0" w:space="0" w:color="auto"/>
        <w:left w:val="none" w:sz="0" w:space="0" w:color="auto"/>
        <w:bottom w:val="none" w:sz="0" w:space="0" w:color="auto"/>
        <w:right w:val="none" w:sz="0" w:space="0" w:color="auto"/>
      </w:divBdr>
    </w:div>
    <w:div w:id="484669368">
      <w:bodyDiv w:val="1"/>
      <w:marLeft w:val="0"/>
      <w:marRight w:val="0"/>
      <w:marTop w:val="0"/>
      <w:marBottom w:val="0"/>
      <w:divBdr>
        <w:top w:val="none" w:sz="0" w:space="0" w:color="auto"/>
        <w:left w:val="none" w:sz="0" w:space="0" w:color="auto"/>
        <w:bottom w:val="none" w:sz="0" w:space="0" w:color="auto"/>
        <w:right w:val="none" w:sz="0" w:space="0" w:color="auto"/>
      </w:divBdr>
    </w:div>
    <w:div w:id="484705568">
      <w:bodyDiv w:val="1"/>
      <w:marLeft w:val="0"/>
      <w:marRight w:val="0"/>
      <w:marTop w:val="0"/>
      <w:marBottom w:val="0"/>
      <w:divBdr>
        <w:top w:val="none" w:sz="0" w:space="0" w:color="auto"/>
        <w:left w:val="none" w:sz="0" w:space="0" w:color="auto"/>
        <w:bottom w:val="none" w:sz="0" w:space="0" w:color="auto"/>
        <w:right w:val="none" w:sz="0" w:space="0" w:color="auto"/>
      </w:divBdr>
    </w:div>
    <w:div w:id="486672321">
      <w:bodyDiv w:val="1"/>
      <w:marLeft w:val="0"/>
      <w:marRight w:val="0"/>
      <w:marTop w:val="0"/>
      <w:marBottom w:val="0"/>
      <w:divBdr>
        <w:top w:val="none" w:sz="0" w:space="0" w:color="auto"/>
        <w:left w:val="none" w:sz="0" w:space="0" w:color="auto"/>
        <w:bottom w:val="none" w:sz="0" w:space="0" w:color="auto"/>
        <w:right w:val="none" w:sz="0" w:space="0" w:color="auto"/>
      </w:divBdr>
    </w:div>
    <w:div w:id="488064077">
      <w:bodyDiv w:val="1"/>
      <w:marLeft w:val="0"/>
      <w:marRight w:val="0"/>
      <w:marTop w:val="0"/>
      <w:marBottom w:val="0"/>
      <w:divBdr>
        <w:top w:val="none" w:sz="0" w:space="0" w:color="auto"/>
        <w:left w:val="none" w:sz="0" w:space="0" w:color="auto"/>
        <w:bottom w:val="none" w:sz="0" w:space="0" w:color="auto"/>
        <w:right w:val="none" w:sz="0" w:space="0" w:color="auto"/>
      </w:divBdr>
    </w:div>
    <w:div w:id="489904131">
      <w:bodyDiv w:val="1"/>
      <w:marLeft w:val="0"/>
      <w:marRight w:val="0"/>
      <w:marTop w:val="0"/>
      <w:marBottom w:val="0"/>
      <w:divBdr>
        <w:top w:val="none" w:sz="0" w:space="0" w:color="auto"/>
        <w:left w:val="none" w:sz="0" w:space="0" w:color="auto"/>
        <w:bottom w:val="none" w:sz="0" w:space="0" w:color="auto"/>
        <w:right w:val="none" w:sz="0" w:space="0" w:color="auto"/>
      </w:divBdr>
    </w:div>
    <w:div w:id="490026457">
      <w:bodyDiv w:val="1"/>
      <w:marLeft w:val="0"/>
      <w:marRight w:val="0"/>
      <w:marTop w:val="0"/>
      <w:marBottom w:val="0"/>
      <w:divBdr>
        <w:top w:val="none" w:sz="0" w:space="0" w:color="auto"/>
        <w:left w:val="none" w:sz="0" w:space="0" w:color="auto"/>
        <w:bottom w:val="none" w:sz="0" w:space="0" w:color="auto"/>
        <w:right w:val="none" w:sz="0" w:space="0" w:color="auto"/>
      </w:divBdr>
    </w:div>
    <w:div w:id="490680218">
      <w:bodyDiv w:val="1"/>
      <w:marLeft w:val="0"/>
      <w:marRight w:val="0"/>
      <w:marTop w:val="0"/>
      <w:marBottom w:val="0"/>
      <w:divBdr>
        <w:top w:val="none" w:sz="0" w:space="0" w:color="auto"/>
        <w:left w:val="none" w:sz="0" w:space="0" w:color="auto"/>
        <w:bottom w:val="none" w:sz="0" w:space="0" w:color="auto"/>
        <w:right w:val="none" w:sz="0" w:space="0" w:color="auto"/>
      </w:divBdr>
    </w:div>
    <w:div w:id="491222348">
      <w:bodyDiv w:val="1"/>
      <w:marLeft w:val="0"/>
      <w:marRight w:val="0"/>
      <w:marTop w:val="0"/>
      <w:marBottom w:val="0"/>
      <w:divBdr>
        <w:top w:val="none" w:sz="0" w:space="0" w:color="auto"/>
        <w:left w:val="none" w:sz="0" w:space="0" w:color="auto"/>
        <w:bottom w:val="none" w:sz="0" w:space="0" w:color="auto"/>
        <w:right w:val="none" w:sz="0" w:space="0" w:color="auto"/>
      </w:divBdr>
    </w:div>
    <w:div w:id="493911117">
      <w:bodyDiv w:val="1"/>
      <w:marLeft w:val="0"/>
      <w:marRight w:val="0"/>
      <w:marTop w:val="0"/>
      <w:marBottom w:val="0"/>
      <w:divBdr>
        <w:top w:val="none" w:sz="0" w:space="0" w:color="auto"/>
        <w:left w:val="none" w:sz="0" w:space="0" w:color="auto"/>
        <w:bottom w:val="none" w:sz="0" w:space="0" w:color="auto"/>
        <w:right w:val="none" w:sz="0" w:space="0" w:color="auto"/>
      </w:divBdr>
    </w:div>
    <w:div w:id="494498010">
      <w:bodyDiv w:val="1"/>
      <w:marLeft w:val="0"/>
      <w:marRight w:val="0"/>
      <w:marTop w:val="0"/>
      <w:marBottom w:val="0"/>
      <w:divBdr>
        <w:top w:val="none" w:sz="0" w:space="0" w:color="auto"/>
        <w:left w:val="none" w:sz="0" w:space="0" w:color="auto"/>
        <w:bottom w:val="none" w:sz="0" w:space="0" w:color="auto"/>
        <w:right w:val="none" w:sz="0" w:space="0" w:color="auto"/>
      </w:divBdr>
    </w:div>
    <w:div w:id="494565641">
      <w:bodyDiv w:val="1"/>
      <w:marLeft w:val="0"/>
      <w:marRight w:val="0"/>
      <w:marTop w:val="0"/>
      <w:marBottom w:val="0"/>
      <w:divBdr>
        <w:top w:val="none" w:sz="0" w:space="0" w:color="auto"/>
        <w:left w:val="none" w:sz="0" w:space="0" w:color="auto"/>
        <w:bottom w:val="none" w:sz="0" w:space="0" w:color="auto"/>
        <w:right w:val="none" w:sz="0" w:space="0" w:color="auto"/>
      </w:divBdr>
    </w:div>
    <w:div w:id="495069830">
      <w:bodyDiv w:val="1"/>
      <w:marLeft w:val="0"/>
      <w:marRight w:val="0"/>
      <w:marTop w:val="0"/>
      <w:marBottom w:val="0"/>
      <w:divBdr>
        <w:top w:val="none" w:sz="0" w:space="0" w:color="auto"/>
        <w:left w:val="none" w:sz="0" w:space="0" w:color="auto"/>
        <w:bottom w:val="none" w:sz="0" w:space="0" w:color="auto"/>
        <w:right w:val="none" w:sz="0" w:space="0" w:color="auto"/>
      </w:divBdr>
    </w:div>
    <w:div w:id="495270687">
      <w:bodyDiv w:val="1"/>
      <w:marLeft w:val="0"/>
      <w:marRight w:val="0"/>
      <w:marTop w:val="0"/>
      <w:marBottom w:val="0"/>
      <w:divBdr>
        <w:top w:val="none" w:sz="0" w:space="0" w:color="auto"/>
        <w:left w:val="none" w:sz="0" w:space="0" w:color="auto"/>
        <w:bottom w:val="none" w:sz="0" w:space="0" w:color="auto"/>
        <w:right w:val="none" w:sz="0" w:space="0" w:color="auto"/>
      </w:divBdr>
    </w:div>
    <w:div w:id="495271239">
      <w:bodyDiv w:val="1"/>
      <w:marLeft w:val="0"/>
      <w:marRight w:val="0"/>
      <w:marTop w:val="0"/>
      <w:marBottom w:val="0"/>
      <w:divBdr>
        <w:top w:val="none" w:sz="0" w:space="0" w:color="auto"/>
        <w:left w:val="none" w:sz="0" w:space="0" w:color="auto"/>
        <w:bottom w:val="none" w:sz="0" w:space="0" w:color="auto"/>
        <w:right w:val="none" w:sz="0" w:space="0" w:color="auto"/>
      </w:divBdr>
    </w:div>
    <w:div w:id="496504005">
      <w:bodyDiv w:val="1"/>
      <w:marLeft w:val="0"/>
      <w:marRight w:val="0"/>
      <w:marTop w:val="0"/>
      <w:marBottom w:val="0"/>
      <w:divBdr>
        <w:top w:val="none" w:sz="0" w:space="0" w:color="auto"/>
        <w:left w:val="none" w:sz="0" w:space="0" w:color="auto"/>
        <w:bottom w:val="none" w:sz="0" w:space="0" w:color="auto"/>
        <w:right w:val="none" w:sz="0" w:space="0" w:color="auto"/>
      </w:divBdr>
    </w:div>
    <w:div w:id="500049683">
      <w:bodyDiv w:val="1"/>
      <w:marLeft w:val="0"/>
      <w:marRight w:val="0"/>
      <w:marTop w:val="0"/>
      <w:marBottom w:val="0"/>
      <w:divBdr>
        <w:top w:val="none" w:sz="0" w:space="0" w:color="auto"/>
        <w:left w:val="none" w:sz="0" w:space="0" w:color="auto"/>
        <w:bottom w:val="none" w:sz="0" w:space="0" w:color="auto"/>
        <w:right w:val="none" w:sz="0" w:space="0" w:color="auto"/>
      </w:divBdr>
    </w:div>
    <w:div w:id="502475513">
      <w:bodyDiv w:val="1"/>
      <w:marLeft w:val="0"/>
      <w:marRight w:val="0"/>
      <w:marTop w:val="0"/>
      <w:marBottom w:val="0"/>
      <w:divBdr>
        <w:top w:val="none" w:sz="0" w:space="0" w:color="auto"/>
        <w:left w:val="none" w:sz="0" w:space="0" w:color="auto"/>
        <w:bottom w:val="none" w:sz="0" w:space="0" w:color="auto"/>
        <w:right w:val="none" w:sz="0" w:space="0" w:color="auto"/>
      </w:divBdr>
    </w:div>
    <w:div w:id="504319946">
      <w:bodyDiv w:val="1"/>
      <w:marLeft w:val="0"/>
      <w:marRight w:val="0"/>
      <w:marTop w:val="0"/>
      <w:marBottom w:val="0"/>
      <w:divBdr>
        <w:top w:val="none" w:sz="0" w:space="0" w:color="auto"/>
        <w:left w:val="none" w:sz="0" w:space="0" w:color="auto"/>
        <w:bottom w:val="none" w:sz="0" w:space="0" w:color="auto"/>
        <w:right w:val="none" w:sz="0" w:space="0" w:color="auto"/>
      </w:divBdr>
    </w:div>
    <w:div w:id="504630051">
      <w:bodyDiv w:val="1"/>
      <w:marLeft w:val="0"/>
      <w:marRight w:val="0"/>
      <w:marTop w:val="0"/>
      <w:marBottom w:val="0"/>
      <w:divBdr>
        <w:top w:val="none" w:sz="0" w:space="0" w:color="auto"/>
        <w:left w:val="none" w:sz="0" w:space="0" w:color="auto"/>
        <w:bottom w:val="none" w:sz="0" w:space="0" w:color="auto"/>
        <w:right w:val="none" w:sz="0" w:space="0" w:color="auto"/>
      </w:divBdr>
    </w:div>
    <w:div w:id="505023512">
      <w:bodyDiv w:val="1"/>
      <w:marLeft w:val="0"/>
      <w:marRight w:val="0"/>
      <w:marTop w:val="0"/>
      <w:marBottom w:val="0"/>
      <w:divBdr>
        <w:top w:val="none" w:sz="0" w:space="0" w:color="auto"/>
        <w:left w:val="none" w:sz="0" w:space="0" w:color="auto"/>
        <w:bottom w:val="none" w:sz="0" w:space="0" w:color="auto"/>
        <w:right w:val="none" w:sz="0" w:space="0" w:color="auto"/>
      </w:divBdr>
    </w:div>
    <w:div w:id="505285682">
      <w:bodyDiv w:val="1"/>
      <w:marLeft w:val="0"/>
      <w:marRight w:val="0"/>
      <w:marTop w:val="0"/>
      <w:marBottom w:val="0"/>
      <w:divBdr>
        <w:top w:val="none" w:sz="0" w:space="0" w:color="auto"/>
        <w:left w:val="none" w:sz="0" w:space="0" w:color="auto"/>
        <w:bottom w:val="none" w:sz="0" w:space="0" w:color="auto"/>
        <w:right w:val="none" w:sz="0" w:space="0" w:color="auto"/>
      </w:divBdr>
    </w:div>
    <w:div w:id="505637614">
      <w:bodyDiv w:val="1"/>
      <w:marLeft w:val="0"/>
      <w:marRight w:val="0"/>
      <w:marTop w:val="0"/>
      <w:marBottom w:val="0"/>
      <w:divBdr>
        <w:top w:val="none" w:sz="0" w:space="0" w:color="auto"/>
        <w:left w:val="none" w:sz="0" w:space="0" w:color="auto"/>
        <w:bottom w:val="none" w:sz="0" w:space="0" w:color="auto"/>
        <w:right w:val="none" w:sz="0" w:space="0" w:color="auto"/>
      </w:divBdr>
    </w:div>
    <w:div w:id="505707536">
      <w:bodyDiv w:val="1"/>
      <w:marLeft w:val="0"/>
      <w:marRight w:val="0"/>
      <w:marTop w:val="0"/>
      <w:marBottom w:val="0"/>
      <w:divBdr>
        <w:top w:val="none" w:sz="0" w:space="0" w:color="auto"/>
        <w:left w:val="none" w:sz="0" w:space="0" w:color="auto"/>
        <w:bottom w:val="none" w:sz="0" w:space="0" w:color="auto"/>
        <w:right w:val="none" w:sz="0" w:space="0" w:color="auto"/>
      </w:divBdr>
    </w:div>
    <w:div w:id="506291447">
      <w:bodyDiv w:val="1"/>
      <w:marLeft w:val="0"/>
      <w:marRight w:val="0"/>
      <w:marTop w:val="0"/>
      <w:marBottom w:val="0"/>
      <w:divBdr>
        <w:top w:val="none" w:sz="0" w:space="0" w:color="auto"/>
        <w:left w:val="none" w:sz="0" w:space="0" w:color="auto"/>
        <w:bottom w:val="none" w:sz="0" w:space="0" w:color="auto"/>
        <w:right w:val="none" w:sz="0" w:space="0" w:color="auto"/>
      </w:divBdr>
    </w:div>
    <w:div w:id="506603389">
      <w:bodyDiv w:val="1"/>
      <w:marLeft w:val="0"/>
      <w:marRight w:val="0"/>
      <w:marTop w:val="0"/>
      <w:marBottom w:val="0"/>
      <w:divBdr>
        <w:top w:val="none" w:sz="0" w:space="0" w:color="auto"/>
        <w:left w:val="none" w:sz="0" w:space="0" w:color="auto"/>
        <w:bottom w:val="none" w:sz="0" w:space="0" w:color="auto"/>
        <w:right w:val="none" w:sz="0" w:space="0" w:color="auto"/>
      </w:divBdr>
    </w:div>
    <w:div w:id="509031394">
      <w:bodyDiv w:val="1"/>
      <w:marLeft w:val="0"/>
      <w:marRight w:val="0"/>
      <w:marTop w:val="0"/>
      <w:marBottom w:val="0"/>
      <w:divBdr>
        <w:top w:val="none" w:sz="0" w:space="0" w:color="auto"/>
        <w:left w:val="none" w:sz="0" w:space="0" w:color="auto"/>
        <w:bottom w:val="none" w:sz="0" w:space="0" w:color="auto"/>
        <w:right w:val="none" w:sz="0" w:space="0" w:color="auto"/>
      </w:divBdr>
    </w:div>
    <w:div w:id="509219626">
      <w:bodyDiv w:val="1"/>
      <w:marLeft w:val="0"/>
      <w:marRight w:val="0"/>
      <w:marTop w:val="0"/>
      <w:marBottom w:val="0"/>
      <w:divBdr>
        <w:top w:val="none" w:sz="0" w:space="0" w:color="auto"/>
        <w:left w:val="none" w:sz="0" w:space="0" w:color="auto"/>
        <w:bottom w:val="none" w:sz="0" w:space="0" w:color="auto"/>
        <w:right w:val="none" w:sz="0" w:space="0" w:color="auto"/>
      </w:divBdr>
    </w:div>
    <w:div w:id="509411506">
      <w:bodyDiv w:val="1"/>
      <w:marLeft w:val="0"/>
      <w:marRight w:val="0"/>
      <w:marTop w:val="0"/>
      <w:marBottom w:val="0"/>
      <w:divBdr>
        <w:top w:val="none" w:sz="0" w:space="0" w:color="auto"/>
        <w:left w:val="none" w:sz="0" w:space="0" w:color="auto"/>
        <w:bottom w:val="none" w:sz="0" w:space="0" w:color="auto"/>
        <w:right w:val="none" w:sz="0" w:space="0" w:color="auto"/>
      </w:divBdr>
    </w:div>
    <w:div w:id="510022540">
      <w:bodyDiv w:val="1"/>
      <w:marLeft w:val="0"/>
      <w:marRight w:val="0"/>
      <w:marTop w:val="0"/>
      <w:marBottom w:val="0"/>
      <w:divBdr>
        <w:top w:val="none" w:sz="0" w:space="0" w:color="auto"/>
        <w:left w:val="none" w:sz="0" w:space="0" w:color="auto"/>
        <w:bottom w:val="none" w:sz="0" w:space="0" w:color="auto"/>
        <w:right w:val="none" w:sz="0" w:space="0" w:color="auto"/>
      </w:divBdr>
    </w:div>
    <w:div w:id="510880810">
      <w:bodyDiv w:val="1"/>
      <w:marLeft w:val="0"/>
      <w:marRight w:val="0"/>
      <w:marTop w:val="0"/>
      <w:marBottom w:val="0"/>
      <w:divBdr>
        <w:top w:val="none" w:sz="0" w:space="0" w:color="auto"/>
        <w:left w:val="none" w:sz="0" w:space="0" w:color="auto"/>
        <w:bottom w:val="none" w:sz="0" w:space="0" w:color="auto"/>
        <w:right w:val="none" w:sz="0" w:space="0" w:color="auto"/>
      </w:divBdr>
      <w:divsChild>
        <w:div w:id="1764689254">
          <w:marLeft w:val="0"/>
          <w:marRight w:val="0"/>
          <w:marTop w:val="0"/>
          <w:marBottom w:val="0"/>
          <w:divBdr>
            <w:top w:val="none" w:sz="0" w:space="0" w:color="auto"/>
            <w:left w:val="none" w:sz="0" w:space="0" w:color="auto"/>
            <w:bottom w:val="none" w:sz="0" w:space="0" w:color="auto"/>
            <w:right w:val="none" w:sz="0" w:space="0" w:color="auto"/>
          </w:divBdr>
          <w:divsChild>
            <w:div w:id="616376032">
              <w:marLeft w:val="0"/>
              <w:marRight w:val="0"/>
              <w:marTop w:val="0"/>
              <w:marBottom w:val="0"/>
              <w:divBdr>
                <w:top w:val="none" w:sz="0" w:space="0" w:color="auto"/>
                <w:left w:val="none" w:sz="0" w:space="0" w:color="auto"/>
                <w:bottom w:val="none" w:sz="0" w:space="0" w:color="auto"/>
                <w:right w:val="none" w:sz="0" w:space="0" w:color="auto"/>
              </w:divBdr>
              <w:divsChild>
                <w:div w:id="1092358379">
                  <w:marLeft w:val="0"/>
                  <w:marRight w:val="0"/>
                  <w:marTop w:val="0"/>
                  <w:marBottom w:val="0"/>
                  <w:divBdr>
                    <w:top w:val="none" w:sz="0" w:space="0" w:color="auto"/>
                    <w:left w:val="none" w:sz="0" w:space="0" w:color="auto"/>
                    <w:bottom w:val="none" w:sz="0" w:space="0" w:color="auto"/>
                    <w:right w:val="none" w:sz="0" w:space="0" w:color="auto"/>
                  </w:divBdr>
                  <w:divsChild>
                    <w:div w:id="965935459">
                      <w:marLeft w:val="0"/>
                      <w:marRight w:val="0"/>
                      <w:marTop w:val="0"/>
                      <w:marBottom w:val="0"/>
                      <w:divBdr>
                        <w:top w:val="none" w:sz="0" w:space="0" w:color="auto"/>
                        <w:left w:val="none" w:sz="0" w:space="0" w:color="auto"/>
                        <w:bottom w:val="none" w:sz="0" w:space="0" w:color="auto"/>
                        <w:right w:val="none" w:sz="0" w:space="0" w:color="auto"/>
                      </w:divBdr>
                      <w:divsChild>
                        <w:div w:id="532767579">
                          <w:marLeft w:val="0"/>
                          <w:marRight w:val="0"/>
                          <w:marTop w:val="0"/>
                          <w:marBottom w:val="0"/>
                          <w:divBdr>
                            <w:top w:val="none" w:sz="0" w:space="0" w:color="auto"/>
                            <w:left w:val="none" w:sz="0" w:space="0" w:color="auto"/>
                            <w:bottom w:val="none" w:sz="0" w:space="0" w:color="auto"/>
                            <w:right w:val="none" w:sz="0" w:space="0" w:color="auto"/>
                          </w:divBdr>
                          <w:divsChild>
                            <w:div w:id="763115538">
                              <w:marLeft w:val="0"/>
                              <w:marRight w:val="0"/>
                              <w:marTop w:val="0"/>
                              <w:marBottom w:val="0"/>
                              <w:divBdr>
                                <w:top w:val="none" w:sz="0" w:space="0" w:color="auto"/>
                                <w:left w:val="none" w:sz="0" w:space="0" w:color="auto"/>
                                <w:bottom w:val="none" w:sz="0" w:space="0" w:color="auto"/>
                                <w:right w:val="none" w:sz="0" w:space="0" w:color="auto"/>
                              </w:divBdr>
                              <w:divsChild>
                                <w:div w:id="1628585899">
                                  <w:marLeft w:val="0"/>
                                  <w:marRight w:val="0"/>
                                  <w:marTop w:val="0"/>
                                  <w:marBottom w:val="0"/>
                                  <w:divBdr>
                                    <w:top w:val="none" w:sz="0" w:space="0" w:color="auto"/>
                                    <w:left w:val="none" w:sz="0" w:space="0" w:color="auto"/>
                                    <w:bottom w:val="none" w:sz="0" w:space="0" w:color="auto"/>
                                    <w:right w:val="none" w:sz="0" w:space="0" w:color="auto"/>
                                  </w:divBdr>
                                  <w:divsChild>
                                    <w:div w:id="756679913">
                                      <w:marLeft w:val="0"/>
                                      <w:marRight w:val="0"/>
                                      <w:marTop w:val="0"/>
                                      <w:marBottom w:val="0"/>
                                      <w:divBdr>
                                        <w:top w:val="none" w:sz="0" w:space="0" w:color="auto"/>
                                        <w:left w:val="none" w:sz="0" w:space="0" w:color="auto"/>
                                        <w:bottom w:val="none" w:sz="0" w:space="0" w:color="auto"/>
                                        <w:right w:val="none" w:sz="0" w:space="0" w:color="auto"/>
                                      </w:divBdr>
                                      <w:divsChild>
                                        <w:div w:id="1521044747">
                                          <w:marLeft w:val="0"/>
                                          <w:marRight w:val="0"/>
                                          <w:marTop w:val="0"/>
                                          <w:marBottom w:val="0"/>
                                          <w:divBdr>
                                            <w:top w:val="none" w:sz="0" w:space="0" w:color="auto"/>
                                            <w:left w:val="none" w:sz="0" w:space="0" w:color="auto"/>
                                            <w:bottom w:val="none" w:sz="0" w:space="0" w:color="auto"/>
                                            <w:right w:val="none" w:sz="0" w:space="0" w:color="auto"/>
                                          </w:divBdr>
                                          <w:divsChild>
                                            <w:div w:id="756945590">
                                              <w:marLeft w:val="0"/>
                                              <w:marRight w:val="0"/>
                                              <w:marTop w:val="0"/>
                                              <w:marBottom w:val="0"/>
                                              <w:divBdr>
                                                <w:top w:val="none" w:sz="0" w:space="0" w:color="auto"/>
                                                <w:left w:val="none" w:sz="0" w:space="0" w:color="auto"/>
                                                <w:bottom w:val="none" w:sz="0" w:space="0" w:color="auto"/>
                                                <w:right w:val="none" w:sz="0" w:space="0" w:color="auto"/>
                                              </w:divBdr>
                                              <w:divsChild>
                                                <w:div w:id="95295351">
                                                  <w:marLeft w:val="0"/>
                                                  <w:marRight w:val="0"/>
                                                  <w:marTop w:val="0"/>
                                                  <w:marBottom w:val="0"/>
                                                  <w:divBdr>
                                                    <w:top w:val="none" w:sz="0" w:space="0" w:color="auto"/>
                                                    <w:left w:val="none" w:sz="0" w:space="0" w:color="auto"/>
                                                    <w:bottom w:val="none" w:sz="0" w:space="0" w:color="auto"/>
                                                    <w:right w:val="none" w:sz="0" w:space="0" w:color="auto"/>
                                                  </w:divBdr>
                                                  <w:divsChild>
                                                    <w:div w:id="19743617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511724627">
      <w:bodyDiv w:val="1"/>
      <w:marLeft w:val="0"/>
      <w:marRight w:val="0"/>
      <w:marTop w:val="0"/>
      <w:marBottom w:val="0"/>
      <w:divBdr>
        <w:top w:val="none" w:sz="0" w:space="0" w:color="auto"/>
        <w:left w:val="none" w:sz="0" w:space="0" w:color="auto"/>
        <w:bottom w:val="none" w:sz="0" w:space="0" w:color="auto"/>
        <w:right w:val="none" w:sz="0" w:space="0" w:color="auto"/>
      </w:divBdr>
    </w:div>
    <w:div w:id="511728597">
      <w:bodyDiv w:val="1"/>
      <w:marLeft w:val="0"/>
      <w:marRight w:val="0"/>
      <w:marTop w:val="0"/>
      <w:marBottom w:val="0"/>
      <w:divBdr>
        <w:top w:val="none" w:sz="0" w:space="0" w:color="auto"/>
        <w:left w:val="none" w:sz="0" w:space="0" w:color="auto"/>
        <w:bottom w:val="none" w:sz="0" w:space="0" w:color="auto"/>
        <w:right w:val="none" w:sz="0" w:space="0" w:color="auto"/>
      </w:divBdr>
    </w:div>
    <w:div w:id="512568927">
      <w:bodyDiv w:val="1"/>
      <w:marLeft w:val="0"/>
      <w:marRight w:val="0"/>
      <w:marTop w:val="0"/>
      <w:marBottom w:val="0"/>
      <w:divBdr>
        <w:top w:val="none" w:sz="0" w:space="0" w:color="auto"/>
        <w:left w:val="none" w:sz="0" w:space="0" w:color="auto"/>
        <w:bottom w:val="none" w:sz="0" w:space="0" w:color="auto"/>
        <w:right w:val="none" w:sz="0" w:space="0" w:color="auto"/>
      </w:divBdr>
    </w:div>
    <w:div w:id="512838718">
      <w:bodyDiv w:val="1"/>
      <w:marLeft w:val="0"/>
      <w:marRight w:val="0"/>
      <w:marTop w:val="0"/>
      <w:marBottom w:val="0"/>
      <w:divBdr>
        <w:top w:val="none" w:sz="0" w:space="0" w:color="auto"/>
        <w:left w:val="none" w:sz="0" w:space="0" w:color="auto"/>
        <w:bottom w:val="none" w:sz="0" w:space="0" w:color="auto"/>
        <w:right w:val="none" w:sz="0" w:space="0" w:color="auto"/>
      </w:divBdr>
    </w:div>
    <w:div w:id="512959925">
      <w:bodyDiv w:val="1"/>
      <w:marLeft w:val="0"/>
      <w:marRight w:val="0"/>
      <w:marTop w:val="0"/>
      <w:marBottom w:val="0"/>
      <w:divBdr>
        <w:top w:val="none" w:sz="0" w:space="0" w:color="auto"/>
        <w:left w:val="none" w:sz="0" w:space="0" w:color="auto"/>
        <w:bottom w:val="none" w:sz="0" w:space="0" w:color="auto"/>
        <w:right w:val="none" w:sz="0" w:space="0" w:color="auto"/>
      </w:divBdr>
    </w:div>
    <w:div w:id="520899751">
      <w:bodyDiv w:val="1"/>
      <w:marLeft w:val="0"/>
      <w:marRight w:val="0"/>
      <w:marTop w:val="0"/>
      <w:marBottom w:val="0"/>
      <w:divBdr>
        <w:top w:val="none" w:sz="0" w:space="0" w:color="auto"/>
        <w:left w:val="none" w:sz="0" w:space="0" w:color="auto"/>
        <w:bottom w:val="none" w:sz="0" w:space="0" w:color="auto"/>
        <w:right w:val="none" w:sz="0" w:space="0" w:color="auto"/>
      </w:divBdr>
    </w:div>
    <w:div w:id="520899917">
      <w:bodyDiv w:val="1"/>
      <w:marLeft w:val="0"/>
      <w:marRight w:val="0"/>
      <w:marTop w:val="0"/>
      <w:marBottom w:val="0"/>
      <w:divBdr>
        <w:top w:val="none" w:sz="0" w:space="0" w:color="auto"/>
        <w:left w:val="none" w:sz="0" w:space="0" w:color="auto"/>
        <w:bottom w:val="none" w:sz="0" w:space="0" w:color="auto"/>
        <w:right w:val="none" w:sz="0" w:space="0" w:color="auto"/>
      </w:divBdr>
    </w:div>
    <w:div w:id="520903126">
      <w:bodyDiv w:val="1"/>
      <w:marLeft w:val="0"/>
      <w:marRight w:val="0"/>
      <w:marTop w:val="0"/>
      <w:marBottom w:val="0"/>
      <w:divBdr>
        <w:top w:val="none" w:sz="0" w:space="0" w:color="auto"/>
        <w:left w:val="none" w:sz="0" w:space="0" w:color="auto"/>
        <w:bottom w:val="none" w:sz="0" w:space="0" w:color="auto"/>
        <w:right w:val="none" w:sz="0" w:space="0" w:color="auto"/>
      </w:divBdr>
    </w:div>
    <w:div w:id="523984669">
      <w:bodyDiv w:val="1"/>
      <w:marLeft w:val="0"/>
      <w:marRight w:val="0"/>
      <w:marTop w:val="0"/>
      <w:marBottom w:val="0"/>
      <w:divBdr>
        <w:top w:val="none" w:sz="0" w:space="0" w:color="auto"/>
        <w:left w:val="none" w:sz="0" w:space="0" w:color="auto"/>
        <w:bottom w:val="none" w:sz="0" w:space="0" w:color="auto"/>
        <w:right w:val="none" w:sz="0" w:space="0" w:color="auto"/>
      </w:divBdr>
    </w:div>
    <w:div w:id="526603614">
      <w:bodyDiv w:val="1"/>
      <w:marLeft w:val="0"/>
      <w:marRight w:val="0"/>
      <w:marTop w:val="0"/>
      <w:marBottom w:val="0"/>
      <w:divBdr>
        <w:top w:val="none" w:sz="0" w:space="0" w:color="auto"/>
        <w:left w:val="none" w:sz="0" w:space="0" w:color="auto"/>
        <w:bottom w:val="none" w:sz="0" w:space="0" w:color="auto"/>
        <w:right w:val="none" w:sz="0" w:space="0" w:color="auto"/>
      </w:divBdr>
    </w:div>
    <w:div w:id="528564924">
      <w:bodyDiv w:val="1"/>
      <w:marLeft w:val="0"/>
      <w:marRight w:val="0"/>
      <w:marTop w:val="0"/>
      <w:marBottom w:val="0"/>
      <w:divBdr>
        <w:top w:val="none" w:sz="0" w:space="0" w:color="auto"/>
        <w:left w:val="none" w:sz="0" w:space="0" w:color="auto"/>
        <w:bottom w:val="none" w:sz="0" w:space="0" w:color="auto"/>
        <w:right w:val="none" w:sz="0" w:space="0" w:color="auto"/>
      </w:divBdr>
    </w:div>
    <w:div w:id="529876587">
      <w:bodyDiv w:val="1"/>
      <w:marLeft w:val="0"/>
      <w:marRight w:val="0"/>
      <w:marTop w:val="0"/>
      <w:marBottom w:val="0"/>
      <w:divBdr>
        <w:top w:val="none" w:sz="0" w:space="0" w:color="auto"/>
        <w:left w:val="none" w:sz="0" w:space="0" w:color="auto"/>
        <w:bottom w:val="none" w:sz="0" w:space="0" w:color="auto"/>
        <w:right w:val="none" w:sz="0" w:space="0" w:color="auto"/>
      </w:divBdr>
    </w:div>
    <w:div w:id="531576114">
      <w:bodyDiv w:val="1"/>
      <w:marLeft w:val="0"/>
      <w:marRight w:val="0"/>
      <w:marTop w:val="0"/>
      <w:marBottom w:val="0"/>
      <w:divBdr>
        <w:top w:val="none" w:sz="0" w:space="0" w:color="auto"/>
        <w:left w:val="none" w:sz="0" w:space="0" w:color="auto"/>
        <w:bottom w:val="none" w:sz="0" w:space="0" w:color="auto"/>
        <w:right w:val="none" w:sz="0" w:space="0" w:color="auto"/>
      </w:divBdr>
    </w:div>
    <w:div w:id="532153583">
      <w:bodyDiv w:val="1"/>
      <w:marLeft w:val="0"/>
      <w:marRight w:val="0"/>
      <w:marTop w:val="0"/>
      <w:marBottom w:val="0"/>
      <w:divBdr>
        <w:top w:val="none" w:sz="0" w:space="0" w:color="auto"/>
        <w:left w:val="none" w:sz="0" w:space="0" w:color="auto"/>
        <w:bottom w:val="none" w:sz="0" w:space="0" w:color="auto"/>
        <w:right w:val="none" w:sz="0" w:space="0" w:color="auto"/>
      </w:divBdr>
    </w:div>
    <w:div w:id="533077811">
      <w:bodyDiv w:val="1"/>
      <w:marLeft w:val="0"/>
      <w:marRight w:val="0"/>
      <w:marTop w:val="0"/>
      <w:marBottom w:val="0"/>
      <w:divBdr>
        <w:top w:val="none" w:sz="0" w:space="0" w:color="auto"/>
        <w:left w:val="none" w:sz="0" w:space="0" w:color="auto"/>
        <w:bottom w:val="none" w:sz="0" w:space="0" w:color="auto"/>
        <w:right w:val="none" w:sz="0" w:space="0" w:color="auto"/>
      </w:divBdr>
    </w:div>
    <w:div w:id="533540023">
      <w:bodyDiv w:val="1"/>
      <w:marLeft w:val="0"/>
      <w:marRight w:val="0"/>
      <w:marTop w:val="0"/>
      <w:marBottom w:val="0"/>
      <w:divBdr>
        <w:top w:val="none" w:sz="0" w:space="0" w:color="auto"/>
        <w:left w:val="none" w:sz="0" w:space="0" w:color="auto"/>
        <w:bottom w:val="none" w:sz="0" w:space="0" w:color="auto"/>
        <w:right w:val="none" w:sz="0" w:space="0" w:color="auto"/>
      </w:divBdr>
    </w:div>
    <w:div w:id="535047266">
      <w:bodyDiv w:val="1"/>
      <w:marLeft w:val="0"/>
      <w:marRight w:val="0"/>
      <w:marTop w:val="0"/>
      <w:marBottom w:val="0"/>
      <w:divBdr>
        <w:top w:val="none" w:sz="0" w:space="0" w:color="auto"/>
        <w:left w:val="none" w:sz="0" w:space="0" w:color="auto"/>
        <w:bottom w:val="none" w:sz="0" w:space="0" w:color="auto"/>
        <w:right w:val="none" w:sz="0" w:space="0" w:color="auto"/>
      </w:divBdr>
    </w:div>
    <w:div w:id="535503962">
      <w:bodyDiv w:val="1"/>
      <w:marLeft w:val="0"/>
      <w:marRight w:val="0"/>
      <w:marTop w:val="0"/>
      <w:marBottom w:val="0"/>
      <w:divBdr>
        <w:top w:val="none" w:sz="0" w:space="0" w:color="auto"/>
        <w:left w:val="none" w:sz="0" w:space="0" w:color="auto"/>
        <w:bottom w:val="none" w:sz="0" w:space="0" w:color="auto"/>
        <w:right w:val="none" w:sz="0" w:space="0" w:color="auto"/>
      </w:divBdr>
    </w:div>
    <w:div w:id="540367232">
      <w:bodyDiv w:val="1"/>
      <w:marLeft w:val="0"/>
      <w:marRight w:val="0"/>
      <w:marTop w:val="0"/>
      <w:marBottom w:val="0"/>
      <w:divBdr>
        <w:top w:val="none" w:sz="0" w:space="0" w:color="auto"/>
        <w:left w:val="none" w:sz="0" w:space="0" w:color="auto"/>
        <w:bottom w:val="none" w:sz="0" w:space="0" w:color="auto"/>
        <w:right w:val="none" w:sz="0" w:space="0" w:color="auto"/>
      </w:divBdr>
    </w:div>
    <w:div w:id="541792560">
      <w:bodyDiv w:val="1"/>
      <w:marLeft w:val="0"/>
      <w:marRight w:val="0"/>
      <w:marTop w:val="0"/>
      <w:marBottom w:val="0"/>
      <w:divBdr>
        <w:top w:val="none" w:sz="0" w:space="0" w:color="auto"/>
        <w:left w:val="none" w:sz="0" w:space="0" w:color="auto"/>
        <w:bottom w:val="none" w:sz="0" w:space="0" w:color="auto"/>
        <w:right w:val="none" w:sz="0" w:space="0" w:color="auto"/>
      </w:divBdr>
    </w:div>
    <w:div w:id="542443112">
      <w:bodyDiv w:val="1"/>
      <w:marLeft w:val="0"/>
      <w:marRight w:val="0"/>
      <w:marTop w:val="0"/>
      <w:marBottom w:val="0"/>
      <w:divBdr>
        <w:top w:val="none" w:sz="0" w:space="0" w:color="auto"/>
        <w:left w:val="none" w:sz="0" w:space="0" w:color="auto"/>
        <w:bottom w:val="none" w:sz="0" w:space="0" w:color="auto"/>
        <w:right w:val="none" w:sz="0" w:space="0" w:color="auto"/>
      </w:divBdr>
    </w:div>
    <w:div w:id="542523424">
      <w:bodyDiv w:val="1"/>
      <w:marLeft w:val="0"/>
      <w:marRight w:val="0"/>
      <w:marTop w:val="0"/>
      <w:marBottom w:val="0"/>
      <w:divBdr>
        <w:top w:val="none" w:sz="0" w:space="0" w:color="auto"/>
        <w:left w:val="none" w:sz="0" w:space="0" w:color="auto"/>
        <w:bottom w:val="none" w:sz="0" w:space="0" w:color="auto"/>
        <w:right w:val="none" w:sz="0" w:space="0" w:color="auto"/>
      </w:divBdr>
    </w:div>
    <w:div w:id="543563547">
      <w:bodyDiv w:val="1"/>
      <w:marLeft w:val="0"/>
      <w:marRight w:val="0"/>
      <w:marTop w:val="0"/>
      <w:marBottom w:val="0"/>
      <w:divBdr>
        <w:top w:val="none" w:sz="0" w:space="0" w:color="auto"/>
        <w:left w:val="none" w:sz="0" w:space="0" w:color="auto"/>
        <w:bottom w:val="none" w:sz="0" w:space="0" w:color="auto"/>
        <w:right w:val="none" w:sz="0" w:space="0" w:color="auto"/>
      </w:divBdr>
    </w:div>
    <w:div w:id="545415611">
      <w:bodyDiv w:val="1"/>
      <w:marLeft w:val="0"/>
      <w:marRight w:val="0"/>
      <w:marTop w:val="0"/>
      <w:marBottom w:val="0"/>
      <w:divBdr>
        <w:top w:val="none" w:sz="0" w:space="0" w:color="auto"/>
        <w:left w:val="none" w:sz="0" w:space="0" w:color="auto"/>
        <w:bottom w:val="none" w:sz="0" w:space="0" w:color="auto"/>
        <w:right w:val="none" w:sz="0" w:space="0" w:color="auto"/>
      </w:divBdr>
    </w:div>
    <w:div w:id="545873655">
      <w:bodyDiv w:val="1"/>
      <w:marLeft w:val="0"/>
      <w:marRight w:val="0"/>
      <w:marTop w:val="0"/>
      <w:marBottom w:val="0"/>
      <w:divBdr>
        <w:top w:val="none" w:sz="0" w:space="0" w:color="auto"/>
        <w:left w:val="none" w:sz="0" w:space="0" w:color="auto"/>
        <w:bottom w:val="none" w:sz="0" w:space="0" w:color="auto"/>
        <w:right w:val="none" w:sz="0" w:space="0" w:color="auto"/>
      </w:divBdr>
    </w:div>
    <w:div w:id="546337562">
      <w:bodyDiv w:val="1"/>
      <w:marLeft w:val="0"/>
      <w:marRight w:val="0"/>
      <w:marTop w:val="0"/>
      <w:marBottom w:val="0"/>
      <w:divBdr>
        <w:top w:val="none" w:sz="0" w:space="0" w:color="auto"/>
        <w:left w:val="none" w:sz="0" w:space="0" w:color="auto"/>
        <w:bottom w:val="none" w:sz="0" w:space="0" w:color="auto"/>
        <w:right w:val="none" w:sz="0" w:space="0" w:color="auto"/>
      </w:divBdr>
    </w:div>
    <w:div w:id="548033394">
      <w:bodyDiv w:val="1"/>
      <w:marLeft w:val="0"/>
      <w:marRight w:val="0"/>
      <w:marTop w:val="0"/>
      <w:marBottom w:val="0"/>
      <w:divBdr>
        <w:top w:val="none" w:sz="0" w:space="0" w:color="auto"/>
        <w:left w:val="none" w:sz="0" w:space="0" w:color="auto"/>
        <w:bottom w:val="none" w:sz="0" w:space="0" w:color="auto"/>
        <w:right w:val="none" w:sz="0" w:space="0" w:color="auto"/>
      </w:divBdr>
    </w:div>
    <w:div w:id="548804745">
      <w:bodyDiv w:val="1"/>
      <w:marLeft w:val="0"/>
      <w:marRight w:val="0"/>
      <w:marTop w:val="0"/>
      <w:marBottom w:val="0"/>
      <w:divBdr>
        <w:top w:val="none" w:sz="0" w:space="0" w:color="auto"/>
        <w:left w:val="none" w:sz="0" w:space="0" w:color="auto"/>
        <w:bottom w:val="none" w:sz="0" w:space="0" w:color="auto"/>
        <w:right w:val="none" w:sz="0" w:space="0" w:color="auto"/>
      </w:divBdr>
    </w:div>
    <w:div w:id="553082387">
      <w:bodyDiv w:val="1"/>
      <w:marLeft w:val="0"/>
      <w:marRight w:val="0"/>
      <w:marTop w:val="0"/>
      <w:marBottom w:val="0"/>
      <w:divBdr>
        <w:top w:val="none" w:sz="0" w:space="0" w:color="auto"/>
        <w:left w:val="none" w:sz="0" w:space="0" w:color="auto"/>
        <w:bottom w:val="none" w:sz="0" w:space="0" w:color="auto"/>
        <w:right w:val="none" w:sz="0" w:space="0" w:color="auto"/>
      </w:divBdr>
    </w:div>
    <w:div w:id="554663456">
      <w:bodyDiv w:val="1"/>
      <w:marLeft w:val="0"/>
      <w:marRight w:val="0"/>
      <w:marTop w:val="0"/>
      <w:marBottom w:val="0"/>
      <w:divBdr>
        <w:top w:val="none" w:sz="0" w:space="0" w:color="auto"/>
        <w:left w:val="none" w:sz="0" w:space="0" w:color="auto"/>
        <w:bottom w:val="none" w:sz="0" w:space="0" w:color="auto"/>
        <w:right w:val="none" w:sz="0" w:space="0" w:color="auto"/>
      </w:divBdr>
    </w:div>
    <w:div w:id="557909304">
      <w:bodyDiv w:val="1"/>
      <w:marLeft w:val="0"/>
      <w:marRight w:val="0"/>
      <w:marTop w:val="0"/>
      <w:marBottom w:val="0"/>
      <w:divBdr>
        <w:top w:val="none" w:sz="0" w:space="0" w:color="auto"/>
        <w:left w:val="none" w:sz="0" w:space="0" w:color="auto"/>
        <w:bottom w:val="none" w:sz="0" w:space="0" w:color="auto"/>
        <w:right w:val="none" w:sz="0" w:space="0" w:color="auto"/>
      </w:divBdr>
    </w:div>
    <w:div w:id="558126692">
      <w:bodyDiv w:val="1"/>
      <w:marLeft w:val="0"/>
      <w:marRight w:val="0"/>
      <w:marTop w:val="0"/>
      <w:marBottom w:val="0"/>
      <w:divBdr>
        <w:top w:val="none" w:sz="0" w:space="0" w:color="auto"/>
        <w:left w:val="none" w:sz="0" w:space="0" w:color="auto"/>
        <w:bottom w:val="none" w:sz="0" w:space="0" w:color="auto"/>
        <w:right w:val="none" w:sz="0" w:space="0" w:color="auto"/>
      </w:divBdr>
    </w:div>
    <w:div w:id="559244406">
      <w:bodyDiv w:val="1"/>
      <w:marLeft w:val="0"/>
      <w:marRight w:val="0"/>
      <w:marTop w:val="0"/>
      <w:marBottom w:val="0"/>
      <w:divBdr>
        <w:top w:val="none" w:sz="0" w:space="0" w:color="auto"/>
        <w:left w:val="none" w:sz="0" w:space="0" w:color="auto"/>
        <w:bottom w:val="none" w:sz="0" w:space="0" w:color="auto"/>
        <w:right w:val="none" w:sz="0" w:space="0" w:color="auto"/>
      </w:divBdr>
    </w:div>
    <w:div w:id="564952121">
      <w:bodyDiv w:val="1"/>
      <w:marLeft w:val="0"/>
      <w:marRight w:val="0"/>
      <w:marTop w:val="0"/>
      <w:marBottom w:val="0"/>
      <w:divBdr>
        <w:top w:val="none" w:sz="0" w:space="0" w:color="auto"/>
        <w:left w:val="none" w:sz="0" w:space="0" w:color="auto"/>
        <w:bottom w:val="none" w:sz="0" w:space="0" w:color="auto"/>
        <w:right w:val="none" w:sz="0" w:space="0" w:color="auto"/>
      </w:divBdr>
    </w:div>
    <w:div w:id="565844644">
      <w:bodyDiv w:val="1"/>
      <w:marLeft w:val="0"/>
      <w:marRight w:val="0"/>
      <w:marTop w:val="0"/>
      <w:marBottom w:val="0"/>
      <w:divBdr>
        <w:top w:val="none" w:sz="0" w:space="0" w:color="auto"/>
        <w:left w:val="none" w:sz="0" w:space="0" w:color="auto"/>
        <w:bottom w:val="none" w:sz="0" w:space="0" w:color="auto"/>
        <w:right w:val="none" w:sz="0" w:space="0" w:color="auto"/>
      </w:divBdr>
    </w:div>
    <w:div w:id="566455391">
      <w:bodyDiv w:val="1"/>
      <w:marLeft w:val="0"/>
      <w:marRight w:val="0"/>
      <w:marTop w:val="0"/>
      <w:marBottom w:val="0"/>
      <w:divBdr>
        <w:top w:val="none" w:sz="0" w:space="0" w:color="auto"/>
        <w:left w:val="none" w:sz="0" w:space="0" w:color="auto"/>
        <w:bottom w:val="none" w:sz="0" w:space="0" w:color="auto"/>
        <w:right w:val="none" w:sz="0" w:space="0" w:color="auto"/>
      </w:divBdr>
    </w:div>
    <w:div w:id="569005915">
      <w:bodyDiv w:val="1"/>
      <w:marLeft w:val="0"/>
      <w:marRight w:val="0"/>
      <w:marTop w:val="0"/>
      <w:marBottom w:val="0"/>
      <w:divBdr>
        <w:top w:val="none" w:sz="0" w:space="0" w:color="auto"/>
        <w:left w:val="none" w:sz="0" w:space="0" w:color="auto"/>
        <w:bottom w:val="none" w:sz="0" w:space="0" w:color="auto"/>
        <w:right w:val="none" w:sz="0" w:space="0" w:color="auto"/>
      </w:divBdr>
    </w:div>
    <w:div w:id="569388753">
      <w:bodyDiv w:val="1"/>
      <w:marLeft w:val="0"/>
      <w:marRight w:val="0"/>
      <w:marTop w:val="0"/>
      <w:marBottom w:val="0"/>
      <w:divBdr>
        <w:top w:val="none" w:sz="0" w:space="0" w:color="auto"/>
        <w:left w:val="none" w:sz="0" w:space="0" w:color="auto"/>
        <w:bottom w:val="none" w:sz="0" w:space="0" w:color="auto"/>
        <w:right w:val="none" w:sz="0" w:space="0" w:color="auto"/>
      </w:divBdr>
    </w:div>
    <w:div w:id="569392566">
      <w:bodyDiv w:val="1"/>
      <w:marLeft w:val="0"/>
      <w:marRight w:val="0"/>
      <w:marTop w:val="0"/>
      <w:marBottom w:val="0"/>
      <w:divBdr>
        <w:top w:val="none" w:sz="0" w:space="0" w:color="auto"/>
        <w:left w:val="none" w:sz="0" w:space="0" w:color="auto"/>
        <w:bottom w:val="none" w:sz="0" w:space="0" w:color="auto"/>
        <w:right w:val="none" w:sz="0" w:space="0" w:color="auto"/>
      </w:divBdr>
    </w:div>
    <w:div w:id="570695784">
      <w:bodyDiv w:val="1"/>
      <w:marLeft w:val="0"/>
      <w:marRight w:val="0"/>
      <w:marTop w:val="0"/>
      <w:marBottom w:val="0"/>
      <w:divBdr>
        <w:top w:val="none" w:sz="0" w:space="0" w:color="auto"/>
        <w:left w:val="none" w:sz="0" w:space="0" w:color="auto"/>
        <w:bottom w:val="none" w:sz="0" w:space="0" w:color="auto"/>
        <w:right w:val="none" w:sz="0" w:space="0" w:color="auto"/>
      </w:divBdr>
    </w:div>
    <w:div w:id="571232599">
      <w:bodyDiv w:val="1"/>
      <w:marLeft w:val="0"/>
      <w:marRight w:val="0"/>
      <w:marTop w:val="0"/>
      <w:marBottom w:val="0"/>
      <w:divBdr>
        <w:top w:val="none" w:sz="0" w:space="0" w:color="auto"/>
        <w:left w:val="none" w:sz="0" w:space="0" w:color="auto"/>
        <w:bottom w:val="none" w:sz="0" w:space="0" w:color="auto"/>
        <w:right w:val="none" w:sz="0" w:space="0" w:color="auto"/>
      </w:divBdr>
    </w:div>
    <w:div w:id="573593109">
      <w:bodyDiv w:val="1"/>
      <w:marLeft w:val="0"/>
      <w:marRight w:val="0"/>
      <w:marTop w:val="0"/>
      <w:marBottom w:val="0"/>
      <w:divBdr>
        <w:top w:val="none" w:sz="0" w:space="0" w:color="auto"/>
        <w:left w:val="none" w:sz="0" w:space="0" w:color="auto"/>
        <w:bottom w:val="none" w:sz="0" w:space="0" w:color="auto"/>
        <w:right w:val="none" w:sz="0" w:space="0" w:color="auto"/>
      </w:divBdr>
    </w:div>
    <w:div w:id="574559005">
      <w:bodyDiv w:val="1"/>
      <w:marLeft w:val="0"/>
      <w:marRight w:val="0"/>
      <w:marTop w:val="0"/>
      <w:marBottom w:val="0"/>
      <w:divBdr>
        <w:top w:val="none" w:sz="0" w:space="0" w:color="auto"/>
        <w:left w:val="none" w:sz="0" w:space="0" w:color="auto"/>
        <w:bottom w:val="none" w:sz="0" w:space="0" w:color="auto"/>
        <w:right w:val="none" w:sz="0" w:space="0" w:color="auto"/>
      </w:divBdr>
    </w:div>
    <w:div w:id="575363738">
      <w:bodyDiv w:val="1"/>
      <w:marLeft w:val="0"/>
      <w:marRight w:val="0"/>
      <w:marTop w:val="0"/>
      <w:marBottom w:val="0"/>
      <w:divBdr>
        <w:top w:val="none" w:sz="0" w:space="0" w:color="auto"/>
        <w:left w:val="none" w:sz="0" w:space="0" w:color="auto"/>
        <w:bottom w:val="none" w:sz="0" w:space="0" w:color="auto"/>
        <w:right w:val="none" w:sz="0" w:space="0" w:color="auto"/>
      </w:divBdr>
    </w:div>
    <w:div w:id="577056753">
      <w:bodyDiv w:val="1"/>
      <w:marLeft w:val="0"/>
      <w:marRight w:val="0"/>
      <w:marTop w:val="0"/>
      <w:marBottom w:val="0"/>
      <w:divBdr>
        <w:top w:val="none" w:sz="0" w:space="0" w:color="auto"/>
        <w:left w:val="none" w:sz="0" w:space="0" w:color="auto"/>
        <w:bottom w:val="none" w:sz="0" w:space="0" w:color="auto"/>
        <w:right w:val="none" w:sz="0" w:space="0" w:color="auto"/>
      </w:divBdr>
    </w:div>
    <w:div w:id="578713397">
      <w:bodyDiv w:val="1"/>
      <w:marLeft w:val="0"/>
      <w:marRight w:val="0"/>
      <w:marTop w:val="0"/>
      <w:marBottom w:val="0"/>
      <w:divBdr>
        <w:top w:val="none" w:sz="0" w:space="0" w:color="auto"/>
        <w:left w:val="none" w:sz="0" w:space="0" w:color="auto"/>
        <w:bottom w:val="none" w:sz="0" w:space="0" w:color="auto"/>
        <w:right w:val="none" w:sz="0" w:space="0" w:color="auto"/>
      </w:divBdr>
    </w:div>
    <w:div w:id="578755921">
      <w:bodyDiv w:val="1"/>
      <w:marLeft w:val="0"/>
      <w:marRight w:val="0"/>
      <w:marTop w:val="0"/>
      <w:marBottom w:val="0"/>
      <w:divBdr>
        <w:top w:val="none" w:sz="0" w:space="0" w:color="auto"/>
        <w:left w:val="none" w:sz="0" w:space="0" w:color="auto"/>
        <w:bottom w:val="none" w:sz="0" w:space="0" w:color="auto"/>
        <w:right w:val="none" w:sz="0" w:space="0" w:color="auto"/>
      </w:divBdr>
    </w:div>
    <w:div w:id="581262301">
      <w:bodyDiv w:val="1"/>
      <w:marLeft w:val="0"/>
      <w:marRight w:val="0"/>
      <w:marTop w:val="0"/>
      <w:marBottom w:val="0"/>
      <w:divBdr>
        <w:top w:val="none" w:sz="0" w:space="0" w:color="auto"/>
        <w:left w:val="none" w:sz="0" w:space="0" w:color="auto"/>
        <w:bottom w:val="none" w:sz="0" w:space="0" w:color="auto"/>
        <w:right w:val="none" w:sz="0" w:space="0" w:color="auto"/>
      </w:divBdr>
    </w:div>
    <w:div w:id="585041181">
      <w:bodyDiv w:val="1"/>
      <w:marLeft w:val="0"/>
      <w:marRight w:val="0"/>
      <w:marTop w:val="0"/>
      <w:marBottom w:val="0"/>
      <w:divBdr>
        <w:top w:val="none" w:sz="0" w:space="0" w:color="auto"/>
        <w:left w:val="none" w:sz="0" w:space="0" w:color="auto"/>
        <w:bottom w:val="none" w:sz="0" w:space="0" w:color="auto"/>
        <w:right w:val="none" w:sz="0" w:space="0" w:color="auto"/>
      </w:divBdr>
    </w:div>
    <w:div w:id="586041609">
      <w:bodyDiv w:val="1"/>
      <w:marLeft w:val="0"/>
      <w:marRight w:val="0"/>
      <w:marTop w:val="0"/>
      <w:marBottom w:val="0"/>
      <w:divBdr>
        <w:top w:val="none" w:sz="0" w:space="0" w:color="auto"/>
        <w:left w:val="none" w:sz="0" w:space="0" w:color="auto"/>
        <w:bottom w:val="none" w:sz="0" w:space="0" w:color="auto"/>
        <w:right w:val="none" w:sz="0" w:space="0" w:color="auto"/>
      </w:divBdr>
    </w:div>
    <w:div w:id="589046274">
      <w:bodyDiv w:val="1"/>
      <w:marLeft w:val="0"/>
      <w:marRight w:val="0"/>
      <w:marTop w:val="0"/>
      <w:marBottom w:val="0"/>
      <w:divBdr>
        <w:top w:val="none" w:sz="0" w:space="0" w:color="auto"/>
        <w:left w:val="none" w:sz="0" w:space="0" w:color="auto"/>
        <w:bottom w:val="none" w:sz="0" w:space="0" w:color="auto"/>
        <w:right w:val="none" w:sz="0" w:space="0" w:color="auto"/>
      </w:divBdr>
    </w:div>
    <w:div w:id="589393353">
      <w:bodyDiv w:val="1"/>
      <w:marLeft w:val="0"/>
      <w:marRight w:val="0"/>
      <w:marTop w:val="0"/>
      <w:marBottom w:val="0"/>
      <w:divBdr>
        <w:top w:val="none" w:sz="0" w:space="0" w:color="auto"/>
        <w:left w:val="none" w:sz="0" w:space="0" w:color="auto"/>
        <w:bottom w:val="none" w:sz="0" w:space="0" w:color="auto"/>
        <w:right w:val="none" w:sz="0" w:space="0" w:color="auto"/>
      </w:divBdr>
    </w:div>
    <w:div w:id="591205034">
      <w:bodyDiv w:val="1"/>
      <w:marLeft w:val="0"/>
      <w:marRight w:val="0"/>
      <w:marTop w:val="0"/>
      <w:marBottom w:val="0"/>
      <w:divBdr>
        <w:top w:val="none" w:sz="0" w:space="0" w:color="auto"/>
        <w:left w:val="none" w:sz="0" w:space="0" w:color="auto"/>
        <w:bottom w:val="none" w:sz="0" w:space="0" w:color="auto"/>
        <w:right w:val="none" w:sz="0" w:space="0" w:color="auto"/>
      </w:divBdr>
    </w:div>
    <w:div w:id="592321506">
      <w:bodyDiv w:val="1"/>
      <w:marLeft w:val="0"/>
      <w:marRight w:val="0"/>
      <w:marTop w:val="0"/>
      <w:marBottom w:val="0"/>
      <w:divBdr>
        <w:top w:val="none" w:sz="0" w:space="0" w:color="auto"/>
        <w:left w:val="none" w:sz="0" w:space="0" w:color="auto"/>
        <w:bottom w:val="none" w:sz="0" w:space="0" w:color="auto"/>
        <w:right w:val="none" w:sz="0" w:space="0" w:color="auto"/>
      </w:divBdr>
    </w:div>
    <w:div w:id="597104864">
      <w:bodyDiv w:val="1"/>
      <w:marLeft w:val="0"/>
      <w:marRight w:val="0"/>
      <w:marTop w:val="0"/>
      <w:marBottom w:val="0"/>
      <w:divBdr>
        <w:top w:val="none" w:sz="0" w:space="0" w:color="auto"/>
        <w:left w:val="none" w:sz="0" w:space="0" w:color="auto"/>
        <w:bottom w:val="none" w:sz="0" w:space="0" w:color="auto"/>
        <w:right w:val="none" w:sz="0" w:space="0" w:color="auto"/>
      </w:divBdr>
    </w:div>
    <w:div w:id="597374434">
      <w:bodyDiv w:val="1"/>
      <w:marLeft w:val="0"/>
      <w:marRight w:val="0"/>
      <w:marTop w:val="0"/>
      <w:marBottom w:val="0"/>
      <w:divBdr>
        <w:top w:val="none" w:sz="0" w:space="0" w:color="auto"/>
        <w:left w:val="none" w:sz="0" w:space="0" w:color="auto"/>
        <w:bottom w:val="none" w:sz="0" w:space="0" w:color="auto"/>
        <w:right w:val="none" w:sz="0" w:space="0" w:color="auto"/>
      </w:divBdr>
    </w:div>
    <w:div w:id="598878844">
      <w:bodyDiv w:val="1"/>
      <w:marLeft w:val="0"/>
      <w:marRight w:val="0"/>
      <w:marTop w:val="0"/>
      <w:marBottom w:val="0"/>
      <w:divBdr>
        <w:top w:val="none" w:sz="0" w:space="0" w:color="auto"/>
        <w:left w:val="none" w:sz="0" w:space="0" w:color="auto"/>
        <w:bottom w:val="none" w:sz="0" w:space="0" w:color="auto"/>
        <w:right w:val="none" w:sz="0" w:space="0" w:color="auto"/>
      </w:divBdr>
    </w:div>
    <w:div w:id="599490408">
      <w:bodyDiv w:val="1"/>
      <w:marLeft w:val="0"/>
      <w:marRight w:val="0"/>
      <w:marTop w:val="0"/>
      <w:marBottom w:val="0"/>
      <w:divBdr>
        <w:top w:val="none" w:sz="0" w:space="0" w:color="auto"/>
        <w:left w:val="none" w:sz="0" w:space="0" w:color="auto"/>
        <w:bottom w:val="none" w:sz="0" w:space="0" w:color="auto"/>
        <w:right w:val="none" w:sz="0" w:space="0" w:color="auto"/>
      </w:divBdr>
    </w:div>
    <w:div w:id="603340650">
      <w:bodyDiv w:val="1"/>
      <w:marLeft w:val="0"/>
      <w:marRight w:val="0"/>
      <w:marTop w:val="0"/>
      <w:marBottom w:val="0"/>
      <w:divBdr>
        <w:top w:val="none" w:sz="0" w:space="0" w:color="auto"/>
        <w:left w:val="none" w:sz="0" w:space="0" w:color="auto"/>
        <w:bottom w:val="none" w:sz="0" w:space="0" w:color="auto"/>
        <w:right w:val="none" w:sz="0" w:space="0" w:color="auto"/>
      </w:divBdr>
    </w:div>
    <w:div w:id="606431997">
      <w:bodyDiv w:val="1"/>
      <w:marLeft w:val="0"/>
      <w:marRight w:val="0"/>
      <w:marTop w:val="0"/>
      <w:marBottom w:val="0"/>
      <w:divBdr>
        <w:top w:val="none" w:sz="0" w:space="0" w:color="auto"/>
        <w:left w:val="none" w:sz="0" w:space="0" w:color="auto"/>
        <w:bottom w:val="none" w:sz="0" w:space="0" w:color="auto"/>
        <w:right w:val="none" w:sz="0" w:space="0" w:color="auto"/>
      </w:divBdr>
    </w:div>
    <w:div w:id="609749853">
      <w:bodyDiv w:val="1"/>
      <w:marLeft w:val="0"/>
      <w:marRight w:val="0"/>
      <w:marTop w:val="0"/>
      <w:marBottom w:val="0"/>
      <w:divBdr>
        <w:top w:val="none" w:sz="0" w:space="0" w:color="auto"/>
        <w:left w:val="none" w:sz="0" w:space="0" w:color="auto"/>
        <w:bottom w:val="none" w:sz="0" w:space="0" w:color="auto"/>
        <w:right w:val="none" w:sz="0" w:space="0" w:color="auto"/>
      </w:divBdr>
    </w:div>
    <w:div w:id="614943921">
      <w:bodyDiv w:val="1"/>
      <w:marLeft w:val="0"/>
      <w:marRight w:val="0"/>
      <w:marTop w:val="0"/>
      <w:marBottom w:val="0"/>
      <w:divBdr>
        <w:top w:val="none" w:sz="0" w:space="0" w:color="auto"/>
        <w:left w:val="none" w:sz="0" w:space="0" w:color="auto"/>
        <w:bottom w:val="none" w:sz="0" w:space="0" w:color="auto"/>
        <w:right w:val="none" w:sz="0" w:space="0" w:color="auto"/>
      </w:divBdr>
    </w:div>
    <w:div w:id="615871544">
      <w:bodyDiv w:val="1"/>
      <w:marLeft w:val="0"/>
      <w:marRight w:val="0"/>
      <w:marTop w:val="0"/>
      <w:marBottom w:val="0"/>
      <w:divBdr>
        <w:top w:val="none" w:sz="0" w:space="0" w:color="auto"/>
        <w:left w:val="none" w:sz="0" w:space="0" w:color="auto"/>
        <w:bottom w:val="none" w:sz="0" w:space="0" w:color="auto"/>
        <w:right w:val="none" w:sz="0" w:space="0" w:color="auto"/>
      </w:divBdr>
    </w:div>
    <w:div w:id="618339668">
      <w:bodyDiv w:val="1"/>
      <w:marLeft w:val="0"/>
      <w:marRight w:val="0"/>
      <w:marTop w:val="0"/>
      <w:marBottom w:val="0"/>
      <w:divBdr>
        <w:top w:val="none" w:sz="0" w:space="0" w:color="auto"/>
        <w:left w:val="none" w:sz="0" w:space="0" w:color="auto"/>
        <w:bottom w:val="none" w:sz="0" w:space="0" w:color="auto"/>
        <w:right w:val="none" w:sz="0" w:space="0" w:color="auto"/>
      </w:divBdr>
    </w:div>
    <w:div w:id="620380497">
      <w:bodyDiv w:val="1"/>
      <w:marLeft w:val="0"/>
      <w:marRight w:val="0"/>
      <w:marTop w:val="0"/>
      <w:marBottom w:val="0"/>
      <w:divBdr>
        <w:top w:val="none" w:sz="0" w:space="0" w:color="auto"/>
        <w:left w:val="none" w:sz="0" w:space="0" w:color="auto"/>
        <w:bottom w:val="none" w:sz="0" w:space="0" w:color="auto"/>
        <w:right w:val="none" w:sz="0" w:space="0" w:color="auto"/>
      </w:divBdr>
    </w:div>
    <w:div w:id="620461257">
      <w:bodyDiv w:val="1"/>
      <w:marLeft w:val="0"/>
      <w:marRight w:val="0"/>
      <w:marTop w:val="0"/>
      <w:marBottom w:val="0"/>
      <w:divBdr>
        <w:top w:val="none" w:sz="0" w:space="0" w:color="auto"/>
        <w:left w:val="none" w:sz="0" w:space="0" w:color="auto"/>
        <w:bottom w:val="none" w:sz="0" w:space="0" w:color="auto"/>
        <w:right w:val="none" w:sz="0" w:space="0" w:color="auto"/>
      </w:divBdr>
    </w:div>
    <w:div w:id="626013523">
      <w:bodyDiv w:val="1"/>
      <w:marLeft w:val="0"/>
      <w:marRight w:val="0"/>
      <w:marTop w:val="0"/>
      <w:marBottom w:val="0"/>
      <w:divBdr>
        <w:top w:val="none" w:sz="0" w:space="0" w:color="auto"/>
        <w:left w:val="none" w:sz="0" w:space="0" w:color="auto"/>
        <w:bottom w:val="none" w:sz="0" w:space="0" w:color="auto"/>
        <w:right w:val="none" w:sz="0" w:space="0" w:color="auto"/>
      </w:divBdr>
    </w:div>
    <w:div w:id="626471852">
      <w:bodyDiv w:val="1"/>
      <w:marLeft w:val="0"/>
      <w:marRight w:val="0"/>
      <w:marTop w:val="0"/>
      <w:marBottom w:val="0"/>
      <w:divBdr>
        <w:top w:val="none" w:sz="0" w:space="0" w:color="auto"/>
        <w:left w:val="none" w:sz="0" w:space="0" w:color="auto"/>
        <w:bottom w:val="none" w:sz="0" w:space="0" w:color="auto"/>
        <w:right w:val="none" w:sz="0" w:space="0" w:color="auto"/>
      </w:divBdr>
    </w:div>
    <w:div w:id="626547420">
      <w:bodyDiv w:val="1"/>
      <w:marLeft w:val="0"/>
      <w:marRight w:val="0"/>
      <w:marTop w:val="0"/>
      <w:marBottom w:val="0"/>
      <w:divBdr>
        <w:top w:val="none" w:sz="0" w:space="0" w:color="auto"/>
        <w:left w:val="none" w:sz="0" w:space="0" w:color="auto"/>
        <w:bottom w:val="none" w:sz="0" w:space="0" w:color="auto"/>
        <w:right w:val="none" w:sz="0" w:space="0" w:color="auto"/>
      </w:divBdr>
    </w:div>
    <w:div w:id="628165339">
      <w:bodyDiv w:val="1"/>
      <w:marLeft w:val="0"/>
      <w:marRight w:val="0"/>
      <w:marTop w:val="0"/>
      <w:marBottom w:val="0"/>
      <w:divBdr>
        <w:top w:val="none" w:sz="0" w:space="0" w:color="auto"/>
        <w:left w:val="none" w:sz="0" w:space="0" w:color="auto"/>
        <w:bottom w:val="none" w:sz="0" w:space="0" w:color="auto"/>
        <w:right w:val="none" w:sz="0" w:space="0" w:color="auto"/>
      </w:divBdr>
    </w:div>
    <w:div w:id="628701873">
      <w:bodyDiv w:val="1"/>
      <w:marLeft w:val="0"/>
      <w:marRight w:val="0"/>
      <w:marTop w:val="0"/>
      <w:marBottom w:val="0"/>
      <w:divBdr>
        <w:top w:val="none" w:sz="0" w:space="0" w:color="auto"/>
        <w:left w:val="none" w:sz="0" w:space="0" w:color="auto"/>
        <w:bottom w:val="none" w:sz="0" w:space="0" w:color="auto"/>
        <w:right w:val="none" w:sz="0" w:space="0" w:color="auto"/>
      </w:divBdr>
    </w:div>
    <w:div w:id="632833637">
      <w:bodyDiv w:val="1"/>
      <w:marLeft w:val="0"/>
      <w:marRight w:val="0"/>
      <w:marTop w:val="0"/>
      <w:marBottom w:val="0"/>
      <w:divBdr>
        <w:top w:val="none" w:sz="0" w:space="0" w:color="auto"/>
        <w:left w:val="none" w:sz="0" w:space="0" w:color="auto"/>
        <w:bottom w:val="none" w:sz="0" w:space="0" w:color="auto"/>
        <w:right w:val="none" w:sz="0" w:space="0" w:color="auto"/>
      </w:divBdr>
    </w:div>
    <w:div w:id="633214740">
      <w:bodyDiv w:val="1"/>
      <w:marLeft w:val="0"/>
      <w:marRight w:val="0"/>
      <w:marTop w:val="0"/>
      <w:marBottom w:val="0"/>
      <w:divBdr>
        <w:top w:val="none" w:sz="0" w:space="0" w:color="auto"/>
        <w:left w:val="none" w:sz="0" w:space="0" w:color="auto"/>
        <w:bottom w:val="none" w:sz="0" w:space="0" w:color="auto"/>
        <w:right w:val="none" w:sz="0" w:space="0" w:color="auto"/>
      </w:divBdr>
    </w:div>
    <w:div w:id="634264269">
      <w:bodyDiv w:val="1"/>
      <w:marLeft w:val="0"/>
      <w:marRight w:val="0"/>
      <w:marTop w:val="0"/>
      <w:marBottom w:val="0"/>
      <w:divBdr>
        <w:top w:val="none" w:sz="0" w:space="0" w:color="auto"/>
        <w:left w:val="none" w:sz="0" w:space="0" w:color="auto"/>
        <w:bottom w:val="none" w:sz="0" w:space="0" w:color="auto"/>
        <w:right w:val="none" w:sz="0" w:space="0" w:color="auto"/>
      </w:divBdr>
    </w:div>
    <w:div w:id="641037267">
      <w:bodyDiv w:val="1"/>
      <w:marLeft w:val="0"/>
      <w:marRight w:val="0"/>
      <w:marTop w:val="0"/>
      <w:marBottom w:val="0"/>
      <w:divBdr>
        <w:top w:val="none" w:sz="0" w:space="0" w:color="auto"/>
        <w:left w:val="none" w:sz="0" w:space="0" w:color="auto"/>
        <w:bottom w:val="none" w:sz="0" w:space="0" w:color="auto"/>
        <w:right w:val="none" w:sz="0" w:space="0" w:color="auto"/>
      </w:divBdr>
    </w:div>
    <w:div w:id="641545518">
      <w:bodyDiv w:val="1"/>
      <w:marLeft w:val="0"/>
      <w:marRight w:val="0"/>
      <w:marTop w:val="0"/>
      <w:marBottom w:val="0"/>
      <w:divBdr>
        <w:top w:val="none" w:sz="0" w:space="0" w:color="auto"/>
        <w:left w:val="none" w:sz="0" w:space="0" w:color="auto"/>
        <w:bottom w:val="none" w:sz="0" w:space="0" w:color="auto"/>
        <w:right w:val="none" w:sz="0" w:space="0" w:color="auto"/>
      </w:divBdr>
    </w:div>
    <w:div w:id="641925569">
      <w:bodyDiv w:val="1"/>
      <w:marLeft w:val="0"/>
      <w:marRight w:val="0"/>
      <w:marTop w:val="0"/>
      <w:marBottom w:val="0"/>
      <w:divBdr>
        <w:top w:val="none" w:sz="0" w:space="0" w:color="auto"/>
        <w:left w:val="none" w:sz="0" w:space="0" w:color="auto"/>
        <w:bottom w:val="none" w:sz="0" w:space="0" w:color="auto"/>
        <w:right w:val="none" w:sz="0" w:space="0" w:color="auto"/>
      </w:divBdr>
    </w:div>
    <w:div w:id="642203233">
      <w:bodyDiv w:val="1"/>
      <w:marLeft w:val="0"/>
      <w:marRight w:val="0"/>
      <w:marTop w:val="0"/>
      <w:marBottom w:val="0"/>
      <w:divBdr>
        <w:top w:val="none" w:sz="0" w:space="0" w:color="auto"/>
        <w:left w:val="none" w:sz="0" w:space="0" w:color="auto"/>
        <w:bottom w:val="none" w:sz="0" w:space="0" w:color="auto"/>
        <w:right w:val="none" w:sz="0" w:space="0" w:color="auto"/>
      </w:divBdr>
    </w:div>
    <w:div w:id="644630614">
      <w:bodyDiv w:val="1"/>
      <w:marLeft w:val="0"/>
      <w:marRight w:val="0"/>
      <w:marTop w:val="0"/>
      <w:marBottom w:val="0"/>
      <w:divBdr>
        <w:top w:val="none" w:sz="0" w:space="0" w:color="auto"/>
        <w:left w:val="none" w:sz="0" w:space="0" w:color="auto"/>
        <w:bottom w:val="none" w:sz="0" w:space="0" w:color="auto"/>
        <w:right w:val="none" w:sz="0" w:space="0" w:color="auto"/>
      </w:divBdr>
    </w:div>
    <w:div w:id="646932513">
      <w:bodyDiv w:val="1"/>
      <w:marLeft w:val="0"/>
      <w:marRight w:val="0"/>
      <w:marTop w:val="0"/>
      <w:marBottom w:val="0"/>
      <w:divBdr>
        <w:top w:val="none" w:sz="0" w:space="0" w:color="auto"/>
        <w:left w:val="none" w:sz="0" w:space="0" w:color="auto"/>
        <w:bottom w:val="none" w:sz="0" w:space="0" w:color="auto"/>
        <w:right w:val="none" w:sz="0" w:space="0" w:color="auto"/>
      </w:divBdr>
    </w:div>
    <w:div w:id="647519492">
      <w:bodyDiv w:val="1"/>
      <w:marLeft w:val="0"/>
      <w:marRight w:val="0"/>
      <w:marTop w:val="0"/>
      <w:marBottom w:val="0"/>
      <w:divBdr>
        <w:top w:val="none" w:sz="0" w:space="0" w:color="auto"/>
        <w:left w:val="none" w:sz="0" w:space="0" w:color="auto"/>
        <w:bottom w:val="none" w:sz="0" w:space="0" w:color="auto"/>
        <w:right w:val="none" w:sz="0" w:space="0" w:color="auto"/>
      </w:divBdr>
    </w:div>
    <w:div w:id="649359728">
      <w:bodyDiv w:val="1"/>
      <w:marLeft w:val="0"/>
      <w:marRight w:val="0"/>
      <w:marTop w:val="0"/>
      <w:marBottom w:val="0"/>
      <w:divBdr>
        <w:top w:val="none" w:sz="0" w:space="0" w:color="auto"/>
        <w:left w:val="none" w:sz="0" w:space="0" w:color="auto"/>
        <w:bottom w:val="none" w:sz="0" w:space="0" w:color="auto"/>
        <w:right w:val="none" w:sz="0" w:space="0" w:color="auto"/>
      </w:divBdr>
    </w:div>
    <w:div w:id="649553016">
      <w:bodyDiv w:val="1"/>
      <w:marLeft w:val="0"/>
      <w:marRight w:val="0"/>
      <w:marTop w:val="0"/>
      <w:marBottom w:val="0"/>
      <w:divBdr>
        <w:top w:val="none" w:sz="0" w:space="0" w:color="auto"/>
        <w:left w:val="none" w:sz="0" w:space="0" w:color="auto"/>
        <w:bottom w:val="none" w:sz="0" w:space="0" w:color="auto"/>
        <w:right w:val="none" w:sz="0" w:space="0" w:color="auto"/>
      </w:divBdr>
    </w:div>
    <w:div w:id="651106707">
      <w:bodyDiv w:val="1"/>
      <w:marLeft w:val="0"/>
      <w:marRight w:val="0"/>
      <w:marTop w:val="0"/>
      <w:marBottom w:val="0"/>
      <w:divBdr>
        <w:top w:val="none" w:sz="0" w:space="0" w:color="auto"/>
        <w:left w:val="none" w:sz="0" w:space="0" w:color="auto"/>
        <w:bottom w:val="none" w:sz="0" w:space="0" w:color="auto"/>
        <w:right w:val="none" w:sz="0" w:space="0" w:color="auto"/>
      </w:divBdr>
    </w:div>
    <w:div w:id="652216001">
      <w:bodyDiv w:val="1"/>
      <w:marLeft w:val="0"/>
      <w:marRight w:val="0"/>
      <w:marTop w:val="0"/>
      <w:marBottom w:val="0"/>
      <w:divBdr>
        <w:top w:val="none" w:sz="0" w:space="0" w:color="auto"/>
        <w:left w:val="none" w:sz="0" w:space="0" w:color="auto"/>
        <w:bottom w:val="none" w:sz="0" w:space="0" w:color="auto"/>
        <w:right w:val="none" w:sz="0" w:space="0" w:color="auto"/>
      </w:divBdr>
    </w:div>
    <w:div w:id="656300364">
      <w:bodyDiv w:val="1"/>
      <w:marLeft w:val="0"/>
      <w:marRight w:val="0"/>
      <w:marTop w:val="0"/>
      <w:marBottom w:val="0"/>
      <w:divBdr>
        <w:top w:val="none" w:sz="0" w:space="0" w:color="auto"/>
        <w:left w:val="none" w:sz="0" w:space="0" w:color="auto"/>
        <w:bottom w:val="none" w:sz="0" w:space="0" w:color="auto"/>
        <w:right w:val="none" w:sz="0" w:space="0" w:color="auto"/>
      </w:divBdr>
    </w:div>
    <w:div w:id="656346650">
      <w:bodyDiv w:val="1"/>
      <w:marLeft w:val="0"/>
      <w:marRight w:val="0"/>
      <w:marTop w:val="0"/>
      <w:marBottom w:val="0"/>
      <w:divBdr>
        <w:top w:val="none" w:sz="0" w:space="0" w:color="auto"/>
        <w:left w:val="none" w:sz="0" w:space="0" w:color="auto"/>
        <w:bottom w:val="none" w:sz="0" w:space="0" w:color="auto"/>
        <w:right w:val="none" w:sz="0" w:space="0" w:color="auto"/>
      </w:divBdr>
    </w:div>
    <w:div w:id="656764683">
      <w:bodyDiv w:val="1"/>
      <w:marLeft w:val="0"/>
      <w:marRight w:val="0"/>
      <w:marTop w:val="0"/>
      <w:marBottom w:val="0"/>
      <w:divBdr>
        <w:top w:val="none" w:sz="0" w:space="0" w:color="auto"/>
        <w:left w:val="none" w:sz="0" w:space="0" w:color="auto"/>
        <w:bottom w:val="none" w:sz="0" w:space="0" w:color="auto"/>
        <w:right w:val="none" w:sz="0" w:space="0" w:color="auto"/>
      </w:divBdr>
    </w:div>
    <w:div w:id="658655103">
      <w:bodyDiv w:val="1"/>
      <w:marLeft w:val="0"/>
      <w:marRight w:val="0"/>
      <w:marTop w:val="0"/>
      <w:marBottom w:val="0"/>
      <w:divBdr>
        <w:top w:val="none" w:sz="0" w:space="0" w:color="auto"/>
        <w:left w:val="none" w:sz="0" w:space="0" w:color="auto"/>
        <w:bottom w:val="none" w:sz="0" w:space="0" w:color="auto"/>
        <w:right w:val="none" w:sz="0" w:space="0" w:color="auto"/>
      </w:divBdr>
    </w:div>
    <w:div w:id="658775632">
      <w:bodyDiv w:val="1"/>
      <w:marLeft w:val="0"/>
      <w:marRight w:val="0"/>
      <w:marTop w:val="0"/>
      <w:marBottom w:val="0"/>
      <w:divBdr>
        <w:top w:val="none" w:sz="0" w:space="0" w:color="auto"/>
        <w:left w:val="none" w:sz="0" w:space="0" w:color="auto"/>
        <w:bottom w:val="none" w:sz="0" w:space="0" w:color="auto"/>
        <w:right w:val="none" w:sz="0" w:space="0" w:color="auto"/>
      </w:divBdr>
    </w:div>
    <w:div w:id="658846849">
      <w:bodyDiv w:val="1"/>
      <w:marLeft w:val="0"/>
      <w:marRight w:val="0"/>
      <w:marTop w:val="0"/>
      <w:marBottom w:val="0"/>
      <w:divBdr>
        <w:top w:val="none" w:sz="0" w:space="0" w:color="auto"/>
        <w:left w:val="none" w:sz="0" w:space="0" w:color="auto"/>
        <w:bottom w:val="none" w:sz="0" w:space="0" w:color="auto"/>
        <w:right w:val="none" w:sz="0" w:space="0" w:color="auto"/>
      </w:divBdr>
    </w:div>
    <w:div w:id="659424730">
      <w:bodyDiv w:val="1"/>
      <w:marLeft w:val="0"/>
      <w:marRight w:val="0"/>
      <w:marTop w:val="0"/>
      <w:marBottom w:val="0"/>
      <w:divBdr>
        <w:top w:val="none" w:sz="0" w:space="0" w:color="auto"/>
        <w:left w:val="none" w:sz="0" w:space="0" w:color="auto"/>
        <w:bottom w:val="none" w:sz="0" w:space="0" w:color="auto"/>
        <w:right w:val="none" w:sz="0" w:space="0" w:color="auto"/>
      </w:divBdr>
    </w:div>
    <w:div w:id="659624471">
      <w:bodyDiv w:val="1"/>
      <w:marLeft w:val="0"/>
      <w:marRight w:val="0"/>
      <w:marTop w:val="0"/>
      <w:marBottom w:val="0"/>
      <w:divBdr>
        <w:top w:val="none" w:sz="0" w:space="0" w:color="auto"/>
        <w:left w:val="none" w:sz="0" w:space="0" w:color="auto"/>
        <w:bottom w:val="none" w:sz="0" w:space="0" w:color="auto"/>
        <w:right w:val="none" w:sz="0" w:space="0" w:color="auto"/>
      </w:divBdr>
    </w:div>
    <w:div w:id="660306949">
      <w:bodyDiv w:val="1"/>
      <w:marLeft w:val="0"/>
      <w:marRight w:val="0"/>
      <w:marTop w:val="0"/>
      <w:marBottom w:val="0"/>
      <w:divBdr>
        <w:top w:val="none" w:sz="0" w:space="0" w:color="auto"/>
        <w:left w:val="none" w:sz="0" w:space="0" w:color="auto"/>
        <w:bottom w:val="none" w:sz="0" w:space="0" w:color="auto"/>
        <w:right w:val="none" w:sz="0" w:space="0" w:color="auto"/>
      </w:divBdr>
    </w:div>
    <w:div w:id="661933371">
      <w:bodyDiv w:val="1"/>
      <w:marLeft w:val="0"/>
      <w:marRight w:val="0"/>
      <w:marTop w:val="0"/>
      <w:marBottom w:val="0"/>
      <w:divBdr>
        <w:top w:val="none" w:sz="0" w:space="0" w:color="auto"/>
        <w:left w:val="none" w:sz="0" w:space="0" w:color="auto"/>
        <w:bottom w:val="none" w:sz="0" w:space="0" w:color="auto"/>
        <w:right w:val="none" w:sz="0" w:space="0" w:color="auto"/>
      </w:divBdr>
    </w:div>
    <w:div w:id="669336816">
      <w:bodyDiv w:val="1"/>
      <w:marLeft w:val="0"/>
      <w:marRight w:val="0"/>
      <w:marTop w:val="0"/>
      <w:marBottom w:val="0"/>
      <w:divBdr>
        <w:top w:val="none" w:sz="0" w:space="0" w:color="auto"/>
        <w:left w:val="none" w:sz="0" w:space="0" w:color="auto"/>
        <w:bottom w:val="none" w:sz="0" w:space="0" w:color="auto"/>
        <w:right w:val="none" w:sz="0" w:space="0" w:color="auto"/>
      </w:divBdr>
    </w:div>
    <w:div w:id="670374662">
      <w:bodyDiv w:val="1"/>
      <w:marLeft w:val="0"/>
      <w:marRight w:val="0"/>
      <w:marTop w:val="0"/>
      <w:marBottom w:val="0"/>
      <w:divBdr>
        <w:top w:val="none" w:sz="0" w:space="0" w:color="auto"/>
        <w:left w:val="none" w:sz="0" w:space="0" w:color="auto"/>
        <w:bottom w:val="none" w:sz="0" w:space="0" w:color="auto"/>
        <w:right w:val="none" w:sz="0" w:space="0" w:color="auto"/>
      </w:divBdr>
    </w:div>
    <w:div w:id="671448496">
      <w:bodyDiv w:val="1"/>
      <w:marLeft w:val="0"/>
      <w:marRight w:val="0"/>
      <w:marTop w:val="0"/>
      <w:marBottom w:val="0"/>
      <w:divBdr>
        <w:top w:val="none" w:sz="0" w:space="0" w:color="auto"/>
        <w:left w:val="none" w:sz="0" w:space="0" w:color="auto"/>
        <w:bottom w:val="none" w:sz="0" w:space="0" w:color="auto"/>
        <w:right w:val="none" w:sz="0" w:space="0" w:color="auto"/>
      </w:divBdr>
    </w:div>
    <w:div w:id="673916605">
      <w:bodyDiv w:val="1"/>
      <w:marLeft w:val="0"/>
      <w:marRight w:val="0"/>
      <w:marTop w:val="0"/>
      <w:marBottom w:val="0"/>
      <w:divBdr>
        <w:top w:val="none" w:sz="0" w:space="0" w:color="auto"/>
        <w:left w:val="none" w:sz="0" w:space="0" w:color="auto"/>
        <w:bottom w:val="none" w:sz="0" w:space="0" w:color="auto"/>
        <w:right w:val="none" w:sz="0" w:space="0" w:color="auto"/>
      </w:divBdr>
    </w:div>
    <w:div w:id="674695208">
      <w:bodyDiv w:val="1"/>
      <w:marLeft w:val="0"/>
      <w:marRight w:val="0"/>
      <w:marTop w:val="0"/>
      <w:marBottom w:val="0"/>
      <w:divBdr>
        <w:top w:val="none" w:sz="0" w:space="0" w:color="auto"/>
        <w:left w:val="none" w:sz="0" w:space="0" w:color="auto"/>
        <w:bottom w:val="none" w:sz="0" w:space="0" w:color="auto"/>
        <w:right w:val="none" w:sz="0" w:space="0" w:color="auto"/>
      </w:divBdr>
    </w:div>
    <w:div w:id="677006852">
      <w:bodyDiv w:val="1"/>
      <w:marLeft w:val="0"/>
      <w:marRight w:val="0"/>
      <w:marTop w:val="0"/>
      <w:marBottom w:val="0"/>
      <w:divBdr>
        <w:top w:val="none" w:sz="0" w:space="0" w:color="auto"/>
        <w:left w:val="none" w:sz="0" w:space="0" w:color="auto"/>
        <w:bottom w:val="none" w:sz="0" w:space="0" w:color="auto"/>
        <w:right w:val="none" w:sz="0" w:space="0" w:color="auto"/>
      </w:divBdr>
    </w:div>
    <w:div w:id="677345706">
      <w:bodyDiv w:val="1"/>
      <w:marLeft w:val="0"/>
      <w:marRight w:val="0"/>
      <w:marTop w:val="0"/>
      <w:marBottom w:val="0"/>
      <w:divBdr>
        <w:top w:val="none" w:sz="0" w:space="0" w:color="auto"/>
        <w:left w:val="none" w:sz="0" w:space="0" w:color="auto"/>
        <w:bottom w:val="none" w:sz="0" w:space="0" w:color="auto"/>
        <w:right w:val="none" w:sz="0" w:space="0" w:color="auto"/>
      </w:divBdr>
    </w:div>
    <w:div w:id="679090182">
      <w:bodyDiv w:val="1"/>
      <w:marLeft w:val="0"/>
      <w:marRight w:val="0"/>
      <w:marTop w:val="0"/>
      <w:marBottom w:val="0"/>
      <w:divBdr>
        <w:top w:val="none" w:sz="0" w:space="0" w:color="auto"/>
        <w:left w:val="none" w:sz="0" w:space="0" w:color="auto"/>
        <w:bottom w:val="none" w:sz="0" w:space="0" w:color="auto"/>
        <w:right w:val="none" w:sz="0" w:space="0" w:color="auto"/>
      </w:divBdr>
    </w:div>
    <w:div w:id="679233270">
      <w:bodyDiv w:val="1"/>
      <w:marLeft w:val="0"/>
      <w:marRight w:val="0"/>
      <w:marTop w:val="0"/>
      <w:marBottom w:val="0"/>
      <w:divBdr>
        <w:top w:val="none" w:sz="0" w:space="0" w:color="auto"/>
        <w:left w:val="none" w:sz="0" w:space="0" w:color="auto"/>
        <w:bottom w:val="none" w:sz="0" w:space="0" w:color="auto"/>
        <w:right w:val="none" w:sz="0" w:space="0" w:color="auto"/>
      </w:divBdr>
    </w:div>
    <w:div w:id="680547101">
      <w:bodyDiv w:val="1"/>
      <w:marLeft w:val="0"/>
      <w:marRight w:val="0"/>
      <w:marTop w:val="0"/>
      <w:marBottom w:val="0"/>
      <w:divBdr>
        <w:top w:val="none" w:sz="0" w:space="0" w:color="auto"/>
        <w:left w:val="none" w:sz="0" w:space="0" w:color="auto"/>
        <w:bottom w:val="none" w:sz="0" w:space="0" w:color="auto"/>
        <w:right w:val="none" w:sz="0" w:space="0" w:color="auto"/>
      </w:divBdr>
    </w:div>
    <w:div w:id="680622037">
      <w:bodyDiv w:val="1"/>
      <w:marLeft w:val="0"/>
      <w:marRight w:val="0"/>
      <w:marTop w:val="0"/>
      <w:marBottom w:val="0"/>
      <w:divBdr>
        <w:top w:val="none" w:sz="0" w:space="0" w:color="auto"/>
        <w:left w:val="none" w:sz="0" w:space="0" w:color="auto"/>
        <w:bottom w:val="none" w:sz="0" w:space="0" w:color="auto"/>
        <w:right w:val="none" w:sz="0" w:space="0" w:color="auto"/>
      </w:divBdr>
    </w:div>
    <w:div w:id="682392208">
      <w:bodyDiv w:val="1"/>
      <w:marLeft w:val="0"/>
      <w:marRight w:val="0"/>
      <w:marTop w:val="0"/>
      <w:marBottom w:val="0"/>
      <w:divBdr>
        <w:top w:val="none" w:sz="0" w:space="0" w:color="auto"/>
        <w:left w:val="none" w:sz="0" w:space="0" w:color="auto"/>
        <w:bottom w:val="none" w:sz="0" w:space="0" w:color="auto"/>
        <w:right w:val="none" w:sz="0" w:space="0" w:color="auto"/>
      </w:divBdr>
    </w:div>
    <w:div w:id="682826667">
      <w:bodyDiv w:val="1"/>
      <w:marLeft w:val="0"/>
      <w:marRight w:val="0"/>
      <w:marTop w:val="0"/>
      <w:marBottom w:val="0"/>
      <w:divBdr>
        <w:top w:val="none" w:sz="0" w:space="0" w:color="auto"/>
        <w:left w:val="none" w:sz="0" w:space="0" w:color="auto"/>
        <w:bottom w:val="none" w:sz="0" w:space="0" w:color="auto"/>
        <w:right w:val="none" w:sz="0" w:space="0" w:color="auto"/>
      </w:divBdr>
    </w:div>
    <w:div w:id="687416442">
      <w:bodyDiv w:val="1"/>
      <w:marLeft w:val="0"/>
      <w:marRight w:val="0"/>
      <w:marTop w:val="0"/>
      <w:marBottom w:val="0"/>
      <w:divBdr>
        <w:top w:val="none" w:sz="0" w:space="0" w:color="auto"/>
        <w:left w:val="none" w:sz="0" w:space="0" w:color="auto"/>
        <w:bottom w:val="none" w:sz="0" w:space="0" w:color="auto"/>
        <w:right w:val="none" w:sz="0" w:space="0" w:color="auto"/>
      </w:divBdr>
    </w:div>
    <w:div w:id="687946186">
      <w:bodyDiv w:val="1"/>
      <w:marLeft w:val="0"/>
      <w:marRight w:val="0"/>
      <w:marTop w:val="0"/>
      <w:marBottom w:val="0"/>
      <w:divBdr>
        <w:top w:val="none" w:sz="0" w:space="0" w:color="auto"/>
        <w:left w:val="none" w:sz="0" w:space="0" w:color="auto"/>
        <w:bottom w:val="none" w:sz="0" w:space="0" w:color="auto"/>
        <w:right w:val="none" w:sz="0" w:space="0" w:color="auto"/>
      </w:divBdr>
    </w:div>
    <w:div w:id="692920455">
      <w:bodyDiv w:val="1"/>
      <w:marLeft w:val="0"/>
      <w:marRight w:val="0"/>
      <w:marTop w:val="0"/>
      <w:marBottom w:val="0"/>
      <w:divBdr>
        <w:top w:val="none" w:sz="0" w:space="0" w:color="auto"/>
        <w:left w:val="none" w:sz="0" w:space="0" w:color="auto"/>
        <w:bottom w:val="none" w:sz="0" w:space="0" w:color="auto"/>
        <w:right w:val="none" w:sz="0" w:space="0" w:color="auto"/>
      </w:divBdr>
    </w:div>
    <w:div w:id="692994552">
      <w:bodyDiv w:val="1"/>
      <w:marLeft w:val="0"/>
      <w:marRight w:val="0"/>
      <w:marTop w:val="0"/>
      <w:marBottom w:val="0"/>
      <w:divBdr>
        <w:top w:val="none" w:sz="0" w:space="0" w:color="auto"/>
        <w:left w:val="none" w:sz="0" w:space="0" w:color="auto"/>
        <w:bottom w:val="none" w:sz="0" w:space="0" w:color="auto"/>
        <w:right w:val="none" w:sz="0" w:space="0" w:color="auto"/>
      </w:divBdr>
    </w:div>
    <w:div w:id="693534191">
      <w:bodyDiv w:val="1"/>
      <w:marLeft w:val="0"/>
      <w:marRight w:val="0"/>
      <w:marTop w:val="0"/>
      <w:marBottom w:val="0"/>
      <w:divBdr>
        <w:top w:val="none" w:sz="0" w:space="0" w:color="auto"/>
        <w:left w:val="none" w:sz="0" w:space="0" w:color="auto"/>
        <w:bottom w:val="none" w:sz="0" w:space="0" w:color="auto"/>
        <w:right w:val="none" w:sz="0" w:space="0" w:color="auto"/>
      </w:divBdr>
    </w:div>
    <w:div w:id="697655680">
      <w:bodyDiv w:val="1"/>
      <w:marLeft w:val="0"/>
      <w:marRight w:val="0"/>
      <w:marTop w:val="0"/>
      <w:marBottom w:val="0"/>
      <w:divBdr>
        <w:top w:val="none" w:sz="0" w:space="0" w:color="auto"/>
        <w:left w:val="none" w:sz="0" w:space="0" w:color="auto"/>
        <w:bottom w:val="none" w:sz="0" w:space="0" w:color="auto"/>
        <w:right w:val="none" w:sz="0" w:space="0" w:color="auto"/>
      </w:divBdr>
    </w:div>
    <w:div w:id="697775438">
      <w:bodyDiv w:val="1"/>
      <w:marLeft w:val="0"/>
      <w:marRight w:val="0"/>
      <w:marTop w:val="0"/>
      <w:marBottom w:val="0"/>
      <w:divBdr>
        <w:top w:val="none" w:sz="0" w:space="0" w:color="auto"/>
        <w:left w:val="none" w:sz="0" w:space="0" w:color="auto"/>
        <w:bottom w:val="none" w:sz="0" w:space="0" w:color="auto"/>
        <w:right w:val="none" w:sz="0" w:space="0" w:color="auto"/>
      </w:divBdr>
    </w:div>
    <w:div w:id="698090585">
      <w:bodyDiv w:val="1"/>
      <w:marLeft w:val="0"/>
      <w:marRight w:val="0"/>
      <w:marTop w:val="0"/>
      <w:marBottom w:val="0"/>
      <w:divBdr>
        <w:top w:val="none" w:sz="0" w:space="0" w:color="auto"/>
        <w:left w:val="none" w:sz="0" w:space="0" w:color="auto"/>
        <w:bottom w:val="none" w:sz="0" w:space="0" w:color="auto"/>
        <w:right w:val="none" w:sz="0" w:space="0" w:color="auto"/>
      </w:divBdr>
    </w:div>
    <w:div w:id="698509248">
      <w:bodyDiv w:val="1"/>
      <w:marLeft w:val="0"/>
      <w:marRight w:val="0"/>
      <w:marTop w:val="0"/>
      <w:marBottom w:val="0"/>
      <w:divBdr>
        <w:top w:val="none" w:sz="0" w:space="0" w:color="auto"/>
        <w:left w:val="none" w:sz="0" w:space="0" w:color="auto"/>
        <w:bottom w:val="none" w:sz="0" w:space="0" w:color="auto"/>
        <w:right w:val="none" w:sz="0" w:space="0" w:color="auto"/>
      </w:divBdr>
    </w:div>
    <w:div w:id="699553424">
      <w:bodyDiv w:val="1"/>
      <w:marLeft w:val="0"/>
      <w:marRight w:val="0"/>
      <w:marTop w:val="0"/>
      <w:marBottom w:val="0"/>
      <w:divBdr>
        <w:top w:val="none" w:sz="0" w:space="0" w:color="auto"/>
        <w:left w:val="none" w:sz="0" w:space="0" w:color="auto"/>
        <w:bottom w:val="none" w:sz="0" w:space="0" w:color="auto"/>
        <w:right w:val="none" w:sz="0" w:space="0" w:color="auto"/>
      </w:divBdr>
    </w:div>
    <w:div w:id="702365527">
      <w:bodyDiv w:val="1"/>
      <w:marLeft w:val="0"/>
      <w:marRight w:val="0"/>
      <w:marTop w:val="0"/>
      <w:marBottom w:val="0"/>
      <w:divBdr>
        <w:top w:val="none" w:sz="0" w:space="0" w:color="auto"/>
        <w:left w:val="none" w:sz="0" w:space="0" w:color="auto"/>
        <w:bottom w:val="none" w:sz="0" w:space="0" w:color="auto"/>
        <w:right w:val="none" w:sz="0" w:space="0" w:color="auto"/>
      </w:divBdr>
      <w:divsChild>
        <w:div w:id="1939562237">
          <w:marLeft w:val="547"/>
          <w:marRight w:val="0"/>
          <w:marTop w:val="115"/>
          <w:marBottom w:val="0"/>
          <w:divBdr>
            <w:top w:val="none" w:sz="0" w:space="0" w:color="auto"/>
            <w:left w:val="none" w:sz="0" w:space="0" w:color="auto"/>
            <w:bottom w:val="none" w:sz="0" w:space="0" w:color="auto"/>
            <w:right w:val="none" w:sz="0" w:space="0" w:color="auto"/>
          </w:divBdr>
        </w:div>
      </w:divsChild>
    </w:div>
    <w:div w:id="706681154">
      <w:bodyDiv w:val="1"/>
      <w:marLeft w:val="0"/>
      <w:marRight w:val="0"/>
      <w:marTop w:val="0"/>
      <w:marBottom w:val="0"/>
      <w:divBdr>
        <w:top w:val="none" w:sz="0" w:space="0" w:color="auto"/>
        <w:left w:val="none" w:sz="0" w:space="0" w:color="auto"/>
        <w:bottom w:val="none" w:sz="0" w:space="0" w:color="auto"/>
        <w:right w:val="none" w:sz="0" w:space="0" w:color="auto"/>
      </w:divBdr>
    </w:div>
    <w:div w:id="707070299">
      <w:bodyDiv w:val="1"/>
      <w:marLeft w:val="0"/>
      <w:marRight w:val="0"/>
      <w:marTop w:val="0"/>
      <w:marBottom w:val="0"/>
      <w:divBdr>
        <w:top w:val="none" w:sz="0" w:space="0" w:color="auto"/>
        <w:left w:val="none" w:sz="0" w:space="0" w:color="auto"/>
        <w:bottom w:val="none" w:sz="0" w:space="0" w:color="auto"/>
        <w:right w:val="none" w:sz="0" w:space="0" w:color="auto"/>
      </w:divBdr>
    </w:div>
    <w:div w:id="707099166">
      <w:bodyDiv w:val="1"/>
      <w:marLeft w:val="0"/>
      <w:marRight w:val="0"/>
      <w:marTop w:val="0"/>
      <w:marBottom w:val="0"/>
      <w:divBdr>
        <w:top w:val="none" w:sz="0" w:space="0" w:color="auto"/>
        <w:left w:val="none" w:sz="0" w:space="0" w:color="auto"/>
        <w:bottom w:val="none" w:sz="0" w:space="0" w:color="auto"/>
        <w:right w:val="none" w:sz="0" w:space="0" w:color="auto"/>
      </w:divBdr>
    </w:div>
    <w:div w:id="715543916">
      <w:bodyDiv w:val="1"/>
      <w:marLeft w:val="0"/>
      <w:marRight w:val="0"/>
      <w:marTop w:val="0"/>
      <w:marBottom w:val="0"/>
      <w:divBdr>
        <w:top w:val="none" w:sz="0" w:space="0" w:color="auto"/>
        <w:left w:val="none" w:sz="0" w:space="0" w:color="auto"/>
        <w:bottom w:val="none" w:sz="0" w:space="0" w:color="auto"/>
        <w:right w:val="none" w:sz="0" w:space="0" w:color="auto"/>
      </w:divBdr>
    </w:div>
    <w:div w:id="716198290">
      <w:bodyDiv w:val="1"/>
      <w:marLeft w:val="0"/>
      <w:marRight w:val="0"/>
      <w:marTop w:val="0"/>
      <w:marBottom w:val="0"/>
      <w:divBdr>
        <w:top w:val="none" w:sz="0" w:space="0" w:color="auto"/>
        <w:left w:val="none" w:sz="0" w:space="0" w:color="auto"/>
        <w:bottom w:val="none" w:sz="0" w:space="0" w:color="auto"/>
        <w:right w:val="none" w:sz="0" w:space="0" w:color="auto"/>
      </w:divBdr>
    </w:div>
    <w:div w:id="716856421">
      <w:bodyDiv w:val="1"/>
      <w:marLeft w:val="0"/>
      <w:marRight w:val="0"/>
      <w:marTop w:val="0"/>
      <w:marBottom w:val="0"/>
      <w:divBdr>
        <w:top w:val="none" w:sz="0" w:space="0" w:color="auto"/>
        <w:left w:val="none" w:sz="0" w:space="0" w:color="auto"/>
        <w:bottom w:val="none" w:sz="0" w:space="0" w:color="auto"/>
        <w:right w:val="none" w:sz="0" w:space="0" w:color="auto"/>
      </w:divBdr>
    </w:div>
    <w:div w:id="719524395">
      <w:bodyDiv w:val="1"/>
      <w:marLeft w:val="0"/>
      <w:marRight w:val="0"/>
      <w:marTop w:val="0"/>
      <w:marBottom w:val="0"/>
      <w:divBdr>
        <w:top w:val="none" w:sz="0" w:space="0" w:color="auto"/>
        <w:left w:val="none" w:sz="0" w:space="0" w:color="auto"/>
        <w:bottom w:val="none" w:sz="0" w:space="0" w:color="auto"/>
        <w:right w:val="none" w:sz="0" w:space="0" w:color="auto"/>
      </w:divBdr>
    </w:div>
    <w:div w:id="719599924">
      <w:bodyDiv w:val="1"/>
      <w:marLeft w:val="0"/>
      <w:marRight w:val="0"/>
      <w:marTop w:val="0"/>
      <w:marBottom w:val="0"/>
      <w:divBdr>
        <w:top w:val="none" w:sz="0" w:space="0" w:color="auto"/>
        <w:left w:val="none" w:sz="0" w:space="0" w:color="auto"/>
        <w:bottom w:val="none" w:sz="0" w:space="0" w:color="auto"/>
        <w:right w:val="none" w:sz="0" w:space="0" w:color="auto"/>
      </w:divBdr>
    </w:div>
    <w:div w:id="722292141">
      <w:bodyDiv w:val="1"/>
      <w:marLeft w:val="0"/>
      <w:marRight w:val="0"/>
      <w:marTop w:val="0"/>
      <w:marBottom w:val="0"/>
      <w:divBdr>
        <w:top w:val="none" w:sz="0" w:space="0" w:color="auto"/>
        <w:left w:val="none" w:sz="0" w:space="0" w:color="auto"/>
        <w:bottom w:val="none" w:sz="0" w:space="0" w:color="auto"/>
        <w:right w:val="none" w:sz="0" w:space="0" w:color="auto"/>
      </w:divBdr>
    </w:div>
    <w:div w:id="722605508">
      <w:bodyDiv w:val="1"/>
      <w:marLeft w:val="0"/>
      <w:marRight w:val="0"/>
      <w:marTop w:val="0"/>
      <w:marBottom w:val="0"/>
      <w:divBdr>
        <w:top w:val="none" w:sz="0" w:space="0" w:color="auto"/>
        <w:left w:val="none" w:sz="0" w:space="0" w:color="auto"/>
        <w:bottom w:val="none" w:sz="0" w:space="0" w:color="auto"/>
        <w:right w:val="none" w:sz="0" w:space="0" w:color="auto"/>
      </w:divBdr>
    </w:div>
    <w:div w:id="722608089">
      <w:bodyDiv w:val="1"/>
      <w:marLeft w:val="0"/>
      <w:marRight w:val="0"/>
      <w:marTop w:val="0"/>
      <w:marBottom w:val="0"/>
      <w:divBdr>
        <w:top w:val="none" w:sz="0" w:space="0" w:color="auto"/>
        <w:left w:val="none" w:sz="0" w:space="0" w:color="auto"/>
        <w:bottom w:val="none" w:sz="0" w:space="0" w:color="auto"/>
        <w:right w:val="none" w:sz="0" w:space="0" w:color="auto"/>
      </w:divBdr>
    </w:div>
    <w:div w:id="731587635">
      <w:bodyDiv w:val="1"/>
      <w:marLeft w:val="0"/>
      <w:marRight w:val="0"/>
      <w:marTop w:val="0"/>
      <w:marBottom w:val="0"/>
      <w:divBdr>
        <w:top w:val="none" w:sz="0" w:space="0" w:color="auto"/>
        <w:left w:val="none" w:sz="0" w:space="0" w:color="auto"/>
        <w:bottom w:val="none" w:sz="0" w:space="0" w:color="auto"/>
        <w:right w:val="none" w:sz="0" w:space="0" w:color="auto"/>
      </w:divBdr>
    </w:div>
    <w:div w:id="732430930">
      <w:bodyDiv w:val="1"/>
      <w:marLeft w:val="0"/>
      <w:marRight w:val="0"/>
      <w:marTop w:val="0"/>
      <w:marBottom w:val="0"/>
      <w:divBdr>
        <w:top w:val="none" w:sz="0" w:space="0" w:color="auto"/>
        <w:left w:val="none" w:sz="0" w:space="0" w:color="auto"/>
        <w:bottom w:val="none" w:sz="0" w:space="0" w:color="auto"/>
        <w:right w:val="none" w:sz="0" w:space="0" w:color="auto"/>
      </w:divBdr>
    </w:div>
    <w:div w:id="733701673">
      <w:bodyDiv w:val="1"/>
      <w:marLeft w:val="0"/>
      <w:marRight w:val="0"/>
      <w:marTop w:val="0"/>
      <w:marBottom w:val="0"/>
      <w:divBdr>
        <w:top w:val="none" w:sz="0" w:space="0" w:color="auto"/>
        <w:left w:val="none" w:sz="0" w:space="0" w:color="auto"/>
        <w:bottom w:val="none" w:sz="0" w:space="0" w:color="auto"/>
        <w:right w:val="none" w:sz="0" w:space="0" w:color="auto"/>
      </w:divBdr>
    </w:div>
    <w:div w:id="734469114">
      <w:bodyDiv w:val="1"/>
      <w:marLeft w:val="0"/>
      <w:marRight w:val="0"/>
      <w:marTop w:val="0"/>
      <w:marBottom w:val="0"/>
      <w:divBdr>
        <w:top w:val="none" w:sz="0" w:space="0" w:color="auto"/>
        <w:left w:val="none" w:sz="0" w:space="0" w:color="auto"/>
        <w:bottom w:val="none" w:sz="0" w:space="0" w:color="auto"/>
        <w:right w:val="none" w:sz="0" w:space="0" w:color="auto"/>
      </w:divBdr>
    </w:div>
    <w:div w:id="736904601">
      <w:bodyDiv w:val="1"/>
      <w:marLeft w:val="0"/>
      <w:marRight w:val="0"/>
      <w:marTop w:val="0"/>
      <w:marBottom w:val="0"/>
      <w:divBdr>
        <w:top w:val="none" w:sz="0" w:space="0" w:color="auto"/>
        <w:left w:val="none" w:sz="0" w:space="0" w:color="auto"/>
        <w:bottom w:val="none" w:sz="0" w:space="0" w:color="auto"/>
        <w:right w:val="none" w:sz="0" w:space="0" w:color="auto"/>
      </w:divBdr>
    </w:div>
    <w:div w:id="739597858">
      <w:bodyDiv w:val="1"/>
      <w:marLeft w:val="0"/>
      <w:marRight w:val="0"/>
      <w:marTop w:val="0"/>
      <w:marBottom w:val="0"/>
      <w:divBdr>
        <w:top w:val="none" w:sz="0" w:space="0" w:color="auto"/>
        <w:left w:val="none" w:sz="0" w:space="0" w:color="auto"/>
        <w:bottom w:val="none" w:sz="0" w:space="0" w:color="auto"/>
        <w:right w:val="none" w:sz="0" w:space="0" w:color="auto"/>
      </w:divBdr>
    </w:div>
    <w:div w:id="741680958">
      <w:bodyDiv w:val="1"/>
      <w:marLeft w:val="0"/>
      <w:marRight w:val="0"/>
      <w:marTop w:val="0"/>
      <w:marBottom w:val="0"/>
      <w:divBdr>
        <w:top w:val="none" w:sz="0" w:space="0" w:color="auto"/>
        <w:left w:val="none" w:sz="0" w:space="0" w:color="auto"/>
        <w:bottom w:val="none" w:sz="0" w:space="0" w:color="auto"/>
        <w:right w:val="none" w:sz="0" w:space="0" w:color="auto"/>
      </w:divBdr>
    </w:div>
    <w:div w:id="741828337">
      <w:bodyDiv w:val="1"/>
      <w:marLeft w:val="0"/>
      <w:marRight w:val="0"/>
      <w:marTop w:val="0"/>
      <w:marBottom w:val="0"/>
      <w:divBdr>
        <w:top w:val="none" w:sz="0" w:space="0" w:color="auto"/>
        <w:left w:val="none" w:sz="0" w:space="0" w:color="auto"/>
        <w:bottom w:val="none" w:sz="0" w:space="0" w:color="auto"/>
        <w:right w:val="none" w:sz="0" w:space="0" w:color="auto"/>
      </w:divBdr>
    </w:div>
    <w:div w:id="741951583">
      <w:bodyDiv w:val="1"/>
      <w:marLeft w:val="0"/>
      <w:marRight w:val="0"/>
      <w:marTop w:val="0"/>
      <w:marBottom w:val="0"/>
      <w:divBdr>
        <w:top w:val="none" w:sz="0" w:space="0" w:color="auto"/>
        <w:left w:val="none" w:sz="0" w:space="0" w:color="auto"/>
        <w:bottom w:val="none" w:sz="0" w:space="0" w:color="auto"/>
        <w:right w:val="none" w:sz="0" w:space="0" w:color="auto"/>
      </w:divBdr>
    </w:div>
    <w:div w:id="743844142">
      <w:bodyDiv w:val="1"/>
      <w:marLeft w:val="0"/>
      <w:marRight w:val="0"/>
      <w:marTop w:val="0"/>
      <w:marBottom w:val="0"/>
      <w:divBdr>
        <w:top w:val="none" w:sz="0" w:space="0" w:color="auto"/>
        <w:left w:val="none" w:sz="0" w:space="0" w:color="auto"/>
        <w:bottom w:val="none" w:sz="0" w:space="0" w:color="auto"/>
        <w:right w:val="none" w:sz="0" w:space="0" w:color="auto"/>
      </w:divBdr>
    </w:div>
    <w:div w:id="745878741">
      <w:bodyDiv w:val="1"/>
      <w:marLeft w:val="0"/>
      <w:marRight w:val="0"/>
      <w:marTop w:val="0"/>
      <w:marBottom w:val="0"/>
      <w:divBdr>
        <w:top w:val="none" w:sz="0" w:space="0" w:color="auto"/>
        <w:left w:val="none" w:sz="0" w:space="0" w:color="auto"/>
        <w:bottom w:val="none" w:sz="0" w:space="0" w:color="auto"/>
        <w:right w:val="none" w:sz="0" w:space="0" w:color="auto"/>
      </w:divBdr>
    </w:div>
    <w:div w:id="747389404">
      <w:bodyDiv w:val="1"/>
      <w:marLeft w:val="0"/>
      <w:marRight w:val="0"/>
      <w:marTop w:val="0"/>
      <w:marBottom w:val="0"/>
      <w:divBdr>
        <w:top w:val="none" w:sz="0" w:space="0" w:color="auto"/>
        <w:left w:val="none" w:sz="0" w:space="0" w:color="auto"/>
        <w:bottom w:val="none" w:sz="0" w:space="0" w:color="auto"/>
        <w:right w:val="none" w:sz="0" w:space="0" w:color="auto"/>
      </w:divBdr>
    </w:div>
    <w:div w:id="747649302">
      <w:bodyDiv w:val="1"/>
      <w:marLeft w:val="0"/>
      <w:marRight w:val="0"/>
      <w:marTop w:val="0"/>
      <w:marBottom w:val="0"/>
      <w:divBdr>
        <w:top w:val="none" w:sz="0" w:space="0" w:color="auto"/>
        <w:left w:val="none" w:sz="0" w:space="0" w:color="auto"/>
        <w:bottom w:val="none" w:sz="0" w:space="0" w:color="auto"/>
        <w:right w:val="none" w:sz="0" w:space="0" w:color="auto"/>
      </w:divBdr>
    </w:div>
    <w:div w:id="749741488">
      <w:bodyDiv w:val="1"/>
      <w:marLeft w:val="0"/>
      <w:marRight w:val="0"/>
      <w:marTop w:val="0"/>
      <w:marBottom w:val="0"/>
      <w:divBdr>
        <w:top w:val="none" w:sz="0" w:space="0" w:color="auto"/>
        <w:left w:val="none" w:sz="0" w:space="0" w:color="auto"/>
        <w:bottom w:val="none" w:sz="0" w:space="0" w:color="auto"/>
        <w:right w:val="none" w:sz="0" w:space="0" w:color="auto"/>
      </w:divBdr>
    </w:div>
    <w:div w:id="750858911">
      <w:bodyDiv w:val="1"/>
      <w:marLeft w:val="0"/>
      <w:marRight w:val="0"/>
      <w:marTop w:val="0"/>
      <w:marBottom w:val="0"/>
      <w:divBdr>
        <w:top w:val="none" w:sz="0" w:space="0" w:color="auto"/>
        <w:left w:val="none" w:sz="0" w:space="0" w:color="auto"/>
        <w:bottom w:val="none" w:sz="0" w:space="0" w:color="auto"/>
        <w:right w:val="none" w:sz="0" w:space="0" w:color="auto"/>
      </w:divBdr>
    </w:div>
    <w:div w:id="752236766">
      <w:bodyDiv w:val="1"/>
      <w:marLeft w:val="0"/>
      <w:marRight w:val="0"/>
      <w:marTop w:val="0"/>
      <w:marBottom w:val="0"/>
      <w:divBdr>
        <w:top w:val="none" w:sz="0" w:space="0" w:color="auto"/>
        <w:left w:val="none" w:sz="0" w:space="0" w:color="auto"/>
        <w:bottom w:val="none" w:sz="0" w:space="0" w:color="auto"/>
        <w:right w:val="none" w:sz="0" w:space="0" w:color="auto"/>
      </w:divBdr>
    </w:div>
    <w:div w:id="757218145">
      <w:bodyDiv w:val="1"/>
      <w:marLeft w:val="0"/>
      <w:marRight w:val="0"/>
      <w:marTop w:val="0"/>
      <w:marBottom w:val="0"/>
      <w:divBdr>
        <w:top w:val="none" w:sz="0" w:space="0" w:color="auto"/>
        <w:left w:val="none" w:sz="0" w:space="0" w:color="auto"/>
        <w:bottom w:val="none" w:sz="0" w:space="0" w:color="auto"/>
        <w:right w:val="none" w:sz="0" w:space="0" w:color="auto"/>
      </w:divBdr>
    </w:div>
    <w:div w:id="758794913">
      <w:bodyDiv w:val="1"/>
      <w:marLeft w:val="0"/>
      <w:marRight w:val="0"/>
      <w:marTop w:val="0"/>
      <w:marBottom w:val="0"/>
      <w:divBdr>
        <w:top w:val="none" w:sz="0" w:space="0" w:color="auto"/>
        <w:left w:val="none" w:sz="0" w:space="0" w:color="auto"/>
        <w:bottom w:val="none" w:sz="0" w:space="0" w:color="auto"/>
        <w:right w:val="none" w:sz="0" w:space="0" w:color="auto"/>
      </w:divBdr>
    </w:div>
    <w:div w:id="760955386">
      <w:bodyDiv w:val="1"/>
      <w:marLeft w:val="0"/>
      <w:marRight w:val="0"/>
      <w:marTop w:val="0"/>
      <w:marBottom w:val="0"/>
      <w:divBdr>
        <w:top w:val="none" w:sz="0" w:space="0" w:color="auto"/>
        <w:left w:val="none" w:sz="0" w:space="0" w:color="auto"/>
        <w:bottom w:val="none" w:sz="0" w:space="0" w:color="auto"/>
        <w:right w:val="none" w:sz="0" w:space="0" w:color="auto"/>
      </w:divBdr>
    </w:div>
    <w:div w:id="761023853">
      <w:bodyDiv w:val="1"/>
      <w:marLeft w:val="0"/>
      <w:marRight w:val="0"/>
      <w:marTop w:val="0"/>
      <w:marBottom w:val="0"/>
      <w:divBdr>
        <w:top w:val="none" w:sz="0" w:space="0" w:color="auto"/>
        <w:left w:val="none" w:sz="0" w:space="0" w:color="auto"/>
        <w:bottom w:val="none" w:sz="0" w:space="0" w:color="auto"/>
        <w:right w:val="none" w:sz="0" w:space="0" w:color="auto"/>
      </w:divBdr>
    </w:div>
    <w:div w:id="762185413">
      <w:bodyDiv w:val="1"/>
      <w:marLeft w:val="0"/>
      <w:marRight w:val="0"/>
      <w:marTop w:val="0"/>
      <w:marBottom w:val="0"/>
      <w:divBdr>
        <w:top w:val="none" w:sz="0" w:space="0" w:color="auto"/>
        <w:left w:val="none" w:sz="0" w:space="0" w:color="auto"/>
        <w:bottom w:val="none" w:sz="0" w:space="0" w:color="auto"/>
        <w:right w:val="none" w:sz="0" w:space="0" w:color="auto"/>
      </w:divBdr>
    </w:div>
    <w:div w:id="762381308">
      <w:bodyDiv w:val="1"/>
      <w:marLeft w:val="0"/>
      <w:marRight w:val="0"/>
      <w:marTop w:val="0"/>
      <w:marBottom w:val="0"/>
      <w:divBdr>
        <w:top w:val="none" w:sz="0" w:space="0" w:color="auto"/>
        <w:left w:val="none" w:sz="0" w:space="0" w:color="auto"/>
        <w:bottom w:val="none" w:sz="0" w:space="0" w:color="auto"/>
        <w:right w:val="none" w:sz="0" w:space="0" w:color="auto"/>
      </w:divBdr>
    </w:div>
    <w:div w:id="762842013">
      <w:bodyDiv w:val="1"/>
      <w:marLeft w:val="0"/>
      <w:marRight w:val="0"/>
      <w:marTop w:val="0"/>
      <w:marBottom w:val="0"/>
      <w:divBdr>
        <w:top w:val="none" w:sz="0" w:space="0" w:color="auto"/>
        <w:left w:val="none" w:sz="0" w:space="0" w:color="auto"/>
        <w:bottom w:val="none" w:sz="0" w:space="0" w:color="auto"/>
        <w:right w:val="none" w:sz="0" w:space="0" w:color="auto"/>
      </w:divBdr>
    </w:div>
    <w:div w:id="763918076">
      <w:bodyDiv w:val="1"/>
      <w:marLeft w:val="0"/>
      <w:marRight w:val="0"/>
      <w:marTop w:val="0"/>
      <w:marBottom w:val="0"/>
      <w:divBdr>
        <w:top w:val="none" w:sz="0" w:space="0" w:color="auto"/>
        <w:left w:val="none" w:sz="0" w:space="0" w:color="auto"/>
        <w:bottom w:val="none" w:sz="0" w:space="0" w:color="auto"/>
        <w:right w:val="none" w:sz="0" w:space="0" w:color="auto"/>
      </w:divBdr>
    </w:div>
    <w:div w:id="764032451">
      <w:bodyDiv w:val="1"/>
      <w:marLeft w:val="0"/>
      <w:marRight w:val="0"/>
      <w:marTop w:val="0"/>
      <w:marBottom w:val="0"/>
      <w:divBdr>
        <w:top w:val="none" w:sz="0" w:space="0" w:color="auto"/>
        <w:left w:val="none" w:sz="0" w:space="0" w:color="auto"/>
        <w:bottom w:val="none" w:sz="0" w:space="0" w:color="auto"/>
        <w:right w:val="none" w:sz="0" w:space="0" w:color="auto"/>
      </w:divBdr>
    </w:div>
    <w:div w:id="765226918">
      <w:bodyDiv w:val="1"/>
      <w:marLeft w:val="0"/>
      <w:marRight w:val="0"/>
      <w:marTop w:val="0"/>
      <w:marBottom w:val="0"/>
      <w:divBdr>
        <w:top w:val="none" w:sz="0" w:space="0" w:color="auto"/>
        <w:left w:val="none" w:sz="0" w:space="0" w:color="auto"/>
        <w:bottom w:val="none" w:sz="0" w:space="0" w:color="auto"/>
        <w:right w:val="none" w:sz="0" w:space="0" w:color="auto"/>
      </w:divBdr>
    </w:div>
    <w:div w:id="765657543">
      <w:bodyDiv w:val="1"/>
      <w:marLeft w:val="0"/>
      <w:marRight w:val="0"/>
      <w:marTop w:val="0"/>
      <w:marBottom w:val="0"/>
      <w:divBdr>
        <w:top w:val="none" w:sz="0" w:space="0" w:color="auto"/>
        <w:left w:val="none" w:sz="0" w:space="0" w:color="auto"/>
        <w:bottom w:val="none" w:sz="0" w:space="0" w:color="auto"/>
        <w:right w:val="none" w:sz="0" w:space="0" w:color="auto"/>
      </w:divBdr>
    </w:div>
    <w:div w:id="765735604">
      <w:bodyDiv w:val="1"/>
      <w:marLeft w:val="0"/>
      <w:marRight w:val="0"/>
      <w:marTop w:val="0"/>
      <w:marBottom w:val="0"/>
      <w:divBdr>
        <w:top w:val="none" w:sz="0" w:space="0" w:color="auto"/>
        <w:left w:val="none" w:sz="0" w:space="0" w:color="auto"/>
        <w:bottom w:val="none" w:sz="0" w:space="0" w:color="auto"/>
        <w:right w:val="none" w:sz="0" w:space="0" w:color="auto"/>
      </w:divBdr>
    </w:div>
    <w:div w:id="765883504">
      <w:bodyDiv w:val="1"/>
      <w:marLeft w:val="0"/>
      <w:marRight w:val="0"/>
      <w:marTop w:val="0"/>
      <w:marBottom w:val="0"/>
      <w:divBdr>
        <w:top w:val="none" w:sz="0" w:space="0" w:color="auto"/>
        <w:left w:val="none" w:sz="0" w:space="0" w:color="auto"/>
        <w:bottom w:val="none" w:sz="0" w:space="0" w:color="auto"/>
        <w:right w:val="none" w:sz="0" w:space="0" w:color="auto"/>
      </w:divBdr>
    </w:div>
    <w:div w:id="767623536">
      <w:bodyDiv w:val="1"/>
      <w:marLeft w:val="0"/>
      <w:marRight w:val="0"/>
      <w:marTop w:val="0"/>
      <w:marBottom w:val="0"/>
      <w:divBdr>
        <w:top w:val="none" w:sz="0" w:space="0" w:color="auto"/>
        <w:left w:val="none" w:sz="0" w:space="0" w:color="auto"/>
        <w:bottom w:val="none" w:sz="0" w:space="0" w:color="auto"/>
        <w:right w:val="none" w:sz="0" w:space="0" w:color="auto"/>
      </w:divBdr>
    </w:div>
    <w:div w:id="768161205">
      <w:bodyDiv w:val="1"/>
      <w:marLeft w:val="0"/>
      <w:marRight w:val="0"/>
      <w:marTop w:val="0"/>
      <w:marBottom w:val="0"/>
      <w:divBdr>
        <w:top w:val="none" w:sz="0" w:space="0" w:color="auto"/>
        <w:left w:val="none" w:sz="0" w:space="0" w:color="auto"/>
        <w:bottom w:val="none" w:sz="0" w:space="0" w:color="auto"/>
        <w:right w:val="none" w:sz="0" w:space="0" w:color="auto"/>
      </w:divBdr>
    </w:div>
    <w:div w:id="769590189">
      <w:bodyDiv w:val="1"/>
      <w:marLeft w:val="0"/>
      <w:marRight w:val="0"/>
      <w:marTop w:val="0"/>
      <w:marBottom w:val="0"/>
      <w:divBdr>
        <w:top w:val="none" w:sz="0" w:space="0" w:color="auto"/>
        <w:left w:val="none" w:sz="0" w:space="0" w:color="auto"/>
        <w:bottom w:val="none" w:sz="0" w:space="0" w:color="auto"/>
        <w:right w:val="none" w:sz="0" w:space="0" w:color="auto"/>
      </w:divBdr>
    </w:div>
    <w:div w:id="770855583">
      <w:bodyDiv w:val="1"/>
      <w:marLeft w:val="0"/>
      <w:marRight w:val="0"/>
      <w:marTop w:val="0"/>
      <w:marBottom w:val="0"/>
      <w:divBdr>
        <w:top w:val="none" w:sz="0" w:space="0" w:color="auto"/>
        <w:left w:val="none" w:sz="0" w:space="0" w:color="auto"/>
        <w:bottom w:val="none" w:sz="0" w:space="0" w:color="auto"/>
        <w:right w:val="none" w:sz="0" w:space="0" w:color="auto"/>
      </w:divBdr>
    </w:div>
    <w:div w:id="771433193">
      <w:bodyDiv w:val="1"/>
      <w:marLeft w:val="0"/>
      <w:marRight w:val="0"/>
      <w:marTop w:val="0"/>
      <w:marBottom w:val="0"/>
      <w:divBdr>
        <w:top w:val="none" w:sz="0" w:space="0" w:color="auto"/>
        <w:left w:val="none" w:sz="0" w:space="0" w:color="auto"/>
        <w:bottom w:val="none" w:sz="0" w:space="0" w:color="auto"/>
        <w:right w:val="none" w:sz="0" w:space="0" w:color="auto"/>
      </w:divBdr>
    </w:div>
    <w:div w:id="773399662">
      <w:bodyDiv w:val="1"/>
      <w:marLeft w:val="0"/>
      <w:marRight w:val="0"/>
      <w:marTop w:val="0"/>
      <w:marBottom w:val="0"/>
      <w:divBdr>
        <w:top w:val="none" w:sz="0" w:space="0" w:color="auto"/>
        <w:left w:val="none" w:sz="0" w:space="0" w:color="auto"/>
        <w:bottom w:val="none" w:sz="0" w:space="0" w:color="auto"/>
        <w:right w:val="none" w:sz="0" w:space="0" w:color="auto"/>
      </w:divBdr>
    </w:div>
    <w:div w:id="773549074">
      <w:bodyDiv w:val="1"/>
      <w:marLeft w:val="0"/>
      <w:marRight w:val="0"/>
      <w:marTop w:val="0"/>
      <w:marBottom w:val="0"/>
      <w:divBdr>
        <w:top w:val="none" w:sz="0" w:space="0" w:color="auto"/>
        <w:left w:val="none" w:sz="0" w:space="0" w:color="auto"/>
        <w:bottom w:val="none" w:sz="0" w:space="0" w:color="auto"/>
        <w:right w:val="none" w:sz="0" w:space="0" w:color="auto"/>
      </w:divBdr>
    </w:div>
    <w:div w:id="778136736">
      <w:bodyDiv w:val="1"/>
      <w:marLeft w:val="0"/>
      <w:marRight w:val="0"/>
      <w:marTop w:val="0"/>
      <w:marBottom w:val="0"/>
      <w:divBdr>
        <w:top w:val="none" w:sz="0" w:space="0" w:color="auto"/>
        <w:left w:val="none" w:sz="0" w:space="0" w:color="auto"/>
        <w:bottom w:val="none" w:sz="0" w:space="0" w:color="auto"/>
        <w:right w:val="none" w:sz="0" w:space="0" w:color="auto"/>
      </w:divBdr>
    </w:div>
    <w:div w:id="779491036">
      <w:bodyDiv w:val="1"/>
      <w:marLeft w:val="0"/>
      <w:marRight w:val="0"/>
      <w:marTop w:val="0"/>
      <w:marBottom w:val="0"/>
      <w:divBdr>
        <w:top w:val="none" w:sz="0" w:space="0" w:color="auto"/>
        <w:left w:val="none" w:sz="0" w:space="0" w:color="auto"/>
        <w:bottom w:val="none" w:sz="0" w:space="0" w:color="auto"/>
        <w:right w:val="none" w:sz="0" w:space="0" w:color="auto"/>
      </w:divBdr>
    </w:div>
    <w:div w:id="782380940">
      <w:bodyDiv w:val="1"/>
      <w:marLeft w:val="0"/>
      <w:marRight w:val="0"/>
      <w:marTop w:val="0"/>
      <w:marBottom w:val="0"/>
      <w:divBdr>
        <w:top w:val="none" w:sz="0" w:space="0" w:color="auto"/>
        <w:left w:val="none" w:sz="0" w:space="0" w:color="auto"/>
        <w:bottom w:val="none" w:sz="0" w:space="0" w:color="auto"/>
        <w:right w:val="none" w:sz="0" w:space="0" w:color="auto"/>
      </w:divBdr>
    </w:div>
    <w:div w:id="786659303">
      <w:bodyDiv w:val="1"/>
      <w:marLeft w:val="0"/>
      <w:marRight w:val="0"/>
      <w:marTop w:val="0"/>
      <w:marBottom w:val="0"/>
      <w:divBdr>
        <w:top w:val="none" w:sz="0" w:space="0" w:color="auto"/>
        <w:left w:val="none" w:sz="0" w:space="0" w:color="auto"/>
        <w:bottom w:val="none" w:sz="0" w:space="0" w:color="auto"/>
        <w:right w:val="none" w:sz="0" w:space="0" w:color="auto"/>
      </w:divBdr>
    </w:div>
    <w:div w:id="786660814">
      <w:bodyDiv w:val="1"/>
      <w:marLeft w:val="0"/>
      <w:marRight w:val="0"/>
      <w:marTop w:val="0"/>
      <w:marBottom w:val="0"/>
      <w:divBdr>
        <w:top w:val="none" w:sz="0" w:space="0" w:color="auto"/>
        <w:left w:val="none" w:sz="0" w:space="0" w:color="auto"/>
        <w:bottom w:val="none" w:sz="0" w:space="0" w:color="auto"/>
        <w:right w:val="none" w:sz="0" w:space="0" w:color="auto"/>
      </w:divBdr>
    </w:div>
    <w:div w:id="793476614">
      <w:bodyDiv w:val="1"/>
      <w:marLeft w:val="0"/>
      <w:marRight w:val="0"/>
      <w:marTop w:val="0"/>
      <w:marBottom w:val="0"/>
      <w:divBdr>
        <w:top w:val="none" w:sz="0" w:space="0" w:color="auto"/>
        <w:left w:val="none" w:sz="0" w:space="0" w:color="auto"/>
        <w:bottom w:val="none" w:sz="0" w:space="0" w:color="auto"/>
        <w:right w:val="none" w:sz="0" w:space="0" w:color="auto"/>
      </w:divBdr>
    </w:div>
    <w:div w:id="793645588">
      <w:bodyDiv w:val="1"/>
      <w:marLeft w:val="0"/>
      <w:marRight w:val="0"/>
      <w:marTop w:val="0"/>
      <w:marBottom w:val="0"/>
      <w:divBdr>
        <w:top w:val="none" w:sz="0" w:space="0" w:color="auto"/>
        <w:left w:val="none" w:sz="0" w:space="0" w:color="auto"/>
        <w:bottom w:val="none" w:sz="0" w:space="0" w:color="auto"/>
        <w:right w:val="none" w:sz="0" w:space="0" w:color="auto"/>
      </w:divBdr>
    </w:div>
    <w:div w:id="794105821">
      <w:bodyDiv w:val="1"/>
      <w:marLeft w:val="0"/>
      <w:marRight w:val="0"/>
      <w:marTop w:val="0"/>
      <w:marBottom w:val="0"/>
      <w:divBdr>
        <w:top w:val="none" w:sz="0" w:space="0" w:color="auto"/>
        <w:left w:val="none" w:sz="0" w:space="0" w:color="auto"/>
        <w:bottom w:val="none" w:sz="0" w:space="0" w:color="auto"/>
        <w:right w:val="none" w:sz="0" w:space="0" w:color="auto"/>
      </w:divBdr>
    </w:div>
    <w:div w:id="801462065">
      <w:bodyDiv w:val="1"/>
      <w:marLeft w:val="0"/>
      <w:marRight w:val="0"/>
      <w:marTop w:val="0"/>
      <w:marBottom w:val="0"/>
      <w:divBdr>
        <w:top w:val="none" w:sz="0" w:space="0" w:color="auto"/>
        <w:left w:val="none" w:sz="0" w:space="0" w:color="auto"/>
        <w:bottom w:val="none" w:sz="0" w:space="0" w:color="auto"/>
        <w:right w:val="none" w:sz="0" w:space="0" w:color="auto"/>
      </w:divBdr>
    </w:div>
    <w:div w:id="804542759">
      <w:bodyDiv w:val="1"/>
      <w:marLeft w:val="0"/>
      <w:marRight w:val="0"/>
      <w:marTop w:val="0"/>
      <w:marBottom w:val="0"/>
      <w:divBdr>
        <w:top w:val="none" w:sz="0" w:space="0" w:color="auto"/>
        <w:left w:val="none" w:sz="0" w:space="0" w:color="auto"/>
        <w:bottom w:val="none" w:sz="0" w:space="0" w:color="auto"/>
        <w:right w:val="none" w:sz="0" w:space="0" w:color="auto"/>
      </w:divBdr>
    </w:div>
    <w:div w:id="807821740">
      <w:bodyDiv w:val="1"/>
      <w:marLeft w:val="0"/>
      <w:marRight w:val="0"/>
      <w:marTop w:val="0"/>
      <w:marBottom w:val="0"/>
      <w:divBdr>
        <w:top w:val="none" w:sz="0" w:space="0" w:color="auto"/>
        <w:left w:val="none" w:sz="0" w:space="0" w:color="auto"/>
        <w:bottom w:val="none" w:sz="0" w:space="0" w:color="auto"/>
        <w:right w:val="none" w:sz="0" w:space="0" w:color="auto"/>
      </w:divBdr>
    </w:div>
    <w:div w:id="809443635">
      <w:bodyDiv w:val="1"/>
      <w:marLeft w:val="0"/>
      <w:marRight w:val="0"/>
      <w:marTop w:val="0"/>
      <w:marBottom w:val="0"/>
      <w:divBdr>
        <w:top w:val="none" w:sz="0" w:space="0" w:color="auto"/>
        <w:left w:val="none" w:sz="0" w:space="0" w:color="auto"/>
        <w:bottom w:val="none" w:sz="0" w:space="0" w:color="auto"/>
        <w:right w:val="none" w:sz="0" w:space="0" w:color="auto"/>
      </w:divBdr>
    </w:div>
    <w:div w:id="809979227">
      <w:bodyDiv w:val="1"/>
      <w:marLeft w:val="0"/>
      <w:marRight w:val="0"/>
      <w:marTop w:val="0"/>
      <w:marBottom w:val="0"/>
      <w:divBdr>
        <w:top w:val="none" w:sz="0" w:space="0" w:color="auto"/>
        <w:left w:val="none" w:sz="0" w:space="0" w:color="auto"/>
        <w:bottom w:val="none" w:sz="0" w:space="0" w:color="auto"/>
        <w:right w:val="none" w:sz="0" w:space="0" w:color="auto"/>
      </w:divBdr>
    </w:div>
    <w:div w:id="810444034">
      <w:bodyDiv w:val="1"/>
      <w:marLeft w:val="0"/>
      <w:marRight w:val="0"/>
      <w:marTop w:val="0"/>
      <w:marBottom w:val="0"/>
      <w:divBdr>
        <w:top w:val="none" w:sz="0" w:space="0" w:color="auto"/>
        <w:left w:val="none" w:sz="0" w:space="0" w:color="auto"/>
        <w:bottom w:val="none" w:sz="0" w:space="0" w:color="auto"/>
        <w:right w:val="none" w:sz="0" w:space="0" w:color="auto"/>
      </w:divBdr>
    </w:div>
    <w:div w:id="810833138">
      <w:bodyDiv w:val="1"/>
      <w:marLeft w:val="0"/>
      <w:marRight w:val="0"/>
      <w:marTop w:val="0"/>
      <w:marBottom w:val="0"/>
      <w:divBdr>
        <w:top w:val="none" w:sz="0" w:space="0" w:color="auto"/>
        <w:left w:val="none" w:sz="0" w:space="0" w:color="auto"/>
        <w:bottom w:val="none" w:sz="0" w:space="0" w:color="auto"/>
        <w:right w:val="none" w:sz="0" w:space="0" w:color="auto"/>
      </w:divBdr>
    </w:div>
    <w:div w:id="811991843">
      <w:bodyDiv w:val="1"/>
      <w:marLeft w:val="0"/>
      <w:marRight w:val="0"/>
      <w:marTop w:val="0"/>
      <w:marBottom w:val="0"/>
      <w:divBdr>
        <w:top w:val="none" w:sz="0" w:space="0" w:color="auto"/>
        <w:left w:val="none" w:sz="0" w:space="0" w:color="auto"/>
        <w:bottom w:val="none" w:sz="0" w:space="0" w:color="auto"/>
        <w:right w:val="none" w:sz="0" w:space="0" w:color="auto"/>
      </w:divBdr>
    </w:div>
    <w:div w:id="813331621">
      <w:bodyDiv w:val="1"/>
      <w:marLeft w:val="0"/>
      <w:marRight w:val="0"/>
      <w:marTop w:val="0"/>
      <w:marBottom w:val="0"/>
      <w:divBdr>
        <w:top w:val="none" w:sz="0" w:space="0" w:color="auto"/>
        <w:left w:val="none" w:sz="0" w:space="0" w:color="auto"/>
        <w:bottom w:val="none" w:sz="0" w:space="0" w:color="auto"/>
        <w:right w:val="none" w:sz="0" w:space="0" w:color="auto"/>
      </w:divBdr>
    </w:div>
    <w:div w:id="813916275">
      <w:bodyDiv w:val="1"/>
      <w:marLeft w:val="0"/>
      <w:marRight w:val="0"/>
      <w:marTop w:val="0"/>
      <w:marBottom w:val="0"/>
      <w:divBdr>
        <w:top w:val="none" w:sz="0" w:space="0" w:color="auto"/>
        <w:left w:val="none" w:sz="0" w:space="0" w:color="auto"/>
        <w:bottom w:val="none" w:sz="0" w:space="0" w:color="auto"/>
        <w:right w:val="none" w:sz="0" w:space="0" w:color="auto"/>
      </w:divBdr>
    </w:div>
    <w:div w:id="814107547">
      <w:bodyDiv w:val="1"/>
      <w:marLeft w:val="0"/>
      <w:marRight w:val="0"/>
      <w:marTop w:val="0"/>
      <w:marBottom w:val="0"/>
      <w:divBdr>
        <w:top w:val="none" w:sz="0" w:space="0" w:color="auto"/>
        <w:left w:val="none" w:sz="0" w:space="0" w:color="auto"/>
        <w:bottom w:val="none" w:sz="0" w:space="0" w:color="auto"/>
        <w:right w:val="none" w:sz="0" w:space="0" w:color="auto"/>
      </w:divBdr>
    </w:div>
    <w:div w:id="816843535">
      <w:bodyDiv w:val="1"/>
      <w:marLeft w:val="0"/>
      <w:marRight w:val="0"/>
      <w:marTop w:val="0"/>
      <w:marBottom w:val="0"/>
      <w:divBdr>
        <w:top w:val="none" w:sz="0" w:space="0" w:color="auto"/>
        <w:left w:val="none" w:sz="0" w:space="0" w:color="auto"/>
        <w:bottom w:val="none" w:sz="0" w:space="0" w:color="auto"/>
        <w:right w:val="none" w:sz="0" w:space="0" w:color="auto"/>
      </w:divBdr>
    </w:div>
    <w:div w:id="818690625">
      <w:bodyDiv w:val="1"/>
      <w:marLeft w:val="0"/>
      <w:marRight w:val="0"/>
      <w:marTop w:val="0"/>
      <w:marBottom w:val="0"/>
      <w:divBdr>
        <w:top w:val="none" w:sz="0" w:space="0" w:color="auto"/>
        <w:left w:val="none" w:sz="0" w:space="0" w:color="auto"/>
        <w:bottom w:val="none" w:sz="0" w:space="0" w:color="auto"/>
        <w:right w:val="none" w:sz="0" w:space="0" w:color="auto"/>
      </w:divBdr>
    </w:div>
    <w:div w:id="820003921">
      <w:bodyDiv w:val="1"/>
      <w:marLeft w:val="0"/>
      <w:marRight w:val="0"/>
      <w:marTop w:val="0"/>
      <w:marBottom w:val="0"/>
      <w:divBdr>
        <w:top w:val="none" w:sz="0" w:space="0" w:color="auto"/>
        <w:left w:val="none" w:sz="0" w:space="0" w:color="auto"/>
        <w:bottom w:val="none" w:sz="0" w:space="0" w:color="auto"/>
        <w:right w:val="none" w:sz="0" w:space="0" w:color="auto"/>
      </w:divBdr>
    </w:div>
    <w:div w:id="821197340">
      <w:bodyDiv w:val="1"/>
      <w:marLeft w:val="0"/>
      <w:marRight w:val="0"/>
      <w:marTop w:val="0"/>
      <w:marBottom w:val="0"/>
      <w:divBdr>
        <w:top w:val="none" w:sz="0" w:space="0" w:color="auto"/>
        <w:left w:val="none" w:sz="0" w:space="0" w:color="auto"/>
        <w:bottom w:val="none" w:sz="0" w:space="0" w:color="auto"/>
        <w:right w:val="none" w:sz="0" w:space="0" w:color="auto"/>
      </w:divBdr>
    </w:div>
    <w:div w:id="821316584">
      <w:bodyDiv w:val="1"/>
      <w:marLeft w:val="0"/>
      <w:marRight w:val="0"/>
      <w:marTop w:val="0"/>
      <w:marBottom w:val="0"/>
      <w:divBdr>
        <w:top w:val="none" w:sz="0" w:space="0" w:color="auto"/>
        <w:left w:val="none" w:sz="0" w:space="0" w:color="auto"/>
        <w:bottom w:val="none" w:sz="0" w:space="0" w:color="auto"/>
        <w:right w:val="none" w:sz="0" w:space="0" w:color="auto"/>
      </w:divBdr>
    </w:div>
    <w:div w:id="821625506">
      <w:bodyDiv w:val="1"/>
      <w:marLeft w:val="0"/>
      <w:marRight w:val="0"/>
      <w:marTop w:val="0"/>
      <w:marBottom w:val="0"/>
      <w:divBdr>
        <w:top w:val="none" w:sz="0" w:space="0" w:color="auto"/>
        <w:left w:val="none" w:sz="0" w:space="0" w:color="auto"/>
        <w:bottom w:val="none" w:sz="0" w:space="0" w:color="auto"/>
        <w:right w:val="none" w:sz="0" w:space="0" w:color="auto"/>
      </w:divBdr>
    </w:div>
    <w:div w:id="822817190">
      <w:bodyDiv w:val="1"/>
      <w:marLeft w:val="0"/>
      <w:marRight w:val="0"/>
      <w:marTop w:val="0"/>
      <w:marBottom w:val="0"/>
      <w:divBdr>
        <w:top w:val="none" w:sz="0" w:space="0" w:color="auto"/>
        <w:left w:val="none" w:sz="0" w:space="0" w:color="auto"/>
        <w:bottom w:val="none" w:sz="0" w:space="0" w:color="auto"/>
        <w:right w:val="none" w:sz="0" w:space="0" w:color="auto"/>
      </w:divBdr>
    </w:div>
    <w:div w:id="824662243">
      <w:bodyDiv w:val="1"/>
      <w:marLeft w:val="0"/>
      <w:marRight w:val="0"/>
      <w:marTop w:val="0"/>
      <w:marBottom w:val="0"/>
      <w:divBdr>
        <w:top w:val="none" w:sz="0" w:space="0" w:color="auto"/>
        <w:left w:val="none" w:sz="0" w:space="0" w:color="auto"/>
        <w:bottom w:val="none" w:sz="0" w:space="0" w:color="auto"/>
        <w:right w:val="none" w:sz="0" w:space="0" w:color="auto"/>
      </w:divBdr>
    </w:div>
    <w:div w:id="826825703">
      <w:bodyDiv w:val="1"/>
      <w:marLeft w:val="0"/>
      <w:marRight w:val="0"/>
      <w:marTop w:val="0"/>
      <w:marBottom w:val="0"/>
      <w:divBdr>
        <w:top w:val="none" w:sz="0" w:space="0" w:color="auto"/>
        <w:left w:val="none" w:sz="0" w:space="0" w:color="auto"/>
        <w:bottom w:val="none" w:sz="0" w:space="0" w:color="auto"/>
        <w:right w:val="none" w:sz="0" w:space="0" w:color="auto"/>
      </w:divBdr>
    </w:div>
    <w:div w:id="827326927">
      <w:bodyDiv w:val="1"/>
      <w:marLeft w:val="0"/>
      <w:marRight w:val="0"/>
      <w:marTop w:val="0"/>
      <w:marBottom w:val="0"/>
      <w:divBdr>
        <w:top w:val="none" w:sz="0" w:space="0" w:color="auto"/>
        <w:left w:val="none" w:sz="0" w:space="0" w:color="auto"/>
        <w:bottom w:val="none" w:sz="0" w:space="0" w:color="auto"/>
        <w:right w:val="none" w:sz="0" w:space="0" w:color="auto"/>
      </w:divBdr>
    </w:div>
    <w:div w:id="827749263">
      <w:bodyDiv w:val="1"/>
      <w:marLeft w:val="0"/>
      <w:marRight w:val="0"/>
      <w:marTop w:val="0"/>
      <w:marBottom w:val="0"/>
      <w:divBdr>
        <w:top w:val="none" w:sz="0" w:space="0" w:color="auto"/>
        <w:left w:val="none" w:sz="0" w:space="0" w:color="auto"/>
        <w:bottom w:val="none" w:sz="0" w:space="0" w:color="auto"/>
        <w:right w:val="none" w:sz="0" w:space="0" w:color="auto"/>
      </w:divBdr>
    </w:div>
    <w:div w:id="828405837">
      <w:bodyDiv w:val="1"/>
      <w:marLeft w:val="0"/>
      <w:marRight w:val="0"/>
      <w:marTop w:val="0"/>
      <w:marBottom w:val="0"/>
      <w:divBdr>
        <w:top w:val="none" w:sz="0" w:space="0" w:color="auto"/>
        <w:left w:val="none" w:sz="0" w:space="0" w:color="auto"/>
        <w:bottom w:val="none" w:sz="0" w:space="0" w:color="auto"/>
        <w:right w:val="none" w:sz="0" w:space="0" w:color="auto"/>
      </w:divBdr>
    </w:div>
    <w:div w:id="833374037">
      <w:bodyDiv w:val="1"/>
      <w:marLeft w:val="0"/>
      <w:marRight w:val="0"/>
      <w:marTop w:val="0"/>
      <w:marBottom w:val="0"/>
      <w:divBdr>
        <w:top w:val="none" w:sz="0" w:space="0" w:color="auto"/>
        <w:left w:val="none" w:sz="0" w:space="0" w:color="auto"/>
        <w:bottom w:val="none" w:sz="0" w:space="0" w:color="auto"/>
        <w:right w:val="none" w:sz="0" w:space="0" w:color="auto"/>
      </w:divBdr>
    </w:div>
    <w:div w:id="836112082">
      <w:bodyDiv w:val="1"/>
      <w:marLeft w:val="0"/>
      <w:marRight w:val="0"/>
      <w:marTop w:val="0"/>
      <w:marBottom w:val="0"/>
      <w:divBdr>
        <w:top w:val="none" w:sz="0" w:space="0" w:color="auto"/>
        <w:left w:val="none" w:sz="0" w:space="0" w:color="auto"/>
        <w:bottom w:val="none" w:sz="0" w:space="0" w:color="auto"/>
        <w:right w:val="none" w:sz="0" w:space="0" w:color="auto"/>
      </w:divBdr>
    </w:div>
    <w:div w:id="836192797">
      <w:bodyDiv w:val="1"/>
      <w:marLeft w:val="0"/>
      <w:marRight w:val="0"/>
      <w:marTop w:val="0"/>
      <w:marBottom w:val="0"/>
      <w:divBdr>
        <w:top w:val="none" w:sz="0" w:space="0" w:color="auto"/>
        <w:left w:val="none" w:sz="0" w:space="0" w:color="auto"/>
        <w:bottom w:val="none" w:sz="0" w:space="0" w:color="auto"/>
        <w:right w:val="none" w:sz="0" w:space="0" w:color="auto"/>
      </w:divBdr>
    </w:div>
    <w:div w:id="837038940">
      <w:bodyDiv w:val="1"/>
      <w:marLeft w:val="0"/>
      <w:marRight w:val="0"/>
      <w:marTop w:val="0"/>
      <w:marBottom w:val="0"/>
      <w:divBdr>
        <w:top w:val="none" w:sz="0" w:space="0" w:color="auto"/>
        <w:left w:val="none" w:sz="0" w:space="0" w:color="auto"/>
        <w:bottom w:val="none" w:sz="0" w:space="0" w:color="auto"/>
        <w:right w:val="none" w:sz="0" w:space="0" w:color="auto"/>
      </w:divBdr>
    </w:div>
    <w:div w:id="837039867">
      <w:bodyDiv w:val="1"/>
      <w:marLeft w:val="0"/>
      <w:marRight w:val="0"/>
      <w:marTop w:val="0"/>
      <w:marBottom w:val="0"/>
      <w:divBdr>
        <w:top w:val="none" w:sz="0" w:space="0" w:color="auto"/>
        <w:left w:val="none" w:sz="0" w:space="0" w:color="auto"/>
        <w:bottom w:val="none" w:sz="0" w:space="0" w:color="auto"/>
        <w:right w:val="none" w:sz="0" w:space="0" w:color="auto"/>
      </w:divBdr>
    </w:div>
    <w:div w:id="837111136">
      <w:bodyDiv w:val="1"/>
      <w:marLeft w:val="0"/>
      <w:marRight w:val="0"/>
      <w:marTop w:val="0"/>
      <w:marBottom w:val="0"/>
      <w:divBdr>
        <w:top w:val="none" w:sz="0" w:space="0" w:color="auto"/>
        <w:left w:val="none" w:sz="0" w:space="0" w:color="auto"/>
        <w:bottom w:val="none" w:sz="0" w:space="0" w:color="auto"/>
        <w:right w:val="none" w:sz="0" w:space="0" w:color="auto"/>
      </w:divBdr>
    </w:div>
    <w:div w:id="839198283">
      <w:bodyDiv w:val="1"/>
      <w:marLeft w:val="0"/>
      <w:marRight w:val="0"/>
      <w:marTop w:val="0"/>
      <w:marBottom w:val="0"/>
      <w:divBdr>
        <w:top w:val="none" w:sz="0" w:space="0" w:color="auto"/>
        <w:left w:val="none" w:sz="0" w:space="0" w:color="auto"/>
        <w:bottom w:val="none" w:sz="0" w:space="0" w:color="auto"/>
        <w:right w:val="none" w:sz="0" w:space="0" w:color="auto"/>
      </w:divBdr>
    </w:div>
    <w:div w:id="842281405">
      <w:bodyDiv w:val="1"/>
      <w:marLeft w:val="0"/>
      <w:marRight w:val="0"/>
      <w:marTop w:val="0"/>
      <w:marBottom w:val="0"/>
      <w:divBdr>
        <w:top w:val="none" w:sz="0" w:space="0" w:color="auto"/>
        <w:left w:val="none" w:sz="0" w:space="0" w:color="auto"/>
        <w:bottom w:val="none" w:sz="0" w:space="0" w:color="auto"/>
        <w:right w:val="none" w:sz="0" w:space="0" w:color="auto"/>
      </w:divBdr>
    </w:div>
    <w:div w:id="842667862">
      <w:bodyDiv w:val="1"/>
      <w:marLeft w:val="0"/>
      <w:marRight w:val="0"/>
      <w:marTop w:val="0"/>
      <w:marBottom w:val="0"/>
      <w:divBdr>
        <w:top w:val="none" w:sz="0" w:space="0" w:color="auto"/>
        <w:left w:val="none" w:sz="0" w:space="0" w:color="auto"/>
        <w:bottom w:val="none" w:sz="0" w:space="0" w:color="auto"/>
        <w:right w:val="none" w:sz="0" w:space="0" w:color="auto"/>
      </w:divBdr>
    </w:div>
    <w:div w:id="843321074">
      <w:bodyDiv w:val="1"/>
      <w:marLeft w:val="0"/>
      <w:marRight w:val="0"/>
      <w:marTop w:val="0"/>
      <w:marBottom w:val="0"/>
      <w:divBdr>
        <w:top w:val="none" w:sz="0" w:space="0" w:color="auto"/>
        <w:left w:val="none" w:sz="0" w:space="0" w:color="auto"/>
        <w:bottom w:val="none" w:sz="0" w:space="0" w:color="auto"/>
        <w:right w:val="none" w:sz="0" w:space="0" w:color="auto"/>
      </w:divBdr>
    </w:div>
    <w:div w:id="845290860">
      <w:bodyDiv w:val="1"/>
      <w:marLeft w:val="0"/>
      <w:marRight w:val="0"/>
      <w:marTop w:val="0"/>
      <w:marBottom w:val="0"/>
      <w:divBdr>
        <w:top w:val="none" w:sz="0" w:space="0" w:color="auto"/>
        <w:left w:val="none" w:sz="0" w:space="0" w:color="auto"/>
        <w:bottom w:val="none" w:sz="0" w:space="0" w:color="auto"/>
        <w:right w:val="none" w:sz="0" w:space="0" w:color="auto"/>
      </w:divBdr>
    </w:div>
    <w:div w:id="845559457">
      <w:bodyDiv w:val="1"/>
      <w:marLeft w:val="0"/>
      <w:marRight w:val="0"/>
      <w:marTop w:val="0"/>
      <w:marBottom w:val="0"/>
      <w:divBdr>
        <w:top w:val="none" w:sz="0" w:space="0" w:color="auto"/>
        <w:left w:val="none" w:sz="0" w:space="0" w:color="auto"/>
        <w:bottom w:val="none" w:sz="0" w:space="0" w:color="auto"/>
        <w:right w:val="none" w:sz="0" w:space="0" w:color="auto"/>
      </w:divBdr>
    </w:div>
    <w:div w:id="846408047">
      <w:bodyDiv w:val="1"/>
      <w:marLeft w:val="0"/>
      <w:marRight w:val="0"/>
      <w:marTop w:val="0"/>
      <w:marBottom w:val="0"/>
      <w:divBdr>
        <w:top w:val="none" w:sz="0" w:space="0" w:color="auto"/>
        <w:left w:val="none" w:sz="0" w:space="0" w:color="auto"/>
        <w:bottom w:val="none" w:sz="0" w:space="0" w:color="auto"/>
        <w:right w:val="none" w:sz="0" w:space="0" w:color="auto"/>
      </w:divBdr>
    </w:div>
    <w:div w:id="848833304">
      <w:bodyDiv w:val="1"/>
      <w:marLeft w:val="0"/>
      <w:marRight w:val="0"/>
      <w:marTop w:val="0"/>
      <w:marBottom w:val="0"/>
      <w:divBdr>
        <w:top w:val="none" w:sz="0" w:space="0" w:color="auto"/>
        <w:left w:val="none" w:sz="0" w:space="0" w:color="auto"/>
        <w:bottom w:val="none" w:sz="0" w:space="0" w:color="auto"/>
        <w:right w:val="none" w:sz="0" w:space="0" w:color="auto"/>
      </w:divBdr>
      <w:divsChild>
        <w:div w:id="1348293335">
          <w:marLeft w:val="0"/>
          <w:marRight w:val="0"/>
          <w:marTop w:val="0"/>
          <w:marBottom w:val="0"/>
          <w:divBdr>
            <w:top w:val="none" w:sz="0" w:space="0" w:color="auto"/>
            <w:left w:val="none" w:sz="0" w:space="0" w:color="auto"/>
            <w:bottom w:val="none" w:sz="0" w:space="0" w:color="auto"/>
            <w:right w:val="none" w:sz="0" w:space="0" w:color="auto"/>
          </w:divBdr>
          <w:divsChild>
            <w:div w:id="363873837">
              <w:marLeft w:val="0"/>
              <w:marRight w:val="0"/>
              <w:marTop w:val="0"/>
              <w:marBottom w:val="0"/>
              <w:divBdr>
                <w:top w:val="none" w:sz="0" w:space="0" w:color="auto"/>
                <w:left w:val="none" w:sz="0" w:space="0" w:color="auto"/>
                <w:bottom w:val="none" w:sz="0" w:space="0" w:color="auto"/>
                <w:right w:val="none" w:sz="0" w:space="0" w:color="auto"/>
              </w:divBdr>
              <w:divsChild>
                <w:div w:id="1014572042">
                  <w:marLeft w:val="0"/>
                  <w:marRight w:val="0"/>
                  <w:marTop w:val="0"/>
                  <w:marBottom w:val="0"/>
                  <w:divBdr>
                    <w:top w:val="none" w:sz="0" w:space="0" w:color="auto"/>
                    <w:left w:val="none" w:sz="0" w:space="0" w:color="auto"/>
                    <w:bottom w:val="none" w:sz="0" w:space="0" w:color="auto"/>
                    <w:right w:val="none" w:sz="0" w:space="0" w:color="auto"/>
                  </w:divBdr>
                  <w:divsChild>
                    <w:div w:id="6838276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49026028">
      <w:bodyDiv w:val="1"/>
      <w:marLeft w:val="0"/>
      <w:marRight w:val="0"/>
      <w:marTop w:val="0"/>
      <w:marBottom w:val="0"/>
      <w:divBdr>
        <w:top w:val="none" w:sz="0" w:space="0" w:color="auto"/>
        <w:left w:val="none" w:sz="0" w:space="0" w:color="auto"/>
        <w:bottom w:val="none" w:sz="0" w:space="0" w:color="auto"/>
        <w:right w:val="none" w:sz="0" w:space="0" w:color="auto"/>
      </w:divBdr>
    </w:div>
    <w:div w:id="849680808">
      <w:bodyDiv w:val="1"/>
      <w:marLeft w:val="0"/>
      <w:marRight w:val="0"/>
      <w:marTop w:val="0"/>
      <w:marBottom w:val="0"/>
      <w:divBdr>
        <w:top w:val="none" w:sz="0" w:space="0" w:color="auto"/>
        <w:left w:val="none" w:sz="0" w:space="0" w:color="auto"/>
        <w:bottom w:val="none" w:sz="0" w:space="0" w:color="auto"/>
        <w:right w:val="none" w:sz="0" w:space="0" w:color="auto"/>
      </w:divBdr>
    </w:div>
    <w:div w:id="851993794">
      <w:bodyDiv w:val="1"/>
      <w:marLeft w:val="0"/>
      <w:marRight w:val="0"/>
      <w:marTop w:val="0"/>
      <w:marBottom w:val="0"/>
      <w:divBdr>
        <w:top w:val="none" w:sz="0" w:space="0" w:color="auto"/>
        <w:left w:val="none" w:sz="0" w:space="0" w:color="auto"/>
        <w:bottom w:val="none" w:sz="0" w:space="0" w:color="auto"/>
        <w:right w:val="none" w:sz="0" w:space="0" w:color="auto"/>
      </w:divBdr>
    </w:div>
    <w:div w:id="852111007">
      <w:bodyDiv w:val="1"/>
      <w:marLeft w:val="0"/>
      <w:marRight w:val="0"/>
      <w:marTop w:val="0"/>
      <w:marBottom w:val="0"/>
      <w:divBdr>
        <w:top w:val="none" w:sz="0" w:space="0" w:color="auto"/>
        <w:left w:val="none" w:sz="0" w:space="0" w:color="auto"/>
        <w:bottom w:val="none" w:sz="0" w:space="0" w:color="auto"/>
        <w:right w:val="none" w:sz="0" w:space="0" w:color="auto"/>
      </w:divBdr>
    </w:div>
    <w:div w:id="854921843">
      <w:bodyDiv w:val="1"/>
      <w:marLeft w:val="0"/>
      <w:marRight w:val="0"/>
      <w:marTop w:val="0"/>
      <w:marBottom w:val="0"/>
      <w:divBdr>
        <w:top w:val="none" w:sz="0" w:space="0" w:color="auto"/>
        <w:left w:val="none" w:sz="0" w:space="0" w:color="auto"/>
        <w:bottom w:val="none" w:sz="0" w:space="0" w:color="auto"/>
        <w:right w:val="none" w:sz="0" w:space="0" w:color="auto"/>
      </w:divBdr>
    </w:div>
    <w:div w:id="855770670">
      <w:bodyDiv w:val="1"/>
      <w:marLeft w:val="0"/>
      <w:marRight w:val="0"/>
      <w:marTop w:val="0"/>
      <w:marBottom w:val="0"/>
      <w:divBdr>
        <w:top w:val="none" w:sz="0" w:space="0" w:color="auto"/>
        <w:left w:val="none" w:sz="0" w:space="0" w:color="auto"/>
        <w:bottom w:val="none" w:sz="0" w:space="0" w:color="auto"/>
        <w:right w:val="none" w:sz="0" w:space="0" w:color="auto"/>
      </w:divBdr>
      <w:divsChild>
        <w:div w:id="647132248">
          <w:marLeft w:val="0"/>
          <w:marRight w:val="0"/>
          <w:marTop w:val="0"/>
          <w:marBottom w:val="0"/>
          <w:divBdr>
            <w:top w:val="none" w:sz="0" w:space="0" w:color="auto"/>
            <w:left w:val="none" w:sz="0" w:space="0" w:color="auto"/>
            <w:bottom w:val="none" w:sz="0" w:space="0" w:color="auto"/>
            <w:right w:val="none" w:sz="0" w:space="0" w:color="auto"/>
          </w:divBdr>
          <w:divsChild>
            <w:div w:id="96483371">
              <w:marLeft w:val="0"/>
              <w:marRight w:val="0"/>
              <w:marTop w:val="0"/>
              <w:marBottom w:val="0"/>
              <w:divBdr>
                <w:top w:val="none" w:sz="0" w:space="0" w:color="auto"/>
                <w:left w:val="none" w:sz="0" w:space="0" w:color="auto"/>
                <w:bottom w:val="none" w:sz="0" w:space="0" w:color="auto"/>
                <w:right w:val="none" w:sz="0" w:space="0" w:color="auto"/>
              </w:divBdr>
              <w:divsChild>
                <w:div w:id="1328632898">
                  <w:marLeft w:val="0"/>
                  <w:marRight w:val="0"/>
                  <w:marTop w:val="0"/>
                  <w:marBottom w:val="0"/>
                  <w:divBdr>
                    <w:top w:val="none" w:sz="0" w:space="0" w:color="auto"/>
                    <w:left w:val="none" w:sz="0" w:space="0" w:color="auto"/>
                    <w:bottom w:val="none" w:sz="0" w:space="0" w:color="auto"/>
                    <w:right w:val="none" w:sz="0" w:space="0" w:color="auto"/>
                  </w:divBdr>
                </w:div>
              </w:divsChild>
            </w:div>
            <w:div w:id="1571691089">
              <w:marLeft w:val="0"/>
              <w:marRight w:val="0"/>
              <w:marTop w:val="0"/>
              <w:marBottom w:val="0"/>
              <w:divBdr>
                <w:top w:val="none" w:sz="0" w:space="0" w:color="auto"/>
                <w:left w:val="none" w:sz="0" w:space="0" w:color="auto"/>
                <w:bottom w:val="none" w:sz="0" w:space="0" w:color="auto"/>
                <w:right w:val="none" w:sz="0" w:space="0" w:color="auto"/>
              </w:divBdr>
              <w:divsChild>
                <w:div w:id="19673521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3338526">
          <w:marLeft w:val="0"/>
          <w:marRight w:val="0"/>
          <w:marTop w:val="0"/>
          <w:marBottom w:val="0"/>
          <w:divBdr>
            <w:top w:val="none" w:sz="0" w:space="0" w:color="auto"/>
            <w:left w:val="none" w:sz="0" w:space="0" w:color="auto"/>
            <w:bottom w:val="none" w:sz="0" w:space="0" w:color="auto"/>
            <w:right w:val="none" w:sz="0" w:space="0" w:color="auto"/>
          </w:divBdr>
          <w:divsChild>
            <w:div w:id="801077105">
              <w:marLeft w:val="0"/>
              <w:marRight w:val="0"/>
              <w:marTop w:val="0"/>
              <w:marBottom w:val="0"/>
              <w:divBdr>
                <w:top w:val="none" w:sz="0" w:space="0" w:color="auto"/>
                <w:left w:val="none" w:sz="0" w:space="0" w:color="auto"/>
                <w:bottom w:val="none" w:sz="0" w:space="0" w:color="auto"/>
                <w:right w:val="none" w:sz="0" w:space="0" w:color="auto"/>
              </w:divBdr>
              <w:divsChild>
                <w:div w:id="19178583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60239128">
      <w:bodyDiv w:val="1"/>
      <w:marLeft w:val="0"/>
      <w:marRight w:val="0"/>
      <w:marTop w:val="0"/>
      <w:marBottom w:val="0"/>
      <w:divBdr>
        <w:top w:val="none" w:sz="0" w:space="0" w:color="auto"/>
        <w:left w:val="none" w:sz="0" w:space="0" w:color="auto"/>
        <w:bottom w:val="none" w:sz="0" w:space="0" w:color="auto"/>
        <w:right w:val="none" w:sz="0" w:space="0" w:color="auto"/>
      </w:divBdr>
    </w:div>
    <w:div w:id="862521242">
      <w:bodyDiv w:val="1"/>
      <w:marLeft w:val="0"/>
      <w:marRight w:val="0"/>
      <w:marTop w:val="0"/>
      <w:marBottom w:val="0"/>
      <w:divBdr>
        <w:top w:val="none" w:sz="0" w:space="0" w:color="auto"/>
        <w:left w:val="none" w:sz="0" w:space="0" w:color="auto"/>
        <w:bottom w:val="none" w:sz="0" w:space="0" w:color="auto"/>
        <w:right w:val="none" w:sz="0" w:space="0" w:color="auto"/>
      </w:divBdr>
    </w:div>
    <w:div w:id="862667682">
      <w:bodyDiv w:val="1"/>
      <w:marLeft w:val="0"/>
      <w:marRight w:val="0"/>
      <w:marTop w:val="0"/>
      <w:marBottom w:val="0"/>
      <w:divBdr>
        <w:top w:val="none" w:sz="0" w:space="0" w:color="auto"/>
        <w:left w:val="none" w:sz="0" w:space="0" w:color="auto"/>
        <w:bottom w:val="none" w:sz="0" w:space="0" w:color="auto"/>
        <w:right w:val="none" w:sz="0" w:space="0" w:color="auto"/>
      </w:divBdr>
    </w:div>
    <w:div w:id="862867562">
      <w:bodyDiv w:val="1"/>
      <w:marLeft w:val="0"/>
      <w:marRight w:val="0"/>
      <w:marTop w:val="0"/>
      <w:marBottom w:val="0"/>
      <w:divBdr>
        <w:top w:val="none" w:sz="0" w:space="0" w:color="auto"/>
        <w:left w:val="none" w:sz="0" w:space="0" w:color="auto"/>
        <w:bottom w:val="none" w:sz="0" w:space="0" w:color="auto"/>
        <w:right w:val="none" w:sz="0" w:space="0" w:color="auto"/>
      </w:divBdr>
    </w:div>
    <w:div w:id="863830271">
      <w:bodyDiv w:val="1"/>
      <w:marLeft w:val="0"/>
      <w:marRight w:val="0"/>
      <w:marTop w:val="0"/>
      <w:marBottom w:val="0"/>
      <w:divBdr>
        <w:top w:val="none" w:sz="0" w:space="0" w:color="auto"/>
        <w:left w:val="none" w:sz="0" w:space="0" w:color="auto"/>
        <w:bottom w:val="none" w:sz="0" w:space="0" w:color="auto"/>
        <w:right w:val="none" w:sz="0" w:space="0" w:color="auto"/>
      </w:divBdr>
    </w:div>
    <w:div w:id="864714492">
      <w:bodyDiv w:val="1"/>
      <w:marLeft w:val="0"/>
      <w:marRight w:val="0"/>
      <w:marTop w:val="0"/>
      <w:marBottom w:val="0"/>
      <w:divBdr>
        <w:top w:val="none" w:sz="0" w:space="0" w:color="auto"/>
        <w:left w:val="none" w:sz="0" w:space="0" w:color="auto"/>
        <w:bottom w:val="none" w:sz="0" w:space="0" w:color="auto"/>
        <w:right w:val="none" w:sz="0" w:space="0" w:color="auto"/>
      </w:divBdr>
    </w:div>
    <w:div w:id="865098767">
      <w:bodyDiv w:val="1"/>
      <w:marLeft w:val="0"/>
      <w:marRight w:val="0"/>
      <w:marTop w:val="0"/>
      <w:marBottom w:val="0"/>
      <w:divBdr>
        <w:top w:val="none" w:sz="0" w:space="0" w:color="auto"/>
        <w:left w:val="none" w:sz="0" w:space="0" w:color="auto"/>
        <w:bottom w:val="none" w:sz="0" w:space="0" w:color="auto"/>
        <w:right w:val="none" w:sz="0" w:space="0" w:color="auto"/>
      </w:divBdr>
    </w:div>
    <w:div w:id="865942340">
      <w:bodyDiv w:val="1"/>
      <w:marLeft w:val="0"/>
      <w:marRight w:val="0"/>
      <w:marTop w:val="0"/>
      <w:marBottom w:val="0"/>
      <w:divBdr>
        <w:top w:val="none" w:sz="0" w:space="0" w:color="auto"/>
        <w:left w:val="none" w:sz="0" w:space="0" w:color="auto"/>
        <w:bottom w:val="none" w:sz="0" w:space="0" w:color="auto"/>
        <w:right w:val="none" w:sz="0" w:space="0" w:color="auto"/>
      </w:divBdr>
    </w:div>
    <w:div w:id="865951342">
      <w:bodyDiv w:val="1"/>
      <w:marLeft w:val="0"/>
      <w:marRight w:val="0"/>
      <w:marTop w:val="0"/>
      <w:marBottom w:val="0"/>
      <w:divBdr>
        <w:top w:val="none" w:sz="0" w:space="0" w:color="auto"/>
        <w:left w:val="none" w:sz="0" w:space="0" w:color="auto"/>
        <w:bottom w:val="none" w:sz="0" w:space="0" w:color="auto"/>
        <w:right w:val="none" w:sz="0" w:space="0" w:color="auto"/>
      </w:divBdr>
    </w:div>
    <w:div w:id="866261118">
      <w:bodyDiv w:val="1"/>
      <w:marLeft w:val="0"/>
      <w:marRight w:val="0"/>
      <w:marTop w:val="0"/>
      <w:marBottom w:val="0"/>
      <w:divBdr>
        <w:top w:val="none" w:sz="0" w:space="0" w:color="auto"/>
        <w:left w:val="none" w:sz="0" w:space="0" w:color="auto"/>
        <w:bottom w:val="none" w:sz="0" w:space="0" w:color="auto"/>
        <w:right w:val="none" w:sz="0" w:space="0" w:color="auto"/>
      </w:divBdr>
    </w:div>
    <w:div w:id="868644485">
      <w:bodyDiv w:val="1"/>
      <w:marLeft w:val="0"/>
      <w:marRight w:val="0"/>
      <w:marTop w:val="0"/>
      <w:marBottom w:val="0"/>
      <w:divBdr>
        <w:top w:val="none" w:sz="0" w:space="0" w:color="auto"/>
        <w:left w:val="none" w:sz="0" w:space="0" w:color="auto"/>
        <w:bottom w:val="none" w:sz="0" w:space="0" w:color="auto"/>
        <w:right w:val="none" w:sz="0" w:space="0" w:color="auto"/>
      </w:divBdr>
    </w:div>
    <w:div w:id="873931660">
      <w:bodyDiv w:val="1"/>
      <w:marLeft w:val="0"/>
      <w:marRight w:val="0"/>
      <w:marTop w:val="0"/>
      <w:marBottom w:val="0"/>
      <w:divBdr>
        <w:top w:val="none" w:sz="0" w:space="0" w:color="auto"/>
        <w:left w:val="none" w:sz="0" w:space="0" w:color="auto"/>
        <w:bottom w:val="none" w:sz="0" w:space="0" w:color="auto"/>
        <w:right w:val="none" w:sz="0" w:space="0" w:color="auto"/>
      </w:divBdr>
    </w:div>
    <w:div w:id="876165044">
      <w:bodyDiv w:val="1"/>
      <w:marLeft w:val="0"/>
      <w:marRight w:val="0"/>
      <w:marTop w:val="0"/>
      <w:marBottom w:val="0"/>
      <w:divBdr>
        <w:top w:val="none" w:sz="0" w:space="0" w:color="auto"/>
        <w:left w:val="none" w:sz="0" w:space="0" w:color="auto"/>
        <w:bottom w:val="none" w:sz="0" w:space="0" w:color="auto"/>
        <w:right w:val="none" w:sz="0" w:space="0" w:color="auto"/>
      </w:divBdr>
    </w:div>
    <w:div w:id="876698439">
      <w:bodyDiv w:val="1"/>
      <w:marLeft w:val="0"/>
      <w:marRight w:val="0"/>
      <w:marTop w:val="0"/>
      <w:marBottom w:val="0"/>
      <w:divBdr>
        <w:top w:val="none" w:sz="0" w:space="0" w:color="auto"/>
        <w:left w:val="none" w:sz="0" w:space="0" w:color="auto"/>
        <w:bottom w:val="none" w:sz="0" w:space="0" w:color="auto"/>
        <w:right w:val="none" w:sz="0" w:space="0" w:color="auto"/>
      </w:divBdr>
    </w:div>
    <w:div w:id="876812639">
      <w:bodyDiv w:val="1"/>
      <w:marLeft w:val="0"/>
      <w:marRight w:val="0"/>
      <w:marTop w:val="0"/>
      <w:marBottom w:val="0"/>
      <w:divBdr>
        <w:top w:val="none" w:sz="0" w:space="0" w:color="auto"/>
        <w:left w:val="none" w:sz="0" w:space="0" w:color="auto"/>
        <w:bottom w:val="none" w:sz="0" w:space="0" w:color="auto"/>
        <w:right w:val="none" w:sz="0" w:space="0" w:color="auto"/>
      </w:divBdr>
    </w:div>
    <w:div w:id="877397281">
      <w:bodyDiv w:val="1"/>
      <w:marLeft w:val="0"/>
      <w:marRight w:val="0"/>
      <w:marTop w:val="0"/>
      <w:marBottom w:val="0"/>
      <w:divBdr>
        <w:top w:val="none" w:sz="0" w:space="0" w:color="auto"/>
        <w:left w:val="none" w:sz="0" w:space="0" w:color="auto"/>
        <w:bottom w:val="none" w:sz="0" w:space="0" w:color="auto"/>
        <w:right w:val="none" w:sz="0" w:space="0" w:color="auto"/>
      </w:divBdr>
    </w:div>
    <w:div w:id="882642480">
      <w:bodyDiv w:val="1"/>
      <w:marLeft w:val="0"/>
      <w:marRight w:val="0"/>
      <w:marTop w:val="0"/>
      <w:marBottom w:val="0"/>
      <w:divBdr>
        <w:top w:val="none" w:sz="0" w:space="0" w:color="auto"/>
        <w:left w:val="none" w:sz="0" w:space="0" w:color="auto"/>
        <w:bottom w:val="none" w:sz="0" w:space="0" w:color="auto"/>
        <w:right w:val="none" w:sz="0" w:space="0" w:color="auto"/>
      </w:divBdr>
    </w:div>
    <w:div w:id="884028608">
      <w:bodyDiv w:val="1"/>
      <w:marLeft w:val="0"/>
      <w:marRight w:val="0"/>
      <w:marTop w:val="0"/>
      <w:marBottom w:val="0"/>
      <w:divBdr>
        <w:top w:val="none" w:sz="0" w:space="0" w:color="auto"/>
        <w:left w:val="none" w:sz="0" w:space="0" w:color="auto"/>
        <w:bottom w:val="none" w:sz="0" w:space="0" w:color="auto"/>
        <w:right w:val="none" w:sz="0" w:space="0" w:color="auto"/>
      </w:divBdr>
    </w:div>
    <w:div w:id="884609261">
      <w:bodyDiv w:val="1"/>
      <w:marLeft w:val="0"/>
      <w:marRight w:val="0"/>
      <w:marTop w:val="0"/>
      <w:marBottom w:val="0"/>
      <w:divBdr>
        <w:top w:val="none" w:sz="0" w:space="0" w:color="auto"/>
        <w:left w:val="none" w:sz="0" w:space="0" w:color="auto"/>
        <w:bottom w:val="none" w:sz="0" w:space="0" w:color="auto"/>
        <w:right w:val="none" w:sz="0" w:space="0" w:color="auto"/>
      </w:divBdr>
    </w:div>
    <w:div w:id="888957222">
      <w:bodyDiv w:val="1"/>
      <w:marLeft w:val="0"/>
      <w:marRight w:val="0"/>
      <w:marTop w:val="0"/>
      <w:marBottom w:val="0"/>
      <w:divBdr>
        <w:top w:val="none" w:sz="0" w:space="0" w:color="auto"/>
        <w:left w:val="none" w:sz="0" w:space="0" w:color="auto"/>
        <w:bottom w:val="none" w:sz="0" w:space="0" w:color="auto"/>
        <w:right w:val="none" w:sz="0" w:space="0" w:color="auto"/>
      </w:divBdr>
    </w:div>
    <w:div w:id="890338841">
      <w:bodyDiv w:val="1"/>
      <w:marLeft w:val="0"/>
      <w:marRight w:val="0"/>
      <w:marTop w:val="0"/>
      <w:marBottom w:val="0"/>
      <w:divBdr>
        <w:top w:val="none" w:sz="0" w:space="0" w:color="auto"/>
        <w:left w:val="none" w:sz="0" w:space="0" w:color="auto"/>
        <w:bottom w:val="none" w:sz="0" w:space="0" w:color="auto"/>
        <w:right w:val="none" w:sz="0" w:space="0" w:color="auto"/>
      </w:divBdr>
    </w:div>
    <w:div w:id="891042810">
      <w:bodyDiv w:val="1"/>
      <w:marLeft w:val="0"/>
      <w:marRight w:val="0"/>
      <w:marTop w:val="0"/>
      <w:marBottom w:val="0"/>
      <w:divBdr>
        <w:top w:val="none" w:sz="0" w:space="0" w:color="auto"/>
        <w:left w:val="none" w:sz="0" w:space="0" w:color="auto"/>
        <w:bottom w:val="none" w:sz="0" w:space="0" w:color="auto"/>
        <w:right w:val="none" w:sz="0" w:space="0" w:color="auto"/>
      </w:divBdr>
    </w:div>
    <w:div w:id="891693801">
      <w:bodyDiv w:val="1"/>
      <w:marLeft w:val="0"/>
      <w:marRight w:val="0"/>
      <w:marTop w:val="0"/>
      <w:marBottom w:val="0"/>
      <w:divBdr>
        <w:top w:val="none" w:sz="0" w:space="0" w:color="auto"/>
        <w:left w:val="none" w:sz="0" w:space="0" w:color="auto"/>
        <w:bottom w:val="none" w:sz="0" w:space="0" w:color="auto"/>
        <w:right w:val="none" w:sz="0" w:space="0" w:color="auto"/>
      </w:divBdr>
    </w:div>
    <w:div w:id="892228198">
      <w:bodyDiv w:val="1"/>
      <w:marLeft w:val="0"/>
      <w:marRight w:val="0"/>
      <w:marTop w:val="0"/>
      <w:marBottom w:val="0"/>
      <w:divBdr>
        <w:top w:val="none" w:sz="0" w:space="0" w:color="auto"/>
        <w:left w:val="none" w:sz="0" w:space="0" w:color="auto"/>
        <w:bottom w:val="none" w:sz="0" w:space="0" w:color="auto"/>
        <w:right w:val="none" w:sz="0" w:space="0" w:color="auto"/>
      </w:divBdr>
    </w:div>
    <w:div w:id="892347429">
      <w:bodyDiv w:val="1"/>
      <w:marLeft w:val="0"/>
      <w:marRight w:val="0"/>
      <w:marTop w:val="0"/>
      <w:marBottom w:val="0"/>
      <w:divBdr>
        <w:top w:val="none" w:sz="0" w:space="0" w:color="auto"/>
        <w:left w:val="none" w:sz="0" w:space="0" w:color="auto"/>
        <w:bottom w:val="none" w:sz="0" w:space="0" w:color="auto"/>
        <w:right w:val="none" w:sz="0" w:space="0" w:color="auto"/>
      </w:divBdr>
    </w:div>
    <w:div w:id="893126811">
      <w:bodyDiv w:val="1"/>
      <w:marLeft w:val="0"/>
      <w:marRight w:val="0"/>
      <w:marTop w:val="0"/>
      <w:marBottom w:val="0"/>
      <w:divBdr>
        <w:top w:val="none" w:sz="0" w:space="0" w:color="auto"/>
        <w:left w:val="none" w:sz="0" w:space="0" w:color="auto"/>
        <w:bottom w:val="none" w:sz="0" w:space="0" w:color="auto"/>
        <w:right w:val="none" w:sz="0" w:space="0" w:color="auto"/>
      </w:divBdr>
    </w:div>
    <w:div w:id="893858961">
      <w:bodyDiv w:val="1"/>
      <w:marLeft w:val="0"/>
      <w:marRight w:val="0"/>
      <w:marTop w:val="0"/>
      <w:marBottom w:val="0"/>
      <w:divBdr>
        <w:top w:val="none" w:sz="0" w:space="0" w:color="auto"/>
        <w:left w:val="none" w:sz="0" w:space="0" w:color="auto"/>
        <w:bottom w:val="none" w:sz="0" w:space="0" w:color="auto"/>
        <w:right w:val="none" w:sz="0" w:space="0" w:color="auto"/>
      </w:divBdr>
    </w:div>
    <w:div w:id="894703404">
      <w:bodyDiv w:val="1"/>
      <w:marLeft w:val="0"/>
      <w:marRight w:val="0"/>
      <w:marTop w:val="0"/>
      <w:marBottom w:val="0"/>
      <w:divBdr>
        <w:top w:val="none" w:sz="0" w:space="0" w:color="auto"/>
        <w:left w:val="none" w:sz="0" w:space="0" w:color="auto"/>
        <w:bottom w:val="none" w:sz="0" w:space="0" w:color="auto"/>
        <w:right w:val="none" w:sz="0" w:space="0" w:color="auto"/>
      </w:divBdr>
    </w:div>
    <w:div w:id="895243897">
      <w:bodyDiv w:val="1"/>
      <w:marLeft w:val="0"/>
      <w:marRight w:val="0"/>
      <w:marTop w:val="0"/>
      <w:marBottom w:val="0"/>
      <w:divBdr>
        <w:top w:val="none" w:sz="0" w:space="0" w:color="auto"/>
        <w:left w:val="none" w:sz="0" w:space="0" w:color="auto"/>
        <w:bottom w:val="none" w:sz="0" w:space="0" w:color="auto"/>
        <w:right w:val="none" w:sz="0" w:space="0" w:color="auto"/>
      </w:divBdr>
    </w:div>
    <w:div w:id="897714608">
      <w:bodyDiv w:val="1"/>
      <w:marLeft w:val="0"/>
      <w:marRight w:val="0"/>
      <w:marTop w:val="0"/>
      <w:marBottom w:val="0"/>
      <w:divBdr>
        <w:top w:val="none" w:sz="0" w:space="0" w:color="auto"/>
        <w:left w:val="none" w:sz="0" w:space="0" w:color="auto"/>
        <w:bottom w:val="none" w:sz="0" w:space="0" w:color="auto"/>
        <w:right w:val="none" w:sz="0" w:space="0" w:color="auto"/>
      </w:divBdr>
    </w:div>
    <w:div w:id="899293709">
      <w:bodyDiv w:val="1"/>
      <w:marLeft w:val="0"/>
      <w:marRight w:val="0"/>
      <w:marTop w:val="0"/>
      <w:marBottom w:val="0"/>
      <w:divBdr>
        <w:top w:val="none" w:sz="0" w:space="0" w:color="auto"/>
        <w:left w:val="none" w:sz="0" w:space="0" w:color="auto"/>
        <w:bottom w:val="none" w:sz="0" w:space="0" w:color="auto"/>
        <w:right w:val="none" w:sz="0" w:space="0" w:color="auto"/>
      </w:divBdr>
    </w:div>
    <w:div w:id="899831500">
      <w:bodyDiv w:val="1"/>
      <w:marLeft w:val="0"/>
      <w:marRight w:val="0"/>
      <w:marTop w:val="0"/>
      <w:marBottom w:val="0"/>
      <w:divBdr>
        <w:top w:val="none" w:sz="0" w:space="0" w:color="auto"/>
        <w:left w:val="none" w:sz="0" w:space="0" w:color="auto"/>
        <w:bottom w:val="none" w:sz="0" w:space="0" w:color="auto"/>
        <w:right w:val="none" w:sz="0" w:space="0" w:color="auto"/>
      </w:divBdr>
    </w:div>
    <w:div w:id="903024691">
      <w:bodyDiv w:val="1"/>
      <w:marLeft w:val="0"/>
      <w:marRight w:val="0"/>
      <w:marTop w:val="0"/>
      <w:marBottom w:val="0"/>
      <w:divBdr>
        <w:top w:val="none" w:sz="0" w:space="0" w:color="auto"/>
        <w:left w:val="none" w:sz="0" w:space="0" w:color="auto"/>
        <w:bottom w:val="none" w:sz="0" w:space="0" w:color="auto"/>
        <w:right w:val="none" w:sz="0" w:space="0" w:color="auto"/>
      </w:divBdr>
    </w:div>
    <w:div w:id="903177151">
      <w:bodyDiv w:val="1"/>
      <w:marLeft w:val="0"/>
      <w:marRight w:val="0"/>
      <w:marTop w:val="0"/>
      <w:marBottom w:val="0"/>
      <w:divBdr>
        <w:top w:val="none" w:sz="0" w:space="0" w:color="auto"/>
        <w:left w:val="none" w:sz="0" w:space="0" w:color="auto"/>
        <w:bottom w:val="none" w:sz="0" w:space="0" w:color="auto"/>
        <w:right w:val="none" w:sz="0" w:space="0" w:color="auto"/>
      </w:divBdr>
    </w:div>
    <w:div w:id="903957038">
      <w:bodyDiv w:val="1"/>
      <w:marLeft w:val="0"/>
      <w:marRight w:val="0"/>
      <w:marTop w:val="0"/>
      <w:marBottom w:val="0"/>
      <w:divBdr>
        <w:top w:val="none" w:sz="0" w:space="0" w:color="auto"/>
        <w:left w:val="none" w:sz="0" w:space="0" w:color="auto"/>
        <w:bottom w:val="none" w:sz="0" w:space="0" w:color="auto"/>
        <w:right w:val="none" w:sz="0" w:space="0" w:color="auto"/>
      </w:divBdr>
    </w:div>
    <w:div w:id="905184297">
      <w:bodyDiv w:val="1"/>
      <w:marLeft w:val="0"/>
      <w:marRight w:val="0"/>
      <w:marTop w:val="0"/>
      <w:marBottom w:val="0"/>
      <w:divBdr>
        <w:top w:val="none" w:sz="0" w:space="0" w:color="auto"/>
        <w:left w:val="none" w:sz="0" w:space="0" w:color="auto"/>
        <w:bottom w:val="none" w:sz="0" w:space="0" w:color="auto"/>
        <w:right w:val="none" w:sz="0" w:space="0" w:color="auto"/>
      </w:divBdr>
    </w:div>
    <w:div w:id="906643809">
      <w:bodyDiv w:val="1"/>
      <w:marLeft w:val="0"/>
      <w:marRight w:val="0"/>
      <w:marTop w:val="0"/>
      <w:marBottom w:val="0"/>
      <w:divBdr>
        <w:top w:val="none" w:sz="0" w:space="0" w:color="auto"/>
        <w:left w:val="none" w:sz="0" w:space="0" w:color="auto"/>
        <w:bottom w:val="none" w:sz="0" w:space="0" w:color="auto"/>
        <w:right w:val="none" w:sz="0" w:space="0" w:color="auto"/>
      </w:divBdr>
    </w:div>
    <w:div w:id="907567683">
      <w:bodyDiv w:val="1"/>
      <w:marLeft w:val="0"/>
      <w:marRight w:val="0"/>
      <w:marTop w:val="0"/>
      <w:marBottom w:val="0"/>
      <w:divBdr>
        <w:top w:val="none" w:sz="0" w:space="0" w:color="auto"/>
        <w:left w:val="none" w:sz="0" w:space="0" w:color="auto"/>
        <w:bottom w:val="none" w:sz="0" w:space="0" w:color="auto"/>
        <w:right w:val="none" w:sz="0" w:space="0" w:color="auto"/>
      </w:divBdr>
    </w:div>
    <w:div w:id="907805192">
      <w:bodyDiv w:val="1"/>
      <w:marLeft w:val="0"/>
      <w:marRight w:val="0"/>
      <w:marTop w:val="0"/>
      <w:marBottom w:val="0"/>
      <w:divBdr>
        <w:top w:val="none" w:sz="0" w:space="0" w:color="auto"/>
        <w:left w:val="none" w:sz="0" w:space="0" w:color="auto"/>
        <w:bottom w:val="none" w:sz="0" w:space="0" w:color="auto"/>
        <w:right w:val="none" w:sz="0" w:space="0" w:color="auto"/>
      </w:divBdr>
    </w:div>
    <w:div w:id="908539793">
      <w:bodyDiv w:val="1"/>
      <w:marLeft w:val="0"/>
      <w:marRight w:val="0"/>
      <w:marTop w:val="0"/>
      <w:marBottom w:val="0"/>
      <w:divBdr>
        <w:top w:val="none" w:sz="0" w:space="0" w:color="auto"/>
        <w:left w:val="none" w:sz="0" w:space="0" w:color="auto"/>
        <w:bottom w:val="none" w:sz="0" w:space="0" w:color="auto"/>
        <w:right w:val="none" w:sz="0" w:space="0" w:color="auto"/>
      </w:divBdr>
    </w:div>
    <w:div w:id="909996909">
      <w:bodyDiv w:val="1"/>
      <w:marLeft w:val="0"/>
      <w:marRight w:val="0"/>
      <w:marTop w:val="0"/>
      <w:marBottom w:val="0"/>
      <w:divBdr>
        <w:top w:val="none" w:sz="0" w:space="0" w:color="auto"/>
        <w:left w:val="none" w:sz="0" w:space="0" w:color="auto"/>
        <w:bottom w:val="none" w:sz="0" w:space="0" w:color="auto"/>
        <w:right w:val="none" w:sz="0" w:space="0" w:color="auto"/>
      </w:divBdr>
    </w:div>
    <w:div w:id="910164010">
      <w:bodyDiv w:val="1"/>
      <w:marLeft w:val="0"/>
      <w:marRight w:val="0"/>
      <w:marTop w:val="0"/>
      <w:marBottom w:val="0"/>
      <w:divBdr>
        <w:top w:val="none" w:sz="0" w:space="0" w:color="auto"/>
        <w:left w:val="none" w:sz="0" w:space="0" w:color="auto"/>
        <w:bottom w:val="none" w:sz="0" w:space="0" w:color="auto"/>
        <w:right w:val="none" w:sz="0" w:space="0" w:color="auto"/>
      </w:divBdr>
    </w:div>
    <w:div w:id="912197710">
      <w:bodyDiv w:val="1"/>
      <w:marLeft w:val="0"/>
      <w:marRight w:val="0"/>
      <w:marTop w:val="0"/>
      <w:marBottom w:val="0"/>
      <w:divBdr>
        <w:top w:val="none" w:sz="0" w:space="0" w:color="auto"/>
        <w:left w:val="none" w:sz="0" w:space="0" w:color="auto"/>
        <w:bottom w:val="none" w:sz="0" w:space="0" w:color="auto"/>
        <w:right w:val="none" w:sz="0" w:space="0" w:color="auto"/>
      </w:divBdr>
    </w:div>
    <w:div w:id="914044961">
      <w:bodyDiv w:val="1"/>
      <w:marLeft w:val="0"/>
      <w:marRight w:val="0"/>
      <w:marTop w:val="0"/>
      <w:marBottom w:val="0"/>
      <w:divBdr>
        <w:top w:val="none" w:sz="0" w:space="0" w:color="auto"/>
        <w:left w:val="none" w:sz="0" w:space="0" w:color="auto"/>
        <w:bottom w:val="none" w:sz="0" w:space="0" w:color="auto"/>
        <w:right w:val="none" w:sz="0" w:space="0" w:color="auto"/>
      </w:divBdr>
    </w:div>
    <w:div w:id="915482731">
      <w:bodyDiv w:val="1"/>
      <w:marLeft w:val="0"/>
      <w:marRight w:val="0"/>
      <w:marTop w:val="0"/>
      <w:marBottom w:val="0"/>
      <w:divBdr>
        <w:top w:val="none" w:sz="0" w:space="0" w:color="auto"/>
        <w:left w:val="none" w:sz="0" w:space="0" w:color="auto"/>
        <w:bottom w:val="none" w:sz="0" w:space="0" w:color="auto"/>
        <w:right w:val="none" w:sz="0" w:space="0" w:color="auto"/>
      </w:divBdr>
    </w:div>
    <w:div w:id="918055063">
      <w:bodyDiv w:val="1"/>
      <w:marLeft w:val="0"/>
      <w:marRight w:val="0"/>
      <w:marTop w:val="0"/>
      <w:marBottom w:val="0"/>
      <w:divBdr>
        <w:top w:val="none" w:sz="0" w:space="0" w:color="auto"/>
        <w:left w:val="none" w:sz="0" w:space="0" w:color="auto"/>
        <w:bottom w:val="none" w:sz="0" w:space="0" w:color="auto"/>
        <w:right w:val="none" w:sz="0" w:space="0" w:color="auto"/>
      </w:divBdr>
    </w:div>
    <w:div w:id="918097613">
      <w:bodyDiv w:val="1"/>
      <w:marLeft w:val="0"/>
      <w:marRight w:val="0"/>
      <w:marTop w:val="0"/>
      <w:marBottom w:val="0"/>
      <w:divBdr>
        <w:top w:val="none" w:sz="0" w:space="0" w:color="auto"/>
        <w:left w:val="none" w:sz="0" w:space="0" w:color="auto"/>
        <w:bottom w:val="none" w:sz="0" w:space="0" w:color="auto"/>
        <w:right w:val="none" w:sz="0" w:space="0" w:color="auto"/>
      </w:divBdr>
    </w:div>
    <w:div w:id="919214798">
      <w:bodyDiv w:val="1"/>
      <w:marLeft w:val="0"/>
      <w:marRight w:val="0"/>
      <w:marTop w:val="0"/>
      <w:marBottom w:val="0"/>
      <w:divBdr>
        <w:top w:val="none" w:sz="0" w:space="0" w:color="auto"/>
        <w:left w:val="none" w:sz="0" w:space="0" w:color="auto"/>
        <w:bottom w:val="none" w:sz="0" w:space="0" w:color="auto"/>
        <w:right w:val="none" w:sz="0" w:space="0" w:color="auto"/>
      </w:divBdr>
    </w:div>
    <w:div w:id="922763459">
      <w:bodyDiv w:val="1"/>
      <w:marLeft w:val="0"/>
      <w:marRight w:val="0"/>
      <w:marTop w:val="0"/>
      <w:marBottom w:val="0"/>
      <w:divBdr>
        <w:top w:val="none" w:sz="0" w:space="0" w:color="auto"/>
        <w:left w:val="none" w:sz="0" w:space="0" w:color="auto"/>
        <w:bottom w:val="none" w:sz="0" w:space="0" w:color="auto"/>
        <w:right w:val="none" w:sz="0" w:space="0" w:color="auto"/>
      </w:divBdr>
    </w:div>
    <w:div w:id="923226557">
      <w:bodyDiv w:val="1"/>
      <w:marLeft w:val="0"/>
      <w:marRight w:val="0"/>
      <w:marTop w:val="0"/>
      <w:marBottom w:val="0"/>
      <w:divBdr>
        <w:top w:val="none" w:sz="0" w:space="0" w:color="auto"/>
        <w:left w:val="none" w:sz="0" w:space="0" w:color="auto"/>
        <w:bottom w:val="none" w:sz="0" w:space="0" w:color="auto"/>
        <w:right w:val="none" w:sz="0" w:space="0" w:color="auto"/>
      </w:divBdr>
    </w:div>
    <w:div w:id="924723691">
      <w:bodyDiv w:val="1"/>
      <w:marLeft w:val="0"/>
      <w:marRight w:val="0"/>
      <w:marTop w:val="0"/>
      <w:marBottom w:val="0"/>
      <w:divBdr>
        <w:top w:val="none" w:sz="0" w:space="0" w:color="auto"/>
        <w:left w:val="none" w:sz="0" w:space="0" w:color="auto"/>
        <w:bottom w:val="none" w:sz="0" w:space="0" w:color="auto"/>
        <w:right w:val="none" w:sz="0" w:space="0" w:color="auto"/>
      </w:divBdr>
    </w:div>
    <w:div w:id="924806000">
      <w:bodyDiv w:val="1"/>
      <w:marLeft w:val="0"/>
      <w:marRight w:val="0"/>
      <w:marTop w:val="0"/>
      <w:marBottom w:val="0"/>
      <w:divBdr>
        <w:top w:val="none" w:sz="0" w:space="0" w:color="auto"/>
        <w:left w:val="none" w:sz="0" w:space="0" w:color="auto"/>
        <w:bottom w:val="none" w:sz="0" w:space="0" w:color="auto"/>
        <w:right w:val="none" w:sz="0" w:space="0" w:color="auto"/>
      </w:divBdr>
    </w:div>
    <w:div w:id="925303077">
      <w:bodyDiv w:val="1"/>
      <w:marLeft w:val="0"/>
      <w:marRight w:val="0"/>
      <w:marTop w:val="0"/>
      <w:marBottom w:val="0"/>
      <w:divBdr>
        <w:top w:val="none" w:sz="0" w:space="0" w:color="auto"/>
        <w:left w:val="none" w:sz="0" w:space="0" w:color="auto"/>
        <w:bottom w:val="none" w:sz="0" w:space="0" w:color="auto"/>
        <w:right w:val="none" w:sz="0" w:space="0" w:color="auto"/>
      </w:divBdr>
    </w:div>
    <w:div w:id="925312000">
      <w:bodyDiv w:val="1"/>
      <w:marLeft w:val="0"/>
      <w:marRight w:val="0"/>
      <w:marTop w:val="0"/>
      <w:marBottom w:val="0"/>
      <w:divBdr>
        <w:top w:val="none" w:sz="0" w:space="0" w:color="auto"/>
        <w:left w:val="none" w:sz="0" w:space="0" w:color="auto"/>
        <w:bottom w:val="none" w:sz="0" w:space="0" w:color="auto"/>
        <w:right w:val="none" w:sz="0" w:space="0" w:color="auto"/>
      </w:divBdr>
    </w:div>
    <w:div w:id="927033741">
      <w:bodyDiv w:val="1"/>
      <w:marLeft w:val="0"/>
      <w:marRight w:val="0"/>
      <w:marTop w:val="0"/>
      <w:marBottom w:val="0"/>
      <w:divBdr>
        <w:top w:val="none" w:sz="0" w:space="0" w:color="auto"/>
        <w:left w:val="none" w:sz="0" w:space="0" w:color="auto"/>
        <w:bottom w:val="none" w:sz="0" w:space="0" w:color="auto"/>
        <w:right w:val="none" w:sz="0" w:space="0" w:color="auto"/>
      </w:divBdr>
    </w:div>
    <w:div w:id="927271764">
      <w:bodyDiv w:val="1"/>
      <w:marLeft w:val="0"/>
      <w:marRight w:val="0"/>
      <w:marTop w:val="0"/>
      <w:marBottom w:val="0"/>
      <w:divBdr>
        <w:top w:val="none" w:sz="0" w:space="0" w:color="auto"/>
        <w:left w:val="none" w:sz="0" w:space="0" w:color="auto"/>
        <w:bottom w:val="none" w:sz="0" w:space="0" w:color="auto"/>
        <w:right w:val="none" w:sz="0" w:space="0" w:color="auto"/>
      </w:divBdr>
    </w:div>
    <w:div w:id="927539998">
      <w:bodyDiv w:val="1"/>
      <w:marLeft w:val="0"/>
      <w:marRight w:val="0"/>
      <w:marTop w:val="0"/>
      <w:marBottom w:val="0"/>
      <w:divBdr>
        <w:top w:val="none" w:sz="0" w:space="0" w:color="auto"/>
        <w:left w:val="none" w:sz="0" w:space="0" w:color="auto"/>
        <w:bottom w:val="none" w:sz="0" w:space="0" w:color="auto"/>
        <w:right w:val="none" w:sz="0" w:space="0" w:color="auto"/>
      </w:divBdr>
    </w:div>
    <w:div w:id="928081907">
      <w:bodyDiv w:val="1"/>
      <w:marLeft w:val="0"/>
      <w:marRight w:val="0"/>
      <w:marTop w:val="0"/>
      <w:marBottom w:val="0"/>
      <w:divBdr>
        <w:top w:val="none" w:sz="0" w:space="0" w:color="auto"/>
        <w:left w:val="none" w:sz="0" w:space="0" w:color="auto"/>
        <w:bottom w:val="none" w:sz="0" w:space="0" w:color="auto"/>
        <w:right w:val="none" w:sz="0" w:space="0" w:color="auto"/>
      </w:divBdr>
    </w:div>
    <w:div w:id="929510035">
      <w:bodyDiv w:val="1"/>
      <w:marLeft w:val="0"/>
      <w:marRight w:val="0"/>
      <w:marTop w:val="0"/>
      <w:marBottom w:val="0"/>
      <w:divBdr>
        <w:top w:val="none" w:sz="0" w:space="0" w:color="auto"/>
        <w:left w:val="none" w:sz="0" w:space="0" w:color="auto"/>
        <w:bottom w:val="none" w:sz="0" w:space="0" w:color="auto"/>
        <w:right w:val="none" w:sz="0" w:space="0" w:color="auto"/>
      </w:divBdr>
    </w:div>
    <w:div w:id="931931320">
      <w:bodyDiv w:val="1"/>
      <w:marLeft w:val="0"/>
      <w:marRight w:val="0"/>
      <w:marTop w:val="0"/>
      <w:marBottom w:val="0"/>
      <w:divBdr>
        <w:top w:val="none" w:sz="0" w:space="0" w:color="auto"/>
        <w:left w:val="none" w:sz="0" w:space="0" w:color="auto"/>
        <w:bottom w:val="none" w:sz="0" w:space="0" w:color="auto"/>
        <w:right w:val="none" w:sz="0" w:space="0" w:color="auto"/>
      </w:divBdr>
    </w:div>
    <w:div w:id="931937373">
      <w:bodyDiv w:val="1"/>
      <w:marLeft w:val="0"/>
      <w:marRight w:val="0"/>
      <w:marTop w:val="0"/>
      <w:marBottom w:val="0"/>
      <w:divBdr>
        <w:top w:val="none" w:sz="0" w:space="0" w:color="auto"/>
        <w:left w:val="none" w:sz="0" w:space="0" w:color="auto"/>
        <w:bottom w:val="none" w:sz="0" w:space="0" w:color="auto"/>
        <w:right w:val="none" w:sz="0" w:space="0" w:color="auto"/>
      </w:divBdr>
    </w:div>
    <w:div w:id="932517344">
      <w:bodyDiv w:val="1"/>
      <w:marLeft w:val="0"/>
      <w:marRight w:val="0"/>
      <w:marTop w:val="0"/>
      <w:marBottom w:val="0"/>
      <w:divBdr>
        <w:top w:val="none" w:sz="0" w:space="0" w:color="auto"/>
        <w:left w:val="none" w:sz="0" w:space="0" w:color="auto"/>
        <w:bottom w:val="none" w:sz="0" w:space="0" w:color="auto"/>
        <w:right w:val="none" w:sz="0" w:space="0" w:color="auto"/>
      </w:divBdr>
    </w:div>
    <w:div w:id="933129456">
      <w:bodyDiv w:val="1"/>
      <w:marLeft w:val="0"/>
      <w:marRight w:val="0"/>
      <w:marTop w:val="0"/>
      <w:marBottom w:val="0"/>
      <w:divBdr>
        <w:top w:val="none" w:sz="0" w:space="0" w:color="auto"/>
        <w:left w:val="none" w:sz="0" w:space="0" w:color="auto"/>
        <w:bottom w:val="none" w:sz="0" w:space="0" w:color="auto"/>
        <w:right w:val="none" w:sz="0" w:space="0" w:color="auto"/>
      </w:divBdr>
    </w:div>
    <w:div w:id="938366322">
      <w:bodyDiv w:val="1"/>
      <w:marLeft w:val="0"/>
      <w:marRight w:val="0"/>
      <w:marTop w:val="0"/>
      <w:marBottom w:val="0"/>
      <w:divBdr>
        <w:top w:val="none" w:sz="0" w:space="0" w:color="auto"/>
        <w:left w:val="none" w:sz="0" w:space="0" w:color="auto"/>
        <w:bottom w:val="none" w:sz="0" w:space="0" w:color="auto"/>
        <w:right w:val="none" w:sz="0" w:space="0" w:color="auto"/>
      </w:divBdr>
    </w:div>
    <w:div w:id="939796423">
      <w:bodyDiv w:val="1"/>
      <w:marLeft w:val="0"/>
      <w:marRight w:val="0"/>
      <w:marTop w:val="0"/>
      <w:marBottom w:val="0"/>
      <w:divBdr>
        <w:top w:val="none" w:sz="0" w:space="0" w:color="auto"/>
        <w:left w:val="none" w:sz="0" w:space="0" w:color="auto"/>
        <w:bottom w:val="none" w:sz="0" w:space="0" w:color="auto"/>
        <w:right w:val="none" w:sz="0" w:space="0" w:color="auto"/>
      </w:divBdr>
    </w:div>
    <w:div w:id="941306907">
      <w:bodyDiv w:val="1"/>
      <w:marLeft w:val="0"/>
      <w:marRight w:val="0"/>
      <w:marTop w:val="0"/>
      <w:marBottom w:val="0"/>
      <w:divBdr>
        <w:top w:val="none" w:sz="0" w:space="0" w:color="auto"/>
        <w:left w:val="none" w:sz="0" w:space="0" w:color="auto"/>
        <w:bottom w:val="none" w:sz="0" w:space="0" w:color="auto"/>
        <w:right w:val="none" w:sz="0" w:space="0" w:color="auto"/>
      </w:divBdr>
    </w:div>
    <w:div w:id="942035121">
      <w:bodyDiv w:val="1"/>
      <w:marLeft w:val="0"/>
      <w:marRight w:val="0"/>
      <w:marTop w:val="0"/>
      <w:marBottom w:val="0"/>
      <w:divBdr>
        <w:top w:val="none" w:sz="0" w:space="0" w:color="auto"/>
        <w:left w:val="none" w:sz="0" w:space="0" w:color="auto"/>
        <w:bottom w:val="none" w:sz="0" w:space="0" w:color="auto"/>
        <w:right w:val="none" w:sz="0" w:space="0" w:color="auto"/>
      </w:divBdr>
    </w:div>
    <w:div w:id="942225325">
      <w:bodyDiv w:val="1"/>
      <w:marLeft w:val="0"/>
      <w:marRight w:val="0"/>
      <w:marTop w:val="0"/>
      <w:marBottom w:val="0"/>
      <w:divBdr>
        <w:top w:val="none" w:sz="0" w:space="0" w:color="auto"/>
        <w:left w:val="none" w:sz="0" w:space="0" w:color="auto"/>
        <w:bottom w:val="none" w:sz="0" w:space="0" w:color="auto"/>
        <w:right w:val="none" w:sz="0" w:space="0" w:color="auto"/>
      </w:divBdr>
    </w:div>
    <w:div w:id="942952709">
      <w:bodyDiv w:val="1"/>
      <w:marLeft w:val="0"/>
      <w:marRight w:val="0"/>
      <w:marTop w:val="0"/>
      <w:marBottom w:val="0"/>
      <w:divBdr>
        <w:top w:val="none" w:sz="0" w:space="0" w:color="auto"/>
        <w:left w:val="none" w:sz="0" w:space="0" w:color="auto"/>
        <w:bottom w:val="none" w:sz="0" w:space="0" w:color="auto"/>
        <w:right w:val="none" w:sz="0" w:space="0" w:color="auto"/>
      </w:divBdr>
    </w:div>
    <w:div w:id="945893452">
      <w:bodyDiv w:val="1"/>
      <w:marLeft w:val="0"/>
      <w:marRight w:val="0"/>
      <w:marTop w:val="0"/>
      <w:marBottom w:val="0"/>
      <w:divBdr>
        <w:top w:val="none" w:sz="0" w:space="0" w:color="auto"/>
        <w:left w:val="none" w:sz="0" w:space="0" w:color="auto"/>
        <w:bottom w:val="none" w:sz="0" w:space="0" w:color="auto"/>
        <w:right w:val="none" w:sz="0" w:space="0" w:color="auto"/>
      </w:divBdr>
    </w:div>
    <w:div w:id="945961060">
      <w:bodyDiv w:val="1"/>
      <w:marLeft w:val="0"/>
      <w:marRight w:val="0"/>
      <w:marTop w:val="0"/>
      <w:marBottom w:val="0"/>
      <w:divBdr>
        <w:top w:val="none" w:sz="0" w:space="0" w:color="auto"/>
        <w:left w:val="none" w:sz="0" w:space="0" w:color="auto"/>
        <w:bottom w:val="none" w:sz="0" w:space="0" w:color="auto"/>
        <w:right w:val="none" w:sz="0" w:space="0" w:color="auto"/>
      </w:divBdr>
    </w:div>
    <w:div w:id="946039531">
      <w:bodyDiv w:val="1"/>
      <w:marLeft w:val="0"/>
      <w:marRight w:val="0"/>
      <w:marTop w:val="0"/>
      <w:marBottom w:val="0"/>
      <w:divBdr>
        <w:top w:val="none" w:sz="0" w:space="0" w:color="auto"/>
        <w:left w:val="none" w:sz="0" w:space="0" w:color="auto"/>
        <w:bottom w:val="none" w:sz="0" w:space="0" w:color="auto"/>
        <w:right w:val="none" w:sz="0" w:space="0" w:color="auto"/>
      </w:divBdr>
    </w:div>
    <w:div w:id="947157974">
      <w:bodyDiv w:val="1"/>
      <w:marLeft w:val="0"/>
      <w:marRight w:val="0"/>
      <w:marTop w:val="0"/>
      <w:marBottom w:val="0"/>
      <w:divBdr>
        <w:top w:val="none" w:sz="0" w:space="0" w:color="auto"/>
        <w:left w:val="none" w:sz="0" w:space="0" w:color="auto"/>
        <w:bottom w:val="none" w:sz="0" w:space="0" w:color="auto"/>
        <w:right w:val="none" w:sz="0" w:space="0" w:color="auto"/>
      </w:divBdr>
    </w:div>
    <w:div w:id="949631947">
      <w:bodyDiv w:val="1"/>
      <w:marLeft w:val="0"/>
      <w:marRight w:val="0"/>
      <w:marTop w:val="0"/>
      <w:marBottom w:val="0"/>
      <w:divBdr>
        <w:top w:val="none" w:sz="0" w:space="0" w:color="auto"/>
        <w:left w:val="none" w:sz="0" w:space="0" w:color="auto"/>
        <w:bottom w:val="none" w:sz="0" w:space="0" w:color="auto"/>
        <w:right w:val="none" w:sz="0" w:space="0" w:color="auto"/>
      </w:divBdr>
    </w:div>
    <w:div w:id="950551887">
      <w:bodyDiv w:val="1"/>
      <w:marLeft w:val="0"/>
      <w:marRight w:val="0"/>
      <w:marTop w:val="0"/>
      <w:marBottom w:val="0"/>
      <w:divBdr>
        <w:top w:val="none" w:sz="0" w:space="0" w:color="auto"/>
        <w:left w:val="none" w:sz="0" w:space="0" w:color="auto"/>
        <w:bottom w:val="none" w:sz="0" w:space="0" w:color="auto"/>
        <w:right w:val="none" w:sz="0" w:space="0" w:color="auto"/>
      </w:divBdr>
    </w:div>
    <w:div w:id="951666799">
      <w:bodyDiv w:val="1"/>
      <w:marLeft w:val="0"/>
      <w:marRight w:val="0"/>
      <w:marTop w:val="0"/>
      <w:marBottom w:val="0"/>
      <w:divBdr>
        <w:top w:val="none" w:sz="0" w:space="0" w:color="auto"/>
        <w:left w:val="none" w:sz="0" w:space="0" w:color="auto"/>
        <w:bottom w:val="none" w:sz="0" w:space="0" w:color="auto"/>
        <w:right w:val="none" w:sz="0" w:space="0" w:color="auto"/>
      </w:divBdr>
      <w:divsChild>
        <w:div w:id="1634631013">
          <w:marLeft w:val="0"/>
          <w:marRight w:val="0"/>
          <w:marTop w:val="0"/>
          <w:marBottom w:val="0"/>
          <w:divBdr>
            <w:top w:val="none" w:sz="0" w:space="0" w:color="auto"/>
            <w:left w:val="none" w:sz="0" w:space="0" w:color="auto"/>
            <w:bottom w:val="none" w:sz="0" w:space="0" w:color="auto"/>
            <w:right w:val="none" w:sz="0" w:space="0" w:color="auto"/>
          </w:divBdr>
          <w:divsChild>
            <w:div w:id="1844323013">
              <w:marLeft w:val="0"/>
              <w:marRight w:val="0"/>
              <w:marTop w:val="0"/>
              <w:marBottom w:val="0"/>
              <w:divBdr>
                <w:top w:val="none" w:sz="0" w:space="0" w:color="auto"/>
                <w:left w:val="none" w:sz="0" w:space="0" w:color="auto"/>
                <w:bottom w:val="none" w:sz="0" w:space="0" w:color="auto"/>
                <w:right w:val="none" w:sz="0" w:space="0" w:color="auto"/>
              </w:divBdr>
              <w:divsChild>
                <w:div w:id="12659612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54219210">
      <w:bodyDiv w:val="1"/>
      <w:marLeft w:val="0"/>
      <w:marRight w:val="0"/>
      <w:marTop w:val="0"/>
      <w:marBottom w:val="0"/>
      <w:divBdr>
        <w:top w:val="none" w:sz="0" w:space="0" w:color="auto"/>
        <w:left w:val="none" w:sz="0" w:space="0" w:color="auto"/>
        <w:bottom w:val="none" w:sz="0" w:space="0" w:color="auto"/>
        <w:right w:val="none" w:sz="0" w:space="0" w:color="auto"/>
      </w:divBdr>
    </w:div>
    <w:div w:id="956135753">
      <w:bodyDiv w:val="1"/>
      <w:marLeft w:val="0"/>
      <w:marRight w:val="0"/>
      <w:marTop w:val="0"/>
      <w:marBottom w:val="0"/>
      <w:divBdr>
        <w:top w:val="none" w:sz="0" w:space="0" w:color="auto"/>
        <w:left w:val="none" w:sz="0" w:space="0" w:color="auto"/>
        <w:bottom w:val="none" w:sz="0" w:space="0" w:color="auto"/>
        <w:right w:val="none" w:sz="0" w:space="0" w:color="auto"/>
      </w:divBdr>
    </w:div>
    <w:div w:id="956375758">
      <w:bodyDiv w:val="1"/>
      <w:marLeft w:val="0"/>
      <w:marRight w:val="0"/>
      <w:marTop w:val="0"/>
      <w:marBottom w:val="0"/>
      <w:divBdr>
        <w:top w:val="none" w:sz="0" w:space="0" w:color="auto"/>
        <w:left w:val="none" w:sz="0" w:space="0" w:color="auto"/>
        <w:bottom w:val="none" w:sz="0" w:space="0" w:color="auto"/>
        <w:right w:val="none" w:sz="0" w:space="0" w:color="auto"/>
      </w:divBdr>
    </w:div>
    <w:div w:id="959191445">
      <w:bodyDiv w:val="1"/>
      <w:marLeft w:val="0"/>
      <w:marRight w:val="0"/>
      <w:marTop w:val="0"/>
      <w:marBottom w:val="0"/>
      <w:divBdr>
        <w:top w:val="none" w:sz="0" w:space="0" w:color="auto"/>
        <w:left w:val="none" w:sz="0" w:space="0" w:color="auto"/>
        <w:bottom w:val="none" w:sz="0" w:space="0" w:color="auto"/>
        <w:right w:val="none" w:sz="0" w:space="0" w:color="auto"/>
      </w:divBdr>
    </w:div>
    <w:div w:id="960889630">
      <w:bodyDiv w:val="1"/>
      <w:marLeft w:val="0"/>
      <w:marRight w:val="0"/>
      <w:marTop w:val="0"/>
      <w:marBottom w:val="0"/>
      <w:divBdr>
        <w:top w:val="none" w:sz="0" w:space="0" w:color="auto"/>
        <w:left w:val="none" w:sz="0" w:space="0" w:color="auto"/>
        <w:bottom w:val="none" w:sz="0" w:space="0" w:color="auto"/>
        <w:right w:val="none" w:sz="0" w:space="0" w:color="auto"/>
      </w:divBdr>
    </w:div>
    <w:div w:id="962424311">
      <w:bodyDiv w:val="1"/>
      <w:marLeft w:val="0"/>
      <w:marRight w:val="0"/>
      <w:marTop w:val="0"/>
      <w:marBottom w:val="0"/>
      <w:divBdr>
        <w:top w:val="none" w:sz="0" w:space="0" w:color="auto"/>
        <w:left w:val="none" w:sz="0" w:space="0" w:color="auto"/>
        <w:bottom w:val="none" w:sz="0" w:space="0" w:color="auto"/>
        <w:right w:val="none" w:sz="0" w:space="0" w:color="auto"/>
      </w:divBdr>
    </w:div>
    <w:div w:id="964235683">
      <w:bodyDiv w:val="1"/>
      <w:marLeft w:val="0"/>
      <w:marRight w:val="0"/>
      <w:marTop w:val="0"/>
      <w:marBottom w:val="0"/>
      <w:divBdr>
        <w:top w:val="none" w:sz="0" w:space="0" w:color="auto"/>
        <w:left w:val="none" w:sz="0" w:space="0" w:color="auto"/>
        <w:bottom w:val="none" w:sz="0" w:space="0" w:color="auto"/>
        <w:right w:val="none" w:sz="0" w:space="0" w:color="auto"/>
      </w:divBdr>
    </w:div>
    <w:div w:id="967007549">
      <w:bodyDiv w:val="1"/>
      <w:marLeft w:val="0"/>
      <w:marRight w:val="0"/>
      <w:marTop w:val="0"/>
      <w:marBottom w:val="0"/>
      <w:divBdr>
        <w:top w:val="none" w:sz="0" w:space="0" w:color="auto"/>
        <w:left w:val="none" w:sz="0" w:space="0" w:color="auto"/>
        <w:bottom w:val="none" w:sz="0" w:space="0" w:color="auto"/>
        <w:right w:val="none" w:sz="0" w:space="0" w:color="auto"/>
      </w:divBdr>
    </w:div>
    <w:div w:id="967128271">
      <w:bodyDiv w:val="1"/>
      <w:marLeft w:val="0"/>
      <w:marRight w:val="0"/>
      <w:marTop w:val="0"/>
      <w:marBottom w:val="0"/>
      <w:divBdr>
        <w:top w:val="none" w:sz="0" w:space="0" w:color="auto"/>
        <w:left w:val="none" w:sz="0" w:space="0" w:color="auto"/>
        <w:bottom w:val="none" w:sz="0" w:space="0" w:color="auto"/>
        <w:right w:val="none" w:sz="0" w:space="0" w:color="auto"/>
      </w:divBdr>
    </w:div>
    <w:div w:id="968128832">
      <w:bodyDiv w:val="1"/>
      <w:marLeft w:val="0"/>
      <w:marRight w:val="0"/>
      <w:marTop w:val="0"/>
      <w:marBottom w:val="0"/>
      <w:divBdr>
        <w:top w:val="none" w:sz="0" w:space="0" w:color="auto"/>
        <w:left w:val="none" w:sz="0" w:space="0" w:color="auto"/>
        <w:bottom w:val="none" w:sz="0" w:space="0" w:color="auto"/>
        <w:right w:val="none" w:sz="0" w:space="0" w:color="auto"/>
      </w:divBdr>
    </w:div>
    <w:div w:id="968702034">
      <w:bodyDiv w:val="1"/>
      <w:marLeft w:val="0"/>
      <w:marRight w:val="0"/>
      <w:marTop w:val="0"/>
      <w:marBottom w:val="0"/>
      <w:divBdr>
        <w:top w:val="none" w:sz="0" w:space="0" w:color="auto"/>
        <w:left w:val="none" w:sz="0" w:space="0" w:color="auto"/>
        <w:bottom w:val="none" w:sz="0" w:space="0" w:color="auto"/>
        <w:right w:val="none" w:sz="0" w:space="0" w:color="auto"/>
      </w:divBdr>
    </w:div>
    <w:div w:id="969241871">
      <w:bodyDiv w:val="1"/>
      <w:marLeft w:val="0"/>
      <w:marRight w:val="0"/>
      <w:marTop w:val="0"/>
      <w:marBottom w:val="0"/>
      <w:divBdr>
        <w:top w:val="none" w:sz="0" w:space="0" w:color="auto"/>
        <w:left w:val="none" w:sz="0" w:space="0" w:color="auto"/>
        <w:bottom w:val="none" w:sz="0" w:space="0" w:color="auto"/>
        <w:right w:val="none" w:sz="0" w:space="0" w:color="auto"/>
      </w:divBdr>
    </w:div>
    <w:div w:id="971249750">
      <w:bodyDiv w:val="1"/>
      <w:marLeft w:val="0"/>
      <w:marRight w:val="0"/>
      <w:marTop w:val="0"/>
      <w:marBottom w:val="0"/>
      <w:divBdr>
        <w:top w:val="none" w:sz="0" w:space="0" w:color="auto"/>
        <w:left w:val="none" w:sz="0" w:space="0" w:color="auto"/>
        <w:bottom w:val="none" w:sz="0" w:space="0" w:color="auto"/>
        <w:right w:val="none" w:sz="0" w:space="0" w:color="auto"/>
      </w:divBdr>
    </w:div>
    <w:div w:id="973368932">
      <w:bodyDiv w:val="1"/>
      <w:marLeft w:val="0"/>
      <w:marRight w:val="0"/>
      <w:marTop w:val="0"/>
      <w:marBottom w:val="0"/>
      <w:divBdr>
        <w:top w:val="none" w:sz="0" w:space="0" w:color="auto"/>
        <w:left w:val="none" w:sz="0" w:space="0" w:color="auto"/>
        <w:bottom w:val="none" w:sz="0" w:space="0" w:color="auto"/>
        <w:right w:val="none" w:sz="0" w:space="0" w:color="auto"/>
      </w:divBdr>
    </w:div>
    <w:div w:id="973947916">
      <w:bodyDiv w:val="1"/>
      <w:marLeft w:val="0"/>
      <w:marRight w:val="0"/>
      <w:marTop w:val="0"/>
      <w:marBottom w:val="0"/>
      <w:divBdr>
        <w:top w:val="none" w:sz="0" w:space="0" w:color="auto"/>
        <w:left w:val="none" w:sz="0" w:space="0" w:color="auto"/>
        <w:bottom w:val="none" w:sz="0" w:space="0" w:color="auto"/>
        <w:right w:val="none" w:sz="0" w:space="0" w:color="auto"/>
      </w:divBdr>
    </w:div>
    <w:div w:id="975138823">
      <w:bodyDiv w:val="1"/>
      <w:marLeft w:val="0"/>
      <w:marRight w:val="0"/>
      <w:marTop w:val="0"/>
      <w:marBottom w:val="0"/>
      <w:divBdr>
        <w:top w:val="none" w:sz="0" w:space="0" w:color="auto"/>
        <w:left w:val="none" w:sz="0" w:space="0" w:color="auto"/>
        <w:bottom w:val="none" w:sz="0" w:space="0" w:color="auto"/>
        <w:right w:val="none" w:sz="0" w:space="0" w:color="auto"/>
      </w:divBdr>
    </w:div>
    <w:div w:id="976491126">
      <w:bodyDiv w:val="1"/>
      <w:marLeft w:val="0"/>
      <w:marRight w:val="0"/>
      <w:marTop w:val="0"/>
      <w:marBottom w:val="0"/>
      <w:divBdr>
        <w:top w:val="none" w:sz="0" w:space="0" w:color="auto"/>
        <w:left w:val="none" w:sz="0" w:space="0" w:color="auto"/>
        <w:bottom w:val="none" w:sz="0" w:space="0" w:color="auto"/>
        <w:right w:val="none" w:sz="0" w:space="0" w:color="auto"/>
      </w:divBdr>
    </w:div>
    <w:div w:id="977958375">
      <w:bodyDiv w:val="1"/>
      <w:marLeft w:val="0"/>
      <w:marRight w:val="0"/>
      <w:marTop w:val="0"/>
      <w:marBottom w:val="0"/>
      <w:divBdr>
        <w:top w:val="none" w:sz="0" w:space="0" w:color="auto"/>
        <w:left w:val="none" w:sz="0" w:space="0" w:color="auto"/>
        <w:bottom w:val="none" w:sz="0" w:space="0" w:color="auto"/>
        <w:right w:val="none" w:sz="0" w:space="0" w:color="auto"/>
      </w:divBdr>
    </w:div>
    <w:div w:id="978342570">
      <w:bodyDiv w:val="1"/>
      <w:marLeft w:val="0"/>
      <w:marRight w:val="0"/>
      <w:marTop w:val="0"/>
      <w:marBottom w:val="0"/>
      <w:divBdr>
        <w:top w:val="none" w:sz="0" w:space="0" w:color="auto"/>
        <w:left w:val="none" w:sz="0" w:space="0" w:color="auto"/>
        <w:bottom w:val="none" w:sz="0" w:space="0" w:color="auto"/>
        <w:right w:val="none" w:sz="0" w:space="0" w:color="auto"/>
      </w:divBdr>
    </w:div>
    <w:div w:id="979848535">
      <w:bodyDiv w:val="1"/>
      <w:marLeft w:val="0"/>
      <w:marRight w:val="0"/>
      <w:marTop w:val="0"/>
      <w:marBottom w:val="0"/>
      <w:divBdr>
        <w:top w:val="none" w:sz="0" w:space="0" w:color="auto"/>
        <w:left w:val="none" w:sz="0" w:space="0" w:color="auto"/>
        <w:bottom w:val="none" w:sz="0" w:space="0" w:color="auto"/>
        <w:right w:val="none" w:sz="0" w:space="0" w:color="auto"/>
      </w:divBdr>
    </w:div>
    <w:div w:id="984550980">
      <w:bodyDiv w:val="1"/>
      <w:marLeft w:val="0"/>
      <w:marRight w:val="0"/>
      <w:marTop w:val="0"/>
      <w:marBottom w:val="0"/>
      <w:divBdr>
        <w:top w:val="none" w:sz="0" w:space="0" w:color="auto"/>
        <w:left w:val="none" w:sz="0" w:space="0" w:color="auto"/>
        <w:bottom w:val="none" w:sz="0" w:space="0" w:color="auto"/>
        <w:right w:val="none" w:sz="0" w:space="0" w:color="auto"/>
      </w:divBdr>
    </w:div>
    <w:div w:id="984895001">
      <w:bodyDiv w:val="1"/>
      <w:marLeft w:val="0"/>
      <w:marRight w:val="0"/>
      <w:marTop w:val="0"/>
      <w:marBottom w:val="0"/>
      <w:divBdr>
        <w:top w:val="none" w:sz="0" w:space="0" w:color="auto"/>
        <w:left w:val="none" w:sz="0" w:space="0" w:color="auto"/>
        <w:bottom w:val="none" w:sz="0" w:space="0" w:color="auto"/>
        <w:right w:val="none" w:sz="0" w:space="0" w:color="auto"/>
      </w:divBdr>
    </w:div>
    <w:div w:id="985663936">
      <w:bodyDiv w:val="1"/>
      <w:marLeft w:val="0"/>
      <w:marRight w:val="0"/>
      <w:marTop w:val="0"/>
      <w:marBottom w:val="0"/>
      <w:divBdr>
        <w:top w:val="none" w:sz="0" w:space="0" w:color="auto"/>
        <w:left w:val="none" w:sz="0" w:space="0" w:color="auto"/>
        <w:bottom w:val="none" w:sz="0" w:space="0" w:color="auto"/>
        <w:right w:val="none" w:sz="0" w:space="0" w:color="auto"/>
      </w:divBdr>
    </w:div>
    <w:div w:id="988290032">
      <w:bodyDiv w:val="1"/>
      <w:marLeft w:val="0"/>
      <w:marRight w:val="0"/>
      <w:marTop w:val="0"/>
      <w:marBottom w:val="0"/>
      <w:divBdr>
        <w:top w:val="none" w:sz="0" w:space="0" w:color="auto"/>
        <w:left w:val="none" w:sz="0" w:space="0" w:color="auto"/>
        <w:bottom w:val="none" w:sz="0" w:space="0" w:color="auto"/>
        <w:right w:val="none" w:sz="0" w:space="0" w:color="auto"/>
      </w:divBdr>
    </w:div>
    <w:div w:id="990064740">
      <w:bodyDiv w:val="1"/>
      <w:marLeft w:val="0"/>
      <w:marRight w:val="0"/>
      <w:marTop w:val="0"/>
      <w:marBottom w:val="0"/>
      <w:divBdr>
        <w:top w:val="none" w:sz="0" w:space="0" w:color="auto"/>
        <w:left w:val="none" w:sz="0" w:space="0" w:color="auto"/>
        <w:bottom w:val="none" w:sz="0" w:space="0" w:color="auto"/>
        <w:right w:val="none" w:sz="0" w:space="0" w:color="auto"/>
      </w:divBdr>
    </w:div>
    <w:div w:id="991061172">
      <w:bodyDiv w:val="1"/>
      <w:marLeft w:val="0"/>
      <w:marRight w:val="0"/>
      <w:marTop w:val="0"/>
      <w:marBottom w:val="0"/>
      <w:divBdr>
        <w:top w:val="none" w:sz="0" w:space="0" w:color="auto"/>
        <w:left w:val="none" w:sz="0" w:space="0" w:color="auto"/>
        <w:bottom w:val="none" w:sz="0" w:space="0" w:color="auto"/>
        <w:right w:val="none" w:sz="0" w:space="0" w:color="auto"/>
      </w:divBdr>
    </w:div>
    <w:div w:id="993798722">
      <w:bodyDiv w:val="1"/>
      <w:marLeft w:val="0"/>
      <w:marRight w:val="0"/>
      <w:marTop w:val="0"/>
      <w:marBottom w:val="0"/>
      <w:divBdr>
        <w:top w:val="none" w:sz="0" w:space="0" w:color="auto"/>
        <w:left w:val="none" w:sz="0" w:space="0" w:color="auto"/>
        <w:bottom w:val="none" w:sz="0" w:space="0" w:color="auto"/>
        <w:right w:val="none" w:sz="0" w:space="0" w:color="auto"/>
      </w:divBdr>
    </w:div>
    <w:div w:id="994184489">
      <w:bodyDiv w:val="1"/>
      <w:marLeft w:val="0"/>
      <w:marRight w:val="0"/>
      <w:marTop w:val="0"/>
      <w:marBottom w:val="0"/>
      <w:divBdr>
        <w:top w:val="none" w:sz="0" w:space="0" w:color="auto"/>
        <w:left w:val="none" w:sz="0" w:space="0" w:color="auto"/>
        <w:bottom w:val="none" w:sz="0" w:space="0" w:color="auto"/>
        <w:right w:val="none" w:sz="0" w:space="0" w:color="auto"/>
      </w:divBdr>
    </w:div>
    <w:div w:id="994264746">
      <w:bodyDiv w:val="1"/>
      <w:marLeft w:val="0"/>
      <w:marRight w:val="0"/>
      <w:marTop w:val="0"/>
      <w:marBottom w:val="0"/>
      <w:divBdr>
        <w:top w:val="none" w:sz="0" w:space="0" w:color="auto"/>
        <w:left w:val="none" w:sz="0" w:space="0" w:color="auto"/>
        <w:bottom w:val="none" w:sz="0" w:space="0" w:color="auto"/>
        <w:right w:val="none" w:sz="0" w:space="0" w:color="auto"/>
      </w:divBdr>
    </w:div>
    <w:div w:id="995763848">
      <w:bodyDiv w:val="1"/>
      <w:marLeft w:val="0"/>
      <w:marRight w:val="0"/>
      <w:marTop w:val="0"/>
      <w:marBottom w:val="0"/>
      <w:divBdr>
        <w:top w:val="none" w:sz="0" w:space="0" w:color="auto"/>
        <w:left w:val="none" w:sz="0" w:space="0" w:color="auto"/>
        <w:bottom w:val="none" w:sz="0" w:space="0" w:color="auto"/>
        <w:right w:val="none" w:sz="0" w:space="0" w:color="auto"/>
      </w:divBdr>
    </w:div>
    <w:div w:id="996349790">
      <w:bodyDiv w:val="1"/>
      <w:marLeft w:val="0"/>
      <w:marRight w:val="0"/>
      <w:marTop w:val="0"/>
      <w:marBottom w:val="0"/>
      <w:divBdr>
        <w:top w:val="none" w:sz="0" w:space="0" w:color="auto"/>
        <w:left w:val="none" w:sz="0" w:space="0" w:color="auto"/>
        <w:bottom w:val="none" w:sz="0" w:space="0" w:color="auto"/>
        <w:right w:val="none" w:sz="0" w:space="0" w:color="auto"/>
      </w:divBdr>
    </w:div>
    <w:div w:id="996418594">
      <w:bodyDiv w:val="1"/>
      <w:marLeft w:val="0"/>
      <w:marRight w:val="0"/>
      <w:marTop w:val="0"/>
      <w:marBottom w:val="0"/>
      <w:divBdr>
        <w:top w:val="none" w:sz="0" w:space="0" w:color="auto"/>
        <w:left w:val="none" w:sz="0" w:space="0" w:color="auto"/>
        <w:bottom w:val="none" w:sz="0" w:space="0" w:color="auto"/>
        <w:right w:val="none" w:sz="0" w:space="0" w:color="auto"/>
      </w:divBdr>
    </w:div>
    <w:div w:id="997656407">
      <w:bodyDiv w:val="1"/>
      <w:marLeft w:val="0"/>
      <w:marRight w:val="0"/>
      <w:marTop w:val="0"/>
      <w:marBottom w:val="0"/>
      <w:divBdr>
        <w:top w:val="none" w:sz="0" w:space="0" w:color="auto"/>
        <w:left w:val="none" w:sz="0" w:space="0" w:color="auto"/>
        <w:bottom w:val="none" w:sz="0" w:space="0" w:color="auto"/>
        <w:right w:val="none" w:sz="0" w:space="0" w:color="auto"/>
      </w:divBdr>
    </w:div>
    <w:div w:id="997853043">
      <w:bodyDiv w:val="1"/>
      <w:marLeft w:val="0"/>
      <w:marRight w:val="0"/>
      <w:marTop w:val="0"/>
      <w:marBottom w:val="0"/>
      <w:divBdr>
        <w:top w:val="none" w:sz="0" w:space="0" w:color="auto"/>
        <w:left w:val="none" w:sz="0" w:space="0" w:color="auto"/>
        <w:bottom w:val="none" w:sz="0" w:space="0" w:color="auto"/>
        <w:right w:val="none" w:sz="0" w:space="0" w:color="auto"/>
      </w:divBdr>
    </w:div>
    <w:div w:id="998581840">
      <w:bodyDiv w:val="1"/>
      <w:marLeft w:val="0"/>
      <w:marRight w:val="0"/>
      <w:marTop w:val="0"/>
      <w:marBottom w:val="0"/>
      <w:divBdr>
        <w:top w:val="none" w:sz="0" w:space="0" w:color="auto"/>
        <w:left w:val="none" w:sz="0" w:space="0" w:color="auto"/>
        <w:bottom w:val="none" w:sz="0" w:space="0" w:color="auto"/>
        <w:right w:val="none" w:sz="0" w:space="0" w:color="auto"/>
      </w:divBdr>
    </w:div>
    <w:div w:id="1002048363">
      <w:bodyDiv w:val="1"/>
      <w:marLeft w:val="0"/>
      <w:marRight w:val="0"/>
      <w:marTop w:val="0"/>
      <w:marBottom w:val="0"/>
      <w:divBdr>
        <w:top w:val="none" w:sz="0" w:space="0" w:color="auto"/>
        <w:left w:val="none" w:sz="0" w:space="0" w:color="auto"/>
        <w:bottom w:val="none" w:sz="0" w:space="0" w:color="auto"/>
        <w:right w:val="none" w:sz="0" w:space="0" w:color="auto"/>
      </w:divBdr>
    </w:div>
    <w:div w:id="1002974713">
      <w:bodyDiv w:val="1"/>
      <w:marLeft w:val="0"/>
      <w:marRight w:val="0"/>
      <w:marTop w:val="0"/>
      <w:marBottom w:val="0"/>
      <w:divBdr>
        <w:top w:val="none" w:sz="0" w:space="0" w:color="auto"/>
        <w:left w:val="none" w:sz="0" w:space="0" w:color="auto"/>
        <w:bottom w:val="none" w:sz="0" w:space="0" w:color="auto"/>
        <w:right w:val="none" w:sz="0" w:space="0" w:color="auto"/>
      </w:divBdr>
    </w:div>
    <w:div w:id="1003895874">
      <w:bodyDiv w:val="1"/>
      <w:marLeft w:val="0"/>
      <w:marRight w:val="0"/>
      <w:marTop w:val="0"/>
      <w:marBottom w:val="0"/>
      <w:divBdr>
        <w:top w:val="none" w:sz="0" w:space="0" w:color="auto"/>
        <w:left w:val="none" w:sz="0" w:space="0" w:color="auto"/>
        <w:bottom w:val="none" w:sz="0" w:space="0" w:color="auto"/>
        <w:right w:val="none" w:sz="0" w:space="0" w:color="auto"/>
      </w:divBdr>
    </w:div>
    <w:div w:id="1003972062">
      <w:bodyDiv w:val="1"/>
      <w:marLeft w:val="0"/>
      <w:marRight w:val="0"/>
      <w:marTop w:val="0"/>
      <w:marBottom w:val="0"/>
      <w:divBdr>
        <w:top w:val="none" w:sz="0" w:space="0" w:color="auto"/>
        <w:left w:val="none" w:sz="0" w:space="0" w:color="auto"/>
        <w:bottom w:val="none" w:sz="0" w:space="0" w:color="auto"/>
        <w:right w:val="none" w:sz="0" w:space="0" w:color="auto"/>
      </w:divBdr>
    </w:div>
    <w:div w:id="1005131168">
      <w:bodyDiv w:val="1"/>
      <w:marLeft w:val="0"/>
      <w:marRight w:val="0"/>
      <w:marTop w:val="0"/>
      <w:marBottom w:val="0"/>
      <w:divBdr>
        <w:top w:val="none" w:sz="0" w:space="0" w:color="auto"/>
        <w:left w:val="none" w:sz="0" w:space="0" w:color="auto"/>
        <w:bottom w:val="none" w:sz="0" w:space="0" w:color="auto"/>
        <w:right w:val="none" w:sz="0" w:space="0" w:color="auto"/>
      </w:divBdr>
    </w:div>
    <w:div w:id="1008093463">
      <w:bodyDiv w:val="1"/>
      <w:marLeft w:val="0"/>
      <w:marRight w:val="0"/>
      <w:marTop w:val="0"/>
      <w:marBottom w:val="0"/>
      <w:divBdr>
        <w:top w:val="none" w:sz="0" w:space="0" w:color="auto"/>
        <w:left w:val="none" w:sz="0" w:space="0" w:color="auto"/>
        <w:bottom w:val="none" w:sz="0" w:space="0" w:color="auto"/>
        <w:right w:val="none" w:sz="0" w:space="0" w:color="auto"/>
      </w:divBdr>
    </w:div>
    <w:div w:id="1008672822">
      <w:bodyDiv w:val="1"/>
      <w:marLeft w:val="0"/>
      <w:marRight w:val="0"/>
      <w:marTop w:val="0"/>
      <w:marBottom w:val="0"/>
      <w:divBdr>
        <w:top w:val="none" w:sz="0" w:space="0" w:color="auto"/>
        <w:left w:val="none" w:sz="0" w:space="0" w:color="auto"/>
        <w:bottom w:val="none" w:sz="0" w:space="0" w:color="auto"/>
        <w:right w:val="none" w:sz="0" w:space="0" w:color="auto"/>
      </w:divBdr>
    </w:div>
    <w:div w:id="1008823711">
      <w:bodyDiv w:val="1"/>
      <w:marLeft w:val="0"/>
      <w:marRight w:val="0"/>
      <w:marTop w:val="0"/>
      <w:marBottom w:val="0"/>
      <w:divBdr>
        <w:top w:val="none" w:sz="0" w:space="0" w:color="auto"/>
        <w:left w:val="none" w:sz="0" w:space="0" w:color="auto"/>
        <w:bottom w:val="none" w:sz="0" w:space="0" w:color="auto"/>
        <w:right w:val="none" w:sz="0" w:space="0" w:color="auto"/>
      </w:divBdr>
    </w:div>
    <w:div w:id="1009454674">
      <w:bodyDiv w:val="1"/>
      <w:marLeft w:val="0"/>
      <w:marRight w:val="0"/>
      <w:marTop w:val="0"/>
      <w:marBottom w:val="0"/>
      <w:divBdr>
        <w:top w:val="none" w:sz="0" w:space="0" w:color="auto"/>
        <w:left w:val="none" w:sz="0" w:space="0" w:color="auto"/>
        <w:bottom w:val="none" w:sz="0" w:space="0" w:color="auto"/>
        <w:right w:val="none" w:sz="0" w:space="0" w:color="auto"/>
      </w:divBdr>
    </w:div>
    <w:div w:id="1009678609">
      <w:bodyDiv w:val="1"/>
      <w:marLeft w:val="0"/>
      <w:marRight w:val="0"/>
      <w:marTop w:val="0"/>
      <w:marBottom w:val="0"/>
      <w:divBdr>
        <w:top w:val="none" w:sz="0" w:space="0" w:color="auto"/>
        <w:left w:val="none" w:sz="0" w:space="0" w:color="auto"/>
        <w:bottom w:val="none" w:sz="0" w:space="0" w:color="auto"/>
        <w:right w:val="none" w:sz="0" w:space="0" w:color="auto"/>
      </w:divBdr>
    </w:div>
    <w:div w:id="1009715588">
      <w:bodyDiv w:val="1"/>
      <w:marLeft w:val="0"/>
      <w:marRight w:val="0"/>
      <w:marTop w:val="0"/>
      <w:marBottom w:val="0"/>
      <w:divBdr>
        <w:top w:val="none" w:sz="0" w:space="0" w:color="auto"/>
        <w:left w:val="none" w:sz="0" w:space="0" w:color="auto"/>
        <w:bottom w:val="none" w:sz="0" w:space="0" w:color="auto"/>
        <w:right w:val="none" w:sz="0" w:space="0" w:color="auto"/>
      </w:divBdr>
    </w:div>
    <w:div w:id="1014382153">
      <w:bodyDiv w:val="1"/>
      <w:marLeft w:val="0"/>
      <w:marRight w:val="0"/>
      <w:marTop w:val="0"/>
      <w:marBottom w:val="0"/>
      <w:divBdr>
        <w:top w:val="none" w:sz="0" w:space="0" w:color="auto"/>
        <w:left w:val="none" w:sz="0" w:space="0" w:color="auto"/>
        <w:bottom w:val="none" w:sz="0" w:space="0" w:color="auto"/>
        <w:right w:val="none" w:sz="0" w:space="0" w:color="auto"/>
      </w:divBdr>
    </w:div>
    <w:div w:id="1014648615">
      <w:bodyDiv w:val="1"/>
      <w:marLeft w:val="0"/>
      <w:marRight w:val="0"/>
      <w:marTop w:val="0"/>
      <w:marBottom w:val="0"/>
      <w:divBdr>
        <w:top w:val="none" w:sz="0" w:space="0" w:color="auto"/>
        <w:left w:val="none" w:sz="0" w:space="0" w:color="auto"/>
        <w:bottom w:val="none" w:sz="0" w:space="0" w:color="auto"/>
        <w:right w:val="none" w:sz="0" w:space="0" w:color="auto"/>
      </w:divBdr>
    </w:div>
    <w:div w:id="1014956755">
      <w:bodyDiv w:val="1"/>
      <w:marLeft w:val="0"/>
      <w:marRight w:val="0"/>
      <w:marTop w:val="0"/>
      <w:marBottom w:val="0"/>
      <w:divBdr>
        <w:top w:val="none" w:sz="0" w:space="0" w:color="auto"/>
        <w:left w:val="none" w:sz="0" w:space="0" w:color="auto"/>
        <w:bottom w:val="none" w:sz="0" w:space="0" w:color="auto"/>
        <w:right w:val="none" w:sz="0" w:space="0" w:color="auto"/>
      </w:divBdr>
    </w:div>
    <w:div w:id="1015115052">
      <w:bodyDiv w:val="1"/>
      <w:marLeft w:val="0"/>
      <w:marRight w:val="0"/>
      <w:marTop w:val="0"/>
      <w:marBottom w:val="0"/>
      <w:divBdr>
        <w:top w:val="none" w:sz="0" w:space="0" w:color="auto"/>
        <w:left w:val="none" w:sz="0" w:space="0" w:color="auto"/>
        <w:bottom w:val="none" w:sz="0" w:space="0" w:color="auto"/>
        <w:right w:val="none" w:sz="0" w:space="0" w:color="auto"/>
      </w:divBdr>
    </w:div>
    <w:div w:id="1015812701">
      <w:bodyDiv w:val="1"/>
      <w:marLeft w:val="0"/>
      <w:marRight w:val="0"/>
      <w:marTop w:val="0"/>
      <w:marBottom w:val="0"/>
      <w:divBdr>
        <w:top w:val="none" w:sz="0" w:space="0" w:color="auto"/>
        <w:left w:val="none" w:sz="0" w:space="0" w:color="auto"/>
        <w:bottom w:val="none" w:sz="0" w:space="0" w:color="auto"/>
        <w:right w:val="none" w:sz="0" w:space="0" w:color="auto"/>
      </w:divBdr>
    </w:div>
    <w:div w:id="1017075679">
      <w:bodyDiv w:val="1"/>
      <w:marLeft w:val="0"/>
      <w:marRight w:val="0"/>
      <w:marTop w:val="0"/>
      <w:marBottom w:val="0"/>
      <w:divBdr>
        <w:top w:val="none" w:sz="0" w:space="0" w:color="auto"/>
        <w:left w:val="none" w:sz="0" w:space="0" w:color="auto"/>
        <w:bottom w:val="none" w:sz="0" w:space="0" w:color="auto"/>
        <w:right w:val="none" w:sz="0" w:space="0" w:color="auto"/>
      </w:divBdr>
    </w:div>
    <w:div w:id="1017393198">
      <w:bodyDiv w:val="1"/>
      <w:marLeft w:val="0"/>
      <w:marRight w:val="0"/>
      <w:marTop w:val="0"/>
      <w:marBottom w:val="0"/>
      <w:divBdr>
        <w:top w:val="none" w:sz="0" w:space="0" w:color="auto"/>
        <w:left w:val="none" w:sz="0" w:space="0" w:color="auto"/>
        <w:bottom w:val="none" w:sz="0" w:space="0" w:color="auto"/>
        <w:right w:val="none" w:sz="0" w:space="0" w:color="auto"/>
      </w:divBdr>
    </w:div>
    <w:div w:id="1017803654">
      <w:bodyDiv w:val="1"/>
      <w:marLeft w:val="0"/>
      <w:marRight w:val="0"/>
      <w:marTop w:val="0"/>
      <w:marBottom w:val="0"/>
      <w:divBdr>
        <w:top w:val="none" w:sz="0" w:space="0" w:color="auto"/>
        <w:left w:val="none" w:sz="0" w:space="0" w:color="auto"/>
        <w:bottom w:val="none" w:sz="0" w:space="0" w:color="auto"/>
        <w:right w:val="none" w:sz="0" w:space="0" w:color="auto"/>
      </w:divBdr>
    </w:div>
    <w:div w:id="1018852017">
      <w:bodyDiv w:val="1"/>
      <w:marLeft w:val="0"/>
      <w:marRight w:val="0"/>
      <w:marTop w:val="0"/>
      <w:marBottom w:val="0"/>
      <w:divBdr>
        <w:top w:val="none" w:sz="0" w:space="0" w:color="auto"/>
        <w:left w:val="none" w:sz="0" w:space="0" w:color="auto"/>
        <w:bottom w:val="none" w:sz="0" w:space="0" w:color="auto"/>
        <w:right w:val="none" w:sz="0" w:space="0" w:color="auto"/>
      </w:divBdr>
    </w:div>
    <w:div w:id="1020081116">
      <w:bodyDiv w:val="1"/>
      <w:marLeft w:val="0"/>
      <w:marRight w:val="0"/>
      <w:marTop w:val="0"/>
      <w:marBottom w:val="0"/>
      <w:divBdr>
        <w:top w:val="none" w:sz="0" w:space="0" w:color="auto"/>
        <w:left w:val="none" w:sz="0" w:space="0" w:color="auto"/>
        <w:bottom w:val="none" w:sz="0" w:space="0" w:color="auto"/>
        <w:right w:val="none" w:sz="0" w:space="0" w:color="auto"/>
      </w:divBdr>
    </w:div>
    <w:div w:id="1020201996">
      <w:bodyDiv w:val="1"/>
      <w:marLeft w:val="0"/>
      <w:marRight w:val="0"/>
      <w:marTop w:val="0"/>
      <w:marBottom w:val="0"/>
      <w:divBdr>
        <w:top w:val="none" w:sz="0" w:space="0" w:color="auto"/>
        <w:left w:val="none" w:sz="0" w:space="0" w:color="auto"/>
        <w:bottom w:val="none" w:sz="0" w:space="0" w:color="auto"/>
        <w:right w:val="none" w:sz="0" w:space="0" w:color="auto"/>
      </w:divBdr>
    </w:div>
    <w:div w:id="1020350150">
      <w:bodyDiv w:val="1"/>
      <w:marLeft w:val="0"/>
      <w:marRight w:val="0"/>
      <w:marTop w:val="0"/>
      <w:marBottom w:val="0"/>
      <w:divBdr>
        <w:top w:val="none" w:sz="0" w:space="0" w:color="auto"/>
        <w:left w:val="none" w:sz="0" w:space="0" w:color="auto"/>
        <w:bottom w:val="none" w:sz="0" w:space="0" w:color="auto"/>
        <w:right w:val="none" w:sz="0" w:space="0" w:color="auto"/>
      </w:divBdr>
    </w:div>
    <w:div w:id="1021974801">
      <w:bodyDiv w:val="1"/>
      <w:marLeft w:val="0"/>
      <w:marRight w:val="0"/>
      <w:marTop w:val="0"/>
      <w:marBottom w:val="0"/>
      <w:divBdr>
        <w:top w:val="none" w:sz="0" w:space="0" w:color="auto"/>
        <w:left w:val="none" w:sz="0" w:space="0" w:color="auto"/>
        <w:bottom w:val="none" w:sz="0" w:space="0" w:color="auto"/>
        <w:right w:val="none" w:sz="0" w:space="0" w:color="auto"/>
      </w:divBdr>
    </w:div>
    <w:div w:id="1023171307">
      <w:bodyDiv w:val="1"/>
      <w:marLeft w:val="0"/>
      <w:marRight w:val="0"/>
      <w:marTop w:val="0"/>
      <w:marBottom w:val="0"/>
      <w:divBdr>
        <w:top w:val="none" w:sz="0" w:space="0" w:color="auto"/>
        <w:left w:val="none" w:sz="0" w:space="0" w:color="auto"/>
        <w:bottom w:val="none" w:sz="0" w:space="0" w:color="auto"/>
        <w:right w:val="none" w:sz="0" w:space="0" w:color="auto"/>
      </w:divBdr>
    </w:div>
    <w:div w:id="1024213502">
      <w:bodyDiv w:val="1"/>
      <w:marLeft w:val="0"/>
      <w:marRight w:val="0"/>
      <w:marTop w:val="0"/>
      <w:marBottom w:val="0"/>
      <w:divBdr>
        <w:top w:val="none" w:sz="0" w:space="0" w:color="auto"/>
        <w:left w:val="none" w:sz="0" w:space="0" w:color="auto"/>
        <w:bottom w:val="none" w:sz="0" w:space="0" w:color="auto"/>
        <w:right w:val="none" w:sz="0" w:space="0" w:color="auto"/>
      </w:divBdr>
    </w:div>
    <w:div w:id="1024359803">
      <w:bodyDiv w:val="1"/>
      <w:marLeft w:val="0"/>
      <w:marRight w:val="0"/>
      <w:marTop w:val="0"/>
      <w:marBottom w:val="0"/>
      <w:divBdr>
        <w:top w:val="none" w:sz="0" w:space="0" w:color="auto"/>
        <w:left w:val="none" w:sz="0" w:space="0" w:color="auto"/>
        <w:bottom w:val="none" w:sz="0" w:space="0" w:color="auto"/>
        <w:right w:val="none" w:sz="0" w:space="0" w:color="auto"/>
      </w:divBdr>
    </w:div>
    <w:div w:id="1026760069">
      <w:bodyDiv w:val="1"/>
      <w:marLeft w:val="0"/>
      <w:marRight w:val="0"/>
      <w:marTop w:val="0"/>
      <w:marBottom w:val="0"/>
      <w:divBdr>
        <w:top w:val="none" w:sz="0" w:space="0" w:color="auto"/>
        <w:left w:val="none" w:sz="0" w:space="0" w:color="auto"/>
        <w:bottom w:val="none" w:sz="0" w:space="0" w:color="auto"/>
        <w:right w:val="none" w:sz="0" w:space="0" w:color="auto"/>
      </w:divBdr>
    </w:div>
    <w:div w:id="1027216536">
      <w:bodyDiv w:val="1"/>
      <w:marLeft w:val="0"/>
      <w:marRight w:val="0"/>
      <w:marTop w:val="0"/>
      <w:marBottom w:val="0"/>
      <w:divBdr>
        <w:top w:val="none" w:sz="0" w:space="0" w:color="auto"/>
        <w:left w:val="none" w:sz="0" w:space="0" w:color="auto"/>
        <w:bottom w:val="none" w:sz="0" w:space="0" w:color="auto"/>
        <w:right w:val="none" w:sz="0" w:space="0" w:color="auto"/>
      </w:divBdr>
    </w:div>
    <w:div w:id="1030032131">
      <w:bodyDiv w:val="1"/>
      <w:marLeft w:val="0"/>
      <w:marRight w:val="0"/>
      <w:marTop w:val="0"/>
      <w:marBottom w:val="0"/>
      <w:divBdr>
        <w:top w:val="single" w:sz="2" w:space="0" w:color="000000"/>
        <w:left w:val="none" w:sz="0" w:space="0" w:color="auto"/>
        <w:bottom w:val="none" w:sz="0" w:space="0" w:color="auto"/>
        <w:right w:val="none" w:sz="0" w:space="0" w:color="auto"/>
      </w:divBdr>
      <w:divsChild>
        <w:div w:id="573860322">
          <w:marLeft w:val="0"/>
          <w:marRight w:val="0"/>
          <w:marTop w:val="0"/>
          <w:marBottom w:val="0"/>
          <w:divBdr>
            <w:top w:val="none" w:sz="0" w:space="0" w:color="auto"/>
            <w:left w:val="none" w:sz="0" w:space="0" w:color="auto"/>
            <w:bottom w:val="none" w:sz="0" w:space="0" w:color="auto"/>
            <w:right w:val="none" w:sz="0" w:space="0" w:color="auto"/>
          </w:divBdr>
          <w:divsChild>
            <w:div w:id="303967513">
              <w:marLeft w:val="0"/>
              <w:marRight w:val="0"/>
              <w:marTop w:val="0"/>
              <w:marBottom w:val="0"/>
              <w:divBdr>
                <w:top w:val="none" w:sz="0" w:space="0" w:color="auto"/>
                <w:left w:val="none" w:sz="0" w:space="0" w:color="auto"/>
                <w:bottom w:val="none" w:sz="0" w:space="0" w:color="auto"/>
                <w:right w:val="none" w:sz="0" w:space="0" w:color="auto"/>
              </w:divBdr>
              <w:divsChild>
                <w:div w:id="298728316">
                  <w:marLeft w:val="0"/>
                  <w:marRight w:val="0"/>
                  <w:marTop w:val="0"/>
                  <w:marBottom w:val="0"/>
                  <w:divBdr>
                    <w:top w:val="none" w:sz="0" w:space="0" w:color="auto"/>
                    <w:left w:val="none" w:sz="0" w:space="0" w:color="auto"/>
                    <w:bottom w:val="none" w:sz="0" w:space="0" w:color="auto"/>
                    <w:right w:val="none" w:sz="0" w:space="0" w:color="auto"/>
                  </w:divBdr>
                  <w:divsChild>
                    <w:div w:id="1723138635">
                      <w:marLeft w:val="0"/>
                      <w:marRight w:val="0"/>
                      <w:marTop w:val="0"/>
                      <w:marBottom w:val="0"/>
                      <w:divBdr>
                        <w:top w:val="none" w:sz="0" w:space="0" w:color="auto"/>
                        <w:left w:val="none" w:sz="0" w:space="0" w:color="auto"/>
                        <w:bottom w:val="none" w:sz="0" w:space="0" w:color="auto"/>
                        <w:right w:val="none" w:sz="0" w:space="0" w:color="auto"/>
                      </w:divBdr>
                      <w:divsChild>
                        <w:div w:id="1212959388">
                          <w:marLeft w:val="0"/>
                          <w:marRight w:val="0"/>
                          <w:marTop w:val="0"/>
                          <w:marBottom w:val="0"/>
                          <w:divBdr>
                            <w:top w:val="none" w:sz="0" w:space="0" w:color="auto"/>
                            <w:left w:val="none" w:sz="0" w:space="0" w:color="auto"/>
                            <w:bottom w:val="none" w:sz="0" w:space="0" w:color="auto"/>
                            <w:right w:val="none" w:sz="0" w:space="0" w:color="auto"/>
                          </w:divBdr>
                          <w:divsChild>
                            <w:div w:id="1919360774">
                              <w:marLeft w:val="0"/>
                              <w:marRight w:val="0"/>
                              <w:marTop w:val="0"/>
                              <w:marBottom w:val="0"/>
                              <w:divBdr>
                                <w:top w:val="none" w:sz="0" w:space="0" w:color="auto"/>
                                <w:left w:val="none" w:sz="0" w:space="0" w:color="auto"/>
                                <w:bottom w:val="none" w:sz="0" w:space="0" w:color="auto"/>
                                <w:right w:val="none" w:sz="0" w:space="0" w:color="auto"/>
                              </w:divBdr>
                              <w:divsChild>
                                <w:div w:id="10210805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030762026">
      <w:bodyDiv w:val="1"/>
      <w:marLeft w:val="0"/>
      <w:marRight w:val="0"/>
      <w:marTop w:val="0"/>
      <w:marBottom w:val="0"/>
      <w:divBdr>
        <w:top w:val="none" w:sz="0" w:space="0" w:color="auto"/>
        <w:left w:val="none" w:sz="0" w:space="0" w:color="auto"/>
        <w:bottom w:val="none" w:sz="0" w:space="0" w:color="auto"/>
        <w:right w:val="none" w:sz="0" w:space="0" w:color="auto"/>
      </w:divBdr>
    </w:div>
    <w:div w:id="1034694066">
      <w:bodyDiv w:val="1"/>
      <w:marLeft w:val="0"/>
      <w:marRight w:val="0"/>
      <w:marTop w:val="0"/>
      <w:marBottom w:val="0"/>
      <w:divBdr>
        <w:top w:val="none" w:sz="0" w:space="0" w:color="auto"/>
        <w:left w:val="none" w:sz="0" w:space="0" w:color="auto"/>
        <w:bottom w:val="none" w:sz="0" w:space="0" w:color="auto"/>
        <w:right w:val="none" w:sz="0" w:space="0" w:color="auto"/>
      </w:divBdr>
    </w:div>
    <w:div w:id="1035033892">
      <w:bodyDiv w:val="1"/>
      <w:marLeft w:val="0"/>
      <w:marRight w:val="0"/>
      <w:marTop w:val="0"/>
      <w:marBottom w:val="0"/>
      <w:divBdr>
        <w:top w:val="none" w:sz="0" w:space="0" w:color="auto"/>
        <w:left w:val="none" w:sz="0" w:space="0" w:color="auto"/>
        <w:bottom w:val="none" w:sz="0" w:space="0" w:color="auto"/>
        <w:right w:val="none" w:sz="0" w:space="0" w:color="auto"/>
      </w:divBdr>
    </w:div>
    <w:div w:id="1038090843">
      <w:bodyDiv w:val="1"/>
      <w:marLeft w:val="0"/>
      <w:marRight w:val="0"/>
      <w:marTop w:val="0"/>
      <w:marBottom w:val="0"/>
      <w:divBdr>
        <w:top w:val="none" w:sz="0" w:space="0" w:color="auto"/>
        <w:left w:val="none" w:sz="0" w:space="0" w:color="auto"/>
        <w:bottom w:val="none" w:sz="0" w:space="0" w:color="auto"/>
        <w:right w:val="none" w:sz="0" w:space="0" w:color="auto"/>
      </w:divBdr>
    </w:div>
    <w:div w:id="1039236426">
      <w:bodyDiv w:val="1"/>
      <w:marLeft w:val="0"/>
      <w:marRight w:val="0"/>
      <w:marTop w:val="0"/>
      <w:marBottom w:val="0"/>
      <w:divBdr>
        <w:top w:val="none" w:sz="0" w:space="0" w:color="auto"/>
        <w:left w:val="none" w:sz="0" w:space="0" w:color="auto"/>
        <w:bottom w:val="none" w:sz="0" w:space="0" w:color="auto"/>
        <w:right w:val="none" w:sz="0" w:space="0" w:color="auto"/>
      </w:divBdr>
    </w:div>
    <w:div w:id="1039814146">
      <w:bodyDiv w:val="1"/>
      <w:marLeft w:val="0"/>
      <w:marRight w:val="0"/>
      <w:marTop w:val="0"/>
      <w:marBottom w:val="0"/>
      <w:divBdr>
        <w:top w:val="none" w:sz="0" w:space="0" w:color="auto"/>
        <w:left w:val="none" w:sz="0" w:space="0" w:color="auto"/>
        <w:bottom w:val="none" w:sz="0" w:space="0" w:color="auto"/>
        <w:right w:val="none" w:sz="0" w:space="0" w:color="auto"/>
      </w:divBdr>
    </w:div>
    <w:div w:id="1039932968">
      <w:bodyDiv w:val="1"/>
      <w:marLeft w:val="0"/>
      <w:marRight w:val="0"/>
      <w:marTop w:val="0"/>
      <w:marBottom w:val="0"/>
      <w:divBdr>
        <w:top w:val="none" w:sz="0" w:space="0" w:color="auto"/>
        <w:left w:val="none" w:sz="0" w:space="0" w:color="auto"/>
        <w:bottom w:val="none" w:sz="0" w:space="0" w:color="auto"/>
        <w:right w:val="none" w:sz="0" w:space="0" w:color="auto"/>
      </w:divBdr>
    </w:div>
    <w:div w:id="1039940458">
      <w:bodyDiv w:val="1"/>
      <w:marLeft w:val="0"/>
      <w:marRight w:val="0"/>
      <w:marTop w:val="0"/>
      <w:marBottom w:val="0"/>
      <w:divBdr>
        <w:top w:val="single" w:sz="2" w:space="0" w:color="000000"/>
        <w:left w:val="none" w:sz="0" w:space="0" w:color="auto"/>
        <w:bottom w:val="none" w:sz="0" w:space="0" w:color="auto"/>
        <w:right w:val="none" w:sz="0" w:space="0" w:color="auto"/>
      </w:divBdr>
      <w:divsChild>
        <w:div w:id="349648651">
          <w:marLeft w:val="0"/>
          <w:marRight w:val="0"/>
          <w:marTop w:val="0"/>
          <w:marBottom w:val="0"/>
          <w:divBdr>
            <w:top w:val="none" w:sz="0" w:space="0" w:color="auto"/>
            <w:left w:val="none" w:sz="0" w:space="0" w:color="auto"/>
            <w:bottom w:val="none" w:sz="0" w:space="0" w:color="auto"/>
            <w:right w:val="none" w:sz="0" w:space="0" w:color="auto"/>
          </w:divBdr>
          <w:divsChild>
            <w:div w:id="2070106028">
              <w:marLeft w:val="0"/>
              <w:marRight w:val="0"/>
              <w:marTop w:val="0"/>
              <w:marBottom w:val="0"/>
              <w:divBdr>
                <w:top w:val="none" w:sz="0" w:space="0" w:color="auto"/>
                <w:left w:val="none" w:sz="0" w:space="0" w:color="auto"/>
                <w:bottom w:val="none" w:sz="0" w:space="0" w:color="auto"/>
                <w:right w:val="none" w:sz="0" w:space="0" w:color="auto"/>
              </w:divBdr>
              <w:divsChild>
                <w:div w:id="2021348017">
                  <w:marLeft w:val="0"/>
                  <w:marRight w:val="0"/>
                  <w:marTop w:val="0"/>
                  <w:marBottom w:val="0"/>
                  <w:divBdr>
                    <w:top w:val="none" w:sz="0" w:space="0" w:color="auto"/>
                    <w:left w:val="none" w:sz="0" w:space="0" w:color="auto"/>
                    <w:bottom w:val="none" w:sz="0" w:space="0" w:color="auto"/>
                    <w:right w:val="none" w:sz="0" w:space="0" w:color="auto"/>
                  </w:divBdr>
                  <w:divsChild>
                    <w:div w:id="425922594">
                      <w:marLeft w:val="0"/>
                      <w:marRight w:val="0"/>
                      <w:marTop w:val="0"/>
                      <w:marBottom w:val="0"/>
                      <w:divBdr>
                        <w:top w:val="none" w:sz="0" w:space="0" w:color="auto"/>
                        <w:left w:val="none" w:sz="0" w:space="0" w:color="auto"/>
                        <w:bottom w:val="none" w:sz="0" w:space="0" w:color="auto"/>
                        <w:right w:val="none" w:sz="0" w:space="0" w:color="auto"/>
                      </w:divBdr>
                      <w:divsChild>
                        <w:div w:id="1461264210">
                          <w:marLeft w:val="0"/>
                          <w:marRight w:val="0"/>
                          <w:marTop w:val="0"/>
                          <w:marBottom w:val="0"/>
                          <w:divBdr>
                            <w:top w:val="none" w:sz="0" w:space="0" w:color="auto"/>
                            <w:left w:val="none" w:sz="0" w:space="0" w:color="auto"/>
                            <w:bottom w:val="none" w:sz="0" w:space="0" w:color="auto"/>
                            <w:right w:val="none" w:sz="0" w:space="0" w:color="auto"/>
                          </w:divBdr>
                          <w:divsChild>
                            <w:div w:id="937908933">
                              <w:marLeft w:val="0"/>
                              <w:marRight w:val="0"/>
                              <w:marTop w:val="0"/>
                              <w:marBottom w:val="0"/>
                              <w:divBdr>
                                <w:top w:val="none" w:sz="0" w:space="0" w:color="auto"/>
                                <w:left w:val="none" w:sz="0" w:space="0" w:color="auto"/>
                                <w:bottom w:val="none" w:sz="0" w:space="0" w:color="auto"/>
                                <w:right w:val="none" w:sz="0" w:space="0" w:color="auto"/>
                              </w:divBdr>
                              <w:divsChild>
                                <w:div w:id="1203438724">
                                  <w:marLeft w:val="120"/>
                                  <w:marRight w:val="0"/>
                                  <w:marTop w:val="90"/>
                                  <w:marBottom w:val="9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040208327">
      <w:bodyDiv w:val="1"/>
      <w:marLeft w:val="0"/>
      <w:marRight w:val="0"/>
      <w:marTop w:val="0"/>
      <w:marBottom w:val="0"/>
      <w:divBdr>
        <w:top w:val="none" w:sz="0" w:space="0" w:color="auto"/>
        <w:left w:val="none" w:sz="0" w:space="0" w:color="auto"/>
        <w:bottom w:val="none" w:sz="0" w:space="0" w:color="auto"/>
        <w:right w:val="none" w:sz="0" w:space="0" w:color="auto"/>
      </w:divBdr>
    </w:div>
    <w:div w:id="1041055873">
      <w:bodyDiv w:val="1"/>
      <w:marLeft w:val="0"/>
      <w:marRight w:val="0"/>
      <w:marTop w:val="0"/>
      <w:marBottom w:val="0"/>
      <w:divBdr>
        <w:top w:val="none" w:sz="0" w:space="0" w:color="auto"/>
        <w:left w:val="none" w:sz="0" w:space="0" w:color="auto"/>
        <w:bottom w:val="none" w:sz="0" w:space="0" w:color="auto"/>
        <w:right w:val="none" w:sz="0" w:space="0" w:color="auto"/>
      </w:divBdr>
    </w:div>
    <w:div w:id="1041635664">
      <w:bodyDiv w:val="1"/>
      <w:marLeft w:val="0"/>
      <w:marRight w:val="0"/>
      <w:marTop w:val="0"/>
      <w:marBottom w:val="0"/>
      <w:divBdr>
        <w:top w:val="none" w:sz="0" w:space="0" w:color="auto"/>
        <w:left w:val="none" w:sz="0" w:space="0" w:color="auto"/>
        <w:bottom w:val="none" w:sz="0" w:space="0" w:color="auto"/>
        <w:right w:val="none" w:sz="0" w:space="0" w:color="auto"/>
      </w:divBdr>
    </w:div>
    <w:div w:id="1042094372">
      <w:bodyDiv w:val="1"/>
      <w:marLeft w:val="0"/>
      <w:marRight w:val="0"/>
      <w:marTop w:val="0"/>
      <w:marBottom w:val="0"/>
      <w:divBdr>
        <w:top w:val="none" w:sz="0" w:space="0" w:color="auto"/>
        <w:left w:val="none" w:sz="0" w:space="0" w:color="auto"/>
        <w:bottom w:val="none" w:sz="0" w:space="0" w:color="auto"/>
        <w:right w:val="none" w:sz="0" w:space="0" w:color="auto"/>
      </w:divBdr>
    </w:div>
    <w:div w:id="1042708658">
      <w:bodyDiv w:val="1"/>
      <w:marLeft w:val="0"/>
      <w:marRight w:val="0"/>
      <w:marTop w:val="0"/>
      <w:marBottom w:val="0"/>
      <w:divBdr>
        <w:top w:val="none" w:sz="0" w:space="0" w:color="auto"/>
        <w:left w:val="none" w:sz="0" w:space="0" w:color="auto"/>
        <w:bottom w:val="none" w:sz="0" w:space="0" w:color="auto"/>
        <w:right w:val="none" w:sz="0" w:space="0" w:color="auto"/>
      </w:divBdr>
    </w:div>
    <w:div w:id="1043021482">
      <w:bodyDiv w:val="1"/>
      <w:marLeft w:val="0"/>
      <w:marRight w:val="0"/>
      <w:marTop w:val="0"/>
      <w:marBottom w:val="0"/>
      <w:divBdr>
        <w:top w:val="none" w:sz="0" w:space="0" w:color="auto"/>
        <w:left w:val="none" w:sz="0" w:space="0" w:color="auto"/>
        <w:bottom w:val="none" w:sz="0" w:space="0" w:color="auto"/>
        <w:right w:val="none" w:sz="0" w:space="0" w:color="auto"/>
      </w:divBdr>
    </w:div>
    <w:div w:id="1044794569">
      <w:bodyDiv w:val="1"/>
      <w:marLeft w:val="0"/>
      <w:marRight w:val="0"/>
      <w:marTop w:val="0"/>
      <w:marBottom w:val="0"/>
      <w:divBdr>
        <w:top w:val="none" w:sz="0" w:space="0" w:color="auto"/>
        <w:left w:val="none" w:sz="0" w:space="0" w:color="auto"/>
        <w:bottom w:val="none" w:sz="0" w:space="0" w:color="auto"/>
        <w:right w:val="none" w:sz="0" w:space="0" w:color="auto"/>
      </w:divBdr>
    </w:div>
    <w:div w:id="1044913391">
      <w:bodyDiv w:val="1"/>
      <w:marLeft w:val="0"/>
      <w:marRight w:val="0"/>
      <w:marTop w:val="0"/>
      <w:marBottom w:val="0"/>
      <w:divBdr>
        <w:top w:val="none" w:sz="0" w:space="0" w:color="auto"/>
        <w:left w:val="none" w:sz="0" w:space="0" w:color="auto"/>
        <w:bottom w:val="none" w:sz="0" w:space="0" w:color="auto"/>
        <w:right w:val="none" w:sz="0" w:space="0" w:color="auto"/>
      </w:divBdr>
    </w:div>
    <w:div w:id="1048411986">
      <w:bodyDiv w:val="1"/>
      <w:marLeft w:val="0"/>
      <w:marRight w:val="0"/>
      <w:marTop w:val="0"/>
      <w:marBottom w:val="0"/>
      <w:divBdr>
        <w:top w:val="none" w:sz="0" w:space="0" w:color="auto"/>
        <w:left w:val="none" w:sz="0" w:space="0" w:color="auto"/>
        <w:bottom w:val="none" w:sz="0" w:space="0" w:color="auto"/>
        <w:right w:val="none" w:sz="0" w:space="0" w:color="auto"/>
      </w:divBdr>
    </w:div>
    <w:div w:id="1050960580">
      <w:bodyDiv w:val="1"/>
      <w:marLeft w:val="0"/>
      <w:marRight w:val="0"/>
      <w:marTop w:val="0"/>
      <w:marBottom w:val="0"/>
      <w:divBdr>
        <w:top w:val="none" w:sz="0" w:space="0" w:color="auto"/>
        <w:left w:val="none" w:sz="0" w:space="0" w:color="auto"/>
        <w:bottom w:val="none" w:sz="0" w:space="0" w:color="auto"/>
        <w:right w:val="none" w:sz="0" w:space="0" w:color="auto"/>
      </w:divBdr>
    </w:div>
    <w:div w:id="1051611351">
      <w:bodyDiv w:val="1"/>
      <w:marLeft w:val="0"/>
      <w:marRight w:val="0"/>
      <w:marTop w:val="0"/>
      <w:marBottom w:val="0"/>
      <w:divBdr>
        <w:top w:val="none" w:sz="0" w:space="0" w:color="auto"/>
        <w:left w:val="none" w:sz="0" w:space="0" w:color="auto"/>
        <w:bottom w:val="none" w:sz="0" w:space="0" w:color="auto"/>
        <w:right w:val="none" w:sz="0" w:space="0" w:color="auto"/>
      </w:divBdr>
    </w:div>
    <w:div w:id="1051615381">
      <w:bodyDiv w:val="1"/>
      <w:marLeft w:val="0"/>
      <w:marRight w:val="0"/>
      <w:marTop w:val="0"/>
      <w:marBottom w:val="0"/>
      <w:divBdr>
        <w:top w:val="none" w:sz="0" w:space="0" w:color="auto"/>
        <w:left w:val="none" w:sz="0" w:space="0" w:color="auto"/>
        <w:bottom w:val="none" w:sz="0" w:space="0" w:color="auto"/>
        <w:right w:val="none" w:sz="0" w:space="0" w:color="auto"/>
      </w:divBdr>
    </w:div>
    <w:div w:id="1051734861">
      <w:bodyDiv w:val="1"/>
      <w:marLeft w:val="0"/>
      <w:marRight w:val="0"/>
      <w:marTop w:val="0"/>
      <w:marBottom w:val="0"/>
      <w:divBdr>
        <w:top w:val="none" w:sz="0" w:space="0" w:color="auto"/>
        <w:left w:val="none" w:sz="0" w:space="0" w:color="auto"/>
        <w:bottom w:val="none" w:sz="0" w:space="0" w:color="auto"/>
        <w:right w:val="none" w:sz="0" w:space="0" w:color="auto"/>
      </w:divBdr>
    </w:div>
    <w:div w:id="1056583329">
      <w:bodyDiv w:val="1"/>
      <w:marLeft w:val="0"/>
      <w:marRight w:val="0"/>
      <w:marTop w:val="0"/>
      <w:marBottom w:val="0"/>
      <w:divBdr>
        <w:top w:val="none" w:sz="0" w:space="0" w:color="auto"/>
        <w:left w:val="none" w:sz="0" w:space="0" w:color="auto"/>
        <w:bottom w:val="none" w:sz="0" w:space="0" w:color="auto"/>
        <w:right w:val="none" w:sz="0" w:space="0" w:color="auto"/>
      </w:divBdr>
    </w:div>
    <w:div w:id="1057821476">
      <w:bodyDiv w:val="1"/>
      <w:marLeft w:val="0"/>
      <w:marRight w:val="0"/>
      <w:marTop w:val="0"/>
      <w:marBottom w:val="0"/>
      <w:divBdr>
        <w:top w:val="none" w:sz="0" w:space="0" w:color="auto"/>
        <w:left w:val="none" w:sz="0" w:space="0" w:color="auto"/>
        <w:bottom w:val="none" w:sz="0" w:space="0" w:color="auto"/>
        <w:right w:val="none" w:sz="0" w:space="0" w:color="auto"/>
      </w:divBdr>
    </w:div>
    <w:div w:id="1059324314">
      <w:bodyDiv w:val="1"/>
      <w:marLeft w:val="0"/>
      <w:marRight w:val="0"/>
      <w:marTop w:val="0"/>
      <w:marBottom w:val="0"/>
      <w:divBdr>
        <w:top w:val="none" w:sz="0" w:space="0" w:color="auto"/>
        <w:left w:val="none" w:sz="0" w:space="0" w:color="auto"/>
        <w:bottom w:val="none" w:sz="0" w:space="0" w:color="auto"/>
        <w:right w:val="none" w:sz="0" w:space="0" w:color="auto"/>
      </w:divBdr>
    </w:div>
    <w:div w:id="1059783838">
      <w:bodyDiv w:val="1"/>
      <w:marLeft w:val="0"/>
      <w:marRight w:val="0"/>
      <w:marTop w:val="0"/>
      <w:marBottom w:val="0"/>
      <w:divBdr>
        <w:top w:val="none" w:sz="0" w:space="0" w:color="auto"/>
        <w:left w:val="none" w:sz="0" w:space="0" w:color="auto"/>
        <w:bottom w:val="none" w:sz="0" w:space="0" w:color="auto"/>
        <w:right w:val="none" w:sz="0" w:space="0" w:color="auto"/>
      </w:divBdr>
    </w:div>
    <w:div w:id="1064834727">
      <w:bodyDiv w:val="1"/>
      <w:marLeft w:val="0"/>
      <w:marRight w:val="0"/>
      <w:marTop w:val="0"/>
      <w:marBottom w:val="0"/>
      <w:divBdr>
        <w:top w:val="none" w:sz="0" w:space="0" w:color="auto"/>
        <w:left w:val="none" w:sz="0" w:space="0" w:color="auto"/>
        <w:bottom w:val="none" w:sz="0" w:space="0" w:color="auto"/>
        <w:right w:val="none" w:sz="0" w:space="0" w:color="auto"/>
      </w:divBdr>
    </w:div>
    <w:div w:id="1065033565">
      <w:bodyDiv w:val="1"/>
      <w:marLeft w:val="0"/>
      <w:marRight w:val="0"/>
      <w:marTop w:val="0"/>
      <w:marBottom w:val="0"/>
      <w:divBdr>
        <w:top w:val="none" w:sz="0" w:space="0" w:color="auto"/>
        <w:left w:val="none" w:sz="0" w:space="0" w:color="auto"/>
        <w:bottom w:val="none" w:sz="0" w:space="0" w:color="auto"/>
        <w:right w:val="none" w:sz="0" w:space="0" w:color="auto"/>
      </w:divBdr>
    </w:div>
    <w:div w:id="1065106723">
      <w:bodyDiv w:val="1"/>
      <w:marLeft w:val="0"/>
      <w:marRight w:val="0"/>
      <w:marTop w:val="0"/>
      <w:marBottom w:val="0"/>
      <w:divBdr>
        <w:top w:val="none" w:sz="0" w:space="0" w:color="auto"/>
        <w:left w:val="none" w:sz="0" w:space="0" w:color="auto"/>
        <w:bottom w:val="none" w:sz="0" w:space="0" w:color="auto"/>
        <w:right w:val="none" w:sz="0" w:space="0" w:color="auto"/>
      </w:divBdr>
    </w:div>
    <w:div w:id="1067848954">
      <w:bodyDiv w:val="1"/>
      <w:marLeft w:val="0"/>
      <w:marRight w:val="0"/>
      <w:marTop w:val="0"/>
      <w:marBottom w:val="0"/>
      <w:divBdr>
        <w:top w:val="none" w:sz="0" w:space="0" w:color="auto"/>
        <w:left w:val="none" w:sz="0" w:space="0" w:color="auto"/>
        <w:bottom w:val="none" w:sz="0" w:space="0" w:color="auto"/>
        <w:right w:val="none" w:sz="0" w:space="0" w:color="auto"/>
      </w:divBdr>
    </w:div>
    <w:div w:id="1073622167">
      <w:bodyDiv w:val="1"/>
      <w:marLeft w:val="0"/>
      <w:marRight w:val="0"/>
      <w:marTop w:val="0"/>
      <w:marBottom w:val="0"/>
      <w:divBdr>
        <w:top w:val="none" w:sz="0" w:space="0" w:color="auto"/>
        <w:left w:val="none" w:sz="0" w:space="0" w:color="auto"/>
        <w:bottom w:val="none" w:sz="0" w:space="0" w:color="auto"/>
        <w:right w:val="none" w:sz="0" w:space="0" w:color="auto"/>
      </w:divBdr>
    </w:div>
    <w:div w:id="1075392106">
      <w:bodyDiv w:val="1"/>
      <w:marLeft w:val="0"/>
      <w:marRight w:val="0"/>
      <w:marTop w:val="0"/>
      <w:marBottom w:val="0"/>
      <w:divBdr>
        <w:top w:val="none" w:sz="0" w:space="0" w:color="auto"/>
        <w:left w:val="none" w:sz="0" w:space="0" w:color="auto"/>
        <w:bottom w:val="none" w:sz="0" w:space="0" w:color="auto"/>
        <w:right w:val="none" w:sz="0" w:space="0" w:color="auto"/>
      </w:divBdr>
    </w:div>
    <w:div w:id="1076248609">
      <w:bodyDiv w:val="1"/>
      <w:marLeft w:val="0"/>
      <w:marRight w:val="0"/>
      <w:marTop w:val="0"/>
      <w:marBottom w:val="0"/>
      <w:divBdr>
        <w:top w:val="none" w:sz="0" w:space="0" w:color="auto"/>
        <w:left w:val="none" w:sz="0" w:space="0" w:color="auto"/>
        <w:bottom w:val="none" w:sz="0" w:space="0" w:color="auto"/>
        <w:right w:val="none" w:sz="0" w:space="0" w:color="auto"/>
      </w:divBdr>
    </w:div>
    <w:div w:id="1077437661">
      <w:bodyDiv w:val="1"/>
      <w:marLeft w:val="0"/>
      <w:marRight w:val="0"/>
      <w:marTop w:val="0"/>
      <w:marBottom w:val="0"/>
      <w:divBdr>
        <w:top w:val="none" w:sz="0" w:space="0" w:color="auto"/>
        <w:left w:val="none" w:sz="0" w:space="0" w:color="auto"/>
        <w:bottom w:val="none" w:sz="0" w:space="0" w:color="auto"/>
        <w:right w:val="none" w:sz="0" w:space="0" w:color="auto"/>
      </w:divBdr>
    </w:div>
    <w:div w:id="1081609101">
      <w:bodyDiv w:val="1"/>
      <w:marLeft w:val="0"/>
      <w:marRight w:val="0"/>
      <w:marTop w:val="0"/>
      <w:marBottom w:val="0"/>
      <w:divBdr>
        <w:top w:val="none" w:sz="0" w:space="0" w:color="auto"/>
        <w:left w:val="none" w:sz="0" w:space="0" w:color="auto"/>
        <w:bottom w:val="none" w:sz="0" w:space="0" w:color="auto"/>
        <w:right w:val="none" w:sz="0" w:space="0" w:color="auto"/>
      </w:divBdr>
    </w:div>
    <w:div w:id="1082095891">
      <w:bodyDiv w:val="1"/>
      <w:marLeft w:val="0"/>
      <w:marRight w:val="0"/>
      <w:marTop w:val="0"/>
      <w:marBottom w:val="0"/>
      <w:divBdr>
        <w:top w:val="none" w:sz="0" w:space="0" w:color="auto"/>
        <w:left w:val="none" w:sz="0" w:space="0" w:color="auto"/>
        <w:bottom w:val="none" w:sz="0" w:space="0" w:color="auto"/>
        <w:right w:val="none" w:sz="0" w:space="0" w:color="auto"/>
      </w:divBdr>
    </w:div>
    <w:div w:id="1086071915">
      <w:bodyDiv w:val="1"/>
      <w:marLeft w:val="0"/>
      <w:marRight w:val="0"/>
      <w:marTop w:val="0"/>
      <w:marBottom w:val="0"/>
      <w:divBdr>
        <w:top w:val="none" w:sz="0" w:space="0" w:color="auto"/>
        <w:left w:val="none" w:sz="0" w:space="0" w:color="auto"/>
        <w:bottom w:val="none" w:sz="0" w:space="0" w:color="auto"/>
        <w:right w:val="none" w:sz="0" w:space="0" w:color="auto"/>
      </w:divBdr>
    </w:div>
    <w:div w:id="1086464058">
      <w:bodyDiv w:val="1"/>
      <w:marLeft w:val="0"/>
      <w:marRight w:val="0"/>
      <w:marTop w:val="0"/>
      <w:marBottom w:val="0"/>
      <w:divBdr>
        <w:top w:val="none" w:sz="0" w:space="0" w:color="auto"/>
        <w:left w:val="none" w:sz="0" w:space="0" w:color="auto"/>
        <w:bottom w:val="none" w:sz="0" w:space="0" w:color="auto"/>
        <w:right w:val="none" w:sz="0" w:space="0" w:color="auto"/>
      </w:divBdr>
    </w:div>
    <w:div w:id="1089037408">
      <w:bodyDiv w:val="1"/>
      <w:marLeft w:val="0"/>
      <w:marRight w:val="0"/>
      <w:marTop w:val="0"/>
      <w:marBottom w:val="0"/>
      <w:divBdr>
        <w:top w:val="none" w:sz="0" w:space="0" w:color="auto"/>
        <w:left w:val="none" w:sz="0" w:space="0" w:color="auto"/>
        <w:bottom w:val="none" w:sz="0" w:space="0" w:color="auto"/>
        <w:right w:val="none" w:sz="0" w:space="0" w:color="auto"/>
      </w:divBdr>
    </w:div>
    <w:div w:id="1090925228">
      <w:bodyDiv w:val="1"/>
      <w:marLeft w:val="0"/>
      <w:marRight w:val="0"/>
      <w:marTop w:val="0"/>
      <w:marBottom w:val="0"/>
      <w:divBdr>
        <w:top w:val="none" w:sz="0" w:space="0" w:color="auto"/>
        <w:left w:val="none" w:sz="0" w:space="0" w:color="auto"/>
        <w:bottom w:val="none" w:sz="0" w:space="0" w:color="auto"/>
        <w:right w:val="none" w:sz="0" w:space="0" w:color="auto"/>
      </w:divBdr>
    </w:div>
    <w:div w:id="1093749165">
      <w:bodyDiv w:val="1"/>
      <w:marLeft w:val="0"/>
      <w:marRight w:val="0"/>
      <w:marTop w:val="0"/>
      <w:marBottom w:val="0"/>
      <w:divBdr>
        <w:top w:val="none" w:sz="0" w:space="0" w:color="auto"/>
        <w:left w:val="none" w:sz="0" w:space="0" w:color="auto"/>
        <w:bottom w:val="none" w:sz="0" w:space="0" w:color="auto"/>
        <w:right w:val="none" w:sz="0" w:space="0" w:color="auto"/>
      </w:divBdr>
    </w:div>
    <w:div w:id="1095786963">
      <w:bodyDiv w:val="1"/>
      <w:marLeft w:val="0"/>
      <w:marRight w:val="0"/>
      <w:marTop w:val="0"/>
      <w:marBottom w:val="0"/>
      <w:divBdr>
        <w:top w:val="none" w:sz="0" w:space="0" w:color="auto"/>
        <w:left w:val="none" w:sz="0" w:space="0" w:color="auto"/>
        <w:bottom w:val="none" w:sz="0" w:space="0" w:color="auto"/>
        <w:right w:val="none" w:sz="0" w:space="0" w:color="auto"/>
      </w:divBdr>
    </w:div>
    <w:div w:id="1097096809">
      <w:bodyDiv w:val="1"/>
      <w:marLeft w:val="0"/>
      <w:marRight w:val="0"/>
      <w:marTop w:val="0"/>
      <w:marBottom w:val="0"/>
      <w:divBdr>
        <w:top w:val="none" w:sz="0" w:space="0" w:color="auto"/>
        <w:left w:val="none" w:sz="0" w:space="0" w:color="auto"/>
        <w:bottom w:val="none" w:sz="0" w:space="0" w:color="auto"/>
        <w:right w:val="none" w:sz="0" w:space="0" w:color="auto"/>
      </w:divBdr>
    </w:div>
    <w:div w:id="1099519319">
      <w:bodyDiv w:val="1"/>
      <w:marLeft w:val="0"/>
      <w:marRight w:val="0"/>
      <w:marTop w:val="0"/>
      <w:marBottom w:val="0"/>
      <w:divBdr>
        <w:top w:val="none" w:sz="0" w:space="0" w:color="auto"/>
        <w:left w:val="none" w:sz="0" w:space="0" w:color="auto"/>
        <w:bottom w:val="none" w:sz="0" w:space="0" w:color="auto"/>
        <w:right w:val="none" w:sz="0" w:space="0" w:color="auto"/>
      </w:divBdr>
    </w:div>
    <w:div w:id="1100220918">
      <w:bodyDiv w:val="1"/>
      <w:marLeft w:val="0"/>
      <w:marRight w:val="0"/>
      <w:marTop w:val="0"/>
      <w:marBottom w:val="0"/>
      <w:divBdr>
        <w:top w:val="none" w:sz="0" w:space="0" w:color="auto"/>
        <w:left w:val="none" w:sz="0" w:space="0" w:color="auto"/>
        <w:bottom w:val="none" w:sz="0" w:space="0" w:color="auto"/>
        <w:right w:val="none" w:sz="0" w:space="0" w:color="auto"/>
      </w:divBdr>
    </w:div>
    <w:div w:id="1100225519">
      <w:bodyDiv w:val="1"/>
      <w:marLeft w:val="0"/>
      <w:marRight w:val="0"/>
      <w:marTop w:val="0"/>
      <w:marBottom w:val="0"/>
      <w:divBdr>
        <w:top w:val="none" w:sz="0" w:space="0" w:color="auto"/>
        <w:left w:val="none" w:sz="0" w:space="0" w:color="auto"/>
        <w:bottom w:val="none" w:sz="0" w:space="0" w:color="auto"/>
        <w:right w:val="none" w:sz="0" w:space="0" w:color="auto"/>
      </w:divBdr>
    </w:div>
    <w:div w:id="1100878045">
      <w:bodyDiv w:val="1"/>
      <w:marLeft w:val="0"/>
      <w:marRight w:val="0"/>
      <w:marTop w:val="0"/>
      <w:marBottom w:val="0"/>
      <w:divBdr>
        <w:top w:val="none" w:sz="0" w:space="0" w:color="auto"/>
        <w:left w:val="none" w:sz="0" w:space="0" w:color="auto"/>
        <w:bottom w:val="none" w:sz="0" w:space="0" w:color="auto"/>
        <w:right w:val="none" w:sz="0" w:space="0" w:color="auto"/>
      </w:divBdr>
    </w:div>
    <w:div w:id="1101141609">
      <w:bodyDiv w:val="1"/>
      <w:marLeft w:val="0"/>
      <w:marRight w:val="0"/>
      <w:marTop w:val="0"/>
      <w:marBottom w:val="0"/>
      <w:divBdr>
        <w:top w:val="none" w:sz="0" w:space="0" w:color="auto"/>
        <w:left w:val="none" w:sz="0" w:space="0" w:color="auto"/>
        <w:bottom w:val="none" w:sz="0" w:space="0" w:color="auto"/>
        <w:right w:val="none" w:sz="0" w:space="0" w:color="auto"/>
      </w:divBdr>
    </w:div>
    <w:div w:id="1107890467">
      <w:bodyDiv w:val="1"/>
      <w:marLeft w:val="0"/>
      <w:marRight w:val="0"/>
      <w:marTop w:val="0"/>
      <w:marBottom w:val="0"/>
      <w:divBdr>
        <w:top w:val="none" w:sz="0" w:space="0" w:color="auto"/>
        <w:left w:val="none" w:sz="0" w:space="0" w:color="auto"/>
        <w:bottom w:val="none" w:sz="0" w:space="0" w:color="auto"/>
        <w:right w:val="none" w:sz="0" w:space="0" w:color="auto"/>
      </w:divBdr>
    </w:div>
    <w:div w:id="1112364007">
      <w:bodyDiv w:val="1"/>
      <w:marLeft w:val="0"/>
      <w:marRight w:val="0"/>
      <w:marTop w:val="0"/>
      <w:marBottom w:val="0"/>
      <w:divBdr>
        <w:top w:val="none" w:sz="0" w:space="0" w:color="auto"/>
        <w:left w:val="none" w:sz="0" w:space="0" w:color="auto"/>
        <w:bottom w:val="none" w:sz="0" w:space="0" w:color="auto"/>
        <w:right w:val="none" w:sz="0" w:space="0" w:color="auto"/>
      </w:divBdr>
    </w:div>
    <w:div w:id="1112944065">
      <w:bodyDiv w:val="1"/>
      <w:marLeft w:val="0"/>
      <w:marRight w:val="0"/>
      <w:marTop w:val="0"/>
      <w:marBottom w:val="0"/>
      <w:divBdr>
        <w:top w:val="none" w:sz="0" w:space="0" w:color="auto"/>
        <w:left w:val="none" w:sz="0" w:space="0" w:color="auto"/>
        <w:bottom w:val="none" w:sz="0" w:space="0" w:color="auto"/>
        <w:right w:val="none" w:sz="0" w:space="0" w:color="auto"/>
      </w:divBdr>
    </w:div>
    <w:div w:id="1113329715">
      <w:bodyDiv w:val="1"/>
      <w:marLeft w:val="0"/>
      <w:marRight w:val="0"/>
      <w:marTop w:val="0"/>
      <w:marBottom w:val="0"/>
      <w:divBdr>
        <w:top w:val="none" w:sz="0" w:space="0" w:color="auto"/>
        <w:left w:val="none" w:sz="0" w:space="0" w:color="auto"/>
        <w:bottom w:val="none" w:sz="0" w:space="0" w:color="auto"/>
        <w:right w:val="none" w:sz="0" w:space="0" w:color="auto"/>
      </w:divBdr>
    </w:div>
    <w:div w:id="1115059837">
      <w:bodyDiv w:val="1"/>
      <w:marLeft w:val="0"/>
      <w:marRight w:val="0"/>
      <w:marTop w:val="0"/>
      <w:marBottom w:val="0"/>
      <w:divBdr>
        <w:top w:val="none" w:sz="0" w:space="0" w:color="auto"/>
        <w:left w:val="none" w:sz="0" w:space="0" w:color="auto"/>
        <w:bottom w:val="none" w:sz="0" w:space="0" w:color="auto"/>
        <w:right w:val="none" w:sz="0" w:space="0" w:color="auto"/>
      </w:divBdr>
    </w:div>
    <w:div w:id="1117144712">
      <w:bodyDiv w:val="1"/>
      <w:marLeft w:val="0"/>
      <w:marRight w:val="0"/>
      <w:marTop w:val="0"/>
      <w:marBottom w:val="0"/>
      <w:divBdr>
        <w:top w:val="none" w:sz="0" w:space="0" w:color="auto"/>
        <w:left w:val="none" w:sz="0" w:space="0" w:color="auto"/>
        <w:bottom w:val="none" w:sz="0" w:space="0" w:color="auto"/>
        <w:right w:val="none" w:sz="0" w:space="0" w:color="auto"/>
      </w:divBdr>
    </w:div>
    <w:div w:id="1120419948">
      <w:bodyDiv w:val="1"/>
      <w:marLeft w:val="0"/>
      <w:marRight w:val="0"/>
      <w:marTop w:val="0"/>
      <w:marBottom w:val="0"/>
      <w:divBdr>
        <w:top w:val="none" w:sz="0" w:space="0" w:color="auto"/>
        <w:left w:val="none" w:sz="0" w:space="0" w:color="auto"/>
        <w:bottom w:val="none" w:sz="0" w:space="0" w:color="auto"/>
        <w:right w:val="none" w:sz="0" w:space="0" w:color="auto"/>
      </w:divBdr>
    </w:div>
    <w:div w:id="1121680920">
      <w:bodyDiv w:val="1"/>
      <w:marLeft w:val="0"/>
      <w:marRight w:val="0"/>
      <w:marTop w:val="0"/>
      <w:marBottom w:val="0"/>
      <w:divBdr>
        <w:top w:val="none" w:sz="0" w:space="0" w:color="auto"/>
        <w:left w:val="none" w:sz="0" w:space="0" w:color="auto"/>
        <w:bottom w:val="none" w:sz="0" w:space="0" w:color="auto"/>
        <w:right w:val="none" w:sz="0" w:space="0" w:color="auto"/>
      </w:divBdr>
    </w:div>
    <w:div w:id="1121873919">
      <w:bodyDiv w:val="1"/>
      <w:marLeft w:val="0"/>
      <w:marRight w:val="0"/>
      <w:marTop w:val="0"/>
      <w:marBottom w:val="0"/>
      <w:divBdr>
        <w:top w:val="none" w:sz="0" w:space="0" w:color="auto"/>
        <w:left w:val="none" w:sz="0" w:space="0" w:color="auto"/>
        <w:bottom w:val="none" w:sz="0" w:space="0" w:color="auto"/>
        <w:right w:val="none" w:sz="0" w:space="0" w:color="auto"/>
      </w:divBdr>
    </w:div>
    <w:div w:id="1121918848">
      <w:bodyDiv w:val="1"/>
      <w:marLeft w:val="0"/>
      <w:marRight w:val="0"/>
      <w:marTop w:val="0"/>
      <w:marBottom w:val="0"/>
      <w:divBdr>
        <w:top w:val="none" w:sz="0" w:space="0" w:color="auto"/>
        <w:left w:val="none" w:sz="0" w:space="0" w:color="auto"/>
        <w:bottom w:val="none" w:sz="0" w:space="0" w:color="auto"/>
        <w:right w:val="none" w:sz="0" w:space="0" w:color="auto"/>
      </w:divBdr>
    </w:div>
    <w:div w:id="1122963226">
      <w:bodyDiv w:val="1"/>
      <w:marLeft w:val="0"/>
      <w:marRight w:val="0"/>
      <w:marTop w:val="0"/>
      <w:marBottom w:val="0"/>
      <w:divBdr>
        <w:top w:val="none" w:sz="0" w:space="0" w:color="auto"/>
        <w:left w:val="none" w:sz="0" w:space="0" w:color="auto"/>
        <w:bottom w:val="none" w:sz="0" w:space="0" w:color="auto"/>
        <w:right w:val="none" w:sz="0" w:space="0" w:color="auto"/>
      </w:divBdr>
    </w:div>
    <w:div w:id="1124738927">
      <w:bodyDiv w:val="1"/>
      <w:marLeft w:val="0"/>
      <w:marRight w:val="0"/>
      <w:marTop w:val="0"/>
      <w:marBottom w:val="0"/>
      <w:divBdr>
        <w:top w:val="none" w:sz="0" w:space="0" w:color="auto"/>
        <w:left w:val="none" w:sz="0" w:space="0" w:color="auto"/>
        <w:bottom w:val="none" w:sz="0" w:space="0" w:color="auto"/>
        <w:right w:val="none" w:sz="0" w:space="0" w:color="auto"/>
      </w:divBdr>
    </w:div>
    <w:div w:id="1127045111">
      <w:bodyDiv w:val="1"/>
      <w:marLeft w:val="0"/>
      <w:marRight w:val="0"/>
      <w:marTop w:val="0"/>
      <w:marBottom w:val="0"/>
      <w:divBdr>
        <w:top w:val="none" w:sz="0" w:space="0" w:color="auto"/>
        <w:left w:val="none" w:sz="0" w:space="0" w:color="auto"/>
        <w:bottom w:val="none" w:sz="0" w:space="0" w:color="auto"/>
        <w:right w:val="none" w:sz="0" w:space="0" w:color="auto"/>
      </w:divBdr>
    </w:div>
    <w:div w:id="1127428036">
      <w:bodyDiv w:val="1"/>
      <w:marLeft w:val="0"/>
      <w:marRight w:val="0"/>
      <w:marTop w:val="0"/>
      <w:marBottom w:val="0"/>
      <w:divBdr>
        <w:top w:val="none" w:sz="0" w:space="0" w:color="auto"/>
        <w:left w:val="none" w:sz="0" w:space="0" w:color="auto"/>
        <w:bottom w:val="none" w:sz="0" w:space="0" w:color="auto"/>
        <w:right w:val="none" w:sz="0" w:space="0" w:color="auto"/>
      </w:divBdr>
    </w:div>
    <w:div w:id="1127818859">
      <w:bodyDiv w:val="1"/>
      <w:marLeft w:val="0"/>
      <w:marRight w:val="0"/>
      <w:marTop w:val="0"/>
      <w:marBottom w:val="0"/>
      <w:divBdr>
        <w:top w:val="none" w:sz="0" w:space="0" w:color="auto"/>
        <w:left w:val="none" w:sz="0" w:space="0" w:color="auto"/>
        <w:bottom w:val="none" w:sz="0" w:space="0" w:color="auto"/>
        <w:right w:val="none" w:sz="0" w:space="0" w:color="auto"/>
      </w:divBdr>
    </w:div>
    <w:div w:id="1128233491">
      <w:bodyDiv w:val="1"/>
      <w:marLeft w:val="0"/>
      <w:marRight w:val="0"/>
      <w:marTop w:val="0"/>
      <w:marBottom w:val="0"/>
      <w:divBdr>
        <w:top w:val="none" w:sz="0" w:space="0" w:color="auto"/>
        <w:left w:val="none" w:sz="0" w:space="0" w:color="auto"/>
        <w:bottom w:val="none" w:sz="0" w:space="0" w:color="auto"/>
        <w:right w:val="none" w:sz="0" w:space="0" w:color="auto"/>
      </w:divBdr>
    </w:div>
    <w:div w:id="1130199783">
      <w:bodyDiv w:val="1"/>
      <w:marLeft w:val="0"/>
      <w:marRight w:val="0"/>
      <w:marTop w:val="0"/>
      <w:marBottom w:val="0"/>
      <w:divBdr>
        <w:top w:val="none" w:sz="0" w:space="0" w:color="auto"/>
        <w:left w:val="none" w:sz="0" w:space="0" w:color="auto"/>
        <w:bottom w:val="none" w:sz="0" w:space="0" w:color="auto"/>
        <w:right w:val="none" w:sz="0" w:space="0" w:color="auto"/>
      </w:divBdr>
    </w:div>
    <w:div w:id="1131828695">
      <w:bodyDiv w:val="1"/>
      <w:marLeft w:val="0"/>
      <w:marRight w:val="0"/>
      <w:marTop w:val="0"/>
      <w:marBottom w:val="0"/>
      <w:divBdr>
        <w:top w:val="none" w:sz="0" w:space="0" w:color="auto"/>
        <w:left w:val="none" w:sz="0" w:space="0" w:color="auto"/>
        <w:bottom w:val="none" w:sz="0" w:space="0" w:color="auto"/>
        <w:right w:val="none" w:sz="0" w:space="0" w:color="auto"/>
      </w:divBdr>
      <w:divsChild>
        <w:div w:id="694964159">
          <w:marLeft w:val="547"/>
          <w:marRight w:val="0"/>
          <w:marTop w:val="0"/>
          <w:marBottom w:val="0"/>
          <w:divBdr>
            <w:top w:val="none" w:sz="0" w:space="0" w:color="auto"/>
            <w:left w:val="none" w:sz="0" w:space="0" w:color="auto"/>
            <w:bottom w:val="none" w:sz="0" w:space="0" w:color="auto"/>
            <w:right w:val="none" w:sz="0" w:space="0" w:color="auto"/>
          </w:divBdr>
        </w:div>
        <w:div w:id="1389761756">
          <w:marLeft w:val="547"/>
          <w:marRight w:val="0"/>
          <w:marTop w:val="0"/>
          <w:marBottom w:val="0"/>
          <w:divBdr>
            <w:top w:val="none" w:sz="0" w:space="0" w:color="auto"/>
            <w:left w:val="none" w:sz="0" w:space="0" w:color="auto"/>
            <w:bottom w:val="none" w:sz="0" w:space="0" w:color="auto"/>
            <w:right w:val="none" w:sz="0" w:space="0" w:color="auto"/>
          </w:divBdr>
        </w:div>
      </w:divsChild>
    </w:div>
    <w:div w:id="1131829484">
      <w:bodyDiv w:val="1"/>
      <w:marLeft w:val="0"/>
      <w:marRight w:val="0"/>
      <w:marTop w:val="0"/>
      <w:marBottom w:val="0"/>
      <w:divBdr>
        <w:top w:val="none" w:sz="0" w:space="0" w:color="auto"/>
        <w:left w:val="none" w:sz="0" w:space="0" w:color="auto"/>
        <w:bottom w:val="none" w:sz="0" w:space="0" w:color="auto"/>
        <w:right w:val="none" w:sz="0" w:space="0" w:color="auto"/>
      </w:divBdr>
    </w:div>
    <w:div w:id="1133013663">
      <w:bodyDiv w:val="1"/>
      <w:marLeft w:val="0"/>
      <w:marRight w:val="0"/>
      <w:marTop w:val="0"/>
      <w:marBottom w:val="0"/>
      <w:divBdr>
        <w:top w:val="none" w:sz="0" w:space="0" w:color="auto"/>
        <w:left w:val="none" w:sz="0" w:space="0" w:color="auto"/>
        <w:bottom w:val="none" w:sz="0" w:space="0" w:color="auto"/>
        <w:right w:val="none" w:sz="0" w:space="0" w:color="auto"/>
      </w:divBdr>
    </w:div>
    <w:div w:id="1133132716">
      <w:bodyDiv w:val="1"/>
      <w:marLeft w:val="0"/>
      <w:marRight w:val="0"/>
      <w:marTop w:val="0"/>
      <w:marBottom w:val="0"/>
      <w:divBdr>
        <w:top w:val="none" w:sz="0" w:space="0" w:color="auto"/>
        <w:left w:val="none" w:sz="0" w:space="0" w:color="auto"/>
        <w:bottom w:val="none" w:sz="0" w:space="0" w:color="auto"/>
        <w:right w:val="none" w:sz="0" w:space="0" w:color="auto"/>
      </w:divBdr>
    </w:div>
    <w:div w:id="1133869216">
      <w:bodyDiv w:val="1"/>
      <w:marLeft w:val="0"/>
      <w:marRight w:val="0"/>
      <w:marTop w:val="0"/>
      <w:marBottom w:val="0"/>
      <w:divBdr>
        <w:top w:val="none" w:sz="0" w:space="0" w:color="auto"/>
        <w:left w:val="none" w:sz="0" w:space="0" w:color="auto"/>
        <w:bottom w:val="none" w:sz="0" w:space="0" w:color="auto"/>
        <w:right w:val="none" w:sz="0" w:space="0" w:color="auto"/>
      </w:divBdr>
    </w:div>
    <w:div w:id="1138574481">
      <w:bodyDiv w:val="1"/>
      <w:marLeft w:val="0"/>
      <w:marRight w:val="0"/>
      <w:marTop w:val="0"/>
      <w:marBottom w:val="0"/>
      <w:divBdr>
        <w:top w:val="none" w:sz="0" w:space="0" w:color="auto"/>
        <w:left w:val="none" w:sz="0" w:space="0" w:color="auto"/>
        <w:bottom w:val="none" w:sz="0" w:space="0" w:color="auto"/>
        <w:right w:val="none" w:sz="0" w:space="0" w:color="auto"/>
      </w:divBdr>
    </w:div>
    <w:div w:id="1142697671">
      <w:bodyDiv w:val="1"/>
      <w:marLeft w:val="0"/>
      <w:marRight w:val="0"/>
      <w:marTop w:val="0"/>
      <w:marBottom w:val="0"/>
      <w:divBdr>
        <w:top w:val="none" w:sz="0" w:space="0" w:color="auto"/>
        <w:left w:val="none" w:sz="0" w:space="0" w:color="auto"/>
        <w:bottom w:val="none" w:sz="0" w:space="0" w:color="auto"/>
        <w:right w:val="none" w:sz="0" w:space="0" w:color="auto"/>
      </w:divBdr>
    </w:div>
    <w:div w:id="1143040288">
      <w:bodyDiv w:val="1"/>
      <w:marLeft w:val="0"/>
      <w:marRight w:val="0"/>
      <w:marTop w:val="0"/>
      <w:marBottom w:val="0"/>
      <w:divBdr>
        <w:top w:val="none" w:sz="0" w:space="0" w:color="auto"/>
        <w:left w:val="none" w:sz="0" w:space="0" w:color="auto"/>
        <w:bottom w:val="none" w:sz="0" w:space="0" w:color="auto"/>
        <w:right w:val="none" w:sz="0" w:space="0" w:color="auto"/>
      </w:divBdr>
    </w:div>
    <w:div w:id="1144152915">
      <w:bodyDiv w:val="1"/>
      <w:marLeft w:val="0"/>
      <w:marRight w:val="0"/>
      <w:marTop w:val="0"/>
      <w:marBottom w:val="0"/>
      <w:divBdr>
        <w:top w:val="none" w:sz="0" w:space="0" w:color="auto"/>
        <w:left w:val="none" w:sz="0" w:space="0" w:color="auto"/>
        <w:bottom w:val="none" w:sz="0" w:space="0" w:color="auto"/>
        <w:right w:val="none" w:sz="0" w:space="0" w:color="auto"/>
      </w:divBdr>
    </w:div>
    <w:div w:id="1148089518">
      <w:bodyDiv w:val="1"/>
      <w:marLeft w:val="0"/>
      <w:marRight w:val="0"/>
      <w:marTop w:val="0"/>
      <w:marBottom w:val="0"/>
      <w:divBdr>
        <w:top w:val="none" w:sz="0" w:space="0" w:color="auto"/>
        <w:left w:val="none" w:sz="0" w:space="0" w:color="auto"/>
        <w:bottom w:val="none" w:sz="0" w:space="0" w:color="auto"/>
        <w:right w:val="none" w:sz="0" w:space="0" w:color="auto"/>
      </w:divBdr>
    </w:div>
    <w:div w:id="1148283018">
      <w:bodyDiv w:val="1"/>
      <w:marLeft w:val="0"/>
      <w:marRight w:val="0"/>
      <w:marTop w:val="0"/>
      <w:marBottom w:val="0"/>
      <w:divBdr>
        <w:top w:val="none" w:sz="0" w:space="0" w:color="auto"/>
        <w:left w:val="none" w:sz="0" w:space="0" w:color="auto"/>
        <w:bottom w:val="none" w:sz="0" w:space="0" w:color="auto"/>
        <w:right w:val="none" w:sz="0" w:space="0" w:color="auto"/>
      </w:divBdr>
    </w:div>
    <w:div w:id="1148939899">
      <w:bodyDiv w:val="1"/>
      <w:marLeft w:val="0"/>
      <w:marRight w:val="0"/>
      <w:marTop w:val="0"/>
      <w:marBottom w:val="0"/>
      <w:divBdr>
        <w:top w:val="none" w:sz="0" w:space="0" w:color="auto"/>
        <w:left w:val="none" w:sz="0" w:space="0" w:color="auto"/>
        <w:bottom w:val="none" w:sz="0" w:space="0" w:color="auto"/>
        <w:right w:val="none" w:sz="0" w:space="0" w:color="auto"/>
      </w:divBdr>
    </w:div>
    <w:div w:id="1148985014">
      <w:bodyDiv w:val="1"/>
      <w:marLeft w:val="0"/>
      <w:marRight w:val="0"/>
      <w:marTop w:val="0"/>
      <w:marBottom w:val="0"/>
      <w:divBdr>
        <w:top w:val="none" w:sz="0" w:space="0" w:color="auto"/>
        <w:left w:val="none" w:sz="0" w:space="0" w:color="auto"/>
        <w:bottom w:val="none" w:sz="0" w:space="0" w:color="auto"/>
        <w:right w:val="none" w:sz="0" w:space="0" w:color="auto"/>
      </w:divBdr>
    </w:div>
    <w:div w:id="1149900288">
      <w:bodyDiv w:val="1"/>
      <w:marLeft w:val="0"/>
      <w:marRight w:val="0"/>
      <w:marTop w:val="0"/>
      <w:marBottom w:val="0"/>
      <w:divBdr>
        <w:top w:val="none" w:sz="0" w:space="0" w:color="auto"/>
        <w:left w:val="none" w:sz="0" w:space="0" w:color="auto"/>
        <w:bottom w:val="none" w:sz="0" w:space="0" w:color="auto"/>
        <w:right w:val="none" w:sz="0" w:space="0" w:color="auto"/>
      </w:divBdr>
    </w:div>
    <w:div w:id="1150634580">
      <w:bodyDiv w:val="1"/>
      <w:marLeft w:val="0"/>
      <w:marRight w:val="0"/>
      <w:marTop w:val="0"/>
      <w:marBottom w:val="0"/>
      <w:divBdr>
        <w:top w:val="none" w:sz="0" w:space="0" w:color="auto"/>
        <w:left w:val="none" w:sz="0" w:space="0" w:color="auto"/>
        <w:bottom w:val="none" w:sz="0" w:space="0" w:color="auto"/>
        <w:right w:val="none" w:sz="0" w:space="0" w:color="auto"/>
      </w:divBdr>
    </w:div>
    <w:div w:id="1152983566">
      <w:bodyDiv w:val="1"/>
      <w:marLeft w:val="0"/>
      <w:marRight w:val="0"/>
      <w:marTop w:val="0"/>
      <w:marBottom w:val="0"/>
      <w:divBdr>
        <w:top w:val="none" w:sz="0" w:space="0" w:color="auto"/>
        <w:left w:val="none" w:sz="0" w:space="0" w:color="auto"/>
        <w:bottom w:val="none" w:sz="0" w:space="0" w:color="auto"/>
        <w:right w:val="none" w:sz="0" w:space="0" w:color="auto"/>
      </w:divBdr>
    </w:div>
    <w:div w:id="1154033176">
      <w:bodyDiv w:val="1"/>
      <w:marLeft w:val="0"/>
      <w:marRight w:val="0"/>
      <w:marTop w:val="0"/>
      <w:marBottom w:val="0"/>
      <w:divBdr>
        <w:top w:val="none" w:sz="0" w:space="0" w:color="auto"/>
        <w:left w:val="none" w:sz="0" w:space="0" w:color="auto"/>
        <w:bottom w:val="none" w:sz="0" w:space="0" w:color="auto"/>
        <w:right w:val="none" w:sz="0" w:space="0" w:color="auto"/>
      </w:divBdr>
    </w:div>
    <w:div w:id="1154954149">
      <w:bodyDiv w:val="1"/>
      <w:marLeft w:val="0"/>
      <w:marRight w:val="0"/>
      <w:marTop w:val="0"/>
      <w:marBottom w:val="0"/>
      <w:divBdr>
        <w:top w:val="none" w:sz="0" w:space="0" w:color="auto"/>
        <w:left w:val="none" w:sz="0" w:space="0" w:color="auto"/>
        <w:bottom w:val="none" w:sz="0" w:space="0" w:color="auto"/>
        <w:right w:val="none" w:sz="0" w:space="0" w:color="auto"/>
      </w:divBdr>
    </w:div>
    <w:div w:id="1155144819">
      <w:bodyDiv w:val="1"/>
      <w:marLeft w:val="0"/>
      <w:marRight w:val="0"/>
      <w:marTop w:val="0"/>
      <w:marBottom w:val="0"/>
      <w:divBdr>
        <w:top w:val="none" w:sz="0" w:space="0" w:color="auto"/>
        <w:left w:val="none" w:sz="0" w:space="0" w:color="auto"/>
        <w:bottom w:val="none" w:sz="0" w:space="0" w:color="auto"/>
        <w:right w:val="none" w:sz="0" w:space="0" w:color="auto"/>
      </w:divBdr>
    </w:div>
    <w:div w:id="1158690267">
      <w:bodyDiv w:val="1"/>
      <w:marLeft w:val="0"/>
      <w:marRight w:val="0"/>
      <w:marTop w:val="0"/>
      <w:marBottom w:val="0"/>
      <w:divBdr>
        <w:top w:val="none" w:sz="0" w:space="0" w:color="auto"/>
        <w:left w:val="none" w:sz="0" w:space="0" w:color="auto"/>
        <w:bottom w:val="none" w:sz="0" w:space="0" w:color="auto"/>
        <w:right w:val="none" w:sz="0" w:space="0" w:color="auto"/>
      </w:divBdr>
    </w:div>
    <w:div w:id="1161117979">
      <w:bodyDiv w:val="1"/>
      <w:marLeft w:val="0"/>
      <w:marRight w:val="0"/>
      <w:marTop w:val="0"/>
      <w:marBottom w:val="0"/>
      <w:divBdr>
        <w:top w:val="none" w:sz="0" w:space="0" w:color="auto"/>
        <w:left w:val="none" w:sz="0" w:space="0" w:color="auto"/>
        <w:bottom w:val="none" w:sz="0" w:space="0" w:color="auto"/>
        <w:right w:val="none" w:sz="0" w:space="0" w:color="auto"/>
      </w:divBdr>
    </w:div>
    <w:div w:id="1162890096">
      <w:bodyDiv w:val="1"/>
      <w:marLeft w:val="0"/>
      <w:marRight w:val="0"/>
      <w:marTop w:val="0"/>
      <w:marBottom w:val="0"/>
      <w:divBdr>
        <w:top w:val="none" w:sz="0" w:space="0" w:color="auto"/>
        <w:left w:val="none" w:sz="0" w:space="0" w:color="auto"/>
        <w:bottom w:val="none" w:sz="0" w:space="0" w:color="auto"/>
        <w:right w:val="none" w:sz="0" w:space="0" w:color="auto"/>
      </w:divBdr>
    </w:div>
    <w:div w:id="1165973099">
      <w:bodyDiv w:val="1"/>
      <w:marLeft w:val="0"/>
      <w:marRight w:val="0"/>
      <w:marTop w:val="0"/>
      <w:marBottom w:val="0"/>
      <w:divBdr>
        <w:top w:val="none" w:sz="0" w:space="0" w:color="auto"/>
        <w:left w:val="none" w:sz="0" w:space="0" w:color="auto"/>
        <w:bottom w:val="none" w:sz="0" w:space="0" w:color="auto"/>
        <w:right w:val="none" w:sz="0" w:space="0" w:color="auto"/>
      </w:divBdr>
    </w:div>
    <w:div w:id="1168010883">
      <w:bodyDiv w:val="1"/>
      <w:marLeft w:val="0"/>
      <w:marRight w:val="0"/>
      <w:marTop w:val="0"/>
      <w:marBottom w:val="0"/>
      <w:divBdr>
        <w:top w:val="none" w:sz="0" w:space="0" w:color="auto"/>
        <w:left w:val="none" w:sz="0" w:space="0" w:color="auto"/>
        <w:bottom w:val="none" w:sz="0" w:space="0" w:color="auto"/>
        <w:right w:val="none" w:sz="0" w:space="0" w:color="auto"/>
      </w:divBdr>
    </w:div>
    <w:div w:id="1168211009">
      <w:bodyDiv w:val="1"/>
      <w:marLeft w:val="0"/>
      <w:marRight w:val="0"/>
      <w:marTop w:val="0"/>
      <w:marBottom w:val="0"/>
      <w:divBdr>
        <w:top w:val="none" w:sz="0" w:space="0" w:color="auto"/>
        <w:left w:val="none" w:sz="0" w:space="0" w:color="auto"/>
        <w:bottom w:val="none" w:sz="0" w:space="0" w:color="auto"/>
        <w:right w:val="none" w:sz="0" w:space="0" w:color="auto"/>
      </w:divBdr>
    </w:div>
    <w:div w:id="1170293017">
      <w:bodyDiv w:val="1"/>
      <w:marLeft w:val="0"/>
      <w:marRight w:val="0"/>
      <w:marTop w:val="0"/>
      <w:marBottom w:val="0"/>
      <w:divBdr>
        <w:top w:val="none" w:sz="0" w:space="0" w:color="auto"/>
        <w:left w:val="none" w:sz="0" w:space="0" w:color="auto"/>
        <w:bottom w:val="none" w:sz="0" w:space="0" w:color="auto"/>
        <w:right w:val="none" w:sz="0" w:space="0" w:color="auto"/>
      </w:divBdr>
    </w:div>
    <w:div w:id="1170488905">
      <w:bodyDiv w:val="1"/>
      <w:marLeft w:val="0"/>
      <w:marRight w:val="0"/>
      <w:marTop w:val="0"/>
      <w:marBottom w:val="0"/>
      <w:divBdr>
        <w:top w:val="none" w:sz="0" w:space="0" w:color="auto"/>
        <w:left w:val="none" w:sz="0" w:space="0" w:color="auto"/>
        <w:bottom w:val="none" w:sz="0" w:space="0" w:color="auto"/>
        <w:right w:val="none" w:sz="0" w:space="0" w:color="auto"/>
      </w:divBdr>
    </w:div>
    <w:div w:id="1175002360">
      <w:bodyDiv w:val="1"/>
      <w:marLeft w:val="0"/>
      <w:marRight w:val="0"/>
      <w:marTop w:val="0"/>
      <w:marBottom w:val="0"/>
      <w:divBdr>
        <w:top w:val="none" w:sz="0" w:space="0" w:color="auto"/>
        <w:left w:val="none" w:sz="0" w:space="0" w:color="auto"/>
        <w:bottom w:val="none" w:sz="0" w:space="0" w:color="auto"/>
        <w:right w:val="none" w:sz="0" w:space="0" w:color="auto"/>
      </w:divBdr>
    </w:div>
    <w:div w:id="1175807306">
      <w:bodyDiv w:val="1"/>
      <w:marLeft w:val="0"/>
      <w:marRight w:val="0"/>
      <w:marTop w:val="0"/>
      <w:marBottom w:val="0"/>
      <w:divBdr>
        <w:top w:val="none" w:sz="0" w:space="0" w:color="auto"/>
        <w:left w:val="none" w:sz="0" w:space="0" w:color="auto"/>
        <w:bottom w:val="none" w:sz="0" w:space="0" w:color="auto"/>
        <w:right w:val="none" w:sz="0" w:space="0" w:color="auto"/>
      </w:divBdr>
    </w:div>
    <w:div w:id="1177575845">
      <w:bodyDiv w:val="1"/>
      <w:marLeft w:val="0"/>
      <w:marRight w:val="0"/>
      <w:marTop w:val="0"/>
      <w:marBottom w:val="0"/>
      <w:divBdr>
        <w:top w:val="none" w:sz="0" w:space="0" w:color="auto"/>
        <w:left w:val="none" w:sz="0" w:space="0" w:color="auto"/>
        <w:bottom w:val="none" w:sz="0" w:space="0" w:color="auto"/>
        <w:right w:val="none" w:sz="0" w:space="0" w:color="auto"/>
      </w:divBdr>
    </w:div>
    <w:div w:id="1177623520">
      <w:bodyDiv w:val="1"/>
      <w:marLeft w:val="0"/>
      <w:marRight w:val="0"/>
      <w:marTop w:val="0"/>
      <w:marBottom w:val="0"/>
      <w:divBdr>
        <w:top w:val="none" w:sz="0" w:space="0" w:color="auto"/>
        <w:left w:val="none" w:sz="0" w:space="0" w:color="auto"/>
        <w:bottom w:val="none" w:sz="0" w:space="0" w:color="auto"/>
        <w:right w:val="none" w:sz="0" w:space="0" w:color="auto"/>
      </w:divBdr>
    </w:div>
    <w:div w:id="1179782354">
      <w:bodyDiv w:val="1"/>
      <w:marLeft w:val="0"/>
      <w:marRight w:val="0"/>
      <w:marTop w:val="0"/>
      <w:marBottom w:val="0"/>
      <w:divBdr>
        <w:top w:val="none" w:sz="0" w:space="0" w:color="auto"/>
        <w:left w:val="none" w:sz="0" w:space="0" w:color="auto"/>
        <w:bottom w:val="none" w:sz="0" w:space="0" w:color="auto"/>
        <w:right w:val="none" w:sz="0" w:space="0" w:color="auto"/>
      </w:divBdr>
    </w:div>
    <w:div w:id="1180316865">
      <w:bodyDiv w:val="1"/>
      <w:marLeft w:val="0"/>
      <w:marRight w:val="0"/>
      <w:marTop w:val="0"/>
      <w:marBottom w:val="0"/>
      <w:divBdr>
        <w:top w:val="none" w:sz="0" w:space="0" w:color="auto"/>
        <w:left w:val="none" w:sz="0" w:space="0" w:color="auto"/>
        <w:bottom w:val="none" w:sz="0" w:space="0" w:color="auto"/>
        <w:right w:val="none" w:sz="0" w:space="0" w:color="auto"/>
      </w:divBdr>
    </w:div>
    <w:div w:id="1182088035">
      <w:bodyDiv w:val="1"/>
      <w:marLeft w:val="0"/>
      <w:marRight w:val="0"/>
      <w:marTop w:val="0"/>
      <w:marBottom w:val="0"/>
      <w:divBdr>
        <w:top w:val="none" w:sz="0" w:space="0" w:color="auto"/>
        <w:left w:val="none" w:sz="0" w:space="0" w:color="auto"/>
        <w:bottom w:val="none" w:sz="0" w:space="0" w:color="auto"/>
        <w:right w:val="none" w:sz="0" w:space="0" w:color="auto"/>
      </w:divBdr>
    </w:div>
    <w:div w:id="1183205808">
      <w:bodyDiv w:val="1"/>
      <w:marLeft w:val="0"/>
      <w:marRight w:val="0"/>
      <w:marTop w:val="0"/>
      <w:marBottom w:val="0"/>
      <w:divBdr>
        <w:top w:val="none" w:sz="0" w:space="0" w:color="auto"/>
        <w:left w:val="none" w:sz="0" w:space="0" w:color="auto"/>
        <w:bottom w:val="none" w:sz="0" w:space="0" w:color="auto"/>
        <w:right w:val="none" w:sz="0" w:space="0" w:color="auto"/>
      </w:divBdr>
    </w:div>
    <w:div w:id="1183399748">
      <w:bodyDiv w:val="1"/>
      <w:marLeft w:val="0"/>
      <w:marRight w:val="0"/>
      <w:marTop w:val="0"/>
      <w:marBottom w:val="0"/>
      <w:divBdr>
        <w:top w:val="none" w:sz="0" w:space="0" w:color="auto"/>
        <w:left w:val="none" w:sz="0" w:space="0" w:color="auto"/>
        <w:bottom w:val="none" w:sz="0" w:space="0" w:color="auto"/>
        <w:right w:val="none" w:sz="0" w:space="0" w:color="auto"/>
      </w:divBdr>
    </w:div>
    <w:div w:id="1183863695">
      <w:bodyDiv w:val="1"/>
      <w:marLeft w:val="0"/>
      <w:marRight w:val="0"/>
      <w:marTop w:val="0"/>
      <w:marBottom w:val="0"/>
      <w:divBdr>
        <w:top w:val="none" w:sz="0" w:space="0" w:color="auto"/>
        <w:left w:val="none" w:sz="0" w:space="0" w:color="auto"/>
        <w:bottom w:val="none" w:sz="0" w:space="0" w:color="auto"/>
        <w:right w:val="none" w:sz="0" w:space="0" w:color="auto"/>
      </w:divBdr>
    </w:div>
    <w:div w:id="1184855822">
      <w:bodyDiv w:val="1"/>
      <w:marLeft w:val="0"/>
      <w:marRight w:val="0"/>
      <w:marTop w:val="0"/>
      <w:marBottom w:val="0"/>
      <w:divBdr>
        <w:top w:val="none" w:sz="0" w:space="0" w:color="auto"/>
        <w:left w:val="none" w:sz="0" w:space="0" w:color="auto"/>
        <w:bottom w:val="none" w:sz="0" w:space="0" w:color="auto"/>
        <w:right w:val="none" w:sz="0" w:space="0" w:color="auto"/>
      </w:divBdr>
    </w:div>
    <w:div w:id="1185552920">
      <w:bodyDiv w:val="1"/>
      <w:marLeft w:val="0"/>
      <w:marRight w:val="0"/>
      <w:marTop w:val="0"/>
      <w:marBottom w:val="0"/>
      <w:divBdr>
        <w:top w:val="none" w:sz="0" w:space="0" w:color="auto"/>
        <w:left w:val="none" w:sz="0" w:space="0" w:color="auto"/>
        <w:bottom w:val="none" w:sz="0" w:space="0" w:color="auto"/>
        <w:right w:val="none" w:sz="0" w:space="0" w:color="auto"/>
      </w:divBdr>
    </w:div>
    <w:div w:id="1187333741">
      <w:bodyDiv w:val="1"/>
      <w:marLeft w:val="0"/>
      <w:marRight w:val="0"/>
      <w:marTop w:val="0"/>
      <w:marBottom w:val="0"/>
      <w:divBdr>
        <w:top w:val="none" w:sz="0" w:space="0" w:color="auto"/>
        <w:left w:val="none" w:sz="0" w:space="0" w:color="auto"/>
        <w:bottom w:val="none" w:sz="0" w:space="0" w:color="auto"/>
        <w:right w:val="none" w:sz="0" w:space="0" w:color="auto"/>
      </w:divBdr>
    </w:div>
    <w:div w:id="1188713301">
      <w:bodyDiv w:val="1"/>
      <w:marLeft w:val="0"/>
      <w:marRight w:val="0"/>
      <w:marTop w:val="0"/>
      <w:marBottom w:val="0"/>
      <w:divBdr>
        <w:top w:val="none" w:sz="0" w:space="0" w:color="auto"/>
        <w:left w:val="none" w:sz="0" w:space="0" w:color="auto"/>
        <w:bottom w:val="none" w:sz="0" w:space="0" w:color="auto"/>
        <w:right w:val="none" w:sz="0" w:space="0" w:color="auto"/>
      </w:divBdr>
    </w:div>
    <w:div w:id="1188912214">
      <w:bodyDiv w:val="1"/>
      <w:marLeft w:val="0"/>
      <w:marRight w:val="0"/>
      <w:marTop w:val="0"/>
      <w:marBottom w:val="0"/>
      <w:divBdr>
        <w:top w:val="none" w:sz="0" w:space="0" w:color="auto"/>
        <w:left w:val="none" w:sz="0" w:space="0" w:color="auto"/>
        <w:bottom w:val="none" w:sz="0" w:space="0" w:color="auto"/>
        <w:right w:val="none" w:sz="0" w:space="0" w:color="auto"/>
      </w:divBdr>
    </w:div>
    <w:div w:id="1193958676">
      <w:bodyDiv w:val="1"/>
      <w:marLeft w:val="0"/>
      <w:marRight w:val="0"/>
      <w:marTop w:val="0"/>
      <w:marBottom w:val="0"/>
      <w:divBdr>
        <w:top w:val="none" w:sz="0" w:space="0" w:color="auto"/>
        <w:left w:val="none" w:sz="0" w:space="0" w:color="auto"/>
        <w:bottom w:val="none" w:sz="0" w:space="0" w:color="auto"/>
        <w:right w:val="none" w:sz="0" w:space="0" w:color="auto"/>
      </w:divBdr>
    </w:div>
    <w:div w:id="1198423572">
      <w:bodyDiv w:val="1"/>
      <w:marLeft w:val="0"/>
      <w:marRight w:val="0"/>
      <w:marTop w:val="0"/>
      <w:marBottom w:val="0"/>
      <w:divBdr>
        <w:top w:val="none" w:sz="0" w:space="0" w:color="auto"/>
        <w:left w:val="none" w:sz="0" w:space="0" w:color="auto"/>
        <w:bottom w:val="none" w:sz="0" w:space="0" w:color="auto"/>
        <w:right w:val="none" w:sz="0" w:space="0" w:color="auto"/>
      </w:divBdr>
    </w:div>
    <w:div w:id="1200046258">
      <w:bodyDiv w:val="1"/>
      <w:marLeft w:val="0"/>
      <w:marRight w:val="0"/>
      <w:marTop w:val="0"/>
      <w:marBottom w:val="0"/>
      <w:divBdr>
        <w:top w:val="none" w:sz="0" w:space="0" w:color="auto"/>
        <w:left w:val="none" w:sz="0" w:space="0" w:color="auto"/>
        <w:bottom w:val="none" w:sz="0" w:space="0" w:color="auto"/>
        <w:right w:val="none" w:sz="0" w:space="0" w:color="auto"/>
      </w:divBdr>
    </w:div>
    <w:div w:id="1200624028">
      <w:bodyDiv w:val="1"/>
      <w:marLeft w:val="0"/>
      <w:marRight w:val="0"/>
      <w:marTop w:val="0"/>
      <w:marBottom w:val="0"/>
      <w:divBdr>
        <w:top w:val="none" w:sz="0" w:space="0" w:color="auto"/>
        <w:left w:val="none" w:sz="0" w:space="0" w:color="auto"/>
        <w:bottom w:val="none" w:sz="0" w:space="0" w:color="auto"/>
        <w:right w:val="none" w:sz="0" w:space="0" w:color="auto"/>
      </w:divBdr>
    </w:div>
    <w:div w:id="1204367087">
      <w:bodyDiv w:val="1"/>
      <w:marLeft w:val="0"/>
      <w:marRight w:val="0"/>
      <w:marTop w:val="0"/>
      <w:marBottom w:val="0"/>
      <w:divBdr>
        <w:top w:val="none" w:sz="0" w:space="0" w:color="auto"/>
        <w:left w:val="none" w:sz="0" w:space="0" w:color="auto"/>
        <w:bottom w:val="none" w:sz="0" w:space="0" w:color="auto"/>
        <w:right w:val="none" w:sz="0" w:space="0" w:color="auto"/>
      </w:divBdr>
    </w:div>
    <w:div w:id="1205218025">
      <w:bodyDiv w:val="1"/>
      <w:marLeft w:val="0"/>
      <w:marRight w:val="0"/>
      <w:marTop w:val="0"/>
      <w:marBottom w:val="0"/>
      <w:divBdr>
        <w:top w:val="none" w:sz="0" w:space="0" w:color="auto"/>
        <w:left w:val="none" w:sz="0" w:space="0" w:color="auto"/>
        <w:bottom w:val="none" w:sz="0" w:space="0" w:color="auto"/>
        <w:right w:val="none" w:sz="0" w:space="0" w:color="auto"/>
      </w:divBdr>
    </w:div>
    <w:div w:id="1209490065">
      <w:bodyDiv w:val="1"/>
      <w:marLeft w:val="0"/>
      <w:marRight w:val="0"/>
      <w:marTop w:val="0"/>
      <w:marBottom w:val="0"/>
      <w:divBdr>
        <w:top w:val="none" w:sz="0" w:space="0" w:color="auto"/>
        <w:left w:val="none" w:sz="0" w:space="0" w:color="auto"/>
        <w:bottom w:val="none" w:sz="0" w:space="0" w:color="auto"/>
        <w:right w:val="none" w:sz="0" w:space="0" w:color="auto"/>
      </w:divBdr>
    </w:div>
    <w:div w:id="1209760076">
      <w:bodyDiv w:val="1"/>
      <w:marLeft w:val="0"/>
      <w:marRight w:val="0"/>
      <w:marTop w:val="0"/>
      <w:marBottom w:val="0"/>
      <w:divBdr>
        <w:top w:val="none" w:sz="0" w:space="0" w:color="auto"/>
        <w:left w:val="none" w:sz="0" w:space="0" w:color="auto"/>
        <w:bottom w:val="none" w:sz="0" w:space="0" w:color="auto"/>
        <w:right w:val="none" w:sz="0" w:space="0" w:color="auto"/>
      </w:divBdr>
    </w:div>
    <w:div w:id="1210920958">
      <w:bodyDiv w:val="1"/>
      <w:marLeft w:val="0"/>
      <w:marRight w:val="0"/>
      <w:marTop w:val="0"/>
      <w:marBottom w:val="0"/>
      <w:divBdr>
        <w:top w:val="none" w:sz="0" w:space="0" w:color="auto"/>
        <w:left w:val="none" w:sz="0" w:space="0" w:color="auto"/>
        <w:bottom w:val="none" w:sz="0" w:space="0" w:color="auto"/>
        <w:right w:val="none" w:sz="0" w:space="0" w:color="auto"/>
      </w:divBdr>
    </w:div>
    <w:div w:id="1212690285">
      <w:bodyDiv w:val="1"/>
      <w:marLeft w:val="0"/>
      <w:marRight w:val="0"/>
      <w:marTop w:val="0"/>
      <w:marBottom w:val="0"/>
      <w:divBdr>
        <w:top w:val="none" w:sz="0" w:space="0" w:color="auto"/>
        <w:left w:val="none" w:sz="0" w:space="0" w:color="auto"/>
        <w:bottom w:val="none" w:sz="0" w:space="0" w:color="auto"/>
        <w:right w:val="none" w:sz="0" w:space="0" w:color="auto"/>
      </w:divBdr>
    </w:div>
    <w:div w:id="1213662465">
      <w:bodyDiv w:val="1"/>
      <w:marLeft w:val="0"/>
      <w:marRight w:val="0"/>
      <w:marTop w:val="0"/>
      <w:marBottom w:val="0"/>
      <w:divBdr>
        <w:top w:val="none" w:sz="0" w:space="0" w:color="auto"/>
        <w:left w:val="none" w:sz="0" w:space="0" w:color="auto"/>
        <w:bottom w:val="none" w:sz="0" w:space="0" w:color="auto"/>
        <w:right w:val="none" w:sz="0" w:space="0" w:color="auto"/>
      </w:divBdr>
    </w:div>
    <w:div w:id="1213955946">
      <w:bodyDiv w:val="1"/>
      <w:marLeft w:val="0"/>
      <w:marRight w:val="0"/>
      <w:marTop w:val="0"/>
      <w:marBottom w:val="0"/>
      <w:divBdr>
        <w:top w:val="none" w:sz="0" w:space="0" w:color="auto"/>
        <w:left w:val="none" w:sz="0" w:space="0" w:color="auto"/>
        <w:bottom w:val="none" w:sz="0" w:space="0" w:color="auto"/>
        <w:right w:val="none" w:sz="0" w:space="0" w:color="auto"/>
      </w:divBdr>
    </w:div>
    <w:div w:id="1214385275">
      <w:bodyDiv w:val="1"/>
      <w:marLeft w:val="0"/>
      <w:marRight w:val="0"/>
      <w:marTop w:val="0"/>
      <w:marBottom w:val="0"/>
      <w:divBdr>
        <w:top w:val="none" w:sz="0" w:space="0" w:color="auto"/>
        <w:left w:val="none" w:sz="0" w:space="0" w:color="auto"/>
        <w:bottom w:val="none" w:sz="0" w:space="0" w:color="auto"/>
        <w:right w:val="none" w:sz="0" w:space="0" w:color="auto"/>
      </w:divBdr>
    </w:div>
    <w:div w:id="1215972144">
      <w:bodyDiv w:val="1"/>
      <w:marLeft w:val="0"/>
      <w:marRight w:val="0"/>
      <w:marTop w:val="0"/>
      <w:marBottom w:val="0"/>
      <w:divBdr>
        <w:top w:val="none" w:sz="0" w:space="0" w:color="auto"/>
        <w:left w:val="none" w:sz="0" w:space="0" w:color="auto"/>
        <w:bottom w:val="none" w:sz="0" w:space="0" w:color="auto"/>
        <w:right w:val="none" w:sz="0" w:space="0" w:color="auto"/>
      </w:divBdr>
    </w:div>
    <w:div w:id="1216551505">
      <w:bodyDiv w:val="1"/>
      <w:marLeft w:val="0"/>
      <w:marRight w:val="0"/>
      <w:marTop w:val="0"/>
      <w:marBottom w:val="0"/>
      <w:divBdr>
        <w:top w:val="none" w:sz="0" w:space="0" w:color="auto"/>
        <w:left w:val="none" w:sz="0" w:space="0" w:color="auto"/>
        <w:bottom w:val="none" w:sz="0" w:space="0" w:color="auto"/>
        <w:right w:val="none" w:sz="0" w:space="0" w:color="auto"/>
      </w:divBdr>
    </w:div>
    <w:div w:id="1219974140">
      <w:bodyDiv w:val="1"/>
      <w:marLeft w:val="0"/>
      <w:marRight w:val="0"/>
      <w:marTop w:val="0"/>
      <w:marBottom w:val="0"/>
      <w:divBdr>
        <w:top w:val="none" w:sz="0" w:space="0" w:color="auto"/>
        <w:left w:val="none" w:sz="0" w:space="0" w:color="auto"/>
        <w:bottom w:val="none" w:sz="0" w:space="0" w:color="auto"/>
        <w:right w:val="none" w:sz="0" w:space="0" w:color="auto"/>
      </w:divBdr>
    </w:div>
    <w:div w:id="1220018972">
      <w:bodyDiv w:val="1"/>
      <w:marLeft w:val="0"/>
      <w:marRight w:val="0"/>
      <w:marTop w:val="0"/>
      <w:marBottom w:val="0"/>
      <w:divBdr>
        <w:top w:val="none" w:sz="0" w:space="0" w:color="auto"/>
        <w:left w:val="none" w:sz="0" w:space="0" w:color="auto"/>
        <w:bottom w:val="none" w:sz="0" w:space="0" w:color="auto"/>
        <w:right w:val="none" w:sz="0" w:space="0" w:color="auto"/>
      </w:divBdr>
    </w:div>
    <w:div w:id="1225215783">
      <w:bodyDiv w:val="1"/>
      <w:marLeft w:val="0"/>
      <w:marRight w:val="0"/>
      <w:marTop w:val="0"/>
      <w:marBottom w:val="0"/>
      <w:divBdr>
        <w:top w:val="none" w:sz="0" w:space="0" w:color="auto"/>
        <w:left w:val="none" w:sz="0" w:space="0" w:color="auto"/>
        <w:bottom w:val="none" w:sz="0" w:space="0" w:color="auto"/>
        <w:right w:val="none" w:sz="0" w:space="0" w:color="auto"/>
      </w:divBdr>
    </w:div>
    <w:div w:id="1227372942">
      <w:bodyDiv w:val="1"/>
      <w:marLeft w:val="0"/>
      <w:marRight w:val="0"/>
      <w:marTop w:val="0"/>
      <w:marBottom w:val="0"/>
      <w:divBdr>
        <w:top w:val="none" w:sz="0" w:space="0" w:color="auto"/>
        <w:left w:val="none" w:sz="0" w:space="0" w:color="auto"/>
        <w:bottom w:val="none" w:sz="0" w:space="0" w:color="auto"/>
        <w:right w:val="none" w:sz="0" w:space="0" w:color="auto"/>
      </w:divBdr>
    </w:div>
    <w:div w:id="1227765474">
      <w:bodyDiv w:val="1"/>
      <w:marLeft w:val="0"/>
      <w:marRight w:val="0"/>
      <w:marTop w:val="0"/>
      <w:marBottom w:val="0"/>
      <w:divBdr>
        <w:top w:val="none" w:sz="0" w:space="0" w:color="auto"/>
        <w:left w:val="none" w:sz="0" w:space="0" w:color="auto"/>
        <w:bottom w:val="none" w:sz="0" w:space="0" w:color="auto"/>
        <w:right w:val="none" w:sz="0" w:space="0" w:color="auto"/>
      </w:divBdr>
    </w:div>
    <w:div w:id="1230269405">
      <w:bodyDiv w:val="1"/>
      <w:marLeft w:val="0"/>
      <w:marRight w:val="0"/>
      <w:marTop w:val="0"/>
      <w:marBottom w:val="0"/>
      <w:divBdr>
        <w:top w:val="none" w:sz="0" w:space="0" w:color="auto"/>
        <w:left w:val="none" w:sz="0" w:space="0" w:color="auto"/>
        <w:bottom w:val="none" w:sz="0" w:space="0" w:color="auto"/>
        <w:right w:val="none" w:sz="0" w:space="0" w:color="auto"/>
      </w:divBdr>
    </w:div>
    <w:div w:id="1231381126">
      <w:bodyDiv w:val="1"/>
      <w:marLeft w:val="0"/>
      <w:marRight w:val="0"/>
      <w:marTop w:val="0"/>
      <w:marBottom w:val="0"/>
      <w:divBdr>
        <w:top w:val="none" w:sz="0" w:space="0" w:color="auto"/>
        <w:left w:val="none" w:sz="0" w:space="0" w:color="auto"/>
        <w:bottom w:val="none" w:sz="0" w:space="0" w:color="auto"/>
        <w:right w:val="none" w:sz="0" w:space="0" w:color="auto"/>
      </w:divBdr>
    </w:div>
    <w:div w:id="1235968838">
      <w:bodyDiv w:val="1"/>
      <w:marLeft w:val="0"/>
      <w:marRight w:val="0"/>
      <w:marTop w:val="0"/>
      <w:marBottom w:val="0"/>
      <w:divBdr>
        <w:top w:val="none" w:sz="0" w:space="0" w:color="auto"/>
        <w:left w:val="none" w:sz="0" w:space="0" w:color="auto"/>
        <w:bottom w:val="none" w:sz="0" w:space="0" w:color="auto"/>
        <w:right w:val="none" w:sz="0" w:space="0" w:color="auto"/>
      </w:divBdr>
    </w:div>
    <w:div w:id="1236934858">
      <w:bodyDiv w:val="1"/>
      <w:marLeft w:val="0"/>
      <w:marRight w:val="0"/>
      <w:marTop w:val="0"/>
      <w:marBottom w:val="0"/>
      <w:divBdr>
        <w:top w:val="none" w:sz="0" w:space="0" w:color="auto"/>
        <w:left w:val="none" w:sz="0" w:space="0" w:color="auto"/>
        <w:bottom w:val="none" w:sz="0" w:space="0" w:color="auto"/>
        <w:right w:val="none" w:sz="0" w:space="0" w:color="auto"/>
      </w:divBdr>
    </w:div>
    <w:div w:id="1238400151">
      <w:bodyDiv w:val="1"/>
      <w:marLeft w:val="0"/>
      <w:marRight w:val="0"/>
      <w:marTop w:val="0"/>
      <w:marBottom w:val="0"/>
      <w:divBdr>
        <w:top w:val="none" w:sz="0" w:space="0" w:color="auto"/>
        <w:left w:val="none" w:sz="0" w:space="0" w:color="auto"/>
        <w:bottom w:val="none" w:sz="0" w:space="0" w:color="auto"/>
        <w:right w:val="none" w:sz="0" w:space="0" w:color="auto"/>
      </w:divBdr>
    </w:div>
    <w:div w:id="1239293383">
      <w:bodyDiv w:val="1"/>
      <w:marLeft w:val="0"/>
      <w:marRight w:val="0"/>
      <w:marTop w:val="0"/>
      <w:marBottom w:val="0"/>
      <w:divBdr>
        <w:top w:val="none" w:sz="0" w:space="0" w:color="auto"/>
        <w:left w:val="none" w:sz="0" w:space="0" w:color="auto"/>
        <w:bottom w:val="none" w:sz="0" w:space="0" w:color="auto"/>
        <w:right w:val="none" w:sz="0" w:space="0" w:color="auto"/>
      </w:divBdr>
    </w:div>
    <w:div w:id="1239636893">
      <w:bodyDiv w:val="1"/>
      <w:marLeft w:val="0"/>
      <w:marRight w:val="0"/>
      <w:marTop w:val="0"/>
      <w:marBottom w:val="0"/>
      <w:divBdr>
        <w:top w:val="none" w:sz="0" w:space="0" w:color="auto"/>
        <w:left w:val="none" w:sz="0" w:space="0" w:color="auto"/>
        <w:bottom w:val="none" w:sz="0" w:space="0" w:color="auto"/>
        <w:right w:val="none" w:sz="0" w:space="0" w:color="auto"/>
      </w:divBdr>
    </w:div>
    <w:div w:id="1240671594">
      <w:bodyDiv w:val="1"/>
      <w:marLeft w:val="0"/>
      <w:marRight w:val="0"/>
      <w:marTop w:val="0"/>
      <w:marBottom w:val="0"/>
      <w:divBdr>
        <w:top w:val="none" w:sz="0" w:space="0" w:color="auto"/>
        <w:left w:val="none" w:sz="0" w:space="0" w:color="auto"/>
        <w:bottom w:val="none" w:sz="0" w:space="0" w:color="auto"/>
        <w:right w:val="none" w:sz="0" w:space="0" w:color="auto"/>
      </w:divBdr>
    </w:div>
    <w:div w:id="1240939621">
      <w:bodyDiv w:val="1"/>
      <w:marLeft w:val="0"/>
      <w:marRight w:val="0"/>
      <w:marTop w:val="0"/>
      <w:marBottom w:val="0"/>
      <w:divBdr>
        <w:top w:val="none" w:sz="0" w:space="0" w:color="auto"/>
        <w:left w:val="none" w:sz="0" w:space="0" w:color="auto"/>
        <w:bottom w:val="none" w:sz="0" w:space="0" w:color="auto"/>
        <w:right w:val="none" w:sz="0" w:space="0" w:color="auto"/>
      </w:divBdr>
    </w:div>
    <w:div w:id="1243759204">
      <w:bodyDiv w:val="1"/>
      <w:marLeft w:val="0"/>
      <w:marRight w:val="0"/>
      <w:marTop w:val="0"/>
      <w:marBottom w:val="0"/>
      <w:divBdr>
        <w:top w:val="none" w:sz="0" w:space="0" w:color="auto"/>
        <w:left w:val="none" w:sz="0" w:space="0" w:color="auto"/>
        <w:bottom w:val="none" w:sz="0" w:space="0" w:color="auto"/>
        <w:right w:val="none" w:sz="0" w:space="0" w:color="auto"/>
      </w:divBdr>
    </w:div>
    <w:div w:id="1245336380">
      <w:bodyDiv w:val="1"/>
      <w:marLeft w:val="0"/>
      <w:marRight w:val="0"/>
      <w:marTop w:val="0"/>
      <w:marBottom w:val="0"/>
      <w:divBdr>
        <w:top w:val="none" w:sz="0" w:space="0" w:color="auto"/>
        <w:left w:val="none" w:sz="0" w:space="0" w:color="auto"/>
        <w:bottom w:val="none" w:sz="0" w:space="0" w:color="auto"/>
        <w:right w:val="none" w:sz="0" w:space="0" w:color="auto"/>
      </w:divBdr>
    </w:div>
    <w:div w:id="1245457911">
      <w:bodyDiv w:val="1"/>
      <w:marLeft w:val="0"/>
      <w:marRight w:val="0"/>
      <w:marTop w:val="0"/>
      <w:marBottom w:val="0"/>
      <w:divBdr>
        <w:top w:val="none" w:sz="0" w:space="0" w:color="auto"/>
        <w:left w:val="none" w:sz="0" w:space="0" w:color="auto"/>
        <w:bottom w:val="none" w:sz="0" w:space="0" w:color="auto"/>
        <w:right w:val="none" w:sz="0" w:space="0" w:color="auto"/>
      </w:divBdr>
    </w:div>
    <w:div w:id="1247155774">
      <w:bodyDiv w:val="1"/>
      <w:marLeft w:val="0"/>
      <w:marRight w:val="0"/>
      <w:marTop w:val="0"/>
      <w:marBottom w:val="0"/>
      <w:divBdr>
        <w:top w:val="none" w:sz="0" w:space="0" w:color="auto"/>
        <w:left w:val="none" w:sz="0" w:space="0" w:color="auto"/>
        <w:bottom w:val="none" w:sz="0" w:space="0" w:color="auto"/>
        <w:right w:val="none" w:sz="0" w:space="0" w:color="auto"/>
      </w:divBdr>
    </w:div>
    <w:div w:id="1251112840">
      <w:bodyDiv w:val="1"/>
      <w:marLeft w:val="0"/>
      <w:marRight w:val="0"/>
      <w:marTop w:val="0"/>
      <w:marBottom w:val="0"/>
      <w:divBdr>
        <w:top w:val="none" w:sz="0" w:space="0" w:color="auto"/>
        <w:left w:val="none" w:sz="0" w:space="0" w:color="auto"/>
        <w:bottom w:val="none" w:sz="0" w:space="0" w:color="auto"/>
        <w:right w:val="none" w:sz="0" w:space="0" w:color="auto"/>
      </w:divBdr>
    </w:div>
    <w:div w:id="1252811924">
      <w:bodyDiv w:val="1"/>
      <w:marLeft w:val="0"/>
      <w:marRight w:val="0"/>
      <w:marTop w:val="0"/>
      <w:marBottom w:val="0"/>
      <w:divBdr>
        <w:top w:val="none" w:sz="0" w:space="0" w:color="auto"/>
        <w:left w:val="none" w:sz="0" w:space="0" w:color="auto"/>
        <w:bottom w:val="none" w:sz="0" w:space="0" w:color="auto"/>
        <w:right w:val="none" w:sz="0" w:space="0" w:color="auto"/>
      </w:divBdr>
    </w:div>
    <w:div w:id="1253390360">
      <w:bodyDiv w:val="1"/>
      <w:marLeft w:val="0"/>
      <w:marRight w:val="0"/>
      <w:marTop w:val="0"/>
      <w:marBottom w:val="0"/>
      <w:divBdr>
        <w:top w:val="none" w:sz="0" w:space="0" w:color="auto"/>
        <w:left w:val="none" w:sz="0" w:space="0" w:color="auto"/>
        <w:bottom w:val="none" w:sz="0" w:space="0" w:color="auto"/>
        <w:right w:val="none" w:sz="0" w:space="0" w:color="auto"/>
      </w:divBdr>
    </w:div>
    <w:div w:id="1253970886">
      <w:bodyDiv w:val="1"/>
      <w:marLeft w:val="0"/>
      <w:marRight w:val="0"/>
      <w:marTop w:val="0"/>
      <w:marBottom w:val="0"/>
      <w:divBdr>
        <w:top w:val="none" w:sz="0" w:space="0" w:color="auto"/>
        <w:left w:val="none" w:sz="0" w:space="0" w:color="auto"/>
        <w:bottom w:val="none" w:sz="0" w:space="0" w:color="auto"/>
        <w:right w:val="none" w:sz="0" w:space="0" w:color="auto"/>
      </w:divBdr>
    </w:div>
    <w:div w:id="1257715043">
      <w:bodyDiv w:val="1"/>
      <w:marLeft w:val="0"/>
      <w:marRight w:val="0"/>
      <w:marTop w:val="0"/>
      <w:marBottom w:val="0"/>
      <w:divBdr>
        <w:top w:val="none" w:sz="0" w:space="0" w:color="auto"/>
        <w:left w:val="none" w:sz="0" w:space="0" w:color="auto"/>
        <w:bottom w:val="none" w:sz="0" w:space="0" w:color="auto"/>
        <w:right w:val="none" w:sz="0" w:space="0" w:color="auto"/>
      </w:divBdr>
    </w:div>
    <w:div w:id="1258752262">
      <w:bodyDiv w:val="1"/>
      <w:marLeft w:val="0"/>
      <w:marRight w:val="0"/>
      <w:marTop w:val="0"/>
      <w:marBottom w:val="0"/>
      <w:divBdr>
        <w:top w:val="none" w:sz="0" w:space="0" w:color="auto"/>
        <w:left w:val="none" w:sz="0" w:space="0" w:color="auto"/>
        <w:bottom w:val="none" w:sz="0" w:space="0" w:color="auto"/>
        <w:right w:val="none" w:sz="0" w:space="0" w:color="auto"/>
      </w:divBdr>
    </w:div>
    <w:div w:id="1259216711">
      <w:bodyDiv w:val="1"/>
      <w:marLeft w:val="0"/>
      <w:marRight w:val="0"/>
      <w:marTop w:val="0"/>
      <w:marBottom w:val="0"/>
      <w:divBdr>
        <w:top w:val="none" w:sz="0" w:space="0" w:color="auto"/>
        <w:left w:val="none" w:sz="0" w:space="0" w:color="auto"/>
        <w:bottom w:val="none" w:sz="0" w:space="0" w:color="auto"/>
        <w:right w:val="none" w:sz="0" w:space="0" w:color="auto"/>
      </w:divBdr>
    </w:div>
    <w:div w:id="1260680800">
      <w:bodyDiv w:val="1"/>
      <w:marLeft w:val="0"/>
      <w:marRight w:val="0"/>
      <w:marTop w:val="0"/>
      <w:marBottom w:val="0"/>
      <w:divBdr>
        <w:top w:val="none" w:sz="0" w:space="0" w:color="auto"/>
        <w:left w:val="none" w:sz="0" w:space="0" w:color="auto"/>
        <w:bottom w:val="none" w:sz="0" w:space="0" w:color="auto"/>
        <w:right w:val="none" w:sz="0" w:space="0" w:color="auto"/>
      </w:divBdr>
    </w:div>
    <w:div w:id="1260796927">
      <w:bodyDiv w:val="1"/>
      <w:marLeft w:val="0"/>
      <w:marRight w:val="0"/>
      <w:marTop w:val="0"/>
      <w:marBottom w:val="0"/>
      <w:divBdr>
        <w:top w:val="none" w:sz="0" w:space="0" w:color="auto"/>
        <w:left w:val="none" w:sz="0" w:space="0" w:color="auto"/>
        <w:bottom w:val="none" w:sz="0" w:space="0" w:color="auto"/>
        <w:right w:val="none" w:sz="0" w:space="0" w:color="auto"/>
      </w:divBdr>
    </w:div>
    <w:div w:id="1261841421">
      <w:bodyDiv w:val="1"/>
      <w:marLeft w:val="0"/>
      <w:marRight w:val="0"/>
      <w:marTop w:val="0"/>
      <w:marBottom w:val="0"/>
      <w:divBdr>
        <w:top w:val="none" w:sz="0" w:space="0" w:color="auto"/>
        <w:left w:val="none" w:sz="0" w:space="0" w:color="auto"/>
        <w:bottom w:val="none" w:sz="0" w:space="0" w:color="auto"/>
        <w:right w:val="none" w:sz="0" w:space="0" w:color="auto"/>
      </w:divBdr>
    </w:div>
    <w:div w:id="1263496183">
      <w:bodyDiv w:val="1"/>
      <w:marLeft w:val="0"/>
      <w:marRight w:val="0"/>
      <w:marTop w:val="0"/>
      <w:marBottom w:val="0"/>
      <w:divBdr>
        <w:top w:val="none" w:sz="0" w:space="0" w:color="auto"/>
        <w:left w:val="none" w:sz="0" w:space="0" w:color="auto"/>
        <w:bottom w:val="none" w:sz="0" w:space="0" w:color="auto"/>
        <w:right w:val="none" w:sz="0" w:space="0" w:color="auto"/>
      </w:divBdr>
    </w:div>
    <w:div w:id="1263537587">
      <w:bodyDiv w:val="1"/>
      <w:marLeft w:val="0"/>
      <w:marRight w:val="0"/>
      <w:marTop w:val="0"/>
      <w:marBottom w:val="0"/>
      <w:divBdr>
        <w:top w:val="none" w:sz="0" w:space="0" w:color="auto"/>
        <w:left w:val="none" w:sz="0" w:space="0" w:color="auto"/>
        <w:bottom w:val="none" w:sz="0" w:space="0" w:color="auto"/>
        <w:right w:val="none" w:sz="0" w:space="0" w:color="auto"/>
      </w:divBdr>
    </w:div>
    <w:div w:id="1265115042">
      <w:bodyDiv w:val="1"/>
      <w:marLeft w:val="0"/>
      <w:marRight w:val="0"/>
      <w:marTop w:val="0"/>
      <w:marBottom w:val="0"/>
      <w:divBdr>
        <w:top w:val="none" w:sz="0" w:space="0" w:color="auto"/>
        <w:left w:val="none" w:sz="0" w:space="0" w:color="auto"/>
        <w:bottom w:val="none" w:sz="0" w:space="0" w:color="auto"/>
        <w:right w:val="none" w:sz="0" w:space="0" w:color="auto"/>
      </w:divBdr>
    </w:div>
    <w:div w:id="1265573459">
      <w:bodyDiv w:val="1"/>
      <w:marLeft w:val="0"/>
      <w:marRight w:val="0"/>
      <w:marTop w:val="0"/>
      <w:marBottom w:val="0"/>
      <w:divBdr>
        <w:top w:val="none" w:sz="0" w:space="0" w:color="auto"/>
        <w:left w:val="none" w:sz="0" w:space="0" w:color="auto"/>
        <w:bottom w:val="none" w:sz="0" w:space="0" w:color="auto"/>
        <w:right w:val="none" w:sz="0" w:space="0" w:color="auto"/>
      </w:divBdr>
    </w:div>
    <w:div w:id="1266038618">
      <w:bodyDiv w:val="1"/>
      <w:marLeft w:val="0"/>
      <w:marRight w:val="0"/>
      <w:marTop w:val="0"/>
      <w:marBottom w:val="0"/>
      <w:divBdr>
        <w:top w:val="none" w:sz="0" w:space="0" w:color="auto"/>
        <w:left w:val="none" w:sz="0" w:space="0" w:color="auto"/>
        <w:bottom w:val="none" w:sz="0" w:space="0" w:color="auto"/>
        <w:right w:val="none" w:sz="0" w:space="0" w:color="auto"/>
      </w:divBdr>
    </w:div>
    <w:div w:id="1266888008">
      <w:bodyDiv w:val="1"/>
      <w:marLeft w:val="0"/>
      <w:marRight w:val="0"/>
      <w:marTop w:val="0"/>
      <w:marBottom w:val="0"/>
      <w:divBdr>
        <w:top w:val="none" w:sz="0" w:space="0" w:color="auto"/>
        <w:left w:val="none" w:sz="0" w:space="0" w:color="auto"/>
        <w:bottom w:val="none" w:sz="0" w:space="0" w:color="auto"/>
        <w:right w:val="none" w:sz="0" w:space="0" w:color="auto"/>
      </w:divBdr>
    </w:div>
    <w:div w:id="1272858884">
      <w:bodyDiv w:val="1"/>
      <w:marLeft w:val="0"/>
      <w:marRight w:val="0"/>
      <w:marTop w:val="0"/>
      <w:marBottom w:val="0"/>
      <w:divBdr>
        <w:top w:val="none" w:sz="0" w:space="0" w:color="auto"/>
        <w:left w:val="none" w:sz="0" w:space="0" w:color="auto"/>
        <w:bottom w:val="none" w:sz="0" w:space="0" w:color="auto"/>
        <w:right w:val="none" w:sz="0" w:space="0" w:color="auto"/>
      </w:divBdr>
    </w:div>
    <w:div w:id="1276060895">
      <w:bodyDiv w:val="1"/>
      <w:marLeft w:val="0"/>
      <w:marRight w:val="0"/>
      <w:marTop w:val="0"/>
      <w:marBottom w:val="0"/>
      <w:divBdr>
        <w:top w:val="none" w:sz="0" w:space="0" w:color="auto"/>
        <w:left w:val="none" w:sz="0" w:space="0" w:color="auto"/>
        <w:bottom w:val="none" w:sz="0" w:space="0" w:color="auto"/>
        <w:right w:val="none" w:sz="0" w:space="0" w:color="auto"/>
      </w:divBdr>
    </w:div>
    <w:div w:id="1276400406">
      <w:bodyDiv w:val="1"/>
      <w:marLeft w:val="0"/>
      <w:marRight w:val="0"/>
      <w:marTop w:val="0"/>
      <w:marBottom w:val="0"/>
      <w:divBdr>
        <w:top w:val="none" w:sz="0" w:space="0" w:color="auto"/>
        <w:left w:val="none" w:sz="0" w:space="0" w:color="auto"/>
        <w:bottom w:val="none" w:sz="0" w:space="0" w:color="auto"/>
        <w:right w:val="none" w:sz="0" w:space="0" w:color="auto"/>
      </w:divBdr>
    </w:div>
    <w:div w:id="1279995984">
      <w:bodyDiv w:val="1"/>
      <w:marLeft w:val="0"/>
      <w:marRight w:val="0"/>
      <w:marTop w:val="0"/>
      <w:marBottom w:val="0"/>
      <w:divBdr>
        <w:top w:val="none" w:sz="0" w:space="0" w:color="auto"/>
        <w:left w:val="none" w:sz="0" w:space="0" w:color="auto"/>
        <w:bottom w:val="none" w:sz="0" w:space="0" w:color="auto"/>
        <w:right w:val="none" w:sz="0" w:space="0" w:color="auto"/>
      </w:divBdr>
    </w:div>
    <w:div w:id="1280183008">
      <w:bodyDiv w:val="1"/>
      <w:marLeft w:val="0"/>
      <w:marRight w:val="0"/>
      <w:marTop w:val="0"/>
      <w:marBottom w:val="0"/>
      <w:divBdr>
        <w:top w:val="none" w:sz="0" w:space="0" w:color="auto"/>
        <w:left w:val="none" w:sz="0" w:space="0" w:color="auto"/>
        <w:bottom w:val="none" w:sz="0" w:space="0" w:color="auto"/>
        <w:right w:val="none" w:sz="0" w:space="0" w:color="auto"/>
      </w:divBdr>
    </w:div>
    <w:div w:id="1284533575">
      <w:bodyDiv w:val="1"/>
      <w:marLeft w:val="0"/>
      <w:marRight w:val="0"/>
      <w:marTop w:val="0"/>
      <w:marBottom w:val="0"/>
      <w:divBdr>
        <w:top w:val="none" w:sz="0" w:space="0" w:color="auto"/>
        <w:left w:val="none" w:sz="0" w:space="0" w:color="auto"/>
        <w:bottom w:val="none" w:sz="0" w:space="0" w:color="auto"/>
        <w:right w:val="none" w:sz="0" w:space="0" w:color="auto"/>
      </w:divBdr>
    </w:div>
    <w:div w:id="1285382411">
      <w:bodyDiv w:val="1"/>
      <w:marLeft w:val="0"/>
      <w:marRight w:val="0"/>
      <w:marTop w:val="0"/>
      <w:marBottom w:val="0"/>
      <w:divBdr>
        <w:top w:val="none" w:sz="0" w:space="0" w:color="auto"/>
        <w:left w:val="none" w:sz="0" w:space="0" w:color="auto"/>
        <w:bottom w:val="none" w:sz="0" w:space="0" w:color="auto"/>
        <w:right w:val="none" w:sz="0" w:space="0" w:color="auto"/>
      </w:divBdr>
    </w:div>
    <w:div w:id="1286958634">
      <w:bodyDiv w:val="1"/>
      <w:marLeft w:val="0"/>
      <w:marRight w:val="0"/>
      <w:marTop w:val="0"/>
      <w:marBottom w:val="0"/>
      <w:divBdr>
        <w:top w:val="none" w:sz="0" w:space="0" w:color="auto"/>
        <w:left w:val="none" w:sz="0" w:space="0" w:color="auto"/>
        <w:bottom w:val="none" w:sz="0" w:space="0" w:color="auto"/>
        <w:right w:val="none" w:sz="0" w:space="0" w:color="auto"/>
      </w:divBdr>
    </w:div>
    <w:div w:id="1292857133">
      <w:bodyDiv w:val="1"/>
      <w:marLeft w:val="0"/>
      <w:marRight w:val="0"/>
      <w:marTop w:val="0"/>
      <w:marBottom w:val="0"/>
      <w:divBdr>
        <w:top w:val="none" w:sz="0" w:space="0" w:color="auto"/>
        <w:left w:val="none" w:sz="0" w:space="0" w:color="auto"/>
        <w:bottom w:val="none" w:sz="0" w:space="0" w:color="auto"/>
        <w:right w:val="none" w:sz="0" w:space="0" w:color="auto"/>
      </w:divBdr>
    </w:div>
    <w:div w:id="1293056596">
      <w:bodyDiv w:val="1"/>
      <w:marLeft w:val="0"/>
      <w:marRight w:val="0"/>
      <w:marTop w:val="0"/>
      <w:marBottom w:val="0"/>
      <w:divBdr>
        <w:top w:val="none" w:sz="0" w:space="0" w:color="auto"/>
        <w:left w:val="none" w:sz="0" w:space="0" w:color="auto"/>
        <w:bottom w:val="none" w:sz="0" w:space="0" w:color="auto"/>
        <w:right w:val="none" w:sz="0" w:space="0" w:color="auto"/>
      </w:divBdr>
    </w:div>
    <w:div w:id="1293099185">
      <w:bodyDiv w:val="1"/>
      <w:marLeft w:val="0"/>
      <w:marRight w:val="0"/>
      <w:marTop w:val="0"/>
      <w:marBottom w:val="0"/>
      <w:divBdr>
        <w:top w:val="none" w:sz="0" w:space="0" w:color="auto"/>
        <w:left w:val="none" w:sz="0" w:space="0" w:color="auto"/>
        <w:bottom w:val="none" w:sz="0" w:space="0" w:color="auto"/>
        <w:right w:val="none" w:sz="0" w:space="0" w:color="auto"/>
      </w:divBdr>
    </w:div>
    <w:div w:id="1294605492">
      <w:bodyDiv w:val="1"/>
      <w:marLeft w:val="0"/>
      <w:marRight w:val="0"/>
      <w:marTop w:val="0"/>
      <w:marBottom w:val="0"/>
      <w:divBdr>
        <w:top w:val="none" w:sz="0" w:space="0" w:color="auto"/>
        <w:left w:val="none" w:sz="0" w:space="0" w:color="auto"/>
        <w:bottom w:val="none" w:sz="0" w:space="0" w:color="auto"/>
        <w:right w:val="none" w:sz="0" w:space="0" w:color="auto"/>
      </w:divBdr>
    </w:div>
    <w:div w:id="1295402118">
      <w:bodyDiv w:val="1"/>
      <w:marLeft w:val="0"/>
      <w:marRight w:val="0"/>
      <w:marTop w:val="0"/>
      <w:marBottom w:val="0"/>
      <w:divBdr>
        <w:top w:val="none" w:sz="0" w:space="0" w:color="auto"/>
        <w:left w:val="none" w:sz="0" w:space="0" w:color="auto"/>
        <w:bottom w:val="none" w:sz="0" w:space="0" w:color="auto"/>
        <w:right w:val="none" w:sz="0" w:space="0" w:color="auto"/>
      </w:divBdr>
    </w:div>
    <w:div w:id="1298757229">
      <w:bodyDiv w:val="1"/>
      <w:marLeft w:val="0"/>
      <w:marRight w:val="0"/>
      <w:marTop w:val="0"/>
      <w:marBottom w:val="0"/>
      <w:divBdr>
        <w:top w:val="none" w:sz="0" w:space="0" w:color="auto"/>
        <w:left w:val="none" w:sz="0" w:space="0" w:color="auto"/>
        <w:bottom w:val="none" w:sz="0" w:space="0" w:color="auto"/>
        <w:right w:val="none" w:sz="0" w:space="0" w:color="auto"/>
      </w:divBdr>
    </w:div>
    <w:div w:id="1298877836">
      <w:bodyDiv w:val="1"/>
      <w:marLeft w:val="0"/>
      <w:marRight w:val="0"/>
      <w:marTop w:val="0"/>
      <w:marBottom w:val="0"/>
      <w:divBdr>
        <w:top w:val="none" w:sz="0" w:space="0" w:color="auto"/>
        <w:left w:val="none" w:sz="0" w:space="0" w:color="auto"/>
        <w:bottom w:val="none" w:sz="0" w:space="0" w:color="auto"/>
        <w:right w:val="none" w:sz="0" w:space="0" w:color="auto"/>
      </w:divBdr>
    </w:div>
    <w:div w:id="1300920288">
      <w:bodyDiv w:val="1"/>
      <w:marLeft w:val="0"/>
      <w:marRight w:val="0"/>
      <w:marTop w:val="0"/>
      <w:marBottom w:val="0"/>
      <w:divBdr>
        <w:top w:val="none" w:sz="0" w:space="0" w:color="auto"/>
        <w:left w:val="none" w:sz="0" w:space="0" w:color="auto"/>
        <w:bottom w:val="none" w:sz="0" w:space="0" w:color="auto"/>
        <w:right w:val="none" w:sz="0" w:space="0" w:color="auto"/>
      </w:divBdr>
    </w:div>
    <w:div w:id="1301618088">
      <w:bodyDiv w:val="1"/>
      <w:marLeft w:val="0"/>
      <w:marRight w:val="0"/>
      <w:marTop w:val="0"/>
      <w:marBottom w:val="0"/>
      <w:divBdr>
        <w:top w:val="none" w:sz="0" w:space="0" w:color="auto"/>
        <w:left w:val="none" w:sz="0" w:space="0" w:color="auto"/>
        <w:bottom w:val="none" w:sz="0" w:space="0" w:color="auto"/>
        <w:right w:val="none" w:sz="0" w:space="0" w:color="auto"/>
      </w:divBdr>
    </w:div>
    <w:div w:id="1302229733">
      <w:bodyDiv w:val="1"/>
      <w:marLeft w:val="0"/>
      <w:marRight w:val="0"/>
      <w:marTop w:val="0"/>
      <w:marBottom w:val="0"/>
      <w:divBdr>
        <w:top w:val="none" w:sz="0" w:space="0" w:color="auto"/>
        <w:left w:val="none" w:sz="0" w:space="0" w:color="auto"/>
        <w:bottom w:val="none" w:sz="0" w:space="0" w:color="auto"/>
        <w:right w:val="none" w:sz="0" w:space="0" w:color="auto"/>
      </w:divBdr>
    </w:div>
    <w:div w:id="1305043913">
      <w:bodyDiv w:val="1"/>
      <w:marLeft w:val="0"/>
      <w:marRight w:val="0"/>
      <w:marTop w:val="0"/>
      <w:marBottom w:val="0"/>
      <w:divBdr>
        <w:top w:val="none" w:sz="0" w:space="0" w:color="auto"/>
        <w:left w:val="none" w:sz="0" w:space="0" w:color="auto"/>
        <w:bottom w:val="none" w:sz="0" w:space="0" w:color="auto"/>
        <w:right w:val="none" w:sz="0" w:space="0" w:color="auto"/>
      </w:divBdr>
    </w:div>
    <w:div w:id="1305239536">
      <w:bodyDiv w:val="1"/>
      <w:marLeft w:val="0"/>
      <w:marRight w:val="0"/>
      <w:marTop w:val="0"/>
      <w:marBottom w:val="0"/>
      <w:divBdr>
        <w:top w:val="none" w:sz="0" w:space="0" w:color="auto"/>
        <w:left w:val="none" w:sz="0" w:space="0" w:color="auto"/>
        <w:bottom w:val="none" w:sz="0" w:space="0" w:color="auto"/>
        <w:right w:val="none" w:sz="0" w:space="0" w:color="auto"/>
      </w:divBdr>
    </w:div>
    <w:div w:id="1305504216">
      <w:bodyDiv w:val="1"/>
      <w:marLeft w:val="0"/>
      <w:marRight w:val="0"/>
      <w:marTop w:val="0"/>
      <w:marBottom w:val="0"/>
      <w:divBdr>
        <w:top w:val="none" w:sz="0" w:space="0" w:color="auto"/>
        <w:left w:val="none" w:sz="0" w:space="0" w:color="auto"/>
        <w:bottom w:val="none" w:sz="0" w:space="0" w:color="auto"/>
        <w:right w:val="none" w:sz="0" w:space="0" w:color="auto"/>
      </w:divBdr>
    </w:div>
    <w:div w:id="1306426466">
      <w:bodyDiv w:val="1"/>
      <w:marLeft w:val="0"/>
      <w:marRight w:val="0"/>
      <w:marTop w:val="0"/>
      <w:marBottom w:val="0"/>
      <w:divBdr>
        <w:top w:val="none" w:sz="0" w:space="0" w:color="auto"/>
        <w:left w:val="none" w:sz="0" w:space="0" w:color="auto"/>
        <w:bottom w:val="none" w:sz="0" w:space="0" w:color="auto"/>
        <w:right w:val="none" w:sz="0" w:space="0" w:color="auto"/>
      </w:divBdr>
    </w:div>
    <w:div w:id="1306548638">
      <w:bodyDiv w:val="1"/>
      <w:marLeft w:val="0"/>
      <w:marRight w:val="0"/>
      <w:marTop w:val="0"/>
      <w:marBottom w:val="0"/>
      <w:divBdr>
        <w:top w:val="none" w:sz="0" w:space="0" w:color="auto"/>
        <w:left w:val="none" w:sz="0" w:space="0" w:color="auto"/>
        <w:bottom w:val="none" w:sz="0" w:space="0" w:color="auto"/>
        <w:right w:val="none" w:sz="0" w:space="0" w:color="auto"/>
      </w:divBdr>
    </w:div>
    <w:div w:id="1308777773">
      <w:bodyDiv w:val="1"/>
      <w:marLeft w:val="0"/>
      <w:marRight w:val="0"/>
      <w:marTop w:val="0"/>
      <w:marBottom w:val="0"/>
      <w:divBdr>
        <w:top w:val="none" w:sz="0" w:space="0" w:color="auto"/>
        <w:left w:val="none" w:sz="0" w:space="0" w:color="auto"/>
        <w:bottom w:val="none" w:sz="0" w:space="0" w:color="auto"/>
        <w:right w:val="none" w:sz="0" w:space="0" w:color="auto"/>
      </w:divBdr>
    </w:div>
    <w:div w:id="1309240545">
      <w:bodyDiv w:val="1"/>
      <w:marLeft w:val="0"/>
      <w:marRight w:val="0"/>
      <w:marTop w:val="0"/>
      <w:marBottom w:val="0"/>
      <w:divBdr>
        <w:top w:val="none" w:sz="0" w:space="0" w:color="auto"/>
        <w:left w:val="none" w:sz="0" w:space="0" w:color="auto"/>
        <w:bottom w:val="none" w:sz="0" w:space="0" w:color="auto"/>
        <w:right w:val="none" w:sz="0" w:space="0" w:color="auto"/>
      </w:divBdr>
    </w:div>
    <w:div w:id="1311904226">
      <w:bodyDiv w:val="1"/>
      <w:marLeft w:val="0"/>
      <w:marRight w:val="0"/>
      <w:marTop w:val="0"/>
      <w:marBottom w:val="0"/>
      <w:divBdr>
        <w:top w:val="none" w:sz="0" w:space="0" w:color="auto"/>
        <w:left w:val="none" w:sz="0" w:space="0" w:color="auto"/>
        <w:bottom w:val="none" w:sz="0" w:space="0" w:color="auto"/>
        <w:right w:val="none" w:sz="0" w:space="0" w:color="auto"/>
      </w:divBdr>
      <w:divsChild>
        <w:div w:id="793407901">
          <w:marLeft w:val="0"/>
          <w:marRight w:val="0"/>
          <w:marTop w:val="0"/>
          <w:marBottom w:val="0"/>
          <w:divBdr>
            <w:top w:val="none" w:sz="0" w:space="0" w:color="auto"/>
            <w:left w:val="none" w:sz="0" w:space="0" w:color="auto"/>
            <w:bottom w:val="none" w:sz="0" w:space="0" w:color="auto"/>
            <w:right w:val="none" w:sz="0" w:space="0" w:color="auto"/>
          </w:divBdr>
          <w:divsChild>
            <w:div w:id="1280721749">
              <w:marLeft w:val="0"/>
              <w:marRight w:val="0"/>
              <w:marTop w:val="0"/>
              <w:marBottom w:val="0"/>
              <w:divBdr>
                <w:top w:val="none" w:sz="0" w:space="0" w:color="auto"/>
                <w:left w:val="none" w:sz="0" w:space="0" w:color="auto"/>
                <w:bottom w:val="none" w:sz="0" w:space="0" w:color="auto"/>
                <w:right w:val="none" w:sz="0" w:space="0" w:color="auto"/>
              </w:divBdr>
              <w:divsChild>
                <w:div w:id="724913580">
                  <w:marLeft w:val="0"/>
                  <w:marRight w:val="0"/>
                  <w:marTop w:val="0"/>
                  <w:marBottom w:val="0"/>
                  <w:divBdr>
                    <w:top w:val="none" w:sz="0" w:space="0" w:color="auto"/>
                    <w:left w:val="none" w:sz="0" w:space="0" w:color="auto"/>
                    <w:bottom w:val="none" w:sz="0" w:space="0" w:color="auto"/>
                    <w:right w:val="none" w:sz="0" w:space="0" w:color="auto"/>
                  </w:divBdr>
                  <w:divsChild>
                    <w:div w:id="1815567297">
                      <w:marLeft w:val="150"/>
                      <w:marRight w:val="150"/>
                      <w:marTop w:val="150"/>
                      <w:marBottom w:val="150"/>
                      <w:divBdr>
                        <w:top w:val="none" w:sz="0" w:space="0" w:color="auto"/>
                        <w:left w:val="none" w:sz="0" w:space="0" w:color="auto"/>
                        <w:bottom w:val="none" w:sz="0" w:space="0" w:color="auto"/>
                        <w:right w:val="none" w:sz="0" w:space="0" w:color="auto"/>
                      </w:divBdr>
                    </w:div>
                  </w:divsChild>
                </w:div>
              </w:divsChild>
            </w:div>
          </w:divsChild>
        </w:div>
      </w:divsChild>
    </w:div>
    <w:div w:id="1311910002">
      <w:bodyDiv w:val="1"/>
      <w:marLeft w:val="0"/>
      <w:marRight w:val="0"/>
      <w:marTop w:val="0"/>
      <w:marBottom w:val="0"/>
      <w:divBdr>
        <w:top w:val="none" w:sz="0" w:space="0" w:color="auto"/>
        <w:left w:val="none" w:sz="0" w:space="0" w:color="auto"/>
        <w:bottom w:val="none" w:sz="0" w:space="0" w:color="auto"/>
        <w:right w:val="none" w:sz="0" w:space="0" w:color="auto"/>
      </w:divBdr>
    </w:div>
    <w:div w:id="1312254574">
      <w:bodyDiv w:val="1"/>
      <w:marLeft w:val="0"/>
      <w:marRight w:val="0"/>
      <w:marTop w:val="0"/>
      <w:marBottom w:val="0"/>
      <w:divBdr>
        <w:top w:val="none" w:sz="0" w:space="0" w:color="auto"/>
        <w:left w:val="none" w:sz="0" w:space="0" w:color="auto"/>
        <w:bottom w:val="none" w:sz="0" w:space="0" w:color="auto"/>
        <w:right w:val="none" w:sz="0" w:space="0" w:color="auto"/>
      </w:divBdr>
    </w:div>
    <w:div w:id="1312976370">
      <w:bodyDiv w:val="1"/>
      <w:marLeft w:val="0"/>
      <w:marRight w:val="0"/>
      <w:marTop w:val="0"/>
      <w:marBottom w:val="0"/>
      <w:divBdr>
        <w:top w:val="none" w:sz="0" w:space="0" w:color="auto"/>
        <w:left w:val="none" w:sz="0" w:space="0" w:color="auto"/>
        <w:bottom w:val="none" w:sz="0" w:space="0" w:color="auto"/>
        <w:right w:val="none" w:sz="0" w:space="0" w:color="auto"/>
      </w:divBdr>
    </w:div>
    <w:div w:id="1313296768">
      <w:bodyDiv w:val="1"/>
      <w:marLeft w:val="0"/>
      <w:marRight w:val="0"/>
      <w:marTop w:val="0"/>
      <w:marBottom w:val="0"/>
      <w:divBdr>
        <w:top w:val="none" w:sz="0" w:space="0" w:color="auto"/>
        <w:left w:val="none" w:sz="0" w:space="0" w:color="auto"/>
        <w:bottom w:val="none" w:sz="0" w:space="0" w:color="auto"/>
        <w:right w:val="none" w:sz="0" w:space="0" w:color="auto"/>
      </w:divBdr>
    </w:div>
    <w:div w:id="1315255262">
      <w:bodyDiv w:val="1"/>
      <w:marLeft w:val="0"/>
      <w:marRight w:val="0"/>
      <w:marTop w:val="0"/>
      <w:marBottom w:val="0"/>
      <w:divBdr>
        <w:top w:val="none" w:sz="0" w:space="0" w:color="auto"/>
        <w:left w:val="none" w:sz="0" w:space="0" w:color="auto"/>
        <w:bottom w:val="none" w:sz="0" w:space="0" w:color="auto"/>
        <w:right w:val="none" w:sz="0" w:space="0" w:color="auto"/>
      </w:divBdr>
    </w:div>
    <w:div w:id="1315259690">
      <w:bodyDiv w:val="1"/>
      <w:marLeft w:val="0"/>
      <w:marRight w:val="0"/>
      <w:marTop w:val="0"/>
      <w:marBottom w:val="0"/>
      <w:divBdr>
        <w:top w:val="none" w:sz="0" w:space="0" w:color="auto"/>
        <w:left w:val="none" w:sz="0" w:space="0" w:color="auto"/>
        <w:bottom w:val="none" w:sz="0" w:space="0" w:color="auto"/>
        <w:right w:val="none" w:sz="0" w:space="0" w:color="auto"/>
      </w:divBdr>
    </w:div>
    <w:div w:id="1315598146">
      <w:bodyDiv w:val="1"/>
      <w:marLeft w:val="0"/>
      <w:marRight w:val="0"/>
      <w:marTop w:val="0"/>
      <w:marBottom w:val="0"/>
      <w:divBdr>
        <w:top w:val="none" w:sz="0" w:space="0" w:color="auto"/>
        <w:left w:val="none" w:sz="0" w:space="0" w:color="auto"/>
        <w:bottom w:val="none" w:sz="0" w:space="0" w:color="auto"/>
        <w:right w:val="none" w:sz="0" w:space="0" w:color="auto"/>
      </w:divBdr>
    </w:div>
    <w:div w:id="1318264660">
      <w:bodyDiv w:val="1"/>
      <w:marLeft w:val="0"/>
      <w:marRight w:val="0"/>
      <w:marTop w:val="0"/>
      <w:marBottom w:val="0"/>
      <w:divBdr>
        <w:top w:val="none" w:sz="0" w:space="0" w:color="auto"/>
        <w:left w:val="none" w:sz="0" w:space="0" w:color="auto"/>
        <w:bottom w:val="none" w:sz="0" w:space="0" w:color="auto"/>
        <w:right w:val="none" w:sz="0" w:space="0" w:color="auto"/>
      </w:divBdr>
    </w:div>
    <w:div w:id="1318925067">
      <w:bodyDiv w:val="1"/>
      <w:marLeft w:val="0"/>
      <w:marRight w:val="0"/>
      <w:marTop w:val="0"/>
      <w:marBottom w:val="0"/>
      <w:divBdr>
        <w:top w:val="none" w:sz="0" w:space="0" w:color="auto"/>
        <w:left w:val="none" w:sz="0" w:space="0" w:color="auto"/>
        <w:bottom w:val="none" w:sz="0" w:space="0" w:color="auto"/>
        <w:right w:val="none" w:sz="0" w:space="0" w:color="auto"/>
      </w:divBdr>
    </w:div>
    <w:div w:id="1318996643">
      <w:bodyDiv w:val="1"/>
      <w:marLeft w:val="0"/>
      <w:marRight w:val="0"/>
      <w:marTop w:val="0"/>
      <w:marBottom w:val="0"/>
      <w:divBdr>
        <w:top w:val="none" w:sz="0" w:space="0" w:color="auto"/>
        <w:left w:val="none" w:sz="0" w:space="0" w:color="auto"/>
        <w:bottom w:val="none" w:sz="0" w:space="0" w:color="auto"/>
        <w:right w:val="none" w:sz="0" w:space="0" w:color="auto"/>
      </w:divBdr>
    </w:div>
    <w:div w:id="1321272644">
      <w:bodyDiv w:val="1"/>
      <w:marLeft w:val="0"/>
      <w:marRight w:val="0"/>
      <w:marTop w:val="0"/>
      <w:marBottom w:val="0"/>
      <w:divBdr>
        <w:top w:val="none" w:sz="0" w:space="0" w:color="auto"/>
        <w:left w:val="none" w:sz="0" w:space="0" w:color="auto"/>
        <w:bottom w:val="none" w:sz="0" w:space="0" w:color="auto"/>
        <w:right w:val="none" w:sz="0" w:space="0" w:color="auto"/>
      </w:divBdr>
    </w:div>
    <w:div w:id="1324428012">
      <w:bodyDiv w:val="1"/>
      <w:marLeft w:val="0"/>
      <w:marRight w:val="0"/>
      <w:marTop w:val="0"/>
      <w:marBottom w:val="0"/>
      <w:divBdr>
        <w:top w:val="none" w:sz="0" w:space="0" w:color="auto"/>
        <w:left w:val="none" w:sz="0" w:space="0" w:color="auto"/>
        <w:bottom w:val="none" w:sz="0" w:space="0" w:color="auto"/>
        <w:right w:val="none" w:sz="0" w:space="0" w:color="auto"/>
      </w:divBdr>
    </w:div>
    <w:div w:id="1326321288">
      <w:bodyDiv w:val="1"/>
      <w:marLeft w:val="0"/>
      <w:marRight w:val="0"/>
      <w:marTop w:val="0"/>
      <w:marBottom w:val="0"/>
      <w:divBdr>
        <w:top w:val="none" w:sz="0" w:space="0" w:color="auto"/>
        <w:left w:val="none" w:sz="0" w:space="0" w:color="auto"/>
        <w:bottom w:val="none" w:sz="0" w:space="0" w:color="auto"/>
        <w:right w:val="none" w:sz="0" w:space="0" w:color="auto"/>
      </w:divBdr>
    </w:div>
    <w:div w:id="1326975624">
      <w:bodyDiv w:val="1"/>
      <w:marLeft w:val="0"/>
      <w:marRight w:val="0"/>
      <w:marTop w:val="0"/>
      <w:marBottom w:val="0"/>
      <w:divBdr>
        <w:top w:val="none" w:sz="0" w:space="0" w:color="auto"/>
        <w:left w:val="none" w:sz="0" w:space="0" w:color="auto"/>
        <w:bottom w:val="none" w:sz="0" w:space="0" w:color="auto"/>
        <w:right w:val="none" w:sz="0" w:space="0" w:color="auto"/>
      </w:divBdr>
    </w:div>
    <w:div w:id="1327398712">
      <w:bodyDiv w:val="1"/>
      <w:marLeft w:val="0"/>
      <w:marRight w:val="0"/>
      <w:marTop w:val="0"/>
      <w:marBottom w:val="0"/>
      <w:divBdr>
        <w:top w:val="none" w:sz="0" w:space="0" w:color="auto"/>
        <w:left w:val="none" w:sz="0" w:space="0" w:color="auto"/>
        <w:bottom w:val="none" w:sz="0" w:space="0" w:color="auto"/>
        <w:right w:val="none" w:sz="0" w:space="0" w:color="auto"/>
      </w:divBdr>
    </w:div>
    <w:div w:id="1329138875">
      <w:bodyDiv w:val="1"/>
      <w:marLeft w:val="0"/>
      <w:marRight w:val="0"/>
      <w:marTop w:val="0"/>
      <w:marBottom w:val="0"/>
      <w:divBdr>
        <w:top w:val="none" w:sz="0" w:space="0" w:color="auto"/>
        <w:left w:val="none" w:sz="0" w:space="0" w:color="auto"/>
        <w:bottom w:val="none" w:sz="0" w:space="0" w:color="auto"/>
        <w:right w:val="none" w:sz="0" w:space="0" w:color="auto"/>
      </w:divBdr>
    </w:div>
    <w:div w:id="1333070636">
      <w:bodyDiv w:val="1"/>
      <w:marLeft w:val="0"/>
      <w:marRight w:val="0"/>
      <w:marTop w:val="0"/>
      <w:marBottom w:val="0"/>
      <w:divBdr>
        <w:top w:val="none" w:sz="0" w:space="0" w:color="auto"/>
        <w:left w:val="none" w:sz="0" w:space="0" w:color="auto"/>
        <w:bottom w:val="none" w:sz="0" w:space="0" w:color="auto"/>
        <w:right w:val="none" w:sz="0" w:space="0" w:color="auto"/>
      </w:divBdr>
    </w:div>
    <w:div w:id="1334840130">
      <w:bodyDiv w:val="1"/>
      <w:marLeft w:val="0"/>
      <w:marRight w:val="0"/>
      <w:marTop w:val="0"/>
      <w:marBottom w:val="0"/>
      <w:divBdr>
        <w:top w:val="none" w:sz="0" w:space="0" w:color="auto"/>
        <w:left w:val="none" w:sz="0" w:space="0" w:color="auto"/>
        <w:bottom w:val="none" w:sz="0" w:space="0" w:color="auto"/>
        <w:right w:val="none" w:sz="0" w:space="0" w:color="auto"/>
      </w:divBdr>
    </w:div>
    <w:div w:id="1334915944">
      <w:bodyDiv w:val="1"/>
      <w:marLeft w:val="0"/>
      <w:marRight w:val="0"/>
      <w:marTop w:val="0"/>
      <w:marBottom w:val="0"/>
      <w:divBdr>
        <w:top w:val="none" w:sz="0" w:space="0" w:color="auto"/>
        <w:left w:val="none" w:sz="0" w:space="0" w:color="auto"/>
        <w:bottom w:val="none" w:sz="0" w:space="0" w:color="auto"/>
        <w:right w:val="none" w:sz="0" w:space="0" w:color="auto"/>
      </w:divBdr>
    </w:div>
    <w:div w:id="1335376701">
      <w:bodyDiv w:val="1"/>
      <w:marLeft w:val="0"/>
      <w:marRight w:val="0"/>
      <w:marTop w:val="0"/>
      <w:marBottom w:val="0"/>
      <w:divBdr>
        <w:top w:val="none" w:sz="0" w:space="0" w:color="auto"/>
        <w:left w:val="none" w:sz="0" w:space="0" w:color="auto"/>
        <w:bottom w:val="none" w:sz="0" w:space="0" w:color="auto"/>
        <w:right w:val="none" w:sz="0" w:space="0" w:color="auto"/>
      </w:divBdr>
    </w:div>
    <w:div w:id="1338117034">
      <w:bodyDiv w:val="1"/>
      <w:marLeft w:val="0"/>
      <w:marRight w:val="0"/>
      <w:marTop w:val="0"/>
      <w:marBottom w:val="0"/>
      <w:divBdr>
        <w:top w:val="none" w:sz="0" w:space="0" w:color="auto"/>
        <w:left w:val="none" w:sz="0" w:space="0" w:color="auto"/>
        <w:bottom w:val="none" w:sz="0" w:space="0" w:color="auto"/>
        <w:right w:val="none" w:sz="0" w:space="0" w:color="auto"/>
      </w:divBdr>
    </w:div>
    <w:div w:id="1338650339">
      <w:bodyDiv w:val="1"/>
      <w:marLeft w:val="0"/>
      <w:marRight w:val="0"/>
      <w:marTop w:val="0"/>
      <w:marBottom w:val="0"/>
      <w:divBdr>
        <w:top w:val="none" w:sz="0" w:space="0" w:color="auto"/>
        <w:left w:val="none" w:sz="0" w:space="0" w:color="auto"/>
        <w:bottom w:val="none" w:sz="0" w:space="0" w:color="auto"/>
        <w:right w:val="none" w:sz="0" w:space="0" w:color="auto"/>
      </w:divBdr>
    </w:div>
    <w:div w:id="1342126858">
      <w:bodyDiv w:val="1"/>
      <w:marLeft w:val="0"/>
      <w:marRight w:val="0"/>
      <w:marTop w:val="0"/>
      <w:marBottom w:val="0"/>
      <w:divBdr>
        <w:top w:val="none" w:sz="0" w:space="0" w:color="auto"/>
        <w:left w:val="none" w:sz="0" w:space="0" w:color="auto"/>
        <w:bottom w:val="none" w:sz="0" w:space="0" w:color="auto"/>
        <w:right w:val="none" w:sz="0" w:space="0" w:color="auto"/>
      </w:divBdr>
    </w:div>
    <w:div w:id="1345092195">
      <w:bodyDiv w:val="1"/>
      <w:marLeft w:val="0"/>
      <w:marRight w:val="0"/>
      <w:marTop w:val="0"/>
      <w:marBottom w:val="0"/>
      <w:divBdr>
        <w:top w:val="none" w:sz="0" w:space="0" w:color="auto"/>
        <w:left w:val="none" w:sz="0" w:space="0" w:color="auto"/>
        <w:bottom w:val="none" w:sz="0" w:space="0" w:color="auto"/>
        <w:right w:val="none" w:sz="0" w:space="0" w:color="auto"/>
      </w:divBdr>
    </w:div>
    <w:div w:id="1349791202">
      <w:bodyDiv w:val="1"/>
      <w:marLeft w:val="0"/>
      <w:marRight w:val="0"/>
      <w:marTop w:val="0"/>
      <w:marBottom w:val="0"/>
      <w:divBdr>
        <w:top w:val="none" w:sz="0" w:space="0" w:color="auto"/>
        <w:left w:val="none" w:sz="0" w:space="0" w:color="auto"/>
        <w:bottom w:val="none" w:sz="0" w:space="0" w:color="auto"/>
        <w:right w:val="none" w:sz="0" w:space="0" w:color="auto"/>
      </w:divBdr>
    </w:div>
    <w:div w:id="1354770778">
      <w:bodyDiv w:val="1"/>
      <w:marLeft w:val="0"/>
      <w:marRight w:val="0"/>
      <w:marTop w:val="0"/>
      <w:marBottom w:val="0"/>
      <w:divBdr>
        <w:top w:val="none" w:sz="0" w:space="0" w:color="auto"/>
        <w:left w:val="none" w:sz="0" w:space="0" w:color="auto"/>
        <w:bottom w:val="none" w:sz="0" w:space="0" w:color="auto"/>
        <w:right w:val="none" w:sz="0" w:space="0" w:color="auto"/>
      </w:divBdr>
    </w:div>
    <w:div w:id="1355883186">
      <w:bodyDiv w:val="1"/>
      <w:marLeft w:val="0"/>
      <w:marRight w:val="0"/>
      <w:marTop w:val="0"/>
      <w:marBottom w:val="0"/>
      <w:divBdr>
        <w:top w:val="none" w:sz="0" w:space="0" w:color="auto"/>
        <w:left w:val="none" w:sz="0" w:space="0" w:color="auto"/>
        <w:bottom w:val="none" w:sz="0" w:space="0" w:color="auto"/>
        <w:right w:val="none" w:sz="0" w:space="0" w:color="auto"/>
      </w:divBdr>
    </w:div>
    <w:div w:id="1356423218">
      <w:bodyDiv w:val="1"/>
      <w:marLeft w:val="0"/>
      <w:marRight w:val="0"/>
      <w:marTop w:val="0"/>
      <w:marBottom w:val="0"/>
      <w:divBdr>
        <w:top w:val="none" w:sz="0" w:space="0" w:color="auto"/>
        <w:left w:val="none" w:sz="0" w:space="0" w:color="auto"/>
        <w:bottom w:val="none" w:sz="0" w:space="0" w:color="auto"/>
        <w:right w:val="none" w:sz="0" w:space="0" w:color="auto"/>
      </w:divBdr>
    </w:div>
    <w:div w:id="1358042613">
      <w:bodyDiv w:val="1"/>
      <w:marLeft w:val="0"/>
      <w:marRight w:val="0"/>
      <w:marTop w:val="0"/>
      <w:marBottom w:val="0"/>
      <w:divBdr>
        <w:top w:val="none" w:sz="0" w:space="0" w:color="auto"/>
        <w:left w:val="none" w:sz="0" w:space="0" w:color="auto"/>
        <w:bottom w:val="none" w:sz="0" w:space="0" w:color="auto"/>
        <w:right w:val="none" w:sz="0" w:space="0" w:color="auto"/>
      </w:divBdr>
    </w:div>
    <w:div w:id="1358190045">
      <w:bodyDiv w:val="1"/>
      <w:marLeft w:val="0"/>
      <w:marRight w:val="0"/>
      <w:marTop w:val="0"/>
      <w:marBottom w:val="0"/>
      <w:divBdr>
        <w:top w:val="none" w:sz="0" w:space="0" w:color="auto"/>
        <w:left w:val="none" w:sz="0" w:space="0" w:color="auto"/>
        <w:bottom w:val="none" w:sz="0" w:space="0" w:color="auto"/>
        <w:right w:val="none" w:sz="0" w:space="0" w:color="auto"/>
      </w:divBdr>
    </w:div>
    <w:div w:id="1358385922">
      <w:bodyDiv w:val="1"/>
      <w:marLeft w:val="0"/>
      <w:marRight w:val="0"/>
      <w:marTop w:val="0"/>
      <w:marBottom w:val="0"/>
      <w:divBdr>
        <w:top w:val="none" w:sz="0" w:space="0" w:color="auto"/>
        <w:left w:val="none" w:sz="0" w:space="0" w:color="auto"/>
        <w:bottom w:val="none" w:sz="0" w:space="0" w:color="auto"/>
        <w:right w:val="none" w:sz="0" w:space="0" w:color="auto"/>
      </w:divBdr>
    </w:div>
    <w:div w:id="1359964790">
      <w:bodyDiv w:val="1"/>
      <w:marLeft w:val="0"/>
      <w:marRight w:val="0"/>
      <w:marTop w:val="0"/>
      <w:marBottom w:val="0"/>
      <w:divBdr>
        <w:top w:val="none" w:sz="0" w:space="0" w:color="auto"/>
        <w:left w:val="none" w:sz="0" w:space="0" w:color="auto"/>
        <w:bottom w:val="none" w:sz="0" w:space="0" w:color="auto"/>
        <w:right w:val="none" w:sz="0" w:space="0" w:color="auto"/>
      </w:divBdr>
    </w:div>
    <w:div w:id="1360665457">
      <w:bodyDiv w:val="1"/>
      <w:marLeft w:val="0"/>
      <w:marRight w:val="0"/>
      <w:marTop w:val="0"/>
      <w:marBottom w:val="0"/>
      <w:divBdr>
        <w:top w:val="none" w:sz="0" w:space="0" w:color="auto"/>
        <w:left w:val="none" w:sz="0" w:space="0" w:color="auto"/>
        <w:bottom w:val="none" w:sz="0" w:space="0" w:color="auto"/>
        <w:right w:val="none" w:sz="0" w:space="0" w:color="auto"/>
      </w:divBdr>
    </w:div>
    <w:div w:id="1364676632">
      <w:bodyDiv w:val="1"/>
      <w:marLeft w:val="0"/>
      <w:marRight w:val="0"/>
      <w:marTop w:val="0"/>
      <w:marBottom w:val="0"/>
      <w:divBdr>
        <w:top w:val="single" w:sz="2" w:space="0" w:color="000000"/>
        <w:left w:val="none" w:sz="0" w:space="0" w:color="auto"/>
        <w:bottom w:val="none" w:sz="0" w:space="0" w:color="auto"/>
        <w:right w:val="none" w:sz="0" w:space="0" w:color="auto"/>
      </w:divBdr>
      <w:divsChild>
        <w:div w:id="1040935492">
          <w:marLeft w:val="0"/>
          <w:marRight w:val="0"/>
          <w:marTop w:val="0"/>
          <w:marBottom w:val="0"/>
          <w:divBdr>
            <w:top w:val="none" w:sz="0" w:space="0" w:color="auto"/>
            <w:left w:val="none" w:sz="0" w:space="0" w:color="auto"/>
            <w:bottom w:val="none" w:sz="0" w:space="0" w:color="auto"/>
            <w:right w:val="none" w:sz="0" w:space="0" w:color="auto"/>
          </w:divBdr>
          <w:divsChild>
            <w:div w:id="915019445">
              <w:marLeft w:val="0"/>
              <w:marRight w:val="0"/>
              <w:marTop w:val="0"/>
              <w:marBottom w:val="0"/>
              <w:divBdr>
                <w:top w:val="none" w:sz="0" w:space="0" w:color="auto"/>
                <w:left w:val="none" w:sz="0" w:space="0" w:color="auto"/>
                <w:bottom w:val="none" w:sz="0" w:space="0" w:color="auto"/>
                <w:right w:val="none" w:sz="0" w:space="0" w:color="auto"/>
              </w:divBdr>
              <w:divsChild>
                <w:div w:id="1366981929">
                  <w:marLeft w:val="0"/>
                  <w:marRight w:val="0"/>
                  <w:marTop w:val="0"/>
                  <w:marBottom w:val="0"/>
                  <w:divBdr>
                    <w:top w:val="none" w:sz="0" w:space="0" w:color="auto"/>
                    <w:left w:val="none" w:sz="0" w:space="0" w:color="auto"/>
                    <w:bottom w:val="none" w:sz="0" w:space="0" w:color="auto"/>
                    <w:right w:val="none" w:sz="0" w:space="0" w:color="auto"/>
                  </w:divBdr>
                  <w:divsChild>
                    <w:div w:id="1675455634">
                      <w:marLeft w:val="0"/>
                      <w:marRight w:val="0"/>
                      <w:marTop w:val="0"/>
                      <w:marBottom w:val="0"/>
                      <w:divBdr>
                        <w:top w:val="none" w:sz="0" w:space="0" w:color="auto"/>
                        <w:left w:val="none" w:sz="0" w:space="0" w:color="auto"/>
                        <w:bottom w:val="none" w:sz="0" w:space="0" w:color="auto"/>
                        <w:right w:val="none" w:sz="0" w:space="0" w:color="auto"/>
                      </w:divBdr>
                      <w:divsChild>
                        <w:div w:id="1228996901">
                          <w:marLeft w:val="0"/>
                          <w:marRight w:val="0"/>
                          <w:marTop w:val="0"/>
                          <w:marBottom w:val="0"/>
                          <w:divBdr>
                            <w:top w:val="none" w:sz="0" w:space="0" w:color="auto"/>
                            <w:left w:val="none" w:sz="0" w:space="0" w:color="auto"/>
                            <w:bottom w:val="none" w:sz="0" w:space="0" w:color="auto"/>
                            <w:right w:val="none" w:sz="0" w:space="0" w:color="auto"/>
                          </w:divBdr>
                          <w:divsChild>
                            <w:div w:id="47649168">
                              <w:marLeft w:val="0"/>
                              <w:marRight w:val="0"/>
                              <w:marTop w:val="0"/>
                              <w:marBottom w:val="0"/>
                              <w:divBdr>
                                <w:top w:val="none" w:sz="0" w:space="0" w:color="auto"/>
                                <w:left w:val="none" w:sz="0" w:space="0" w:color="auto"/>
                                <w:bottom w:val="none" w:sz="0" w:space="0" w:color="auto"/>
                                <w:right w:val="none" w:sz="0" w:space="0" w:color="auto"/>
                              </w:divBdr>
                              <w:divsChild>
                                <w:div w:id="19293879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68026293">
      <w:bodyDiv w:val="1"/>
      <w:marLeft w:val="0"/>
      <w:marRight w:val="0"/>
      <w:marTop w:val="0"/>
      <w:marBottom w:val="0"/>
      <w:divBdr>
        <w:top w:val="none" w:sz="0" w:space="0" w:color="auto"/>
        <w:left w:val="none" w:sz="0" w:space="0" w:color="auto"/>
        <w:bottom w:val="none" w:sz="0" w:space="0" w:color="auto"/>
        <w:right w:val="none" w:sz="0" w:space="0" w:color="auto"/>
      </w:divBdr>
    </w:div>
    <w:div w:id="1369722568">
      <w:bodyDiv w:val="1"/>
      <w:marLeft w:val="0"/>
      <w:marRight w:val="0"/>
      <w:marTop w:val="0"/>
      <w:marBottom w:val="0"/>
      <w:divBdr>
        <w:top w:val="none" w:sz="0" w:space="0" w:color="auto"/>
        <w:left w:val="none" w:sz="0" w:space="0" w:color="auto"/>
        <w:bottom w:val="none" w:sz="0" w:space="0" w:color="auto"/>
        <w:right w:val="none" w:sz="0" w:space="0" w:color="auto"/>
      </w:divBdr>
    </w:div>
    <w:div w:id="1372072995">
      <w:bodyDiv w:val="1"/>
      <w:marLeft w:val="0"/>
      <w:marRight w:val="0"/>
      <w:marTop w:val="0"/>
      <w:marBottom w:val="0"/>
      <w:divBdr>
        <w:top w:val="none" w:sz="0" w:space="0" w:color="auto"/>
        <w:left w:val="none" w:sz="0" w:space="0" w:color="auto"/>
        <w:bottom w:val="none" w:sz="0" w:space="0" w:color="auto"/>
        <w:right w:val="none" w:sz="0" w:space="0" w:color="auto"/>
      </w:divBdr>
    </w:div>
    <w:div w:id="1372614834">
      <w:bodyDiv w:val="1"/>
      <w:marLeft w:val="0"/>
      <w:marRight w:val="0"/>
      <w:marTop w:val="0"/>
      <w:marBottom w:val="0"/>
      <w:divBdr>
        <w:top w:val="none" w:sz="0" w:space="0" w:color="auto"/>
        <w:left w:val="none" w:sz="0" w:space="0" w:color="auto"/>
        <w:bottom w:val="none" w:sz="0" w:space="0" w:color="auto"/>
        <w:right w:val="none" w:sz="0" w:space="0" w:color="auto"/>
      </w:divBdr>
    </w:div>
    <w:div w:id="1372999675">
      <w:bodyDiv w:val="1"/>
      <w:marLeft w:val="0"/>
      <w:marRight w:val="0"/>
      <w:marTop w:val="0"/>
      <w:marBottom w:val="0"/>
      <w:divBdr>
        <w:top w:val="none" w:sz="0" w:space="0" w:color="auto"/>
        <w:left w:val="none" w:sz="0" w:space="0" w:color="auto"/>
        <w:bottom w:val="none" w:sz="0" w:space="0" w:color="auto"/>
        <w:right w:val="none" w:sz="0" w:space="0" w:color="auto"/>
      </w:divBdr>
    </w:div>
    <w:div w:id="1373116739">
      <w:bodyDiv w:val="1"/>
      <w:marLeft w:val="0"/>
      <w:marRight w:val="0"/>
      <w:marTop w:val="0"/>
      <w:marBottom w:val="0"/>
      <w:divBdr>
        <w:top w:val="none" w:sz="0" w:space="0" w:color="auto"/>
        <w:left w:val="none" w:sz="0" w:space="0" w:color="auto"/>
        <w:bottom w:val="none" w:sz="0" w:space="0" w:color="auto"/>
        <w:right w:val="none" w:sz="0" w:space="0" w:color="auto"/>
      </w:divBdr>
    </w:div>
    <w:div w:id="1377386363">
      <w:bodyDiv w:val="1"/>
      <w:marLeft w:val="0"/>
      <w:marRight w:val="0"/>
      <w:marTop w:val="0"/>
      <w:marBottom w:val="0"/>
      <w:divBdr>
        <w:top w:val="none" w:sz="0" w:space="0" w:color="auto"/>
        <w:left w:val="none" w:sz="0" w:space="0" w:color="auto"/>
        <w:bottom w:val="none" w:sz="0" w:space="0" w:color="auto"/>
        <w:right w:val="none" w:sz="0" w:space="0" w:color="auto"/>
      </w:divBdr>
    </w:div>
    <w:div w:id="1378356370">
      <w:bodyDiv w:val="1"/>
      <w:marLeft w:val="0"/>
      <w:marRight w:val="0"/>
      <w:marTop w:val="0"/>
      <w:marBottom w:val="0"/>
      <w:divBdr>
        <w:top w:val="none" w:sz="0" w:space="0" w:color="auto"/>
        <w:left w:val="none" w:sz="0" w:space="0" w:color="auto"/>
        <w:bottom w:val="none" w:sz="0" w:space="0" w:color="auto"/>
        <w:right w:val="none" w:sz="0" w:space="0" w:color="auto"/>
      </w:divBdr>
    </w:div>
    <w:div w:id="1381975960">
      <w:bodyDiv w:val="1"/>
      <w:marLeft w:val="0"/>
      <w:marRight w:val="0"/>
      <w:marTop w:val="0"/>
      <w:marBottom w:val="0"/>
      <w:divBdr>
        <w:top w:val="none" w:sz="0" w:space="0" w:color="auto"/>
        <w:left w:val="none" w:sz="0" w:space="0" w:color="auto"/>
        <w:bottom w:val="none" w:sz="0" w:space="0" w:color="auto"/>
        <w:right w:val="none" w:sz="0" w:space="0" w:color="auto"/>
      </w:divBdr>
    </w:div>
    <w:div w:id="1382560011">
      <w:bodyDiv w:val="1"/>
      <w:marLeft w:val="0"/>
      <w:marRight w:val="0"/>
      <w:marTop w:val="0"/>
      <w:marBottom w:val="0"/>
      <w:divBdr>
        <w:top w:val="none" w:sz="0" w:space="0" w:color="auto"/>
        <w:left w:val="none" w:sz="0" w:space="0" w:color="auto"/>
        <w:bottom w:val="none" w:sz="0" w:space="0" w:color="auto"/>
        <w:right w:val="none" w:sz="0" w:space="0" w:color="auto"/>
      </w:divBdr>
    </w:div>
    <w:div w:id="1384597189">
      <w:bodyDiv w:val="1"/>
      <w:marLeft w:val="0"/>
      <w:marRight w:val="0"/>
      <w:marTop w:val="0"/>
      <w:marBottom w:val="0"/>
      <w:divBdr>
        <w:top w:val="none" w:sz="0" w:space="0" w:color="auto"/>
        <w:left w:val="none" w:sz="0" w:space="0" w:color="auto"/>
        <w:bottom w:val="none" w:sz="0" w:space="0" w:color="auto"/>
        <w:right w:val="none" w:sz="0" w:space="0" w:color="auto"/>
      </w:divBdr>
    </w:div>
    <w:div w:id="1384717673">
      <w:bodyDiv w:val="1"/>
      <w:marLeft w:val="0"/>
      <w:marRight w:val="0"/>
      <w:marTop w:val="0"/>
      <w:marBottom w:val="0"/>
      <w:divBdr>
        <w:top w:val="none" w:sz="0" w:space="0" w:color="auto"/>
        <w:left w:val="none" w:sz="0" w:space="0" w:color="auto"/>
        <w:bottom w:val="none" w:sz="0" w:space="0" w:color="auto"/>
        <w:right w:val="none" w:sz="0" w:space="0" w:color="auto"/>
      </w:divBdr>
    </w:div>
    <w:div w:id="1386222114">
      <w:bodyDiv w:val="1"/>
      <w:marLeft w:val="0"/>
      <w:marRight w:val="0"/>
      <w:marTop w:val="0"/>
      <w:marBottom w:val="0"/>
      <w:divBdr>
        <w:top w:val="none" w:sz="0" w:space="0" w:color="auto"/>
        <w:left w:val="none" w:sz="0" w:space="0" w:color="auto"/>
        <w:bottom w:val="none" w:sz="0" w:space="0" w:color="auto"/>
        <w:right w:val="none" w:sz="0" w:space="0" w:color="auto"/>
      </w:divBdr>
    </w:div>
    <w:div w:id="1386491954">
      <w:bodyDiv w:val="1"/>
      <w:marLeft w:val="0"/>
      <w:marRight w:val="0"/>
      <w:marTop w:val="0"/>
      <w:marBottom w:val="0"/>
      <w:divBdr>
        <w:top w:val="none" w:sz="0" w:space="0" w:color="auto"/>
        <w:left w:val="none" w:sz="0" w:space="0" w:color="auto"/>
        <w:bottom w:val="none" w:sz="0" w:space="0" w:color="auto"/>
        <w:right w:val="none" w:sz="0" w:space="0" w:color="auto"/>
      </w:divBdr>
    </w:div>
    <w:div w:id="1386880131">
      <w:bodyDiv w:val="1"/>
      <w:marLeft w:val="0"/>
      <w:marRight w:val="0"/>
      <w:marTop w:val="0"/>
      <w:marBottom w:val="0"/>
      <w:divBdr>
        <w:top w:val="none" w:sz="0" w:space="0" w:color="auto"/>
        <w:left w:val="none" w:sz="0" w:space="0" w:color="auto"/>
        <w:bottom w:val="none" w:sz="0" w:space="0" w:color="auto"/>
        <w:right w:val="none" w:sz="0" w:space="0" w:color="auto"/>
      </w:divBdr>
    </w:div>
    <w:div w:id="1387684676">
      <w:bodyDiv w:val="1"/>
      <w:marLeft w:val="0"/>
      <w:marRight w:val="0"/>
      <w:marTop w:val="0"/>
      <w:marBottom w:val="0"/>
      <w:divBdr>
        <w:top w:val="none" w:sz="0" w:space="0" w:color="auto"/>
        <w:left w:val="none" w:sz="0" w:space="0" w:color="auto"/>
        <w:bottom w:val="none" w:sz="0" w:space="0" w:color="auto"/>
        <w:right w:val="none" w:sz="0" w:space="0" w:color="auto"/>
      </w:divBdr>
    </w:div>
    <w:div w:id="1389569127">
      <w:bodyDiv w:val="1"/>
      <w:marLeft w:val="0"/>
      <w:marRight w:val="0"/>
      <w:marTop w:val="0"/>
      <w:marBottom w:val="0"/>
      <w:divBdr>
        <w:top w:val="none" w:sz="0" w:space="0" w:color="auto"/>
        <w:left w:val="none" w:sz="0" w:space="0" w:color="auto"/>
        <w:bottom w:val="none" w:sz="0" w:space="0" w:color="auto"/>
        <w:right w:val="none" w:sz="0" w:space="0" w:color="auto"/>
      </w:divBdr>
    </w:div>
    <w:div w:id="1389760572">
      <w:bodyDiv w:val="1"/>
      <w:marLeft w:val="0"/>
      <w:marRight w:val="0"/>
      <w:marTop w:val="0"/>
      <w:marBottom w:val="0"/>
      <w:divBdr>
        <w:top w:val="none" w:sz="0" w:space="0" w:color="auto"/>
        <w:left w:val="none" w:sz="0" w:space="0" w:color="auto"/>
        <w:bottom w:val="none" w:sz="0" w:space="0" w:color="auto"/>
        <w:right w:val="none" w:sz="0" w:space="0" w:color="auto"/>
      </w:divBdr>
    </w:div>
    <w:div w:id="1390768777">
      <w:bodyDiv w:val="1"/>
      <w:marLeft w:val="0"/>
      <w:marRight w:val="0"/>
      <w:marTop w:val="0"/>
      <w:marBottom w:val="0"/>
      <w:divBdr>
        <w:top w:val="none" w:sz="0" w:space="0" w:color="auto"/>
        <w:left w:val="none" w:sz="0" w:space="0" w:color="auto"/>
        <w:bottom w:val="none" w:sz="0" w:space="0" w:color="auto"/>
        <w:right w:val="none" w:sz="0" w:space="0" w:color="auto"/>
      </w:divBdr>
    </w:div>
    <w:div w:id="1391536366">
      <w:bodyDiv w:val="1"/>
      <w:marLeft w:val="0"/>
      <w:marRight w:val="0"/>
      <w:marTop w:val="0"/>
      <w:marBottom w:val="0"/>
      <w:divBdr>
        <w:top w:val="none" w:sz="0" w:space="0" w:color="auto"/>
        <w:left w:val="none" w:sz="0" w:space="0" w:color="auto"/>
        <w:bottom w:val="none" w:sz="0" w:space="0" w:color="auto"/>
        <w:right w:val="none" w:sz="0" w:space="0" w:color="auto"/>
      </w:divBdr>
    </w:div>
    <w:div w:id="1391886115">
      <w:bodyDiv w:val="1"/>
      <w:marLeft w:val="0"/>
      <w:marRight w:val="0"/>
      <w:marTop w:val="0"/>
      <w:marBottom w:val="0"/>
      <w:divBdr>
        <w:top w:val="none" w:sz="0" w:space="0" w:color="auto"/>
        <w:left w:val="none" w:sz="0" w:space="0" w:color="auto"/>
        <w:bottom w:val="none" w:sz="0" w:space="0" w:color="auto"/>
        <w:right w:val="none" w:sz="0" w:space="0" w:color="auto"/>
      </w:divBdr>
    </w:div>
    <w:div w:id="1392772844">
      <w:bodyDiv w:val="1"/>
      <w:marLeft w:val="0"/>
      <w:marRight w:val="0"/>
      <w:marTop w:val="0"/>
      <w:marBottom w:val="0"/>
      <w:divBdr>
        <w:top w:val="none" w:sz="0" w:space="0" w:color="auto"/>
        <w:left w:val="none" w:sz="0" w:space="0" w:color="auto"/>
        <w:bottom w:val="none" w:sz="0" w:space="0" w:color="auto"/>
        <w:right w:val="none" w:sz="0" w:space="0" w:color="auto"/>
      </w:divBdr>
    </w:div>
    <w:div w:id="1392919593">
      <w:bodyDiv w:val="1"/>
      <w:marLeft w:val="0"/>
      <w:marRight w:val="0"/>
      <w:marTop w:val="0"/>
      <w:marBottom w:val="0"/>
      <w:divBdr>
        <w:top w:val="none" w:sz="0" w:space="0" w:color="auto"/>
        <w:left w:val="none" w:sz="0" w:space="0" w:color="auto"/>
        <w:bottom w:val="none" w:sz="0" w:space="0" w:color="auto"/>
        <w:right w:val="none" w:sz="0" w:space="0" w:color="auto"/>
      </w:divBdr>
    </w:div>
    <w:div w:id="1394616307">
      <w:bodyDiv w:val="1"/>
      <w:marLeft w:val="0"/>
      <w:marRight w:val="0"/>
      <w:marTop w:val="0"/>
      <w:marBottom w:val="0"/>
      <w:divBdr>
        <w:top w:val="none" w:sz="0" w:space="0" w:color="auto"/>
        <w:left w:val="none" w:sz="0" w:space="0" w:color="auto"/>
        <w:bottom w:val="none" w:sz="0" w:space="0" w:color="auto"/>
        <w:right w:val="none" w:sz="0" w:space="0" w:color="auto"/>
      </w:divBdr>
    </w:div>
    <w:div w:id="1396011270">
      <w:bodyDiv w:val="1"/>
      <w:marLeft w:val="0"/>
      <w:marRight w:val="0"/>
      <w:marTop w:val="0"/>
      <w:marBottom w:val="0"/>
      <w:divBdr>
        <w:top w:val="none" w:sz="0" w:space="0" w:color="auto"/>
        <w:left w:val="none" w:sz="0" w:space="0" w:color="auto"/>
        <w:bottom w:val="none" w:sz="0" w:space="0" w:color="auto"/>
        <w:right w:val="none" w:sz="0" w:space="0" w:color="auto"/>
      </w:divBdr>
    </w:div>
    <w:div w:id="1399866998">
      <w:bodyDiv w:val="1"/>
      <w:marLeft w:val="0"/>
      <w:marRight w:val="0"/>
      <w:marTop w:val="0"/>
      <w:marBottom w:val="0"/>
      <w:divBdr>
        <w:top w:val="none" w:sz="0" w:space="0" w:color="auto"/>
        <w:left w:val="none" w:sz="0" w:space="0" w:color="auto"/>
        <w:bottom w:val="none" w:sz="0" w:space="0" w:color="auto"/>
        <w:right w:val="none" w:sz="0" w:space="0" w:color="auto"/>
      </w:divBdr>
    </w:div>
    <w:div w:id="1399984416">
      <w:bodyDiv w:val="1"/>
      <w:marLeft w:val="0"/>
      <w:marRight w:val="0"/>
      <w:marTop w:val="0"/>
      <w:marBottom w:val="0"/>
      <w:divBdr>
        <w:top w:val="none" w:sz="0" w:space="0" w:color="auto"/>
        <w:left w:val="none" w:sz="0" w:space="0" w:color="auto"/>
        <w:bottom w:val="none" w:sz="0" w:space="0" w:color="auto"/>
        <w:right w:val="none" w:sz="0" w:space="0" w:color="auto"/>
      </w:divBdr>
    </w:div>
    <w:div w:id="1402436663">
      <w:bodyDiv w:val="1"/>
      <w:marLeft w:val="0"/>
      <w:marRight w:val="0"/>
      <w:marTop w:val="0"/>
      <w:marBottom w:val="0"/>
      <w:divBdr>
        <w:top w:val="none" w:sz="0" w:space="0" w:color="auto"/>
        <w:left w:val="none" w:sz="0" w:space="0" w:color="auto"/>
        <w:bottom w:val="none" w:sz="0" w:space="0" w:color="auto"/>
        <w:right w:val="none" w:sz="0" w:space="0" w:color="auto"/>
      </w:divBdr>
    </w:div>
    <w:div w:id="1403603334">
      <w:bodyDiv w:val="1"/>
      <w:marLeft w:val="0"/>
      <w:marRight w:val="0"/>
      <w:marTop w:val="0"/>
      <w:marBottom w:val="0"/>
      <w:divBdr>
        <w:top w:val="none" w:sz="0" w:space="0" w:color="auto"/>
        <w:left w:val="none" w:sz="0" w:space="0" w:color="auto"/>
        <w:bottom w:val="none" w:sz="0" w:space="0" w:color="auto"/>
        <w:right w:val="none" w:sz="0" w:space="0" w:color="auto"/>
      </w:divBdr>
    </w:div>
    <w:div w:id="1405178138">
      <w:bodyDiv w:val="1"/>
      <w:marLeft w:val="0"/>
      <w:marRight w:val="0"/>
      <w:marTop w:val="0"/>
      <w:marBottom w:val="0"/>
      <w:divBdr>
        <w:top w:val="none" w:sz="0" w:space="0" w:color="auto"/>
        <w:left w:val="none" w:sz="0" w:space="0" w:color="auto"/>
        <w:bottom w:val="none" w:sz="0" w:space="0" w:color="auto"/>
        <w:right w:val="none" w:sz="0" w:space="0" w:color="auto"/>
      </w:divBdr>
    </w:div>
    <w:div w:id="1407071866">
      <w:bodyDiv w:val="1"/>
      <w:marLeft w:val="0"/>
      <w:marRight w:val="0"/>
      <w:marTop w:val="0"/>
      <w:marBottom w:val="0"/>
      <w:divBdr>
        <w:top w:val="none" w:sz="0" w:space="0" w:color="auto"/>
        <w:left w:val="none" w:sz="0" w:space="0" w:color="auto"/>
        <w:bottom w:val="none" w:sz="0" w:space="0" w:color="auto"/>
        <w:right w:val="none" w:sz="0" w:space="0" w:color="auto"/>
      </w:divBdr>
    </w:div>
    <w:div w:id="1407535214">
      <w:bodyDiv w:val="1"/>
      <w:marLeft w:val="0"/>
      <w:marRight w:val="0"/>
      <w:marTop w:val="0"/>
      <w:marBottom w:val="0"/>
      <w:divBdr>
        <w:top w:val="none" w:sz="0" w:space="0" w:color="auto"/>
        <w:left w:val="none" w:sz="0" w:space="0" w:color="auto"/>
        <w:bottom w:val="none" w:sz="0" w:space="0" w:color="auto"/>
        <w:right w:val="none" w:sz="0" w:space="0" w:color="auto"/>
      </w:divBdr>
    </w:div>
    <w:div w:id="1409034219">
      <w:bodyDiv w:val="1"/>
      <w:marLeft w:val="0"/>
      <w:marRight w:val="0"/>
      <w:marTop w:val="0"/>
      <w:marBottom w:val="0"/>
      <w:divBdr>
        <w:top w:val="none" w:sz="0" w:space="0" w:color="auto"/>
        <w:left w:val="none" w:sz="0" w:space="0" w:color="auto"/>
        <w:bottom w:val="none" w:sz="0" w:space="0" w:color="auto"/>
        <w:right w:val="none" w:sz="0" w:space="0" w:color="auto"/>
      </w:divBdr>
    </w:div>
    <w:div w:id="1413162027">
      <w:bodyDiv w:val="1"/>
      <w:marLeft w:val="0"/>
      <w:marRight w:val="0"/>
      <w:marTop w:val="0"/>
      <w:marBottom w:val="0"/>
      <w:divBdr>
        <w:top w:val="none" w:sz="0" w:space="0" w:color="auto"/>
        <w:left w:val="none" w:sz="0" w:space="0" w:color="auto"/>
        <w:bottom w:val="none" w:sz="0" w:space="0" w:color="auto"/>
        <w:right w:val="none" w:sz="0" w:space="0" w:color="auto"/>
      </w:divBdr>
    </w:div>
    <w:div w:id="1415393157">
      <w:bodyDiv w:val="1"/>
      <w:marLeft w:val="0"/>
      <w:marRight w:val="0"/>
      <w:marTop w:val="0"/>
      <w:marBottom w:val="0"/>
      <w:divBdr>
        <w:top w:val="none" w:sz="0" w:space="0" w:color="auto"/>
        <w:left w:val="none" w:sz="0" w:space="0" w:color="auto"/>
        <w:bottom w:val="none" w:sz="0" w:space="0" w:color="auto"/>
        <w:right w:val="none" w:sz="0" w:space="0" w:color="auto"/>
      </w:divBdr>
    </w:div>
    <w:div w:id="1416169227">
      <w:bodyDiv w:val="1"/>
      <w:marLeft w:val="0"/>
      <w:marRight w:val="0"/>
      <w:marTop w:val="0"/>
      <w:marBottom w:val="0"/>
      <w:divBdr>
        <w:top w:val="none" w:sz="0" w:space="0" w:color="auto"/>
        <w:left w:val="none" w:sz="0" w:space="0" w:color="auto"/>
        <w:bottom w:val="none" w:sz="0" w:space="0" w:color="auto"/>
        <w:right w:val="none" w:sz="0" w:space="0" w:color="auto"/>
      </w:divBdr>
    </w:div>
    <w:div w:id="1419212442">
      <w:bodyDiv w:val="1"/>
      <w:marLeft w:val="0"/>
      <w:marRight w:val="0"/>
      <w:marTop w:val="0"/>
      <w:marBottom w:val="0"/>
      <w:divBdr>
        <w:top w:val="none" w:sz="0" w:space="0" w:color="auto"/>
        <w:left w:val="none" w:sz="0" w:space="0" w:color="auto"/>
        <w:bottom w:val="none" w:sz="0" w:space="0" w:color="auto"/>
        <w:right w:val="none" w:sz="0" w:space="0" w:color="auto"/>
      </w:divBdr>
    </w:div>
    <w:div w:id="1420559325">
      <w:bodyDiv w:val="1"/>
      <w:marLeft w:val="0"/>
      <w:marRight w:val="0"/>
      <w:marTop w:val="0"/>
      <w:marBottom w:val="0"/>
      <w:divBdr>
        <w:top w:val="none" w:sz="0" w:space="0" w:color="auto"/>
        <w:left w:val="none" w:sz="0" w:space="0" w:color="auto"/>
        <w:bottom w:val="none" w:sz="0" w:space="0" w:color="auto"/>
        <w:right w:val="none" w:sz="0" w:space="0" w:color="auto"/>
      </w:divBdr>
    </w:div>
    <w:div w:id="1421097111">
      <w:bodyDiv w:val="1"/>
      <w:marLeft w:val="0"/>
      <w:marRight w:val="0"/>
      <w:marTop w:val="0"/>
      <w:marBottom w:val="0"/>
      <w:divBdr>
        <w:top w:val="none" w:sz="0" w:space="0" w:color="auto"/>
        <w:left w:val="none" w:sz="0" w:space="0" w:color="auto"/>
        <w:bottom w:val="none" w:sz="0" w:space="0" w:color="auto"/>
        <w:right w:val="none" w:sz="0" w:space="0" w:color="auto"/>
      </w:divBdr>
    </w:div>
    <w:div w:id="1421633984">
      <w:bodyDiv w:val="1"/>
      <w:marLeft w:val="0"/>
      <w:marRight w:val="0"/>
      <w:marTop w:val="0"/>
      <w:marBottom w:val="0"/>
      <w:divBdr>
        <w:top w:val="none" w:sz="0" w:space="0" w:color="auto"/>
        <w:left w:val="none" w:sz="0" w:space="0" w:color="auto"/>
        <w:bottom w:val="none" w:sz="0" w:space="0" w:color="auto"/>
        <w:right w:val="none" w:sz="0" w:space="0" w:color="auto"/>
      </w:divBdr>
    </w:div>
    <w:div w:id="1421639481">
      <w:bodyDiv w:val="1"/>
      <w:marLeft w:val="0"/>
      <w:marRight w:val="0"/>
      <w:marTop w:val="0"/>
      <w:marBottom w:val="0"/>
      <w:divBdr>
        <w:top w:val="none" w:sz="0" w:space="0" w:color="auto"/>
        <w:left w:val="none" w:sz="0" w:space="0" w:color="auto"/>
        <w:bottom w:val="none" w:sz="0" w:space="0" w:color="auto"/>
        <w:right w:val="none" w:sz="0" w:space="0" w:color="auto"/>
      </w:divBdr>
    </w:div>
    <w:div w:id="1426003324">
      <w:bodyDiv w:val="1"/>
      <w:marLeft w:val="0"/>
      <w:marRight w:val="0"/>
      <w:marTop w:val="0"/>
      <w:marBottom w:val="0"/>
      <w:divBdr>
        <w:top w:val="none" w:sz="0" w:space="0" w:color="auto"/>
        <w:left w:val="none" w:sz="0" w:space="0" w:color="auto"/>
        <w:bottom w:val="none" w:sz="0" w:space="0" w:color="auto"/>
        <w:right w:val="none" w:sz="0" w:space="0" w:color="auto"/>
      </w:divBdr>
    </w:div>
    <w:div w:id="1429737553">
      <w:bodyDiv w:val="1"/>
      <w:marLeft w:val="0"/>
      <w:marRight w:val="0"/>
      <w:marTop w:val="0"/>
      <w:marBottom w:val="0"/>
      <w:divBdr>
        <w:top w:val="none" w:sz="0" w:space="0" w:color="auto"/>
        <w:left w:val="none" w:sz="0" w:space="0" w:color="auto"/>
        <w:bottom w:val="none" w:sz="0" w:space="0" w:color="auto"/>
        <w:right w:val="none" w:sz="0" w:space="0" w:color="auto"/>
      </w:divBdr>
    </w:div>
    <w:div w:id="1430201266">
      <w:bodyDiv w:val="1"/>
      <w:marLeft w:val="0"/>
      <w:marRight w:val="0"/>
      <w:marTop w:val="0"/>
      <w:marBottom w:val="0"/>
      <w:divBdr>
        <w:top w:val="none" w:sz="0" w:space="0" w:color="auto"/>
        <w:left w:val="none" w:sz="0" w:space="0" w:color="auto"/>
        <w:bottom w:val="none" w:sz="0" w:space="0" w:color="auto"/>
        <w:right w:val="none" w:sz="0" w:space="0" w:color="auto"/>
      </w:divBdr>
    </w:div>
    <w:div w:id="1431123609">
      <w:bodyDiv w:val="1"/>
      <w:marLeft w:val="0"/>
      <w:marRight w:val="0"/>
      <w:marTop w:val="0"/>
      <w:marBottom w:val="0"/>
      <w:divBdr>
        <w:top w:val="none" w:sz="0" w:space="0" w:color="auto"/>
        <w:left w:val="none" w:sz="0" w:space="0" w:color="auto"/>
        <w:bottom w:val="none" w:sz="0" w:space="0" w:color="auto"/>
        <w:right w:val="none" w:sz="0" w:space="0" w:color="auto"/>
      </w:divBdr>
    </w:div>
    <w:div w:id="1432122625">
      <w:bodyDiv w:val="1"/>
      <w:marLeft w:val="0"/>
      <w:marRight w:val="0"/>
      <w:marTop w:val="0"/>
      <w:marBottom w:val="0"/>
      <w:divBdr>
        <w:top w:val="none" w:sz="0" w:space="0" w:color="auto"/>
        <w:left w:val="none" w:sz="0" w:space="0" w:color="auto"/>
        <w:bottom w:val="none" w:sz="0" w:space="0" w:color="auto"/>
        <w:right w:val="none" w:sz="0" w:space="0" w:color="auto"/>
      </w:divBdr>
    </w:div>
    <w:div w:id="1434476017">
      <w:bodyDiv w:val="1"/>
      <w:marLeft w:val="0"/>
      <w:marRight w:val="0"/>
      <w:marTop w:val="0"/>
      <w:marBottom w:val="0"/>
      <w:divBdr>
        <w:top w:val="none" w:sz="0" w:space="0" w:color="auto"/>
        <w:left w:val="none" w:sz="0" w:space="0" w:color="auto"/>
        <w:bottom w:val="none" w:sz="0" w:space="0" w:color="auto"/>
        <w:right w:val="none" w:sz="0" w:space="0" w:color="auto"/>
      </w:divBdr>
    </w:div>
    <w:div w:id="1435396408">
      <w:bodyDiv w:val="1"/>
      <w:marLeft w:val="0"/>
      <w:marRight w:val="0"/>
      <w:marTop w:val="0"/>
      <w:marBottom w:val="0"/>
      <w:divBdr>
        <w:top w:val="none" w:sz="0" w:space="0" w:color="auto"/>
        <w:left w:val="none" w:sz="0" w:space="0" w:color="auto"/>
        <w:bottom w:val="none" w:sz="0" w:space="0" w:color="auto"/>
        <w:right w:val="none" w:sz="0" w:space="0" w:color="auto"/>
      </w:divBdr>
    </w:div>
    <w:div w:id="1436559811">
      <w:bodyDiv w:val="1"/>
      <w:marLeft w:val="0"/>
      <w:marRight w:val="0"/>
      <w:marTop w:val="0"/>
      <w:marBottom w:val="0"/>
      <w:divBdr>
        <w:top w:val="none" w:sz="0" w:space="0" w:color="auto"/>
        <w:left w:val="none" w:sz="0" w:space="0" w:color="auto"/>
        <w:bottom w:val="none" w:sz="0" w:space="0" w:color="auto"/>
        <w:right w:val="none" w:sz="0" w:space="0" w:color="auto"/>
      </w:divBdr>
    </w:div>
    <w:div w:id="1438406472">
      <w:bodyDiv w:val="1"/>
      <w:marLeft w:val="0"/>
      <w:marRight w:val="0"/>
      <w:marTop w:val="0"/>
      <w:marBottom w:val="0"/>
      <w:divBdr>
        <w:top w:val="none" w:sz="0" w:space="0" w:color="auto"/>
        <w:left w:val="none" w:sz="0" w:space="0" w:color="auto"/>
        <w:bottom w:val="none" w:sz="0" w:space="0" w:color="auto"/>
        <w:right w:val="none" w:sz="0" w:space="0" w:color="auto"/>
      </w:divBdr>
    </w:div>
    <w:div w:id="1438718772">
      <w:bodyDiv w:val="1"/>
      <w:marLeft w:val="0"/>
      <w:marRight w:val="0"/>
      <w:marTop w:val="0"/>
      <w:marBottom w:val="0"/>
      <w:divBdr>
        <w:top w:val="none" w:sz="0" w:space="0" w:color="auto"/>
        <w:left w:val="none" w:sz="0" w:space="0" w:color="auto"/>
        <w:bottom w:val="none" w:sz="0" w:space="0" w:color="auto"/>
        <w:right w:val="none" w:sz="0" w:space="0" w:color="auto"/>
      </w:divBdr>
    </w:div>
    <w:div w:id="1443376845">
      <w:bodyDiv w:val="1"/>
      <w:marLeft w:val="0"/>
      <w:marRight w:val="0"/>
      <w:marTop w:val="0"/>
      <w:marBottom w:val="0"/>
      <w:divBdr>
        <w:top w:val="none" w:sz="0" w:space="0" w:color="auto"/>
        <w:left w:val="none" w:sz="0" w:space="0" w:color="auto"/>
        <w:bottom w:val="none" w:sz="0" w:space="0" w:color="auto"/>
        <w:right w:val="none" w:sz="0" w:space="0" w:color="auto"/>
      </w:divBdr>
    </w:div>
    <w:div w:id="1453402428">
      <w:bodyDiv w:val="1"/>
      <w:marLeft w:val="0"/>
      <w:marRight w:val="0"/>
      <w:marTop w:val="0"/>
      <w:marBottom w:val="0"/>
      <w:divBdr>
        <w:top w:val="none" w:sz="0" w:space="0" w:color="auto"/>
        <w:left w:val="none" w:sz="0" w:space="0" w:color="auto"/>
        <w:bottom w:val="none" w:sz="0" w:space="0" w:color="auto"/>
        <w:right w:val="none" w:sz="0" w:space="0" w:color="auto"/>
      </w:divBdr>
    </w:div>
    <w:div w:id="1454665191">
      <w:bodyDiv w:val="1"/>
      <w:marLeft w:val="0"/>
      <w:marRight w:val="0"/>
      <w:marTop w:val="0"/>
      <w:marBottom w:val="0"/>
      <w:divBdr>
        <w:top w:val="none" w:sz="0" w:space="0" w:color="auto"/>
        <w:left w:val="none" w:sz="0" w:space="0" w:color="auto"/>
        <w:bottom w:val="none" w:sz="0" w:space="0" w:color="auto"/>
        <w:right w:val="none" w:sz="0" w:space="0" w:color="auto"/>
      </w:divBdr>
    </w:div>
    <w:div w:id="1456871698">
      <w:bodyDiv w:val="1"/>
      <w:marLeft w:val="0"/>
      <w:marRight w:val="0"/>
      <w:marTop w:val="0"/>
      <w:marBottom w:val="0"/>
      <w:divBdr>
        <w:top w:val="none" w:sz="0" w:space="0" w:color="auto"/>
        <w:left w:val="none" w:sz="0" w:space="0" w:color="auto"/>
        <w:bottom w:val="none" w:sz="0" w:space="0" w:color="auto"/>
        <w:right w:val="none" w:sz="0" w:space="0" w:color="auto"/>
      </w:divBdr>
    </w:div>
    <w:div w:id="1457604831">
      <w:bodyDiv w:val="1"/>
      <w:marLeft w:val="0"/>
      <w:marRight w:val="0"/>
      <w:marTop w:val="0"/>
      <w:marBottom w:val="0"/>
      <w:divBdr>
        <w:top w:val="none" w:sz="0" w:space="0" w:color="auto"/>
        <w:left w:val="none" w:sz="0" w:space="0" w:color="auto"/>
        <w:bottom w:val="none" w:sz="0" w:space="0" w:color="auto"/>
        <w:right w:val="none" w:sz="0" w:space="0" w:color="auto"/>
      </w:divBdr>
    </w:div>
    <w:div w:id="1461727426">
      <w:bodyDiv w:val="1"/>
      <w:marLeft w:val="0"/>
      <w:marRight w:val="0"/>
      <w:marTop w:val="0"/>
      <w:marBottom w:val="0"/>
      <w:divBdr>
        <w:top w:val="none" w:sz="0" w:space="0" w:color="auto"/>
        <w:left w:val="none" w:sz="0" w:space="0" w:color="auto"/>
        <w:bottom w:val="none" w:sz="0" w:space="0" w:color="auto"/>
        <w:right w:val="none" w:sz="0" w:space="0" w:color="auto"/>
      </w:divBdr>
    </w:div>
    <w:div w:id="1465078870">
      <w:bodyDiv w:val="1"/>
      <w:marLeft w:val="0"/>
      <w:marRight w:val="0"/>
      <w:marTop w:val="0"/>
      <w:marBottom w:val="0"/>
      <w:divBdr>
        <w:top w:val="none" w:sz="0" w:space="0" w:color="auto"/>
        <w:left w:val="none" w:sz="0" w:space="0" w:color="auto"/>
        <w:bottom w:val="none" w:sz="0" w:space="0" w:color="auto"/>
        <w:right w:val="none" w:sz="0" w:space="0" w:color="auto"/>
      </w:divBdr>
    </w:div>
    <w:div w:id="1465464918">
      <w:bodyDiv w:val="1"/>
      <w:marLeft w:val="0"/>
      <w:marRight w:val="0"/>
      <w:marTop w:val="0"/>
      <w:marBottom w:val="0"/>
      <w:divBdr>
        <w:top w:val="none" w:sz="0" w:space="0" w:color="auto"/>
        <w:left w:val="none" w:sz="0" w:space="0" w:color="auto"/>
        <w:bottom w:val="none" w:sz="0" w:space="0" w:color="auto"/>
        <w:right w:val="none" w:sz="0" w:space="0" w:color="auto"/>
      </w:divBdr>
    </w:div>
    <w:div w:id="1466393707">
      <w:bodyDiv w:val="1"/>
      <w:marLeft w:val="0"/>
      <w:marRight w:val="0"/>
      <w:marTop w:val="0"/>
      <w:marBottom w:val="0"/>
      <w:divBdr>
        <w:top w:val="none" w:sz="0" w:space="0" w:color="auto"/>
        <w:left w:val="none" w:sz="0" w:space="0" w:color="auto"/>
        <w:bottom w:val="none" w:sz="0" w:space="0" w:color="auto"/>
        <w:right w:val="none" w:sz="0" w:space="0" w:color="auto"/>
      </w:divBdr>
    </w:div>
    <w:div w:id="1468205739">
      <w:bodyDiv w:val="1"/>
      <w:marLeft w:val="0"/>
      <w:marRight w:val="0"/>
      <w:marTop w:val="0"/>
      <w:marBottom w:val="0"/>
      <w:divBdr>
        <w:top w:val="none" w:sz="0" w:space="0" w:color="auto"/>
        <w:left w:val="none" w:sz="0" w:space="0" w:color="auto"/>
        <w:bottom w:val="none" w:sz="0" w:space="0" w:color="auto"/>
        <w:right w:val="none" w:sz="0" w:space="0" w:color="auto"/>
      </w:divBdr>
    </w:div>
    <w:div w:id="1468819526">
      <w:bodyDiv w:val="1"/>
      <w:marLeft w:val="0"/>
      <w:marRight w:val="0"/>
      <w:marTop w:val="0"/>
      <w:marBottom w:val="0"/>
      <w:divBdr>
        <w:top w:val="none" w:sz="0" w:space="0" w:color="auto"/>
        <w:left w:val="none" w:sz="0" w:space="0" w:color="auto"/>
        <w:bottom w:val="none" w:sz="0" w:space="0" w:color="auto"/>
        <w:right w:val="none" w:sz="0" w:space="0" w:color="auto"/>
      </w:divBdr>
    </w:div>
    <w:div w:id="1469057125">
      <w:bodyDiv w:val="1"/>
      <w:marLeft w:val="0"/>
      <w:marRight w:val="0"/>
      <w:marTop w:val="0"/>
      <w:marBottom w:val="0"/>
      <w:divBdr>
        <w:top w:val="none" w:sz="0" w:space="0" w:color="auto"/>
        <w:left w:val="none" w:sz="0" w:space="0" w:color="auto"/>
        <w:bottom w:val="none" w:sz="0" w:space="0" w:color="auto"/>
        <w:right w:val="none" w:sz="0" w:space="0" w:color="auto"/>
      </w:divBdr>
    </w:div>
    <w:div w:id="1470856923">
      <w:bodyDiv w:val="1"/>
      <w:marLeft w:val="0"/>
      <w:marRight w:val="0"/>
      <w:marTop w:val="0"/>
      <w:marBottom w:val="0"/>
      <w:divBdr>
        <w:top w:val="none" w:sz="0" w:space="0" w:color="auto"/>
        <w:left w:val="none" w:sz="0" w:space="0" w:color="auto"/>
        <w:bottom w:val="none" w:sz="0" w:space="0" w:color="auto"/>
        <w:right w:val="none" w:sz="0" w:space="0" w:color="auto"/>
      </w:divBdr>
    </w:div>
    <w:div w:id="1471358745">
      <w:bodyDiv w:val="1"/>
      <w:marLeft w:val="0"/>
      <w:marRight w:val="0"/>
      <w:marTop w:val="0"/>
      <w:marBottom w:val="0"/>
      <w:divBdr>
        <w:top w:val="none" w:sz="0" w:space="0" w:color="auto"/>
        <w:left w:val="none" w:sz="0" w:space="0" w:color="auto"/>
        <w:bottom w:val="none" w:sz="0" w:space="0" w:color="auto"/>
        <w:right w:val="none" w:sz="0" w:space="0" w:color="auto"/>
      </w:divBdr>
    </w:div>
    <w:div w:id="1473214186">
      <w:bodyDiv w:val="1"/>
      <w:marLeft w:val="0"/>
      <w:marRight w:val="0"/>
      <w:marTop w:val="0"/>
      <w:marBottom w:val="0"/>
      <w:divBdr>
        <w:top w:val="none" w:sz="0" w:space="0" w:color="auto"/>
        <w:left w:val="none" w:sz="0" w:space="0" w:color="auto"/>
        <w:bottom w:val="none" w:sz="0" w:space="0" w:color="auto"/>
        <w:right w:val="none" w:sz="0" w:space="0" w:color="auto"/>
      </w:divBdr>
    </w:div>
    <w:div w:id="1474516352">
      <w:bodyDiv w:val="1"/>
      <w:marLeft w:val="0"/>
      <w:marRight w:val="0"/>
      <w:marTop w:val="0"/>
      <w:marBottom w:val="0"/>
      <w:divBdr>
        <w:top w:val="none" w:sz="0" w:space="0" w:color="auto"/>
        <w:left w:val="none" w:sz="0" w:space="0" w:color="auto"/>
        <w:bottom w:val="none" w:sz="0" w:space="0" w:color="auto"/>
        <w:right w:val="none" w:sz="0" w:space="0" w:color="auto"/>
      </w:divBdr>
    </w:div>
    <w:div w:id="1476214285">
      <w:bodyDiv w:val="1"/>
      <w:marLeft w:val="0"/>
      <w:marRight w:val="0"/>
      <w:marTop w:val="0"/>
      <w:marBottom w:val="0"/>
      <w:divBdr>
        <w:top w:val="none" w:sz="0" w:space="0" w:color="auto"/>
        <w:left w:val="none" w:sz="0" w:space="0" w:color="auto"/>
        <w:bottom w:val="none" w:sz="0" w:space="0" w:color="auto"/>
        <w:right w:val="none" w:sz="0" w:space="0" w:color="auto"/>
      </w:divBdr>
    </w:div>
    <w:div w:id="1478033755">
      <w:bodyDiv w:val="1"/>
      <w:marLeft w:val="0"/>
      <w:marRight w:val="0"/>
      <w:marTop w:val="0"/>
      <w:marBottom w:val="0"/>
      <w:divBdr>
        <w:top w:val="none" w:sz="0" w:space="0" w:color="auto"/>
        <w:left w:val="none" w:sz="0" w:space="0" w:color="auto"/>
        <w:bottom w:val="none" w:sz="0" w:space="0" w:color="auto"/>
        <w:right w:val="none" w:sz="0" w:space="0" w:color="auto"/>
      </w:divBdr>
    </w:div>
    <w:div w:id="1478496375">
      <w:bodyDiv w:val="1"/>
      <w:marLeft w:val="0"/>
      <w:marRight w:val="0"/>
      <w:marTop w:val="0"/>
      <w:marBottom w:val="0"/>
      <w:divBdr>
        <w:top w:val="none" w:sz="0" w:space="0" w:color="auto"/>
        <w:left w:val="none" w:sz="0" w:space="0" w:color="auto"/>
        <w:bottom w:val="none" w:sz="0" w:space="0" w:color="auto"/>
        <w:right w:val="none" w:sz="0" w:space="0" w:color="auto"/>
      </w:divBdr>
    </w:div>
    <w:div w:id="1482386427">
      <w:bodyDiv w:val="1"/>
      <w:marLeft w:val="0"/>
      <w:marRight w:val="0"/>
      <w:marTop w:val="0"/>
      <w:marBottom w:val="0"/>
      <w:divBdr>
        <w:top w:val="none" w:sz="0" w:space="0" w:color="auto"/>
        <w:left w:val="none" w:sz="0" w:space="0" w:color="auto"/>
        <w:bottom w:val="none" w:sz="0" w:space="0" w:color="auto"/>
        <w:right w:val="none" w:sz="0" w:space="0" w:color="auto"/>
      </w:divBdr>
    </w:div>
    <w:div w:id="1484196402">
      <w:bodyDiv w:val="1"/>
      <w:marLeft w:val="0"/>
      <w:marRight w:val="0"/>
      <w:marTop w:val="0"/>
      <w:marBottom w:val="0"/>
      <w:divBdr>
        <w:top w:val="none" w:sz="0" w:space="0" w:color="auto"/>
        <w:left w:val="none" w:sz="0" w:space="0" w:color="auto"/>
        <w:bottom w:val="none" w:sz="0" w:space="0" w:color="auto"/>
        <w:right w:val="none" w:sz="0" w:space="0" w:color="auto"/>
      </w:divBdr>
    </w:div>
    <w:div w:id="1484929241">
      <w:bodyDiv w:val="1"/>
      <w:marLeft w:val="0"/>
      <w:marRight w:val="0"/>
      <w:marTop w:val="0"/>
      <w:marBottom w:val="0"/>
      <w:divBdr>
        <w:top w:val="none" w:sz="0" w:space="0" w:color="auto"/>
        <w:left w:val="none" w:sz="0" w:space="0" w:color="auto"/>
        <w:bottom w:val="none" w:sz="0" w:space="0" w:color="auto"/>
        <w:right w:val="none" w:sz="0" w:space="0" w:color="auto"/>
      </w:divBdr>
    </w:div>
    <w:div w:id="1488087083">
      <w:bodyDiv w:val="1"/>
      <w:marLeft w:val="0"/>
      <w:marRight w:val="0"/>
      <w:marTop w:val="0"/>
      <w:marBottom w:val="0"/>
      <w:divBdr>
        <w:top w:val="none" w:sz="0" w:space="0" w:color="auto"/>
        <w:left w:val="none" w:sz="0" w:space="0" w:color="auto"/>
        <w:bottom w:val="none" w:sz="0" w:space="0" w:color="auto"/>
        <w:right w:val="none" w:sz="0" w:space="0" w:color="auto"/>
      </w:divBdr>
    </w:div>
    <w:div w:id="1489050207">
      <w:bodyDiv w:val="1"/>
      <w:marLeft w:val="0"/>
      <w:marRight w:val="0"/>
      <w:marTop w:val="0"/>
      <w:marBottom w:val="0"/>
      <w:divBdr>
        <w:top w:val="none" w:sz="0" w:space="0" w:color="auto"/>
        <w:left w:val="none" w:sz="0" w:space="0" w:color="auto"/>
        <w:bottom w:val="none" w:sz="0" w:space="0" w:color="auto"/>
        <w:right w:val="none" w:sz="0" w:space="0" w:color="auto"/>
      </w:divBdr>
    </w:div>
    <w:div w:id="1490290691">
      <w:bodyDiv w:val="1"/>
      <w:marLeft w:val="0"/>
      <w:marRight w:val="0"/>
      <w:marTop w:val="0"/>
      <w:marBottom w:val="0"/>
      <w:divBdr>
        <w:top w:val="none" w:sz="0" w:space="0" w:color="auto"/>
        <w:left w:val="none" w:sz="0" w:space="0" w:color="auto"/>
        <w:bottom w:val="none" w:sz="0" w:space="0" w:color="auto"/>
        <w:right w:val="none" w:sz="0" w:space="0" w:color="auto"/>
      </w:divBdr>
    </w:div>
    <w:div w:id="1491217970">
      <w:bodyDiv w:val="1"/>
      <w:marLeft w:val="0"/>
      <w:marRight w:val="0"/>
      <w:marTop w:val="0"/>
      <w:marBottom w:val="0"/>
      <w:divBdr>
        <w:top w:val="none" w:sz="0" w:space="0" w:color="auto"/>
        <w:left w:val="none" w:sz="0" w:space="0" w:color="auto"/>
        <w:bottom w:val="none" w:sz="0" w:space="0" w:color="auto"/>
        <w:right w:val="none" w:sz="0" w:space="0" w:color="auto"/>
      </w:divBdr>
    </w:div>
    <w:div w:id="1491946613">
      <w:bodyDiv w:val="1"/>
      <w:marLeft w:val="0"/>
      <w:marRight w:val="0"/>
      <w:marTop w:val="0"/>
      <w:marBottom w:val="0"/>
      <w:divBdr>
        <w:top w:val="none" w:sz="0" w:space="0" w:color="auto"/>
        <w:left w:val="none" w:sz="0" w:space="0" w:color="auto"/>
        <w:bottom w:val="none" w:sz="0" w:space="0" w:color="auto"/>
        <w:right w:val="none" w:sz="0" w:space="0" w:color="auto"/>
      </w:divBdr>
    </w:div>
    <w:div w:id="1492327456">
      <w:bodyDiv w:val="1"/>
      <w:marLeft w:val="0"/>
      <w:marRight w:val="0"/>
      <w:marTop w:val="0"/>
      <w:marBottom w:val="0"/>
      <w:divBdr>
        <w:top w:val="none" w:sz="0" w:space="0" w:color="auto"/>
        <w:left w:val="none" w:sz="0" w:space="0" w:color="auto"/>
        <w:bottom w:val="none" w:sz="0" w:space="0" w:color="auto"/>
        <w:right w:val="none" w:sz="0" w:space="0" w:color="auto"/>
      </w:divBdr>
    </w:div>
    <w:div w:id="1492527641">
      <w:bodyDiv w:val="1"/>
      <w:marLeft w:val="0"/>
      <w:marRight w:val="0"/>
      <w:marTop w:val="0"/>
      <w:marBottom w:val="0"/>
      <w:divBdr>
        <w:top w:val="none" w:sz="0" w:space="0" w:color="auto"/>
        <w:left w:val="none" w:sz="0" w:space="0" w:color="auto"/>
        <w:bottom w:val="none" w:sz="0" w:space="0" w:color="auto"/>
        <w:right w:val="none" w:sz="0" w:space="0" w:color="auto"/>
      </w:divBdr>
    </w:div>
    <w:div w:id="1492674094">
      <w:bodyDiv w:val="1"/>
      <w:marLeft w:val="0"/>
      <w:marRight w:val="0"/>
      <w:marTop w:val="0"/>
      <w:marBottom w:val="0"/>
      <w:divBdr>
        <w:top w:val="none" w:sz="0" w:space="0" w:color="auto"/>
        <w:left w:val="none" w:sz="0" w:space="0" w:color="auto"/>
        <w:bottom w:val="none" w:sz="0" w:space="0" w:color="auto"/>
        <w:right w:val="none" w:sz="0" w:space="0" w:color="auto"/>
      </w:divBdr>
    </w:div>
    <w:div w:id="1492797707">
      <w:bodyDiv w:val="1"/>
      <w:marLeft w:val="0"/>
      <w:marRight w:val="0"/>
      <w:marTop w:val="0"/>
      <w:marBottom w:val="0"/>
      <w:divBdr>
        <w:top w:val="none" w:sz="0" w:space="0" w:color="auto"/>
        <w:left w:val="none" w:sz="0" w:space="0" w:color="auto"/>
        <w:bottom w:val="none" w:sz="0" w:space="0" w:color="auto"/>
        <w:right w:val="none" w:sz="0" w:space="0" w:color="auto"/>
      </w:divBdr>
    </w:div>
    <w:div w:id="1495029130">
      <w:bodyDiv w:val="1"/>
      <w:marLeft w:val="0"/>
      <w:marRight w:val="0"/>
      <w:marTop w:val="0"/>
      <w:marBottom w:val="0"/>
      <w:divBdr>
        <w:top w:val="none" w:sz="0" w:space="0" w:color="auto"/>
        <w:left w:val="none" w:sz="0" w:space="0" w:color="auto"/>
        <w:bottom w:val="none" w:sz="0" w:space="0" w:color="auto"/>
        <w:right w:val="none" w:sz="0" w:space="0" w:color="auto"/>
      </w:divBdr>
    </w:div>
    <w:div w:id="1495223455">
      <w:bodyDiv w:val="1"/>
      <w:marLeft w:val="0"/>
      <w:marRight w:val="0"/>
      <w:marTop w:val="0"/>
      <w:marBottom w:val="0"/>
      <w:divBdr>
        <w:top w:val="none" w:sz="0" w:space="0" w:color="auto"/>
        <w:left w:val="none" w:sz="0" w:space="0" w:color="auto"/>
        <w:bottom w:val="none" w:sz="0" w:space="0" w:color="auto"/>
        <w:right w:val="none" w:sz="0" w:space="0" w:color="auto"/>
      </w:divBdr>
    </w:div>
    <w:div w:id="1495955029">
      <w:bodyDiv w:val="1"/>
      <w:marLeft w:val="0"/>
      <w:marRight w:val="0"/>
      <w:marTop w:val="0"/>
      <w:marBottom w:val="0"/>
      <w:divBdr>
        <w:top w:val="none" w:sz="0" w:space="0" w:color="auto"/>
        <w:left w:val="none" w:sz="0" w:space="0" w:color="auto"/>
        <w:bottom w:val="none" w:sz="0" w:space="0" w:color="auto"/>
        <w:right w:val="none" w:sz="0" w:space="0" w:color="auto"/>
      </w:divBdr>
    </w:div>
    <w:div w:id="1496535612">
      <w:bodyDiv w:val="1"/>
      <w:marLeft w:val="0"/>
      <w:marRight w:val="0"/>
      <w:marTop w:val="0"/>
      <w:marBottom w:val="0"/>
      <w:divBdr>
        <w:top w:val="none" w:sz="0" w:space="0" w:color="auto"/>
        <w:left w:val="none" w:sz="0" w:space="0" w:color="auto"/>
        <w:bottom w:val="none" w:sz="0" w:space="0" w:color="auto"/>
        <w:right w:val="none" w:sz="0" w:space="0" w:color="auto"/>
      </w:divBdr>
    </w:div>
    <w:div w:id="1496611540">
      <w:bodyDiv w:val="1"/>
      <w:marLeft w:val="0"/>
      <w:marRight w:val="0"/>
      <w:marTop w:val="0"/>
      <w:marBottom w:val="0"/>
      <w:divBdr>
        <w:top w:val="none" w:sz="0" w:space="0" w:color="auto"/>
        <w:left w:val="none" w:sz="0" w:space="0" w:color="auto"/>
        <w:bottom w:val="none" w:sz="0" w:space="0" w:color="auto"/>
        <w:right w:val="none" w:sz="0" w:space="0" w:color="auto"/>
      </w:divBdr>
    </w:div>
    <w:div w:id="1499542659">
      <w:bodyDiv w:val="1"/>
      <w:marLeft w:val="0"/>
      <w:marRight w:val="0"/>
      <w:marTop w:val="0"/>
      <w:marBottom w:val="0"/>
      <w:divBdr>
        <w:top w:val="none" w:sz="0" w:space="0" w:color="auto"/>
        <w:left w:val="none" w:sz="0" w:space="0" w:color="auto"/>
        <w:bottom w:val="none" w:sz="0" w:space="0" w:color="auto"/>
        <w:right w:val="none" w:sz="0" w:space="0" w:color="auto"/>
      </w:divBdr>
    </w:div>
    <w:div w:id="1499808474">
      <w:bodyDiv w:val="1"/>
      <w:marLeft w:val="0"/>
      <w:marRight w:val="0"/>
      <w:marTop w:val="0"/>
      <w:marBottom w:val="0"/>
      <w:divBdr>
        <w:top w:val="none" w:sz="0" w:space="0" w:color="auto"/>
        <w:left w:val="none" w:sz="0" w:space="0" w:color="auto"/>
        <w:bottom w:val="none" w:sz="0" w:space="0" w:color="auto"/>
        <w:right w:val="none" w:sz="0" w:space="0" w:color="auto"/>
      </w:divBdr>
    </w:div>
    <w:div w:id="1500659718">
      <w:bodyDiv w:val="1"/>
      <w:marLeft w:val="0"/>
      <w:marRight w:val="0"/>
      <w:marTop w:val="0"/>
      <w:marBottom w:val="0"/>
      <w:divBdr>
        <w:top w:val="none" w:sz="0" w:space="0" w:color="auto"/>
        <w:left w:val="none" w:sz="0" w:space="0" w:color="auto"/>
        <w:bottom w:val="none" w:sz="0" w:space="0" w:color="auto"/>
        <w:right w:val="none" w:sz="0" w:space="0" w:color="auto"/>
      </w:divBdr>
    </w:div>
    <w:div w:id="1501583405">
      <w:bodyDiv w:val="1"/>
      <w:marLeft w:val="0"/>
      <w:marRight w:val="0"/>
      <w:marTop w:val="0"/>
      <w:marBottom w:val="0"/>
      <w:divBdr>
        <w:top w:val="none" w:sz="0" w:space="0" w:color="auto"/>
        <w:left w:val="none" w:sz="0" w:space="0" w:color="auto"/>
        <w:bottom w:val="none" w:sz="0" w:space="0" w:color="auto"/>
        <w:right w:val="none" w:sz="0" w:space="0" w:color="auto"/>
      </w:divBdr>
    </w:div>
    <w:div w:id="1501853794">
      <w:bodyDiv w:val="1"/>
      <w:marLeft w:val="0"/>
      <w:marRight w:val="0"/>
      <w:marTop w:val="0"/>
      <w:marBottom w:val="0"/>
      <w:divBdr>
        <w:top w:val="none" w:sz="0" w:space="0" w:color="auto"/>
        <w:left w:val="none" w:sz="0" w:space="0" w:color="auto"/>
        <w:bottom w:val="none" w:sz="0" w:space="0" w:color="auto"/>
        <w:right w:val="none" w:sz="0" w:space="0" w:color="auto"/>
      </w:divBdr>
    </w:div>
    <w:div w:id="1502742213">
      <w:bodyDiv w:val="1"/>
      <w:marLeft w:val="0"/>
      <w:marRight w:val="0"/>
      <w:marTop w:val="0"/>
      <w:marBottom w:val="0"/>
      <w:divBdr>
        <w:top w:val="none" w:sz="0" w:space="0" w:color="auto"/>
        <w:left w:val="none" w:sz="0" w:space="0" w:color="auto"/>
        <w:bottom w:val="none" w:sz="0" w:space="0" w:color="auto"/>
        <w:right w:val="none" w:sz="0" w:space="0" w:color="auto"/>
      </w:divBdr>
    </w:div>
    <w:div w:id="1506629788">
      <w:bodyDiv w:val="1"/>
      <w:marLeft w:val="0"/>
      <w:marRight w:val="0"/>
      <w:marTop w:val="0"/>
      <w:marBottom w:val="0"/>
      <w:divBdr>
        <w:top w:val="none" w:sz="0" w:space="0" w:color="auto"/>
        <w:left w:val="none" w:sz="0" w:space="0" w:color="auto"/>
        <w:bottom w:val="none" w:sz="0" w:space="0" w:color="auto"/>
        <w:right w:val="none" w:sz="0" w:space="0" w:color="auto"/>
      </w:divBdr>
    </w:div>
    <w:div w:id="1508904300">
      <w:bodyDiv w:val="1"/>
      <w:marLeft w:val="0"/>
      <w:marRight w:val="0"/>
      <w:marTop w:val="0"/>
      <w:marBottom w:val="0"/>
      <w:divBdr>
        <w:top w:val="none" w:sz="0" w:space="0" w:color="auto"/>
        <w:left w:val="none" w:sz="0" w:space="0" w:color="auto"/>
        <w:bottom w:val="none" w:sz="0" w:space="0" w:color="auto"/>
        <w:right w:val="none" w:sz="0" w:space="0" w:color="auto"/>
      </w:divBdr>
    </w:div>
    <w:div w:id="1510413831">
      <w:bodyDiv w:val="1"/>
      <w:marLeft w:val="0"/>
      <w:marRight w:val="0"/>
      <w:marTop w:val="0"/>
      <w:marBottom w:val="0"/>
      <w:divBdr>
        <w:top w:val="none" w:sz="0" w:space="0" w:color="auto"/>
        <w:left w:val="none" w:sz="0" w:space="0" w:color="auto"/>
        <w:bottom w:val="none" w:sz="0" w:space="0" w:color="auto"/>
        <w:right w:val="none" w:sz="0" w:space="0" w:color="auto"/>
      </w:divBdr>
    </w:div>
    <w:div w:id="1511990653">
      <w:bodyDiv w:val="1"/>
      <w:marLeft w:val="0"/>
      <w:marRight w:val="0"/>
      <w:marTop w:val="0"/>
      <w:marBottom w:val="0"/>
      <w:divBdr>
        <w:top w:val="none" w:sz="0" w:space="0" w:color="auto"/>
        <w:left w:val="none" w:sz="0" w:space="0" w:color="auto"/>
        <w:bottom w:val="none" w:sz="0" w:space="0" w:color="auto"/>
        <w:right w:val="none" w:sz="0" w:space="0" w:color="auto"/>
      </w:divBdr>
    </w:div>
    <w:div w:id="1514146290">
      <w:bodyDiv w:val="1"/>
      <w:marLeft w:val="0"/>
      <w:marRight w:val="0"/>
      <w:marTop w:val="0"/>
      <w:marBottom w:val="0"/>
      <w:divBdr>
        <w:top w:val="none" w:sz="0" w:space="0" w:color="auto"/>
        <w:left w:val="none" w:sz="0" w:space="0" w:color="auto"/>
        <w:bottom w:val="none" w:sz="0" w:space="0" w:color="auto"/>
        <w:right w:val="none" w:sz="0" w:space="0" w:color="auto"/>
      </w:divBdr>
    </w:div>
    <w:div w:id="1514952680">
      <w:bodyDiv w:val="1"/>
      <w:marLeft w:val="0"/>
      <w:marRight w:val="0"/>
      <w:marTop w:val="0"/>
      <w:marBottom w:val="0"/>
      <w:divBdr>
        <w:top w:val="none" w:sz="0" w:space="0" w:color="auto"/>
        <w:left w:val="none" w:sz="0" w:space="0" w:color="auto"/>
        <w:bottom w:val="none" w:sz="0" w:space="0" w:color="auto"/>
        <w:right w:val="none" w:sz="0" w:space="0" w:color="auto"/>
      </w:divBdr>
    </w:div>
    <w:div w:id="1516261382">
      <w:bodyDiv w:val="1"/>
      <w:marLeft w:val="0"/>
      <w:marRight w:val="0"/>
      <w:marTop w:val="0"/>
      <w:marBottom w:val="0"/>
      <w:divBdr>
        <w:top w:val="none" w:sz="0" w:space="0" w:color="auto"/>
        <w:left w:val="none" w:sz="0" w:space="0" w:color="auto"/>
        <w:bottom w:val="none" w:sz="0" w:space="0" w:color="auto"/>
        <w:right w:val="none" w:sz="0" w:space="0" w:color="auto"/>
      </w:divBdr>
    </w:div>
    <w:div w:id="1519463384">
      <w:bodyDiv w:val="1"/>
      <w:marLeft w:val="0"/>
      <w:marRight w:val="0"/>
      <w:marTop w:val="0"/>
      <w:marBottom w:val="0"/>
      <w:divBdr>
        <w:top w:val="none" w:sz="0" w:space="0" w:color="auto"/>
        <w:left w:val="none" w:sz="0" w:space="0" w:color="auto"/>
        <w:bottom w:val="none" w:sz="0" w:space="0" w:color="auto"/>
        <w:right w:val="none" w:sz="0" w:space="0" w:color="auto"/>
      </w:divBdr>
    </w:div>
    <w:div w:id="1520776818">
      <w:bodyDiv w:val="1"/>
      <w:marLeft w:val="0"/>
      <w:marRight w:val="0"/>
      <w:marTop w:val="0"/>
      <w:marBottom w:val="0"/>
      <w:divBdr>
        <w:top w:val="none" w:sz="0" w:space="0" w:color="auto"/>
        <w:left w:val="none" w:sz="0" w:space="0" w:color="auto"/>
        <w:bottom w:val="none" w:sz="0" w:space="0" w:color="auto"/>
        <w:right w:val="none" w:sz="0" w:space="0" w:color="auto"/>
      </w:divBdr>
    </w:div>
    <w:div w:id="1521117966">
      <w:bodyDiv w:val="1"/>
      <w:marLeft w:val="0"/>
      <w:marRight w:val="0"/>
      <w:marTop w:val="0"/>
      <w:marBottom w:val="0"/>
      <w:divBdr>
        <w:top w:val="none" w:sz="0" w:space="0" w:color="auto"/>
        <w:left w:val="none" w:sz="0" w:space="0" w:color="auto"/>
        <w:bottom w:val="none" w:sz="0" w:space="0" w:color="auto"/>
        <w:right w:val="none" w:sz="0" w:space="0" w:color="auto"/>
      </w:divBdr>
    </w:div>
    <w:div w:id="1521620479">
      <w:bodyDiv w:val="1"/>
      <w:marLeft w:val="0"/>
      <w:marRight w:val="0"/>
      <w:marTop w:val="0"/>
      <w:marBottom w:val="0"/>
      <w:divBdr>
        <w:top w:val="none" w:sz="0" w:space="0" w:color="auto"/>
        <w:left w:val="none" w:sz="0" w:space="0" w:color="auto"/>
        <w:bottom w:val="none" w:sz="0" w:space="0" w:color="auto"/>
        <w:right w:val="none" w:sz="0" w:space="0" w:color="auto"/>
      </w:divBdr>
    </w:div>
    <w:div w:id="1522429136">
      <w:bodyDiv w:val="1"/>
      <w:marLeft w:val="0"/>
      <w:marRight w:val="0"/>
      <w:marTop w:val="0"/>
      <w:marBottom w:val="0"/>
      <w:divBdr>
        <w:top w:val="none" w:sz="0" w:space="0" w:color="auto"/>
        <w:left w:val="none" w:sz="0" w:space="0" w:color="auto"/>
        <w:bottom w:val="none" w:sz="0" w:space="0" w:color="auto"/>
        <w:right w:val="none" w:sz="0" w:space="0" w:color="auto"/>
      </w:divBdr>
    </w:div>
    <w:div w:id="1522740310">
      <w:bodyDiv w:val="1"/>
      <w:marLeft w:val="0"/>
      <w:marRight w:val="0"/>
      <w:marTop w:val="0"/>
      <w:marBottom w:val="0"/>
      <w:divBdr>
        <w:top w:val="none" w:sz="0" w:space="0" w:color="auto"/>
        <w:left w:val="none" w:sz="0" w:space="0" w:color="auto"/>
        <w:bottom w:val="none" w:sz="0" w:space="0" w:color="auto"/>
        <w:right w:val="none" w:sz="0" w:space="0" w:color="auto"/>
      </w:divBdr>
    </w:div>
    <w:div w:id="1523009635">
      <w:bodyDiv w:val="1"/>
      <w:marLeft w:val="0"/>
      <w:marRight w:val="0"/>
      <w:marTop w:val="0"/>
      <w:marBottom w:val="0"/>
      <w:divBdr>
        <w:top w:val="none" w:sz="0" w:space="0" w:color="auto"/>
        <w:left w:val="none" w:sz="0" w:space="0" w:color="auto"/>
        <w:bottom w:val="none" w:sz="0" w:space="0" w:color="auto"/>
        <w:right w:val="none" w:sz="0" w:space="0" w:color="auto"/>
      </w:divBdr>
    </w:div>
    <w:div w:id="1523283182">
      <w:bodyDiv w:val="1"/>
      <w:marLeft w:val="0"/>
      <w:marRight w:val="0"/>
      <w:marTop w:val="0"/>
      <w:marBottom w:val="0"/>
      <w:divBdr>
        <w:top w:val="none" w:sz="0" w:space="0" w:color="auto"/>
        <w:left w:val="none" w:sz="0" w:space="0" w:color="auto"/>
        <w:bottom w:val="none" w:sz="0" w:space="0" w:color="auto"/>
        <w:right w:val="none" w:sz="0" w:space="0" w:color="auto"/>
      </w:divBdr>
    </w:div>
    <w:div w:id="1523662223">
      <w:bodyDiv w:val="1"/>
      <w:marLeft w:val="0"/>
      <w:marRight w:val="0"/>
      <w:marTop w:val="0"/>
      <w:marBottom w:val="0"/>
      <w:divBdr>
        <w:top w:val="none" w:sz="0" w:space="0" w:color="auto"/>
        <w:left w:val="none" w:sz="0" w:space="0" w:color="auto"/>
        <w:bottom w:val="none" w:sz="0" w:space="0" w:color="auto"/>
        <w:right w:val="none" w:sz="0" w:space="0" w:color="auto"/>
      </w:divBdr>
    </w:div>
    <w:div w:id="1524199812">
      <w:bodyDiv w:val="1"/>
      <w:marLeft w:val="0"/>
      <w:marRight w:val="0"/>
      <w:marTop w:val="0"/>
      <w:marBottom w:val="0"/>
      <w:divBdr>
        <w:top w:val="none" w:sz="0" w:space="0" w:color="auto"/>
        <w:left w:val="none" w:sz="0" w:space="0" w:color="auto"/>
        <w:bottom w:val="none" w:sz="0" w:space="0" w:color="auto"/>
        <w:right w:val="none" w:sz="0" w:space="0" w:color="auto"/>
      </w:divBdr>
    </w:div>
    <w:div w:id="1525091722">
      <w:bodyDiv w:val="1"/>
      <w:marLeft w:val="0"/>
      <w:marRight w:val="0"/>
      <w:marTop w:val="0"/>
      <w:marBottom w:val="0"/>
      <w:divBdr>
        <w:top w:val="none" w:sz="0" w:space="0" w:color="auto"/>
        <w:left w:val="none" w:sz="0" w:space="0" w:color="auto"/>
        <w:bottom w:val="none" w:sz="0" w:space="0" w:color="auto"/>
        <w:right w:val="none" w:sz="0" w:space="0" w:color="auto"/>
      </w:divBdr>
    </w:div>
    <w:div w:id="1525900856">
      <w:bodyDiv w:val="1"/>
      <w:marLeft w:val="0"/>
      <w:marRight w:val="0"/>
      <w:marTop w:val="0"/>
      <w:marBottom w:val="0"/>
      <w:divBdr>
        <w:top w:val="none" w:sz="0" w:space="0" w:color="auto"/>
        <w:left w:val="none" w:sz="0" w:space="0" w:color="auto"/>
        <w:bottom w:val="none" w:sz="0" w:space="0" w:color="auto"/>
        <w:right w:val="none" w:sz="0" w:space="0" w:color="auto"/>
      </w:divBdr>
    </w:div>
    <w:div w:id="1528325827">
      <w:bodyDiv w:val="1"/>
      <w:marLeft w:val="0"/>
      <w:marRight w:val="0"/>
      <w:marTop w:val="0"/>
      <w:marBottom w:val="0"/>
      <w:divBdr>
        <w:top w:val="none" w:sz="0" w:space="0" w:color="auto"/>
        <w:left w:val="none" w:sz="0" w:space="0" w:color="auto"/>
        <w:bottom w:val="none" w:sz="0" w:space="0" w:color="auto"/>
        <w:right w:val="none" w:sz="0" w:space="0" w:color="auto"/>
      </w:divBdr>
    </w:div>
    <w:div w:id="1530142809">
      <w:bodyDiv w:val="1"/>
      <w:marLeft w:val="0"/>
      <w:marRight w:val="0"/>
      <w:marTop w:val="0"/>
      <w:marBottom w:val="0"/>
      <w:divBdr>
        <w:top w:val="none" w:sz="0" w:space="0" w:color="auto"/>
        <w:left w:val="none" w:sz="0" w:space="0" w:color="auto"/>
        <w:bottom w:val="none" w:sz="0" w:space="0" w:color="auto"/>
        <w:right w:val="none" w:sz="0" w:space="0" w:color="auto"/>
      </w:divBdr>
    </w:div>
    <w:div w:id="1531600602">
      <w:bodyDiv w:val="1"/>
      <w:marLeft w:val="0"/>
      <w:marRight w:val="0"/>
      <w:marTop w:val="0"/>
      <w:marBottom w:val="0"/>
      <w:divBdr>
        <w:top w:val="none" w:sz="0" w:space="0" w:color="auto"/>
        <w:left w:val="none" w:sz="0" w:space="0" w:color="auto"/>
        <w:bottom w:val="none" w:sz="0" w:space="0" w:color="auto"/>
        <w:right w:val="none" w:sz="0" w:space="0" w:color="auto"/>
      </w:divBdr>
    </w:div>
    <w:div w:id="1531723008">
      <w:bodyDiv w:val="1"/>
      <w:marLeft w:val="0"/>
      <w:marRight w:val="0"/>
      <w:marTop w:val="0"/>
      <w:marBottom w:val="0"/>
      <w:divBdr>
        <w:top w:val="none" w:sz="0" w:space="0" w:color="auto"/>
        <w:left w:val="none" w:sz="0" w:space="0" w:color="auto"/>
        <w:bottom w:val="none" w:sz="0" w:space="0" w:color="auto"/>
        <w:right w:val="none" w:sz="0" w:space="0" w:color="auto"/>
      </w:divBdr>
    </w:div>
    <w:div w:id="1532953622">
      <w:bodyDiv w:val="1"/>
      <w:marLeft w:val="0"/>
      <w:marRight w:val="0"/>
      <w:marTop w:val="0"/>
      <w:marBottom w:val="0"/>
      <w:divBdr>
        <w:top w:val="none" w:sz="0" w:space="0" w:color="auto"/>
        <w:left w:val="none" w:sz="0" w:space="0" w:color="auto"/>
        <w:bottom w:val="none" w:sz="0" w:space="0" w:color="auto"/>
        <w:right w:val="none" w:sz="0" w:space="0" w:color="auto"/>
      </w:divBdr>
    </w:div>
    <w:div w:id="1533230614">
      <w:bodyDiv w:val="1"/>
      <w:marLeft w:val="0"/>
      <w:marRight w:val="0"/>
      <w:marTop w:val="0"/>
      <w:marBottom w:val="0"/>
      <w:divBdr>
        <w:top w:val="none" w:sz="0" w:space="0" w:color="auto"/>
        <w:left w:val="none" w:sz="0" w:space="0" w:color="auto"/>
        <w:bottom w:val="none" w:sz="0" w:space="0" w:color="auto"/>
        <w:right w:val="none" w:sz="0" w:space="0" w:color="auto"/>
      </w:divBdr>
    </w:div>
    <w:div w:id="1535116859">
      <w:bodyDiv w:val="1"/>
      <w:marLeft w:val="0"/>
      <w:marRight w:val="0"/>
      <w:marTop w:val="0"/>
      <w:marBottom w:val="0"/>
      <w:divBdr>
        <w:top w:val="none" w:sz="0" w:space="0" w:color="auto"/>
        <w:left w:val="none" w:sz="0" w:space="0" w:color="auto"/>
        <w:bottom w:val="none" w:sz="0" w:space="0" w:color="auto"/>
        <w:right w:val="none" w:sz="0" w:space="0" w:color="auto"/>
      </w:divBdr>
    </w:div>
    <w:div w:id="1536383784">
      <w:bodyDiv w:val="1"/>
      <w:marLeft w:val="0"/>
      <w:marRight w:val="0"/>
      <w:marTop w:val="0"/>
      <w:marBottom w:val="0"/>
      <w:divBdr>
        <w:top w:val="none" w:sz="0" w:space="0" w:color="auto"/>
        <w:left w:val="none" w:sz="0" w:space="0" w:color="auto"/>
        <w:bottom w:val="none" w:sz="0" w:space="0" w:color="auto"/>
        <w:right w:val="none" w:sz="0" w:space="0" w:color="auto"/>
      </w:divBdr>
    </w:div>
    <w:div w:id="1537498248">
      <w:bodyDiv w:val="1"/>
      <w:marLeft w:val="0"/>
      <w:marRight w:val="0"/>
      <w:marTop w:val="0"/>
      <w:marBottom w:val="0"/>
      <w:divBdr>
        <w:top w:val="none" w:sz="0" w:space="0" w:color="auto"/>
        <w:left w:val="none" w:sz="0" w:space="0" w:color="auto"/>
        <w:bottom w:val="none" w:sz="0" w:space="0" w:color="auto"/>
        <w:right w:val="none" w:sz="0" w:space="0" w:color="auto"/>
      </w:divBdr>
    </w:div>
    <w:div w:id="1538733693">
      <w:bodyDiv w:val="1"/>
      <w:marLeft w:val="0"/>
      <w:marRight w:val="0"/>
      <w:marTop w:val="0"/>
      <w:marBottom w:val="0"/>
      <w:divBdr>
        <w:top w:val="none" w:sz="0" w:space="0" w:color="auto"/>
        <w:left w:val="none" w:sz="0" w:space="0" w:color="auto"/>
        <w:bottom w:val="none" w:sz="0" w:space="0" w:color="auto"/>
        <w:right w:val="none" w:sz="0" w:space="0" w:color="auto"/>
      </w:divBdr>
    </w:div>
    <w:div w:id="1538852901">
      <w:bodyDiv w:val="1"/>
      <w:marLeft w:val="0"/>
      <w:marRight w:val="0"/>
      <w:marTop w:val="0"/>
      <w:marBottom w:val="0"/>
      <w:divBdr>
        <w:top w:val="none" w:sz="0" w:space="0" w:color="auto"/>
        <w:left w:val="none" w:sz="0" w:space="0" w:color="auto"/>
        <w:bottom w:val="none" w:sz="0" w:space="0" w:color="auto"/>
        <w:right w:val="none" w:sz="0" w:space="0" w:color="auto"/>
      </w:divBdr>
    </w:div>
    <w:div w:id="1540555744">
      <w:bodyDiv w:val="1"/>
      <w:marLeft w:val="0"/>
      <w:marRight w:val="0"/>
      <w:marTop w:val="0"/>
      <w:marBottom w:val="0"/>
      <w:divBdr>
        <w:top w:val="none" w:sz="0" w:space="0" w:color="auto"/>
        <w:left w:val="none" w:sz="0" w:space="0" w:color="auto"/>
        <w:bottom w:val="none" w:sz="0" w:space="0" w:color="auto"/>
        <w:right w:val="none" w:sz="0" w:space="0" w:color="auto"/>
      </w:divBdr>
    </w:div>
    <w:div w:id="1541237379">
      <w:bodyDiv w:val="1"/>
      <w:marLeft w:val="0"/>
      <w:marRight w:val="0"/>
      <w:marTop w:val="0"/>
      <w:marBottom w:val="0"/>
      <w:divBdr>
        <w:top w:val="none" w:sz="0" w:space="0" w:color="auto"/>
        <w:left w:val="none" w:sz="0" w:space="0" w:color="auto"/>
        <w:bottom w:val="none" w:sz="0" w:space="0" w:color="auto"/>
        <w:right w:val="none" w:sz="0" w:space="0" w:color="auto"/>
      </w:divBdr>
    </w:div>
    <w:div w:id="1541824538">
      <w:bodyDiv w:val="1"/>
      <w:marLeft w:val="0"/>
      <w:marRight w:val="0"/>
      <w:marTop w:val="0"/>
      <w:marBottom w:val="0"/>
      <w:divBdr>
        <w:top w:val="none" w:sz="0" w:space="0" w:color="auto"/>
        <w:left w:val="none" w:sz="0" w:space="0" w:color="auto"/>
        <w:bottom w:val="none" w:sz="0" w:space="0" w:color="auto"/>
        <w:right w:val="none" w:sz="0" w:space="0" w:color="auto"/>
      </w:divBdr>
    </w:div>
    <w:div w:id="1542862515">
      <w:bodyDiv w:val="1"/>
      <w:marLeft w:val="0"/>
      <w:marRight w:val="0"/>
      <w:marTop w:val="0"/>
      <w:marBottom w:val="0"/>
      <w:divBdr>
        <w:top w:val="none" w:sz="0" w:space="0" w:color="auto"/>
        <w:left w:val="none" w:sz="0" w:space="0" w:color="auto"/>
        <w:bottom w:val="none" w:sz="0" w:space="0" w:color="auto"/>
        <w:right w:val="none" w:sz="0" w:space="0" w:color="auto"/>
      </w:divBdr>
    </w:div>
    <w:div w:id="1544094058">
      <w:bodyDiv w:val="1"/>
      <w:marLeft w:val="0"/>
      <w:marRight w:val="0"/>
      <w:marTop w:val="0"/>
      <w:marBottom w:val="0"/>
      <w:divBdr>
        <w:top w:val="none" w:sz="0" w:space="0" w:color="auto"/>
        <w:left w:val="none" w:sz="0" w:space="0" w:color="auto"/>
        <w:bottom w:val="none" w:sz="0" w:space="0" w:color="auto"/>
        <w:right w:val="none" w:sz="0" w:space="0" w:color="auto"/>
      </w:divBdr>
    </w:div>
    <w:div w:id="1544125684">
      <w:bodyDiv w:val="1"/>
      <w:marLeft w:val="0"/>
      <w:marRight w:val="0"/>
      <w:marTop w:val="0"/>
      <w:marBottom w:val="0"/>
      <w:divBdr>
        <w:top w:val="none" w:sz="0" w:space="0" w:color="auto"/>
        <w:left w:val="none" w:sz="0" w:space="0" w:color="auto"/>
        <w:bottom w:val="none" w:sz="0" w:space="0" w:color="auto"/>
        <w:right w:val="none" w:sz="0" w:space="0" w:color="auto"/>
      </w:divBdr>
    </w:div>
    <w:div w:id="1544512644">
      <w:bodyDiv w:val="1"/>
      <w:marLeft w:val="0"/>
      <w:marRight w:val="0"/>
      <w:marTop w:val="0"/>
      <w:marBottom w:val="0"/>
      <w:divBdr>
        <w:top w:val="none" w:sz="0" w:space="0" w:color="auto"/>
        <w:left w:val="none" w:sz="0" w:space="0" w:color="auto"/>
        <w:bottom w:val="none" w:sz="0" w:space="0" w:color="auto"/>
        <w:right w:val="none" w:sz="0" w:space="0" w:color="auto"/>
      </w:divBdr>
    </w:div>
    <w:div w:id="1546258438">
      <w:bodyDiv w:val="1"/>
      <w:marLeft w:val="0"/>
      <w:marRight w:val="0"/>
      <w:marTop w:val="0"/>
      <w:marBottom w:val="0"/>
      <w:divBdr>
        <w:top w:val="none" w:sz="0" w:space="0" w:color="auto"/>
        <w:left w:val="none" w:sz="0" w:space="0" w:color="auto"/>
        <w:bottom w:val="none" w:sz="0" w:space="0" w:color="auto"/>
        <w:right w:val="none" w:sz="0" w:space="0" w:color="auto"/>
      </w:divBdr>
    </w:div>
    <w:div w:id="1547255335">
      <w:bodyDiv w:val="1"/>
      <w:marLeft w:val="0"/>
      <w:marRight w:val="0"/>
      <w:marTop w:val="0"/>
      <w:marBottom w:val="0"/>
      <w:divBdr>
        <w:top w:val="none" w:sz="0" w:space="0" w:color="auto"/>
        <w:left w:val="none" w:sz="0" w:space="0" w:color="auto"/>
        <w:bottom w:val="none" w:sz="0" w:space="0" w:color="auto"/>
        <w:right w:val="none" w:sz="0" w:space="0" w:color="auto"/>
      </w:divBdr>
    </w:div>
    <w:div w:id="1547792505">
      <w:bodyDiv w:val="1"/>
      <w:marLeft w:val="0"/>
      <w:marRight w:val="0"/>
      <w:marTop w:val="0"/>
      <w:marBottom w:val="0"/>
      <w:divBdr>
        <w:top w:val="none" w:sz="0" w:space="0" w:color="auto"/>
        <w:left w:val="none" w:sz="0" w:space="0" w:color="auto"/>
        <w:bottom w:val="none" w:sz="0" w:space="0" w:color="auto"/>
        <w:right w:val="none" w:sz="0" w:space="0" w:color="auto"/>
      </w:divBdr>
    </w:div>
    <w:div w:id="1548448844">
      <w:bodyDiv w:val="1"/>
      <w:marLeft w:val="0"/>
      <w:marRight w:val="0"/>
      <w:marTop w:val="0"/>
      <w:marBottom w:val="0"/>
      <w:divBdr>
        <w:top w:val="none" w:sz="0" w:space="0" w:color="auto"/>
        <w:left w:val="none" w:sz="0" w:space="0" w:color="auto"/>
        <w:bottom w:val="none" w:sz="0" w:space="0" w:color="auto"/>
        <w:right w:val="none" w:sz="0" w:space="0" w:color="auto"/>
      </w:divBdr>
    </w:div>
    <w:div w:id="1549485593">
      <w:bodyDiv w:val="1"/>
      <w:marLeft w:val="0"/>
      <w:marRight w:val="0"/>
      <w:marTop w:val="0"/>
      <w:marBottom w:val="0"/>
      <w:divBdr>
        <w:top w:val="none" w:sz="0" w:space="0" w:color="auto"/>
        <w:left w:val="none" w:sz="0" w:space="0" w:color="auto"/>
        <w:bottom w:val="none" w:sz="0" w:space="0" w:color="auto"/>
        <w:right w:val="none" w:sz="0" w:space="0" w:color="auto"/>
      </w:divBdr>
    </w:div>
    <w:div w:id="1549876458">
      <w:bodyDiv w:val="1"/>
      <w:marLeft w:val="0"/>
      <w:marRight w:val="0"/>
      <w:marTop w:val="0"/>
      <w:marBottom w:val="0"/>
      <w:divBdr>
        <w:top w:val="none" w:sz="0" w:space="0" w:color="auto"/>
        <w:left w:val="none" w:sz="0" w:space="0" w:color="auto"/>
        <w:bottom w:val="none" w:sz="0" w:space="0" w:color="auto"/>
        <w:right w:val="none" w:sz="0" w:space="0" w:color="auto"/>
      </w:divBdr>
    </w:div>
    <w:div w:id="1550921069">
      <w:bodyDiv w:val="1"/>
      <w:marLeft w:val="0"/>
      <w:marRight w:val="0"/>
      <w:marTop w:val="0"/>
      <w:marBottom w:val="0"/>
      <w:divBdr>
        <w:top w:val="none" w:sz="0" w:space="0" w:color="auto"/>
        <w:left w:val="none" w:sz="0" w:space="0" w:color="auto"/>
        <w:bottom w:val="none" w:sz="0" w:space="0" w:color="auto"/>
        <w:right w:val="none" w:sz="0" w:space="0" w:color="auto"/>
      </w:divBdr>
    </w:div>
    <w:div w:id="1551306812">
      <w:bodyDiv w:val="1"/>
      <w:marLeft w:val="0"/>
      <w:marRight w:val="0"/>
      <w:marTop w:val="0"/>
      <w:marBottom w:val="0"/>
      <w:divBdr>
        <w:top w:val="none" w:sz="0" w:space="0" w:color="auto"/>
        <w:left w:val="none" w:sz="0" w:space="0" w:color="auto"/>
        <w:bottom w:val="none" w:sz="0" w:space="0" w:color="auto"/>
        <w:right w:val="none" w:sz="0" w:space="0" w:color="auto"/>
      </w:divBdr>
    </w:div>
    <w:div w:id="1552880449">
      <w:bodyDiv w:val="1"/>
      <w:marLeft w:val="0"/>
      <w:marRight w:val="0"/>
      <w:marTop w:val="0"/>
      <w:marBottom w:val="0"/>
      <w:divBdr>
        <w:top w:val="none" w:sz="0" w:space="0" w:color="auto"/>
        <w:left w:val="none" w:sz="0" w:space="0" w:color="auto"/>
        <w:bottom w:val="none" w:sz="0" w:space="0" w:color="auto"/>
        <w:right w:val="none" w:sz="0" w:space="0" w:color="auto"/>
      </w:divBdr>
    </w:div>
    <w:div w:id="1553232392">
      <w:bodyDiv w:val="1"/>
      <w:marLeft w:val="0"/>
      <w:marRight w:val="0"/>
      <w:marTop w:val="0"/>
      <w:marBottom w:val="0"/>
      <w:divBdr>
        <w:top w:val="none" w:sz="0" w:space="0" w:color="auto"/>
        <w:left w:val="none" w:sz="0" w:space="0" w:color="auto"/>
        <w:bottom w:val="none" w:sz="0" w:space="0" w:color="auto"/>
        <w:right w:val="none" w:sz="0" w:space="0" w:color="auto"/>
      </w:divBdr>
    </w:div>
    <w:div w:id="1553955459">
      <w:bodyDiv w:val="1"/>
      <w:marLeft w:val="0"/>
      <w:marRight w:val="0"/>
      <w:marTop w:val="0"/>
      <w:marBottom w:val="0"/>
      <w:divBdr>
        <w:top w:val="none" w:sz="0" w:space="0" w:color="auto"/>
        <w:left w:val="none" w:sz="0" w:space="0" w:color="auto"/>
        <w:bottom w:val="none" w:sz="0" w:space="0" w:color="auto"/>
        <w:right w:val="none" w:sz="0" w:space="0" w:color="auto"/>
      </w:divBdr>
    </w:div>
    <w:div w:id="1554273935">
      <w:bodyDiv w:val="1"/>
      <w:marLeft w:val="0"/>
      <w:marRight w:val="0"/>
      <w:marTop w:val="0"/>
      <w:marBottom w:val="0"/>
      <w:divBdr>
        <w:top w:val="none" w:sz="0" w:space="0" w:color="auto"/>
        <w:left w:val="none" w:sz="0" w:space="0" w:color="auto"/>
        <w:bottom w:val="none" w:sz="0" w:space="0" w:color="auto"/>
        <w:right w:val="none" w:sz="0" w:space="0" w:color="auto"/>
      </w:divBdr>
    </w:div>
    <w:div w:id="1555193033">
      <w:bodyDiv w:val="1"/>
      <w:marLeft w:val="0"/>
      <w:marRight w:val="0"/>
      <w:marTop w:val="0"/>
      <w:marBottom w:val="0"/>
      <w:divBdr>
        <w:top w:val="none" w:sz="0" w:space="0" w:color="auto"/>
        <w:left w:val="none" w:sz="0" w:space="0" w:color="auto"/>
        <w:bottom w:val="none" w:sz="0" w:space="0" w:color="auto"/>
        <w:right w:val="none" w:sz="0" w:space="0" w:color="auto"/>
      </w:divBdr>
    </w:div>
    <w:div w:id="1556233026">
      <w:bodyDiv w:val="1"/>
      <w:marLeft w:val="0"/>
      <w:marRight w:val="0"/>
      <w:marTop w:val="0"/>
      <w:marBottom w:val="0"/>
      <w:divBdr>
        <w:top w:val="none" w:sz="0" w:space="0" w:color="auto"/>
        <w:left w:val="none" w:sz="0" w:space="0" w:color="auto"/>
        <w:bottom w:val="none" w:sz="0" w:space="0" w:color="auto"/>
        <w:right w:val="none" w:sz="0" w:space="0" w:color="auto"/>
      </w:divBdr>
    </w:div>
    <w:div w:id="1556627050">
      <w:bodyDiv w:val="1"/>
      <w:marLeft w:val="0"/>
      <w:marRight w:val="0"/>
      <w:marTop w:val="0"/>
      <w:marBottom w:val="0"/>
      <w:divBdr>
        <w:top w:val="none" w:sz="0" w:space="0" w:color="auto"/>
        <w:left w:val="none" w:sz="0" w:space="0" w:color="auto"/>
        <w:bottom w:val="none" w:sz="0" w:space="0" w:color="auto"/>
        <w:right w:val="none" w:sz="0" w:space="0" w:color="auto"/>
      </w:divBdr>
    </w:div>
    <w:div w:id="1557739056">
      <w:bodyDiv w:val="1"/>
      <w:marLeft w:val="0"/>
      <w:marRight w:val="0"/>
      <w:marTop w:val="0"/>
      <w:marBottom w:val="0"/>
      <w:divBdr>
        <w:top w:val="none" w:sz="0" w:space="0" w:color="auto"/>
        <w:left w:val="none" w:sz="0" w:space="0" w:color="auto"/>
        <w:bottom w:val="none" w:sz="0" w:space="0" w:color="auto"/>
        <w:right w:val="none" w:sz="0" w:space="0" w:color="auto"/>
      </w:divBdr>
    </w:div>
    <w:div w:id="1558972139">
      <w:bodyDiv w:val="1"/>
      <w:marLeft w:val="0"/>
      <w:marRight w:val="0"/>
      <w:marTop w:val="0"/>
      <w:marBottom w:val="0"/>
      <w:divBdr>
        <w:top w:val="none" w:sz="0" w:space="0" w:color="auto"/>
        <w:left w:val="none" w:sz="0" w:space="0" w:color="auto"/>
        <w:bottom w:val="none" w:sz="0" w:space="0" w:color="auto"/>
        <w:right w:val="none" w:sz="0" w:space="0" w:color="auto"/>
      </w:divBdr>
    </w:div>
    <w:div w:id="1560896262">
      <w:bodyDiv w:val="1"/>
      <w:marLeft w:val="0"/>
      <w:marRight w:val="0"/>
      <w:marTop w:val="0"/>
      <w:marBottom w:val="0"/>
      <w:divBdr>
        <w:top w:val="none" w:sz="0" w:space="0" w:color="auto"/>
        <w:left w:val="none" w:sz="0" w:space="0" w:color="auto"/>
        <w:bottom w:val="none" w:sz="0" w:space="0" w:color="auto"/>
        <w:right w:val="none" w:sz="0" w:space="0" w:color="auto"/>
      </w:divBdr>
    </w:div>
    <w:div w:id="1561092509">
      <w:bodyDiv w:val="1"/>
      <w:marLeft w:val="0"/>
      <w:marRight w:val="0"/>
      <w:marTop w:val="0"/>
      <w:marBottom w:val="0"/>
      <w:divBdr>
        <w:top w:val="none" w:sz="0" w:space="0" w:color="auto"/>
        <w:left w:val="none" w:sz="0" w:space="0" w:color="auto"/>
        <w:bottom w:val="none" w:sz="0" w:space="0" w:color="auto"/>
        <w:right w:val="none" w:sz="0" w:space="0" w:color="auto"/>
      </w:divBdr>
    </w:div>
    <w:div w:id="1561289045">
      <w:bodyDiv w:val="1"/>
      <w:marLeft w:val="0"/>
      <w:marRight w:val="0"/>
      <w:marTop w:val="0"/>
      <w:marBottom w:val="0"/>
      <w:divBdr>
        <w:top w:val="none" w:sz="0" w:space="0" w:color="auto"/>
        <w:left w:val="none" w:sz="0" w:space="0" w:color="auto"/>
        <w:bottom w:val="none" w:sz="0" w:space="0" w:color="auto"/>
        <w:right w:val="none" w:sz="0" w:space="0" w:color="auto"/>
      </w:divBdr>
    </w:div>
    <w:div w:id="1565868422">
      <w:bodyDiv w:val="1"/>
      <w:marLeft w:val="0"/>
      <w:marRight w:val="0"/>
      <w:marTop w:val="0"/>
      <w:marBottom w:val="0"/>
      <w:divBdr>
        <w:top w:val="none" w:sz="0" w:space="0" w:color="auto"/>
        <w:left w:val="none" w:sz="0" w:space="0" w:color="auto"/>
        <w:bottom w:val="none" w:sz="0" w:space="0" w:color="auto"/>
        <w:right w:val="none" w:sz="0" w:space="0" w:color="auto"/>
      </w:divBdr>
    </w:div>
    <w:div w:id="1565872977">
      <w:bodyDiv w:val="1"/>
      <w:marLeft w:val="0"/>
      <w:marRight w:val="0"/>
      <w:marTop w:val="0"/>
      <w:marBottom w:val="0"/>
      <w:divBdr>
        <w:top w:val="none" w:sz="0" w:space="0" w:color="auto"/>
        <w:left w:val="none" w:sz="0" w:space="0" w:color="auto"/>
        <w:bottom w:val="none" w:sz="0" w:space="0" w:color="auto"/>
        <w:right w:val="none" w:sz="0" w:space="0" w:color="auto"/>
      </w:divBdr>
    </w:div>
    <w:div w:id="1568959466">
      <w:bodyDiv w:val="1"/>
      <w:marLeft w:val="0"/>
      <w:marRight w:val="0"/>
      <w:marTop w:val="0"/>
      <w:marBottom w:val="0"/>
      <w:divBdr>
        <w:top w:val="none" w:sz="0" w:space="0" w:color="auto"/>
        <w:left w:val="none" w:sz="0" w:space="0" w:color="auto"/>
        <w:bottom w:val="none" w:sz="0" w:space="0" w:color="auto"/>
        <w:right w:val="none" w:sz="0" w:space="0" w:color="auto"/>
      </w:divBdr>
    </w:div>
    <w:div w:id="1570270356">
      <w:bodyDiv w:val="1"/>
      <w:marLeft w:val="0"/>
      <w:marRight w:val="0"/>
      <w:marTop w:val="0"/>
      <w:marBottom w:val="0"/>
      <w:divBdr>
        <w:top w:val="none" w:sz="0" w:space="0" w:color="auto"/>
        <w:left w:val="none" w:sz="0" w:space="0" w:color="auto"/>
        <w:bottom w:val="none" w:sz="0" w:space="0" w:color="auto"/>
        <w:right w:val="none" w:sz="0" w:space="0" w:color="auto"/>
      </w:divBdr>
    </w:div>
    <w:div w:id="1572499873">
      <w:bodyDiv w:val="1"/>
      <w:marLeft w:val="0"/>
      <w:marRight w:val="0"/>
      <w:marTop w:val="0"/>
      <w:marBottom w:val="0"/>
      <w:divBdr>
        <w:top w:val="none" w:sz="0" w:space="0" w:color="auto"/>
        <w:left w:val="none" w:sz="0" w:space="0" w:color="auto"/>
        <w:bottom w:val="none" w:sz="0" w:space="0" w:color="auto"/>
        <w:right w:val="none" w:sz="0" w:space="0" w:color="auto"/>
      </w:divBdr>
    </w:div>
    <w:div w:id="1576209158">
      <w:bodyDiv w:val="1"/>
      <w:marLeft w:val="0"/>
      <w:marRight w:val="0"/>
      <w:marTop w:val="0"/>
      <w:marBottom w:val="0"/>
      <w:divBdr>
        <w:top w:val="none" w:sz="0" w:space="0" w:color="auto"/>
        <w:left w:val="none" w:sz="0" w:space="0" w:color="auto"/>
        <w:bottom w:val="none" w:sz="0" w:space="0" w:color="auto"/>
        <w:right w:val="none" w:sz="0" w:space="0" w:color="auto"/>
      </w:divBdr>
    </w:div>
    <w:div w:id="1577007773">
      <w:bodyDiv w:val="1"/>
      <w:marLeft w:val="0"/>
      <w:marRight w:val="0"/>
      <w:marTop w:val="0"/>
      <w:marBottom w:val="0"/>
      <w:divBdr>
        <w:top w:val="none" w:sz="0" w:space="0" w:color="auto"/>
        <w:left w:val="none" w:sz="0" w:space="0" w:color="auto"/>
        <w:bottom w:val="none" w:sz="0" w:space="0" w:color="auto"/>
        <w:right w:val="none" w:sz="0" w:space="0" w:color="auto"/>
      </w:divBdr>
    </w:div>
    <w:div w:id="1578856472">
      <w:bodyDiv w:val="1"/>
      <w:marLeft w:val="0"/>
      <w:marRight w:val="0"/>
      <w:marTop w:val="0"/>
      <w:marBottom w:val="0"/>
      <w:divBdr>
        <w:top w:val="none" w:sz="0" w:space="0" w:color="auto"/>
        <w:left w:val="none" w:sz="0" w:space="0" w:color="auto"/>
        <w:bottom w:val="none" w:sz="0" w:space="0" w:color="auto"/>
        <w:right w:val="none" w:sz="0" w:space="0" w:color="auto"/>
      </w:divBdr>
    </w:div>
    <w:div w:id="1579821683">
      <w:bodyDiv w:val="1"/>
      <w:marLeft w:val="0"/>
      <w:marRight w:val="0"/>
      <w:marTop w:val="0"/>
      <w:marBottom w:val="0"/>
      <w:divBdr>
        <w:top w:val="none" w:sz="0" w:space="0" w:color="auto"/>
        <w:left w:val="none" w:sz="0" w:space="0" w:color="auto"/>
        <w:bottom w:val="none" w:sz="0" w:space="0" w:color="auto"/>
        <w:right w:val="none" w:sz="0" w:space="0" w:color="auto"/>
      </w:divBdr>
    </w:div>
    <w:div w:id="1583297390">
      <w:bodyDiv w:val="1"/>
      <w:marLeft w:val="0"/>
      <w:marRight w:val="0"/>
      <w:marTop w:val="0"/>
      <w:marBottom w:val="0"/>
      <w:divBdr>
        <w:top w:val="none" w:sz="0" w:space="0" w:color="auto"/>
        <w:left w:val="none" w:sz="0" w:space="0" w:color="auto"/>
        <w:bottom w:val="none" w:sz="0" w:space="0" w:color="auto"/>
        <w:right w:val="none" w:sz="0" w:space="0" w:color="auto"/>
      </w:divBdr>
    </w:div>
    <w:div w:id="1583955048">
      <w:bodyDiv w:val="1"/>
      <w:marLeft w:val="0"/>
      <w:marRight w:val="0"/>
      <w:marTop w:val="0"/>
      <w:marBottom w:val="0"/>
      <w:divBdr>
        <w:top w:val="none" w:sz="0" w:space="0" w:color="auto"/>
        <w:left w:val="none" w:sz="0" w:space="0" w:color="auto"/>
        <w:bottom w:val="none" w:sz="0" w:space="0" w:color="auto"/>
        <w:right w:val="none" w:sz="0" w:space="0" w:color="auto"/>
      </w:divBdr>
    </w:div>
    <w:div w:id="1587373272">
      <w:bodyDiv w:val="1"/>
      <w:marLeft w:val="0"/>
      <w:marRight w:val="0"/>
      <w:marTop w:val="0"/>
      <w:marBottom w:val="0"/>
      <w:divBdr>
        <w:top w:val="none" w:sz="0" w:space="0" w:color="auto"/>
        <w:left w:val="none" w:sz="0" w:space="0" w:color="auto"/>
        <w:bottom w:val="none" w:sz="0" w:space="0" w:color="auto"/>
        <w:right w:val="none" w:sz="0" w:space="0" w:color="auto"/>
      </w:divBdr>
    </w:div>
    <w:div w:id="1588347807">
      <w:bodyDiv w:val="1"/>
      <w:marLeft w:val="0"/>
      <w:marRight w:val="0"/>
      <w:marTop w:val="0"/>
      <w:marBottom w:val="0"/>
      <w:divBdr>
        <w:top w:val="none" w:sz="0" w:space="0" w:color="auto"/>
        <w:left w:val="none" w:sz="0" w:space="0" w:color="auto"/>
        <w:bottom w:val="none" w:sz="0" w:space="0" w:color="auto"/>
        <w:right w:val="none" w:sz="0" w:space="0" w:color="auto"/>
      </w:divBdr>
    </w:div>
    <w:div w:id="1588467297">
      <w:bodyDiv w:val="1"/>
      <w:marLeft w:val="0"/>
      <w:marRight w:val="0"/>
      <w:marTop w:val="0"/>
      <w:marBottom w:val="0"/>
      <w:divBdr>
        <w:top w:val="none" w:sz="0" w:space="0" w:color="auto"/>
        <w:left w:val="none" w:sz="0" w:space="0" w:color="auto"/>
        <w:bottom w:val="none" w:sz="0" w:space="0" w:color="auto"/>
        <w:right w:val="none" w:sz="0" w:space="0" w:color="auto"/>
      </w:divBdr>
    </w:div>
    <w:div w:id="1588727838">
      <w:bodyDiv w:val="1"/>
      <w:marLeft w:val="0"/>
      <w:marRight w:val="0"/>
      <w:marTop w:val="0"/>
      <w:marBottom w:val="0"/>
      <w:divBdr>
        <w:top w:val="none" w:sz="0" w:space="0" w:color="auto"/>
        <w:left w:val="none" w:sz="0" w:space="0" w:color="auto"/>
        <w:bottom w:val="none" w:sz="0" w:space="0" w:color="auto"/>
        <w:right w:val="none" w:sz="0" w:space="0" w:color="auto"/>
      </w:divBdr>
    </w:div>
    <w:div w:id="1589272855">
      <w:bodyDiv w:val="1"/>
      <w:marLeft w:val="0"/>
      <w:marRight w:val="0"/>
      <w:marTop w:val="0"/>
      <w:marBottom w:val="0"/>
      <w:divBdr>
        <w:top w:val="none" w:sz="0" w:space="0" w:color="auto"/>
        <w:left w:val="none" w:sz="0" w:space="0" w:color="auto"/>
        <w:bottom w:val="none" w:sz="0" w:space="0" w:color="auto"/>
        <w:right w:val="none" w:sz="0" w:space="0" w:color="auto"/>
      </w:divBdr>
    </w:div>
    <w:div w:id="1591696530">
      <w:bodyDiv w:val="1"/>
      <w:marLeft w:val="0"/>
      <w:marRight w:val="0"/>
      <w:marTop w:val="0"/>
      <w:marBottom w:val="0"/>
      <w:divBdr>
        <w:top w:val="none" w:sz="0" w:space="0" w:color="auto"/>
        <w:left w:val="none" w:sz="0" w:space="0" w:color="auto"/>
        <w:bottom w:val="none" w:sz="0" w:space="0" w:color="auto"/>
        <w:right w:val="none" w:sz="0" w:space="0" w:color="auto"/>
      </w:divBdr>
    </w:div>
    <w:div w:id="1593927699">
      <w:bodyDiv w:val="1"/>
      <w:marLeft w:val="0"/>
      <w:marRight w:val="0"/>
      <w:marTop w:val="0"/>
      <w:marBottom w:val="0"/>
      <w:divBdr>
        <w:top w:val="none" w:sz="0" w:space="0" w:color="auto"/>
        <w:left w:val="none" w:sz="0" w:space="0" w:color="auto"/>
        <w:bottom w:val="none" w:sz="0" w:space="0" w:color="auto"/>
        <w:right w:val="none" w:sz="0" w:space="0" w:color="auto"/>
      </w:divBdr>
    </w:div>
    <w:div w:id="1596088974">
      <w:bodyDiv w:val="1"/>
      <w:marLeft w:val="0"/>
      <w:marRight w:val="0"/>
      <w:marTop w:val="0"/>
      <w:marBottom w:val="0"/>
      <w:divBdr>
        <w:top w:val="none" w:sz="0" w:space="0" w:color="auto"/>
        <w:left w:val="none" w:sz="0" w:space="0" w:color="auto"/>
        <w:bottom w:val="none" w:sz="0" w:space="0" w:color="auto"/>
        <w:right w:val="none" w:sz="0" w:space="0" w:color="auto"/>
      </w:divBdr>
    </w:div>
    <w:div w:id="1597591359">
      <w:bodyDiv w:val="1"/>
      <w:marLeft w:val="120"/>
      <w:marRight w:val="120"/>
      <w:marTop w:val="0"/>
      <w:marBottom w:val="0"/>
      <w:divBdr>
        <w:top w:val="none" w:sz="0" w:space="0" w:color="auto"/>
        <w:left w:val="none" w:sz="0" w:space="0" w:color="auto"/>
        <w:bottom w:val="none" w:sz="0" w:space="0" w:color="auto"/>
        <w:right w:val="none" w:sz="0" w:space="0" w:color="auto"/>
      </w:divBdr>
      <w:divsChild>
        <w:div w:id="325939237">
          <w:marLeft w:val="0"/>
          <w:marRight w:val="0"/>
          <w:marTop w:val="0"/>
          <w:marBottom w:val="0"/>
          <w:divBdr>
            <w:top w:val="none" w:sz="0" w:space="0" w:color="auto"/>
            <w:left w:val="none" w:sz="0" w:space="0" w:color="auto"/>
            <w:bottom w:val="none" w:sz="0" w:space="0" w:color="auto"/>
            <w:right w:val="none" w:sz="0" w:space="0" w:color="auto"/>
          </w:divBdr>
          <w:divsChild>
            <w:div w:id="3206960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97861312">
      <w:bodyDiv w:val="1"/>
      <w:marLeft w:val="0"/>
      <w:marRight w:val="0"/>
      <w:marTop w:val="0"/>
      <w:marBottom w:val="0"/>
      <w:divBdr>
        <w:top w:val="none" w:sz="0" w:space="0" w:color="auto"/>
        <w:left w:val="none" w:sz="0" w:space="0" w:color="auto"/>
        <w:bottom w:val="none" w:sz="0" w:space="0" w:color="auto"/>
        <w:right w:val="none" w:sz="0" w:space="0" w:color="auto"/>
      </w:divBdr>
    </w:div>
    <w:div w:id="1599800326">
      <w:bodyDiv w:val="1"/>
      <w:marLeft w:val="0"/>
      <w:marRight w:val="0"/>
      <w:marTop w:val="0"/>
      <w:marBottom w:val="0"/>
      <w:divBdr>
        <w:top w:val="none" w:sz="0" w:space="0" w:color="auto"/>
        <w:left w:val="none" w:sz="0" w:space="0" w:color="auto"/>
        <w:bottom w:val="none" w:sz="0" w:space="0" w:color="auto"/>
        <w:right w:val="none" w:sz="0" w:space="0" w:color="auto"/>
      </w:divBdr>
    </w:div>
    <w:div w:id="1602764058">
      <w:bodyDiv w:val="1"/>
      <w:marLeft w:val="0"/>
      <w:marRight w:val="0"/>
      <w:marTop w:val="0"/>
      <w:marBottom w:val="0"/>
      <w:divBdr>
        <w:top w:val="none" w:sz="0" w:space="0" w:color="auto"/>
        <w:left w:val="none" w:sz="0" w:space="0" w:color="auto"/>
        <w:bottom w:val="none" w:sz="0" w:space="0" w:color="auto"/>
        <w:right w:val="none" w:sz="0" w:space="0" w:color="auto"/>
      </w:divBdr>
    </w:div>
    <w:div w:id="1603996592">
      <w:bodyDiv w:val="1"/>
      <w:marLeft w:val="0"/>
      <w:marRight w:val="0"/>
      <w:marTop w:val="0"/>
      <w:marBottom w:val="0"/>
      <w:divBdr>
        <w:top w:val="none" w:sz="0" w:space="0" w:color="auto"/>
        <w:left w:val="none" w:sz="0" w:space="0" w:color="auto"/>
        <w:bottom w:val="none" w:sz="0" w:space="0" w:color="auto"/>
        <w:right w:val="none" w:sz="0" w:space="0" w:color="auto"/>
      </w:divBdr>
    </w:div>
    <w:div w:id="1605579488">
      <w:bodyDiv w:val="1"/>
      <w:marLeft w:val="0"/>
      <w:marRight w:val="0"/>
      <w:marTop w:val="0"/>
      <w:marBottom w:val="0"/>
      <w:divBdr>
        <w:top w:val="none" w:sz="0" w:space="0" w:color="auto"/>
        <w:left w:val="none" w:sz="0" w:space="0" w:color="auto"/>
        <w:bottom w:val="none" w:sz="0" w:space="0" w:color="auto"/>
        <w:right w:val="none" w:sz="0" w:space="0" w:color="auto"/>
      </w:divBdr>
    </w:div>
    <w:div w:id="1609040679">
      <w:bodyDiv w:val="1"/>
      <w:marLeft w:val="0"/>
      <w:marRight w:val="0"/>
      <w:marTop w:val="0"/>
      <w:marBottom w:val="0"/>
      <w:divBdr>
        <w:top w:val="none" w:sz="0" w:space="0" w:color="auto"/>
        <w:left w:val="none" w:sz="0" w:space="0" w:color="auto"/>
        <w:bottom w:val="none" w:sz="0" w:space="0" w:color="auto"/>
        <w:right w:val="none" w:sz="0" w:space="0" w:color="auto"/>
      </w:divBdr>
    </w:div>
    <w:div w:id="1609191701">
      <w:bodyDiv w:val="1"/>
      <w:marLeft w:val="0"/>
      <w:marRight w:val="0"/>
      <w:marTop w:val="0"/>
      <w:marBottom w:val="0"/>
      <w:divBdr>
        <w:top w:val="none" w:sz="0" w:space="0" w:color="auto"/>
        <w:left w:val="none" w:sz="0" w:space="0" w:color="auto"/>
        <w:bottom w:val="none" w:sz="0" w:space="0" w:color="auto"/>
        <w:right w:val="none" w:sz="0" w:space="0" w:color="auto"/>
      </w:divBdr>
    </w:div>
    <w:div w:id="1609464471">
      <w:bodyDiv w:val="1"/>
      <w:marLeft w:val="0"/>
      <w:marRight w:val="0"/>
      <w:marTop w:val="0"/>
      <w:marBottom w:val="0"/>
      <w:divBdr>
        <w:top w:val="none" w:sz="0" w:space="0" w:color="auto"/>
        <w:left w:val="none" w:sz="0" w:space="0" w:color="auto"/>
        <w:bottom w:val="none" w:sz="0" w:space="0" w:color="auto"/>
        <w:right w:val="none" w:sz="0" w:space="0" w:color="auto"/>
      </w:divBdr>
    </w:div>
    <w:div w:id="1609892434">
      <w:bodyDiv w:val="1"/>
      <w:marLeft w:val="0"/>
      <w:marRight w:val="0"/>
      <w:marTop w:val="0"/>
      <w:marBottom w:val="0"/>
      <w:divBdr>
        <w:top w:val="none" w:sz="0" w:space="0" w:color="auto"/>
        <w:left w:val="none" w:sz="0" w:space="0" w:color="auto"/>
        <w:bottom w:val="none" w:sz="0" w:space="0" w:color="auto"/>
        <w:right w:val="none" w:sz="0" w:space="0" w:color="auto"/>
      </w:divBdr>
    </w:div>
    <w:div w:id="1610697884">
      <w:bodyDiv w:val="1"/>
      <w:marLeft w:val="0"/>
      <w:marRight w:val="0"/>
      <w:marTop w:val="0"/>
      <w:marBottom w:val="0"/>
      <w:divBdr>
        <w:top w:val="none" w:sz="0" w:space="0" w:color="auto"/>
        <w:left w:val="none" w:sz="0" w:space="0" w:color="auto"/>
        <w:bottom w:val="none" w:sz="0" w:space="0" w:color="auto"/>
        <w:right w:val="none" w:sz="0" w:space="0" w:color="auto"/>
      </w:divBdr>
    </w:div>
    <w:div w:id="1610744151">
      <w:bodyDiv w:val="1"/>
      <w:marLeft w:val="0"/>
      <w:marRight w:val="0"/>
      <w:marTop w:val="0"/>
      <w:marBottom w:val="0"/>
      <w:divBdr>
        <w:top w:val="none" w:sz="0" w:space="0" w:color="auto"/>
        <w:left w:val="none" w:sz="0" w:space="0" w:color="auto"/>
        <w:bottom w:val="none" w:sz="0" w:space="0" w:color="auto"/>
        <w:right w:val="none" w:sz="0" w:space="0" w:color="auto"/>
      </w:divBdr>
    </w:div>
    <w:div w:id="1610813285">
      <w:bodyDiv w:val="1"/>
      <w:marLeft w:val="0"/>
      <w:marRight w:val="0"/>
      <w:marTop w:val="0"/>
      <w:marBottom w:val="0"/>
      <w:divBdr>
        <w:top w:val="none" w:sz="0" w:space="0" w:color="auto"/>
        <w:left w:val="none" w:sz="0" w:space="0" w:color="auto"/>
        <w:bottom w:val="none" w:sz="0" w:space="0" w:color="auto"/>
        <w:right w:val="none" w:sz="0" w:space="0" w:color="auto"/>
      </w:divBdr>
      <w:divsChild>
        <w:div w:id="1853717248">
          <w:marLeft w:val="0"/>
          <w:marRight w:val="0"/>
          <w:marTop w:val="0"/>
          <w:marBottom w:val="0"/>
          <w:divBdr>
            <w:top w:val="none" w:sz="0" w:space="0" w:color="auto"/>
            <w:left w:val="none" w:sz="0" w:space="0" w:color="auto"/>
            <w:bottom w:val="none" w:sz="0" w:space="0" w:color="auto"/>
            <w:right w:val="none" w:sz="0" w:space="0" w:color="auto"/>
          </w:divBdr>
          <w:divsChild>
            <w:div w:id="1248466665">
              <w:marLeft w:val="0"/>
              <w:marRight w:val="0"/>
              <w:marTop w:val="0"/>
              <w:marBottom w:val="0"/>
              <w:divBdr>
                <w:top w:val="none" w:sz="0" w:space="0" w:color="auto"/>
                <w:left w:val="none" w:sz="0" w:space="0" w:color="auto"/>
                <w:bottom w:val="none" w:sz="0" w:space="0" w:color="auto"/>
                <w:right w:val="none" w:sz="0" w:space="0" w:color="auto"/>
              </w:divBdr>
              <w:divsChild>
                <w:div w:id="2046783468">
                  <w:marLeft w:val="0"/>
                  <w:marRight w:val="0"/>
                  <w:marTop w:val="0"/>
                  <w:marBottom w:val="0"/>
                  <w:divBdr>
                    <w:top w:val="none" w:sz="0" w:space="0" w:color="auto"/>
                    <w:left w:val="none" w:sz="0" w:space="0" w:color="auto"/>
                    <w:bottom w:val="none" w:sz="0" w:space="0" w:color="auto"/>
                    <w:right w:val="none" w:sz="0" w:space="0" w:color="auto"/>
                  </w:divBdr>
                  <w:divsChild>
                    <w:div w:id="807091124">
                      <w:marLeft w:val="150"/>
                      <w:marRight w:val="150"/>
                      <w:marTop w:val="150"/>
                      <w:marBottom w:val="150"/>
                      <w:divBdr>
                        <w:top w:val="none" w:sz="0" w:space="0" w:color="auto"/>
                        <w:left w:val="none" w:sz="0" w:space="0" w:color="auto"/>
                        <w:bottom w:val="none" w:sz="0" w:space="0" w:color="auto"/>
                        <w:right w:val="none" w:sz="0" w:space="0" w:color="auto"/>
                      </w:divBdr>
                    </w:div>
                  </w:divsChild>
                </w:div>
              </w:divsChild>
            </w:div>
          </w:divsChild>
        </w:div>
      </w:divsChild>
    </w:div>
    <w:div w:id="1610970531">
      <w:bodyDiv w:val="1"/>
      <w:marLeft w:val="0"/>
      <w:marRight w:val="0"/>
      <w:marTop w:val="0"/>
      <w:marBottom w:val="0"/>
      <w:divBdr>
        <w:top w:val="none" w:sz="0" w:space="0" w:color="auto"/>
        <w:left w:val="none" w:sz="0" w:space="0" w:color="auto"/>
        <w:bottom w:val="none" w:sz="0" w:space="0" w:color="auto"/>
        <w:right w:val="none" w:sz="0" w:space="0" w:color="auto"/>
      </w:divBdr>
    </w:div>
    <w:div w:id="1616405067">
      <w:bodyDiv w:val="1"/>
      <w:marLeft w:val="0"/>
      <w:marRight w:val="0"/>
      <w:marTop w:val="0"/>
      <w:marBottom w:val="0"/>
      <w:divBdr>
        <w:top w:val="none" w:sz="0" w:space="0" w:color="auto"/>
        <w:left w:val="none" w:sz="0" w:space="0" w:color="auto"/>
        <w:bottom w:val="none" w:sz="0" w:space="0" w:color="auto"/>
        <w:right w:val="none" w:sz="0" w:space="0" w:color="auto"/>
      </w:divBdr>
    </w:div>
    <w:div w:id="1617365550">
      <w:bodyDiv w:val="1"/>
      <w:marLeft w:val="0"/>
      <w:marRight w:val="0"/>
      <w:marTop w:val="0"/>
      <w:marBottom w:val="0"/>
      <w:divBdr>
        <w:top w:val="none" w:sz="0" w:space="0" w:color="auto"/>
        <w:left w:val="none" w:sz="0" w:space="0" w:color="auto"/>
        <w:bottom w:val="none" w:sz="0" w:space="0" w:color="auto"/>
        <w:right w:val="none" w:sz="0" w:space="0" w:color="auto"/>
      </w:divBdr>
    </w:div>
    <w:div w:id="1621064736">
      <w:bodyDiv w:val="1"/>
      <w:marLeft w:val="0"/>
      <w:marRight w:val="0"/>
      <w:marTop w:val="0"/>
      <w:marBottom w:val="0"/>
      <w:divBdr>
        <w:top w:val="none" w:sz="0" w:space="0" w:color="auto"/>
        <w:left w:val="none" w:sz="0" w:space="0" w:color="auto"/>
        <w:bottom w:val="none" w:sz="0" w:space="0" w:color="auto"/>
        <w:right w:val="none" w:sz="0" w:space="0" w:color="auto"/>
      </w:divBdr>
    </w:div>
    <w:div w:id="1621960009">
      <w:bodyDiv w:val="1"/>
      <w:marLeft w:val="0"/>
      <w:marRight w:val="0"/>
      <w:marTop w:val="0"/>
      <w:marBottom w:val="0"/>
      <w:divBdr>
        <w:top w:val="none" w:sz="0" w:space="0" w:color="auto"/>
        <w:left w:val="none" w:sz="0" w:space="0" w:color="auto"/>
        <w:bottom w:val="none" w:sz="0" w:space="0" w:color="auto"/>
        <w:right w:val="none" w:sz="0" w:space="0" w:color="auto"/>
      </w:divBdr>
    </w:div>
    <w:div w:id="1622498190">
      <w:bodyDiv w:val="1"/>
      <w:marLeft w:val="0"/>
      <w:marRight w:val="0"/>
      <w:marTop w:val="0"/>
      <w:marBottom w:val="0"/>
      <w:divBdr>
        <w:top w:val="none" w:sz="0" w:space="0" w:color="auto"/>
        <w:left w:val="none" w:sz="0" w:space="0" w:color="auto"/>
        <w:bottom w:val="none" w:sz="0" w:space="0" w:color="auto"/>
        <w:right w:val="none" w:sz="0" w:space="0" w:color="auto"/>
      </w:divBdr>
    </w:div>
    <w:div w:id="1623071741">
      <w:bodyDiv w:val="1"/>
      <w:marLeft w:val="0"/>
      <w:marRight w:val="0"/>
      <w:marTop w:val="0"/>
      <w:marBottom w:val="0"/>
      <w:divBdr>
        <w:top w:val="none" w:sz="0" w:space="0" w:color="auto"/>
        <w:left w:val="none" w:sz="0" w:space="0" w:color="auto"/>
        <w:bottom w:val="none" w:sz="0" w:space="0" w:color="auto"/>
        <w:right w:val="none" w:sz="0" w:space="0" w:color="auto"/>
      </w:divBdr>
      <w:divsChild>
        <w:div w:id="1789465737">
          <w:marLeft w:val="0"/>
          <w:marRight w:val="0"/>
          <w:marTop w:val="0"/>
          <w:marBottom w:val="0"/>
          <w:divBdr>
            <w:top w:val="none" w:sz="0" w:space="0" w:color="auto"/>
            <w:left w:val="none" w:sz="0" w:space="0" w:color="auto"/>
            <w:bottom w:val="none" w:sz="0" w:space="0" w:color="auto"/>
            <w:right w:val="none" w:sz="0" w:space="0" w:color="auto"/>
          </w:divBdr>
          <w:divsChild>
            <w:div w:id="2040352319">
              <w:marLeft w:val="0"/>
              <w:marRight w:val="0"/>
              <w:marTop w:val="0"/>
              <w:marBottom w:val="0"/>
              <w:divBdr>
                <w:top w:val="none" w:sz="0" w:space="0" w:color="auto"/>
                <w:left w:val="none" w:sz="0" w:space="0" w:color="auto"/>
                <w:bottom w:val="none" w:sz="0" w:space="0" w:color="auto"/>
                <w:right w:val="none" w:sz="0" w:space="0" w:color="auto"/>
              </w:divBdr>
              <w:divsChild>
                <w:div w:id="1375038585">
                  <w:marLeft w:val="0"/>
                  <w:marRight w:val="0"/>
                  <w:marTop w:val="0"/>
                  <w:marBottom w:val="0"/>
                  <w:divBdr>
                    <w:top w:val="none" w:sz="0" w:space="0" w:color="auto"/>
                    <w:left w:val="none" w:sz="0" w:space="0" w:color="auto"/>
                    <w:bottom w:val="none" w:sz="0" w:space="0" w:color="auto"/>
                    <w:right w:val="none" w:sz="0" w:space="0" w:color="auto"/>
                  </w:divBdr>
                  <w:divsChild>
                    <w:div w:id="1957984160">
                      <w:marLeft w:val="0"/>
                      <w:marRight w:val="0"/>
                      <w:marTop w:val="0"/>
                      <w:marBottom w:val="0"/>
                      <w:divBdr>
                        <w:top w:val="none" w:sz="0" w:space="0" w:color="auto"/>
                        <w:left w:val="none" w:sz="0" w:space="0" w:color="auto"/>
                        <w:bottom w:val="none" w:sz="0" w:space="0" w:color="auto"/>
                        <w:right w:val="none" w:sz="0" w:space="0" w:color="auto"/>
                      </w:divBdr>
                      <w:divsChild>
                        <w:div w:id="1530878498">
                          <w:marLeft w:val="0"/>
                          <w:marRight w:val="0"/>
                          <w:marTop w:val="0"/>
                          <w:marBottom w:val="0"/>
                          <w:divBdr>
                            <w:top w:val="none" w:sz="0" w:space="0" w:color="auto"/>
                            <w:left w:val="none" w:sz="0" w:space="0" w:color="auto"/>
                            <w:bottom w:val="none" w:sz="0" w:space="0" w:color="auto"/>
                            <w:right w:val="none" w:sz="0" w:space="0" w:color="auto"/>
                          </w:divBdr>
                          <w:divsChild>
                            <w:div w:id="757484211">
                              <w:marLeft w:val="0"/>
                              <w:marRight w:val="0"/>
                              <w:marTop w:val="0"/>
                              <w:marBottom w:val="0"/>
                              <w:divBdr>
                                <w:top w:val="none" w:sz="0" w:space="0" w:color="auto"/>
                                <w:left w:val="none" w:sz="0" w:space="0" w:color="auto"/>
                                <w:bottom w:val="none" w:sz="0" w:space="0" w:color="auto"/>
                                <w:right w:val="none" w:sz="0" w:space="0" w:color="auto"/>
                              </w:divBdr>
                              <w:divsChild>
                                <w:div w:id="1718237286">
                                  <w:marLeft w:val="0"/>
                                  <w:marRight w:val="0"/>
                                  <w:marTop w:val="0"/>
                                  <w:marBottom w:val="0"/>
                                  <w:divBdr>
                                    <w:top w:val="none" w:sz="0" w:space="0" w:color="auto"/>
                                    <w:left w:val="none" w:sz="0" w:space="0" w:color="auto"/>
                                    <w:bottom w:val="none" w:sz="0" w:space="0" w:color="auto"/>
                                    <w:right w:val="none" w:sz="0" w:space="0" w:color="auto"/>
                                  </w:divBdr>
                                  <w:divsChild>
                                    <w:div w:id="1496803478">
                                      <w:marLeft w:val="0"/>
                                      <w:marRight w:val="0"/>
                                      <w:marTop w:val="0"/>
                                      <w:marBottom w:val="0"/>
                                      <w:divBdr>
                                        <w:top w:val="none" w:sz="0" w:space="0" w:color="auto"/>
                                        <w:left w:val="none" w:sz="0" w:space="0" w:color="auto"/>
                                        <w:bottom w:val="none" w:sz="0" w:space="0" w:color="auto"/>
                                        <w:right w:val="none" w:sz="0" w:space="0" w:color="auto"/>
                                      </w:divBdr>
                                      <w:divsChild>
                                        <w:div w:id="1812400531">
                                          <w:marLeft w:val="0"/>
                                          <w:marRight w:val="0"/>
                                          <w:marTop w:val="0"/>
                                          <w:marBottom w:val="0"/>
                                          <w:divBdr>
                                            <w:top w:val="none" w:sz="0" w:space="0" w:color="auto"/>
                                            <w:left w:val="none" w:sz="0" w:space="0" w:color="auto"/>
                                            <w:bottom w:val="none" w:sz="0" w:space="0" w:color="auto"/>
                                            <w:right w:val="none" w:sz="0" w:space="0" w:color="auto"/>
                                          </w:divBdr>
                                          <w:divsChild>
                                            <w:div w:id="1687557998">
                                              <w:marLeft w:val="0"/>
                                              <w:marRight w:val="0"/>
                                              <w:marTop w:val="0"/>
                                              <w:marBottom w:val="0"/>
                                              <w:divBdr>
                                                <w:top w:val="none" w:sz="0" w:space="0" w:color="auto"/>
                                                <w:left w:val="none" w:sz="0" w:space="0" w:color="auto"/>
                                                <w:bottom w:val="none" w:sz="0" w:space="0" w:color="auto"/>
                                                <w:right w:val="none" w:sz="0" w:space="0" w:color="auto"/>
                                              </w:divBdr>
                                              <w:divsChild>
                                                <w:div w:id="768820418">
                                                  <w:marLeft w:val="0"/>
                                                  <w:marRight w:val="0"/>
                                                  <w:marTop w:val="0"/>
                                                  <w:marBottom w:val="0"/>
                                                  <w:divBdr>
                                                    <w:top w:val="none" w:sz="0" w:space="0" w:color="auto"/>
                                                    <w:left w:val="none" w:sz="0" w:space="0" w:color="auto"/>
                                                    <w:bottom w:val="none" w:sz="0" w:space="0" w:color="auto"/>
                                                    <w:right w:val="none" w:sz="0" w:space="0" w:color="auto"/>
                                                  </w:divBdr>
                                                  <w:divsChild>
                                                    <w:div w:id="1239947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623196123">
      <w:bodyDiv w:val="1"/>
      <w:marLeft w:val="0"/>
      <w:marRight w:val="0"/>
      <w:marTop w:val="0"/>
      <w:marBottom w:val="0"/>
      <w:divBdr>
        <w:top w:val="none" w:sz="0" w:space="0" w:color="auto"/>
        <w:left w:val="none" w:sz="0" w:space="0" w:color="auto"/>
        <w:bottom w:val="none" w:sz="0" w:space="0" w:color="auto"/>
        <w:right w:val="none" w:sz="0" w:space="0" w:color="auto"/>
      </w:divBdr>
    </w:div>
    <w:div w:id="1623347024">
      <w:bodyDiv w:val="1"/>
      <w:marLeft w:val="0"/>
      <w:marRight w:val="0"/>
      <w:marTop w:val="0"/>
      <w:marBottom w:val="0"/>
      <w:divBdr>
        <w:top w:val="none" w:sz="0" w:space="0" w:color="auto"/>
        <w:left w:val="none" w:sz="0" w:space="0" w:color="auto"/>
        <w:bottom w:val="none" w:sz="0" w:space="0" w:color="auto"/>
        <w:right w:val="none" w:sz="0" w:space="0" w:color="auto"/>
      </w:divBdr>
    </w:div>
    <w:div w:id="1627004051">
      <w:bodyDiv w:val="1"/>
      <w:marLeft w:val="0"/>
      <w:marRight w:val="0"/>
      <w:marTop w:val="0"/>
      <w:marBottom w:val="0"/>
      <w:divBdr>
        <w:top w:val="none" w:sz="0" w:space="0" w:color="auto"/>
        <w:left w:val="none" w:sz="0" w:space="0" w:color="auto"/>
        <w:bottom w:val="none" w:sz="0" w:space="0" w:color="auto"/>
        <w:right w:val="none" w:sz="0" w:space="0" w:color="auto"/>
      </w:divBdr>
    </w:div>
    <w:div w:id="1627201635">
      <w:bodyDiv w:val="1"/>
      <w:marLeft w:val="0"/>
      <w:marRight w:val="0"/>
      <w:marTop w:val="0"/>
      <w:marBottom w:val="0"/>
      <w:divBdr>
        <w:top w:val="none" w:sz="0" w:space="0" w:color="auto"/>
        <w:left w:val="none" w:sz="0" w:space="0" w:color="auto"/>
        <w:bottom w:val="none" w:sz="0" w:space="0" w:color="auto"/>
        <w:right w:val="none" w:sz="0" w:space="0" w:color="auto"/>
      </w:divBdr>
    </w:div>
    <w:div w:id="1628707362">
      <w:bodyDiv w:val="1"/>
      <w:marLeft w:val="0"/>
      <w:marRight w:val="0"/>
      <w:marTop w:val="0"/>
      <w:marBottom w:val="0"/>
      <w:divBdr>
        <w:top w:val="none" w:sz="0" w:space="0" w:color="auto"/>
        <w:left w:val="none" w:sz="0" w:space="0" w:color="auto"/>
        <w:bottom w:val="none" w:sz="0" w:space="0" w:color="auto"/>
        <w:right w:val="none" w:sz="0" w:space="0" w:color="auto"/>
      </w:divBdr>
    </w:div>
    <w:div w:id="1630671344">
      <w:bodyDiv w:val="1"/>
      <w:marLeft w:val="0"/>
      <w:marRight w:val="0"/>
      <w:marTop w:val="0"/>
      <w:marBottom w:val="0"/>
      <w:divBdr>
        <w:top w:val="none" w:sz="0" w:space="0" w:color="auto"/>
        <w:left w:val="none" w:sz="0" w:space="0" w:color="auto"/>
        <w:bottom w:val="none" w:sz="0" w:space="0" w:color="auto"/>
        <w:right w:val="none" w:sz="0" w:space="0" w:color="auto"/>
      </w:divBdr>
    </w:div>
    <w:div w:id="1631012024">
      <w:bodyDiv w:val="1"/>
      <w:marLeft w:val="0"/>
      <w:marRight w:val="0"/>
      <w:marTop w:val="0"/>
      <w:marBottom w:val="0"/>
      <w:divBdr>
        <w:top w:val="none" w:sz="0" w:space="0" w:color="auto"/>
        <w:left w:val="none" w:sz="0" w:space="0" w:color="auto"/>
        <w:bottom w:val="none" w:sz="0" w:space="0" w:color="auto"/>
        <w:right w:val="none" w:sz="0" w:space="0" w:color="auto"/>
      </w:divBdr>
    </w:div>
    <w:div w:id="1632009121">
      <w:bodyDiv w:val="1"/>
      <w:marLeft w:val="0"/>
      <w:marRight w:val="0"/>
      <w:marTop w:val="0"/>
      <w:marBottom w:val="0"/>
      <w:divBdr>
        <w:top w:val="none" w:sz="0" w:space="0" w:color="auto"/>
        <w:left w:val="none" w:sz="0" w:space="0" w:color="auto"/>
        <w:bottom w:val="none" w:sz="0" w:space="0" w:color="auto"/>
        <w:right w:val="none" w:sz="0" w:space="0" w:color="auto"/>
      </w:divBdr>
    </w:div>
    <w:div w:id="1632054224">
      <w:bodyDiv w:val="1"/>
      <w:marLeft w:val="0"/>
      <w:marRight w:val="0"/>
      <w:marTop w:val="0"/>
      <w:marBottom w:val="0"/>
      <w:divBdr>
        <w:top w:val="none" w:sz="0" w:space="0" w:color="auto"/>
        <w:left w:val="none" w:sz="0" w:space="0" w:color="auto"/>
        <w:bottom w:val="none" w:sz="0" w:space="0" w:color="auto"/>
        <w:right w:val="none" w:sz="0" w:space="0" w:color="auto"/>
      </w:divBdr>
    </w:div>
    <w:div w:id="1633748162">
      <w:bodyDiv w:val="1"/>
      <w:marLeft w:val="0"/>
      <w:marRight w:val="0"/>
      <w:marTop w:val="0"/>
      <w:marBottom w:val="0"/>
      <w:divBdr>
        <w:top w:val="none" w:sz="0" w:space="0" w:color="auto"/>
        <w:left w:val="none" w:sz="0" w:space="0" w:color="auto"/>
        <w:bottom w:val="none" w:sz="0" w:space="0" w:color="auto"/>
        <w:right w:val="none" w:sz="0" w:space="0" w:color="auto"/>
      </w:divBdr>
    </w:div>
    <w:div w:id="1634822252">
      <w:bodyDiv w:val="1"/>
      <w:marLeft w:val="0"/>
      <w:marRight w:val="0"/>
      <w:marTop w:val="0"/>
      <w:marBottom w:val="0"/>
      <w:divBdr>
        <w:top w:val="none" w:sz="0" w:space="0" w:color="auto"/>
        <w:left w:val="none" w:sz="0" w:space="0" w:color="auto"/>
        <w:bottom w:val="none" w:sz="0" w:space="0" w:color="auto"/>
        <w:right w:val="none" w:sz="0" w:space="0" w:color="auto"/>
      </w:divBdr>
    </w:div>
    <w:div w:id="1635410077">
      <w:bodyDiv w:val="1"/>
      <w:marLeft w:val="0"/>
      <w:marRight w:val="0"/>
      <w:marTop w:val="0"/>
      <w:marBottom w:val="0"/>
      <w:divBdr>
        <w:top w:val="none" w:sz="0" w:space="0" w:color="auto"/>
        <w:left w:val="none" w:sz="0" w:space="0" w:color="auto"/>
        <w:bottom w:val="none" w:sz="0" w:space="0" w:color="auto"/>
        <w:right w:val="none" w:sz="0" w:space="0" w:color="auto"/>
      </w:divBdr>
    </w:div>
    <w:div w:id="1636371905">
      <w:bodyDiv w:val="1"/>
      <w:marLeft w:val="0"/>
      <w:marRight w:val="0"/>
      <w:marTop w:val="0"/>
      <w:marBottom w:val="0"/>
      <w:divBdr>
        <w:top w:val="none" w:sz="0" w:space="0" w:color="auto"/>
        <w:left w:val="none" w:sz="0" w:space="0" w:color="auto"/>
        <w:bottom w:val="none" w:sz="0" w:space="0" w:color="auto"/>
        <w:right w:val="none" w:sz="0" w:space="0" w:color="auto"/>
      </w:divBdr>
    </w:div>
    <w:div w:id="1636451670">
      <w:bodyDiv w:val="1"/>
      <w:marLeft w:val="0"/>
      <w:marRight w:val="0"/>
      <w:marTop w:val="0"/>
      <w:marBottom w:val="0"/>
      <w:divBdr>
        <w:top w:val="none" w:sz="0" w:space="0" w:color="auto"/>
        <w:left w:val="none" w:sz="0" w:space="0" w:color="auto"/>
        <w:bottom w:val="none" w:sz="0" w:space="0" w:color="auto"/>
        <w:right w:val="none" w:sz="0" w:space="0" w:color="auto"/>
      </w:divBdr>
    </w:div>
    <w:div w:id="1637295281">
      <w:bodyDiv w:val="1"/>
      <w:marLeft w:val="0"/>
      <w:marRight w:val="0"/>
      <w:marTop w:val="0"/>
      <w:marBottom w:val="0"/>
      <w:divBdr>
        <w:top w:val="none" w:sz="0" w:space="0" w:color="auto"/>
        <w:left w:val="none" w:sz="0" w:space="0" w:color="auto"/>
        <w:bottom w:val="none" w:sz="0" w:space="0" w:color="auto"/>
        <w:right w:val="none" w:sz="0" w:space="0" w:color="auto"/>
      </w:divBdr>
    </w:div>
    <w:div w:id="1637296954">
      <w:bodyDiv w:val="1"/>
      <w:marLeft w:val="0"/>
      <w:marRight w:val="0"/>
      <w:marTop w:val="0"/>
      <w:marBottom w:val="0"/>
      <w:divBdr>
        <w:top w:val="none" w:sz="0" w:space="0" w:color="auto"/>
        <w:left w:val="none" w:sz="0" w:space="0" w:color="auto"/>
        <w:bottom w:val="none" w:sz="0" w:space="0" w:color="auto"/>
        <w:right w:val="none" w:sz="0" w:space="0" w:color="auto"/>
      </w:divBdr>
    </w:div>
    <w:div w:id="1637419125">
      <w:bodyDiv w:val="1"/>
      <w:marLeft w:val="0"/>
      <w:marRight w:val="0"/>
      <w:marTop w:val="0"/>
      <w:marBottom w:val="0"/>
      <w:divBdr>
        <w:top w:val="none" w:sz="0" w:space="0" w:color="auto"/>
        <w:left w:val="none" w:sz="0" w:space="0" w:color="auto"/>
        <w:bottom w:val="none" w:sz="0" w:space="0" w:color="auto"/>
        <w:right w:val="none" w:sz="0" w:space="0" w:color="auto"/>
      </w:divBdr>
    </w:div>
    <w:div w:id="1637954639">
      <w:bodyDiv w:val="1"/>
      <w:marLeft w:val="0"/>
      <w:marRight w:val="0"/>
      <w:marTop w:val="0"/>
      <w:marBottom w:val="0"/>
      <w:divBdr>
        <w:top w:val="none" w:sz="0" w:space="0" w:color="auto"/>
        <w:left w:val="none" w:sz="0" w:space="0" w:color="auto"/>
        <w:bottom w:val="none" w:sz="0" w:space="0" w:color="auto"/>
        <w:right w:val="none" w:sz="0" w:space="0" w:color="auto"/>
      </w:divBdr>
    </w:div>
    <w:div w:id="1638029334">
      <w:bodyDiv w:val="1"/>
      <w:marLeft w:val="0"/>
      <w:marRight w:val="0"/>
      <w:marTop w:val="0"/>
      <w:marBottom w:val="0"/>
      <w:divBdr>
        <w:top w:val="none" w:sz="0" w:space="0" w:color="auto"/>
        <w:left w:val="none" w:sz="0" w:space="0" w:color="auto"/>
        <w:bottom w:val="none" w:sz="0" w:space="0" w:color="auto"/>
        <w:right w:val="none" w:sz="0" w:space="0" w:color="auto"/>
      </w:divBdr>
    </w:div>
    <w:div w:id="1638416121">
      <w:bodyDiv w:val="1"/>
      <w:marLeft w:val="0"/>
      <w:marRight w:val="0"/>
      <w:marTop w:val="0"/>
      <w:marBottom w:val="0"/>
      <w:divBdr>
        <w:top w:val="none" w:sz="0" w:space="0" w:color="auto"/>
        <w:left w:val="none" w:sz="0" w:space="0" w:color="auto"/>
        <w:bottom w:val="none" w:sz="0" w:space="0" w:color="auto"/>
        <w:right w:val="none" w:sz="0" w:space="0" w:color="auto"/>
      </w:divBdr>
    </w:div>
    <w:div w:id="1639527003">
      <w:bodyDiv w:val="1"/>
      <w:marLeft w:val="0"/>
      <w:marRight w:val="0"/>
      <w:marTop w:val="0"/>
      <w:marBottom w:val="0"/>
      <w:divBdr>
        <w:top w:val="none" w:sz="0" w:space="0" w:color="auto"/>
        <w:left w:val="none" w:sz="0" w:space="0" w:color="auto"/>
        <w:bottom w:val="none" w:sz="0" w:space="0" w:color="auto"/>
        <w:right w:val="none" w:sz="0" w:space="0" w:color="auto"/>
      </w:divBdr>
    </w:div>
    <w:div w:id="1640106588">
      <w:bodyDiv w:val="1"/>
      <w:marLeft w:val="0"/>
      <w:marRight w:val="0"/>
      <w:marTop w:val="0"/>
      <w:marBottom w:val="0"/>
      <w:divBdr>
        <w:top w:val="none" w:sz="0" w:space="0" w:color="auto"/>
        <w:left w:val="none" w:sz="0" w:space="0" w:color="auto"/>
        <w:bottom w:val="none" w:sz="0" w:space="0" w:color="auto"/>
        <w:right w:val="none" w:sz="0" w:space="0" w:color="auto"/>
      </w:divBdr>
    </w:div>
    <w:div w:id="1643732380">
      <w:bodyDiv w:val="1"/>
      <w:marLeft w:val="0"/>
      <w:marRight w:val="0"/>
      <w:marTop w:val="0"/>
      <w:marBottom w:val="0"/>
      <w:divBdr>
        <w:top w:val="none" w:sz="0" w:space="0" w:color="auto"/>
        <w:left w:val="none" w:sz="0" w:space="0" w:color="auto"/>
        <w:bottom w:val="none" w:sz="0" w:space="0" w:color="auto"/>
        <w:right w:val="none" w:sz="0" w:space="0" w:color="auto"/>
      </w:divBdr>
    </w:div>
    <w:div w:id="1644458447">
      <w:bodyDiv w:val="1"/>
      <w:marLeft w:val="0"/>
      <w:marRight w:val="0"/>
      <w:marTop w:val="0"/>
      <w:marBottom w:val="0"/>
      <w:divBdr>
        <w:top w:val="none" w:sz="0" w:space="0" w:color="auto"/>
        <w:left w:val="none" w:sz="0" w:space="0" w:color="auto"/>
        <w:bottom w:val="none" w:sz="0" w:space="0" w:color="auto"/>
        <w:right w:val="none" w:sz="0" w:space="0" w:color="auto"/>
      </w:divBdr>
    </w:div>
    <w:div w:id="1645355742">
      <w:bodyDiv w:val="1"/>
      <w:marLeft w:val="0"/>
      <w:marRight w:val="0"/>
      <w:marTop w:val="0"/>
      <w:marBottom w:val="0"/>
      <w:divBdr>
        <w:top w:val="none" w:sz="0" w:space="0" w:color="auto"/>
        <w:left w:val="none" w:sz="0" w:space="0" w:color="auto"/>
        <w:bottom w:val="none" w:sz="0" w:space="0" w:color="auto"/>
        <w:right w:val="none" w:sz="0" w:space="0" w:color="auto"/>
      </w:divBdr>
    </w:div>
    <w:div w:id="1646088040">
      <w:bodyDiv w:val="1"/>
      <w:marLeft w:val="0"/>
      <w:marRight w:val="0"/>
      <w:marTop w:val="0"/>
      <w:marBottom w:val="0"/>
      <w:divBdr>
        <w:top w:val="none" w:sz="0" w:space="0" w:color="auto"/>
        <w:left w:val="none" w:sz="0" w:space="0" w:color="auto"/>
        <w:bottom w:val="none" w:sz="0" w:space="0" w:color="auto"/>
        <w:right w:val="none" w:sz="0" w:space="0" w:color="auto"/>
      </w:divBdr>
    </w:div>
    <w:div w:id="1646272313">
      <w:bodyDiv w:val="1"/>
      <w:marLeft w:val="0"/>
      <w:marRight w:val="0"/>
      <w:marTop w:val="0"/>
      <w:marBottom w:val="0"/>
      <w:divBdr>
        <w:top w:val="none" w:sz="0" w:space="0" w:color="auto"/>
        <w:left w:val="none" w:sz="0" w:space="0" w:color="auto"/>
        <w:bottom w:val="none" w:sz="0" w:space="0" w:color="auto"/>
        <w:right w:val="none" w:sz="0" w:space="0" w:color="auto"/>
      </w:divBdr>
    </w:div>
    <w:div w:id="1646861348">
      <w:bodyDiv w:val="1"/>
      <w:marLeft w:val="0"/>
      <w:marRight w:val="0"/>
      <w:marTop w:val="0"/>
      <w:marBottom w:val="0"/>
      <w:divBdr>
        <w:top w:val="none" w:sz="0" w:space="0" w:color="auto"/>
        <w:left w:val="none" w:sz="0" w:space="0" w:color="auto"/>
        <w:bottom w:val="none" w:sz="0" w:space="0" w:color="auto"/>
        <w:right w:val="none" w:sz="0" w:space="0" w:color="auto"/>
      </w:divBdr>
    </w:div>
    <w:div w:id="1647323259">
      <w:bodyDiv w:val="1"/>
      <w:marLeft w:val="0"/>
      <w:marRight w:val="0"/>
      <w:marTop w:val="0"/>
      <w:marBottom w:val="0"/>
      <w:divBdr>
        <w:top w:val="none" w:sz="0" w:space="0" w:color="auto"/>
        <w:left w:val="none" w:sz="0" w:space="0" w:color="auto"/>
        <w:bottom w:val="none" w:sz="0" w:space="0" w:color="auto"/>
        <w:right w:val="none" w:sz="0" w:space="0" w:color="auto"/>
      </w:divBdr>
    </w:div>
    <w:div w:id="1648510616">
      <w:bodyDiv w:val="1"/>
      <w:marLeft w:val="0"/>
      <w:marRight w:val="0"/>
      <w:marTop w:val="0"/>
      <w:marBottom w:val="0"/>
      <w:divBdr>
        <w:top w:val="none" w:sz="0" w:space="0" w:color="auto"/>
        <w:left w:val="none" w:sz="0" w:space="0" w:color="auto"/>
        <w:bottom w:val="none" w:sz="0" w:space="0" w:color="auto"/>
        <w:right w:val="none" w:sz="0" w:space="0" w:color="auto"/>
      </w:divBdr>
    </w:div>
    <w:div w:id="1648703415">
      <w:bodyDiv w:val="1"/>
      <w:marLeft w:val="0"/>
      <w:marRight w:val="0"/>
      <w:marTop w:val="0"/>
      <w:marBottom w:val="0"/>
      <w:divBdr>
        <w:top w:val="none" w:sz="0" w:space="0" w:color="auto"/>
        <w:left w:val="none" w:sz="0" w:space="0" w:color="auto"/>
        <w:bottom w:val="none" w:sz="0" w:space="0" w:color="auto"/>
        <w:right w:val="none" w:sz="0" w:space="0" w:color="auto"/>
      </w:divBdr>
    </w:div>
    <w:div w:id="1649242303">
      <w:bodyDiv w:val="1"/>
      <w:marLeft w:val="0"/>
      <w:marRight w:val="0"/>
      <w:marTop w:val="0"/>
      <w:marBottom w:val="0"/>
      <w:divBdr>
        <w:top w:val="none" w:sz="0" w:space="0" w:color="auto"/>
        <w:left w:val="none" w:sz="0" w:space="0" w:color="auto"/>
        <w:bottom w:val="none" w:sz="0" w:space="0" w:color="auto"/>
        <w:right w:val="none" w:sz="0" w:space="0" w:color="auto"/>
      </w:divBdr>
    </w:div>
    <w:div w:id="1651205179">
      <w:bodyDiv w:val="1"/>
      <w:marLeft w:val="0"/>
      <w:marRight w:val="0"/>
      <w:marTop w:val="0"/>
      <w:marBottom w:val="0"/>
      <w:divBdr>
        <w:top w:val="none" w:sz="0" w:space="0" w:color="auto"/>
        <w:left w:val="none" w:sz="0" w:space="0" w:color="auto"/>
        <w:bottom w:val="none" w:sz="0" w:space="0" w:color="auto"/>
        <w:right w:val="none" w:sz="0" w:space="0" w:color="auto"/>
      </w:divBdr>
    </w:div>
    <w:div w:id="1651247774">
      <w:bodyDiv w:val="1"/>
      <w:marLeft w:val="0"/>
      <w:marRight w:val="0"/>
      <w:marTop w:val="0"/>
      <w:marBottom w:val="0"/>
      <w:divBdr>
        <w:top w:val="none" w:sz="0" w:space="0" w:color="auto"/>
        <w:left w:val="none" w:sz="0" w:space="0" w:color="auto"/>
        <w:bottom w:val="none" w:sz="0" w:space="0" w:color="auto"/>
        <w:right w:val="none" w:sz="0" w:space="0" w:color="auto"/>
      </w:divBdr>
    </w:div>
    <w:div w:id="1651666054">
      <w:bodyDiv w:val="1"/>
      <w:marLeft w:val="0"/>
      <w:marRight w:val="0"/>
      <w:marTop w:val="0"/>
      <w:marBottom w:val="0"/>
      <w:divBdr>
        <w:top w:val="none" w:sz="0" w:space="0" w:color="auto"/>
        <w:left w:val="none" w:sz="0" w:space="0" w:color="auto"/>
        <w:bottom w:val="none" w:sz="0" w:space="0" w:color="auto"/>
        <w:right w:val="none" w:sz="0" w:space="0" w:color="auto"/>
      </w:divBdr>
    </w:div>
    <w:div w:id="1651669581">
      <w:bodyDiv w:val="1"/>
      <w:marLeft w:val="0"/>
      <w:marRight w:val="0"/>
      <w:marTop w:val="0"/>
      <w:marBottom w:val="0"/>
      <w:divBdr>
        <w:top w:val="none" w:sz="0" w:space="0" w:color="auto"/>
        <w:left w:val="none" w:sz="0" w:space="0" w:color="auto"/>
        <w:bottom w:val="none" w:sz="0" w:space="0" w:color="auto"/>
        <w:right w:val="none" w:sz="0" w:space="0" w:color="auto"/>
      </w:divBdr>
    </w:div>
    <w:div w:id="1654793801">
      <w:bodyDiv w:val="1"/>
      <w:marLeft w:val="0"/>
      <w:marRight w:val="0"/>
      <w:marTop w:val="0"/>
      <w:marBottom w:val="0"/>
      <w:divBdr>
        <w:top w:val="none" w:sz="0" w:space="0" w:color="auto"/>
        <w:left w:val="none" w:sz="0" w:space="0" w:color="auto"/>
        <w:bottom w:val="none" w:sz="0" w:space="0" w:color="auto"/>
        <w:right w:val="none" w:sz="0" w:space="0" w:color="auto"/>
      </w:divBdr>
    </w:div>
    <w:div w:id="1656179057">
      <w:bodyDiv w:val="1"/>
      <w:marLeft w:val="0"/>
      <w:marRight w:val="0"/>
      <w:marTop w:val="0"/>
      <w:marBottom w:val="0"/>
      <w:divBdr>
        <w:top w:val="none" w:sz="0" w:space="0" w:color="auto"/>
        <w:left w:val="none" w:sz="0" w:space="0" w:color="auto"/>
        <w:bottom w:val="none" w:sz="0" w:space="0" w:color="auto"/>
        <w:right w:val="none" w:sz="0" w:space="0" w:color="auto"/>
      </w:divBdr>
    </w:div>
    <w:div w:id="1659847706">
      <w:bodyDiv w:val="1"/>
      <w:marLeft w:val="0"/>
      <w:marRight w:val="0"/>
      <w:marTop w:val="0"/>
      <w:marBottom w:val="0"/>
      <w:divBdr>
        <w:top w:val="none" w:sz="0" w:space="0" w:color="auto"/>
        <w:left w:val="none" w:sz="0" w:space="0" w:color="auto"/>
        <w:bottom w:val="none" w:sz="0" w:space="0" w:color="auto"/>
        <w:right w:val="none" w:sz="0" w:space="0" w:color="auto"/>
      </w:divBdr>
    </w:div>
    <w:div w:id="1660113028">
      <w:bodyDiv w:val="1"/>
      <w:marLeft w:val="0"/>
      <w:marRight w:val="0"/>
      <w:marTop w:val="0"/>
      <w:marBottom w:val="0"/>
      <w:divBdr>
        <w:top w:val="none" w:sz="0" w:space="0" w:color="auto"/>
        <w:left w:val="none" w:sz="0" w:space="0" w:color="auto"/>
        <w:bottom w:val="none" w:sz="0" w:space="0" w:color="auto"/>
        <w:right w:val="none" w:sz="0" w:space="0" w:color="auto"/>
      </w:divBdr>
    </w:div>
    <w:div w:id="1663200881">
      <w:bodyDiv w:val="1"/>
      <w:marLeft w:val="0"/>
      <w:marRight w:val="0"/>
      <w:marTop w:val="0"/>
      <w:marBottom w:val="0"/>
      <w:divBdr>
        <w:top w:val="none" w:sz="0" w:space="0" w:color="auto"/>
        <w:left w:val="none" w:sz="0" w:space="0" w:color="auto"/>
        <w:bottom w:val="none" w:sz="0" w:space="0" w:color="auto"/>
        <w:right w:val="none" w:sz="0" w:space="0" w:color="auto"/>
      </w:divBdr>
    </w:div>
    <w:div w:id="1663238537">
      <w:bodyDiv w:val="1"/>
      <w:marLeft w:val="0"/>
      <w:marRight w:val="0"/>
      <w:marTop w:val="0"/>
      <w:marBottom w:val="0"/>
      <w:divBdr>
        <w:top w:val="none" w:sz="0" w:space="0" w:color="auto"/>
        <w:left w:val="none" w:sz="0" w:space="0" w:color="auto"/>
        <w:bottom w:val="none" w:sz="0" w:space="0" w:color="auto"/>
        <w:right w:val="none" w:sz="0" w:space="0" w:color="auto"/>
      </w:divBdr>
    </w:div>
    <w:div w:id="1663973343">
      <w:bodyDiv w:val="1"/>
      <w:marLeft w:val="0"/>
      <w:marRight w:val="0"/>
      <w:marTop w:val="0"/>
      <w:marBottom w:val="0"/>
      <w:divBdr>
        <w:top w:val="none" w:sz="0" w:space="0" w:color="auto"/>
        <w:left w:val="none" w:sz="0" w:space="0" w:color="auto"/>
        <w:bottom w:val="none" w:sz="0" w:space="0" w:color="auto"/>
        <w:right w:val="none" w:sz="0" w:space="0" w:color="auto"/>
      </w:divBdr>
      <w:divsChild>
        <w:div w:id="1596397554">
          <w:marLeft w:val="1500"/>
          <w:marRight w:val="0"/>
          <w:marTop w:val="0"/>
          <w:marBottom w:val="0"/>
          <w:divBdr>
            <w:top w:val="none" w:sz="0" w:space="0" w:color="auto"/>
            <w:left w:val="none" w:sz="0" w:space="0" w:color="auto"/>
            <w:bottom w:val="none" w:sz="0" w:space="0" w:color="auto"/>
            <w:right w:val="none" w:sz="0" w:space="0" w:color="auto"/>
          </w:divBdr>
        </w:div>
      </w:divsChild>
    </w:div>
    <w:div w:id="1664746726">
      <w:bodyDiv w:val="1"/>
      <w:marLeft w:val="0"/>
      <w:marRight w:val="0"/>
      <w:marTop w:val="0"/>
      <w:marBottom w:val="0"/>
      <w:divBdr>
        <w:top w:val="none" w:sz="0" w:space="0" w:color="auto"/>
        <w:left w:val="none" w:sz="0" w:space="0" w:color="auto"/>
        <w:bottom w:val="none" w:sz="0" w:space="0" w:color="auto"/>
        <w:right w:val="none" w:sz="0" w:space="0" w:color="auto"/>
      </w:divBdr>
    </w:div>
    <w:div w:id="1666476815">
      <w:bodyDiv w:val="1"/>
      <w:marLeft w:val="0"/>
      <w:marRight w:val="0"/>
      <w:marTop w:val="0"/>
      <w:marBottom w:val="0"/>
      <w:divBdr>
        <w:top w:val="none" w:sz="0" w:space="0" w:color="auto"/>
        <w:left w:val="none" w:sz="0" w:space="0" w:color="auto"/>
        <w:bottom w:val="none" w:sz="0" w:space="0" w:color="auto"/>
        <w:right w:val="none" w:sz="0" w:space="0" w:color="auto"/>
      </w:divBdr>
    </w:div>
    <w:div w:id="1669558845">
      <w:bodyDiv w:val="1"/>
      <w:marLeft w:val="0"/>
      <w:marRight w:val="0"/>
      <w:marTop w:val="0"/>
      <w:marBottom w:val="0"/>
      <w:divBdr>
        <w:top w:val="none" w:sz="0" w:space="0" w:color="auto"/>
        <w:left w:val="none" w:sz="0" w:space="0" w:color="auto"/>
        <w:bottom w:val="none" w:sz="0" w:space="0" w:color="auto"/>
        <w:right w:val="none" w:sz="0" w:space="0" w:color="auto"/>
      </w:divBdr>
    </w:div>
    <w:div w:id="1670255488">
      <w:bodyDiv w:val="1"/>
      <w:marLeft w:val="0"/>
      <w:marRight w:val="0"/>
      <w:marTop w:val="0"/>
      <w:marBottom w:val="0"/>
      <w:divBdr>
        <w:top w:val="none" w:sz="0" w:space="0" w:color="auto"/>
        <w:left w:val="none" w:sz="0" w:space="0" w:color="auto"/>
        <w:bottom w:val="none" w:sz="0" w:space="0" w:color="auto"/>
        <w:right w:val="none" w:sz="0" w:space="0" w:color="auto"/>
      </w:divBdr>
    </w:div>
    <w:div w:id="1670521696">
      <w:bodyDiv w:val="1"/>
      <w:marLeft w:val="0"/>
      <w:marRight w:val="0"/>
      <w:marTop w:val="0"/>
      <w:marBottom w:val="0"/>
      <w:divBdr>
        <w:top w:val="none" w:sz="0" w:space="0" w:color="auto"/>
        <w:left w:val="none" w:sz="0" w:space="0" w:color="auto"/>
        <w:bottom w:val="none" w:sz="0" w:space="0" w:color="auto"/>
        <w:right w:val="none" w:sz="0" w:space="0" w:color="auto"/>
      </w:divBdr>
    </w:div>
    <w:div w:id="1675062427">
      <w:bodyDiv w:val="1"/>
      <w:marLeft w:val="0"/>
      <w:marRight w:val="0"/>
      <w:marTop w:val="0"/>
      <w:marBottom w:val="0"/>
      <w:divBdr>
        <w:top w:val="none" w:sz="0" w:space="0" w:color="auto"/>
        <w:left w:val="none" w:sz="0" w:space="0" w:color="auto"/>
        <w:bottom w:val="none" w:sz="0" w:space="0" w:color="auto"/>
        <w:right w:val="none" w:sz="0" w:space="0" w:color="auto"/>
      </w:divBdr>
    </w:div>
    <w:div w:id="1676568726">
      <w:bodyDiv w:val="1"/>
      <w:marLeft w:val="0"/>
      <w:marRight w:val="0"/>
      <w:marTop w:val="0"/>
      <w:marBottom w:val="0"/>
      <w:divBdr>
        <w:top w:val="none" w:sz="0" w:space="0" w:color="auto"/>
        <w:left w:val="none" w:sz="0" w:space="0" w:color="auto"/>
        <w:bottom w:val="none" w:sz="0" w:space="0" w:color="auto"/>
        <w:right w:val="none" w:sz="0" w:space="0" w:color="auto"/>
      </w:divBdr>
    </w:div>
    <w:div w:id="1683238782">
      <w:bodyDiv w:val="1"/>
      <w:marLeft w:val="0"/>
      <w:marRight w:val="0"/>
      <w:marTop w:val="0"/>
      <w:marBottom w:val="0"/>
      <w:divBdr>
        <w:top w:val="none" w:sz="0" w:space="0" w:color="auto"/>
        <w:left w:val="none" w:sz="0" w:space="0" w:color="auto"/>
        <w:bottom w:val="none" w:sz="0" w:space="0" w:color="auto"/>
        <w:right w:val="none" w:sz="0" w:space="0" w:color="auto"/>
      </w:divBdr>
    </w:div>
    <w:div w:id="1687051023">
      <w:bodyDiv w:val="1"/>
      <w:marLeft w:val="0"/>
      <w:marRight w:val="0"/>
      <w:marTop w:val="0"/>
      <w:marBottom w:val="0"/>
      <w:divBdr>
        <w:top w:val="none" w:sz="0" w:space="0" w:color="auto"/>
        <w:left w:val="none" w:sz="0" w:space="0" w:color="auto"/>
        <w:bottom w:val="none" w:sz="0" w:space="0" w:color="auto"/>
        <w:right w:val="none" w:sz="0" w:space="0" w:color="auto"/>
      </w:divBdr>
    </w:div>
    <w:div w:id="1687365206">
      <w:bodyDiv w:val="1"/>
      <w:marLeft w:val="0"/>
      <w:marRight w:val="0"/>
      <w:marTop w:val="0"/>
      <w:marBottom w:val="0"/>
      <w:divBdr>
        <w:top w:val="none" w:sz="0" w:space="0" w:color="auto"/>
        <w:left w:val="none" w:sz="0" w:space="0" w:color="auto"/>
        <w:bottom w:val="none" w:sz="0" w:space="0" w:color="auto"/>
        <w:right w:val="none" w:sz="0" w:space="0" w:color="auto"/>
      </w:divBdr>
    </w:div>
    <w:div w:id="1689060978">
      <w:bodyDiv w:val="1"/>
      <w:marLeft w:val="0"/>
      <w:marRight w:val="0"/>
      <w:marTop w:val="0"/>
      <w:marBottom w:val="0"/>
      <w:divBdr>
        <w:top w:val="none" w:sz="0" w:space="0" w:color="auto"/>
        <w:left w:val="none" w:sz="0" w:space="0" w:color="auto"/>
        <w:bottom w:val="none" w:sz="0" w:space="0" w:color="auto"/>
        <w:right w:val="none" w:sz="0" w:space="0" w:color="auto"/>
      </w:divBdr>
    </w:div>
    <w:div w:id="1689791701">
      <w:bodyDiv w:val="1"/>
      <w:marLeft w:val="0"/>
      <w:marRight w:val="0"/>
      <w:marTop w:val="0"/>
      <w:marBottom w:val="0"/>
      <w:divBdr>
        <w:top w:val="none" w:sz="0" w:space="0" w:color="auto"/>
        <w:left w:val="none" w:sz="0" w:space="0" w:color="auto"/>
        <w:bottom w:val="none" w:sz="0" w:space="0" w:color="auto"/>
        <w:right w:val="none" w:sz="0" w:space="0" w:color="auto"/>
      </w:divBdr>
    </w:div>
    <w:div w:id="1690376395">
      <w:bodyDiv w:val="1"/>
      <w:marLeft w:val="0"/>
      <w:marRight w:val="0"/>
      <w:marTop w:val="0"/>
      <w:marBottom w:val="0"/>
      <w:divBdr>
        <w:top w:val="none" w:sz="0" w:space="0" w:color="auto"/>
        <w:left w:val="none" w:sz="0" w:space="0" w:color="auto"/>
        <w:bottom w:val="none" w:sz="0" w:space="0" w:color="auto"/>
        <w:right w:val="none" w:sz="0" w:space="0" w:color="auto"/>
      </w:divBdr>
    </w:div>
    <w:div w:id="1691760548">
      <w:bodyDiv w:val="1"/>
      <w:marLeft w:val="0"/>
      <w:marRight w:val="0"/>
      <w:marTop w:val="0"/>
      <w:marBottom w:val="0"/>
      <w:divBdr>
        <w:top w:val="none" w:sz="0" w:space="0" w:color="auto"/>
        <w:left w:val="none" w:sz="0" w:space="0" w:color="auto"/>
        <w:bottom w:val="none" w:sz="0" w:space="0" w:color="auto"/>
        <w:right w:val="none" w:sz="0" w:space="0" w:color="auto"/>
      </w:divBdr>
    </w:div>
    <w:div w:id="1692341819">
      <w:bodyDiv w:val="1"/>
      <w:marLeft w:val="0"/>
      <w:marRight w:val="0"/>
      <w:marTop w:val="0"/>
      <w:marBottom w:val="0"/>
      <w:divBdr>
        <w:top w:val="none" w:sz="0" w:space="0" w:color="auto"/>
        <w:left w:val="none" w:sz="0" w:space="0" w:color="auto"/>
        <w:bottom w:val="none" w:sz="0" w:space="0" w:color="auto"/>
        <w:right w:val="none" w:sz="0" w:space="0" w:color="auto"/>
      </w:divBdr>
    </w:div>
    <w:div w:id="1693143935">
      <w:bodyDiv w:val="1"/>
      <w:marLeft w:val="0"/>
      <w:marRight w:val="0"/>
      <w:marTop w:val="0"/>
      <w:marBottom w:val="0"/>
      <w:divBdr>
        <w:top w:val="none" w:sz="0" w:space="0" w:color="auto"/>
        <w:left w:val="none" w:sz="0" w:space="0" w:color="auto"/>
        <w:bottom w:val="none" w:sz="0" w:space="0" w:color="auto"/>
        <w:right w:val="none" w:sz="0" w:space="0" w:color="auto"/>
      </w:divBdr>
    </w:div>
    <w:div w:id="1694915134">
      <w:bodyDiv w:val="1"/>
      <w:marLeft w:val="0"/>
      <w:marRight w:val="0"/>
      <w:marTop w:val="0"/>
      <w:marBottom w:val="0"/>
      <w:divBdr>
        <w:top w:val="none" w:sz="0" w:space="0" w:color="auto"/>
        <w:left w:val="none" w:sz="0" w:space="0" w:color="auto"/>
        <w:bottom w:val="none" w:sz="0" w:space="0" w:color="auto"/>
        <w:right w:val="none" w:sz="0" w:space="0" w:color="auto"/>
      </w:divBdr>
    </w:div>
    <w:div w:id="1697999759">
      <w:bodyDiv w:val="1"/>
      <w:marLeft w:val="0"/>
      <w:marRight w:val="0"/>
      <w:marTop w:val="0"/>
      <w:marBottom w:val="0"/>
      <w:divBdr>
        <w:top w:val="none" w:sz="0" w:space="0" w:color="auto"/>
        <w:left w:val="none" w:sz="0" w:space="0" w:color="auto"/>
        <w:bottom w:val="none" w:sz="0" w:space="0" w:color="auto"/>
        <w:right w:val="none" w:sz="0" w:space="0" w:color="auto"/>
      </w:divBdr>
    </w:div>
    <w:div w:id="1698312224">
      <w:bodyDiv w:val="1"/>
      <w:marLeft w:val="0"/>
      <w:marRight w:val="0"/>
      <w:marTop w:val="0"/>
      <w:marBottom w:val="0"/>
      <w:divBdr>
        <w:top w:val="none" w:sz="0" w:space="0" w:color="auto"/>
        <w:left w:val="none" w:sz="0" w:space="0" w:color="auto"/>
        <w:bottom w:val="none" w:sz="0" w:space="0" w:color="auto"/>
        <w:right w:val="none" w:sz="0" w:space="0" w:color="auto"/>
      </w:divBdr>
    </w:div>
    <w:div w:id="1699114745">
      <w:bodyDiv w:val="1"/>
      <w:marLeft w:val="0"/>
      <w:marRight w:val="0"/>
      <w:marTop w:val="0"/>
      <w:marBottom w:val="0"/>
      <w:divBdr>
        <w:top w:val="none" w:sz="0" w:space="0" w:color="auto"/>
        <w:left w:val="none" w:sz="0" w:space="0" w:color="auto"/>
        <w:bottom w:val="none" w:sz="0" w:space="0" w:color="auto"/>
        <w:right w:val="none" w:sz="0" w:space="0" w:color="auto"/>
      </w:divBdr>
    </w:div>
    <w:div w:id="1702390556">
      <w:bodyDiv w:val="1"/>
      <w:marLeft w:val="0"/>
      <w:marRight w:val="0"/>
      <w:marTop w:val="0"/>
      <w:marBottom w:val="0"/>
      <w:divBdr>
        <w:top w:val="none" w:sz="0" w:space="0" w:color="auto"/>
        <w:left w:val="none" w:sz="0" w:space="0" w:color="auto"/>
        <w:bottom w:val="none" w:sz="0" w:space="0" w:color="auto"/>
        <w:right w:val="none" w:sz="0" w:space="0" w:color="auto"/>
      </w:divBdr>
    </w:div>
    <w:div w:id="1702778086">
      <w:bodyDiv w:val="1"/>
      <w:marLeft w:val="0"/>
      <w:marRight w:val="0"/>
      <w:marTop w:val="0"/>
      <w:marBottom w:val="0"/>
      <w:divBdr>
        <w:top w:val="none" w:sz="0" w:space="0" w:color="auto"/>
        <w:left w:val="none" w:sz="0" w:space="0" w:color="auto"/>
        <w:bottom w:val="none" w:sz="0" w:space="0" w:color="auto"/>
        <w:right w:val="none" w:sz="0" w:space="0" w:color="auto"/>
      </w:divBdr>
    </w:div>
    <w:div w:id="1708411246">
      <w:bodyDiv w:val="1"/>
      <w:marLeft w:val="0"/>
      <w:marRight w:val="0"/>
      <w:marTop w:val="0"/>
      <w:marBottom w:val="0"/>
      <w:divBdr>
        <w:top w:val="none" w:sz="0" w:space="0" w:color="auto"/>
        <w:left w:val="none" w:sz="0" w:space="0" w:color="auto"/>
        <w:bottom w:val="none" w:sz="0" w:space="0" w:color="auto"/>
        <w:right w:val="none" w:sz="0" w:space="0" w:color="auto"/>
      </w:divBdr>
    </w:div>
    <w:div w:id="1709184241">
      <w:bodyDiv w:val="1"/>
      <w:marLeft w:val="0"/>
      <w:marRight w:val="0"/>
      <w:marTop w:val="0"/>
      <w:marBottom w:val="0"/>
      <w:divBdr>
        <w:top w:val="none" w:sz="0" w:space="0" w:color="auto"/>
        <w:left w:val="none" w:sz="0" w:space="0" w:color="auto"/>
        <w:bottom w:val="none" w:sz="0" w:space="0" w:color="auto"/>
        <w:right w:val="none" w:sz="0" w:space="0" w:color="auto"/>
      </w:divBdr>
    </w:div>
    <w:div w:id="1710914412">
      <w:bodyDiv w:val="1"/>
      <w:marLeft w:val="0"/>
      <w:marRight w:val="0"/>
      <w:marTop w:val="0"/>
      <w:marBottom w:val="0"/>
      <w:divBdr>
        <w:top w:val="none" w:sz="0" w:space="0" w:color="auto"/>
        <w:left w:val="none" w:sz="0" w:space="0" w:color="auto"/>
        <w:bottom w:val="none" w:sz="0" w:space="0" w:color="auto"/>
        <w:right w:val="none" w:sz="0" w:space="0" w:color="auto"/>
      </w:divBdr>
    </w:div>
    <w:div w:id="1710956357">
      <w:bodyDiv w:val="1"/>
      <w:marLeft w:val="0"/>
      <w:marRight w:val="0"/>
      <w:marTop w:val="0"/>
      <w:marBottom w:val="0"/>
      <w:divBdr>
        <w:top w:val="none" w:sz="0" w:space="0" w:color="auto"/>
        <w:left w:val="none" w:sz="0" w:space="0" w:color="auto"/>
        <w:bottom w:val="none" w:sz="0" w:space="0" w:color="auto"/>
        <w:right w:val="none" w:sz="0" w:space="0" w:color="auto"/>
      </w:divBdr>
    </w:div>
    <w:div w:id="1711565123">
      <w:bodyDiv w:val="1"/>
      <w:marLeft w:val="0"/>
      <w:marRight w:val="0"/>
      <w:marTop w:val="0"/>
      <w:marBottom w:val="0"/>
      <w:divBdr>
        <w:top w:val="none" w:sz="0" w:space="0" w:color="auto"/>
        <w:left w:val="none" w:sz="0" w:space="0" w:color="auto"/>
        <w:bottom w:val="none" w:sz="0" w:space="0" w:color="auto"/>
        <w:right w:val="none" w:sz="0" w:space="0" w:color="auto"/>
      </w:divBdr>
    </w:div>
    <w:div w:id="1712996626">
      <w:bodyDiv w:val="1"/>
      <w:marLeft w:val="0"/>
      <w:marRight w:val="0"/>
      <w:marTop w:val="0"/>
      <w:marBottom w:val="0"/>
      <w:divBdr>
        <w:top w:val="none" w:sz="0" w:space="0" w:color="auto"/>
        <w:left w:val="none" w:sz="0" w:space="0" w:color="auto"/>
        <w:bottom w:val="none" w:sz="0" w:space="0" w:color="auto"/>
        <w:right w:val="none" w:sz="0" w:space="0" w:color="auto"/>
      </w:divBdr>
    </w:div>
    <w:div w:id="1714033676">
      <w:bodyDiv w:val="1"/>
      <w:marLeft w:val="0"/>
      <w:marRight w:val="0"/>
      <w:marTop w:val="0"/>
      <w:marBottom w:val="0"/>
      <w:divBdr>
        <w:top w:val="none" w:sz="0" w:space="0" w:color="auto"/>
        <w:left w:val="none" w:sz="0" w:space="0" w:color="auto"/>
        <w:bottom w:val="none" w:sz="0" w:space="0" w:color="auto"/>
        <w:right w:val="none" w:sz="0" w:space="0" w:color="auto"/>
      </w:divBdr>
    </w:div>
    <w:div w:id="1714304351">
      <w:bodyDiv w:val="1"/>
      <w:marLeft w:val="0"/>
      <w:marRight w:val="0"/>
      <w:marTop w:val="0"/>
      <w:marBottom w:val="0"/>
      <w:divBdr>
        <w:top w:val="none" w:sz="0" w:space="0" w:color="auto"/>
        <w:left w:val="none" w:sz="0" w:space="0" w:color="auto"/>
        <w:bottom w:val="none" w:sz="0" w:space="0" w:color="auto"/>
        <w:right w:val="none" w:sz="0" w:space="0" w:color="auto"/>
      </w:divBdr>
    </w:div>
    <w:div w:id="1714500216">
      <w:bodyDiv w:val="1"/>
      <w:marLeft w:val="0"/>
      <w:marRight w:val="0"/>
      <w:marTop w:val="0"/>
      <w:marBottom w:val="0"/>
      <w:divBdr>
        <w:top w:val="none" w:sz="0" w:space="0" w:color="auto"/>
        <w:left w:val="none" w:sz="0" w:space="0" w:color="auto"/>
        <w:bottom w:val="none" w:sz="0" w:space="0" w:color="auto"/>
        <w:right w:val="none" w:sz="0" w:space="0" w:color="auto"/>
      </w:divBdr>
    </w:div>
    <w:div w:id="1716154968">
      <w:bodyDiv w:val="1"/>
      <w:marLeft w:val="0"/>
      <w:marRight w:val="0"/>
      <w:marTop w:val="0"/>
      <w:marBottom w:val="0"/>
      <w:divBdr>
        <w:top w:val="none" w:sz="0" w:space="0" w:color="auto"/>
        <w:left w:val="none" w:sz="0" w:space="0" w:color="auto"/>
        <w:bottom w:val="none" w:sz="0" w:space="0" w:color="auto"/>
        <w:right w:val="none" w:sz="0" w:space="0" w:color="auto"/>
      </w:divBdr>
    </w:div>
    <w:div w:id="1717896313">
      <w:bodyDiv w:val="1"/>
      <w:marLeft w:val="0"/>
      <w:marRight w:val="0"/>
      <w:marTop w:val="0"/>
      <w:marBottom w:val="0"/>
      <w:divBdr>
        <w:top w:val="none" w:sz="0" w:space="0" w:color="auto"/>
        <w:left w:val="none" w:sz="0" w:space="0" w:color="auto"/>
        <w:bottom w:val="none" w:sz="0" w:space="0" w:color="auto"/>
        <w:right w:val="none" w:sz="0" w:space="0" w:color="auto"/>
      </w:divBdr>
      <w:divsChild>
        <w:div w:id="1858348888">
          <w:marLeft w:val="0"/>
          <w:marRight w:val="0"/>
          <w:marTop w:val="0"/>
          <w:marBottom w:val="0"/>
          <w:divBdr>
            <w:top w:val="none" w:sz="0" w:space="0" w:color="auto"/>
            <w:left w:val="none" w:sz="0" w:space="0" w:color="auto"/>
            <w:bottom w:val="none" w:sz="0" w:space="0" w:color="auto"/>
            <w:right w:val="none" w:sz="0" w:space="0" w:color="auto"/>
          </w:divBdr>
          <w:divsChild>
            <w:div w:id="1468351589">
              <w:marLeft w:val="0"/>
              <w:marRight w:val="0"/>
              <w:marTop w:val="0"/>
              <w:marBottom w:val="0"/>
              <w:divBdr>
                <w:top w:val="none" w:sz="0" w:space="0" w:color="auto"/>
                <w:left w:val="none" w:sz="0" w:space="0" w:color="auto"/>
                <w:bottom w:val="none" w:sz="0" w:space="0" w:color="auto"/>
                <w:right w:val="none" w:sz="0" w:space="0" w:color="auto"/>
              </w:divBdr>
              <w:divsChild>
                <w:div w:id="342754693">
                  <w:marLeft w:val="0"/>
                  <w:marRight w:val="0"/>
                  <w:marTop w:val="0"/>
                  <w:marBottom w:val="0"/>
                  <w:divBdr>
                    <w:top w:val="none" w:sz="0" w:space="0" w:color="auto"/>
                    <w:left w:val="none" w:sz="0" w:space="0" w:color="auto"/>
                    <w:bottom w:val="none" w:sz="0" w:space="0" w:color="auto"/>
                    <w:right w:val="none" w:sz="0" w:space="0" w:color="auto"/>
                  </w:divBdr>
                  <w:divsChild>
                    <w:div w:id="10641090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18428444">
      <w:bodyDiv w:val="1"/>
      <w:marLeft w:val="0"/>
      <w:marRight w:val="0"/>
      <w:marTop w:val="0"/>
      <w:marBottom w:val="0"/>
      <w:divBdr>
        <w:top w:val="none" w:sz="0" w:space="0" w:color="auto"/>
        <w:left w:val="none" w:sz="0" w:space="0" w:color="auto"/>
        <w:bottom w:val="none" w:sz="0" w:space="0" w:color="auto"/>
        <w:right w:val="none" w:sz="0" w:space="0" w:color="auto"/>
      </w:divBdr>
    </w:div>
    <w:div w:id="1718821608">
      <w:bodyDiv w:val="1"/>
      <w:marLeft w:val="0"/>
      <w:marRight w:val="0"/>
      <w:marTop w:val="0"/>
      <w:marBottom w:val="0"/>
      <w:divBdr>
        <w:top w:val="none" w:sz="0" w:space="0" w:color="auto"/>
        <w:left w:val="none" w:sz="0" w:space="0" w:color="auto"/>
        <w:bottom w:val="none" w:sz="0" w:space="0" w:color="auto"/>
        <w:right w:val="none" w:sz="0" w:space="0" w:color="auto"/>
      </w:divBdr>
    </w:div>
    <w:div w:id="1720595212">
      <w:bodyDiv w:val="1"/>
      <w:marLeft w:val="0"/>
      <w:marRight w:val="0"/>
      <w:marTop w:val="0"/>
      <w:marBottom w:val="0"/>
      <w:divBdr>
        <w:top w:val="none" w:sz="0" w:space="0" w:color="auto"/>
        <w:left w:val="none" w:sz="0" w:space="0" w:color="auto"/>
        <w:bottom w:val="none" w:sz="0" w:space="0" w:color="auto"/>
        <w:right w:val="none" w:sz="0" w:space="0" w:color="auto"/>
      </w:divBdr>
    </w:div>
    <w:div w:id="1720856558">
      <w:bodyDiv w:val="1"/>
      <w:marLeft w:val="0"/>
      <w:marRight w:val="0"/>
      <w:marTop w:val="0"/>
      <w:marBottom w:val="0"/>
      <w:divBdr>
        <w:top w:val="none" w:sz="0" w:space="0" w:color="auto"/>
        <w:left w:val="none" w:sz="0" w:space="0" w:color="auto"/>
        <w:bottom w:val="none" w:sz="0" w:space="0" w:color="auto"/>
        <w:right w:val="none" w:sz="0" w:space="0" w:color="auto"/>
      </w:divBdr>
    </w:div>
    <w:div w:id="1721125159">
      <w:bodyDiv w:val="1"/>
      <w:marLeft w:val="0"/>
      <w:marRight w:val="0"/>
      <w:marTop w:val="0"/>
      <w:marBottom w:val="0"/>
      <w:divBdr>
        <w:top w:val="none" w:sz="0" w:space="0" w:color="auto"/>
        <w:left w:val="none" w:sz="0" w:space="0" w:color="auto"/>
        <w:bottom w:val="none" w:sz="0" w:space="0" w:color="auto"/>
        <w:right w:val="none" w:sz="0" w:space="0" w:color="auto"/>
      </w:divBdr>
    </w:div>
    <w:div w:id="1724478456">
      <w:bodyDiv w:val="1"/>
      <w:marLeft w:val="0"/>
      <w:marRight w:val="0"/>
      <w:marTop w:val="0"/>
      <w:marBottom w:val="0"/>
      <w:divBdr>
        <w:top w:val="none" w:sz="0" w:space="0" w:color="auto"/>
        <w:left w:val="none" w:sz="0" w:space="0" w:color="auto"/>
        <w:bottom w:val="none" w:sz="0" w:space="0" w:color="auto"/>
        <w:right w:val="none" w:sz="0" w:space="0" w:color="auto"/>
      </w:divBdr>
    </w:div>
    <w:div w:id="1725985145">
      <w:bodyDiv w:val="1"/>
      <w:marLeft w:val="0"/>
      <w:marRight w:val="0"/>
      <w:marTop w:val="0"/>
      <w:marBottom w:val="0"/>
      <w:divBdr>
        <w:top w:val="none" w:sz="0" w:space="0" w:color="auto"/>
        <w:left w:val="none" w:sz="0" w:space="0" w:color="auto"/>
        <w:bottom w:val="none" w:sz="0" w:space="0" w:color="auto"/>
        <w:right w:val="none" w:sz="0" w:space="0" w:color="auto"/>
      </w:divBdr>
    </w:div>
    <w:div w:id="1726753700">
      <w:bodyDiv w:val="1"/>
      <w:marLeft w:val="0"/>
      <w:marRight w:val="0"/>
      <w:marTop w:val="0"/>
      <w:marBottom w:val="0"/>
      <w:divBdr>
        <w:top w:val="none" w:sz="0" w:space="0" w:color="auto"/>
        <w:left w:val="none" w:sz="0" w:space="0" w:color="auto"/>
        <w:bottom w:val="none" w:sz="0" w:space="0" w:color="auto"/>
        <w:right w:val="none" w:sz="0" w:space="0" w:color="auto"/>
      </w:divBdr>
    </w:div>
    <w:div w:id="1729455184">
      <w:bodyDiv w:val="1"/>
      <w:marLeft w:val="0"/>
      <w:marRight w:val="0"/>
      <w:marTop w:val="0"/>
      <w:marBottom w:val="0"/>
      <w:divBdr>
        <w:top w:val="none" w:sz="0" w:space="0" w:color="auto"/>
        <w:left w:val="none" w:sz="0" w:space="0" w:color="auto"/>
        <w:bottom w:val="none" w:sz="0" w:space="0" w:color="auto"/>
        <w:right w:val="none" w:sz="0" w:space="0" w:color="auto"/>
      </w:divBdr>
    </w:div>
    <w:div w:id="1729962627">
      <w:bodyDiv w:val="1"/>
      <w:marLeft w:val="0"/>
      <w:marRight w:val="0"/>
      <w:marTop w:val="0"/>
      <w:marBottom w:val="0"/>
      <w:divBdr>
        <w:top w:val="none" w:sz="0" w:space="0" w:color="auto"/>
        <w:left w:val="none" w:sz="0" w:space="0" w:color="auto"/>
        <w:bottom w:val="none" w:sz="0" w:space="0" w:color="auto"/>
        <w:right w:val="none" w:sz="0" w:space="0" w:color="auto"/>
      </w:divBdr>
    </w:div>
    <w:div w:id="1731612002">
      <w:bodyDiv w:val="1"/>
      <w:marLeft w:val="0"/>
      <w:marRight w:val="0"/>
      <w:marTop w:val="0"/>
      <w:marBottom w:val="0"/>
      <w:divBdr>
        <w:top w:val="none" w:sz="0" w:space="0" w:color="auto"/>
        <w:left w:val="none" w:sz="0" w:space="0" w:color="auto"/>
        <w:bottom w:val="none" w:sz="0" w:space="0" w:color="auto"/>
        <w:right w:val="none" w:sz="0" w:space="0" w:color="auto"/>
      </w:divBdr>
    </w:div>
    <w:div w:id="1733964102">
      <w:bodyDiv w:val="1"/>
      <w:marLeft w:val="0"/>
      <w:marRight w:val="0"/>
      <w:marTop w:val="0"/>
      <w:marBottom w:val="0"/>
      <w:divBdr>
        <w:top w:val="none" w:sz="0" w:space="0" w:color="auto"/>
        <w:left w:val="none" w:sz="0" w:space="0" w:color="auto"/>
        <w:bottom w:val="none" w:sz="0" w:space="0" w:color="auto"/>
        <w:right w:val="none" w:sz="0" w:space="0" w:color="auto"/>
      </w:divBdr>
    </w:div>
    <w:div w:id="1734810345">
      <w:bodyDiv w:val="1"/>
      <w:marLeft w:val="0"/>
      <w:marRight w:val="0"/>
      <w:marTop w:val="0"/>
      <w:marBottom w:val="0"/>
      <w:divBdr>
        <w:top w:val="none" w:sz="0" w:space="0" w:color="auto"/>
        <w:left w:val="none" w:sz="0" w:space="0" w:color="auto"/>
        <w:bottom w:val="none" w:sz="0" w:space="0" w:color="auto"/>
        <w:right w:val="none" w:sz="0" w:space="0" w:color="auto"/>
      </w:divBdr>
    </w:div>
    <w:div w:id="1736706330">
      <w:bodyDiv w:val="1"/>
      <w:marLeft w:val="0"/>
      <w:marRight w:val="0"/>
      <w:marTop w:val="0"/>
      <w:marBottom w:val="0"/>
      <w:divBdr>
        <w:top w:val="none" w:sz="0" w:space="0" w:color="auto"/>
        <w:left w:val="none" w:sz="0" w:space="0" w:color="auto"/>
        <w:bottom w:val="none" w:sz="0" w:space="0" w:color="auto"/>
        <w:right w:val="none" w:sz="0" w:space="0" w:color="auto"/>
      </w:divBdr>
    </w:div>
    <w:div w:id="1737237004">
      <w:bodyDiv w:val="1"/>
      <w:marLeft w:val="0"/>
      <w:marRight w:val="0"/>
      <w:marTop w:val="0"/>
      <w:marBottom w:val="0"/>
      <w:divBdr>
        <w:top w:val="none" w:sz="0" w:space="0" w:color="auto"/>
        <w:left w:val="none" w:sz="0" w:space="0" w:color="auto"/>
        <w:bottom w:val="none" w:sz="0" w:space="0" w:color="auto"/>
        <w:right w:val="none" w:sz="0" w:space="0" w:color="auto"/>
      </w:divBdr>
    </w:div>
    <w:div w:id="1737509649">
      <w:bodyDiv w:val="1"/>
      <w:marLeft w:val="0"/>
      <w:marRight w:val="0"/>
      <w:marTop w:val="0"/>
      <w:marBottom w:val="0"/>
      <w:divBdr>
        <w:top w:val="none" w:sz="0" w:space="0" w:color="auto"/>
        <w:left w:val="none" w:sz="0" w:space="0" w:color="auto"/>
        <w:bottom w:val="none" w:sz="0" w:space="0" w:color="auto"/>
        <w:right w:val="none" w:sz="0" w:space="0" w:color="auto"/>
      </w:divBdr>
    </w:div>
    <w:div w:id="1741320745">
      <w:bodyDiv w:val="1"/>
      <w:marLeft w:val="0"/>
      <w:marRight w:val="0"/>
      <w:marTop w:val="0"/>
      <w:marBottom w:val="0"/>
      <w:divBdr>
        <w:top w:val="none" w:sz="0" w:space="0" w:color="auto"/>
        <w:left w:val="none" w:sz="0" w:space="0" w:color="auto"/>
        <w:bottom w:val="none" w:sz="0" w:space="0" w:color="auto"/>
        <w:right w:val="none" w:sz="0" w:space="0" w:color="auto"/>
      </w:divBdr>
    </w:div>
    <w:div w:id="1743409134">
      <w:bodyDiv w:val="1"/>
      <w:marLeft w:val="0"/>
      <w:marRight w:val="0"/>
      <w:marTop w:val="0"/>
      <w:marBottom w:val="0"/>
      <w:divBdr>
        <w:top w:val="none" w:sz="0" w:space="0" w:color="auto"/>
        <w:left w:val="none" w:sz="0" w:space="0" w:color="auto"/>
        <w:bottom w:val="none" w:sz="0" w:space="0" w:color="auto"/>
        <w:right w:val="none" w:sz="0" w:space="0" w:color="auto"/>
      </w:divBdr>
    </w:div>
    <w:div w:id="1745105539">
      <w:bodyDiv w:val="1"/>
      <w:marLeft w:val="0"/>
      <w:marRight w:val="0"/>
      <w:marTop w:val="0"/>
      <w:marBottom w:val="0"/>
      <w:divBdr>
        <w:top w:val="none" w:sz="0" w:space="0" w:color="auto"/>
        <w:left w:val="none" w:sz="0" w:space="0" w:color="auto"/>
        <w:bottom w:val="none" w:sz="0" w:space="0" w:color="auto"/>
        <w:right w:val="none" w:sz="0" w:space="0" w:color="auto"/>
      </w:divBdr>
    </w:div>
    <w:div w:id="1746491158">
      <w:bodyDiv w:val="1"/>
      <w:marLeft w:val="0"/>
      <w:marRight w:val="0"/>
      <w:marTop w:val="0"/>
      <w:marBottom w:val="0"/>
      <w:divBdr>
        <w:top w:val="none" w:sz="0" w:space="0" w:color="auto"/>
        <w:left w:val="none" w:sz="0" w:space="0" w:color="auto"/>
        <w:bottom w:val="none" w:sz="0" w:space="0" w:color="auto"/>
        <w:right w:val="none" w:sz="0" w:space="0" w:color="auto"/>
      </w:divBdr>
    </w:div>
    <w:div w:id="1746566028">
      <w:bodyDiv w:val="1"/>
      <w:marLeft w:val="0"/>
      <w:marRight w:val="0"/>
      <w:marTop w:val="0"/>
      <w:marBottom w:val="0"/>
      <w:divBdr>
        <w:top w:val="none" w:sz="0" w:space="0" w:color="auto"/>
        <w:left w:val="none" w:sz="0" w:space="0" w:color="auto"/>
        <w:bottom w:val="none" w:sz="0" w:space="0" w:color="auto"/>
        <w:right w:val="none" w:sz="0" w:space="0" w:color="auto"/>
      </w:divBdr>
    </w:div>
    <w:div w:id="1749419114">
      <w:bodyDiv w:val="1"/>
      <w:marLeft w:val="0"/>
      <w:marRight w:val="0"/>
      <w:marTop w:val="0"/>
      <w:marBottom w:val="0"/>
      <w:divBdr>
        <w:top w:val="none" w:sz="0" w:space="0" w:color="auto"/>
        <w:left w:val="none" w:sz="0" w:space="0" w:color="auto"/>
        <w:bottom w:val="none" w:sz="0" w:space="0" w:color="auto"/>
        <w:right w:val="none" w:sz="0" w:space="0" w:color="auto"/>
      </w:divBdr>
    </w:div>
    <w:div w:id="1751462697">
      <w:bodyDiv w:val="1"/>
      <w:marLeft w:val="0"/>
      <w:marRight w:val="0"/>
      <w:marTop w:val="0"/>
      <w:marBottom w:val="0"/>
      <w:divBdr>
        <w:top w:val="none" w:sz="0" w:space="0" w:color="auto"/>
        <w:left w:val="none" w:sz="0" w:space="0" w:color="auto"/>
        <w:bottom w:val="none" w:sz="0" w:space="0" w:color="auto"/>
        <w:right w:val="none" w:sz="0" w:space="0" w:color="auto"/>
      </w:divBdr>
    </w:div>
    <w:div w:id="1751853990">
      <w:bodyDiv w:val="1"/>
      <w:marLeft w:val="0"/>
      <w:marRight w:val="0"/>
      <w:marTop w:val="0"/>
      <w:marBottom w:val="0"/>
      <w:divBdr>
        <w:top w:val="none" w:sz="0" w:space="0" w:color="auto"/>
        <w:left w:val="none" w:sz="0" w:space="0" w:color="auto"/>
        <w:bottom w:val="none" w:sz="0" w:space="0" w:color="auto"/>
        <w:right w:val="none" w:sz="0" w:space="0" w:color="auto"/>
      </w:divBdr>
    </w:div>
    <w:div w:id="1753160586">
      <w:bodyDiv w:val="1"/>
      <w:marLeft w:val="0"/>
      <w:marRight w:val="0"/>
      <w:marTop w:val="0"/>
      <w:marBottom w:val="0"/>
      <w:divBdr>
        <w:top w:val="none" w:sz="0" w:space="0" w:color="auto"/>
        <w:left w:val="none" w:sz="0" w:space="0" w:color="auto"/>
        <w:bottom w:val="none" w:sz="0" w:space="0" w:color="auto"/>
        <w:right w:val="none" w:sz="0" w:space="0" w:color="auto"/>
      </w:divBdr>
    </w:div>
    <w:div w:id="1755081174">
      <w:bodyDiv w:val="1"/>
      <w:marLeft w:val="0"/>
      <w:marRight w:val="0"/>
      <w:marTop w:val="0"/>
      <w:marBottom w:val="0"/>
      <w:divBdr>
        <w:top w:val="none" w:sz="0" w:space="0" w:color="auto"/>
        <w:left w:val="none" w:sz="0" w:space="0" w:color="auto"/>
        <w:bottom w:val="none" w:sz="0" w:space="0" w:color="auto"/>
        <w:right w:val="none" w:sz="0" w:space="0" w:color="auto"/>
      </w:divBdr>
    </w:div>
    <w:div w:id="1758669163">
      <w:bodyDiv w:val="1"/>
      <w:marLeft w:val="0"/>
      <w:marRight w:val="0"/>
      <w:marTop w:val="0"/>
      <w:marBottom w:val="0"/>
      <w:divBdr>
        <w:top w:val="none" w:sz="0" w:space="0" w:color="auto"/>
        <w:left w:val="none" w:sz="0" w:space="0" w:color="auto"/>
        <w:bottom w:val="none" w:sz="0" w:space="0" w:color="auto"/>
        <w:right w:val="none" w:sz="0" w:space="0" w:color="auto"/>
      </w:divBdr>
    </w:div>
    <w:div w:id="1758945227">
      <w:bodyDiv w:val="1"/>
      <w:marLeft w:val="0"/>
      <w:marRight w:val="0"/>
      <w:marTop w:val="0"/>
      <w:marBottom w:val="0"/>
      <w:divBdr>
        <w:top w:val="none" w:sz="0" w:space="0" w:color="auto"/>
        <w:left w:val="none" w:sz="0" w:space="0" w:color="auto"/>
        <w:bottom w:val="none" w:sz="0" w:space="0" w:color="auto"/>
        <w:right w:val="none" w:sz="0" w:space="0" w:color="auto"/>
      </w:divBdr>
    </w:div>
    <w:div w:id="1759446533">
      <w:bodyDiv w:val="1"/>
      <w:marLeft w:val="0"/>
      <w:marRight w:val="0"/>
      <w:marTop w:val="0"/>
      <w:marBottom w:val="0"/>
      <w:divBdr>
        <w:top w:val="none" w:sz="0" w:space="0" w:color="auto"/>
        <w:left w:val="none" w:sz="0" w:space="0" w:color="auto"/>
        <w:bottom w:val="none" w:sz="0" w:space="0" w:color="auto"/>
        <w:right w:val="none" w:sz="0" w:space="0" w:color="auto"/>
      </w:divBdr>
    </w:div>
    <w:div w:id="1759859653">
      <w:bodyDiv w:val="1"/>
      <w:marLeft w:val="0"/>
      <w:marRight w:val="0"/>
      <w:marTop w:val="0"/>
      <w:marBottom w:val="0"/>
      <w:divBdr>
        <w:top w:val="none" w:sz="0" w:space="0" w:color="auto"/>
        <w:left w:val="none" w:sz="0" w:space="0" w:color="auto"/>
        <w:bottom w:val="none" w:sz="0" w:space="0" w:color="auto"/>
        <w:right w:val="none" w:sz="0" w:space="0" w:color="auto"/>
      </w:divBdr>
    </w:div>
    <w:div w:id="1760177196">
      <w:bodyDiv w:val="1"/>
      <w:marLeft w:val="0"/>
      <w:marRight w:val="0"/>
      <w:marTop w:val="0"/>
      <w:marBottom w:val="0"/>
      <w:divBdr>
        <w:top w:val="none" w:sz="0" w:space="0" w:color="auto"/>
        <w:left w:val="none" w:sz="0" w:space="0" w:color="auto"/>
        <w:bottom w:val="none" w:sz="0" w:space="0" w:color="auto"/>
        <w:right w:val="none" w:sz="0" w:space="0" w:color="auto"/>
      </w:divBdr>
    </w:div>
    <w:div w:id="1760977178">
      <w:bodyDiv w:val="1"/>
      <w:marLeft w:val="0"/>
      <w:marRight w:val="0"/>
      <w:marTop w:val="0"/>
      <w:marBottom w:val="0"/>
      <w:divBdr>
        <w:top w:val="none" w:sz="0" w:space="0" w:color="auto"/>
        <w:left w:val="none" w:sz="0" w:space="0" w:color="auto"/>
        <w:bottom w:val="none" w:sz="0" w:space="0" w:color="auto"/>
        <w:right w:val="none" w:sz="0" w:space="0" w:color="auto"/>
      </w:divBdr>
    </w:div>
    <w:div w:id="1763529583">
      <w:bodyDiv w:val="1"/>
      <w:marLeft w:val="0"/>
      <w:marRight w:val="0"/>
      <w:marTop w:val="0"/>
      <w:marBottom w:val="0"/>
      <w:divBdr>
        <w:top w:val="none" w:sz="0" w:space="0" w:color="auto"/>
        <w:left w:val="none" w:sz="0" w:space="0" w:color="auto"/>
        <w:bottom w:val="none" w:sz="0" w:space="0" w:color="auto"/>
        <w:right w:val="none" w:sz="0" w:space="0" w:color="auto"/>
      </w:divBdr>
    </w:div>
    <w:div w:id="1768454426">
      <w:bodyDiv w:val="1"/>
      <w:marLeft w:val="0"/>
      <w:marRight w:val="0"/>
      <w:marTop w:val="0"/>
      <w:marBottom w:val="0"/>
      <w:divBdr>
        <w:top w:val="none" w:sz="0" w:space="0" w:color="auto"/>
        <w:left w:val="none" w:sz="0" w:space="0" w:color="auto"/>
        <w:bottom w:val="none" w:sz="0" w:space="0" w:color="auto"/>
        <w:right w:val="none" w:sz="0" w:space="0" w:color="auto"/>
      </w:divBdr>
    </w:div>
    <w:div w:id="1768846685">
      <w:bodyDiv w:val="1"/>
      <w:marLeft w:val="0"/>
      <w:marRight w:val="0"/>
      <w:marTop w:val="0"/>
      <w:marBottom w:val="0"/>
      <w:divBdr>
        <w:top w:val="none" w:sz="0" w:space="0" w:color="auto"/>
        <w:left w:val="none" w:sz="0" w:space="0" w:color="auto"/>
        <w:bottom w:val="none" w:sz="0" w:space="0" w:color="auto"/>
        <w:right w:val="none" w:sz="0" w:space="0" w:color="auto"/>
      </w:divBdr>
    </w:div>
    <w:div w:id="1769689846">
      <w:bodyDiv w:val="1"/>
      <w:marLeft w:val="0"/>
      <w:marRight w:val="0"/>
      <w:marTop w:val="0"/>
      <w:marBottom w:val="0"/>
      <w:divBdr>
        <w:top w:val="none" w:sz="0" w:space="0" w:color="auto"/>
        <w:left w:val="none" w:sz="0" w:space="0" w:color="auto"/>
        <w:bottom w:val="none" w:sz="0" w:space="0" w:color="auto"/>
        <w:right w:val="none" w:sz="0" w:space="0" w:color="auto"/>
      </w:divBdr>
    </w:div>
    <w:div w:id="1769764060">
      <w:bodyDiv w:val="1"/>
      <w:marLeft w:val="0"/>
      <w:marRight w:val="0"/>
      <w:marTop w:val="0"/>
      <w:marBottom w:val="0"/>
      <w:divBdr>
        <w:top w:val="none" w:sz="0" w:space="0" w:color="auto"/>
        <w:left w:val="none" w:sz="0" w:space="0" w:color="auto"/>
        <w:bottom w:val="none" w:sz="0" w:space="0" w:color="auto"/>
        <w:right w:val="none" w:sz="0" w:space="0" w:color="auto"/>
      </w:divBdr>
    </w:div>
    <w:div w:id="1769814563">
      <w:bodyDiv w:val="1"/>
      <w:marLeft w:val="0"/>
      <w:marRight w:val="0"/>
      <w:marTop w:val="0"/>
      <w:marBottom w:val="0"/>
      <w:divBdr>
        <w:top w:val="none" w:sz="0" w:space="0" w:color="auto"/>
        <w:left w:val="none" w:sz="0" w:space="0" w:color="auto"/>
        <w:bottom w:val="none" w:sz="0" w:space="0" w:color="auto"/>
        <w:right w:val="none" w:sz="0" w:space="0" w:color="auto"/>
      </w:divBdr>
    </w:div>
    <w:div w:id="1769885271">
      <w:bodyDiv w:val="1"/>
      <w:marLeft w:val="0"/>
      <w:marRight w:val="0"/>
      <w:marTop w:val="0"/>
      <w:marBottom w:val="0"/>
      <w:divBdr>
        <w:top w:val="none" w:sz="0" w:space="0" w:color="auto"/>
        <w:left w:val="none" w:sz="0" w:space="0" w:color="auto"/>
        <w:bottom w:val="none" w:sz="0" w:space="0" w:color="auto"/>
        <w:right w:val="none" w:sz="0" w:space="0" w:color="auto"/>
      </w:divBdr>
    </w:div>
    <w:div w:id="1770612613">
      <w:bodyDiv w:val="1"/>
      <w:marLeft w:val="0"/>
      <w:marRight w:val="0"/>
      <w:marTop w:val="0"/>
      <w:marBottom w:val="0"/>
      <w:divBdr>
        <w:top w:val="none" w:sz="0" w:space="0" w:color="auto"/>
        <w:left w:val="none" w:sz="0" w:space="0" w:color="auto"/>
        <w:bottom w:val="none" w:sz="0" w:space="0" w:color="auto"/>
        <w:right w:val="none" w:sz="0" w:space="0" w:color="auto"/>
      </w:divBdr>
    </w:div>
    <w:div w:id="1771706486">
      <w:bodyDiv w:val="1"/>
      <w:marLeft w:val="0"/>
      <w:marRight w:val="0"/>
      <w:marTop w:val="0"/>
      <w:marBottom w:val="0"/>
      <w:divBdr>
        <w:top w:val="none" w:sz="0" w:space="0" w:color="auto"/>
        <w:left w:val="none" w:sz="0" w:space="0" w:color="auto"/>
        <w:bottom w:val="none" w:sz="0" w:space="0" w:color="auto"/>
        <w:right w:val="none" w:sz="0" w:space="0" w:color="auto"/>
      </w:divBdr>
    </w:div>
    <w:div w:id="1777364353">
      <w:bodyDiv w:val="1"/>
      <w:marLeft w:val="0"/>
      <w:marRight w:val="0"/>
      <w:marTop w:val="0"/>
      <w:marBottom w:val="0"/>
      <w:divBdr>
        <w:top w:val="none" w:sz="0" w:space="0" w:color="auto"/>
        <w:left w:val="none" w:sz="0" w:space="0" w:color="auto"/>
        <w:bottom w:val="none" w:sz="0" w:space="0" w:color="auto"/>
        <w:right w:val="none" w:sz="0" w:space="0" w:color="auto"/>
      </w:divBdr>
    </w:div>
    <w:div w:id="1777365192">
      <w:bodyDiv w:val="1"/>
      <w:marLeft w:val="0"/>
      <w:marRight w:val="0"/>
      <w:marTop w:val="0"/>
      <w:marBottom w:val="0"/>
      <w:divBdr>
        <w:top w:val="none" w:sz="0" w:space="0" w:color="auto"/>
        <w:left w:val="none" w:sz="0" w:space="0" w:color="auto"/>
        <w:bottom w:val="none" w:sz="0" w:space="0" w:color="auto"/>
        <w:right w:val="none" w:sz="0" w:space="0" w:color="auto"/>
      </w:divBdr>
    </w:div>
    <w:div w:id="1777871465">
      <w:bodyDiv w:val="1"/>
      <w:marLeft w:val="0"/>
      <w:marRight w:val="0"/>
      <w:marTop w:val="0"/>
      <w:marBottom w:val="0"/>
      <w:divBdr>
        <w:top w:val="none" w:sz="0" w:space="0" w:color="auto"/>
        <w:left w:val="none" w:sz="0" w:space="0" w:color="auto"/>
        <w:bottom w:val="none" w:sz="0" w:space="0" w:color="auto"/>
        <w:right w:val="none" w:sz="0" w:space="0" w:color="auto"/>
      </w:divBdr>
    </w:div>
    <w:div w:id="1778021556">
      <w:bodyDiv w:val="1"/>
      <w:marLeft w:val="0"/>
      <w:marRight w:val="0"/>
      <w:marTop w:val="0"/>
      <w:marBottom w:val="0"/>
      <w:divBdr>
        <w:top w:val="none" w:sz="0" w:space="0" w:color="auto"/>
        <w:left w:val="none" w:sz="0" w:space="0" w:color="auto"/>
        <w:bottom w:val="none" w:sz="0" w:space="0" w:color="auto"/>
        <w:right w:val="none" w:sz="0" w:space="0" w:color="auto"/>
      </w:divBdr>
    </w:div>
    <w:div w:id="1779715770">
      <w:bodyDiv w:val="1"/>
      <w:marLeft w:val="0"/>
      <w:marRight w:val="0"/>
      <w:marTop w:val="0"/>
      <w:marBottom w:val="0"/>
      <w:divBdr>
        <w:top w:val="none" w:sz="0" w:space="0" w:color="auto"/>
        <w:left w:val="none" w:sz="0" w:space="0" w:color="auto"/>
        <w:bottom w:val="none" w:sz="0" w:space="0" w:color="auto"/>
        <w:right w:val="none" w:sz="0" w:space="0" w:color="auto"/>
      </w:divBdr>
    </w:div>
    <w:div w:id="1779786719">
      <w:bodyDiv w:val="1"/>
      <w:marLeft w:val="0"/>
      <w:marRight w:val="0"/>
      <w:marTop w:val="0"/>
      <w:marBottom w:val="0"/>
      <w:divBdr>
        <w:top w:val="none" w:sz="0" w:space="0" w:color="auto"/>
        <w:left w:val="none" w:sz="0" w:space="0" w:color="auto"/>
        <w:bottom w:val="none" w:sz="0" w:space="0" w:color="auto"/>
        <w:right w:val="none" w:sz="0" w:space="0" w:color="auto"/>
      </w:divBdr>
    </w:div>
    <w:div w:id="1781610438">
      <w:bodyDiv w:val="1"/>
      <w:marLeft w:val="0"/>
      <w:marRight w:val="0"/>
      <w:marTop w:val="0"/>
      <w:marBottom w:val="0"/>
      <w:divBdr>
        <w:top w:val="none" w:sz="0" w:space="0" w:color="auto"/>
        <w:left w:val="none" w:sz="0" w:space="0" w:color="auto"/>
        <w:bottom w:val="none" w:sz="0" w:space="0" w:color="auto"/>
        <w:right w:val="none" w:sz="0" w:space="0" w:color="auto"/>
      </w:divBdr>
    </w:div>
    <w:div w:id="1781610471">
      <w:bodyDiv w:val="1"/>
      <w:marLeft w:val="0"/>
      <w:marRight w:val="0"/>
      <w:marTop w:val="0"/>
      <w:marBottom w:val="0"/>
      <w:divBdr>
        <w:top w:val="none" w:sz="0" w:space="0" w:color="auto"/>
        <w:left w:val="none" w:sz="0" w:space="0" w:color="auto"/>
        <w:bottom w:val="none" w:sz="0" w:space="0" w:color="auto"/>
        <w:right w:val="none" w:sz="0" w:space="0" w:color="auto"/>
      </w:divBdr>
    </w:div>
    <w:div w:id="1782340942">
      <w:bodyDiv w:val="1"/>
      <w:marLeft w:val="0"/>
      <w:marRight w:val="0"/>
      <w:marTop w:val="0"/>
      <w:marBottom w:val="0"/>
      <w:divBdr>
        <w:top w:val="none" w:sz="0" w:space="0" w:color="auto"/>
        <w:left w:val="none" w:sz="0" w:space="0" w:color="auto"/>
        <w:bottom w:val="none" w:sz="0" w:space="0" w:color="auto"/>
        <w:right w:val="none" w:sz="0" w:space="0" w:color="auto"/>
      </w:divBdr>
    </w:div>
    <w:div w:id="1784112711">
      <w:bodyDiv w:val="1"/>
      <w:marLeft w:val="0"/>
      <w:marRight w:val="0"/>
      <w:marTop w:val="0"/>
      <w:marBottom w:val="0"/>
      <w:divBdr>
        <w:top w:val="none" w:sz="0" w:space="0" w:color="auto"/>
        <w:left w:val="none" w:sz="0" w:space="0" w:color="auto"/>
        <w:bottom w:val="none" w:sz="0" w:space="0" w:color="auto"/>
        <w:right w:val="none" w:sz="0" w:space="0" w:color="auto"/>
      </w:divBdr>
    </w:div>
    <w:div w:id="1785030336">
      <w:bodyDiv w:val="1"/>
      <w:marLeft w:val="0"/>
      <w:marRight w:val="0"/>
      <w:marTop w:val="0"/>
      <w:marBottom w:val="0"/>
      <w:divBdr>
        <w:top w:val="none" w:sz="0" w:space="0" w:color="auto"/>
        <w:left w:val="none" w:sz="0" w:space="0" w:color="auto"/>
        <w:bottom w:val="none" w:sz="0" w:space="0" w:color="auto"/>
        <w:right w:val="none" w:sz="0" w:space="0" w:color="auto"/>
      </w:divBdr>
      <w:divsChild>
        <w:div w:id="675770600">
          <w:marLeft w:val="547"/>
          <w:marRight w:val="0"/>
          <w:marTop w:val="96"/>
          <w:marBottom w:val="0"/>
          <w:divBdr>
            <w:top w:val="none" w:sz="0" w:space="0" w:color="auto"/>
            <w:left w:val="none" w:sz="0" w:space="0" w:color="auto"/>
            <w:bottom w:val="none" w:sz="0" w:space="0" w:color="auto"/>
            <w:right w:val="none" w:sz="0" w:space="0" w:color="auto"/>
          </w:divBdr>
        </w:div>
        <w:div w:id="3633786">
          <w:marLeft w:val="547"/>
          <w:marRight w:val="0"/>
          <w:marTop w:val="96"/>
          <w:marBottom w:val="0"/>
          <w:divBdr>
            <w:top w:val="none" w:sz="0" w:space="0" w:color="auto"/>
            <w:left w:val="none" w:sz="0" w:space="0" w:color="auto"/>
            <w:bottom w:val="none" w:sz="0" w:space="0" w:color="auto"/>
            <w:right w:val="none" w:sz="0" w:space="0" w:color="auto"/>
          </w:divBdr>
        </w:div>
        <w:div w:id="737246366">
          <w:marLeft w:val="547"/>
          <w:marRight w:val="0"/>
          <w:marTop w:val="96"/>
          <w:marBottom w:val="0"/>
          <w:divBdr>
            <w:top w:val="none" w:sz="0" w:space="0" w:color="auto"/>
            <w:left w:val="none" w:sz="0" w:space="0" w:color="auto"/>
            <w:bottom w:val="none" w:sz="0" w:space="0" w:color="auto"/>
            <w:right w:val="none" w:sz="0" w:space="0" w:color="auto"/>
          </w:divBdr>
        </w:div>
        <w:div w:id="1682003194">
          <w:marLeft w:val="547"/>
          <w:marRight w:val="0"/>
          <w:marTop w:val="96"/>
          <w:marBottom w:val="0"/>
          <w:divBdr>
            <w:top w:val="none" w:sz="0" w:space="0" w:color="auto"/>
            <w:left w:val="none" w:sz="0" w:space="0" w:color="auto"/>
            <w:bottom w:val="none" w:sz="0" w:space="0" w:color="auto"/>
            <w:right w:val="none" w:sz="0" w:space="0" w:color="auto"/>
          </w:divBdr>
        </w:div>
        <w:div w:id="666639538">
          <w:marLeft w:val="547"/>
          <w:marRight w:val="0"/>
          <w:marTop w:val="96"/>
          <w:marBottom w:val="0"/>
          <w:divBdr>
            <w:top w:val="none" w:sz="0" w:space="0" w:color="auto"/>
            <w:left w:val="none" w:sz="0" w:space="0" w:color="auto"/>
            <w:bottom w:val="none" w:sz="0" w:space="0" w:color="auto"/>
            <w:right w:val="none" w:sz="0" w:space="0" w:color="auto"/>
          </w:divBdr>
        </w:div>
      </w:divsChild>
    </w:div>
    <w:div w:id="1786003237">
      <w:bodyDiv w:val="1"/>
      <w:marLeft w:val="0"/>
      <w:marRight w:val="0"/>
      <w:marTop w:val="0"/>
      <w:marBottom w:val="0"/>
      <w:divBdr>
        <w:top w:val="none" w:sz="0" w:space="0" w:color="auto"/>
        <w:left w:val="none" w:sz="0" w:space="0" w:color="auto"/>
        <w:bottom w:val="none" w:sz="0" w:space="0" w:color="auto"/>
        <w:right w:val="none" w:sz="0" w:space="0" w:color="auto"/>
      </w:divBdr>
    </w:div>
    <w:div w:id="1786004717">
      <w:bodyDiv w:val="1"/>
      <w:marLeft w:val="0"/>
      <w:marRight w:val="0"/>
      <w:marTop w:val="0"/>
      <w:marBottom w:val="0"/>
      <w:divBdr>
        <w:top w:val="none" w:sz="0" w:space="0" w:color="auto"/>
        <w:left w:val="none" w:sz="0" w:space="0" w:color="auto"/>
        <w:bottom w:val="none" w:sz="0" w:space="0" w:color="auto"/>
        <w:right w:val="none" w:sz="0" w:space="0" w:color="auto"/>
      </w:divBdr>
    </w:div>
    <w:div w:id="1786195983">
      <w:bodyDiv w:val="1"/>
      <w:marLeft w:val="0"/>
      <w:marRight w:val="0"/>
      <w:marTop w:val="0"/>
      <w:marBottom w:val="0"/>
      <w:divBdr>
        <w:top w:val="none" w:sz="0" w:space="0" w:color="auto"/>
        <w:left w:val="none" w:sz="0" w:space="0" w:color="auto"/>
        <w:bottom w:val="none" w:sz="0" w:space="0" w:color="auto"/>
        <w:right w:val="none" w:sz="0" w:space="0" w:color="auto"/>
      </w:divBdr>
    </w:div>
    <w:div w:id="1787002205">
      <w:bodyDiv w:val="1"/>
      <w:marLeft w:val="0"/>
      <w:marRight w:val="0"/>
      <w:marTop w:val="0"/>
      <w:marBottom w:val="0"/>
      <w:divBdr>
        <w:top w:val="none" w:sz="0" w:space="0" w:color="auto"/>
        <w:left w:val="none" w:sz="0" w:space="0" w:color="auto"/>
        <w:bottom w:val="none" w:sz="0" w:space="0" w:color="auto"/>
        <w:right w:val="none" w:sz="0" w:space="0" w:color="auto"/>
      </w:divBdr>
    </w:div>
    <w:div w:id="1787502251">
      <w:bodyDiv w:val="1"/>
      <w:marLeft w:val="0"/>
      <w:marRight w:val="0"/>
      <w:marTop w:val="0"/>
      <w:marBottom w:val="0"/>
      <w:divBdr>
        <w:top w:val="none" w:sz="0" w:space="0" w:color="auto"/>
        <w:left w:val="none" w:sz="0" w:space="0" w:color="auto"/>
        <w:bottom w:val="none" w:sz="0" w:space="0" w:color="auto"/>
        <w:right w:val="none" w:sz="0" w:space="0" w:color="auto"/>
      </w:divBdr>
    </w:div>
    <w:div w:id="1791708055">
      <w:bodyDiv w:val="1"/>
      <w:marLeft w:val="0"/>
      <w:marRight w:val="0"/>
      <w:marTop w:val="0"/>
      <w:marBottom w:val="0"/>
      <w:divBdr>
        <w:top w:val="none" w:sz="0" w:space="0" w:color="auto"/>
        <w:left w:val="none" w:sz="0" w:space="0" w:color="auto"/>
        <w:bottom w:val="none" w:sz="0" w:space="0" w:color="auto"/>
        <w:right w:val="none" w:sz="0" w:space="0" w:color="auto"/>
      </w:divBdr>
    </w:div>
    <w:div w:id="1792046251">
      <w:bodyDiv w:val="1"/>
      <w:marLeft w:val="0"/>
      <w:marRight w:val="0"/>
      <w:marTop w:val="0"/>
      <w:marBottom w:val="0"/>
      <w:divBdr>
        <w:top w:val="none" w:sz="0" w:space="0" w:color="auto"/>
        <w:left w:val="none" w:sz="0" w:space="0" w:color="auto"/>
        <w:bottom w:val="none" w:sz="0" w:space="0" w:color="auto"/>
        <w:right w:val="none" w:sz="0" w:space="0" w:color="auto"/>
      </w:divBdr>
    </w:div>
    <w:div w:id="1792550751">
      <w:bodyDiv w:val="1"/>
      <w:marLeft w:val="0"/>
      <w:marRight w:val="0"/>
      <w:marTop w:val="0"/>
      <w:marBottom w:val="0"/>
      <w:divBdr>
        <w:top w:val="none" w:sz="0" w:space="0" w:color="auto"/>
        <w:left w:val="none" w:sz="0" w:space="0" w:color="auto"/>
        <w:bottom w:val="none" w:sz="0" w:space="0" w:color="auto"/>
        <w:right w:val="none" w:sz="0" w:space="0" w:color="auto"/>
      </w:divBdr>
    </w:div>
    <w:div w:id="1793401710">
      <w:bodyDiv w:val="1"/>
      <w:marLeft w:val="0"/>
      <w:marRight w:val="0"/>
      <w:marTop w:val="0"/>
      <w:marBottom w:val="0"/>
      <w:divBdr>
        <w:top w:val="none" w:sz="0" w:space="0" w:color="auto"/>
        <w:left w:val="none" w:sz="0" w:space="0" w:color="auto"/>
        <w:bottom w:val="none" w:sz="0" w:space="0" w:color="auto"/>
        <w:right w:val="none" w:sz="0" w:space="0" w:color="auto"/>
      </w:divBdr>
    </w:div>
    <w:div w:id="1794060883">
      <w:bodyDiv w:val="1"/>
      <w:marLeft w:val="0"/>
      <w:marRight w:val="0"/>
      <w:marTop w:val="0"/>
      <w:marBottom w:val="0"/>
      <w:divBdr>
        <w:top w:val="none" w:sz="0" w:space="0" w:color="auto"/>
        <w:left w:val="none" w:sz="0" w:space="0" w:color="auto"/>
        <w:bottom w:val="none" w:sz="0" w:space="0" w:color="auto"/>
        <w:right w:val="none" w:sz="0" w:space="0" w:color="auto"/>
      </w:divBdr>
    </w:div>
    <w:div w:id="1794328657">
      <w:bodyDiv w:val="1"/>
      <w:marLeft w:val="0"/>
      <w:marRight w:val="0"/>
      <w:marTop w:val="0"/>
      <w:marBottom w:val="0"/>
      <w:divBdr>
        <w:top w:val="none" w:sz="0" w:space="0" w:color="auto"/>
        <w:left w:val="none" w:sz="0" w:space="0" w:color="auto"/>
        <w:bottom w:val="none" w:sz="0" w:space="0" w:color="auto"/>
        <w:right w:val="none" w:sz="0" w:space="0" w:color="auto"/>
      </w:divBdr>
    </w:div>
    <w:div w:id="1795100890">
      <w:bodyDiv w:val="1"/>
      <w:marLeft w:val="0"/>
      <w:marRight w:val="0"/>
      <w:marTop w:val="0"/>
      <w:marBottom w:val="0"/>
      <w:divBdr>
        <w:top w:val="none" w:sz="0" w:space="0" w:color="auto"/>
        <w:left w:val="none" w:sz="0" w:space="0" w:color="auto"/>
        <w:bottom w:val="none" w:sz="0" w:space="0" w:color="auto"/>
        <w:right w:val="none" w:sz="0" w:space="0" w:color="auto"/>
      </w:divBdr>
    </w:div>
    <w:div w:id="1799179454">
      <w:bodyDiv w:val="1"/>
      <w:marLeft w:val="0"/>
      <w:marRight w:val="0"/>
      <w:marTop w:val="0"/>
      <w:marBottom w:val="0"/>
      <w:divBdr>
        <w:top w:val="none" w:sz="0" w:space="0" w:color="auto"/>
        <w:left w:val="none" w:sz="0" w:space="0" w:color="auto"/>
        <w:bottom w:val="none" w:sz="0" w:space="0" w:color="auto"/>
        <w:right w:val="none" w:sz="0" w:space="0" w:color="auto"/>
      </w:divBdr>
    </w:div>
    <w:div w:id="1800225418">
      <w:bodyDiv w:val="1"/>
      <w:marLeft w:val="0"/>
      <w:marRight w:val="0"/>
      <w:marTop w:val="0"/>
      <w:marBottom w:val="0"/>
      <w:divBdr>
        <w:top w:val="none" w:sz="0" w:space="0" w:color="auto"/>
        <w:left w:val="none" w:sz="0" w:space="0" w:color="auto"/>
        <w:bottom w:val="none" w:sz="0" w:space="0" w:color="auto"/>
        <w:right w:val="none" w:sz="0" w:space="0" w:color="auto"/>
      </w:divBdr>
    </w:div>
    <w:div w:id="1800343502">
      <w:bodyDiv w:val="1"/>
      <w:marLeft w:val="0"/>
      <w:marRight w:val="0"/>
      <w:marTop w:val="0"/>
      <w:marBottom w:val="0"/>
      <w:divBdr>
        <w:top w:val="none" w:sz="0" w:space="0" w:color="auto"/>
        <w:left w:val="none" w:sz="0" w:space="0" w:color="auto"/>
        <w:bottom w:val="none" w:sz="0" w:space="0" w:color="auto"/>
        <w:right w:val="none" w:sz="0" w:space="0" w:color="auto"/>
      </w:divBdr>
    </w:div>
    <w:div w:id="1803379000">
      <w:bodyDiv w:val="1"/>
      <w:marLeft w:val="0"/>
      <w:marRight w:val="0"/>
      <w:marTop w:val="0"/>
      <w:marBottom w:val="0"/>
      <w:divBdr>
        <w:top w:val="none" w:sz="0" w:space="0" w:color="auto"/>
        <w:left w:val="none" w:sz="0" w:space="0" w:color="auto"/>
        <w:bottom w:val="none" w:sz="0" w:space="0" w:color="auto"/>
        <w:right w:val="none" w:sz="0" w:space="0" w:color="auto"/>
      </w:divBdr>
      <w:divsChild>
        <w:div w:id="983049101">
          <w:marLeft w:val="0"/>
          <w:marRight w:val="0"/>
          <w:marTop w:val="0"/>
          <w:marBottom w:val="0"/>
          <w:divBdr>
            <w:top w:val="none" w:sz="0" w:space="0" w:color="auto"/>
            <w:left w:val="none" w:sz="0" w:space="0" w:color="auto"/>
            <w:bottom w:val="none" w:sz="0" w:space="0" w:color="auto"/>
            <w:right w:val="none" w:sz="0" w:space="0" w:color="auto"/>
          </w:divBdr>
          <w:divsChild>
            <w:div w:id="1864324440">
              <w:marLeft w:val="0"/>
              <w:marRight w:val="0"/>
              <w:marTop w:val="0"/>
              <w:marBottom w:val="0"/>
              <w:divBdr>
                <w:top w:val="none" w:sz="0" w:space="0" w:color="auto"/>
                <w:left w:val="none" w:sz="0" w:space="0" w:color="auto"/>
                <w:bottom w:val="none" w:sz="0" w:space="0" w:color="auto"/>
                <w:right w:val="none" w:sz="0" w:space="0" w:color="auto"/>
              </w:divBdr>
              <w:divsChild>
                <w:div w:id="8085486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5729757">
      <w:bodyDiv w:val="1"/>
      <w:marLeft w:val="0"/>
      <w:marRight w:val="0"/>
      <w:marTop w:val="0"/>
      <w:marBottom w:val="0"/>
      <w:divBdr>
        <w:top w:val="none" w:sz="0" w:space="0" w:color="auto"/>
        <w:left w:val="none" w:sz="0" w:space="0" w:color="auto"/>
        <w:bottom w:val="none" w:sz="0" w:space="0" w:color="auto"/>
        <w:right w:val="none" w:sz="0" w:space="0" w:color="auto"/>
      </w:divBdr>
    </w:div>
    <w:div w:id="1807965843">
      <w:bodyDiv w:val="1"/>
      <w:marLeft w:val="0"/>
      <w:marRight w:val="0"/>
      <w:marTop w:val="0"/>
      <w:marBottom w:val="0"/>
      <w:divBdr>
        <w:top w:val="none" w:sz="0" w:space="0" w:color="auto"/>
        <w:left w:val="none" w:sz="0" w:space="0" w:color="auto"/>
        <w:bottom w:val="none" w:sz="0" w:space="0" w:color="auto"/>
        <w:right w:val="none" w:sz="0" w:space="0" w:color="auto"/>
      </w:divBdr>
    </w:div>
    <w:div w:id="1809585920">
      <w:bodyDiv w:val="1"/>
      <w:marLeft w:val="0"/>
      <w:marRight w:val="0"/>
      <w:marTop w:val="0"/>
      <w:marBottom w:val="0"/>
      <w:divBdr>
        <w:top w:val="none" w:sz="0" w:space="0" w:color="auto"/>
        <w:left w:val="none" w:sz="0" w:space="0" w:color="auto"/>
        <w:bottom w:val="none" w:sz="0" w:space="0" w:color="auto"/>
        <w:right w:val="none" w:sz="0" w:space="0" w:color="auto"/>
      </w:divBdr>
    </w:div>
    <w:div w:id="1812677058">
      <w:bodyDiv w:val="1"/>
      <w:marLeft w:val="0"/>
      <w:marRight w:val="0"/>
      <w:marTop w:val="0"/>
      <w:marBottom w:val="0"/>
      <w:divBdr>
        <w:top w:val="none" w:sz="0" w:space="0" w:color="auto"/>
        <w:left w:val="none" w:sz="0" w:space="0" w:color="auto"/>
        <w:bottom w:val="none" w:sz="0" w:space="0" w:color="auto"/>
        <w:right w:val="none" w:sz="0" w:space="0" w:color="auto"/>
      </w:divBdr>
    </w:div>
    <w:div w:id="1813862828">
      <w:bodyDiv w:val="1"/>
      <w:marLeft w:val="0"/>
      <w:marRight w:val="0"/>
      <w:marTop w:val="0"/>
      <w:marBottom w:val="0"/>
      <w:divBdr>
        <w:top w:val="none" w:sz="0" w:space="0" w:color="auto"/>
        <w:left w:val="none" w:sz="0" w:space="0" w:color="auto"/>
        <w:bottom w:val="none" w:sz="0" w:space="0" w:color="auto"/>
        <w:right w:val="none" w:sz="0" w:space="0" w:color="auto"/>
      </w:divBdr>
    </w:div>
    <w:div w:id="1817336971">
      <w:bodyDiv w:val="1"/>
      <w:marLeft w:val="0"/>
      <w:marRight w:val="0"/>
      <w:marTop w:val="0"/>
      <w:marBottom w:val="0"/>
      <w:divBdr>
        <w:top w:val="none" w:sz="0" w:space="0" w:color="auto"/>
        <w:left w:val="none" w:sz="0" w:space="0" w:color="auto"/>
        <w:bottom w:val="none" w:sz="0" w:space="0" w:color="auto"/>
        <w:right w:val="none" w:sz="0" w:space="0" w:color="auto"/>
      </w:divBdr>
    </w:div>
    <w:div w:id="1818112327">
      <w:bodyDiv w:val="1"/>
      <w:marLeft w:val="0"/>
      <w:marRight w:val="0"/>
      <w:marTop w:val="0"/>
      <w:marBottom w:val="0"/>
      <w:divBdr>
        <w:top w:val="none" w:sz="0" w:space="0" w:color="auto"/>
        <w:left w:val="none" w:sz="0" w:space="0" w:color="auto"/>
        <w:bottom w:val="none" w:sz="0" w:space="0" w:color="auto"/>
        <w:right w:val="none" w:sz="0" w:space="0" w:color="auto"/>
      </w:divBdr>
    </w:div>
    <w:div w:id="1818525110">
      <w:bodyDiv w:val="1"/>
      <w:marLeft w:val="0"/>
      <w:marRight w:val="0"/>
      <w:marTop w:val="0"/>
      <w:marBottom w:val="0"/>
      <w:divBdr>
        <w:top w:val="none" w:sz="0" w:space="0" w:color="auto"/>
        <w:left w:val="none" w:sz="0" w:space="0" w:color="auto"/>
        <w:bottom w:val="none" w:sz="0" w:space="0" w:color="auto"/>
        <w:right w:val="none" w:sz="0" w:space="0" w:color="auto"/>
      </w:divBdr>
    </w:div>
    <w:div w:id="1821190519">
      <w:bodyDiv w:val="1"/>
      <w:marLeft w:val="0"/>
      <w:marRight w:val="0"/>
      <w:marTop w:val="0"/>
      <w:marBottom w:val="0"/>
      <w:divBdr>
        <w:top w:val="none" w:sz="0" w:space="0" w:color="auto"/>
        <w:left w:val="none" w:sz="0" w:space="0" w:color="auto"/>
        <w:bottom w:val="none" w:sz="0" w:space="0" w:color="auto"/>
        <w:right w:val="none" w:sz="0" w:space="0" w:color="auto"/>
      </w:divBdr>
    </w:div>
    <w:div w:id="1822774065">
      <w:bodyDiv w:val="1"/>
      <w:marLeft w:val="0"/>
      <w:marRight w:val="0"/>
      <w:marTop w:val="0"/>
      <w:marBottom w:val="0"/>
      <w:divBdr>
        <w:top w:val="none" w:sz="0" w:space="0" w:color="auto"/>
        <w:left w:val="none" w:sz="0" w:space="0" w:color="auto"/>
        <w:bottom w:val="none" w:sz="0" w:space="0" w:color="auto"/>
        <w:right w:val="none" w:sz="0" w:space="0" w:color="auto"/>
      </w:divBdr>
    </w:div>
    <w:div w:id="1824008127">
      <w:bodyDiv w:val="1"/>
      <w:marLeft w:val="0"/>
      <w:marRight w:val="0"/>
      <w:marTop w:val="0"/>
      <w:marBottom w:val="0"/>
      <w:divBdr>
        <w:top w:val="none" w:sz="0" w:space="0" w:color="auto"/>
        <w:left w:val="none" w:sz="0" w:space="0" w:color="auto"/>
        <w:bottom w:val="none" w:sz="0" w:space="0" w:color="auto"/>
        <w:right w:val="none" w:sz="0" w:space="0" w:color="auto"/>
      </w:divBdr>
    </w:div>
    <w:div w:id="1824588687">
      <w:bodyDiv w:val="1"/>
      <w:marLeft w:val="0"/>
      <w:marRight w:val="0"/>
      <w:marTop w:val="0"/>
      <w:marBottom w:val="0"/>
      <w:divBdr>
        <w:top w:val="none" w:sz="0" w:space="0" w:color="auto"/>
        <w:left w:val="none" w:sz="0" w:space="0" w:color="auto"/>
        <w:bottom w:val="none" w:sz="0" w:space="0" w:color="auto"/>
        <w:right w:val="none" w:sz="0" w:space="0" w:color="auto"/>
      </w:divBdr>
    </w:div>
    <w:div w:id="1825317881">
      <w:bodyDiv w:val="1"/>
      <w:marLeft w:val="0"/>
      <w:marRight w:val="0"/>
      <w:marTop w:val="0"/>
      <w:marBottom w:val="0"/>
      <w:divBdr>
        <w:top w:val="none" w:sz="0" w:space="0" w:color="auto"/>
        <w:left w:val="none" w:sz="0" w:space="0" w:color="auto"/>
        <w:bottom w:val="none" w:sz="0" w:space="0" w:color="auto"/>
        <w:right w:val="none" w:sz="0" w:space="0" w:color="auto"/>
      </w:divBdr>
    </w:div>
    <w:div w:id="1829132543">
      <w:bodyDiv w:val="1"/>
      <w:marLeft w:val="0"/>
      <w:marRight w:val="0"/>
      <w:marTop w:val="0"/>
      <w:marBottom w:val="0"/>
      <w:divBdr>
        <w:top w:val="none" w:sz="0" w:space="0" w:color="auto"/>
        <w:left w:val="none" w:sz="0" w:space="0" w:color="auto"/>
        <w:bottom w:val="none" w:sz="0" w:space="0" w:color="auto"/>
        <w:right w:val="none" w:sz="0" w:space="0" w:color="auto"/>
      </w:divBdr>
    </w:div>
    <w:div w:id="1829396261">
      <w:bodyDiv w:val="1"/>
      <w:marLeft w:val="0"/>
      <w:marRight w:val="0"/>
      <w:marTop w:val="0"/>
      <w:marBottom w:val="0"/>
      <w:divBdr>
        <w:top w:val="none" w:sz="0" w:space="0" w:color="auto"/>
        <w:left w:val="none" w:sz="0" w:space="0" w:color="auto"/>
        <w:bottom w:val="none" w:sz="0" w:space="0" w:color="auto"/>
        <w:right w:val="none" w:sz="0" w:space="0" w:color="auto"/>
      </w:divBdr>
    </w:div>
    <w:div w:id="1829898921">
      <w:bodyDiv w:val="1"/>
      <w:marLeft w:val="0"/>
      <w:marRight w:val="0"/>
      <w:marTop w:val="0"/>
      <w:marBottom w:val="0"/>
      <w:divBdr>
        <w:top w:val="none" w:sz="0" w:space="0" w:color="auto"/>
        <w:left w:val="none" w:sz="0" w:space="0" w:color="auto"/>
        <w:bottom w:val="none" w:sz="0" w:space="0" w:color="auto"/>
        <w:right w:val="none" w:sz="0" w:space="0" w:color="auto"/>
      </w:divBdr>
    </w:div>
    <w:div w:id="1830753219">
      <w:bodyDiv w:val="1"/>
      <w:marLeft w:val="0"/>
      <w:marRight w:val="0"/>
      <w:marTop w:val="0"/>
      <w:marBottom w:val="0"/>
      <w:divBdr>
        <w:top w:val="none" w:sz="0" w:space="0" w:color="auto"/>
        <w:left w:val="none" w:sz="0" w:space="0" w:color="auto"/>
        <w:bottom w:val="none" w:sz="0" w:space="0" w:color="auto"/>
        <w:right w:val="none" w:sz="0" w:space="0" w:color="auto"/>
      </w:divBdr>
    </w:div>
    <w:div w:id="1832865404">
      <w:bodyDiv w:val="1"/>
      <w:marLeft w:val="0"/>
      <w:marRight w:val="0"/>
      <w:marTop w:val="0"/>
      <w:marBottom w:val="0"/>
      <w:divBdr>
        <w:top w:val="none" w:sz="0" w:space="0" w:color="auto"/>
        <w:left w:val="none" w:sz="0" w:space="0" w:color="auto"/>
        <w:bottom w:val="none" w:sz="0" w:space="0" w:color="auto"/>
        <w:right w:val="none" w:sz="0" w:space="0" w:color="auto"/>
      </w:divBdr>
    </w:div>
    <w:div w:id="1835224605">
      <w:bodyDiv w:val="1"/>
      <w:marLeft w:val="0"/>
      <w:marRight w:val="0"/>
      <w:marTop w:val="0"/>
      <w:marBottom w:val="0"/>
      <w:divBdr>
        <w:top w:val="none" w:sz="0" w:space="0" w:color="auto"/>
        <w:left w:val="none" w:sz="0" w:space="0" w:color="auto"/>
        <w:bottom w:val="none" w:sz="0" w:space="0" w:color="auto"/>
        <w:right w:val="none" w:sz="0" w:space="0" w:color="auto"/>
      </w:divBdr>
    </w:div>
    <w:div w:id="1835367463">
      <w:bodyDiv w:val="1"/>
      <w:marLeft w:val="0"/>
      <w:marRight w:val="0"/>
      <w:marTop w:val="0"/>
      <w:marBottom w:val="0"/>
      <w:divBdr>
        <w:top w:val="none" w:sz="0" w:space="0" w:color="auto"/>
        <w:left w:val="none" w:sz="0" w:space="0" w:color="auto"/>
        <w:bottom w:val="none" w:sz="0" w:space="0" w:color="auto"/>
        <w:right w:val="none" w:sz="0" w:space="0" w:color="auto"/>
      </w:divBdr>
    </w:div>
    <w:div w:id="1836219754">
      <w:bodyDiv w:val="1"/>
      <w:marLeft w:val="0"/>
      <w:marRight w:val="0"/>
      <w:marTop w:val="0"/>
      <w:marBottom w:val="0"/>
      <w:divBdr>
        <w:top w:val="none" w:sz="0" w:space="0" w:color="auto"/>
        <w:left w:val="none" w:sz="0" w:space="0" w:color="auto"/>
        <w:bottom w:val="none" w:sz="0" w:space="0" w:color="auto"/>
        <w:right w:val="none" w:sz="0" w:space="0" w:color="auto"/>
      </w:divBdr>
    </w:div>
    <w:div w:id="1836412819">
      <w:bodyDiv w:val="1"/>
      <w:marLeft w:val="0"/>
      <w:marRight w:val="0"/>
      <w:marTop w:val="0"/>
      <w:marBottom w:val="0"/>
      <w:divBdr>
        <w:top w:val="none" w:sz="0" w:space="0" w:color="auto"/>
        <w:left w:val="none" w:sz="0" w:space="0" w:color="auto"/>
        <w:bottom w:val="none" w:sz="0" w:space="0" w:color="auto"/>
        <w:right w:val="none" w:sz="0" w:space="0" w:color="auto"/>
      </w:divBdr>
    </w:div>
    <w:div w:id="1836720883">
      <w:bodyDiv w:val="1"/>
      <w:marLeft w:val="0"/>
      <w:marRight w:val="0"/>
      <w:marTop w:val="0"/>
      <w:marBottom w:val="0"/>
      <w:divBdr>
        <w:top w:val="none" w:sz="0" w:space="0" w:color="auto"/>
        <w:left w:val="none" w:sz="0" w:space="0" w:color="auto"/>
        <w:bottom w:val="none" w:sz="0" w:space="0" w:color="auto"/>
        <w:right w:val="none" w:sz="0" w:space="0" w:color="auto"/>
      </w:divBdr>
    </w:div>
    <w:div w:id="1840845600">
      <w:bodyDiv w:val="1"/>
      <w:marLeft w:val="0"/>
      <w:marRight w:val="0"/>
      <w:marTop w:val="0"/>
      <w:marBottom w:val="0"/>
      <w:divBdr>
        <w:top w:val="none" w:sz="0" w:space="0" w:color="auto"/>
        <w:left w:val="none" w:sz="0" w:space="0" w:color="auto"/>
        <w:bottom w:val="none" w:sz="0" w:space="0" w:color="auto"/>
        <w:right w:val="none" w:sz="0" w:space="0" w:color="auto"/>
      </w:divBdr>
    </w:div>
    <w:div w:id="1843159413">
      <w:bodyDiv w:val="1"/>
      <w:marLeft w:val="0"/>
      <w:marRight w:val="0"/>
      <w:marTop w:val="0"/>
      <w:marBottom w:val="0"/>
      <w:divBdr>
        <w:top w:val="none" w:sz="0" w:space="0" w:color="auto"/>
        <w:left w:val="none" w:sz="0" w:space="0" w:color="auto"/>
        <w:bottom w:val="none" w:sz="0" w:space="0" w:color="auto"/>
        <w:right w:val="none" w:sz="0" w:space="0" w:color="auto"/>
      </w:divBdr>
    </w:div>
    <w:div w:id="1844008091">
      <w:bodyDiv w:val="1"/>
      <w:marLeft w:val="0"/>
      <w:marRight w:val="0"/>
      <w:marTop w:val="0"/>
      <w:marBottom w:val="0"/>
      <w:divBdr>
        <w:top w:val="none" w:sz="0" w:space="0" w:color="auto"/>
        <w:left w:val="none" w:sz="0" w:space="0" w:color="auto"/>
        <w:bottom w:val="none" w:sz="0" w:space="0" w:color="auto"/>
        <w:right w:val="none" w:sz="0" w:space="0" w:color="auto"/>
      </w:divBdr>
    </w:div>
    <w:div w:id="1847357156">
      <w:bodyDiv w:val="1"/>
      <w:marLeft w:val="0"/>
      <w:marRight w:val="0"/>
      <w:marTop w:val="0"/>
      <w:marBottom w:val="0"/>
      <w:divBdr>
        <w:top w:val="none" w:sz="0" w:space="0" w:color="auto"/>
        <w:left w:val="none" w:sz="0" w:space="0" w:color="auto"/>
        <w:bottom w:val="none" w:sz="0" w:space="0" w:color="auto"/>
        <w:right w:val="none" w:sz="0" w:space="0" w:color="auto"/>
      </w:divBdr>
    </w:div>
    <w:div w:id="1847984275">
      <w:bodyDiv w:val="1"/>
      <w:marLeft w:val="0"/>
      <w:marRight w:val="0"/>
      <w:marTop w:val="0"/>
      <w:marBottom w:val="0"/>
      <w:divBdr>
        <w:top w:val="none" w:sz="0" w:space="0" w:color="auto"/>
        <w:left w:val="none" w:sz="0" w:space="0" w:color="auto"/>
        <w:bottom w:val="none" w:sz="0" w:space="0" w:color="auto"/>
        <w:right w:val="none" w:sz="0" w:space="0" w:color="auto"/>
      </w:divBdr>
    </w:div>
    <w:div w:id="1848472258">
      <w:bodyDiv w:val="1"/>
      <w:marLeft w:val="0"/>
      <w:marRight w:val="0"/>
      <w:marTop w:val="0"/>
      <w:marBottom w:val="0"/>
      <w:divBdr>
        <w:top w:val="none" w:sz="0" w:space="0" w:color="auto"/>
        <w:left w:val="none" w:sz="0" w:space="0" w:color="auto"/>
        <w:bottom w:val="none" w:sz="0" w:space="0" w:color="auto"/>
        <w:right w:val="none" w:sz="0" w:space="0" w:color="auto"/>
      </w:divBdr>
    </w:div>
    <w:div w:id="1849253112">
      <w:bodyDiv w:val="1"/>
      <w:marLeft w:val="0"/>
      <w:marRight w:val="0"/>
      <w:marTop w:val="0"/>
      <w:marBottom w:val="0"/>
      <w:divBdr>
        <w:top w:val="none" w:sz="0" w:space="0" w:color="auto"/>
        <w:left w:val="none" w:sz="0" w:space="0" w:color="auto"/>
        <w:bottom w:val="none" w:sz="0" w:space="0" w:color="auto"/>
        <w:right w:val="none" w:sz="0" w:space="0" w:color="auto"/>
      </w:divBdr>
    </w:div>
    <w:div w:id="1851946637">
      <w:bodyDiv w:val="1"/>
      <w:marLeft w:val="0"/>
      <w:marRight w:val="0"/>
      <w:marTop w:val="0"/>
      <w:marBottom w:val="0"/>
      <w:divBdr>
        <w:top w:val="none" w:sz="0" w:space="0" w:color="auto"/>
        <w:left w:val="none" w:sz="0" w:space="0" w:color="auto"/>
        <w:bottom w:val="none" w:sz="0" w:space="0" w:color="auto"/>
        <w:right w:val="none" w:sz="0" w:space="0" w:color="auto"/>
      </w:divBdr>
    </w:div>
    <w:div w:id="1852522744">
      <w:bodyDiv w:val="1"/>
      <w:marLeft w:val="0"/>
      <w:marRight w:val="0"/>
      <w:marTop w:val="0"/>
      <w:marBottom w:val="0"/>
      <w:divBdr>
        <w:top w:val="none" w:sz="0" w:space="0" w:color="auto"/>
        <w:left w:val="none" w:sz="0" w:space="0" w:color="auto"/>
        <w:bottom w:val="none" w:sz="0" w:space="0" w:color="auto"/>
        <w:right w:val="none" w:sz="0" w:space="0" w:color="auto"/>
      </w:divBdr>
    </w:div>
    <w:div w:id="1856308284">
      <w:bodyDiv w:val="1"/>
      <w:marLeft w:val="0"/>
      <w:marRight w:val="0"/>
      <w:marTop w:val="0"/>
      <w:marBottom w:val="0"/>
      <w:divBdr>
        <w:top w:val="none" w:sz="0" w:space="0" w:color="auto"/>
        <w:left w:val="none" w:sz="0" w:space="0" w:color="auto"/>
        <w:bottom w:val="none" w:sz="0" w:space="0" w:color="auto"/>
        <w:right w:val="none" w:sz="0" w:space="0" w:color="auto"/>
      </w:divBdr>
    </w:div>
    <w:div w:id="1858425775">
      <w:bodyDiv w:val="1"/>
      <w:marLeft w:val="0"/>
      <w:marRight w:val="0"/>
      <w:marTop w:val="0"/>
      <w:marBottom w:val="0"/>
      <w:divBdr>
        <w:top w:val="none" w:sz="0" w:space="0" w:color="auto"/>
        <w:left w:val="none" w:sz="0" w:space="0" w:color="auto"/>
        <w:bottom w:val="none" w:sz="0" w:space="0" w:color="auto"/>
        <w:right w:val="none" w:sz="0" w:space="0" w:color="auto"/>
      </w:divBdr>
    </w:div>
    <w:div w:id="1859201521">
      <w:bodyDiv w:val="1"/>
      <w:marLeft w:val="0"/>
      <w:marRight w:val="0"/>
      <w:marTop w:val="0"/>
      <w:marBottom w:val="0"/>
      <w:divBdr>
        <w:top w:val="none" w:sz="0" w:space="0" w:color="auto"/>
        <w:left w:val="none" w:sz="0" w:space="0" w:color="auto"/>
        <w:bottom w:val="none" w:sz="0" w:space="0" w:color="auto"/>
        <w:right w:val="none" w:sz="0" w:space="0" w:color="auto"/>
      </w:divBdr>
    </w:div>
    <w:div w:id="1860702699">
      <w:bodyDiv w:val="1"/>
      <w:marLeft w:val="0"/>
      <w:marRight w:val="0"/>
      <w:marTop w:val="0"/>
      <w:marBottom w:val="0"/>
      <w:divBdr>
        <w:top w:val="none" w:sz="0" w:space="0" w:color="auto"/>
        <w:left w:val="none" w:sz="0" w:space="0" w:color="auto"/>
        <w:bottom w:val="none" w:sz="0" w:space="0" w:color="auto"/>
        <w:right w:val="none" w:sz="0" w:space="0" w:color="auto"/>
      </w:divBdr>
    </w:div>
    <w:div w:id="1862938294">
      <w:bodyDiv w:val="1"/>
      <w:marLeft w:val="0"/>
      <w:marRight w:val="0"/>
      <w:marTop w:val="0"/>
      <w:marBottom w:val="0"/>
      <w:divBdr>
        <w:top w:val="none" w:sz="0" w:space="0" w:color="auto"/>
        <w:left w:val="none" w:sz="0" w:space="0" w:color="auto"/>
        <w:bottom w:val="none" w:sz="0" w:space="0" w:color="auto"/>
        <w:right w:val="none" w:sz="0" w:space="0" w:color="auto"/>
      </w:divBdr>
    </w:div>
    <w:div w:id="1864321317">
      <w:bodyDiv w:val="1"/>
      <w:marLeft w:val="0"/>
      <w:marRight w:val="0"/>
      <w:marTop w:val="0"/>
      <w:marBottom w:val="0"/>
      <w:divBdr>
        <w:top w:val="none" w:sz="0" w:space="0" w:color="auto"/>
        <w:left w:val="none" w:sz="0" w:space="0" w:color="auto"/>
        <w:bottom w:val="none" w:sz="0" w:space="0" w:color="auto"/>
        <w:right w:val="none" w:sz="0" w:space="0" w:color="auto"/>
      </w:divBdr>
    </w:div>
    <w:div w:id="1865705077">
      <w:bodyDiv w:val="1"/>
      <w:marLeft w:val="0"/>
      <w:marRight w:val="0"/>
      <w:marTop w:val="0"/>
      <w:marBottom w:val="0"/>
      <w:divBdr>
        <w:top w:val="none" w:sz="0" w:space="0" w:color="auto"/>
        <w:left w:val="none" w:sz="0" w:space="0" w:color="auto"/>
        <w:bottom w:val="none" w:sz="0" w:space="0" w:color="auto"/>
        <w:right w:val="none" w:sz="0" w:space="0" w:color="auto"/>
      </w:divBdr>
    </w:div>
    <w:div w:id="1866282427">
      <w:bodyDiv w:val="1"/>
      <w:marLeft w:val="0"/>
      <w:marRight w:val="0"/>
      <w:marTop w:val="0"/>
      <w:marBottom w:val="0"/>
      <w:divBdr>
        <w:top w:val="none" w:sz="0" w:space="0" w:color="auto"/>
        <w:left w:val="none" w:sz="0" w:space="0" w:color="auto"/>
        <w:bottom w:val="none" w:sz="0" w:space="0" w:color="auto"/>
        <w:right w:val="none" w:sz="0" w:space="0" w:color="auto"/>
      </w:divBdr>
    </w:div>
    <w:div w:id="1870023035">
      <w:bodyDiv w:val="1"/>
      <w:marLeft w:val="0"/>
      <w:marRight w:val="0"/>
      <w:marTop w:val="0"/>
      <w:marBottom w:val="0"/>
      <w:divBdr>
        <w:top w:val="none" w:sz="0" w:space="0" w:color="auto"/>
        <w:left w:val="none" w:sz="0" w:space="0" w:color="auto"/>
        <w:bottom w:val="none" w:sz="0" w:space="0" w:color="auto"/>
        <w:right w:val="none" w:sz="0" w:space="0" w:color="auto"/>
      </w:divBdr>
    </w:div>
    <w:div w:id="1870215419">
      <w:bodyDiv w:val="1"/>
      <w:marLeft w:val="0"/>
      <w:marRight w:val="0"/>
      <w:marTop w:val="0"/>
      <w:marBottom w:val="0"/>
      <w:divBdr>
        <w:top w:val="none" w:sz="0" w:space="0" w:color="auto"/>
        <w:left w:val="none" w:sz="0" w:space="0" w:color="auto"/>
        <w:bottom w:val="none" w:sz="0" w:space="0" w:color="auto"/>
        <w:right w:val="none" w:sz="0" w:space="0" w:color="auto"/>
      </w:divBdr>
    </w:div>
    <w:div w:id="1870757436">
      <w:bodyDiv w:val="1"/>
      <w:marLeft w:val="0"/>
      <w:marRight w:val="0"/>
      <w:marTop w:val="0"/>
      <w:marBottom w:val="0"/>
      <w:divBdr>
        <w:top w:val="none" w:sz="0" w:space="0" w:color="auto"/>
        <w:left w:val="none" w:sz="0" w:space="0" w:color="auto"/>
        <w:bottom w:val="none" w:sz="0" w:space="0" w:color="auto"/>
        <w:right w:val="none" w:sz="0" w:space="0" w:color="auto"/>
      </w:divBdr>
    </w:div>
    <w:div w:id="1870799612">
      <w:bodyDiv w:val="1"/>
      <w:marLeft w:val="0"/>
      <w:marRight w:val="0"/>
      <w:marTop w:val="0"/>
      <w:marBottom w:val="0"/>
      <w:divBdr>
        <w:top w:val="none" w:sz="0" w:space="0" w:color="auto"/>
        <w:left w:val="none" w:sz="0" w:space="0" w:color="auto"/>
        <w:bottom w:val="none" w:sz="0" w:space="0" w:color="auto"/>
        <w:right w:val="none" w:sz="0" w:space="0" w:color="auto"/>
      </w:divBdr>
    </w:div>
    <w:div w:id="1871994527">
      <w:bodyDiv w:val="1"/>
      <w:marLeft w:val="0"/>
      <w:marRight w:val="0"/>
      <w:marTop w:val="0"/>
      <w:marBottom w:val="0"/>
      <w:divBdr>
        <w:top w:val="none" w:sz="0" w:space="0" w:color="auto"/>
        <w:left w:val="none" w:sz="0" w:space="0" w:color="auto"/>
        <w:bottom w:val="none" w:sz="0" w:space="0" w:color="auto"/>
        <w:right w:val="none" w:sz="0" w:space="0" w:color="auto"/>
      </w:divBdr>
    </w:div>
    <w:div w:id="1872450812">
      <w:bodyDiv w:val="1"/>
      <w:marLeft w:val="0"/>
      <w:marRight w:val="0"/>
      <w:marTop w:val="0"/>
      <w:marBottom w:val="0"/>
      <w:divBdr>
        <w:top w:val="none" w:sz="0" w:space="0" w:color="auto"/>
        <w:left w:val="none" w:sz="0" w:space="0" w:color="auto"/>
        <w:bottom w:val="none" w:sz="0" w:space="0" w:color="auto"/>
        <w:right w:val="none" w:sz="0" w:space="0" w:color="auto"/>
      </w:divBdr>
    </w:div>
    <w:div w:id="1873226436">
      <w:bodyDiv w:val="1"/>
      <w:marLeft w:val="0"/>
      <w:marRight w:val="0"/>
      <w:marTop w:val="0"/>
      <w:marBottom w:val="0"/>
      <w:divBdr>
        <w:top w:val="none" w:sz="0" w:space="0" w:color="auto"/>
        <w:left w:val="none" w:sz="0" w:space="0" w:color="auto"/>
        <w:bottom w:val="none" w:sz="0" w:space="0" w:color="auto"/>
        <w:right w:val="none" w:sz="0" w:space="0" w:color="auto"/>
      </w:divBdr>
    </w:div>
    <w:div w:id="1877738503">
      <w:bodyDiv w:val="1"/>
      <w:marLeft w:val="0"/>
      <w:marRight w:val="0"/>
      <w:marTop w:val="0"/>
      <w:marBottom w:val="0"/>
      <w:divBdr>
        <w:top w:val="none" w:sz="0" w:space="0" w:color="auto"/>
        <w:left w:val="none" w:sz="0" w:space="0" w:color="auto"/>
        <w:bottom w:val="none" w:sz="0" w:space="0" w:color="auto"/>
        <w:right w:val="none" w:sz="0" w:space="0" w:color="auto"/>
      </w:divBdr>
    </w:div>
    <w:div w:id="1878003550">
      <w:bodyDiv w:val="1"/>
      <w:marLeft w:val="0"/>
      <w:marRight w:val="0"/>
      <w:marTop w:val="0"/>
      <w:marBottom w:val="0"/>
      <w:divBdr>
        <w:top w:val="none" w:sz="0" w:space="0" w:color="auto"/>
        <w:left w:val="none" w:sz="0" w:space="0" w:color="auto"/>
        <w:bottom w:val="none" w:sz="0" w:space="0" w:color="auto"/>
        <w:right w:val="none" w:sz="0" w:space="0" w:color="auto"/>
      </w:divBdr>
    </w:div>
    <w:div w:id="1879271864">
      <w:bodyDiv w:val="1"/>
      <w:marLeft w:val="0"/>
      <w:marRight w:val="0"/>
      <w:marTop w:val="0"/>
      <w:marBottom w:val="0"/>
      <w:divBdr>
        <w:top w:val="none" w:sz="0" w:space="0" w:color="auto"/>
        <w:left w:val="none" w:sz="0" w:space="0" w:color="auto"/>
        <w:bottom w:val="none" w:sz="0" w:space="0" w:color="auto"/>
        <w:right w:val="none" w:sz="0" w:space="0" w:color="auto"/>
      </w:divBdr>
      <w:divsChild>
        <w:div w:id="987706025">
          <w:marLeft w:val="0"/>
          <w:marRight w:val="0"/>
          <w:marTop w:val="0"/>
          <w:marBottom w:val="0"/>
          <w:divBdr>
            <w:top w:val="none" w:sz="0" w:space="0" w:color="auto"/>
            <w:left w:val="none" w:sz="0" w:space="0" w:color="auto"/>
            <w:bottom w:val="none" w:sz="0" w:space="0" w:color="auto"/>
            <w:right w:val="none" w:sz="0" w:space="0" w:color="auto"/>
          </w:divBdr>
          <w:divsChild>
            <w:div w:id="602298286">
              <w:marLeft w:val="0"/>
              <w:marRight w:val="0"/>
              <w:marTop w:val="0"/>
              <w:marBottom w:val="0"/>
              <w:divBdr>
                <w:top w:val="none" w:sz="0" w:space="0" w:color="auto"/>
                <w:left w:val="none" w:sz="0" w:space="0" w:color="auto"/>
                <w:bottom w:val="none" w:sz="0" w:space="0" w:color="auto"/>
                <w:right w:val="none" w:sz="0" w:space="0" w:color="auto"/>
              </w:divBdr>
              <w:divsChild>
                <w:div w:id="1124887817">
                  <w:marLeft w:val="0"/>
                  <w:marRight w:val="0"/>
                  <w:marTop w:val="0"/>
                  <w:marBottom w:val="0"/>
                  <w:divBdr>
                    <w:top w:val="none" w:sz="0" w:space="0" w:color="auto"/>
                    <w:left w:val="none" w:sz="0" w:space="0" w:color="auto"/>
                    <w:bottom w:val="none" w:sz="0" w:space="0" w:color="auto"/>
                    <w:right w:val="none" w:sz="0" w:space="0" w:color="auto"/>
                  </w:divBdr>
                </w:div>
              </w:divsChild>
            </w:div>
            <w:div w:id="1018192441">
              <w:marLeft w:val="0"/>
              <w:marRight w:val="0"/>
              <w:marTop w:val="0"/>
              <w:marBottom w:val="0"/>
              <w:divBdr>
                <w:top w:val="none" w:sz="0" w:space="0" w:color="auto"/>
                <w:left w:val="none" w:sz="0" w:space="0" w:color="auto"/>
                <w:bottom w:val="none" w:sz="0" w:space="0" w:color="auto"/>
                <w:right w:val="none" w:sz="0" w:space="0" w:color="auto"/>
              </w:divBdr>
              <w:divsChild>
                <w:div w:id="16163235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42657155">
          <w:marLeft w:val="0"/>
          <w:marRight w:val="0"/>
          <w:marTop w:val="0"/>
          <w:marBottom w:val="0"/>
          <w:divBdr>
            <w:top w:val="none" w:sz="0" w:space="0" w:color="auto"/>
            <w:left w:val="none" w:sz="0" w:space="0" w:color="auto"/>
            <w:bottom w:val="none" w:sz="0" w:space="0" w:color="auto"/>
            <w:right w:val="none" w:sz="0" w:space="0" w:color="auto"/>
          </w:divBdr>
          <w:divsChild>
            <w:div w:id="1549730974">
              <w:marLeft w:val="0"/>
              <w:marRight w:val="0"/>
              <w:marTop w:val="0"/>
              <w:marBottom w:val="0"/>
              <w:divBdr>
                <w:top w:val="none" w:sz="0" w:space="0" w:color="auto"/>
                <w:left w:val="none" w:sz="0" w:space="0" w:color="auto"/>
                <w:bottom w:val="none" w:sz="0" w:space="0" w:color="auto"/>
                <w:right w:val="none" w:sz="0" w:space="0" w:color="auto"/>
              </w:divBdr>
              <w:divsChild>
                <w:div w:id="2565269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81699134">
      <w:bodyDiv w:val="1"/>
      <w:marLeft w:val="0"/>
      <w:marRight w:val="0"/>
      <w:marTop w:val="0"/>
      <w:marBottom w:val="0"/>
      <w:divBdr>
        <w:top w:val="none" w:sz="0" w:space="0" w:color="auto"/>
        <w:left w:val="none" w:sz="0" w:space="0" w:color="auto"/>
        <w:bottom w:val="none" w:sz="0" w:space="0" w:color="auto"/>
        <w:right w:val="none" w:sz="0" w:space="0" w:color="auto"/>
      </w:divBdr>
    </w:div>
    <w:div w:id="1881936571">
      <w:bodyDiv w:val="1"/>
      <w:marLeft w:val="0"/>
      <w:marRight w:val="0"/>
      <w:marTop w:val="0"/>
      <w:marBottom w:val="0"/>
      <w:divBdr>
        <w:top w:val="none" w:sz="0" w:space="0" w:color="auto"/>
        <w:left w:val="none" w:sz="0" w:space="0" w:color="auto"/>
        <w:bottom w:val="none" w:sz="0" w:space="0" w:color="auto"/>
        <w:right w:val="none" w:sz="0" w:space="0" w:color="auto"/>
      </w:divBdr>
    </w:div>
    <w:div w:id="1882397157">
      <w:bodyDiv w:val="1"/>
      <w:marLeft w:val="0"/>
      <w:marRight w:val="0"/>
      <w:marTop w:val="0"/>
      <w:marBottom w:val="0"/>
      <w:divBdr>
        <w:top w:val="none" w:sz="0" w:space="0" w:color="auto"/>
        <w:left w:val="none" w:sz="0" w:space="0" w:color="auto"/>
        <w:bottom w:val="none" w:sz="0" w:space="0" w:color="auto"/>
        <w:right w:val="none" w:sz="0" w:space="0" w:color="auto"/>
      </w:divBdr>
    </w:div>
    <w:div w:id="1886218004">
      <w:bodyDiv w:val="1"/>
      <w:marLeft w:val="0"/>
      <w:marRight w:val="0"/>
      <w:marTop w:val="0"/>
      <w:marBottom w:val="0"/>
      <w:divBdr>
        <w:top w:val="none" w:sz="0" w:space="0" w:color="auto"/>
        <w:left w:val="none" w:sz="0" w:space="0" w:color="auto"/>
        <w:bottom w:val="none" w:sz="0" w:space="0" w:color="auto"/>
        <w:right w:val="none" w:sz="0" w:space="0" w:color="auto"/>
      </w:divBdr>
    </w:div>
    <w:div w:id="1888302085">
      <w:bodyDiv w:val="1"/>
      <w:marLeft w:val="0"/>
      <w:marRight w:val="0"/>
      <w:marTop w:val="0"/>
      <w:marBottom w:val="0"/>
      <w:divBdr>
        <w:top w:val="none" w:sz="0" w:space="0" w:color="auto"/>
        <w:left w:val="none" w:sz="0" w:space="0" w:color="auto"/>
        <w:bottom w:val="none" w:sz="0" w:space="0" w:color="auto"/>
        <w:right w:val="none" w:sz="0" w:space="0" w:color="auto"/>
      </w:divBdr>
    </w:div>
    <w:div w:id="1888953960">
      <w:bodyDiv w:val="1"/>
      <w:marLeft w:val="0"/>
      <w:marRight w:val="0"/>
      <w:marTop w:val="0"/>
      <w:marBottom w:val="0"/>
      <w:divBdr>
        <w:top w:val="none" w:sz="0" w:space="0" w:color="auto"/>
        <w:left w:val="none" w:sz="0" w:space="0" w:color="auto"/>
        <w:bottom w:val="none" w:sz="0" w:space="0" w:color="auto"/>
        <w:right w:val="none" w:sz="0" w:space="0" w:color="auto"/>
      </w:divBdr>
    </w:div>
    <w:div w:id="1892689301">
      <w:bodyDiv w:val="1"/>
      <w:marLeft w:val="0"/>
      <w:marRight w:val="0"/>
      <w:marTop w:val="0"/>
      <w:marBottom w:val="0"/>
      <w:divBdr>
        <w:top w:val="none" w:sz="0" w:space="0" w:color="auto"/>
        <w:left w:val="none" w:sz="0" w:space="0" w:color="auto"/>
        <w:bottom w:val="none" w:sz="0" w:space="0" w:color="auto"/>
        <w:right w:val="none" w:sz="0" w:space="0" w:color="auto"/>
      </w:divBdr>
    </w:div>
    <w:div w:id="1892884056">
      <w:bodyDiv w:val="1"/>
      <w:marLeft w:val="0"/>
      <w:marRight w:val="0"/>
      <w:marTop w:val="0"/>
      <w:marBottom w:val="0"/>
      <w:divBdr>
        <w:top w:val="none" w:sz="0" w:space="0" w:color="auto"/>
        <w:left w:val="none" w:sz="0" w:space="0" w:color="auto"/>
        <w:bottom w:val="none" w:sz="0" w:space="0" w:color="auto"/>
        <w:right w:val="none" w:sz="0" w:space="0" w:color="auto"/>
      </w:divBdr>
    </w:div>
    <w:div w:id="1893036172">
      <w:bodyDiv w:val="1"/>
      <w:marLeft w:val="0"/>
      <w:marRight w:val="0"/>
      <w:marTop w:val="0"/>
      <w:marBottom w:val="0"/>
      <w:divBdr>
        <w:top w:val="none" w:sz="0" w:space="0" w:color="auto"/>
        <w:left w:val="none" w:sz="0" w:space="0" w:color="auto"/>
        <w:bottom w:val="none" w:sz="0" w:space="0" w:color="auto"/>
        <w:right w:val="none" w:sz="0" w:space="0" w:color="auto"/>
      </w:divBdr>
    </w:div>
    <w:div w:id="1896358626">
      <w:bodyDiv w:val="1"/>
      <w:marLeft w:val="0"/>
      <w:marRight w:val="0"/>
      <w:marTop w:val="0"/>
      <w:marBottom w:val="0"/>
      <w:divBdr>
        <w:top w:val="none" w:sz="0" w:space="0" w:color="auto"/>
        <w:left w:val="none" w:sz="0" w:space="0" w:color="auto"/>
        <w:bottom w:val="none" w:sz="0" w:space="0" w:color="auto"/>
        <w:right w:val="none" w:sz="0" w:space="0" w:color="auto"/>
      </w:divBdr>
    </w:div>
    <w:div w:id="1897274296">
      <w:bodyDiv w:val="1"/>
      <w:marLeft w:val="0"/>
      <w:marRight w:val="0"/>
      <w:marTop w:val="0"/>
      <w:marBottom w:val="0"/>
      <w:divBdr>
        <w:top w:val="none" w:sz="0" w:space="0" w:color="auto"/>
        <w:left w:val="none" w:sz="0" w:space="0" w:color="auto"/>
        <w:bottom w:val="none" w:sz="0" w:space="0" w:color="auto"/>
        <w:right w:val="none" w:sz="0" w:space="0" w:color="auto"/>
      </w:divBdr>
    </w:div>
    <w:div w:id="1897886067">
      <w:bodyDiv w:val="1"/>
      <w:marLeft w:val="0"/>
      <w:marRight w:val="0"/>
      <w:marTop w:val="0"/>
      <w:marBottom w:val="0"/>
      <w:divBdr>
        <w:top w:val="none" w:sz="0" w:space="0" w:color="auto"/>
        <w:left w:val="none" w:sz="0" w:space="0" w:color="auto"/>
        <w:bottom w:val="none" w:sz="0" w:space="0" w:color="auto"/>
        <w:right w:val="none" w:sz="0" w:space="0" w:color="auto"/>
      </w:divBdr>
    </w:div>
    <w:div w:id="1898199155">
      <w:bodyDiv w:val="1"/>
      <w:marLeft w:val="0"/>
      <w:marRight w:val="0"/>
      <w:marTop w:val="0"/>
      <w:marBottom w:val="0"/>
      <w:divBdr>
        <w:top w:val="none" w:sz="0" w:space="0" w:color="auto"/>
        <w:left w:val="none" w:sz="0" w:space="0" w:color="auto"/>
        <w:bottom w:val="none" w:sz="0" w:space="0" w:color="auto"/>
        <w:right w:val="none" w:sz="0" w:space="0" w:color="auto"/>
      </w:divBdr>
    </w:div>
    <w:div w:id="1898541725">
      <w:bodyDiv w:val="1"/>
      <w:marLeft w:val="0"/>
      <w:marRight w:val="0"/>
      <w:marTop w:val="0"/>
      <w:marBottom w:val="0"/>
      <w:divBdr>
        <w:top w:val="none" w:sz="0" w:space="0" w:color="auto"/>
        <w:left w:val="none" w:sz="0" w:space="0" w:color="auto"/>
        <w:bottom w:val="none" w:sz="0" w:space="0" w:color="auto"/>
        <w:right w:val="none" w:sz="0" w:space="0" w:color="auto"/>
      </w:divBdr>
    </w:div>
    <w:div w:id="1902518922">
      <w:bodyDiv w:val="1"/>
      <w:marLeft w:val="0"/>
      <w:marRight w:val="0"/>
      <w:marTop w:val="0"/>
      <w:marBottom w:val="0"/>
      <w:divBdr>
        <w:top w:val="none" w:sz="0" w:space="0" w:color="auto"/>
        <w:left w:val="none" w:sz="0" w:space="0" w:color="auto"/>
        <w:bottom w:val="none" w:sz="0" w:space="0" w:color="auto"/>
        <w:right w:val="none" w:sz="0" w:space="0" w:color="auto"/>
      </w:divBdr>
    </w:div>
    <w:div w:id="1902594070">
      <w:bodyDiv w:val="1"/>
      <w:marLeft w:val="0"/>
      <w:marRight w:val="0"/>
      <w:marTop w:val="0"/>
      <w:marBottom w:val="0"/>
      <w:divBdr>
        <w:top w:val="none" w:sz="0" w:space="0" w:color="auto"/>
        <w:left w:val="none" w:sz="0" w:space="0" w:color="auto"/>
        <w:bottom w:val="none" w:sz="0" w:space="0" w:color="auto"/>
        <w:right w:val="none" w:sz="0" w:space="0" w:color="auto"/>
      </w:divBdr>
    </w:div>
    <w:div w:id="1903561767">
      <w:bodyDiv w:val="1"/>
      <w:marLeft w:val="0"/>
      <w:marRight w:val="0"/>
      <w:marTop w:val="0"/>
      <w:marBottom w:val="0"/>
      <w:divBdr>
        <w:top w:val="none" w:sz="0" w:space="0" w:color="auto"/>
        <w:left w:val="none" w:sz="0" w:space="0" w:color="auto"/>
        <w:bottom w:val="none" w:sz="0" w:space="0" w:color="auto"/>
        <w:right w:val="none" w:sz="0" w:space="0" w:color="auto"/>
      </w:divBdr>
    </w:div>
    <w:div w:id="1906528679">
      <w:bodyDiv w:val="1"/>
      <w:marLeft w:val="0"/>
      <w:marRight w:val="0"/>
      <w:marTop w:val="0"/>
      <w:marBottom w:val="0"/>
      <w:divBdr>
        <w:top w:val="none" w:sz="0" w:space="0" w:color="auto"/>
        <w:left w:val="none" w:sz="0" w:space="0" w:color="auto"/>
        <w:bottom w:val="none" w:sz="0" w:space="0" w:color="auto"/>
        <w:right w:val="none" w:sz="0" w:space="0" w:color="auto"/>
      </w:divBdr>
    </w:div>
    <w:div w:id="1909608156">
      <w:bodyDiv w:val="1"/>
      <w:marLeft w:val="0"/>
      <w:marRight w:val="0"/>
      <w:marTop w:val="0"/>
      <w:marBottom w:val="0"/>
      <w:divBdr>
        <w:top w:val="none" w:sz="0" w:space="0" w:color="auto"/>
        <w:left w:val="none" w:sz="0" w:space="0" w:color="auto"/>
        <w:bottom w:val="none" w:sz="0" w:space="0" w:color="auto"/>
        <w:right w:val="none" w:sz="0" w:space="0" w:color="auto"/>
      </w:divBdr>
    </w:div>
    <w:div w:id="1909685281">
      <w:bodyDiv w:val="1"/>
      <w:marLeft w:val="0"/>
      <w:marRight w:val="0"/>
      <w:marTop w:val="0"/>
      <w:marBottom w:val="0"/>
      <w:divBdr>
        <w:top w:val="none" w:sz="0" w:space="0" w:color="auto"/>
        <w:left w:val="none" w:sz="0" w:space="0" w:color="auto"/>
        <w:bottom w:val="none" w:sz="0" w:space="0" w:color="auto"/>
        <w:right w:val="none" w:sz="0" w:space="0" w:color="auto"/>
      </w:divBdr>
    </w:div>
    <w:div w:id="1910847173">
      <w:bodyDiv w:val="1"/>
      <w:marLeft w:val="120"/>
      <w:marRight w:val="120"/>
      <w:marTop w:val="0"/>
      <w:marBottom w:val="0"/>
      <w:divBdr>
        <w:top w:val="none" w:sz="0" w:space="0" w:color="auto"/>
        <w:left w:val="none" w:sz="0" w:space="0" w:color="auto"/>
        <w:bottom w:val="none" w:sz="0" w:space="0" w:color="auto"/>
        <w:right w:val="none" w:sz="0" w:space="0" w:color="auto"/>
      </w:divBdr>
      <w:divsChild>
        <w:div w:id="1687169206">
          <w:marLeft w:val="0"/>
          <w:marRight w:val="0"/>
          <w:marTop w:val="0"/>
          <w:marBottom w:val="0"/>
          <w:divBdr>
            <w:top w:val="none" w:sz="0" w:space="0" w:color="auto"/>
            <w:left w:val="none" w:sz="0" w:space="0" w:color="auto"/>
            <w:bottom w:val="none" w:sz="0" w:space="0" w:color="auto"/>
            <w:right w:val="none" w:sz="0" w:space="0" w:color="auto"/>
          </w:divBdr>
          <w:divsChild>
            <w:div w:id="20489879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5385490">
      <w:bodyDiv w:val="1"/>
      <w:marLeft w:val="0"/>
      <w:marRight w:val="0"/>
      <w:marTop w:val="0"/>
      <w:marBottom w:val="0"/>
      <w:divBdr>
        <w:top w:val="none" w:sz="0" w:space="0" w:color="auto"/>
        <w:left w:val="none" w:sz="0" w:space="0" w:color="auto"/>
        <w:bottom w:val="none" w:sz="0" w:space="0" w:color="auto"/>
        <w:right w:val="none" w:sz="0" w:space="0" w:color="auto"/>
      </w:divBdr>
    </w:div>
    <w:div w:id="1916546167">
      <w:bodyDiv w:val="1"/>
      <w:marLeft w:val="0"/>
      <w:marRight w:val="0"/>
      <w:marTop w:val="0"/>
      <w:marBottom w:val="0"/>
      <w:divBdr>
        <w:top w:val="none" w:sz="0" w:space="0" w:color="auto"/>
        <w:left w:val="none" w:sz="0" w:space="0" w:color="auto"/>
        <w:bottom w:val="none" w:sz="0" w:space="0" w:color="auto"/>
        <w:right w:val="none" w:sz="0" w:space="0" w:color="auto"/>
      </w:divBdr>
    </w:div>
    <w:div w:id="1917550212">
      <w:bodyDiv w:val="1"/>
      <w:marLeft w:val="0"/>
      <w:marRight w:val="0"/>
      <w:marTop w:val="0"/>
      <w:marBottom w:val="0"/>
      <w:divBdr>
        <w:top w:val="none" w:sz="0" w:space="0" w:color="auto"/>
        <w:left w:val="none" w:sz="0" w:space="0" w:color="auto"/>
        <w:bottom w:val="none" w:sz="0" w:space="0" w:color="auto"/>
        <w:right w:val="none" w:sz="0" w:space="0" w:color="auto"/>
      </w:divBdr>
    </w:div>
    <w:div w:id="1920020205">
      <w:bodyDiv w:val="1"/>
      <w:marLeft w:val="0"/>
      <w:marRight w:val="0"/>
      <w:marTop w:val="0"/>
      <w:marBottom w:val="0"/>
      <w:divBdr>
        <w:top w:val="none" w:sz="0" w:space="0" w:color="auto"/>
        <w:left w:val="none" w:sz="0" w:space="0" w:color="auto"/>
        <w:bottom w:val="none" w:sz="0" w:space="0" w:color="auto"/>
        <w:right w:val="none" w:sz="0" w:space="0" w:color="auto"/>
      </w:divBdr>
    </w:div>
    <w:div w:id="1920094973">
      <w:bodyDiv w:val="1"/>
      <w:marLeft w:val="0"/>
      <w:marRight w:val="0"/>
      <w:marTop w:val="0"/>
      <w:marBottom w:val="0"/>
      <w:divBdr>
        <w:top w:val="none" w:sz="0" w:space="0" w:color="auto"/>
        <w:left w:val="none" w:sz="0" w:space="0" w:color="auto"/>
        <w:bottom w:val="none" w:sz="0" w:space="0" w:color="auto"/>
        <w:right w:val="none" w:sz="0" w:space="0" w:color="auto"/>
      </w:divBdr>
    </w:div>
    <w:div w:id="1920290187">
      <w:bodyDiv w:val="1"/>
      <w:marLeft w:val="0"/>
      <w:marRight w:val="0"/>
      <w:marTop w:val="0"/>
      <w:marBottom w:val="0"/>
      <w:divBdr>
        <w:top w:val="none" w:sz="0" w:space="0" w:color="auto"/>
        <w:left w:val="none" w:sz="0" w:space="0" w:color="auto"/>
        <w:bottom w:val="none" w:sz="0" w:space="0" w:color="auto"/>
        <w:right w:val="none" w:sz="0" w:space="0" w:color="auto"/>
      </w:divBdr>
    </w:div>
    <w:div w:id="1921018607">
      <w:bodyDiv w:val="1"/>
      <w:marLeft w:val="0"/>
      <w:marRight w:val="0"/>
      <w:marTop w:val="0"/>
      <w:marBottom w:val="0"/>
      <w:divBdr>
        <w:top w:val="none" w:sz="0" w:space="0" w:color="auto"/>
        <w:left w:val="none" w:sz="0" w:space="0" w:color="auto"/>
        <w:bottom w:val="none" w:sz="0" w:space="0" w:color="auto"/>
        <w:right w:val="none" w:sz="0" w:space="0" w:color="auto"/>
      </w:divBdr>
    </w:div>
    <w:div w:id="1921866869">
      <w:bodyDiv w:val="1"/>
      <w:marLeft w:val="0"/>
      <w:marRight w:val="0"/>
      <w:marTop w:val="0"/>
      <w:marBottom w:val="0"/>
      <w:divBdr>
        <w:top w:val="none" w:sz="0" w:space="0" w:color="auto"/>
        <w:left w:val="none" w:sz="0" w:space="0" w:color="auto"/>
        <w:bottom w:val="none" w:sz="0" w:space="0" w:color="auto"/>
        <w:right w:val="none" w:sz="0" w:space="0" w:color="auto"/>
      </w:divBdr>
    </w:div>
    <w:div w:id="1922517746">
      <w:bodyDiv w:val="1"/>
      <w:marLeft w:val="0"/>
      <w:marRight w:val="0"/>
      <w:marTop w:val="0"/>
      <w:marBottom w:val="0"/>
      <w:divBdr>
        <w:top w:val="none" w:sz="0" w:space="0" w:color="auto"/>
        <w:left w:val="none" w:sz="0" w:space="0" w:color="auto"/>
        <w:bottom w:val="none" w:sz="0" w:space="0" w:color="auto"/>
        <w:right w:val="none" w:sz="0" w:space="0" w:color="auto"/>
      </w:divBdr>
    </w:div>
    <w:div w:id="1924562790">
      <w:bodyDiv w:val="1"/>
      <w:marLeft w:val="0"/>
      <w:marRight w:val="0"/>
      <w:marTop w:val="0"/>
      <w:marBottom w:val="0"/>
      <w:divBdr>
        <w:top w:val="none" w:sz="0" w:space="0" w:color="auto"/>
        <w:left w:val="none" w:sz="0" w:space="0" w:color="auto"/>
        <w:bottom w:val="none" w:sz="0" w:space="0" w:color="auto"/>
        <w:right w:val="none" w:sz="0" w:space="0" w:color="auto"/>
      </w:divBdr>
    </w:div>
    <w:div w:id="1926914591">
      <w:bodyDiv w:val="1"/>
      <w:marLeft w:val="0"/>
      <w:marRight w:val="0"/>
      <w:marTop w:val="0"/>
      <w:marBottom w:val="0"/>
      <w:divBdr>
        <w:top w:val="none" w:sz="0" w:space="0" w:color="auto"/>
        <w:left w:val="none" w:sz="0" w:space="0" w:color="auto"/>
        <w:bottom w:val="none" w:sz="0" w:space="0" w:color="auto"/>
        <w:right w:val="none" w:sz="0" w:space="0" w:color="auto"/>
      </w:divBdr>
    </w:div>
    <w:div w:id="1929071552">
      <w:bodyDiv w:val="1"/>
      <w:marLeft w:val="0"/>
      <w:marRight w:val="0"/>
      <w:marTop w:val="0"/>
      <w:marBottom w:val="0"/>
      <w:divBdr>
        <w:top w:val="none" w:sz="0" w:space="0" w:color="auto"/>
        <w:left w:val="none" w:sz="0" w:space="0" w:color="auto"/>
        <w:bottom w:val="none" w:sz="0" w:space="0" w:color="auto"/>
        <w:right w:val="none" w:sz="0" w:space="0" w:color="auto"/>
      </w:divBdr>
    </w:div>
    <w:div w:id="1930380380">
      <w:bodyDiv w:val="1"/>
      <w:marLeft w:val="0"/>
      <w:marRight w:val="0"/>
      <w:marTop w:val="0"/>
      <w:marBottom w:val="0"/>
      <w:divBdr>
        <w:top w:val="none" w:sz="0" w:space="0" w:color="auto"/>
        <w:left w:val="none" w:sz="0" w:space="0" w:color="auto"/>
        <w:bottom w:val="none" w:sz="0" w:space="0" w:color="auto"/>
        <w:right w:val="none" w:sz="0" w:space="0" w:color="auto"/>
      </w:divBdr>
    </w:div>
    <w:div w:id="1930458810">
      <w:bodyDiv w:val="1"/>
      <w:marLeft w:val="0"/>
      <w:marRight w:val="0"/>
      <w:marTop w:val="0"/>
      <w:marBottom w:val="0"/>
      <w:divBdr>
        <w:top w:val="none" w:sz="0" w:space="0" w:color="auto"/>
        <w:left w:val="none" w:sz="0" w:space="0" w:color="auto"/>
        <w:bottom w:val="none" w:sz="0" w:space="0" w:color="auto"/>
        <w:right w:val="none" w:sz="0" w:space="0" w:color="auto"/>
      </w:divBdr>
    </w:div>
    <w:div w:id="1931968422">
      <w:bodyDiv w:val="1"/>
      <w:marLeft w:val="0"/>
      <w:marRight w:val="0"/>
      <w:marTop w:val="0"/>
      <w:marBottom w:val="0"/>
      <w:divBdr>
        <w:top w:val="none" w:sz="0" w:space="0" w:color="auto"/>
        <w:left w:val="none" w:sz="0" w:space="0" w:color="auto"/>
        <w:bottom w:val="none" w:sz="0" w:space="0" w:color="auto"/>
        <w:right w:val="none" w:sz="0" w:space="0" w:color="auto"/>
      </w:divBdr>
    </w:div>
    <w:div w:id="1932355867">
      <w:bodyDiv w:val="1"/>
      <w:marLeft w:val="0"/>
      <w:marRight w:val="0"/>
      <w:marTop w:val="0"/>
      <w:marBottom w:val="0"/>
      <w:divBdr>
        <w:top w:val="none" w:sz="0" w:space="0" w:color="auto"/>
        <w:left w:val="none" w:sz="0" w:space="0" w:color="auto"/>
        <w:bottom w:val="none" w:sz="0" w:space="0" w:color="auto"/>
        <w:right w:val="none" w:sz="0" w:space="0" w:color="auto"/>
      </w:divBdr>
    </w:div>
    <w:div w:id="1934582214">
      <w:bodyDiv w:val="1"/>
      <w:marLeft w:val="0"/>
      <w:marRight w:val="0"/>
      <w:marTop w:val="0"/>
      <w:marBottom w:val="0"/>
      <w:divBdr>
        <w:top w:val="none" w:sz="0" w:space="0" w:color="auto"/>
        <w:left w:val="none" w:sz="0" w:space="0" w:color="auto"/>
        <w:bottom w:val="none" w:sz="0" w:space="0" w:color="auto"/>
        <w:right w:val="none" w:sz="0" w:space="0" w:color="auto"/>
      </w:divBdr>
    </w:div>
    <w:div w:id="1936478010">
      <w:bodyDiv w:val="1"/>
      <w:marLeft w:val="0"/>
      <w:marRight w:val="0"/>
      <w:marTop w:val="0"/>
      <w:marBottom w:val="0"/>
      <w:divBdr>
        <w:top w:val="none" w:sz="0" w:space="0" w:color="auto"/>
        <w:left w:val="none" w:sz="0" w:space="0" w:color="auto"/>
        <w:bottom w:val="none" w:sz="0" w:space="0" w:color="auto"/>
        <w:right w:val="none" w:sz="0" w:space="0" w:color="auto"/>
      </w:divBdr>
    </w:div>
    <w:div w:id="1936742373">
      <w:bodyDiv w:val="1"/>
      <w:marLeft w:val="0"/>
      <w:marRight w:val="0"/>
      <w:marTop w:val="0"/>
      <w:marBottom w:val="0"/>
      <w:divBdr>
        <w:top w:val="none" w:sz="0" w:space="0" w:color="auto"/>
        <w:left w:val="none" w:sz="0" w:space="0" w:color="auto"/>
        <w:bottom w:val="none" w:sz="0" w:space="0" w:color="auto"/>
        <w:right w:val="none" w:sz="0" w:space="0" w:color="auto"/>
      </w:divBdr>
    </w:div>
    <w:div w:id="1939559469">
      <w:bodyDiv w:val="1"/>
      <w:marLeft w:val="0"/>
      <w:marRight w:val="0"/>
      <w:marTop w:val="0"/>
      <w:marBottom w:val="0"/>
      <w:divBdr>
        <w:top w:val="none" w:sz="0" w:space="0" w:color="auto"/>
        <w:left w:val="none" w:sz="0" w:space="0" w:color="auto"/>
        <w:bottom w:val="none" w:sz="0" w:space="0" w:color="auto"/>
        <w:right w:val="none" w:sz="0" w:space="0" w:color="auto"/>
      </w:divBdr>
    </w:div>
    <w:div w:id="1940718623">
      <w:bodyDiv w:val="1"/>
      <w:marLeft w:val="0"/>
      <w:marRight w:val="0"/>
      <w:marTop w:val="0"/>
      <w:marBottom w:val="0"/>
      <w:divBdr>
        <w:top w:val="none" w:sz="0" w:space="0" w:color="auto"/>
        <w:left w:val="none" w:sz="0" w:space="0" w:color="auto"/>
        <w:bottom w:val="none" w:sz="0" w:space="0" w:color="auto"/>
        <w:right w:val="none" w:sz="0" w:space="0" w:color="auto"/>
      </w:divBdr>
    </w:div>
    <w:div w:id="1942225856">
      <w:bodyDiv w:val="1"/>
      <w:marLeft w:val="0"/>
      <w:marRight w:val="0"/>
      <w:marTop w:val="0"/>
      <w:marBottom w:val="0"/>
      <w:divBdr>
        <w:top w:val="none" w:sz="0" w:space="0" w:color="auto"/>
        <w:left w:val="none" w:sz="0" w:space="0" w:color="auto"/>
        <w:bottom w:val="none" w:sz="0" w:space="0" w:color="auto"/>
        <w:right w:val="none" w:sz="0" w:space="0" w:color="auto"/>
      </w:divBdr>
    </w:div>
    <w:div w:id="1943416392">
      <w:bodyDiv w:val="1"/>
      <w:marLeft w:val="0"/>
      <w:marRight w:val="0"/>
      <w:marTop w:val="0"/>
      <w:marBottom w:val="0"/>
      <w:divBdr>
        <w:top w:val="none" w:sz="0" w:space="0" w:color="auto"/>
        <w:left w:val="none" w:sz="0" w:space="0" w:color="auto"/>
        <w:bottom w:val="none" w:sz="0" w:space="0" w:color="auto"/>
        <w:right w:val="none" w:sz="0" w:space="0" w:color="auto"/>
      </w:divBdr>
    </w:div>
    <w:div w:id="1944219650">
      <w:bodyDiv w:val="1"/>
      <w:marLeft w:val="0"/>
      <w:marRight w:val="0"/>
      <w:marTop w:val="0"/>
      <w:marBottom w:val="0"/>
      <w:divBdr>
        <w:top w:val="none" w:sz="0" w:space="0" w:color="auto"/>
        <w:left w:val="none" w:sz="0" w:space="0" w:color="auto"/>
        <w:bottom w:val="none" w:sz="0" w:space="0" w:color="auto"/>
        <w:right w:val="none" w:sz="0" w:space="0" w:color="auto"/>
      </w:divBdr>
    </w:div>
    <w:div w:id="1946572258">
      <w:bodyDiv w:val="1"/>
      <w:marLeft w:val="0"/>
      <w:marRight w:val="0"/>
      <w:marTop w:val="0"/>
      <w:marBottom w:val="0"/>
      <w:divBdr>
        <w:top w:val="none" w:sz="0" w:space="0" w:color="auto"/>
        <w:left w:val="none" w:sz="0" w:space="0" w:color="auto"/>
        <w:bottom w:val="none" w:sz="0" w:space="0" w:color="auto"/>
        <w:right w:val="none" w:sz="0" w:space="0" w:color="auto"/>
      </w:divBdr>
    </w:div>
    <w:div w:id="1947535344">
      <w:bodyDiv w:val="1"/>
      <w:marLeft w:val="0"/>
      <w:marRight w:val="0"/>
      <w:marTop w:val="0"/>
      <w:marBottom w:val="0"/>
      <w:divBdr>
        <w:top w:val="none" w:sz="0" w:space="0" w:color="auto"/>
        <w:left w:val="none" w:sz="0" w:space="0" w:color="auto"/>
        <w:bottom w:val="none" w:sz="0" w:space="0" w:color="auto"/>
        <w:right w:val="none" w:sz="0" w:space="0" w:color="auto"/>
      </w:divBdr>
    </w:div>
    <w:div w:id="1949072665">
      <w:bodyDiv w:val="1"/>
      <w:marLeft w:val="0"/>
      <w:marRight w:val="0"/>
      <w:marTop w:val="0"/>
      <w:marBottom w:val="0"/>
      <w:divBdr>
        <w:top w:val="none" w:sz="0" w:space="0" w:color="auto"/>
        <w:left w:val="none" w:sz="0" w:space="0" w:color="auto"/>
        <w:bottom w:val="none" w:sz="0" w:space="0" w:color="auto"/>
        <w:right w:val="none" w:sz="0" w:space="0" w:color="auto"/>
      </w:divBdr>
    </w:div>
    <w:div w:id="1949461799">
      <w:bodyDiv w:val="1"/>
      <w:marLeft w:val="0"/>
      <w:marRight w:val="0"/>
      <w:marTop w:val="0"/>
      <w:marBottom w:val="0"/>
      <w:divBdr>
        <w:top w:val="none" w:sz="0" w:space="0" w:color="auto"/>
        <w:left w:val="none" w:sz="0" w:space="0" w:color="auto"/>
        <w:bottom w:val="none" w:sz="0" w:space="0" w:color="auto"/>
        <w:right w:val="none" w:sz="0" w:space="0" w:color="auto"/>
      </w:divBdr>
    </w:div>
    <w:div w:id="1950121128">
      <w:bodyDiv w:val="1"/>
      <w:marLeft w:val="0"/>
      <w:marRight w:val="0"/>
      <w:marTop w:val="0"/>
      <w:marBottom w:val="0"/>
      <w:divBdr>
        <w:top w:val="none" w:sz="0" w:space="0" w:color="auto"/>
        <w:left w:val="none" w:sz="0" w:space="0" w:color="auto"/>
        <w:bottom w:val="none" w:sz="0" w:space="0" w:color="auto"/>
        <w:right w:val="none" w:sz="0" w:space="0" w:color="auto"/>
      </w:divBdr>
    </w:div>
    <w:div w:id="1951624049">
      <w:bodyDiv w:val="1"/>
      <w:marLeft w:val="0"/>
      <w:marRight w:val="0"/>
      <w:marTop w:val="0"/>
      <w:marBottom w:val="0"/>
      <w:divBdr>
        <w:top w:val="none" w:sz="0" w:space="0" w:color="auto"/>
        <w:left w:val="none" w:sz="0" w:space="0" w:color="auto"/>
        <w:bottom w:val="none" w:sz="0" w:space="0" w:color="auto"/>
        <w:right w:val="none" w:sz="0" w:space="0" w:color="auto"/>
      </w:divBdr>
    </w:div>
    <w:div w:id="1952011545">
      <w:bodyDiv w:val="1"/>
      <w:marLeft w:val="0"/>
      <w:marRight w:val="0"/>
      <w:marTop w:val="0"/>
      <w:marBottom w:val="0"/>
      <w:divBdr>
        <w:top w:val="none" w:sz="0" w:space="0" w:color="auto"/>
        <w:left w:val="none" w:sz="0" w:space="0" w:color="auto"/>
        <w:bottom w:val="none" w:sz="0" w:space="0" w:color="auto"/>
        <w:right w:val="none" w:sz="0" w:space="0" w:color="auto"/>
      </w:divBdr>
    </w:div>
    <w:div w:id="1952777388">
      <w:bodyDiv w:val="1"/>
      <w:marLeft w:val="0"/>
      <w:marRight w:val="0"/>
      <w:marTop w:val="0"/>
      <w:marBottom w:val="0"/>
      <w:divBdr>
        <w:top w:val="none" w:sz="0" w:space="0" w:color="auto"/>
        <w:left w:val="none" w:sz="0" w:space="0" w:color="auto"/>
        <w:bottom w:val="none" w:sz="0" w:space="0" w:color="auto"/>
        <w:right w:val="none" w:sz="0" w:space="0" w:color="auto"/>
      </w:divBdr>
    </w:div>
    <w:div w:id="1953706380">
      <w:bodyDiv w:val="1"/>
      <w:marLeft w:val="0"/>
      <w:marRight w:val="0"/>
      <w:marTop w:val="0"/>
      <w:marBottom w:val="0"/>
      <w:divBdr>
        <w:top w:val="none" w:sz="0" w:space="0" w:color="auto"/>
        <w:left w:val="none" w:sz="0" w:space="0" w:color="auto"/>
        <w:bottom w:val="none" w:sz="0" w:space="0" w:color="auto"/>
        <w:right w:val="none" w:sz="0" w:space="0" w:color="auto"/>
      </w:divBdr>
    </w:div>
    <w:div w:id="1960068632">
      <w:bodyDiv w:val="1"/>
      <w:marLeft w:val="0"/>
      <w:marRight w:val="0"/>
      <w:marTop w:val="0"/>
      <w:marBottom w:val="0"/>
      <w:divBdr>
        <w:top w:val="none" w:sz="0" w:space="0" w:color="auto"/>
        <w:left w:val="none" w:sz="0" w:space="0" w:color="auto"/>
        <w:bottom w:val="none" w:sz="0" w:space="0" w:color="auto"/>
        <w:right w:val="none" w:sz="0" w:space="0" w:color="auto"/>
      </w:divBdr>
    </w:div>
    <w:div w:id="1960338884">
      <w:bodyDiv w:val="1"/>
      <w:marLeft w:val="0"/>
      <w:marRight w:val="0"/>
      <w:marTop w:val="0"/>
      <w:marBottom w:val="0"/>
      <w:divBdr>
        <w:top w:val="none" w:sz="0" w:space="0" w:color="auto"/>
        <w:left w:val="none" w:sz="0" w:space="0" w:color="auto"/>
        <w:bottom w:val="none" w:sz="0" w:space="0" w:color="auto"/>
        <w:right w:val="none" w:sz="0" w:space="0" w:color="auto"/>
      </w:divBdr>
    </w:div>
    <w:div w:id="1963032034">
      <w:bodyDiv w:val="1"/>
      <w:marLeft w:val="0"/>
      <w:marRight w:val="0"/>
      <w:marTop w:val="0"/>
      <w:marBottom w:val="0"/>
      <w:divBdr>
        <w:top w:val="none" w:sz="0" w:space="0" w:color="auto"/>
        <w:left w:val="none" w:sz="0" w:space="0" w:color="auto"/>
        <w:bottom w:val="none" w:sz="0" w:space="0" w:color="auto"/>
        <w:right w:val="none" w:sz="0" w:space="0" w:color="auto"/>
      </w:divBdr>
    </w:div>
    <w:div w:id="1964966226">
      <w:bodyDiv w:val="1"/>
      <w:marLeft w:val="0"/>
      <w:marRight w:val="0"/>
      <w:marTop w:val="0"/>
      <w:marBottom w:val="0"/>
      <w:divBdr>
        <w:top w:val="none" w:sz="0" w:space="0" w:color="auto"/>
        <w:left w:val="none" w:sz="0" w:space="0" w:color="auto"/>
        <w:bottom w:val="none" w:sz="0" w:space="0" w:color="auto"/>
        <w:right w:val="none" w:sz="0" w:space="0" w:color="auto"/>
      </w:divBdr>
    </w:div>
    <w:div w:id="1965117450">
      <w:bodyDiv w:val="1"/>
      <w:marLeft w:val="0"/>
      <w:marRight w:val="0"/>
      <w:marTop w:val="0"/>
      <w:marBottom w:val="0"/>
      <w:divBdr>
        <w:top w:val="none" w:sz="0" w:space="0" w:color="auto"/>
        <w:left w:val="none" w:sz="0" w:space="0" w:color="auto"/>
        <w:bottom w:val="none" w:sz="0" w:space="0" w:color="auto"/>
        <w:right w:val="none" w:sz="0" w:space="0" w:color="auto"/>
      </w:divBdr>
    </w:div>
    <w:div w:id="1965382606">
      <w:bodyDiv w:val="1"/>
      <w:marLeft w:val="0"/>
      <w:marRight w:val="0"/>
      <w:marTop w:val="0"/>
      <w:marBottom w:val="0"/>
      <w:divBdr>
        <w:top w:val="none" w:sz="0" w:space="0" w:color="auto"/>
        <w:left w:val="none" w:sz="0" w:space="0" w:color="auto"/>
        <w:bottom w:val="none" w:sz="0" w:space="0" w:color="auto"/>
        <w:right w:val="none" w:sz="0" w:space="0" w:color="auto"/>
      </w:divBdr>
    </w:div>
    <w:div w:id="1965623017">
      <w:bodyDiv w:val="1"/>
      <w:marLeft w:val="0"/>
      <w:marRight w:val="0"/>
      <w:marTop w:val="0"/>
      <w:marBottom w:val="0"/>
      <w:divBdr>
        <w:top w:val="none" w:sz="0" w:space="0" w:color="auto"/>
        <w:left w:val="none" w:sz="0" w:space="0" w:color="auto"/>
        <w:bottom w:val="none" w:sz="0" w:space="0" w:color="auto"/>
        <w:right w:val="none" w:sz="0" w:space="0" w:color="auto"/>
      </w:divBdr>
    </w:div>
    <w:div w:id="1968271865">
      <w:bodyDiv w:val="1"/>
      <w:marLeft w:val="0"/>
      <w:marRight w:val="0"/>
      <w:marTop w:val="0"/>
      <w:marBottom w:val="0"/>
      <w:divBdr>
        <w:top w:val="none" w:sz="0" w:space="0" w:color="auto"/>
        <w:left w:val="none" w:sz="0" w:space="0" w:color="auto"/>
        <w:bottom w:val="none" w:sz="0" w:space="0" w:color="auto"/>
        <w:right w:val="none" w:sz="0" w:space="0" w:color="auto"/>
      </w:divBdr>
    </w:div>
    <w:div w:id="1970210437">
      <w:bodyDiv w:val="1"/>
      <w:marLeft w:val="0"/>
      <w:marRight w:val="0"/>
      <w:marTop w:val="0"/>
      <w:marBottom w:val="0"/>
      <w:divBdr>
        <w:top w:val="none" w:sz="0" w:space="0" w:color="auto"/>
        <w:left w:val="none" w:sz="0" w:space="0" w:color="auto"/>
        <w:bottom w:val="none" w:sz="0" w:space="0" w:color="auto"/>
        <w:right w:val="none" w:sz="0" w:space="0" w:color="auto"/>
      </w:divBdr>
    </w:div>
    <w:div w:id="1970894126">
      <w:bodyDiv w:val="1"/>
      <w:marLeft w:val="0"/>
      <w:marRight w:val="0"/>
      <w:marTop w:val="0"/>
      <w:marBottom w:val="0"/>
      <w:divBdr>
        <w:top w:val="none" w:sz="0" w:space="0" w:color="auto"/>
        <w:left w:val="none" w:sz="0" w:space="0" w:color="auto"/>
        <w:bottom w:val="none" w:sz="0" w:space="0" w:color="auto"/>
        <w:right w:val="none" w:sz="0" w:space="0" w:color="auto"/>
      </w:divBdr>
    </w:div>
    <w:div w:id="1970938772">
      <w:bodyDiv w:val="1"/>
      <w:marLeft w:val="0"/>
      <w:marRight w:val="0"/>
      <w:marTop w:val="0"/>
      <w:marBottom w:val="0"/>
      <w:divBdr>
        <w:top w:val="none" w:sz="0" w:space="0" w:color="auto"/>
        <w:left w:val="none" w:sz="0" w:space="0" w:color="auto"/>
        <w:bottom w:val="none" w:sz="0" w:space="0" w:color="auto"/>
        <w:right w:val="none" w:sz="0" w:space="0" w:color="auto"/>
      </w:divBdr>
    </w:div>
    <w:div w:id="1973976097">
      <w:bodyDiv w:val="1"/>
      <w:marLeft w:val="0"/>
      <w:marRight w:val="0"/>
      <w:marTop w:val="0"/>
      <w:marBottom w:val="0"/>
      <w:divBdr>
        <w:top w:val="none" w:sz="0" w:space="0" w:color="auto"/>
        <w:left w:val="none" w:sz="0" w:space="0" w:color="auto"/>
        <w:bottom w:val="none" w:sz="0" w:space="0" w:color="auto"/>
        <w:right w:val="none" w:sz="0" w:space="0" w:color="auto"/>
      </w:divBdr>
    </w:div>
    <w:div w:id="1978340349">
      <w:bodyDiv w:val="1"/>
      <w:marLeft w:val="0"/>
      <w:marRight w:val="0"/>
      <w:marTop w:val="0"/>
      <w:marBottom w:val="0"/>
      <w:divBdr>
        <w:top w:val="none" w:sz="0" w:space="0" w:color="auto"/>
        <w:left w:val="none" w:sz="0" w:space="0" w:color="auto"/>
        <w:bottom w:val="none" w:sz="0" w:space="0" w:color="auto"/>
        <w:right w:val="none" w:sz="0" w:space="0" w:color="auto"/>
      </w:divBdr>
    </w:div>
    <w:div w:id="1979989861">
      <w:bodyDiv w:val="1"/>
      <w:marLeft w:val="0"/>
      <w:marRight w:val="0"/>
      <w:marTop w:val="0"/>
      <w:marBottom w:val="0"/>
      <w:divBdr>
        <w:top w:val="none" w:sz="0" w:space="0" w:color="auto"/>
        <w:left w:val="none" w:sz="0" w:space="0" w:color="auto"/>
        <w:bottom w:val="none" w:sz="0" w:space="0" w:color="auto"/>
        <w:right w:val="none" w:sz="0" w:space="0" w:color="auto"/>
      </w:divBdr>
    </w:div>
    <w:div w:id="1980919916">
      <w:bodyDiv w:val="1"/>
      <w:marLeft w:val="0"/>
      <w:marRight w:val="0"/>
      <w:marTop w:val="0"/>
      <w:marBottom w:val="0"/>
      <w:divBdr>
        <w:top w:val="none" w:sz="0" w:space="0" w:color="auto"/>
        <w:left w:val="none" w:sz="0" w:space="0" w:color="auto"/>
        <w:bottom w:val="none" w:sz="0" w:space="0" w:color="auto"/>
        <w:right w:val="none" w:sz="0" w:space="0" w:color="auto"/>
      </w:divBdr>
    </w:div>
    <w:div w:id="1981303039">
      <w:bodyDiv w:val="1"/>
      <w:marLeft w:val="0"/>
      <w:marRight w:val="0"/>
      <w:marTop w:val="0"/>
      <w:marBottom w:val="0"/>
      <w:divBdr>
        <w:top w:val="none" w:sz="0" w:space="0" w:color="auto"/>
        <w:left w:val="none" w:sz="0" w:space="0" w:color="auto"/>
        <w:bottom w:val="none" w:sz="0" w:space="0" w:color="auto"/>
        <w:right w:val="none" w:sz="0" w:space="0" w:color="auto"/>
      </w:divBdr>
    </w:div>
    <w:div w:id="1981765939">
      <w:bodyDiv w:val="1"/>
      <w:marLeft w:val="0"/>
      <w:marRight w:val="0"/>
      <w:marTop w:val="0"/>
      <w:marBottom w:val="0"/>
      <w:divBdr>
        <w:top w:val="none" w:sz="0" w:space="0" w:color="auto"/>
        <w:left w:val="none" w:sz="0" w:space="0" w:color="auto"/>
        <w:bottom w:val="none" w:sz="0" w:space="0" w:color="auto"/>
        <w:right w:val="none" w:sz="0" w:space="0" w:color="auto"/>
      </w:divBdr>
      <w:divsChild>
        <w:div w:id="1072117740">
          <w:marLeft w:val="0"/>
          <w:marRight w:val="0"/>
          <w:marTop w:val="0"/>
          <w:marBottom w:val="0"/>
          <w:divBdr>
            <w:top w:val="none" w:sz="0" w:space="0" w:color="auto"/>
            <w:left w:val="none" w:sz="0" w:space="0" w:color="auto"/>
            <w:bottom w:val="none" w:sz="0" w:space="0" w:color="auto"/>
            <w:right w:val="none" w:sz="0" w:space="0" w:color="auto"/>
          </w:divBdr>
          <w:divsChild>
            <w:div w:id="956908550">
              <w:marLeft w:val="0"/>
              <w:marRight w:val="0"/>
              <w:marTop w:val="0"/>
              <w:marBottom w:val="0"/>
              <w:divBdr>
                <w:top w:val="none" w:sz="0" w:space="0" w:color="auto"/>
                <w:left w:val="none" w:sz="0" w:space="0" w:color="auto"/>
                <w:bottom w:val="none" w:sz="0" w:space="0" w:color="auto"/>
                <w:right w:val="none" w:sz="0" w:space="0" w:color="auto"/>
              </w:divBdr>
              <w:divsChild>
                <w:div w:id="913508090">
                  <w:marLeft w:val="0"/>
                  <w:marRight w:val="0"/>
                  <w:marTop w:val="0"/>
                  <w:marBottom w:val="0"/>
                  <w:divBdr>
                    <w:top w:val="none" w:sz="0" w:space="0" w:color="auto"/>
                    <w:left w:val="none" w:sz="0" w:space="0" w:color="auto"/>
                    <w:bottom w:val="none" w:sz="0" w:space="0" w:color="auto"/>
                    <w:right w:val="none" w:sz="0" w:space="0" w:color="auto"/>
                  </w:divBdr>
                  <w:divsChild>
                    <w:div w:id="13653248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1960303">
      <w:bodyDiv w:val="1"/>
      <w:marLeft w:val="0"/>
      <w:marRight w:val="0"/>
      <w:marTop w:val="0"/>
      <w:marBottom w:val="0"/>
      <w:divBdr>
        <w:top w:val="none" w:sz="0" w:space="0" w:color="auto"/>
        <w:left w:val="none" w:sz="0" w:space="0" w:color="auto"/>
        <w:bottom w:val="none" w:sz="0" w:space="0" w:color="auto"/>
        <w:right w:val="none" w:sz="0" w:space="0" w:color="auto"/>
      </w:divBdr>
    </w:div>
    <w:div w:id="1982148273">
      <w:bodyDiv w:val="1"/>
      <w:marLeft w:val="0"/>
      <w:marRight w:val="0"/>
      <w:marTop w:val="0"/>
      <w:marBottom w:val="0"/>
      <w:divBdr>
        <w:top w:val="none" w:sz="0" w:space="0" w:color="auto"/>
        <w:left w:val="none" w:sz="0" w:space="0" w:color="auto"/>
        <w:bottom w:val="none" w:sz="0" w:space="0" w:color="auto"/>
        <w:right w:val="none" w:sz="0" w:space="0" w:color="auto"/>
      </w:divBdr>
    </w:div>
    <w:div w:id="1984315022">
      <w:bodyDiv w:val="1"/>
      <w:marLeft w:val="0"/>
      <w:marRight w:val="0"/>
      <w:marTop w:val="0"/>
      <w:marBottom w:val="0"/>
      <w:divBdr>
        <w:top w:val="none" w:sz="0" w:space="0" w:color="auto"/>
        <w:left w:val="none" w:sz="0" w:space="0" w:color="auto"/>
        <w:bottom w:val="none" w:sz="0" w:space="0" w:color="auto"/>
        <w:right w:val="none" w:sz="0" w:space="0" w:color="auto"/>
      </w:divBdr>
    </w:div>
    <w:div w:id="1987008094">
      <w:bodyDiv w:val="1"/>
      <w:marLeft w:val="0"/>
      <w:marRight w:val="0"/>
      <w:marTop w:val="0"/>
      <w:marBottom w:val="0"/>
      <w:divBdr>
        <w:top w:val="none" w:sz="0" w:space="0" w:color="auto"/>
        <w:left w:val="none" w:sz="0" w:space="0" w:color="auto"/>
        <w:bottom w:val="none" w:sz="0" w:space="0" w:color="auto"/>
        <w:right w:val="none" w:sz="0" w:space="0" w:color="auto"/>
      </w:divBdr>
    </w:div>
    <w:div w:id="1988509584">
      <w:bodyDiv w:val="1"/>
      <w:marLeft w:val="0"/>
      <w:marRight w:val="0"/>
      <w:marTop w:val="0"/>
      <w:marBottom w:val="0"/>
      <w:divBdr>
        <w:top w:val="none" w:sz="0" w:space="0" w:color="auto"/>
        <w:left w:val="none" w:sz="0" w:space="0" w:color="auto"/>
        <w:bottom w:val="none" w:sz="0" w:space="0" w:color="auto"/>
        <w:right w:val="none" w:sz="0" w:space="0" w:color="auto"/>
      </w:divBdr>
    </w:div>
    <w:div w:id="1989169948">
      <w:bodyDiv w:val="1"/>
      <w:marLeft w:val="0"/>
      <w:marRight w:val="0"/>
      <w:marTop w:val="0"/>
      <w:marBottom w:val="0"/>
      <w:divBdr>
        <w:top w:val="none" w:sz="0" w:space="0" w:color="auto"/>
        <w:left w:val="none" w:sz="0" w:space="0" w:color="auto"/>
        <w:bottom w:val="none" w:sz="0" w:space="0" w:color="auto"/>
        <w:right w:val="none" w:sz="0" w:space="0" w:color="auto"/>
      </w:divBdr>
    </w:div>
    <w:div w:id="1989557432">
      <w:bodyDiv w:val="1"/>
      <w:marLeft w:val="0"/>
      <w:marRight w:val="0"/>
      <w:marTop w:val="0"/>
      <w:marBottom w:val="0"/>
      <w:divBdr>
        <w:top w:val="none" w:sz="0" w:space="0" w:color="auto"/>
        <w:left w:val="none" w:sz="0" w:space="0" w:color="auto"/>
        <w:bottom w:val="none" w:sz="0" w:space="0" w:color="auto"/>
        <w:right w:val="none" w:sz="0" w:space="0" w:color="auto"/>
      </w:divBdr>
    </w:div>
    <w:div w:id="1989747767">
      <w:bodyDiv w:val="1"/>
      <w:marLeft w:val="0"/>
      <w:marRight w:val="0"/>
      <w:marTop w:val="0"/>
      <w:marBottom w:val="0"/>
      <w:divBdr>
        <w:top w:val="none" w:sz="0" w:space="0" w:color="auto"/>
        <w:left w:val="none" w:sz="0" w:space="0" w:color="auto"/>
        <w:bottom w:val="none" w:sz="0" w:space="0" w:color="auto"/>
        <w:right w:val="none" w:sz="0" w:space="0" w:color="auto"/>
      </w:divBdr>
    </w:div>
    <w:div w:id="1990596439">
      <w:bodyDiv w:val="1"/>
      <w:marLeft w:val="0"/>
      <w:marRight w:val="0"/>
      <w:marTop w:val="0"/>
      <w:marBottom w:val="0"/>
      <w:divBdr>
        <w:top w:val="none" w:sz="0" w:space="0" w:color="auto"/>
        <w:left w:val="none" w:sz="0" w:space="0" w:color="auto"/>
        <w:bottom w:val="none" w:sz="0" w:space="0" w:color="auto"/>
        <w:right w:val="none" w:sz="0" w:space="0" w:color="auto"/>
      </w:divBdr>
    </w:div>
    <w:div w:id="1990818754">
      <w:bodyDiv w:val="1"/>
      <w:marLeft w:val="0"/>
      <w:marRight w:val="0"/>
      <w:marTop w:val="0"/>
      <w:marBottom w:val="0"/>
      <w:divBdr>
        <w:top w:val="none" w:sz="0" w:space="0" w:color="auto"/>
        <w:left w:val="none" w:sz="0" w:space="0" w:color="auto"/>
        <w:bottom w:val="none" w:sz="0" w:space="0" w:color="auto"/>
        <w:right w:val="none" w:sz="0" w:space="0" w:color="auto"/>
      </w:divBdr>
    </w:div>
    <w:div w:id="1992248526">
      <w:bodyDiv w:val="1"/>
      <w:marLeft w:val="0"/>
      <w:marRight w:val="0"/>
      <w:marTop w:val="0"/>
      <w:marBottom w:val="0"/>
      <w:divBdr>
        <w:top w:val="none" w:sz="0" w:space="0" w:color="auto"/>
        <w:left w:val="none" w:sz="0" w:space="0" w:color="auto"/>
        <w:bottom w:val="none" w:sz="0" w:space="0" w:color="auto"/>
        <w:right w:val="none" w:sz="0" w:space="0" w:color="auto"/>
      </w:divBdr>
    </w:div>
    <w:div w:id="1992516570">
      <w:bodyDiv w:val="1"/>
      <w:marLeft w:val="0"/>
      <w:marRight w:val="0"/>
      <w:marTop w:val="0"/>
      <w:marBottom w:val="0"/>
      <w:divBdr>
        <w:top w:val="none" w:sz="0" w:space="0" w:color="auto"/>
        <w:left w:val="none" w:sz="0" w:space="0" w:color="auto"/>
        <w:bottom w:val="none" w:sz="0" w:space="0" w:color="auto"/>
        <w:right w:val="none" w:sz="0" w:space="0" w:color="auto"/>
      </w:divBdr>
    </w:div>
    <w:div w:id="1992713325">
      <w:bodyDiv w:val="1"/>
      <w:marLeft w:val="0"/>
      <w:marRight w:val="0"/>
      <w:marTop w:val="0"/>
      <w:marBottom w:val="0"/>
      <w:divBdr>
        <w:top w:val="none" w:sz="0" w:space="0" w:color="auto"/>
        <w:left w:val="none" w:sz="0" w:space="0" w:color="auto"/>
        <w:bottom w:val="none" w:sz="0" w:space="0" w:color="auto"/>
        <w:right w:val="none" w:sz="0" w:space="0" w:color="auto"/>
      </w:divBdr>
    </w:div>
    <w:div w:id="1996569489">
      <w:bodyDiv w:val="1"/>
      <w:marLeft w:val="0"/>
      <w:marRight w:val="0"/>
      <w:marTop w:val="0"/>
      <w:marBottom w:val="0"/>
      <w:divBdr>
        <w:top w:val="none" w:sz="0" w:space="0" w:color="auto"/>
        <w:left w:val="none" w:sz="0" w:space="0" w:color="auto"/>
        <w:bottom w:val="none" w:sz="0" w:space="0" w:color="auto"/>
        <w:right w:val="none" w:sz="0" w:space="0" w:color="auto"/>
      </w:divBdr>
    </w:div>
    <w:div w:id="1999844382">
      <w:bodyDiv w:val="1"/>
      <w:marLeft w:val="0"/>
      <w:marRight w:val="0"/>
      <w:marTop w:val="0"/>
      <w:marBottom w:val="0"/>
      <w:divBdr>
        <w:top w:val="none" w:sz="0" w:space="0" w:color="auto"/>
        <w:left w:val="none" w:sz="0" w:space="0" w:color="auto"/>
        <w:bottom w:val="none" w:sz="0" w:space="0" w:color="auto"/>
        <w:right w:val="none" w:sz="0" w:space="0" w:color="auto"/>
      </w:divBdr>
    </w:div>
    <w:div w:id="1999920762">
      <w:bodyDiv w:val="1"/>
      <w:marLeft w:val="0"/>
      <w:marRight w:val="0"/>
      <w:marTop w:val="0"/>
      <w:marBottom w:val="0"/>
      <w:divBdr>
        <w:top w:val="none" w:sz="0" w:space="0" w:color="auto"/>
        <w:left w:val="none" w:sz="0" w:space="0" w:color="auto"/>
        <w:bottom w:val="none" w:sz="0" w:space="0" w:color="auto"/>
        <w:right w:val="none" w:sz="0" w:space="0" w:color="auto"/>
      </w:divBdr>
    </w:div>
    <w:div w:id="2000112230">
      <w:bodyDiv w:val="1"/>
      <w:marLeft w:val="0"/>
      <w:marRight w:val="0"/>
      <w:marTop w:val="0"/>
      <w:marBottom w:val="0"/>
      <w:divBdr>
        <w:top w:val="none" w:sz="0" w:space="0" w:color="auto"/>
        <w:left w:val="none" w:sz="0" w:space="0" w:color="auto"/>
        <w:bottom w:val="none" w:sz="0" w:space="0" w:color="auto"/>
        <w:right w:val="none" w:sz="0" w:space="0" w:color="auto"/>
      </w:divBdr>
    </w:div>
    <w:div w:id="2003317773">
      <w:bodyDiv w:val="1"/>
      <w:marLeft w:val="0"/>
      <w:marRight w:val="0"/>
      <w:marTop w:val="0"/>
      <w:marBottom w:val="0"/>
      <w:divBdr>
        <w:top w:val="none" w:sz="0" w:space="0" w:color="auto"/>
        <w:left w:val="none" w:sz="0" w:space="0" w:color="auto"/>
        <w:bottom w:val="none" w:sz="0" w:space="0" w:color="auto"/>
        <w:right w:val="none" w:sz="0" w:space="0" w:color="auto"/>
      </w:divBdr>
    </w:div>
    <w:div w:id="2003578249">
      <w:bodyDiv w:val="1"/>
      <w:marLeft w:val="0"/>
      <w:marRight w:val="0"/>
      <w:marTop w:val="0"/>
      <w:marBottom w:val="0"/>
      <w:divBdr>
        <w:top w:val="none" w:sz="0" w:space="0" w:color="auto"/>
        <w:left w:val="none" w:sz="0" w:space="0" w:color="auto"/>
        <w:bottom w:val="none" w:sz="0" w:space="0" w:color="auto"/>
        <w:right w:val="none" w:sz="0" w:space="0" w:color="auto"/>
      </w:divBdr>
    </w:div>
    <w:div w:id="2004698944">
      <w:bodyDiv w:val="1"/>
      <w:marLeft w:val="0"/>
      <w:marRight w:val="0"/>
      <w:marTop w:val="0"/>
      <w:marBottom w:val="0"/>
      <w:divBdr>
        <w:top w:val="none" w:sz="0" w:space="0" w:color="auto"/>
        <w:left w:val="none" w:sz="0" w:space="0" w:color="auto"/>
        <w:bottom w:val="none" w:sz="0" w:space="0" w:color="auto"/>
        <w:right w:val="none" w:sz="0" w:space="0" w:color="auto"/>
      </w:divBdr>
    </w:div>
    <w:div w:id="2004971760">
      <w:bodyDiv w:val="1"/>
      <w:marLeft w:val="0"/>
      <w:marRight w:val="0"/>
      <w:marTop w:val="0"/>
      <w:marBottom w:val="0"/>
      <w:divBdr>
        <w:top w:val="none" w:sz="0" w:space="0" w:color="auto"/>
        <w:left w:val="none" w:sz="0" w:space="0" w:color="auto"/>
        <w:bottom w:val="none" w:sz="0" w:space="0" w:color="auto"/>
        <w:right w:val="none" w:sz="0" w:space="0" w:color="auto"/>
      </w:divBdr>
    </w:div>
    <w:div w:id="2005935479">
      <w:bodyDiv w:val="1"/>
      <w:marLeft w:val="0"/>
      <w:marRight w:val="0"/>
      <w:marTop w:val="0"/>
      <w:marBottom w:val="0"/>
      <w:divBdr>
        <w:top w:val="none" w:sz="0" w:space="0" w:color="auto"/>
        <w:left w:val="none" w:sz="0" w:space="0" w:color="auto"/>
        <w:bottom w:val="none" w:sz="0" w:space="0" w:color="auto"/>
        <w:right w:val="none" w:sz="0" w:space="0" w:color="auto"/>
      </w:divBdr>
    </w:div>
    <w:div w:id="2006087068">
      <w:bodyDiv w:val="1"/>
      <w:marLeft w:val="0"/>
      <w:marRight w:val="0"/>
      <w:marTop w:val="0"/>
      <w:marBottom w:val="0"/>
      <w:divBdr>
        <w:top w:val="none" w:sz="0" w:space="0" w:color="auto"/>
        <w:left w:val="none" w:sz="0" w:space="0" w:color="auto"/>
        <w:bottom w:val="none" w:sz="0" w:space="0" w:color="auto"/>
        <w:right w:val="none" w:sz="0" w:space="0" w:color="auto"/>
      </w:divBdr>
    </w:div>
    <w:div w:id="2006087380">
      <w:bodyDiv w:val="1"/>
      <w:marLeft w:val="0"/>
      <w:marRight w:val="0"/>
      <w:marTop w:val="0"/>
      <w:marBottom w:val="0"/>
      <w:divBdr>
        <w:top w:val="none" w:sz="0" w:space="0" w:color="auto"/>
        <w:left w:val="none" w:sz="0" w:space="0" w:color="auto"/>
        <w:bottom w:val="none" w:sz="0" w:space="0" w:color="auto"/>
        <w:right w:val="none" w:sz="0" w:space="0" w:color="auto"/>
      </w:divBdr>
    </w:div>
    <w:div w:id="2007584604">
      <w:bodyDiv w:val="1"/>
      <w:marLeft w:val="0"/>
      <w:marRight w:val="0"/>
      <w:marTop w:val="0"/>
      <w:marBottom w:val="0"/>
      <w:divBdr>
        <w:top w:val="none" w:sz="0" w:space="0" w:color="auto"/>
        <w:left w:val="none" w:sz="0" w:space="0" w:color="auto"/>
        <w:bottom w:val="none" w:sz="0" w:space="0" w:color="auto"/>
        <w:right w:val="none" w:sz="0" w:space="0" w:color="auto"/>
      </w:divBdr>
    </w:div>
    <w:div w:id="2008551170">
      <w:bodyDiv w:val="1"/>
      <w:marLeft w:val="0"/>
      <w:marRight w:val="0"/>
      <w:marTop w:val="0"/>
      <w:marBottom w:val="0"/>
      <w:divBdr>
        <w:top w:val="none" w:sz="0" w:space="0" w:color="auto"/>
        <w:left w:val="none" w:sz="0" w:space="0" w:color="auto"/>
        <w:bottom w:val="none" w:sz="0" w:space="0" w:color="auto"/>
        <w:right w:val="none" w:sz="0" w:space="0" w:color="auto"/>
      </w:divBdr>
    </w:div>
    <w:div w:id="2008551830">
      <w:bodyDiv w:val="1"/>
      <w:marLeft w:val="0"/>
      <w:marRight w:val="0"/>
      <w:marTop w:val="0"/>
      <w:marBottom w:val="0"/>
      <w:divBdr>
        <w:top w:val="none" w:sz="0" w:space="0" w:color="auto"/>
        <w:left w:val="none" w:sz="0" w:space="0" w:color="auto"/>
        <w:bottom w:val="none" w:sz="0" w:space="0" w:color="auto"/>
        <w:right w:val="none" w:sz="0" w:space="0" w:color="auto"/>
      </w:divBdr>
    </w:div>
    <w:div w:id="2011710672">
      <w:bodyDiv w:val="1"/>
      <w:marLeft w:val="0"/>
      <w:marRight w:val="0"/>
      <w:marTop w:val="0"/>
      <w:marBottom w:val="0"/>
      <w:divBdr>
        <w:top w:val="none" w:sz="0" w:space="0" w:color="auto"/>
        <w:left w:val="none" w:sz="0" w:space="0" w:color="auto"/>
        <w:bottom w:val="none" w:sz="0" w:space="0" w:color="auto"/>
        <w:right w:val="none" w:sz="0" w:space="0" w:color="auto"/>
      </w:divBdr>
    </w:div>
    <w:div w:id="2014255293">
      <w:bodyDiv w:val="1"/>
      <w:marLeft w:val="0"/>
      <w:marRight w:val="0"/>
      <w:marTop w:val="0"/>
      <w:marBottom w:val="0"/>
      <w:divBdr>
        <w:top w:val="none" w:sz="0" w:space="0" w:color="auto"/>
        <w:left w:val="none" w:sz="0" w:space="0" w:color="auto"/>
        <w:bottom w:val="none" w:sz="0" w:space="0" w:color="auto"/>
        <w:right w:val="none" w:sz="0" w:space="0" w:color="auto"/>
      </w:divBdr>
    </w:div>
    <w:div w:id="2019502657">
      <w:bodyDiv w:val="1"/>
      <w:marLeft w:val="0"/>
      <w:marRight w:val="0"/>
      <w:marTop w:val="0"/>
      <w:marBottom w:val="0"/>
      <w:divBdr>
        <w:top w:val="none" w:sz="0" w:space="0" w:color="auto"/>
        <w:left w:val="none" w:sz="0" w:space="0" w:color="auto"/>
        <w:bottom w:val="none" w:sz="0" w:space="0" w:color="auto"/>
        <w:right w:val="none" w:sz="0" w:space="0" w:color="auto"/>
      </w:divBdr>
    </w:div>
    <w:div w:id="2024278154">
      <w:bodyDiv w:val="1"/>
      <w:marLeft w:val="0"/>
      <w:marRight w:val="0"/>
      <w:marTop w:val="0"/>
      <w:marBottom w:val="0"/>
      <w:divBdr>
        <w:top w:val="none" w:sz="0" w:space="0" w:color="auto"/>
        <w:left w:val="none" w:sz="0" w:space="0" w:color="auto"/>
        <w:bottom w:val="none" w:sz="0" w:space="0" w:color="auto"/>
        <w:right w:val="none" w:sz="0" w:space="0" w:color="auto"/>
      </w:divBdr>
    </w:div>
    <w:div w:id="2024934135">
      <w:bodyDiv w:val="1"/>
      <w:marLeft w:val="0"/>
      <w:marRight w:val="0"/>
      <w:marTop w:val="0"/>
      <w:marBottom w:val="0"/>
      <w:divBdr>
        <w:top w:val="none" w:sz="0" w:space="0" w:color="auto"/>
        <w:left w:val="none" w:sz="0" w:space="0" w:color="auto"/>
        <w:bottom w:val="none" w:sz="0" w:space="0" w:color="auto"/>
        <w:right w:val="none" w:sz="0" w:space="0" w:color="auto"/>
      </w:divBdr>
    </w:div>
    <w:div w:id="2026469337">
      <w:bodyDiv w:val="1"/>
      <w:marLeft w:val="0"/>
      <w:marRight w:val="0"/>
      <w:marTop w:val="0"/>
      <w:marBottom w:val="0"/>
      <w:divBdr>
        <w:top w:val="none" w:sz="0" w:space="0" w:color="auto"/>
        <w:left w:val="none" w:sz="0" w:space="0" w:color="auto"/>
        <w:bottom w:val="none" w:sz="0" w:space="0" w:color="auto"/>
        <w:right w:val="none" w:sz="0" w:space="0" w:color="auto"/>
      </w:divBdr>
    </w:div>
    <w:div w:id="2028212796">
      <w:bodyDiv w:val="1"/>
      <w:marLeft w:val="0"/>
      <w:marRight w:val="0"/>
      <w:marTop w:val="0"/>
      <w:marBottom w:val="0"/>
      <w:divBdr>
        <w:top w:val="none" w:sz="0" w:space="0" w:color="auto"/>
        <w:left w:val="none" w:sz="0" w:space="0" w:color="auto"/>
        <w:bottom w:val="none" w:sz="0" w:space="0" w:color="auto"/>
        <w:right w:val="none" w:sz="0" w:space="0" w:color="auto"/>
      </w:divBdr>
    </w:div>
    <w:div w:id="2028218192">
      <w:bodyDiv w:val="1"/>
      <w:marLeft w:val="0"/>
      <w:marRight w:val="0"/>
      <w:marTop w:val="0"/>
      <w:marBottom w:val="0"/>
      <w:divBdr>
        <w:top w:val="none" w:sz="0" w:space="0" w:color="auto"/>
        <w:left w:val="none" w:sz="0" w:space="0" w:color="auto"/>
        <w:bottom w:val="none" w:sz="0" w:space="0" w:color="auto"/>
        <w:right w:val="none" w:sz="0" w:space="0" w:color="auto"/>
      </w:divBdr>
    </w:div>
    <w:div w:id="2028562203">
      <w:bodyDiv w:val="1"/>
      <w:marLeft w:val="0"/>
      <w:marRight w:val="0"/>
      <w:marTop w:val="0"/>
      <w:marBottom w:val="0"/>
      <w:divBdr>
        <w:top w:val="none" w:sz="0" w:space="0" w:color="auto"/>
        <w:left w:val="none" w:sz="0" w:space="0" w:color="auto"/>
        <w:bottom w:val="none" w:sz="0" w:space="0" w:color="auto"/>
        <w:right w:val="none" w:sz="0" w:space="0" w:color="auto"/>
      </w:divBdr>
    </w:div>
    <w:div w:id="2031953072">
      <w:bodyDiv w:val="1"/>
      <w:marLeft w:val="0"/>
      <w:marRight w:val="0"/>
      <w:marTop w:val="0"/>
      <w:marBottom w:val="0"/>
      <w:divBdr>
        <w:top w:val="none" w:sz="0" w:space="0" w:color="auto"/>
        <w:left w:val="none" w:sz="0" w:space="0" w:color="auto"/>
        <w:bottom w:val="none" w:sz="0" w:space="0" w:color="auto"/>
        <w:right w:val="none" w:sz="0" w:space="0" w:color="auto"/>
      </w:divBdr>
    </w:div>
    <w:div w:id="2033142824">
      <w:bodyDiv w:val="1"/>
      <w:marLeft w:val="0"/>
      <w:marRight w:val="0"/>
      <w:marTop w:val="0"/>
      <w:marBottom w:val="0"/>
      <w:divBdr>
        <w:top w:val="none" w:sz="0" w:space="0" w:color="auto"/>
        <w:left w:val="none" w:sz="0" w:space="0" w:color="auto"/>
        <w:bottom w:val="none" w:sz="0" w:space="0" w:color="auto"/>
        <w:right w:val="none" w:sz="0" w:space="0" w:color="auto"/>
      </w:divBdr>
    </w:div>
    <w:div w:id="2036073434">
      <w:bodyDiv w:val="1"/>
      <w:marLeft w:val="0"/>
      <w:marRight w:val="0"/>
      <w:marTop w:val="0"/>
      <w:marBottom w:val="0"/>
      <w:divBdr>
        <w:top w:val="none" w:sz="0" w:space="0" w:color="auto"/>
        <w:left w:val="none" w:sz="0" w:space="0" w:color="auto"/>
        <w:bottom w:val="none" w:sz="0" w:space="0" w:color="auto"/>
        <w:right w:val="none" w:sz="0" w:space="0" w:color="auto"/>
      </w:divBdr>
    </w:div>
    <w:div w:id="2036731435">
      <w:bodyDiv w:val="1"/>
      <w:marLeft w:val="0"/>
      <w:marRight w:val="0"/>
      <w:marTop w:val="0"/>
      <w:marBottom w:val="0"/>
      <w:divBdr>
        <w:top w:val="none" w:sz="0" w:space="0" w:color="auto"/>
        <w:left w:val="none" w:sz="0" w:space="0" w:color="auto"/>
        <w:bottom w:val="none" w:sz="0" w:space="0" w:color="auto"/>
        <w:right w:val="none" w:sz="0" w:space="0" w:color="auto"/>
      </w:divBdr>
    </w:div>
    <w:div w:id="2036734206">
      <w:bodyDiv w:val="1"/>
      <w:marLeft w:val="0"/>
      <w:marRight w:val="0"/>
      <w:marTop w:val="0"/>
      <w:marBottom w:val="0"/>
      <w:divBdr>
        <w:top w:val="none" w:sz="0" w:space="0" w:color="auto"/>
        <w:left w:val="none" w:sz="0" w:space="0" w:color="auto"/>
        <w:bottom w:val="none" w:sz="0" w:space="0" w:color="auto"/>
        <w:right w:val="none" w:sz="0" w:space="0" w:color="auto"/>
      </w:divBdr>
    </w:div>
    <w:div w:id="2039350748">
      <w:bodyDiv w:val="1"/>
      <w:marLeft w:val="0"/>
      <w:marRight w:val="0"/>
      <w:marTop w:val="0"/>
      <w:marBottom w:val="0"/>
      <w:divBdr>
        <w:top w:val="none" w:sz="0" w:space="0" w:color="auto"/>
        <w:left w:val="none" w:sz="0" w:space="0" w:color="auto"/>
        <w:bottom w:val="none" w:sz="0" w:space="0" w:color="auto"/>
        <w:right w:val="none" w:sz="0" w:space="0" w:color="auto"/>
      </w:divBdr>
    </w:div>
    <w:div w:id="2039624811">
      <w:bodyDiv w:val="1"/>
      <w:marLeft w:val="0"/>
      <w:marRight w:val="0"/>
      <w:marTop w:val="0"/>
      <w:marBottom w:val="0"/>
      <w:divBdr>
        <w:top w:val="none" w:sz="0" w:space="0" w:color="auto"/>
        <w:left w:val="none" w:sz="0" w:space="0" w:color="auto"/>
        <w:bottom w:val="none" w:sz="0" w:space="0" w:color="auto"/>
        <w:right w:val="none" w:sz="0" w:space="0" w:color="auto"/>
      </w:divBdr>
    </w:div>
    <w:div w:id="2042632876">
      <w:bodyDiv w:val="1"/>
      <w:marLeft w:val="0"/>
      <w:marRight w:val="0"/>
      <w:marTop w:val="0"/>
      <w:marBottom w:val="0"/>
      <w:divBdr>
        <w:top w:val="none" w:sz="0" w:space="0" w:color="auto"/>
        <w:left w:val="none" w:sz="0" w:space="0" w:color="auto"/>
        <w:bottom w:val="none" w:sz="0" w:space="0" w:color="auto"/>
        <w:right w:val="none" w:sz="0" w:space="0" w:color="auto"/>
      </w:divBdr>
    </w:div>
    <w:div w:id="2043170768">
      <w:bodyDiv w:val="1"/>
      <w:marLeft w:val="0"/>
      <w:marRight w:val="0"/>
      <w:marTop w:val="0"/>
      <w:marBottom w:val="0"/>
      <w:divBdr>
        <w:top w:val="none" w:sz="0" w:space="0" w:color="auto"/>
        <w:left w:val="none" w:sz="0" w:space="0" w:color="auto"/>
        <w:bottom w:val="none" w:sz="0" w:space="0" w:color="auto"/>
        <w:right w:val="none" w:sz="0" w:space="0" w:color="auto"/>
      </w:divBdr>
    </w:div>
    <w:div w:id="2044283034">
      <w:bodyDiv w:val="1"/>
      <w:marLeft w:val="0"/>
      <w:marRight w:val="0"/>
      <w:marTop w:val="0"/>
      <w:marBottom w:val="0"/>
      <w:divBdr>
        <w:top w:val="none" w:sz="0" w:space="0" w:color="auto"/>
        <w:left w:val="none" w:sz="0" w:space="0" w:color="auto"/>
        <w:bottom w:val="none" w:sz="0" w:space="0" w:color="auto"/>
        <w:right w:val="none" w:sz="0" w:space="0" w:color="auto"/>
      </w:divBdr>
    </w:div>
    <w:div w:id="2045514538">
      <w:bodyDiv w:val="1"/>
      <w:marLeft w:val="0"/>
      <w:marRight w:val="0"/>
      <w:marTop w:val="0"/>
      <w:marBottom w:val="0"/>
      <w:divBdr>
        <w:top w:val="none" w:sz="0" w:space="0" w:color="auto"/>
        <w:left w:val="none" w:sz="0" w:space="0" w:color="auto"/>
        <w:bottom w:val="none" w:sz="0" w:space="0" w:color="auto"/>
        <w:right w:val="none" w:sz="0" w:space="0" w:color="auto"/>
      </w:divBdr>
    </w:div>
    <w:div w:id="2045858471">
      <w:bodyDiv w:val="1"/>
      <w:marLeft w:val="0"/>
      <w:marRight w:val="0"/>
      <w:marTop w:val="0"/>
      <w:marBottom w:val="0"/>
      <w:divBdr>
        <w:top w:val="none" w:sz="0" w:space="0" w:color="auto"/>
        <w:left w:val="none" w:sz="0" w:space="0" w:color="auto"/>
        <w:bottom w:val="none" w:sz="0" w:space="0" w:color="auto"/>
        <w:right w:val="none" w:sz="0" w:space="0" w:color="auto"/>
      </w:divBdr>
    </w:div>
    <w:div w:id="2046052333">
      <w:bodyDiv w:val="1"/>
      <w:marLeft w:val="0"/>
      <w:marRight w:val="0"/>
      <w:marTop w:val="0"/>
      <w:marBottom w:val="0"/>
      <w:divBdr>
        <w:top w:val="none" w:sz="0" w:space="0" w:color="auto"/>
        <w:left w:val="none" w:sz="0" w:space="0" w:color="auto"/>
        <w:bottom w:val="none" w:sz="0" w:space="0" w:color="auto"/>
        <w:right w:val="none" w:sz="0" w:space="0" w:color="auto"/>
      </w:divBdr>
    </w:div>
    <w:div w:id="2046976506">
      <w:bodyDiv w:val="1"/>
      <w:marLeft w:val="0"/>
      <w:marRight w:val="0"/>
      <w:marTop w:val="0"/>
      <w:marBottom w:val="0"/>
      <w:divBdr>
        <w:top w:val="none" w:sz="0" w:space="0" w:color="auto"/>
        <w:left w:val="none" w:sz="0" w:space="0" w:color="auto"/>
        <w:bottom w:val="none" w:sz="0" w:space="0" w:color="auto"/>
        <w:right w:val="none" w:sz="0" w:space="0" w:color="auto"/>
      </w:divBdr>
    </w:div>
    <w:div w:id="2047097793">
      <w:bodyDiv w:val="1"/>
      <w:marLeft w:val="0"/>
      <w:marRight w:val="0"/>
      <w:marTop w:val="0"/>
      <w:marBottom w:val="0"/>
      <w:divBdr>
        <w:top w:val="none" w:sz="0" w:space="0" w:color="auto"/>
        <w:left w:val="none" w:sz="0" w:space="0" w:color="auto"/>
        <w:bottom w:val="none" w:sz="0" w:space="0" w:color="auto"/>
        <w:right w:val="none" w:sz="0" w:space="0" w:color="auto"/>
      </w:divBdr>
    </w:div>
    <w:div w:id="2052072720">
      <w:bodyDiv w:val="1"/>
      <w:marLeft w:val="0"/>
      <w:marRight w:val="0"/>
      <w:marTop w:val="0"/>
      <w:marBottom w:val="0"/>
      <w:divBdr>
        <w:top w:val="none" w:sz="0" w:space="0" w:color="auto"/>
        <w:left w:val="none" w:sz="0" w:space="0" w:color="auto"/>
        <w:bottom w:val="none" w:sz="0" w:space="0" w:color="auto"/>
        <w:right w:val="none" w:sz="0" w:space="0" w:color="auto"/>
      </w:divBdr>
    </w:div>
    <w:div w:id="2052075788">
      <w:bodyDiv w:val="1"/>
      <w:marLeft w:val="0"/>
      <w:marRight w:val="0"/>
      <w:marTop w:val="0"/>
      <w:marBottom w:val="0"/>
      <w:divBdr>
        <w:top w:val="none" w:sz="0" w:space="0" w:color="auto"/>
        <w:left w:val="none" w:sz="0" w:space="0" w:color="auto"/>
        <w:bottom w:val="none" w:sz="0" w:space="0" w:color="auto"/>
        <w:right w:val="none" w:sz="0" w:space="0" w:color="auto"/>
      </w:divBdr>
    </w:div>
    <w:div w:id="2052609233">
      <w:bodyDiv w:val="1"/>
      <w:marLeft w:val="0"/>
      <w:marRight w:val="0"/>
      <w:marTop w:val="0"/>
      <w:marBottom w:val="0"/>
      <w:divBdr>
        <w:top w:val="none" w:sz="0" w:space="0" w:color="auto"/>
        <w:left w:val="none" w:sz="0" w:space="0" w:color="auto"/>
        <w:bottom w:val="none" w:sz="0" w:space="0" w:color="auto"/>
        <w:right w:val="none" w:sz="0" w:space="0" w:color="auto"/>
      </w:divBdr>
    </w:div>
    <w:div w:id="2053267615">
      <w:bodyDiv w:val="1"/>
      <w:marLeft w:val="0"/>
      <w:marRight w:val="0"/>
      <w:marTop w:val="0"/>
      <w:marBottom w:val="0"/>
      <w:divBdr>
        <w:top w:val="none" w:sz="0" w:space="0" w:color="auto"/>
        <w:left w:val="none" w:sz="0" w:space="0" w:color="auto"/>
        <w:bottom w:val="none" w:sz="0" w:space="0" w:color="auto"/>
        <w:right w:val="none" w:sz="0" w:space="0" w:color="auto"/>
      </w:divBdr>
    </w:div>
    <w:div w:id="2055422540">
      <w:bodyDiv w:val="1"/>
      <w:marLeft w:val="0"/>
      <w:marRight w:val="0"/>
      <w:marTop w:val="0"/>
      <w:marBottom w:val="0"/>
      <w:divBdr>
        <w:top w:val="none" w:sz="0" w:space="0" w:color="auto"/>
        <w:left w:val="none" w:sz="0" w:space="0" w:color="auto"/>
        <w:bottom w:val="none" w:sz="0" w:space="0" w:color="auto"/>
        <w:right w:val="none" w:sz="0" w:space="0" w:color="auto"/>
      </w:divBdr>
    </w:div>
    <w:div w:id="2056083624">
      <w:bodyDiv w:val="1"/>
      <w:marLeft w:val="0"/>
      <w:marRight w:val="0"/>
      <w:marTop w:val="0"/>
      <w:marBottom w:val="0"/>
      <w:divBdr>
        <w:top w:val="none" w:sz="0" w:space="0" w:color="auto"/>
        <w:left w:val="none" w:sz="0" w:space="0" w:color="auto"/>
        <w:bottom w:val="none" w:sz="0" w:space="0" w:color="auto"/>
        <w:right w:val="none" w:sz="0" w:space="0" w:color="auto"/>
      </w:divBdr>
    </w:div>
    <w:div w:id="2057310037">
      <w:bodyDiv w:val="1"/>
      <w:marLeft w:val="0"/>
      <w:marRight w:val="0"/>
      <w:marTop w:val="0"/>
      <w:marBottom w:val="0"/>
      <w:divBdr>
        <w:top w:val="none" w:sz="0" w:space="0" w:color="auto"/>
        <w:left w:val="none" w:sz="0" w:space="0" w:color="auto"/>
        <w:bottom w:val="none" w:sz="0" w:space="0" w:color="auto"/>
        <w:right w:val="none" w:sz="0" w:space="0" w:color="auto"/>
      </w:divBdr>
    </w:div>
    <w:div w:id="2059276441">
      <w:bodyDiv w:val="1"/>
      <w:marLeft w:val="0"/>
      <w:marRight w:val="0"/>
      <w:marTop w:val="0"/>
      <w:marBottom w:val="0"/>
      <w:divBdr>
        <w:top w:val="none" w:sz="0" w:space="0" w:color="auto"/>
        <w:left w:val="none" w:sz="0" w:space="0" w:color="auto"/>
        <w:bottom w:val="none" w:sz="0" w:space="0" w:color="auto"/>
        <w:right w:val="none" w:sz="0" w:space="0" w:color="auto"/>
      </w:divBdr>
    </w:div>
    <w:div w:id="2064523352">
      <w:bodyDiv w:val="1"/>
      <w:marLeft w:val="0"/>
      <w:marRight w:val="0"/>
      <w:marTop w:val="0"/>
      <w:marBottom w:val="0"/>
      <w:divBdr>
        <w:top w:val="none" w:sz="0" w:space="0" w:color="auto"/>
        <w:left w:val="none" w:sz="0" w:space="0" w:color="auto"/>
        <w:bottom w:val="none" w:sz="0" w:space="0" w:color="auto"/>
        <w:right w:val="none" w:sz="0" w:space="0" w:color="auto"/>
      </w:divBdr>
    </w:div>
    <w:div w:id="2065517772">
      <w:bodyDiv w:val="1"/>
      <w:marLeft w:val="0"/>
      <w:marRight w:val="0"/>
      <w:marTop w:val="0"/>
      <w:marBottom w:val="0"/>
      <w:divBdr>
        <w:top w:val="none" w:sz="0" w:space="0" w:color="auto"/>
        <w:left w:val="none" w:sz="0" w:space="0" w:color="auto"/>
        <w:bottom w:val="none" w:sz="0" w:space="0" w:color="auto"/>
        <w:right w:val="none" w:sz="0" w:space="0" w:color="auto"/>
      </w:divBdr>
    </w:div>
    <w:div w:id="2068215193">
      <w:bodyDiv w:val="1"/>
      <w:marLeft w:val="0"/>
      <w:marRight w:val="0"/>
      <w:marTop w:val="0"/>
      <w:marBottom w:val="0"/>
      <w:divBdr>
        <w:top w:val="none" w:sz="0" w:space="0" w:color="auto"/>
        <w:left w:val="none" w:sz="0" w:space="0" w:color="auto"/>
        <w:bottom w:val="none" w:sz="0" w:space="0" w:color="auto"/>
        <w:right w:val="none" w:sz="0" w:space="0" w:color="auto"/>
      </w:divBdr>
    </w:div>
    <w:div w:id="2068411615">
      <w:bodyDiv w:val="1"/>
      <w:marLeft w:val="0"/>
      <w:marRight w:val="0"/>
      <w:marTop w:val="0"/>
      <w:marBottom w:val="0"/>
      <w:divBdr>
        <w:top w:val="none" w:sz="0" w:space="0" w:color="auto"/>
        <w:left w:val="none" w:sz="0" w:space="0" w:color="auto"/>
        <w:bottom w:val="none" w:sz="0" w:space="0" w:color="auto"/>
        <w:right w:val="none" w:sz="0" w:space="0" w:color="auto"/>
      </w:divBdr>
    </w:div>
    <w:div w:id="2068602999">
      <w:bodyDiv w:val="1"/>
      <w:marLeft w:val="0"/>
      <w:marRight w:val="0"/>
      <w:marTop w:val="0"/>
      <w:marBottom w:val="0"/>
      <w:divBdr>
        <w:top w:val="none" w:sz="0" w:space="0" w:color="auto"/>
        <w:left w:val="none" w:sz="0" w:space="0" w:color="auto"/>
        <w:bottom w:val="none" w:sz="0" w:space="0" w:color="auto"/>
        <w:right w:val="none" w:sz="0" w:space="0" w:color="auto"/>
      </w:divBdr>
    </w:div>
    <w:div w:id="2068645179">
      <w:bodyDiv w:val="1"/>
      <w:marLeft w:val="0"/>
      <w:marRight w:val="0"/>
      <w:marTop w:val="0"/>
      <w:marBottom w:val="0"/>
      <w:divBdr>
        <w:top w:val="none" w:sz="0" w:space="0" w:color="auto"/>
        <w:left w:val="none" w:sz="0" w:space="0" w:color="auto"/>
        <w:bottom w:val="none" w:sz="0" w:space="0" w:color="auto"/>
        <w:right w:val="none" w:sz="0" w:space="0" w:color="auto"/>
      </w:divBdr>
    </w:div>
    <w:div w:id="2069065997">
      <w:bodyDiv w:val="1"/>
      <w:marLeft w:val="0"/>
      <w:marRight w:val="0"/>
      <w:marTop w:val="0"/>
      <w:marBottom w:val="0"/>
      <w:divBdr>
        <w:top w:val="none" w:sz="0" w:space="0" w:color="auto"/>
        <w:left w:val="none" w:sz="0" w:space="0" w:color="auto"/>
        <w:bottom w:val="none" w:sz="0" w:space="0" w:color="auto"/>
        <w:right w:val="none" w:sz="0" w:space="0" w:color="auto"/>
      </w:divBdr>
    </w:div>
    <w:div w:id="2070302959">
      <w:bodyDiv w:val="1"/>
      <w:marLeft w:val="0"/>
      <w:marRight w:val="0"/>
      <w:marTop w:val="0"/>
      <w:marBottom w:val="0"/>
      <w:divBdr>
        <w:top w:val="none" w:sz="0" w:space="0" w:color="auto"/>
        <w:left w:val="none" w:sz="0" w:space="0" w:color="auto"/>
        <w:bottom w:val="none" w:sz="0" w:space="0" w:color="auto"/>
        <w:right w:val="none" w:sz="0" w:space="0" w:color="auto"/>
      </w:divBdr>
    </w:div>
    <w:div w:id="2070572628">
      <w:bodyDiv w:val="1"/>
      <w:marLeft w:val="0"/>
      <w:marRight w:val="0"/>
      <w:marTop w:val="0"/>
      <w:marBottom w:val="0"/>
      <w:divBdr>
        <w:top w:val="none" w:sz="0" w:space="0" w:color="auto"/>
        <w:left w:val="none" w:sz="0" w:space="0" w:color="auto"/>
        <w:bottom w:val="none" w:sz="0" w:space="0" w:color="auto"/>
        <w:right w:val="none" w:sz="0" w:space="0" w:color="auto"/>
      </w:divBdr>
    </w:div>
    <w:div w:id="2070838039">
      <w:bodyDiv w:val="1"/>
      <w:marLeft w:val="0"/>
      <w:marRight w:val="0"/>
      <w:marTop w:val="0"/>
      <w:marBottom w:val="0"/>
      <w:divBdr>
        <w:top w:val="none" w:sz="0" w:space="0" w:color="auto"/>
        <w:left w:val="none" w:sz="0" w:space="0" w:color="auto"/>
        <w:bottom w:val="none" w:sz="0" w:space="0" w:color="auto"/>
        <w:right w:val="none" w:sz="0" w:space="0" w:color="auto"/>
      </w:divBdr>
    </w:div>
    <w:div w:id="2071229335">
      <w:bodyDiv w:val="1"/>
      <w:marLeft w:val="0"/>
      <w:marRight w:val="0"/>
      <w:marTop w:val="0"/>
      <w:marBottom w:val="0"/>
      <w:divBdr>
        <w:top w:val="none" w:sz="0" w:space="0" w:color="auto"/>
        <w:left w:val="none" w:sz="0" w:space="0" w:color="auto"/>
        <w:bottom w:val="none" w:sz="0" w:space="0" w:color="auto"/>
        <w:right w:val="none" w:sz="0" w:space="0" w:color="auto"/>
      </w:divBdr>
    </w:div>
    <w:div w:id="2071538141">
      <w:bodyDiv w:val="1"/>
      <w:marLeft w:val="0"/>
      <w:marRight w:val="0"/>
      <w:marTop w:val="0"/>
      <w:marBottom w:val="0"/>
      <w:divBdr>
        <w:top w:val="none" w:sz="0" w:space="0" w:color="auto"/>
        <w:left w:val="none" w:sz="0" w:space="0" w:color="auto"/>
        <w:bottom w:val="none" w:sz="0" w:space="0" w:color="auto"/>
        <w:right w:val="none" w:sz="0" w:space="0" w:color="auto"/>
      </w:divBdr>
    </w:div>
    <w:div w:id="2075085639">
      <w:bodyDiv w:val="1"/>
      <w:marLeft w:val="0"/>
      <w:marRight w:val="0"/>
      <w:marTop w:val="0"/>
      <w:marBottom w:val="0"/>
      <w:divBdr>
        <w:top w:val="none" w:sz="0" w:space="0" w:color="auto"/>
        <w:left w:val="none" w:sz="0" w:space="0" w:color="auto"/>
        <w:bottom w:val="none" w:sz="0" w:space="0" w:color="auto"/>
        <w:right w:val="none" w:sz="0" w:space="0" w:color="auto"/>
      </w:divBdr>
    </w:div>
    <w:div w:id="2075544509">
      <w:bodyDiv w:val="1"/>
      <w:marLeft w:val="0"/>
      <w:marRight w:val="0"/>
      <w:marTop w:val="0"/>
      <w:marBottom w:val="0"/>
      <w:divBdr>
        <w:top w:val="none" w:sz="0" w:space="0" w:color="auto"/>
        <w:left w:val="none" w:sz="0" w:space="0" w:color="auto"/>
        <w:bottom w:val="none" w:sz="0" w:space="0" w:color="auto"/>
        <w:right w:val="none" w:sz="0" w:space="0" w:color="auto"/>
      </w:divBdr>
    </w:div>
    <w:div w:id="2076123322">
      <w:bodyDiv w:val="1"/>
      <w:marLeft w:val="0"/>
      <w:marRight w:val="0"/>
      <w:marTop w:val="0"/>
      <w:marBottom w:val="0"/>
      <w:divBdr>
        <w:top w:val="none" w:sz="0" w:space="0" w:color="auto"/>
        <w:left w:val="none" w:sz="0" w:space="0" w:color="auto"/>
        <w:bottom w:val="none" w:sz="0" w:space="0" w:color="auto"/>
        <w:right w:val="none" w:sz="0" w:space="0" w:color="auto"/>
      </w:divBdr>
    </w:div>
    <w:div w:id="2081056346">
      <w:bodyDiv w:val="1"/>
      <w:marLeft w:val="0"/>
      <w:marRight w:val="0"/>
      <w:marTop w:val="0"/>
      <w:marBottom w:val="0"/>
      <w:divBdr>
        <w:top w:val="none" w:sz="0" w:space="0" w:color="auto"/>
        <w:left w:val="none" w:sz="0" w:space="0" w:color="auto"/>
        <w:bottom w:val="none" w:sz="0" w:space="0" w:color="auto"/>
        <w:right w:val="none" w:sz="0" w:space="0" w:color="auto"/>
      </w:divBdr>
    </w:div>
    <w:div w:id="2081369056">
      <w:bodyDiv w:val="1"/>
      <w:marLeft w:val="0"/>
      <w:marRight w:val="0"/>
      <w:marTop w:val="0"/>
      <w:marBottom w:val="0"/>
      <w:divBdr>
        <w:top w:val="none" w:sz="0" w:space="0" w:color="auto"/>
        <w:left w:val="none" w:sz="0" w:space="0" w:color="auto"/>
        <w:bottom w:val="none" w:sz="0" w:space="0" w:color="auto"/>
        <w:right w:val="none" w:sz="0" w:space="0" w:color="auto"/>
      </w:divBdr>
    </w:div>
    <w:div w:id="2082360811">
      <w:bodyDiv w:val="1"/>
      <w:marLeft w:val="0"/>
      <w:marRight w:val="0"/>
      <w:marTop w:val="0"/>
      <w:marBottom w:val="0"/>
      <w:divBdr>
        <w:top w:val="none" w:sz="0" w:space="0" w:color="auto"/>
        <w:left w:val="none" w:sz="0" w:space="0" w:color="auto"/>
        <w:bottom w:val="none" w:sz="0" w:space="0" w:color="auto"/>
        <w:right w:val="none" w:sz="0" w:space="0" w:color="auto"/>
      </w:divBdr>
    </w:div>
    <w:div w:id="2083216910">
      <w:bodyDiv w:val="1"/>
      <w:marLeft w:val="0"/>
      <w:marRight w:val="0"/>
      <w:marTop w:val="0"/>
      <w:marBottom w:val="0"/>
      <w:divBdr>
        <w:top w:val="none" w:sz="0" w:space="0" w:color="auto"/>
        <w:left w:val="none" w:sz="0" w:space="0" w:color="auto"/>
        <w:bottom w:val="none" w:sz="0" w:space="0" w:color="auto"/>
        <w:right w:val="none" w:sz="0" w:space="0" w:color="auto"/>
      </w:divBdr>
    </w:div>
    <w:div w:id="2084178492">
      <w:bodyDiv w:val="1"/>
      <w:marLeft w:val="0"/>
      <w:marRight w:val="0"/>
      <w:marTop w:val="0"/>
      <w:marBottom w:val="0"/>
      <w:divBdr>
        <w:top w:val="none" w:sz="0" w:space="0" w:color="auto"/>
        <w:left w:val="none" w:sz="0" w:space="0" w:color="auto"/>
        <w:bottom w:val="none" w:sz="0" w:space="0" w:color="auto"/>
        <w:right w:val="none" w:sz="0" w:space="0" w:color="auto"/>
      </w:divBdr>
    </w:div>
    <w:div w:id="2088526780">
      <w:bodyDiv w:val="1"/>
      <w:marLeft w:val="0"/>
      <w:marRight w:val="0"/>
      <w:marTop w:val="0"/>
      <w:marBottom w:val="0"/>
      <w:divBdr>
        <w:top w:val="none" w:sz="0" w:space="0" w:color="auto"/>
        <w:left w:val="none" w:sz="0" w:space="0" w:color="auto"/>
        <w:bottom w:val="none" w:sz="0" w:space="0" w:color="auto"/>
        <w:right w:val="none" w:sz="0" w:space="0" w:color="auto"/>
      </w:divBdr>
    </w:div>
    <w:div w:id="2089812656">
      <w:bodyDiv w:val="1"/>
      <w:marLeft w:val="0"/>
      <w:marRight w:val="0"/>
      <w:marTop w:val="0"/>
      <w:marBottom w:val="0"/>
      <w:divBdr>
        <w:top w:val="none" w:sz="0" w:space="0" w:color="auto"/>
        <w:left w:val="none" w:sz="0" w:space="0" w:color="auto"/>
        <w:bottom w:val="none" w:sz="0" w:space="0" w:color="auto"/>
        <w:right w:val="none" w:sz="0" w:space="0" w:color="auto"/>
      </w:divBdr>
    </w:div>
    <w:div w:id="2089961644">
      <w:bodyDiv w:val="1"/>
      <w:marLeft w:val="0"/>
      <w:marRight w:val="0"/>
      <w:marTop w:val="0"/>
      <w:marBottom w:val="0"/>
      <w:divBdr>
        <w:top w:val="none" w:sz="0" w:space="0" w:color="auto"/>
        <w:left w:val="none" w:sz="0" w:space="0" w:color="auto"/>
        <w:bottom w:val="none" w:sz="0" w:space="0" w:color="auto"/>
        <w:right w:val="none" w:sz="0" w:space="0" w:color="auto"/>
      </w:divBdr>
    </w:div>
    <w:div w:id="2090156015">
      <w:bodyDiv w:val="1"/>
      <w:marLeft w:val="0"/>
      <w:marRight w:val="0"/>
      <w:marTop w:val="0"/>
      <w:marBottom w:val="0"/>
      <w:divBdr>
        <w:top w:val="none" w:sz="0" w:space="0" w:color="auto"/>
        <w:left w:val="none" w:sz="0" w:space="0" w:color="auto"/>
        <w:bottom w:val="none" w:sz="0" w:space="0" w:color="auto"/>
        <w:right w:val="none" w:sz="0" w:space="0" w:color="auto"/>
      </w:divBdr>
    </w:div>
    <w:div w:id="2095278505">
      <w:bodyDiv w:val="1"/>
      <w:marLeft w:val="0"/>
      <w:marRight w:val="0"/>
      <w:marTop w:val="0"/>
      <w:marBottom w:val="0"/>
      <w:divBdr>
        <w:top w:val="none" w:sz="0" w:space="0" w:color="auto"/>
        <w:left w:val="none" w:sz="0" w:space="0" w:color="auto"/>
        <w:bottom w:val="none" w:sz="0" w:space="0" w:color="auto"/>
        <w:right w:val="none" w:sz="0" w:space="0" w:color="auto"/>
      </w:divBdr>
    </w:div>
    <w:div w:id="2096510716">
      <w:bodyDiv w:val="1"/>
      <w:marLeft w:val="0"/>
      <w:marRight w:val="0"/>
      <w:marTop w:val="0"/>
      <w:marBottom w:val="0"/>
      <w:divBdr>
        <w:top w:val="none" w:sz="0" w:space="0" w:color="auto"/>
        <w:left w:val="none" w:sz="0" w:space="0" w:color="auto"/>
        <w:bottom w:val="none" w:sz="0" w:space="0" w:color="auto"/>
        <w:right w:val="none" w:sz="0" w:space="0" w:color="auto"/>
      </w:divBdr>
    </w:div>
    <w:div w:id="2096895588">
      <w:bodyDiv w:val="1"/>
      <w:marLeft w:val="0"/>
      <w:marRight w:val="0"/>
      <w:marTop w:val="0"/>
      <w:marBottom w:val="0"/>
      <w:divBdr>
        <w:top w:val="none" w:sz="0" w:space="0" w:color="auto"/>
        <w:left w:val="none" w:sz="0" w:space="0" w:color="auto"/>
        <w:bottom w:val="none" w:sz="0" w:space="0" w:color="auto"/>
        <w:right w:val="none" w:sz="0" w:space="0" w:color="auto"/>
      </w:divBdr>
    </w:div>
    <w:div w:id="2100129876">
      <w:bodyDiv w:val="1"/>
      <w:marLeft w:val="0"/>
      <w:marRight w:val="0"/>
      <w:marTop w:val="0"/>
      <w:marBottom w:val="0"/>
      <w:divBdr>
        <w:top w:val="none" w:sz="0" w:space="0" w:color="auto"/>
        <w:left w:val="none" w:sz="0" w:space="0" w:color="auto"/>
        <w:bottom w:val="none" w:sz="0" w:space="0" w:color="auto"/>
        <w:right w:val="none" w:sz="0" w:space="0" w:color="auto"/>
      </w:divBdr>
    </w:div>
    <w:div w:id="2102946374">
      <w:bodyDiv w:val="1"/>
      <w:marLeft w:val="0"/>
      <w:marRight w:val="0"/>
      <w:marTop w:val="0"/>
      <w:marBottom w:val="0"/>
      <w:divBdr>
        <w:top w:val="none" w:sz="0" w:space="0" w:color="auto"/>
        <w:left w:val="none" w:sz="0" w:space="0" w:color="auto"/>
        <w:bottom w:val="none" w:sz="0" w:space="0" w:color="auto"/>
        <w:right w:val="none" w:sz="0" w:space="0" w:color="auto"/>
      </w:divBdr>
    </w:div>
    <w:div w:id="2103139839">
      <w:bodyDiv w:val="1"/>
      <w:marLeft w:val="0"/>
      <w:marRight w:val="0"/>
      <w:marTop w:val="0"/>
      <w:marBottom w:val="0"/>
      <w:divBdr>
        <w:top w:val="none" w:sz="0" w:space="0" w:color="auto"/>
        <w:left w:val="none" w:sz="0" w:space="0" w:color="auto"/>
        <w:bottom w:val="none" w:sz="0" w:space="0" w:color="auto"/>
        <w:right w:val="none" w:sz="0" w:space="0" w:color="auto"/>
      </w:divBdr>
    </w:div>
    <w:div w:id="2104494403">
      <w:bodyDiv w:val="1"/>
      <w:marLeft w:val="0"/>
      <w:marRight w:val="0"/>
      <w:marTop w:val="0"/>
      <w:marBottom w:val="0"/>
      <w:divBdr>
        <w:top w:val="none" w:sz="0" w:space="0" w:color="auto"/>
        <w:left w:val="none" w:sz="0" w:space="0" w:color="auto"/>
        <w:bottom w:val="none" w:sz="0" w:space="0" w:color="auto"/>
        <w:right w:val="none" w:sz="0" w:space="0" w:color="auto"/>
      </w:divBdr>
    </w:div>
    <w:div w:id="2109888826">
      <w:bodyDiv w:val="1"/>
      <w:marLeft w:val="0"/>
      <w:marRight w:val="0"/>
      <w:marTop w:val="0"/>
      <w:marBottom w:val="0"/>
      <w:divBdr>
        <w:top w:val="none" w:sz="0" w:space="0" w:color="auto"/>
        <w:left w:val="none" w:sz="0" w:space="0" w:color="auto"/>
        <w:bottom w:val="none" w:sz="0" w:space="0" w:color="auto"/>
        <w:right w:val="none" w:sz="0" w:space="0" w:color="auto"/>
      </w:divBdr>
    </w:div>
    <w:div w:id="2111193955">
      <w:bodyDiv w:val="1"/>
      <w:marLeft w:val="0"/>
      <w:marRight w:val="0"/>
      <w:marTop w:val="0"/>
      <w:marBottom w:val="0"/>
      <w:divBdr>
        <w:top w:val="none" w:sz="0" w:space="0" w:color="auto"/>
        <w:left w:val="none" w:sz="0" w:space="0" w:color="auto"/>
        <w:bottom w:val="none" w:sz="0" w:space="0" w:color="auto"/>
        <w:right w:val="none" w:sz="0" w:space="0" w:color="auto"/>
      </w:divBdr>
    </w:div>
    <w:div w:id="2112779181">
      <w:bodyDiv w:val="1"/>
      <w:marLeft w:val="0"/>
      <w:marRight w:val="0"/>
      <w:marTop w:val="0"/>
      <w:marBottom w:val="0"/>
      <w:divBdr>
        <w:top w:val="none" w:sz="0" w:space="0" w:color="auto"/>
        <w:left w:val="none" w:sz="0" w:space="0" w:color="auto"/>
        <w:bottom w:val="none" w:sz="0" w:space="0" w:color="auto"/>
        <w:right w:val="none" w:sz="0" w:space="0" w:color="auto"/>
      </w:divBdr>
    </w:div>
    <w:div w:id="2114206914">
      <w:bodyDiv w:val="1"/>
      <w:marLeft w:val="0"/>
      <w:marRight w:val="0"/>
      <w:marTop w:val="0"/>
      <w:marBottom w:val="0"/>
      <w:divBdr>
        <w:top w:val="none" w:sz="0" w:space="0" w:color="auto"/>
        <w:left w:val="none" w:sz="0" w:space="0" w:color="auto"/>
        <w:bottom w:val="none" w:sz="0" w:space="0" w:color="auto"/>
        <w:right w:val="none" w:sz="0" w:space="0" w:color="auto"/>
      </w:divBdr>
    </w:div>
    <w:div w:id="2114474382">
      <w:bodyDiv w:val="1"/>
      <w:marLeft w:val="0"/>
      <w:marRight w:val="0"/>
      <w:marTop w:val="0"/>
      <w:marBottom w:val="0"/>
      <w:divBdr>
        <w:top w:val="none" w:sz="0" w:space="0" w:color="auto"/>
        <w:left w:val="none" w:sz="0" w:space="0" w:color="auto"/>
        <w:bottom w:val="none" w:sz="0" w:space="0" w:color="auto"/>
        <w:right w:val="none" w:sz="0" w:space="0" w:color="auto"/>
      </w:divBdr>
    </w:div>
    <w:div w:id="2116098932">
      <w:bodyDiv w:val="1"/>
      <w:marLeft w:val="0"/>
      <w:marRight w:val="0"/>
      <w:marTop w:val="0"/>
      <w:marBottom w:val="0"/>
      <w:divBdr>
        <w:top w:val="none" w:sz="0" w:space="0" w:color="auto"/>
        <w:left w:val="none" w:sz="0" w:space="0" w:color="auto"/>
        <w:bottom w:val="none" w:sz="0" w:space="0" w:color="auto"/>
        <w:right w:val="none" w:sz="0" w:space="0" w:color="auto"/>
      </w:divBdr>
    </w:div>
    <w:div w:id="2116243202">
      <w:bodyDiv w:val="1"/>
      <w:marLeft w:val="0"/>
      <w:marRight w:val="0"/>
      <w:marTop w:val="0"/>
      <w:marBottom w:val="0"/>
      <w:divBdr>
        <w:top w:val="none" w:sz="0" w:space="0" w:color="auto"/>
        <w:left w:val="none" w:sz="0" w:space="0" w:color="auto"/>
        <w:bottom w:val="none" w:sz="0" w:space="0" w:color="auto"/>
        <w:right w:val="none" w:sz="0" w:space="0" w:color="auto"/>
      </w:divBdr>
    </w:div>
    <w:div w:id="2119517291">
      <w:bodyDiv w:val="1"/>
      <w:marLeft w:val="0"/>
      <w:marRight w:val="0"/>
      <w:marTop w:val="0"/>
      <w:marBottom w:val="0"/>
      <w:divBdr>
        <w:top w:val="none" w:sz="0" w:space="0" w:color="auto"/>
        <w:left w:val="none" w:sz="0" w:space="0" w:color="auto"/>
        <w:bottom w:val="none" w:sz="0" w:space="0" w:color="auto"/>
        <w:right w:val="none" w:sz="0" w:space="0" w:color="auto"/>
      </w:divBdr>
    </w:div>
    <w:div w:id="2120221762">
      <w:bodyDiv w:val="1"/>
      <w:marLeft w:val="0"/>
      <w:marRight w:val="0"/>
      <w:marTop w:val="0"/>
      <w:marBottom w:val="0"/>
      <w:divBdr>
        <w:top w:val="none" w:sz="0" w:space="0" w:color="auto"/>
        <w:left w:val="none" w:sz="0" w:space="0" w:color="auto"/>
        <w:bottom w:val="none" w:sz="0" w:space="0" w:color="auto"/>
        <w:right w:val="none" w:sz="0" w:space="0" w:color="auto"/>
      </w:divBdr>
    </w:div>
    <w:div w:id="2121875044">
      <w:bodyDiv w:val="1"/>
      <w:marLeft w:val="0"/>
      <w:marRight w:val="0"/>
      <w:marTop w:val="0"/>
      <w:marBottom w:val="0"/>
      <w:divBdr>
        <w:top w:val="none" w:sz="0" w:space="0" w:color="auto"/>
        <w:left w:val="none" w:sz="0" w:space="0" w:color="auto"/>
        <w:bottom w:val="none" w:sz="0" w:space="0" w:color="auto"/>
        <w:right w:val="none" w:sz="0" w:space="0" w:color="auto"/>
      </w:divBdr>
    </w:div>
    <w:div w:id="2123843988">
      <w:bodyDiv w:val="1"/>
      <w:marLeft w:val="0"/>
      <w:marRight w:val="0"/>
      <w:marTop w:val="0"/>
      <w:marBottom w:val="0"/>
      <w:divBdr>
        <w:top w:val="none" w:sz="0" w:space="0" w:color="auto"/>
        <w:left w:val="none" w:sz="0" w:space="0" w:color="auto"/>
        <w:bottom w:val="none" w:sz="0" w:space="0" w:color="auto"/>
        <w:right w:val="none" w:sz="0" w:space="0" w:color="auto"/>
      </w:divBdr>
    </w:div>
    <w:div w:id="2123913789">
      <w:bodyDiv w:val="1"/>
      <w:marLeft w:val="0"/>
      <w:marRight w:val="0"/>
      <w:marTop w:val="0"/>
      <w:marBottom w:val="0"/>
      <w:divBdr>
        <w:top w:val="none" w:sz="0" w:space="0" w:color="auto"/>
        <w:left w:val="none" w:sz="0" w:space="0" w:color="auto"/>
        <w:bottom w:val="none" w:sz="0" w:space="0" w:color="auto"/>
        <w:right w:val="none" w:sz="0" w:space="0" w:color="auto"/>
      </w:divBdr>
    </w:div>
    <w:div w:id="2125342981">
      <w:bodyDiv w:val="1"/>
      <w:marLeft w:val="0"/>
      <w:marRight w:val="0"/>
      <w:marTop w:val="0"/>
      <w:marBottom w:val="0"/>
      <w:divBdr>
        <w:top w:val="none" w:sz="0" w:space="0" w:color="auto"/>
        <w:left w:val="none" w:sz="0" w:space="0" w:color="auto"/>
        <w:bottom w:val="none" w:sz="0" w:space="0" w:color="auto"/>
        <w:right w:val="none" w:sz="0" w:space="0" w:color="auto"/>
      </w:divBdr>
    </w:div>
    <w:div w:id="2128498143">
      <w:bodyDiv w:val="1"/>
      <w:marLeft w:val="0"/>
      <w:marRight w:val="0"/>
      <w:marTop w:val="0"/>
      <w:marBottom w:val="0"/>
      <w:divBdr>
        <w:top w:val="none" w:sz="0" w:space="0" w:color="auto"/>
        <w:left w:val="none" w:sz="0" w:space="0" w:color="auto"/>
        <w:bottom w:val="none" w:sz="0" w:space="0" w:color="auto"/>
        <w:right w:val="none" w:sz="0" w:space="0" w:color="auto"/>
      </w:divBdr>
    </w:div>
    <w:div w:id="2130733008">
      <w:bodyDiv w:val="1"/>
      <w:marLeft w:val="0"/>
      <w:marRight w:val="0"/>
      <w:marTop w:val="0"/>
      <w:marBottom w:val="0"/>
      <w:divBdr>
        <w:top w:val="none" w:sz="0" w:space="0" w:color="auto"/>
        <w:left w:val="none" w:sz="0" w:space="0" w:color="auto"/>
        <w:bottom w:val="none" w:sz="0" w:space="0" w:color="auto"/>
        <w:right w:val="none" w:sz="0" w:space="0" w:color="auto"/>
      </w:divBdr>
    </w:div>
    <w:div w:id="2131240876">
      <w:bodyDiv w:val="1"/>
      <w:marLeft w:val="0"/>
      <w:marRight w:val="0"/>
      <w:marTop w:val="0"/>
      <w:marBottom w:val="0"/>
      <w:divBdr>
        <w:top w:val="none" w:sz="0" w:space="0" w:color="auto"/>
        <w:left w:val="none" w:sz="0" w:space="0" w:color="auto"/>
        <w:bottom w:val="none" w:sz="0" w:space="0" w:color="auto"/>
        <w:right w:val="none" w:sz="0" w:space="0" w:color="auto"/>
      </w:divBdr>
    </w:div>
    <w:div w:id="2132092449">
      <w:bodyDiv w:val="1"/>
      <w:marLeft w:val="0"/>
      <w:marRight w:val="0"/>
      <w:marTop w:val="0"/>
      <w:marBottom w:val="0"/>
      <w:divBdr>
        <w:top w:val="none" w:sz="0" w:space="0" w:color="auto"/>
        <w:left w:val="none" w:sz="0" w:space="0" w:color="auto"/>
        <w:bottom w:val="none" w:sz="0" w:space="0" w:color="auto"/>
        <w:right w:val="none" w:sz="0" w:space="0" w:color="auto"/>
      </w:divBdr>
    </w:div>
    <w:div w:id="2132361036">
      <w:bodyDiv w:val="1"/>
      <w:marLeft w:val="0"/>
      <w:marRight w:val="0"/>
      <w:marTop w:val="0"/>
      <w:marBottom w:val="0"/>
      <w:divBdr>
        <w:top w:val="none" w:sz="0" w:space="0" w:color="auto"/>
        <w:left w:val="none" w:sz="0" w:space="0" w:color="auto"/>
        <w:bottom w:val="none" w:sz="0" w:space="0" w:color="auto"/>
        <w:right w:val="none" w:sz="0" w:space="0" w:color="auto"/>
      </w:divBdr>
    </w:div>
    <w:div w:id="2133160448">
      <w:bodyDiv w:val="1"/>
      <w:marLeft w:val="0"/>
      <w:marRight w:val="0"/>
      <w:marTop w:val="0"/>
      <w:marBottom w:val="0"/>
      <w:divBdr>
        <w:top w:val="none" w:sz="0" w:space="0" w:color="auto"/>
        <w:left w:val="none" w:sz="0" w:space="0" w:color="auto"/>
        <w:bottom w:val="none" w:sz="0" w:space="0" w:color="auto"/>
        <w:right w:val="none" w:sz="0" w:space="0" w:color="auto"/>
      </w:divBdr>
    </w:div>
    <w:div w:id="2134325620">
      <w:bodyDiv w:val="1"/>
      <w:marLeft w:val="0"/>
      <w:marRight w:val="0"/>
      <w:marTop w:val="0"/>
      <w:marBottom w:val="0"/>
      <w:divBdr>
        <w:top w:val="none" w:sz="0" w:space="0" w:color="auto"/>
        <w:left w:val="none" w:sz="0" w:space="0" w:color="auto"/>
        <w:bottom w:val="none" w:sz="0" w:space="0" w:color="auto"/>
        <w:right w:val="none" w:sz="0" w:space="0" w:color="auto"/>
      </w:divBdr>
    </w:div>
    <w:div w:id="2135707951">
      <w:bodyDiv w:val="1"/>
      <w:marLeft w:val="0"/>
      <w:marRight w:val="0"/>
      <w:marTop w:val="0"/>
      <w:marBottom w:val="0"/>
      <w:divBdr>
        <w:top w:val="none" w:sz="0" w:space="0" w:color="auto"/>
        <w:left w:val="none" w:sz="0" w:space="0" w:color="auto"/>
        <w:bottom w:val="none" w:sz="0" w:space="0" w:color="auto"/>
        <w:right w:val="none" w:sz="0" w:space="0" w:color="auto"/>
      </w:divBdr>
    </w:div>
    <w:div w:id="2136826055">
      <w:bodyDiv w:val="1"/>
      <w:marLeft w:val="0"/>
      <w:marRight w:val="0"/>
      <w:marTop w:val="0"/>
      <w:marBottom w:val="0"/>
      <w:divBdr>
        <w:top w:val="none" w:sz="0" w:space="0" w:color="auto"/>
        <w:left w:val="none" w:sz="0" w:space="0" w:color="auto"/>
        <w:bottom w:val="none" w:sz="0" w:space="0" w:color="auto"/>
        <w:right w:val="none" w:sz="0" w:space="0" w:color="auto"/>
      </w:divBdr>
    </w:div>
    <w:div w:id="2137601628">
      <w:bodyDiv w:val="1"/>
      <w:marLeft w:val="0"/>
      <w:marRight w:val="0"/>
      <w:marTop w:val="0"/>
      <w:marBottom w:val="0"/>
      <w:divBdr>
        <w:top w:val="none" w:sz="0" w:space="0" w:color="auto"/>
        <w:left w:val="none" w:sz="0" w:space="0" w:color="auto"/>
        <w:bottom w:val="none" w:sz="0" w:space="0" w:color="auto"/>
        <w:right w:val="none" w:sz="0" w:space="0" w:color="auto"/>
      </w:divBdr>
    </w:div>
    <w:div w:id="2138528360">
      <w:bodyDiv w:val="1"/>
      <w:marLeft w:val="0"/>
      <w:marRight w:val="0"/>
      <w:marTop w:val="0"/>
      <w:marBottom w:val="0"/>
      <w:divBdr>
        <w:top w:val="none" w:sz="0" w:space="0" w:color="auto"/>
        <w:left w:val="none" w:sz="0" w:space="0" w:color="auto"/>
        <w:bottom w:val="none" w:sz="0" w:space="0" w:color="auto"/>
        <w:right w:val="none" w:sz="0" w:space="0" w:color="auto"/>
      </w:divBdr>
    </w:div>
    <w:div w:id="2139182947">
      <w:bodyDiv w:val="1"/>
      <w:marLeft w:val="0"/>
      <w:marRight w:val="0"/>
      <w:marTop w:val="0"/>
      <w:marBottom w:val="0"/>
      <w:divBdr>
        <w:top w:val="none" w:sz="0" w:space="0" w:color="auto"/>
        <w:left w:val="none" w:sz="0" w:space="0" w:color="auto"/>
        <w:bottom w:val="none" w:sz="0" w:space="0" w:color="auto"/>
        <w:right w:val="none" w:sz="0" w:space="0" w:color="auto"/>
      </w:divBdr>
    </w:div>
    <w:div w:id="2139452511">
      <w:bodyDiv w:val="1"/>
      <w:marLeft w:val="0"/>
      <w:marRight w:val="0"/>
      <w:marTop w:val="0"/>
      <w:marBottom w:val="0"/>
      <w:divBdr>
        <w:top w:val="none" w:sz="0" w:space="0" w:color="auto"/>
        <w:left w:val="none" w:sz="0" w:space="0" w:color="auto"/>
        <w:bottom w:val="none" w:sz="0" w:space="0" w:color="auto"/>
        <w:right w:val="none" w:sz="0" w:space="0" w:color="auto"/>
      </w:divBdr>
    </w:div>
    <w:div w:id="2142795741">
      <w:bodyDiv w:val="1"/>
      <w:marLeft w:val="0"/>
      <w:marRight w:val="0"/>
      <w:marTop w:val="0"/>
      <w:marBottom w:val="0"/>
      <w:divBdr>
        <w:top w:val="none" w:sz="0" w:space="0" w:color="auto"/>
        <w:left w:val="none" w:sz="0" w:space="0" w:color="auto"/>
        <w:bottom w:val="none" w:sz="0" w:space="0" w:color="auto"/>
        <w:right w:val="none" w:sz="0" w:space="0" w:color="auto"/>
      </w:divBdr>
    </w:div>
    <w:div w:id="21460479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www.cipd.co.uk/knowledge/fundamentals/relations/engagement/factsheet/"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www.cipd.co.uk/knowledge/culture/well-being/factsheet/"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en.wikipedia.org/wiki/Statutory_Rules_and_Orders" TargetMode="External"/><Relationship Id="rId5" Type="http://schemas.openxmlformats.org/officeDocument/2006/relationships/webSettings" Target="webSettings.xml"/><Relationship Id="rId15" Type="http://schemas.openxmlformats.org/officeDocument/2006/relationships/hyperlink" Target="http://www.acas.org.uk/index.aspx?articleid=1680" TargetMode="External"/><Relationship Id="rId10" Type="http://schemas.openxmlformats.org/officeDocument/2006/relationships/hyperlink" Target="https://en.wikipedia.org/wiki/Statutory_Instruments_Act_1946"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en.wikipedia.org/wiki/Delegated_legislation" TargetMode="External"/><Relationship Id="rId14" Type="http://schemas.openxmlformats.org/officeDocument/2006/relationships/hyperlink" Target="http://www.xperthr.co.uk/law-reports/cases-on-appeal/150439/?cmpid=ILC|PROF|HRPIO-2013-110-XHR_free_content_links|ptod_article&amp;sfid=701w0000000uNM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CIP186</b:Tag>
    <b:SourceType>InternetSite</b:SourceType>
    <b:Guid>{12625630-D2B8-45D7-BD4E-CD7048D507E1}</b:Guid>
    <b:Title>Employee relations: an introduction</b:Title>
    <b:Year>2018</b:Year>
    <b:YearAccessed>2019</b:YearAccessed>
    <b:MonthAccessed>Fenruary</b:MonthAccessed>
    <b:DayAccessed>22</b:DayAccessed>
    <b:URL>https://www.cipd.co.uk/knowledge/fundamentals/relations/employees/factsheet</b:URL>
    <b:Author>
      <b:Author>
        <b:Corporate>CIPD</b:Corporate>
      </b:Author>
    </b:Author>
    <b:Month>May</b:Month>
    <b:Day>10</b:Day>
    <b:RefOrder>2</b:RefOrder>
  </b:Source>
  <b:Source>
    <b:Tag>Tra92</b:Tag>
    <b:SourceType>Report</b:SourceType>
    <b:Guid>{CB42CE83-E981-4E38-A937-18E5122BFDAB}</b:Guid>
    <b:Title>Trade Union and Labour Relations (Consolidation) Act 1992</b:Title>
    <b:Year>1992</b:Year>
    <b:RefOrder>23</b:RefOrder>
  </b:Source>
  <b:Source>
    <b:Tag>Tay16</b:Tag>
    <b:SourceType>Book</b:SourceType>
    <b:Guid>{B4921536-9B78-48A9-A34C-A099D10C4F6C}</b:Guid>
    <b:Author>
      <b:Author>
        <b:NameList>
          <b:Person>
            <b:Last>Taylor</b:Last>
            <b:First>S</b:First>
          </b:Person>
          <b:Person>
            <b:Last>Woodhams</b:Last>
            <b:First>C</b:First>
          </b:Person>
        </b:NameList>
      </b:Author>
    </b:Author>
    <b:Title>Studying Human Resource Management</b:Title>
    <b:Year>2016</b:Year>
    <b:City>London</b:City>
    <b:Publisher>CIPD - Kogan Page</b:Publisher>
    <b:Edition>2</b:Edition>
    <b:RefOrder>1</b:RefOrder>
  </b:Source>
  <b:Source>
    <b:Tag>Col10</b:Tag>
    <b:SourceType>Book</b:SourceType>
    <b:Guid>{F39B1C83-CF43-4695-A200-881210F21F58}</b:Guid>
    <b:Title>Industrial relations: theory and practice</b:Title>
    <b:Year>2010</b:Year>
    <b:City>Chichester</b:City>
    <b:Publisher>Wiley</b:Publisher>
    <b:Author>
      <b:Author>
        <b:NameList>
          <b:Person>
            <b:Last>Colling</b:Last>
            <b:First>T</b:First>
          </b:Person>
          <b:Person>
            <b:Last>Terry</b:Last>
            <b:First>M</b:First>
          </b:Person>
        </b:NameList>
      </b:Author>
    </b:Author>
    <b:RefOrder>4</b:RefOrder>
  </b:Source>
  <b:Source>
    <b:Tag>Mar</b:Tag>
    <b:SourceType>Book</b:SourceType>
    <b:Guid>{4A744271-6081-4B25-8997-03F5746B93E2}</b:Guid>
    <b:Title>Chapter Six: The Buying and Selling of Labour-Power</b:Title>
    <b:Author>
      <b:Author>
        <b:NameList>
          <b:Person>
            <b:Last>Marx</b:Last>
            <b:First>K</b:First>
          </b:Person>
        </b:NameList>
      </b:Author>
    </b:Author>
    <b:Year>1999</b:Year>
    <b:Publisher>Progress Publishers, Moscow, USSR</b:Publisher>
    <b:Edition>1</b:Edition>
    <b:BookTitle>Capital - A Critique of Political Exonomy</b:BookTitle>
    <b:RefOrder>3</b:RefOrder>
  </b:Source>
  <b:Source>
    <b:Tag>Cam18</b:Tag>
    <b:SourceType>InternetSite</b:SourceType>
    <b:Guid>{117C4932-97C6-4266-AAB5-424967531FA7}</b:Guid>
    <b:YearAccessed>2018</b:YearAccessed>
    <b:MonthAccessed>March</b:MonthAccessed>
    <b:DayAccessed>06</b:DayAccessed>
    <b:URL>https://dictionary.cambridge.org/dictionary/english/pluralist</b:URL>
    <b:Author>
      <b:Author>
        <b:Corporate>Cambridge Dictionary</b:Corporate>
      </b:Author>
    </b:Author>
    <b:RefOrder>8</b:RefOrder>
  </b:Source>
  <b:Source>
    <b:Tag>Oxfnd</b:Tag>
    <b:SourceType>InternetSite</b:SourceType>
    <b:Guid>{FC6D70E5-F569-46E8-8FC4-D88CE213F8F1}</b:Guid>
    <b:Year>n.d.</b:Year>
    <b:YearAccessed>2018</b:YearAccessed>
    <b:MonthAccessed>March</b:MonthAccessed>
    <b:DayAccessed>06</b:DayAccessed>
    <b:URL>http://www.oxfordreference.com/view/10.1093/oi/authority.20110803110720290</b:URL>
    <b:Author>
      <b:Author>
        <b:Corporate>Oxford Reference</b:Corporate>
      </b:Author>
    </b:Author>
    <b:RefOrder>6</b:RefOrder>
  </b:Source>
  <b:Source>
    <b:Tag>Wil09</b:Tag>
    <b:SourceType>Book</b:SourceType>
    <b:Guid>{CAA90122-A79B-4FCF-989B-297A3919955C}</b:Guid>
    <b:Title>Contemporary Employment Relations: A Critical Introduction</b:Title>
    <b:Year>2009</b:Year>
    <b:City>Oxford</b:City>
    <b:Publisher>Oxford University Press Inc</b:Publisher>
    <b:Edition>2</b:Edition>
    <b:Author>
      <b:Author>
        <b:NameList>
          <b:Person>
            <b:Last>Williams</b:Last>
            <b:First>S</b:First>
          </b:Person>
          <b:Person>
            <b:Last>Adam-Smith</b:Last>
            <b:First>D</b:First>
          </b:Person>
        </b:NameList>
      </b:Author>
    </b:Author>
    <b:RefOrder>9</b:RefOrder>
  </b:Source>
  <b:Source>
    <b:Tag>Bur08</b:Tag>
    <b:SourceType>Book</b:SourceType>
    <b:Guid>{F38BC2D3-D78B-47DF-BF7B-2D99701C225E}</b:Guid>
    <b:Title>Labour Relations</b:Title>
    <b:Year>2008</b:Year>
    <b:City>Hampshire</b:City>
    <b:Publisher>Palgrave MacMillan</b:Publisher>
    <b:Edition>3</b:Edition>
    <b:Author>
      <b:Author>
        <b:NameList>
          <b:Person>
            <b:Last>Burchill</b:Last>
            <b:First>F</b:First>
          </b:Person>
        </b:NameList>
      </b:Author>
    </b:Author>
    <b:RefOrder>7</b:RefOrder>
  </b:Source>
  <b:Source>
    <b:Tag>ACAND</b:Tag>
    <b:SourceType>InternetSite</b:SourceType>
    <b:Guid>{D3C9F5FD-423F-49B9-88EC-E7EE844D7705}</b:Guid>
    <b:Title>Trade union recognition: Know the basics</b:Title>
    <b:Year>N.D.</b:Year>
    <b:InternetSiteTitle>ACAS working for everyone</b:InternetSiteTitle>
    <b:URL>http://www.acas.org.uk/index.aspx?articleid=4018</b:URL>
    <b:Author>
      <b:Author>
        <b:Corporate>ACAS</b:Corporate>
      </b:Author>
    </b:Author>
    <b:YearAccessed>2019</b:YearAccessed>
    <b:MonthAccessed>March</b:MonthAccessed>
    <b:DayAccessed>07</b:DayAccessed>
    <b:RefOrder>25</b:RefOrder>
  </b:Source>
  <b:Source>
    <b:Tag>ACAND1</b:Tag>
    <b:SourceType>InternetSite</b:SourceType>
    <b:Guid>{857FADA1-6B23-4180-9221-0FD4F9E56E3C}</b:Guid>
    <b:Author>
      <b:Author>
        <b:Corporate>ACAS</b:Corporate>
      </b:Author>
    </b:Author>
    <b:Title>Contracts of employment</b:Title>
    <b:InternetSiteTitle>ACAS working for everyone</b:InternetSiteTitle>
    <b:Year>N.D.</b:Year>
    <b:URL>http://www.acas.org.uk/index.aspx?articleid=1577</b:URL>
    <b:YearAccessed>2019</b:YearAccessed>
    <b:MonthAccessed>March</b:MonthAccessed>
    <b:DayAccessed>07</b:DayAccessed>
    <b:RefOrder>17</b:RefOrder>
  </b:Source>
  <b:Source>
    <b:Tag>CIP19</b:Tag>
    <b:SourceType>InternetSite</b:SourceType>
    <b:Guid>{22EE8DCF-782E-429E-BC79-113495A5615F}</b:Guid>
    <b:Title>Contracts of employment</b:Title>
    <b:InternetSiteTitle>CIPD</b:InternetSiteTitle>
    <b:Year>2019</b:Year>
    <b:Month>January</b:Month>
    <b:Day>24</b:Day>
    <b:URL>https://www.cipd.co.uk/knowledge/fundamentals/emp-law/terms-conditions/contracts-factsheet</b:URL>
    <b:Author>
      <b:Author>
        <b:Corporate>CIPD</b:Corporate>
      </b:Author>
    </b:Author>
    <b:YearAccessed>2019</b:YearAccessed>
    <b:MonthAccessed>March</b:MonthAccessed>
    <b:DayAccessed>07</b:DayAccessed>
    <b:RefOrder>16</b:RefOrder>
  </b:Source>
  <b:Source>
    <b:Tag>CIP18</b:Tag>
    <b:SourceType>InternetSite</b:SourceType>
    <b:Guid>{E0E40BB7-EEC9-8F4E-BB34-30C1341B7B9D}</b:Guid>
    <b:Title>Employment law: UK, EU and Brexit</b:Title>
    <b:URL>https://www.cipd.co.uk/knowledge/fundamentals/emp-law/about/eu-impact</b:URL>
    <b:Year>2018</b:Year>
    <b:YearAccessed>2018</b:YearAccessed>
    <b:MonthAccessed>March</b:MonthAccessed>
    <b:DayAccessed>07</b:DayAccessed>
    <b:Author>
      <b:Author>
        <b:Corporate>CIPD</b:Corporate>
      </b:Author>
    </b:Author>
    <b:Month>February</b:Month>
    <b:Day>12</b:Day>
    <b:RefOrder>18</b:RefOrder>
  </b:Source>
  <b:Source>
    <b:Tag>CIPD19</b:Tag>
    <b:SourceType>InternetSite</b:SourceType>
    <b:Guid>{33D73A17-24C4-C744-BA01-4C61F2FA28EE}</b:Guid>
    <b:Title>Recent and forthcoming legislation</b:Title>
    <b:URL>https://www.cipd.co.uk/knowledge/fundamentals/emp-law/about/legislation-updates</b:URL>
    <b:Year>2019</b:Year>
    <b:YearAccessed>2019</b:YearAccessed>
    <b:MonthAccessed>March</b:MonthAccessed>
    <b:DayAccessed>07</b:DayAccessed>
    <b:Author>
      <b:Author>
        <b:Corporate>CIPD</b:Corporate>
      </b:Author>
    </b:Author>
    <b:Month>February</b:Month>
    <b:Day>26</b:Day>
    <b:RefOrder>21</b:RefOrder>
  </b:Source>
  <b:Source>
    <b:Tag>Sma18</b:Tag>
    <b:SourceType>InternetSite</b:SourceType>
    <b:Guid>{F8F7CA6B-ED7A-C542-8A7B-5630695CBF14}</b:Guid>
    <b:Title>The Difference Between Employee Participation &amp; Employee Involvement</b:Title>
    <b:URL>https://smallbusiness.chron.com/difference-between-employee-participation-employee-involvement-13013.html</b:URL>
    <b:Year>2018</b:Year>
    <b:YearAccessed>2019</b:YearAccessed>
    <b:MonthAccessed>March</b:MonthAccessed>
    <b:DayAccessed>07</b:DayAccessed>
    <b:Author>
      <b:Author>
        <b:Corporate>Small Business Chron</b:Corporate>
      </b:Author>
    </b:Author>
    <b:Month>November</b:Month>
    <b:Day>26</b:Day>
    <b:RefOrder>26</b:RefOrder>
  </b:Source>
  <b:Source>
    <b:Tag>Bud04</b:Tag>
    <b:SourceType>Book</b:SourceType>
    <b:Guid>{64B855C7-AEDA-C54F-8427-5F0A3A0684B5}</b:Guid>
    <b:Title>Employment with a Human Face: Balancing Efficiency, Equity, and Voice</b:Title>
    <b:City>Ithaca, NY</b:City>
    <b:Publisher>Cornell University Press</b:Publisher>
    <b:Year>2004</b:Year>
    <b:Author>
      <b:Author>
        <b:NameList>
          <b:Person>
            <b:Last>Budd</b:Last>
            <b:First>John</b:First>
          </b:Person>
        </b:NameList>
      </b:Author>
    </b:Author>
    <b:RefOrder>11</b:RefOrder>
  </b:Source>
  <b:Source>
    <b:Tag>Kau05</b:Tag>
    <b:SourceType>BookSection</b:SourceType>
    <b:Guid>{1D5B937E-BC80-E64C-A877-17CD24748703}</b:Guid>
    <b:Title>The Social Welfare Objectives and Ethial Pracipals of Inductrial Relations</b:Title>
    <b:Year>2005</b:Year>
    <b:City>Champaign</b:City>
    <b:Publisher>Labor and Employment Relations Association</b:Publisher>
    <b:Author>
      <b:Author>
        <b:NameList>
          <b:Person>
            <b:Last>Kaufman</b:Last>
            <b:First>Bruce</b:First>
          </b:Person>
        </b:NameList>
      </b:Author>
    </b:Author>
    <b:Pages>23-55</b:Pages>
    <b:BookTitle>The Ethics of Human Resources and Industrial Relations</b:BookTitle>
    <b:RefOrder>10</b:RefOrder>
  </b:Source>
  <b:Source>
    <b:Tag>Ack14</b:Tag>
    <b:SourceType>BookSection</b:SourceType>
    <b:Guid>{04EE385F-EC53-0942-952E-1EA7BD22DFBC}</b:Guid>
    <b:Title>Rethinking the Employment Relationship: A Neo-Pluralist Critique of British Industrial Relations Orthodoxy</b:Title>
    <b:Year>2014</b:Year>
    <b:Author>
      <b:Author>
        <b:NameList>
          <b:Person>
            <b:Last>Ackers</b:Last>
            <b:First>Peter</b:First>
          </b:Person>
        </b:NameList>
      </b:Author>
    </b:Author>
    <b:BookTitle>International Journal of Human Resource Managemen</b:BookTitle>
    <b:RefOrder>12</b:RefOrder>
  </b:Source>
  <b:Source>
    <b:Tag>Fox66</b:Tag>
    <b:SourceType>Book</b:SourceType>
    <b:Guid>{92CF0E0C-8C94-514C-BC3C-8C5053C4E9E9}</b:Guid>
    <b:Title>Industrial Sociology and Industrial Relations,</b:Title>
    <b:City>London</b:City>
    <b:Publisher>HMSO</b:Publisher>
    <b:Year>1966</b:Year>
    <b:Author>
      <b:Author>
        <b:NameList>
          <b:Person>
            <b:Last>Fox</b:Last>
            <b:First>Alan</b:First>
          </b:Person>
        </b:NameList>
      </b:Author>
    </b:Author>
    <b:RefOrder>5</b:RefOrder>
  </b:Source>
  <b:Source>
    <b:Tag>Bud14</b:Tag>
    <b:SourceType>BookSection</b:SourceType>
    <b:Guid>{A3F79D7A-A6E5-654A-B129-104CFC8506B3}</b:Guid>
    <b:Title>The Goals and Assumptions of Conflict Management in Organizations</b:Title>
    <b:City>Oxford</b:City>
    <b:Publisher>Oxford University Press</b:Publisher>
    <b:Year>2014</b:Year>
    <b:Edition>n William K. Roche, Paul Teague, and Alexander J.S. Colvin</b:Edition>
    <b:BookTitle>The Oxford Handbook of Conflict Management in Organizations</b:BookTitle>
    <b:Author>
      <b:Author>
        <b:NameList>
          <b:Person>
            <b:Last>Budd</b:Last>
            <b:First>John</b:First>
          </b:Person>
          <b:Person>
            <b:Last>Colvin</b:Last>
            <b:First>Alexander</b:First>
          </b:Person>
        </b:NameList>
      </b:Author>
    </b:Author>
    <b:RefOrder>13</b:RefOrder>
  </b:Source>
  <b:Source>
    <b:Tag>SmaND1</b:Tag>
    <b:SourceType>InternetSite</b:SourceType>
    <b:Guid>{AFE9AAFC-3BAB-AE48-9E1F-FB7C7AF518C2}</b:Guid>
    <b:Title>Factors Influencing Strategic Employee Relations</b:Title>
    <b:Year>N.D.</b:Year>
    <b:Author>
      <b:Author>
        <b:NameList>
          <b:Person>
            <b:Last>Chron</b:Last>
            <b:First>Small</b:First>
            <b:Middle>Business</b:Middle>
          </b:Person>
        </b:NameList>
      </b:Author>
    </b:Author>
    <b:URL>https://smallbusiness.chron.com/factors-influencing-strategic-employee-relations-38045.html</b:URL>
    <b:YearAccessed>2019</b:YearAccessed>
    <b:MonthAccessed>March</b:MonthAccessed>
    <b:DayAccessed>12</b:DayAccessed>
    <b:RefOrder>14</b:RefOrder>
  </b:Source>
  <b:Source>
    <b:Tag>CIP181</b:Tag>
    <b:SourceType>InternetSite</b:SourceType>
    <b:Guid>{EC9AA86D-FA4B-9B42-929C-237AEF6224D1}</b:Guid>
    <b:Author>
      <b:Author>
        <b:NameList>
          <b:Person>
            <b:Last>CIPD</b:Last>
          </b:Person>
        </b:NameList>
      </b:Author>
    </b:Author>
    <b:Title>Employee relations: an introduction</b:Title>
    <b:URL>https://www.cipd.co.uk/knowledge/fundamentals/relations/employees/factsheet</b:URL>
    <b:Year>2018</b:Year>
    <b:YearAccessed>2019</b:YearAccessed>
    <b:MonthAccessed>March</b:MonthAccessed>
    <b:DayAccessed>12</b:DayAccessed>
    <b:RefOrder>15</b:RefOrder>
  </b:Source>
  <b:Source>
    <b:Tag>Fla68</b:Tag>
    <b:SourceType>JournalArticle</b:SourceType>
    <b:Guid>{6D5680D3-C0C8-DB45-B47D-1DD910C06D92}</b:Guid>
    <b:Title>Collective Bargaining: A Theoretical Analysis</b:Title>
    <b:Year>1968</b:Year>
    <b:Volume>6</b:Volume>
    <b:Issue>1</b:Issue>
    <b:Author>
      <b:Author>
        <b:NameList>
          <b:Person>
            <b:Last>Flanders</b:Last>
            <b:First>Allan</b:First>
          </b:Person>
        </b:NameList>
      </b:Author>
    </b:Author>
    <b:Month>March</b:Month>
    <b:RefOrder>24</b:RefOrder>
  </b:Source>
  <b:Source>
    <b:Tag>Bur19</b:Tag>
    <b:SourceType>InternetSite</b:SourceType>
    <b:Guid>{FDD92B72-933B-4CD1-A446-9C32E1D81190}</b:Guid>
    <b:Title>Employment law updates: important changes for employers </b:Title>
    <b:Year>2019</b:Year>
    <b:YearAccessed>2019</b:YearAccessed>
    <b:MonthAccessed>March</b:MonthAccessed>
    <b:DayAccessed>13</b:DayAccessed>
    <b:URL>https://www.burges-salmon.com/news-and-insight/legal-updates/employment-law-updates/</b:URL>
    <b:Author>
      <b:Author>
        <b:NameList>
          <b:Person>
            <b:Last>Salmon</b:Last>
            <b:First>Burges</b:First>
          </b:Person>
        </b:NameList>
      </b:Author>
    </b:Author>
    <b:Month>March</b:Month>
    <b:Day>01</b:Day>
    <b:RefOrder>22</b:RefOrder>
  </b:Source>
  <b:Source>
    <b:Tag>ACA14</b:Tag>
    <b:SourceType>InternetSite</b:SourceType>
    <b:Guid>{B95561B4-10B3-4DAB-A03A-8D167B5BC68F}</b:Guid>
    <b:Author>
      <b:Author>
        <b:NameList>
          <b:Person>
            <b:Last>ACAS</b:Last>
          </b:Person>
        </b:NameList>
      </b:Author>
    </b:Author>
    <b:Title>Trade Union Representation in the Workplace</b:Title>
    <b:Year>2014</b:Year>
    <b:YearAccessed>2019</b:YearAccessed>
    <b:MonthAccessed>March</b:MonthAccessed>
    <b:DayAccessed>13</b:DayAccessed>
    <b:URL>http://m.acas.org.uk/media/pdf/k/k/Trade-Union-Representation-in-the-Workplace.pdf</b:URL>
    <b:Month>March</b:Month>
    <b:RefOrder>27</b:RefOrder>
  </b:Source>
  <b:Source>
    <b:Tag>WorND</b:Tag>
    <b:SourceType>InternetSite</b:SourceType>
    <b:Guid>{6E2BC7C2-0FF9-4F29-B43E-51C661EEDFDB}</b:Guid>
    <b:Title>Workplace Representation</b:Title>
    <b:Year>N.D.</b:Year>
    <b:YearAccessed>2019</b:YearAccessed>
    <b:MonthAccessed>March</b:MonthAccessed>
    <b:DayAccessed>13</b:DayAccessed>
    <b:URL>https://www.worker-participation.eu/National-Industrial-Relations/Countries/United-Kingdom/Workplace-Representation</b:URL>
    <b:Author>
      <b:Author>
        <b:NameList>
          <b:Person>
            <b:Last>Participation</b:Last>
            <b:First>Worker</b:First>
          </b:Person>
        </b:NameList>
      </b:Author>
    </b:Author>
    <b:RefOrder>28</b:RefOrder>
  </b:Source>
  <b:Source>
    <b:Tag>ACA16</b:Tag>
    <b:SourceType>InternetSite</b:SourceType>
    <b:Guid>{CCA6910C-C283-470A-A3E8-BCA8248CD243}</b:Guid>
    <b:Author>
      <b:Author>
        <b:NameList>
          <b:Person>
            <b:Last>ACAS</b:Last>
          </b:Person>
        </b:NameList>
      </b:Author>
    </b:Author>
    <b:Title>Employee voice is the key to better productivity</b:Title>
    <b:Year>2016</b:Year>
    <b:YearAccessed>2019</b:YearAccessed>
    <b:MonthAccessed>March</b:MonthAccessed>
    <b:DayAccessed>13</b:DayAccessed>
    <b:URL>http://www.acas.org.uk/index.aspx?articleid=5640</b:URL>
    <b:RefOrder>30</b:RefOrder>
  </b:Source>
  <b:Source>
    <b:Tag>Lat17</b:Tag>
    <b:SourceType>JournalArticle</b:SourceType>
    <b:Guid>{41D15D44-2F24-4C58-8575-F81C3A1CB7FB}</b:Guid>
    <b:Title>IZA Word of Labour</b:Title>
    <b:Year>2017</b:Year>
    <b:JournalName>The economics of employment tribunals</b:JournalName>
    <b:Month>January</b:Month>
    <b:Author>
      <b:Author>
        <b:NameList>
          <b:Person>
            <b:Last>Latreille</b:Last>
            <b:First>Paul</b:First>
          </b:Person>
        </b:NameList>
      </b:Author>
    </b:Author>
    <b:RefOrder>20</b:RefOrder>
  </b:Source>
  <b:Source>
    <b:Tag>ACAND2</b:Tag>
    <b:SourceType>InternetSite</b:SourceType>
    <b:Guid>{1988C944-CD14-4400-A8F3-98E971AC1CD8}</b:Guid>
    <b:Author>
      <b:Author>
        <b:Corporate>ACAS</b:Corporate>
      </b:Author>
    </b:Author>
    <b:Title>About us</b:Title>
    <b:Year>N.D.</b:Year>
    <b:YearAccessed>2019</b:YearAccessed>
    <b:MonthAccessed>March</b:MonthAccessed>
    <b:DayAccessed>14</b:DayAccessed>
    <b:URL>http://www.acas.org.uk/index.aspx?articleid=1342</b:URL>
    <b:InternetSiteTitle>ACAS working for Everyone</b:InternetSiteTitle>
    <b:RefOrder>19</b:RefOrder>
  </b:Source>
  <b:Source>
    <b:Tag>ACAND3</b:Tag>
    <b:SourceType>InternetSite</b:SourceType>
    <b:Guid>{DEF3559A-6C8C-4B20-8814-103348110016}</b:Guid>
    <b:Title>Individual workplace conflict - Acas research and policy</b:Title>
    <b:Year>N.D.</b:Year>
    <b:URL>http://www.acas.org.uk/index.aspx?articleid=5989</b:URL>
    <b:Author>
      <b:Author>
        <b:Corporate>ACAS</b:Corporate>
      </b:Author>
    </b:Author>
    <b:YearAccessed>2019</b:YearAccessed>
    <b:MonthAccessed>March</b:MonthAccessed>
    <b:DayAccessed>14</b:DayAccessed>
    <b:RefOrder>35</b:RefOrder>
  </b:Source>
  <b:Source>
    <b:Tag>Blo07</b:Tag>
    <b:SourceType>Book</b:SourceType>
    <b:Guid>{1AD4B30F-64B0-4920-99DB-05E85502822A}</b:Guid>
    <b:Title>An introduction to Human Resource Management</b:Title>
    <b:Year>2007</b:Year>
    <b:City>Berkshire</b:City>
    <b:Publisher> McGraw-Hill Education</b:Publisher>
    <b:Author>
      <b:Author>
        <b:NameList>
          <b:Person>
            <b:Last>Bloisi</b:Last>
            <b:First>W</b:First>
          </b:Person>
        </b:NameList>
      </b:Author>
    </b:Author>
    <b:RefOrder>32</b:RefOrder>
  </b:Source>
  <b:Source>
    <b:Tag>ACAND4</b:Tag>
    <b:SourceType>InternetSite</b:SourceType>
    <b:Guid>{35DFB085-9591-49F8-8045-2F8CB67B21D3}</b:Guid>
    <b:Title>Advisory booklet - Managing conflict at work</b:Title>
    <b:Year>N.D.</b:Year>
    <b:URL>http://www.acas.org.uk/index.aspx?articleid=1218</b:URL>
    <b:Author>
      <b:Author>
        <b:Corporate>ACAS</b:Corporate>
      </b:Author>
    </b:Author>
    <b:YearAccessed>2019</b:YearAccessed>
    <b:MonthAccessed>March</b:MonthAccessed>
    <b:DayAccessed>14</b:DayAccessed>
    <b:RefOrder>33</b:RefOrder>
  </b:Source>
  <b:Source>
    <b:Tag>Wat03</b:Tag>
    <b:SourceType>Book</b:SourceType>
    <b:Guid>{0ED79C73-BA76-4048-A8CF-90CC07BD413F}</b:Guid>
    <b:Title>Sociology and Work</b:Title>
    <b:Year>2003</b:Year>
    <b:City>London</b:City>
    <b:Publisher>Routledge</b:Publisher>
    <b:Author>
      <b:Author>
        <b:NameList>
          <b:Person>
            <b:Last>Watson</b:Last>
            <b:First>T</b:First>
          </b:Person>
        </b:NameList>
      </b:Author>
    </b:Author>
    <b:Edition>3</b:Edition>
    <b:RefOrder>34</b:RefOrder>
  </b:Source>
  <b:Source>
    <b:Tag>TraND</b:Tag>
    <b:SourceType>InternetSite</b:SourceType>
    <b:Guid>{0C5D7426-8978-4D79-8EAD-67D64C116659}</b:Guid>
    <b:Title>Guide to: Industrial Action</b:Title>
    <b:Year>N.D.</b:Year>
    <b:YearAccessed>2018</b:YearAccessed>
    <b:MonthAccessed>March</b:MonthAccessed>
    <b:DayAccessed>18</b:DayAccessed>
    <b:URL>https://www.tuc.org.uk/workplace-guidance/industrial-action</b:URL>
    <b:Author>
      <b:Author>
        <b:Corporate>Trade Union Congress</b:Corporate>
      </b:Author>
    </b:Author>
    <b:RefOrder>36</b:RefOrder>
  </b:Source>
  <b:Source>
    <b:Tag>ACAND5</b:Tag>
    <b:SourceType>InternetSite</b:SourceType>
    <b:Guid>{AA43EAEA-E577-4FC1-9B0C-7E69BA36C390}</b:Guid>
    <b:Title>Conflict management</b:Title>
    <b:Year>N.D.</b:Year>
    <b:YearAccessed>2019</b:YearAccessed>
    <b:MonthAccessed>March</b:MonthAccessed>
    <b:DayAccessed>18</b:DayAccessed>
    <b:URL>http://www.acas.org.uk/index.aspx?articleid=3295</b:URL>
    <b:Author>
      <b:Author>
        <b:Corporate>ACAS</b:Corporate>
      </b:Author>
    </b:Author>
    <b:RefOrder>38</b:RefOrder>
  </b:Source>
  <b:Source>
    <b:Tag>ACA12</b:Tag>
    <b:SourceType>Report</b:SourceType>
    <b:Guid>{70FFC217-D187-4760-9584-29527964A1A7}</b:Guid>
    <b:Author>
      <b:Author>
        <b:Corporate>ACAS</b:Corporate>
      </b:Author>
    </b:Author>
    <b:Title>Voice and Participation in the Modern Workplace: challenges and prospects</b:Title>
    <b:Year>2012</b:Year>
    <b:Publisher>ACAS</b:Publisher>
    <b:Pages>8</b:Pages>
    <b:RefOrder>29</b:RefOrder>
  </b:Source>
  <b:Source>
    <b:Tag>CIP191</b:Tag>
    <b:SourceType>InternetSite</b:SourceType>
    <b:Guid>{59E324DF-E54F-48CD-9BCA-7823640E7714}</b:Guid>
    <b:Author>
      <b:Author>
        <b:Corporate>CIPD</b:Corporate>
      </b:Author>
    </b:Author>
    <b:Title>Employee voice</b:Title>
    <b:Year>2019</b:Year>
    <b:YearAccessed>2019</b:YearAccessed>
    <b:MonthAccessed>March</b:MonthAccessed>
    <b:DayAccessed>18</b:DayAccessed>
    <b:URL>https://www.cipd.co.uk/knowledge/fundamentals/relations/communication/voice-factsheet</b:URL>
    <b:Month>January</b:Month>
    <b:Day>31</b:Day>
    <b:RefOrder>31</b:RefOrder>
  </b:Source>
  <b:Source>
    <b:Tag>ACAND6</b:Tag>
    <b:SourceType>InternetSite</b:SourceType>
    <b:Guid>{E299F3C9-1C3E-4EB7-9EEB-1CC17DCB2C4F}</b:Guid>
    <b:Title>Disputes and conflict in the workplace</b:Title>
    <b:Year>N.D.</b:Year>
    <b:YearAccessed>2019</b:YearAccessed>
    <b:MonthAccessed>March</b:MonthAccessed>
    <b:DayAccessed>18</b:DayAccessed>
    <b:URL>http://www.acas.org.uk/index.aspx?articleid=1662</b:URL>
    <b:Author>
      <b:Author>
        <b:Corporate>ACAS</b:Corporate>
      </b:Author>
    </b:Author>
    <b:RefOrder>39</b:RefOrder>
  </b:Source>
  <b:Source>
    <b:Tag>ACAND7</b:Tag>
    <b:SourceType>InternetSite</b:SourceType>
    <b:Guid>{860C7969-9872-4007-93C2-679095418413}</b:Guid>
    <b:Title>Mediation, conciliation, arbitration: What's the difference?</b:Title>
    <b:Year>N.D.</b:Year>
    <b:YearAccessed>2019</b:YearAccessed>
    <b:MonthAccessed>March</b:MonthAccessed>
    <b:DayAccessed>18</b:DayAccessed>
    <b:URL>http://www.acas.org.uk/index.aspx?articleid=4130</b:URL>
    <b:Author>
      <b:Author>
        <b:Corporate>ACAS</b:Corporate>
      </b:Author>
    </b:Author>
    <b:RefOrder>40</b:RefOrder>
  </b:Source>
  <b:Source>
    <b:Tag>ACA161</b:Tag>
    <b:SourceType>InternetSite</b:SourceType>
    <b:Guid>{02A1FFD4-38B3-4CA3-AEEE-886FAC9244C5}</b:Guid>
    <b:Title>British workplace</b:Title>
    <b:Year>2016</b:Year>
    <b:YearAccessed>2019</b:YearAccessed>
    <b:MonthAccessed>March</b:MonthAccessed>
    <b:DayAccessed>18</b:DayAccessed>
    <b:URL>http://www.acas.org.uk/media/pdf/c/4/Managing-individual-conflict-in-the-contemporary-british-workplace.pdf</b:URL>
    <b:Publisher>ACAS</b:Publisher>
    <b:Author>
      <b:Author>
        <b:Corporate>ACAS</b:Corporate>
      </b:Author>
    </b:Author>
    <b:RefOrder>41</b:RefOrder>
  </b:Source>
  <b:Source>
    <b:Tag>Per19</b:Tag>
    <b:SourceType>InternetSite</b:SourceType>
    <b:Guid>{0BDB5E7A-90D9-49B5-8B55-4490546E33CC}</b:Guid>
    <b:Author>
      <b:Author>
        <b:Corporate>Personnel Today</b:Corporate>
      </b:Author>
    </b:Author>
    <b:Title>Six employment law decisions that will shape 2019</b:Title>
    <b:Year>2019</b:Year>
    <b:YearAccessed>2019</b:YearAccessed>
    <b:MonthAccessed>March</b:MonthAccessed>
    <b:DayAccessed>18</b:DayAccessed>
    <b:URL>https://www.personneltoday.com/hr/six-employment-law-decisions-that-will-shape-2019/</b:URL>
    <b:Month>January</b:Month>
    <b:Day>11</b:Day>
    <b:RefOrder>37</b:RefOrder>
  </b:Source>
</b:Sources>
</file>

<file path=customXml/itemProps1.xml><?xml version="1.0" encoding="utf-8"?>
<ds:datastoreItem xmlns:ds="http://schemas.openxmlformats.org/officeDocument/2006/customXml" ds:itemID="{B53EEC68-4BCA-47E9-A292-AF121DC8815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227</TotalTime>
  <Pages>21</Pages>
  <Words>5692</Words>
  <Characters>32451</Characters>
  <Application>Microsoft Office Word</Application>
  <DocSecurity>0</DocSecurity>
  <Lines>270</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38067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Felicity Healey</dc:creator>
  <cp:lastModifiedBy>Dayna James</cp:lastModifiedBy>
  <cp:revision>12</cp:revision>
  <cp:lastPrinted>2019-01-07T16:12:00Z</cp:lastPrinted>
  <dcterms:created xsi:type="dcterms:W3CDTF">2019-03-14T15:50:00Z</dcterms:created>
  <dcterms:modified xsi:type="dcterms:W3CDTF">2019-03-19T15:07:00Z</dcterms:modified>
</cp:coreProperties>
</file>