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3A3F0033" w:rsidP="35025591" w:rsidRDefault="3A3F0033" w14:paraId="09DD4702" w14:textId="088C332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1   </w:t>
      </w:r>
    </w:p>
    <w:p w:rsidR="3A3F0033" w:rsidP="35025591" w:rsidRDefault="3A3F0033" w14:paraId="1D9A3090" w14:textId="35C8A76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is the second week of my P.G.C.E. During this time, I have secured my placement hours, </w:t>
      </w:r>
      <w:r w:rsidRPr="35025591" w:rsidR="2F6272C9">
        <w:rPr>
          <w:rFonts w:ascii="Calibri" w:hAnsi="Calibri" w:eastAsia="Calibri" w:cs="Calibri"/>
          <w:noProof w:val="0"/>
          <w:sz w:val="28"/>
          <w:szCs w:val="28"/>
          <w:lang w:val="en-US"/>
        </w:rPr>
        <w:t>and I</w:t>
      </w:r>
      <w:r w:rsidRPr="35025591" w:rsidR="2DEE146E">
        <w:rPr>
          <w:rFonts w:ascii="Calibri" w:hAnsi="Calibri" w:eastAsia="Calibri" w:cs="Calibri"/>
          <w:noProof w:val="0"/>
          <w:sz w:val="28"/>
          <w:szCs w:val="28"/>
          <w:lang w:val="en-US"/>
        </w:rPr>
        <w:t xml:space="preserve"> had a meeting with my mentor at </w:t>
      </w:r>
      <w:r w:rsidRPr="35025591" w:rsidR="41BDFDD3">
        <w:rPr>
          <w:rFonts w:ascii="Calibri" w:hAnsi="Calibri" w:eastAsia="Calibri" w:cs="Calibri"/>
          <w:noProof w:val="0"/>
          <w:sz w:val="28"/>
          <w:szCs w:val="28"/>
          <w:lang w:val="en-US"/>
        </w:rPr>
        <w:t>Inspire</w:t>
      </w:r>
      <w:r w:rsidRPr="35025591" w:rsidR="2DEE146E">
        <w:rPr>
          <w:rFonts w:ascii="Calibri" w:hAnsi="Calibri" w:eastAsia="Calibri" w:cs="Calibri"/>
          <w:noProof w:val="0"/>
          <w:sz w:val="28"/>
          <w:szCs w:val="28"/>
          <w:lang w:val="en-US"/>
        </w:rPr>
        <w:t xml:space="preserve"> Training. </w:t>
      </w:r>
      <w:r w:rsidRPr="35025591" w:rsidR="101C3331">
        <w:rPr>
          <w:rFonts w:ascii="Calibri" w:hAnsi="Calibri" w:eastAsia="Calibri" w:cs="Calibri"/>
          <w:noProof w:val="0"/>
          <w:sz w:val="28"/>
          <w:szCs w:val="28"/>
          <w:lang w:val="en-US"/>
        </w:rPr>
        <w:t>The Centre is in the rougher end of Swansea, and the weather on the day was glum, which did not help my nerves.</w:t>
      </w:r>
      <w:r w:rsidRPr="35025591" w:rsidR="2DEE146E">
        <w:rPr>
          <w:rFonts w:ascii="Calibri" w:hAnsi="Calibri" w:eastAsia="Calibri" w:cs="Calibri"/>
          <w:noProof w:val="0"/>
          <w:sz w:val="28"/>
          <w:szCs w:val="28"/>
          <w:lang w:val="en-US"/>
        </w:rPr>
        <w:t xml:space="preserve"> I had to find parking and enter the building using a key code. The building itself is quite large, and although the learners were not present, I met many members of staff who were kind and enthusiastic about </w:t>
      </w:r>
      <w:r w:rsidRPr="35025591" w:rsidR="4A39458F">
        <w:rPr>
          <w:rFonts w:ascii="Calibri" w:hAnsi="Calibri" w:eastAsia="Calibri" w:cs="Calibri"/>
          <w:noProof w:val="0"/>
          <w:sz w:val="28"/>
          <w:szCs w:val="28"/>
          <w:lang w:val="en-US"/>
        </w:rPr>
        <w:t>me</w:t>
      </w:r>
      <w:r w:rsidRPr="35025591" w:rsidR="2DEE146E">
        <w:rPr>
          <w:rFonts w:ascii="Calibri" w:hAnsi="Calibri" w:eastAsia="Calibri" w:cs="Calibri"/>
          <w:noProof w:val="0"/>
          <w:sz w:val="28"/>
          <w:szCs w:val="28"/>
          <w:lang w:val="en-US"/>
        </w:rPr>
        <w:t xml:space="preserve"> joining them to deliver a beauty course. I was told that some learners can be challenging and that it is best to teach my subject in the morning. This meeting also confirmed that I will be the first person to deliver a beauty course at the </w:t>
      </w:r>
      <w:r w:rsidRPr="35025591" w:rsidR="276A5694">
        <w:rPr>
          <w:rFonts w:ascii="Calibri" w:hAnsi="Calibri" w:eastAsia="Calibri" w:cs="Calibri"/>
          <w:noProof w:val="0"/>
          <w:sz w:val="28"/>
          <w:szCs w:val="28"/>
          <w:lang w:val="en-US"/>
        </w:rPr>
        <w:t>Centre</w:t>
      </w:r>
      <w:r w:rsidRPr="35025591" w:rsidR="2DEE146E">
        <w:rPr>
          <w:rFonts w:ascii="Calibri" w:hAnsi="Calibri" w:eastAsia="Calibri" w:cs="Calibri"/>
          <w:noProof w:val="0"/>
          <w:sz w:val="28"/>
          <w:szCs w:val="28"/>
          <w:lang w:val="en-US"/>
        </w:rPr>
        <w:t xml:space="preserve">.  </w:t>
      </w:r>
    </w:p>
    <w:p w:rsidR="3A3F0033" w:rsidP="35025591" w:rsidRDefault="3A3F0033" w14:paraId="766D9FBC" w14:textId="54F768B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Leading up to the meeting with my mentor, Carol, I was extremely nervous. I often fear the unknown and prefer to have a clear idea of what I am walking into, which I did not have in this case. My only knowledge of Inspire came from what I had briefly read on their website. Even though I felt confident in my beauty therapy knowledge, I felt anxious about not understanding the </w:t>
      </w:r>
      <w:r w:rsidRPr="35025591" w:rsidR="2DEE146E">
        <w:rPr>
          <w:rFonts w:ascii="Calibri" w:hAnsi="Calibri" w:eastAsia="Calibri" w:cs="Calibri"/>
          <w:noProof w:val="0"/>
          <w:sz w:val="28"/>
          <w:szCs w:val="28"/>
          <w:lang w:val="en-US"/>
        </w:rPr>
        <w:t>centre</w:t>
      </w:r>
      <w:r w:rsidRPr="35025591" w:rsidR="2DEE146E">
        <w:rPr>
          <w:rFonts w:ascii="Calibri" w:hAnsi="Calibri" w:eastAsia="Calibri" w:cs="Calibri"/>
          <w:noProof w:val="0"/>
          <w:sz w:val="28"/>
          <w:szCs w:val="28"/>
          <w:lang w:val="en-US"/>
        </w:rPr>
        <w:t xml:space="preserve"> or the subject I was supposed to deliver. The thought of being the first to teach beauty there was both frightening and exciting. I was also nervous about what to wear. I experience imposter syndrome and sometimes struggle to believe in my abilities. To manage this, I </w:t>
      </w:r>
      <w:r w:rsidRPr="35025591" w:rsidR="557D0D33">
        <w:rPr>
          <w:rFonts w:ascii="Calibri" w:hAnsi="Calibri" w:eastAsia="Calibri" w:cs="Calibri"/>
          <w:noProof w:val="0"/>
          <w:sz w:val="28"/>
          <w:szCs w:val="28"/>
          <w:lang w:val="en-US"/>
        </w:rPr>
        <w:t>investigated</w:t>
      </w:r>
      <w:r w:rsidRPr="35025591" w:rsidR="2DEE146E">
        <w:rPr>
          <w:rFonts w:ascii="Calibri" w:hAnsi="Calibri" w:eastAsia="Calibri" w:cs="Calibri"/>
          <w:noProof w:val="0"/>
          <w:sz w:val="28"/>
          <w:szCs w:val="28"/>
          <w:lang w:val="en-US"/>
        </w:rPr>
        <w:t xml:space="preserve"> the psychology of </w:t>
      </w:r>
      <w:r w:rsidRPr="35025591" w:rsidR="0BE4FD4E">
        <w:rPr>
          <w:rFonts w:ascii="Calibri" w:hAnsi="Calibri" w:eastAsia="Calibri" w:cs="Calibri"/>
          <w:noProof w:val="0"/>
          <w:sz w:val="28"/>
          <w:szCs w:val="28"/>
          <w:lang w:val="en-US"/>
        </w:rPr>
        <w:t>colors</w:t>
      </w:r>
      <w:r w:rsidRPr="35025591" w:rsidR="2DEE146E">
        <w:rPr>
          <w:rFonts w:ascii="Calibri" w:hAnsi="Calibri" w:eastAsia="Calibri" w:cs="Calibri"/>
          <w:noProof w:val="0"/>
          <w:sz w:val="28"/>
          <w:szCs w:val="28"/>
          <w:lang w:val="en-US"/>
        </w:rPr>
        <w:t xml:space="preserve"> to boost my confidence. I chose a pink blazer because </w:t>
      </w:r>
      <w:r w:rsidRPr="35025591" w:rsidR="5C171FF5">
        <w:rPr>
          <w:rFonts w:ascii="Calibri" w:hAnsi="Calibri" w:eastAsia="Calibri" w:cs="Calibri"/>
          <w:noProof w:val="0"/>
          <w:sz w:val="28"/>
          <w:szCs w:val="28"/>
          <w:lang w:val="en-US"/>
        </w:rPr>
        <w:t>color</w:t>
      </w:r>
      <w:r w:rsidRPr="35025591" w:rsidR="2DEE146E">
        <w:rPr>
          <w:rFonts w:ascii="Calibri" w:hAnsi="Calibri" w:eastAsia="Calibri" w:cs="Calibri"/>
          <w:noProof w:val="0"/>
          <w:sz w:val="28"/>
          <w:szCs w:val="28"/>
          <w:lang w:val="en-US"/>
        </w:rPr>
        <w:t> psychology suggests it </w:t>
      </w:r>
      <w:r w:rsidRPr="35025591" w:rsidR="2DEE146E">
        <w:rPr>
          <w:rFonts w:ascii="Calibri" w:hAnsi="Calibri" w:eastAsia="Calibri" w:cs="Calibri"/>
          <w:noProof w:val="0"/>
          <w:sz w:val="28"/>
          <w:szCs w:val="28"/>
          <w:lang w:val="en-US"/>
        </w:rPr>
        <w:t>represents</w:t>
      </w:r>
      <w:r w:rsidRPr="35025591" w:rsidR="2DEE146E">
        <w:rPr>
          <w:rFonts w:ascii="Calibri" w:hAnsi="Calibri" w:eastAsia="Calibri" w:cs="Calibri"/>
          <w:noProof w:val="0"/>
          <w:sz w:val="28"/>
          <w:szCs w:val="28"/>
          <w:lang w:val="en-US"/>
        </w:rPr>
        <w:t> calmness, nurturing, and compassion, while hot pink </w:t>
      </w:r>
      <w:r w:rsidRPr="35025591" w:rsidR="1BCE9720">
        <w:rPr>
          <w:rFonts w:ascii="Calibri" w:hAnsi="Calibri" w:eastAsia="Calibri" w:cs="Calibri"/>
          <w:noProof w:val="0"/>
          <w:sz w:val="28"/>
          <w:szCs w:val="28"/>
          <w:lang w:val="en-US"/>
        </w:rPr>
        <w:t>symbolizes</w:t>
      </w:r>
      <w:r w:rsidRPr="35025591" w:rsidR="2DEE146E">
        <w:rPr>
          <w:rFonts w:ascii="Calibri" w:hAnsi="Calibri" w:eastAsia="Calibri" w:cs="Calibri"/>
          <w:noProof w:val="0"/>
          <w:sz w:val="28"/>
          <w:szCs w:val="28"/>
          <w:lang w:val="en-US"/>
        </w:rPr>
        <w:t xml:space="preserve"> fun, excitement, and confidence (van Braam, 2025). Wearing it helped me feel more assured and presented the qualities I wanted them to see in me.  </w:t>
      </w:r>
    </w:p>
    <w:p w:rsidR="3A3F0033" w:rsidP="35025591" w:rsidRDefault="3A3F0033" w14:paraId="39138732" w14:textId="74BBD4D9">
      <w:pPr>
        <w:spacing w:before="120" w:beforeAutospacing="off" w:after="120" w:afterAutospacing="off"/>
        <w:jc w:val="left"/>
        <w:rPr>
          <w:rFonts w:ascii="Calibri" w:hAnsi="Calibri" w:eastAsia="Calibri" w:cs="Calibri"/>
          <w:noProof w:val="0"/>
          <w:sz w:val="28"/>
          <w:szCs w:val="28"/>
          <w:lang w:val="en-US"/>
        </w:rPr>
      </w:pPr>
      <w:r w:rsidRPr="35025591" w:rsidR="2DEE146E">
        <w:rPr>
          <w:rFonts w:ascii="Calibri" w:hAnsi="Calibri" w:eastAsia="Calibri" w:cs="Calibri"/>
          <w:noProof w:val="0"/>
          <w:sz w:val="28"/>
          <w:szCs w:val="28"/>
          <w:lang w:val="en-US"/>
        </w:rPr>
        <w:t>Overall, the meeting went very well. The staff were pleasant and supportive, and I came away with a clear idea of what </w:t>
      </w:r>
      <w:r w:rsidRPr="35025591" w:rsidR="65A96BD2">
        <w:rPr>
          <w:rFonts w:ascii="Calibri" w:hAnsi="Calibri" w:eastAsia="Calibri" w:cs="Calibri"/>
          <w:noProof w:val="0"/>
          <w:sz w:val="28"/>
          <w:szCs w:val="28"/>
          <w:lang w:val="en-US"/>
        </w:rPr>
        <w:t>was</w:t>
      </w:r>
      <w:r w:rsidRPr="35025591" w:rsidR="2DEE146E">
        <w:rPr>
          <w:rFonts w:ascii="Calibri" w:hAnsi="Calibri" w:eastAsia="Calibri" w:cs="Calibri"/>
          <w:noProof w:val="0"/>
          <w:sz w:val="28"/>
          <w:szCs w:val="28"/>
          <w:lang w:val="en-US"/>
        </w:rPr>
        <w:t> expected of me. My nerves eased once I </w:t>
      </w:r>
      <w:r w:rsidRPr="35025591" w:rsidR="2DEE146E">
        <w:rPr>
          <w:rFonts w:ascii="Calibri" w:hAnsi="Calibri" w:eastAsia="Calibri" w:cs="Calibri"/>
          <w:noProof w:val="0"/>
          <w:sz w:val="28"/>
          <w:szCs w:val="28"/>
          <w:lang w:val="en-US"/>
        </w:rPr>
        <w:t>realised</w:t>
      </w:r>
      <w:r w:rsidRPr="35025591" w:rsidR="2DEE146E">
        <w:rPr>
          <w:rFonts w:ascii="Calibri" w:hAnsi="Calibri" w:eastAsia="Calibri" w:cs="Calibri"/>
          <w:noProof w:val="0"/>
          <w:sz w:val="28"/>
          <w:szCs w:val="28"/>
          <w:lang w:val="en-US"/>
        </w:rPr>
        <w:t> how encouraging the team was. The use of “power dressing” was effective in boosting my confidence, and my preparation beforehand, although stressful,</w:t>
      </w:r>
      <w:r w:rsidRPr="35025591" w:rsidR="670DF579">
        <w:rPr>
          <w:rFonts w:ascii="Calibri" w:hAnsi="Calibri" w:eastAsia="Calibri" w:cs="Calibri"/>
          <w:noProof w:val="0"/>
          <w:sz w:val="28"/>
          <w:szCs w:val="28"/>
          <w:lang w:val="en-US"/>
        </w:rPr>
        <w:t>it</w:t>
      </w:r>
      <w:r w:rsidRPr="35025591" w:rsidR="2DEE146E">
        <w:rPr>
          <w:rFonts w:ascii="Calibri" w:hAnsi="Calibri" w:eastAsia="Calibri" w:cs="Calibri"/>
          <w:noProof w:val="0"/>
          <w:sz w:val="28"/>
          <w:szCs w:val="28"/>
          <w:lang w:val="en-US"/>
        </w:rPr>
        <w:t> </w:t>
      </w:r>
      <w:r w:rsidRPr="35025591" w:rsidR="694C7BAB">
        <w:rPr>
          <w:rFonts w:ascii="Calibri" w:hAnsi="Calibri" w:eastAsia="Calibri" w:cs="Calibri"/>
          <w:noProof w:val="0"/>
          <w:sz w:val="28"/>
          <w:szCs w:val="28"/>
          <w:lang w:val="en-US"/>
        </w:rPr>
        <w:t>helped</w:t>
      </w:r>
      <w:r w:rsidRPr="35025591" w:rsidR="2DEE146E">
        <w:rPr>
          <w:rFonts w:ascii="Calibri" w:hAnsi="Calibri" w:eastAsia="Calibri" w:cs="Calibri"/>
          <w:noProof w:val="0"/>
          <w:sz w:val="28"/>
          <w:szCs w:val="28"/>
          <w:lang w:val="en-US"/>
        </w:rPr>
        <w:t xml:space="preserve">.  </w:t>
      </w:r>
    </w:p>
    <w:p w:rsidR="3A3F0033" w:rsidP="35025591" w:rsidRDefault="3A3F0033" w14:paraId="6F7E83DD" w14:textId="36BA72A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Looking back on this experience, I can see that my anxiety came from a lack of familiarity with the </w:t>
      </w:r>
      <w:r w:rsidRPr="35025591" w:rsidR="2DEE146E">
        <w:rPr>
          <w:rFonts w:ascii="Calibri" w:hAnsi="Calibri" w:eastAsia="Calibri" w:cs="Calibri"/>
          <w:noProof w:val="0"/>
          <w:sz w:val="28"/>
          <w:szCs w:val="28"/>
          <w:lang w:val="en-US"/>
        </w:rPr>
        <w:t>centre</w:t>
      </w:r>
      <w:r w:rsidRPr="35025591" w:rsidR="2DEE146E">
        <w:rPr>
          <w:rFonts w:ascii="Calibri" w:hAnsi="Calibri" w:eastAsia="Calibri" w:cs="Calibri"/>
          <w:noProof w:val="0"/>
          <w:sz w:val="28"/>
          <w:szCs w:val="28"/>
          <w:lang w:val="en-US"/>
        </w:rPr>
        <w:t xml:space="preserve"> and from my imposter syndrome. Once I was given more information and met the team, my stress decreased significantly. This shows how important preparation and reassurance are to my confidence as a developing teacher. I also </w:t>
      </w:r>
      <w:r w:rsidRPr="35025591" w:rsidR="2DEE146E">
        <w:rPr>
          <w:rFonts w:ascii="Calibri" w:hAnsi="Calibri" w:eastAsia="Calibri" w:cs="Calibri"/>
          <w:noProof w:val="0"/>
          <w:sz w:val="28"/>
          <w:szCs w:val="28"/>
          <w:lang w:val="en-US"/>
        </w:rPr>
        <w:t>recognise</w:t>
      </w:r>
      <w:r w:rsidRPr="35025591" w:rsidR="2DEE146E">
        <w:rPr>
          <w:rFonts w:ascii="Calibri" w:hAnsi="Calibri" w:eastAsia="Calibri" w:cs="Calibri"/>
          <w:noProof w:val="0"/>
          <w:sz w:val="28"/>
          <w:szCs w:val="28"/>
          <w:lang w:val="en-US"/>
        </w:rPr>
        <w:t> that the challenges ahead—such as managing difficult </w:t>
      </w:r>
      <w:r w:rsidRPr="35025591" w:rsidR="2DEE146E">
        <w:rPr>
          <w:rFonts w:ascii="Calibri" w:hAnsi="Calibri" w:eastAsia="Calibri" w:cs="Calibri"/>
          <w:noProof w:val="0"/>
          <w:sz w:val="28"/>
          <w:szCs w:val="28"/>
          <w:lang w:val="en-US"/>
        </w:rPr>
        <w:t>behaviours</w:t>
      </w:r>
      <w:r w:rsidRPr="35025591" w:rsidR="2DEE146E">
        <w:rPr>
          <w:rFonts w:ascii="Calibri" w:hAnsi="Calibri" w:eastAsia="Calibri" w:cs="Calibri"/>
          <w:noProof w:val="0"/>
          <w:sz w:val="28"/>
          <w:szCs w:val="28"/>
          <w:lang w:val="en-US"/>
        </w:rPr>
        <w:t xml:space="preserve">—will require more than just confidence. They will require training, experience, and adaptability. I am also beginning to understand that classes </w:t>
      </w:r>
      <w:r w:rsidRPr="35025591" w:rsidR="3FC10F3B">
        <w:rPr>
          <w:rFonts w:ascii="Calibri" w:hAnsi="Calibri" w:eastAsia="Calibri" w:cs="Calibri"/>
          <w:noProof w:val="0"/>
          <w:sz w:val="28"/>
          <w:szCs w:val="28"/>
          <w:lang w:val="en-US"/>
        </w:rPr>
        <w:t>will not</w:t>
      </w:r>
      <w:r w:rsidRPr="35025591" w:rsidR="2DEE146E">
        <w:rPr>
          <w:rFonts w:ascii="Calibri" w:hAnsi="Calibri" w:eastAsia="Calibri" w:cs="Calibri"/>
          <w:noProof w:val="0"/>
          <w:sz w:val="28"/>
          <w:szCs w:val="28"/>
          <w:lang w:val="en-US"/>
        </w:rPr>
        <w:t xml:space="preserve"> always go to plan, and that not everything can be controlled, which is something I need to keep learning to accept.  </w:t>
      </w:r>
    </w:p>
    <w:p w:rsidR="3A3F0033" w:rsidP="35025591" w:rsidRDefault="3A3F0033" w14:paraId="29A168EE" w14:textId="6BC74B6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In conclusion, the meeting was a success, and the first major hurdle of my placement has been overcome. I now know what I am teaching and have met the team who will support me. I have learned that preparation is key to feeling confident, but I also recognise that unexpected challenges are part of teaching. I understand. Feeling nervous is normal; this can be managed with strategies such as preparation, professional appearance, and asking for help.  </w:t>
      </w:r>
    </w:p>
    <w:p w:rsidR="3A3F0033" w:rsidP="35025591" w:rsidRDefault="3A3F0033" w14:paraId="4ABF32EA" w14:textId="45D9226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Moving forward, I plan to investigate training on managing challenging </w:t>
      </w:r>
      <w:r w:rsidRPr="35025591" w:rsidR="2DEE146E">
        <w:rPr>
          <w:rFonts w:ascii="Calibri" w:hAnsi="Calibri" w:eastAsia="Calibri" w:cs="Calibri"/>
          <w:noProof w:val="0"/>
          <w:sz w:val="28"/>
          <w:szCs w:val="28"/>
          <w:lang w:val="en-US"/>
        </w:rPr>
        <w:t>behaviours</w:t>
      </w:r>
      <w:r w:rsidRPr="35025591" w:rsidR="2DEE146E">
        <w:rPr>
          <w:rFonts w:ascii="Calibri" w:hAnsi="Calibri" w:eastAsia="Calibri" w:cs="Calibri"/>
          <w:noProof w:val="0"/>
          <w:sz w:val="28"/>
          <w:szCs w:val="28"/>
          <w:lang w:val="en-US"/>
        </w:rPr>
        <w:t xml:space="preserve"> and continue building my teaching strategies. I am going to ensure that my lessons are well </w:t>
      </w:r>
      <w:r w:rsidRPr="35025591" w:rsidR="4CB72DFA">
        <w:rPr>
          <w:rFonts w:ascii="Calibri" w:hAnsi="Calibri" w:eastAsia="Calibri" w:cs="Calibri"/>
          <w:noProof w:val="0"/>
          <w:sz w:val="28"/>
          <w:szCs w:val="28"/>
          <w:lang w:val="en-US"/>
        </w:rPr>
        <w:t>planned,</w:t>
      </w:r>
      <w:r w:rsidRPr="35025591" w:rsidR="2DEE146E">
        <w:rPr>
          <w:rFonts w:ascii="Calibri" w:hAnsi="Calibri" w:eastAsia="Calibri" w:cs="Calibri"/>
          <w:noProof w:val="0"/>
          <w:sz w:val="28"/>
          <w:szCs w:val="28"/>
          <w:lang w:val="en-US"/>
        </w:rPr>
        <w:t xml:space="preserve"> so I feel more assured and ready. I will also continue dressing in a way that boosts my confidence, as it has clearly helped. Observation sessions and consistent reflection will support my development, and over time, I hope to grow more comfortable with unpredictability and the unexpected aspects of teaching.  </w:t>
      </w:r>
    </w:p>
    <w:p w:rsidR="3A3F0033" w:rsidP="35025591" w:rsidRDefault="3A3F0033" w14:paraId="596D64DB" w14:textId="4660F01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3C6443B3" w14:textId="6EBC361E">
      <w:pPr>
        <w:pStyle w:val="Heading3"/>
        <w:spacing w:before="281" w:beforeAutospacing="off" w:after="140" w:afterAutospacing="off"/>
        <w:jc w:val="left"/>
      </w:pPr>
      <w:r w:rsidRPr="35025591" w:rsidR="2DEE146E">
        <w:rPr>
          <w:rFonts w:ascii="Calibri" w:hAnsi="Calibri" w:eastAsia="Calibri" w:cs="Calibri"/>
          <w:b w:val="1"/>
          <w:bCs w:val="1"/>
          <w:noProof w:val="0"/>
          <w:sz w:val="28"/>
          <w:szCs w:val="28"/>
          <w:lang w:val="en-US"/>
        </w:rPr>
        <w:t xml:space="preserve">Reference  </w:t>
      </w:r>
      <w:r>
        <w:br/>
      </w:r>
      <w:r w:rsidRPr="35025591" w:rsidR="2DEE146E">
        <w:rPr>
          <w:rFonts w:ascii="Calibri" w:hAnsi="Calibri" w:eastAsia="Calibri" w:cs="Calibri"/>
          <w:b w:val="1"/>
          <w:bCs w:val="1"/>
          <w:noProof w:val="0"/>
          <w:sz w:val="28"/>
          <w:szCs w:val="28"/>
          <w:lang w:val="en-US"/>
        </w:rPr>
        <w:t>Van Braam, M. (2025). </w:t>
      </w:r>
      <w:r w:rsidRPr="35025591" w:rsidR="2DEE146E">
        <w:rPr>
          <w:rFonts w:ascii="Calibri" w:hAnsi="Calibri" w:eastAsia="Calibri" w:cs="Calibri"/>
          <w:b w:val="1"/>
          <w:bCs w:val="1"/>
          <w:i w:val="1"/>
          <w:iCs w:val="1"/>
          <w:noProof w:val="0"/>
          <w:sz w:val="28"/>
          <w:szCs w:val="28"/>
          <w:lang w:val="en-US"/>
        </w:rPr>
        <w:t>The meaning of colours: psychology and professional identity.</w:t>
      </w:r>
      <w:r w:rsidRPr="35025591" w:rsidR="2DEE146E">
        <w:rPr>
          <w:rFonts w:ascii="Calibri" w:hAnsi="Calibri" w:eastAsia="Calibri" w:cs="Calibri"/>
          <w:b w:val="1"/>
          <w:bCs w:val="1"/>
          <w:noProof w:val="0"/>
          <w:sz w:val="28"/>
          <w:szCs w:val="28"/>
          <w:lang w:val="en-US"/>
        </w:rPr>
        <w:t xml:space="preserve"> London: Colourmind Press.  </w:t>
      </w:r>
    </w:p>
    <w:p w:rsidR="3A3F0033" w:rsidP="35025591" w:rsidRDefault="3A3F0033" w14:paraId="0C823722" w14:textId="6BE1D91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42B9D3CE" w14:textId="222DE981">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77897CCA" w14:textId="6EBD1159">
      <w:pPr>
        <w:pStyle w:val="Heading3"/>
        <w:spacing w:before="281" w:beforeAutospacing="off" w:after="140" w:afterAutospacing="off"/>
        <w:jc w:val="left"/>
      </w:pPr>
      <w:r w:rsidRPr="35025591" w:rsidR="2DEE146E">
        <w:rPr>
          <w:rFonts w:ascii="Calibri" w:hAnsi="Calibri" w:eastAsia="Calibri" w:cs="Calibri"/>
          <w:b w:val="1"/>
          <w:bCs w:val="1"/>
          <w:noProof w:val="0"/>
          <w:sz w:val="28"/>
          <w:szCs w:val="28"/>
          <w:lang w:val="en-US"/>
        </w:rPr>
        <w:t xml:space="preserve">Journal 2 – 16/09/25  </w:t>
      </w:r>
    </w:p>
    <w:p w:rsidR="3A3F0033" w:rsidP="35025591" w:rsidRDefault="3A3F0033" w14:paraId="3148FB3D" w14:textId="2E614FE2">
      <w:pPr>
        <w:spacing w:before="120" w:beforeAutospacing="off" w:after="120" w:afterAutospacing="off"/>
        <w:jc w:val="left"/>
      </w:pPr>
      <w:r w:rsidRPr="35025591" w:rsidR="2DEE146E">
        <w:rPr>
          <w:rFonts w:ascii="Calibri" w:hAnsi="Calibri" w:eastAsia="Calibri" w:cs="Calibri"/>
          <w:noProof w:val="0"/>
          <w:sz w:val="28"/>
          <w:szCs w:val="28"/>
          <w:lang w:val="en-US"/>
        </w:rPr>
        <w:t>In this third week at college, we had a lesson on the </w:t>
      </w:r>
      <w:r w:rsidRPr="35025591" w:rsidR="2DEE146E">
        <w:rPr>
          <w:rFonts w:ascii="Calibri" w:hAnsi="Calibri" w:eastAsia="Calibri" w:cs="Calibri"/>
          <w:noProof w:val="0"/>
          <w:sz w:val="28"/>
          <w:szCs w:val="28"/>
          <w:lang w:val="en-US"/>
        </w:rPr>
        <w:t>behaviourist</w:t>
      </w:r>
      <w:r w:rsidRPr="35025591" w:rsidR="2DEE146E">
        <w:rPr>
          <w:rFonts w:ascii="Calibri" w:hAnsi="Calibri" w:eastAsia="Calibri" w:cs="Calibri"/>
          <w:noProof w:val="0"/>
          <w:sz w:val="28"/>
          <w:szCs w:val="28"/>
          <w:lang w:val="en-US"/>
        </w:rPr>
        <w:t> theories of Skinner, Pavlov, and Bandura, which I found fascinating. During the session, the lecturer demonstrated positive reinforcement strategies without us immediately </w:t>
      </w:r>
      <w:r w:rsidRPr="35025591" w:rsidR="2DEE146E">
        <w:rPr>
          <w:rFonts w:ascii="Calibri" w:hAnsi="Calibri" w:eastAsia="Calibri" w:cs="Calibri"/>
          <w:noProof w:val="0"/>
          <w:sz w:val="28"/>
          <w:szCs w:val="28"/>
          <w:lang w:val="en-US"/>
        </w:rPr>
        <w:t>realising</w:t>
      </w:r>
      <w:r w:rsidRPr="35025591" w:rsidR="2DEE146E">
        <w:rPr>
          <w:rFonts w:ascii="Calibri" w:hAnsi="Calibri" w:eastAsia="Calibri" w:cs="Calibri"/>
          <w:noProof w:val="0"/>
          <w:sz w:val="28"/>
          <w:szCs w:val="28"/>
          <w:lang w:val="en-US"/>
        </w:rPr>
        <w:t xml:space="preserve"> it. </w:t>
      </w:r>
      <w:r w:rsidRPr="35025591" w:rsidR="323F2CD7">
        <w:rPr>
          <w:rFonts w:ascii="Calibri" w:hAnsi="Calibri" w:eastAsia="Calibri" w:cs="Calibri"/>
          <w:noProof w:val="0"/>
          <w:sz w:val="28"/>
          <w:szCs w:val="28"/>
          <w:lang w:val="en-US"/>
        </w:rPr>
        <w:t>She moved around the room, giving verbal praise for completed work and offering prompts to guide us.</w:t>
      </w:r>
      <w:r w:rsidRPr="35025591" w:rsidR="2DEE146E">
        <w:rPr>
          <w:rFonts w:ascii="Calibri" w:hAnsi="Calibri" w:eastAsia="Calibri" w:cs="Calibri"/>
          <w:noProof w:val="0"/>
          <w:sz w:val="28"/>
          <w:szCs w:val="28"/>
          <w:lang w:val="en-US"/>
        </w:rPr>
        <w:t xml:space="preserve"> As a class, we discussed how these theories can support student learning and help manage </w:t>
      </w:r>
      <w:r w:rsidRPr="35025591" w:rsidR="2DEE146E">
        <w:rPr>
          <w:rFonts w:ascii="Calibri" w:hAnsi="Calibri" w:eastAsia="Calibri" w:cs="Calibri"/>
          <w:noProof w:val="0"/>
          <w:sz w:val="28"/>
          <w:szCs w:val="28"/>
          <w:lang w:val="en-US"/>
        </w:rPr>
        <w:t>behaviour</w:t>
      </w:r>
      <w:r w:rsidRPr="35025591" w:rsidR="2DEE146E">
        <w:rPr>
          <w:rFonts w:ascii="Calibri" w:hAnsi="Calibri" w:eastAsia="Calibri" w:cs="Calibri"/>
          <w:noProof w:val="0"/>
          <w:sz w:val="28"/>
          <w:szCs w:val="28"/>
          <w:lang w:val="en-US"/>
        </w:rPr>
        <w:t xml:space="preserve">, and I began to see how they might be used in real teaching situations.  </w:t>
      </w:r>
    </w:p>
    <w:p w:rsidR="3A3F0033" w:rsidP="35025591" w:rsidRDefault="3A3F0033" w14:paraId="062535E8" w14:textId="64233717">
      <w:pPr>
        <w:spacing w:before="120" w:beforeAutospacing="off" w:after="120" w:afterAutospacing="off"/>
        <w:jc w:val="left"/>
      </w:pPr>
      <w:r w:rsidRPr="35025591" w:rsidR="2DEE146E">
        <w:rPr>
          <w:rFonts w:ascii="Calibri" w:hAnsi="Calibri" w:eastAsia="Calibri" w:cs="Calibri"/>
          <w:noProof w:val="0"/>
          <w:sz w:val="28"/>
          <w:szCs w:val="28"/>
          <w:lang w:val="en-US"/>
        </w:rPr>
        <w:t>As the lesson unfolded, I found myself naturally drawn to the ideas being introduced. Coming from a counselling background, I already have a strong interest in why people feel and behave the way they do, so exploring </w:t>
      </w:r>
      <w:r w:rsidRPr="35025591" w:rsidR="2DEE146E">
        <w:rPr>
          <w:rFonts w:ascii="Calibri" w:hAnsi="Calibri" w:eastAsia="Calibri" w:cs="Calibri"/>
          <w:noProof w:val="0"/>
          <w:sz w:val="28"/>
          <w:szCs w:val="28"/>
          <w:lang w:val="en-US"/>
        </w:rPr>
        <w:t>behaviourist</w:t>
      </w:r>
      <w:r w:rsidRPr="35025591" w:rsidR="2DEE146E">
        <w:rPr>
          <w:rFonts w:ascii="Calibri" w:hAnsi="Calibri" w:eastAsia="Calibri" w:cs="Calibri"/>
          <w:noProof w:val="0"/>
          <w:sz w:val="28"/>
          <w:szCs w:val="28"/>
          <w:lang w:val="en-US"/>
        </w:rPr>
        <w:t xml:space="preserve"> theory felt familiar and relevant. I felt particularly connected to Bandura’s social learning theory, as </w:t>
      </w:r>
      <w:r w:rsidRPr="35025591" w:rsidR="358F3FF5">
        <w:rPr>
          <w:rFonts w:ascii="Calibri" w:hAnsi="Calibri" w:eastAsia="Calibri" w:cs="Calibri"/>
          <w:noProof w:val="0"/>
          <w:sz w:val="28"/>
          <w:szCs w:val="28"/>
          <w:lang w:val="en-US"/>
        </w:rPr>
        <w:t>people's social environments</w:t>
      </w:r>
      <w:r w:rsidRPr="35025591" w:rsidR="2DEE146E">
        <w:rPr>
          <w:rFonts w:ascii="Calibri" w:hAnsi="Calibri" w:eastAsia="Calibri" w:cs="Calibri"/>
          <w:noProof w:val="0"/>
          <w:sz w:val="28"/>
          <w:szCs w:val="28"/>
          <w:lang w:val="en-US"/>
        </w:rPr>
        <w:t xml:space="preserve"> shape them. My own experiences as a student support this, as I have often noticed that peers influence </w:t>
      </w:r>
      <w:r w:rsidRPr="35025591" w:rsidR="2DEE146E">
        <w:rPr>
          <w:rFonts w:ascii="Calibri" w:hAnsi="Calibri" w:eastAsia="Calibri" w:cs="Calibri"/>
          <w:noProof w:val="0"/>
          <w:sz w:val="28"/>
          <w:szCs w:val="28"/>
          <w:lang w:val="en-US"/>
        </w:rPr>
        <w:t>behaviour</w:t>
      </w:r>
      <w:r w:rsidRPr="35025591" w:rsidR="2DEE146E">
        <w:rPr>
          <w:rFonts w:ascii="Calibri" w:hAnsi="Calibri" w:eastAsia="Calibri" w:cs="Calibri"/>
          <w:noProof w:val="0"/>
          <w:sz w:val="28"/>
          <w:szCs w:val="28"/>
          <w:lang w:val="en-US"/>
        </w:rPr>
        <w:t xml:space="preserve"> in a class. This connects with McLeod’s (2025) point that “balancing extrinsic rewards with support for learners’ own interests and personal goals has the potential to foster sustainable, self-driven </w:t>
      </w:r>
      <w:r w:rsidRPr="35025591" w:rsidR="2DEE146E">
        <w:rPr>
          <w:rFonts w:ascii="Calibri" w:hAnsi="Calibri" w:eastAsia="Calibri" w:cs="Calibri"/>
          <w:noProof w:val="0"/>
          <w:sz w:val="28"/>
          <w:szCs w:val="28"/>
          <w:lang w:val="en-US"/>
        </w:rPr>
        <w:t>behaviour</w:t>
      </w:r>
      <w:r w:rsidRPr="35025591" w:rsidR="2DEE146E">
        <w:rPr>
          <w:rFonts w:ascii="Calibri" w:hAnsi="Calibri" w:eastAsia="Calibri" w:cs="Calibri"/>
          <w:noProof w:val="0"/>
          <w:sz w:val="28"/>
          <w:szCs w:val="28"/>
          <w:lang w:val="en-US"/>
        </w:rPr>
        <w:t xml:space="preserve">.”  </w:t>
      </w:r>
    </w:p>
    <w:p w:rsidR="3A3F0033" w:rsidP="35025591" w:rsidRDefault="3A3F0033" w14:paraId="6E006FC1" w14:textId="42837B9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Considering how I learn, I realised that I respond well to Bandura’s approach. I succeed when I can observe something and then model it myself. I also think that combining this with Skinner’s operant conditioning will be especially useful in the placement I am about to start. Many of the learners there have been out of education for a while and may exhibit challenging behaviours. This does make me nervous, but I hope these theories will help me develop practical strategies to support learning and manage behaviour effectively.  </w:t>
      </w:r>
    </w:p>
    <w:p w:rsidR="3A3F0033" w:rsidP="35025591" w:rsidRDefault="3A3F0033" w14:paraId="35798B42" w14:textId="304A6860">
      <w:pPr>
        <w:spacing w:before="120" w:beforeAutospacing="off" w:after="120" w:afterAutospacing="off"/>
        <w:jc w:val="left"/>
      </w:pPr>
      <w:r w:rsidRPr="35025591" w:rsidR="2DEE146E">
        <w:rPr>
          <w:rFonts w:ascii="Calibri" w:hAnsi="Calibri" w:eastAsia="Calibri" w:cs="Calibri"/>
          <w:noProof w:val="0"/>
          <w:sz w:val="28"/>
          <w:szCs w:val="28"/>
          <w:lang w:val="en-US"/>
        </w:rPr>
        <w:t>Looking back on the lesson, I can see that although I am </w:t>
      </w:r>
      <w:bookmarkStart w:name="_Int_jHJZrjlo" w:id="528400595"/>
      <w:r w:rsidRPr="35025591" w:rsidR="2DEE146E">
        <w:rPr>
          <w:rFonts w:ascii="Calibri" w:hAnsi="Calibri" w:eastAsia="Calibri" w:cs="Calibri"/>
          <w:noProof w:val="0"/>
          <w:sz w:val="28"/>
          <w:szCs w:val="28"/>
          <w:lang w:val="en-US"/>
        </w:rPr>
        <w:t>absorbing</w:t>
      </w:r>
      <w:bookmarkEnd w:id="528400595"/>
      <w:r w:rsidRPr="35025591" w:rsidR="2DEE146E">
        <w:rPr>
          <w:rFonts w:ascii="Calibri" w:hAnsi="Calibri" w:eastAsia="Calibri" w:cs="Calibri"/>
          <w:noProof w:val="0"/>
          <w:sz w:val="28"/>
          <w:szCs w:val="28"/>
          <w:lang w:val="en-US"/>
        </w:rPr>
        <w:t xml:space="preserve"> a lot, I still have a long way to go before everything feels natural. I keep waiting for that “eureka moment,” but I </w:t>
      </w:r>
      <w:r w:rsidRPr="35025591" w:rsidR="2DEE146E">
        <w:rPr>
          <w:rFonts w:ascii="Calibri" w:hAnsi="Calibri" w:eastAsia="Calibri" w:cs="Calibri"/>
          <w:noProof w:val="0"/>
          <w:sz w:val="28"/>
          <w:szCs w:val="28"/>
          <w:lang w:val="en-US"/>
        </w:rPr>
        <w:t>have to</w:t>
      </w:r>
      <w:r w:rsidRPr="35025591" w:rsidR="2DEE146E">
        <w:rPr>
          <w:rFonts w:ascii="Calibri" w:hAnsi="Calibri" w:eastAsia="Calibri" w:cs="Calibri"/>
          <w:noProof w:val="0"/>
          <w:sz w:val="28"/>
          <w:szCs w:val="28"/>
          <w:lang w:val="en-US"/>
        </w:rPr>
        <w:t xml:space="preserve"> remind myself that it is only the third week. I cannot expect myself to be fully confident yet. One thing I have </w:t>
      </w:r>
      <w:r w:rsidRPr="35025591" w:rsidR="2DEE146E">
        <w:rPr>
          <w:rFonts w:ascii="Calibri" w:hAnsi="Calibri" w:eastAsia="Calibri" w:cs="Calibri"/>
          <w:noProof w:val="0"/>
          <w:sz w:val="28"/>
          <w:szCs w:val="28"/>
          <w:lang w:val="en-US"/>
        </w:rPr>
        <w:t>realised</w:t>
      </w:r>
      <w:r w:rsidRPr="35025591" w:rsidR="2DEE146E">
        <w:rPr>
          <w:rFonts w:ascii="Calibri" w:hAnsi="Calibri" w:eastAsia="Calibri" w:cs="Calibri"/>
          <w:noProof w:val="0"/>
          <w:sz w:val="28"/>
          <w:szCs w:val="28"/>
          <w:lang w:val="en-US"/>
        </w:rPr>
        <w:t> is that I would </w:t>
      </w:r>
      <w:r w:rsidRPr="35025591" w:rsidR="2DEE146E">
        <w:rPr>
          <w:rFonts w:ascii="Calibri" w:hAnsi="Calibri" w:eastAsia="Calibri" w:cs="Calibri"/>
          <w:noProof w:val="0"/>
          <w:sz w:val="28"/>
          <w:szCs w:val="28"/>
          <w:lang w:val="en-US"/>
        </w:rPr>
        <w:t>benefit</w:t>
      </w:r>
      <w:r w:rsidRPr="35025591" w:rsidR="2DEE146E">
        <w:rPr>
          <w:rFonts w:ascii="Calibri" w:hAnsi="Calibri" w:eastAsia="Calibri" w:cs="Calibri"/>
          <w:noProof w:val="0"/>
          <w:sz w:val="28"/>
          <w:szCs w:val="28"/>
          <w:lang w:val="en-US"/>
        </w:rPr>
        <w:t> from visiting the FE department to </w:t>
      </w:r>
      <w:r w:rsidRPr="35025591" w:rsidR="2DEE146E">
        <w:rPr>
          <w:rFonts w:ascii="Calibri" w:hAnsi="Calibri" w:eastAsia="Calibri" w:cs="Calibri"/>
          <w:noProof w:val="0"/>
          <w:sz w:val="28"/>
          <w:szCs w:val="28"/>
          <w:lang w:val="en-US"/>
        </w:rPr>
        <w:t>observe</w:t>
      </w:r>
      <w:r w:rsidRPr="35025591" w:rsidR="2DEE146E">
        <w:rPr>
          <w:rFonts w:ascii="Calibri" w:hAnsi="Calibri" w:eastAsia="Calibri" w:cs="Calibri"/>
          <w:noProof w:val="0"/>
          <w:sz w:val="28"/>
          <w:szCs w:val="28"/>
          <w:lang w:val="en-US"/>
        </w:rPr>
        <w:t xml:space="preserve"> a class before starting my placement (see PDP one for the action plan). I think this will help calm my nerves about managing challenging </w:t>
      </w:r>
      <w:r w:rsidRPr="35025591" w:rsidR="2DEE146E">
        <w:rPr>
          <w:rFonts w:ascii="Calibri" w:hAnsi="Calibri" w:eastAsia="Calibri" w:cs="Calibri"/>
          <w:noProof w:val="0"/>
          <w:sz w:val="28"/>
          <w:szCs w:val="28"/>
          <w:lang w:val="en-US"/>
        </w:rPr>
        <w:t>behaviour</w:t>
      </w:r>
      <w:r w:rsidRPr="35025591" w:rsidR="2DEE146E">
        <w:rPr>
          <w:rFonts w:ascii="Calibri" w:hAnsi="Calibri" w:eastAsia="Calibri" w:cs="Calibri"/>
          <w:noProof w:val="0"/>
          <w:sz w:val="28"/>
          <w:szCs w:val="28"/>
          <w:lang w:val="en-US"/>
        </w:rPr>
        <w:t xml:space="preserve">, as I suspect I may be overthinking it.  </w:t>
      </w:r>
    </w:p>
    <w:p w:rsidR="3A3F0033" w:rsidP="35025591" w:rsidRDefault="3A3F0033" w14:paraId="1391F56D" w14:textId="1EBA8AC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Overall, with ongoing learning and support from the theories we are studying, I will be able to develop the skills I need. Confidence will come with time, and the rest will fall into place as I gain more experience.  </w:t>
      </w:r>
    </w:p>
    <w:p w:rsidR="3A3F0033" w:rsidP="35025591" w:rsidRDefault="3A3F0033" w14:paraId="4813FEE0" w14:textId="2BCB5B0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For now, I plan to complete further reading on behaviourism, develop my understanding of how to achieve positive outcomes in the classroom, and observe teaching practice in the FE department. These steps should help me feel better equipped and reduce some of the anxiety I currently have about the placement.  </w:t>
      </w:r>
    </w:p>
    <w:p w:rsidR="3A3F0033" w:rsidP="35025591" w:rsidRDefault="3A3F0033" w14:paraId="36A0CBEC" w14:textId="4ED621C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7C9B0D3C" w14:textId="1F99E8C3">
      <w:pPr>
        <w:pStyle w:val="Heading3"/>
        <w:spacing w:before="281" w:beforeAutospacing="off" w:after="140" w:afterAutospacing="off"/>
        <w:jc w:val="left"/>
      </w:pPr>
      <w:r w:rsidRPr="35025591" w:rsidR="2DEE146E">
        <w:rPr>
          <w:rFonts w:ascii="Calibri" w:hAnsi="Calibri" w:eastAsia="Calibri" w:cs="Calibri"/>
          <w:b w:val="1"/>
          <w:bCs w:val="1"/>
          <w:noProof w:val="0"/>
          <w:sz w:val="28"/>
          <w:szCs w:val="28"/>
          <w:lang w:val="en-US"/>
        </w:rPr>
        <w:t xml:space="preserve">Reference  </w:t>
      </w:r>
      <w:r>
        <w:br/>
      </w:r>
      <w:r w:rsidRPr="35025591" w:rsidR="2DEE146E">
        <w:rPr>
          <w:rFonts w:ascii="Calibri" w:hAnsi="Calibri" w:eastAsia="Calibri" w:cs="Calibri"/>
          <w:b w:val="1"/>
          <w:bCs w:val="1"/>
          <w:noProof w:val="0"/>
          <w:sz w:val="28"/>
          <w:szCs w:val="28"/>
          <w:lang w:val="en-US"/>
        </w:rPr>
        <w:t>Mcleod, S. (2025). ‘Behaviourist approaches and motivation’. </w:t>
      </w:r>
      <w:r w:rsidRPr="35025591" w:rsidR="2DEE146E">
        <w:rPr>
          <w:rFonts w:ascii="Calibri" w:hAnsi="Calibri" w:eastAsia="Calibri" w:cs="Calibri"/>
          <w:b w:val="1"/>
          <w:bCs w:val="1"/>
          <w:i w:val="1"/>
          <w:iCs w:val="1"/>
          <w:noProof w:val="0"/>
          <w:sz w:val="28"/>
          <w:szCs w:val="28"/>
          <w:lang w:val="en-US"/>
        </w:rPr>
        <w:t>Simply psychology</w:t>
      </w:r>
      <w:r w:rsidRPr="35025591" w:rsidR="2DEE146E">
        <w:rPr>
          <w:rFonts w:ascii="Calibri" w:hAnsi="Calibri" w:eastAsia="Calibri" w:cs="Calibri"/>
          <w:b w:val="1"/>
          <w:bCs w:val="1"/>
          <w:noProof w:val="0"/>
          <w:sz w:val="28"/>
          <w:szCs w:val="28"/>
          <w:lang w:val="en-US"/>
        </w:rPr>
        <w:t>. Available at: </w:t>
      </w:r>
      <w:hyperlink r:id="Raea8748cf9164464">
        <w:r w:rsidRPr="35025591" w:rsidR="2DEE146E">
          <w:rPr>
            <w:rStyle w:val="Hyperlink"/>
            <w:rFonts w:ascii="Calibri" w:hAnsi="Calibri" w:eastAsia="Calibri" w:cs="Calibri"/>
            <w:b w:val="1"/>
            <w:bCs w:val="1"/>
            <w:noProof w:val="0"/>
            <w:sz w:val="28"/>
            <w:szCs w:val="28"/>
            <w:lang w:val="en-US"/>
          </w:rPr>
          <w:t>https://www.Simplypsychology.Org</w:t>
        </w:r>
      </w:hyperlink>
      <w:r w:rsidRPr="35025591" w:rsidR="2DEE146E">
        <w:rPr>
          <w:rFonts w:ascii="Calibri" w:hAnsi="Calibri" w:eastAsia="Calibri" w:cs="Calibri"/>
          <w:b w:val="1"/>
          <w:bCs w:val="1"/>
          <w:noProof w:val="0"/>
          <w:sz w:val="28"/>
          <w:szCs w:val="28"/>
          <w:lang w:val="en-US"/>
        </w:rPr>
        <w:t xml:space="preserve"> (accessed: 18 September 2025).  </w:t>
      </w:r>
    </w:p>
    <w:p w:rsidR="3A3F0033" w:rsidP="35025591" w:rsidRDefault="3A3F0033" w14:paraId="16018A91" w14:textId="6BD4C71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25E0EA66" w14:textId="7E088E1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3   </w:t>
      </w:r>
    </w:p>
    <w:p w:rsidR="3A3F0033" w:rsidP="35025591" w:rsidRDefault="3A3F0033" w14:paraId="6C24C428" w14:textId="5F2FF9FE">
      <w:pPr>
        <w:pStyle w:val="Heading3"/>
        <w:spacing w:before="281" w:beforeAutospacing="off" w:after="140" w:afterAutospacing="off"/>
        <w:jc w:val="left"/>
      </w:pPr>
      <w:r w:rsidRPr="35025591" w:rsidR="2DEE146E">
        <w:rPr>
          <w:rFonts w:ascii="Calibri" w:hAnsi="Calibri" w:eastAsia="Calibri" w:cs="Calibri"/>
          <w:b w:val="1"/>
          <w:bCs w:val="1"/>
          <w:noProof w:val="0"/>
          <w:sz w:val="28"/>
          <w:szCs w:val="28"/>
          <w:lang w:val="en-US"/>
        </w:rPr>
        <w:t xml:space="preserve">Journal – reflection on lateness and time management  </w:t>
      </w:r>
    </w:p>
    <w:p w:rsidR="3A3F0033" w:rsidP="35025591" w:rsidRDefault="3A3F0033" w14:paraId="380B697B" w14:textId="07C3301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Last week, I was 30 minutes late for a lesson due to circumstances beyond my control. I had to deal with a personal family matter, which meant I did not arrive at college until five minutes before my first lesson. I then had to search for a parking space. As a blue badge holder, I need to park close to the building, but </w:t>
      </w:r>
      <w:r w:rsidRPr="35025591" w:rsidR="2DEE146E">
        <w:rPr>
          <w:rFonts w:ascii="Calibri" w:hAnsi="Calibri" w:eastAsia="Calibri" w:cs="Calibri"/>
          <w:noProof w:val="0"/>
          <w:sz w:val="28"/>
          <w:szCs w:val="28"/>
          <w:lang w:val="en-US"/>
        </w:rPr>
        <w:t>nearly all</w:t>
      </w:r>
      <w:r w:rsidRPr="35025591" w:rsidR="2DEE146E">
        <w:rPr>
          <w:rFonts w:ascii="Calibri" w:hAnsi="Calibri" w:eastAsia="Calibri" w:cs="Calibri"/>
          <w:noProof w:val="0"/>
          <w:sz w:val="28"/>
          <w:szCs w:val="28"/>
          <w:lang w:val="en-US"/>
        </w:rPr>
        <w:t xml:space="preserve"> these spaces are taken by non-disabled drivers. I arrived flustered, and the class was engaged in group work, so my arrival disrupted their session. The tutor later asked for an explanation for my lateness, and when I arrived at class the following week, other students commented that I was early and that it was well done. I had also been slightly late the week before because I had to park farther away and </w:t>
      </w:r>
      <w:r w:rsidRPr="35025591" w:rsidR="574D70DE">
        <w:rPr>
          <w:rFonts w:ascii="Calibri" w:hAnsi="Calibri" w:eastAsia="Calibri" w:cs="Calibri"/>
          <w:noProof w:val="0"/>
          <w:sz w:val="28"/>
          <w:szCs w:val="28"/>
          <w:lang w:val="en-US"/>
        </w:rPr>
        <w:t>walk</w:t>
      </w:r>
      <w:r w:rsidRPr="35025591" w:rsidR="2DEE146E">
        <w:rPr>
          <w:rFonts w:ascii="Calibri" w:hAnsi="Calibri" w:eastAsia="Calibri" w:cs="Calibri"/>
          <w:noProof w:val="0"/>
          <w:sz w:val="28"/>
          <w:szCs w:val="28"/>
          <w:lang w:val="en-US"/>
        </w:rPr>
        <w:t xml:space="preserve"> slowly due to a health issue.  </w:t>
      </w:r>
    </w:p>
    <w:p w:rsidR="3A3F0033" w:rsidP="35025591" w:rsidRDefault="3A3F0033" w14:paraId="05C65B6D" w14:textId="13B88E6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felt very embarrassed by this situation. I was uncomfortable both because I had disrupted the class and because I had to explain my disability to people I had only known for three days. I also felt a tad frustrated with my classmates’ jesting, as they did not know me well and could not understand my personal circumstances. This situation </w:t>
      </w:r>
      <w:r w:rsidRPr="35025591" w:rsidR="4A34B118">
        <w:rPr>
          <w:rFonts w:ascii="Calibri" w:hAnsi="Calibri" w:eastAsia="Calibri" w:cs="Calibri"/>
          <w:noProof w:val="0"/>
          <w:sz w:val="28"/>
          <w:szCs w:val="28"/>
          <w:lang w:val="en-US"/>
        </w:rPr>
        <w:t>highlighted</w:t>
      </w:r>
      <w:r w:rsidRPr="35025591" w:rsidR="2DEE146E">
        <w:rPr>
          <w:rFonts w:ascii="Calibri" w:hAnsi="Calibri" w:eastAsia="Calibri" w:cs="Calibri"/>
          <w:noProof w:val="0"/>
          <w:sz w:val="28"/>
          <w:szCs w:val="28"/>
          <w:lang w:val="en-US"/>
        </w:rPr>
        <w:t xml:space="preserve"> me that, as future teachers, we must be sensitive to the personal challenges students face. I understand that continual lateness can negatively affect not only the student who is late but also the whole class and the flow of a lesson. Vukovic (2017) found that “instructional time lost to prevalent tardiness is likely to significantly affect the capacity of the entire class population to meet academic standards as the teacher must relocate regular class time to the late student.” Even my own lateness has therefore become a learning moment and a reminder to explore strategies to </w:t>
      </w:r>
      <w:r w:rsidRPr="35025591" w:rsidR="2DEE146E">
        <w:rPr>
          <w:rFonts w:ascii="Calibri" w:hAnsi="Calibri" w:eastAsia="Calibri" w:cs="Calibri"/>
          <w:noProof w:val="0"/>
          <w:sz w:val="28"/>
          <w:szCs w:val="28"/>
          <w:lang w:val="en-US"/>
        </w:rPr>
        <w:t>minimise</w:t>
      </w:r>
      <w:r w:rsidRPr="35025591" w:rsidR="2DEE146E">
        <w:rPr>
          <w:rFonts w:ascii="Calibri" w:hAnsi="Calibri" w:eastAsia="Calibri" w:cs="Calibri"/>
          <w:noProof w:val="0"/>
          <w:sz w:val="28"/>
          <w:szCs w:val="28"/>
          <w:lang w:val="en-US"/>
        </w:rPr>
        <w:t xml:space="preserve"> tardiness in teaching.  </w:t>
      </w:r>
    </w:p>
    <w:p w:rsidR="3A3F0033" w:rsidP="35025591" w:rsidRDefault="3A3F0033" w14:paraId="287C699E" w14:textId="33FE49E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Thinking about this, I recognise the importance of managing my time more efficiently. I need to minimise everyday disruptions by communicating my schedule with my family, prioritising college days, and avoiding overloading my daily routine. I will need to establish consistency in my college routines and leave home earlier to account for parking challenges and mobility needs.  </w:t>
      </w:r>
    </w:p>
    <w:p w:rsidR="3A3F0033" w:rsidP="35025591" w:rsidRDefault="3A3F0033" w14:paraId="1DD63B33" w14:textId="3BDCC02C">
      <w:pPr>
        <w:spacing w:before="120" w:beforeAutospacing="off" w:after="120" w:afterAutospacing="off"/>
        <w:jc w:val="left"/>
      </w:pPr>
      <w:r w:rsidRPr="35025591" w:rsidR="2DEE146E">
        <w:rPr>
          <w:rFonts w:ascii="Calibri" w:hAnsi="Calibri" w:eastAsia="Calibri" w:cs="Calibri"/>
          <w:noProof w:val="0"/>
          <w:sz w:val="28"/>
          <w:szCs w:val="28"/>
          <w:lang w:val="en-US"/>
        </w:rPr>
        <w:t>As a mature student, I have several responsibilities, including caring for my elderly mother, running a business, and supporting my family and social commitments. Research </w:t>
      </w:r>
      <w:r w:rsidRPr="35025591" w:rsidR="2DEE146E">
        <w:rPr>
          <w:rFonts w:ascii="Calibri" w:hAnsi="Calibri" w:eastAsia="Calibri" w:cs="Calibri"/>
          <w:noProof w:val="0"/>
          <w:sz w:val="28"/>
          <w:szCs w:val="28"/>
          <w:lang w:val="en-US"/>
        </w:rPr>
        <w:t>indicates</w:t>
      </w:r>
      <w:r w:rsidRPr="35025591" w:rsidR="2DEE146E">
        <w:rPr>
          <w:rFonts w:ascii="Calibri" w:hAnsi="Calibri" w:eastAsia="Calibri" w:cs="Calibri"/>
          <w:noProof w:val="0"/>
          <w:sz w:val="28"/>
          <w:szCs w:val="28"/>
          <w:lang w:val="en-US"/>
        </w:rPr>
        <w:t> that </w:t>
      </w:r>
      <w:bookmarkStart w:name="_Int_X8OHtP6P" w:id="1963129705"/>
      <w:r w:rsidRPr="35025591" w:rsidR="2DEE146E">
        <w:rPr>
          <w:rFonts w:ascii="Calibri" w:hAnsi="Calibri" w:eastAsia="Calibri" w:cs="Calibri"/>
          <w:noProof w:val="0"/>
          <w:sz w:val="28"/>
          <w:szCs w:val="28"/>
          <w:lang w:val="en-US"/>
        </w:rPr>
        <w:t>good time</w:t>
      </w:r>
      <w:bookmarkEnd w:id="1963129705"/>
      <w:r w:rsidRPr="35025591" w:rsidR="2DEE146E">
        <w:rPr>
          <w:rFonts w:ascii="Calibri" w:hAnsi="Calibri" w:eastAsia="Calibri" w:cs="Calibri"/>
          <w:noProof w:val="0"/>
          <w:sz w:val="28"/>
          <w:szCs w:val="28"/>
          <w:lang w:val="en-US"/>
        </w:rPr>
        <w:t xml:space="preserve"> management is positively linked to academic performance (Nasrullah and Khan, 2015). While reviewing strategies, I came across the five Ps of time management, which I believe will be useful for my studies and daily life:  </w:t>
      </w:r>
    </w:p>
    <w:p w:rsidR="3A3F0033" w:rsidP="35025591" w:rsidRDefault="3A3F0033" w14:paraId="6095AACC" w14:textId="5F8BB33E">
      <w:pPr>
        <w:pStyle w:val="ListParagraph"/>
        <w:numPr>
          <w:ilvl w:val="0"/>
          <w:numId w:val="12"/>
        </w:numPr>
        <w:spacing w:before="0" w:beforeAutospacing="off" w:after="0" w:afterAutospacing="off"/>
        <w:jc w:val="left"/>
        <w:rPr>
          <w:rFonts w:ascii="Calibri" w:hAnsi="Calibri" w:eastAsia="Calibri" w:cs="Calibri"/>
          <w:noProof w:val="0"/>
          <w:sz w:val="28"/>
          <w:szCs w:val="28"/>
          <w:lang w:val="en-US"/>
        </w:rPr>
      </w:pPr>
      <w:r w:rsidRPr="35025591" w:rsidR="2DEE146E">
        <w:rPr>
          <w:rFonts w:ascii="Calibri" w:hAnsi="Calibri" w:eastAsia="Calibri" w:cs="Calibri"/>
          <w:b w:val="1"/>
          <w:bCs w:val="1"/>
          <w:noProof w:val="0"/>
          <w:sz w:val="28"/>
          <w:szCs w:val="28"/>
          <w:lang w:val="en-US"/>
        </w:rPr>
        <w:t>Plan</w:t>
      </w:r>
      <w:r w:rsidRPr="35025591" w:rsidR="2DEE146E">
        <w:rPr>
          <w:rFonts w:ascii="Calibri" w:hAnsi="Calibri" w:eastAsia="Calibri" w:cs="Calibri"/>
          <w:noProof w:val="0"/>
          <w:sz w:val="28"/>
          <w:szCs w:val="28"/>
          <w:lang w:val="en-US"/>
        </w:rPr>
        <w:t xml:space="preserve">  </w:t>
      </w:r>
    </w:p>
    <w:p w:rsidR="3A3F0033" w:rsidP="35025591" w:rsidRDefault="3A3F0033" w14:paraId="0B564E7F" w14:textId="098F66BF">
      <w:pPr>
        <w:pStyle w:val="ListParagraph"/>
        <w:numPr>
          <w:ilvl w:val="0"/>
          <w:numId w:val="12"/>
        </w:numPr>
        <w:spacing w:before="0" w:beforeAutospacing="off" w:after="0" w:afterAutospacing="off"/>
        <w:jc w:val="left"/>
        <w:rPr>
          <w:rFonts w:ascii="Calibri" w:hAnsi="Calibri" w:eastAsia="Calibri" w:cs="Calibri"/>
          <w:noProof w:val="0"/>
          <w:sz w:val="28"/>
          <w:szCs w:val="28"/>
          <w:lang w:val="en-US"/>
        </w:rPr>
      </w:pPr>
      <w:r w:rsidRPr="35025591" w:rsidR="2DEE146E">
        <w:rPr>
          <w:rFonts w:ascii="Calibri" w:hAnsi="Calibri" w:eastAsia="Calibri" w:cs="Calibri"/>
          <w:b w:val="1"/>
          <w:bCs w:val="1"/>
          <w:noProof w:val="0"/>
          <w:sz w:val="28"/>
          <w:szCs w:val="28"/>
          <w:lang w:val="en-US"/>
        </w:rPr>
        <w:t>Prioritise tasks</w:t>
      </w:r>
      <w:r w:rsidRPr="35025591" w:rsidR="2DEE146E">
        <w:rPr>
          <w:rFonts w:ascii="Calibri" w:hAnsi="Calibri" w:eastAsia="Calibri" w:cs="Calibri"/>
          <w:noProof w:val="0"/>
          <w:sz w:val="28"/>
          <w:szCs w:val="28"/>
          <w:lang w:val="en-US"/>
        </w:rPr>
        <w:t xml:space="preserve">  </w:t>
      </w:r>
    </w:p>
    <w:p w:rsidR="3A3F0033" w:rsidP="35025591" w:rsidRDefault="3A3F0033" w14:paraId="1701530C" w14:textId="7D192C96">
      <w:pPr>
        <w:pStyle w:val="ListParagraph"/>
        <w:numPr>
          <w:ilvl w:val="0"/>
          <w:numId w:val="12"/>
        </w:numPr>
        <w:spacing w:before="0" w:beforeAutospacing="off" w:after="0" w:afterAutospacing="off"/>
        <w:jc w:val="left"/>
        <w:rPr>
          <w:rFonts w:ascii="Calibri" w:hAnsi="Calibri" w:eastAsia="Calibri" w:cs="Calibri"/>
          <w:noProof w:val="0"/>
          <w:sz w:val="28"/>
          <w:szCs w:val="28"/>
          <w:lang w:val="en-US"/>
        </w:rPr>
      </w:pPr>
      <w:r w:rsidRPr="35025591" w:rsidR="2DEE146E">
        <w:rPr>
          <w:rFonts w:ascii="Calibri" w:hAnsi="Calibri" w:eastAsia="Calibri" w:cs="Calibri"/>
          <w:b w:val="1"/>
          <w:bCs w:val="1"/>
          <w:noProof w:val="0"/>
          <w:sz w:val="28"/>
          <w:szCs w:val="28"/>
          <w:lang w:val="en-US"/>
        </w:rPr>
        <w:t>Use productivity tools</w:t>
      </w:r>
      <w:r w:rsidRPr="35025591" w:rsidR="2DEE146E">
        <w:rPr>
          <w:rFonts w:ascii="Calibri" w:hAnsi="Calibri" w:eastAsia="Calibri" w:cs="Calibri"/>
          <w:noProof w:val="0"/>
          <w:sz w:val="28"/>
          <w:szCs w:val="28"/>
          <w:lang w:val="en-US"/>
        </w:rPr>
        <w:t xml:space="preserve">  </w:t>
      </w:r>
    </w:p>
    <w:p w:rsidR="3A3F0033" w:rsidP="35025591" w:rsidRDefault="3A3F0033" w14:paraId="6D7DE1B0" w14:textId="5E9DF150">
      <w:pPr>
        <w:pStyle w:val="ListParagraph"/>
        <w:numPr>
          <w:ilvl w:val="0"/>
          <w:numId w:val="12"/>
        </w:numPr>
        <w:spacing w:before="0" w:beforeAutospacing="off" w:after="0" w:afterAutospacing="off"/>
        <w:jc w:val="left"/>
        <w:rPr>
          <w:rFonts w:ascii="Calibri" w:hAnsi="Calibri" w:eastAsia="Calibri" w:cs="Calibri"/>
          <w:noProof w:val="0"/>
          <w:sz w:val="28"/>
          <w:szCs w:val="28"/>
          <w:lang w:val="en-US"/>
        </w:rPr>
      </w:pPr>
      <w:r w:rsidRPr="35025591" w:rsidR="2DEE146E">
        <w:rPr>
          <w:rFonts w:ascii="Calibri" w:hAnsi="Calibri" w:eastAsia="Calibri" w:cs="Calibri"/>
          <w:b w:val="1"/>
          <w:bCs w:val="1"/>
          <w:noProof w:val="0"/>
          <w:sz w:val="28"/>
          <w:szCs w:val="28"/>
          <w:lang w:val="en-US"/>
        </w:rPr>
        <w:t>Avoid procrastination</w:t>
      </w:r>
      <w:r w:rsidRPr="35025591" w:rsidR="2DEE146E">
        <w:rPr>
          <w:rFonts w:ascii="Calibri" w:hAnsi="Calibri" w:eastAsia="Calibri" w:cs="Calibri"/>
          <w:noProof w:val="0"/>
          <w:sz w:val="28"/>
          <w:szCs w:val="28"/>
          <w:lang w:val="en-US"/>
        </w:rPr>
        <w:t xml:space="preserve">  </w:t>
      </w:r>
    </w:p>
    <w:p w:rsidR="3A3F0033" w:rsidP="35025591" w:rsidRDefault="3A3F0033" w14:paraId="6A246096" w14:textId="153BC68A">
      <w:pPr>
        <w:pStyle w:val="ListParagraph"/>
        <w:numPr>
          <w:ilvl w:val="0"/>
          <w:numId w:val="12"/>
        </w:numPr>
        <w:spacing w:before="0" w:beforeAutospacing="off" w:after="0" w:afterAutospacing="off"/>
        <w:jc w:val="left"/>
        <w:rPr>
          <w:rFonts w:ascii="Calibri" w:hAnsi="Calibri" w:eastAsia="Calibri" w:cs="Calibri"/>
          <w:noProof w:val="0"/>
          <w:sz w:val="28"/>
          <w:szCs w:val="28"/>
          <w:lang w:val="en-US"/>
        </w:rPr>
      </w:pPr>
      <w:r w:rsidRPr="35025591" w:rsidR="2DEE146E">
        <w:rPr>
          <w:rFonts w:ascii="Calibri" w:hAnsi="Calibri" w:eastAsia="Calibri" w:cs="Calibri"/>
          <w:b w:val="1"/>
          <w:bCs w:val="1"/>
          <w:noProof w:val="0"/>
          <w:sz w:val="28"/>
          <w:szCs w:val="28"/>
          <w:lang w:val="en-US"/>
        </w:rPr>
        <w:t>Allow for personal time.</w:t>
      </w:r>
      <w:r w:rsidRPr="35025591" w:rsidR="2DEE146E">
        <w:rPr>
          <w:rFonts w:ascii="Calibri" w:hAnsi="Calibri" w:eastAsia="Calibri" w:cs="Calibri"/>
          <w:noProof w:val="0"/>
          <w:sz w:val="28"/>
          <w:szCs w:val="28"/>
          <w:lang w:val="en-US"/>
        </w:rPr>
        <w:t xml:space="preserve">  </w:t>
      </w:r>
    </w:p>
    <w:p w:rsidR="3A3F0033" w:rsidP="35025591" w:rsidRDefault="3A3F0033" w14:paraId="74AB1F5F" w14:textId="271936C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By applying these principles and using technology, such as an electronic calendar on my phone, I intend to organise my time better and reduce stress.  </w:t>
      </w:r>
    </w:p>
    <w:p w:rsidR="3A3F0033" w:rsidP="35025591" w:rsidRDefault="3A3F0033" w14:paraId="65C834DA" w14:textId="3006541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In conclusion, although I initially felt annoyed by my classmates’ reactions, I now understand and accept that my lateness affected others. In the future, I will encounter tardy students, and I recognise the need for addressing tardiness to protect the learning experience of the entire class. Developing strong time management skills, adopting the five Ps, and using technology effectively will help me manage my responsibilities, support my studies, and prepare me for managing punctuality in the classroom.  </w:t>
      </w:r>
    </w:p>
    <w:p w:rsidR="3A3F0033" w:rsidP="35025591" w:rsidRDefault="3A3F0033" w14:paraId="3F89665C" w14:textId="2398299A">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756D350F" w14:textId="3C67EC6B">
      <w:pPr>
        <w:pStyle w:val="Heading3"/>
        <w:spacing w:before="281" w:beforeAutospacing="off" w:after="140" w:afterAutospacing="off"/>
        <w:jc w:val="left"/>
      </w:pPr>
      <w:r w:rsidRPr="35025591" w:rsidR="2DEE146E">
        <w:rPr>
          <w:rFonts w:ascii="Calibri" w:hAnsi="Calibri" w:eastAsia="Calibri" w:cs="Calibri"/>
          <w:b w:val="1"/>
          <w:bCs w:val="1"/>
          <w:noProof w:val="0"/>
          <w:sz w:val="28"/>
          <w:szCs w:val="28"/>
          <w:lang w:val="en-US"/>
        </w:rPr>
        <w:t xml:space="preserve">References  </w:t>
      </w:r>
    </w:p>
    <w:p w:rsidR="3A3F0033" w:rsidP="35025591" w:rsidRDefault="3A3F0033" w14:paraId="5F232D12" w14:textId="76B299E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Nasrullah, </w:t>
      </w:r>
      <w:r w:rsidRPr="35025591" w:rsidR="2DEE146E">
        <w:rPr>
          <w:rFonts w:ascii="Calibri" w:hAnsi="Calibri" w:eastAsia="Calibri" w:cs="Calibri"/>
          <w:noProof w:val="0"/>
          <w:sz w:val="28"/>
          <w:szCs w:val="28"/>
          <w:lang w:val="en-US"/>
        </w:rPr>
        <w:t>H.</w:t>
      </w:r>
      <w:r w:rsidRPr="35025591" w:rsidR="2DEE146E">
        <w:rPr>
          <w:rFonts w:ascii="Calibri" w:hAnsi="Calibri" w:eastAsia="Calibri" w:cs="Calibri"/>
          <w:noProof w:val="0"/>
          <w:sz w:val="28"/>
          <w:szCs w:val="28"/>
          <w:lang w:val="en-US"/>
        </w:rPr>
        <w:t xml:space="preserve"> and Khan, A. (2015</w:t>
      </w:r>
      <w:r w:rsidRPr="35025591" w:rsidR="0C52B60C">
        <w:rPr>
          <w:rFonts w:ascii="Calibri" w:hAnsi="Calibri" w:eastAsia="Calibri" w:cs="Calibri"/>
          <w:noProof w:val="0"/>
          <w:sz w:val="28"/>
          <w:szCs w:val="28"/>
          <w:lang w:val="en-US"/>
        </w:rPr>
        <w:t>).</w:t>
      </w:r>
      <w:r w:rsidRPr="35025591" w:rsidR="2DEE146E">
        <w:rPr>
          <w:rFonts w:ascii="Calibri" w:hAnsi="Calibri" w:eastAsia="Calibri" w:cs="Calibri"/>
          <w:i w:val="1"/>
          <w:iCs w:val="1"/>
          <w:noProof w:val="0"/>
          <w:sz w:val="28"/>
          <w:szCs w:val="28"/>
          <w:lang w:val="en-US"/>
        </w:rPr>
        <w:t xml:space="preserve"> Time management and academic performance.</w:t>
      </w:r>
      <w:r w:rsidRPr="35025591" w:rsidR="2DEE146E">
        <w:rPr>
          <w:rFonts w:ascii="Calibri" w:hAnsi="Calibri" w:eastAsia="Calibri" w:cs="Calibri"/>
          <w:noProof w:val="0"/>
          <w:sz w:val="28"/>
          <w:szCs w:val="28"/>
          <w:lang w:val="en-US"/>
        </w:rPr>
        <w:t> University of Leeds. Available at: </w:t>
      </w:r>
      <w:hyperlink r:id="R7ccb85d92e7741ed">
        <w:r w:rsidRPr="35025591" w:rsidR="2DEE146E">
          <w:rPr>
            <w:rStyle w:val="Hyperlink"/>
            <w:rFonts w:ascii="Calibri" w:hAnsi="Calibri" w:eastAsia="Calibri" w:cs="Calibri"/>
            <w:noProof w:val="0"/>
            <w:sz w:val="28"/>
            <w:szCs w:val="28"/>
            <w:lang w:val="en-US"/>
          </w:rPr>
          <w:t>https://library.Leeds.Ac.Uk/info/1401/academic-skills/84/time-management/2</w:t>
        </w:r>
      </w:hyperlink>
      <w:r w:rsidRPr="35025591" w:rsidR="2DEE146E">
        <w:rPr>
          <w:rFonts w:ascii="Calibri" w:hAnsi="Calibri" w:eastAsia="Calibri" w:cs="Calibri"/>
          <w:noProof w:val="0"/>
          <w:sz w:val="28"/>
          <w:szCs w:val="28"/>
          <w:lang w:val="en-US"/>
        </w:rPr>
        <w:t xml:space="preserve"> (accessed: 30 September 2025).  </w:t>
      </w:r>
    </w:p>
    <w:p w:rsidR="3A3F0033" w:rsidP="35025591" w:rsidRDefault="3A3F0033" w14:paraId="5B97FDF6" w14:textId="762002BC">
      <w:pPr>
        <w:spacing w:before="120" w:beforeAutospacing="off" w:after="120" w:afterAutospacing="off"/>
        <w:jc w:val="left"/>
      </w:pPr>
      <w:r w:rsidRPr="35025591" w:rsidR="2DEE146E">
        <w:rPr>
          <w:rFonts w:ascii="Calibri" w:hAnsi="Calibri" w:eastAsia="Calibri" w:cs="Calibri"/>
          <w:noProof w:val="0"/>
          <w:sz w:val="28"/>
          <w:szCs w:val="28"/>
          <w:lang w:val="en-US"/>
        </w:rPr>
        <w:t>Vukovic, R. (2017</w:t>
      </w:r>
      <w:r w:rsidRPr="35025591" w:rsidR="3879B3BB">
        <w:rPr>
          <w:rFonts w:ascii="Calibri" w:hAnsi="Calibri" w:eastAsia="Calibri" w:cs="Calibri"/>
          <w:noProof w:val="0"/>
          <w:sz w:val="28"/>
          <w:szCs w:val="28"/>
          <w:lang w:val="en-US"/>
        </w:rPr>
        <w:t>).</w:t>
      </w:r>
      <w:r w:rsidRPr="35025591" w:rsidR="2DEE146E">
        <w:rPr>
          <w:rFonts w:ascii="Calibri" w:hAnsi="Calibri" w:eastAsia="Calibri" w:cs="Calibri"/>
          <w:i w:val="1"/>
          <w:iCs w:val="1"/>
          <w:noProof w:val="0"/>
          <w:sz w:val="28"/>
          <w:szCs w:val="28"/>
          <w:lang w:val="en-US"/>
        </w:rPr>
        <w:t xml:space="preserve"> The effect of student tardiness on learning.</w:t>
      </w:r>
      <w:r w:rsidRPr="35025591" w:rsidR="2DEE146E">
        <w:rPr>
          <w:rFonts w:ascii="Calibri" w:hAnsi="Calibri" w:eastAsia="Calibri" w:cs="Calibri"/>
          <w:noProof w:val="0"/>
          <w:sz w:val="28"/>
          <w:szCs w:val="28"/>
          <w:lang w:val="en-US"/>
        </w:rPr>
        <w:t> Teacher magazine. Available at: </w:t>
      </w:r>
      <w:hyperlink r:id="Rd80543dcfaf54ac2">
        <w:r w:rsidRPr="35025591" w:rsidR="2DEE146E">
          <w:rPr>
            <w:rStyle w:val="Hyperlink"/>
            <w:rFonts w:ascii="Calibri" w:hAnsi="Calibri" w:eastAsia="Calibri" w:cs="Calibri"/>
            <w:noProof w:val="0"/>
            <w:sz w:val="28"/>
            <w:szCs w:val="28"/>
            <w:lang w:val="en-US"/>
          </w:rPr>
          <w:t>https://www.Teachermagazine.Com/au_en/articles/the-effect-of-student-tardiness-on-learning</w:t>
        </w:r>
      </w:hyperlink>
      <w:r w:rsidRPr="35025591" w:rsidR="2DEE146E">
        <w:rPr>
          <w:rFonts w:ascii="Calibri" w:hAnsi="Calibri" w:eastAsia="Calibri" w:cs="Calibri"/>
          <w:noProof w:val="0"/>
          <w:sz w:val="28"/>
          <w:szCs w:val="28"/>
          <w:lang w:val="en-US"/>
        </w:rPr>
        <w:t xml:space="preserve"> (accessed: 1 October 2025).  </w:t>
      </w:r>
    </w:p>
    <w:p w:rsidR="3A3F0033" w:rsidP="35025591" w:rsidRDefault="3A3F0033" w14:paraId="172C9AB1" w14:textId="0D29CBFE">
      <w:pPr>
        <w:spacing w:before="120" w:beforeAutospacing="off" w:after="120" w:afterAutospacing="off"/>
        <w:jc w:val="left"/>
      </w:pPr>
      <w:r w:rsidRPr="35025591" w:rsidR="2DEE146E">
        <w:rPr>
          <w:rFonts w:ascii="Calibri" w:hAnsi="Calibri" w:eastAsia="Calibri" w:cs="Calibri"/>
          <w:noProof w:val="0"/>
          <w:sz w:val="28"/>
          <w:szCs w:val="28"/>
          <w:lang w:val="en-US"/>
        </w:rPr>
        <w:t>Southern New Hampshire University (2025</w:t>
      </w:r>
      <w:r w:rsidRPr="35025591" w:rsidR="0B596D9E">
        <w:rPr>
          <w:rFonts w:ascii="Calibri" w:hAnsi="Calibri" w:eastAsia="Calibri" w:cs="Calibri"/>
          <w:noProof w:val="0"/>
          <w:sz w:val="28"/>
          <w:szCs w:val="28"/>
          <w:lang w:val="en-US"/>
        </w:rPr>
        <w:t>).</w:t>
      </w:r>
      <w:r w:rsidRPr="35025591" w:rsidR="2DEE146E">
        <w:rPr>
          <w:rFonts w:ascii="Calibri" w:hAnsi="Calibri" w:eastAsia="Calibri" w:cs="Calibri"/>
          <w:noProof w:val="0"/>
          <w:sz w:val="28"/>
          <w:szCs w:val="28"/>
          <w:lang w:val="en-US"/>
        </w:rPr>
        <w:t xml:space="preserve"> Time</w:t>
      </w:r>
      <w:r w:rsidRPr="35025591" w:rsidR="2DEE146E">
        <w:rPr>
          <w:rFonts w:ascii="Calibri" w:hAnsi="Calibri" w:eastAsia="Calibri" w:cs="Calibri"/>
          <w:i w:val="1"/>
          <w:iCs w:val="1"/>
          <w:noProof w:val="0"/>
          <w:sz w:val="28"/>
          <w:szCs w:val="28"/>
          <w:lang w:val="en-US"/>
        </w:rPr>
        <w:t xml:space="preserve"> management strategies.</w:t>
      </w:r>
      <w:r w:rsidRPr="35025591" w:rsidR="2DEE146E">
        <w:rPr>
          <w:rFonts w:ascii="Calibri" w:hAnsi="Calibri" w:eastAsia="Calibri" w:cs="Calibri"/>
          <w:noProof w:val="0"/>
          <w:sz w:val="28"/>
          <w:szCs w:val="28"/>
          <w:lang w:val="en-US"/>
        </w:rPr>
        <w:t> Available at: </w:t>
      </w:r>
      <w:hyperlink r:id="R614b83c9c28b42d0">
        <w:r w:rsidRPr="35025591" w:rsidR="2DEE146E">
          <w:rPr>
            <w:rStyle w:val="Hyperlink"/>
            <w:rFonts w:ascii="Calibri" w:hAnsi="Calibri" w:eastAsia="Calibri" w:cs="Calibri"/>
            <w:noProof w:val="0"/>
            <w:sz w:val="28"/>
            <w:szCs w:val="28"/>
            <w:lang w:val="en-US"/>
          </w:rPr>
          <w:t>https://www.Snhu.Edu/about-us/newsroom/education/time-management-strategies</w:t>
        </w:r>
      </w:hyperlink>
      <w:r w:rsidRPr="35025591" w:rsidR="2DEE146E">
        <w:rPr>
          <w:rFonts w:ascii="Calibri" w:hAnsi="Calibri" w:eastAsia="Calibri" w:cs="Calibri"/>
          <w:noProof w:val="0"/>
          <w:sz w:val="28"/>
          <w:szCs w:val="28"/>
          <w:lang w:val="en-US"/>
        </w:rPr>
        <w:t xml:space="preserve"> (accessed: 1 October 2025).  </w:t>
      </w:r>
    </w:p>
    <w:p w:rsidR="3A3F0033" w:rsidP="35025591" w:rsidRDefault="3A3F0033" w14:paraId="1C74C59E" w14:textId="7FB5E312">
      <w:pPr>
        <w:spacing w:before="120" w:beforeAutospacing="off" w:after="120" w:afterAutospacing="off"/>
        <w:jc w:val="left"/>
      </w:pPr>
      <w:r w:rsidRPr="35025591" w:rsidR="5B983A8A">
        <w:rPr>
          <w:rFonts w:ascii="Calibri" w:hAnsi="Calibri" w:eastAsia="Calibri" w:cs="Calibri"/>
          <w:noProof w:val="0"/>
          <w:sz w:val="28"/>
          <w:szCs w:val="28"/>
          <w:lang w:val="en-US"/>
        </w:rPr>
        <w:t>Journal entry</w:t>
      </w:r>
      <w:r w:rsidRPr="35025591" w:rsidR="2DEE146E">
        <w:rPr>
          <w:rFonts w:ascii="Calibri" w:hAnsi="Calibri" w:eastAsia="Calibri" w:cs="Calibri"/>
          <w:noProof w:val="0"/>
          <w:sz w:val="28"/>
          <w:szCs w:val="28"/>
          <w:lang w:val="en-US"/>
        </w:rPr>
        <w:t xml:space="preserve"> 5                   09/10/25  </w:t>
      </w:r>
    </w:p>
    <w:p w:rsidR="3A3F0033" w:rsidP="35025591" w:rsidRDefault="3A3F0033" w14:paraId="04B6F0E6" w14:textId="2ADCD19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45E12F39" w14:textId="56DAF4D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week, I have made a conscious effort to do more research and reading around controlling </w:t>
      </w:r>
      <w:r w:rsidRPr="35025591" w:rsidR="2DEE146E">
        <w:rPr>
          <w:rFonts w:ascii="Calibri" w:hAnsi="Calibri" w:eastAsia="Calibri" w:cs="Calibri"/>
          <w:noProof w:val="0"/>
          <w:sz w:val="28"/>
          <w:szCs w:val="28"/>
          <w:lang w:val="en-US"/>
        </w:rPr>
        <w:t>behaviours</w:t>
      </w:r>
      <w:r w:rsidRPr="35025591" w:rsidR="2DEE146E">
        <w:rPr>
          <w:rFonts w:ascii="Calibri" w:hAnsi="Calibri" w:eastAsia="Calibri" w:cs="Calibri"/>
          <w:noProof w:val="0"/>
          <w:sz w:val="28"/>
          <w:szCs w:val="28"/>
          <w:lang w:val="en-US"/>
        </w:rPr>
        <w:t xml:space="preserve"> in a classroom, both negative and positive, as this is one of my P.P.D. Goals, I believe knowledge is power, and as I am the leader of the class environment, going in strong and confident is very important. I read a very insightful book called </w:t>
      </w:r>
      <w:r w:rsidRPr="35025591" w:rsidR="2DEE146E">
        <w:rPr>
          <w:rFonts w:ascii="Calibri" w:hAnsi="Calibri" w:eastAsia="Calibri" w:cs="Calibri"/>
          <w:i w:val="1"/>
          <w:iCs w:val="1"/>
          <w:noProof w:val="0"/>
          <w:sz w:val="28"/>
          <w:szCs w:val="28"/>
          <w:lang w:val="en-US"/>
        </w:rPr>
        <w:t xml:space="preserve">" Take Back Your </w:t>
      </w:r>
      <w:r w:rsidRPr="35025591" w:rsidR="1FF7E46A">
        <w:rPr>
          <w:rFonts w:ascii="Calibri" w:hAnsi="Calibri" w:eastAsia="Calibri" w:cs="Calibri"/>
          <w:i w:val="1"/>
          <w:iCs w:val="1"/>
          <w:noProof w:val="0"/>
          <w:sz w:val="28"/>
          <w:szCs w:val="28"/>
          <w:lang w:val="en-US"/>
        </w:rPr>
        <w:t>Class"</w:t>
      </w:r>
      <w:r w:rsidRPr="35025591" w:rsidR="2DEE146E">
        <w:rPr>
          <w:rFonts w:ascii="Calibri" w:hAnsi="Calibri" w:eastAsia="Calibri" w:cs="Calibri"/>
          <w:noProof w:val="0"/>
          <w:sz w:val="28"/>
          <w:szCs w:val="28"/>
          <w:lang w:val="en-US"/>
        </w:rPr>
        <w:t> by Marsha N. Williams (2022</w:t>
      </w:r>
      <w:r w:rsidRPr="35025591" w:rsidR="7C76BF6B">
        <w:rPr>
          <w:rFonts w:ascii="Calibri" w:hAnsi="Calibri" w:eastAsia="Calibri" w:cs="Calibri"/>
          <w:noProof w:val="0"/>
          <w:sz w:val="28"/>
          <w:szCs w:val="28"/>
          <w:lang w:val="en-US"/>
        </w:rPr>
        <w:t>) and</w:t>
      </w:r>
      <w:r w:rsidRPr="35025591" w:rsidR="2DEE146E">
        <w:rPr>
          <w:rFonts w:ascii="Calibri" w:hAnsi="Calibri" w:eastAsia="Calibri" w:cs="Calibri"/>
          <w:noProof w:val="0"/>
          <w:sz w:val="28"/>
          <w:szCs w:val="28"/>
          <w:lang w:val="en-US"/>
        </w:rPr>
        <w:t xml:space="preserve"> also listened to a related podcast on YouTube. These resources have helped me understand classroom relationships and my role in creating the best learning environment, where students feel safe and valued, which, in turn, will help reduce potential disruptive incidents.  </w:t>
      </w:r>
    </w:p>
    <w:p w:rsidR="3A3F0033" w:rsidP="35025591" w:rsidRDefault="3A3F0033" w14:paraId="0EB016D7" w14:textId="5412387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felt motivated and empowered by the resources I explored this week. Gaining knowledge of classroom leadership has given me greater confidence in my </w:t>
      </w:r>
      <w:r w:rsidRPr="35025591" w:rsidR="62FDD132">
        <w:rPr>
          <w:rFonts w:ascii="Calibri" w:hAnsi="Calibri" w:eastAsia="Calibri" w:cs="Calibri"/>
          <w:noProof w:val="0"/>
          <w:sz w:val="28"/>
          <w:szCs w:val="28"/>
          <w:lang w:val="en-US"/>
        </w:rPr>
        <w:t>ability</w:t>
      </w:r>
      <w:r w:rsidRPr="35025591" w:rsidR="2DEE146E">
        <w:rPr>
          <w:rFonts w:ascii="Calibri" w:hAnsi="Calibri" w:eastAsia="Calibri" w:cs="Calibri"/>
          <w:noProof w:val="0"/>
          <w:sz w:val="28"/>
          <w:szCs w:val="28"/>
          <w:lang w:val="en-US"/>
        </w:rPr>
        <w:t xml:space="preserve"> to lead my class effectively. At the same time, I have a huge fear of failing, of falling flat in front of a class and not knowing how to manage well. I am aware that I will come across a disruptive class at some point, but I now feel better equipped to deal with it. I also have a greater understanding of </w:t>
      </w:r>
      <w:r w:rsidRPr="35025591" w:rsidR="75867141">
        <w:rPr>
          <w:rFonts w:ascii="Calibri" w:hAnsi="Calibri" w:eastAsia="Calibri" w:cs="Calibri"/>
          <w:noProof w:val="0"/>
          <w:sz w:val="28"/>
          <w:szCs w:val="28"/>
          <w:lang w:val="en-US"/>
        </w:rPr>
        <w:t>external</w:t>
      </w:r>
      <w:r w:rsidRPr="35025591" w:rsidR="2DEE146E">
        <w:rPr>
          <w:rFonts w:ascii="Calibri" w:hAnsi="Calibri" w:eastAsia="Calibri" w:cs="Calibri"/>
          <w:noProof w:val="0"/>
          <w:sz w:val="28"/>
          <w:szCs w:val="28"/>
          <w:lang w:val="en-US"/>
        </w:rPr>
        <w:t xml:space="preserve"> factors that can affect </w:t>
      </w:r>
      <w:r w:rsidRPr="35025591" w:rsidR="37C062F4">
        <w:rPr>
          <w:rFonts w:ascii="Calibri" w:hAnsi="Calibri" w:eastAsia="Calibri" w:cs="Calibri"/>
          <w:noProof w:val="0"/>
          <w:sz w:val="28"/>
          <w:szCs w:val="28"/>
          <w:lang w:val="en-US"/>
        </w:rPr>
        <w:t>learners' needs</w:t>
      </w:r>
      <w:r w:rsidRPr="35025591" w:rsidR="2DEE146E">
        <w:rPr>
          <w:rFonts w:ascii="Calibri" w:hAnsi="Calibri" w:eastAsia="Calibri" w:cs="Calibri"/>
          <w:noProof w:val="0"/>
          <w:sz w:val="28"/>
          <w:szCs w:val="28"/>
          <w:lang w:val="en-US"/>
        </w:rPr>
        <w:t xml:space="preserve">. I was aware of these, but I now understand the real impact I, as an educator, can have in </w:t>
      </w:r>
      <w:r w:rsidRPr="35025591" w:rsidR="2DEE146E">
        <w:rPr>
          <w:rFonts w:ascii="Calibri" w:hAnsi="Calibri" w:eastAsia="Calibri" w:cs="Calibri"/>
          <w:noProof w:val="0"/>
          <w:sz w:val="28"/>
          <w:szCs w:val="28"/>
          <w:lang w:val="en-US"/>
        </w:rPr>
        <w:t>minimising</w:t>
      </w:r>
      <w:r w:rsidRPr="35025591" w:rsidR="2DEE146E">
        <w:rPr>
          <w:rFonts w:ascii="Calibri" w:hAnsi="Calibri" w:eastAsia="Calibri" w:cs="Calibri"/>
          <w:noProof w:val="0"/>
          <w:sz w:val="28"/>
          <w:szCs w:val="28"/>
          <w:lang w:val="en-US"/>
        </w:rPr>
        <w:t xml:space="preserve"> these problems and supporting learners.  </w:t>
      </w:r>
    </w:p>
    <w:p w:rsidR="3A3F0033" w:rsidP="35025591" w:rsidRDefault="3A3F0033" w14:paraId="2573B573" w14:textId="6FA771D6">
      <w:pPr>
        <w:spacing w:before="120" w:beforeAutospacing="off" w:after="120" w:afterAutospacing="off"/>
        <w:jc w:val="left"/>
      </w:pPr>
      <w:bookmarkStart w:name="_Int_8Q4HL0fN" w:id="8340053"/>
      <w:r w:rsidRPr="35025591" w:rsidR="2DEE146E">
        <w:rPr>
          <w:rFonts w:ascii="Calibri" w:hAnsi="Calibri" w:eastAsia="Calibri" w:cs="Calibri"/>
          <w:noProof w:val="0"/>
          <w:sz w:val="28"/>
          <w:szCs w:val="28"/>
          <w:lang w:val="en-US"/>
        </w:rPr>
        <w:t>The research</w:t>
      </w:r>
      <w:bookmarkEnd w:id="8340053"/>
      <w:r w:rsidRPr="35025591" w:rsidR="2DEE146E">
        <w:rPr>
          <w:rFonts w:ascii="Calibri" w:hAnsi="Calibri" w:eastAsia="Calibri" w:cs="Calibri"/>
          <w:noProof w:val="0"/>
          <w:sz w:val="28"/>
          <w:szCs w:val="28"/>
          <w:lang w:val="en-US"/>
        </w:rPr>
        <w:t xml:space="preserve"> and reading were </w:t>
      </w:r>
      <w:bookmarkStart w:name="_Int_SKJAZhfp" w:id="1348969354"/>
      <w:r w:rsidRPr="35025591" w:rsidR="31FCB7E1">
        <w:rPr>
          <w:rFonts w:ascii="Calibri" w:hAnsi="Calibri" w:eastAsia="Calibri" w:cs="Calibri"/>
          <w:noProof w:val="0"/>
          <w:sz w:val="28"/>
          <w:szCs w:val="28"/>
          <w:lang w:val="en-US"/>
        </w:rPr>
        <w:t>greatly beneficial</w:t>
      </w:r>
      <w:bookmarkEnd w:id="1348969354"/>
      <w:r w:rsidRPr="35025591" w:rsidR="2DEE146E">
        <w:rPr>
          <w:rFonts w:ascii="Calibri" w:hAnsi="Calibri" w:eastAsia="Calibri" w:cs="Calibri"/>
          <w:noProof w:val="0"/>
          <w:sz w:val="28"/>
          <w:szCs w:val="28"/>
          <w:lang w:val="en-US"/>
        </w:rPr>
        <w:t xml:space="preserve">. I learned that negative </w:t>
      </w:r>
      <w:r w:rsidRPr="35025591" w:rsidR="2DEE146E">
        <w:rPr>
          <w:rFonts w:ascii="Calibri" w:hAnsi="Calibri" w:eastAsia="Calibri" w:cs="Calibri"/>
          <w:noProof w:val="0"/>
          <w:sz w:val="28"/>
          <w:szCs w:val="28"/>
          <w:lang w:val="en-US"/>
        </w:rPr>
        <w:t>behaviours</w:t>
      </w:r>
      <w:r w:rsidRPr="35025591" w:rsidR="2DEE146E">
        <w:rPr>
          <w:rFonts w:ascii="Calibri" w:hAnsi="Calibri" w:eastAsia="Calibri" w:cs="Calibri"/>
          <w:noProof w:val="0"/>
          <w:sz w:val="28"/>
          <w:szCs w:val="28"/>
          <w:lang w:val="en-US"/>
        </w:rPr>
        <w:t xml:space="preserve"> commonly stem from unmet needs, such as a student’s need for attention, academic challenges like not understanding a topic, resulting in frustration, and other emotional issues, such as anxiety. External problems, such as conflicts with peer groups or family, can </w:t>
      </w:r>
      <w:r w:rsidRPr="35025591" w:rsidR="2DEE146E">
        <w:rPr>
          <w:rFonts w:ascii="Calibri" w:hAnsi="Calibri" w:eastAsia="Calibri" w:cs="Calibri"/>
          <w:noProof w:val="0"/>
          <w:sz w:val="28"/>
          <w:szCs w:val="28"/>
          <w:lang w:val="en-US"/>
        </w:rPr>
        <w:t>impact</w:t>
      </w:r>
      <w:r w:rsidRPr="35025591" w:rsidR="2DEE146E">
        <w:rPr>
          <w:rFonts w:ascii="Calibri" w:hAnsi="Calibri" w:eastAsia="Calibri" w:cs="Calibri"/>
          <w:noProof w:val="0"/>
          <w:sz w:val="28"/>
          <w:szCs w:val="28"/>
          <w:lang w:val="en-US"/>
        </w:rPr>
        <w:t xml:space="preserve"> a student’s overall </w:t>
      </w:r>
      <w:r w:rsidRPr="35025591" w:rsidR="2DEE146E">
        <w:rPr>
          <w:rFonts w:ascii="Calibri" w:hAnsi="Calibri" w:eastAsia="Calibri" w:cs="Calibri"/>
          <w:noProof w:val="0"/>
          <w:sz w:val="28"/>
          <w:szCs w:val="28"/>
          <w:lang w:val="en-US"/>
        </w:rPr>
        <w:t>demeanour</w:t>
      </w:r>
      <w:r w:rsidRPr="35025591" w:rsidR="2DEE146E">
        <w:rPr>
          <w:rFonts w:ascii="Calibri" w:hAnsi="Calibri" w:eastAsia="Calibri" w:cs="Calibri"/>
          <w:noProof w:val="0"/>
          <w:sz w:val="28"/>
          <w:szCs w:val="28"/>
          <w:lang w:val="en-US"/>
        </w:rPr>
        <w:t xml:space="preserve">. Underlying </w:t>
      </w:r>
      <w:r w:rsidRPr="35025591" w:rsidR="2DEE146E">
        <w:rPr>
          <w:rFonts w:ascii="Calibri" w:hAnsi="Calibri" w:eastAsia="Calibri" w:cs="Calibri"/>
          <w:noProof w:val="0"/>
          <w:sz w:val="28"/>
          <w:szCs w:val="28"/>
          <w:lang w:val="en-US"/>
        </w:rPr>
        <w:t>behavioural</w:t>
      </w:r>
      <w:r w:rsidRPr="35025591" w:rsidR="2DEE146E">
        <w:rPr>
          <w:rFonts w:ascii="Calibri" w:hAnsi="Calibri" w:eastAsia="Calibri" w:cs="Calibri"/>
          <w:noProof w:val="0"/>
          <w:sz w:val="28"/>
          <w:szCs w:val="28"/>
          <w:lang w:val="en-US"/>
        </w:rPr>
        <w:t xml:space="preserve"> conditions, such as ADHD, can also have a real impact. Environmental causes such as noise or poor classroom </w:t>
      </w:r>
      <w:r w:rsidRPr="35025591" w:rsidR="2DEE146E">
        <w:rPr>
          <w:rFonts w:ascii="Calibri" w:hAnsi="Calibri" w:eastAsia="Calibri" w:cs="Calibri"/>
          <w:noProof w:val="0"/>
          <w:sz w:val="28"/>
          <w:szCs w:val="28"/>
          <w:lang w:val="en-US"/>
        </w:rPr>
        <w:t>organisation</w:t>
      </w:r>
      <w:r w:rsidRPr="35025591" w:rsidR="2DEE146E">
        <w:rPr>
          <w:rFonts w:ascii="Calibri" w:hAnsi="Calibri" w:eastAsia="Calibri" w:cs="Calibri"/>
          <w:noProof w:val="0"/>
          <w:sz w:val="28"/>
          <w:szCs w:val="28"/>
          <w:lang w:val="en-US"/>
        </w:rPr>
        <w:t xml:space="preserve"> can contribute, and </w:t>
      </w:r>
      <w:r w:rsidRPr="35025591" w:rsidR="19C53DC9">
        <w:rPr>
          <w:rFonts w:ascii="Calibri" w:hAnsi="Calibri" w:eastAsia="Calibri" w:cs="Calibri"/>
          <w:noProof w:val="0"/>
          <w:sz w:val="28"/>
          <w:szCs w:val="28"/>
          <w:lang w:val="en-US"/>
        </w:rPr>
        <w:t>it is</w:t>
      </w:r>
      <w:r w:rsidRPr="35025591" w:rsidR="2DEE146E">
        <w:rPr>
          <w:rFonts w:ascii="Calibri" w:hAnsi="Calibri" w:eastAsia="Calibri" w:cs="Calibri"/>
          <w:noProof w:val="0"/>
          <w:sz w:val="28"/>
          <w:szCs w:val="28"/>
          <w:lang w:val="en-US"/>
        </w:rPr>
        <w:t xml:space="preserve"> important as an educator to address them and take steps to </w:t>
      </w:r>
      <w:r w:rsidRPr="35025591" w:rsidR="2DEE146E">
        <w:rPr>
          <w:rFonts w:ascii="Calibri" w:hAnsi="Calibri" w:eastAsia="Calibri" w:cs="Calibri"/>
          <w:noProof w:val="0"/>
          <w:sz w:val="28"/>
          <w:szCs w:val="28"/>
          <w:lang w:val="en-US"/>
        </w:rPr>
        <w:t>minimise</w:t>
      </w:r>
      <w:r w:rsidRPr="35025591" w:rsidR="2DEE146E">
        <w:rPr>
          <w:rFonts w:ascii="Calibri" w:hAnsi="Calibri" w:eastAsia="Calibri" w:cs="Calibri"/>
          <w:noProof w:val="0"/>
          <w:sz w:val="28"/>
          <w:szCs w:val="28"/>
          <w:lang w:val="en-US"/>
        </w:rPr>
        <w:t xml:space="preserve"> them.  </w:t>
      </w:r>
    </w:p>
    <w:p w:rsidR="3A3F0033" w:rsidP="35025591" w:rsidRDefault="3A3F0033" w14:paraId="4C79F014" w14:textId="59BC0781">
      <w:pPr>
        <w:spacing w:before="120" w:beforeAutospacing="off" w:after="120" w:afterAutospacing="off"/>
        <w:jc w:val="left"/>
      </w:pPr>
      <w:r w:rsidRPr="35025591" w:rsidR="2DEE146E">
        <w:rPr>
          <w:rFonts w:ascii="Calibri" w:hAnsi="Calibri" w:eastAsia="Calibri" w:cs="Calibri"/>
          <w:noProof w:val="0"/>
          <w:sz w:val="28"/>
          <w:szCs w:val="28"/>
          <w:lang w:val="en-US"/>
        </w:rPr>
        <w:t xml:space="preserve">Strategies such as predictable routines, positive reinforcement, and dealing with behaviour rather than labelling the student are effective ways to maintain a respectful and productive classroom. Understanding that behaviours often reflect unmet needs has helped me reflect on my classroom management style. By focusing on behaviour rather than the student, I can maintain their self-esteem while promoting a positive learning environment. Building clear boundaries rooted in respect and care aligns with the high duty of care we have as educators. Positive reinforcement and routines support stability, which is critical for students who may feel anxious or distracted.  </w:t>
      </w:r>
    </w:p>
    <w:p w:rsidR="3A3F0033" w:rsidP="35025591" w:rsidRDefault="3A3F0033" w14:paraId="7182BC2A" w14:textId="3B7CD32A">
      <w:pPr>
        <w:spacing w:before="120" w:beforeAutospacing="off" w:after="120" w:afterAutospacing="off"/>
        <w:jc w:val="left"/>
      </w:pPr>
      <w:r w:rsidRPr="35025591" w:rsidR="2DEE146E">
        <w:rPr>
          <w:rFonts w:ascii="Calibri" w:hAnsi="Calibri" w:eastAsia="Calibri" w:cs="Calibri"/>
          <w:noProof w:val="0"/>
          <w:sz w:val="28"/>
          <w:szCs w:val="28"/>
          <w:lang w:val="en-US"/>
        </w:rPr>
        <w:t xml:space="preserve">After doing a lot of reading, I am confident about standing in front of and leading a class. As I stated at the top of this journal, knowledge is power, and when you feel you have power, it gives you confidence. Confidence is something I want to grow within myself and </w:t>
      </w:r>
      <w:r w:rsidRPr="35025591" w:rsidR="2579AF52">
        <w:rPr>
          <w:rFonts w:ascii="Calibri" w:hAnsi="Calibri" w:eastAsia="Calibri" w:cs="Calibri"/>
          <w:noProof w:val="0"/>
          <w:sz w:val="28"/>
          <w:szCs w:val="28"/>
          <w:lang w:val="en-US"/>
        </w:rPr>
        <w:t>nurture</w:t>
      </w:r>
      <w:r w:rsidRPr="35025591" w:rsidR="2DEE146E">
        <w:rPr>
          <w:rFonts w:ascii="Calibri" w:hAnsi="Calibri" w:eastAsia="Calibri" w:cs="Calibri"/>
          <w:noProof w:val="0"/>
          <w:sz w:val="28"/>
          <w:szCs w:val="28"/>
          <w:lang w:val="en-US"/>
        </w:rPr>
        <w:t xml:space="preserve"> my students.  </w:t>
      </w:r>
    </w:p>
    <w:p w:rsidR="3A3F0033" w:rsidP="35025591" w:rsidRDefault="3A3F0033" w14:paraId="30E9A6B2" w14:textId="01AB83E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My action plan is to continue reading about factors such as learning environments, pastoral support, and strategies to not only help me as an educator but also support students in achieving positive learning processes and outcomes. I will consistently implement predictable routines and positive reinforcement strategies. I will focus on addressing behaviours rather than labelling students and reflect weekly on my classroom environment to identify triggers for disruptive behaviour and implement necessary adjustments. Finally, I will observe and evaluate the effectiveness of strategies and adapt them to meet specific student needs.  </w:t>
      </w:r>
    </w:p>
    <w:p w:rsidR="3A3F0033" w:rsidP="35025591" w:rsidRDefault="3A3F0033" w14:paraId="64024FD4" w14:textId="6F169688">
      <w:pPr>
        <w:pStyle w:val="Heading3"/>
        <w:spacing w:before="281" w:beforeAutospacing="off" w:after="140" w:afterAutospacing="off"/>
        <w:jc w:val="left"/>
      </w:pPr>
      <w:r w:rsidRPr="35025591" w:rsidR="2DEE146E">
        <w:rPr>
          <w:rFonts w:ascii="Calibri" w:hAnsi="Calibri" w:eastAsia="Calibri" w:cs="Calibri"/>
          <w:b w:val="1"/>
          <w:bCs w:val="1"/>
          <w:noProof w:val="0"/>
          <w:sz w:val="28"/>
          <w:szCs w:val="28"/>
          <w:lang w:val="en-US"/>
        </w:rPr>
        <w:t xml:space="preserve">References  </w:t>
      </w:r>
      <w:r>
        <w:br/>
      </w:r>
      <w:r w:rsidRPr="35025591" w:rsidR="2DEE146E">
        <w:rPr>
          <w:rFonts w:ascii="Calibri" w:hAnsi="Calibri" w:eastAsia="Calibri" w:cs="Calibri"/>
          <w:b w:val="1"/>
          <w:bCs w:val="1"/>
          <w:noProof w:val="0"/>
          <w:sz w:val="28"/>
          <w:szCs w:val="28"/>
          <w:lang w:val="en-US"/>
        </w:rPr>
        <w:t>Williams, M. N. (2022). </w:t>
      </w:r>
      <w:r w:rsidRPr="35025591" w:rsidR="2DEE146E">
        <w:rPr>
          <w:rFonts w:ascii="Calibri" w:hAnsi="Calibri" w:eastAsia="Calibri" w:cs="Calibri"/>
          <w:b w:val="1"/>
          <w:bCs w:val="1"/>
          <w:i w:val="1"/>
          <w:iCs w:val="1"/>
          <w:noProof w:val="0"/>
          <w:sz w:val="28"/>
          <w:szCs w:val="28"/>
          <w:lang w:val="en-US"/>
        </w:rPr>
        <w:t>Take back your class: A pastoral perspective</w:t>
      </w:r>
      <w:r w:rsidRPr="35025591" w:rsidR="2DEE146E">
        <w:rPr>
          <w:rFonts w:ascii="Calibri" w:hAnsi="Calibri" w:eastAsia="Calibri" w:cs="Calibri"/>
          <w:b w:val="1"/>
          <w:bCs w:val="1"/>
          <w:noProof w:val="0"/>
          <w:sz w:val="28"/>
          <w:szCs w:val="28"/>
          <w:lang w:val="en-US"/>
        </w:rPr>
        <w:t xml:space="preserve">—United States of america.  </w:t>
      </w:r>
      <w:r>
        <w:br/>
      </w:r>
      <w:r w:rsidRPr="35025591" w:rsidR="2DEE146E">
        <w:rPr>
          <w:rFonts w:ascii="Calibri" w:hAnsi="Calibri" w:eastAsia="Calibri" w:cs="Calibri"/>
          <w:b w:val="1"/>
          <w:bCs w:val="1"/>
          <w:noProof w:val="0"/>
          <w:sz w:val="28"/>
          <w:szCs w:val="28"/>
          <w:lang w:val="en-US"/>
        </w:rPr>
        <w:t>Affinity workforce. (2025). How to handle disruptive behaviour in the classroom. </w:t>
      </w:r>
      <w:r w:rsidRPr="35025591" w:rsidR="2DEE146E">
        <w:rPr>
          <w:rFonts w:ascii="Calibri" w:hAnsi="Calibri" w:eastAsia="Calibri" w:cs="Calibri"/>
          <w:b w:val="1"/>
          <w:bCs w:val="1"/>
          <w:strike w:val="1"/>
          <w:noProof w:val="0"/>
          <w:sz w:val="28"/>
          <w:szCs w:val="28"/>
          <w:u w:val="none"/>
          <w:lang w:val="en-US"/>
        </w:rPr>
        <w:t>Retrieved from</w:t>
      </w:r>
      <w:r w:rsidRPr="35025591" w:rsidR="2DEE146E">
        <w:rPr>
          <w:rFonts w:ascii="Calibri" w:hAnsi="Calibri" w:eastAsia="Calibri" w:cs="Calibri"/>
          <w:b w:val="1"/>
          <w:bCs w:val="1"/>
          <w:noProof w:val="0"/>
          <w:sz w:val="28"/>
          <w:szCs w:val="28"/>
          <w:lang w:val="en-US"/>
        </w:rPr>
        <w:t xml:space="preserve"> available at: </w:t>
      </w:r>
      <w:hyperlink r:id="R244686c6f3eb4ded">
        <w:r w:rsidRPr="35025591" w:rsidR="2DEE146E">
          <w:rPr>
            <w:rStyle w:val="Hyperlink"/>
            <w:rFonts w:ascii="Calibri" w:hAnsi="Calibri" w:eastAsia="Calibri" w:cs="Calibri"/>
            <w:b w:val="1"/>
            <w:bCs w:val="1"/>
            <w:noProof w:val="0"/>
            <w:sz w:val="28"/>
            <w:szCs w:val="28"/>
            <w:lang w:val="en-US"/>
          </w:rPr>
          <w:t>https://affinityworkforce.Com/how-to-handle-disruptive-behaviour-in-the-classroom/</w:t>
        </w:r>
      </w:hyperlink>
      <w:r w:rsidRPr="35025591" w:rsidR="2DEE146E">
        <w:rPr>
          <w:rFonts w:ascii="Calibri" w:hAnsi="Calibri" w:eastAsia="Calibri" w:cs="Calibri"/>
          <w:b w:val="1"/>
          <w:bCs w:val="1"/>
          <w:noProof w:val="0"/>
          <w:sz w:val="28"/>
          <w:szCs w:val="28"/>
          <w:lang w:val="en-US"/>
        </w:rPr>
        <w:t xml:space="preserve">  </w:t>
      </w:r>
    </w:p>
    <w:p w:rsidR="3A3F0033" w:rsidP="35025591" w:rsidRDefault="3A3F0033" w14:paraId="4BE2F0BB" w14:textId="27C3A33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668A4BFD" w14:textId="0183E9B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6  </w:t>
      </w:r>
    </w:p>
    <w:p w:rsidR="3A3F0033" w:rsidP="35025591" w:rsidRDefault="3A3F0033" w14:paraId="25CF9CEC" w14:textId="31D183A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7CCD2584" w14:textId="42665C0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Today was my first observation in the F.E. Department, and my main goal was to see how the tutor dealt with disruptive behaviour. My placement is in a similar environment, with students who have a range of needs and educational experiences, and both areas have their share of different behaviours to manage. Watching how the tutor handled the classroom proved a huge relief for my worries about what to expect in this type of learning environment. The tutor set calm, though assertive, guidelines from the start of the class, distinctly outlining expectations for the students. I particularly liked that the tutor gave every student a pen at the beginning of the class. This showed an understanding of the difficulties some students may have with organisational skills, such as forgetting to bring the correct equipment. By giving each student a pen, those who had forgotten were not singled out or embarrassed, which helped settle the class and signalled that the work was about to begin.  </w:t>
      </w:r>
    </w:p>
    <w:p w:rsidR="3A3F0033" w:rsidP="35025591" w:rsidRDefault="3A3F0033" w14:paraId="0B439068" w14:textId="3E6FBEB9">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felt both reassured and inspired by the tutor’s approach. I have a huge fear of failing or not knowing how to lead a class, and seeing a professional manage disruptive </w:t>
      </w:r>
      <w:r w:rsidRPr="35025591" w:rsidR="2DEE146E">
        <w:rPr>
          <w:rFonts w:ascii="Calibri" w:hAnsi="Calibri" w:eastAsia="Calibri" w:cs="Calibri"/>
          <w:noProof w:val="0"/>
          <w:sz w:val="28"/>
          <w:szCs w:val="28"/>
          <w:lang w:val="en-US"/>
        </w:rPr>
        <w:t>behaviour</w:t>
      </w:r>
      <w:r w:rsidRPr="35025591" w:rsidR="2DEE146E">
        <w:rPr>
          <w:rFonts w:ascii="Calibri" w:hAnsi="Calibri" w:eastAsia="Calibri" w:cs="Calibri"/>
          <w:noProof w:val="0"/>
          <w:sz w:val="28"/>
          <w:szCs w:val="28"/>
          <w:lang w:val="en-US"/>
        </w:rPr>
        <w:t xml:space="preserve"> gave me confidence that I can develop comparable strategies. Of all the </w:t>
      </w:r>
      <w:r w:rsidRPr="35025591" w:rsidR="2DEE146E">
        <w:rPr>
          <w:rFonts w:ascii="Calibri" w:hAnsi="Calibri" w:eastAsia="Calibri" w:cs="Calibri"/>
          <w:noProof w:val="0"/>
          <w:sz w:val="28"/>
          <w:szCs w:val="28"/>
          <w:lang w:val="en-US"/>
        </w:rPr>
        <w:t>behaviours</w:t>
      </w:r>
      <w:r w:rsidRPr="35025591" w:rsidR="2DEE146E">
        <w:rPr>
          <w:rFonts w:ascii="Calibri" w:hAnsi="Calibri" w:eastAsia="Calibri" w:cs="Calibri"/>
          <w:noProof w:val="0"/>
          <w:sz w:val="28"/>
          <w:szCs w:val="28"/>
          <w:lang w:val="en-US"/>
        </w:rPr>
        <w:t xml:space="preserve"> I expected, the one that surprised me most was </w:t>
      </w:r>
      <w:r w:rsidRPr="35025591" w:rsidR="334A7BFE">
        <w:rPr>
          <w:rFonts w:ascii="Calibri" w:hAnsi="Calibri" w:eastAsia="Calibri" w:cs="Calibri"/>
          <w:noProof w:val="0"/>
          <w:sz w:val="28"/>
          <w:szCs w:val="28"/>
          <w:lang w:val="en-US"/>
        </w:rPr>
        <w:t>the students</w:t>
      </w:r>
      <w:r w:rsidRPr="35025591" w:rsidR="2DEE146E">
        <w:rPr>
          <w:rFonts w:ascii="Calibri" w:hAnsi="Calibri" w:eastAsia="Calibri" w:cs="Calibri"/>
          <w:noProof w:val="0"/>
          <w:sz w:val="28"/>
          <w:szCs w:val="28"/>
          <w:lang w:val="en-US"/>
        </w:rPr>
        <w:t>’ use of phones. The tutor repeatedly had to ask students to put their phones away, which clearly affected the lesson's flow and caused distractions. This made me think deeply about how to balance the educational use of phones </w:t>
      </w:r>
      <w:r w:rsidRPr="35025591" w:rsidR="6711ABCD">
        <w:rPr>
          <w:rFonts w:ascii="Calibri" w:hAnsi="Calibri" w:eastAsia="Calibri" w:cs="Calibri"/>
          <w:noProof w:val="0"/>
          <w:sz w:val="28"/>
          <w:szCs w:val="28"/>
          <w:lang w:val="en-US"/>
        </w:rPr>
        <w:t>by</w:t>
      </w:r>
      <w:r w:rsidRPr="35025591" w:rsidR="2DEE146E">
        <w:rPr>
          <w:rFonts w:ascii="Calibri" w:hAnsi="Calibri" w:eastAsia="Calibri" w:cs="Calibri"/>
          <w:noProof w:val="0"/>
          <w:sz w:val="28"/>
          <w:szCs w:val="28"/>
          <w:lang w:val="en-US"/>
        </w:rPr>
        <w:t xml:space="preserve"> limiting their potential for disruption. Phones are a continual presence in schools, with 97% of students using them during school hours—mostly for non-academic purposes (Panorama Education, 2025). Students also use them for team projects, quizzes, and other educational activities, so finding a clear, fair approach is essential.  </w:t>
      </w:r>
    </w:p>
    <w:p w:rsidR="3A3F0033" w:rsidP="35025591" w:rsidRDefault="3A3F0033" w14:paraId="3692CE23" w14:textId="0B86DAB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Watching the lesson helped me realise that many of my fears about disruptive behaviour were exaggerated. I noticed that calm, consistent, and fair strategies can be very effective, and I would likely use similar approaches if I were in the tutor’s shoes. Simple actions, like providing pens at the start, can make a big difference in settling the class and avoiding embarrassment. At the same time, the phone issue has made me consider the value of clear boundaries and consistent rules. Strategies such as phone-free zones or designated times, applied without flexibility, seem necessary to avoid miscommunications or feelings of unfairness.  </w:t>
      </w:r>
    </w:p>
    <w:p w:rsidR="3A3F0033" w:rsidP="35025591" w:rsidRDefault="3A3F0033" w14:paraId="2F000C4C" w14:textId="441242C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From this observation, I concluded that managing behaviour effectively requires preparation, knowledge of students’ needs, and consistent application of clear rules. Phones in particular are a challenge that will continue to be debated in education because of their impact on learning, behaviour, and student wellbeing. I also need to clarify my placement policies on mobile phone use to ensure I am consistent with expectations. Meanwhile, I will strive to lead by example, uphold clear boundaries in my lessons, and avoid using my own device in class to model good behaviour.  </w:t>
      </w:r>
    </w:p>
    <w:p w:rsidR="3A3F0033" w:rsidP="35025591" w:rsidRDefault="3A3F0033" w14:paraId="342EF9F6" w14:textId="75CEAF1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Moving forward, I will continue to observe and reflect on strategies for handling classroom behaviour, especially around challenges such as phone use. I intend to implement practical, fair, and consistent approaches in my own lessons while continuing to learn from experienced tutors. I will also explore research and resources on learning environments and learner involvement to support both my professional development and my students' positive outcomes.  </w:t>
      </w:r>
    </w:p>
    <w:p w:rsidR="3A3F0033" w:rsidP="35025591" w:rsidRDefault="3A3F0033" w14:paraId="7029A4A8" w14:textId="4A01FC54">
      <w:pPr>
        <w:pStyle w:val="Heading3"/>
        <w:spacing w:before="281" w:beforeAutospacing="off" w:after="140" w:afterAutospacing="off"/>
        <w:jc w:val="left"/>
      </w:pPr>
      <w:r w:rsidRPr="35025591" w:rsidR="2DEE146E">
        <w:rPr>
          <w:rFonts w:ascii="Calibri" w:hAnsi="Calibri" w:eastAsia="Calibri" w:cs="Calibri"/>
          <w:b w:val="1"/>
          <w:bCs w:val="1"/>
          <w:noProof w:val="0"/>
          <w:sz w:val="28"/>
          <w:szCs w:val="28"/>
          <w:lang w:val="en-US"/>
        </w:rPr>
        <w:t xml:space="preserve">Reference  </w:t>
      </w:r>
      <w:r>
        <w:br/>
      </w:r>
      <w:r w:rsidRPr="35025591" w:rsidR="2DEE146E">
        <w:rPr>
          <w:rFonts w:ascii="Calibri" w:hAnsi="Calibri" w:eastAsia="Calibri" w:cs="Calibri"/>
          <w:b w:val="1"/>
          <w:bCs w:val="1"/>
          <w:noProof w:val="0"/>
          <w:sz w:val="28"/>
          <w:szCs w:val="28"/>
          <w:lang w:val="en-US"/>
        </w:rPr>
        <w:t xml:space="preserve">Panorama Education. (2025). </w:t>
      </w:r>
      <w:r w:rsidRPr="35025591" w:rsidR="2DEE146E">
        <w:rPr>
          <w:rFonts w:ascii="Calibri" w:hAnsi="Calibri" w:eastAsia="Calibri" w:cs="Calibri"/>
          <w:b w:val="1"/>
          <w:bCs w:val="1"/>
          <w:i w:val="1"/>
          <w:iCs w:val="1"/>
          <w:noProof w:val="0"/>
          <w:sz w:val="28"/>
          <w:szCs w:val="28"/>
          <w:lang w:val="en-US"/>
        </w:rPr>
        <w:t>How do cellphones affect students in school?</w:t>
      </w:r>
      <w:r w:rsidRPr="35025591" w:rsidR="2DEE146E">
        <w:rPr>
          <w:rFonts w:ascii="Calibri" w:hAnsi="Calibri" w:eastAsia="Calibri" w:cs="Calibri"/>
          <w:b w:val="1"/>
          <w:bCs w:val="1"/>
          <w:noProof w:val="0"/>
          <w:sz w:val="28"/>
          <w:szCs w:val="28"/>
          <w:lang w:val="en-US"/>
        </w:rPr>
        <w:t xml:space="preserve">  Available at: </w:t>
      </w:r>
      <w:hyperlink r:id="R548c1f58b23549d7">
        <w:r w:rsidRPr="35025591" w:rsidR="2DEE146E">
          <w:rPr>
            <w:rStyle w:val="Hyperlink"/>
            <w:rFonts w:ascii="Calibri" w:hAnsi="Calibri" w:eastAsia="Calibri" w:cs="Calibri"/>
            <w:b w:val="1"/>
            <w:bCs w:val="1"/>
            <w:noProof w:val="0"/>
            <w:sz w:val="28"/>
            <w:szCs w:val="28"/>
            <w:lang w:val="en-US"/>
          </w:rPr>
          <w:t>https://www.Panoramaed.Com/blog/how-do-cellphones-affect-students-in-school</w:t>
        </w:r>
      </w:hyperlink>
      <w:r w:rsidRPr="35025591" w:rsidR="2DEE146E">
        <w:rPr>
          <w:rFonts w:ascii="Calibri" w:hAnsi="Calibri" w:eastAsia="Calibri" w:cs="Calibri"/>
          <w:b w:val="1"/>
          <w:bCs w:val="1"/>
          <w:noProof w:val="0"/>
          <w:sz w:val="28"/>
          <w:szCs w:val="28"/>
          <w:lang w:val="en-US"/>
        </w:rPr>
        <w:t> (accessed</w:t>
      </w:r>
      <w:r w:rsidRPr="35025591" w:rsidR="650BBA98">
        <w:rPr>
          <w:rFonts w:ascii="Calibri" w:hAnsi="Calibri" w:eastAsia="Calibri" w:cs="Calibri"/>
          <w:b w:val="1"/>
          <w:bCs w:val="1"/>
          <w:noProof w:val="0"/>
          <w:sz w:val="28"/>
          <w:szCs w:val="28"/>
          <w:lang w:val="en-US"/>
        </w:rPr>
        <w:t>:)</w:t>
      </w:r>
      <w:r w:rsidRPr="35025591" w:rsidR="2DEE146E">
        <w:rPr>
          <w:rFonts w:ascii="Calibri" w:hAnsi="Calibri" w:eastAsia="Calibri" w:cs="Calibri"/>
          <w:b w:val="1"/>
          <w:bCs w:val="1"/>
          <w:noProof w:val="0"/>
          <w:sz w:val="28"/>
          <w:szCs w:val="28"/>
          <w:lang w:val="en-US"/>
        </w:rPr>
        <w:t xml:space="preserve"> </w:t>
      </w:r>
    </w:p>
    <w:p w:rsidR="3A3F0033" w:rsidP="35025591" w:rsidRDefault="3A3F0033" w14:paraId="65565307" w14:textId="0BBC949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Wild </w:t>
      </w:r>
      <w:r w:rsidRPr="35025591" w:rsidR="36DD811A">
        <w:rPr>
          <w:rFonts w:ascii="Calibri" w:hAnsi="Calibri" w:eastAsia="Calibri" w:cs="Calibri"/>
          <w:noProof w:val="0"/>
          <w:sz w:val="28"/>
          <w:szCs w:val="28"/>
          <w:lang w:val="en-US"/>
        </w:rPr>
        <w:t>and immersive</w:t>
      </w:r>
      <w:r w:rsidRPr="35025591" w:rsidR="2DEE146E">
        <w:rPr>
          <w:rFonts w:ascii="Calibri" w:hAnsi="Calibri" w:eastAsia="Calibri" w:cs="Calibri"/>
          <w:noProof w:val="0"/>
          <w:sz w:val="28"/>
          <w:szCs w:val="28"/>
          <w:lang w:val="en-US"/>
        </w:rPr>
        <w:t xml:space="preserve">. (2023, January 13). Outdoor learning and its benefits. Retrieved October 22, 2025, from </w:t>
      </w:r>
      <w:hyperlink r:id="R6210a65d9f894641">
        <w:r w:rsidRPr="35025591" w:rsidR="2DEE146E">
          <w:rPr>
            <w:rStyle w:val="Hyperlink"/>
            <w:rFonts w:ascii="Calibri" w:hAnsi="Calibri" w:eastAsia="Calibri" w:cs="Calibri"/>
            <w:noProof w:val="0"/>
            <w:sz w:val="28"/>
            <w:szCs w:val="28"/>
            <w:lang w:val="en-US"/>
          </w:rPr>
          <w:t>https://wildandimmersive.Ubc.Ca/</w:t>
        </w:r>
      </w:hyperlink>
      <w:r w:rsidRPr="35025591" w:rsidR="2DEE146E">
        <w:rPr>
          <w:rFonts w:ascii="Calibri" w:hAnsi="Calibri" w:eastAsia="Calibri" w:cs="Calibri"/>
          <w:noProof w:val="0"/>
          <w:sz w:val="28"/>
          <w:szCs w:val="28"/>
          <w:lang w:val="en-US"/>
        </w:rPr>
        <w:t xml:space="preserve"> </w:t>
      </w:r>
    </w:p>
    <w:p w:rsidR="3A3F0033" w:rsidP="35025591" w:rsidRDefault="3A3F0033" w14:paraId="5DBE17D0" w14:textId="6825F99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48EDD83D" w14:textId="7EBCDE5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7   </w:t>
      </w:r>
    </w:p>
    <w:p w:rsidR="3A3F0033" w:rsidP="35025591" w:rsidRDefault="3A3F0033" w14:paraId="084B9BEF" w14:textId="4DE8E6B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7 November 2025  </w:t>
      </w:r>
    </w:p>
    <w:p w:rsidR="3A3F0033" w:rsidP="35025591" w:rsidRDefault="3A3F0033" w14:paraId="149E63BE" w14:textId="26D17D49">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week, I have found balancing the amount of work </w:t>
      </w:r>
      <w:r w:rsidRPr="35025591" w:rsidR="2DEE146E">
        <w:rPr>
          <w:rFonts w:ascii="Calibri" w:hAnsi="Calibri" w:eastAsia="Calibri" w:cs="Calibri"/>
          <w:noProof w:val="0"/>
          <w:sz w:val="28"/>
          <w:szCs w:val="28"/>
          <w:lang w:val="en-US"/>
        </w:rPr>
        <w:t>required</w:t>
      </w:r>
      <w:r w:rsidRPr="35025591" w:rsidR="2DEE146E">
        <w:rPr>
          <w:rFonts w:ascii="Calibri" w:hAnsi="Calibri" w:eastAsia="Calibri" w:cs="Calibri"/>
          <w:noProof w:val="0"/>
          <w:sz w:val="28"/>
          <w:szCs w:val="28"/>
          <w:lang w:val="en-US"/>
        </w:rPr>
        <w:t xml:space="preserve"> with my home and personal commitments </w:t>
      </w:r>
      <w:r w:rsidRPr="35025591" w:rsidR="2DEE146E">
        <w:rPr>
          <w:rFonts w:ascii="Calibri" w:hAnsi="Calibri" w:eastAsia="Calibri" w:cs="Calibri"/>
          <w:noProof w:val="0"/>
          <w:sz w:val="28"/>
          <w:szCs w:val="28"/>
          <w:lang w:val="en-US"/>
        </w:rPr>
        <w:t>really hard</w:t>
      </w:r>
      <w:r w:rsidRPr="35025591" w:rsidR="2DEE146E">
        <w:rPr>
          <w:rFonts w:ascii="Calibri" w:hAnsi="Calibri" w:eastAsia="Calibri" w:cs="Calibri"/>
          <w:noProof w:val="0"/>
          <w:sz w:val="28"/>
          <w:szCs w:val="28"/>
          <w:lang w:val="en-US"/>
        </w:rPr>
        <w:t xml:space="preserve">. </w:t>
      </w:r>
      <w:r w:rsidRPr="35025591" w:rsidR="42ECDDFC">
        <w:rPr>
          <w:rFonts w:ascii="Calibri" w:hAnsi="Calibri" w:eastAsia="Calibri" w:cs="Calibri"/>
          <w:noProof w:val="0"/>
          <w:sz w:val="28"/>
          <w:szCs w:val="28"/>
          <w:lang w:val="en-US"/>
        </w:rPr>
        <w:t>I have</w:t>
      </w:r>
      <w:r w:rsidRPr="35025591" w:rsidR="2DEE146E">
        <w:rPr>
          <w:rFonts w:ascii="Calibri" w:hAnsi="Calibri" w:eastAsia="Calibri" w:cs="Calibri"/>
          <w:noProof w:val="0"/>
          <w:sz w:val="28"/>
          <w:szCs w:val="28"/>
          <w:lang w:val="en-US"/>
        </w:rPr>
        <w:t xml:space="preserve"> had to complete a session plan, a scheme of work, and a peer-teaching session. </w:t>
      </w:r>
      <w:r w:rsidRPr="35025591" w:rsidR="2DEE146E">
        <w:rPr>
          <w:rFonts w:ascii="Calibri" w:hAnsi="Calibri" w:eastAsia="Calibri" w:cs="Calibri"/>
          <w:noProof w:val="0"/>
          <w:sz w:val="28"/>
          <w:szCs w:val="28"/>
          <w:lang w:val="en-US"/>
        </w:rPr>
        <w:t>Home life has been very hectic, and I’ve found it all quite stressful.</w:t>
      </w:r>
      <w:r w:rsidRPr="35025591" w:rsidR="2DEE146E">
        <w:rPr>
          <w:rFonts w:ascii="Calibri" w:hAnsi="Calibri" w:eastAsia="Calibri" w:cs="Calibri"/>
          <w:noProof w:val="0"/>
          <w:sz w:val="28"/>
          <w:szCs w:val="28"/>
          <w:lang w:val="en-US"/>
        </w:rPr>
        <w:t xml:space="preserve"> I have managed my time well, which </w:t>
      </w:r>
      <w:r w:rsidRPr="35025591" w:rsidR="5C41B448">
        <w:rPr>
          <w:rFonts w:ascii="Calibri" w:hAnsi="Calibri" w:eastAsia="Calibri" w:cs="Calibri"/>
          <w:noProof w:val="0"/>
          <w:sz w:val="28"/>
          <w:szCs w:val="28"/>
          <w:lang w:val="en-US"/>
        </w:rPr>
        <w:t>I am</w:t>
      </w:r>
      <w:r w:rsidRPr="35025591" w:rsidR="2DEE146E">
        <w:rPr>
          <w:rFonts w:ascii="Calibri" w:hAnsi="Calibri" w:eastAsia="Calibri" w:cs="Calibri"/>
          <w:noProof w:val="0"/>
          <w:sz w:val="28"/>
          <w:szCs w:val="28"/>
          <w:lang w:val="en-US"/>
        </w:rPr>
        <w:t xml:space="preserve"> glad about, and </w:t>
      </w:r>
      <w:r w:rsidRPr="35025591" w:rsidR="0795E68E">
        <w:rPr>
          <w:rFonts w:ascii="Calibri" w:hAnsi="Calibri" w:eastAsia="Calibri" w:cs="Calibri"/>
          <w:noProof w:val="0"/>
          <w:sz w:val="28"/>
          <w:szCs w:val="28"/>
          <w:lang w:val="en-US"/>
        </w:rPr>
        <w:t>I have</w:t>
      </w:r>
      <w:r w:rsidRPr="35025591" w:rsidR="2DEE146E">
        <w:rPr>
          <w:rFonts w:ascii="Calibri" w:hAnsi="Calibri" w:eastAsia="Calibri" w:cs="Calibri"/>
          <w:noProof w:val="0"/>
          <w:sz w:val="28"/>
          <w:szCs w:val="28"/>
          <w:lang w:val="en-US"/>
        </w:rPr>
        <w:t xml:space="preserve"> stuck to one of my personal development goals. But the academic side has at times felt all-consuming, and </w:t>
      </w:r>
      <w:r w:rsidRPr="35025591" w:rsidR="14B2FFC2">
        <w:rPr>
          <w:rFonts w:ascii="Calibri" w:hAnsi="Calibri" w:eastAsia="Calibri" w:cs="Calibri"/>
          <w:noProof w:val="0"/>
          <w:sz w:val="28"/>
          <w:szCs w:val="28"/>
          <w:lang w:val="en-US"/>
        </w:rPr>
        <w:t>I have</w:t>
      </w:r>
      <w:r w:rsidRPr="35025591" w:rsidR="2DEE146E">
        <w:rPr>
          <w:rFonts w:ascii="Calibri" w:hAnsi="Calibri" w:eastAsia="Calibri" w:cs="Calibri"/>
          <w:noProof w:val="0"/>
          <w:sz w:val="28"/>
          <w:szCs w:val="28"/>
          <w:lang w:val="en-US"/>
        </w:rPr>
        <w:t xml:space="preserve"> even woken in the night overthinking my work. I know this is just a taster of the workload </w:t>
      </w:r>
      <w:r w:rsidRPr="35025591" w:rsidR="6DFF0FAB">
        <w:rPr>
          <w:rFonts w:ascii="Calibri" w:hAnsi="Calibri" w:eastAsia="Calibri" w:cs="Calibri"/>
          <w:noProof w:val="0"/>
          <w:sz w:val="28"/>
          <w:szCs w:val="28"/>
          <w:lang w:val="en-US"/>
        </w:rPr>
        <w:t>I will</w:t>
      </w:r>
      <w:r w:rsidRPr="35025591" w:rsidR="2DEE146E">
        <w:rPr>
          <w:rFonts w:ascii="Calibri" w:hAnsi="Calibri" w:eastAsia="Calibri" w:cs="Calibri"/>
          <w:noProof w:val="0"/>
          <w:sz w:val="28"/>
          <w:szCs w:val="28"/>
          <w:lang w:val="en-US"/>
        </w:rPr>
        <w:t xml:space="preserve"> have to manage in the future, so for my own sanity, I need to find a balance and ways to reduce the stress I feel around completing tasks and </w:t>
      </w:r>
      <w:bookmarkStart w:name="_Int_GCsx2OrK" w:id="29938027"/>
      <w:r w:rsidRPr="35025591" w:rsidR="2DEE146E">
        <w:rPr>
          <w:rFonts w:ascii="Calibri" w:hAnsi="Calibri" w:eastAsia="Calibri" w:cs="Calibri"/>
          <w:noProof w:val="0"/>
          <w:sz w:val="28"/>
          <w:szCs w:val="28"/>
          <w:lang w:val="en-US"/>
        </w:rPr>
        <w:t>written</w:t>
      </w:r>
      <w:bookmarkEnd w:id="29938027"/>
      <w:r w:rsidRPr="35025591" w:rsidR="2DEE146E">
        <w:rPr>
          <w:rFonts w:ascii="Calibri" w:hAnsi="Calibri" w:eastAsia="Calibri" w:cs="Calibri"/>
          <w:noProof w:val="0"/>
          <w:sz w:val="28"/>
          <w:szCs w:val="28"/>
          <w:lang w:val="en-US"/>
        </w:rPr>
        <w:t xml:space="preserve"> work on time. </w:t>
      </w:r>
    </w:p>
    <w:p w:rsidR="3A3F0033" w:rsidP="35025591" w:rsidRDefault="3A3F0033" w14:paraId="17B602A4" w14:textId="7B653DB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Thinking about this experience has made me recognise that managing my wellbeing is not optional but essential to my effectiveness as a trainee teacher. Although I am highly conscientious and want to achieve well, sustained stress and self-criticism are not sustainable in the long term. As Day and Gu (2010) emphasise, “teacher wellbeing is not a luxury but a professional necessity.” This highlights that developing coping methods and establishing realistic boundaries is part of professional practice, not a weakness. By prioritising stress management as a PDP goal, I am strengthening my resilience and protecting my ability to teach effectively in the future. Understanding what causes student stress and learning how to reduce it are essential skills for educational success and personal well-being. By implementing practical strategies and practising regular stress-relief activities, students can better manage the pressures of student life (Liu, 2025). </w:t>
      </w:r>
    </w:p>
    <w:p w:rsidR="3A3F0033" w:rsidP="35025591" w:rsidRDefault="3A3F0033" w14:paraId="0EA21F07" w14:textId="407E939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Moving forward, I know I first need to sit with my feelings to </w:t>
      </w:r>
      <w:r w:rsidRPr="35025591" w:rsidR="2DEE146E">
        <w:rPr>
          <w:rFonts w:ascii="Calibri" w:hAnsi="Calibri" w:eastAsia="Calibri" w:cs="Calibri"/>
          <w:noProof w:val="0"/>
          <w:sz w:val="28"/>
          <w:szCs w:val="28"/>
          <w:lang w:val="en-US"/>
        </w:rPr>
        <w:t>get to the bottom of</w:t>
      </w:r>
      <w:r w:rsidRPr="35025591" w:rsidR="2DEE146E">
        <w:rPr>
          <w:rFonts w:ascii="Calibri" w:hAnsi="Calibri" w:eastAsia="Calibri" w:cs="Calibri"/>
          <w:noProof w:val="0"/>
          <w:sz w:val="28"/>
          <w:szCs w:val="28"/>
          <w:lang w:val="en-US"/>
        </w:rPr>
        <w:t xml:space="preserve"> why I feel stressed, manage tasks productively, take </w:t>
      </w:r>
      <w:r w:rsidRPr="35025591" w:rsidR="2DEE146E">
        <w:rPr>
          <w:rFonts w:ascii="Calibri" w:hAnsi="Calibri" w:eastAsia="Calibri" w:cs="Calibri"/>
          <w:noProof w:val="0"/>
          <w:sz w:val="28"/>
          <w:szCs w:val="28"/>
          <w:lang w:val="en-US"/>
        </w:rPr>
        <w:t>timely</w:t>
      </w:r>
      <w:r w:rsidRPr="35025591" w:rsidR="2DEE146E">
        <w:rPr>
          <w:rFonts w:ascii="Calibri" w:hAnsi="Calibri" w:eastAsia="Calibri" w:cs="Calibri"/>
          <w:noProof w:val="0"/>
          <w:sz w:val="28"/>
          <w:szCs w:val="28"/>
          <w:lang w:val="en-US"/>
        </w:rPr>
        <w:t xml:space="preserve"> breaks, and indulge in self-care. Having a support network is important too—we have a fantastic group chat which we all use to vent and support each other. This week, </w:t>
      </w:r>
      <w:r w:rsidRPr="35025591" w:rsidR="352BB9C0">
        <w:rPr>
          <w:rFonts w:ascii="Calibri" w:hAnsi="Calibri" w:eastAsia="Calibri" w:cs="Calibri"/>
          <w:noProof w:val="0"/>
          <w:sz w:val="28"/>
          <w:szCs w:val="28"/>
          <w:lang w:val="en-US"/>
        </w:rPr>
        <w:t>I am</w:t>
      </w:r>
      <w:r w:rsidRPr="35025591" w:rsidR="2DEE146E">
        <w:rPr>
          <w:rFonts w:ascii="Calibri" w:hAnsi="Calibri" w:eastAsia="Calibri" w:cs="Calibri"/>
          <w:noProof w:val="0"/>
          <w:sz w:val="28"/>
          <w:szCs w:val="28"/>
          <w:lang w:val="en-US"/>
        </w:rPr>
        <w:t xml:space="preserve"> going to try at least one </w:t>
      </w:r>
      <w:r w:rsidRPr="35025591" w:rsidR="79993264">
        <w:rPr>
          <w:rFonts w:ascii="Calibri" w:hAnsi="Calibri" w:eastAsia="Calibri" w:cs="Calibri"/>
          <w:noProof w:val="0"/>
          <w:sz w:val="28"/>
          <w:szCs w:val="28"/>
          <w:lang w:val="en-US"/>
        </w:rPr>
        <w:t>mindful</w:t>
      </w:r>
      <w:r w:rsidRPr="35025591" w:rsidR="2DEE146E">
        <w:rPr>
          <w:rFonts w:ascii="Calibri" w:hAnsi="Calibri" w:eastAsia="Calibri" w:cs="Calibri"/>
          <w:noProof w:val="0"/>
          <w:sz w:val="28"/>
          <w:szCs w:val="28"/>
          <w:lang w:val="en-US"/>
        </w:rPr>
        <w:t xml:space="preserve"> task to ground myself </w:t>
      </w:r>
      <w:r w:rsidRPr="35025591" w:rsidR="2DEE146E">
        <w:rPr>
          <w:rFonts w:ascii="Calibri" w:hAnsi="Calibri" w:eastAsia="Calibri" w:cs="Calibri"/>
          <w:noProof w:val="0"/>
          <w:sz w:val="28"/>
          <w:szCs w:val="28"/>
          <w:lang w:val="en-US"/>
        </w:rPr>
        <w:t>and also</w:t>
      </w:r>
      <w:r w:rsidRPr="35025591" w:rsidR="2DEE146E">
        <w:rPr>
          <w:rFonts w:ascii="Calibri" w:hAnsi="Calibri" w:eastAsia="Calibri" w:cs="Calibri"/>
          <w:noProof w:val="0"/>
          <w:sz w:val="28"/>
          <w:szCs w:val="28"/>
          <w:lang w:val="en-US"/>
        </w:rPr>
        <w:t xml:space="preserve"> take a walk in nature. </w:t>
      </w:r>
      <w:r w:rsidRPr="35025591" w:rsidR="2DEE146E">
        <w:rPr>
          <w:rFonts w:ascii="Calibri" w:hAnsi="Calibri" w:eastAsia="Calibri" w:cs="Calibri"/>
          <w:noProof w:val="0"/>
          <w:sz w:val="28"/>
          <w:szCs w:val="28"/>
          <w:lang w:val="en-US"/>
        </w:rPr>
        <w:t>On the whole, this is a learning curve not just personally but also for the future students I will teach, as these strategies are something I can pass on to help them manage their stress.</w:t>
      </w:r>
      <w:r w:rsidRPr="35025591" w:rsidR="2DEE146E">
        <w:rPr>
          <w:rFonts w:ascii="Calibri" w:hAnsi="Calibri" w:eastAsia="Calibri" w:cs="Calibri"/>
          <w:noProof w:val="0"/>
          <w:sz w:val="28"/>
          <w:szCs w:val="28"/>
          <w:lang w:val="en-US"/>
        </w:rPr>
        <w:t xml:space="preserve"> </w:t>
      </w:r>
    </w:p>
    <w:p w:rsidR="3A3F0033" w:rsidP="35025591" w:rsidRDefault="3A3F0033" w14:paraId="1B8D9686" w14:textId="5F191F31">
      <w:pPr>
        <w:pStyle w:val="Heading3"/>
        <w:spacing w:before="281" w:beforeAutospacing="off" w:after="140" w:afterAutospacing="off"/>
        <w:jc w:val="left"/>
      </w:pPr>
      <w:r w:rsidRPr="35025591" w:rsidR="2DEE146E">
        <w:rPr>
          <w:rFonts w:ascii="Calibri" w:hAnsi="Calibri" w:eastAsia="Calibri" w:cs="Calibri"/>
          <w:b w:val="1"/>
          <w:bCs w:val="1"/>
          <w:noProof w:val="0"/>
          <w:sz w:val="28"/>
          <w:szCs w:val="28"/>
          <w:lang w:val="en-US"/>
        </w:rPr>
        <w:t xml:space="preserve">Reference </w:t>
      </w:r>
    </w:p>
    <w:p w:rsidR="3A3F0033" w:rsidP="35025591" w:rsidRDefault="3A3F0033" w14:paraId="456A7D78" w14:textId="5465B11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Day, C. and Gu, Q., 2010. </w:t>
      </w:r>
      <w:r w:rsidRPr="35025591" w:rsidR="2DEE146E">
        <w:rPr>
          <w:rFonts w:ascii="Calibri" w:hAnsi="Calibri" w:eastAsia="Calibri" w:cs="Calibri"/>
          <w:i w:val="1"/>
          <w:iCs w:val="1"/>
          <w:noProof w:val="0"/>
          <w:sz w:val="28"/>
          <w:szCs w:val="28"/>
          <w:lang w:val="en-US"/>
        </w:rPr>
        <w:t>The new lives of teachers</w:t>
      </w:r>
      <w:r w:rsidRPr="35025591" w:rsidR="2DEE146E">
        <w:rPr>
          <w:rFonts w:ascii="Calibri" w:hAnsi="Calibri" w:eastAsia="Calibri" w:cs="Calibri"/>
          <w:noProof w:val="0"/>
          <w:sz w:val="28"/>
          <w:szCs w:val="28"/>
          <w:lang w:val="en-US"/>
        </w:rPr>
        <w:t xml:space="preserve">. London: Routledge. </w:t>
      </w:r>
    </w:p>
    <w:p w:rsidR="3A3F0033" w:rsidP="35025591" w:rsidRDefault="3A3F0033" w14:paraId="66B22648" w14:textId="74CD12F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Liu, A., 2025. </w:t>
      </w:r>
      <w:r w:rsidRPr="35025591" w:rsidR="2DEE146E">
        <w:rPr>
          <w:rFonts w:ascii="Calibri" w:hAnsi="Calibri" w:eastAsia="Calibri" w:cs="Calibri"/>
          <w:i w:val="1"/>
          <w:iCs w:val="1"/>
          <w:noProof w:val="0"/>
          <w:sz w:val="28"/>
          <w:szCs w:val="28"/>
          <w:lang w:val="en-US"/>
        </w:rPr>
        <w:t>How to manage stress as a student: practical tips for a calmer university life</w:t>
      </w:r>
      <w:r w:rsidRPr="35025591" w:rsidR="2DEE146E">
        <w:rPr>
          <w:rFonts w:ascii="Calibri" w:hAnsi="Calibri" w:eastAsia="Calibri" w:cs="Calibri"/>
          <w:noProof w:val="0"/>
          <w:sz w:val="28"/>
          <w:szCs w:val="28"/>
          <w:lang w:val="en-US"/>
        </w:rPr>
        <w:t xml:space="preserve">. University of East London blog, 28 April. Available at: </w:t>
      </w:r>
      <w:hyperlink r:id="R3dbf835b207647fc">
        <w:r w:rsidRPr="35025591" w:rsidR="2DEE146E">
          <w:rPr>
            <w:rStyle w:val="Hyperlink"/>
            <w:rFonts w:ascii="Calibri" w:hAnsi="Calibri" w:eastAsia="Calibri" w:cs="Calibri"/>
            <w:noProof w:val="0"/>
            <w:sz w:val="28"/>
            <w:szCs w:val="28"/>
            <w:lang w:val="en-US"/>
          </w:rPr>
          <w:t>https://www.Uel.Ac.Uk/blog/how-manage-stress-student-practical-tips-calmer-university-life</w:t>
        </w:r>
      </w:hyperlink>
      <w:r w:rsidRPr="35025591" w:rsidR="2DEE146E">
        <w:rPr>
          <w:rFonts w:ascii="Calibri" w:hAnsi="Calibri" w:eastAsia="Calibri" w:cs="Calibri"/>
          <w:noProof w:val="0"/>
          <w:sz w:val="28"/>
          <w:szCs w:val="28"/>
          <w:lang w:val="en-US"/>
        </w:rPr>
        <w:t xml:space="preserve"> (accessed: 7 November 2025). </w:t>
      </w:r>
    </w:p>
    <w:p w:rsidR="3A3F0033" w:rsidP="35025591" w:rsidRDefault="3A3F0033" w14:paraId="7E68BB54" w14:textId="4E450AE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342498C4" w14:textId="6FA3D73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50E44AFB" w14:textId="57BF8BD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4D43F76F" w14:textId="54EACC3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6E7847BB" w14:textId="05E90AE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424B6B6C" w14:textId="259C23C3">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23DC03A4" w14:textId="3F46CA03">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20475339" w14:textId="31D0C239">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8 11/11/25  </w:t>
      </w:r>
    </w:p>
    <w:p w:rsidR="3A3F0033" w:rsidP="35025591" w:rsidRDefault="3A3F0033" w14:paraId="41404D46" w14:textId="4DCE53C9">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week, I received the first feedback on my first assignment. Overall, the feedback was positive, though there were comments on spelling, grammar, and sentence construction. This is something I have struggled with across my academic life as a dyslexic student. My experience is compounded by the way the system works, as accessibility to support is not always readily available. Even with a diagnosis, it needs to be reviewed every five years, which means that until this happens and funding is granted to the educational establishment, students are left in limbo with no support for their learning. </w:t>
      </w:r>
    </w:p>
    <w:p w:rsidR="3A3F0033" w:rsidP="35025591" w:rsidRDefault="3A3F0033" w14:paraId="38B52FCA" w14:textId="78043E7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Receiving this feedback left me feeling exceptionally anxious about academic writing and a bit let down. It made me reflect on how this gap in the system affects the students I will have in my future classes. Lack of support impacts not only their learning but also other aspects of their lives, including mental health. With approximately 10% of the population believed to be dyslexic (british dyslexic society, 2025), dyslexia is still poorly understood and often poorly dealt with. Currently, there is no mandatory dyslexia training for teachers in the UK. While options are available for teachers to learn more about dyslexia and how to support students with dyslexia and other learning disabilities, these are not universally accessible. Legally, through the Equality Act (2010) and the Children and Families Act (2014), the law technically provides identification and support for dyslexia. The reality, however, is vastly different—over 80% of young people with dyslexia leave school without a diagnosis, therefore going without the support they need throughout their education (Politics Home, 2014). However, when the right support is given, people with dyslexia can shine and accomplish great things. This reinforces my responsibility as a future teacher to develop a stronger awareness, adapt my practice, and advocate for accessible learning environments, as “teachers’ attitudes, knowledge and understanding prove central to the success of inclusive education” (Florian and Black-Hawkins, 2011, p. 814). </w:t>
      </w:r>
    </w:p>
    <w:p w:rsidR="3A3F0033" w:rsidP="35025591" w:rsidRDefault="3A3F0033" w14:paraId="5DA00BFF" w14:textId="6C54D5D1">
      <w:pPr>
        <w:spacing w:before="120" w:beforeAutospacing="off" w:after="120" w:afterAutospacing="off"/>
        <w:jc w:val="left"/>
      </w:pPr>
      <w:r w:rsidRPr="35025591" w:rsidR="2DEE146E">
        <w:rPr>
          <w:rFonts w:ascii="Calibri" w:hAnsi="Calibri" w:eastAsia="Calibri" w:cs="Calibri"/>
          <w:noProof w:val="0"/>
          <w:sz w:val="28"/>
          <w:szCs w:val="28"/>
          <w:lang w:val="en-US"/>
        </w:rPr>
        <w:t xml:space="preserve">Considering all of this, it has become apparent why differentiation within teaching methods is essential. Teachers need to check in with all students to ensure they understand what is being taught and adopt multi-sensory strategies to support positive academic results. These approaches help build confidence and reduce frustration and anxiety.  </w:t>
      </w:r>
    </w:p>
    <w:p w:rsidR="3A3F0033" w:rsidP="35025591" w:rsidRDefault="3A3F0033" w14:paraId="791E4A0F" w14:textId="738D9AE3">
      <w:pPr>
        <w:spacing w:before="120" w:beforeAutospacing="off" w:after="120" w:afterAutospacing="off"/>
        <w:jc w:val="left"/>
      </w:pPr>
      <w:r w:rsidRPr="35025591" w:rsidR="2DEE146E">
        <w:rPr>
          <w:rFonts w:ascii="Calibri" w:hAnsi="Calibri" w:eastAsia="Calibri" w:cs="Calibri"/>
          <w:noProof w:val="0"/>
          <w:sz w:val="28"/>
          <w:szCs w:val="28"/>
          <w:lang w:val="en-US"/>
        </w:rPr>
        <w:t xml:space="preserve">Moving forward, I would like to do more reading on strategies and research additional training available for me as a student teacher. Many of my future students will have ALN needs, both diagnosed and undiagnosed, and I want to be as prepared as possible to support them effectively. </w:t>
      </w:r>
    </w:p>
    <w:p w:rsidR="3A3F0033" w:rsidP="35025591" w:rsidRDefault="3A3F0033" w14:paraId="2F44BDF7" w14:textId="5F12284E">
      <w:pPr>
        <w:pStyle w:val="Heading3"/>
        <w:spacing w:before="281" w:beforeAutospacing="off" w:after="140" w:afterAutospacing="off"/>
        <w:jc w:val="left"/>
      </w:pPr>
      <w:r w:rsidRPr="35025591" w:rsidR="2DEE146E">
        <w:rPr>
          <w:rFonts w:ascii="Calibri" w:hAnsi="Calibri" w:eastAsia="Calibri" w:cs="Calibri"/>
          <w:b w:val="1"/>
          <w:bCs w:val="1"/>
          <w:noProof w:val="0"/>
          <w:sz w:val="28"/>
          <w:szCs w:val="28"/>
          <w:lang w:val="en-US"/>
        </w:rPr>
        <w:t xml:space="preserve">Reference </w:t>
      </w:r>
      <w:r>
        <w:br/>
      </w:r>
      <w:r w:rsidRPr="35025591" w:rsidR="2DEE146E">
        <w:rPr>
          <w:rFonts w:ascii="Calibri" w:hAnsi="Calibri" w:eastAsia="Calibri" w:cs="Calibri"/>
          <w:b w:val="1"/>
          <w:bCs w:val="1"/>
          <w:noProof w:val="0"/>
          <w:sz w:val="28"/>
          <w:szCs w:val="28"/>
          <w:lang w:val="en-US"/>
        </w:rPr>
        <w:t xml:space="preserve"> </w:t>
      </w:r>
      <w:r w:rsidRPr="35025591" w:rsidR="2DEE146E">
        <w:rPr>
          <w:rFonts w:ascii="Calibri" w:hAnsi="Calibri" w:eastAsia="Calibri" w:cs="Calibri"/>
          <w:b w:val="1"/>
          <w:bCs w:val="1"/>
          <w:noProof w:val="0"/>
          <w:sz w:val="28"/>
          <w:szCs w:val="28"/>
          <w:lang w:val="en-US"/>
        </w:rPr>
        <w:t>british</w:t>
      </w:r>
      <w:r w:rsidRPr="35025591" w:rsidR="2DEE146E">
        <w:rPr>
          <w:rFonts w:ascii="Calibri" w:hAnsi="Calibri" w:eastAsia="Calibri" w:cs="Calibri"/>
          <w:b w:val="1"/>
          <w:bCs w:val="1"/>
          <w:noProof w:val="0"/>
          <w:sz w:val="28"/>
          <w:szCs w:val="28"/>
          <w:lang w:val="en-US"/>
        </w:rPr>
        <w:t xml:space="preserve"> dyslexia association, 2025. </w:t>
      </w:r>
      <w:r w:rsidRPr="35025591" w:rsidR="2DEE146E">
        <w:rPr>
          <w:rFonts w:ascii="Calibri" w:hAnsi="Calibri" w:eastAsia="Calibri" w:cs="Calibri"/>
          <w:b w:val="1"/>
          <w:bCs w:val="1"/>
          <w:i w:val="1"/>
          <w:iCs w:val="1"/>
          <w:noProof w:val="0"/>
          <w:sz w:val="28"/>
          <w:szCs w:val="28"/>
          <w:lang w:val="en-US"/>
        </w:rPr>
        <w:t>Dyslexia facts and support</w:t>
      </w:r>
      <w:r w:rsidRPr="35025591" w:rsidR="2DEE146E">
        <w:rPr>
          <w:rFonts w:ascii="Calibri" w:hAnsi="Calibri" w:eastAsia="Calibri" w:cs="Calibri"/>
          <w:b w:val="1"/>
          <w:bCs w:val="1"/>
          <w:noProof w:val="0"/>
          <w:sz w:val="28"/>
          <w:szCs w:val="28"/>
          <w:lang w:val="en-US"/>
        </w:rPr>
        <w:t xml:space="preserve">. British dyslexia association. Available at: </w:t>
      </w:r>
      <w:hyperlink r:id="R8bf1e7fbbfc543c0">
        <w:r w:rsidRPr="35025591" w:rsidR="2DEE146E">
          <w:rPr>
            <w:rStyle w:val="Hyperlink"/>
            <w:rFonts w:ascii="Calibri" w:hAnsi="Calibri" w:eastAsia="Calibri" w:cs="Calibri"/>
            <w:b w:val="1"/>
            <w:bCs w:val="1"/>
            <w:noProof w:val="0"/>
            <w:sz w:val="28"/>
            <w:szCs w:val="28"/>
            <w:lang w:val="en-US"/>
          </w:rPr>
          <w:t>https://www.Bdadyslexia.Org.Uk/dyslexia/about-dyslexia</w:t>
        </w:r>
      </w:hyperlink>
      <w:r w:rsidRPr="35025591" w:rsidR="2DEE146E">
        <w:rPr>
          <w:rFonts w:ascii="Calibri" w:hAnsi="Calibri" w:eastAsia="Calibri" w:cs="Calibri"/>
          <w:b w:val="1"/>
          <w:bCs w:val="1"/>
          <w:noProof w:val="0"/>
          <w:sz w:val="28"/>
          <w:szCs w:val="28"/>
          <w:lang w:val="en-US"/>
        </w:rPr>
        <w:t xml:space="preserve"> (accessed: 11 November </w:t>
      </w:r>
      <w:r w:rsidRPr="35025591" w:rsidR="0DDBCC91">
        <w:rPr>
          <w:rFonts w:ascii="Calibri" w:hAnsi="Calibri" w:eastAsia="Calibri" w:cs="Calibri"/>
          <w:b w:val="1"/>
          <w:bCs w:val="1"/>
          <w:noProof w:val="0"/>
          <w:sz w:val="28"/>
          <w:szCs w:val="28"/>
          <w:lang w:val="en-US"/>
        </w:rPr>
        <w:t>2025)</w:t>
      </w:r>
      <w:r w:rsidRPr="35025591" w:rsidR="2DEE146E">
        <w:rPr>
          <w:rFonts w:ascii="Calibri" w:hAnsi="Calibri" w:eastAsia="Calibri" w:cs="Calibri"/>
          <w:b w:val="1"/>
          <w:bCs w:val="1"/>
          <w:noProof w:val="0"/>
          <w:sz w:val="28"/>
          <w:szCs w:val="28"/>
          <w:lang w:val="en-US"/>
        </w:rPr>
        <w:t xml:space="preserve">. </w:t>
      </w:r>
    </w:p>
    <w:p w:rsidR="3A3F0033" w:rsidP="35025591" w:rsidRDefault="3A3F0033" w14:paraId="1403191E" w14:textId="1DDF8BEE">
      <w:pPr>
        <w:pStyle w:val="Heading3"/>
        <w:spacing w:before="140" w:beforeAutospacing="off" w:after="140" w:afterAutospacing="off"/>
        <w:jc w:val="left"/>
        <w:rPr>
          <w:rFonts w:ascii="Calibri" w:hAnsi="Calibri" w:eastAsia="Calibri" w:cs="Calibri"/>
          <w:b w:val="1"/>
          <w:bCs w:val="1"/>
          <w:noProof w:val="0"/>
          <w:color w:val="0F58BD"/>
          <w:sz w:val="28"/>
          <w:szCs w:val="28"/>
          <w:lang w:val="en-US"/>
        </w:rPr>
      </w:pPr>
      <w:r w:rsidRPr="35025591" w:rsidR="2DEE146E">
        <w:rPr>
          <w:rFonts w:ascii="Calibri" w:hAnsi="Calibri" w:eastAsia="Calibri" w:cs="Calibri"/>
          <w:b w:val="1"/>
          <w:bCs w:val="1"/>
          <w:noProof w:val="0"/>
          <w:color w:val="0F58BD"/>
          <w:sz w:val="28"/>
          <w:szCs w:val="28"/>
          <w:lang w:val="en-US"/>
        </w:rPr>
        <w:t>Florian, L. And black-</w:t>
      </w:r>
      <w:r w:rsidRPr="35025591" w:rsidR="2DEE146E">
        <w:rPr>
          <w:rFonts w:ascii="Calibri" w:hAnsi="Calibri" w:eastAsia="Calibri" w:cs="Calibri"/>
          <w:b w:val="1"/>
          <w:bCs w:val="1"/>
          <w:noProof w:val="0"/>
          <w:color w:val="0F58BD"/>
          <w:sz w:val="28"/>
          <w:szCs w:val="28"/>
          <w:lang w:val="en-US"/>
        </w:rPr>
        <w:t>hawkins</w:t>
      </w:r>
      <w:r w:rsidRPr="35025591" w:rsidR="2DEE146E">
        <w:rPr>
          <w:rFonts w:ascii="Calibri" w:hAnsi="Calibri" w:eastAsia="Calibri" w:cs="Calibri"/>
          <w:b w:val="1"/>
          <w:bCs w:val="1"/>
          <w:noProof w:val="0"/>
          <w:color w:val="0F58BD"/>
          <w:sz w:val="28"/>
          <w:szCs w:val="28"/>
          <w:lang w:val="en-US"/>
        </w:rPr>
        <w:t xml:space="preserve">, K., 2011. </w:t>
      </w:r>
      <w:r w:rsidRPr="35025591" w:rsidR="2DEE146E">
        <w:rPr>
          <w:rFonts w:ascii="Calibri" w:hAnsi="Calibri" w:eastAsia="Calibri" w:cs="Calibri"/>
          <w:b w:val="1"/>
          <w:bCs w:val="1"/>
          <w:i w:val="1"/>
          <w:iCs w:val="1"/>
          <w:noProof w:val="0"/>
          <w:color w:val="0F58BD"/>
          <w:sz w:val="28"/>
          <w:szCs w:val="28"/>
          <w:lang w:val="en-US"/>
        </w:rPr>
        <w:t xml:space="preserve">Exploring </w:t>
      </w:r>
      <w:r w:rsidRPr="35025591" w:rsidR="5EF630BB">
        <w:rPr>
          <w:rFonts w:ascii="Calibri" w:hAnsi="Calibri" w:eastAsia="Calibri" w:cs="Calibri"/>
          <w:b w:val="1"/>
          <w:bCs w:val="1"/>
          <w:i w:val="1"/>
          <w:iCs w:val="1"/>
          <w:noProof w:val="0"/>
          <w:color w:val="0F58BD"/>
          <w:sz w:val="28"/>
          <w:szCs w:val="28"/>
          <w:lang w:val="en-US"/>
        </w:rPr>
        <w:t>an inclusive</w:t>
      </w:r>
      <w:r w:rsidRPr="35025591" w:rsidR="2DEE146E">
        <w:rPr>
          <w:rFonts w:ascii="Calibri" w:hAnsi="Calibri" w:eastAsia="Calibri" w:cs="Calibri"/>
          <w:b w:val="1"/>
          <w:bCs w:val="1"/>
          <w:i w:val="1"/>
          <w:iCs w:val="1"/>
          <w:noProof w:val="0"/>
          <w:color w:val="0F58BD"/>
          <w:sz w:val="28"/>
          <w:szCs w:val="28"/>
          <w:lang w:val="en-US"/>
        </w:rPr>
        <w:t xml:space="preserve"> pedagogy</w:t>
      </w:r>
      <w:r w:rsidRPr="35025591" w:rsidR="2DEE146E">
        <w:rPr>
          <w:rFonts w:ascii="Calibri" w:hAnsi="Calibri" w:eastAsia="Calibri" w:cs="Calibri"/>
          <w:b w:val="1"/>
          <w:bCs w:val="1"/>
          <w:noProof w:val="0"/>
          <w:color w:val="0F58BD"/>
          <w:sz w:val="28"/>
          <w:szCs w:val="28"/>
          <w:lang w:val="en-US"/>
        </w:rPr>
        <w:t xml:space="preserve">. British Educational Research Journal, 37(5), pp. 813–828. Available at: </w:t>
      </w:r>
      <w:hyperlink r:id="Re666799bc5594412">
        <w:r w:rsidRPr="35025591" w:rsidR="2DEE146E">
          <w:rPr>
            <w:rStyle w:val="Hyperlink"/>
            <w:rFonts w:ascii="Calibri" w:hAnsi="Calibri" w:eastAsia="Calibri" w:cs="Calibri"/>
            <w:b w:val="1"/>
            <w:bCs w:val="1"/>
            <w:noProof w:val="0"/>
            <w:color w:val="0F58BD"/>
            <w:sz w:val="28"/>
            <w:szCs w:val="28"/>
            <w:lang w:val="en-US"/>
          </w:rPr>
          <w:t>https://doi.Org/10.1080/01411926.2010.501096</w:t>
        </w:r>
      </w:hyperlink>
      <w:r w:rsidRPr="35025591" w:rsidR="2DEE146E">
        <w:rPr>
          <w:rFonts w:ascii="Calibri" w:hAnsi="Calibri" w:eastAsia="Calibri" w:cs="Calibri"/>
          <w:b w:val="1"/>
          <w:bCs w:val="1"/>
          <w:noProof w:val="0"/>
          <w:color w:val="0F58BD"/>
          <w:sz w:val="28"/>
          <w:szCs w:val="28"/>
          <w:lang w:val="en-US"/>
        </w:rPr>
        <w:t xml:space="preserve"> (accessed: 11 November 2025)</w:t>
      </w:r>
      <w:r w:rsidRPr="35025591" w:rsidR="2DEE146E">
        <w:rPr>
          <w:rFonts w:ascii="Calibri" w:hAnsi="Calibri" w:eastAsia="Calibri" w:cs="Calibri"/>
          <w:b w:val="1"/>
          <w:bCs w:val="1"/>
          <w:noProof w:val="0"/>
          <w:color w:val="0F58BD"/>
          <w:sz w:val="28"/>
          <w:szCs w:val="28"/>
          <w:lang w:val="en-US"/>
        </w:rPr>
        <w:t xml:space="preserve">.  </w:t>
      </w:r>
    </w:p>
    <w:p w:rsidR="3A3F0033" w:rsidP="35025591" w:rsidRDefault="3A3F0033" w14:paraId="508A0BF1" w14:textId="40998DB5">
      <w:pPr>
        <w:pStyle w:val="Heading3"/>
        <w:spacing w:before="140" w:beforeAutospacing="off" w:after="140" w:afterAutospacing="off"/>
        <w:jc w:val="left"/>
        <w:rPr>
          <w:rFonts w:ascii="Calibri" w:hAnsi="Calibri" w:eastAsia="Calibri" w:cs="Calibri"/>
          <w:b w:val="1"/>
          <w:bCs w:val="1"/>
          <w:noProof w:val="0"/>
          <w:color w:val="0F58BD"/>
          <w:sz w:val="28"/>
          <w:szCs w:val="28"/>
          <w:lang w:val="en-US"/>
        </w:rPr>
      </w:pPr>
      <w:r w:rsidRPr="35025591" w:rsidR="2DEE146E">
        <w:rPr>
          <w:rFonts w:ascii="Calibri" w:hAnsi="Calibri" w:eastAsia="Calibri" w:cs="Calibri"/>
          <w:b w:val="1"/>
          <w:bCs w:val="1"/>
          <w:noProof w:val="0"/>
          <w:color w:val="0F58BD"/>
          <w:sz w:val="28"/>
          <w:szCs w:val="28"/>
          <w:lang w:val="en-US"/>
        </w:rPr>
        <w:t xml:space="preserve">Politics home dyslexia statistic (note that the UK news source is not from 2014 but refers to the same statistic about undiagnosed dyslexia): </w:t>
      </w:r>
      <w:r>
        <w:br/>
      </w:r>
      <w:r w:rsidRPr="35025591" w:rsidR="2DEE146E">
        <w:rPr>
          <w:rFonts w:ascii="Calibri" w:hAnsi="Calibri" w:eastAsia="Calibri" w:cs="Calibri"/>
          <w:b w:val="1"/>
          <w:bCs w:val="1"/>
          <w:noProof w:val="0"/>
          <w:color w:val="0F58BD"/>
          <w:sz w:val="28"/>
          <w:szCs w:val="28"/>
          <w:lang w:val="en-US"/>
        </w:rPr>
        <w:t xml:space="preserve">politics home, 2019. </w:t>
      </w:r>
      <w:r w:rsidRPr="35025591" w:rsidR="2DEE146E">
        <w:rPr>
          <w:rFonts w:ascii="Calibri" w:hAnsi="Calibri" w:eastAsia="Calibri" w:cs="Calibri"/>
          <w:b w:val="1"/>
          <w:bCs w:val="1"/>
          <w:i w:val="1"/>
          <w:iCs w:val="1"/>
          <w:noProof w:val="0"/>
          <w:color w:val="0F58BD"/>
          <w:sz w:val="28"/>
          <w:szCs w:val="28"/>
          <w:lang w:val="en-US"/>
        </w:rPr>
        <w:t xml:space="preserve">Our education system </w:t>
      </w:r>
      <w:r w:rsidRPr="35025591" w:rsidR="09B89FD6">
        <w:rPr>
          <w:rFonts w:ascii="Calibri" w:hAnsi="Calibri" w:eastAsia="Calibri" w:cs="Calibri"/>
          <w:b w:val="1"/>
          <w:bCs w:val="1"/>
          <w:i w:val="1"/>
          <w:iCs w:val="1"/>
          <w:noProof w:val="0"/>
          <w:color w:val="0F58BD"/>
          <w:sz w:val="28"/>
          <w:szCs w:val="28"/>
          <w:lang w:val="en-US"/>
        </w:rPr>
        <w:t>does not</w:t>
      </w:r>
      <w:r w:rsidRPr="35025591" w:rsidR="2DEE146E">
        <w:rPr>
          <w:rFonts w:ascii="Calibri" w:hAnsi="Calibri" w:eastAsia="Calibri" w:cs="Calibri"/>
          <w:b w:val="1"/>
          <w:bCs w:val="1"/>
          <w:i w:val="1"/>
          <w:iCs w:val="1"/>
          <w:noProof w:val="0"/>
          <w:color w:val="0F58BD"/>
          <w:sz w:val="28"/>
          <w:szCs w:val="28"/>
          <w:lang w:val="en-US"/>
        </w:rPr>
        <w:t xml:space="preserve"> work for children with dyslexia</w:t>
      </w:r>
      <w:r w:rsidRPr="35025591" w:rsidR="2DEE146E">
        <w:rPr>
          <w:rFonts w:ascii="Calibri" w:hAnsi="Calibri" w:eastAsia="Calibri" w:cs="Calibri"/>
          <w:b w:val="1"/>
          <w:bCs w:val="1"/>
          <w:noProof w:val="0"/>
          <w:color w:val="0F58BD"/>
          <w:sz w:val="28"/>
          <w:szCs w:val="28"/>
          <w:lang w:val="en-US"/>
        </w:rPr>
        <w:t xml:space="preserve">. Available at: </w:t>
      </w:r>
      <w:hyperlink r:id="Rf8155c52f6994b10">
        <w:r w:rsidRPr="35025591" w:rsidR="2DEE146E">
          <w:rPr>
            <w:rStyle w:val="Hyperlink"/>
            <w:rFonts w:ascii="Calibri" w:hAnsi="Calibri" w:eastAsia="Calibri" w:cs="Calibri"/>
            <w:b w:val="1"/>
            <w:bCs w:val="1"/>
            <w:noProof w:val="0"/>
            <w:color w:val="0F58BD"/>
            <w:sz w:val="28"/>
            <w:szCs w:val="28"/>
            <w:lang w:val="en-US"/>
          </w:rPr>
          <w:t>https://www.Politicshome.Com/news/article/our-education-system-doesnt-work-for-children-with-dyslexia</w:t>
        </w:r>
      </w:hyperlink>
      <w:r w:rsidRPr="35025591" w:rsidR="2DEE146E">
        <w:rPr>
          <w:rFonts w:ascii="Calibri" w:hAnsi="Calibri" w:eastAsia="Calibri" w:cs="Calibri"/>
          <w:b w:val="1"/>
          <w:bCs w:val="1"/>
          <w:noProof w:val="0"/>
          <w:color w:val="0F58BD"/>
          <w:sz w:val="28"/>
          <w:szCs w:val="28"/>
          <w:lang w:val="en-US"/>
        </w:rPr>
        <w:t xml:space="preserve"> (accessed: 11 November </w:t>
      </w:r>
      <w:r w:rsidRPr="35025591" w:rsidR="65AA2613">
        <w:rPr>
          <w:rFonts w:ascii="Calibri" w:hAnsi="Calibri" w:eastAsia="Calibri" w:cs="Calibri"/>
          <w:b w:val="1"/>
          <w:bCs w:val="1"/>
          <w:noProof w:val="0"/>
          <w:color w:val="0F58BD"/>
          <w:sz w:val="28"/>
          <w:szCs w:val="28"/>
          <w:lang w:val="en-US"/>
        </w:rPr>
        <w:t>2025)</w:t>
      </w:r>
      <w:r w:rsidRPr="35025591" w:rsidR="2DEE146E">
        <w:rPr>
          <w:rFonts w:ascii="Calibri" w:hAnsi="Calibri" w:eastAsia="Calibri" w:cs="Calibri"/>
          <w:b w:val="1"/>
          <w:bCs w:val="1"/>
          <w:noProof w:val="0"/>
          <w:color w:val="0F58BD"/>
          <w:sz w:val="28"/>
          <w:szCs w:val="28"/>
          <w:lang w:val="en-US"/>
        </w:rPr>
        <w:t xml:space="preserve">.  </w:t>
      </w:r>
    </w:p>
    <w:p w:rsidR="3A3F0033" w:rsidP="35025591" w:rsidRDefault="3A3F0033" w14:paraId="216F7F4C" w14:textId="25D68E77">
      <w:pPr>
        <w:pStyle w:val="Heading3"/>
        <w:spacing w:before="140" w:beforeAutospacing="off" w:after="140" w:afterAutospacing="off"/>
        <w:jc w:val="left"/>
      </w:pPr>
      <w:r w:rsidRPr="35025591" w:rsidR="2DEE146E">
        <w:rPr>
          <w:rFonts w:ascii="Calibri" w:hAnsi="Calibri" w:eastAsia="Calibri" w:cs="Calibri"/>
          <w:b w:val="1"/>
          <w:bCs w:val="1"/>
          <w:noProof w:val="0"/>
          <w:color w:val="0F58BD"/>
          <w:sz w:val="28"/>
          <w:szCs w:val="28"/>
          <w:lang w:val="en-US"/>
        </w:rPr>
        <w:t xml:space="preserve"> </w:t>
      </w:r>
    </w:p>
    <w:p w:rsidR="3A3F0033" w:rsidP="35025591" w:rsidRDefault="3A3F0033" w14:paraId="7B63F363" w14:textId="66967E4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British dyslexic society, 2025. </w:t>
      </w:r>
      <w:r w:rsidRPr="35025591" w:rsidR="2DEE146E">
        <w:rPr>
          <w:rFonts w:ascii="Calibri" w:hAnsi="Calibri" w:eastAsia="Calibri" w:cs="Calibri"/>
          <w:i w:val="1"/>
          <w:iCs w:val="1"/>
          <w:noProof w:val="0"/>
          <w:sz w:val="28"/>
          <w:szCs w:val="28"/>
          <w:lang w:val="en-US"/>
        </w:rPr>
        <w:t>Dyslexia facts and support</w:t>
      </w:r>
      <w:r w:rsidRPr="35025591" w:rsidR="2DEE146E">
        <w:rPr>
          <w:rFonts w:ascii="Calibri" w:hAnsi="Calibri" w:eastAsia="Calibri" w:cs="Calibri"/>
          <w:noProof w:val="0"/>
          <w:sz w:val="28"/>
          <w:szCs w:val="28"/>
          <w:lang w:val="en-US"/>
        </w:rPr>
        <w:t xml:space="preserve">. [Online] available at: </w:t>
      </w:r>
      <w:hyperlink r:id="R1a4d97332eb54da0">
        <w:r w:rsidRPr="35025591" w:rsidR="2DEE146E">
          <w:rPr>
            <w:rStyle w:val="Hyperlink"/>
            <w:rFonts w:ascii="Calibri" w:hAnsi="Calibri" w:eastAsia="Calibri" w:cs="Calibri"/>
            <w:noProof w:val="0"/>
            <w:sz w:val="28"/>
            <w:szCs w:val="28"/>
            <w:lang w:val="en-US"/>
          </w:rPr>
          <w:t>https://www.Bdadyslexia.Org.Uk</w:t>
        </w:r>
      </w:hyperlink>
      <w:r w:rsidRPr="35025591" w:rsidR="2DEE146E">
        <w:rPr>
          <w:rFonts w:ascii="Calibri" w:hAnsi="Calibri" w:eastAsia="Calibri" w:cs="Calibri"/>
          <w:noProof w:val="0"/>
          <w:sz w:val="28"/>
          <w:szCs w:val="28"/>
          <w:lang w:val="en-US"/>
        </w:rPr>
        <w:t xml:space="preserve"> [accessed 9 Dec. 2025]. </w:t>
      </w:r>
    </w:p>
    <w:p w:rsidR="3A3F0033" w:rsidP="35025591" w:rsidRDefault="3A3F0033" w14:paraId="5CCCF9FB" w14:textId="58D30B6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Politics </w:t>
      </w:r>
      <w:r w:rsidRPr="35025591" w:rsidR="73783C3C">
        <w:rPr>
          <w:rFonts w:ascii="Calibri" w:hAnsi="Calibri" w:eastAsia="Calibri" w:cs="Calibri"/>
          <w:noProof w:val="0"/>
          <w:sz w:val="28"/>
          <w:szCs w:val="28"/>
          <w:lang w:val="en-US"/>
        </w:rPr>
        <w:t>Home</w:t>
      </w:r>
      <w:r w:rsidRPr="35025591" w:rsidR="2DEE146E">
        <w:rPr>
          <w:rFonts w:ascii="Calibri" w:hAnsi="Calibri" w:eastAsia="Calibri" w:cs="Calibri"/>
          <w:noProof w:val="0"/>
          <w:sz w:val="28"/>
          <w:szCs w:val="28"/>
          <w:lang w:val="en-US"/>
        </w:rPr>
        <w:t xml:space="preserve">, 2014. </w:t>
      </w:r>
      <w:r w:rsidRPr="35025591" w:rsidR="2DEE146E">
        <w:rPr>
          <w:rFonts w:ascii="Calibri" w:hAnsi="Calibri" w:eastAsia="Calibri" w:cs="Calibri"/>
          <w:i w:val="1"/>
          <w:iCs w:val="1"/>
          <w:noProof w:val="0"/>
          <w:sz w:val="28"/>
          <w:szCs w:val="28"/>
          <w:lang w:val="en-US"/>
        </w:rPr>
        <w:t>Over 80% of young people with dyslexia leave school without a diagnosis</w:t>
      </w:r>
      <w:r w:rsidRPr="35025591" w:rsidR="2DEE146E">
        <w:rPr>
          <w:rFonts w:ascii="Calibri" w:hAnsi="Calibri" w:eastAsia="Calibri" w:cs="Calibri"/>
          <w:noProof w:val="0"/>
          <w:sz w:val="28"/>
          <w:szCs w:val="28"/>
          <w:lang w:val="en-US"/>
        </w:rPr>
        <w:t>.</w:t>
      </w:r>
      <w:r w:rsidRPr="35025591" w:rsidR="2DEE146E">
        <w:rPr>
          <w:rFonts w:ascii="Calibri" w:hAnsi="Calibri" w:eastAsia="Calibri" w:cs="Calibri"/>
          <w:noProof w:val="0"/>
          <w:sz w:val="28"/>
          <w:szCs w:val="28"/>
          <w:lang w:val="en-US"/>
        </w:rPr>
        <w:t xml:space="preserve"> [Online] available at: </w:t>
      </w:r>
      <w:hyperlink r:id="R78aa617725984850">
        <w:r w:rsidRPr="35025591" w:rsidR="2DEE146E">
          <w:rPr>
            <w:rStyle w:val="Hyperlink"/>
            <w:rFonts w:ascii="Calibri" w:hAnsi="Calibri" w:eastAsia="Calibri" w:cs="Calibri"/>
            <w:noProof w:val="0"/>
            <w:sz w:val="28"/>
            <w:szCs w:val="28"/>
            <w:lang w:val="en-US"/>
          </w:rPr>
          <w:t>https://www.Politicshome.Com/news/education</w:t>
        </w:r>
      </w:hyperlink>
      <w:r w:rsidRPr="35025591" w:rsidR="2DEE146E">
        <w:rPr>
          <w:rFonts w:ascii="Calibri" w:hAnsi="Calibri" w:eastAsia="Calibri" w:cs="Calibri"/>
          <w:noProof w:val="0"/>
          <w:sz w:val="28"/>
          <w:szCs w:val="28"/>
          <w:lang w:val="en-US"/>
        </w:rPr>
        <w:t xml:space="preserve"> [accessed 9 Dec. 2025]. </w:t>
      </w:r>
    </w:p>
    <w:p w:rsidR="3A3F0033" w:rsidP="35025591" w:rsidRDefault="3A3F0033" w14:paraId="223A752F" w14:textId="355B9E8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Equality </w:t>
      </w:r>
      <w:r w:rsidRPr="35025591" w:rsidR="7138AC99">
        <w:rPr>
          <w:rFonts w:ascii="Calibri" w:hAnsi="Calibri" w:eastAsia="Calibri" w:cs="Calibri"/>
          <w:noProof w:val="0"/>
          <w:sz w:val="28"/>
          <w:szCs w:val="28"/>
          <w:lang w:val="en-US"/>
        </w:rPr>
        <w:t>Act</w:t>
      </w:r>
      <w:r w:rsidRPr="35025591" w:rsidR="2DEE146E">
        <w:rPr>
          <w:rFonts w:ascii="Calibri" w:hAnsi="Calibri" w:eastAsia="Calibri" w:cs="Calibri"/>
          <w:noProof w:val="0"/>
          <w:sz w:val="28"/>
          <w:szCs w:val="28"/>
          <w:lang w:val="en-US"/>
        </w:rPr>
        <w:t xml:space="preserve"> 2010, c. 15. London: the stationery office. </w:t>
      </w:r>
    </w:p>
    <w:p w:rsidR="3A3F0033" w:rsidP="35025591" w:rsidRDefault="3A3F0033" w14:paraId="26565CE9" w14:textId="5B90A9F9">
      <w:pPr>
        <w:spacing w:before="120" w:beforeAutospacing="off" w:after="120" w:afterAutospacing="off"/>
        <w:jc w:val="left"/>
      </w:pPr>
      <w:r w:rsidRPr="35025591" w:rsidR="2DEE146E">
        <w:rPr>
          <w:rFonts w:ascii="Calibri" w:hAnsi="Calibri" w:eastAsia="Calibri" w:cs="Calibri"/>
          <w:noProof w:val="0"/>
          <w:sz w:val="28"/>
          <w:szCs w:val="28"/>
          <w:lang w:val="en-US"/>
        </w:rPr>
        <w:t xml:space="preserve">Children and Families Act 2014, c. 6. London: The Stationery Office. </w:t>
      </w:r>
    </w:p>
    <w:p w:rsidR="3A3F0033" w:rsidP="35025591" w:rsidRDefault="3A3F0033" w14:paraId="450F0EBB" w14:textId="7A5D827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1A516FD9" w14:textId="42C608E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35C4C7D6" w14:textId="5DF8ACF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18/11/25 </w:t>
      </w:r>
    </w:p>
    <w:p w:rsidR="3A3F0033" w:rsidP="35025591" w:rsidRDefault="3A3F0033" w14:paraId="26081FD1" w14:textId="3EA0F2E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9  </w:t>
      </w:r>
    </w:p>
    <w:p w:rsidR="3A3F0033" w:rsidP="35025591" w:rsidRDefault="3A3F0033" w14:paraId="3292DE06" w14:textId="11DC9DA3">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Today I observed a two-hour class at Inspire. The class has some strong personalities who are very vocal and can be disruptive or aggressive towards one another. Many of the girls in the class have experienced trauma. In today’s session, one student disclosed that she had been molested at the age of ten. She also refuses to do any class work but spends her time drawing. All her drawings depicted a girl’s face crying, with a man watching her. After speaking with the class teacher, I learned that disclosures like this happen often, either directly or through conversations with peers. The centre plays a huge role in supporting the students, working alongside social workers, and safeguarding is often involved. </w:t>
      </w:r>
    </w:p>
    <w:p w:rsidR="3A3F0033" w:rsidP="35025591" w:rsidRDefault="3A3F0033" w14:paraId="4D41BE6D" w14:textId="7FB59BB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At this, I was shocked at how openly she revealed this in the classroom. I also </w:t>
      </w:r>
      <w:r w:rsidRPr="35025591" w:rsidR="05E82DD9">
        <w:rPr>
          <w:rFonts w:ascii="Calibri" w:hAnsi="Calibri" w:eastAsia="Calibri" w:cs="Calibri"/>
          <w:noProof w:val="0"/>
          <w:sz w:val="28"/>
          <w:szCs w:val="28"/>
          <w:lang w:val="en-US"/>
        </w:rPr>
        <w:t>did not</w:t>
      </w:r>
      <w:r w:rsidRPr="35025591" w:rsidR="2DEE146E">
        <w:rPr>
          <w:rFonts w:ascii="Calibri" w:hAnsi="Calibri" w:eastAsia="Calibri" w:cs="Calibri"/>
          <w:noProof w:val="0"/>
          <w:sz w:val="28"/>
          <w:szCs w:val="28"/>
          <w:lang w:val="en-US"/>
        </w:rPr>
        <w:t xml:space="preserve"> want to overreact in case she needed to tell someone. Even though I have a counselling background, I am unsure how to manage such disclosures in a classroom setting. I am used to disclosures in one-to-one contexts, but not in such a public way</w:t>
      </w:r>
      <w:r w:rsidRPr="35025591" w:rsidR="2DEE146E">
        <w:rPr>
          <w:rFonts w:ascii="Calibri" w:hAnsi="Calibri" w:eastAsia="Calibri" w:cs="Calibri"/>
          <w:noProof w:val="0"/>
          <w:sz w:val="28"/>
          <w:szCs w:val="28"/>
          <w:lang w:val="en-US"/>
        </w:rPr>
        <w:t xml:space="preserve">.  </w:t>
      </w:r>
      <w:r w:rsidRPr="35025591" w:rsidR="2DEE146E">
        <w:rPr>
          <w:rFonts w:ascii="Calibri" w:hAnsi="Calibri" w:eastAsia="Calibri" w:cs="Calibri"/>
          <w:noProof w:val="0"/>
          <w:sz w:val="28"/>
          <w:szCs w:val="28"/>
          <w:lang w:val="en-US"/>
        </w:rPr>
        <w:t xml:space="preserve">Reflecting on this, I have </w:t>
      </w:r>
      <w:r w:rsidRPr="35025591" w:rsidR="2DEE146E">
        <w:rPr>
          <w:rFonts w:ascii="Calibri" w:hAnsi="Calibri" w:eastAsia="Calibri" w:cs="Calibri"/>
          <w:noProof w:val="0"/>
          <w:sz w:val="28"/>
          <w:szCs w:val="28"/>
          <w:lang w:val="en-US"/>
        </w:rPr>
        <w:t>realised</w:t>
      </w:r>
      <w:r w:rsidRPr="35025591" w:rsidR="2DEE146E">
        <w:rPr>
          <w:rFonts w:ascii="Calibri" w:hAnsi="Calibri" w:eastAsia="Calibri" w:cs="Calibri"/>
          <w:noProof w:val="0"/>
          <w:sz w:val="28"/>
          <w:szCs w:val="28"/>
          <w:lang w:val="en-US"/>
        </w:rPr>
        <w:t xml:space="preserve"> that I have a gap in my knowledge </w:t>
      </w:r>
      <w:r w:rsidRPr="35025591" w:rsidR="2DEE146E">
        <w:rPr>
          <w:rFonts w:ascii="Calibri" w:hAnsi="Calibri" w:eastAsia="Calibri" w:cs="Calibri"/>
          <w:noProof w:val="0"/>
          <w:sz w:val="28"/>
          <w:szCs w:val="28"/>
          <w:lang w:val="en-US"/>
        </w:rPr>
        <w:t>regarding</w:t>
      </w:r>
      <w:r w:rsidRPr="35025591" w:rsidR="2DEE146E">
        <w:rPr>
          <w:rFonts w:ascii="Calibri" w:hAnsi="Calibri" w:eastAsia="Calibri" w:cs="Calibri"/>
          <w:noProof w:val="0"/>
          <w:sz w:val="28"/>
          <w:szCs w:val="28"/>
          <w:lang w:val="en-US"/>
        </w:rPr>
        <w:t xml:space="preserve"> the </w:t>
      </w:r>
      <w:r w:rsidRPr="35025591" w:rsidR="2DEE146E">
        <w:rPr>
          <w:rFonts w:ascii="Calibri" w:hAnsi="Calibri" w:eastAsia="Calibri" w:cs="Calibri"/>
          <w:noProof w:val="0"/>
          <w:sz w:val="28"/>
          <w:szCs w:val="28"/>
          <w:lang w:val="en-US"/>
        </w:rPr>
        <w:t>centre’s</w:t>
      </w:r>
      <w:r w:rsidRPr="35025591" w:rsidR="2DEE146E">
        <w:rPr>
          <w:rFonts w:ascii="Calibri" w:hAnsi="Calibri" w:eastAsia="Calibri" w:cs="Calibri"/>
          <w:noProof w:val="0"/>
          <w:sz w:val="28"/>
          <w:szCs w:val="28"/>
          <w:lang w:val="en-US"/>
        </w:rPr>
        <w:t xml:space="preserve"> safeguarding policies. I need to </w:t>
      </w:r>
      <w:r w:rsidRPr="35025591" w:rsidR="2DEE146E">
        <w:rPr>
          <w:rFonts w:ascii="Calibri" w:hAnsi="Calibri" w:eastAsia="Calibri" w:cs="Calibri"/>
          <w:noProof w:val="0"/>
          <w:sz w:val="28"/>
          <w:szCs w:val="28"/>
          <w:lang w:val="en-US"/>
        </w:rPr>
        <w:t>identify</w:t>
      </w:r>
      <w:r w:rsidRPr="35025591" w:rsidR="2DEE146E">
        <w:rPr>
          <w:rFonts w:ascii="Calibri" w:hAnsi="Calibri" w:eastAsia="Calibri" w:cs="Calibri"/>
          <w:noProof w:val="0"/>
          <w:sz w:val="28"/>
          <w:szCs w:val="28"/>
          <w:lang w:val="en-US"/>
        </w:rPr>
        <w:t xml:space="preserve"> who the safeguarding lead is and understand the reporting procedures. My reading has highlighted that every education provider, whether public or private, must follow Welsh government guidelines. These states: </w:t>
      </w:r>
    </w:p>
    <w:p w:rsidR="3A3F0033" w:rsidP="35025591" w:rsidRDefault="3A3F0033" w14:paraId="211BDAE5" w14:textId="4A7D3162">
      <w:pPr>
        <w:spacing w:before="120" w:beforeAutospacing="off" w:after="120" w:afterAutospacing="off"/>
        <w:jc w:val="left"/>
      </w:pPr>
      <w:r w:rsidRPr="35025591" w:rsidR="2DEE146E">
        <w:rPr>
          <w:rFonts w:ascii="Calibri" w:hAnsi="Calibri" w:eastAsia="Calibri" w:cs="Calibri"/>
          <w:i w:val="1"/>
          <w:iCs w:val="1"/>
          <w:noProof w:val="0"/>
          <w:sz w:val="28"/>
          <w:szCs w:val="28"/>
          <w:lang w:val="en-US"/>
        </w:rPr>
        <w:t xml:space="preserve">"All those working in education settings should be aware of their responsibilities in identifying children at risk and </w:t>
      </w:r>
      <w:r w:rsidRPr="35025591" w:rsidR="40054808">
        <w:rPr>
          <w:rFonts w:ascii="Calibri" w:hAnsi="Calibri" w:eastAsia="Calibri" w:cs="Calibri"/>
          <w:i w:val="1"/>
          <w:iCs w:val="1"/>
          <w:noProof w:val="0"/>
          <w:sz w:val="28"/>
          <w:szCs w:val="28"/>
          <w:lang w:val="en-US"/>
        </w:rPr>
        <w:t>contributing</w:t>
      </w:r>
      <w:r w:rsidRPr="35025591" w:rsidR="2DEE146E">
        <w:rPr>
          <w:rFonts w:ascii="Calibri" w:hAnsi="Calibri" w:eastAsia="Calibri" w:cs="Calibri"/>
          <w:i w:val="1"/>
          <w:iCs w:val="1"/>
          <w:noProof w:val="0"/>
          <w:sz w:val="28"/>
          <w:szCs w:val="28"/>
          <w:lang w:val="en-US"/>
        </w:rPr>
        <w:t xml:space="preserve"> to the safeguarding culture of the education setting in which they work. All policies and procedures must be shared and explained as part of the staff induction </w:t>
      </w:r>
      <w:r w:rsidRPr="35025591" w:rsidR="244AAE22">
        <w:rPr>
          <w:rFonts w:ascii="Calibri" w:hAnsi="Calibri" w:eastAsia="Calibri" w:cs="Calibri"/>
          <w:i w:val="1"/>
          <w:iCs w:val="1"/>
          <w:noProof w:val="0"/>
          <w:sz w:val="28"/>
          <w:szCs w:val="28"/>
          <w:lang w:val="en-US"/>
        </w:rPr>
        <w:t>process (</w:t>
      </w:r>
      <w:r w:rsidRPr="35025591" w:rsidR="2DEE146E">
        <w:rPr>
          <w:rFonts w:ascii="Calibri" w:hAnsi="Calibri" w:eastAsia="Calibri" w:cs="Calibri"/>
          <w:noProof w:val="0"/>
          <w:sz w:val="28"/>
          <w:szCs w:val="28"/>
          <w:lang w:val="en-US"/>
        </w:rPr>
        <w:t xml:space="preserve">Welsh Government, 2002). </w:t>
      </w:r>
    </w:p>
    <w:p w:rsidR="3A3F0033" w:rsidP="35025591" w:rsidRDefault="3A3F0033" w14:paraId="0FDDDAF7" w14:textId="75E80EF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have also requested a meeting with my mentor to discuss the policies and procedures, as many young people in the </w:t>
      </w:r>
      <w:r w:rsidRPr="35025591" w:rsidR="2DEE146E">
        <w:rPr>
          <w:rFonts w:ascii="Calibri" w:hAnsi="Calibri" w:eastAsia="Calibri" w:cs="Calibri"/>
          <w:noProof w:val="0"/>
          <w:sz w:val="28"/>
          <w:szCs w:val="28"/>
          <w:lang w:val="en-US"/>
        </w:rPr>
        <w:t>centre</w:t>
      </w:r>
      <w:r w:rsidRPr="35025591" w:rsidR="2DEE146E">
        <w:rPr>
          <w:rFonts w:ascii="Calibri" w:hAnsi="Calibri" w:eastAsia="Calibri" w:cs="Calibri"/>
          <w:noProof w:val="0"/>
          <w:sz w:val="28"/>
          <w:szCs w:val="28"/>
          <w:lang w:val="en-US"/>
        </w:rPr>
        <w:t xml:space="preserve"> are under child protection orders or social services care. This is important because it equips me with the correct tools to report if necessary. I have the skills to sit and listen to a young person if they choose to </w:t>
      </w:r>
      <w:r w:rsidRPr="35025591" w:rsidR="23764E40">
        <w:rPr>
          <w:rFonts w:ascii="Calibri" w:hAnsi="Calibri" w:eastAsia="Calibri" w:cs="Calibri"/>
          <w:noProof w:val="0"/>
          <w:sz w:val="28"/>
          <w:szCs w:val="28"/>
          <w:lang w:val="en-US"/>
        </w:rPr>
        <w:t>disclose</w:t>
      </w:r>
      <w:r w:rsidRPr="35025591" w:rsidR="2DEE146E">
        <w:rPr>
          <w:rFonts w:ascii="Calibri" w:hAnsi="Calibri" w:eastAsia="Calibri" w:cs="Calibri"/>
          <w:noProof w:val="0"/>
          <w:sz w:val="28"/>
          <w:szCs w:val="28"/>
          <w:lang w:val="en-US"/>
        </w:rPr>
        <w:t xml:space="preserve"> me, but I will feel more confident once I am fully aware of the procedures I should follow if this happens while I am alone in a classroom. </w:t>
      </w:r>
    </w:p>
    <w:p w:rsidR="3A3F0033" w:rsidP="35025591" w:rsidRDefault="3A3F0033" w14:paraId="590AA3BE" w14:textId="0670BCBB">
      <w:pPr>
        <w:pStyle w:val="Heading3"/>
        <w:spacing w:before="281" w:beforeAutospacing="off" w:after="140" w:afterAutospacing="off"/>
        <w:jc w:val="left"/>
      </w:pPr>
      <w:r w:rsidRPr="35025591" w:rsidR="2DEE146E">
        <w:rPr>
          <w:rFonts w:ascii="Calibri" w:hAnsi="Calibri" w:eastAsia="Calibri" w:cs="Calibri"/>
          <w:b w:val="1"/>
          <w:bCs w:val="1"/>
          <w:noProof w:val="0"/>
          <w:sz w:val="28"/>
          <w:szCs w:val="28"/>
          <w:lang w:val="en-US"/>
        </w:rPr>
        <w:t xml:space="preserve">Reference </w:t>
      </w:r>
    </w:p>
    <w:p w:rsidR="3A3F0033" w:rsidP="35025591" w:rsidRDefault="3A3F0033" w14:paraId="6B950BA5" w14:textId="29A65A7B">
      <w:pPr>
        <w:spacing w:before="120" w:beforeAutospacing="off" w:after="120" w:afterAutospacing="off"/>
        <w:jc w:val="left"/>
      </w:pPr>
      <w:r w:rsidRPr="35025591" w:rsidR="2DEE146E">
        <w:rPr>
          <w:rFonts w:ascii="Calibri" w:hAnsi="Calibri" w:eastAsia="Calibri" w:cs="Calibri"/>
          <w:noProof w:val="0"/>
          <w:sz w:val="28"/>
          <w:szCs w:val="28"/>
          <w:lang w:val="en-US"/>
        </w:rPr>
        <w:t>Politicshome</w:t>
      </w:r>
      <w:r w:rsidRPr="35025591" w:rsidR="2DEE146E">
        <w:rPr>
          <w:rFonts w:ascii="Calibri" w:hAnsi="Calibri" w:eastAsia="Calibri" w:cs="Calibri"/>
          <w:noProof w:val="0"/>
          <w:sz w:val="28"/>
          <w:szCs w:val="28"/>
          <w:lang w:val="en-US"/>
        </w:rPr>
        <w:t xml:space="preserve">, 2019. </w:t>
      </w:r>
      <w:r w:rsidRPr="35025591" w:rsidR="2DEE146E">
        <w:rPr>
          <w:rFonts w:ascii="Calibri" w:hAnsi="Calibri" w:eastAsia="Calibri" w:cs="Calibri"/>
          <w:i w:val="1"/>
          <w:iCs w:val="1"/>
          <w:noProof w:val="0"/>
          <w:sz w:val="28"/>
          <w:szCs w:val="28"/>
          <w:lang w:val="en-US"/>
        </w:rPr>
        <w:t xml:space="preserve">Our education system </w:t>
      </w:r>
      <w:r w:rsidRPr="35025591" w:rsidR="462D67B3">
        <w:rPr>
          <w:rFonts w:ascii="Calibri" w:hAnsi="Calibri" w:eastAsia="Calibri" w:cs="Calibri"/>
          <w:i w:val="1"/>
          <w:iCs w:val="1"/>
          <w:noProof w:val="0"/>
          <w:sz w:val="28"/>
          <w:szCs w:val="28"/>
          <w:lang w:val="en-US"/>
        </w:rPr>
        <w:t>does not</w:t>
      </w:r>
      <w:r w:rsidRPr="35025591" w:rsidR="2DEE146E">
        <w:rPr>
          <w:rFonts w:ascii="Calibri" w:hAnsi="Calibri" w:eastAsia="Calibri" w:cs="Calibri"/>
          <w:i w:val="1"/>
          <w:iCs w:val="1"/>
          <w:noProof w:val="0"/>
          <w:sz w:val="28"/>
          <w:szCs w:val="28"/>
          <w:lang w:val="en-US"/>
        </w:rPr>
        <w:t xml:space="preserve"> work for children with dyslexia</w:t>
      </w:r>
      <w:r w:rsidRPr="35025591" w:rsidR="2DEE146E">
        <w:rPr>
          <w:rFonts w:ascii="Calibri" w:hAnsi="Calibri" w:eastAsia="Calibri" w:cs="Calibri"/>
          <w:noProof w:val="0"/>
          <w:sz w:val="28"/>
          <w:szCs w:val="28"/>
          <w:lang w:val="en-US"/>
        </w:rPr>
        <w:t xml:space="preserve">, Politics Home, 29 October. Available at: </w:t>
      </w:r>
      <w:hyperlink r:id="Ra3aa085d0263455d">
        <w:r w:rsidRPr="35025591" w:rsidR="2DEE146E">
          <w:rPr>
            <w:rStyle w:val="Hyperlink"/>
            <w:rFonts w:ascii="Calibri" w:hAnsi="Calibri" w:eastAsia="Calibri" w:cs="Calibri"/>
            <w:noProof w:val="0"/>
            <w:sz w:val="28"/>
            <w:szCs w:val="28"/>
            <w:lang w:val="en-US"/>
          </w:rPr>
          <w:t>https://www.Politicshome.Com/news/article/our-education-system-doesnt-work-for-children-with-dyslexia</w:t>
        </w:r>
      </w:hyperlink>
      <w:r w:rsidRPr="35025591" w:rsidR="2DEE146E">
        <w:rPr>
          <w:rFonts w:ascii="Calibri" w:hAnsi="Calibri" w:eastAsia="Calibri" w:cs="Calibri"/>
          <w:noProof w:val="0"/>
          <w:sz w:val="28"/>
          <w:szCs w:val="28"/>
          <w:lang w:val="en-US"/>
        </w:rPr>
        <w:t xml:space="preserve"> (accessed: 18 November 2025). </w:t>
      </w:r>
    </w:p>
    <w:p w:rsidR="3A3F0033" w:rsidP="35025591" w:rsidRDefault="3A3F0033" w14:paraId="4DCE8208" w14:textId="4CCA0DE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36818D03" w14:textId="122172B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7402FBEE" w14:textId="67D61E3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3538181E" w14:textId="12196D1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3A795DCB" w14:textId="19AA473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31A4149A" w14:textId="6151DC9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21F78B9F" w14:textId="3ED41D3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607AD5AC" w14:textId="30074033">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10    3/12/25  </w:t>
      </w:r>
    </w:p>
    <w:p w:rsidR="3A3F0033" w:rsidP="35025591" w:rsidRDefault="3A3F0033" w14:paraId="7599AF05" w14:textId="7042B2A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Today, I spent some time at Inspire preparing for my first lesson of the week. While I was in the classroom, a student walked in and said, "who the f**k is you?" While </w:t>
      </w:r>
      <w:r w:rsidRPr="35025591" w:rsidR="5F72C1CE">
        <w:rPr>
          <w:rFonts w:ascii="Calibri" w:hAnsi="Calibri" w:eastAsia="Calibri" w:cs="Calibri"/>
          <w:noProof w:val="0"/>
          <w:sz w:val="28"/>
          <w:szCs w:val="28"/>
          <w:lang w:val="en-US"/>
        </w:rPr>
        <w:t>looking</w:t>
      </w:r>
      <w:r w:rsidRPr="35025591" w:rsidR="2DEE146E">
        <w:rPr>
          <w:rFonts w:ascii="Calibri" w:hAnsi="Calibri" w:eastAsia="Calibri" w:cs="Calibri"/>
          <w:noProof w:val="0"/>
          <w:sz w:val="28"/>
          <w:szCs w:val="28"/>
          <w:lang w:val="en-US"/>
        </w:rPr>
        <w:t xml:space="preserve"> up and down in a combative way. Even though I know the students at the </w:t>
      </w:r>
      <w:r w:rsidRPr="35025591" w:rsidR="2DEE146E">
        <w:rPr>
          <w:rFonts w:ascii="Calibri" w:hAnsi="Calibri" w:eastAsia="Calibri" w:cs="Calibri"/>
          <w:noProof w:val="0"/>
          <w:sz w:val="28"/>
          <w:szCs w:val="28"/>
          <w:lang w:val="en-US"/>
        </w:rPr>
        <w:t>centre</w:t>
      </w:r>
      <w:r w:rsidRPr="35025591" w:rsidR="2DEE146E">
        <w:rPr>
          <w:rFonts w:ascii="Calibri" w:hAnsi="Calibri" w:eastAsia="Calibri" w:cs="Calibri"/>
          <w:noProof w:val="0"/>
          <w:sz w:val="28"/>
          <w:szCs w:val="28"/>
          <w:lang w:val="en-US"/>
        </w:rPr>
        <w:t xml:space="preserve"> can be combative, I </w:t>
      </w:r>
      <w:r w:rsidRPr="35025591" w:rsidR="2DE9AE7C">
        <w:rPr>
          <w:rFonts w:ascii="Calibri" w:hAnsi="Calibri" w:eastAsia="Calibri" w:cs="Calibri"/>
          <w:noProof w:val="0"/>
          <w:sz w:val="28"/>
          <w:szCs w:val="28"/>
          <w:lang w:val="en-US"/>
        </w:rPr>
        <w:t>have not</w:t>
      </w:r>
      <w:r w:rsidRPr="35025591" w:rsidR="2DEE146E">
        <w:rPr>
          <w:rFonts w:ascii="Calibri" w:hAnsi="Calibri" w:eastAsia="Calibri" w:cs="Calibri"/>
          <w:noProof w:val="0"/>
          <w:sz w:val="28"/>
          <w:szCs w:val="28"/>
          <w:lang w:val="en-US"/>
        </w:rPr>
        <w:t xml:space="preserve"> yet experienced any offensive language or </w:t>
      </w:r>
      <w:r w:rsidRPr="35025591" w:rsidR="2DEE146E">
        <w:rPr>
          <w:rFonts w:ascii="Calibri" w:hAnsi="Calibri" w:eastAsia="Calibri" w:cs="Calibri"/>
          <w:noProof w:val="0"/>
          <w:sz w:val="28"/>
          <w:szCs w:val="28"/>
          <w:lang w:val="en-US"/>
        </w:rPr>
        <w:t>behaviour</w:t>
      </w:r>
      <w:r w:rsidRPr="35025591" w:rsidR="2DEE146E">
        <w:rPr>
          <w:rFonts w:ascii="Calibri" w:hAnsi="Calibri" w:eastAsia="Calibri" w:cs="Calibri"/>
          <w:noProof w:val="0"/>
          <w:sz w:val="28"/>
          <w:szCs w:val="28"/>
          <w:lang w:val="en-US"/>
        </w:rPr>
        <w:t xml:space="preserve"> directed at me. This had been a worry of mine, as </w:t>
      </w:r>
      <w:r w:rsidRPr="35025591" w:rsidR="68FADA00">
        <w:rPr>
          <w:rFonts w:ascii="Calibri" w:hAnsi="Calibri" w:eastAsia="Calibri" w:cs="Calibri"/>
          <w:noProof w:val="0"/>
          <w:sz w:val="28"/>
          <w:szCs w:val="28"/>
          <w:lang w:val="en-US"/>
        </w:rPr>
        <w:t>I have</w:t>
      </w:r>
      <w:r w:rsidRPr="35025591" w:rsidR="2DEE146E">
        <w:rPr>
          <w:rFonts w:ascii="Calibri" w:hAnsi="Calibri" w:eastAsia="Calibri" w:cs="Calibri"/>
          <w:noProof w:val="0"/>
          <w:sz w:val="28"/>
          <w:szCs w:val="28"/>
          <w:lang w:val="en-US"/>
        </w:rPr>
        <w:t xml:space="preserve"> mentioned in </w:t>
      </w:r>
      <w:r w:rsidRPr="35025591" w:rsidR="2DEE146E">
        <w:rPr>
          <w:rFonts w:ascii="Calibri" w:hAnsi="Calibri" w:eastAsia="Calibri" w:cs="Calibri"/>
          <w:noProof w:val="0"/>
          <w:sz w:val="28"/>
          <w:szCs w:val="28"/>
          <w:lang w:val="en-US"/>
        </w:rPr>
        <w:t>previous</w:t>
      </w:r>
      <w:r w:rsidRPr="35025591" w:rsidR="2DEE146E">
        <w:rPr>
          <w:rFonts w:ascii="Calibri" w:hAnsi="Calibri" w:eastAsia="Calibri" w:cs="Calibri"/>
          <w:noProof w:val="0"/>
          <w:sz w:val="28"/>
          <w:szCs w:val="28"/>
          <w:lang w:val="en-US"/>
        </w:rPr>
        <w:t xml:space="preserve"> journal entries. </w:t>
      </w:r>
      <w:r w:rsidRPr="35025591" w:rsidR="24FABEBF">
        <w:rPr>
          <w:rFonts w:ascii="Calibri" w:hAnsi="Calibri" w:eastAsia="Calibri" w:cs="Calibri"/>
          <w:noProof w:val="0"/>
          <w:sz w:val="28"/>
          <w:szCs w:val="28"/>
          <w:lang w:val="en-US"/>
        </w:rPr>
        <w:t>I have</w:t>
      </w:r>
      <w:r w:rsidRPr="35025591" w:rsidR="2DEE146E">
        <w:rPr>
          <w:rFonts w:ascii="Calibri" w:hAnsi="Calibri" w:eastAsia="Calibri" w:cs="Calibri"/>
          <w:noProof w:val="0"/>
          <w:sz w:val="28"/>
          <w:szCs w:val="28"/>
          <w:lang w:val="en-US"/>
        </w:rPr>
        <w:t xml:space="preserve"> conducted a lot of research on how to handle such situations, but nothing really prepares you for the shock you feel when it happens. </w:t>
      </w:r>
    </w:p>
    <w:p w:rsidR="3A3F0033" w:rsidP="35025591" w:rsidRDefault="3A3F0033" w14:paraId="5CD863D4" w14:textId="326E7D0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felt prepared, though, and was glad I had done some reading on </w:t>
      </w:r>
      <w:r w:rsidRPr="35025591" w:rsidR="2DEE146E">
        <w:rPr>
          <w:rFonts w:ascii="Calibri" w:hAnsi="Calibri" w:eastAsia="Calibri" w:cs="Calibri"/>
          <w:noProof w:val="0"/>
          <w:sz w:val="28"/>
          <w:szCs w:val="28"/>
          <w:lang w:val="en-US"/>
        </w:rPr>
        <w:t>behaviour</w:t>
      </w:r>
      <w:r w:rsidRPr="35025591" w:rsidR="2DEE146E">
        <w:rPr>
          <w:rFonts w:ascii="Calibri" w:hAnsi="Calibri" w:eastAsia="Calibri" w:cs="Calibri"/>
          <w:noProof w:val="0"/>
          <w:sz w:val="28"/>
          <w:szCs w:val="28"/>
          <w:lang w:val="en-US"/>
        </w:rPr>
        <w:t xml:space="preserve"> management. I handled the situation well. I introduced myself and joked it off, saying it was the best welcome </w:t>
      </w:r>
      <w:r w:rsidRPr="35025591" w:rsidR="4150DCF5">
        <w:rPr>
          <w:rFonts w:ascii="Calibri" w:hAnsi="Calibri" w:eastAsia="Calibri" w:cs="Calibri"/>
          <w:noProof w:val="0"/>
          <w:sz w:val="28"/>
          <w:szCs w:val="28"/>
          <w:lang w:val="en-US"/>
        </w:rPr>
        <w:t>I had</w:t>
      </w:r>
      <w:r w:rsidRPr="35025591" w:rsidR="2DEE146E">
        <w:rPr>
          <w:rFonts w:ascii="Calibri" w:hAnsi="Calibri" w:eastAsia="Calibri" w:cs="Calibri"/>
          <w:noProof w:val="0"/>
          <w:sz w:val="28"/>
          <w:szCs w:val="28"/>
          <w:lang w:val="en-US"/>
        </w:rPr>
        <w:t xml:space="preserve"> ever had, as the student was clearly looking for a negative response to gain attention. I </w:t>
      </w:r>
      <w:r w:rsidRPr="35025591" w:rsidR="6920B067">
        <w:rPr>
          <w:rFonts w:ascii="Calibri" w:hAnsi="Calibri" w:eastAsia="Calibri" w:cs="Calibri"/>
          <w:noProof w:val="0"/>
          <w:sz w:val="28"/>
          <w:szCs w:val="28"/>
          <w:lang w:val="en-US"/>
        </w:rPr>
        <w:t>did not</w:t>
      </w:r>
      <w:r w:rsidRPr="35025591" w:rsidR="2DEE146E">
        <w:rPr>
          <w:rFonts w:ascii="Calibri" w:hAnsi="Calibri" w:eastAsia="Calibri" w:cs="Calibri"/>
          <w:noProof w:val="0"/>
          <w:sz w:val="28"/>
          <w:szCs w:val="28"/>
          <w:lang w:val="en-US"/>
        </w:rPr>
        <w:t xml:space="preserve"> give her the reaction she wanted. I </w:t>
      </w:r>
      <w:r w:rsidRPr="35025591" w:rsidR="6CB1408E">
        <w:rPr>
          <w:rFonts w:ascii="Calibri" w:hAnsi="Calibri" w:eastAsia="Calibri" w:cs="Calibri"/>
          <w:noProof w:val="0"/>
          <w:sz w:val="28"/>
          <w:szCs w:val="28"/>
          <w:lang w:val="en-US"/>
        </w:rPr>
        <w:t>did not</w:t>
      </w:r>
      <w:r w:rsidRPr="35025591" w:rsidR="2DEE146E">
        <w:rPr>
          <w:rFonts w:ascii="Calibri" w:hAnsi="Calibri" w:eastAsia="Calibri" w:cs="Calibri"/>
          <w:noProof w:val="0"/>
          <w:sz w:val="28"/>
          <w:szCs w:val="28"/>
          <w:lang w:val="en-US"/>
        </w:rPr>
        <w:t xml:space="preserve"> feel the need to pull the student up on her </w:t>
      </w:r>
      <w:r w:rsidRPr="35025591" w:rsidR="2DEE146E">
        <w:rPr>
          <w:rFonts w:ascii="Calibri" w:hAnsi="Calibri" w:eastAsia="Calibri" w:cs="Calibri"/>
          <w:noProof w:val="0"/>
          <w:sz w:val="28"/>
          <w:szCs w:val="28"/>
          <w:lang w:val="en-US"/>
        </w:rPr>
        <w:t>behaviour</w:t>
      </w:r>
      <w:r w:rsidRPr="35025591" w:rsidR="2DEE146E">
        <w:rPr>
          <w:rFonts w:ascii="Calibri" w:hAnsi="Calibri" w:eastAsia="Calibri" w:cs="Calibri"/>
          <w:noProof w:val="0"/>
          <w:sz w:val="28"/>
          <w:szCs w:val="28"/>
          <w:lang w:val="en-US"/>
        </w:rPr>
        <w:t xml:space="preserve">, as her peers </w:t>
      </w:r>
      <w:r w:rsidRPr="35025591" w:rsidR="2DEE146E">
        <w:rPr>
          <w:rFonts w:ascii="Calibri" w:hAnsi="Calibri" w:eastAsia="Calibri" w:cs="Calibri"/>
          <w:noProof w:val="0"/>
          <w:sz w:val="28"/>
          <w:szCs w:val="28"/>
          <w:lang w:val="en-US"/>
        </w:rPr>
        <w:t>immediately</w:t>
      </w:r>
      <w:r w:rsidRPr="35025591" w:rsidR="2DEE146E">
        <w:rPr>
          <w:rFonts w:ascii="Calibri" w:hAnsi="Calibri" w:eastAsia="Calibri" w:cs="Calibri"/>
          <w:noProof w:val="0"/>
          <w:sz w:val="28"/>
          <w:szCs w:val="28"/>
          <w:lang w:val="en-US"/>
        </w:rPr>
        <w:t xml:space="preserve"> called her out. </w:t>
      </w:r>
    </w:p>
    <w:p w:rsidR="3A3F0033" w:rsidP="35025591" w:rsidRDefault="3A3F0033" w14:paraId="2B73FF95" w14:textId="5E8C109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incident made me reflect on the boundaries I want to set for my lessons and on how I would deal with this type of language if it became a persistent problem. I plan to establish some "house rules" at the beginning of my first session this week, so that the students will know where they stand from the start. It also made me think about how foul language should not be ignored. Failing to respond may convey to students that swearing is acceptable. </w:t>
      </w:r>
    </w:p>
    <w:p w:rsidR="3A3F0033" w:rsidP="35025591" w:rsidRDefault="3A3F0033" w14:paraId="7C1D3154" w14:textId="41CB9DC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Addressing profanity is important because some students swear so often that they may not even </w:t>
      </w:r>
      <w:r w:rsidRPr="35025591" w:rsidR="2DEE146E">
        <w:rPr>
          <w:rFonts w:ascii="Calibri" w:hAnsi="Calibri" w:eastAsia="Calibri" w:cs="Calibri"/>
          <w:noProof w:val="0"/>
          <w:sz w:val="28"/>
          <w:szCs w:val="28"/>
          <w:lang w:val="en-US"/>
        </w:rPr>
        <w:t>realise</w:t>
      </w:r>
      <w:r w:rsidRPr="35025591" w:rsidR="2DEE146E">
        <w:rPr>
          <w:rFonts w:ascii="Calibri" w:hAnsi="Calibri" w:eastAsia="Calibri" w:cs="Calibri"/>
          <w:noProof w:val="0"/>
          <w:sz w:val="28"/>
          <w:szCs w:val="28"/>
          <w:lang w:val="en-US"/>
        </w:rPr>
        <w:t xml:space="preserve"> their language is inappropriate. In the future, </w:t>
      </w:r>
      <w:r w:rsidRPr="35025591" w:rsidR="7AF7B869">
        <w:rPr>
          <w:rFonts w:ascii="Calibri" w:hAnsi="Calibri" w:eastAsia="Calibri" w:cs="Calibri"/>
          <w:noProof w:val="0"/>
          <w:sz w:val="28"/>
          <w:szCs w:val="28"/>
          <w:lang w:val="en-US"/>
        </w:rPr>
        <w:t>I will</w:t>
      </w:r>
      <w:r w:rsidRPr="35025591" w:rsidR="2DEE146E">
        <w:rPr>
          <w:rFonts w:ascii="Calibri" w:hAnsi="Calibri" w:eastAsia="Calibri" w:cs="Calibri"/>
          <w:noProof w:val="0"/>
          <w:sz w:val="28"/>
          <w:szCs w:val="28"/>
          <w:lang w:val="en-US"/>
        </w:rPr>
        <w:t xml:space="preserve"> address swearing straight away. Dr</w:t>
      </w:r>
      <w:r w:rsidRPr="35025591" w:rsidR="533391A5">
        <w:rPr>
          <w:rFonts w:ascii="Calibri" w:hAnsi="Calibri" w:eastAsia="Calibri" w:cs="Calibri"/>
          <w:noProof w:val="0"/>
          <w:sz w:val="28"/>
          <w:szCs w:val="28"/>
          <w:lang w:val="en-US"/>
        </w:rPr>
        <w:t>. Ken</w:t>
      </w:r>
      <w:r w:rsidRPr="35025591" w:rsidR="2DEE146E">
        <w:rPr>
          <w:rFonts w:ascii="Calibri" w:hAnsi="Calibri" w:eastAsia="Calibri" w:cs="Calibri"/>
          <w:noProof w:val="0"/>
          <w:sz w:val="28"/>
          <w:szCs w:val="28"/>
          <w:lang w:val="en-US"/>
        </w:rPr>
        <w:t xml:space="preserve"> Shore suggests that you should "react calmly to foul language</w:t>
      </w:r>
      <w:r w:rsidRPr="35025591" w:rsidR="3B47C823">
        <w:rPr>
          <w:rFonts w:ascii="Calibri" w:hAnsi="Calibri" w:eastAsia="Calibri" w:cs="Calibri"/>
          <w:noProof w:val="0"/>
          <w:sz w:val="28"/>
          <w:szCs w:val="28"/>
          <w:lang w:val="en-US"/>
        </w:rPr>
        <w:t>."</w:t>
      </w:r>
      <w:r w:rsidRPr="35025591" w:rsidR="2DEE146E">
        <w:rPr>
          <w:rFonts w:ascii="Calibri" w:hAnsi="Calibri" w:eastAsia="Calibri" w:cs="Calibri"/>
          <w:noProof w:val="0"/>
          <w:sz w:val="28"/>
          <w:szCs w:val="28"/>
          <w:lang w:val="en-US"/>
        </w:rPr>
        <w:t xml:space="preserve"> If you perceive that a student is swearing to get your attention or to upset you, react in a low-key, restrained manner. Focusing on the student or getting upset yourself will give the student the attention he is </w:t>
      </w:r>
      <w:r w:rsidRPr="35025591" w:rsidR="2DEE146E">
        <w:rPr>
          <w:rFonts w:ascii="Calibri" w:hAnsi="Calibri" w:eastAsia="Calibri" w:cs="Calibri"/>
          <w:noProof w:val="0"/>
          <w:sz w:val="28"/>
          <w:szCs w:val="28"/>
          <w:lang w:val="en-US"/>
        </w:rPr>
        <w:t>seeking</w:t>
      </w:r>
      <w:r w:rsidRPr="35025591" w:rsidR="2DEE146E">
        <w:rPr>
          <w:rFonts w:ascii="Calibri" w:hAnsi="Calibri" w:eastAsia="Calibri" w:cs="Calibri"/>
          <w:noProof w:val="0"/>
          <w:sz w:val="28"/>
          <w:szCs w:val="28"/>
          <w:lang w:val="en-US"/>
        </w:rPr>
        <w:t xml:space="preserve"> and reinforce his impulse to swear. Instead, let him know in a calm, brief manner that his language is unacceptable and that there are more </w:t>
      </w:r>
      <w:r w:rsidRPr="35025591" w:rsidR="2DEE146E">
        <w:rPr>
          <w:rFonts w:ascii="Calibri" w:hAnsi="Calibri" w:eastAsia="Calibri" w:cs="Calibri"/>
          <w:noProof w:val="0"/>
          <w:sz w:val="28"/>
          <w:szCs w:val="28"/>
          <w:lang w:val="en-US"/>
        </w:rPr>
        <w:t>appropriate ways</w:t>
      </w:r>
      <w:r w:rsidRPr="35025591" w:rsidR="2DEE146E">
        <w:rPr>
          <w:rFonts w:ascii="Calibri" w:hAnsi="Calibri" w:eastAsia="Calibri" w:cs="Calibri"/>
          <w:noProof w:val="0"/>
          <w:sz w:val="28"/>
          <w:szCs w:val="28"/>
          <w:lang w:val="en-US"/>
        </w:rPr>
        <w:t xml:space="preserve"> to get your attention. If you give consequences, do so matter-of-factly. Avoid lecturing or justifying your decision" (Shore, 2025). </w:t>
      </w:r>
    </w:p>
    <w:p w:rsidR="3A3F0033" w:rsidP="35025591" w:rsidRDefault="3A3F0033" w14:paraId="65806787" w14:textId="37E94AEA">
      <w:pPr>
        <w:spacing w:before="120" w:beforeAutospacing="off" w:after="120" w:afterAutospacing="off"/>
        <w:jc w:val="left"/>
      </w:pPr>
      <w:r w:rsidRPr="35025591" w:rsidR="2DEE146E">
        <w:rPr>
          <w:rFonts w:ascii="Calibri" w:hAnsi="Calibri" w:eastAsia="Calibri" w:cs="Calibri"/>
          <w:noProof w:val="0"/>
          <w:sz w:val="28"/>
          <w:szCs w:val="28"/>
          <w:lang w:val="en-US"/>
        </w:rPr>
        <w:t xml:space="preserve">Moving forward, if this happens again, I will deal with the matter </w:t>
      </w:r>
      <w:r w:rsidRPr="35025591" w:rsidR="2DEE146E">
        <w:rPr>
          <w:rFonts w:ascii="Calibri" w:hAnsi="Calibri" w:eastAsia="Calibri" w:cs="Calibri"/>
          <w:noProof w:val="0"/>
          <w:sz w:val="28"/>
          <w:szCs w:val="28"/>
          <w:lang w:val="en-US"/>
        </w:rPr>
        <w:t>immediately</w:t>
      </w:r>
      <w:r w:rsidRPr="35025591" w:rsidR="2DEE146E">
        <w:rPr>
          <w:rFonts w:ascii="Calibri" w:hAnsi="Calibri" w:eastAsia="Calibri" w:cs="Calibri"/>
          <w:noProof w:val="0"/>
          <w:sz w:val="28"/>
          <w:szCs w:val="28"/>
          <w:lang w:val="en-US"/>
        </w:rPr>
        <w:t xml:space="preserve"> and calmly, in a non-combative way, ensuring I </w:t>
      </w:r>
      <w:r w:rsidRPr="35025591" w:rsidR="35E2E53E">
        <w:rPr>
          <w:rFonts w:ascii="Calibri" w:hAnsi="Calibri" w:eastAsia="Calibri" w:cs="Calibri"/>
          <w:noProof w:val="0"/>
          <w:sz w:val="28"/>
          <w:szCs w:val="28"/>
          <w:lang w:val="en-US"/>
        </w:rPr>
        <w:t>do not</w:t>
      </w:r>
      <w:r w:rsidRPr="35025591" w:rsidR="2DEE146E">
        <w:rPr>
          <w:rFonts w:ascii="Calibri" w:hAnsi="Calibri" w:eastAsia="Calibri" w:cs="Calibri"/>
          <w:noProof w:val="0"/>
          <w:sz w:val="28"/>
          <w:szCs w:val="28"/>
          <w:lang w:val="en-US"/>
        </w:rPr>
        <w:t xml:space="preserve"> escalate the situation. </w:t>
      </w:r>
    </w:p>
    <w:p w:rsidR="3A3F0033" w:rsidP="35025591" w:rsidRDefault="3A3F0033" w14:paraId="5E46418D" w14:textId="56A5B63A">
      <w:pPr>
        <w:pStyle w:val="Heading3"/>
        <w:spacing w:before="281" w:beforeAutospacing="off" w:after="140" w:afterAutospacing="off"/>
        <w:jc w:val="left"/>
      </w:pPr>
      <w:r w:rsidRPr="35025591" w:rsidR="2DEE146E">
        <w:rPr>
          <w:rFonts w:ascii="Calibri" w:hAnsi="Calibri" w:eastAsia="Calibri" w:cs="Calibri"/>
          <w:b w:val="1"/>
          <w:bCs w:val="1"/>
          <w:noProof w:val="0"/>
          <w:sz w:val="28"/>
          <w:szCs w:val="28"/>
          <w:lang w:val="en-US"/>
        </w:rPr>
        <w:t xml:space="preserve">Reference </w:t>
      </w:r>
    </w:p>
    <w:p w:rsidR="3A3F0033" w:rsidP="35025591" w:rsidRDefault="3A3F0033" w14:paraId="45A46D4F" w14:textId="3658BE6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Shore, K., 2025. </w:t>
      </w:r>
      <w:r w:rsidRPr="35025591" w:rsidR="2DEE146E">
        <w:rPr>
          <w:rFonts w:ascii="Calibri" w:hAnsi="Calibri" w:eastAsia="Calibri" w:cs="Calibri"/>
          <w:i w:val="1"/>
          <w:iCs w:val="1"/>
          <w:noProof w:val="0"/>
          <w:sz w:val="28"/>
          <w:szCs w:val="28"/>
          <w:lang w:val="en-US"/>
        </w:rPr>
        <w:t>How to handle foul language in the classroom</w:t>
      </w:r>
      <w:r w:rsidRPr="35025591" w:rsidR="2DEE146E">
        <w:rPr>
          <w:rFonts w:ascii="Calibri" w:hAnsi="Calibri" w:eastAsia="Calibri" w:cs="Calibri"/>
          <w:noProof w:val="0"/>
          <w:sz w:val="28"/>
          <w:szCs w:val="28"/>
          <w:lang w:val="en-US"/>
        </w:rPr>
        <w:t xml:space="preserve">. [Online] education world. Available at: </w:t>
      </w:r>
      <w:hyperlink r:id="R3dd1c64035984c39">
        <w:r w:rsidRPr="35025591" w:rsidR="2DEE146E">
          <w:rPr>
            <w:rStyle w:val="Hyperlink"/>
            <w:rFonts w:ascii="Calibri" w:hAnsi="Calibri" w:eastAsia="Calibri" w:cs="Calibri"/>
            <w:noProof w:val="0"/>
            <w:sz w:val="28"/>
            <w:szCs w:val="28"/>
            <w:lang w:val="en-US"/>
          </w:rPr>
          <w:t>https://www.Educationworld.Com/a_curr/shore/shore007.Shtml</w:t>
        </w:r>
      </w:hyperlink>
      <w:r w:rsidRPr="35025591" w:rsidR="2DEE146E">
        <w:rPr>
          <w:rFonts w:ascii="Calibri" w:hAnsi="Calibri" w:eastAsia="Calibri" w:cs="Calibri"/>
          <w:noProof w:val="0"/>
          <w:sz w:val="28"/>
          <w:szCs w:val="28"/>
          <w:lang w:val="en-US"/>
        </w:rPr>
        <w:t xml:space="preserve"> [accessed 2 Dec. 2025]. </w:t>
      </w:r>
    </w:p>
    <w:p w:rsidR="3A3F0033" w:rsidP="35025591" w:rsidRDefault="3A3F0033" w14:paraId="6FE17835" w14:textId="0E55AAF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4F0C8A7B" w14:textId="4BF76C0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0AC15786" w14:textId="14CB364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44BDB888" w14:textId="257FD9D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0402427C" w14:textId="42C7019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073C9192" w14:textId="4A38EE5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642F050D" w14:textId="7CEC94EA">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60695322" w14:textId="07F487F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11       3/12/2025  </w:t>
      </w:r>
    </w:p>
    <w:p w:rsidR="3A3F0033" w:rsidP="35025591" w:rsidRDefault="3A3F0033" w14:paraId="77094A13" w14:textId="1BBE087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Today was my first teaching session at Inspire, and it was a bit overwhelming at times. I arrived early to set everything up and felt prepared, but the lesson was meant to start at 9.30 am, and no students were there. Even though I had been told that learners usually arrive late, sitting in an empty classroom still made me panic a little, because I thought no one would show up. By the time they all arrived at 10 am, I was already nervous, and those nerves stayed with me throughout the whole session. Because of that, I rushed through the material quicker than I planned. I also read the students’ quiet, closed-off body language as a sign they </w:t>
      </w:r>
      <w:r w:rsidRPr="35025591" w:rsidR="52F1CD89">
        <w:rPr>
          <w:rFonts w:ascii="Calibri" w:hAnsi="Calibri" w:eastAsia="Calibri" w:cs="Calibri"/>
          <w:noProof w:val="0"/>
          <w:sz w:val="28"/>
          <w:szCs w:val="28"/>
          <w:lang w:val="en-US"/>
        </w:rPr>
        <w:t>did not</w:t>
      </w:r>
      <w:r w:rsidRPr="35025591" w:rsidR="2DEE146E">
        <w:rPr>
          <w:rFonts w:ascii="Calibri" w:hAnsi="Calibri" w:eastAsia="Calibri" w:cs="Calibri"/>
          <w:noProof w:val="0"/>
          <w:sz w:val="28"/>
          <w:szCs w:val="28"/>
          <w:lang w:val="en-US"/>
        </w:rPr>
        <w:t xml:space="preserve"> want to be there, which only made me feel more unsure of myself. </w:t>
      </w:r>
    </w:p>
    <w:p w:rsidR="3A3F0033" w:rsidP="35025591" w:rsidRDefault="3A3F0033" w14:paraId="0B44B783" w14:textId="42DBAA1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Things got harder when one student asked to go to the toilet and never came back. The centre manager came in to tell me the student no longer wanted to attend my session, which dented my confidence. In that moment, I felt like I had done something wrong, which made me even more nervous about teaching the rest of the group. </w:t>
      </w:r>
    </w:p>
    <w:p w:rsidR="3A3F0033" w:rsidP="35025591" w:rsidRDefault="3A3F0033" w14:paraId="61273DF4" w14:textId="1560E58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On reflection, as this was my first session, I put pressure on myself to ensure it went well. I desperately wanted some students who had previously been reserved to begin </w:t>
      </w:r>
      <w:r w:rsidRPr="35025591" w:rsidR="2DEE146E">
        <w:rPr>
          <w:rFonts w:ascii="Calibri" w:hAnsi="Calibri" w:eastAsia="Calibri" w:cs="Calibri"/>
          <w:noProof w:val="0"/>
          <w:sz w:val="28"/>
          <w:szCs w:val="28"/>
          <w:lang w:val="en-US"/>
        </w:rPr>
        <w:t>participating</w:t>
      </w:r>
      <w:r w:rsidRPr="35025591" w:rsidR="2DEE146E">
        <w:rPr>
          <w:rFonts w:ascii="Calibri" w:hAnsi="Calibri" w:eastAsia="Calibri" w:cs="Calibri"/>
          <w:noProof w:val="0"/>
          <w:sz w:val="28"/>
          <w:szCs w:val="28"/>
          <w:lang w:val="en-US"/>
        </w:rPr>
        <w:t xml:space="preserve"> more actively, so when things </w:t>
      </w:r>
      <w:r w:rsidRPr="35025591" w:rsidR="24F314B5">
        <w:rPr>
          <w:rFonts w:ascii="Calibri" w:hAnsi="Calibri" w:eastAsia="Calibri" w:cs="Calibri"/>
          <w:noProof w:val="0"/>
          <w:sz w:val="28"/>
          <w:szCs w:val="28"/>
          <w:lang w:val="en-US"/>
        </w:rPr>
        <w:t>did not</w:t>
      </w:r>
      <w:r w:rsidRPr="35025591" w:rsidR="2DEE146E">
        <w:rPr>
          <w:rFonts w:ascii="Calibri" w:hAnsi="Calibri" w:eastAsia="Calibri" w:cs="Calibri"/>
          <w:noProof w:val="0"/>
          <w:sz w:val="28"/>
          <w:szCs w:val="28"/>
          <w:lang w:val="en-US"/>
        </w:rPr>
        <w:t xml:space="preserve"> go perfectly, I automatically blamed myself. But at the end of the lesson, the remaining students told me they enjoyed it and would be back next week, which honestly surprised me because I had convinced myself it </w:t>
      </w:r>
      <w:r w:rsidRPr="35025591" w:rsidR="6ED94BEE">
        <w:rPr>
          <w:rFonts w:ascii="Calibri" w:hAnsi="Calibri" w:eastAsia="Calibri" w:cs="Calibri"/>
          <w:noProof w:val="0"/>
          <w:sz w:val="28"/>
          <w:szCs w:val="28"/>
          <w:lang w:val="en-US"/>
        </w:rPr>
        <w:t>had not</w:t>
      </w:r>
      <w:r w:rsidRPr="35025591" w:rsidR="2DEE146E">
        <w:rPr>
          <w:rFonts w:ascii="Calibri" w:hAnsi="Calibri" w:eastAsia="Calibri" w:cs="Calibri"/>
          <w:noProof w:val="0"/>
          <w:sz w:val="28"/>
          <w:szCs w:val="28"/>
          <w:lang w:val="en-US"/>
        </w:rPr>
        <w:t xml:space="preserve"> gone well at all. </w:t>
      </w:r>
    </w:p>
    <w:p w:rsidR="3A3F0033" w:rsidP="35025591" w:rsidRDefault="3A3F0033" w14:paraId="0810801B" w14:textId="0FC01E26">
      <w:pPr>
        <w:spacing w:before="120" w:beforeAutospacing="off" w:after="120" w:afterAutospacing="off"/>
        <w:jc w:val="left"/>
      </w:pPr>
      <w:r w:rsidRPr="35025591" w:rsidR="2DEE146E">
        <w:rPr>
          <w:rFonts w:ascii="Calibri" w:hAnsi="Calibri" w:eastAsia="Calibri" w:cs="Calibri"/>
          <w:noProof w:val="0"/>
          <w:sz w:val="28"/>
          <w:szCs w:val="28"/>
          <w:lang w:val="en-US"/>
        </w:rPr>
        <w:t>Reflecting on it, there</w:t>
      </w:r>
      <w:r w:rsidRPr="35025591" w:rsidR="2DEE146E">
        <w:rPr>
          <w:rFonts w:ascii="Calibri" w:hAnsi="Calibri" w:eastAsia="Calibri" w:cs="Calibri"/>
          <w:noProof w:val="0"/>
          <w:sz w:val="28"/>
          <w:szCs w:val="28"/>
          <w:lang w:val="en-US"/>
        </w:rPr>
        <w:t xml:space="preserve"> were both positives and negatives. The negatives were mostly tied to my nerves — rushing the session, misreading the students’ body language, and letting one student </w:t>
      </w:r>
      <w:r w:rsidRPr="35025591" w:rsidR="38FCF1D2">
        <w:rPr>
          <w:rFonts w:ascii="Calibri" w:hAnsi="Calibri" w:eastAsia="Calibri" w:cs="Calibri"/>
          <w:noProof w:val="0"/>
          <w:sz w:val="28"/>
          <w:szCs w:val="28"/>
          <w:lang w:val="en-US"/>
        </w:rPr>
        <w:t>leave</w:t>
      </w:r>
      <w:r w:rsidRPr="35025591" w:rsidR="2DEE146E">
        <w:rPr>
          <w:rFonts w:ascii="Calibri" w:hAnsi="Calibri" w:eastAsia="Calibri" w:cs="Calibri"/>
          <w:noProof w:val="0"/>
          <w:sz w:val="28"/>
          <w:szCs w:val="28"/>
          <w:lang w:val="en-US"/>
        </w:rPr>
        <w:t xml:space="preserve"> throw me completely off. The positives, though, were that the rest of the students </w:t>
      </w:r>
      <w:r w:rsidRPr="35025591" w:rsidR="128D6D75">
        <w:rPr>
          <w:rFonts w:ascii="Calibri" w:hAnsi="Calibri" w:eastAsia="Calibri" w:cs="Calibri"/>
          <w:noProof w:val="0"/>
          <w:sz w:val="28"/>
          <w:szCs w:val="28"/>
          <w:lang w:val="en-US"/>
        </w:rPr>
        <w:t>stayed;</w:t>
      </w:r>
      <w:r w:rsidRPr="35025591" w:rsidR="2DEE146E">
        <w:rPr>
          <w:rFonts w:ascii="Calibri" w:hAnsi="Calibri" w:eastAsia="Calibri" w:cs="Calibri"/>
          <w:noProof w:val="0"/>
          <w:sz w:val="28"/>
          <w:szCs w:val="28"/>
          <w:lang w:val="en-US"/>
        </w:rPr>
        <w:t xml:space="preserve"> they gave </w:t>
      </w:r>
      <w:r w:rsidRPr="35025591" w:rsidR="2DEE146E">
        <w:rPr>
          <w:rFonts w:ascii="Calibri" w:hAnsi="Calibri" w:eastAsia="Calibri" w:cs="Calibri"/>
          <w:noProof w:val="0"/>
          <w:sz w:val="28"/>
          <w:szCs w:val="28"/>
          <w:lang w:val="en-US"/>
        </w:rPr>
        <w:t>good feedback</w:t>
      </w:r>
      <w:r w:rsidRPr="35025591" w:rsidR="2DEE146E">
        <w:rPr>
          <w:rFonts w:ascii="Calibri" w:hAnsi="Calibri" w:eastAsia="Calibri" w:cs="Calibri"/>
          <w:noProof w:val="0"/>
          <w:sz w:val="28"/>
          <w:szCs w:val="28"/>
          <w:lang w:val="en-US"/>
        </w:rPr>
        <w:t xml:space="preserve">, and I delivered all the content I had planned despite how anxious I felt. </w:t>
      </w:r>
    </w:p>
    <w:p w:rsidR="3A3F0033" w:rsidP="35025591" w:rsidRDefault="3A3F0033" w14:paraId="40DF7E73" w14:textId="0F91BFA9">
      <w:pPr>
        <w:spacing w:before="120" w:beforeAutospacing="off" w:after="120" w:afterAutospacing="off"/>
        <w:jc w:val="left"/>
        <w:rPr>
          <w:rFonts w:ascii="Calibri" w:hAnsi="Calibri" w:eastAsia="Calibri" w:cs="Calibri"/>
          <w:noProof w:val="0"/>
          <w:sz w:val="28"/>
          <w:szCs w:val="28"/>
          <w:lang w:val="en-US"/>
        </w:rPr>
      </w:pPr>
      <w:r w:rsidRPr="35025591" w:rsidR="2DEE146E">
        <w:rPr>
          <w:rFonts w:ascii="Calibri" w:hAnsi="Calibri" w:eastAsia="Calibri" w:cs="Calibri"/>
          <w:noProof w:val="0"/>
          <w:sz w:val="28"/>
          <w:szCs w:val="28"/>
          <w:lang w:val="en-US"/>
        </w:rPr>
        <w:t xml:space="preserve">When I think about it more deeply, I </w:t>
      </w:r>
      <w:r w:rsidRPr="35025591" w:rsidR="2DEE146E">
        <w:rPr>
          <w:rFonts w:ascii="Calibri" w:hAnsi="Calibri" w:eastAsia="Calibri" w:cs="Calibri"/>
          <w:noProof w:val="0"/>
          <w:sz w:val="28"/>
          <w:szCs w:val="28"/>
          <w:lang w:val="en-US"/>
        </w:rPr>
        <w:t>realise</w:t>
      </w:r>
      <w:r w:rsidRPr="35025591" w:rsidR="2DEE146E">
        <w:rPr>
          <w:rFonts w:ascii="Calibri" w:hAnsi="Calibri" w:eastAsia="Calibri" w:cs="Calibri"/>
          <w:noProof w:val="0"/>
          <w:sz w:val="28"/>
          <w:szCs w:val="28"/>
          <w:lang w:val="en-US"/>
        </w:rPr>
        <w:t xml:space="preserve"> I </w:t>
      </w:r>
      <w:r w:rsidRPr="35025591" w:rsidR="2DEE146E">
        <w:rPr>
          <w:rFonts w:ascii="Calibri" w:hAnsi="Calibri" w:eastAsia="Calibri" w:cs="Calibri"/>
          <w:noProof w:val="0"/>
          <w:sz w:val="28"/>
          <w:szCs w:val="28"/>
          <w:lang w:val="en-US"/>
        </w:rPr>
        <w:t>probably overthought</w:t>
      </w:r>
      <w:r w:rsidRPr="35025591" w:rsidR="2DEE146E">
        <w:rPr>
          <w:rFonts w:ascii="Calibri" w:hAnsi="Calibri" w:eastAsia="Calibri" w:cs="Calibri"/>
          <w:noProof w:val="0"/>
          <w:sz w:val="28"/>
          <w:szCs w:val="28"/>
          <w:lang w:val="en-US"/>
        </w:rPr>
        <w:t xml:space="preserve"> the students’ </w:t>
      </w:r>
      <w:r w:rsidRPr="35025591" w:rsidR="2DEE146E">
        <w:rPr>
          <w:rFonts w:ascii="Calibri" w:hAnsi="Calibri" w:eastAsia="Calibri" w:cs="Calibri"/>
          <w:noProof w:val="0"/>
          <w:sz w:val="28"/>
          <w:szCs w:val="28"/>
          <w:lang w:val="en-US"/>
        </w:rPr>
        <w:t>behaviour</w:t>
      </w:r>
      <w:r w:rsidRPr="35025591" w:rsidR="2DEE146E">
        <w:rPr>
          <w:rFonts w:ascii="Calibri" w:hAnsi="Calibri" w:eastAsia="Calibri" w:cs="Calibri"/>
          <w:noProof w:val="0"/>
          <w:sz w:val="28"/>
          <w:szCs w:val="28"/>
          <w:lang w:val="en-US"/>
        </w:rPr>
        <w:t xml:space="preserve"> because of my own lack of confidence as a new teacher. Research points out that </w:t>
      </w:r>
      <w:r w:rsidRPr="35025591" w:rsidR="2DEE146E">
        <w:rPr>
          <w:rFonts w:ascii="Calibri" w:hAnsi="Calibri" w:eastAsia="Calibri" w:cs="Calibri"/>
          <w:i w:val="1"/>
          <w:iCs w:val="1"/>
          <w:noProof w:val="0"/>
          <w:sz w:val="28"/>
          <w:szCs w:val="28"/>
          <w:lang w:val="en-US"/>
        </w:rPr>
        <w:t>“novice teachers generally perceive themselves as moderately capable in their teaching roles”</w:t>
      </w:r>
      <w:r w:rsidRPr="35025591" w:rsidR="2DEE146E">
        <w:rPr>
          <w:rFonts w:ascii="Calibri" w:hAnsi="Calibri" w:eastAsia="Calibri" w:cs="Calibri"/>
          <w:noProof w:val="0"/>
          <w:sz w:val="28"/>
          <w:szCs w:val="28"/>
          <w:lang w:val="en-US"/>
        </w:rPr>
        <w:t xml:space="preserve"> (</w:t>
      </w:r>
      <w:r w:rsidRPr="35025591" w:rsidR="2DEE146E">
        <w:rPr>
          <w:rFonts w:ascii="Calibri" w:hAnsi="Calibri" w:eastAsia="Calibri" w:cs="Calibri"/>
          <w:noProof w:val="0"/>
          <w:sz w:val="28"/>
          <w:szCs w:val="28"/>
          <w:lang w:val="en-US"/>
        </w:rPr>
        <w:t>Adarkwah</w:t>
      </w:r>
      <w:r w:rsidRPr="35025591" w:rsidR="2DEE146E">
        <w:rPr>
          <w:rFonts w:ascii="Calibri" w:hAnsi="Calibri" w:eastAsia="Calibri" w:cs="Calibri"/>
          <w:noProof w:val="0"/>
          <w:sz w:val="28"/>
          <w:szCs w:val="28"/>
          <w:lang w:val="en-US"/>
        </w:rPr>
        <w:t xml:space="preserve"> et al., 2022, p.111). This reassures me because it shows that my feelings </w:t>
      </w:r>
      <w:r w:rsidRPr="35025591" w:rsidR="4511CEAD">
        <w:rPr>
          <w:rFonts w:ascii="Calibri" w:hAnsi="Calibri" w:eastAsia="Calibri" w:cs="Calibri"/>
          <w:noProof w:val="0"/>
          <w:sz w:val="28"/>
          <w:szCs w:val="28"/>
          <w:lang w:val="en-US"/>
        </w:rPr>
        <w:t>are not</w:t>
      </w:r>
      <w:r w:rsidRPr="35025591" w:rsidR="2DEE146E">
        <w:rPr>
          <w:rFonts w:ascii="Calibri" w:hAnsi="Calibri" w:eastAsia="Calibri" w:cs="Calibri"/>
          <w:noProof w:val="0"/>
          <w:sz w:val="28"/>
          <w:szCs w:val="28"/>
          <w:lang w:val="en-US"/>
        </w:rPr>
        <w:t xml:space="preserve"> unusual—</w:t>
      </w:r>
      <w:r w:rsidRPr="35025591" w:rsidR="7056DF99">
        <w:rPr>
          <w:rFonts w:ascii="Calibri" w:hAnsi="Calibri" w:eastAsia="Calibri" w:cs="Calibri"/>
          <w:noProof w:val="0"/>
          <w:sz w:val="28"/>
          <w:szCs w:val="28"/>
          <w:lang w:val="en-US"/>
        </w:rPr>
        <w:t>they are</w:t>
      </w:r>
      <w:r w:rsidRPr="35025591" w:rsidR="2DEE146E">
        <w:rPr>
          <w:rFonts w:ascii="Calibri" w:hAnsi="Calibri" w:eastAsia="Calibri" w:cs="Calibri"/>
          <w:noProof w:val="0"/>
          <w:sz w:val="28"/>
          <w:szCs w:val="28"/>
          <w:lang w:val="en-US"/>
        </w:rPr>
        <w:t xml:space="preserve"> just part of being at the start of my teaching journey. Many of the learners also had low confidence; their quiet </w:t>
      </w:r>
      <w:r w:rsidRPr="35025591" w:rsidR="2DEE146E">
        <w:rPr>
          <w:rFonts w:ascii="Calibri" w:hAnsi="Calibri" w:eastAsia="Calibri" w:cs="Calibri"/>
          <w:noProof w:val="0"/>
          <w:sz w:val="28"/>
          <w:szCs w:val="28"/>
          <w:lang w:val="en-US"/>
        </w:rPr>
        <w:t>behaviour</w:t>
      </w:r>
      <w:r w:rsidRPr="35025591" w:rsidR="2DEE146E">
        <w:rPr>
          <w:rFonts w:ascii="Calibri" w:hAnsi="Calibri" w:eastAsia="Calibri" w:cs="Calibri"/>
          <w:noProof w:val="0"/>
          <w:sz w:val="28"/>
          <w:szCs w:val="28"/>
          <w:lang w:val="en-US"/>
        </w:rPr>
        <w:t xml:space="preserve"> was </w:t>
      </w:r>
      <w:r w:rsidRPr="35025591" w:rsidR="2DEE146E">
        <w:rPr>
          <w:rFonts w:ascii="Calibri" w:hAnsi="Calibri" w:eastAsia="Calibri" w:cs="Calibri"/>
          <w:noProof w:val="0"/>
          <w:sz w:val="28"/>
          <w:szCs w:val="28"/>
          <w:lang w:val="en-US"/>
        </w:rPr>
        <w:t>probably more</w:t>
      </w:r>
      <w:r w:rsidRPr="35025591" w:rsidR="2DEE146E">
        <w:rPr>
          <w:rFonts w:ascii="Calibri" w:hAnsi="Calibri" w:eastAsia="Calibri" w:cs="Calibri"/>
          <w:noProof w:val="0"/>
          <w:sz w:val="28"/>
          <w:szCs w:val="28"/>
          <w:lang w:val="en-US"/>
        </w:rPr>
        <w:t xml:space="preserve"> about their nerves than anything I was doing wrong. Although it felt personal at the time, the student's leaving and refusal to re-enter the session might have stemmed from their own personal challenges rather than my teaching approach.  </w:t>
      </w:r>
    </w:p>
    <w:p w:rsidR="3A3F0033" w:rsidP="35025591" w:rsidRDefault="3A3F0033" w14:paraId="086E99FB" w14:textId="48C94BA9">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In conclusion, </w:t>
      </w:r>
      <w:r w:rsidRPr="35025591" w:rsidR="49DE5918">
        <w:rPr>
          <w:rFonts w:ascii="Calibri" w:hAnsi="Calibri" w:eastAsia="Calibri" w:cs="Calibri"/>
          <w:noProof w:val="0"/>
          <w:sz w:val="28"/>
          <w:szCs w:val="28"/>
          <w:lang w:val="en-US"/>
        </w:rPr>
        <w:t>I have</w:t>
      </w:r>
      <w:r w:rsidRPr="35025591" w:rsidR="2DEE146E">
        <w:rPr>
          <w:rFonts w:ascii="Calibri" w:hAnsi="Calibri" w:eastAsia="Calibri" w:cs="Calibri"/>
          <w:noProof w:val="0"/>
          <w:sz w:val="28"/>
          <w:szCs w:val="28"/>
          <w:lang w:val="en-US"/>
        </w:rPr>
        <w:t xml:space="preserve"> learned that I need to be kinder to myself and not assume the worst just because I feel nervous. My confidence will grow with experience, and this first session has already shown me that reality was much better than the story I told myself. I also know now that a quiet class </w:t>
      </w:r>
      <w:r w:rsidRPr="35025591" w:rsidR="360AF886">
        <w:rPr>
          <w:rFonts w:ascii="Calibri" w:hAnsi="Calibri" w:eastAsia="Calibri" w:cs="Calibri"/>
          <w:noProof w:val="0"/>
          <w:sz w:val="28"/>
          <w:szCs w:val="28"/>
          <w:lang w:val="en-US"/>
        </w:rPr>
        <w:t>does not</w:t>
      </w:r>
      <w:r w:rsidRPr="35025591" w:rsidR="2DEE146E">
        <w:rPr>
          <w:rFonts w:ascii="Calibri" w:hAnsi="Calibri" w:eastAsia="Calibri" w:cs="Calibri"/>
          <w:noProof w:val="0"/>
          <w:sz w:val="28"/>
          <w:szCs w:val="28"/>
          <w:lang w:val="en-US"/>
        </w:rPr>
        <w:t xml:space="preserve"> mean a disengaged class, especially when the learners struggle with confidence, too. </w:t>
      </w:r>
    </w:p>
    <w:p w:rsidR="3A3F0033" w:rsidP="35025591" w:rsidRDefault="3A3F0033" w14:paraId="36205F37" w14:textId="42C19C9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Going forward, </w:t>
      </w:r>
      <w:r w:rsidRPr="35025591" w:rsidR="7F92362B">
        <w:rPr>
          <w:rFonts w:ascii="Calibri" w:hAnsi="Calibri" w:eastAsia="Calibri" w:cs="Calibri"/>
          <w:noProof w:val="0"/>
          <w:sz w:val="28"/>
          <w:szCs w:val="28"/>
          <w:lang w:val="en-US"/>
        </w:rPr>
        <w:t>I have</w:t>
      </w:r>
      <w:r w:rsidRPr="35025591" w:rsidR="2DEE146E">
        <w:rPr>
          <w:rFonts w:ascii="Calibri" w:hAnsi="Calibri" w:eastAsia="Calibri" w:cs="Calibri"/>
          <w:noProof w:val="0"/>
          <w:sz w:val="28"/>
          <w:szCs w:val="28"/>
          <w:lang w:val="en-US"/>
        </w:rPr>
        <w:t xml:space="preserve"> planned a more practical and interactive session for next week, which I hope will bring the students out of their shells and help me feel more relaxed.</w:t>
      </w:r>
      <w:r w:rsidRPr="35025591" w:rsidR="2DEE146E">
        <w:rPr>
          <w:rFonts w:ascii="Calibri" w:hAnsi="Calibri" w:eastAsia="Calibri" w:cs="Calibri"/>
          <w:noProof w:val="0"/>
          <w:sz w:val="28"/>
          <w:szCs w:val="28"/>
          <w:lang w:val="en-US"/>
        </w:rPr>
        <w:t xml:space="preserve"> </w:t>
      </w:r>
      <w:r w:rsidRPr="35025591" w:rsidR="1A17D372">
        <w:rPr>
          <w:rFonts w:ascii="Calibri" w:hAnsi="Calibri" w:eastAsia="Calibri" w:cs="Calibri"/>
          <w:noProof w:val="0"/>
          <w:sz w:val="28"/>
          <w:szCs w:val="28"/>
          <w:lang w:val="en-US"/>
        </w:rPr>
        <w:t>I am</w:t>
      </w:r>
      <w:r w:rsidRPr="35025591" w:rsidR="2DEE146E">
        <w:rPr>
          <w:rFonts w:ascii="Calibri" w:hAnsi="Calibri" w:eastAsia="Calibri" w:cs="Calibri"/>
          <w:noProof w:val="0"/>
          <w:sz w:val="28"/>
          <w:szCs w:val="28"/>
          <w:lang w:val="en-US"/>
        </w:rPr>
        <w:t xml:space="preserve"> honestly relieved to have the first session over with, and now that I know what to expect, I feel more prepared and ready to improve each week. </w:t>
      </w:r>
    </w:p>
    <w:p w:rsidR="3A3F0033" w:rsidP="35025591" w:rsidRDefault="3A3F0033" w14:paraId="78856AC7" w14:textId="3839B9E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References </w:t>
      </w:r>
    </w:p>
    <w:p w:rsidR="3A3F0033" w:rsidP="35025591" w:rsidRDefault="3A3F0033" w14:paraId="10EAE09D" w14:textId="1142617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Adarkwah, M.A., Zeyuan, Y., Kwabena, S. and Mensah-Abludo, W. (2022) ‘Novice teachers’ self-efficacy beliefs in teaching multiple subjects: relations to academic performance of basic school students in Ghana’, </w:t>
      </w:r>
      <w:r w:rsidRPr="35025591" w:rsidR="2DEE146E">
        <w:rPr>
          <w:rFonts w:ascii="Calibri" w:hAnsi="Calibri" w:eastAsia="Calibri" w:cs="Calibri"/>
          <w:i w:val="1"/>
          <w:iCs w:val="1"/>
          <w:noProof w:val="0"/>
          <w:sz w:val="28"/>
          <w:szCs w:val="28"/>
          <w:lang w:val="en-US"/>
        </w:rPr>
        <w:t>International Journal of Curriculum and Instruction</w:t>
      </w:r>
      <w:r w:rsidRPr="35025591" w:rsidR="2DEE146E">
        <w:rPr>
          <w:rFonts w:ascii="Calibri" w:hAnsi="Calibri" w:eastAsia="Calibri" w:cs="Calibri"/>
          <w:noProof w:val="0"/>
          <w:sz w:val="28"/>
          <w:szCs w:val="28"/>
          <w:lang w:val="en-US"/>
        </w:rPr>
        <w:t xml:space="preserve">, 14(1), pp. 101–125 </w:t>
      </w:r>
    </w:p>
    <w:p w:rsidR="3A3F0033" w:rsidP="35025591" w:rsidRDefault="3A3F0033" w14:paraId="0B1DDBF8" w14:textId="55310DE1">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4FB1ED78" w14:textId="44B8E85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7BAA76C2" w14:textId="3E58E27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Reference  </w:t>
      </w:r>
    </w:p>
    <w:p w:rsidR="3A3F0033" w:rsidP="35025591" w:rsidRDefault="3A3F0033" w14:paraId="14BED772" w14:textId="7DEC1CE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0BE23779" w14:textId="3F490E4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Schmelzer,g(2015) r gretchen schmelzer available at </w:t>
      </w:r>
      <w:hyperlink r:id="R3bc1f77716ea474a">
        <w:r w:rsidRPr="35025591" w:rsidR="2DEE146E">
          <w:rPr>
            <w:rStyle w:val="Hyperlink"/>
            <w:rFonts w:ascii="Calibri" w:hAnsi="Calibri" w:eastAsia="Calibri" w:cs="Calibri"/>
            <w:noProof w:val="0"/>
            <w:sz w:val="28"/>
            <w:szCs w:val="28"/>
            <w:lang w:val="en-US"/>
          </w:rPr>
          <w:t>https://gretchenschmelzer.Com/blog-1/2015/1/11/understanding-learning-and-memory-the-neuroscience-of-repetition</w:t>
        </w:r>
      </w:hyperlink>
      <w:r w:rsidRPr="35025591" w:rsidR="2DEE146E">
        <w:rPr>
          <w:rFonts w:ascii="Calibri" w:hAnsi="Calibri" w:eastAsia="Calibri" w:cs="Calibri"/>
          <w:noProof w:val="0"/>
          <w:sz w:val="28"/>
          <w:szCs w:val="28"/>
          <w:lang w:val="en-US"/>
        </w:rPr>
        <w:t xml:space="preserve"> accesses 23sept 2025  </w:t>
      </w:r>
    </w:p>
    <w:p w:rsidR="3A3F0033" w:rsidP="35025591" w:rsidRDefault="3A3F0033" w14:paraId="707D738B" w14:textId="579FC042">
      <w:pPr>
        <w:pStyle w:val="Heading3"/>
        <w:spacing w:before="281" w:beforeAutospacing="off" w:after="140" w:afterAutospacing="off"/>
        <w:jc w:val="left"/>
      </w:pPr>
      <w:r w:rsidRPr="35025591" w:rsidR="2DEE146E">
        <w:rPr>
          <w:rFonts w:ascii="Calibri" w:hAnsi="Calibri" w:eastAsia="Calibri" w:cs="Calibri"/>
          <w:b w:val="1"/>
          <w:bCs w:val="1"/>
          <w:noProof w:val="0"/>
          <w:sz w:val="28"/>
          <w:szCs w:val="28"/>
          <w:lang w:val="en-US"/>
        </w:rPr>
        <w:t>Van Braam, H. (2025). Hot</w:t>
      </w:r>
      <w:r w:rsidRPr="35025591" w:rsidR="2DEE146E">
        <w:rPr>
          <w:rFonts w:ascii="Calibri" w:hAnsi="Calibri" w:eastAsia="Calibri" w:cs="Calibri"/>
          <w:b w:val="1"/>
          <w:bCs w:val="1"/>
          <w:i w:val="1"/>
          <w:iCs w:val="1"/>
          <w:noProof w:val="0"/>
          <w:sz w:val="28"/>
          <w:szCs w:val="28"/>
          <w:lang w:val="en-US"/>
        </w:rPr>
        <w:t xml:space="preserve"> pink: colour meaning, hex and RGB codes and uses</w:t>
      </w:r>
      <w:r w:rsidRPr="35025591" w:rsidR="2DEE146E">
        <w:rPr>
          <w:rFonts w:ascii="Calibri" w:hAnsi="Calibri" w:eastAsia="Calibri" w:cs="Calibri"/>
          <w:b w:val="1"/>
          <w:bCs w:val="1"/>
          <w:noProof w:val="0"/>
          <w:sz w:val="28"/>
          <w:szCs w:val="28"/>
          <w:lang w:val="en-US"/>
        </w:rPr>
        <w:t xml:space="preserve">, </w:t>
      </w:r>
      <w:r w:rsidRPr="35025591" w:rsidR="2DEE146E">
        <w:rPr>
          <w:rFonts w:ascii="Calibri" w:hAnsi="Calibri" w:eastAsia="Calibri" w:cs="Calibri"/>
          <w:b w:val="1"/>
          <w:bCs w:val="1"/>
          <w:i w:val="1"/>
          <w:iCs w:val="1"/>
          <w:noProof w:val="0"/>
          <w:sz w:val="28"/>
          <w:szCs w:val="28"/>
          <w:lang w:val="en-US"/>
        </w:rPr>
        <w:t>colour psychology</w:t>
      </w:r>
      <w:r w:rsidRPr="35025591" w:rsidR="2DEE146E">
        <w:rPr>
          <w:rFonts w:ascii="Calibri" w:hAnsi="Calibri" w:eastAsia="Calibri" w:cs="Calibri"/>
          <w:b w:val="1"/>
          <w:bCs w:val="1"/>
          <w:noProof w:val="0"/>
          <w:sz w:val="28"/>
          <w:szCs w:val="28"/>
          <w:lang w:val="en-US"/>
        </w:rPr>
        <w:t xml:space="preserve">. Available at: </w:t>
      </w:r>
      <w:hyperlink r:id="R8076ffd86bdd4ca3">
        <w:r w:rsidRPr="35025591" w:rsidR="2DEE146E">
          <w:rPr>
            <w:rStyle w:val="Hyperlink"/>
            <w:rFonts w:ascii="Calibri" w:hAnsi="Calibri" w:eastAsia="Calibri" w:cs="Calibri"/>
            <w:b w:val="1"/>
            <w:bCs w:val="1"/>
            <w:noProof w:val="0"/>
            <w:sz w:val="28"/>
            <w:szCs w:val="28"/>
            <w:lang w:val="en-US"/>
          </w:rPr>
          <w:t>https://www.Colorpsychology.Org/hot-pink/</w:t>
        </w:r>
      </w:hyperlink>
      <w:r w:rsidRPr="35025591" w:rsidR="2DEE146E">
        <w:rPr>
          <w:rFonts w:ascii="Calibri" w:hAnsi="Calibri" w:eastAsia="Calibri" w:cs="Calibri"/>
          <w:b w:val="1"/>
          <w:bCs w:val="1"/>
          <w:noProof w:val="0"/>
          <w:sz w:val="28"/>
          <w:szCs w:val="28"/>
          <w:lang w:val="en-US"/>
        </w:rPr>
        <w:t xml:space="preserve"> (accessed: 06 September 2025). </w:t>
      </w:r>
    </w:p>
    <w:p w:rsidR="3A3F0033" w:rsidP="35025591" w:rsidRDefault="3A3F0033" w14:paraId="378A2944" w14:textId="229306CE">
      <w:pPr>
        <w:spacing w:before="120" w:beforeAutospacing="off" w:after="120" w:afterAutospacing="off"/>
        <w:jc w:val="left"/>
      </w:pPr>
      <w:hyperlink r:id="Rd42899cb234448d2">
        <w:r w:rsidRPr="35025591" w:rsidR="2DEE146E">
          <w:rPr>
            <w:rStyle w:val="Hyperlink"/>
            <w:rFonts w:ascii="Calibri" w:hAnsi="Calibri" w:eastAsia="Calibri" w:cs="Calibri"/>
            <w:noProof w:val="0"/>
            <w:sz w:val="28"/>
            <w:szCs w:val="28"/>
            <w:lang w:val="en-US"/>
          </w:rPr>
          <w:t>Https://www.Youtube.Com/watch?V=a_rxsztxm0g</w:t>
        </w:r>
      </w:hyperlink>
      <w:r w:rsidRPr="35025591" w:rsidR="2DEE146E">
        <w:rPr>
          <w:rFonts w:ascii="Calibri" w:hAnsi="Calibri" w:eastAsia="Calibri" w:cs="Calibri"/>
          <w:noProof w:val="0"/>
          <w:sz w:val="28"/>
          <w:szCs w:val="28"/>
          <w:lang w:val="en-US"/>
        </w:rPr>
        <w:t xml:space="preserve"> </w:t>
      </w:r>
    </w:p>
    <w:p w:rsidR="3A3F0033" w:rsidP="35025591" w:rsidRDefault="3A3F0033" w14:paraId="63517C58" w14:textId="7938D8C9">
      <w:pPr>
        <w:pStyle w:val="Heading3"/>
        <w:spacing w:before="281" w:beforeAutospacing="off" w:after="140" w:afterAutospacing="off"/>
        <w:jc w:val="left"/>
      </w:pPr>
      <w:r w:rsidRPr="35025591" w:rsidR="2DEE146E">
        <w:rPr>
          <w:rFonts w:ascii="Calibri" w:hAnsi="Calibri" w:eastAsia="Calibri" w:cs="Calibri"/>
          <w:b w:val="1"/>
          <w:bCs w:val="1"/>
          <w:noProof w:val="0"/>
          <w:sz w:val="28"/>
          <w:szCs w:val="28"/>
          <w:lang w:val="en-US"/>
        </w:rPr>
        <w:t xml:space="preserve">Feed their needs access 8/10/22.   </w:t>
      </w:r>
    </w:p>
    <w:p w:rsidR="3A3F0033" w:rsidP="35025591" w:rsidRDefault="3A3F0033" w14:paraId="79DCFC21" w14:textId="5B207ADF">
      <w:pPr>
        <w:spacing w:before="120" w:beforeAutospacing="off" w:after="120" w:afterAutospacing="off"/>
        <w:jc w:val="left"/>
      </w:pPr>
      <w:hyperlink r:id="R63b68af1f6774b78">
        <w:r w:rsidRPr="35025591" w:rsidR="2DEE146E">
          <w:rPr>
            <w:rStyle w:val="Hyperlink"/>
            <w:rFonts w:ascii="Calibri" w:hAnsi="Calibri" w:eastAsia="Calibri" w:cs="Calibri"/>
            <w:noProof w:val="0"/>
            <w:sz w:val="28"/>
            <w:szCs w:val="28"/>
            <w:lang w:val="en-US"/>
          </w:rPr>
          <w:t>Https://www.Panoramaed.Com/blog/how-do-cellphones-affect-students-in-school</w:t>
        </w:r>
      </w:hyperlink>
      <w:r w:rsidRPr="35025591" w:rsidR="2DEE146E">
        <w:rPr>
          <w:rFonts w:ascii="Calibri" w:hAnsi="Calibri" w:eastAsia="Calibri" w:cs="Calibri"/>
          <w:b w:val="1"/>
          <w:bCs w:val="1"/>
          <w:noProof w:val="0"/>
          <w:sz w:val="28"/>
          <w:szCs w:val="28"/>
          <w:lang w:val="en-US"/>
        </w:rPr>
        <w:t xml:space="preserve"> 2025 </w:t>
      </w:r>
    </w:p>
    <w:p w:rsidR="3A3F0033" w:rsidP="35025591" w:rsidRDefault="3A3F0033" w14:paraId="30497523" w14:textId="03C6EB2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El.Ac.UK/blog/how-manage-stress-student- 7/11/25.  </w:t>
      </w:r>
    </w:p>
    <w:p w:rsidR="3A3F0033" w:rsidP="35025591" w:rsidRDefault="3A3F0033" w14:paraId="69771F3B" w14:textId="6FFB0271">
      <w:pPr>
        <w:spacing w:before="120" w:beforeAutospacing="off" w:after="120" w:afterAutospacing="off"/>
        <w:jc w:val="left"/>
      </w:pPr>
      <w:hyperlink r:id="R0525da0450f44abe">
        <w:r w:rsidRPr="35025591" w:rsidR="2DEE146E">
          <w:rPr>
            <w:rStyle w:val="Hyperlink"/>
            <w:rFonts w:ascii="Calibri" w:hAnsi="Calibri" w:eastAsia="Calibri" w:cs="Calibri"/>
            <w:noProof w:val="0"/>
            <w:sz w:val="28"/>
            <w:szCs w:val="28"/>
            <w:lang w:val="en-US"/>
          </w:rPr>
          <w:t>https://www.politicshome.com/news/article/our-education-system-doesnt-work-for-children-with-dyslexia#:~:text=if%20the%20school%20is%20sharon%20hodgson%202019%20accessed%20on%2011/11/25</w:t>
        </w:r>
      </w:hyperlink>
      <w:r w:rsidRPr="35025591" w:rsidR="2DEE146E">
        <w:rPr>
          <w:rFonts w:ascii="Calibri" w:hAnsi="Calibri" w:eastAsia="Calibri" w:cs="Calibri"/>
          <w:noProof w:val="0"/>
          <w:sz w:val="28"/>
          <w:szCs w:val="28"/>
          <w:lang w:val="en-US"/>
        </w:rPr>
        <w:t xml:space="preserve">.  </w:t>
      </w:r>
    </w:p>
    <w:p w:rsidR="3A3F0033" w:rsidP="35025591" w:rsidRDefault="3A3F0033" w14:paraId="2B911996" w14:textId="796949D3">
      <w:pPr>
        <w:spacing w:before="120" w:beforeAutospacing="off" w:after="120" w:afterAutospacing="off"/>
        <w:jc w:val="left"/>
      </w:pPr>
      <w:hyperlink r:id="R75d93a766a154439">
        <w:r w:rsidRPr="35025591" w:rsidR="2DEE146E">
          <w:rPr>
            <w:rStyle w:val="Hyperlink"/>
            <w:rFonts w:ascii="Calibri" w:hAnsi="Calibri" w:eastAsia="Calibri" w:cs="Calibri"/>
            <w:noProof w:val="0"/>
            <w:sz w:val="28"/>
            <w:szCs w:val="28"/>
            <w:lang w:val="en-US"/>
          </w:rPr>
          <w:t>Https://www.Bdadyslexia.Org.Uk/dyslexia</w:t>
        </w:r>
      </w:hyperlink>
      <w:r w:rsidRPr="35025591" w:rsidR="2DEE146E">
        <w:rPr>
          <w:rFonts w:ascii="Calibri" w:hAnsi="Calibri" w:eastAsia="Calibri" w:cs="Calibri"/>
          <w:noProof w:val="0"/>
          <w:sz w:val="28"/>
          <w:szCs w:val="28"/>
          <w:lang w:val="en-US"/>
        </w:rPr>
        <w:t xml:space="preserve"> accessed 11/11/25.  </w:t>
      </w:r>
    </w:p>
    <w:p w:rsidR="3A3F0033" w:rsidP="35025591" w:rsidRDefault="3A3F0033" w14:paraId="4149CB9E" w14:textId="1872295E">
      <w:pPr>
        <w:spacing w:before="120" w:beforeAutospacing="off" w:after="120" w:afterAutospacing="off"/>
        <w:jc w:val="left"/>
      </w:pPr>
      <w:hyperlink r:id="Ree813bf7157e4b4d">
        <w:r w:rsidRPr="35025591" w:rsidR="2DEE146E">
          <w:rPr>
            <w:rStyle w:val="Hyperlink"/>
            <w:rFonts w:ascii="Calibri" w:hAnsi="Calibri" w:eastAsia="Calibri" w:cs="Calibri"/>
            <w:noProof w:val="0"/>
            <w:sz w:val="28"/>
            <w:szCs w:val="28"/>
            <w:lang w:val="en-US"/>
          </w:rPr>
          <w:t>W.Gov.Wales/sites/default/files/publications/2022-04/220401-keeping-learners-safe.Pdf</w:t>
        </w:r>
      </w:hyperlink>
      <w:r w:rsidRPr="35025591" w:rsidR="2DEE146E">
        <w:rPr>
          <w:rFonts w:ascii="Calibri" w:hAnsi="Calibri" w:eastAsia="Calibri" w:cs="Calibri"/>
          <w:noProof w:val="0"/>
          <w:sz w:val="28"/>
          <w:szCs w:val="28"/>
          <w:lang w:val="en-US"/>
        </w:rPr>
        <w:t xml:space="preserve"> access on 12/11/25</w:t>
      </w:r>
      <w:hyperlink r:id="Rae5df3b2c2ff42f9">
        <w:r w:rsidRPr="35025591" w:rsidR="2DEE146E">
          <w:rPr>
            <w:rStyle w:val="Hyperlink"/>
            <w:rFonts w:ascii="Calibri" w:hAnsi="Calibri" w:eastAsia="Calibri" w:cs="Calibri"/>
            <w:noProof w:val="0"/>
            <w:sz w:val="28"/>
            <w:szCs w:val="28"/>
            <w:lang w:val="en-US"/>
          </w:rPr>
          <w:t>https://ww</w:t>
        </w:r>
      </w:hyperlink>
      <w:r w:rsidRPr="35025591" w:rsidR="2DEE146E">
        <w:rPr>
          <w:rFonts w:ascii="Calibri" w:hAnsi="Calibri" w:eastAsia="Calibri" w:cs="Calibri"/>
          <w:noProof w:val="0"/>
          <w:sz w:val="28"/>
          <w:szCs w:val="28"/>
          <w:lang w:val="en-US"/>
        </w:rPr>
        <w:t xml:space="preserve"> </w:t>
      </w:r>
    </w:p>
    <w:p w:rsidR="3A3F0033" w:rsidP="35025591" w:rsidRDefault="3A3F0033" w14:paraId="0B9598E9" w14:textId="35103E4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376075DF" w14:textId="3554A8F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04E7AA79" w14:textId="38B0DCA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7D6CF3ED" w14:textId="013E128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2661200F" w14:textId="56B20D73">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28E46A5D" w14:textId="2D64C43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31FB2FEA" w14:textId="13D8489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2DA8DDE2" w14:textId="4AA0301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2A5C551E" w14:textId="28ACFC31">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6485A1D8" w14:textId="03C899B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49752E8A" w14:textId="0F595F7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13E2926A" w14:textId="30CDD8F9">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436909D4" w14:textId="5582E72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6155268A" w14:textId="3F6ABF7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6D1E7F0B" w14:textId="4CC1EEF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0E75B53B" w14:textId="3527D04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12 10/12/25  </w:t>
      </w:r>
    </w:p>
    <w:p w:rsidR="3A3F0033" w:rsidP="35025591" w:rsidRDefault="3A3F0033" w14:paraId="38C1808B" w14:textId="5F3F13A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Today, my lesson went well. The lesson focused on skin conditions, skin analysis, and a practical activity in which students selected the correct products for a partner’s skin type. The students received the lesson, and they seemed to enjoy the practical elements of the session in particular. I chunked the theory into small Sections and followed each section with an activity, which appeared to work well for learner engagement and understanding. </w:t>
      </w:r>
    </w:p>
    <w:p w:rsidR="3A3F0033" w:rsidP="35025591" w:rsidRDefault="3A3F0033" w14:paraId="17E02666" w14:textId="6F69906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felt positive and encouraged during the lesson, as the students were actively involved and showed interest, especially during the practical task. Seeing students confidently discuss skin types and products with each other reassured me that the approach I had taken supported their learning. However, I also felt slightly frustrated at times due to the classroom layout, which limited my movement and the students’ ability to see the screen clearly. </w:t>
      </w:r>
    </w:p>
    <w:p w:rsidR="3A3F0033" w:rsidP="35025591" w:rsidRDefault="3A3F0033" w14:paraId="06645FAA" w14:textId="710B49D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The lessons were well structured, breaking the theory into small sections to prevent learners from becoming overloaded with information, and the practical activity allowed them to apply what they had learned </w:t>
      </w:r>
      <w:r w:rsidRPr="35025591" w:rsidR="2DEE146E">
        <w:rPr>
          <w:rFonts w:ascii="Calibri" w:hAnsi="Calibri" w:eastAsia="Calibri" w:cs="Calibri"/>
          <w:noProof w:val="0"/>
          <w:sz w:val="28"/>
          <w:szCs w:val="28"/>
          <w:lang w:val="en-US"/>
        </w:rPr>
        <w:t>immediately</w:t>
      </w:r>
      <w:r w:rsidRPr="35025591" w:rsidR="2DEE146E">
        <w:rPr>
          <w:rFonts w:ascii="Calibri" w:hAnsi="Calibri" w:eastAsia="Calibri" w:cs="Calibri"/>
          <w:noProof w:val="0"/>
          <w:sz w:val="28"/>
          <w:szCs w:val="28"/>
          <w:lang w:val="en-US"/>
        </w:rPr>
        <w:t xml:space="preserve">. This approach seemed particularly effective in a subject like beauty therapy, where hands-on experience is essential for developing skills and confidence. However, the classroom environment did not fully support this type of teaching. The screen </w:t>
      </w:r>
      <w:r w:rsidRPr="35025591" w:rsidR="4A122743">
        <w:rPr>
          <w:rFonts w:ascii="Calibri" w:hAnsi="Calibri" w:eastAsia="Calibri" w:cs="Calibri"/>
          <w:noProof w:val="0"/>
          <w:sz w:val="28"/>
          <w:szCs w:val="28"/>
          <w:lang w:val="en-US"/>
        </w:rPr>
        <w:t>used</w:t>
      </w:r>
      <w:r w:rsidRPr="35025591" w:rsidR="2DEE146E">
        <w:rPr>
          <w:rFonts w:ascii="Calibri" w:hAnsi="Calibri" w:eastAsia="Calibri" w:cs="Calibri"/>
          <w:noProof w:val="0"/>
          <w:sz w:val="28"/>
          <w:szCs w:val="28"/>
          <w:lang w:val="en-US"/>
        </w:rPr>
        <w:t xml:space="preserve"> PowerPoint and Padlet was small and positioned in the corner of the room, so I was often in the way, or learners struggled to see the content. </w:t>
      </w:r>
    </w:p>
    <w:p w:rsidR="3A3F0033" w:rsidP="35025591" w:rsidRDefault="3A3F0033" w14:paraId="4A804283" w14:textId="121E603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On reflection, the physical learning environment directly affected the session's effectiveness. Whilst the traditional classroom layout works well for ‘sit and listen’ teaching, it is not ideal for collaborative or practical learning. As noted by Engage Education, “whilst classrooms arranged in the traditional layout of rows of desks facing the teacher’s desk facilitate good organisation, paper passing, textbook/laptop use, and ‘sit and listen’ teaching, some studies have shown that this layout hinders collaboration between students and discussion.” This links closely to my experience during the lesson and highlights the importance of adapting the environment to suit the subject being taught. (Engage education, n.D.) </w:t>
      </w:r>
    </w:p>
    <w:p w:rsidR="3A3F0033" w:rsidP="35025591" w:rsidRDefault="3A3F0033" w14:paraId="6F29FAB6" w14:textId="22DDAC8D">
      <w:pPr>
        <w:spacing w:before="120" w:beforeAutospacing="off" w:after="120" w:afterAutospacing="off"/>
        <w:jc w:val="left"/>
      </w:pPr>
      <w:r w:rsidRPr="35025591" w:rsidR="2DEE146E">
        <w:rPr>
          <w:rFonts w:ascii="Calibri" w:hAnsi="Calibri" w:eastAsia="Calibri" w:cs="Calibri"/>
          <w:noProof w:val="0"/>
          <w:sz w:val="28"/>
          <w:szCs w:val="28"/>
          <w:lang w:val="en-US"/>
        </w:rPr>
        <w:t>Initially, I was unsure whether I was allowed to make changes to the room, as I only teach in this classroom one day a week.</w:t>
      </w:r>
      <w:r w:rsidRPr="35025591" w:rsidR="2DEE146E">
        <w:rPr>
          <w:rFonts w:ascii="Calibri" w:hAnsi="Calibri" w:eastAsia="Calibri" w:cs="Calibri"/>
          <w:noProof w:val="0"/>
          <w:sz w:val="28"/>
          <w:szCs w:val="28"/>
          <w:lang w:val="en-US"/>
        </w:rPr>
        <w:t xml:space="preserve"> After discussing this with my mentor, I was reassured that I could treat the classroom as my own. Next week, I plan to go in early to move the TV screen to the front of the room, improving </w:t>
      </w:r>
      <w:r w:rsidRPr="35025591" w:rsidR="3CB702F8">
        <w:rPr>
          <w:rFonts w:ascii="Calibri" w:hAnsi="Calibri" w:eastAsia="Calibri" w:cs="Calibri"/>
          <w:noProof w:val="0"/>
          <w:sz w:val="28"/>
          <w:szCs w:val="28"/>
          <w:lang w:val="en-US"/>
        </w:rPr>
        <w:t>visibility,</w:t>
      </w:r>
      <w:r w:rsidRPr="35025591" w:rsidR="2DEE146E">
        <w:rPr>
          <w:rFonts w:ascii="Calibri" w:hAnsi="Calibri" w:eastAsia="Calibri" w:cs="Calibri"/>
          <w:noProof w:val="0"/>
          <w:sz w:val="28"/>
          <w:szCs w:val="28"/>
          <w:lang w:val="en-US"/>
        </w:rPr>
        <w:t xml:space="preserve"> and allowing me to deliver content more effectively. Learning how to use a clicker could be beneficial, as it may allow for free movement while presenting and </w:t>
      </w:r>
      <w:r w:rsidRPr="35025591" w:rsidR="5EC6C381">
        <w:rPr>
          <w:rFonts w:ascii="Calibri" w:hAnsi="Calibri" w:eastAsia="Calibri" w:cs="Calibri"/>
          <w:noProof w:val="0"/>
          <w:sz w:val="28"/>
          <w:szCs w:val="28"/>
          <w:lang w:val="en-US"/>
        </w:rPr>
        <w:t>supporting</w:t>
      </w:r>
      <w:r w:rsidRPr="35025591" w:rsidR="2DEE146E">
        <w:rPr>
          <w:rFonts w:ascii="Calibri" w:hAnsi="Calibri" w:eastAsia="Calibri" w:cs="Calibri"/>
          <w:noProof w:val="0"/>
          <w:sz w:val="28"/>
          <w:szCs w:val="28"/>
          <w:lang w:val="en-US"/>
        </w:rPr>
        <w:t xml:space="preserve"> students more easily during practical activities. </w:t>
      </w:r>
    </w:p>
    <w:p w:rsidR="3A3F0033" w:rsidP="35025591" w:rsidRDefault="3A3F0033" w14:paraId="29F50DB2" w14:textId="3DCBD9A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would also like to rearrange the desks to provide more open space for students to move around, as beauty therapy is a highly practical subject. In addition, the classroom currently feels quite uninviting; therefore, I plan to add more pictures, posters, and examples of student work to the noticeboards. This should help create a more engaging learning environment and further support pupil engagement in future lessons. </w:t>
      </w:r>
    </w:p>
    <w:p w:rsidR="3A3F0033" w:rsidP="35025591" w:rsidRDefault="3A3F0033" w14:paraId="18FD3BE4" w14:textId="62CF7FA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References  </w:t>
      </w:r>
    </w:p>
    <w:p w:rsidR="3A3F0033" w:rsidP="35025591" w:rsidRDefault="3A3F0033" w14:paraId="1DACC710" w14:textId="180AF41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Engage education (n. D.) </w:t>
      </w:r>
      <w:r w:rsidRPr="35025591" w:rsidR="2DEE146E">
        <w:rPr>
          <w:rFonts w:ascii="Calibri" w:hAnsi="Calibri" w:eastAsia="Calibri" w:cs="Calibri"/>
          <w:i w:val="1"/>
          <w:iCs w:val="1"/>
          <w:noProof w:val="0"/>
          <w:sz w:val="28"/>
          <w:szCs w:val="28"/>
          <w:lang w:val="en-US"/>
        </w:rPr>
        <w:t>How does the classroom setup impact pupils’ learning?</w:t>
      </w:r>
      <w:r w:rsidRPr="35025591" w:rsidR="2DEE146E">
        <w:rPr>
          <w:rFonts w:ascii="Calibri" w:hAnsi="Calibri" w:eastAsia="Calibri" w:cs="Calibri"/>
          <w:noProof w:val="0"/>
          <w:sz w:val="28"/>
          <w:szCs w:val="28"/>
          <w:lang w:val="en-US"/>
        </w:rPr>
        <w:t xml:space="preserve"> Available at: </w:t>
      </w:r>
      <w:hyperlink r:id="Rd4a459f85bdc4a2c">
        <w:r w:rsidRPr="35025591" w:rsidR="2DEE146E">
          <w:rPr>
            <w:rStyle w:val="Hyperlink"/>
            <w:rFonts w:ascii="Calibri" w:hAnsi="Calibri" w:eastAsia="Calibri" w:cs="Calibri"/>
            <w:noProof w:val="0"/>
            <w:sz w:val="28"/>
            <w:szCs w:val="28"/>
            <w:lang w:val="en-US"/>
          </w:rPr>
          <w:t>https://engage-education.Com/blog/how-does-classroom-setup-impact-pupils-learning/</w:t>
        </w:r>
      </w:hyperlink>
      <w:r w:rsidRPr="35025591" w:rsidR="2DEE146E">
        <w:rPr>
          <w:rFonts w:ascii="Calibri" w:hAnsi="Calibri" w:eastAsia="Calibri" w:cs="Calibri"/>
          <w:noProof w:val="0"/>
          <w:sz w:val="28"/>
          <w:szCs w:val="28"/>
          <w:lang w:val="en-US"/>
        </w:rPr>
        <w:t xml:space="preserve"> (accessed: 10 December 2025 </w:t>
      </w:r>
    </w:p>
    <w:p w:rsidR="3A3F0033" w:rsidP="35025591" w:rsidRDefault="3A3F0033" w14:paraId="0A76F712" w14:textId="7BC8AD2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13   9/12/25  </w:t>
      </w:r>
    </w:p>
    <w:p w:rsidR="3A3F0033" w:rsidP="35025591" w:rsidRDefault="3A3F0033" w14:paraId="4B0EA7E5" w14:textId="70DF819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week was the peer-teach element of the course. During this time, I was able to experience a variety of teaching methods, which was a positive experience and a great opportunity to pick up tips and ideas. It highlighted how teaching styles are as individual as the teachers who deliver their chosen subjects, and I identified many methods I would like to adopt in my own teaching, as well as ideas I had not previously considered. </w:t>
      </w:r>
    </w:p>
    <w:p w:rsidR="3A3F0033" w:rsidP="35025591" w:rsidRDefault="3A3F0033" w14:paraId="2B70CE8C" w14:textId="6D724561">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found the experience enjoyable and motivating. Watching my peers teach made me reflect not only on good practice but also on potential mistakes to avoid in my own teaching. It made me more aware of how different approaches can impact student engagement and learning. </w:t>
      </w:r>
    </w:p>
    <w:p w:rsidR="3A3F0033" w:rsidP="35025591" w:rsidRDefault="3A3F0033" w14:paraId="28A82642" w14:textId="406D9F6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One key issue I noticed was that some peers tried to fit too much content into a single lesson. </w:t>
      </w:r>
      <w:bookmarkStart w:name="_Int_hFcl9y0K" w:id="1980489659"/>
      <w:r w:rsidRPr="35025591" w:rsidR="2DEE146E">
        <w:rPr>
          <w:rFonts w:ascii="Calibri" w:hAnsi="Calibri" w:eastAsia="Calibri" w:cs="Calibri"/>
          <w:noProof w:val="0"/>
          <w:sz w:val="28"/>
          <w:szCs w:val="28"/>
          <w:lang w:val="en-US"/>
        </w:rPr>
        <w:t>This</w:t>
      </w:r>
      <w:bookmarkEnd w:id="1980489659"/>
      <w:r w:rsidRPr="35025591" w:rsidR="2DEE146E">
        <w:rPr>
          <w:rFonts w:ascii="Calibri" w:hAnsi="Calibri" w:eastAsia="Calibri" w:cs="Calibri"/>
          <w:noProof w:val="0"/>
          <w:sz w:val="28"/>
          <w:szCs w:val="28"/>
          <w:lang w:val="en-US"/>
        </w:rPr>
        <w:t xml:space="preserve"> </w:t>
      </w:r>
      <w:r w:rsidRPr="35025591" w:rsidR="0CD1AA99">
        <w:rPr>
          <w:rFonts w:ascii="Calibri" w:hAnsi="Calibri" w:eastAsia="Calibri" w:cs="Calibri"/>
          <w:noProof w:val="0"/>
          <w:sz w:val="28"/>
          <w:szCs w:val="28"/>
          <w:lang w:val="en-US"/>
        </w:rPr>
        <w:t>often-left</w:t>
      </w:r>
      <w:r w:rsidRPr="35025591" w:rsidR="2DEE146E">
        <w:rPr>
          <w:rFonts w:ascii="Calibri" w:hAnsi="Calibri" w:eastAsia="Calibri" w:cs="Calibri"/>
          <w:noProof w:val="0"/>
          <w:sz w:val="28"/>
          <w:szCs w:val="28"/>
          <w:lang w:val="en-US"/>
        </w:rPr>
        <w:t xml:space="preserve"> students </w:t>
      </w:r>
      <w:r w:rsidRPr="35025591" w:rsidR="40E65D9D">
        <w:rPr>
          <w:rFonts w:ascii="Calibri" w:hAnsi="Calibri" w:eastAsia="Calibri" w:cs="Calibri"/>
          <w:noProof w:val="0"/>
          <w:sz w:val="28"/>
          <w:szCs w:val="28"/>
          <w:lang w:val="en-US"/>
        </w:rPr>
        <w:t>were overloaded</w:t>
      </w:r>
      <w:r w:rsidRPr="35025591" w:rsidR="2DEE146E">
        <w:rPr>
          <w:rFonts w:ascii="Calibri" w:hAnsi="Calibri" w:eastAsia="Calibri" w:cs="Calibri"/>
          <w:noProof w:val="0"/>
          <w:sz w:val="28"/>
          <w:szCs w:val="28"/>
          <w:lang w:val="en-US"/>
        </w:rPr>
        <w:t xml:space="preserve">, so the teacher had to work harder to </w:t>
      </w:r>
      <w:r w:rsidRPr="35025591" w:rsidR="2DEE146E">
        <w:rPr>
          <w:rFonts w:ascii="Calibri" w:hAnsi="Calibri" w:eastAsia="Calibri" w:cs="Calibri"/>
          <w:noProof w:val="0"/>
          <w:sz w:val="28"/>
          <w:szCs w:val="28"/>
          <w:lang w:val="en-US"/>
        </w:rPr>
        <w:t>maintain</w:t>
      </w:r>
      <w:r w:rsidRPr="35025591" w:rsidR="2DEE146E">
        <w:rPr>
          <w:rFonts w:ascii="Calibri" w:hAnsi="Calibri" w:eastAsia="Calibri" w:cs="Calibri"/>
          <w:noProof w:val="0"/>
          <w:sz w:val="28"/>
          <w:szCs w:val="28"/>
          <w:lang w:val="en-US"/>
        </w:rPr>
        <w:t xml:space="preserve"> engagement. The key is to have enough material to stretch and challenge students without overwhelming them. As noted by Literacy Now (2017, p. 30-35), </w:t>
      </w:r>
      <w:r w:rsidRPr="35025591" w:rsidR="2DEE146E">
        <w:rPr>
          <w:rFonts w:ascii="Calibri" w:hAnsi="Calibri" w:eastAsia="Calibri" w:cs="Calibri"/>
          <w:i w:val="1"/>
          <w:iCs w:val="1"/>
          <w:noProof w:val="0"/>
          <w:sz w:val="28"/>
          <w:szCs w:val="28"/>
          <w:lang w:val="en-US"/>
        </w:rPr>
        <w:t>“the students should be working harder than the teacher. They are supposed to be learning things and moving toward greater independence.”</w:t>
      </w:r>
      <w:r w:rsidRPr="35025591" w:rsidR="2DEE146E">
        <w:rPr>
          <w:rFonts w:ascii="Calibri" w:hAnsi="Calibri" w:eastAsia="Calibri" w:cs="Calibri"/>
          <w:noProof w:val="0"/>
          <w:sz w:val="28"/>
          <w:szCs w:val="28"/>
          <w:lang w:val="en-US"/>
        </w:rPr>
        <w:t xml:space="preserve"> </w:t>
      </w:r>
    </w:p>
    <w:p w:rsidR="3A3F0033" w:rsidP="35025591" w:rsidRDefault="3A3F0033" w14:paraId="33339F9B" w14:textId="4C3DB9B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also </w:t>
      </w:r>
      <w:r w:rsidRPr="35025591" w:rsidR="2DEE146E">
        <w:rPr>
          <w:rFonts w:ascii="Calibri" w:hAnsi="Calibri" w:eastAsia="Calibri" w:cs="Calibri"/>
          <w:noProof w:val="0"/>
          <w:sz w:val="28"/>
          <w:szCs w:val="28"/>
          <w:lang w:val="en-US"/>
        </w:rPr>
        <w:t>observed</w:t>
      </w:r>
      <w:r w:rsidRPr="35025591" w:rsidR="2DEE146E">
        <w:rPr>
          <w:rFonts w:ascii="Calibri" w:hAnsi="Calibri" w:eastAsia="Calibri" w:cs="Calibri"/>
          <w:noProof w:val="0"/>
          <w:sz w:val="28"/>
          <w:szCs w:val="28"/>
          <w:lang w:val="en-US"/>
        </w:rPr>
        <w:t xml:space="preserve"> some creative teaching approaches. One peer who teaches anatomy dressed the students in skeleton costumes and had them label the bones. This was a fun and effective way to introduce a heavy and often challenging subject. This approach encouraged students to interact with each other and the activity, supported </w:t>
      </w:r>
      <w:r w:rsidRPr="35025591" w:rsidR="2DEE146E">
        <w:rPr>
          <w:rFonts w:ascii="Calibri" w:hAnsi="Calibri" w:eastAsia="Calibri" w:cs="Calibri"/>
          <w:noProof w:val="0"/>
          <w:sz w:val="28"/>
          <w:szCs w:val="28"/>
          <w:lang w:val="en-US"/>
        </w:rPr>
        <w:t>kinaesthetic</w:t>
      </w:r>
      <w:r w:rsidRPr="35025591" w:rsidR="2DEE146E">
        <w:rPr>
          <w:rFonts w:ascii="Calibri" w:hAnsi="Calibri" w:eastAsia="Calibri" w:cs="Calibri"/>
          <w:noProof w:val="0"/>
          <w:sz w:val="28"/>
          <w:szCs w:val="28"/>
          <w:lang w:val="en-US"/>
        </w:rPr>
        <w:t xml:space="preserve"> learners, and prevented the lesson from becoming stagnant. The students remained busy and engaged </w:t>
      </w:r>
      <w:bookmarkStart w:name="_Int_905qgoia" w:id="1266229064"/>
      <w:r w:rsidRPr="35025591" w:rsidR="2DEE146E">
        <w:rPr>
          <w:rFonts w:ascii="Calibri" w:hAnsi="Calibri" w:eastAsia="Calibri" w:cs="Calibri"/>
          <w:noProof w:val="0"/>
          <w:sz w:val="28"/>
          <w:szCs w:val="28"/>
          <w:lang w:val="en-US"/>
        </w:rPr>
        <w:t>throughout</w:t>
      </w:r>
      <w:bookmarkEnd w:id="1266229064"/>
      <w:r w:rsidRPr="35025591" w:rsidR="2DEE146E">
        <w:rPr>
          <w:rFonts w:ascii="Calibri" w:hAnsi="Calibri" w:eastAsia="Calibri" w:cs="Calibri"/>
          <w:noProof w:val="0"/>
          <w:sz w:val="28"/>
          <w:szCs w:val="28"/>
          <w:lang w:val="en-US"/>
        </w:rPr>
        <w:t xml:space="preserve">. </w:t>
      </w:r>
    </w:p>
    <w:p w:rsidR="3A3F0033" w:rsidP="35025591" w:rsidRDefault="3A3F0033" w14:paraId="6E6EFB37" w14:textId="74C3514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experience reinforced the importance of lesson balance and creativity. Teaching is a continual learning process, and you can never assume you have it “in the bag.” There is always room to refine delivery and improve how learners are supported. Viewing teaching from the students’ perspective is essential, and student feedback is one of the most effective ways to continue developing teaching </w:t>
      </w:r>
      <w:r w:rsidRPr="35025591" w:rsidR="753CC99F">
        <w:rPr>
          <w:rFonts w:ascii="Calibri" w:hAnsi="Calibri" w:eastAsia="Calibri" w:cs="Calibri"/>
          <w:noProof w:val="0"/>
          <w:sz w:val="28"/>
          <w:szCs w:val="28"/>
          <w:lang w:val="en-US"/>
        </w:rPr>
        <w:t>practices</w:t>
      </w:r>
      <w:r w:rsidRPr="35025591" w:rsidR="2DEE146E">
        <w:rPr>
          <w:rFonts w:ascii="Calibri" w:hAnsi="Calibri" w:eastAsia="Calibri" w:cs="Calibri"/>
          <w:noProof w:val="0"/>
          <w:sz w:val="28"/>
          <w:szCs w:val="28"/>
          <w:lang w:val="en-US"/>
        </w:rPr>
        <w:t xml:space="preserve">. </w:t>
      </w:r>
    </w:p>
    <w:p w:rsidR="3A3F0033" w:rsidP="35025591" w:rsidRDefault="3A3F0033" w14:paraId="6AC1518C" w14:textId="7024CD8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Going forward, I aim to ensure my lessons are well-paced, engaging, and </w:t>
      </w:r>
      <w:r w:rsidRPr="35025591" w:rsidR="6343A0CF">
        <w:rPr>
          <w:rFonts w:ascii="Calibri" w:hAnsi="Calibri" w:eastAsia="Calibri" w:cs="Calibri"/>
          <w:noProof w:val="0"/>
          <w:sz w:val="28"/>
          <w:szCs w:val="28"/>
          <w:lang w:val="en-US"/>
        </w:rPr>
        <w:t>student focused</w:t>
      </w:r>
      <w:r w:rsidRPr="35025591" w:rsidR="2DEE146E">
        <w:rPr>
          <w:rFonts w:ascii="Calibri" w:hAnsi="Calibri" w:eastAsia="Calibri" w:cs="Calibri"/>
          <w:noProof w:val="0"/>
          <w:sz w:val="28"/>
          <w:szCs w:val="28"/>
          <w:lang w:val="en-US"/>
        </w:rPr>
        <w:t xml:space="preserve">. I will continue to explore dynamic teaching methods that encourage active learning, while being careful not to overload learners. Teachers should continue to develop professionally throughout their careers, well beyond </w:t>
      </w:r>
      <w:r w:rsidRPr="35025591" w:rsidR="2DEE146E">
        <w:rPr>
          <w:rFonts w:ascii="Calibri" w:hAnsi="Calibri" w:eastAsia="Calibri" w:cs="Calibri"/>
          <w:noProof w:val="0"/>
          <w:sz w:val="28"/>
          <w:szCs w:val="28"/>
          <w:lang w:val="en-US"/>
        </w:rPr>
        <w:t>initial</w:t>
      </w:r>
      <w:r w:rsidRPr="35025591" w:rsidR="2DEE146E">
        <w:rPr>
          <w:rFonts w:ascii="Calibri" w:hAnsi="Calibri" w:eastAsia="Calibri" w:cs="Calibri"/>
          <w:noProof w:val="0"/>
          <w:sz w:val="28"/>
          <w:szCs w:val="28"/>
          <w:lang w:val="en-US"/>
        </w:rPr>
        <w:t xml:space="preserve"> training, and should never be afraid of change. </w:t>
      </w:r>
    </w:p>
    <w:p w:rsidR="3A3F0033" w:rsidP="35025591" w:rsidRDefault="3A3F0033" w14:paraId="6B73E936" w14:textId="6EE4EA50">
      <w:pPr>
        <w:pStyle w:val="Heading3"/>
        <w:spacing w:before="281" w:beforeAutospacing="off" w:after="140" w:afterAutospacing="off"/>
        <w:jc w:val="left"/>
      </w:pPr>
      <w:r w:rsidRPr="35025591" w:rsidR="2DEE146E">
        <w:rPr>
          <w:rFonts w:ascii="Calibri" w:hAnsi="Calibri" w:eastAsia="Calibri" w:cs="Calibri"/>
          <w:b w:val="1"/>
          <w:bCs w:val="1"/>
          <w:noProof w:val="0"/>
          <w:color w:val="0F58BD"/>
          <w:sz w:val="28"/>
          <w:szCs w:val="28"/>
          <w:lang w:val="en-US"/>
        </w:rPr>
        <w:t xml:space="preserve">Reference list </w:t>
      </w:r>
    </w:p>
    <w:p w:rsidR="3A3F0033" w:rsidP="35025591" w:rsidRDefault="3A3F0033" w14:paraId="734C309A" w14:textId="5B1DBA5A">
      <w:pPr>
        <w:spacing w:before="120" w:beforeAutospacing="off" w:after="120" w:afterAutospacing="off"/>
        <w:jc w:val="left"/>
      </w:pPr>
      <w:r w:rsidRPr="35025591" w:rsidR="2DEE146E">
        <w:rPr>
          <w:rFonts w:ascii="Calibri" w:hAnsi="Calibri" w:eastAsia="Calibri" w:cs="Calibri"/>
          <w:noProof w:val="0"/>
          <w:sz w:val="28"/>
          <w:szCs w:val="28"/>
          <w:lang w:val="en-US"/>
        </w:rPr>
        <w:t xml:space="preserve">Literacy now (2017). </w:t>
      </w:r>
      <w:r w:rsidRPr="35025591" w:rsidR="2DEE146E">
        <w:rPr>
          <w:rFonts w:ascii="Calibri" w:hAnsi="Calibri" w:eastAsia="Calibri" w:cs="Calibri"/>
          <w:i w:val="1"/>
          <w:iCs w:val="1"/>
          <w:noProof w:val="0"/>
          <w:sz w:val="28"/>
          <w:szCs w:val="28"/>
          <w:lang w:val="en-US"/>
        </w:rPr>
        <w:t>Who should be working harder in the classroom?</w:t>
      </w:r>
      <w:r w:rsidRPr="35025591" w:rsidR="2DEE146E">
        <w:rPr>
          <w:rFonts w:ascii="Calibri" w:hAnsi="Calibri" w:eastAsia="Calibri" w:cs="Calibri"/>
          <w:noProof w:val="0"/>
          <w:sz w:val="28"/>
          <w:szCs w:val="28"/>
          <w:lang w:val="en-US"/>
        </w:rPr>
        <w:t xml:space="preserve"> Available at: </w:t>
      </w:r>
      <w:hyperlink r:id="R5eab4394af26467d">
        <w:r w:rsidRPr="35025591" w:rsidR="2DEE146E">
          <w:rPr>
            <w:rStyle w:val="Hyperlink"/>
            <w:rFonts w:ascii="Calibri" w:hAnsi="Calibri" w:eastAsia="Calibri" w:cs="Calibri"/>
            <w:noProof w:val="0"/>
            <w:sz w:val="28"/>
            <w:szCs w:val="28"/>
            <w:lang w:val="en-US"/>
          </w:rPr>
          <w:t>https://www.Literacynow.Info/blog/who-should-be-working-harder-classroom</w:t>
        </w:r>
      </w:hyperlink>
      <w:r w:rsidRPr="35025591" w:rsidR="2DEE146E">
        <w:rPr>
          <w:rFonts w:ascii="Calibri" w:hAnsi="Calibri" w:eastAsia="Calibri" w:cs="Calibri"/>
          <w:noProof w:val="0"/>
          <w:sz w:val="28"/>
          <w:szCs w:val="28"/>
          <w:lang w:val="en-US"/>
        </w:rPr>
        <w:t xml:space="preserve"> (accessed: 6 December 2025). </w:t>
      </w:r>
    </w:p>
    <w:p w:rsidR="3A3F0033" w:rsidP="35025591" w:rsidRDefault="3A3F0033" w14:paraId="5664C5ED" w14:textId="2A485DE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14 17 Dec 2025   </w:t>
      </w:r>
    </w:p>
    <w:p w:rsidR="3A3F0033" w:rsidP="35025591" w:rsidRDefault="3A3F0033" w14:paraId="13DB34C6" w14:textId="54078A09">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was unable to attend placement due to sickness and physically could not leave the bathroom. Although I knew I was genuinely unwell, I felt intense guilt and anxiety about being absent. I worried about letting my colleagues and students down and questioned how I might be perceived, especially given the timing near Christmas. I felt frustrated because I usually keep working even when I feel unwell. On reflection, I recognise that high personal standards and a strong sense of responsibility drove my reaction. However, I focused more on potential judgment than on my health. </w:t>
      </w:r>
    </w:p>
    <w:p w:rsidR="3A3F0033" w:rsidP="35025591" w:rsidRDefault="3A3F0033" w14:paraId="3B25F9F8" w14:textId="3E0D6A2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experience led me to research teacher guilt, which I found is widely recognised within the profession. This helped me understand that my feelings were not unusual. As Kelchtermans (2005) explains, teaching involves a strong moral purpose and commitment, which can lead teachers to prioritise others’ needs above their own and to experience guilt when self-care is required. This strongly resonated with me, as I recognised a pattern of over-giving, self-sacrifice, and doubting my own judgement when deciding whether to take time off. I realised that consistently pushing through illness is not sustainable and may negatively affect both my health and long-term career. </w:t>
      </w:r>
    </w:p>
    <w:p w:rsidR="3A3F0033" w:rsidP="35025591" w:rsidRDefault="3A3F0033" w14:paraId="25CDD4A8" w14:textId="05C5CE2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From this experience, I have </w:t>
      </w:r>
      <w:r w:rsidRPr="35025591" w:rsidR="5EFC232D">
        <w:rPr>
          <w:rFonts w:ascii="Calibri" w:hAnsi="Calibri" w:eastAsia="Calibri" w:cs="Calibri"/>
          <w:noProof w:val="0"/>
          <w:sz w:val="28"/>
          <w:szCs w:val="28"/>
          <w:lang w:val="en-US"/>
        </w:rPr>
        <w:t>learned</w:t>
      </w:r>
      <w:r w:rsidRPr="35025591" w:rsidR="2DEE146E">
        <w:rPr>
          <w:rFonts w:ascii="Calibri" w:hAnsi="Calibri" w:eastAsia="Calibri" w:cs="Calibri"/>
          <w:noProof w:val="0"/>
          <w:sz w:val="28"/>
          <w:szCs w:val="28"/>
          <w:lang w:val="en-US"/>
        </w:rPr>
        <w:t xml:space="preserve"> that caring for students and colleagues does not mean neglecting my wellbeing. While reliability is important, I cannot deliver effective teaching when I am unwell. Taking necessary time off is not letting others down; it supports long-term professional practice. In </w:t>
      </w:r>
      <w:r w:rsidRPr="35025591" w:rsidR="47BE93EB">
        <w:rPr>
          <w:rFonts w:ascii="Calibri" w:hAnsi="Calibri" w:eastAsia="Calibri" w:cs="Calibri"/>
          <w:noProof w:val="0"/>
          <w:sz w:val="28"/>
          <w:szCs w:val="28"/>
          <w:lang w:val="en-US"/>
        </w:rPr>
        <w:t>the future</w:t>
      </w:r>
      <w:r w:rsidRPr="35025591" w:rsidR="2DEE146E">
        <w:rPr>
          <w:rFonts w:ascii="Calibri" w:hAnsi="Calibri" w:eastAsia="Calibri" w:cs="Calibri"/>
          <w:noProof w:val="0"/>
          <w:sz w:val="28"/>
          <w:szCs w:val="28"/>
          <w:lang w:val="en-US"/>
        </w:rPr>
        <w:t xml:space="preserve">, when guilt arises, I will pause and ask myself whether I can perform effectively, whether continuing will worsen my health, and what advice I would give someone else in the same position. </w:t>
      </w:r>
      <w:r w:rsidRPr="35025591" w:rsidR="2DEE146E">
        <w:rPr>
          <w:rFonts w:ascii="Calibri" w:hAnsi="Calibri" w:eastAsia="Calibri" w:cs="Calibri"/>
          <w:noProof w:val="0"/>
          <w:sz w:val="28"/>
          <w:szCs w:val="28"/>
          <w:lang w:val="en-US"/>
        </w:rPr>
        <w:t>By using these reflective questions, I aim to make balanced decisions and develop healthier boundaries to sustain my career in teaching.</w:t>
      </w:r>
      <w:r w:rsidRPr="35025591" w:rsidR="2DEE146E">
        <w:rPr>
          <w:rFonts w:ascii="Calibri" w:hAnsi="Calibri" w:eastAsia="Calibri" w:cs="Calibri"/>
          <w:noProof w:val="0"/>
          <w:sz w:val="28"/>
          <w:szCs w:val="28"/>
          <w:lang w:val="en-US"/>
        </w:rPr>
        <w:t xml:space="preserve"> </w:t>
      </w:r>
    </w:p>
    <w:p w:rsidR="3A3F0033" w:rsidP="35025591" w:rsidRDefault="3A3F0033" w14:paraId="2E28765C" w14:textId="0B98B70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Harvard reference </w:t>
      </w:r>
      <w:r>
        <w:br/>
      </w:r>
      <w:r w:rsidRPr="35025591" w:rsidR="2DEE146E">
        <w:rPr>
          <w:rFonts w:ascii="Calibri" w:hAnsi="Calibri" w:eastAsia="Calibri" w:cs="Calibri"/>
          <w:noProof w:val="0"/>
          <w:sz w:val="28"/>
          <w:szCs w:val="28"/>
          <w:lang w:val="en-US"/>
        </w:rPr>
        <w:t xml:space="preserve">Kelchtermans, G. 2005. Teachers’ emotions in educational reforms: self-understanding, vulnerable </w:t>
      </w:r>
      <w:r w:rsidRPr="35025591" w:rsidR="48ADD3F7">
        <w:rPr>
          <w:rFonts w:ascii="Calibri" w:hAnsi="Calibri" w:eastAsia="Calibri" w:cs="Calibri"/>
          <w:noProof w:val="0"/>
          <w:sz w:val="28"/>
          <w:szCs w:val="28"/>
          <w:lang w:val="en-US"/>
        </w:rPr>
        <w:t>commitment,</w:t>
      </w:r>
      <w:r w:rsidRPr="35025591" w:rsidR="2DEE146E">
        <w:rPr>
          <w:rFonts w:ascii="Calibri" w:hAnsi="Calibri" w:eastAsia="Calibri" w:cs="Calibri"/>
          <w:noProof w:val="0"/>
          <w:sz w:val="28"/>
          <w:szCs w:val="28"/>
          <w:lang w:val="en-US"/>
        </w:rPr>
        <w:t xml:space="preserve"> and micropolitical literacy. Teaching and </w:t>
      </w:r>
      <w:r w:rsidRPr="35025591" w:rsidR="33CE0EC8">
        <w:rPr>
          <w:rFonts w:ascii="Calibri" w:hAnsi="Calibri" w:eastAsia="Calibri" w:cs="Calibri"/>
          <w:noProof w:val="0"/>
          <w:sz w:val="28"/>
          <w:szCs w:val="28"/>
          <w:lang w:val="en-US"/>
        </w:rPr>
        <w:t>Teacher Education</w:t>
      </w:r>
      <w:r w:rsidRPr="35025591" w:rsidR="2DEE146E">
        <w:rPr>
          <w:rFonts w:ascii="Calibri" w:hAnsi="Calibri" w:eastAsia="Calibri" w:cs="Calibri"/>
          <w:noProof w:val="0"/>
          <w:sz w:val="28"/>
          <w:szCs w:val="28"/>
          <w:lang w:val="en-US"/>
        </w:rPr>
        <w:t xml:space="preserve">, 21 8, pp. 995 to 1006. </w:t>
      </w:r>
    </w:p>
    <w:p w:rsidR="3A3F0033" w:rsidP="35025591" w:rsidRDefault="3A3F0033" w14:paraId="38D494CA" w14:textId="7384EA8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0CDE0DC2" w14:textId="71877E11">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78AB824A" w14:textId="5A5BF9A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6CB13CCF" w14:textId="1F0E201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3C3A761E" w14:textId="7DFEDE4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2075F9E2" w14:textId="3FD57469">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2BD03C97" w14:textId="31086CA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617B3F70" w14:textId="3B38655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31FE3D44" w14:textId="1559587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640AF9AA" w14:textId="24344A6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7C3617C5" w14:textId="44547D5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15 7/1/ 2026 </w:t>
      </w:r>
    </w:p>
    <w:p w:rsidR="3A3F0033" w:rsidP="35025591" w:rsidRDefault="3A3F0033" w14:paraId="57767599" w14:textId="2D854CE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journal will examine an experience that significantly affected my confidence as a teacher. During the first week back after the holidays, not one student showed up for a lesson I had planned. At the time, the centre had been affected by snow; as a consequence, many students were unable to make it in. However, at that moment, I did not fully consider these factors and instead focused on myself and my teaching. </w:t>
      </w:r>
    </w:p>
    <w:p w:rsidR="3A3F0033" w:rsidP="35025591" w:rsidRDefault="3A3F0033" w14:paraId="7CDB11D7" w14:textId="37E513C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When no students arrived, I felt disappointed, </w:t>
      </w:r>
      <w:r w:rsidRPr="35025591" w:rsidR="04D69B28">
        <w:rPr>
          <w:rFonts w:ascii="Calibri" w:hAnsi="Calibri" w:eastAsia="Calibri" w:cs="Calibri"/>
          <w:noProof w:val="0"/>
          <w:sz w:val="28"/>
          <w:szCs w:val="28"/>
          <w:lang w:val="en-US"/>
        </w:rPr>
        <w:t>anxious,</w:t>
      </w:r>
      <w:r w:rsidRPr="35025591" w:rsidR="2DEE146E">
        <w:rPr>
          <w:rFonts w:ascii="Calibri" w:hAnsi="Calibri" w:eastAsia="Calibri" w:cs="Calibri"/>
          <w:noProof w:val="0"/>
          <w:sz w:val="28"/>
          <w:szCs w:val="28"/>
          <w:lang w:val="en-US"/>
        </w:rPr>
        <w:t xml:space="preserve"> and upset. This </w:t>
      </w:r>
      <w:r w:rsidRPr="35025591" w:rsidR="2DEE146E">
        <w:rPr>
          <w:rFonts w:ascii="Calibri" w:hAnsi="Calibri" w:eastAsia="Calibri" w:cs="Calibri"/>
          <w:noProof w:val="0"/>
          <w:sz w:val="28"/>
          <w:szCs w:val="28"/>
          <w:lang w:val="en-US"/>
        </w:rPr>
        <w:t>quickly sent</w:t>
      </w:r>
      <w:r w:rsidRPr="35025591" w:rsidR="2DEE146E">
        <w:rPr>
          <w:rFonts w:ascii="Calibri" w:hAnsi="Calibri" w:eastAsia="Calibri" w:cs="Calibri"/>
          <w:noProof w:val="0"/>
          <w:sz w:val="28"/>
          <w:szCs w:val="28"/>
          <w:lang w:val="en-US"/>
        </w:rPr>
        <w:t xml:space="preserve"> me into a spiral of self-doubt where I questioned whether I had upset the students, whether I was a bad teacher, and whether I was failing at something I had recently </w:t>
      </w:r>
      <w:r w:rsidRPr="35025591" w:rsidR="2DEE146E">
        <w:rPr>
          <w:rFonts w:ascii="Calibri" w:hAnsi="Calibri" w:eastAsia="Calibri" w:cs="Calibri"/>
          <w:noProof w:val="0"/>
          <w:sz w:val="28"/>
          <w:szCs w:val="28"/>
          <w:lang w:val="en-US"/>
        </w:rPr>
        <w:t>realised</w:t>
      </w:r>
      <w:r w:rsidRPr="35025591" w:rsidR="2DEE146E">
        <w:rPr>
          <w:rFonts w:ascii="Calibri" w:hAnsi="Calibri" w:eastAsia="Calibri" w:cs="Calibri"/>
          <w:noProof w:val="0"/>
          <w:sz w:val="28"/>
          <w:szCs w:val="28"/>
          <w:lang w:val="en-US"/>
        </w:rPr>
        <w:t xml:space="preserve"> I really </w:t>
      </w:r>
      <w:r w:rsidRPr="35025591" w:rsidR="010F3003">
        <w:rPr>
          <w:rFonts w:ascii="Calibri" w:hAnsi="Calibri" w:eastAsia="Calibri" w:cs="Calibri"/>
          <w:noProof w:val="0"/>
          <w:sz w:val="28"/>
          <w:szCs w:val="28"/>
          <w:lang w:val="en-US"/>
        </w:rPr>
        <w:t>enjoyed</w:t>
      </w:r>
      <w:r w:rsidRPr="35025591" w:rsidR="2DEE146E">
        <w:rPr>
          <w:rFonts w:ascii="Calibri" w:hAnsi="Calibri" w:eastAsia="Calibri" w:cs="Calibri"/>
          <w:noProof w:val="0"/>
          <w:sz w:val="28"/>
          <w:szCs w:val="28"/>
          <w:lang w:val="en-US"/>
        </w:rPr>
        <w:t xml:space="preserve">. Gibbs (1988) highlights the importance of </w:t>
      </w:r>
      <w:r w:rsidRPr="35025591" w:rsidR="2DEE146E">
        <w:rPr>
          <w:rFonts w:ascii="Calibri" w:hAnsi="Calibri" w:eastAsia="Calibri" w:cs="Calibri"/>
          <w:noProof w:val="0"/>
          <w:sz w:val="28"/>
          <w:szCs w:val="28"/>
          <w:lang w:val="en-US"/>
        </w:rPr>
        <w:t>recognising</w:t>
      </w:r>
      <w:r w:rsidRPr="35025591" w:rsidR="2DEE146E">
        <w:rPr>
          <w:rFonts w:ascii="Calibri" w:hAnsi="Calibri" w:eastAsia="Calibri" w:cs="Calibri"/>
          <w:noProof w:val="0"/>
          <w:sz w:val="28"/>
          <w:szCs w:val="28"/>
          <w:lang w:val="en-US"/>
        </w:rPr>
        <w:t xml:space="preserve"> feelings during reflection, and in this situation, my emotions strongly influenced how I interpreted what had happened. On reflection, my </w:t>
      </w:r>
      <w:r w:rsidRPr="35025591" w:rsidR="2DEE146E">
        <w:rPr>
          <w:rFonts w:ascii="Calibri" w:hAnsi="Calibri" w:eastAsia="Calibri" w:cs="Calibri"/>
          <w:noProof w:val="0"/>
          <w:sz w:val="28"/>
          <w:szCs w:val="28"/>
          <w:lang w:val="en-US"/>
        </w:rPr>
        <w:t>initial</w:t>
      </w:r>
      <w:r w:rsidRPr="35025591" w:rsidR="2DEE146E">
        <w:rPr>
          <w:rFonts w:ascii="Calibri" w:hAnsi="Calibri" w:eastAsia="Calibri" w:cs="Calibri"/>
          <w:noProof w:val="0"/>
          <w:sz w:val="28"/>
          <w:szCs w:val="28"/>
          <w:lang w:val="en-US"/>
        </w:rPr>
        <w:t xml:space="preserve"> reaction was unhelpful as it was based on emotion rather than facts (Gibbs, 1988). Although the experience felt </w:t>
      </w:r>
      <w:r w:rsidRPr="35025591" w:rsidR="2DEE146E">
        <w:rPr>
          <w:rFonts w:ascii="Calibri" w:hAnsi="Calibri" w:eastAsia="Calibri" w:cs="Calibri"/>
          <w:noProof w:val="0"/>
          <w:sz w:val="28"/>
          <w:szCs w:val="28"/>
          <w:lang w:val="en-US"/>
        </w:rPr>
        <w:t>very negative</w:t>
      </w:r>
      <w:r w:rsidRPr="35025591" w:rsidR="2DEE146E">
        <w:rPr>
          <w:rFonts w:ascii="Calibri" w:hAnsi="Calibri" w:eastAsia="Calibri" w:cs="Calibri"/>
          <w:noProof w:val="0"/>
          <w:sz w:val="28"/>
          <w:szCs w:val="28"/>
          <w:lang w:val="en-US"/>
        </w:rPr>
        <w:t xml:space="preserve"> at the time, </w:t>
      </w:r>
      <w:r w:rsidRPr="35025591" w:rsidR="595757C7">
        <w:rPr>
          <w:rFonts w:ascii="Calibri" w:hAnsi="Calibri" w:eastAsia="Calibri" w:cs="Calibri"/>
          <w:noProof w:val="0"/>
          <w:sz w:val="28"/>
          <w:szCs w:val="28"/>
          <w:lang w:val="en-US"/>
        </w:rPr>
        <w:t>it encouraged</w:t>
      </w:r>
      <w:r w:rsidRPr="35025591" w:rsidR="2DEE146E">
        <w:rPr>
          <w:rFonts w:ascii="Calibri" w:hAnsi="Calibri" w:eastAsia="Calibri" w:cs="Calibri"/>
          <w:noProof w:val="0"/>
          <w:sz w:val="28"/>
          <w:szCs w:val="28"/>
          <w:lang w:val="en-US"/>
        </w:rPr>
        <w:t xml:space="preserve"> me to reflect more deeply. Once I began thinking more rationally, I </w:t>
      </w:r>
      <w:r w:rsidRPr="35025591" w:rsidR="2DEE146E">
        <w:rPr>
          <w:rFonts w:ascii="Calibri" w:hAnsi="Calibri" w:eastAsia="Calibri" w:cs="Calibri"/>
          <w:noProof w:val="0"/>
          <w:sz w:val="28"/>
          <w:szCs w:val="28"/>
          <w:lang w:val="en-US"/>
        </w:rPr>
        <w:t>realised</w:t>
      </w:r>
      <w:r w:rsidRPr="35025591" w:rsidR="2DEE146E">
        <w:rPr>
          <w:rFonts w:ascii="Calibri" w:hAnsi="Calibri" w:eastAsia="Calibri" w:cs="Calibri"/>
          <w:noProof w:val="0"/>
          <w:sz w:val="28"/>
          <w:szCs w:val="28"/>
          <w:lang w:val="en-US"/>
        </w:rPr>
        <w:t xml:space="preserve"> that the lesson taking place in the first week back after the holidays, alongside adverse weather conditions, were major factors in the lack of attendance. This helped me move away from blaming myself and towards a more balanced understanding of the situation. </w:t>
      </w:r>
    </w:p>
    <w:p w:rsidR="3A3F0033" w:rsidP="35025591" w:rsidRDefault="3A3F0033" w14:paraId="4B9285A5" w14:textId="131F28E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Upon further consideration, I realised that situations like this are part of teaching and are often outside of a teacher’s control. In the UK, the weather can significantly impact school attendance, affecting both teachers and students. This experience showed me that I need to build more confidence in myself and also learn to accept that I cannot control everything that affects my teaching. According to Gibbs (1988), analysing experiences in context supports learning and helps practitioners develop resilience. </w:t>
      </w:r>
    </w:p>
    <w:p w:rsidR="3A3F0033" w:rsidP="35025591" w:rsidRDefault="3A3F0033" w14:paraId="51F7625C" w14:textId="1F9105F0">
      <w:pPr>
        <w:spacing w:before="120" w:beforeAutospacing="off" w:after="120" w:afterAutospacing="off"/>
        <w:jc w:val="left"/>
        <w:rPr>
          <w:rFonts w:ascii="Calibri" w:hAnsi="Calibri" w:eastAsia="Calibri" w:cs="Calibri"/>
          <w:noProof w:val="0"/>
          <w:sz w:val="28"/>
          <w:szCs w:val="28"/>
          <w:lang w:val="en-US"/>
        </w:rPr>
      </w:pPr>
      <w:r w:rsidRPr="35025591" w:rsidR="2DEE146E">
        <w:rPr>
          <w:rFonts w:ascii="Calibri" w:hAnsi="Calibri" w:eastAsia="Calibri" w:cs="Calibri"/>
          <w:noProof w:val="0"/>
          <w:sz w:val="28"/>
          <w:szCs w:val="28"/>
          <w:lang w:val="en-US"/>
        </w:rPr>
        <w:t xml:space="preserve">In conclusion, this experience helped me </w:t>
      </w:r>
      <w:r w:rsidRPr="35025591" w:rsidR="2DEE146E">
        <w:rPr>
          <w:rFonts w:ascii="Calibri" w:hAnsi="Calibri" w:eastAsia="Calibri" w:cs="Calibri"/>
          <w:noProof w:val="0"/>
          <w:sz w:val="28"/>
          <w:szCs w:val="28"/>
          <w:lang w:val="en-US"/>
        </w:rPr>
        <w:t>identify</w:t>
      </w:r>
      <w:r w:rsidRPr="35025591" w:rsidR="2DEE146E">
        <w:rPr>
          <w:rFonts w:ascii="Calibri" w:hAnsi="Calibri" w:eastAsia="Calibri" w:cs="Calibri"/>
          <w:noProof w:val="0"/>
          <w:sz w:val="28"/>
          <w:szCs w:val="28"/>
          <w:lang w:val="en-US"/>
        </w:rPr>
        <w:t xml:space="preserve"> two important learning points. Firstly, confidence in teaching will develop over time </w:t>
      </w:r>
      <w:r w:rsidRPr="35025591" w:rsidR="1111BFB5">
        <w:rPr>
          <w:rFonts w:ascii="Calibri" w:hAnsi="Calibri" w:eastAsia="Calibri" w:cs="Calibri"/>
          <w:noProof w:val="0"/>
          <w:sz w:val="28"/>
          <w:szCs w:val="28"/>
          <w:lang w:val="en-US"/>
        </w:rPr>
        <w:t>and</w:t>
      </w:r>
      <w:r w:rsidRPr="35025591" w:rsidR="2DEE146E">
        <w:rPr>
          <w:rFonts w:ascii="Calibri" w:hAnsi="Calibri" w:eastAsia="Calibri" w:cs="Calibri"/>
          <w:noProof w:val="0"/>
          <w:sz w:val="28"/>
          <w:szCs w:val="28"/>
          <w:lang w:val="en-US"/>
        </w:rPr>
        <w:t xml:space="preserve"> experience. Secondly, I need to become more comfortable with not being in control when adverse weather occurs, as these will inevitably affect teaching at times</w:t>
      </w:r>
      <w:r w:rsidRPr="35025591" w:rsidR="2DEE146E">
        <w:rPr>
          <w:rFonts w:ascii="Calibri" w:hAnsi="Calibri" w:eastAsia="Calibri" w:cs="Calibri"/>
          <w:noProof w:val="0"/>
          <w:sz w:val="28"/>
          <w:szCs w:val="28"/>
          <w:lang w:val="en-US"/>
        </w:rPr>
        <w:t xml:space="preserve">.  </w:t>
      </w:r>
    </w:p>
    <w:p w:rsidR="3A3F0033" w:rsidP="35025591" w:rsidRDefault="3A3F0033" w14:paraId="77437FE2" w14:textId="298728D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As part of my action plan, I will remind myself to consider external factors before making negative judgments about my teaching ability. I will continue to build my confidence by reflecting on positive teaching experiences rather than focusing on isolated incidents. When situations such as poor weather impact lessons in the future. </w:t>
      </w:r>
    </w:p>
    <w:p w:rsidR="3A3F0033" w:rsidP="35025591" w:rsidRDefault="3A3F0033" w14:paraId="5168219F" w14:textId="6A0CC29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1B231829" w14:textId="116C98F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16 14 /1/ 2026 </w:t>
      </w:r>
    </w:p>
    <w:p w:rsidR="3A3F0033" w:rsidP="35025591" w:rsidRDefault="3A3F0033" w14:paraId="183471E4" w14:textId="6083A8B1">
      <w:pPr>
        <w:spacing w:before="120" w:beforeAutospacing="off" w:after="120" w:afterAutospacing="off"/>
        <w:jc w:val="left"/>
      </w:pPr>
      <w:r w:rsidRPr="35025591" w:rsidR="2DEE146E">
        <w:rPr>
          <w:rFonts w:ascii="Calibri" w:hAnsi="Calibri" w:eastAsia="Calibri" w:cs="Calibri"/>
          <w:noProof w:val="0"/>
          <w:sz w:val="28"/>
          <w:szCs w:val="28"/>
          <w:lang w:val="en-US"/>
        </w:rPr>
        <w:t xml:space="preserve">How two weeks can be so </w:t>
      </w:r>
      <w:bookmarkStart w:name="_Int_ysvpWMne" w:id="534634397"/>
      <w:r w:rsidRPr="35025591" w:rsidR="2DEE146E">
        <w:rPr>
          <w:rFonts w:ascii="Calibri" w:hAnsi="Calibri" w:eastAsia="Calibri" w:cs="Calibri"/>
          <w:noProof w:val="0"/>
          <w:sz w:val="28"/>
          <w:szCs w:val="28"/>
          <w:lang w:val="en-US"/>
        </w:rPr>
        <w:t>different.</w:t>
      </w:r>
      <w:bookmarkEnd w:id="534634397"/>
      <w:r w:rsidRPr="35025591" w:rsidR="2DEE146E">
        <w:rPr>
          <w:rFonts w:ascii="Calibri" w:hAnsi="Calibri" w:eastAsia="Calibri" w:cs="Calibri"/>
          <w:noProof w:val="0"/>
          <w:sz w:val="28"/>
          <w:szCs w:val="28"/>
          <w:lang w:val="en-US"/>
        </w:rPr>
        <w:t xml:space="preserve"> This week, every student turned up for my lesson. They were fully engaged and seemed to really enjoy the lesson, which, in turn, put me at ease and gave me the confidence boost I really needed. I genuinely enjoyed teaching this week and felt a renewed sense of confidence in my role. </w:t>
      </w:r>
    </w:p>
    <w:p w:rsidR="3A3F0033" w:rsidP="35025591" w:rsidRDefault="3A3F0033" w14:paraId="78C59B0A" w14:textId="7FDDB8EA">
      <w:pPr>
        <w:spacing w:before="120" w:beforeAutospacing="off" w:after="120" w:afterAutospacing="off"/>
        <w:jc w:val="left"/>
      </w:pPr>
      <w:r w:rsidRPr="35025591" w:rsidR="2DEE146E">
        <w:rPr>
          <w:rFonts w:ascii="Calibri" w:hAnsi="Calibri" w:eastAsia="Calibri" w:cs="Calibri"/>
          <w:noProof w:val="0"/>
          <w:sz w:val="28"/>
          <w:szCs w:val="28"/>
          <w:lang w:val="en-US"/>
        </w:rPr>
        <w:t xml:space="preserve">During last week’s experience, I felt anxious, </w:t>
      </w:r>
      <w:r w:rsidRPr="35025591" w:rsidR="2DEE146E">
        <w:rPr>
          <w:rFonts w:ascii="Calibri" w:hAnsi="Calibri" w:eastAsia="Calibri" w:cs="Calibri"/>
          <w:noProof w:val="0"/>
          <w:sz w:val="28"/>
          <w:szCs w:val="28"/>
          <w:lang w:val="en-US"/>
        </w:rPr>
        <w:t>disappointed</w:t>
      </w:r>
      <w:r w:rsidRPr="35025591" w:rsidR="2DEE146E">
        <w:rPr>
          <w:rFonts w:ascii="Calibri" w:hAnsi="Calibri" w:eastAsia="Calibri" w:cs="Calibri"/>
          <w:noProof w:val="0"/>
          <w:sz w:val="28"/>
          <w:szCs w:val="28"/>
          <w:lang w:val="en-US"/>
        </w:rPr>
        <w:t xml:space="preserve"> and </w:t>
      </w:r>
      <w:r w:rsidRPr="35025591" w:rsidR="7FF94F21">
        <w:rPr>
          <w:rFonts w:ascii="Calibri" w:hAnsi="Calibri" w:eastAsia="Calibri" w:cs="Calibri"/>
          <w:noProof w:val="0"/>
          <w:sz w:val="28"/>
          <w:szCs w:val="28"/>
          <w:lang w:val="en-US"/>
        </w:rPr>
        <w:t>lacked</w:t>
      </w:r>
      <w:r w:rsidRPr="35025591" w:rsidR="2DEE146E">
        <w:rPr>
          <w:rFonts w:ascii="Calibri" w:hAnsi="Calibri" w:eastAsia="Calibri" w:cs="Calibri"/>
          <w:noProof w:val="0"/>
          <w:sz w:val="28"/>
          <w:szCs w:val="28"/>
          <w:lang w:val="en-US"/>
        </w:rPr>
        <w:t xml:space="preserve"> confidence. These feelings quickly </w:t>
      </w:r>
      <w:r w:rsidRPr="35025591" w:rsidR="2DEE146E">
        <w:rPr>
          <w:rFonts w:ascii="Calibri" w:hAnsi="Calibri" w:eastAsia="Calibri" w:cs="Calibri"/>
          <w:noProof w:val="0"/>
          <w:sz w:val="28"/>
          <w:szCs w:val="28"/>
          <w:lang w:val="en-US"/>
        </w:rPr>
        <w:t>spiralled</w:t>
      </w:r>
      <w:r w:rsidRPr="35025591" w:rsidR="2DEE146E">
        <w:rPr>
          <w:rFonts w:ascii="Calibri" w:hAnsi="Calibri" w:eastAsia="Calibri" w:cs="Calibri"/>
          <w:noProof w:val="0"/>
          <w:sz w:val="28"/>
          <w:szCs w:val="28"/>
          <w:lang w:val="en-US"/>
        </w:rPr>
        <w:t xml:space="preserve"> into self-doubt, affecting how I viewed myself professionally. Looking back, I can see that my reaction was more emotional than factual. Once I allowed myself time to think more rationally, I </w:t>
      </w:r>
      <w:r w:rsidRPr="35025591" w:rsidR="2DEE146E">
        <w:rPr>
          <w:rFonts w:ascii="Calibri" w:hAnsi="Calibri" w:eastAsia="Calibri" w:cs="Calibri"/>
          <w:noProof w:val="0"/>
          <w:sz w:val="28"/>
          <w:szCs w:val="28"/>
          <w:lang w:val="en-US"/>
        </w:rPr>
        <w:t>realised</w:t>
      </w:r>
      <w:r w:rsidRPr="35025591" w:rsidR="2DEE146E">
        <w:rPr>
          <w:rFonts w:ascii="Calibri" w:hAnsi="Calibri" w:eastAsia="Calibri" w:cs="Calibri"/>
          <w:noProof w:val="0"/>
          <w:sz w:val="28"/>
          <w:szCs w:val="28"/>
          <w:lang w:val="en-US"/>
        </w:rPr>
        <w:t xml:space="preserve"> that the situation was </w:t>
      </w:r>
      <w:r w:rsidRPr="35025591" w:rsidR="2DEE146E">
        <w:rPr>
          <w:rFonts w:ascii="Calibri" w:hAnsi="Calibri" w:eastAsia="Calibri" w:cs="Calibri"/>
          <w:noProof w:val="0"/>
          <w:sz w:val="28"/>
          <w:szCs w:val="28"/>
          <w:lang w:val="en-US"/>
        </w:rPr>
        <w:t>largely out</w:t>
      </w:r>
      <w:r w:rsidRPr="35025591" w:rsidR="2DEE146E">
        <w:rPr>
          <w:rFonts w:ascii="Calibri" w:hAnsi="Calibri" w:eastAsia="Calibri" w:cs="Calibri"/>
          <w:noProof w:val="0"/>
          <w:sz w:val="28"/>
          <w:szCs w:val="28"/>
          <w:lang w:val="en-US"/>
        </w:rPr>
        <w:t xml:space="preserve"> of my control and not a reflection of my teaching ability. </w:t>
      </w:r>
    </w:p>
    <w:p w:rsidR="3A3F0033" w:rsidP="35025591" w:rsidRDefault="3A3F0033" w14:paraId="6F5969EE" w14:textId="7A43D1F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In contrast, this week could not have been more different. Every </w:t>
      </w:r>
      <w:r w:rsidRPr="35025591" w:rsidR="605D70A5">
        <w:rPr>
          <w:rFonts w:ascii="Calibri" w:hAnsi="Calibri" w:eastAsia="Calibri" w:cs="Calibri"/>
          <w:noProof w:val="0"/>
          <w:sz w:val="28"/>
          <w:szCs w:val="28"/>
          <w:lang w:val="en-US"/>
        </w:rPr>
        <w:t>student who</w:t>
      </w:r>
      <w:r w:rsidRPr="35025591" w:rsidR="2DEE146E">
        <w:rPr>
          <w:rFonts w:ascii="Calibri" w:hAnsi="Calibri" w:eastAsia="Calibri" w:cs="Calibri"/>
          <w:noProof w:val="0"/>
          <w:sz w:val="28"/>
          <w:szCs w:val="28"/>
          <w:lang w:val="en-US"/>
        </w:rPr>
        <w:t xml:space="preserve"> attended the </w:t>
      </w:r>
      <w:r w:rsidRPr="35025591" w:rsidR="691CDE35">
        <w:rPr>
          <w:rFonts w:ascii="Calibri" w:hAnsi="Calibri" w:eastAsia="Calibri" w:cs="Calibri"/>
          <w:noProof w:val="0"/>
          <w:sz w:val="28"/>
          <w:szCs w:val="28"/>
          <w:lang w:val="en-US"/>
        </w:rPr>
        <w:t>lesson</w:t>
      </w:r>
      <w:r w:rsidRPr="35025591" w:rsidR="2DEE146E">
        <w:rPr>
          <w:rFonts w:ascii="Calibri" w:hAnsi="Calibri" w:eastAsia="Calibri" w:cs="Calibri"/>
          <w:noProof w:val="0"/>
          <w:sz w:val="28"/>
          <w:szCs w:val="28"/>
          <w:lang w:val="en-US"/>
        </w:rPr>
        <w:t xml:space="preserve"> was fully </w:t>
      </w:r>
      <w:r w:rsidRPr="35025591" w:rsidR="23B4A934">
        <w:rPr>
          <w:rFonts w:ascii="Calibri" w:hAnsi="Calibri" w:eastAsia="Calibri" w:cs="Calibri"/>
          <w:noProof w:val="0"/>
          <w:sz w:val="28"/>
          <w:szCs w:val="28"/>
          <w:lang w:val="en-US"/>
        </w:rPr>
        <w:t>engaged and</w:t>
      </w:r>
      <w:r w:rsidRPr="35025591" w:rsidR="2DEE146E">
        <w:rPr>
          <w:rFonts w:ascii="Calibri" w:hAnsi="Calibri" w:eastAsia="Calibri" w:cs="Calibri"/>
          <w:noProof w:val="0"/>
          <w:sz w:val="28"/>
          <w:szCs w:val="28"/>
          <w:lang w:val="en-US"/>
        </w:rPr>
        <w:t xml:space="preserve"> seemed to really enjoy the session. This </w:t>
      </w:r>
      <w:r w:rsidRPr="35025591" w:rsidR="2DEE146E">
        <w:rPr>
          <w:rFonts w:ascii="Calibri" w:hAnsi="Calibri" w:eastAsia="Calibri" w:cs="Calibri"/>
          <w:noProof w:val="0"/>
          <w:sz w:val="28"/>
          <w:szCs w:val="28"/>
          <w:lang w:val="en-US"/>
        </w:rPr>
        <w:t>immediately</w:t>
      </w:r>
      <w:r w:rsidRPr="35025591" w:rsidR="2DEE146E">
        <w:rPr>
          <w:rFonts w:ascii="Calibri" w:hAnsi="Calibri" w:eastAsia="Calibri" w:cs="Calibri"/>
          <w:noProof w:val="0"/>
          <w:sz w:val="28"/>
          <w:szCs w:val="28"/>
          <w:lang w:val="en-US"/>
        </w:rPr>
        <w:t xml:space="preserve"> put me at ease and gave me the confidence boost I really needed. I genuinely enjoyed teaching that week. As I felt more relaxed, I was able to talk more naturally with students and build stronger connections with them, gain feedback on the course, and start getting to know them better. </w:t>
      </w:r>
    </w:p>
    <w:p w:rsidR="3A3F0033" w:rsidP="35025591" w:rsidRDefault="3A3F0033" w14:paraId="3E55B40C" w14:textId="0319406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Evaluating this second experience made me realise how important confidence and atmosphere are within the classroom. Feeling more relaxed allowed my teaching to become more natural and fluid, which, in turn, helped students feel comfortable and confident enough to participate.  Those who had previously been quieter began to engage more openly and contribute to discussions. </w:t>
      </w:r>
    </w:p>
    <w:p w:rsidR="3A3F0033" w:rsidP="35025591" w:rsidRDefault="3A3F0033" w14:paraId="5D5EF1D7" w14:textId="58D3FFF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Showing how a positive learning environment can support engagement. </w:t>
      </w:r>
    </w:p>
    <w:p w:rsidR="3A3F0033" w:rsidP="35025591" w:rsidRDefault="3A3F0033" w14:paraId="3BB06757" w14:textId="0B7D5B7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03881CAE" w14:textId="43E6791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Analysing both weeks together has helped me see my development more clearly. I now understand that my confidence directly affects my teaching and my interactions with students. I have also learned that attendance and engagement can vary for reasons outside my control, and that one difficult week does not define my ability as a teacher. </w:t>
      </w:r>
    </w:p>
    <w:p w:rsidR="3A3F0033" w:rsidP="35025591" w:rsidRDefault="3A3F0033" w14:paraId="79108E6A" w14:textId="5C77B59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In conclusion, these two contrasting weeks have been a valuable learning experience. They have shown me that confidence grows through experience and reflection, and that not every situation requires self-blame. I am becoming more comfortable in my role and </w:t>
      </w:r>
      <w:r w:rsidRPr="35025591" w:rsidR="0D551443">
        <w:rPr>
          <w:rFonts w:ascii="Calibri" w:hAnsi="Calibri" w:eastAsia="Calibri" w:cs="Calibri"/>
          <w:noProof w:val="0"/>
          <w:sz w:val="28"/>
          <w:szCs w:val="28"/>
          <w:lang w:val="en-US"/>
        </w:rPr>
        <w:t>trusting</w:t>
      </w:r>
      <w:r w:rsidRPr="35025591" w:rsidR="2DEE146E">
        <w:rPr>
          <w:rFonts w:ascii="Calibri" w:hAnsi="Calibri" w:eastAsia="Calibri" w:cs="Calibri"/>
          <w:noProof w:val="0"/>
          <w:sz w:val="28"/>
          <w:szCs w:val="28"/>
          <w:lang w:val="en-US"/>
        </w:rPr>
        <w:t xml:space="preserve"> my ability to adapt to different circumstances. </w:t>
      </w:r>
    </w:p>
    <w:p w:rsidR="3A3F0033" w:rsidP="35025591" w:rsidRDefault="3A3F0033" w14:paraId="6C2093C9" w14:textId="42E81DE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As part of my action plan, I will continue to build positive relationships with students by fostering a relaxed and supportive learning environment. When challenges arise, such as low attendance, I will remind myself to consider external factors before questioning my competence. I will also reflect regularly on successful teaching experiences to reinforce my confidence and support ongoing professional development. </w:t>
      </w:r>
    </w:p>
    <w:p w:rsidR="3A3F0033" w:rsidP="35025591" w:rsidRDefault="3A3F0033" w14:paraId="665664C7" w14:textId="3A85464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781D46BE" w14:textId="761E840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17 21 January 2026 </w:t>
      </w:r>
    </w:p>
    <w:p w:rsidR="3A3F0033" w:rsidP="35025591" w:rsidRDefault="3A3F0033" w14:paraId="6A3FDC8B" w14:textId="0AAA19A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week, I delivered a practical lesson that most students found exciting and engaging. One student was </w:t>
      </w:r>
      <w:r w:rsidRPr="35025591" w:rsidR="2DEE146E">
        <w:rPr>
          <w:rFonts w:ascii="Calibri" w:hAnsi="Calibri" w:eastAsia="Calibri" w:cs="Calibri"/>
          <w:noProof w:val="0"/>
          <w:sz w:val="28"/>
          <w:szCs w:val="28"/>
          <w:lang w:val="en-US"/>
        </w:rPr>
        <w:t>very quiet</w:t>
      </w:r>
      <w:r w:rsidRPr="35025591" w:rsidR="2DEE146E">
        <w:rPr>
          <w:rFonts w:ascii="Calibri" w:hAnsi="Calibri" w:eastAsia="Calibri" w:cs="Calibri"/>
          <w:noProof w:val="0"/>
          <w:sz w:val="28"/>
          <w:szCs w:val="28"/>
          <w:lang w:val="en-US"/>
        </w:rPr>
        <w:t xml:space="preserve"> throughout the session, and this </w:t>
      </w:r>
      <w:r w:rsidRPr="35025591" w:rsidR="2DEE146E">
        <w:rPr>
          <w:rFonts w:ascii="Calibri" w:hAnsi="Calibri" w:eastAsia="Calibri" w:cs="Calibri"/>
          <w:noProof w:val="0"/>
          <w:sz w:val="28"/>
          <w:szCs w:val="28"/>
          <w:lang w:val="en-US"/>
        </w:rPr>
        <w:t>behaviour</w:t>
      </w:r>
      <w:r w:rsidRPr="35025591" w:rsidR="2DEE146E">
        <w:rPr>
          <w:rFonts w:ascii="Calibri" w:hAnsi="Calibri" w:eastAsia="Calibri" w:cs="Calibri"/>
          <w:noProof w:val="0"/>
          <w:sz w:val="28"/>
          <w:szCs w:val="28"/>
          <w:lang w:val="en-US"/>
        </w:rPr>
        <w:t xml:space="preserve"> had also been present in the </w:t>
      </w:r>
      <w:r w:rsidRPr="35025591" w:rsidR="2DEE146E">
        <w:rPr>
          <w:rFonts w:ascii="Calibri" w:hAnsi="Calibri" w:eastAsia="Calibri" w:cs="Calibri"/>
          <w:noProof w:val="0"/>
          <w:sz w:val="28"/>
          <w:szCs w:val="28"/>
          <w:lang w:val="en-US"/>
        </w:rPr>
        <w:t>previous</w:t>
      </w:r>
      <w:r w:rsidRPr="35025591" w:rsidR="2DEE146E">
        <w:rPr>
          <w:rFonts w:ascii="Calibri" w:hAnsi="Calibri" w:eastAsia="Calibri" w:cs="Calibri"/>
          <w:noProof w:val="0"/>
          <w:sz w:val="28"/>
          <w:szCs w:val="28"/>
          <w:lang w:val="en-US"/>
        </w:rPr>
        <w:t xml:space="preserve"> lesson. She was on her phone at </w:t>
      </w:r>
      <w:r w:rsidRPr="35025591" w:rsidR="1607172A">
        <w:rPr>
          <w:rFonts w:ascii="Calibri" w:hAnsi="Calibri" w:eastAsia="Calibri" w:cs="Calibri"/>
          <w:noProof w:val="0"/>
          <w:sz w:val="28"/>
          <w:szCs w:val="28"/>
          <w:lang w:val="en-US"/>
        </w:rPr>
        <w:t>times but</w:t>
      </w:r>
      <w:r w:rsidRPr="35025591" w:rsidR="2DEE146E">
        <w:rPr>
          <w:rFonts w:ascii="Calibri" w:hAnsi="Calibri" w:eastAsia="Calibri" w:cs="Calibri"/>
          <w:noProof w:val="0"/>
          <w:sz w:val="28"/>
          <w:szCs w:val="28"/>
          <w:lang w:val="en-US"/>
        </w:rPr>
        <w:t xml:space="preserve"> did not disrupt the class</w:t>
      </w:r>
      <w:r w:rsidRPr="35025591" w:rsidR="7A0FF2F3">
        <w:rPr>
          <w:rFonts w:ascii="Calibri" w:hAnsi="Calibri" w:eastAsia="Calibri" w:cs="Calibri"/>
          <w:noProof w:val="0"/>
          <w:sz w:val="28"/>
          <w:szCs w:val="28"/>
          <w:lang w:val="en-US"/>
        </w:rPr>
        <w:t xml:space="preserve">. </w:t>
      </w:r>
      <w:r w:rsidRPr="35025591" w:rsidR="2DEE146E">
        <w:rPr>
          <w:rFonts w:ascii="Calibri" w:hAnsi="Calibri" w:eastAsia="Calibri" w:cs="Calibri"/>
          <w:noProof w:val="0"/>
          <w:sz w:val="28"/>
          <w:szCs w:val="28"/>
          <w:lang w:val="en-US"/>
        </w:rPr>
        <w:t>I felt frustrated and slightly annoyed that the student was not getting involved, particularly as the rest of the group were enthusiastic. As the lesson went on, I reflected on the fact that many of my students have chaotic lives outside of education</w:t>
      </w:r>
      <w:r w:rsidRPr="35025591" w:rsidR="3AB6D002">
        <w:rPr>
          <w:rFonts w:ascii="Calibri" w:hAnsi="Calibri" w:eastAsia="Calibri" w:cs="Calibri"/>
          <w:noProof w:val="0"/>
          <w:sz w:val="28"/>
          <w:szCs w:val="28"/>
          <w:lang w:val="en-US"/>
        </w:rPr>
        <w:t xml:space="preserve">. </w:t>
      </w:r>
      <w:r w:rsidRPr="35025591" w:rsidR="2DEE146E">
        <w:rPr>
          <w:rFonts w:ascii="Calibri" w:hAnsi="Calibri" w:eastAsia="Calibri" w:cs="Calibri"/>
          <w:noProof w:val="0"/>
          <w:sz w:val="28"/>
          <w:szCs w:val="28"/>
          <w:lang w:val="en-US"/>
        </w:rPr>
        <w:t>I wanted students to engage fully, especially during a practical activity, but I chose not to challenge her publicly</w:t>
      </w:r>
      <w:r w:rsidRPr="35025591" w:rsidR="703301D5">
        <w:rPr>
          <w:rFonts w:ascii="Calibri" w:hAnsi="Calibri" w:eastAsia="Calibri" w:cs="Calibri"/>
          <w:noProof w:val="0"/>
          <w:sz w:val="28"/>
          <w:szCs w:val="28"/>
          <w:lang w:val="en-US"/>
        </w:rPr>
        <w:t xml:space="preserve">. </w:t>
      </w:r>
      <w:r w:rsidRPr="35025591" w:rsidR="2DEE146E">
        <w:rPr>
          <w:rFonts w:ascii="Calibri" w:hAnsi="Calibri" w:eastAsia="Calibri" w:cs="Calibri"/>
          <w:noProof w:val="0"/>
          <w:sz w:val="28"/>
          <w:szCs w:val="28"/>
          <w:lang w:val="en-US"/>
        </w:rPr>
        <w:t xml:space="preserve">After the lesson, I spoke with my mentor, who explained that the student is dealing with </w:t>
      </w:r>
      <w:r w:rsidRPr="35025591" w:rsidR="2DEE146E">
        <w:rPr>
          <w:rFonts w:ascii="Calibri" w:hAnsi="Calibri" w:eastAsia="Calibri" w:cs="Calibri"/>
          <w:noProof w:val="0"/>
          <w:sz w:val="28"/>
          <w:szCs w:val="28"/>
          <w:lang w:val="en-US"/>
        </w:rPr>
        <w:t>a difficult situation</w:t>
      </w:r>
      <w:r w:rsidRPr="35025591" w:rsidR="2DEE146E">
        <w:rPr>
          <w:rFonts w:ascii="Calibri" w:hAnsi="Calibri" w:eastAsia="Calibri" w:cs="Calibri"/>
          <w:noProof w:val="0"/>
          <w:sz w:val="28"/>
          <w:szCs w:val="28"/>
          <w:lang w:val="en-US"/>
        </w:rPr>
        <w:t xml:space="preserve"> at home, but did not share any further details. </w:t>
      </w:r>
    </w:p>
    <w:p w:rsidR="3A3F0033" w:rsidP="35025591" w:rsidRDefault="3A3F0033" w14:paraId="0D617E46" w14:textId="5619ECE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My feelings shifted to empathy and concern. I felt sad that such young students are dealing with situations beyond their years, and I was unsure about how to support her emotionally without being intrusive. </w:t>
      </w:r>
    </w:p>
    <w:p w:rsidR="3A3F0033" w:rsidP="35025591" w:rsidRDefault="3A3F0033" w14:paraId="2162117C" w14:textId="099AC1B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Allowing the student to remain quiet ensured the lesson continued smoothly and maintained her dignity. She was present and not causing disruption, which was a positive outcome. I avoided escalating the situation or increasing pressure on her. However, I am aware that if this continues without support, the student may become increasingly disengaged in future lessons. </w:t>
      </w:r>
    </w:p>
    <w:p w:rsidR="3A3F0033" w:rsidP="35025591" w:rsidRDefault="3A3F0033" w14:paraId="3C8F9B14" w14:textId="3F119AA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The student’s withdrawal can be viewed as a form of communication rather than defiance. Being on her phone may have been a coping or self-regulation strategy. Students who experience instability outside of education often struggle to engage emotionally and cognitively in learning environments. Maslow (1954) argues that learners cannot focus on higher-level learning if their basic needs for safety and security are not met. By remaining calm and non-confrontational, I helped maintain a sense of emotional safety. Consistency, predictable routines, and low-pressure interactions are important for building trust with vulnerable learners. Emotional support in an educational setting does not require knowing personal details, but it does require empathy, awareness, and clear boundaries. </w:t>
      </w:r>
    </w:p>
    <w:p w:rsidR="3A3F0033" w:rsidP="35025591" w:rsidRDefault="3A3F0033" w14:paraId="2829A8E6" w14:textId="1D528A5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experience reinforced the importance of responding to behaviour with understanding rather than immediate correction. I realised that I do not need to know the details of a student’s personal situation to support them effectively. Small actions, such as allowing space and maintaining respect, can help students feel safe in the learning environment. </w:t>
      </w:r>
    </w:p>
    <w:p w:rsidR="3A3F0033" w:rsidP="35025591" w:rsidRDefault="3A3F0033" w14:paraId="081DD787" w14:textId="1E07763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In future lessons, I will use brief, private check-ins to acknowledge the student without pressuring her to explain anything. I will continue to avoid public confrontation and allow flexible engagement in practical activities, such as observing or taking on small supportive roles. I will keep expectations clear while softening my delivery. I will continue to work with my mentor and follow safeguarding procedures where appropriate, focusing on consistency, trust, and supporting re-engagement when the student feels ready. </w:t>
      </w:r>
    </w:p>
    <w:p w:rsidR="3A3F0033" w:rsidP="35025591" w:rsidRDefault="3A3F0033" w14:paraId="6721628B" w14:textId="23E1C97A">
      <w:pPr>
        <w:spacing w:before="120" w:beforeAutospacing="off" w:after="120" w:afterAutospacing="off"/>
        <w:jc w:val="left"/>
      </w:pPr>
      <w:r w:rsidRPr="35025591" w:rsidR="2DEE146E">
        <w:rPr>
          <w:rFonts w:ascii="Calibri" w:hAnsi="Calibri" w:eastAsia="Calibri" w:cs="Calibri"/>
          <w:noProof w:val="0"/>
          <w:sz w:val="28"/>
          <w:szCs w:val="28"/>
          <w:lang w:val="en-US"/>
        </w:rPr>
        <w:t xml:space="preserve">Harvard reference </w:t>
      </w:r>
      <w:r>
        <w:br/>
      </w:r>
      <w:r w:rsidRPr="35025591" w:rsidR="2DEE146E">
        <w:rPr>
          <w:rFonts w:ascii="Calibri" w:hAnsi="Calibri" w:eastAsia="Calibri" w:cs="Calibri"/>
          <w:noProof w:val="0"/>
          <w:sz w:val="28"/>
          <w:szCs w:val="28"/>
          <w:lang w:val="en-US"/>
        </w:rPr>
        <w:t xml:space="preserve"> Maslow, A.H. (1943). A theory of human motivation. Psychological review, 50(4), pp. 370 to 396. </w:t>
      </w:r>
    </w:p>
    <w:p w:rsidR="3A3F0033" w:rsidP="35025591" w:rsidRDefault="3A3F0033" w14:paraId="2B19CA12" w14:textId="5F09264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53C940E1" w14:textId="35D833F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18 </w:t>
      </w:r>
    </w:p>
    <w:p w:rsidR="3A3F0033" w:rsidP="35025591" w:rsidRDefault="3A3F0033" w14:paraId="74EF8054" w14:textId="1F453EA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28/1/25  </w:t>
      </w:r>
    </w:p>
    <w:p w:rsidR="3A3F0033" w:rsidP="35025591" w:rsidRDefault="3A3F0033" w14:paraId="7E9BA6EE" w14:textId="4C015B2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7B3E3F24" w14:textId="1B1074E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Today was my first formal observation. I went into the day exhausted after a sleepless night of overthinking. I felt anxious about attendance and punctuality, as these are ongoing challenges for the group. I was also aware of my tendency to seek approval and my desire to perform well. To my surprise, every student arrived early and attended, which immediately shifted the atmosphere. I chose to teach as if the observer was not present, which helped me settle. Minor technical issues arose, but I adapted and continued. The lesson ran smoothly, and I received positive feedback. </w:t>
      </w:r>
    </w:p>
    <w:p w:rsidR="3A3F0033" w:rsidP="35025591" w:rsidRDefault="3A3F0033" w14:paraId="4A6588D1" w14:textId="0C3F4CF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Before the session, I felt anxious and under pressure, mainly about factors outside my control. During the lesson, I became calmer once I saw all the students present. Afterwards, I felt relieved and proud. The strongest aspect was the rapport I had with students, which felt more natural and confident. The main challenge was the level of anticipatory anxiety, which affected my sleep and well-being. </w:t>
      </w:r>
    </w:p>
    <w:p w:rsidR="3A3F0033" w:rsidP="35025591" w:rsidRDefault="3A3F0033" w14:paraId="7EA769F6" w14:textId="7DB3E16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experience showed that my confidence is often shaped by anticipation rather than evidence. My fears were not reflected. Student punctuality and engagement suggest growing trust and consistency. This aligns with Bandura’s theory of self-efficacy, which </w:t>
      </w:r>
      <w:r w:rsidRPr="35025591" w:rsidR="2DEE146E">
        <w:rPr>
          <w:rFonts w:ascii="Calibri" w:hAnsi="Calibri" w:eastAsia="Calibri" w:cs="Calibri"/>
          <w:noProof w:val="0"/>
          <w:sz w:val="28"/>
          <w:szCs w:val="28"/>
          <w:lang w:val="en-US"/>
        </w:rPr>
        <w:t>states</w:t>
      </w:r>
      <w:r w:rsidRPr="35025591" w:rsidR="2DEE146E">
        <w:rPr>
          <w:rFonts w:ascii="Calibri" w:hAnsi="Calibri" w:eastAsia="Calibri" w:cs="Calibri"/>
          <w:noProof w:val="0"/>
          <w:sz w:val="28"/>
          <w:szCs w:val="28"/>
          <w:lang w:val="en-US"/>
        </w:rPr>
        <w:t xml:space="preserve"> that beliefs about capability influence emotional responses and performance. As my self-belief strengthens, anxiety should </w:t>
      </w:r>
      <w:r w:rsidRPr="35025591" w:rsidR="5F84F7A9">
        <w:rPr>
          <w:rFonts w:ascii="Calibri" w:hAnsi="Calibri" w:eastAsia="Calibri" w:cs="Calibri"/>
          <w:noProof w:val="0"/>
          <w:sz w:val="28"/>
          <w:szCs w:val="28"/>
          <w:lang w:val="en-US"/>
        </w:rPr>
        <w:t>be reduced</w:t>
      </w:r>
      <w:r w:rsidRPr="35025591" w:rsidR="2DEE146E">
        <w:rPr>
          <w:rFonts w:ascii="Calibri" w:hAnsi="Calibri" w:eastAsia="Calibri" w:cs="Calibri"/>
          <w:noProof w:val="0"/>
          <w:sz w:val="28"/>
          <w:szCs w:val="28"/>
          <w:lang w:val="en-US"/>
        </w:rPr>
        <w:t xml:space="preserve">. </w:t>
      </w:r>
    </w:p>
    <w:p w:rsidR="3A3F0033" w:rsidP="35025591" w:rsidRDefault="3A3F0033" w14:paraId="3FE4633A" w14:textId="0FFB87F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have </w:t>
      </w:r>
      <w:r w:rsidRPr="35025591" w:rsidR="1F88EFDC">
        <w:rPr>
          <w:rFonts w:ascii="Calibri" w:hAnsi="Calibri" w:eastAsia="Calibri" w:cs="Calibri"/>
          <w:noProof w:val="0"/>
          <w:sz w:val="28"/>
          <w:szCs w:val="28"/>
          <w:lang w:val="en-US"/>
        </w:rPr>
        <w:t>learned</w:t>
      </w:r>
      <w:r w:rsidRPr="35025591" w:rsidR="2DEE146E">
        <w:rPr>
          <w:rFonts w:ascii="Calibri" w:hAnsi="Calibri" w:eastAsia="Calibri" w:cs="Calibri"/>
          <w:noProof w:val="0"/>
          <w:sz w:val="28"/>
          <w:szCs w:val="28"/>
          <w:lang w:val="en-US"/>
        </w:rPr>
        <w:t xml:space="preserve"> that preparation and relationships directly influence success. I will now focus on evidence of what goes well, use grounding strategies before observations, and continue building rapport to support both my confidence and student learning. </w:t>
      </w:r>
    </w:p>
    <w:p w:rsidR="3A3F0033" w:rsidP="35025591" w:rsidRDefault="3A3F0033" w14:paraId="5A9343FF" w14:textId="6C1F0959">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Reference </w:t>
      </w:r>
      <w:r>
        <w:br/>
      </w:r>
      <w:r w:rsidRPr="35025591" w:rsidR="2DEE146E">
        <w:rPr>
          <w:rFonts w:ascii="Calibri" w:hAnsi="Calibri" w:eastAsia="Calibri" w:cs="Calibri"/>
          <w:noProof w:val="0"/>
          <w:sz w:val="28"/>
          <w:szCs w:val="28"/>
          <w:lang w:val="en-US"/>
        </w:rPr>
        <w:t xml:space="preserve">Bandura, A. 1997. Self-efficacy. The exercise of control. New York. W. H. Freeman. </w:t>
      </w:r>
    </w:p>
    <w:p w:rsidR="3A3F0033" w:rsidP="35025591" w:rsidRDefault="3A3F0033" w14:paraId="7CD94089" w14:textId="0115D029">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607AECB0" w14:textId="3F5CED6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1075EA80" w14:textId="416CDBE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182C48AC" w14:textId="33A16EE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725A3E96" w14:textId="321ACDA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01BD4D43" w14:textId="20A260D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78946DBF" w14:textId="4C511D0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1773A1C7" w14:textId="038D47D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3620F817" w14:textId="14331BB3">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3FA8D864" w14:textId="34742D1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0147C7E6" w14:textId="7BAFA2D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37C767FF" w14:textId="4D45CDE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19   5 /2/2026  </w:t>
      </w:r>
    </w:p>
    <w:p w:rsidR="3A3F0033" w:rsidP="35025591" w:rsidRDefault="3A3F0033" w14:paraId="4AFB1F1C" w14:textId="6F6EDBDA">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0A5515CE" w14:textId="49475EB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attended the lesson while feeling unwell due to a chronic illness. Although I needed rest, I chose to teach because lessons were scheduled. I was aware that I was not presenting myself as I usually would, and a student commented on this. As the session was practical, with learners creating a makeup look on a model, my role focused on observation and support rather than direct instruction. </w:t>
      </w:r>
    </w:p>
    <w:p w:rsidR="3A3F0033" w:rsidP="35025591" w:rsidRDefault="3A3F0033" w14:paraId="24D02B17" w14:textId="36DEFB9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felt torn between protecting my health and meeting my responsibility to learners. The comment about my appearance made me feel self-conscious and briefly led me to question whether it affected the learning environment. However, I also noticed that learners remained focused and worked confidently with minimal input from me, which reassured me. </w:t>
      </w:r>
    </w:p>
    <w:p w:rsidR="3A3F0033" w:rsidP="35025591" w:rsidRDefault="3A3F0033" w14:paraId="119A75C7" w14:textId="2D61166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Overall, the lesson was successful. The practical format suited my reduced energy and highlighted the value of learner-led activity. Research by John Hattie highlights that teacher presence and non-verbal communication influence engagement. In beauty education, appearance can form part of professional identity. However, self-determination theory, developed by Richard Ryan and Edward Deci, emphasises that autonomy supports confidence and intrinsic motivation. This experience showed that when learners are given responsibility, engagement and learning can remain strong, even when the teacher is not at full capacity. </w:t>
      </w:r>
    </w:p>
    <w:p w:rsidR="3A3F0033" w:rsidP="35025591" w:rsidRDefault="3A3F0033" w14:paraId="034D7417" w14:textId="6C479D6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7A212AAC" w14:textId="1769C96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experience showed that effective learning can still take place when lessons are well structured, even if the tutor is not at full capacity. Professional presentation is important, but it is not the only factor in successful teaching. </w:t>
      </w:r>
    </w:p>
    <w:p w:rsidR="3A3F0033" w:rsidP="35025591" w:rsidRDefault="3A3F0033" w14:paraId="77C8AD73" w14:textId="444D8F2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will continue to plan practical sessions that promote learner independence. I will also set clearer boundaries around health and workload to support sustainable teaching </w:t>
      </w:r>
      <w:r w:rsidRPr="35025591" w:rsidR="699109B0">
        <w:rPr>
          <w:rFonts w:ascii="Calibri" w:hAnsi="Calibri" w:eastAsia="Calibri" w:cs="Calibri"/>
          <w:noProof w:val="0"/>
          <w:sz w:val="28"/>
          <w:szCs w:val="28"/>
          <w:lang w:val="en-US"/>
        </w:rPr>
        <w:t>practices</w:t>
      </w:r>
      <w:r w:rsidRPr="35025591" w:rsidR="2DEE146E">
        <w:rPr>
          <w:rFonts w:ascii="Calibri" w:hAnsi="Calibri" w:eastAsia="Calibri" w:cs="Calibri"/>
          <w:noProof w:val="0"/>
          <w:sz w:val="28"/>
          <w:szCs w:val="28"/>
          <w:lang w:val="en-US"/>
        </w:rPr>
        <w:t xml:space="preserve">. </w:t>
      </w:r>
    </w:p>
    <w:p w:rsidR="3A3F0033" w:rsidP="35025591" w:rsidRDefault="3A3F0033" w14:paraId="78285A21" w14:textId="75F196E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References </w:t>
      </w:r>
      <w:r>
        <w:br/>
      </w:r>
      <w:r w:rsidRPr="35025591" w:rsidR="2DEE146E">
        <w:rPr>
          <w:rFonts w:ascii="Calibri" w:hAnsi="Calibri" w:eastAsia="Calibri" w:cs="Calibri"/>
          <w:noProof w:val="0"/>
          <w:sz w:val="28"/>
          <w:szCs w:val="28"/>
          <w:lang w:val="en-US"/>
        </w:rPr>
        <w:t xml:space="preserve"> Hattie, J. (2023). Visible learning. London: Routledge. </w:t>
      </w:r>
      <w:r>
        <w:br/>
      </w:r>
      <w:r w:rsidRPr="35025591" w:rsidR="2DEE146E">
        <w:rPr>
          <w:rFonts w:ascii="Calibri" w:hAnsi="Calibri" w:eastAsia="Calibri" w:cs="Calibri"/>
          <w:noProof w:val="0"/>
          <w:sz w:val="28"/>
          <w:szCs w:val="28"/>
          <w:lang w:val="en-US"/>
        </w:rPr>
        <w:t xml:space="preserve"> Ryan, R.M. and Deci, E.L. (2020). Intrinsic and extrinsic motivation. Contemporary educational psychology, 61, </w:t>
      </w:r>
    </w:p>
    <w:p w:rsidR="3A3F0033" w:rsidP="35025591" w:rsidRDefault="3A3F0033" w14:paraId="7FFD9C8C" w14:textId="3349EC2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66BF2286" w14:textId="72CB4C5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20 3rd </w:t>
      </w:r>
      <w:r w:rsidRPr="35025591" w:rsidR="62D8142D">
        <w:rPr>
          <w:rFonts w:ascii="Calibri" w:hAnsi="Calibri" w:eastAsia="Calibri" w:cs="Calibri"/>
          <w:noProof w:val="0"/>
          <w:sz w:val="28"/>
          <w:szCs w:val="28"/>
          <w:lang w:val="en-US"/>
        </w:rPr>
        <w:t>March</w:t>
      </w:r>
      <w:r w:rsidRPr="35025591" w:rsidR="2DEE146E">
        <w:rPr>
          <w:rFonts w:ascii="Calibri" w:hAnsi="Calibri" w:eastAsia="Calibri" w:cs="Calibri"/>
          <w:noProof w:val="0"/>
          <w:sz w:val="28"/>
          <w:szCs w:val="28"/>
          <w:lang w:val="en-US"/>
        </w:rPr>
        <w:t xml:space="preserve"> 2026  </w:t>
      </w:r>
    </w:p>
    <w:p w:rsidR="3A3F0033" w:rsidP="35025591" w:rsidRDefault="3A3F0033" w14:paraId="6C9193DD" w14:textId="2947C0B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Following feedback from my critical incident assessment, I have reflected more critically on a recent safeguarding disclosure. The incident involved a learner disclosing sexual abuse during a one-hour session. I had only met the learner the week before. The limited timeframe made the disclosure unexpected. I remained calm, clarified the limits of confidentiality, and followed safeguarding procedures by reporting to the designated safeguarding lead. I did not probe further for details and focused on immediate safety. </w:t>
      </w:r>
    </w:p>
    <w:p w:rsidR="3A3F0033" w:rsidP="35025591" w:rsidRDefault="3A3F0033" w14:paraId="0578C360" w14:textId="1D6818F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At </w:t>
      </w:r>
      <w:r w:rsidRPr="35025591" w:rsidR="1F7836F3">
        <w:rPr>
          <w:rFonts w:ascii="Calibri" w:hAnsi="Calibri" w:eastAsia="Calibri" w:cs="Calibri"/>
          <w:noProof w:val="0"/>
          <w:sz w:val="28"/>
          <w:szCs w:val="28"/>
          <w:lang w:val="en-US"/>
        </w:rPr>
        <w:t>that</w:t>
      </w:r>
      <w:r w:rsidRPr="35025591" w:rsidR="2DEE146E">
        <w:rPr>
          <w:rFonts w:ascii="Calibri" w:hAnsi="Calibri" w:eastAsia="Calibri" w:cs="Calibri"/>
          <w:noProof w:val="0"/>
          <w:sz w:val="28"/>
          <w:szCs w:val="28"/>
          <w:lang w:val="en-US"/>
        </w:rPr>
        <w:t xml:space="preserve"> moment, I felt surprised but composed. My </w:t>
      </w:r>
      <w:r w:rsidRPr="35025591" w:rsidR="2DEE146E">
        <w:rPr>
          <w:rFonts w:ascii="Calibri" w:hAnsi="Calibri" w:eastAsia="Calibri" w:cs="Calibri"/>
          <w:noProof w:val="0"/>
          <w:sz w:val="28"/>
          <w:szCs w:val="28"/>
          <w:lang w:val="en-US"/>
        </w:rPr>
        <w:t>previous</w:t>
      </w:r>
      <w:r w:rsidRPr="35025591" w:rsidR="2DEE146E">
        <w:rPr>
          <w:rFonts w:ascii="Calibri" w:hAnsi="Calibri" w:eastAsia="Calibri" w:cs="Calibri"/>
          <w:noProof w:val="0"/>
          <w:sz w:val="28"/>
          <w:szCs w:val="28"/>
          <w:lang w:val="en-US"/>
        </w:rPr>
        <w:t xml:space="preserve"> experience as a counsellor helped me regulate my responses. After the session, I felt the emotional weight of what had been shared. The assessment feedback prompted me to question what it is about my professional presence that enables individuals to </w:t>
      </w:r>
      <w:r w:rsidRPr="35025591" w:rsidR="2DEE146E">
        <w:rPr>
          <w:rFonts w:ascii="Calibri" w:hAnsi="Calibri" w:eastAsia="Calibri" w:cs="Calibri"/>
          <w:noProof w:val="0"/>
          <w:sz w:val="28"/>
          <w:szCs w:val="28"/>
          <w:lang w:val="en-US"/>
        </w:rPr>
        <w:t>disclose</w:t>
      </w:r>
      <w:r w:rsidRPr="35025591" w:rsidR="2DEE146E">
        <w:rPr>
          <w:rFonts w:ascii="Calibri" w:hAnsi="Calibri" w:eastAsia="Calibri" w:cs="Calibri"/>
          <w:noProof w:val="0"/>
          <w:sz w:val="28"/>
          <w:szCs w:val="28"/>
          <w:lang w:val="en-US"/>
        </w:rPr>
        <w:t xml:space="preserve"> trauma so quickly. </w:t>
      </w:r>
    </w:p>
    <w:p w:rsidR="3A3F0033" w:rsidP="35025591" w:rsidRDefault="3A3F0033" w14:paraId="3C4E18A4" w14:textId="06261C34">
      <w:pPr>
        <w:spacing w:before="120" w:beforeAutospacing="off" w:after="120" w:afterAutospacing="off"/>
        <w:jc w:val="left"/>
      </w:pPr>
      <w:r w:rsidRPr="35025591" w:rsidR="2DEE146E">
        <w:rPr>
          <w:rFonts w:ascii="Calibri" w:hAnsi="Calibri" w:eastAsia="Calibri" w:cs="Calibri"/>
          <w:noProof w:val="0"/>
          <w:sz w:val="28"/>
          <w:szCs w:val="28"/>
          <w:lang w:val="en-US"/>
        </w:rPr>
        <w:t>Psychological safety can be communicated rapidly through tone, body language, and consistency. My counselling background has shaped my ability to hold silence, remain steady, and respond without judgement. These qualities may signal safety. However, safeguarding guidance is clear that “</w:t>
      </w:r>
      <w:r w:rsidRPr="35025591" w:rsidR="166750C1">
        <w:rPr>
          <w:rFonts w:ascii="Calibri" w:hAnsi="Calibri" w:eastAsia="Calibri" w:cs="Calibri"/>
          <w:noProof w:val="0"/>
          <w:sz w:val="28"/>
          <w:szCs w:val="28"/>
          <w:lang w:val="en-US"/>
        </w:rPr>
        <w:t>safeguarding”</w:t>
      </w:r>
      <w:r w:rsidRPr="35025591" w:rsidR="2DEE146E">
        <w:rPr>
          <w:rFonts w:ascii="Calibri" w:hAnsi="Calibri" w:eastAsia="Calibri" w:cs="Calibri"/>
          <w:noProof w:val="0"/>
          <w:sz w:val="28"/>
          <w:szCs w:val="28"/>
          <w:lang w:val="en-US"/>
        </w:rPr>
        <w:t xml:space="preserve"> is everyone’s responsibility. Professionals must </w:t>
      </w:r>
      <w:r w:rsidRPr="35025591" w:rsidR="40D042B2">
        <w:rPr>
          <w:rFonts w:ascii="Calibri" w:hAnsi="Calibri" w:eastAsia="Calibri" w:cs="Calibri"/>
          <w:noProof w:val="0"/>
          <w:sz w:val="28"/>
          <w:szCs w:val="28"/>
          <w:lang w:val="en-US"/>
        </w:rPr>
        <w:t>always remain vigilant and act in the best interests of the child</w:t>
      </w:r>
      <w:r w:rsidRPr="35025591" w:rsidR="2DEE146E">
        <w:rPr>
          <w:rFonts w:ascii="Calibri" w:hAnsi="Calibri" w:eastAsia="Calibri" w:cs="Calibri"/>
          <w:noProof w:val="0"/>
          <w:sz w:val="28"/>
          <w:szCs w:val="28"/>
          <w:lang w:val="en-US"/>
        </w:rPr>
        <w:t xml:space="preserve">” (Department for Education, 2023, p.6). This reinforces that my role is to respond appropriately and follow procedure rather than assume a therapeutic position. </w:t>
      </w:r>
    </w:p>
    <w:p w:rsidR="3A3F0033" w:rsidP="35025591" w:rsidRDefault="3A3F0033" w14:paraId="7072E7AD" w14:textId="37F9E0B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experience has strengthened my awareness of role clarity. Emotional containment is a strength, but my responsibility as a trainee teacher is to act within safeguarding frameworks and maintain clear professional boundaries. </w:t>
      </w:r>
    </w:p>
    <w:p w:rsidR="3A3F0033" w:rsidP="35025591" w:rsidRDefault="3A3F0033" w14:paraId="472CAADC" w14:textId="299FA30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Going forward, I will continue to create a calm, consistent learning environment while clearly reinforcing the limits of confidentiality at the outset of each session. I will seek supervision or peer discussion following significant disclosures to ensure appropriate emotional processing. I will remain reflective about the influence of my counselling background and ensure my responses remain aligned with my teaching role and institutional safeguarding procedures. </w:t>
      </w:r>
    </w:p>
    <w:p w:rsidR="3A3F0033" w:rsidP="35025591" w:rsidRDefault="3A3F0033" w14:paraId="18EC3F93" w14:textId="1BE1BD0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Reference list </w:t>
      </w:r>
    </w:p>
    <w:p w:rsidR="3A3F0033" w:rsidP="35025591" w:rsidRDefault="3A3F0033" w14:paraId="62E75B92" w14:textId="625CB4C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Department for Education, 2023, Keeping Children Safe in Education 2023, Department for Education, London. Available at: </w:t>
      </w:r>
      <w:hyperlink r:id="R62228957410c4999">
        <w:r w:rsidRPr="35025591" w:rsidR="2DEE146E">
          <w:rPr>
            <w:rStyle w:val="Hyperlink"/>
            <w:rFonts w:ascii="Calibri" w:hAnsi="Calibri" w:eastAsia="Calibri" w:cs="Calibri"/>
            <w:noProof w:val="0"/>
            <w:sz w:val="28"/>
            <w:szCs w:val="28"/>
            <w:lang w:val="en-US"/>
          </w:rPr>
          <w:t>https://www.Gov.Uk/government/publications/keeping-children-safe-in-education--2</w:t>
        </w:r>
      </w:hyperlink>
      <w:r w:rsidRPr="35025591" w:rsidR="2DEE146E">
        <w:rPr>
          <w:rFonts w:ascii="Calibri" w:hAnsi="Calibri" w:eastAsia="Calibri" w:cs="Calibri"/>
          <w:noProof w:val="0"/>
          <w:sz w:val="28"/>
          <w:szCs w:val="28"/>
          <w:lang w:val="en-US"/>
        </w:rPr>
        <w:t xml:space="preserve"> (accessed: 3 March 2026). </w:t>
      </w:r>
    </w:p>
    <w:p w:rsidR="3A3F0033" w:rsidP="35025591" w:rsidRDefault="3A3F0033" w14:paraId="7D799279" w14:textId="423BD513">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1DDB3E2D" w14:textId="1F696C1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539A0556" w14:textId="0037D5C9">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21 25/2/ 2026  </w:t>
      </w:r>
    </w:p>
    <w:p w:rsidR="3A3F0033" w:rsidP="35025591" w:rsidRDefault="3A3F0033" w14:paraId="7873E40F" w14:textId="15DFE31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Last week, I had to reschedule a planned teaching session. The adjustment was unavoidable and made at short notice. The session did not go well. Several students appeared disengaged and resistant, and four learners chose to leave the </w:t>
      </w:r>
      <w:r w:rsidRPr="35025591" w:rsidR="2DEE146E">
        <w:rPr>
          <w:rFonts w:ascii="Calibri" w:hAnsi="Calibri" w:eastAsia="Calibri" w:cs="Calibri"/>
          <w:noProof w:val="0"/>
          <w:sz w:val="28"/>
          <w:szCs w:val="28"/>
          <w:lang w:val="en-US"/>
        </w:rPr>
        <w:t>centre</w:t>
      </w:r>
      <w:r w:rsidRPr="35025591" w:rsidR="2DEE146E">
        <w:rPr>
          <w:rFonts w:ascii="Calibri" w:hAnsi="Calibri" w:eastAsia="Calibri" w:cs="Calibri"/>
          <w:noProof w:val="0"/>
          <w:sz w:val="28"/>
          <w:szCs w:val="28"/>
          <w:lang w:val="en-US"/>
        </w:rPr>
        <w:t xml:space="preserve"> rather than attend the rescheduled lesson. I felt frustrated and annoyed by their response. I had </w:t>
      </w:r>
      <w:r w:rsidRPr="35025591" w:rsidR="62C70EC7">
        <w:rPr>
          <w:rFonts w:ascii="Calibri" w:hAnsi="Calibri" w:eastAsia="Calibri" w:cs="Calibri"/>
          <w:noProof w:val="0"/>
          <w:sz w:val="28"/>
          <w:szCs w:val="28"/>
          <w:lang w:val="en-US"/>
        </w:rPr>
        <w:t>prepared for</w:t>
      </w:r>
      <w:r w:rsidRPr="35025591" w:rsidR="2DEE146E">
        <w:rPr>
          <w:rFonts w:ascii="Calibri" w:hAnsi="Calibri" w:eastAsia="Calibri" w:cs="Calibri"/>
          <w:noProof w:val="0"/>
          <w:sz w:val="28"/>
          <w:szCs w:val="28"/>
          <w:lang w:val="en-US"/>
        </w:rPr>
        <w:t xml:space="preserve"> the session and felt my effort was not respected. At the time, I focused on their </w:t>
      </w:r>
      <w:r w:rsidRPr="35025591" w:rsidR="2DEE146E">
        <w:rPr>
          <w:rFonts w:ascii="Calibri" w:hAnsi="Calibri" w:eastAsia="Calibri" w:cs="Calibri"/>
          <w:noProof w:val="0"/>
          <w:sz w:val="28"/>
          <w:szCs w:val="28"/>
          <w:lang w:val="en-US"/>
        </w:rPr>
        <w:t>behaviours</w:t>
      </w:r>
      <w:r w:rsidRPr="35025591" w:rsidR="2DEE146E">
        <w:rPr>
          <w:rFonts w:ascii="Calibri" w:hAnsi="Calibri" w:eastAsia="Calibri" w:cs="Calibri"/>
          <w:noProof w:val="0"/>
          <w:sz w:val="28"/>
          <w:szCs w:val="28"/>
          <w:lang w:val="en-US"/>
        </w:rPr>
        <w:t xml:space="preserve"> rather than the wider impact of the change. </w:t>
      </w:r>
    </w:p>
    <w:p w:rsidR="3A3F0033" w:rsidP="35025591" w:rsidRDefault="3A3F0033" w14:paraId="04E261C9" w14:textId="0E5BBA1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On reflection, the session lacked the usual structure and engagement. The sudden timetable alteration disrupted the routine that students had come to expect. Consistency and predictability are central to inclusive practice, as learning environments should </w:t>
      </w:r>
      <w:r w:rsidRPr="35025591" w:rsidR="2DEE146E">
        <w:rPr>
          <w:rFonts w:ascii="Calibri" w:hAnsi="Calibri" w:eastAsia="Calibri" w:cs="Calibri"/>
          <w:noProof w:val="0"/>
          <w:sz w:val="28"/>
          <w:szCs w:val="28"/>
          <w:lang w:val="en-US"/>
        </w:rPr>
        <w:t>anticipate</w:t>
      </w:r>
      <w:r w:rsidRPr="35025591" w:rsidR="2DEE146E">
        <w:rPr>
          <w:rFonts w:ascii="Calibri" w:hAnsi="Calibri" w:eastAsia="Calibri" w:cs="Calibri"/>
          <w:noProof w:val="0"/>
          <w:sz w:val="28"/>
          <w:szCs w:val="28"/>
          <w:lang w:val="en-US"/>
        </w:rPr>
        <w:t xml:space="preserve"> and respond to diverse needs rather than react to difficulties (Florian and black-</w:t>
      </w:r>
      <w:r w:rsidRPr="35025591" w:rsidR="2DEE146E">
        <w:rPr>
          <w:rFonts w:ascii="Calibri" w:hAnsi="Calibri" w:eastAsia="Calibri" w:cs="Calibri"/>
          <w:noProof w:val="0"/>
          <w:sz w:val="28"/>
          <w:szCs w:val="28"/>
          <w:lang w:val="en-US"/>
        </w:rPr>
        <w:t>hawkins</w:t>
      </w:r>
      <w:r w:rsidRPr="35025591" w:rsidR="2DEE146E">
        <w:rPr>
          <w:rFonts w:ascii="Calibri" w:hAnsi="Calibri" w:eastAsia="Calibri" w:cs="Calibri"/>
          <w:noProof w:val="0"/>
          <w:sz w:val="28"/>
          <w:szCs w:val="28"/>
          <w:lang w:val="en-US"/>
        </w:rPr>
        <w:t xml:space="preserve">, 2011). While I </w:t>
      </w:r>
      <w:r w:rsidRPr="35025591" w:rsidR="2DEE146E">
        <w:rPr>
          <w:rFonts w:ascii="Calibri" w:hAnsi="Calibri" w:eastAsia="Calibri" w:cs="Calibri"/>
          <w:noProof w:val="0"/>
          <w:sz w:val="28"/>
          <w:szCs w:val="28"/>
          <w:lang w:val="en-US"/>
        </w:rPr>
        <w:t>maintained</w:t>
      </w:r>
      <w:r w:rsidRPr="35025591" w:rsidR="2DEE146E">
        <w:rPr>
          <w:rFonts w:ascii="Calibri" w:hAnsi="Calibri" w:eastAsia="Calibri" w:cs="Calibri"/>
          <w:noProof w:val="0"/>
          <w:sz w:val="28"/>
          <w:szCs w:val="28"/>
          <w:lang w:val="en-US"/>
        </w:rPr>
        <w:t xml:space="preserve"> professionalism and completed the session, I did not fully consider how </w:t>
      </w:r>
      <w:r w:rsidRPr="35025591" w:rsidR="2724C187">
        <w:rPr>
          <w:rFonts w:ascii="Calibri" w:hAnsi="Calibri" w:eastAsia="Calibri" w:cs="Calibri"/>
          <w:noProof w:val="0"/>
          <w:sz w:val="28"/>
          <w:szCs w:val="28"/>
          <w:lang w:val="en-US"/>
        </w:rPr>
        <w:t>disruption</w:t>
      </w:r>
      <w:r w:rsidRPr="35025591" w:rsidR="2DEE146E">
        <w:rPr>
          <w:rFonts w:ascii="Calibri" w:hAnsi="Calibri" w:eastAsia="Calibri" w:cs="Calibri"/>
          <w:noProof w:val="0"/>
          <w:sz w:val="28"/>
          <w:szCs w:val="28"/>
          <w:lang w:val="en-US"/>
        </w:rPr>
        <w:t xml:space="preserve"> might disproportionately affect some learners. </w:t>
      </w:r>
    </w:p>
    <w:p w:rsidR="3A3F0033" w:rsidP="35025591" w:rsidRDefault="3A3F0033" w14:paraId="28826B47" w14:textId="2F33A68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experience has prompted me to examine the impact of change on learners with additional learning needs. Predictable routines reduce anxiety and support emotional regulation. Learners with autism, ADHD, or anxiety may find unexpected transitions particularly challenging, as change can increase stress and reduce capacity to engage (Department for Education and Skills, 2001). The decision of four learners to leave the centre may therefore have reflected dysregulation rather than deliberate defiance. Reframing behaviour as communication has allowed me to move beyond my initial frustration. </w:t>
      </w:r>
    </w:p>
    <w:p w:rsidR="3A3F0033" w:rsidP="35025591" w:rsidRDefault="3A3F0033" w14:paraId="6C5E3A37" w14:textId="2A83FBD3">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incident has strengthened my understanding of inclusive practice. In </w:t>
      </w:r>
      <w:r w:rsidRPr="35025591" w:rsidR="70D4C708">
        <w:rPr>
          <w:rFonts w:ascii="Calibri" w:hAnsi="Calibri" w:eastAsia="Calibri" w:cs="Calibri"/>
          <w:noProof w:val="0"/>
          <w:sz w:val="28"/>
          <w:szCs w:val="28"/>
          <w:lang w:val="en-US"/>
        </w:rPr>
        <w:t>the future</w:t>
      </w:r>
      <w:r w:rsidRPr="35025591" w:rsidR="2DEE146E">
        <w:rPr>
          <w:rFonts w:ascii="Calibri" w:hAnsi="Calibri" w:eastAsia="Calibri" w:cs="Calibri"/>
          <w:noProof w:val="0"/>
          <w:sz w:val="28"/>
          <w:szCs w:val="28"/>
          <w:lang w:val="en-US"/>
        </w:rPr>
        <w:t xml:space="preserve">, I will provide advance notice of timetable changes wherever possible and explain the reasons clearly. I will check in with learners who have ALN to prepare them for transitions and reinforce expectations. I will also </w:t>
      </w:r>
      <w:r w:rsidRPr="35025591" w:rsidR="2DEE146E">
        <w:rPr>
          <w:rFonts w:ascii="Calibri" w:hAnsi="Calibri" w:eastAsia="Calibri" w:cs="Calibri"/>
          <w:noProof w:val="0"/>
          <w:sz w:val="28"/>
          <w:szCs w:val="28"/>
          <w:lang w:val="en-US"/>
        </w:rPr>
        <w:t>monitor</w:t>
      </w:r>
      <w:r w:rsidRPr="35025591" w:rsidR="2DEE146E">
        <w:rPr>
          <w:rFonts w:ascii="Calibri" w:hAnsi="Calibri" w:eastAsia="Calibri" w:cs="Calibri"/>
          <w:noProof w:val="0"/>
          <w:sz w:val="28"/>
          <w:szCs w:val="28"/>
          <w:lang w:val="en-US"/>
        </w:rPr>
        <w:t xml:space="preserve"> my own emotional responses to ensure they do not shape my interpretation of learner </w:t>
      </w:r>
      <w:r w:rsidRPr="35025591" w:rsidR="2DEE146E">
        <w:rPr>
          <w:rFonts w:ascii="Calibri" w:hAnsi="Calibri" w:eastAsia="Calibri" w:cs="Calibri"/>
          <w:noProof w:val="0"/>
          <w:sz w:val="28"/>
          <w:szCs w:val="28"/>
          <w:lang w:val="en-US"/>
        </w:rPr>
        <w:t>behaviour</w:t>
      </w:r>
      <w:r w:rsidRPr="35025591" w:rsidR="2DEE146E">
        <w:rPr>
          <w:rFonts w:ascii="Calibri" w:hAnsi="Calibri" w:eastAsia="Calibri" w:cs="Calibri"/>
          <w:noProof w:val="0"/>
          <w:sz w:val="28"/>
          <w:szCs w:val="28"/>
          <w:lang w:val="en-US"/>
        </w:rPr>
        <w:t xml:space="preserve">. </w:t>
      </w:r>
    </w:p>
    <w:p w:rsidR="3A3F0033" w:rsidP="35025591" w:rsidRDefault="3A3F0033" w14:paraId="54174E85" w14:textId="6EB1904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Reference list </w:t>
      </w:r>
    </w:p>
    <w:p w:rsidR="3A3F0033" w:rsidP="35025591" w:rsidRDefault="3A3F0033" w14:paraId="5B57A047" w14:textId="09427989">
      <w:pPr>
        <w:spacing w:before="120" w:beforeAutospacing="off" w:after="120" w:afterAutospacing="off"/>
        <w:jc w:val="left"/>
      </w:pPr>
      <w:r w:rsidRPr="35025591" w:rsidR="2DEE146E">
        <w:rPr>
          <w:rFonts w:ascii="Calibri" w:hAnsi="Calibri" w:eastAsia="Calibri" w:cs="Calibri"/>
          <w:noProof w:val="0"/>
          <w:sz w:val="28"/>
          <w:szCs w:val="28"/>
          <w:lang w:val="en-US"/>
        </w:rPr>
        <w:t xml:space="preserve">Department for Education and Skills (2001). Special Educational Needs Code of Practice. London: Dfes. </w:t>
      </w:r>
    </w:p>
    <w:p w:rsidR="3A3F0033" w:rsidP="35025591" w:rsidRDefault="3A3F0033" w14:paraId="1E42D11B" w14:textId="3750F52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Florian, L. And black-hawkins, K. (2011) ‘Exploring inclusive pedagogy’, British Educational Research Journal, 37(5), pp. 813 to 828. </w:t>
      </w:r>
    </w:p>
    <w:p w:rsidR="3A3F0033" w:rsidP="35025591" w:rsidRDefault="3A3F0033" w14:paraId="559AADA8" w14:textId="06F2B68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22 4/3/2026  </w:t>
      </w:r>
    </w:p>
    <w:p w:rsidR="3A3F0033" w:rsidP="35025591" w:rsidRDefault="3A3F0033" w14:paraId="17272578" w14:textId="526B15B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My second teaching observation did not begin as I expected. I carefully </w:t>
      </w:r>
      <w:r w:rsidRPr="35025591" w:rsidR="5B09F06D">
        <w:rPr>
          <w:rFonts w:ascii="Calibri" w:hAnsi="Calibri" w:eastAsia="Calibri" w:cs="Calibri"/>
          <w:noProof w:val="0"/>
          <w:sz w:val="28"/>
          <w:szCs w:val="28"/>
          <w:lang w:val="en-US"/>
        </w:rPr>
        <w:t>prepared</w:t>
      </w:r>
      <w:r w:rsidRPr="35025591" w:rsidR="2DEE146E">
        <w:rPr>
          <w:rFonts w:ascii="Calibri" w:hAnsi="Calibri" w:eastAsia="Calibri" w:cs="Calibri"/>
          <w:noProof w:val="0"/>
          <w:sz w:val="28"/>
          <w:szCs w:val="28"/>
          <w:lang w:val="en-US"/>
        </w:rPr>
        <w:t xml:space="preserve"> the practical lesson and ensured all paperwork was completed and </w:t>
      </w:r>
      <w:r w:rsidRPr="35025591" w:rsidR="2DEE146E">
        <w:rPr>
          <w:rFonts w:ascii="Calibri" w:hAnsi="Calibri" w:eastAsia="Calibri" w:cs="Calibri"/>
          <w:noProof w:val="0"/>
          <w:sz w:val="28"/>
          <w:szCs w:val="28"/>
          <w:lang w:val="en-US"/>
        </w:rPr>
        <w:t>submitted</w:t>
      </w:r>
      <w:r w:rsidRPr="35025591" w:rsidR="2DEE146E">
        <w:rPr>
          <w:rFonts w:ascii="Calibri" w:hAnsi="Calibri" w:eastAsia="Calibri" w:cs="Calibri"/>
          <w:noProof w:val="0"/>
          <w:sz w:val="28"/>
          <w:szCs w:val="28"/>
          <w:lang w:val="en-US"/>
        </w:rPr>
        <w:t xml:space="preserve"> in advance. I felt </w:t>
      </w:r>
      <w:r w:rsidRPr="35025591" w:rsidR="2DEE146E">
        <w:rPr>
          <w:rFonts w:ascii="Calibri" w:hAnsi="Calibri" w:eastAsia="Calibri" w:cs="Calibri"/>
          <w:noProof w:val="0"/>
          <w:sz w:val="28"/>
          <w:szCs w:val="28"/>
          <w:lang w:val="en-US"/>
        </w:rPr>
        <w:t>organised</w:t>
      </w:r>
      <w:r w:rsidRPr="35025591" w:rsidR="2DEE146E">
        <w:rPr>
          <w:rFonts w:ascii="Calibri" w:hAnsi="Calibri" w:eastAsia="Calibri" w:cs="Calibri"/>
          <w:noProof w:val="0"/>
          <w:sz w:val="28"/>
          <w:szCs w:val="28"/>
          <w:lang w:val="en-US"/>
        </w:rPr>
        <w:t xml:space="preserve"> and confident before the session. The lesson was scheduled for 9.30 am, and my tutor was due to arrive at 10.00 am to </w:t>
      </w:r>
      <w:r w:rsidRPr="35025591" w:rsidR="2DEE146E">
        <w:rPr>
          <w:rFonts w:ascii="Calibri" w:hAnsi="Calibri" w:eastAsia="Calibri" w:cs="Calibri"/>
          <w:noProof w:val="0"/>
          <w:sz w:val="28"/>
          <w:szCs w:val="28"/>
          <w:lang w:val="en-US"/>
        </w:rPr>
        <w:t>observe</w:t>
      </w:r>
      <w:r w:rsidRPr="35025591" w:rsidR="2DEE146E">
        <w:rPr>
          <w:rFonts w:ascii="Calibri" w:hAnsi="Calibri" w:eastAsia="Calibri" w:cs="Calibri"/>
          <w:noProof w:val="0"/>
          <w:sz w:val="28"/>
          <w:szCs w:val="28"/>
          <w:lang w:val="en-US"/>
        </w:rPr>
        <w:t xml:space="preserve">. When the lesson arrived, none of the students </w:t>
      </w:r>
      <w:r w:rsidRPr="35025591" w:rsidR="694998CF">
        <w:rPr>
          <w:rFonts w:ascii="Calibri" w:hAnsi="Calibri" w:eastAsia="Calibri" w:cs="Calibri"/>
          <w:noProof w:val="0"/>
          <w:sz w:val="28"/>
          <w:szCs w:val="28"/>
          <w:lang w:val="en-US"/>
        </w:rPr>
        <w:t>were</w:t>
      </w:r>
      <w:r w:rsidRPr="35025591" w:rsidR="2DEE146E">
        <w:rPr>
          <w:rFonts w:ascii="Calibri" w:hAnsi="Calibri" w:eastAsia="Calibri" w:cs="Calibri"/>
          <w:noProof w:val="0"/>
          <w:sz w:val="28"/>
          <w:szCs w:val="28"/>
          <w:lang w:val="en-US"/>
        </w:rPr>
        <w:t xml:space="preserve"> present. This situation </w:t>
      </w:r>
      <w:r w:rsidRPr="35025591" w:rsidR="2DEE146E">
        <w:rPr>
          <w:rFonts w:ascii="Calibri" w:hAnsi="Calibri" w:eastAsia="Calibri" w:cs="Calibri"/>
          <w:noProof w:val="0"/>
          <w:sz w:val="28"/>
          <w:szCs w:val="28"/>
          <w:lang w:val="en-US"/>
        </w:rPr>
        <w:t>immediately</w:t>
      </w:r>
      <w:r w:rsidRPr="35025591" w:rsidR="2DEE146E">
        <w:rPr>
          <w:rFonts w:ascii="Calibri" w:hAnsi="Calibri" w:eastAsia="Calibri" w:cs="Calibri"/>
          <w:noProof w:val="0"/>
          <w:sz w:val="28"/>
          <w:szCs w:val="28"/>
          <w:lang w:val="en-US"/>
        </w:rPr>
        <w:t xml:space="preserve"> created pressure. Eventually, only two students arrived for the session. The lesson had originally been planned for a full group, so this unexpected change unsettled me and made me feel nervous. </w:t>
      </w:r>
    </w:p>
    <w:p w:rsidR="3A3F0033" w:rsidP="35025591" w:rsidRDefault="3A3F0033" w14:paraId="1C380567" w14:textId="2E70463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At that moment, I felt rattled because I had invested a lot of time </w:t>
      </w:r>
      <w:r w:rsidRPr="35025591" w:rsidR="47C22D73">
        <w:rPr>
          <w:rFonts w:ascii="Calibri" w:hAnsi="Calibri" w:eastAsia="Calibri" w:cs="Calibri"/>
          <w:noProof w:val="0"/>
          <w:sz w:val="28"/>
          <w:szCs w:val="28"/>
          <w:lang w:val="en-US"/>
        </w:rPr>
        <w:t>preparing for</w:t>
      </w:r>
      <w:r w:rsidRPr="35025591" w:rsidR="2DEE146E">
        <w:rPr>
          <w:rFonts w:ascii="Calibri" w:hAnsi="Calibri" w:eastAsia="Calibri" w:cs="Calibri"/>
          <w:noProof w:val="0"/>
          <w:sz w:val="28"/>
          <w:szCs w:val="28"/>
          <w:lang w:val="en-US"/>
        </w:rPr>
        <w:t xml:space="preserve"> the session and wanted the observation to go well. I worried that the lesson might not appear structured or effective with only two learners present. I also felt aware that my tutor would soon arrive to </w:t>
      </w:r>
      <w:r w:rsidRPr="35025591" w:rsidR="2DEE146E">
        <w:rPr>
          <w:rFonts w:ascii="Calibri" w:hAnsi="Calibri" w:eastAsia="Calibri" w:cs="Calibri"/>
          <w:noProof w:val="0"/>
          <w:sz w:val="28"/>
          <w:szCs w:val="28"/>
          <w:lang w:val="en-US"/>
        </w:rPr>
        <w:t>observe</w:t>
      </w:r>
      <w:r w:rsidRPr="35025591" w:rsidR="2DEE146E">
        <w:rPr>
          <w:rFonts w:ascii="Calibri" w:hAnsi="Calibri" w:eastAsia="Calibri" w:cs="Calibri"/>
          <w:noProof w:val="0"/>
          <w:sz w:val="28"/>
          <w:szCs w:val="28"/>
          <w:lang w:val="en-US"/>
        </w:rPr>
        <w:t xml:space="preserve"> the lesson. I </w:t>
      </w:r>
      <w:r w:rsidRPr="35025591" w:rsidR="2DEE146E">
        <w:rPr>
          <w:rFonts w:ascii="Calibri" w:hAnsi="Calibri" w:eastAsia="Calibri" w:cs="Calibri"/>
          <w:noProof w:val="0"/>
          <w:sz w:val="28"/>
          <w:szCs w:val="28"/>
          <w:lang w:val="en-US"/>
        </w:rPr>
        <w:t>realised</w:t>
      </w:r>
      <w:r w:rsidRPr="35025591" w:rsidR="2DEE146E">
        <w:rPr>
          <w:rFonts w:ascii="Calibri" w:hAnsi="Calibri" w:eastAsia="Calibri" w:cs="Calibri"/>
          <w:noProof w:val="0"/>
          <w:sz w:val="28"/>
          <w:szCs w:val="28"/>
          <w:lang w:val="en-US"/>
        </w:rPr>
        <w:t xml:space="preserve"> I needed to remain focused and adapt quickly so that the session still felt purposeful and cohesive. </w:t>
      </w:r>
    </w:p>
    <w:p w:rsidR="3A3F0033" w:rsidP="35025591" w:rsidRDefault="3A3F0033" w14:paraId="05BDAC8F" w14:textId="246D3FD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Despite feeling unsettled at the start, I followed my lesson plan and delivered the material that I had prepared. I adjusted to the activities, so they worked for a much smaller group. The practical nature of the lesson allowed me to provide more individual support and guidance to the two learners who attended. As the session progressed, both students became engaged in the tasks and actively participated in the lesson. Their engagement helped me settle into the teaching process and rebuild my confidence. </w:t>
      </w:r>
    </w:p>
    <w:p w:rsidR="3A3F0033" w:rsidP="35025591" w:rsidRDefault="3A3F0033" w14:paraId="59021394" w14:textId="2D829AB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Reflecting on the experience, there were both positive and challenging aspects. The main challenge was the unexpectedly low attendance, which affected my confidence at the start of the lesson. I recognise that I appeared nervous and felt pressure to make the lesson cohesive. However, a positive outcome was that I continued with the planned structure and ensured learning continued. The students who attended remained engaged and completed the activities successfully. </w:t>
      </w:r>
    </w:p>
    <w:p w:rsidR="3A3F0033" w:rsidP="35025591" w:rsidRDefault="3A3F0033" w14:paraId="72F6733F" w14:textId="2F4A384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experience highlighted the unpredictable nature of teaching practice. Attendance and external circumstances are not always within the tutor’s control. What matters is the ability to adapt and maintain an effective learning environment. Flexible teaching approaches support engagement and allow learning to continue even when situations change unexpectedly (Gravells, 2022, p.48). In this situation, the lesson plan provided a structure which helped guide the session despite the disruption. </w:t>
      </w:r>
    </w:p>
    <w:p w:rsidR="3A3F0033" w:rsidP="35025591" w:rsidRDefault="3A3F0033" w14:paraId="40F861BF" w14:textId="65A8F4A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Kolb (1984) explains that learning develops through reflection on experience and the process of reviewing practice to improve future action (Kolb 1984). Reflecting on this observation has helped me recognise the importance of remaining calm and flexible in unexpected situations. Although the lesson began with uncertainty, the session still achieved its intended outcomes, and the learners who attended remained engaged. </w:t>
      </w:r>
    </w:p>
    <w:p w:rsidR="3A3F0033" w:rsidP="35025591" w:rsidRDefault="3A3F0033" w14:paraId="40664FA3" w14:textId="5034ED2A">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In future lessons, I will plan additional strategies to adapt activities to different group sizes easily. This will help me respond more confidently if attendance is lower than expected. This experience has reinforced that effective teaching is not only about preparation but also about the ability to adapt professionally when circumstances change. </w:t>
      </w:r>
    </w:p>
    <w:p w:rsidR="3A3F0033" w:rsidP="35025591" w:rsidRDefault="3A3F0033" w14:paraId="41EFBF2D" w14:textId="37C961F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Reference List </w:t>
      </w:r>
    </w:p>
    <w:p w:rsidR="3A3F0033" w:rsidP="35025591" w:rsidRDefault="3A3F0033" w14:paraId="7953BC4D" w14:textId="631D708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Gravells, A., 2022. Principles and Practices of Teaching and Training. 3rd ed. London: Learning Matters. </w:t>
      </w:r>
    </w:p>
    <w:p w:rsidR="3A3F0033" w:rsidP="35025591" w:rsidRDefault="3A3F0033" w14:paraId="4F24627D" w14:textId="2A1B979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Kolb, D.A., 1984. Experiential Learning: Experience as the Source of Learning and Development. Englewood Cliffs: Prentice Hall. </w:t>
      </w:r>
    </w:p>
    <w:p w:rsidR="3A3F0033" w:rsidP="35025591" w:rsidRDefault="3A3F0033" w14:paraId="39951183" w14:textId="5B54308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479DC6E9" w14:textId="48244F7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47A9D262" w14:textId="3F47D4F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23    7/3/2026  </w:t>
      </w:r>
    </w:p>
    <w:p w:rsidR="3A3F0033" w:rsidP="35025591" w:rsidRDefault="3A3F0033" w14:paraId="5954D0F3" w14:textId="65586811">
      <w:pPr>
        <w:spacing w:before="120" w:beforeAutospacing="off" w:after="120" w:afterAutospacing="off"/>
        <w:jc w:val="left"/>
      </w:pPr>
      <w:r w:rsidRPr="35025591" w:rsidR="2DEE146E">
        <w:rPr>
          <w:rFonts w:ascii="Calibri" w:hAnsi="Calibri" w:eastAsia="Calibri" w:cs="Calibri"/>
          <w:noProof w:val="0"/>
          <w:sz w:val="28"/>
          <w:szCs w:val="28"/>
          <w:lang w:val="en-US"/>
        </w:rPr>
        <w:t xml:space="preserve">During a recent lesson observation, I experienced an unexpected disruption. While I was teaching a practical session with my Level 1 beauty therapy learners, a student from another class entered the room. The student did not belong to the group and began speaking loudly and behaving in a very forward manner. This disrupted the lesson and distracted the learners. I calmly explained that the session was in progress and asked the student to leave. The student did not respond immediately, and I had to repeat the request three times before she eventually left the classroom. Although the situation was resolved, the interruption occurred while my assessor was observing the lesson. </w:t>
      </w:r>
    </w:p>
    <w:p w:rsidR="3A3F0033" w:rsidP="35025591" w:rsidRDefault="3A3F0033" w14:paraId="733BBC2C" w14:textId="72E61A5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At the time, I felt unsettled because the disruption happened during an observation. I was concerned about how the situation might appear to my assessor and whether it would affect their perception of my classroom management. However, I recognised the importance of remaining calm and professional. I focused on maintaining control of the situation without escalating it. Once the student had left the room, I felt relieved that the lesson could continue and that the learners quickly returned to the activity. </w:t>
      </w:r>
    </w:p>
    <w:p w:rsidR="3A3F0033" w:rsidP="35025591" w:rsidRDefault="3A3F0033" w14:paraId="5E194CB7" w14:textId="197A993F">
      <w:pPr>
        <w:spacing w:before="120" w:beforeAutospacing="off" w:after="120" w:afterAutospacing="off"/>
        <w:jc w:val="left"/>
        <w:rPr>
          <w:rFonts w:ascii="Calibri" w:hAnsi="Calibri" w:eastAsia="Calibri" w:cs="Calibri"/>
          <w:noProof w:val="0"/>
          <w:sz w:val="28"/>
          <w:szCs w:val="28"/>
          <w:lang w:val="en-US"/>
        </w:rPr>
      </w:pPr>
      <w:r w:rsidRPr="35025591" w:rsidR="2DEE146E">
        <w:rPr>
          <w:rFonts w:ascii="Calibri" w:hAnsi="Calibri" w:eastAsia="Calibri" w:cs="Calibri"/>
          <w:noProof w:val="0"/>
          <w:sz w:val="28"/>
          <w:szCs w:val="28"/>
          <w:lang w:val="en-US"/>
        </w:rPr>
        <w:t xml:space="preserve">On reflection, one positive aspect of the situation was that I </w:t>
      </w:r>
      <w:r w:rsidRPr="35025591" w:rsidR="2DEE146E">
        <w:rPr>
          <w:rFonts w:ascii="Calibri" w:hAnsi="Calibri" w:eastAsia="Calibri" w:cs="Calibri"/>
          <w:noProof w:val="0"/>
          <w:sz w:val="28"/>
          <w:szCs w:val="28"/>
          <w:lang w:val="en-US"/>
        </w:rPr>
        <w:t>maintained</w:t>
      </w:r>
      <w:r w:rsidRPr="35025591" w:rsidR="2DEE146E">
        <w:rPr>
          <w:rFonts w:ascii="Calibri" w:hAnsi="Calibri" w:eastAsia="Calibri" w:cs="Calibri"/>
          <w:noProof w:val="0"/>
          <w:sz w:val="28"/>
          <w:szCs w:val="28"/>
          <w:lang w:val="en-US"/>
        </w:rPr>
        <w:t xml:space="preserve"> my composure and addressed the disruption without raising my voice or creating confrontation. The learners quickly returned to their work, and the lesson continued as planned. This helped </w:t>
      </w:r>
      <w:r w:rsidRPr="35025591" w:rsidR="2DEE146E">
        <w:rPr>
          <w:rFonts w:ascii="Calibri" w:hAnsi="Calibri" w:eastAsia="Calibri" w:cs="Calibri"/>
          <w:noProof w:val="0"/>
          <w:sz w:val="28"/>
          <w:szCs w:val="28"/>
          <w:lang w:val="en-US"/>
        </w:rPr>
        <w:t>maintain</w:t>
      </w:r>
      <w:r w:rsidRPr="35025591" w:rsidR="2DEE146E">
        <w:rPr>
          <w:rFonts w:ascii="Calibri" w:hAnsi="Calibri" w:eastAsia="Calibri" w:cs="Calibri"/>
          <w:noProof w:val="0"/>
          <w:sz w:val="28"/>
          <w:szCs w:val="28"/>
          <w:lang w:val="en-US"/>
        </w:rPr>
        <w:t xml:space="preserve"> a positive learning environment</w:t>
      </w:r>
      <w:r w:rsidRPr="35025591" w:rsidR="4CC9D8F0">
        <w:rPr>
          <w:rFonts w:ascii="Calibri" w:hAnsi="Calibri" w:eastAsia="Calibri" w:cs="Calibri"/>
          <w:noProof w:val="0"/>
          <w:sz w:val="28"/>
          <w:szCs w:val="28"/>
          <w:lang w:val="en-US"/>
        </w:rPr>
        <w:t xml:space="preserve">. </w:t>
      </w:r>
    </w:p>
    <w:p w:rsidR="3A3F0033" w:rsidP="35025591" w:rsidRDefault="3A3F0033" w14:paraId="6249ACAC" w14:textId="7920199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Managing unexpected </w:t>
      </w:r>
      <w:r w:rsidRPr="35025591" w:rsidR="7EA1AC52">
        <w:rPr>
          <w:rFonts w:ascii="Calibri" w:hAnsi="Calibri" w:eastAsia="Calibri" w:cs="Calibri"/>
          <w:noProof w:val="0"/>
          <w:sz w:val="28"/>
          <w:szCs w:val="28"/>
          <w:lang w:val="en-US"/>
        </w:rPr>
        <w:t>behavior</w:t>
      </w:r>
      <w:r w:rsidRPr="35025591" w:rsidR="2DEE146E">
        <w:rPr>
          <w:rFonts w:ascii="Calibri" w:hAnsi="Calibri" w:eastAsia="Calibri" w:cs="Calibri"/>
          <w:noProof w:val="0"/>
          <w:sz w:val="28"/>
          <w:szCs w:val="28"/>
          <w:lang w:val="en-US"/>
        </w:rPr>
        <w:t xml:space="preserve"> is an important part of classroom practice. Teachers must respond to situations quickly while </w:t>
      </w:r>
      <w:r w:rsidRPr="35025591" w:rsidR="2DEE146E">
        <w:rPr>
          <w:rFonts w:ascii="Calibri" w:hAnsi="Calibri" w:eastAsia="Calibri" w:cs="Calibri"/>
          <w:noProof w:val="0"/>
          <w:sz w:val="28"/>
          <w:szCs w:val="28"/>
          <w:lang w:val="en-US"/>
        </w:rPr>
        <w:t>maintaining</w:t>
      </w:r>
      <w:r w:rsidRPr="35025591" w:rsidR="2DEE146E">
        <w:rPr>
          <w:rFonts w:ascii="Calibri" w:hAnsi="Calibri" w:eastAsia="Calibri" w:cs="Calibri"/>
          <w:noProof w:val="0"/>
          <w:sz w:val="28"/>
          <w:szCs w:val="28"/>
          <w:lang w:val="en-US"/>
        </w:rPr>
        <w:t xml:space="preserve"> a respectful, focused learning environment. Rogers (2011) explains that calm and assertive responses help teachers </w:t>
      </w:r>
      <w:r w:rsidRPr="35025591" w:rsidR="2DEE146E">
        <w:rPr>
          <w:rFonts w:ascii="Calibri" w:hAnsi="Calibri" w:eastAsia="Calibri" w:cs="Calibri"/>
          <w:noProof w:val="0"/>
          <w:sz w:val="28"/>
          <w:szCs w:val="28"/>
          <w:lang w:val="en-US"/>
        </w:rPr>
        <w:t>maintain</w:t>
      </w:r>
      <w:r w:rsidRPr="35025591" w:rsidR="2DEE146E">
        <w:rPr>
          <w:rFonts w:ascii="Calibri" w:hAnsi="Calibri" w:eastAsia="Calibri" w:cs="Calibri"/>
          <w:noProof w:val="0"/>
          <w:sz w:val="28"/>
          <w:szCs w:val="28"/>
          <w:lang w:val="en-US"/>
        </w:rPr>
        <w:t xml:space="preserve"> authority while preserving positive relationships with learners (Rogers, 2011). By asking the student to leave calmly and directly, I reinforced clear boundaries and </w:t>
      </w:r>
      <w:r w:rsidRPr="35025591" w:rsidR="2DEE146E">
        <w:rPr>
          <w:rFonts w:ascii="Calibri" w:hAnsi="Calibri" w:eastAsia="Calibri" w:cs="Calibri"/>
          <w:noProof w:val="0"/>
          <w:sz w:val="28"/>
          <w:szCs w:val="28"/>
          <w:lang w:val="en-US"/>
        </w:rPr>
        <w:t>prioritised</w:t>
      </w:r>
      <w:r w:rsidRPr="35025591" w:rsidR="2DEE146E">
        <w:rPr>
          <w:rFonts w:ascii="Calibri" w:hAnsi="Calibri" w:eastAsia="Calibri" w:cs="Calibri"/>
          <w:noProof w:val="0"/>
          <w:sz w:val="28"/>
          <w:szCs w:val="28"/>
          <w:lang w:val="en-US"/>
        </w:rPr>
        <w:t xml:space="preserve"> the learning of the students who were present. The incident also highlighted that teaching requires the ability to adapt to unplanned situations while continuing to lead the session confidently. </w:t>
      </w:r>
    </w:p>
    <w:p w:rsidR="3A3F0033" w:rsidP="35025591" w:rsidRDefault="3A3F0033" w14:paraId="5010052B" w14:textId="29AFDEA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Reflecting on the incident shows that remaining calm was the most effective response. The disruption was resolved without conflict, and the lesson continued successfully. Although I initially worried about how it might appear during the observation, the situation demonstrated my ability to manage behaviour professionally. In future sessions, I will continue to use calm and assertive communication when addressing disruptions. I will also reinforce classroom expectations at the beginning of lessons so that boundaries are clear to all learners. Developing confidence in handling unexpected situations will support my professional growth as a teacher. </w:t>
      </w:r>
    </w:p>
    <w:p w:rsidR="3A3F0033" w:rsidP="35025591" w:rsidRDefault="3A3F0033" w14:paraId="0970A014" w14:textId="0EE1394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Reference </w:t>
      </w:r>
      <w:r>
        <w:br/>
      </w:r>
      <w:r w:rsidRPr="35025591" w:rsidR="2DEE146E">
        <w:rPr>
          <w:rFonts w:ascii="Calibri" w:hAnsi="Calibri" w:eastAsia="Calibri" w:cs="Calibri"/>
          <w:noProof w:val="0"/>
          <w:sz w:val="28"/>
          <w:szCs w:val="28"/>
          <w:lang w:val="en-US"/>
        </w:rPr>
        <w:t xml:space="preserve"> Rogers, B. (2011). Classroom </w:t>
      </w:r>
      <w:r w:rsidRPr="35025591" w:rsidR="2DEE146E">
        <w:rPr>
          <w:rFonts w:ascii="Calibri" w:hAnsi="Calibri" w:eastAsia="Calibri" w:cs="Calibri"/>
          <w:noProof w:val="0"/>
          <w:sz w:val="28"/>
          <w:szCs w:val="28"/>
          <w:lang w:val="en-US"/>
        </w:rPr>
        <w:t>Behaviour</w:t>
      </w:r>
      <w:r w:rsidRPr="35025591" w:rsidR="2DEE146E">
        <w:rPr>
          <w:rFonts w:ascii="Calibri" w:hAnsi="Calibri" w:eastAsia="Calibri" w:cs="Calibri"/>
          <w:noProof w:val="0"/>
          <w:sz w:val="28"/>
          <w:szCs w:val="28"/>
          <w:lang w:val="en-US"/>
        </w:rPr>
        <w:t xml:space="preserve">: A Practical Guide to Effective Teaching, </w:t>
      </w:r>
      <w:r w:rsidRPr="35025591" w:rsidR="2DEE146E">
        <w:rPr>
          <w:rFonts w:ascii="Calibri" w:hAnsi="Calibri" w:eastAsia="Calibri" w:cs="Calibri"/>
          <w:noProof w:val="0"/>
          <w:sz w:val="28"/>
          <w:szCs w:val="28"/>
          <w:lang w:val="en-US"/>
        </w:rPr>
        <w:t>Behaviour</w:t>
      </w:r>
      <w:r w:rsidRPr="35025591" w:rsidR="2DEE146E">
        <w:rPr>
          <w:rFonts w:ascii="Calibri" w:hAnsi="Calibri" w:eastAsia="Calibri" w:cs="Calibri"/>
          <w:noProof w:val="0"/>
          <w:sz w:val="28"/>
          <w:szCs w:val="28"/>
          <w:lang w:val="en-US"/>
        </w:rPr>
        <w:t xml:space="preserve"> </w:t>
      </w:r>
      <w:r w:rsidRPr="35025591" w:rsidR="2EF1BD56">
        <w:rPr>
          <w:rFonts w:ascii="Calibri" w:hAnsi="Calibri" w:eastAsia="Calibri" w:cs="Calibri"/>
          <w:noProof w:val="0"/>
          <w:sz w:val="28"/>
          <w:szCs w:val="28"/>
          <w:lang w:val="en-US"/>
        </w:rPr>
        <w:t>Management,</w:t>
      </w:r>
      <w:r w:rsidRPr="35025591" w:rsidR="2DEE146E">
        <w:rPr>
          <w:rFonts w:ascii="Calibri" w:hAnsi="Calibri" w:eastAsia="Calibri" w:cs="Calibri"/>
          <w:noProof w:val="0"/>
          <w:sz w:val="28"/>
          <w:szCs w:val="28"/>
          <w:lang w:val="en-US"/>
        </w:rPr>
        <w:t xml:space="preserve"> and Colleague Support. 3rd ed. London. Sage, p. 38. </w:t>
      </w:r>
    </w:p>
    <w:p w:rsidR="3A3F0033" w:rsidP="35025591" w:rsidRDefault="3A3F0033" w14:paraId="14E35250" w14:textId="0B94D04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24   8/3/2025  </w:t>
      </w:r>
    </w:p>
    <w:p w:rsidR="3A3F0033" w:rsidP="35025591" w:rsidRDefault="3A3F0033" w14:paraId="06281F5F" w14:textId="735FCFA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During my teaching placement, I have had the opportunity to work with a supportive group of learners and a </w:t>
      </w:r>
      <w:r w:rsidRPr="35025591" w:rsidR="2DEE146E">
        <w:rPr>
          <w:rFonts w:ascii="Calibri" w:hAnsi="Calibri" w:eastAsia="Calibri" w:cs="Calibri"/>
          <w:noProof w:val="0"/>
          <w:sz w:val="28"/>
          <w:szCs w:val="28"/>
          <w:lang w:val="en-US"/>
        </w:rPr>
        <w:t>centre</w:t>
      </w:r>
      <w:r w:rsidRPr="35025591" w:rsidR="2DEE146E">
        <w:rPr>
          <w:rFonts w:ascii="Calibri" w:hAnsi="Calibri" w:eastAsia="Calibri" w:cs="Calibri"/>
          <w:noProof w:val="0"/>
          <w:sz w:val="28"/>
          <w:szCs w:val="28"/>
          <w:lang w:val="en-US"/>
        </w:rPr>
        <w:t xml:space="preserve"> that has </w:t>
      </w:r>
      <w:r w:rsidRPr="35025591" w:rsidR="013847D8">
        <w:rPr>
          <w:rFonts w:ascii="Calibri" w:hAnsi="Calibri" w:eastAsia="Calibri" w:cs="Calibri"/>
          <w:noProof w:val="0"/>
          <w:sz w:val="28"/>
          <w:szCs w:val="28"/>
          <w:lang w:val="en-US"/>
        </w:rPr>
        <w:t>positive</w:t>
      </w:r>
      <w:r w:rsidRPr="35025591" w:rsidR="2DEE146E">
        <w:rPr>
          <w:rFonts w:ascii="Calibri" w:hAnsi="Calibri" w:eastAsia="Calibri" w:cs="Calibri"/>
          <w:noProof w:val="0"/>
          <w:sz w:val="28"/>
          <w:szCs w:val="28"/>
          <w:lang w:val="en-US"/>
        </w:rPr>
        <w:t xml:space="preserve"> ethos. I have enjoyed building relationships with the students and supporting their development in practical beauty therapy skills. The environment has allowed me to gain confidence in delivering sessions and managing a classroom. I am grateful for the opportunity the placement has given me, and I value the support from my mentor and the </w:t>
      </w:r>
      <w:r w:rsidRPr="35025591" w:rsidR="2DEE146E">
        <w:rPr>
          <w:rFonts w:ascii="Calibri" w:hAnsi="Calibri" w:eastAsia="Calibri" w:cs="Calibri"/>
          <w:noProof w:val="0"/>
          <w:sz w:val="28"/>
          <w:szCs w:val="28"/>
          <w:lang w:val="en-US"/>
        </w:rPr>
        <w:t>centre</w:t>
      </w:r>
      <w:r w:rsidRPr="35025591" w:rsidR="2DEE146E">
        <w:rPr>
          <w:rFonts w:ascii="Calibri" w:hAnsi="Calibri" w:eastAsia="Calibri" w:cs="Calibri"/>
          <w:noProof w:val="0"/>
          <w:sz w:val="28"/>
          <w:szCs w:val="28"/>
          <w:lang w:val="en-US"/>
        </w:rPr>
        <w:t xml:space="preserve">. </w:t>
      </w:r>
    </w:p>
    <w:p w:rsidR="3A3F0033" w:rsidP="35025591" w:rsidRDefault="3A3F0033" w14:paraId="41823D01" w14:textId="37334913">
      <w:pPr>
        <w:spacing w:before="120" w:beforeAutospacing="off" w:after="120" w:afterAutospacing="off"/>
        <w:jc w:val="left"/>
      </w:pPr>
      <w:r w:rsidRPr="35025591" w:rsidR="2DEE146E">
        <w:rPr>
          <w:rFonts w:ascii="Calibri" w:hAnsi="Calibri" w:eastAsia="Calibri" w:cs="Calibri"/>
          <w:noProof w:val="0"/>
          <w:sz w:val="28"/>
          <w:szCs w:val="28"/>
          <w:lang w:val="en-US"/>
        </w:rPr>
        <w:t xml:space="preserve">Over time, I have begun to recognise some limitations in the placement regarding my own professional development. The course currently delivered at the centre is not accredited, which means I have limited exposure to working with examination boards, assessment frameworks, and established schemes of work. As I continue to train as a teacher, I realise that developing experience with accredited qualifications is important. It would allow me to understand assessment requirements, external moderation, and how teaching aligns with awarding body standards. </w:t>
      </w:r>
    </w:p>
    <w:p w:rsidR="3A3F0033" w:rsidP="35025591" w:rsidRDefault="3A3F0033" w14:paraId="53319DC2" w14:textId="2AEE179D">
      <w:pPr>
        <w:spacing w:before="120" w:beforeAutospacing="off" w:after="120" w:afterAutospacing="off"/>
        <w:jc w:val="left"/>
        <w:rPr>
          <w:rFonts w:ascii="Calibri" w:hAnsi="Calibri" w:eastAsia="Calibri" w:cs="Calibri"/>
          <w:noProof w:val="0"/>
          <w:sz w:val="28"/>
          <w:szCs w:val="28"/>
          <w:lang w:val="en-US"/>
        </w:rPr>
      </w:pPr>
      <w:r w:rsidRPr="35025591" w:rsidR="2DEE146E">
        <w:rPr>
          <w:rFonts w:ascii="Calibri" w:hAnsi="Calibri" w:eastAsia="Calibri" w:cs="Calibri"/>
          <w:noProof w:val="0"/>
          <w:sz w:val="28"/>
          <w:szCs w:val="28"/>
          <w:lang w:val="en-US"/>
        </w:rPr>
        <w:t xml:space="preserve">When I first reflected on this, I felt conflicted. I appreciate the opportunity that the </w:t>
      </w:r>
      <w:r w:rsidRPr="35025591" w:rsidR="2DEE146E">
        <w:rPr>
          <w:rFonts w:ascii="Calibri" w:hAnsi="Calibri" w:eastAsia="Calibri" w:cs="Calibri"/>
          <w:noProof w:val="0"/>
          <w:sz w:val="28"/>
          <w:szCs w:val="28"/>
          <w:lang w:val="en-US"/>
        </w:rPr>
        <w:t>centre</w:t>
      </w:r>
      <w:r w:rsidRPr="35025591" w:rsidR="2DEE146E">
        <w:rPr>
          <w:rFonts w:ascii="Calibri" w:hAnsi="Calibri" w:eastAsia="Calibri" w:cs="Calibri"/>
          <w:noProof w:val="0"/>
          <w:sz w:val="28"/>
          <w:szCs w:val="28"/>
          <w:lang w:val="en-US"/>
        </w:rPr>
        <w:t xml:space="preserve"> has given me, and I value the relationship I have developed with both the learners and my mentor. At the same time, I </w:t>
      </w:r>
      <w:r w:rsidRPr="35025591" w:rsidR="2DEE146E">
        <w:rPr>
          <w:rFonts w:ascii="Calibri" w:hAnsi="Calibri" w:eastAsia="Calibri" w:cs="Calibri"/>
          <w:noProof w:val="0"/>
          <w:sz w:val="28"/>
          <w:szCs w:val="28"/>
          <w:lang w:val="en-US"/>
        </w:rPr>
        <w:t>recognise</w:t>
      </w:r>
      <w:r w:rsidRPr="35025591" w:rsidR="2DEE146E">
        <w:rPr>
          <w:rFonts w:ascii="Calibri" w:hAnsi="Calibri" w:eastAsia="Calibri" w:cs="Calibri"/>
          <w:noProof w:val="0"/>
          <w:sz w:val="28"/>
          <w:szCs w:val="28"/>
          <w:lang w:val="en-US"/>
        </w:rPr>
        <w:t xml:space="preserve"> that my training requires experience with accredited </w:t>
      </w:r>
      <w:r w:rsidRPr="35025591" w:rsidR="2DEE146E">
        <w:rPr>
          <w:rFonts w:ascii="Calibri" w:hAnsi="Calibri" w:eastAsia="Calibri" w:cs="Calibri"/>
          <w:noProof w:val="0"/>
          <w:sz w:val="28"/>
          <w:szCs w:val="28"/>
          <w:lang w:val="en-US"/>
        </w:rPr>
        <w:t>programmes</w:t>
      </w:r>
      <w:r w:rsidRPr="35025591" w:rsidR="2DEE146E">
        <w:rPr>
          <w:rFonts w:ascii="Calibri" w:hAnsi="Calibri" w:eastAsia="Calibri" w:cs="Calibri"/>
          <w:noProof w:val="0"/>
          <w:sz w:val="28"/>
          <w:szCs w:val="28"/>
          <w:lang w:val="en-US"/>
        </w:rPr>
        <w:t xml:space="preserve"> and structured schemes of work. I was concerned that exploring other placement opportunities might be perceived as ungrateful or disloyal, which was not my intention</w:t>
      </w:r>
      <w:r w:rsidRPr="35025591" w:rsidR="2BA12B6C">
        <w:rPr>
          <w:rFonts w:ascii="Calibri" w:hAnsi="Calibri" w:eastAsia="Calibri" w:cs="Calibri"/>
          <w:noProof w:val="0"/>
          <w:sz w:val="28"/>
          <w:szCs w:val="28"/>
          <w:lang w:val="en-US"/>
        </w:rPr>
        <w:t xml:space="preserve">. </w:t>
      </w:r>
    </w:p>
    <w:p w:rsidR="3A3F0033" w:rsidP="35025591" w:rsidRDefault="3A3F0033" w14:paraId="65AAF86C" w14:textId="1549AC10">
      <w:pPr>
        <w:spacing w:before="120" w:beforeAutospacing="off" w:after="120" w:afterAutospacing="off"/>
        <w:jc w:val="left"/>
      </w:pPr>
      <w:r w:rsidRPr="35025591" w:rsidR="2DEE146E">
        <w:rPr>
          <w:rFonts w:ascii="Calibri" w:hAnsi="Calibri" w:eastAsia="Calibri" w:cs="Calibri"/>
          <w:noProof w:val="0"/>
          <w:sz w:val="28"/>
          <w:szCs w:val="28"/>
          <w:lang w:val="en-US"/>
        </w:rPr>
        <w:t>Reflecting on this situation helped me understand that professional development often requires seeking broader experience. Teaching placements are designed to support trainee teachers in developing a wide range of skills and understanding different educational contexts. (Gravells</w:t>
      </w:r>
      <w:r w:rsidRPr="35025591" w:rsidR="0B4EE42D">
        <w:rPr>
          <w:rFonts w:ascii="Calibri" w:hAnsi="Calibri" w:eastAsia="Calibri" w:cs="Calibri"/>
          <w:noProof w:val="0"/>
          <w:sz w:val="28"/>
          <w:szCs w:val="28"/>
          <w:lang w:val="en-US"/>
        </w:rPr>
        <w:t>, 2017</w:t>
      </w:r>
      <w:r w:rsidRPr="35025591" w:rsidR="2DEE146E">
        <w:rPr>
          <w:rFonts w:ascii="Calibri" w:hAnsi="Calibri" w:eastAsia="Calibri" w:cs="Calibri"/>
          <w:noProof w:val="0"/>
          <w:sz w:val="28"/>
          <w:szCs w:val="28"/>
          <w:lang w:val="en-US"/>
        </w:rPr>
        <w:t xml:space="preserve">) explains that trainee teachers </w:t>
      </w:r>
      <w:r w:rsidRPr="35025591" w:rsidR="2DEE146E">
        <w:rPr>
          <w:rFonts w:ascii="Calibri" w:hAnsi="Calibri" w:eastAsia="Calibri" w:cs="Calibri"/>
          <w:noProof w:val="0"/>
          <w:sz w:val="28"/>
          <w:szCs w:val="28"/>
          <w:lang w:val="en-US"/>
        </w:rPr>
        <w:t>benefit</w:t>
      </w:r>
      <w:r w:rsidRPr="35025591" w:rsidR="2DEE146E">
        <w:rPr>
          <w:rFonts w:ascii="Calibri" w:hAnsi="Calibri" w:eastAsia="Calibri" w:cs="Calibri"/>
          <w:noProof w:val="0"/>
          <w:sz w:val="28"/>
          <w:szCs w:val="28"/>
          <w:lang w:val="en-US"/>
        </w:rPr>
        <w:t xml:space="preserve"> from experiencing different learning environments and assessment systems as part of their professional development (Gravells, 2017). This perspective helped me </w:t>
      </w:r>
      <w:r w:rsidRPr="35025591" w:rsidR="2DEE146E">
        <w:rPr>
          <w:rFonts w:ascii="Calibri" w:hAnsi="Calibri" w:eastAsia="Calibri" w:cs="Calibri"/>
          <w:noProof w:val="0"/>
          <w:sz w:val="28"/>
          <w:szCs w:val="28"/>
          <w:lang w:val="en-US"/>
        </w:rPr>
        <w:t>recognise</w:t>
      </w:r>
      <w:r w:rsidRPr="35025591" w:rsidR="2DEE146E">
        <w:rPr>
          <w:rFonts w:ascii="Calibri" w:hAnsi="Calibri" w:eastAsia="Calibri" w:cs="Calibri"/>
          <w:noProof w:val="0"/>
          <w:sz w:val="28"/>
          <w:szCs w:val="28"/>
          <w:lang w:val="en-US"/>
        </w:rPr>
        <w:t xml:space="preserve"> that exploring </w:t>
      </w:r>
      <w:r w:rsidRPr="35025591" w:rsidR="2DEE146E">
        <w:rPr>
          <w:rFonts w:ascii="Calibri" w:hAnsi="Calibri" w:eastAsia="Calibri" w:cs="Calibri"/>
          <w:noProof w:val="0"/>
          <w:sz w:val="28"/>
          <w:szCs w:val="28"/>
          <w:lang w:val="en-US"/>
        </w:rPr>
        <w:t>additional</w:t>
      </w:r>
      <w:r w:rsidRPr="35025591" w:rsidR="2DEE146E">
        <w:rPr>
          <w:rFonts w:ascii="Calibri" w:hAnsi="Calibri" w:eastAsia="Calibri" w:cs="Calibri"/>
          <w:noProof w:val="0"/>
          <w:sz w:val="28"/>
          <w:szCs w:val="28"/>
          <w:lang w:val="en-US"/>
        </w:rPr>
        <w:t xml:space="preserve"> placement opportunities is part of developing as a teacher rather than rejecting the support I have already received. </w:t>
      </w:r>
    </w:p>
    <w:p w:rsidR="3A3F0033" w:rsidP="35025591" w:rsidRDefault="3A3F0033" w14:paraId="2EB5C635" w14:textId="545713C3">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reflection has helped me understand the importance of balancing gratitude with professional growth. Moving forward, I will continue to communicate openly and respectfully with my mentor about my development needs. I will also aim to maintain positive relationships with the centre while seeking opportunities to broaden my teaching experience. </w:t>
      </w:r>
    </w:p>
    <w:p w:rsidR="3A3F0033" w:rsidP="35025591" w:rsidRDefault="3A3F0033" w14:paraId="1172063F" w14:textId="6E249E3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Reference </w:t>
      </w:r>
      <w:r>
        <w:br/>
      </w:r>
      <w:r w:rsidRPr="35025591" w:rsidR="2DEE146E">
        <w:rPr>
          <w:rFonts w:ascii="Calibri" w:hAnsi="Calibri" w:eastAsia="Calibri" w:cs="Calibri"/>
          <w:noProof w:val="0"/>
          <w:sz w:val="28"/>
          <w:szCs w:val="28"/>
          <w:lang w:val="en-US"/>
        </w:rPr>
        <w:t xml:space="preserve"> Gravells, A. (2017). Principles and Practices of Teaching and Training. London. Learning Matters, p. 15. </w:t>
      </w:r>
    </w:p>
    <w:p w:rsidR="3A3F0033" w:rsidP="35025591" w:rsidRDefault="3A3F0033" w14:paraId="7DC4C310" w14:textId="696B924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18E2B5BE" w14:textId="5A03885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34338B0A" w14:textId="1670191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78D0E243" w14:textId="0B33165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25   9/03/2026  </w:t>
      </w:r>
    </w:p>
    <w:p w:rsidR="3A3F0033" w:rsidP="35025591" w:rsidRDefault="3A3F0033" w14:paraId="1D82F887" w14:textId="3D28DB1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053A9763" w14:textId="589E7D7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am approaching the final stage of the course, and I have felt overwhelmed, leading me to question my ability to complete everything successfully. At this point, there are only seven weeks left until the end of the programme. Several assignments, reflections, and teaching requirements still need to be completed while I continue with my placement and lesson planning. Seeing the limited time remaining has made the workload feel more intense. Although I had already completed a large amount of work throughout the course, the approaching deadline has put pressure on me and made me question whether I could complete everything to the expected standard. </w:t>
      </w:r>
    </w:p>
    <w:p w:rsidR="3A3F0033" w:rsidP="35025591" w:rsidRDefault="3A3F0033" w14:paraId="7B531D30" w14:textId="745A00C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During this time, I have felt stressed and mentally tired. I also experienced self-doubt, which has been frustrating because I have already made strong progress throughout the </w:t>
      </w:r>
      <w:r w:rsidRPr="35025591" w:rsidR="2DEE146E">
        <w:rPr>
          <w:rFonts w:ascii="Calibri" w:hAnsi="Calibri" w:eastAsia="Calibri" w:cs="Calibri"/>
          <w:noProof w:val="0"/>
          <w:sz w:val="28"/>
          <w:szCs w:val="28"/>
          <w:lang w:val="en-US"/>
        </w:rPr>
        <w:t>programme</w:t>
      </w:r>
      <w:r w:rsidRPr="35025591" w:rsidR="2DEE146E">
        <w:rPr>
          <w:rFonts w:ascii="Calibri" w:hAnsi="Calibri" w:eastAsia="Calibri" w:cs="Calibri"/>
          <w:noProof w:val="0"/>
          <w:sz w:val="28"/>
          <w:szCs w:val="28"/>
          <w:lang w:val="en-US"/>
        </w:rPr>
        <w:t xml:space="preserve">. </w:t>
      </w:r>
      <w:r w:rsidRPr="35025591" w:rsidR="4B11AA2A">
        <w:rPr>
          <w:rFonts w:ascii="Calibri" w:hAnsi="Calibri" w:eastAsia="Calibri" w:cs="Calibri"/>
          <w:noProof w:val="0"/>
          <w:sz w:val="28"/>
          <w:szCs w:val="28"/>
          <w:lang w:val="en-US"/>
        </w:rPr>
        <w:t>I am</w:t>
      </w:r>
      <w:r w:rsidRPr="35025591" w:rsidR="2DEE146E">
        <w:rPr>
          <w:rFonts w:ascii="Calibri" w:hAnsi="Calibri" w:eastAsia="Calibri" w:cs="Calibri"/>
          <w:noProof w:val="0"/>
          <w:sz w:val="28"/>
          <w:szCs w:val="28"/>
          <w:lang w:val="en-US"/>
        </w:rPr>
        <w:t xml:space="preserve"> feeling </w:t>
      </w:r>
      <w:r w:rsidRPr="35025591" w:rsidR="104AB358">
        <w:rPr>
          <w:rFonts w:ascii="Calibri" w:hAnsi="Calibri" w:eastAsia="Calibri" w:cs="Calibri"/>
          <w:noProof w:val="0"/>
          <w:sz w:val="28"/>
          <w:szCs w:val="28"/>
          <w:lang w:val="en-US"/>
        </w:rPr>
        <w:t>pressured</w:t>
      </w:r>
      <w:r w:rsidRPr="35025591" w:rsidR="2DEE146E">
        <w:rPr>
          <w:rFonts w:ascii="Calibri" w:hAnsi="Calibri" w:eastAsia="Calibri" w:cs="Calibri"/>
          <w:noProof w:val="0"/>
          <w:sz w:val="28"/>
          <w:szCs w:val="28"/>
          <w:lang w:val="en-US"/>
        </w:rPr>
        <w:t xml:space="preserve"> to ensure that my final work reflects the effort I have put in over the </w:t>
      </w:r>
      <w:bookmarkStart w:name="_Int_mJzyYk8I" w:id="459005177"/>
      <w:r w:rsidRPr="35025591" w:rsidR="2DEE146E">
        <w:rPr>
          <w:rFonts w:ascii="Calibri" w:hAnsi="Calibri" w:eastAsia="Calibri" w:cs="Calibri"/>
          <w:noProof w:val="0"/>
          <w:sz w:val="28"/>
          <w:szCs w:val="28"/>
          <w:lang w:val="en-US"/>
        </w:rPr>
        <w:t>year</w:t>
      </w:r>
      <w:bookmarkEnd w:id="459005177"/>
      <w:r w:rsidRPr="35025591" w:rsidR="2DEE146E">
        <w:rPr>
          <w:rFonts w:ascii="Calibri" w:hAnsi="Calibri" w:eastAsia="Calibri" w:cs="Calibri"/>
          <w:noProof w:val="0"/>
          <w:sz w:val="28"/>
          <w:szCs w:val="28"/>
          <w:lang w:val="en-US"/>
        </w:rPr>
        <w:t xml:space="preserve">. The thought that there are only seven weeks left makes the workload feel compressed and has created anxiety about managing the remaining tasks. </w:t>
      </w:r>
    </w:p>
    <w:p w:rsidR="3A3F0033" w:rsidP="35025591" w:rsidRDefault="3A3F0033" w14:paraId="22AC3EF0" w14:textId="330EBA09">
      <w:pPr>
        <w:spacing w:before="120" w:beforeAutospacing="off" w:after="120" w:afterAutospacing="off"/>
        <w:jc w:val="left"/>
      </w:pPr>
      <w:r w:rsidRPr="35025591" w:rsidR="2DEE146E">
        <w:rPr>
          <w:rFonts w:ascii="Calibri" w:hAnsi="Calibri" w:eastAsia="Calibri" w:cs="Calibri"/>
          <w:noProof w:val="0"/>
          <w:sz w:val="28"/>
          <w:szCs w:val="28"/>
          <w:lang w:val="en-US"/>
        </w:rPr>
        <w:t xml:space="preserve">When reflecting on the situation, there are both negative and positive aspects. The negative aspect was the stress and lack of confidence I experienced. Feeling overwhelmed made it harder to focus and created unnecessary pressure. However, there were also positive elements. Despite these feelings, I continued working on my assignments and fulfilling my teaching responsibilities. I continued to progress and remained committed to supporting my learners and meeting the course requirements. This shows that even when I doubted myself, I was still able to continue developing my teaching practice. </w:t>
      </w:r>
    </w:p>
    <w:p w:rsidR="3A3F0033" w:rsidP="35025591" w:rsidRDefault="3A3F0033" w14:paraId="2C41D500" w14:textId="362237A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Looking more closely at the experience helped me understand why these feelings occurred. The end of a course often increases pressure because deadlines become closer together, and expectations feel higher. </w:t>
      </w:r>
      <w:r w:rsidRPr="35025591" w:rsidR="2DEE146E">
        <w:rPr>
          <w:rFonts w:ascii="Calibri" w:hAnsi="Calibri" w:eastAsia="Calibri" w:cs="Calibri"/>
          <w:noProof w:val="0"/>
          <w:sz w:val="28"/>
          <w:szCs w:val="28"/>
          <w:lang w:val="en-US"/>
        </w:rPr>
        <w:t>Realising</w:t>
      </w:r>
      <w:r w:rsidRPr="35025591" w:rsidR="2DEE146E">
        <w:rPr>
          <w:rFonts w:ascii="Calibri" w:hAnsi="Calibri" w:eastAsia="Calibri" w:cs="Calibri"/>
          <w:noProof w:val="0"/>
          <w:sz w:val="28"/>
          <w:szCs w:val="28"/>
          <w:lang w:val="en-US"/>
        </w:rPr>
        <w:t xml:space="preserve"> that there were only seven weeks left made the time feel limited and </w:t>
      </w:r>
      <w:r w:rsidRPr="35025591" w:rsidR="0C90B333">
        <w:rPr>
          <w:rFonts w:ascii="Calibri" w:hAnsi="Calibri" w:eastAsia="Calibri" w:cs="Calibri"/>
          <w:noProof w:val="0"/>
          <w:sz w:val="28"/>
          <w:szCs w:val="28"/>
          <w:lang w:val="en-US"/>
        </w:rPr>
        <w:t>intensified by</w:t>
      </w:r>
      <w:r w:rsidRPr="35025591" w:rsidR="2DEE146E">
        <w:rPr>
          <w:rFonts w:ascii="Calibri" w:hAnsi="Calibri" w:eastAsia="Calibri" w:cs="Calibri"/>
          <w:noProof w:val="0"/>
          <w:sz w:val="28"/>
          <w:szCs w:val="28"/>
          <w:lang w:val="en-US"/>
        </w:rPr>
        <w:t xml:space="preserve"> the pressure I </w:t>
      </w:r>
      <w:r w:rsidRPr="35025591" w:rsidR="7717B8F1">
        <w:rPr>
          <w:rFonts w:ascii="Calibri" w:hAnsi="Calibri" w:eastAsia="Calibri" w:cs="Calibri"/>
          <w:noProof w:val="0"/>
          <w:sz w:val="28"/>
          <w:szCs w:val="28"/>
          <w:lang w:val="en-US"/>
        </w:rPr>
        <w:t>put</w:t>
      </w:r>
      <w:r w:rsidRPr="35025591" w:rsidR="2DEE146E">
        <w:rPr>
          <w:rFonts w:ascii="Calibri" w:hAnsi="Calibri" w:eastAsia="Calibri" w:cs="Calibri"/>
          <w:noProof w:val="0"/>
          <w:sz w:val="28"/>
          <w:szCs w:val="28"/>
          <w:lang w:val="en-US"/>
        </w:rPr>
        <w:t xml:space="preserve"> on myself. I also </w:t>
      </w:r>
      <w:r w:rsidRPr="35025591" w:rsidR="2DEE146E">
        <w:rPr>
          <w:rFonts w:ascii="Calibri" w:hAnsi="Calibri" w:eastAsia="Calibri" w:cs="Calibri"/>
          <w:noProof w:val="0"/>
          <w:sz w:val="28"/>
          <w:szCs w:val="28"/>
          <w:lang w:val="en-US"/>
        </w:rPr>
        <w:t>recognised</w:t>
      </w:r>
      <w:r w:rsidRPr="35025591" w:rsidR="2DEE146E">
        <w:rPr>
          <w:rFonts w:ascii="Calibri" w:hAnsi="Calibri" w:eastAsia="Calibri" w:cs="Calibri"/>
          <w:noProof w:val="0"/>
          <w:sz w:val="28"/>
          <w:szCs w:val="28"/>
          <w:lang w:val="en-US"/>
        </w:rPr>
        <w:t xml:space="preserve"> that my own expectations contributed to this feeling. I want my work to meet a strong standard and </w:t>
      </w:r>
      <w:r w:rsidRPr="35025591" w:rsidR="198A0E67">
        <w:rPr>
          <w:rFonts w:ascii="Calibri" w:hAnsi="Calibri" w:eastAsia="Calibri" w:cs="Calibri"/>
          <w:noProof w:val="0"/>
          <w:sz w:val="28"/>
          <w:szCs w:val="28"/>
          <w:lang w:val="en-US"/>
        </w:rPr>
        <w:t>reflect on</w:t>
      </w:r>
      <w:r w:rsidRPr="35025591" w:rsidR="2DEE146E">
        <w:rPr>
          <w:rFonts w:ascii="Calibri" w:hAnsi="Calibri" w:eastAsia="Calibri" w:cs="Calibri"/>
          <w:noProof w:val="0"/>
          <w:sz w:val="28"/>
          <w:szCs w:val="28"/>
          <w:lang w:val="en-US"/>
        </w:rPr>
        <w:t xml:space="preserve"> the effort I have invested in the </w:t>
      </w:r>
      <w:r w:rsidRPr="35025591" w:rsidR="2DEE146E">
        <w:rPr>
          <w:rFonts w:ascii="Calibri" w:hAnsi="Calibri" w:eastAsia="Calibri" w:cs="Calibri"/>
          <w:noProof w:val="0"/>
          <w:sz w:val="28"/>
          <w:szCs w:val="28"/>
          <w:lang w:val="en-US"/>
        </w:rPr>
        <w:t>programme</w:t>
      </w:r>
      <w:r w:rsidRPr="35025591" w:rsidR="2DEE146E">
        <w:rPr>
          <w:rFonts w:ascii="Calibri" w:hAnsi="Calibri" w:eastAsia="Calibri" w:cs="Calibri"/>
          <w:noProof w:val="0"/>
          <w:sz w:val="28"/>
          <w:szCs w:val="28"/>
          <w:lang w:val="en-US"/>
        </w:rPr>
        <w:t xml:space="preserve">. When several tasks are due at the same time, this expectation can lead to stress. Reflective practice enables teachers to examine their experiences and enhance their professional development (Gibbs, 1988). </w:t>
      </w:r>
    </w:p>
    <w:p w:rsidR="3A3F0033" w:rsidP="35025591" w:rsidRDefault="3A3F0033" w14:paraId="78A0849D" w14:textId="2EFAFE53">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reflection has helped me recognise that feeling overwhelmed does not mean that I lack ability. It often reflects the challenge of completing a demanding course while continuing to develop professional skills. Throughout the programme, I have improved my lesson planning, questioning techniques, learner engagement, and my ability to respond to feedback from observations. Recognising these improvements helped challenge the negative thoughts I experienced. Effective teachers develop their practice by reflecting on their experiences and learning from challenges within teaching (Petty, 2018). </w:t>
      </w:r>
    </w:p>
    <w:p w:rsidR="3A3F0033" w:rsidP="35025591" w:rsidRDefault="3A3F0033" w14:paraId="0F7B696E" w14:textId="06B1512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In the future, I would approach a similar situation by managing the workload more carefully. I would break larger tasks into smaller stages and plan the remaining work more clearly so that the pressure feels more manageable. I would also remind myself of the progress I have already made rather than focusing only on what still needs to be completed. Seeking support or discussing concerns earlier may also help reduce pressure during demanding periods. </w:t>
      </w:r>
    </w:p>
    <w:p w:rsidR="3A3F0033" w:rsidP="35025591" w:rsidRDefault="3A3F0033" w14:paraId="0A00CFB7" w14:textId="6D16ACD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experience has helped me understand that doubt can occur during challenging stages of professional development. Recognising that there were only seven weeks left initially created pressure, but it also reminded me how much progress I have already made throughout the course. Reflecting on this experience has strengthened my confidence and awareness of how I manage pressure as I continue to develop as a teacher. </w:t>
      </w:r>
    </w:p>
    <w:p w:rsidR="3A3F0033" w:rsidP="35025591" w:rsidRDefault="3A3F0033" w14:paraId="42DD5360" w14:textId="4F4B5D9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References </w:t>
      </w:r>
    </w:p>
    <w:p w:rsidR="3A3F0033" w:rsidP="35025591" w:rsidRDefault="3A3F0033" w14:paraId="2071A760" w14:textId="7782F879">
      <w:pPr>
        <w:spacing w:before="120" w:beforeAutospacing="off" w:after="120" w:afterAutospacing="off"/>
        <w:jc w:val="left"/>
      </w:pPr>
      <w:r w:rsidRPr="35025591" w:rsidR="2DEE146E">
        <w:rPr>
          <w:rFonts w:ascii="Calibri" w:hAnsi="Calibri" w:eastAsia="Calibri" w:cs="Calibri"/>
          <w:noProof w:val="0"/>
          <w:sz w:val="28"/>
          <w:szCs w:val="28"/>
          <w:lang w:val="en-US"/>
        </w:rPr>
        <w:t xml:space="preserve">Gibbs, G. (1988). Learning by Doing: A Guide to Teaching and Learning Methods. Oxford: Oxford Polytechnic. </w:t>
      </w:r>
    </w:p>
    <w:p w:rsidR="3A3F0033" w:rsidP="35025591" w:rsidRDefault="3A3F0033" w14:paraId="34CEC039" w14:textId="6B4D156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Petty, G. (2018). Teaching Today: A Practical Guide. 5th edn. Oxford: Oxford University Press. </w:t>
      </w:r>
    </w:p>
    <w:p w:rsidR="3A3F0033" w:rsidP="35025591" w:rsidRDefault="3A3F0033" w14:paraId="53124FE7" w14:textId="127DB46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0C9815A8" w14:textId="3A3322B9">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39DDE86E" w14:textId="1596258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26 12/03/2026  </w:t>
      </w:r>
    </w:p>
    <w:p w:rsidR="3A3F0033" w:rsidP="35025591" w:rsidRDefault="3A3F0033" w14:paraId="55A07953" w14:textId="2D373C2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During the course, I have become more aware of the challenges that my dyslexia can create when completing written academic work. While I feel confident in many areas of teaching practice, I still experience frustration when working on written assignments and structured documents such as lesson plans. This has become more noticeable as the course progresses and the volume of written work increases. </w:t>
      </w:r>
    </w:p>
    <w:p w:rsidR="3A3F0033" w:rsidP="35025591" w:rsidRDefault="3A3F0033" w14:paraId="2C2D4F66" w14:textId="53ADE31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The frustration comes from the contrast between how we are taught to support our learners and how academic work at university must be presented. As trainee teachers, we are encouraged to differentiate learning to meet the needs of individual students. In my teaching practice, I provide visual guides, simplified instructions, and practical demonstrations to support learners who may struggle with reading or written tasks. These strategies are effective and help create an inclusive learning environment where students can access the content in different ways. </w:t>
      </w:r>
    </w:p>
    <w:p w:rsidR="3A3F0033" w:rsidP="35025591" w:rsidRDefault="3A3F0033" w14:paraId="0AFBF7CD" w14:textId="34927DD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However, when completing my own university assignments, the structure is very rigid. For example, lesson plans and written coursework often have strict formats that must be followed. While I understand the need for academic standards and assessment criteria, I find this difficult at times because dyslexia can affect spelling, sentence structure, and the organisation of written ideas. This can make the process slower and more mentally tiring than other aspects of the course. </w:t>
      </w:r>
    </w:p>
    <w:p w:rsidR="3A3F0033" w:rsidP="35025591" w:rsidRDefault="3A3F0033" w14:paraId="1686E2ED" w14:textId="1984CA9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situation creates a sense of frustration because I can clearly see the value of differentiation when working with learners. Yet, the academic expectations placed on students can feel less flexible. Inclusive teaching encourages educators to recognise that learners process information in different ways and may need varied approaches to access learning (Tomlinson, 2014). Experiencing my own challenges with written work has actually helped me understand this principle more deeply. It reminds me that many learners face similar barriers and that supportive teaching strategies are essential. </w:t>
      </w:r>
    </w:p>
    <w:p w:rsidR="3A3F0033" w:rsidP="35025591" w:rsidRDefault="3A3F0033" w14:paraId="123D2118" w14:textId="509F6A91">
      <w:pPr>
        <w:spacing w:before="120" w:beforeAutospacing="off" w:after="120" w:afterAutospacing="off"/>
        <w:jc w:val="left"/>
      </w:pPr>
      <w:r w:rsidRPr="35025591" w:rsidR="2DEE146E">
        <w:rPr>
          <w:rFonts w:ascii="Calibri" w:hAnsi="Calibri" w:eastAsia="Calibri" w:cs="Calibri"/>
          <w:noProof w:val="0"/>
          <w:sz w:val="28"/>
          <w:szCs w:val="28"/>
          <w:lang w:val="en-US"/>
        </w:rPr>
        <w:t xml:space="preserve">Despite the frustration, this experience has also helped strengthen my empathy as a teacher. I have become more aware of how difficult it can be for learners when systems are not fully adapted to their needs. Petty (2018) explains that effective teachers develop their practice by reflecting on their experiences and understanding the barriers learners may face in education. Through this process, I have realised that my dyslexia does not prevent me from being capable, but it does mean I sometimes need to approach tasks differently. </w:t>
      </w:r>
    </w:p>
    <w:p w:rsidR="3A3F0033" w:rsidP="35025591" w:rsidRDefault="3A3F0033" w14:paraId="251E18C7" w14:textId="090654F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To manage this challenge, I have begun using strategies that support my learning. These include allowing extra time for proofreading, breaking written tasks into smaller sections, and using digital tools that support spelling and organisation. These approaches help reduce the pressure and allow me to focus more clearly on the content of my work rather than becoming overwhelmed by the writing process. </w:t>
      </w:r>
    </w:p>
    <w:p w:rsidR="3A3F0033" w:rsidP="35025591" w:rsidRDefault="3A3F0033" w14:paraId="6751AFF5" w14:textId="13CD0BE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Overall, this experience has reminded me that challenges within learning can also become valuable sources of professional insight. Although dyslexia continues to present difficulties when completing structured academic tasks, it has also helped me develop a greater understanding of inclusive practice. This understanding will influence how I support learners in my own classroom by ensuring that teaching approaches remain flexible and accessible for all students. </w:t>
      </w:r>
    </w:p>
    <w:p w:rsidR="3A3F0033" w:rsidP="35025591" w:rsidRDefault="3A3F0033" w14:paraId="3B6A1E75" w14:textId="362CCFF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References </w:t>
      </w:r>
    </w:p>
    <w:p w:rsidR="3A3F0033" w:rsidP="35025591" w:rsidRDefault="3A3F0033" w14:paraId="550C75BB" w14:textId="62C3256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Petty, G. (2018). Teaching Today: A Practical Guide. 5th edn. Oxford: Oxford University Press. </w:t>
      </w:r>
    </w:p>
    <w:p w:rsidR="3A3F0033" w:rsidP="35025591" w:rsidRDefault="3A3F0033" w14:paraId="04AF6546" w14:textId="1359713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Tomlinson, C.A. (2014). The Differentiated Classroom: Responding to the Needs of All Learners. 2nd edn. Alexandria: ASCD. </w:t>
      </w:r>
    </w:p>
    <w:p w:rsidR="3A3F0033" w:rsidP="35025591" w:rsidRDefault="3A3F0033" w14:paraId="06B256B1" w14:textId="1FE26509">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4FF75A4B" w14:textId="4B858131">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58E544E2" w14:textId="0F903793">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686D1CFA" w14:textId="29018A6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27    12 /03/2025  </w:t>
      </w:r>
    </w:p>
    <w:p w:rsidR="3A3F0033" w:rsidP="35025591" w:rsidRDefault="3A3F0033" w14:paraId="52A0DF26" w14:textId="4D06EBA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34493AA4" w14:textId="7B2D46C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week, I noticed a positive change in my confidence during teaching practice. I had planned a practical gel nail lesson for my Level 1 learners. When the session began, only one student attended. This situation initially felt unusual because the lesson had been planned for a full group. The centre manager supported the session by modelling for the learner, which created a realistic client scenario. Despite the low attendance, I remained calm and focused on delivering the lesson effectively. </w:t>
      </w:r>
    </w:p>
    <w:p w:rsidR="3A3F0033" w:rsidP="35025591" w:rsidRDefault="3A3F0033" w14:paraId="5A576E23" w14:textId="5FBEA74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During the session, I gave the learner my full attention and adjusted the lesson pace to suit the learner's individual learning experience. I demonstrated each stage of the gel nail process and then allowed the learner time to practise the technique herself. The learner successfully produced a full set of gel nails. Throughout the session, I used questioning to check her understanding of the process, tools, and health and safety procedures. The learner confidently answered the questions and explained why each step of the treatment was important. </w:t>
      </w:r>
    </w:p>
    <w:p w:rsidR="3A3F0033" w:rsidP="35025591" w:rsidRDefault="3A3F0033" w14:paraId="06B1A525" w14:textId="5CC6B301">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felt pleased with how the lesson developed. At the beginning of the course, I may have felt nervous or unsure if only one learner attended a practical session. This time, I felt calm, in control, and able to adapt to the lesson to suit the situation. My confidence has grown as I have gained more experience delivering practical sessions. The small group allowed me to focus closely on the learner’s technique and provide detailed feedback. I also noticed that the learner appeared relaxed and comfortable asking questions, which created a supportive learning environment. </w:t>
      </w:r>
    </w:p>
    <w:p w:rsidR="3A3F0033" w:rsidP="35025591" w:rsidRDefault="3A3F0033" w14:paraId="47BA1083" w14:textId="2255D53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Looking back, the lesson was effective because the learner achieved the intended learning outcomes. She demonstrated the gel nail application process and explained the rationale behind key steps such as nail preparation and curing times. Questioning helped confirm that learning had taken place. Petty (2018) explains that effective questioning can help teachers assess understanding and encourage learners to think more deeply about practical tasks rather than simply copying a demonstration (Petty, 2018). </w:t>
      </w:r>
    </w:p>
    <w:p w:rsidR="3A3F0033" w:rsidP="35025591" w:rsidRDefault="3A3F0033" w14:paraId="22AF979E" w14:textId="022B7A6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experience also showed me the importance of flexibility in teaching. Sessions do not always run exactly as planned, and attendance can vary. Instead of focusing on the change in numbers, I focused on the quality of the learning experience for the student who was present. Teaching literature suggests that effective teachers adapt their approach to meet learners' needs and the learning environment (Gravells, 2022). In this case, the smaller setting allowed for more personalised support and coaching. </w:t>
      </w:r>
    </w:p>
    <w:p w:rsidR="3A3F0033" w:rsidP="35025591" w:rsidRDefault="3A3F0033" w14:paraId="41A092AC" w14:textId="06C4A0A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For future sessions, I want to continue building my confidence in handling unexpected situations. I will focus on maintaining the calm approach I demonstrated in this lesson and continue using questioning to check learner understanding. I also plan to continue adapting practical sessions so that they remain meaningful even when group numbers change. This experience has helped me recognise that successful teaching is not only about delivering a planned lesson but also about responding positively to classroom situations. </w:t>
      </w:r>
    </w:p>
    <w:p w:rsidR="3A3F0033" w:rsidP="35025591" w:rsidRDefault="3A3F0033" w14:paraId="462FAEA0" w14:textId="25E63EA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References </w:t>
      </w:r>
    </w:p>
    <w:p w:rsidR="3A3F0033" w:rsidP="35025591" w:rsidRDefault="3A3F0033" w14:paraId="157A4A80" w14:textId="4449036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Gravells, A. (2022). Principles and Practices of Teaching and Training. London: Learning Matters. </w:t>
      </w:r>
    </w:p>
    <w:p w:rsidR="3A3F0033" w:rsidP="35025591" w:rsidRDefault="3A3F0033" w14:paraId="28FFDB40" w14:textId="6C52FFE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Petty, G. (2018). Teaching Today: A Practical Guide. 5th edn. Oxford: Oxford University Press. </w:t>
      </w:r>
    </w:p>
    <w:p w:rsidR="3A3F0033" w:rsidP="35025591" w:rsidRDefault="3A3F0033" w14:paraId="4686A438" w14:textId="75703F6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688B9CD4" w14:textId="17369231">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28   18/03/2026  </w:t>
      </w:r>
    </w:p>
    <w:p w:rsidR="3A3F0033" w:rsidP="35025591" w:rsidRDefault="3A3F0033" w14:paraId="2E1E5A74" w14:textId="26761B2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041E5CCD" w14:textId="4BB54861">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Today’s lesson was a pedicure session with only one learner attending, which has been a recurring issue. My original plan was to demonstrate the treatment on a model and then allow the learner to practice. No models were available, and although other learners were in the building, they chose not to attend. I had to adapt to the lesson during delivery by demonstrating the treatment while also acting as a model. The learner observed and then worked through the steps with my guidance. </w:t>
      </w:r>
    </w:p>
    <w:p w:rsidR="3A3F0033" w:rsidP="35025591" w:rsidRDefault="3A3F0033" w14:paraId="375DB611" w14:textId="24C8AC2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At the start, I felt disappointed and annoyed because the low attendance affected my planned delivery and reduced the group dynamic. </w:t>
      </w:r>
      <w:r w:rsidRPr="35025591" w:rsidR="5E4A074B">
        <w:rPr>
          <w:rFonts w:ascii="Calibri" w:hAnsi="Calibri" w:eastAsia="Calibri" w:cs="Calibri"/>
          <w:noProof w:val="0"/>
          <w:sz w:val="28"/>
          <w:szCs w:val="28"/>
          <w:lang w:val="en-US"/>
        </w:rPr>
        <w:t>Some</w:t>
      </w:r>
      <w:r w:rsidRPr="35025591" w:rsidR="2DEE146E">
        <w:rPr>
          <w:rFonts w:ascii="Calibri" w:hAnsi="Calibri" w:eastAsia="Calibri" w:cs="Calibri"/>
          <w:noProof w:val="0"/>
          <w:sz w:val="28"/>
          <w:szCs w:val="28"/>
          <w:lang w:val="en-US"/>
        </w:rPr>
        <w:t xml:space="preserve"> pressure to adapt quickly. As the lesson progressed, I felt more in control and focused on supporting the learner. By the end of the session, I felt more positive as the learner had engaged well and showed understanding of the process. </w:t>
      </w:r>
    </w:p>
    <w:p w:rsidR="3A3F0033" w:rsidP="35025591" w:rsidRDefault="3A3F0033" w14:paraId="28E4084A" w14:textId="30301A2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The lesson still achieved its main aim. The learner understood the pedicure steps and was able to explain them back to me. The one-to-one setting allowed me to give full attention and immediate feedback, which supported the learner’s confidence and progress. This aligns with formative assessment, which uses questioning and feedback to support learning during the lesson (Black and Wiliam, 1998). However, the session lacked peer interaction, and there was no opportunity for group discussion or shared learning. The absence of models also reduced the realism of the practical task. </w:t>
      </w:r>
    </w:p>
    <w:p w:rsidR="3A3F0033" w:rsidP="35025591" w:rsidRDefault="3A3F0033" w14:paraId="34FA47B3" w14:textId="0AC8694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experience highlights the importance of adapting teaching in response to the situation. I used questioning and observation throughout the session to check understanding, which supports assessment for learning (Black and Wiliam, 1998). The learner engaged in guided practice, reflecting experiential learning, in which knowledge is developed through experience (Kolb, 1984). It also links to social constructivist ideas, where learning is often strengthened through interaction with others, which was limited in this session (Vygotsky, 1978). The recurring issue of low attendance underscores a broader challenge that affects engagement and the effectiveness of planned activities. </w:t>
      </w:r>
    </w:p>
    <w:p w:rsidR="3A3F0033" w:rsidP="35025591" w:rsidRDefault="3A3F0033" w14:paraId="1ED39805" w14:textId="3FDA45A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Overall, I remained calm and professional and ensured the learner continued to make progress despite the challenges. However, the session did not fully meet its intended structure due to factors beyond my control. Moving forward, I need to be better prepared for situations where attendance is low or models are not available. I will plan backup options such as simulated practice or alternative demonstration methods. I will also set clearer expectations around attendance and participation and communicate with the centre to address ongoing attendance issues. I will continue using step-by-step demonstrations, as they have been effective in supporting learners' understanding (Rosenshine, 2012). </w:t>
      </w:r>
    </w:p>
    <w:p w:rsidR="3A3F0033" w:rsidP="35025591" w:rsidRDefault="3A3F0033" w14:paraId="0F1EF85A" w14:textId="09589CF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References  </w:t>
      </w:r>
    </w:p>
    <w:p w:rsidR="3A3F0033" w:rsidP="35025591" w:rsidRDefault="3A3F0033" w14:paraId="3A934348" w14:textId="60BBE75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Black, P. and Wiliam, D., 1998. Assessment and classroom learning. Assessment in Education: Principles, </w:t>
      </w:r>
      <w:r w:rsidRPr="35025591" w:rsidR="48C95E65">
        <w:rPr>
          <w:rFonts w:ascii="Calibri" w:hAnsi="Calibri" w:eastAsia="Calibri" w:cs="Calibri"/>
          <w:noProof w:val="0"/>
          <w:sz w:val="28"/>
          <w:szCs w:val="28"/>
          <w:lang w:val="en-US"/>
        </w:rPr>
        <w:t>Policy,</w:t>
      </w:r>
      <w:r w:rsidRPr="35025591" w:rsidR="2DEE146E">
        <w:rPr>
          <w:rFonts w:ascii="Calibri" w:hAnsi="Calibri" w:eastAsia="Calibri" w:cs="Calibri"/>
          <w:noProof w:val="0"/>
          <w:sz w:val="28"/>
          <w:szCs w:val="28"/>
          <w:lang w:val="en-US"/>
        </w:rPr>
        <w:t xml:space="preserve"> and Practice, 5(1), pp</w:t>
      </w:r>
      <w:r w:rsidRPr="35025591" w:rsidR="6760C429">
        <w:rPr>
          <w:rFonts w:ascii="Calibri" w:hAnsi="Calibri" w:eastAsia="Calibri" w:cs="Calibri"/>
          <w:noProof w:val="0"/>
          <w:sz w:val="28"/>
          <w:szCs w:val="28"/>
          <w:lang w:val="en-US"/>
        </w:rPr>
        <w:t>. 7</w:t>
      </w:r>
      <w:r w:rsidRPr="35025591" w:rsidR="2DEE146E">
        <w:rPr>
          <w:rFonts w:ascii="Calibri" w:hAnsi="Calibri" w:eastAsia="Calibri" w:cs="Calibri"/>
          <w:noProof w:val="0"/>
          <w:sz w:val="28"/>
          <w:szCs w:val="28"/>
          <w:lang w:val="en-US"/>
        </w:rPr>
        <w:t xml:space="preserve"> to 74. </w:t>
      </w:r>
    </w:p>
    <w:p w:rsidR="3A3F0033" w:rsidP="35025591" w:rsidRDefault="3A3F0033" w14:paraId="0B7504B3" w14:textId="2C2A8151">
      <w:pPr>
        <w:spacing w:before="120" w:beforeAutospacing="off" w:after="120" w:afterAutospacing="off"/>
        <w:jc w:val="left"/>
      </w:pPr>
      <w:r w:rsidRPr="35025591" w:rsidR="2DEE146E">
        <w:rPr>
          <w:rFonts w:ascii="Calibri" w:hAnsi="Calibri" w:eastAsia="Calibri" w:cs="Calibri"/>
          <w:noProof w:val="0"/>
          <w:sz w:val="28"/>
          <w:szCs w:val="28"/>
          <w:lang w:val="en-US"/>
        </w:rPr>
        <w:t xml:space="preserve">Kolb, D.A., 1984. Experiential learning: Experience as the source of learning and development. Englewood Cliffs: Prentice Hall. </w:t>
      </w:r>
    </w:p>
    <w:p w:rsidR="3A3F0033" w:rsidP="35025591" w:rsidRDefault="3A3F0033" w14:paraId="5AEDE80D" w14:textId="0E4CAEDD">
      <w:pPr>
        <w:spacing w:before="120" w:beforeAutospacing="off" w:after="120" w:afterAutospacing="off"/>
        <w:jc w:val="left"/>
      </w:pPr>
      <w:r w:rsidRPr="35025591" w:rsidR="2DEE146E">
        <w:rPr>
          <w:rFonts w:ascii="Calibri" w:hAnsi="Calibri" w:eastAsia="Calibri" w:cs="Calibri"/>
          <w:noProof w:val="0"/>
          <w:sz w:val="28"/>
          <w:szCs w:val="28"/>
          <w:lang w:val="en-US"/>
        </w:rPr>
        <w:t xml:space="preserve">Vygotsky, L.S., 1978. Mind in society: The development of higher psychological processes. Cambridge, MA: Harvard University Press. </w:t>
      </w:r>
    </w:p>
    <w:p w:rsidR="3A3F0033" w:rsidP="35025591" w:rsidRDefault="3A3F0033" w14:paraId="5322976D" w14:textId="2CD591C0">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Rosenshine, B., 2012. Principles of instruction: Research-based strategies that all teachers should know. American Educator, 36(1), pp.12 to 19. </w:t>
      </w:r>
    </w:p>
    <w:p w:rsidR="3A3F0033" w:rsidP="35025591" w:rsidRDefault="3A3F0033" w14:paraId="28EAF43F" w14:textId="6ACE5E81">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04D361D3" w14:textId="04C8AF93">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07E0F9BA" w14:textId="0B0DBBCC">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29    24/03/2026 </w:t>
      </w:r>
    </w:p>
    <w:p w:rsidR="3A3F0033" w:rsidP="35025591" w:rsidRDefault="3A3F0033" w14:paraId="12EEB068" w14:textId="49B2C2F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have recently started reflecting more critically on my placement experience, particularly on the consistency of learner attendance and the overall learning environment. There have been multiple sessions with very low attendance, sometimes only one learner or none. This has made it difficult to deliver lessons as planned and has limited my ability to develop my teaching practice in a realistic classroom setting. I have found myself adapting frequently, which has helped build flexibility, but it has also meant I am not always able to follow structured schemes of work or assess learning consistently. </w:t>
      </w:r>
    </w:p>
    <w:p w:rsidR="3A3F0033" w:rsidP="35025591" w:rsidRDefault="3A3F0033" w14:paraId="4F9CEDA9" w14:textId="3A8E7CB1">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has led me to question whether I am gaining the full experience needed to meet professional teaching standards. Working within a more structured environment, with consistent attendance and clearer alignment to awarding body requirements, would allow me to build stronger skills in planning, delivery, and assessment. At present, this lack of structure could disadvantage me in the future, particularly when working with standardised schemes of work and examination board expectations. This links to the importance of constructive alignment, where teaching, learning activities, and assessment should be clearly connected to intended outcomes (Biggs and Tang, 2011). </w:t>
      </w:r>
    </w:p>
    <w:p w:rsidR="3A3F0033" w:rsidP="35025591" w:rsidRDefault="3A3F0033" w14:paraId="2D7E2FEC" w14:textId="7334605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At the same time, I recognise that my current placement has provided valuable opportunities. I have been able to design a course from the beginning, which has developed my confidence in planning and organisation. I have also worked with learners who have a range of additional learning needs, which has strengthened my understanding of inclusive practice and differentiation. These experiences align with inclusive teaching approaches that focus on meeting diverse learner needs and adapting delivery to support engagement (Tomlinson, 2017). </w:t>
      </w:r>
    </w:p>
    <w:p w:rsidR="3A3F0033" w:rsidP="35025591" w:rsidRDefault="3A3F0033" w14:paraId="624F01A4" w14:textId="1790213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Despite these positives, to continue developing as a trainee teacher, I may need to consider an alternative placement next year that offers a more consistent and formal teaching environment. This would help me gain experience with full class groups, structured delivery, and formal assessment processes. However, I also feel conflicted about this decision. I do not want to offend my mentor or the centre, as they have supported me and provided meaningful opportunities. Maintaining professional relationships is important, and any decision must be handled respectfully. </w:t>
      </w:r>
    </w:p>
    <w:p w:rsidR="3A3F0033" w:rsidP="35025591" w:rsidRDefault="3A3F0033" w14:paraId="073DCE77" w14:textId="6F05342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Moving forward, I plan to discuss my concerns openly with my mentor to gain their perspective and advice. Reflective practice highlights the importance of seeking feedback and using it to inform future development (Kolb, 1984). I will also explore alternative placement options that better align with my development needs while recognising the value of the experience I have already gained. This reflection has helped me identify what I need to progress further and ensure I am fully prepared for future teaching roles. </w:t>
      </w:r>
    </w:p>
    <w:p w:rsidR="3A3F0033" w:rsidP="35025591" w:rsidRDefault="3A3F0033" w14:paraId="772437B9" w14:textId="765413D1">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References </w:t>
      </w:r>
    </w:p>
    <w:p w:rsidR="3A3F0033" w:rsidP="35025591" w:rsidRDefault="3A3F0033" w14:paraId="4F711DD8" w14:textId="2DF2E6E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Biggs, </w:t>
      </w:r>
      <w:r w:rsidRPr="35025591" w:rsidR="0712F23B">
        <w:rPr>
          <w:rFonts w:ascii="Calibri" w:hAnsi="Calibri" w:eastAsia="Calibri" w:cs="Calibri"/>
          <w:noProof w:val="0"/>
          <w:sz w:val="28"/>
          <w:szCs w:val="28"/>
          <w:lang w:val="en-US"/>
        </w:rPr>
        <w:t>J.,</w:t>
      </w:r>
      <w:r w:rsidRPr="35025591" w:rsidR="2DEE146E">
        <w:rPr>
          <w:rFonts w:ascii="Calibri" w:hAnsi="Calibri" w:eastAsia="Calibri" w:cs="Calibri"/>
          <w:noProof w:val="0"/>
          <w:sz w:val="28"/>
          <w:szCs w:val="28"/>
          <w:lang w:val="en-US"/>
        </w:rPr>
        <w:t xml:space="preserve"> and Tang, C. (2011) </w:t>
      </w:r>
      <w:r w:rsidRPr="35025591" w:rsidR="43292B1B">
        <w:rPr>
          <w:rFonts w:ascii="Calibri" w:hAnsi="Calibri" w:eastAsia="Calibri" w:cs="Calibri"/>
          <w:noProof w:val="0"/>
          <w:sz w:val="28"/>
          <w:szCs w:val="28"/>
          <w:lang w:val="en-US"/>
        </w:rPr>
        <w:t>Teaching</w:t>
      </w:r>
      <w:r w:rsidRPr="35025591" w:rsidR="2DEE146E">
        <w:rPr>
          <w:rFonts w:ascii="Calibri" w:hAnsi="Calibri" w:eastAsia="Calibri" w:cs="Calibri"/>
          <w:noProof w:val="0"/>
          <w:sz w:val="28"/>
          <w:szCs w:val="28"/>
          <w:lang w:val="en-US"/>
        </w:rPr>
        <w:t xml:space="preserve"> Quality Learning at University. 4th </w:t>
      </w:r>
      <w:r w:rsidRPr="35025591" w:rsidR="2DEE146E">
        <w:rPr>
          <w:rFonts w:ascii="Calibri" w:hAnsi="Calibri" w:eastAsia="Calibri" w:cs="Calibri"/>
          <w:noProof w:val="0"/>
          <w:sz w:val="28"/>
          <w:szCs w:val="28"/>
          <w:lang w:val="en-US"/>
        </w:rPr>
        <w:t>edn</w:t>
      </w:r>
      <w:r w:rsidRPr="35025591" w:rsidR="2DEE146E">
        <w:rPr>
          <w:rFonts w:ascii="Calibri" w:hAnsi="Calibri" w:eastAsia="Calibri" w:cs="Calibri"/>
          <w:noProof w:val="0"/>
          <w:sz w:val="28"/>
          <w:szCs w:val="28"/>
          <w:lang w:val="en-US"/>
        </w:rPr>
        <w:t xml:space="preserve">. Maidenhead: Open University Press. </w:t>
      </w:r>
      <w:r>
        <w:br/>
      </w:r>
      <w:r w:rsidRPr="35025591" w:rsidR="2DEE146E">
        <w:rPr>
          <w:rFonts w:ascii="Calibri" w:hAnsi="Calibri" w:eastAsia="Calibri" w:cs="Calibri"/>
          <w:noProof w:val="0"/>
          <w:sz w:val="28"/>
          <w:szCs w:val="28"/>
          <w:lang w:val="en-US"/>
        </w:rPr>
        <w:t xml:space="preserve"> Kolb, D. (1984). Experiential Learning: Experience as the Source of Learning and Development. New Jersey: Prentice Hall. </w:t>
      </w:r>
      <w:r>
        <w:br/>
      </w:r>
      <w:r w:rsidRPr="35025591" w:rsidR="2DEE146E">
        <w:rPr>
          <w:rFonts w:ascii="Calibri" w:hAnsi="Calibri" w:eastAsia="Calibri" w:cs="Calibri"/>
          <w:noProof w:val="0"/>
          <w:sz w:val="28"/>
          <w:szCs w:val="28"/>
          <w:lang w:val="en-US"/>
        </w:rPr>
        <w:t xml:space="preserve"> Tomlinson, C.A. (2017). How to Differentiate Instruction in Academically Diverse Classrooms. 2nd </w:t>
      </w:r>
      <w:r w:rsidRPr="35025591" w:rsidR="2DEE146E">
        <w:rPr>
          <w:rFonts w:ascii="Calibri" w:hAnsi="Calibri" w:eastAsia="Calibri" w:cs="Calibri"/>
          <w:noProof w:val="0"/>
          <w:sz w:val="28"/>
          <w:szCs w:val="28"/>
          <w:lang w:val="en-US"/>
        </w:rPr>
        <w:t>edn</w:t>
      </w:r>
      <w:r w:rsidRPr="35025591" w:rsidR="2DEE146E">
        <w:rPr>
          <w:rFonts w:ascii="Calibri" w:hAnsi="Calibri" w:eastAsia="Calibri" w:cs="Calibri"/>
          <w:noProof w:val="0"/>
          <w:sz w:val="28"/>
          <w:szCs w:val="28"/>
          <w:lang w:val="en-US"/>
        </w:rPr>
        <w:t xml:space="preserve">. Alexandria: ASCD. </w:t>
      </w:r>
    </w:p>
    <w:p w:rsidR="3A3F0033" w:rsidP="35025591" w:rsidRDefault="3A3F0033" w14:paraId="7BD4649B" w14:textId="7DE57EF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194FEE28" w14:textId="5A5750B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29 23/3/26  </w:t>
      </w:r>
    </w:p>
    <w:p w:rsidR="3A3F0033" w:rsidP="35025591" w:rsidRDefault="3A3F0033" w14:paraId="692AA978" w14:textId="505EE62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Today, during my observation, I delivered a gel nail art lesson. Three learners attended, creating a more natural teaching environment than in previous sessions with low attendance. I improved my lesson-planning paperwork before the session to ensure all targets were clearly met. Learners remained engaged throughout and chose to continue working rather than take their planned break. All learning objectives were achieved. Tutor feedback was very positive, with one key target identified. I need to gain more experience teaching larger groups and continue developing facilitation skills. </w:t>
      </w:r>
    </w:p>
    <w:p w:rsidR="3A3F0033" w:rsidP="35025591" w:rsidRDefault="3A3F0033" w14:paraId="19906FD3" w14:textId="75101462">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felt relieved when three learners attended because attendance had previously been unpredictable. I also felt more relaxed than in earlier observations. In the past, I worried when only one learner attended, but I have become more confident adapting when this happens. I felt encouraged by learner engagement and positive feedback. </w:t>
      </w:r>
    </w:p>
    <w:p w:rsidR="3A3F0033" w:rsidP="35025591" w:rsidRDefault="3A3F0033" w14:paraId="3AF49AB4" w14:textId="370A1418">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The lesson structure supported engagement and achievement of learning objectives. The demonstration, followed by guided and independent practice, supported learner confidence and skill development. This reflects experiential learning through practical application of knowledge (Kolb, 1984). My increased confidence also shows development through reflective practice over time (Gibbs, 1988). Tutor feedback highlighted the need to strengthen facilitation skills for teaching larger groups and for supporting interaction between learners, which aligns with social learning theory, where learning develops through observing and working with others (Bandura, 1977). </w:t>
      </w:r>
    </w:p>
    <w:p w:rsidR="3A3F0033" w:rsidP="35025591" w:rsidRDefault="3A3F0033" w14:paraId="3020D8FF" w14:textId="5C8E579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observation showed clear progress in my planning and confidence. Going forward, I will look for opportunities to teach larger groups and continue developing facilitation strategies such as questioning and structured discussion to support learner interaction. </w:t>
      </w:r>
    </w:p>
    <w:p w:rsidR="3A3F0033" w:rsidP="35025591" w:rsidRDefault="3A3F0033" w14:paraId="632AA91B" w14:textId="677DD6B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Reference list </w:t>
      </w:r>
      <w:r>
        <w:br/>
      </w:r>
      <w:r w:rsidRPr="35025591" w:rsidR="2DEE146E">
        <w:rPr>
          <w:rFonts w:ascii="Calibri" w:hAnsi="Calibri" w:eastAsia="Calibri" w:cs="Calibri"/>
          <w:noProof w:val="0"/>
          <w:sz w:val="28"/>
          <w:szCs w:val="28"/>
          <w:lang w:val="en-US"/>
        </w:rPr>
        <w:t xml:space="preserve"> Bandura, A., 1977. Social learning theory. Englewood Cliffs: Prentice Hall. Available at: </w:t>
      </w:r>
      <w:hyperlink r:id="Raf22b9c38e9e4058">
        <w:r w:rsidRPr="35025591" w:rsidR="2DEE146E">
          <w:rPr>
            <w:rStyle w:val="Hyperlink"/>
            <w:rFonts w:ascii="Calibri" w:hAnsi="Calibri" w:eastAsia="Calibri" w:cs="Calibri"/>
            <w:noProof w:val="0"/>
            <w:sz w:val="28"/>
            <w:szCs w:val="28"/>
            <w:lang w:val="en-US"/>
          </w:rPr>
          <w:t>https://psycnet.apa.org/record/1977-25733-000</w:t>
        </w:r>
      </w:hyperlink>
      <w:r w:rsidRPr="35025591" w:rsidR="2DEE146E">
        <w:rPr>
          <w:rFonts w:ascii="Calibri" w:hAnsi="Calibri" w:eastAsia="Calibri" w:cs="Calibri"/>
          <w:noProof w:val="0"/>
          <w:sz w:val="28"/>
          <w:szCs w:val="28"/>
          <w:lang w:val="en-US"/>
        </w:rPr>
        <w:t xml:space="preserve"> (Accessed: 25 March 2026). </w:t>
      </w:r>
    </w:p>
    <w:p w:rsidR="3A3F0033" w:rsidP="35025591" w:rsidRDefault="3A3F0033" w14:paraId="47EDF6A5" w14:textId="38B63FA3">
      <w:pPr>
        <w:spacing w:before="120" w:beforeAutospacing="off" w:after="120" w:afterAutospacing="off"/>
        <w:jc w:val="left"/>
      </w:pPr>
      <w:r w:rsidRPr="35025591" w:rsidR="2DEE146E">
        <w:rPr>
          <w:rFonts w:ascii="Calibri" w:hAnsi="Calibri" w:eastAsia="Calibri" w:cs="Calibri"/>
          <w:noProof w:val="0"/>
          <w:sz w:val="28"/>
          <w:szCs w:val="28"/>
          <w:lang w:val="en-US"/>
        </w:rPr>
        <w:t xml:space="preserve">Gibbs, G., 1988. Learning by doing: a guide to teaching and learning methods. Oxford: Oxford Polytechnic. Available at: </w:t>
      </w:r>
      <w:hyperlink r:id="Re2a3644cbe2542c0">
        <w:r w:rsidRPr="35025591" w:rsidR="2DEE146E">
          <w:rPr>
            <w:rStyle w:val="Hyperlink"/>
            <w:rFonts w:ascii="Calibri" w:hAnsi="Calibri" w:eastAsia="Calibri" w:cs="Calibri"/>
            <w:noProof w:val="0"/>
            <w:sz w:val="28"/>
            <w:szCs w:val="28"/>
            <w:lang w:val="en-US"/>
          </w:rPr>
          <w:t>https://www.brookes.ac.uk/services/ocsld/resources/gibbs-reflective-cycle</w:t>
        </w:r>
      </w:hyperlink>
      <w:r w:rsidRPr="35025591" w:rsidR="2DEE146E">
        <w:rPr>
          <w:rFonts w:ascii="Calibri" w:hAnsi="Calibri" w:eastAsia="Calibri" w:cs="Calibri"/>
          <w:noProof w:val="0"/>
          <w:sz w:val="28"/>
          <w:szCs w:val="28"/>
          <w:lang w:val="en-US"/>
        </w:rPr>
        <w:t xml:space="preserve"> (Accessed: 25 March 2026). </w:t>
      </w:r>
    </w:p>
    <w:p w:rsidR="3A3F0033" w:rsidP="35025591" w:rsidRDefault="3A3F0033" w14:paraId="22C42C46" w14:textId="32C4C87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Kolb, D.A., 1984. Experiential learning: experience as the source of learning and development. New Jersey: Prentice Hall. Available at: </w:t>
      </w:r>
      <w:hyperlink r:id="Rc5eee87a23ca47f6">
        <w:r w:rsidRPr="35025591" w:rsidR="2DEE146E">
          <w:rPr>
            <w:rStyle w:val="Hyperlink"/>
            <w:rFonts w:ascii="Calibri" w:hAnsi="Calibri" w:eastAsia="Calibri" w:cs="Calibri"/>
            <w:noProof w:val="0"/>
            <w:sz w:val="28"/>
            <w:szCs w:val="28"/>
            <w:lang w:val="en-US"/>
          </w:rPr>
          <w:t>https://learningfromexperience.com</w:t>
        </w:r>
      </w:hyperlink>
      <w:r w:rsidRPr="35025591" w:rsidR="2DEE146E">
        <w:rPr>
          <w:rFonts w:ascii="Calibri" w:hAnsi="Calibri" w:eastAsia="Calibri" w:cs="Calibri"/>
          <w:noProof w:val="0"/>
          <w:sz w:val="28"/>
          <w:szCs w:val="28"/>
          <w:lang w:val="en-US"/>
        </w:rPr>
        <w:t xml:space="preserve"> (Accessed: 25 March 2026). </w:t>
      </w:r>
    </w:p>
    <w:p w:rsidR="3A3F0033" w:rsidP="35025591" w:rsidRDefault="3A3F0033" w14:paraId="5BFAAF63" w14:textId="560463B3">
      <w:pPr>
        <w:spacing w:before="120" w:beforeAutospacing="off" w:after="120" w:afterAutospacing="off"/>
        <w:jc w:val="left"/>
      </w:pPr>
      <w:r w:rsidRPr="35025591" w:rsidR="2DEE146E">
        <w:rPr>
          <w:rFonts w:ascii="Calibri" w:hAnsi="Calibri" w:eastAsia="Calibri" w:cs="Calibri"/>
          <w:noProof w:val="0"/>
          <w:sz w:val="28"/>
          <w:szCs w:val="28"/>
          <w:lang w:val="en-US"/>
        </w:rPr>
        <w:t xml:space="preserve">Not ready for marking  </w:t>
      </w:r>
    </w:p>
    <w:p w:rsidR="3A3F0033" w:rsidP="35025591" w:rsidRDefault="3A3F0033" w14:paraId="2F0164DE" w14:textId="3EBCB1DA">
      <w:pPr>
        <w:spacing w:before="120" w:beforeAutospacing="off" w:after="120" w:afterAutospacing="off"/>
        <w:jc w:val="left"/>
      </w:pPr>
      <w:r w:rsidRPr="35025591" w:rsidR="2DEE146E">
        <w:rPr>
          <w:rFonts w:ascii="Calibri" w:hAnsi="Calibri" w:eastAsia="Calibri" w:cs="Calibri"/>
          <w:noProof w:val="0"/>
          <w:sz w:val="28"/>
          <w:szCs w:val="28"/>
          <w:lang w:val="en-US"/>
        </w:rPr>
        <w:t xml:space="preserve">Journal 30 1/4/26   </w:t>
      </w:r>
    </w:p>
    <w:p w:rsidR="3A3F0033" w:rsidP="35025591" w:rsidRDefault="3A3F0033" w14:paraId="56ECD82C" w14:textId="1E2F03E5">
      <w:pPr>
        <w:spacing w:before="120" w:beforeAutospacing="off" w:after="120" w:afterAutospacing="off"/>
        <w:jc w:val="left"/>
      </w:pPr>
      <w:r w:rsidRPr="35025591" w:rsidR="060FBFD6">
        <w:rPr>
          <w:rFonts w:ascii="Calibri" w:hAnsi="Calibri" w:eastAsia="Calibri" w:cs="Calibri"/>
          <w:noProof w:val="0"/>
          <w:sz w:val="28"/>
          <w:szCs w:val="28"/>
          <w:lang w:val="en-US"/>
        </w:rPr>
        <w:t>It is</w:t>
      </w:r>
      <w:r w:rsidRPr="35025591" w:rsidR="2DEE146E">
        <w:rPr>
          <w:rFonts w:ascii="Calibri" w:hAnsi="Calibri" w:eastAsia="Calibri" w:cs="Calibri"/>
          <w:noProof w:val="0"/>
          <w:sz w:val="28"/>
          <w:szCs w:val="28"/>
          <w:lang w:val="en-US"/>
        </w:rPr>
        <w:t xml:space="preserve"> towards the end of my PGCE first year, and </w:t>
      </w:r>
      <w:r w:rsidRPr="35025591" w:rsidR="0E227918">
        <w:rPr>
          <w:rFonts w:ascii="Calibri" w:hAnsi="Calibri" w:eastAsia="Calibri" w:cs="Calibri"/>
          <w:noProof w:val="0"/>
          <w:sz w:val="28"/>
          <w:szCs w:val="28"/>
          <w:lang w:val="en-US"/>
        </w:rPr>
        <w:t>I have</w:t>
      </w:r>
      <w:r w:rsidRPr="35025591" w:rsidR="2DEE146E">
        <w:rPr>
          <w:rFonts w:ascii="Calibri" w:hAnsi="Calibri" w:eastAsia="Calibri" w:cs="Calibri"/>
          <w:noProof w:val="0"/>
          <w:sz w:val="28"/>
          <w:szCs w:val="28"/>
          <w:lang w:val="en-US"/>
        </w:rPr>
        <w:t xml:space="preserve"> noticed that after completing my written assignments and lesson-planning tasks, I still feel guilty when I am not doing academic work. Even when deadlines are met and paperwork is finished, I should be studying. This happens after periods when I work hard to improve my observation paperwork, lesson plans, and reflective writing, with support from my tutor and dyslexia support. Instead of feeling relaxed, I should continue working. Reflecting on this experience helps me structure my thinking about what is happening and why, which supports professional development through reflection on practice (Gibbs, 1988). </w:t>
      </w:r>
    </w:p>
    <w:p w:rsidR="3A3F0033" w:rsidP="35025591" w:rsidRDefault="3A3F0033" w14:paraId="77645A7B" w14:textId="5712F803">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 feel unsettled when I am not completing college work. I keep </w:t>
      </w:r>
      <w:r w:rsidRPr="35025591" w:rsidR="25D3865F">
        <w:rPr>
          <w:rFonts w:ascii="Calibri" w:hAnsi="Calibri" w:eastAsia="Calibri" w:cs="Calibri"/>
          <w:noProof w:val="0"/>
          <w:sz w:val="28"/>
          <w:szCs w:val="28"/>
          <w:lang w:val="en-US"/>
        </w:rPr>
        <w:t>thinking that</w:t>
      </w:r>
      <w:r w:rsidRPr="35025591" w:rsidR="2DEE146E">
        <w:rPr>
          <w:rFonts w:ascii="Calibri" w:hAnsi="Calibri" w:eastAsia="Calibri" w:cs="Calibri"/>
          <w:noProof w:val="0"/>
          <w:sz w:val="28"/>
          <w:szCs w:val="28"/>
          <w:lang w:val="en-US"/>
        </w:rPr>
        <w:t xml:space="preserve"> I have forgotten something. I also feel pressure to stay productive. At the same time, I feel proud of the progress I have made across my observations and the improvement in my planning and </w:t>
      </w:r>
      <w:r w:rsidRPr="35025591" w:rsidR="2DEE146E">
        <w:rPr>
          <w:rFonts w:ascii="Calibri" w:hAnsi="Calibri" w:eastAsia="Calibri" w:cs="Calibri"/>
          <w:noProof w:val="0"/>
          <w:sz w:val="28"/>
          <w:szCs w:val="28"/>
          <w:lang w:val="en-US"/>
        </w:rPr>
        <w:t>organisation</w:t>
      </w:r>
      <w:r w:rsidRPr="35025591" w:rsidR="2DEE146E">
        <w:rPr>
          <w:rFonts w:ascii="Calibri" w:hAnsi="Calibri" w:eastAsia="Calibri" w:cs="Calibri"/>
          <w:noProof w:val="0"/>
          <w:sz w:val="28"/>
          <w:szCs w:val="28"/>
          <w:lang w:val="en-US"/>
        </w:rPr>
        <w:t xml:space="preserve">. I also feel relieved that assignments are completed, but I still find it difficult to switch off. </w:t>
      </w:r>
    </w:p>
    <w:p w:rsidR="3A3F0033" w:rsidP="35025591" w:rsidRDefault="3A3F0033" w14:paraId="4381560F" w14:textId="3208066F">
      <w:pPr>
        <w:spacing w:before="120" w:beforeAutospacing="off" w:after="120" w:afterAutospacing="off"/>
        <w:jc w:val="left"/>
      </w:pPr>
      <w:r w:rsidRPr="35025591" w:rsidR="2DEE146E">
        <w:rPr>
          <w:rFonts w:ascii="Calibri" w:hAnsi="Calibri" w:eastAsia="Calibri" w:cs="Calibri"/>
          <w:noProof w:val="0"/>
          <w:sz w:val="28"/>
          <w:szCs w:val="28"/>
          <w:lang w:val="en-US"/>
        </w:rPr>
        <w:t xml:space="preserve">A positive part of this experience is that it shows a strong commitment to my PGCE and to improving my teaching practice. I work hard to strengthen my lesson planning and meet observation targets. A difficulty is recognising when it is appropriate to rest. This makes it harder to maintain a balance between study and well-being during the placement period. Maintaining well-being is important because teacher development relies on reflection, resilience, and sustainable working practices during training (Kolb, 1984). </w:t>
      </w:r>
    </w:p>
    <w:p w:rsidR="3A3F0033" w:rsidP="35025591" w:rsidRDefault="3A3F0033" w14:paraId="4EE5B38A" w14:textId="28048095">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feeling develops because the PGCE requires consistent focus on lesson preparation, reflective journals, assignments, and observation targets. I have become accustomed to measuring progress through written work and task planning. I also work closely with my mentor and tutor to improve paperwork after earlier observations. Because of this routine, stopping work feels unfamiliar. I understand that this response is linked to the intensity of teacher training and my motivation to succeed as a trainee teacher. </w:t>
      </w:r>
    </w:p>
    <w:p w:rsidR="3A3F0033" w:rsidP="35025591" w:rsidRDefault="3A3F0033" w14:paraId="35E2DE5D" w14:textId="0CCF7AC6">
      <w:pPr>
        <w:spacing w:before="120" w:beforeAutospacing="off" w:after="120" w:afterAutospacing="off"/>
        <w:jc w:val="left"/>
      </w:pPr>
      <w:r w:rsidRPr="35025591" w:rsidR="2DEE146E">
        <w:rPr>
          <w:rFonts w:ascii="Calibri" w:hAnsi="Calibri" w:eastAsia="Calibri" w:cs="Calibri"/>
          <w:noProof w:val="0"/>
          <w:sz w:val="28"/>
          <w:szCs w:val="28"/>
          <w:lang w:val="en-US"/>
        </w:rPr>
        <w:t xml:space="preserve">This experience helps me recognise that feeling guilty after completing work shows commitment to developing as a teacher. It also helps me understand that rest supports confidence, organisation, and long-term progress during teacher training. </w:t>
      </w:r>
    </w:p>
    <w:p w:rsidR="3A3F0033" w:rsidP="35025591" w:rsidRDefault="3A3F0033" w14:paraId="3D0A42B2" w14:textId="1A960A69">
      <w:pPr>
        <w:spacing w:before="120" w:beforeAutospacing="off" w:after="120" w:afterAutospacing="off"/>
        <w:jc w:val="left"/>
      </w:pPr>
      <w:r w:rsidRPr="35025591" w:rsidR="2DEE146E">
        <w:rPr>
          <w:rFonts w:ascii="Calibri" w:hAnsi="Calibri" w:eastAsia="Calibri" w:cs="Calibri"/>
          <w:noProof w:val="0"/>
          <w:sz w:val="28"/>
          <w:szCs w:val="28"/>
          <w:lang w:val="en-US"/>
        </w:rPr>
        <w:t xml:space="preserve">In </w:t>
      </w:r>
      <w:r w:rsidRPr="35025591" w:rsidR="2DE67236">
        <w:rPr>
          <w:rFonts w:ascii="Calibri" w:hAnsi="Calibri" w:eastAsia="Calibri" w:cs="Calibri"/>
          <w:noProof w:val="0"/>
          <w:sz w:val="28"/>
          <w:szCs w:val="28"/>
          <w:lang w:val="en-US"/>
        </w:rPr>
        <w:t>the future</w:t>
      </w:r>
      <w:r w:rsidRPr="35025591" w:rsidR="2DEE146E">
        <w:rPr>
          <w:rFonts w:ascii="Calibri" w:hAnsi="Calibri" w:eastAsia="Calibri" w:cs="Calibri"/>
          <w:noProof w:val="0"/>
          <w:sz w:val="28"/>
          <w:szCs w:val="28"/>
          <w:lang w:val="en-US"/>
        </w:rPr>
        <w:t xml:space="preserve">, I will keep a clear checklist of completed PGCE tasks, so I can see what has already been achieved. I plan short recovery periods after assignment deadlines and observations. I remind myself that </w:t>
      </w:r>
      <w:r w:rsidRPr="35025591" w:rsidR="4E17BC63">
        <w:rPr>
          <w:rFonts w:ascii="Calibri" w:hAnsi="Calibri" w:eastAsia="Calibri" w:cs="Calibri"/>
          <w:noProof w:val="0"/>
          <w:sz w:val="28"/>
          <w:szCs w:val="28"/>
          <w:lang w:val="en-US"/>
        </w:rPr>
        <w:t>the rest</w:t>
      </w:r>
      <w:r w:rsidRPr="35025591" w:rsidR="2DEE146E">
        <w:rPr>
          <w:rFonts w:ascii="Calibri" w:hAnsi="Calibri" w:eastAsia="Calibri" w:cs="Calibri"/>
          <w:noProof w:val="0"/>
          <w:sz w:val="28"/>
          <w:szCs w:val="28"/>
          <w:lang w:val="en-US"/>
        </w:rPr>
        <w:t xml:space="preserve"> supports effective teaching practice. I continue to use mentor feedback to guide my priorities rather than assuming I should always be working. This helps me </w:t>
      </w:r>
      <w:r w:rsidRPr="35025591" w:rsidR="2DEE146E">
        <w:rPr>
          <w:rFonts w:ascii="Calibri" w:hAnsi="Calibri" w:eastAsia="Calibri" w:cs="Calibri"/>
          <w:noProof w:val="0"/>
          <w:sz w:val="28"/>
          <w:szCs w:val="28"/>
          <w:lang w:val="en-US"/>
        </w:rPr>
        <w:t>maintain</w:t>
      </w:r>
      <w:r w:rsidRPr="35025591" w:rsidR="2DEE146E">
        <w:rPr>
          <w:rFonts w:ascii="Calibri" w:hAnsi="Calibri" w:eastAsia="Calibri" w:cs="Calibri"/>
          <w:noProof w:val="0"/>
          <w:sz w:val="28"/>
          <w:szCs w:val="28"/>
          <w:lang w:val="en-US"/>
        </w:rPr>
        <w:t xml:space="preserve"> balance while continuing to develop my teaching practice during my PGCE year. </w:t>
      </w:r>
    </w:p>
    <w:p w:rsidR="3A3F0033" w:rsidP="35025591" w:rsidRDefault="3A3F0033" w14:paraId="2843B324" w14:textId="320008E4">
      <w:pPr>
        <w:spacing w:before="120" w:beforeAutospacing="off" w:after="120" w:afterAutospacing="off"/>
        <w:jc w:val="left"/>
      </w:pPr>
      <w:r w:rsidRPr="35025591" w:rsidR="2DEE146E">
        <w:rPr>
          <w:rFonts w:ascii="Calibri" w:hAnsi="Calibri" w:eastAsia="Calibri" w:cs="Calibri"/>
          <w:noProof w:val="0"/>
          <w:sz w:val="28"/>
          <w:szCs w:val="28"/>
          <w:lang w:val="en-US"/>
        </w:rPr>
        <w:t xml:space="preserve">References  </w:t>
      </w:r>
    </w:p>
    <w:p w:rsidR="3A3F0033" w:rsidP="35025591" w:rsidRDefault="3A3F0033" w14:paraId="13D02187" w14:textId="567FCEDB">
      <w:pPr>
        <w:spacing w:before="120" w:beforeAutospacing="off" w:after="120" w:afterAutospacing="off"/>
        <w:jc w:val="left"/>
      </w:pPr>
      <w:r w:rsidRPr="35025591" w:rsidR="2DEE146E">
        <w:rPr>
          <w:rFonts w:ascii="Calibri" w:hAnsi="Calibri" w:eastAsia="Calibri" w:cs="Calibri"/>
          <w:noProof w:val="0"/>
          <w:sz w:val="28"/>
          <w:szCs w:val="28"/>
          <w:lang w:val="en-US"/>
        </w:rPr>
        <w:t xml:space="preserve">Gibbs, G., 1988. Learning by </w:t>
      </w:r>
      <w:r w:rsidRPr="35025591" w:rsidR="00EB025C">
        <w:rPr>
          <w:rFonts w:ascii="Calibri" w:hAnsi="Calibri" w:eastAsia="Calibri" w:cs="Calibri"/>
          <w:noProof w:val="0"/>
          <w:sz w:val="28"/>
          <w:szCs w:val="28"/>
          <w:lang w:val="en-US"/>
        </w:rPr>
        <w:t>doing it</w:t>
      </w:r>
      <w:r w:rsidRPr="35025591" w:rsidR="2DEE146E">
        <w:rPr>
          <w:rFonts w:ascii="Calibri" w:hAnsi="Calibri" w:eastAsia="Calibri" w:cs="Calibri"/>
          <w:noProof w:val="0"/>
          <w:sz w:val="28"/>
          <w:szCs w:val="28"/>
          <w:lang w:val="en-US"/>
        </w:rPr>
        <w:t xml:space="preserve">. Oxford. Oxford Polytechnic. Available at: </w:t>
      </w:r>
      <w:hyperlink r:id="R1ec85463164d46c3">
        <w:r w:rsidRPr="35025591" w:rsidR="2DEE146E">
          <w:rPr>
            <w:rStyle w:val="Hyperlink"/>
            <w:rFonts w:ascii="Calibri" w:hAnsi="Calibri" w:eastAsia="Calibri" w:cs="Calibri"/>
            <w:noProof w:val="0"/>
            <w:sz w:val="28"/>
            <w:szCs w:val="28"/>
            <w:lang w:val="en-US"/>
          </w:rPr>
          <w:t>https://thoughtsmostlyaboutlearning.files.wordpress.com/2015/12/learning-by-doing-graham-gibbs.pdf</w:t>
        </w:r>
      </w:hyperlink>
      <w:r w:rsidRPr="35025591" w:rsidR="2DEE146E">
        <w:rPr>
          <w:rFonts w:ascii="Calibri" w:hAnsi="Calibri" w:eastAsia="Calibri" w:cs="Calibri"/>
          <w:noProof w:val="0"/>
          <w:sz w:val="28"/>
          <w:szCs w:val="28"/>
          <w:lang w:val="en-US"/>
        </w:rPr>
        <w:t xml:space="preserve"> Accessed 1 April 2026. </w:t>
      </w:r>
    </w:p>
    <w:p w:rsidR="3A3F0033" w:rsidP="35025591" w:rsidRDefault="3A3F0033" w14:paraId="25E3F543" w14:textId="4D540193">
      <w:pPr>
        <w:spacing w:before="120" w:beforeAutospacing="off" w:after="120" w:afterAutospacing="off"/>
        <w:jc w:val="left"/>
      </w:pPr>
      <w:r w:rsidRPr="35025591" w:rsidR="2DEE146E">
        <w:rPr>
          <w:rFonts w:ascii="Calibri" w:hAnsi="Calibri" w:eastAsia="Calibri" w:cs="Calibri"/>
          <w:noProof w:val="0"/>
          <w:sz w:val="28"/>
          <w:szCs w:val="28"/>
          <w:lang w:val="en-US"/>
        </w:rPr>
        <w:t xml:space="preserve">Kolb, D.A., 1984. Experiential learning. Experience is the source of learning and development. Englewood Cliffs. Prentice Hall. </w:t>
      </w:r>
    </w:p>
    <w:p w:rsidR="3A3F0033" w:rsidP="35025591" w:rsidRDefault="3A3F0033" w14:paraId="1DEE5776" w14:textId="30D32B37">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44BE9F83" w14:textId="3D00813E">
      <w:pPr>
        <w:spacing w:before="120" w:beforeAutospacing="off" w:after="120" w:afterAutospacing="off"/>
        <w:jc w:val="left"/>
      </w:pPr>
      <w:r w:rsidRPr="35025591" w:rsidR="2DEE146E">
        <w:rPr>
          <w:rFonts w:ascii="Calibri" w:hAnsi="Calibri" w:eastAsia="Calibri" w:cs="Calibri"/>
          <w:noProof w:val="0"/>
          <w:sz w:val="28"/>
          <w:szCs w:val="28"/>
          <w:lang w:val="en-US"/>
        </w:rPr>
        <w:t xml:space="preserve"> </w:t>
      </w:r>
    </w:p>
    <w:p w:rsidR="3A3F0033" w:rsidP="35025591" w:rsidRDefault="3A3F0033" w14:paraId="16ED5C80" w14:textId="690EC782">
      <w:pPr>
        <w:spacing w:before="120" w:beforeAutospacing="off" w:after="120" w:afterAutospacing="off"/>
        <w:jc w:val="left"/>
        <w:rPr>
          <w:rFonts w:ascii="Calibri" w:hAnsi="Calibri" w:eastAsia="Calibri" w:cs="Calibri"/>
          <w:noProof w:val="0"/>
          <w:sz w:val="28"/>
          <w:szCs w:val="28"/>
          <w:lang w:val="en-US"/>
        </w:rPr>
      </w:pPr>
    </w:p>
    <w:p w:rsidR="3A3F0033" w:rsidP="35025591" w:rsidRDefault="3A3F0033" w14:paraId="79C6F928" w14:textId="7EAA39E4">
      <w:pPr>
        <w:rPr>
          <w:rFonts w:ascii="Calibri" w:hAnsi="Calibri" w:eastAsia="Calibri" w:cs="Calibri" w:asciiTheme="minorAscii" w:hAnsiTheme="minorAscii" w:eastAsiaTheme="minorAscii" w:cstheme="minorAscii"/>
          <w:color w:val="000000" w:themeColor="text1" w:themeTint="FF" w:themeShade="FF"/>
          <w:sz w:val="28"/>
          <w:szCs w:val="28"/>
          <w:vertAlign w:val="baseline"/>
        </w:rPr>
      </w:pPr>
    </w:p>
    <w:sectPr w:rsidR="3A3F0033">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2B0B" w:rsidP="0027454B" w:rsidRDefault="00B52B0B" w14:paraId="2883A853" w14:textId="77777777">
      <w:pPr>
        <w:spacing w:after="0" w:line="240" w:lineRule="auto"/>
      </w:pPr>
      <w:r>
        <w:separator/>
      </w:r>
    </w:p>
  </w:endnote>
  <w:endnote w:type="continuationSeparator" w:id="0">
    <w:p w:rsidR="00B52B0B" w:rsidP="0027454B" w:rsidRDefault="00B52B0B" w14:paraId="0AD0DAC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2B0B" w:rsidP="0027454B" w:rsidRDefault="00B52B0B" w14:paraId="73FDC833" w14:textId="77777777">
      <w:pPr>
        <w:spacing w:after="0" w:line="240" w:lineRule="auto"/>
      </w:pPr>
      <w:r>
        <w:separator/>
      </w:r>
    </w:p>
  </w:footnote>
  <w:footnote w:type="continuationSeparator" w:id="0">
    <w:p w:rsidR="00B52B0B" w:rsidP="0027454B" w:rsidRDefault="00B52B0B" w14:paraId="29325060"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P1t9DnuMzsiEcY" int2:id="Qe8RKQs9">
      <int2:state int2:type="spell" int2:value="Rejected"/>
    </int2:textHash>
    <int2:textHash int2:hashCode="jf+rJqVlrR1FG/" int2:id="owwhtEGV">
      <int2:state int2:type="spell" int2:value="Rejected"/>
    </int2:textHash>
    <int2:textHash int2:hashCode="xQy+KnIliT8rxm" int2:id="fdMG8Sh3">
      <int2:state int2:type="spell" int2:value="Rejected"/>
    </int2:textHash>
    <int2:bookmark int2:bookmarkName="_Int_SKJAZhfp" int2:invalidationBookmarkName="" int2:hashCode="KQpZw7sgsbJwqp" int2:id="lOKGiGFi">
      <int2:state int2:type="style" int2:value="Rejected"/>
    </int2:bookmark>
    <int2:bookmark int2:bookmarkName="_Int_8Q4HL0fN" int2:invalidationBookmarkName="" int2:hashCode="xJLbmi7Qflp21k" int2:id="Pw77XQCz">
      <int2:state int2:type="gram" int2:value="Rejected"/>
    </int2:bookmark>
    <int2:bookmark int2:bookmarkName="_Int_GCsx2OrK" int2:invalidationBookmarkName="" int2:hashCode="YYCWDix6GEYDoT" int2:id="MurZATuh">
      <int2:state int2:type="gram" int2:value="Rejected"/>
    </int2:bookmark>
    <int2:bookmark int2:bookmarkName="_Int_mJzyYk8I" int2:invalidationBookmarkName="" int2:hashCode="T/CxU4RpM4oAc+" int2:id="danKRWTc">
      <int2:state int2:type="gram" int2:value="Rejected"/>
    </int2:bookmark>
    <int2:bookmark int2:bookmarkName="_Int_X8OHtP6P" int2:invalidationBookmarkName="" int2:hashCode="d4pLHWLv2ULQFd" int2:id="sZ2MnuQH">
      <int2:state int2:type="style" int2:value="Rejected"/>
    </int2:bookmark>
    <int2:bookmark int2:bookmarkName="_Int_jHJZrjlo" int2:invalidationBookmarkName="" int2:hashCode="bmjCXzkbNMO526" int2:id="JfJZ2tsN">
      <int2:state int2:type="gram" int2:value="Rejected"/>
    </int2:bookmark>
    <int2:bookmark int2:bookmarkName="_Int_hFcl9y0K" int2:invalidationBookmarkName="" int2:hashCode="eXHmoFEQQHT9rg" int2:id="5PlBkjRz">
      <int2:state int2:type="gram" int2:value="Rejected"/>
    </int2:bookmark>
    <int2:bookmark int2:bookmarkName="_Int_905qgoia" int2:invalidationBookmarkName="" int2:hashCode="Mw2/Ry9XTidbPh" int2:id="JEnuUudw">
      <int2:state int2:type="gram" int2:value="Rejected"/>
    </int2:bookmark>
    <int2:bookmark int2:bookmarkName="_Int_ysvpWMne" int2:invalidationBookmarkName="" int2:hashCode="NuZrOel4E2vMn9" int2:id="XTCUifUR">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1">
    <w:nsid w:val="5480bc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BC5357"/>
    <w:multiLevelType w:val="hybridMultilevel"/>
    <w:tmpl w:val="2668D8A6"/>
    <w:lvl w:ilvl="0" w:tplc="D1706EDC">
      <w:start w:val="1"/>
      <w:numFmt w:val="bullet"/>
      <w:lvlText w:val="·"/>
      <w:lvlJc w:val="left"/>
      <w:pPr>
        <w:ind w:left="720" w:hanging="360"/>
      </w:pPr>
      <w:rPr>
        <w:rFonts w:hint="default" w:ascii="Symbol" w:hAnsi="Symbol"/>
      </w:rPr>
    </w:lvl>
    <w:lvl w:ilvl="1" w:tplc="4A587FDE">
      <w:start w:val="1"/>
      <w:numFmt w:val="bullet"/>
      <w:lvlText w:val="o"/>
      <w:lvlJc w:val="left"/>
      <w:pPr>
        <w:ind w:left="1440" w:hanging="360"/>
      </w:pPr>
      <w:rPr>
        <w:rFonts w:hint="default" w:ascii="Courier New" w:hAnsi="Courier New"/>
      </w:rPr>
    </w:lvl>
    <w:lvl w:ilvl="2" w:tplc="E89674EE">
      <w:start w:val="1"/>
      <w:numFmt w:val="bullet"/>
      <w:lvlText w:val=""/>
      <w:lvlJc w:val="left"/>
      <w:pPr>
        <w:ind w:left="2160" w:hanging="360"/>
      </w:pPr>
      <w:rPr>
        <w:rFonts w:hint="default" w:ascii="Wingdings" w:hAnsi="Wingdings"/>
      </w:rPr>
    </w:lvl>
    <w:lvl w:ilvl="3" w:tplc="483445D8">
      <w:start w:val="1"/>
      <w:numFmt w:val="bullet"/>
      <w:lvlText w:val=""/>
      <w:lvlJc w:val="left"/>
      <w:pPr>
        <w:ind w:left="2880" w:hanging="360"/>
      </w:pPr>
      <w:rPr>
        <w:rFonts w:hint="default" w:ascii="Symbol" w:hAnsi="Symbol"/>
      </w:rPr>
    </w:lvl>
    <w:lvl w:ilvl="4" w:tplc="BC4C6270">
      <w:start w:val="1"/>
      <w:numFmt w:val="bullet"/>
      <w:lvlText w:val="o"/>
      <w:lvlJc w:val="left"/>
      <w:pPr>
        <w:ind w:left="3600" w:hanging="360"/>
      </w:pPr>
      <w:rPr>
        <w:rFonts w:hint="default" w:ascii="Courier New" w:hAnsi="Courier New"/>
      </w:rPr>
    </w:lvl>
    <w:lvl w:ilvl="5" w:tplc="C9A09EA0">
      <w:start w:val="1"/>
      <w:numFmt w:val="bullet"/>
      <w:lvlText w:val=""/>
      <w:lvlJc w:val="left"/>
      <w:pPr>
        <w:ind w:left="4320" w:hanging="360"/>
      </w:pPr>
      <w:rPr>
        <w:rFonts w:hint="default" w:ascii="Wingdings" w:hAnsi="Wingdings"/>
      </w:rPr>
    </w:lvl>
    <w:lvl w:ilvl="6" w:tplc="0CC2D7DE">
      <w:start w:val="1"/>
      <w:numFmt w:val="bullet"/>
      <w:lvlText w:val=""/>
      <w:lvlJc w:val="left"/>
      <w:pPr>
        <w:ind w:left="5040" w:hanging="360"/>
      </w:pPr>
      <w:rPr>
        <w:rFonts w:hint="default" w:ascii="Symbol" w:hAnsi="Symbol"/>
      </w:rPr>
    </w:lvl>
    <w:lvl w:ilvl="7" w:tplc="DB68E204">
      <w:start w:val="1"/>
      <w:numFmt w:val="bullet"/>
      <w:lvlText w:val="o"/>
      <w:lvlJc w:val="left"/>
      <w:pPr>
        <w:ind w:left="5760" w:hanging="360"/>
      </w:pPr>
      <w:rPr>
        <w:rFonts w:hint="default" w:ascii="Courier New" w:hAnsi="Courier New"/>
      </w:rPr>
    </w:lvl>
    <w:lvl w:ilvl="8" w:tplc="64382CCC">
      <w:start w:val="1"/>
      <w:numFmt w:val="bullet"/>
      <w:lvlText w:val=""/>
      <w:lvlJc w:val="left"/>
      <w:pPr>
        <w:ind w:left="6480" w:hanging="360"/>
      </w:pPr>
      <w:rPr>
        <w:rFonts w:hint="default" w:ascii="Wingdings" w:hAnsi="Wingdings"/>
      </w:rPr>
    </w:lvl>
  </w:abstractNum>
  <w:abstractNum w:abstractNumId="1" w15:restartNumberingAfterBreak="0">
    <w:nsid w:val="12CE3994"/>
    <w:multiLevelType w:val="multilevel"/>
    <w:tmpl w:val="83086BFC"/>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2" w15:restartNumberingAfterBreak="0">
    <w:nsid w:val="194B5AE0"/>
    <w:multiLevelType w:val="multilevel"/>
    <w:tmpl w:val="CE2C2396"/>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3" w15:restartNumberingAfterBreak="0">
    <w:nsid w:val="2899813D"/>
    <w:multiLevelType w:val="hybridMultilevel"/>
    <w:tmpl w:val="AC7A3F12"/>
    <w:lvl w:ilvl="0" w:tplc="DF8A3198">
      <w:start w:val="1"/>
      <w:numFmt w:val="bullet"/>
      <w:lvlText w:val=""/>
      <w:lvlJc w:val="left"/>
      <w:pPr>
        <w:ind w:left="720" w:hanging="360"/>
      </w:pPr>
      <w:rPr>
        <w:rFonts w:hint="default" w:ascii="Wingdings" w:hAnsi="Wingdings"/>
      </w:rPr>
    </w:lvl>
    <w:lvl w:ilvl="1" w:tplc="1D2C8528">
      <w:start w:val="1"/>
      <w:numFmt w:val="bullet"/>
      <w:lvlText w:val=""/>
      <w:lvlJc w:val="left"/>
      <w:pPr>
        <w:ind w:left="1440" w:hanging="360"/>
      </w:pPr>
      <w:rPr>
        <w:rFonts w:hint="default" w:ascii="Wingdings" w:hAnsi="Wingdings"/>
      </w:rPr>
    </w:lvl>
    <w:lvl w:ilvl="2" w:tplc="F0BAC30A">
      <w:start w:val="1"/>
      <w:numFmt w:val="bullet"/>
      <w:lvlText w:val=""/>
      <w:lvlJc w:val="left"/>
      <w:pPr>
        <w:ind w:left="2160" w:hanging="360"/>
      </w:pPr>
      <w:rPr>
        <w:rFonts w:hint="default" w:ascii="Wingdings" w:hAnsi="Wingdings"/>
      </w:rPr>
    </w:lvl>
    <w:lvl w:ilvl="3" w:tplc="0764CB5E">
      <w:start w:val="1"/>
      <w:numFmt w:val="bullet"/>
      <w:lvlText w:val=""/>
      <w:lvlJc w:val="left"/>
      <w:pPr>
        <w:ind w:left="2880" w:hanging="360"/>
      </w:pPr>
      <w:rPr>
        <w:rFonts w:hint="default" w:ascii="Wingdings" w:hAnsi="Wingdings"/>
      </w:rPr>
    </w:lvl>
    <w:lvl w:ilvl="4" w:tplc="8B9416AE">
      <w:start w:val="1"/>
      <w:numFmt w:val="bullet"/>
      <w:lvlText w:val=""/>
      <w:lvlJc w:val="left"/>
      <w:pPr>
        <w:ind w:left="3600" w:hanging="360"/>
      </w:pPr>
      <w:rPr>
        <w:rFonts w:hint="default" w:ascii="Wingdings" w:hAnsi="Wingdings"/>
      </w:rPr>
    </w:lvl>
    <w:lvl w:ilvl="5" w:tplc="6D886FF6">
      <w:start w:val="1"/>
      <w:numFmt w:val="bullet"/>
      <w:lvlText w:val=""/>
      <w:lvlJc w:val="left"/>
      <w:pPr>
        <w:ind w:left="4320" w:hanging="360"/>
      </w:pPr>
      <w:rPr>
        <w:rFonts w:hint="default" w:ascii="Wingdings" w:hAnsi="Wingdings"/>
      </w:rPr>
    </w:lvl>
    <w:lvl w:ilvl="6" w:tplc="95C04DF8">
      <w:start w:val="1"/>
      <w:numFmt w:val="bullet"/>
      <w:lvlText w:val=""/>
      <w:lvlJc w:val="left"/>
      <w:pPr>
        <w:ind w:left="5040" w:hanging="360"/>
      </w:pPr>
      <w:rPr>
        <w:rFonts w:hint="default" w:ascii="Wingdings" w:hAnsi="Wingdings"/>
      </w:rPr>
    </w:lvl>
    <w:lvl w:ilvl="7" w:tplc="822E8D10">
      <w:start w:val="1"/>
      <w:numFmt w:val="bullet"/>
      <w:lvlText w:val=""/>
      <w:lvlJc w:val="left"/>
      <w:pPr>
        <w:ind w:left="5760" w:hanging="360"/>
      </w:pPr>
      <w:rPr>
        <w:rFonts w:hint="default" w:ascii="Wingdings" w:hAnsi="Wingdings"/>
      </w:rPr>
    </w:lvl>
    <w:lvl w:ilvl="8" w:tplc="36CECF46">
      <w:start w:val="1"/>
      <w:numFmt w:val="bullet"/>
      <w:lvlText w:val=""/>
      <w:lvlJc w:val="left"/>
      <w:pPr>
        <w:ind w:left="6480" w:hanging="360"/>
      </w:pPr>
      <w:rPr>
        <w:rFonts w:hint="default" w:ascii="Wingdings" w:hAnsi="Wingdings"/>
      </w:rPr>
    </w:lvl>
  </w:abstractNum>
  <w:abstractNum w:abstractNumId="4" w15:restartNumberingAfterBreak="0">
    <w:nsid w:val="2B3BC408"/>
    <w:multiLevelType w:val="hybridMultilevel"/>
    <w:tmpl w:val="A9827CF0"/>
    <w:lvl w:ilvl="0" w:tplc="632E5A88">
      <w:start w:val="1"/>
      <w:numFmt w:val="bullet"/>
      <w:lvlText w:val=""/>
      <w:lvlJc w:val="left"/>
      <w:pPr>
        <w:ind w:left="720" w:hanging="360"/>
      </w:pPr>
      <w:rPr>
        <w:rFonts w:hint="default" w:ascii="Symbol" w:hAnsi="Symbol"/>
      </w:rPr>
    </w:lvl>
    <w:lvl w:ilvl="1" w:tplc="AE64B75E">
      <w:start w:val="1"/>
      <w:numFmt w:val="bullet"/>
      <w:lvlText w:val="o"/>
      <w:lvlJc w:val="left"/>
      <w:pPr>
        <w:ind w:left="1440" w:hanging="360"/>
      </w:pPr>
      <w:rPr>
        <w:rFonts w:hint="default" w:ascii="Courier New" w:hAnsi="Courier New"/>
      </w:rPr>
    </w:lvl>
    <w:lvl w:ilvl="2" w:tplc="0EF2B9B2">
      <w:start w:val="1"/>
      <w:numFmt w:val="bullet"/>
      <w:lvlText w:val=""/>
      <w:lvlJc w:val="left"/>
      <w:pPr>
        <w:ind w:left="2160" w:hanging="360"/>
      </w:pPr>
      <w:rPr>
        <w:rFonts w:hint="default" w:ascii="Wingdings" w:hAnsi="Wingdings"/>
      </w:rPr>
    </w:lvl>
    <w:lvl w:ilvl="3" w:tplc="584CC96A">
      <w:start w:val="1"/>
      <w:numFmt w:val="bullet"/>
      <w:lvlText w:val=""/>
      <w:lvlJc w:val="left"/>
      <w:pPr>
        <w:ind w:left="2880" w:hanging="360"/>
      </w:pPr>
      <w:rPr>
        <w:rFonts w:hint="default" w:ascii="Symbol" w:hAnsi="Symbol"/>
      </w:rPr>
    </w:lvl>
    <w:lvl w:ilvl="4" w:tplc="6B5ADFD6">
      <w:start w:val="1"/>
      <w:numFmt w:val="bullet"/>
      <w:lvlText w:val="o"/>
      <w:lvlJc w:val="left"/>
      <w:pPr>
        <w:ind w:left="3600" w:hanging="360"/>
      </w:pPr>
      <w:rPr>
        <w:rFonts w:hint="default" w:ascii="Courier New" w:hAnsi="Courier New"/>
      </w:rPr>
    </w:lvl>
    <w:lvl w:ilvl="5" w:tplc="C5CEFC96">
      <w:start w:val="1"/>
      <w:numFmt w:val="bullet"/>
      <w:lvlText w:val=""/>
      <w:lvlJc w:val="left"/>
      <w:pPr>
        <w:ind w:left="4320" w:hanging="360"/>
      </w:pPr>
      <w:rPr>
        <w:rFonts w:hint="default" w:ascii="Wingdings" w:hAnsi="Wingdings"/>
      </w:rPr>
    </w:lvl>
    <w:lvl w:ilvl="6" w:tplc="90DA6740">
      <w:start w:val="1"/>
      <w:numFmt w:val="bullet"/>
      <w:lvlText w:val=""/>
      <w:lvlJc w:val="left"/>
      <w:pPr>
        <w:ind w:left="5040" w:hanging="360"/>
      </w:pPr>
      <w:rPr>
        <w:rFonts w:hint="default" w:ascii="Symbol" w:hAnsi="Symbol"/>
      </w:rPr>
    </w:lvl>
    <w:lvl w:ilvl="7" w:tplc="91BC7924">
      <w:start w:val="1"/>
      <w:numFmt w:val="bullet"/>
      <w:lvlText w:val="o"/>
      <w:lvlJc w:val="left"/>
      <w:pPr>
        <w:ind w:left="5760" w:hanging="360"/>
      </w:pPr>
      <w:rPr>
        <w:rFonts w:hint="default" w:ascii="Courier New" w:hAnsi="Courier New"/>
      </w:rPr>
    </w:lvl>
    <w:lvl w:ilvl="8" w:tplc="EFD09D5E">
      <w:start w:val="1"/>
      <w:numFmt w:val="bullet"/>
      <w:lvlText w:val=""/>
      <w:lvlJc w:val="left"/>
      <w:pPr>
        <w:ind w:left="6480" w:hanging="360"/>
      </w:pPr>
      <w:rPr>
        <w:rFonts w:hint="default" w:ascii="Wingdings" w:hAnsi="Wingdings"/>
      </w:rPr>
    </w:lvl>
  </w:abstractNum>
  <w:abstractNum w:abstractNumId="5" w15:restartNumberingAfterBreak="0">
    <w:nsid w:val="303FE837"/>
    <w:multiLevelType w:val="multilevel"/>
    <w:tmpl w:val="ED64A704"/>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6" w15:restartNumberingAfterBreak="0">
    <w:nsid w:val="3CFC852D"/>
    <w:multiLevelType w:val="hybridMultilevel"/>
    <w:tmpl w:val="A3184BBC"/>
    <w:lvl w:ilvl="0" w:tplc="0194054E">
      <w:start w:val="1"/>
      <w:numFmt w:val="bullet"/>
      <w:lvlText w:val=""/>
      <w:lvlJc w:val="left"/>
      <w:pPr>
        <w:ind w:left="720" w:hanging="360"/>
      </w:pPr>
      <w:rPr>
        <w:rFonts w:hint="default" w:ascii="Symbol" w:hAnsi="Symbol"/>
      </w:rPr>
    </w:lvl>
    <w:lvl w:ilvl="1" w:tplc="F8405D16">
      <w:start w:val="1"/>
      <w:numFmt w:val="bullet"/>
      <w:lvlText w:val="o"/>
      <w:lvlJc w:val="left"/>
      <w:pPr>
        <w:ind w:left="1440" w:hanging="360"/>
      </w:pPr>
      <w:rPr>
        <w:rFonts w:hint="default" w:ascii="Courier New" w:hAnsi="Courier New"/>
      </w:rPr>
    </w:lvl>
    <w:lvl w:ilvl="2" w:tplc="B33442A8">
      <w:start w:val="1"/>
      <w:numFmt w:val="bullet"/>
      <w:lvlText w:val=""/>
      <w:lvlJc w:val="left"/>
      <w:pPr>
        <w:ind w:left="2160" w:hanging="360"/>
      </w:pPr>
      <w:rPr>
        <w:rFonts w:hint="default" w:ascii="Wingdings" w:hAnsi="Wingdings"/>
      </w:rPr>
    </w:lvl>
    <w:lvl w:ilvl="3" w:tplc="7E168174">
      <w:start w:val="1"/>
      <w:numFmt w:val="bullet"/>
      <w:lvlText w:val=""/>
      <w:lvlJc w:val="left"/>
      <w:pPr>
        <w:ind w:left="2880" w:hanging="360"/>
      </w:pPr>
      <w:rPr>
        <w:rFonts w:hint="default" w:ascii="Symbol" w:hAnsi="Symbol"/>
      </w:rPr>
    </w:lvl>
    <w:lvl w:ilvl="4" w:tplc="A14A3C3C">
      <w:start w:val="1"/>
      <w:numFmt w:val="bullet"/>
      <w:lvlText w:val="o"/>
      <w:lvlJc w:val="left"/>
      <w:pPr>
        <w:ind w:left="3600" w:hanging="360"/>
      </w:pPr>
      <w:rPr>
        <w:rFonts w:hint="default" w:ascii="Courier New" w:hAnsi="Courier New"/>
      </w:rPr>
    </w:lvl>
    <w:lvl w:ilvl="5" w:tplc="56AC671A">
      <w:start w:val="1"/>
      <w:numFmt w:val="bullet"/>
      <w:lvlText w:val=""/>
      <w:lvlJc w:val="left"/>
      <w:pPr>
        <w:ind w:left="4320" w:hanging="360"/>
      </w:pPr>
      <w:rPr>
        <w:rFonts w:hint="default" w:ascii="Wingdings" w:hAnsi="Wingdings"/>
      </w:rPr>
    </w:lvl>
    <w:lvl w:ilvl="6" w:tplc="D1D673F8">
      <w:start w:val="1"/>
      <w:numFmt w:val="bullet"/>
      <w:lvlText w:val=""/>
      <w:lvlJc w:val="left"/>
      <w:pPr>
        <w:ind w:left="5040" w:hanging="360"/>
      </w:pPr>
      <w:rPr>
        <w:rFonts w:hint="default" w:ascii="Symbol" w:hAnsi="Symbol"/>
      </w:rPr>
    </w:lvl>
    <w:lvl w:ilvl="7" w:tplc="4F8AE6DE">
      <w:start w:val="1"/>
      <w:numFmt w:val="bullet"/>
      <w:lvlText w:val="o"/>
      <w:lvlJc w:val="left"/>
      <w:pPr>
        <w:ind w:left="5760" w:hanging="360"/>
      </w:pPr>
      <w:rPr>
        <w:rFonts w:hint="default" w:ascii="Courier New" w:hAnsi="Courier New"/>
      </w:rPr>
    </w:lvl>
    <w:lvl w:ilvl="8" w:tplc="6B12EA9A">
      <w:start w:val="1"/>
      <w:numFmt w:val="bullet"/>
      <w:lvlText w:val=""/>
      <w:lvlJc w:val="left"/>
      <w:pPr>
        <w:ind w:left="6480" w:hanging="360"/>
      </w:pPr>
      <w:rPr>
        <w:rFonts w:hint="default" w:ascii="Wingdings" w:hAnsi="Wingdings"/>
      </w:rPr>
    </w:lvl>
  </w:abstractNum>
  <w:abstractNum w:abstractNumId="7" w15:restartNumberingAfterBreak="0">
    <w:nsid w:val="422CC222"/>
    <w:multiLevelType w:val="hybridMultilevel"/>
    <w:tmpl w:val="08E6B08C"/>
    <w:lvl w:ilvl="0" w:tplc="7FC6468E">
      <w:start w:val="1"/>
      <w:numFmt w:val="bullet"/>
      <w:lvlText w:val=""/>
      <w:lvlJc w:val="left"/>
      <w:pPr>
        <w:ind w:left="720" w:hanging="360"/>
      </w:pPr>
      <w:rPr>
        <w:rFonts w:hint="default" w:ascii="Symbol" w:hAnsi="Symbol"/>
      </w:rPr>
    </w:lvl>
    <w:lvl w:ilvl="1" w:tplc="055E25E0">
      <w:start w:val="1"/>
      <w:numFmt w:val="bullet"/>
      <w:lvlText w:val="o"/>
      <w:lvlJc w:val="left"/>
      <w:pPr>
        <w:ind w:left="1440" w:hanging="360"/>
      </w:pPr>
      <w:rPr>
        <w:rFonts w:hint="default" w:ascii="Courier New" w:hAnsi="Courier New"/>
      </w:rPr>
    </w:lvl>
    <w:lvl w:ilvl="2" w:tplc="6DF6DF28">
      <w:start w:val="1"/>
      <w:numFmt w:val="bullet"/>
      <w:lvlText w:val=""/>
      <w:lvlJc w:val="left"/>
      <w:pPr>
        <w:ind w:left="2160" w:hanging="360"/>
      </w:pPr>
      <w:rPr>
        <w:rFonts w:hint="default" w:ascii="Wingdings" w:hAnsi="Wingdings"/>
      </w:rPr>
    </w:lvl>
    <w:lvl w:ilvl="3" w:tplc="BFAE193A">
      <w:start w:val="1"/>
      <w:numFmt w:val="bullet"/>
      <w:lvlText w:val=""/>
      <w:lvlJc w:val="left"/>
      <w:pPr>
        <w:ind w:left="2880" w:hanging="360"/>
      </w:pPr>
      <w:rPr>
        <w:rFonts w:hint="default" w:ascii="Symbol" w:hAnsi="Symbol"/>
      </w:rPr>
    </w:lvl>
    <w:lvl w:ilvl="4" w:tplc="439053C0">
      <w:start w:val="1"/>
      <w:numFmt w:val="bullet"/>
      <w:lvlText w:val="o"/>
      <w:lvlJc w:val="left"/>
      <w:pPr>
        <w:ind w:left="3600" w:hanging="360"/>
      </w:pPr>
      <w:rPr>
        <w:rFonts w:hint="default" w:ascii="Courier New" w:hAnsi="Courier New"/>
      </w:rPr>
    </w:lvl>
    <w:lvl w:ilvl="5" w:tplc="5956D204">
      <w:start w:val="1"/>
      <w:numFmt w:val="bullet"/>
      <w:lvlText w:val=""/>
      <w:lvlJc w:val="left"/>
      <w:pPr>
        <w:ind w:left="4320" w:hanging="360"/>
      </w:pPr>
      <w:rPr>
        <w:rFonts w:hint="default" w:ascii="Wingdings" w:hAnsi="Wingdings"/>
      </w:rPr>
    </w:lvl>
    <w:lvl w:ilvl="6" w:tplc="8548ACA4">
      <w:start w:val="1"/>
      <w:numFmt w:val="bullet"/>
      <w:lvlText w:val=""/>
      <w:lvlJc w:val="left"/>
      <w:pPr>
        <w:ind w:left="5040" w:hanging="360"/>
      </w:pPr>
      <w:rPr>
        <w:rFonts w:hint="default" w:ascii="Symbol" w:hAnsi="Symbol"/>
      </w:rPr>
    </w:lvl>
    <w:lvl w:ilvl="7" w:tplc="7A0CC50A">
      <w:start w:val="1"/>
      <w:numFmt w:val="bullet"/>
      <w:lvlText w:val="o"/>
      <w:lvlJc w:val="left"/>
      <w:pPr>
        <w:ind w:left="5760" w:hanging="360"/>
      </w:pPr>
      <w:rPr>
        <w:rFonts w:hint="default" w:ascii="Courier New" w:hAnsi="Courier New"/>
      </w:rPr>
    </w:lvl>
    <w:lvl w:ilvl="8" w:tplc="AEF6B6D6">
      <w:start w:val="1"/>
      <w:numFmt w:val="bullet"/>
      <w:lvlText w:val=""/>
      <w:lvlJc w:val="left"/>
      <w:pPr>
        <w:ind w:left="6480" w:hanging="360"/>
      </w:pPr>
      <w:rPr>
        <w:rFonts w:hint="default" w:ascii="Wingdings" w:hAnsi="Wingdings"/>
      </w:rPr>
    </w:lvl>
  </w:abstractNum>
  <w:abstractNum w:abstractNumId="8" w15:restartNumberingAfterBreak="0">
    <w:nsid w:val="55595D5E"/>
    <w:multiLevelType w:val="multilevel"/>
    <w:tmpl w:val="FFB0B3DC"/>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9" w15:restartNumberingAfterBreak="0">
    <w:nsid w:val="6B794045"/>
    <w:multiLevelType w:val="hybridMultilevel"/>
    <w:tmpl w:val="43324738"/>
    <w:lvl w:ilvl="0" w:tplc="92E83854">
      <w:start w:val="1"/>
      <w:numFmt w:val="bullet"/>
      <w:lvlText w:val="·"/>
      <w:lvlJc w:val="left"/>
      <w:pPr>
        <w:ind w:left="720" w:hanging="360"/>
      </w:pPr>
      <w:rPr>
        <w:rFonts w:hint="default" w:ascii="Symbol" w:hAnsi="Symbol"/>
      </w:rPr>
    </w:lvl>
    <w:lvl w:ilvl="1" w:tplc="4194493E">
      <w:start w:val="1"/>
      <w:numFmt w:val="bullet"/>
      <w:lvlText w:val="o"/>
      <w:lvlJc w:val="left"/>
      <w:pPr>
        <w:ind w:left="1440" w:hanging="360"/>
      </w:pPr>
      <w:rPr>
        <w:rFonts w:hint="default" w:ascii="Courier New" w:hAnsi="Courier New"/>
      </w:rPr>
    </w:lvl>
    <w:lvl w:ilvl="2" w:tplc="500A2146">
      <w:start w:val="1"/>
      <w:numFmt w:val="bullet"/>
      <w:lvlText w:val=""/>
      <w:lvlJc w:val="left"/>
      <w:pPr>
        <w:ind w:left="2160" w:hanging="360"/>
      </w:pPr>
      <w:rPr>
        <w:rFonts w:hint="default" w:ascii="Wingdings" w:hAnsi="Wingdings"/>
      </w:rPr>
    </w:lvl>
    <w:lvl w:ilvl="3" w:tplc="D2EADC12">
      <w:start w:val="1"/>
      <w:numFmt w:val="bullet"/>
      <w:lvlText w:val=""/>
      <w:lvlJc w:val="left"/>
      <w:pPr>
        <w:ind w:left="2880" w:hanging="360"/>
      </w:pPr>
      <w:rPr>
        <w:rFonts w:hint="default" w:ascii="Symbol" w:hAnsi="Symbol"/>
      </w:rPr>
    </w:lvl>
    <w:lvl w:ilvl="4" w:tplc="4D2CE208">
      <w:start w:val="1"/>
      <w:numFmt w:val="bullet"/>
      <w:lvlText w:val="o"/>
      <w:lvlJc w:val="left"/>
      <w:pPr>
        <w:ind w:left="3600" w:hanging="360"/>
      </w:pPr>
      <w:rPr>
        <w:rFonts w:hint="default" w:ascii="Courier New" w:hAnsi="Courier New"/>
      </w:rPr>
    </w:lvl>
    <w:lvl w:ilvl="5" w:tplc="11066C96">
      <w:start w:val="1"/>
      <w:numFmt w:val="bullet"/>
      <w:lvlText w:val=""/>
      <w:lvlJc w:val="left"/>
      <w:pPr>
        <w:ind w:left="4320" w:hanging="360"/>
      </w:pPr>
      <w:rPr>
        <w:rFonts w:hint="default" w:ascii="Wingdings" w:hAnsi="Wingdings"/>
      </w:rPr>
    </w:lvl>
    <w:lvl w:ilvl="6" w:tplc="506CC948">
      <w:start w:val="1"/>
      <w:numFmt w:val="bullet"/>
      <w:lvlText w:val=""/>
      <w:lvlJc w:val="left"/>
      <w:pPr>
        <w:ind w:left="5040" w:hanging="360"/>
      </w:pPr>
      <w:rPr>
        <w:rFonts w:hint="default" w:ascii="Symbol" w:hAnsi="Symbol"/>
      </w:rPr>
    </w:lvl>
    <w:lvl w:ilvl="7" w:tplc="5834534E">
      <w:start w:val="1"/>
      <w:numFmt w:val="bullet"/>
      <w:lvlText w:val="o"/>
      <w:lvlJc w:val="left"/>
      <w:pPr>
        <w:ind w:left="5760" w:hanging="360"/>
      </w:pPr>
      <w:rPr>
        <w:rFonts w:hint="default" w:ascii="Courier New" w:hAnsi="Courier New"/>
      </w:rPr>
    </w:lvl>
    <w:lvl w:ilvl="8" w:tplc="38B291BE">
      <w:start w:val="1"/>
      <w:numFmt w:val="bullet"/>
      <w:lvlText w:val=""/>
      <w:lvlJc w:val="left"/>
      <w:pPr>
        <w:ind w:left="6480" w:hanging="360"/>
      </w:pPr>
      <w:rPr>
        <w:rFonts w:hint="default" w:ascii="Wingdings" w:hAnsi="Wingdings"/>
      </w:rPr>
    </w:lvl>
  </w:abstractNum>
  <w:abstractNum w:abstractNumId="10" w15:restartNumberingAfterBreak="0">
    <w:nsid w:val="7F185F06"/>
    <w:multiLevelType w:val="multilevel"/>
    <w:tmpl w:val="F28C7C88"/>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num w:numId="12">
    <w:abstractNumId w:val="11"/>
  </w:num>
  <w:num w:numId="1" w16cid:durableId="1791895387">
    <w:abstractNumId w:val="4"/>
  </w:num>
  <w:num w:numId="2" w16cid:durableId="1224096346">
    <w:abstractNumId w:val="10"/>
  </w:num>
  <w:num w:numId="3" w16cid:durableId="1676150703">
    <w:abstractNumId w:val="8"/>
  </w:num>
  <w:num w:numId="4" w16cid:durableId="824009050">
    <w:abstractNumId w:val="5"/>
  </w:num>
  <w:num w:numId="5" w16cid:durableId="5136269">
    <w:abstractNumId w:val="2"/>
  </w:num>
  <w:num w:numId="6" w16cid:durableId="1662809675">
    <w:abstractNumId w:val="1"/>
  </w:num>
  <w:num w:numId="7" w16cid:durableId="1686517806">
    <w:abstractNumId w:val="3"/>
  </w:num>
  <w:num w:numId="8" w16cid:durableId="895773335">
    <w:abstractNumId w:val="6"/>
  </w:num>
  <w:num w:numId="9" w16cid:durableId="846284406">
    <w:abstractNumId w:val="0"/>
  </w:num>
  <w:num w:numId="10" w16cid:durableId="59863851">
    <w:abstractNumId w:val="9"/>
  </w:num>
  <w:num w:numId="11" w16cid:durableId="1768962402">
    <w:abstractNumId w:val="7"/>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2AA"/>
    <w:rsid w:val="000D832A"/>
    <w:rsid w:val="00116C7A"/>
    <w:rsid w:val="0027454B"/>
    <w:rsid w:val="00330DFF"/>
    <w:rsid w:val="003505A6"/>
    <w:rsid w:val="003512AA"/>
    <w:rsid w:val="00371CFA"/>
    <w:rsid w:val="00378EB2"/>
    <w:rsid w:val="003A5124"/>
    <w:rsid w:val="00430A54"/>
    <w:rsid w:val="00458F34"/>
    <w:rsid w:val="004D240D"/>
    <w:rsid w:val="004D2F92"/>
    <w:rsid w:val="00574D98"/>
    <w:rsid w:val="005E5369"/>
    <w:rsid w:val="005F1DDB"/>
    <w:rsid w:val="006E3789"/>
    <w:rsid w:val="006E5897"/>
    <w:rsid w:val="0082BE67"/>
    <w:rsid w:val="0083939C"/>
    <w:rsid w:val="008508F2"/>
    <w:rsid w:val="0088E22B"/>
    <w:rsid w:val="0097EAE1"/>
    <w:rsid w:val="00A4881B"/>
    <w:rsid w:val="00B52B0B"/>
    <w:rsid w:val="00C2A8E8"/>
    <w:rsid w:val="00C86B34"/>
    <w:rsid w:val="00CB58EF"/>
    <w:rsid w:val="00CB7930"/>
    <w:rsid w:val="00CCA1E2"/>
    <w:rsid w:val="00D14096"/>
    <w:rsid w:val="00D27AC9"/>
    <w:rsid w:val="00E05276"/>
    <w:rsid w:val="00E1422E"/>
    <w:rsid w:val="00E36918"/>
    <w:rsid w:val="00EA2A27"/>
    <w:rsid w:val="00EB025C"/>
    <w:rsid w:val="00F193F6"/>
    <w:rsid w:val="010947E6"/>
    <w:rsid w:val="010E3248"/>
    <w:rsid w:val="010EC354"/>
    <w:rsid w:val="010EFDEC"/>
    <w:rsid w:val="010F3003"/>
    <w:rsid w:val="01192D51"/>
    <w:rsid w:val="012856BC"/>
    <w:rsid w:val="012FE20B"/>
    <w:rsid w:val="013847D8"/>
    <w:rsid w:val="0139BCA1"/>
    <w:rsid w:val="013B2F81"/>
    <w:rsid w:val="0165A648"/>
    <w:rsid w:val="017193D6"/>
    <w:rsid w:val="01720082"/>
    <w:rsid w:val="017850A9"/>
    <w:rsid w:val="0182FAE5"/>
    <w:rsid w:val="018C02DC"/>
    <w:rsid w:val="019A60F9"/>
    <w:rsid w:val="01B9CD7A"/>
    <w:rsid w:val="01DB56C2"/>
    <w:rsid w:val="01DDE1F2"/>
    <w:rsid w:val="01EA10B6"/>
    <w:rsid w:val="01F5614C"/>
    <w:rsid w:val="01F5889E"/>
    <w:rsid w:val="01F73752"/>
    <w:rsid w:val="020100AA"/>
    <w:rsid w:val="02112AC4"/>
    <w:rsid w:val="021465C5"/>
    <w:rsid w:val="0216422B"/>
    <w:rsid w:val="0216AE42"/>
    <w:rsid w:val="021F0CB4"/>
    <w:rsid w:val="0222DE8A"/>
    <w:rsid w:val="022C1C00"/>
    <w:rsid w:val="022CA900"/>
    <w:rsid w:val="023D62C9"/>
    <w:rsid w:val="023E2AE4"/>
    <w:rsid w:val="023E7BF3"/>
    <w:rsid w:val="0243168D"/>
    <w:rsid w:val="024881F0"/>
    <w:rsid w:val="024A6AA0"/>
    <w:rsid w:val="025019BF"/>
    <w:rsid w:val="02692967"/>
    <w:rsid w:val="027DF48A"/>
    <w:rsid w:val="02934B2B"/>
    <w:rsid w:val="0293D408"/>
    <w:rsid w:val="02A4DFB2"/>
    <w:rsid w:val="02AAACCC"/>
    <w:rsid w:val="02B0684F"/>
    <w:rsid w:val="02B4DEF2"/>
    <w:rsid w:val="02BB0729"/>
    <w:rsid w:val="02C1D922"/>
    <w:rsid w:val="02C813D5"/>
    <w:rsid w:val="02D09DE5"/>
    <w:rsid w:val="02D74787"/>
    <w:rsid w:val="02DAA422"/>
    <w:rsid w:val="02DEADE6"/>
    <w:rsid w:val="02E3B2A1"/>
    <w:rsid w:val="02E6B81C"/>
    <w:rsid w:val="02ED938D"/>
    <w:rsid w:val="02F3C836"/>
    <w:rsid w:val="03112841"/>
    <w:rsid w:val="0313882C"/>
    <w:rsid w:val="031464D2"/>
    <w:rsid w:val="031A79DE"/>
    <w:rsid w:val="03202B7B"/>
    <w:rsid w:val="0326AEC7"/>
    <w:rsid w:val="0337CA6F"/>
    <w:rsid w:val="03463043"/>
    <w:rsid w:val="0346E2D3"/>
    <w:rsid w:val="0349A003"/>
    <w:rsid w:val="035D3AE4"/>
    <w:rsid w:val="03683D36"/>
    <w:rsid w:val="036A04FA"/>
    <w:rsid w:val="0378859E"/>
    <w:rsid w:val="0388769C"/>
    <w:rsid w:val="03BAEE61"/>
    <w:rsid w:val="03D0A230"/>
    <w:rsid w:val="03D7794E"/>
    <w:rsid w:val="03D8EB85"/>
    <w:rsid w:val="03DE5498"/>
    <w:rsid w:val="03EFFB33"/>
    <w:rsid w:val="03F18AF0"/>
    <w:rsid w:val="03F8216A"/>
    <w:rsid w:val="04064847"/>
    <w:rsid w:val="0414CDD1"/>
    <w:rsid w:val="041722E9"/>
    <w:rsid w:val="04173D5C"/>
    <w:rsid w:val="04257479"/>
    <w:rsid w:val="0428D6D3"/>
    <w:rsid w:val="043809F9"/>
    <w:rsid w:val="04593164"/>
    <w:rsid w:val="045B274D"/>
    <w:rsid w:val="045E6E38"/>
    <w:rsid w:val="04720134"/>
    <w:rsid w:val="0477BDB5"/>
    <w:rsid w:val="047B87FD"/>
    <w:rsid w:val="0487F7DB"/>
    <w:rsid w:val="048FFE34"/>
    <w:rsid w:val="049D98D4"/>
    <w:rsid w:val="04B07B39"/>
    <w:rsid w:val="04B2FEE1"/>
    <w:rsid w:val="04C5A5B4"/>
    <w:rsid w:val="04CB5514"/>
    <w:rsid w:val="04CFC74A"/>
    <w:rsid w:val="04D005C0"/>
    <w:rsid w:val="04D58E7D"/>
    <w:rsid w:val="04D69B28"/>
    <w:rsid w:val="04DDE5C1"/>
    <w:rsid w:val="04E60ACB"/>
    <w:rsid w:val="04E82771"/>
    <w:rsid w:val="04E9A7E9"/>
    <w:rsid w:val="04EB5E2E"/>
    <w:rsid w:val="04F01B57"/>
    <w:rsid w:val="04F34554"/>
    <w:rsid w:val="04F486BD"/>
    <w:rsid w:val="050FDDB3"/>
    <w:rsid w:val="051AF5B7"/>
    <w:rsid w:val="053BCACC"/>
    <w:rsid w:val="053E1B6F"/>
    <w:rsid w:val="053EB795"/>
    <w:rsid w:val="05635D98"/>
    <w:rsid w:val="0565E201"/>
    <w:rsid w:val="056DE4DA"/>
    <w:rsid w:val="057B2076"/>
    <w:rsid w:val="0586E6A1"/>
    <w:rsid w:val="05873693"/>
    <w:rsid w:val="05AC56BF"/>
    <w:rsid w:val="05AE8A3B"/>
    <w:rsid w:val="05CB0FF1"/>
    <w:rsid w:val="05DEBA81"/>
    <w:rsid w:val="05E3FF59"/>
    <w:rsid w:val="05E82DD9"/>
    <w:rsid w:val="05EA3126"/>
    <w:rsid w:val="05F1EA19"/>
    <w:rsid w:val="05F70DFB"/>
    <w:rsid w:val="05FBB8EE"/>
    <w:rsid w:val="060FBFD6"/>
    <w:rsid w:val="061DC18F"/>
    <w:rsid w:val="0622E231"/>
    <w:rsid w:val="06308F01"/>
    <w:rsid w:val="0637CDA4"/>
    <w:rsid w:val="063AFEC0"/>
    <w:rsid w:val="063B1837"/>
    <w:rsid w:val="063FE6C9"/>
    <w:rsid w:val="064080DE"/>
    <w:rsid w:val="064156E7"/>
    <w:rsid w:val="065FB8D7"/>
    <w:rsid w:val="06726A1A"/>
    <w:rsid w:val="067908E1"/>
    <w:rsid w:val="067E954C"/>
    <w:rsid w:val="06A424CE"/>
    <w:rsid w:val="06AA2A55"/>
    <w:rsid w:val="06B260A7"/>
    <w:rsid w:val="06E5C547"/>
    <w:rsid w:val="06FA0DD2"/>
    <w:rsid w:val="0702B72B"/>
    <w:rsid w:val="07091B44"/>
    <w:rsid w:val="0712DF51"/>
    <w:rsid w:val="0712F23B"/>
    <w:rsid w:val="071E57B2"/>
    <w:rsid w:val="07203FCB"/>
    <w:rsid w:val="07266304"/>
    <w:rsid w:val="07325047"/>
    <w:rsid w:val="073819B0"/>
    <w:rsid w:val="073EC18B"/>
    <w:rsid w:val="0746FD00"/>
    <w:rsid w:val="07646A5C"/>
    <w:rsid w:val="076E7E32"/>
    <w:rsid w:val="078361D0"/>
    <w:rsid w:val="078EA2F9"/>
    <w:rsid w:val="0795E68E"/>
    <w:rsid w:val="07960C2C"/>
    <w:rsid w:val="07AB79F5"/>
    <w:rsid w:val="07B646AB"/>
    <w:rsid w:val="07FEC948"/>
    <w:rsid w:val="07FEE4AC"/>
    <w:rsid w:val="080B7818"/>
    <w:rsid w:val="0819A83C"/>
    <w:rsid w:val="08248B6C"/>
    <w:rsid w:val="0831545F"/>
    <w:rsid w:val="083E8670"/>
    <w:rsid w:val="084CF382"/>
    <w:rsid w:val="0853961A"/>
    <w:rsid w:val="085FBB50"/>
    <w:rsid w:val="08607728"/>
    <w:rsid w:val="0860A889"/>
    <w:rsid w:val="087686D9"/>
    <w:rsid w:val="0882A232"/>
    <w:rsid w:val="0883072B"/>
    <w:rsid w:val="08A04496"/>
    <w:rsid w:val="08D30BEA"/>
    <w:rsid w:val="08D8DC6A"/>
    <w:rsid w:val="08DE4523"/>
    <w:rsid w:val="08EF80D4"/>
    <w:rsid w:val="08F642F4"/>
    <w:rsid w:val="08FC4E27"/>
    <w:rsid w:val="09241730"/>
    <w:rsid w:val="0931A18A"/>
    <w:rsid w:val="0940F350"/>
    <w:rsid w:val="094DA5EC"/>
    <w:rsid w:val="09540EEE"/>
    <w:rsid w:val="0955393A"/>
    <w:rsid w:val="097A23C3"/>
    <w:rsid w:val="097D87E9"/>
    <w:rsid w:val="097EF808"/>
    <w:rsid w:val="09807C88"/>
    <w:rsid w:val="0981D916"/>
    <w:rsid w:val="0988B598"/>
    <w:rsid w:val="098AAD85"/>
    <w:rsid w:val="099E1145"/>
    <w:rsid w:val="09A160E0"/>
    <w:rsid w:val="09B1EE46"/>
    <w:rsid w:val="09B71AA7"/>
    <w:rsid w:val="09B89FD6"/>
    <w:rsid w:val="09B8B343"/>
    <w:rsid w:val="09C49452"/>
    <w:rsid w:val="09C9D508"/>
    <w:rsid w:val="09CC2878"/>
    <w:rsid w:val="09CE1FD1"/>
    <w:rsid w:val="09EBDBA6"/>
    <w:rsid w:val="09ED8296"/>
    <w:rsid w:val="09F172F3"/>
    <w:rsid w:val="0A16B012"/>
    <w:rsid w:val="0A16C98E"/>
    <w:rsid w:val="0A170B53"/>
    <w:rsid w:val="0A1AD8F8"/>
    <w:rsid w:val="0A214A31"/>
    <w:rsid w:val="0A24CAD4"/>
    <w:rsid w:val="0A251E7B"/>
    <w:rsid w:val="0A2C2743"/>
    <w:rsid w:val="0A2DDA5F"/>
    <w:rsid w:val="0A2F8B1C"/>
    <w:rsid w:val="0A390585"/>
    <w:rsid w:val="0A53B35D"/>
    <w:rsid w:val="0A569E8E"/>
    <w:rsid w:val="0A5B5ED8"/>
    <w:rsid w:val="0A6617B5"/>
    <w:rsid w:val="0A8761E7"/>
    <w:rsid w:val="0AA830B7"/>
    <w:rsid w:val="0ABBB5B2"/>
    <w:rsid w:val="0ABD46B0"/>
    <w:rsid w:val="0AC0CD48"/>
    <w:rsid w:val="0AC5D30B"/>
    <w:rsid w:val="0AD19343"/>
    <w:rsid w:val="0AE2F3A7"/>
    <w:rsid w:val="0AE571A5"/>
    <w:rsid w:val="0AF20706"/>
    <w:rsid w:val="0AF75486"/>
    <w:rsid w:val="0AFE813B"/>
    <w:rsid w:val="0B076931"/>
    <w:rsid w:val="0B142B52"/>
    <w:rsid w:val="0B157336"/>
    <w:rsid w:val="0B26F711"/>
    <w:rsid w:val="0B2DA955"/>
    <w:rsid w:val="0B33E883"/>
    <w:rsid w:val="0B369B7C"/>
    <w:rsid w:val="0B3DB6AB"/>
    <w:rsid w:val="0B4D3D71"/>
    <w:rsid w:val="0B4EE42D"/>
    <w:rsid w:val="0B596D9E"/>
    <w:rsid w:val="0B79315C"/>
    <w:rsid w:val="0B7D8591"/>
    <w:rsid w:val="0B7E26AE"/>
    <w:rsid w:val="0B84BCFC"/>
    <w:rsid w:val="0BA0F9A0"/>
    <w:rsid w:val="0BA1119E"/>
    <w:rsid w:val="0BA15D41"/>
    <w:rsid w:val="0BBA43B5"/>
    <w:rsid w:val="0BCFF242"/>
    <w:rsid w:val="0BD3EEEF"/>
    <w:rsid w:val="0BDF4007"/>
    <w:rsid w:val="0BE4FD4E"/>
    <w:rsid w:val="0BEA977D"/>
    <w:rsid w:val="0C02F2AC"/>
    <w:rsid w:val="0C10C854"/>
    <w:rsid w:val="0C275491"/>
    <w:rsid w:val="0C2F8DBA"/>
    <w:rsid w:val="0C52B60C"/>
    <w:rsid w:val="0C68C631"/>
    <w:rsid w:val="0C88E183"/>
    <w:rsid w:val="0C8F26C9"/>
    <w:rsid w:val="0C8FDEEA"/>
    <w:rsid w:val="0C90B333"/>
    <w:rsid w:val="0CA72284"/>
    <w:rsid w:val="0CB53D9A"/>
    <w:rsid w:val="0CC97186"/>
    <w:rsid w:val="0CCD7A73"/>
    <w:rsid w:val="0CD17C1C"/>
    <w:rsid w:val="0CD1AA99"/>
    <w:rsid w:val="0CD6B55D"/>
    <w:rsid w:val="0CDFE552"/>
    <w:rsid w:val="0CED6194"/>
    <w:rsid w:val="0CEF63F8"/>
    <w:rsid w:val="0D02A5B5"/>
    <w:rsid w:val="0D03624E"/>
    <w:rsid w:val="0D2DBE3B"/>
    <w:rsid w:val="0D4A8AD4"/>
    <w:rsid w:val="0D551443"/>
    <w:rsid w:val="0D5ADEEA"/>
    <w:rsid w:val="0D5EC2B8"/>
    <w:rsid w:val="0D6068B1"/>
    <w:rsid w:val="0D7725DF"/>
    <w:rsid w:val="0D7D2993"/>
    <w:rsid w:val="0D857A35"/>
    <w:rsid w:val="0D8894BC"/>
    <w:rsid w:val="0DB8CCFC"/>
    <w:rsid w:val="0DC5476C"/>
    <w:rsid w:val="0DC8F772"/>
    <w:rsid w:val="0DDBCC91"/>
    <w:rsid w:val="0DE25A63"/>
    <w:rsid w:val="0DEEACF2"/>
    <w:rsid w:val="0DFB2B7D"/>
    <w:rsid w:val="0E0CF317"/>
    <w:rsid w:val="0E227918"/>
    <w:rsid w:val="0E2F488B"/>
    <w:rsid w:val="0E48E6D7"/>
    <w:rsid w:val="0E4ADD74"/>
    <w:rsid w:val="0E5DC8DB"/>
    <w:rsid w:val="0E7C2C10"/>
    <w:rsid w:val="0E7E3BE9"/>
    <w:rsid w:val="0E884152"/>
    <w:rsid w:val="0E99B996"/>
    <w:rsid w:val="0E9BE9C1"/>
    <w:rsid w:val="0EADDBFA"/>
    <w:rsid w:val="0EB257E7"/>
    <w:rsid w:val="0EB573B1"/>
    <w:rsid w:val="0EB7ACCF"/>
    <w:rsid w:val="0EBF8BB6"/>
    <w:rsid w:val="0EC6A29A"/>
    <w:rsid w:val="0ECA2A49"/>
    <w:rsid w:val="0ED5B4EF"/>
    <w:rsid w:val="0EE7BCB8"/>
    <w:rsid w:val="0EEB9B4C"/>
    <w:rsid w:val="0EEC0746"/>
    <w:rsid w:val="0EFEEA32"/>
    <w:rsid w:val="0F12F501"/>
    <w:rsid w:val="0F1D0A81"/>
    <w:rsid w:val="0F28BB41"/>
    <w:rsid w:val="0F2A639C"/>
    <w:rsid w:val="0F2BF851"/>
    <w:rsid w:val="0F329BE6"/>
    <w:rsid w:val="0F4712A4"/>
    <w:rsid w:val="0F52D9BC"/>
    <w:rsid w:val="0F85A7A1"/>
    <w:rsid w:val="0F93354D"/>
    <w:rsid w:val="0F9B23F5"/>
    <w:rsid w:val="0F9DE3BC"/>
    <w:rsid w:val="0FA3664E"/>
    <w:rsid w:val="0FACF4D1"/>
    <w:rsid w:val="0FBF26C3"/>
    <w:rsid w:val="0FC74C65"/>
    <w:rsid w:val="0FCDE2E0"/>
    <w:rsid w:val="0FCFC14D"/>
    <w:rsid w:val="0FD621DB"/>
    <w:rsid w:val="0FD726A3"/>
    <w:rsid w:val="0FE48563"/>
    <w:rsid w:val="0FE67C22"/>
    <w:rsid w:val="0FF11E5B"/>
    <w:rsid w:val="10183720"/>
    <w:rsid w:val="101C3331"/>
    <w:rsid w:val="102FCFBD"/>
    <w:rsid w:val="103F6980"/>
    <w:rsid w:val="104AB358"/>
    <w:rsid w:val="104F8EAA"/>
    <w:rsid w:val="10647225"/>
    <w:rsid w:val="10667FD6"/>
    <w:rsid w:val="1077EB2B"/>
    <w:rsid w:val="108347C1"/>
    <w:rsid w:val="108AA6FE"/>
    <w:rsid w:val="109D92B5"/>
    <w:rsid w:val="10A04B1C"/>
    <w:rsid w:val="10A31A14"/>
    <w:rsid w:val="10A4AF08"/>
    <w:rsid w:val="10C3F47A"/>
    <w:rsid w:val="10DA0942"/>
    <w:rsid w:val="10DA2DD3"/>
    <w:rsid w:val="10FA8508"/>
    <w:rsid w:val="10FD51D0"/>
    <w:rsid w:val="110586AD"/>
    <w:rsid w:val="1106BF33"/>
    <w:rsid w:val="110B97B8"/>
    <w:rsid w:val="110E143E"/>
    <w:rsid w:val="110E6E52"/>
    <w:rsid w:val="1111BFB5"/>
    <w:rsid w:val="11205054"/>
    <w:rsid w:val="1137EE31"/>
    <w:rsid w:val="114D1C59"/>
    <w:rsid w:val="114F7E7E"/>
    <w:rsid w:val="11508739"/>
    <w:rsid w:val="1154BF62"/>
    <w:rsid w:val="11610AC2"/>
    <w:rsid w:val="1174C4DA"/>
    <w:rsid w:val="1199C976"/>
    <w:rsid w:val="119A7E4F"/>
    <w:rsid w:val="11AC9200"/>
    <w:rsid w:val="11C05E16"/>
    <w:rsid w:val="11CD4A3C"/>
    <w:rsid w:val="11D3671F"/>
    <w:rsid w:val="11DABDAA"/>
    <w:rsid w:val="11DB1998"/>
    <w:rsid w:val="11E2AD67"/>
    <w:rsid w:val="11E46183"/>
    <w:rsid w:val="11F8EBFC"/>
    <w:rsid w:val="11FD51B9"/>
    <w:rsid w:val="120A57F2"/>
    <w:rsid w:val="1215D3CF"/>
    <w:rsid w:val="121739DE"/>
    <w:rsid w:val="122336EE"/>
    <w:rsid w:val="122460E6"/>
    <w:rsid w:val="1226CB8E"/>
    <w:rsid w:val="122F0CEB"/>
    <w:rsid w:val="12325C3F"/>
    <w:rsid w:val="12522727"/>
    <w:rsid w:val="1261A3FE"/>
    <w:rsid w:val="12784C6E"/>
    <w:rsid w:val="127C4E71"/>
    <w:rsid w:val="127CC35B"/>
    <w:rsid w:val="128B67D9"/>
    <w:rsid w:val="128D6D75"/>
    <w:rsid w:val="12957069"/>
    <w:rsid w:val="12A118BF"/>
    <w:rsid w:val="12A17B12"/>
    <w:rsid w:val="12AAEACD"/>
    <w:rsid w:val="12B5CD01"/>
    <w:rsid w:val="12BD730E"/>
    <w:rsid w:val="12C40746"/>
    <w:rsid w:val="12E9A355"/>
    <w:rsid w:val="12F73F52"/>
    <w:rsid w:val="13035321"/>
    <w:rsid w:val="1305015A"/>
    <w:rsid w:val="130E18DE"/>
    <w:rsid w:val="131001B2"/>
    <w:rsid w:val="1315F9F2"/>
    <w:rsid w:val="131AF10C"/>
    <w:rsid w:val="131EF196"/>
    <w:rsid w:val="1328A66B"/>
    <w:rsid w:val="133808B5"/>
    <w:rsid w:val="133D046B"/>
    <w:rsid w:val="133D24EB"/>
    <w:rsid w:val="134B37B2"/>
    <w:rsid w:val="1353A08C"/>
    <w:rsid w:val="136223DB"/>
    <w:rsid w:val="1369E0C1"/>
    <w:rsid w:val="136AD13B"/>
    <w:rsid w:val="1376397D"/>
    <w:rsid w:val="137D0636"/>
    <w:rsid w:val="1387EBBD"/>
    <w:rsid w:val="1390ABC1"/>
    <w:rsid w:val="13B160C3"/>
    <w:rsid w:val="13BCDEF3"/>
    <w:rsid w:val="13BE2186"/>
    <w:rsid w:val="13C135F2"/>
    <w:rsid w:val="13C61A58"/>
    <w:rsid w:val="13C8A3AE"/>
    <w:rsid w:val="13CFB68E"/>
    <w:rsid w:val="13DCB89A"/>
    <w:rsid w:val="13E0FB53"/>
    <w:rsid w:val="13F09C46"/>
    <w:rsid w:val="13FE5244"/>
    <w:rsid w:val="13FF01F9"/>
    <w:rsid w:val="140DF590"/>
    <w:rsid w:val="140FB2B9"/>
    <w:rsid w:val="14128DD7"/>
    <w:rsid w:val="14131DD1"/>
    <w:rsid w:val="141C9197"/>
    <w:rsid w:val="141D3F71"/>
    <w:rsid w:val="141E50FB"/>
    <w:rsid w:val="1421E4B0"/>
    <w:rsid w:val="14248EF1"/>
    <w:rsid w:val="14252DBA"/>
    <w:rsid w:val="1444C451"/>
    <w:rsid w:val="1449DC8B"/>
    <w:rsid w:val="145AEBE6"/>
    <w:rsid w:val="14612F61"/>
    <w:rsid w:val="14671E2E"/>
    <w:rsid w:val="14775E1A"/>
    <w:rsid w:val="1484603F"/>
    <w:rsid w:val="14A002D3"/>
    <w:rsid w:val="14AA8D67"/>
    <w:rsid w:val="14ABCC40"/>
    <w:rsid w:val="14B2FFC2"/>
    <w:rsid w:val="14B550CA"/>
    <w:rsid w:val="14B5B235"/>
    <w:rsid w:val="14B64721"/>
    <w:rsid w:val="14BBB7B2"/>
    <w:rsid w:val="14CB368B"/>
    <w:rsid w:val="14D437BD"/>
    <w:rsid w:val="14DE4A9A"/>
    <w:rsid w:val="14E1DDA0"/>
    <w:rsid w:val="14E8A8C3"/>
    <w:rsid w:val="14EE5C8D"/>
    <w:rsid w:val="150A063B"/>
    <w:rsid w:val="150E7FE0"/>
    <w:rsid w:val="150EF45C"/>
    <w:rsid w:val="1510AE16"/>
    <w:rsid w:val="151A4842"/>
    <w:rsid w:val="151E33AB"/>
    <w:rsid w:val="151F033B"/>
    <w:rsid w:val="1521D07D"/>
    <w:rsid w:val="15283F0B"/>
    <w:rsid w:val="153597AD"/>
    <w:rsid w:val="1539299F"/>
    <w:rsid w:val="15423C27"/>
    <w:rsid w:val="154CA48A"/>
    <w:rsid w:val="155FF837"/>
    <w:rsid w:val="1575B8F8"/>
    <w:rsid w:val="15906E0E"/>
    <w:rsid w:val="1596162E"/>
    <w:rsid w:val="159AAF49"/>
    <w:rsid w:val="159B90FD"/>
    <w:rsid w:val="15D63B9A"/>
    <w:rsid w:val="15DCBA53"/>
    <w:rsid w:val="15EA6604"/>
    <w:rsid w:val="15EBC256"/>
    <w:rsid w:val="15FD972D"/>
    <w:rsid w:val="1607172A"/>
    <w:rsid w:val="16131B03"/>
    <w:rsid w:val="16165EBB"/>
    <w:rsid w:val="16184014"/>
    <w:rsid w:val="163A9EC0"/>
    <w:rsid w:val="16425F3A"/>
    <w:rsid w:val="1655D304"/>
    <w:rsid w:val="1658BC29"/>
    <w:rsid w:val="1663DC79"/>
    <w:rsid w:val="166750C1"/>
    <w:rsid w:val="16792E95"/>
    <w:rsid w:val="16819D3D"/>
    <w:rsid w:val="1683275C"/>
    <w:rsid w:val="169CEE1C"/>
    <w:rsid w:val="169D8BDD"/>
    <w:rsid w:val="16B3D4C9"/>
    <w:rsid w:val="16C026CC"/>
    <w:rsid w:val="16C4A8B4"/>
    <w:rsid w:val="16D577CF"/>
    <w:rsid w:val="16FF1689"/>
    <w:rsid w:val="1704AC52"/>
    <w:rsid w:val="170664E1"/>
    <w:rsid w:val="17176AB0"/>
    <w:rsid w:val="171B9075"/>
    <w:rsid w:val="17388103"/>
    <w:rsid w:val="173E1148"/>
    <w:rsid w:val="1745DE13"/>
    <w:rsid w:val="1749A877"/>
    <w:rsid w:val="17511DB8"/>
    <w:rsid w:val="17528A5B"/>
    <w:rsid w:val="1767070F"/>
    <w:rsid w:val="17868C28"/>
    <w:rsid w:val="17991AFA"/>
    <w:rsid w:val="1799A2D8"/>
    <w:rsid w:val="1799F190"/>
    <w:rsid w:val="17A4AB29"/>
    <w:rsid w:val="17A8E3F2"/>
    <w:rsid w:val="17B6A87C"/>
    <w:rsid w:val="17B9EF78"/>
    <w:rsid w:val="17BBDE71"/>
    <w:rsid w:val="17CFC24C"/>
    <w:rsid w:val="17EAEE9C"/>
    <w:rsid w:val="17F36240"/>
    <w:rsid w:val="18042AB5"/>
    <w:rsid w:val="1809A40D"/>
    <w:rsid w:val="180D261E"/>
    <w:rsid w:val="1810D17A"/>
    <w:rsid w:val="18133C3D"/>
    <w:rsid w:val="181B482F"/>
    <w:rsid w:val="1820E4FA"/>
    <w:rsid w:val="18402D6C"/>
    <w:rsid w:val="184F1370"/>
    <w:rsid w:val="185B4535"/>
    <w:rsid w:val="185C6001"/>
    <w:rsid w:val="18679DD4"/>
    <w:rsid w:val="1876DD52"/>
    <w:rsid w:val="187EB81B"/>
    <w:rsid w:val="1884020D"/>
    <w:rsid w:val="189E7B4A"/>
    <w:rsid w:val="18A7A6C3"/>
    <w:rsid w:val="18AB119C"/>
    <w:rsid w:val="18B4ECE7"/>
    <w:rsid w:val="18C45FF2"/>
    <w:rsid w:val="18E3C028"/>
    <w:rsid w:val="18E90B7F"/>
    <w:rsid w:val="191647BD"/>
    <w:rsid w:val="191AF074"/>
    <w:rsid w:val="192187CF"/>
    <w:rsid w:val="192693B8"/>
    <w:rsid w:val="193438F7"/>
    <w:rsid w:val="19359418"/>
    <w:rsid w:val="193A51B4"/>
    <w:rsid w:val="193C6999"/>
    <w:rsid w:val="193D7003"/>
    <w:rsid w:val="1947FFFD"/>
    <w:rsid w:val="19544808"/>
    <w:rsid w:val="19600C7A"/>
    <w:rsid w:val="19728ACC"/>
    <w:rsid w:val="1985151E"/>
    <w:rsid w:val="198A0E67"/>
    <w:rsid w:val="198A69B9"/>
    <w:rsid w:val="19B184EF"/>
    <w:rsid w:val="19BDDEBC"/>
    <w:rsid w:val="19C34746"/>
    <w:rsid w:val="19C53DC9"/>
    <w:rsid w:val="19CC81D1"/>
    <w:rsid w:val="19CFF3E6"/>
    <w:rsid w:val="19D98184"/>
    <w:rsid w:val="19D987FA"/>
    <w:rsid w:val="19DC5684"/>
    <w:rsid w:val="19E7F767"/>
    <w:rsid w:val="19F991C6"/>
    <w:rsid w:val="19FA0BE7"/>
    <w:rsid w:val="1A01B7CF"/>
    <w:rsid w:val="1A02FB36"/>
    <w:rsid w:val="1A0B3543"/>
    <w:rsid w:val="1A14BF96"/>
    <w:rsid w:val="1A17D372"/>
    <w:rsid w:val="1A188ED4"/>
    <w:rsid w:val="1A1F371B"/>
    <w:rsid w:val="1A36AAB1"/>
    <w:rsid w:val="1A46ADB6"/>
    <w:rsid w:val="1A49C7E9"/>
    <w:rsid w:val="1A5BE356"/>
    <w:rsid w:val="1A5D8A0A"/>
    <w:rsid w:val="1A60455A"/>
    <w:rsid w:val="1A6BD971"/>
    <w:rsid w:val="1A749854"/>
    <w:rsid w:val="1A7FCC3C"/>
    <w:rsid w:val="1A88EB89"/>
    <w:rsid w:val="1A8CA6AF"/>
    <w:rsid w:val="1A8FD39E"/>
    <w:rsid w:val="1A9B4F49"/>
    <w:rsid w:val="1A9D04A7"/>
    <w:rsid w:val="1ABFC6E1"/>
    <w:rsid w:val="1AC7A0DC"/>
    <w:rsid w:val="1AD3E450"/>
    <w:rsid w:val="1AD97C02"/>
    <w:rsid w:val="1AE867CD"/>
    <w:rsid w:val="1B015240"/>
    <w:rsid w:val="1B0CED43"/>
    <w:rsid w:val="1B0EC408"/>
    <w:rsid w:val="1B182801"/>
    <w:rsid w:val="1B1BA45A"/>
    <w:rsid w:val="1B255624"/>
    <w:rsid w:val="1B49C86E"/>
    <w:rsid w:val="1B5187B3"/>
    <w:rsid w:val="1B54D109"/>
    <w:rsid w:val="1B782C1D"/>
    <w:rsid w:val="1B7AAFAC"/>
    <w:rsid w:val="1B7BD88B"/>
    <w:rsid w:val="1B914FA2"/>
    <w:rsid w:val="1B92DC08"/>
    <w:rsid w:val="1BA0B53B"/>
    <w:rsid w:val="1BA82964"/>
    <w:rsid w:val="1BA9A885"/>
    <w:rsid w:val="1BB13216"/>
    <w:rsid w:val="1BC0E4FF"/>
    <w:rsid w:val="1BC97314"/>
    <w:rsid w:val="1BCE9720"/>
    <w:rsid w:val="1BDF0E70"/>
    <w:rsid w:val="1C043DFC"/>
    <w:rsid w:val="1C17D075"/>
    <w:rsid w:val="1C1A49D1"/>
    <w:rsid w:val="1C21FEB3"/>
    <w:rsid w:val="1C34A908"/>
    <w:rsid w:val="1C358DB8"/>
    <w:rsid w:val="1C59CE3F"/>
    <w:rsid w:val="1C7017B6"/>
    <w:rsid w:val="1C72CEFE"/>
    <w:rsid w:val="1C766152"/>
    <w:rsid w:val="1C79EE56"/>
    <w:rsid w:val="1C7E70F6"/>
    <w:rsid w:val="1C885BA8"/>
    <w:rsid w:val="1C9964CB"/>
    <w:rsid w:val="1CA169F0"/>
    <w:rsid w:val="1CD0A8FF"/>
    <w:rsid w:val="1CDCDC24"/>
    <w:rsid w:val="1CE6BA54"/>
    <w:rsid w:val="1CE6C332"/>
    <w:rsid w:val="1CEC6EB5"/>
    <w:rsid w:val="1CFD5384"/>
    <w:rsid w:val="1D0038C7"/>
    <w:rsid w:val="1D10DDFF"/>
    <w:rsid w:val="1D2DBE78"/>
    <w:rsid w:val="1D2EE689"/>
    <w:rsid w:val="1D405294"/>
    <w:rsid w:val="1D516518"/>
    <w:rsid w:val="1D68D72B"/>
    <w:rsid w:val="1D746B87"/>
    <w:rsid w:val="1D88938F"/>
    <w:rsid w:val="1D91E2B3"/>
    <w:rsid w:val="1DA659FE"/>
    <w:rsid w:val="1DA9DB77"/>
    <w:rsid w:val="1DC0454D"/>
    <w:rsid w:val="1DC9E138"/>
    <w:rsid w:val="1DCA6485"/>
    <w:rsid w:val="1DD60036"/>
    <w:rsid w:val="1DDCAD61"/>
    <w:rsid w:val="1DDF1809"/>
    <w:rsid w:val="1DEB38F1"/>
    <w:rsid w:val="1DF42260"/>
    <w:rsid w:val="1DFE5DDD"/>
    <w:rsid w:val="1E13B5DB"/>
    <w:rsid w:val="1E18FD19"/>
    <w:rsid w:val="1E1B774C"/>
    <w:rsid w:val="1E348336"/>
    <w:rsid w:val="1E390EA8"/>
    <w:rsid w:val="1E47496C"/>
    <w:rsid w:val="1E60794D"/>
    <w:rsid w:val="1E7C2C82"/>
    <w:rsid w:val="1E7C9083"/>
    <w:rsid w:val="1E903883"/>
    <w:rsid w:val="1E903BD7"/>
    <w:rsid w:val="1E948EF7"/>
    <w:rsid w:val="1EA09F4E"/>
    <w:rsid w:val="1EA1DB55"/>
    <w:rsid w:val="1EA3AA02"/>
    <w:rsid w:val="1EA61302"/>
    <w:rsid w:val="1EB82D8E"/>
    <w:rsid w:val="1EBEC47F"/>
    <w:rsid w:val="1ED5D6A2"/>
    <w:rsid w:val="1EDA494D"/>
    <w:rsid w:val="1EDC58A7"/>
    <w:rsid w:val="1EE3DFD1"/>
    <w:rsid w:val="1EF28D02"/>
    <w:rsid w:val="1EF2CC0B"/>
    <w:rsid w:val="1F06CD25"/>
    <w:rsid w:val="1F0A8E3A"/>
    <w:rsid w:val="1F0AC4A6"/>
    <w:rsid w:val="1F144EFC"/>
    <w:rsid w:val="1F3815D0"/>
    <w:rsid w:val="1F39483B"/>
    <w:rsid w:val="1F53DA96"/>
    <w:rsid w:val="1F5DA98B"/>
    <w:rsid w:val="1F5FF083"/>
    <w:rsid w:val="1F68CC26"/>
    <w:rsid w:val="1F7836F3"/>
    <w:rsid w:val="1F878546"/>
    <w:rsid w:val="1F88EFDC"/>
    <w:rsid w:val="1F9705F1"/>
    <w:rsid w:val="1FA314B9"/>
    <w:rsid w:val="1FAD5451"/>
    <w:rsid w:val="1FB45824"/>
    <w:rsid w:val="1FB63F30"/>
    <w:rsid w:val="1FB662F6"/>
    <w:rsid w:val="1FC28182"/>
    <w:rsid w:val="1FC298C1"/>
    <w:rsid w:val="1FD69C01"/>
    <w:rsid w:val="1FD81108"/>
    <w:rsid w:val="1FE25144"/>
    <w:rsid w:val="1FE9E2AA"/>
    <w:rsid w:val="1FF26200"/>
    <w:rsid w:val="1FF7E46A"/>
    <w:rsid w:val="2010CFA3"/>
    <w:rsid w:val="201C18C4"/>
    <w:rsid w:val="201C4E22"/>
    <w:rsid w:val="203855F0"/>
    <w:rsid w:val="203C7A99"/>
    <w:rsid w:val="204E72F3"/>
    <w:rsid w:val="205EF929"/>
    <w:rsid w:val="2065E861"/>
    <w:rsid w:val="2069819A"/>
    <w:rsid w:val="207A067A"/>
    <w:rsid w:val="2081A523"/>
    <w:rsid w:val="20856509"/>
    <w:rsid w:val="20988046"/>
    <w:rsid w:val="20A4D20E"/>
    <w:rsid w:val="20A93F1A"/>
    <w:rsid w:val="20AA8215"/>
    <w:rsid w:val="20CAAF72"/>
    <w:rsid w:val="20D84626"/>
    <w:rsid w:val="20ED7C35"/>
    <w:rsid w:val="20F20F60"/>
    <w:rsid w:val="20F6889E"/>
    <w:rsid w:val="20FC89CE"/>
    <w:rsid w:val="20FF843E"/>
    <w:rsid w:val="20FFA73E"/>
    <w:rsid w:val="210D9E10"/>
    <w:rsid w:val="2113432E"/>
    <w:rsid w:val="211A93E6"/>
    <w:rsid w:val="211BC14E"/>
    <w:rsid w:val="2124C586"/>
    <w:rsid w:val="21256197"/>
    <w:rsid w:val="2132395D"/>
    <w:rsid w:val="213804C5"/>
    <w:rsid w:val="21465750"/>
    <w:rsid w:val="214BE4F4"/>
    <w:rsid w:val="214C71BE"/>
    <w:rsid w:val="214EEAA9"/>
    <w:rsid w:val="215FE2DF"/>
    <w:rsid w:val="21635A61"/>
    <w:rsid w:val="217300A1"/>
    <w:rsid w:val="21782C18"/>
    <w:rsid w:val="217B5F31"/>
    <w:rsid w:val="217BBD8F"/>
    <w:rsid w:val="217F696D"/>
    <w:rsid w:val="218CA15B"/>
    <w:rsid w:val="2195B470"/>
    <w:rsid w:val="219DECEF"/>
    <w:rsid w:val="21AD6C07"/>
    <w:rsid w:val="21AEB35F"/>
    <w:rsid w:val="21B5A1EE"/>
    <w:rsid w:val="21BE31B7"/>
    <w:rsid w:val="21C58A74"/>
    <w:rsid w:val="21CC503C"/>
    <w:rsid w:val="21D486E9"/>
    <w:rsid w:val="21DF5A74"/>
    <w:rsid w:val="21F4068A"/>
    <w:rsid w:val="21FE8850"/>
    <w:rsid w:val="220D7A3B"/>
    <w:rsid w:val="221329EC"/>
    <w:rsid w:val="222C8CCE"/>
    <w:rsid w:val="222CE42D"/>
    <w:rsid w:val="2239B4FD"/>
    <w:rsid w:val="224B98D8"/>
    <w:rsid w:val="2256EA8C"/>
    <w:rsid w:val="228D6C11"/>
    <w:rsid w:val="22987C01"/>
    <w:rsid w:val="229E368A"/>
    <w:rsid w:val="22A1744F"/>
    <w:rsid w:val="22A6AF67"/>
    <w:rsid w:val="22BEAA70"/>
    <w:rsid w:val="22C6B050"/>
    <w:rsid w:val="22D1772D"/>
    <w:rsid w:val="22D45F68"/>
    <w:rsid w:val="22DF9264"/>
    <w:rsid w:val="22E9ED6E"/>
    <w:rsid w:val="22EC32F8"/>
    <w:rsid w:val="22EECF58"/>
    <w:rsid w:val="23034D31"/>
    <w:rsid w:val="2308ADFC"/>
    <w:rsid w:val="230C340E"/>
    <w:rsid w:val="230C8CBD"/>
    <w:rsid w:val="2314A3D3"/>
    <w:rsid w:val="23159F0D"/>
    <w:rsid w:val="232114B4"/>
    <w:rsid w:val="2337E26D"/>
    <w:rsid w:val="23394611"/>
    <w:rsid w:val="2343CF5B"/>
    <w:rsid w:val="2344E465"/>
    <w:rsid w:val="234C4590"/>
    <w:rsid w:val="235B02E1"/>
    <w:rsid w:val="235FD1BE"/>
    <w:rsid w:val="23618F9F"/>
    <w:rsid w:val="2364E956"/>
    <w:rsid w:val="236DEDA7"/>
    <w:rsid w:val="23764E40"/>
    <w:rsid w:val="238012D9"/>
    <w:rsid w:val="2382FE4C"/>
    <w:rsid w:val="23987017"/>
    <w:rsid w:val="2398D466"/>
    <w:rsid w:val="23A6212D"/>
    <w:rsid w:val="23B4A934"/>
    <w:rsid w:val="23E30981"/>
    <w:rsid w:val="23FC652B"/>
    <w:rsid w:val="24070B62"/>
    <w:rsid w:val="241F1CD7"/>
    <w:rsid w:val="24224244"/>
    <w:rsid w:val="242BFF5D"/>
    <w:rsid w:val="242F116F"/>
    <w:rsid w:val="243215E5"/>
    <w:rsid w:val="244AAE22"/>
    <w:rsid w:val="245E7E4E"/>
    <w:rsid w:val="2460FA44"/>
    <w:rsid w:val="24691F80"/>
    <w:rsid w:val="24709954"/>
    <w:rsid w:val="24848934"/>
    <w:rsid w:val="2494500E"/>
    <w:rsid w:val="249D8127"/>
    <w:rsid w:val="24A13B29"/>
    <w:rsid w:val="24A2C8B3"/>
    <w:rsid w:val="24AA513C"/>
    <w:rsid w:val="24AABDA4"/>
    <w:rsid w:val="24C0F920"/>
    <w:rsid w:val="24C5FA9E"/>
    <w:rsid w:val="24C98A95"/>
    <w:rsid w:val="24E00203"/>
    <w:rsid w:val="24E56A11"/>
    <w:rsid w:val="24F314B5"/>
    <w:rsid w:val="24FABEBF"/>
    <w:rsid w:val="24FBF557"/>
    <w:rsid w:val="24FCBC7B"/>
    <w:rsid w:val="25038582"/>
    <w:rsid w:val="251213AB"/>
    <w:rsid w:val="25129765"/>
    <w:rsid w:val="251913E3"/>
    <w:rsid w:val="251BA374"/>
    <w:rsid w:val="2520E128"/>
    <w:rsid w:val="25255775"/>
    <w:rsid w:val="2545AB67"/>
    <w:rsid w:val="2545F233"/>
    <w:rsid w:val="2546EE67"/>
    <w:rsid w:val="254B920B"/>
    <w:rsid w:val="2550C601"/>
    <w:rsid w:val="255182DF"/>
    <w:rsid w:val="2558C476"/>
    <w:rsid w:val="256AADFC"/>
    <w:rsid w:val="25734552"/>
    <w:rsid w:val="2579AF52"/>
    <w:rsid w:val="2589F5AA"/>
    <w:rsid w:val="258ABBC3"/>
    <w:rsid w:val="2599F7A2"/>
    <w:rsid w:val="25B49722"/>
    <w:rsid w:val="25D152B4"/>
    <w:rsid w:val="25D3865F"/>
    <w:rsid w:val="25E8F7F5"/>
    <w:rsid w:val="25EF45E9"/>
    <w:rsid w:val="25F6C263"/>
    <w:rsid w:val="25FF8B54"/>
    <w:rsid w:val="260E1C02"/>
    <w:rsid w:val="2653AF8F"/>
    <w:rsid w:val="2666DE0B"/>
    <w:rsid w:val="266F7877"/>
    <w:rsid w:val="267A951E"/>
    <w:rsid w:val="26840EDC"/>
    <w:rsid w:val="269FC182"/>
    <w:rsid w:val="26AAB8D6"/>
    <w:rsid w:val="26C08F9D"/>
    <w:rsid w:val="26C10746"/>
    <w:rsid w:val="26C5A835"/>
    <w:rsid w:val="26C95525"/>
    <w:rsid w:val="26D2D120"/>
    <w:rsid w:val="26F6F764"/>
    <w:rsid w:val="26F90162"/>
    <w:rsid w:val="26FAA2A3"/>
    <w:rsid w:val="2723B97D"/>
    <w:rsid w:val="2724C187"/>
    <w:rsid w:val="272F1F73"/>
    <w:rsid w:val="275A610B"/>
    <w:rsid w:val="2762DC3C"/>
    <w:rsid w:val="276A12E4"/>
    <w:rsid w:val="276A5694"/>
    <w:rsid w:val="276E4303"/>
    <w:rsid w:val="27790CA3"/>
    <w:rsid w:val="277A00E6"/>
    <w:rsid w:val="2785BEA4"/>
    <w:rsid w:val="27931FE1"/>
    <w:rsid w:val="27AC0B57"/>
    <w:rsid w:val="27B762F8"/>
    <w:rsid w:val="27BD8455"/>
    <w:rsid w:val="27BE723F"/>
    <w:rsid w:val="27C57039"/>
    <w:rsid w:val="27C59FB1"/>
    <w:rsid w:val="27C80279"/>
    <w:rsid w:val="27CBC771"/>
    <w:rsid w:val="27CEDDBD"/>
    <w:rsid w:val="27D2B42E"/>
    <w:rsid w:val="27D7FE5F"/>
    <w:rsid w:val="27E35244"/>
    <w:rsid w:val="2803A512"/>
    <w:rsid w:val="28098CCC"/>
    <w:rsid w:val="2809C25F"/>
    <w:rsid w:val="28216A94"/>
    <w:rsid w:val="282970B8"/>
    <w:rsid w:val="2830EF38"/>
    <w:rsid w:val="2853F214"/>
    <w:rsid w:val="28566864"/>
    <w:rsid w:val="286AA871"/>
    <w:rsid w:val="286BC226"/>
    <w:rsid w:val="286F4A43"/>
    <w:rsid w:val="2877025E"/>
    <w:rsid w:val="2877E5A5"/>
    <w:rsid w:val="287B820A"/>
    <w:rsid w:val="288CF18D"/>
    <w:rsid w:val="28BED0A1"/>
    <w:rsid w:val="28DF01FF"/>
    <w:rsid w:val="28E5EEFB"/>
    <w:rsid w:val="28F9DA31"/>
    <w:rsid w:val="29012362"/>
    <w:rsid w:val="29022945"/>
    <w:rsid w:val="29176B67"/>
    <w:rsid w:val="29229E0D"/>
    <w:rsid w:val="2922FDFE"/>
    <w:rsid w:val="292A84B8"/>
    <w:rsid w:val="292E7C65"/>
    <w:rsid w:val="29317C68"/>
    <w:rsid w:val="29350D64"/>
    <w:rsid w:val="2937FEEF"/>
    <w:rsid w:val="29408B2E"/>
    <w:rsid w:val="294A55F4"/>
    <w:rsid w:val="294BF0F9"/>
    <w:rsid w:val="29593284"/>
    <w:rsid w:val="295A4844"/>
    <w:rsid w:val="295B7CE1"/>
    <w:rsid w:val="298B100E"/>
    <w:rsid w:val="298E4244"/>
    <w:rsid w:val="29A079FB"/>
    <w:rsid w:val="29C1E35C"/>
    <w:rsid w:val="29C4300A"/>
    <w:rsid w:val="29DDB12D"/>
    <w:rsid w:val="29EA34B1"/>
    <w:rsid w:val="29FD3D69"/>
    <w:rsid w:val="2A0A8347"/>
    <w:rsid w:val="2A1098D7"/>
    <w:rsid w:val="2A141B56"/>
    <w:rsid w:val="2A14FD16"/>
    <w:rsid w:val="2A1AB922"/>
    <w:rsid w:val="2A1B2342"/>
    <w:rsid w:val="2A285F1A"/>
    <w:rsid w:val="2A2A51FA"/>
    <w:rsid w:val="2A31B12F"/>
    <w:rsid w:val="2A6585D2"/>
    <w:rsid w:val="2A70FE15"/>
    <w:rsid w:val="2A71B3ED"/>
    <w:rsid w:val="2A79A9C9"/>
    <w:rsid w:val="2A836BC7"/>
    <w:rsid w:val="2A8D61E8"/>
    <w:rsid w:val="2A94307C"/>
    <w:rsid w:val="2A9BA09C"/>
    <w:rsid w:val="2A9D3510"/>
    <w:rsid w:val="2AA86EB2"/>
    <w:rsid w:val="2AA9D451"/>
    <w:rsid w:val="2AABC1C1"/>
    <w:rsid w:val="2AAD3E78"/>
    <w:rsid w:val="2ACAF009"/>
    <w:rsid w:val="2ACBE22D"/>
    <w:rsid w:val="2ACC6033"/>
    <w:rsid w:val="2AD76BB9"/>
    <w:rsid w:val="2AE200F1"/>
    <w:rsid w:val="2AE87C1F"/>
    <w:rsid w:val="2AF3E497"/>
    <w:rsid w:val="2AF83EDE"/>
    <w:rsid w:val="2AFDD5CC"/>
    <w:rsid w:val="2B065692"/>
    <w:rsid w:val="2B08816A"/>
    <w:rsid w:val="2B08D4F3"/>
    <w:rsid w:val="2B24061C"/>
    <w:rsid w:val="2B2A1AF0"/>
    <w:rsid w:val="2B2F4CE5"/>
    <w:rsid w:val="2B385472"/>
    <w:rsid w:val="2B3A6590"/>
    <w:rsid w:val="2B3E2F75"/>
    <w:rsid w:val="2B46E42E"/>
    <w:rsid w:val="2B701BD4"/>
    <w:rsid w:val="2B7D02CA"/>
    <w:rsid w:val="2B861DF6"/>
    <w:rsid w:val="2B8CCD75"/>
    <w:rsid w:val="2B990129"/>
    <w:rsid w:val="2BA12B6C"/>
    <w:rsid w:val="2BBFE306"/>
    <w:rsid w:val="2BDA4D9B"/>
    <w:rsid w:val="2BDB3B61"/>
    <w:rsid w:val="2BDCC33E"/>
    <w:rsid w:val="2BDD490D"/>
    <w:rsid w:val="2BE0A1D8"/>
    <w:rsid w:val="2BFEB738"/>
    <w:rsid w:val="2BFEDF7C"/>
    <w:rsid w:val="2C162D12"/>
    <w:rsid w:val="2C1BD89A"/>
    <w:rsid w:val="2C23A18F"/>
    <w:rsid w:val="2C2ED375"/>
    <w:rsid w:val="2C2EF550"/>
    <w:rsid w:val="2C35A3CC"/>
    <w:rsid w:val="2C35EE7E"/>
    <w:rsid w:val="2C3F1787"/>
    <w:rsid w:val="2C458D4C"/>
    <w:rsid w:val="2C4CE193"/>
    <w:rsid w:val="2C60E456"/>
    <w:rsid w:val="2C722316"/>
    <w:rsid w:val="2C956E0A"/>
    <w:rsid w:val="2C9C1AAB"/>
    <w:rsid w:val="2CBA470B"/>
    <w:rsid w:val="2CBD8A53"/>
    <w:rsid w:val="2CC2BCCB"/>
    <w:rsid w:val="2CD82ABA"/>
    <w:rsid w:val="2CE06086"/>
    <w:rsid w:val="2CE2AD4A"/>
    <w:rsid w:val="2CED51B1"/>
    <w:rsid w:val="2CFD0118"/>
    <w:rsid w:val="2D055EE4"/>
    <w:rsid w:val="2D0CA3C5"/>
    <w:rsid w:val="2D0D066D"/>
    <w:rsid w:val="2D17ED9A"/>
    <w:rsid w:val="2D21BDA3"/>
    <w:rsid w:val="2D310DA0"/>
    <w:rsid w:val="2D36DA21"/>
    <w:rsid w:val="2D42E5CD"/>
    <w:rsid w:val="2D456959"/>
    <w:rsid w:val="2D4E9ADA"/>
    <w:rsid w:val="2D515E0E"/>
    <w:rsid w:val="2D6CD729"/>
    <w:rsid w:val="2D712F33"/>
    <w:rsid w:val="2D89AF60"/>
    <w:rsid w:val="2D9406DC"/>
    <w:rsid w:val="2DA9DE61"/>
    <w:rsid w:val="2DAAC70A"/>
    <w:rsid w:val="2DAFFD7C"/>
    <w:rsid w:val="2DB425FD"/>
    <w:rsid w:val="2DBC0F23"/>
    <w:rsid w:val="2DC26C16"/>
    <w:rsid w:val="2DC42EDD"/>
    <w:rsid w:val="2DD29637"/>
    <w:rsid w:val="2DD4DEEC"/>
    <w:rsid w:val="2DDAFE5F"/>
    <w:rsid w:val="2DE496E5"/>
    <w:rsid w:val="2DE67236"/>
    <w:rsid w:val="2DE9AE7C"/>
    <w:rsid w:val="2DEE146E"/>
    <w:rsid w:val="2DEFCDEE"/>
    <w:rsid w:val="2DFEB26D"/>
    <w:rsid w:val="2DFF37FB"/>
    <w:rsid w:val="2E0B0AC6"/>
    <w:rsid w:val="2E131BC3"/>
    <w:rsid w:val="2E1E344D"/>
    <w:rsid w:val="2E1EEAB3"/>
    <w:rsid w:val="2E241452"/>
    <w:rsid w:val="2E2AEF83"/>
    <w:rsid w:val="2E31272E"/>
    <w:rsid w:val="2E33FE78"/>
    <w:rsid w:val="2E39FD7D"/>
    <w:rsid w:val="2E4F7CE5"/>
    <w:rsid w:val="2E5F4604"/>
    <w:rsid w:val="2E7079DB"/>
    <w:rsid w:val="2E7325B3"/>
    <w:rsid w:val="2E814D23"/>
    <w:rsid w:val="2E823B45"/>
    <w:rsid w:val="2E82FC3A"/>
    <w:rsid w:val="2E87CCD2"/>
    <w:rsid w:val="2E972DF3"/>
    <w:rsid w:val="2E990A74"/>
    <w:rsid w:val="2ED33716"/>
    <w:rsid w:val="2EDE2819"/>
    <w:rsid w:val="2EE0ADDD"/>
    <w:rsid w:val="2EEA8F9C"/>
    <w:rsid w:val="2EF1BD56"/>
    <w:rsid w:val="2EF7DA86"/>
    <w:rsid w:val="2EFC21DE"/>
    <w:rsid w:val="2F04BF71"/>
    <w:rsid w:val="2F345AE0"/>
    <w:rsid w:val="2F44CCB0"/>
    <w:rsid w:val="2F4D515B"/>
    <w:rsid w:val="2F52F76C"/>
    <w:rsid w:val="2F5C3013"/>
    <w:rsid w:val="2F5D4FDD"/>
    <w:rsid w:val="2F607CB1"/>
    <w:rsid w:val="2F61AB80"/>
    <w:rsid w:val="2F6272C9"/>
    <w:rsid w:val="2F6888E9"/>
    <w:rsid w:val="2F6ECF31"/>
    <w:rsid w:val="2F779755"/>
    <w:rsid w:val="2F8E0328"/>
    <w:rsid w:val="2F9A14CD"/>
    <w:rsid w:val="2FA19D82"/>
    <w:rsid w:val="2FB17326"/>
    <w:rsid w:val="2FCE99F5"/>
    <w:rsid w:val="2FE19F37"/>
    <w:rsid w:val="2FED3426"/>
    <w:rsid w:val="300CFBB3"/>
    <w:rsid w:val="301D5074"/>
    <w:rsid w:val="302F11FB"/>
    <w:rsid w:val="3043D4F7"/>
    <w:rsid w:val="304AB5E6"/>
    <w:rsid w:val="30555A73"/>
    <w:rsid w:val="305C8130"/>
    <w:rsid w:val="30605A82"/>
    <w:rsid w:val="3064563C"/>
    <w:rsid w:val="306B6183"/>
    <w:rsid w:val="30856C03"/>
    <w:rsid w:val="308DC74A"/>
    <w:rsid w:val="30A690DF"/>
    <w:rsid w:val="30AA117C"/>
    <w:rsid w:val="30AAC79B"/>
    <w:rsid w:val="30B78058"/>
    <w:rsid w:val="30BE55C4"/>
    <w:rsid w:val="30C6CAA9"/>
    <w:rsid w:val="30C817C1"/>
    <w:rsid w:val="30CA2F28"/>
    <w:rsid w:val="30CB4D51"/>
    <w:rsid w:val="30F2C164"/>
    <w:rsid w:val="3110F89E"/>
    <w:rsid w:val="311BE6F3"/>
    <w:rsid w:val="31389DD2"/>
    <w:rsid w:val="313B96AC"/>
    <w:rsid w:val="3154D5D7"/>
    <w:rsid w:val="3157907A"/>
    <w:rsid w:val="315B2976"/>
    <w:rsid w:val="3171D2CA"/>
    <w:rsid w:val="31731BC4"/>
    <w:rsid w:val="317FB420"/>
    <w:rsid w:val="317FD686"/>
    <w:rsid w:val="3189E8DD"/>
    <w:rsid w:val="31AE5568"/>
    <w:rsid w:val="31D45EC7"/>
    <w:rsid w:val="31DE14B3"/>
    <w:rsid w:val="31FCB7E1"/>
    <w:rsid w:val="320EF6F7"/>
    <w:rsid w:val="3218150E"/>
    <w:rsid w:val="321D2B14"/>
    <w:rsid w:val="3223A648"/>
    <w:rsid w:val="3233F704"/>
    <w:rsid w:val="323CFE8A"/>
    <w:rsid w:val="323DDADB"/>
    <w:rsid w:val="323F2CD7"/>
    <w:rsid w:val="324CECE7"/>
    <w:rsid w:val="324F1E82"/>
    <w:rsid w:val="32518478"/>
    <w:rsid w:val="32599425"/>
    <w:rsid w:val="325D6E81"/>
    <w:rsid w:val="3278D6A6"/>
    <w:rsid w:val="32859910"/>
    <w:rsid w:val="3286AC93"/>
    <w:rsid w:val="328A82DD"/>
    <w:rsid w:val="3291CB39"/>
    <w:rsid w:val="32C00AC5"/>
    <w:rsid w:val="32D65DE0"/>
    <w:rsid w:val="32DA41F6"/>
    <w:rsid w:val="32E69516"/>
    <w:rsid w:val="3300A9BD"/>
    <w:rsid w:val="33089E15"/>
    <w:rsid w:val="33138EF2"/>
    <w:rsid w:val="331FD3DB"/>
    <w:rsid w:val="33244634"/>
    <w:rsid w:val="332A84AE"/>
    <w:rsid w:val="332FD86B"/>
    <w:rsid w:val="3334CE41"/>
    <w:rsid w:val="3338F319"/>
    <w:rsid w:val="333CBC5C"/>
    <w:rsid w:val="33434FA8"/>
    <w:rsid w:val="334A7BFE"/>
    <w:rsid w:val="334BDD90"/>
    <w:rsid w:val="335410E0"/>
    <w:rsid w:val="336509D6"/>
    <w:rsid w:val="336AD941"/>
    <w:rsid w:val="3389E933"/>
    <w:rsid w:val="33A533C2"/>
    <w:rsid w:val="33A6D6C8"/>
    <w:rsid w:val="33B273C2"/>
    <w:rsid w:val="33BC3AEC"/>
    <w:rsid w:val="33C72211"/>
    <w:rsid w:val="33CD52E4"/>
    <w:rsid w:val="33CE0EC8"/>
    <w:rsid w:val="33E9F4AE"/>
    <w:rsid w:val="33F60DFE"/>
    <w:rsid w:val="33FA8A22"/>
    <w:rsid w:val="34093694"/>
    <w:rsid w:val="3425BBAD"/>
    <w:rsid w:val="342E155F"/>
    <w:rsid w:val="3439A7C4"/>
    <w:rsid w:val="343D5F98"/>
    <w:rsid w:val="344043C8"/>
    <w:rsid w:val="344AE092"/>
    <w:rsid w:val="34595B6B"/>
    <w:rsid w:val="346C8BD5"/>
    <w:rsid w:val="3470C34A"/>
    <w:rsid w:val="3485F1F4"/>
    <w:rsid w:val="3486B099"/>
    <w:rsid w:val="34A0ECC6"/>
    <w:rsid w:val="34AD0181"/>
    <w:rsid w:val="34AD9027"/>
    <w:rsid w:val="34C492B3"/>
    <w:rsid w:val="34CAE926"/>
    <w:rsid w:val="34CE9C39"/>
    <w:rsid w:val="34D1F389"/>
    <w:rsid w:val="34DA3C44"/>
    <w:rsid w:val="34E7FEB8"/>
    <w:rsid w:val="34F1270A"/>
    <w:rsid w:val="34F48EB8"/>
    <w:rsid w:val="3500D46D"/>
    <w:rsid w:val="35025591"/>
    <w:rsid w:val="35111A9D"/>
    <w:rsid w:val="351CAB31"/>
    <w:rsid w:val="352019EF"/>
    <w:rsid w:val="3522B990"/>
    <w:rsid w:val="352BB9C0"/>
    <w:rsid w:val="3531551A"/>
    <w:rsid w:val="35331F7E"/>
    <w:rsid w:val="354363DB"/>
    <w:rsid w:val="355082F5"/>
    <w:rsid w:val="3550E92C"/>
    <w:rsid w:val="35686855"/>
    <w:rsid w:val="3568A251"/>
    <w:rsid w:val="35865518"/>
    <w:rsid w:val="3586E3B2"/>
    <w:rsid w:val="358F3FF5"/>
    <w:rsid w:val="359FE1CA"/>
    <w:rsid w:val="35A24FFF"/>
    <w:rsid w:val="35A79E48"/>
    <w:rsid w:val="35B87221"/>
    <w:rsid w:val="35CDC735"/>
    <w:rsid w:val="35D0C281"/>
    <w:rsid w:val="35DE1F79"/>
    <w:rsid w:val="35E2E53E"/>
    <w:rsid w:val="35E5C69A"/>
    <w:rsid w:val="35EF1612"/>
    <w:rsid w:val="35FF02AE"/>
    <w:rsid w:val="36096BC5"/>
    <w:rsid w:val="360AF886"/>
    <w:rsid w:val="362DFB86"/>
    <w:rsid w:val="363FDE87"/>
    <w:rsid w:val="364005C3"/>
    <w:rsid w:val="3679CB0C"/>
    <w:rsid w:val="367E7BEC"/>
    <w:rsid w:val="3694E6CE"/>
    <w:rsid w:val="369BD047"/>
    <w:rsid w:val="36A4BDC2"/>
    <w:rsid w:val="36AF8670"/>
    <w:rsid w:val="36B293DF"/>
    <w:rsid w:val="36C2CF54"/>
    <w:rsid w:val="36C376E1"/>
    <w:rsid w:val="36C52244"/>
    <w:rsid w:val="36C6B6CA"/>
    <w:rsid w:val="36D66DE5"/>
    <w:rsid w:val="36D9B5FB"/>
    <w:rsid w:val="36DD811A"/>
    <w:rsid w:val="36E20603"/>
    <w:rsid w:val="36EF39E1"/>
    <w:rsid w:val="36F0AA96"/>
    <w:rsid w:val="36FD2D70"/>
    <w:rsid w:val="37004850"/>
    <w:rsid w:val="3702A229"/>
    <w:rsid w:val="3721DB1E"/>
    <w:rsid w:val="3722852B"/>
    <w:rsid w:val="37250C00"/>
    <w:rsid w:val="3736B575"/>
    <w:rsid w:val="37386519"/>
    <w:rsid w:val="37440993"/>
    <w:rsid w:val="374C2AA8"/>
    <w:rsid w:val="3757EFF1"/>
    <w:rsid w:val="37580B8B"/>
    <w:rsid w:val="37593EE1"/>
    <w:rsid w:val="375BB281"/>
    <w:rsid w:val="376BC64E"/>
    <w:rsid w:val="377A77C7"/>
    <w:rsid w:val="377EF14D"/>
    <w:rsid w:val="377F8D0E"/>
    <w:rsid w:val="3785E6CB"/>
    <w:rsid w:val="37A2E54D"/>
    <w:rsid w:val="37BAE644"/>
    <w:rsid w:val="37C062F4"/>
    <w:rsid w:val="37CD5713"/>
    <w:rsid w:val="37CD977B"/>
    <w:rsid w:val="37CF323A"/>
    <w:rsid w:val="37D12880"/>
    <w:rsid w:val="37DDFF15"/>
    <w:rsid w:val="37E06D42"/>
    <w:rsid w:val="37E79813"/>
    <w:rsid w:val="380413F7"/>
    <w:rsid w:val="38182483"/>
    <w:rsid w:val="38258B0B"/>
    <w:rsid w:val="382B38A2"/>
    <w:rsid w:val="383EB0E0"/>
    <w:rsid w:val="3847597B"/>
    <w:rsid w:val="384C50B1"/>
    <w:rsid w:val="384E0F45"/>
    <w:rsid w:val="3850F39C"/>
    <w:rsid w:val="385BB555"/>
    <w:rsid w:val="3872F8F5"/>
    <w:rsid w:val="3879B3BB"/>
    <w:rsid w:val="389C8839"/>
    <w:rsid w:val="38A11F78"/>
    <w:rsid w:val="38A75488"/>
    <w:rsid w:val="38AD5DB6"/>
    <w:rsid w:val="38AD736D"/>
    <w:rsid w:val="38B24294"/>
    <w:rsid w:val="38B3883E"/>
    <w:rsid w:val="38BA34D1"/>
    <w:rsid w:val="38C1C87D"/>
    <w:rsid w:val="38DEF92D"/>
    <w:rsid w:val="38F2A788"/>
    <w:rsid w:val="38FCF1D2"/>
    <w:rsid w:val="38FEB459"/>
    <w:rsid w:val="391164F9"/>
    <w:rsid w:val="391A0D3C"/>
    <w:rsid w:val="3927ACBA"/>
    <w:rsid w:val="392D5AFC"/>
    <w:rsid w:val="394285C0"/>
    <w:rsid w:val="3971DCA0"/>
    <w:rsid w:val="397E0506"/>
    <w:rsid w:val="39832EE5"/>
    <w:rsid w:val="3989460C"/>
    <w:rsid w:val="399894BD"/>
    <w:rsid w:val="399B762E"/>
    <w:rsid w:val="39B3E279"/>
    <w:rsid w:val="39B8D9CA"/>
    <w:rsid w:val="39D98C39"/>
    <w:rsid w:val="39DE1056"/>
    <w:rsid w:val="39E446FF"/>
    <w:rsid w:val="39E47501"/>
    <w:rsid w:val="39F00D23"/>
    <w:rsid w:val="39FA1A45"/>
    <w:rsid w:val="3A003CC8"/>
    <w:rsid w:val="3A117537"/>
    <w:rsid w:val="3A2D463E"/>
    <w:rsid w:val="3A35D664"/>
    <w:rsid w:val="3A387F13"/>
    <w:rsid w:val="3A3F0033"/>
    <w:rsid w:val="3A4DB40B"/>
    <w:rsid w:val="3A5CA156"/>
    <w:rsid w:val="3A693B9F"/>
    <w:rsid w:val="3A70579E"/>
    <w:rsid w:val="3A877F09"/>
    <w:rsid w:val="3A8A378A"/>
    <w:rsid w:val="3A8ADC0E"/>
    <w:rsid w:val="3A9BE72A"/>
    <w:rsid w:val="3AB0DEA6"/>
    <w:rsid w:val="3AB6D002"/>
    <w:rsid w:val="3AD02482"/>
    <w:rsid w:val="3AD0E0AF"/>
    <w:rsid w:val="3AE69474"/>
    <w:rsid w:val="3B051072"/>
    <w:rsid w:val="3B0ABB55"/>
    <w:rsid w:val="3B0C660B"/>
    <w:rsid w:val="3B0C8794"/>
    <w:rsid w:val="3B47C823"/>
    <w:rsid w:val="3B56D05A"/>
    <w:rsid w:val="3B6EAD43"/>
    <w:rsid w:val="3B740534"/>
    <w:rsid w:val="3BAAD285"/>
    <w:rsid w:val="3BB694A2"/>
    <w:rsid w:val="3BCB6E65"/>
    <w:rsid w:val="3BDAE88F"/>
    <w:rsid w:val="3BE4F827"/>
    <w:rsid w:val="3BEC3583"/>
    <w:rsid w:val="3BF3989A"/>
    <w:rsid w:val="3BF4A362"/>
    <w:rsid w:val="3BF6C33C"/>
    <w:rsid w:val="3C1A7983"/>
    <w:rsid w:val="3C20C6E1"/>
    <w:rsid w:val="3C2A3FF4"/>
    <w:rsid w:val="3C2AB30A"/>
    <w:rsid w:val="3C2BE3EE"/>
    <w:rsid w:val="3C3456AA"/>
    <w:rsid w:val="3C456552"/>
    <w:rsid w:val="3C4D827A"/>
    <w:rsid w:val="3C4FB231"/>
    <w:rsid w:val="3C604CBE"/>
    <w:rsid w:val="3C6E7B9F"/>
    <w:rsid w:val="3C79C883"/>
    <w:rsid w:val="3C7ED189"/>
    <w:rsid w:val="3C7EE8C7"/>
    <w:rsid w:val="3C8BCC7C"/>
    <w:rsid w:val="3C8E8867"/>
    <w:rsid w:val="3C8FBA51"/>
    <w:rsid w:val="3CA48540"/>
    <w:rsid w:val="3CB14DC3"/>
    <w:rsid w:val="3CB702F8"/>
    <w:rsid w:val="3CBA4CAB"/>
    <w:rsid w:val="3CBEFFB7"/>
    <w:rsid w:val="3CCC2A93"/>
    <w:rsid w:val="3CD1FBC1"/>
    <w:rsid w:val="3CD42643"/>
    <w:rsid w:val="3CDE3E94"/>
    <w:rsid w:val="3CDF1362"/>
    <w:rsid w:val="3CE1A3DA"/>
    <w:rsid w:val="3CE32CBA"/>
    <w:rsid w:val="3D0E1FF2"/>
    <w:rsid w:val="3D104FB3"/>
    <w:rsid w:val="3D2FD2A6"/>
    <w:rsid w:val="3D3451D0"/>
    <w:rsid w:val="3D438E04"/>
    <w:rsid w:val="3D4BC289"/>
    <w:rsid w:val="3D5DF9A2"/>
    <w:rsid w:val="3D63584E"/>
    <w:rsid w:val="3D7275AC"/>
    <w:rsid w:val="3D75DFAC"/>
    <w:rsid w:val="3D787A01"/>
    <w:rsid w:val="3D873E70"/>
    <w:rsid w:val="3D9758DF"/>
    <w:rsid w:val="3D9FF376"/>
    <w:rsid w:val="3DAA992B"/>
    <w:rsid w:val="3DB3723B"/>
    <w:rsid w:val="3DB9EC65"/>
    <w:rsid w:val="3DBDBC6E"/>
    <w:rsid w:val="3DC373FA"/>
    <w:rsid w:val="3DC3B9BB"/>
    <w:rsid w:val="3DD34E64"/>
    <w:rsid w:val="3DF0257D"/>
    <w:rsid w:val="3DFD3918"/>
    <w:rsid w:val="3E076FFD"/>
    <w:rsid w:val="3E15EE36"/>
    <w:rsid w:val="3E1AB58A"/>
    <w:rsid w:val="3E2EB99F"/>
    <w:rsid w:val="3E33868A"/>
    <w:rsid w:val="3E36CB6A"/>
    <w:rsid w:val="3E3FBF6E"/>
    <w:rsid w:val="3E5F7E02"/>
    <w:rsid w:val="3E6B6A27"/>
    <w:rsid w:val="3E6C808F"/>
    <w:rsid w:val="3E72DE96"/>
    <w:rsid w:val="3E79F86F"/>
    <w:rsid w:val="3E83AA11"/>
    <w:rsid w:val="3E8D7457"/>
    <w:rsid w:val="3EA53AF8"/>
    <w:rsid w:val="3EA99AF7"/>
    <w:rsid w:val="3EACF3FF"/>
    <w:rsid w:val="3EEF50EB"/>
    <w:rsid w:val="3EF087DA"/>
    <w:rsid w:val="3EF467CD"/>
    <w:rsid w:val="3EFE3F99"/>
    <w:rsid w:val="3F0D78D5"/>
    <w:rsid w:val="3F156324"/>
    <w:rsid w:val="3F1BE005"/>
    <w:rsid w:val="3F1D9C5B"/>
    <w:rsid w:val="3F2A0D45"/>
    <w:rsid w:val="3F2D0681"/>
    <w:rsid w:val="3F372A60"/>
    <w:rsid w:val="3F3F4B3E"/>
    <w:rsid w:val="3F4286F8"/>
    <w:rsid w:val="3F43B97A"/>
    <w:rsid w:val="3F888E0D"/>
    <w:rsid w:val="3F916B79"/>
    <w:rsid w:val="3F96538C"/>
    <w:rsid w:val="3FA5B5A1"/>
    <w:rsid w:val="3FAE704A"/>
    <w:rsid w:val="3FBA15F8"/>
    <w:rsid w:val="3FC10F3B"/>
    <w:rsid w:val="3FD4741F"/>
    <w:rsid w:val="3FDE5F4F"/>
    <w:rsid w:val="3FE138AB"/>
    <w:rsid w:val="3FE474F1"/>
    <w:rsid w:val="3FF95407"/>
    <w:rsid w:val="40054808"/>
    <w:rsid w:val="400869F2"/>
    <w:rsid w:val="4011A9B2"/>
    <w:rsid w:val="4014E421"/>
    <w:rsid w:val="401B9B3B"/>
    <w:rsid w:val="4046131C"/>
    <w:rsid w:val="404D43C7"/>
    <w:rsid w:val="4052B276"/>
    <w:rsid w:val="406491EE"/>
    <w:rsid w:val="406A7C05"/>
    <w:rsid w:val="4073FAC3"/>
    <w:rsid w:val="407D9E3E"/>
    <w:rsid w:val="4087B6BE"/>
    <w:rsid w:val="408DE707"/>
    <w:rsid w:val="4095A2BF"/>
    <w:rsid w:val="40AFD3B2"/>
    <w:rsid w:val="40B881A8"/>
    <w:rsid w:val="40C2BF67"/>
    <w:rsid w:val="40C4B5B4"/>
    <w:rsid w:val="40D042B2"/>
    <w:rsid w:val="40D17088"/>
    <w:rsid w:val="40D6F676"/>
    <w:rsid w:val="40D72313"/>
    <w:rsid w:val="40E44A97"/>
    <w:rsid w:val="40E65D9D"/>
    <w:rsid w:val="40E8BC66"/>
    <w:rsid w:val="40E93435"/>
    <w:rsid w:val="40EA9F0A"/>
    <w:rsid w:val="40FA0EB1"/>
    <w:rsid w:val="40FFE0A0"/>
    <w:rsid w:val="410F1BBC"/>
    <w:rsid w:val="4120A05D"/>
    <w:rsid w:val="4124B0C1"/>
    <w:rsid w:val="41327A1F"/>
    <w:rsid w:val="4135A8E7"/>
    <w:rsid w:val="4150DCF5"/>
    <w:rsid w:val="415E5443"/>
    <w:rsid w:val="416B2BF3"/>
    <w:rsid w:val="41831652"/>
    <w:rsid w:val="418DDDFF"/>
    <w:rsid w:val="4190E0E8"/>
    <w:rsid w:val="41B1E1ED"/>
    <w:rsid w:val="41BDFDD3"/>
    <w:rsid w:val="41C184DA"/>
    <w:rsid w:val="41D52C93"/>
    <w:rsid w:val="41DADE29"/>
    <w:rsid w:val="41DCC13D"/>
    <w:rsid w:val="41DD08AF"/>
    <w:rsid w:val="41F3F446"/>
    <w:rsid w:val="41FAB3B0"/>
    <w:rsid w:val="41FD3597"/>
    <w:rsid w:val="42026615"/>
    <w:rsid w:val="420DF201"/>
    <w:rsid w:val="420F2DC5"/>
    <w:rsid w:val="4222404D"/>
    <w:rsid w:val="422468F8"/>
    <w:rsid w:val="423F2944"/>
    <w:rsid w:val="423FEC5A"/>
    <w:rsid w:val="42581416"/>
    <w:rsid w:val="425DBBFF"/>
    <w:rsid w:val="4260EC69"/>
    <w:rsid w:val="4263AB70"/>
    <w:rsid w:val="426879C6"/>
    <w:rsid w:val="426914D1"/>
    <w:rsid w:val="4278FD98"/>
    <w:rsid w:val="42A09CEF"/>
    <w:rsid w:val="42B53C6D"/>
    <w:rsid w:val="42B99DBD"/>
    <w:rsid w:val="42C395E0"/>
    <w:rsid w:val="42DBC7F8"/>
    <w:rsid w:val="42ECDDFC"/>
    <w:rsid w:val="42F6104F"/>
    <w:rsid w:val="4302262D"/>
    <w:rsid w:val="43089952"/>
    <w:rsid w:val="430DD228"/>
    <w:rsid w:val="4311DD5A"/>
    <w:rsid w:val="431CE1D6"/>
    <w:rsid w:val="43292B1B"/>
    <w:rsid w:val="433A1DF7"/>
    <w:rsid w:val="434D29C5"/>
    <w:rsid w:val="43555975"/>
    <w:rsid w:val="43595E8E"/>
    <w:rsid w:val="436AED94"/>
    <w:rsid w:val="436C1D9B"/>
    <w:rsid w:val="437DD9A2"/>
    <w:rsid w:val="4389A245"/>
    <w:rsid w:val="43906A03"/>
    <w:rsid w:val="4395E7FD"/>
    <w:rsid w:val="4399450E"/>
    <w:rsid w:val="439A796A"/>
    <w:rsid w:val="439CDF67"/>
    <w:rsid w:val="43CB3FB6"/>
    <w:rsid w:val="43D5D0A7"/>
    <w:rsid w:val="43D8C8E8"/>
    <w:rsid w:val="43E69A9E"/>
    <w:rsid w:val="43E9728F"/>
    <w:rsid w:val="43EF8193"/>
    <w:rsid w:val="43FC02B7"/>
    <w:rsid w:val="44045009"/>
    <w:rsid w:val="44194D06"/>
    <w:rsid w:val="441CC2D2"/>
    <w:rsid w:val="442A0747"/>
    <w:rsid w:val="442D53BF"/>
    <w:rsid w:val="4430F5E2"/>
    <w:rsid w:val="443AC20C"/>
    <w:rsid w:val="443FE5D3"/>
    <w:rsid w:val="4445B849"/>
    <w:rsid w:val="445B2799"/>
    <w:rsid w:val="445C8A5F"/>
    <w:rsid w:val="44707006"/>
    <w:rsid w:val="44750D8D"/>
    <w:rsid w:val="4486F285"/>
    <w:rsid w:val="448EDF89"/>
    <w:rsid w:val="44AD7140"/>
    <w:rsid w:val="44ADF271"/>
    <w:rsid w:val="44BD1B74"/>
    <w:rsid w:val="44BD1FD9"/>
    <w:rsid w:val="44C89131"/>
    <w:rsid w:val="44F05D26"/>
    <w:rsid w:val="44F39369"/>
    <w:rsid w:val="44F94682"/>
    <w:rsid w:val="450D414C"/>
    <w:rsid w:val="4511A5B1"/>
    <w:rsid w:val="4511CEAD"/>
    <w:rsid w:val="451D10AC"/>
    <w:rsid w:val="45277745"/>
    <w:rsid w:val="452C05F5"/>
    <w:rsid w:val="453215E3"/>
    <w:rsid w:val="453CA2F5"/>
    <w:rsid w:val="45480037"/>
    <w:rsid w:val="4548B55A"/>
    <w:rsid w:val="454D031B"/>
    <w:rsid w:val="455407DB"/>
    <w:rsid w:val="45552D6A"/>
    <w:rsid w:val="45557E69"/>
    <w:rsid w:val="4562E176"/>
    <w:rsid w:val="4569ED7A"/>
    <w:rsid w:val="457BC984"/>
    <w:rsid w:val="4591DDBC"/>
    <w:rsid w:val="45956F38"/>
    <w:rsid w:val="45A8AB16"/>
    <w:rsid w:val="45B83F23"/>
    <w:rsid w:val="45E20419"/>
    <w:rsid w:val="45E6797C"/>
    <w:rsid w:val="45E94E42"/>
    <w:rsid w:val="45F597F4"/>
    <w:rsid w:val="45FA4D8A"/>
    <w:rsid w:val="460AA0DD"/>
    <w:rsid w:val="461226D4"/>
    <w:rsid w:val="4618EF76"/>
    <w:rsid w:val="461C0888"/>
    <w:rsid w:val="461EE9AF"/>
    <w:rsid w:val="46299F9C"/>
    <w:rsid w:val="462D67B3"/>
    <w:rsid w:val="463D6258"/>
    <w:rsid w:val="4640220C"/>
    <w:rsid w:val="46506466"/>
    <w:rsid w:val="4654D8FC"/>
    <w:rsid w:val="466997DB"/>
    <w:rsid w:val="46757308"/>
    <w:rsid w:val="467D199D"/>
    <w:rsid w:val="468D62A0"/>
    <w:rsid w:val="4692FBAA"/>
    <w:rsid w:val="46A23F59"/>
    <w:rsid w:val="46C4E9B0"/>
    <w:rsid w:val="46E53742"/>
    <w:rsid w:val="46E67D16"/>
    <w:rsid w:val="46E8F963"/>
    <w:rsid w:val="4703EFCC"/>
    <w:rsid w:val="470DD6EC"/>
    <w:rsid w:val="47188330"/>
    <w:rsid w:val="47267E63"/>
    <w:rsid w:val="4733A4C9"/>
    <w:rsid w:val="47445A45"/>
    <w:rsid w:val="474D703C"/>
    <w:rsid w:val="474E5739"/>
    <w:rsid w:val="4752FB5E"/>
    <w:rsid w:val="475BE51D"/>
    <w:rsid w:val="476E56AE"/>
    <w:rsid w:val="4779F8C3"/>
    <w:rsid w:val="478C20C6"/>
    <w:rsid w:val="478C64CF"/>
    <w:rsid w:val="47A37B28"/>
    <w:rsid w:val="47AA81BE"/>
    <w:rsid w:val="47AAECC9"/>
    <w:rsid w:val="47B15838"/>
    <w:rsid w:val="47BE232A"/>
    <w:rsid w:val="47BE93EB"/>
    <w:rsid w:val="47C17B42"/>
    <w:rsid w:val="47C22D73"/>
    <w:rsid w:val="47D3E6A2"/>
    <w:rsid w:val="47F9DDF0"/>
    <w:rsid w:val="480072B2"/>
    <w:rsid w:val="48041980"/>
    <w:rsid w:val="48049C6A"/>
    <w:rsid w:val="4810B0E0"/>
    <w:rsid w:val="4810CCC0"/>
    <w:rsid w:val="4819B4FD"/>
    <w:rsid w:val="483921E9"/>
    <w:rsid w:val="483E07E0"/>
    <w:rsid w:val="484600A4"/>
    <w:rsid w:val="484D0249"/>
    <w:rsid w:val="4854DDFD"/>
    <w:rsid w:val="4867857E"/>
    <w:rsid w:val="486C6BA8"/>
    <w:rsid w:val="48848B00"/>
    <w:rsid w:val="4884E888"/>
    <w:rsid w:val="4894B4D7"/>
    <w:rsid w:val="489A9E23"/>
    <w:rsid w:val="48ADD3F7"/>
    <w:rsid w:val="48BF1BFC"/>
    <w:rsid w:val="48C38FA5"/>
    <w:rsid w:val="48C7524D"/>
    <w:rsid w:val="48C95E65"/>
    <w:rsid w:val="48CB2804"/>
    <w:rsid w:val="48DBAAF4"/>
    <w:rsid w:val="48F73538"/>
    <w:rsid w:val="4908F7C7"/>
    <w:rsid w:val="49113205"/>
    <w:rsid w:val="4917DBBC"/>
    <w:rsid w:val="49315954"/>
    <w:rsid w:val="4938EF40"/>
    <w:rsid w:val="494215C0"/>
    <w:rsid w:val="49577470"/>
    <w:rsid w:val="495D35B6"/>
    <w:rsid w:val="496106AB"/>
    <w:rsid w:val="49657E6A"/>
    <w:rsid w:val="496F113F"/>
    <w:rsid w:val="4990225B"/>
    <w:rsid w:val="499B78FE"/>
    <w:rsid w:val="49A99ABD"/>
    <w:rsid w:val="49B122F0"/>
    <w:rsid w:val="49BA8906"/>
    <w:rsid w:val="49C47680"/>
    <w:rsid w:val="49CD9F43"/>
    <w:rsid w:val="49DBEC7D"/>
    <w:rsid w:val="49DE5918"/>
    <w:rsid w:val="49E92D9B"/>
    <w:rsid w:val="49FA2B27"/>
    <w:rsid w:val="4A01843B"/>
    <w:rsid w:val="4A122743"/>
    <w:rsid w:val="4A12A673"/>
    <w:rsid w:val="4A2BEB20"/>
    <w:rsid w:val="4A34B118"/>
    <w:rsid w:val="4A39458F"/>
    <w:rsid w:val="4A72F88F"/>
    <w:rsid w:val="4A741E84"/>
    <w:rsid w:val="4A765A43"/>
    <w:rsid w:val="4A7BD975"/>
    <w:rsid w:val="4A7FCE1B"/>
    <w:rsid w:val="4A815DA7"/>
    <w:rsid w:val="4A86A064"/>
    <w:rsid w:val="4AA71558"/>
    <w:rsid w:val="4AC76CB9"/>
    <w:rsid w:val="4ACAE9F0"/>
    <w:rsid w:val="4AD1282D"/>
    <w:rsid w:val="4AD5EB21"/>
    <w:rsid w:val="4AD676B1"/>
    <w:rsid w:val="4AD7A522"/>
    <w:rsid w:val="4ADD1643"/>
    <w:rsid w:val="4AE6B707"/>
    <w:rsid w:val="4AE6F818"/>
    <w:rsid w:val="4AE76E0B"/>
    <w:rsid w:val="4AEF1CC8"/>
    <w:rsid w:val="4AF9B2F4"/>
    <w:rsid w:val="4AFDD973"/>
    <w:rsid w:val="4B00598B"/>
    <w:rsid w:val="4B0A9F63"/>
    <w:rsid w:val="4B0B4615"/>
    <w:rsid w:val="4B11AA2A"/>
    <w:rsid w:val="4B140F92"/>
    <w:rsid w:val="4B27F6AC"/>
    <w:rsid w:val="4B2D0859"/>
    <w:rsid w:val="4B2FC610"/>
    <w:rsid w:val="4B3C266E"/>
    <w:rsid w:val="4B57F8E7"/>
    <w:rsid w:val="4B658B80"/>
    <w:rsid w:val="4B65A9C8"/>
    <w:rsid w:val="4B773617"/>
    <w:rsid w:val="4B83AD83"/>
    <w:rsid w:val="4B94E871"/>
    <w:rsid w:val="4B9644CD"/>
    <w:rsid w:val="4B987584"/>
    <w:rsid w:val="4B989E5E"/>
    <w:rsid w:val="4BBA0FAF"/>
    <w:rsid w:val="4BC89D3C"/>
    <w:rsid w:val="4BCC8BE4"/>
    <w:rsid w:val="4BD91667"/>
    <w:rsid w:val="4BDE3E5C"/>
    <w:rsid w:val="4C05ED57"/>
    <w:rsid w:val="4C0CB39B"/>
    <w:rsid w:val="4C0E8617"/>
    <w:rsid w:val="4C25F876"/>
    <w:rsid w:val="4C33328B"/>
    <w:rsid w:val="4C3C71A0"/>
    <w:rsid w:val="4C50BDDA"/>
    <w:rsid w:val="4C7D735D"/>
    <w:rsid w:val="4C909A38"/>
    <w:rsid w:val="4C94BE09"/>
    <w:rsid w:val="4CA3E16C"/>
    <w:rsid w:val="4CABB139"/>
    <w:rsid w:val="4CB72DFA"/>
    <w:rsid w:val="4CC9D8F0"/>
    <w:rsid w:val="4CCEC9E8"/>
    <w:rsid w:val="4CE04F4C"/>
    <w:rsid w:val="4CE40ECC"/>
    <w:rsid w:val="4CED6261"/>
    <w:rsid w:val="4D0729A9"/>
    <w:rsid w:val="4D0DE6CE"/>
    <w:rsid w:val="4D15A1A6"/>
    <w:rsid w:val="4D2B1EE9"/>
    <w:rsid w:val="4D2C57FC"/>
    <w:rsid w:val="4D3BF5B3"/>
    <w:rsid w:val="4D3DB194"/>
    <w:rsid w:val="4D41E0AD"/>
    <w:rsid w:val="4D5C2C73"/>
    <w:rsid w:val="4D66D9A5"/>
    <w:rsid w:val="4D686A97"/>
    <w:rsid w:val="4D69A9D0"/>
    <w:rsid w:val="4D72D1C0"/>
    <w:rsid w:val="4D733860"/>
    <w:rsid w:val="4D80B595"/>
    <w:rsid w:val="4D864C20"/>
    <w:rsid w:val="4D953030"/>
    <w:rsid w:val="4DAE685F"/>
    <w:rsid w:val="4DB149EE"/>
    <w:rsid w:val="4DB418FD"/>
    <w:rsid w:val="4DBF1640"/>
    <w:rsid w:val="4DD609F9"/>
    <w:rsid w:val="4DE0B9A5"/>
    <w:rsid w:val="4DE51750"/>
    <w:rsid w:val="4DEE37B4"/>
    <w:rsid w:val="4DFD0BEB"/>
    <w:rsid w:val="4E09CD31"/>
    <w:rsid w:val="4E144C8F"/>
    <w:rsid w:val="4E17435C"/>
    <w:rsid w:val="4E17BC63"/>
    <w:rsid w:val="4E563FF0"/>
    <w:rsid w:val="4E7F4225"/>
    <w:rsid w:val="4E8ADB61"/>
    <w:rsid w:val="4E8FFE14"/>
    <w:rsid w:val="4EB502C4"/>
    <w:rsid w:val="4EB86468"/>
    <w:rsid w:val="4EBA79A2"/>
    <w:rsid w:val="4EC0CC30"/>
    <w:rsid w:val="4ECBA418"/>
    <w:rsid w:val="4ECDA8FD"/>
    <w:rsid w:val="4ED5ADB3"/>
    <w:rsid w:val="4EEF98DD"/>
    <w:rsid w:val="4EF772C6"/>
    <w:rsid w:val="4F08C9B1"/>
    <w:rsid w:val="4F0BC3ED"/>
    <w:rsid w:val="4F1699D2"/>
    <w:rsid w:val="4F2525F3"/>
    <w:rsid w:val="4F31F0FC"/>
    <w:rsid w:val="4F371D34"/>
    <w:rsid w:val="4F3E58BC"/>
    <w:rsid w:val="4F48287F"/>
    <w:rsid w:val="4F4A60DE"/>
    <w:rsid w:val="4F4E9714"/>
    <w:rsid w:val="4F59E6C4"/>
    <w:rsid w:val="4F7872C0"/>
    <w:rsid w:val="4F8E97BD"/>
    <w:rsid w:val="4FA89F9A"/>
    <w:rsid w:val="4FB9EB8D"/>
    <w:rsid w:val="4FC989AD"/>
    <w:rsid w:val="4FCB0E8F"/>
    <w:rsid w:val="4FE14C73"/>
    <w:rsid w:val="500E895A"/>
    <w:rsid w:val="501449B7"/>
    <w:rsid w:val="501E7874"/>
    <w:rsid w:val="50250E5F"/>
    <w:rsid w:val="504476F8"/>
    <w:rsid w:val="504894B9"/>
    <w:rsid w:val="508832EA"/>
    <w:rsid w:val="50886780"/>
    <w:rsid w:val="508CAF35"/>
    <w:rsid w:val="5097EF8C"/>
    <w:rsid w:val="509E0D3A"/>
    <w:rsid w:val="50B385EC"/>
    <w:rsid w:val="50C6DD55"/>
    <w:rsid w:val="50D0F461"/>
    <w:rsid w:val="50E7D713"/>
    <w:rsid w:val="50EBC43C"/>
    <w:rsid w:val="50F56AC1"/>
    <w:rsid w:val="50F6F13C"/>
    <w:rsid w:val="50F992CF"/>
    <w:rsid w:val="5101ADDD"/>
    <w:rsid w:val="51050564"/>
    <w:rsid w:val="51173F3B"/>
    <w:rsid w:val="511B27F0"/>
    <w:rsid w:val="512EF08A"/>
    <w:rsid w:val="51304D9C"/>
    <w:rsid w:val="5131C368"/>
    <w:rsid w:val="514C2B3B"/>
    <w:rsid w:val="51522C19"/>
    <w:rsid w:val="51548E86"/>
    <w:rsid w:val="516CF81B"/>
    <w:rsid w:val="5176B51A"/>
    <w:rsid w:val="517806F0"/>
    <w:rsid w:val="5178C614"/>
    <w:rsid w:val="5184021B"/>
    <w:rsid w:val="5185D1D8"/>
    <w:rsid w:val="519C0895"/>
    <w:rsid w:val="51BBECF7"/>
    <w:rsid w:val="51BC2F6D"/>
    <w:rsid w:val="51BE071F"/>
    <w:rsid w:val="51CA01FC"/>
    <w:rsid w:val="51CE9100"/>
    <w:rsid w:val="51D8E247"/>
    <w:rsid w:val="5205F0B3"/>
    <w:rsid w:val="520D016F"/>
    <w:rsid w:val="5212D42D"/>
    <w:rsid w:val="52168140"/>
    <w:rsid w:val="522DBB0F"/>
    <w:rsid w:val="52396C35"/>
    <w:rsid w:val="523CC403"/>
    <w:rsid w:val="524F3CF2"/>
    <w:rsid w:val="525C617B"/>
    <w:rsid w:val="52660FE5"/>
    <w:rsid w:val="5268C97C"/>
    <w:rsid w:val="527AAB51"/>
    <w:rsid w:val="527E723E"/>
    <w:rsid w:val="527EC753"/>
    <w:rsid w:val="52875BA0"/>
    <w:rsid w:val="5292CF8A"/>
    <w:rsid w:val="52974035"/>
    <w:rsid w:val="529C3DB2"/>
    <w:rsid w:val="529D2130"/>
    <w:rsid w:val="52AFB120"/>
    <w:rsid w:val="52BBBFD7"/>
    <w:rsid w:val="52CB5451"/>
    <w:rsid w:val="52CD68B7"/>
    <w:rsid w:val="52D8CD7B"/>
    <w:rsid w:val="52F0D90C"/>
    <w:rsid w:val="52F1CD89"/>
    <w:rsid w:val="52F29FFB"/>
    <w:rsid w:val="52F32BA7"/>
    <w:rsid w:val="5303CFB2"/>
    <w:rsid w:val="530E6C3E"/>
    <w:rsid w:val="530F2CF7"/>
    <w:rsid w:val="5313471A"/>
    <w:rsid w:val="532CE7AD"/>
    <w:rsid w:val="533391A5"/>
    <w:rsid w:val="533425CD"/>
    <w:rsid w:val="5336494D"/>
    <w:rsid w:val="5361F573"/>
    <w:rsid w:val="5369BF87"/>
    <w:rsid w:val="5370B692"/>
    <w:rsid w:val="5373CE65"/>
    <w:rsid w:val="537F52F6"/>
    <w:rsid w:val="5384B0B2"/>
    <w:rsid w:val="53BFDBCD"/>
    <w:rsid w:val="53C46BFD"/>
    <w:rsid w:val="53E2489F"/>
    <w:rsid w:val="53ED0734"/>
    <w:rsid w:val="53F27817"/>
    <w:rsid w:val="53F8ED71"/>
    <w:rsid w:val="54019403"/>
    <w:rsid w:val="5408DF99"/>
    <w:rsid w:val="541455CF"/>
    <w:rsid w:val="5415AECE"/>
    <w:rsid w:val="54205D64"/>
    <w:rsid w:val="5425D3F0"/>
    <w:rsid w:val="54345A8F"/>
    <w:rsid w:val="54445E0C"/>
    <w:rsid w:val="54504152"/>
    <w:rsid w:val="54557DB3"/>
    <w:rsid w:val="5457CEB1"/>
    <w:rsid w:val="5458EB06"/>
    <w:rsid w:val="54944282"/>
    <w:rsid w:val="549BECD7"/>
    <w:rsid w:val="54A73537"/>
    <w:rsid w:val="54A80D8E"/>
    <w:rsid w:val="54B07F9E"/>
    <w:rsid w:val="54B2695D"/>
    <w:rsid w:val="54C2C231"/>
    <w:rsid w:val="54D806B8"/>
    <w:rsid w:val="54E7815A"/>
    <w:rsid w:val="54EC8FF8"/>
    <w:rsid w:val="54FC516E"/>
    <w:rsid w:val="5507592A"/>
    <w:rsid w:val="550B55AB"/>
    <w:rsid w:val="5518E2AB"/>
    <w:rsid w:val="552A67A5"/>
    <w:rsid w:val="55374980"/>
    <w:rsid w:val="553A1A29"/>
    <w:rsid w:val="553F94CB"/>
    <w:rsid w:val="554612AC"/>
    <w:rsid w:val="554847B9"/>
    <w:rsid w:val="554E71D5"/>
    <w:rsid w:val="554FAABB"/>
    <w:rsid w:val="5552D78F"/>
    <w:rsid w:val="5559F122"/>
    <w:rsid w:val="555C48E2"/>
    <w:rsid w:val="555DAEEC"/>
    <w:rsid w:val="555E8AA1"/>
    <w:rsid w:val="556133E3"/>
    <w:rsid w:val="55630034"/>
    <w:rsid w:val="5568D9BF"/>
    <w:rsid w:val="557D0D33"/>
    <w:rsid w:val="5587EE23"/>
    <w:rsid w:val="558A6D4E"/>
    <w:rsid w:val="5592A9F5"/>
    <w:rsid w:val="559DAB66"/>
    <w:rsid w:val="559E528F"/>
    <w:rsid w:val="55A52317"/>
    <w:rsid w:val="55B571AA"/>
    <w:rsid w:val="55DB0F36"/>
    <w:rsid w:val="55E51BD5"/>
    <w:rsid w:val="55E5D611"/>
    <w:rsid w:val="55EDD08D"/>
    <w:rsid w:val="55EE2C34"/>
    <w:rsid w:val="55F5BC0F"/>
    <w:rsid w:val="55F813B8"/>
    <w:rsid w:val="561487D1"/>
    <w:rsid w:val="561639FC"/>
    <w:rsid w:val="5618DCB3"/>
    <w:rsid w:val="561AFAEC"/>
    <w:rsid w:val="5622D951"/>
    <w:rsid w:val="56309E53"/>
    <w:rsid w:val="563DEA8A"/>
    <w:rsid w:val="563F1DD0"/>
    <w:rsid w:val="563F4031"/>
    <w:rsid w:val="5643A0D8"/>
    <w:rsid w:val="56471386"/>
    <w:rsid w:val="564D2740"/>
    <w:rsid w:val="56650972"/>
    <w:rsid w:val="56735B7E"/>
    <w:rsid w:val="5685164D"/>
    <w:rsid w:val="568FD5F7"/>
    <w:rsid w:val="56965B6C"/>
    <w:rsid w:val="56A0B194"/>
    <w:rsid w:val="56D0C34F"/>
    <w:rsid w:val="56E2FA6F"/>
    <w:rsid w:val="56E49C21"/>
    <w:rsid w:val="56EED741"/>
    <w:rsid w:val="56F4B599"/>
    <w:rsid w:val="5706AF9C"/>
    <w:rsid w:val="572073EE"/>
    <w:rsid w:val="57415D5C"/>
    <w:rsid w:val="57482313"/>
    <w:rsid w:val="574D70DE"/>
    <w:rsid w:val="57559EDB"/>
    <w:rsid w:val="5764C696"/>
    <w:rsid w:val="57652C2A"/>
    <w:rsid w:val="57729526"/>
    <w:rsid w:val="5777A59F"/>
    <w:rsid w:val="57A48475"/>
    <w:rsid w:val="57A5AF02"/>
    <w:rsid w:val="57B29218"/>
    <w:rsid w:val="57B3738A"/>
    <w:rsid w:val="57D26369"/>
    <w:rsid w:val="57E56A0F"/>
    <w:rsid w:val="57E7144F"/>
    <w:rsid w:val="57EE4310"/>
    <w:rsid w:val="57FC60F5"/>
    <w:rsid w:val="5805A756"/>
    <w:rsid w:val="580C3343"/>
    <w:rsid w:val="5814E0B3"/>
    <w:rsid w:val="582DEF0E"/>
    <w:rsid w:val="58329B09"/>
    <w:rsid w:val="5834E6CE"/>
    <w:rsid w:val="5837B809"/>
    <w:rsid w:val="584AE5F2"/>
    <w:rsid w:val="584CF5DB"/>
    <w:rsid w:val="58584AAB"/>
    <w:rsid w:val="585AF11A"/>
    <w:rsid w:val="58616D1D"/>
    <w:rsid w:val="5862FAF1"/>
    <w:rsid w:val="586E4D6F"/>
    <w:rsid w:val="5879BD46"/>
    <w:rsid w:val="587E946F"/>
    <w:rsid w:val="5881B0C4"/>
    <w:rsid w:val="588CF219"/>
    <w:rsid w:val="589CA5B6"/>
    <w:rsid w:val="589F12FF"/>
    <w:rsid w:val="58A1120E"/>
    <w:rsid w:val="58B204FE"/>
    <w:rsid w:val="58BA64CA"/>
    <w:rsid w:val="58C6438C"/>
    <w:rsid w:val="58C710B2"/>
    <w:rsid w:val="58CA0E3B"/>
    <w:rsid w:val="58D2901D"/>
    <w:rsid w:val="58DD5D4B"/>
    <w:rsid w:val="58F466A8"/>
    <w:rsid w:val="58F4AE3B"/>
    <w:rsid w:val="59020EAF"/>
    <w:rsid w:val="59221E13"/>
    <w:rsid w:val="5923D127"/>
    <w:rsid w:val="592F8F15"/>
    <w:rsid w:val="59511DA5"/>
    <w:rsid w:val="595443F4"/>
    <w:rsid w:val="595757C7"/>
    <w:rsid w:val="5959DE40"/>
    <w:rsid w:val="596291E4"/>
    <w:rsid w:val="599BCD19"/>
    <w:rsid w:val="59A01BF6"/>
    <w:rsid w:val="59C2D20F"/>
    <w:rsid w:val="59C4EDF4"/>
    <w:rsid w:val="59C99CBA"/>
    <w:rsid w:val="59CAEAA9"/>
    <w:rsid w:val="59E169C2"/>
    <w:rsid w:val="59F49D92"/>
    <w:rsid w:val="59F4BBD7"/>
    <w:rsid w:val="59F61CC9"/>
    <w:rsid w:val="59F721C2"/>
    <w:rsid w:val="5A0434D8"/>
    <w:rsid w:val="5A0572CC"/>
    <w:rsid w:val="5A1A746C"/>
    <w:rsid w:val="5A24639A"/>
    <w:rsid w:val="5A46EFED"/>
    <w:rsid w:val="5A513FFF"/>
    <w:rsid w:val="5A872CC0"/>
    <w:rsid w:val="5A88F889"/>
    <w:rsid w:val="5A8C22E4"/>
    <w:rsid w:val="5A955ED8"/>
    <w:rsid w:val="5A987201"/>
    <w:rsid w:val="5A9D1C07"/>
    <w:rsid w:val="5AA3FF45"/>
    <w:rsid w:val="5AB15237"/>
    <w:rsid w:val="5AB478C1"/>
    <w:rsid w:val="5AC65BFA"/>
    <w:rsid w:val="5ADC6745"/>
    <w:rsid w:val="5AEA871D"/>
    <w:rsid w:val="5AF92E9C"/>
    <w:rsid w:val="5B09F06D"/>
    <w:rsid w:val="5B0FD471"/>
    <w:rsid w:val="5B128B07"/>
    <w:rsid w:val="5B16584A"/>
    <w:rsid w:val="5B184561"/>
    <w:rsid w:val="5B1A11B8"/>
    <w:rsid w:val="5B1B2013"/>
    <w:rsid w:val="5B1EF589"/>
    <w:rsid w:val="5B20C1AC"/>
    <w:rsid w:val="5B27BAB2"/>
    <w:rsid w:val="5B2FD18F"/>
    <w:rsid w:val="5B34D7F4"/>
    <w:rsid w:val="5B3A584D"/>
    <w:rsid w:val="5B3EB209"/>
    <w:rsid w:val="5B3ED0D1"/>
    <w:rsid w:val="5B40D213"/>
    <w:rsid w:val="5B457E1A"/>
    <w:rsid w:val="5B49C089"/>
    <w:rsid w:val="5B4C9D47"/>
    <w:rsid w:val="5B576171"/>
    <w:rsid w:val="5B5A6FCA"/>
    <w:rsid w:val="5B6374B9"/>
    <w:rsid w:val="5B983A8A"/>
    <w:rsid w:val="5B9DDFA9"/>
    <w:rsid w:val="5BA6D867"/>
    <w:rsid w:val="5BAD3317"/>
    <w:rsid w:val="5BB6855F"/>
    <w:rsid w:val="5BCD7E38"/>
    <w:rsid w:val="5BD91933"/>
    <w:rsid w:val="5BE93DA1"/>
    <w:rsid w:val="5C00386F"/>
    <w:rsid w:val="5C07063B"/>
    <w:rsid w:val="5C0B9F07"/>
    <w:rsid w:val="5C144F6F"/>
    <w:rsid w:val="5C171FF5"/>
    <w:rsid w:val="5C2D8832"/>
    <w:rsid w:val="5C2FB446"/>
    <w:rsid w:val="5C3D58B5"/>
    <w:rsid w:val="5C41B448"/>
    <w:rsid w:val="5C48F2F5"/>
    <w:rsid w:val="5C4F13D7"/>
    <w:rsid w:val="5C5FA626"/>
    <w:rsid w:val="5C60504A"/>
    <w:rsid w:val="5C6BF056"/>
    <w:rsid w:val="5C6E76B3"/>
    <w:rsid w:val="5C7472A4"/>
    <w:rsid w:val="5C750177"/>
    <w:rsid w:val="5C752B71"/>
    <w:rsid w:val="5C80CA17"/>
    <w:rsid w:val="5C83CFB4"/>
    <w:rsid w:val="5C88AE8F"/>
    <w:rsid w:val="5CAAA669"/>
    <w:rsid w:val="5CAF1DC5"/>
    <w:rsid w:val="5CB44D74"/>
    <w:rsid w:val="5CBFD126"/>
    <w:rsid w:val="5CD2E2FE"/>
    <w:rsid w:val="5CD6B3C5"/>
    <w:rsid w:val="5CD7E760"/>
    <w:rsid w:val="5CE50082"/>
    <w:rsid w:val="5CE62A91"/>
    <w:rsid w:val="5CEB0099"/>
    <w:rsid w:val="5CEB21A0"/>
    <w:rsid w:val="5CEC71EC"/>
    <w:rsid w:val="5CF6D974"/>
    <w:rsid w:val="5D08EE03"/>
    <w:rsid w:val="5D121694"/>
    <w:rsid w:val="5D12849F"/>
    <w:rsid w:val="5D1FD614"/>
    <w:rsid w:val="5D24D8CC"/>
    <w:rsid w:val="5D265E12"/>
    <w:rsid w:val="5D5EEE21"/>
    <w:rsid w:val="5D645D81"/>
    <w:rsid w:val="5D77BD30"/>
    <w:rsid w:val="5D8299E7"/>
    <w:rsid w:val="5D84BC1B"/>
    <w:rsid w:val="5D86A1F4"/>
    <w:rsid w:val="5D911665"/>
    <w:rsid w:val="5D936265"/>
    <w:rsid w:val="5DACB191"/>
    <w:rsid w:val="5DB3647C"/>
    <w:rsid w:val="5DB52C09"/>
    <w:rsid w:val="5DBA474C"/>
    <w:rsid w:val="5DC65092"/>
    <w:rsid w:val="5DD12B6B"/>
    <w:rsid w:val="5DE408B8"/>
    <w:rsid w:val="5DF3F6C5"/>
    <w:rsid w:val="5E01B590"/>
    <w:rsid w:val="5E1FD428"/>
    <w:rsid w:val="5E2A60BC"/>
    <w:rsid w:val="5E2C31E8"/>
    <w:rsid w:val="5E34D941"/>
    <w:rsid w:val="5E473D36"/>
    <w:rsid w:val="5E4A074B"/>
    <w:rsid w:val="5E5E17A6"/>
    <w:rsid w:val="5E60C457"/>
    <w:rsid w:val="5E60DCE7"/>
    <w:rsid w:val="5E678480"/>
    <w:rsid w:val="5E6DB9ED"/>
    <w:rsid w:val="5E6DE6C2"/>
    <w:rsid w:val="5E8A268E"/>
    <w:rsid w:val="5E9C76FB"/>
    <w:rsid w:val="5E9E3B3A"/>
    <w:rsid w:val="5EABEE99"/>
    <w:rsid w:val="5EB044B4"/>
    <w:rsid w:val="5EBD9026"/>
    <w:rsid w:val="5EC6C381"/>
    <w:rsid w:val="5ED489BD"/>
    <w:rsid w:val="5EE12B64"/>
    <w:rsid w:val="5EE42F51"/>
    <w:rsid w:val="5EEC077F"/>
    <w:rsid w:val="5EF210ED"/>
    <w:rsid w:val="5EF29ED1"/>
    <w:rsid w:val="5EF626FD"/>
    <w:rsid w:val="5EF630BB"/>
    <w:rsid w:val="5EF76FCC"/>
    <w:rsid w:val="5EFC232D"/>
    <w:rsid w:val="5F039602"/>
    <w:rsid w:val="5F0FBC2F"/>
    <w:rsid w:val="5F11A840"/>
    <w:rsid w:val="5F1AF614"/>
    <w:rsid w:val="5F1C346E"/>
    <w:rsid w:val="5F226110"/>
    <w:rsid w:val="5F30E2F8"/>
    <w:rsid w:val="5F5F4FD9"/>
    <w:rsid w:val="5F64D1BD"/>
    <w:rsid w:val="5F6531A7"/>
    <w:rsid w:val="5F69C1C9"/>
    <w:rsid w:val="5F6CA7A3"/>
    <w:rsid w:val="5F72C1CE"/>
    <w:rsid w:val="5F77E936"/>
    <w:rsid w:val="5F7F7C87"/>
    <w:rsid w:val="5F84F7A9"/>
    <w:rsid w:val="5F9BDDA0"/>
    <w:rsid w:val="5F9DECFD"/>
    <w:rsid w:val="5FB7B6F4"/>
    <w:rsid w:val="5FB9CD23"/>
    <w:rsid w:val="5FBAC490"/>
    <w:rsid w:val="5FC8FD38"/>
    <w:rsid w:val="5FC9F2E0"/>
    <w:rsid w:val="5FE7ADD5"/>
    <w:rsid w:val="5FFD5AD8"/>
    <w:rsid w:val="6003C46F"/>
    <w:rsid w:val="600EF1D5"/>
    <w:rsid w:val="6019D3B7"/>
    <w:rsid w:val="6021099F"/>
    <w:rsid w:val="60582D56"/>
    <w:rsid w:val="605D70A5"/>
    <w:rsid w:val="607D49AF"/>
    <w:rsid w:val="60845408"/>
    <w:rsid w:val="608DFA45"/>
    <w:rsid w:val="60959D6D"/>
    <w:rsid w:val="60984A7F"/>
    <w:rsid w:val="60A58E2A"/>
    <w:rsid w:val="60B2253E"/>
    <w:rsid w:val="60BD5A38"/>
    <w:rsid w:val="60BF1B0D"/>
    <w:rsid w:val="60C1742E"/>
    <w:rsid w:val="60C57951"/>
    <w:rsid w:val="60CB470F"/>
    <w:rsid w:val="60F4488C"/>
    <w:rsid w:val="60F87AFE"/>
    <w:rsid w:val="610B0A5F"/>
    <w:rsid w:val="610F43D4"/>
    <w:rsid w:val="61166B82"/>
    <w:rsid w:val="61184D81"/>
    <w:rsid w:val="61202305"/>
    <w:rsid w:val="6138A32A"/>
    <w:rsid w:val="6146AFB6"/>
    <w:rsid w:val="6166F92C"/>
    <w:rsid w:val="6172BCD7"/>
    <w:rsid w:val="61819750"/>
    <w:rsid w:val="6181D6B3"/>
    <w:rsid w:val="618F9B6B"/>
    <w:rsid w:val="61910395"/>
    <w:rsid w:val="619546C3"/>
    <w:rsid w:val="61A39254"/>
    <w:rsid w:val="61B95C2E"/>
    <w:rsid w:val="61BE9EAA"/>
    <w:rsid w:val="61C04171"/>
    <w:rsid w:val="61C6C81C"/>
    <w:rsid w:val="61E2F0E7"/>
    <w:rsid w:val="61E8C627"/>
    <w:rsid w:val="61E8DDC5"/>
    <w:rsid w:val="61F1A402"/>
    <w:rsid w:val="61F456D6"/>
    <w:rsid w:val="61FA30C3"/>
    <w:rsid w:val="621AA933"/>
    <w:rsid w:val="6229963C"/>
    <w:rsid w:val="6248619B"/>
    <w:rsid w:val="62530E43"/>
    <w:rsid w:val="62531792"/>
    <w:rsid w:val="625A82C4"/>
    <w:rsid w:val="625C3F95"/>
    <w:rsid w:val="6270DA29"/>
    <w:rsid w:val="6277D311"/>
    <w:rsid w:val="6278CBC1"/>
    <w:rsid w:val="628D7D4B"/>
    <w:rsid w:val="628E25D4"/>
    <w:rsid w:val="62AE3665"/>
    <w:rsid w:val="62BE5915"/>
    <w:rsid w:val="62C61D82"/>
    <w:rsid w:val="62C70EC7"/>
    <w:rsid w:val="62CC2CE2"/>
    <w:rsid w:val="62CD46E0"/>
    <w:rsid w:val="62D7A9C0"/>
    <w:rsid w:val="62D8142D"/>
    <w:rsid w:val="62E1AB5F"/>
    <w:rsid w:val="62FDD132"/>
    <w:rsid w:val="63062044"/>
    <w:rsid w:val="63070EA0"/>
    <w:rsid w:val="63085F3C"/>
    <w:rsid w:val="6312D875"/>
    <w:rsid w:val="63193D6F"/>
    <w:rsid w:val="631C5BE3"/>
    <w:rsid w:val="631E6585"/>
    <w:rsid w:val="6323A4E9"/>
    <w:rsid w:val="6324D512"/>
    <w:rsid w:val="633E4ED2"/>
    <w:rsid w:val="6343A0CF"/>
    <w:rsid w:val="6350C594"/>
    <w:rsid w:val="63514DF4"/>
    <w:rsid w:val="6355A191"/>
    <w:rsid w:val="635AFE2C"/>
    <w:rsid w:val="63660FF5"/>
    <w:rsid w:val="636BAE06"/>
    <w:rsid w:val="6372BAB9"/>
    <w:rsid w:val="63762B0A"/>
    <w:rsid w:val="6387E1E5"/>
    <w:rsid w:val="63A022E6"/>
    <w:rsid w:val="63A3A13A"/>
    <w:rsid w:val="63B2B495"/>
    <w:rsid w:val="63BEFB32"/>
    <w:rsid w:val="63CC8DE1"/>
    <w:rsid w:val="63D60C37"/>
    <w:rsid w:val="63F58AAC"/>
    <w:rsid w:val="63F7885B"/>
    <w:rsid w:val="6401B87C"/>
    <w:rsid w:val="64034E5C"/>
    <w:rsid w:val="64239616"/>
    <w:rsid w:val="6437221A"/>
    <w:rsid w:val="643BF958"/>
    <w:rsid w:val="644A37C5"/>
    <w:rsid w:val="64582BE9"/>
    <w:rsid w:val="6460D189"/>
    <w:rsid w:val="6485281E"/>
    <w:rsid w:val="64859A5F"/>
    <w:rsid w:val="64917D1D"/>
    <w:rsid w:val="649523E4"/>
    <w:rsid w:val="6497E2B7"/>
    <w:rsid w:val="64992AF6"/>
    <w:rsid w:val="64A5FD66"/>
    <w:rsid w:val="64AD2832"/>
    <w:rsid w:val="64B19DEF"/>
    <w:rsid w:val="64B27C62"/>
    <w:rsid w:val="64BB318A"/>
    <w:rsid w:val="64C8E4BE"/>
    <w:rsid w:val="64CB2B4A"/>
    <w:rsid w:val="64D80FDE"/>
    <w:rsid w:val="64E81402"/>
    <w:rsid w:val="64FC6D35"/>
    <w:rsid w:val="650BBA98"/>
    <w:rsid w:val="6520B740"/>
    <w:rsid w:val="652445AF"/>
    <w:rsid w:val="6529B890"/>
    <w:rsid w:val="652CC024"/>
    <w:rsid w:val="652F0AD5"/>
    <w:rsid w:val="6557BD80"/>
    <w:rsid w:val="655B2C38"/>
    <w:rsid w:val="6567FCD7"/>
    <w:rsid w:val="65698CDF"/>
    <w:rsid w:val="658FE6D3"/>
    <w:rsid w:val="65925CE9"/>
    <w:rsid w:val="6595D625"/>
    <w:rsid w:val="6596B814"/>
    <w:rsid w:val="65A23F8E"/>
    <w:rsid w:val="65A96BD2"/>
    <w:rsid w:val="65AA2613"/>
    <w:rsid w:val="65C69D24"/>
    <w:rsid w:val="65C8BE61"/>
    <w:rsid w:val="65CE85D4"/>
    <w:rsid w:val="660B719E"/>
    <w:rsid w:val="6610610E"/>
    <w:rsid w:val="6633F7C5"/>
    <w:rsid w:val="6642A4B6"/>
    <w:rsid w:val="664320CD"/>
    <w:rsid w:val="6643480C"/>
    <w:rsid w:val="664E1223"/>
    <w:rsid w:val="66501356"/>
    <w:rsid w:val="66512477"/>
    <w:rsid w:val="6657CCBC"/>
    <w:rsid w:val="6659EBD8"/>
    <w:rsid w:val="66697DE5"/>
    <w:rsid w:val="667F64F5"/>
    <w:rsid w:val="6691789A"/>
    <w:rsid w:val="6691FC55"/>
    <w:rsid w:val="669224F7"/>
    <w:rsid w:val="6692E6D1"/>
    <w:rsid w:val="669B902F"/>
    <w:rsid w:val="669BF773"/>
    <w:rsid w:val="66A3AEDF"/>
    <w:rsid w:val="66A8A391"/>
    <w:rsid w:val="66ABBFFF"/>
    <w:rsid w:val="66AEAA9E"/>
    <w:rsid w:val="66B91C65"/>
    <w:rsid w:val="66CD7B8E"/>
    <w:rsid w:val="66D8BABC"/>
    <w:rsid w:val="66DF6564"/>
    <w:rsid w:val="66F7AD8E"/>
    <w:rsid w:val="67080CA8"/>
    <w:rsid w:val="670DF579"/>
    <w:rsid w:val="671184F2"/>
    <w:rsid w:val="6711ABCD"/>
    <w:rsid w:val="6719EE58"/>
    <w:rsid w:val="67222AB1"/>
    <w:rsid w:val="67264BBB"/>
    <w:rsid w:val="673A85DF"/>
    <w:rsid w:val="67513BAC"/>
    <w:rsid w:val="675647AB"/>
    <w:rsid w:val="675B8F4E"/>
    <w:rsid w:val="675DB241"/>
    <w:rsid w:val="6760C429"/>
    <w:rsid w:val="67651EA5"/>
    <w:rsid w:val="676B602F"/>
    <w:rsid w:val="67757C89"/>
    <w:rsid w:val="6783F17A"/>
    <w:rsid w:val="6787AFCC"/>
    <w:rsid w:val="678FECF7"/>
    <w:rsid w:val="679446C9"/>
    <w:rsid w:val="6799A3DE"/>
    <w:rsid w:val="67AABD51"/>
    <w:rsid w:val="67B20B71"/>
    <w:rsid w:val="67C2565A"/>
    <w:rsid w:val="67CAD9DD"/>
    <w:rsid w:val="67D9C5C5"/>
    <w:rsid w:val="67DE5BF6"/>
    <w:rsid w:val="67F04476"/>
    <w:rsid w:val="67F63040"/>
    <w:rsid w:val="67F9F221"/>
    <w:rsid w:val="67FDB482"/>
    <w:rsid w:val="68094FCE"/>
    <w:rsid w:val="68127332"/>
    <w:rsid w:val="6816BA96"/>
    <w:rsid w:val="681771A5"/>
    <w:rsid w:val="681CE22C"/>
    <w:rsid w:val="681EF2B5"/>
    <w:rsid w:val="6827DBF0"/>
    <w:rsid w:val="682C4E83"/>
    <w:rsid w:val="6830CB55"/>
    <w:rsid w:val="68351FE0"/>
    <w:rsid w:val="6845801A"/>
    <w:rsid w:val="6845A468"/>
    <w:rsid w:val="684E77EF"/>
    <w:rsid w:val="684F2A46"/>
    <w:rsid w:val="685928D2"/>
    <w:rsid w:val="685B8C4B"/>
    <w:rsid w:val="6881695C"/>
    <w:rsid w:val="6886D29E"/>
    <w:rsid w:val="6892DDF8"/>
    <w:rsid w:val="68A3A60D"/>
    <w:rsid w:val="68BA6D02"/>
    <w:rsid w:val="68BA8398"/>
    <w:rsid w:val="68D9FCD3"/>
    <w:rsid w:val="68DE333E"/>
    <w:rsid w:val="68DE6CF8"/>
    <w:rsid w:val="68FADA00"/>
    <w:rsid w:val="68FF3294"/>
    <w:rsid w:val="69039C0F"/>
    <w:rsid w:val="6906594E"/>
    <w:rsid w:val="69149D2F"/>
    <w:rsid w:val="6919C739"/>
    <w:rsid w:val="691CDE35"/>
    <w:rsid w:val="6920B067"/>
    <w:rsid w:val="6927E9A6"/>
    <w:rsid w:val="692F29D5"/>
    <w:rsid w:val="6935BD86"/>
    <w:rsid w:val="693710E4"/>
    <w:rsid w:val="694998CF"/>
    <w:rsid w:val="694C7BAB"/>
    <w:rsid w:val="694CC4C2"/>
    <w:rsid w:val="69514246"/>
    <w:rsid w:val="6952CE52"/>
    <w:rsid w:val="695D16D9"/>
    <w:rsid w:val="6969199E"/>
    <w:rsid w:val="697175A4"/>
    <w:rsid w:val="69875005"/>
    <w:rsid w:val="699013EA"/>
    <w:rsid w:val="699109B0"/>
    <w:rsid w:val="6995BD0B"/>
    <w:rsid w:val="69AB749D"/>
    <w:rsid w:val="69AEE680"/>
    <w:rsid w:val="69FE24BB"/>
    <w:rsid w:val="69FE7CCC"/>
    <w:rsid w:val="6A05B0C2"/>
    <w:rsid w:val="6A2A90D7"/>
    <w:rsid w:val="6A3E2703"/>
    <w:rsid w:val="6A44F05A"/>
    <w:rsid w:val="6A507EDA"/>
    <w:rsid w:val="6A6A5BA9"/>
    <w:rsid w:val="6A7BDF77"/>
    <w:rsid w:val="6A83EA6B"/>
    <w:rsid w:val="6A87233A"/>
    <w:rsid w:val="6A88EF88"/>
    <w:rsid w:val="6A8BACB8"/>
    <w:rsid w:val="6A91476B"/>
    <w:rsid w:val="6A977B4E"/>
    <w:rsid w:val="6A9C25F3"/>
    <w:rsid w:val="6AA122B8"/>
    <w:rsid w:val="6AB25344"/>
    <w:rsid w:val="6AB2BB8C"/>
    <w:rsid w:val="6AC5639A"/>
    <w:rsid w:val="6AC6705D"/>
    <w:rsid w:val="6AC895D3"/>
    <w:rsid w:val="6AF910B3"/>
    <w:rsid w:val="6B0B07DA"/>
    <w:rsid w:val="6B1216F3"/>
    <w:rsid w:val="6B1631BB"/>
    <w:rsid w:val="6B1A7E48"/>
    <w:rsid w:val="6B35ECDD"/>
    <w:rsid w:val="6B456D69"/>
    <w:rsid w:val="6B4D232F"/>
    <w:rsid w:val="6B4DD5F2"/>
    <w:rsid w:val="6B4F34DE"/>
    <w:rsid w:val="6B7D4E6C"/>
    <w:rsid w:val="6B7EAFCA"/>
    <w:rsid w:val="6B82861A"/>
    <w:rsid w:val="6B8B1AF5"/>
    <w:rsid w:val="6B8B5958"/>
    <w:rsid w:val="6BAFFF08"/>
    <w:rsid w:val="6BB27B31"/>
    <w:rsid w:val="6BB459F8"/>
    <w:rsid w:val="6BB4E902"/>
    <w:rsid w:val="6BD48348"/>
    <w:rsid w:val="6BD8F2FA"/>
    <w:rsid w:val="6BF2C8D5"/>
    <w:rsid w:val="6BFF4B78"/>
    <w:rsid w:val="6C032EE8"/>
    <w:rsid w:val="6C121088"/>
    <w:rsid w:val="6C1D5A7F"/>
    <w:rsid w:val="6C240282"/>
    <w:rsid w:val="6C323ECA"/>
    <w:rsid w:val="6C40171A"/>
    <w:rsid w:val="6C459BAD"/>
    <w:rsid w:val="6C4D2FA5"/>
    <w:rsid w:val="6C52DA97"/>
    <w:rsid w:val="6C5C6D9A"/>
    <w:rsid w:val="6C6503C8"/>
    <w:rsid w:val="6C67DAEB"/>
    <w:rsid w:val="6C697C67"/>
    <w:rsid w:val="6C77E121"/>
    <w:rsid w:val="6C7D7AB0"/>
    <w:rsid w:val="6C837832"/>
    <w:rsid w:val="6C8BD791"/>
    <w:rsid w:val="6C937EC0"/>
    <w:rsid w:val="6C94AD37"/>
    <w:rsid w:val="6C998952"/>
    <w:rsid w:val="6C9F8DC2"/>
    <w:rsid w:val="6CACC59D"/>
    <w:rsid w:val="6CB1408E"/>
    <w:rsid w:val="6CBE7D38"/>
    <w:rsid w:val="6CDB5297"/>
    <w:rsid w:val="6CDC9DBB"/>
    <w:rsid w:val="6CE275C6"/>
    <w:rsid w:val="6CE7438E"/>
    <w:rsid w:val="6CE9E336"/>
    <w:rsid w:val="6CF1F52E"/>
    <w:rsid w:val="6CF8264D"/>
    <w:rsid w:val="6D12DBA8"/>
    <w:rsid w:val="6D13A578"/>
    <w:rsid w:val="6D1ADC55"/>
    <w:rsid w:val="6D21AD75"/>
    <w:rsid w:val="6D443BEC"/>
    <w:rsid w:val="6D50B083"/>
    <w:rsid w:val="6D736BD1"/>
    <w:rsid w:val="6D800E0A"/>
    <w:rsid w:val="6D8B21EF"/>
    <w:rsid w:val="6D8EADAF"/>
    <w:rsid w:val="6D943D1A"/>
    <w:rsid w:val="6D9C4C8C"/>
    <w:rsid w:val="6DA1FE7D"/>
    <w:rsid w:val="6DBF30A6"/>
    <w:rsid w:val="6DD8E43D"/>
    <w:rsid w:val="6DEC4895"/>
    <w:rsid w:val="6DFD58E0"/>
    <w:rsid w:val="6DFF0FAB"/>
    <w:rsid w:val="6E02F974"/>
    <w:rsid w:val="6E07997D"/>
    <w:rsid w:val="6E0E22EB"/>
    <w:rsid w:val="6E1F1E8F"/>
    <w:rsid w:val="6E22DFF0"/>
    <w:rsid w:val="6E27CBEA"/>
    <w:rsid w:val="6E2D504E"/>
    <w:rsid w:val="6E2D7FBF"/>
    <w:rsid w:val="6E305DDA"/>
    <w:rsid w:val="6E454218"/>
    <w:rsid w:val="6E4EDE92"/>
    <w:rsid w:val="6E4F6043"/>
    <w:rsid w:val="6E535231"/>
    <w:rsid w:val="6E625E67"/>
    <w:rsid w:val="6E673827"/>
    <w:rsid w:val="6E69EF92"/>
    <w:rsid w:val="6E6D60E8"/>
    <w:rsid w:val="6E792722"/>
    <w:rsid w:val="6E96D8F0"/>
    <w:rsid w:val="6E9988FA"/>
    <w:rsid w:val="6ECA74F4"/>
    <w:rsid w:val="6ECEB4EF"/>
    <w:rsid w:val="6ECF77FB"/>
    <w:rsid w:val="6ED32283"/>
    <w:rsid w:val="6ED8ED40"/>
    <w:rsid w:val="6ED94BEE"/>
    <w:rsid w:val="6EDF85AA"/>
    <w:rsid w:val="6EE09ED5"/>
    <w:rsid w:val="6EE9B0A6"/>
    <w:rsid w:val="6EF9CB3F"/>
    <w:rsid w:val="6F0477BA"/>
    <w:rsid w:val="6F04E80F"/>
    <w:rsid w:val="6F096930"/>
    <w:rsid w:val="6F2D6C93"/>
    <w:rsid w:val="6F46BEDA"/>
    <w:rsid w:val="6F5620B3"/>
    <w:rsid w:val="6F5BCB1B"/>
    <w:rsid w:val="6F669ECB"/>
    <w:rsid w:val="6F7E1188"/>
    <w:rsid w:val="6F839526"/>
    <w:rsid w:val="6F8ACD8F"/>
    <w:rsid w:val="6F8BBDBC"/>
    <w:rsid w:val="6F8CFA1D"/>
    <w:rsid w:val="6F961B0B"/>
    <w:rsid w:val="6F987F4B"/>
    <w:rsid w:val="6F9ABA4E"/>
    <w:rsid w:val="6F9E2A28"/>
    <w:rsid w:val="6F9F9413"/>
    <w:rsid w:val="6FA605E3"/>
    <w:rsid w:val="6FBBA7BE"/>
    <w:rsid w:val="6FC99EF4"/>
    <w:rsid w:val="6FCA45D6"/>
    <w:rsid w:val="6FD6F702"/>
    <w:rsid w:val="6FE79E61"/>
    <w:rsid w:val="6FFBB16C"/>
    <w:rsid w:val="70157FD5"/>
    <w:rsid w:val="701F4FB9"/>
    <w:rsid w:val="703301D5"/>
    <w:rsid w:val="7033FBE8"/>
    <w:rsid w:val="7040C2D6"/>
    <w:rsid w:val="7056DF99"/>
    <w:rsid w:val="7079D70E"/>
    <w:rsid w:val="707E160F"/>
    <w:rsid w:val="709325C1"/>
    <w:rsid w:val="70935A7B"/>
    <w:rsid w:val="7094E3D2"/>
    <w:rsid w:val="7095077C"/>
    <w:rsid w:val="709C27E4"/>
    <w:rsid w:val="70A5CE59"/>
    <w:rsid w:val="70AEAAFB"/>
    <w:rsid w:val="70BAB177"/>
    <w:rsid w:val="70BCAAD0"/>
    <w:rsid w:val="70C769C1"/>
    <w:rsid w:val="70C7E70E"/>
    <w:rsid w:val="70D4C708"/>
    <w:rsid w:val="70DC9D31"/>
    <w:rsid w:val="70E21887"/>
    <w:rsid w:val="70E464DC"/>
    <w:rsid w:val="70ED9A60"/>
    <w:rsid w:val="70EFA50E"/>
    <w:rsid w:val="7122A875"/>
    <w:rsid w:val="7138AC99"/>
    <w:rsid w:val="714744DA"/>
    <w:rsid w:val="71536870"/>
    <w:rsid w:val="71656DDC"/>
    <w:rsid w:val="717B5036"/>
    <w:rsid w:val="7185C324"/>
    <w:rsid w:val="7194C9CC"/>
    <w:rsid w:val="719BC2C6"/>
    <w:rsid w:val="71B35573"/>
    <w:rsid w:val="71B99CE4"/>
    <w:rsid w:val="71CBD81D"/>
    <w:rsid w:val="71DAB4AC"/>
    <w:rsid w:val="71E865CF"/>
    <w:rsid w:val="71FB6A94"/>
    <w:rsid w:val="71FC115D"/>
    <w:rsid w:val="7207AF29"/>
    <w:rsid w:val="7213FEAC"/>
    <w:rsid w:val="7218BF78"/>
    <w:rsid w:val="722145D3"/>
    <w:rsid w:val="72237CF9"/>
    <w:rsid w:val="722A04F1"/>
    <w:rsid w:val="723166E7"/>
    <w:rsid w:val="72324E16"/>
    <w:rsid w:val="72357EFD"/>
    <w:rsid w:val="724FF317"/>
    <w:rsid w:val="72506E44"/>
    <w:rsid w:val="725ADB17"/>
    <w:rsid w:val="725F2480"/>
    <w:rsid w:val="7261F2CC"/>
    <w:rsid w:val="7276E3E3"/>
    <w:rsid w:val="7277F9EA"/>
    <w:rsid w:val="729720F2"/>
    <w:rsid w:val="72998B91"/>
    <w:rsid w:val="72AFBF3D"/>
    <w:rsid w:val="72C66B78"/>
    <w:rsid w:val="72D1E4C2"/>
    <w:rsid w:val="72D5F0FB"/>
    <w:rsid w:val="72DFF10B"/>
    <w:rsid w:val="72E1A94E"/>
    <w:rsid w:val="72EEF290"/>
    <w:rsid w:val="72EF7B83"/>
    <w:rsid w:val="73098504"/>
    <w:rsid w:val="7313F384"/>
    <w:rsid w:val="731DF75F"/>
    <w:rsid w:val="732CCB7D"/>
    <w:rsid w:val="733F8C1D"/>
    <w:rsid w:val="734007B7"/>
    <w:rsid w:val="7343DABC"/>
    <w:rsid w:val="734CA152"/>
    <w:rsid w:val="73571DCB"/>
    <w:rsid w:val="735A28F5"/>
    <w:rsid w:val="73783C3C"/>
    <w:rsid w:val="738DE047"/>
    <w:rsid w:val="7390C112"/>
    <w:rsid w:val="73A92219"/>
    <w:rsid w:val="73BBBD37"/>
    <w:rsid w:val="73C52BD5"/>
    <w:rsid w:val="73DA0884"/>
    <w:rsid w:val="73E7DBB7"/>
    <w:rsid w:val="73E8CD57"/>
    <w:rsid w:val="73EA0586"/>
    <w:rsid w:val="73EA207F"/>
    <w:rsid w:val="73EAC14A"/>
    <w:rsid w:val="73F9060C"/>
    <w:rsid w:val="74052F3E"/>
    <w:rsid w:val="742B5E47"/>
    <w:rsid w:val="742F27BF"/>
    <w:rsid w:val="743B0678"/>
    <w:rsid w:val="744FF81F"/>
    <w:rsid w:val="74528D0D"/>
    <w:rsid w:val="74556E36"/>
    <w:rsid w:val="745D2347"/>
    <w:rsid w:val="74732BF3"/>
    <w:rsid w:val="74787439"/>
    <w:rsid w:val="747E3C56"/>
    <w:rsid w:val="74825FB1"/>
    <w:rsid w:val="7491409E"/>
    <w:rsid w:val="749A6640"/>
    <w:rsid w:val="749CDFCC"/>
    <w:rsid w:val="749D984F"/>
    <w:rsid w:val="74A2C012"/>
    <w:rsid w:val="74B8BFBF"/>
    <w:rsid w:val="74BE5144"/>
    <w:rsid w:val="74C1FBD8"/>
    <w:rsid w:val="74CAD827"/>
    <w:rsid w:val="74CF388D"/>
    <w:rsid w:val="74D229D6"/>
    <w:rsid w:val="74D3B2C9"/>
    <w:rsid w:val="74DB046D"/>
    <w:rsid w:val="74DD4B5B"/>
    <w:rsid w:val="74F12B20"/>
    <w:rsid w:val="74F23CC2"/>
    <w:rsid w:val="750F36A5"/>
    <w:rsid w:val="752F7B57"/>
    <w:rsid w:val="75364620"/>
    <w:rsid w:val="753CC99F"/>
    <w:rsid w:val="753E4418"/>
    <w:rsid w:val="754E1DBA"/>
    <w:rsid w:val="755367DF"/>
    <w:rsid w:val="755AB981"/>
    <w:rsid w:val="755C151E"/>
    <w:rsid w:val="755F3610"/>
    <w:rsid w:val="7560822F"/>
    <w:rsid w:val="7581BF2D"/>
    <w:rsid w:val="75867141"/>
    <w:rsid w:val="75A489F5"/>
    <w:rsid w:val="75A6C84E"/>
    <w:rsid w:val="75A7277F"/>
    <w:rsid w:val="75ADE961"/>
    <w:rsid w:val="75BB707C"/>
    <w:rsid w:val="75C0421D"/>
    <w:rsid w:val="75EA40DB"/>
    <w:rsid w:val="75F16A36"/>
    <w:rsid w:val="75F840C7"/>
    <w:rsid w:val="75F850BF"/>
    <w:rsid w:val="76170DAD"/>
    <w:rsid w:val="76181658"/>
    <w:rsid w:val="762F5998"/>
    <w:rsid w:val="763395FC"/>
    <w:rsid w:val="7637D474"/>
    <w:rsid w:val="763E7E27"/>
    <w:rsid w:val="7640007A"/>
    <w:rsid w:val="764654A3"/>
    <w:rsid w:val="7647BF23"/>
    <w:rsid w:val="764D0BB2"/>
    <w:rsid w:val="7660A058"/>
    <w:rsid w:val="7660E16B"/>
    <w:rsid w:val="7669ED1A"/>
    <w:rsid w:val="766AB938"/>
    <w:rsid w:val="768D52DA"/>
    <w:rsid w:val="7698BC7B"/>
    <w:rsid w:val="76A2B0CB"/>
    <w:rsid w:val="76B5A20D"/>
    <w:rsid w:val="76BF52A1"/>
    <w:rsid w:val="76C9559C"/>
    <w:rsid w:val="76D4CE92"/>
    <w:rsid w:val="76DB459F"/>
    <w:rsid w:val="76E02BCC"/>
    <w:rsid w:val="76E9169E"/>
    <w:rsid w:val="770724BD"/>
    <w:rsid w:val="7717B8F1"/>
    <w:rsid w:val="77216078"/>
    <w:rsid w:val="77277351"/>
    <w:rsid w:val="773AA234"/>
    <w:rsid w:val="774326A6"/>
    <w:rsid w:val="7744CAF3"/>
    <w:rsid w:val="7746980C"/>
    <w:rsid w:val="7764D517"/>
    <w:rsid w:val="7767627C"/>
    <w:rsid w:val="778CDC19"/>
    <w:rsid w:val="77A3DB8C"/>
    <w:rsid w:val="77ABED5A"/>
    <w:rsid w:val="77AE216F"/>
    <w:rsid w:val="77C07588"/>
    <w:rsid w:val="77CC9F88"/>
    <w:rsid w:val="77D995CE"/>
    <w:rsid w:val="77DA1F3B"/>
    <w:rsid w:val="77EA0D10"/>
    <w:rsid w:val="77F7725F"/>
    <w:rsid w:val="7814F2EF"/>
    <w:rsid w:val="781FDD12"/>
    <w:rsid w:val="782FF07F"/>
    <w:rsid w:val="7837B350"/>
    <w:rsid w:val="7843898A"/>
    <w:rsid w:val="78468383"/>
    <w:rsid w:val="7858D883"/>
    <w:rsid w:val="786E366E"/>
    <w:rsid w:val="78728698"/>
    <w:rsid w:val="7878A9BB"/>
    <w:rsid w:val="788ABC1E"/>
    <w:rsid w:val="788C074D"/>
    <w:rsid w:val="7890258A"/>
    <w:rsid w:val="78935FCD"/>
    <w:rsid w:val="7893ABBD"/>
    <w:rsid w:val="789AC30C"/>
    <w:rsid w:val="78A1B73F"/>
    <w:rsid w:val="78B996B5"/>
    <w:rsid w:val="78C1DAA2"/>
    <w:rsid w:val="78C934C8"/>
    <w:rsid w:val="78CC3893"/>
    <w:rsid w:val="78D211C6"/>
    <w:rsid w:val="78D389AA"/>
    <w:rsid w:val="78E83906"/>
    <w:rsid w:val="78ED5F1E"/>
    <w:rsid w:val="78FBFCF5"/>
    <w:rsid w:val="7902FC8D"/>
    <w:rsid w:val="79041061"/>
    <w:rsid w:val="791BB635"/>
    <w:rsid w:val="791D4F6E"/>
    <w:rsid w:val="79201DF5"/>
    <w:rsid w:val="79222414"/>
    <w:rsid w:val="7932810A"/>
    <w:rsid w:val="7939561C"/>
    <w:rsid w:val="793CEA0B"/>
    <w:rsid w:val="793E313B"/>
    <w:rsid w:val="793ED1F6"/>
    <w:rsid w:val="7971A2C5"/>
    <w:rsid w:val="797F4EB7"/>
    <w:rsid w:val="7981A4B2"/>
    <w:rsid w:val="7986C0D0"/>
    <w:rsid w:val="79919E04"/>
    <w:rsid w:val="7995194E"/>
    <w:rsid w:val="7997A28A"/>
    <w:rsid w:val="79993264"/>
    <w:rsid w:val="79A47B0A"/>
    <w:rsid w:val="79A740B0"/>
    <w:rsid w:val="79ACDB65"/>
    <w:rsid w:val="79AFE75C"/>
    <w:rsid w:val="79C75B7C"/>
    <w:rsid w:val="79CE1D56"/>
    <w:rsid w:val="79D57AC5"/>
    <w:rsid w:val="79EA9702"/>
    <w:rsid w:val="79EF3E2B"/>
    <w:rsid w:val="7A0FF2F3"/>
    <w:rsid w:val="7A10A3C1"/>
    <w:rsid w:val="7A123776"/>
    <w:rsid w:val="7A13C44A"/>
    <w:rsid w:val="7A1E3834"/>
    <w:rsid w:val="7A2C34B8"/>
    <w:rsid w:val="7A315A97"/>
    <w:rsid w:val="7A3800E4"/>
    <w:rsid w:val="7A388A6B"/>
    <w:rsid w:val="7A47B534"/>
    <w:rsid w:val="7A574987"/>
    <w:rsid w:val="7A68BF9E"/>
    <w:rsid w:val="7A6AC612"/>
    <w:rsid w:val="7A7E4964"/>
    <w:rsid w:val="7A906C4A"/>
    <w:rsid w:val="7A97D9D6"/>
    <w:rsid w:val="7A99AA6A"/>
    <w:rsid w:val="7AA64074"/>
    <w:rsid w:val="7AA92794"/>
    <w:rsid w:val="7ACD4B39"/>
    <w:rsid w:val="7AE0AA19"/>
    <w:rsid w:val="7AE359D9"/>
    <w:rsid w:val="7AE45F8E"/>
    <w:rsid w:val="7AE858BA"/>
    <w:rsid w:val="7AEE0768"/>
    <w:rsid w:val="7AF7B869"/>
    <w:rsid w:val="7AFC20B6"/>
    <w:rsid w:val="7B086695"/>
    <w:rsid w:val="7B115BAB"/>
    <w:rsid w:val="7B1213C6"/>
    <w:rsid w:val="7B138219"/>
    <w:rsid w:val="7B2375B4"/>
    <w:rsid w:val="7B29CA24"/>
    <w:rsid w:val="7B2E2733"/>
    <w:rsid w:val="7B426075"/>
    <w:rsid w:val="7B4CCCB9"/>
    <w:rsid w:val="7B563553"/>
    <w:rsid w:val="7B6916C6"/>
    <w:rsid w:val="7B733E52"/>
    <w:rsid w:val="7B87C4D3"/>
    <w:rsid w:val="7B976945"/>
    <w:rsid w:val="7BAA456B"/>
    <w:rsid w:val="7BCF8C02"/>
    <w:rsid w:val="7BD728E9"/>
    <w:rsid w:val="7BDEC216"/>
    <w:rsid w:val="7BE0A5F9"/>
    <w:rsid w:val="7BE0D988"/>
    <w:rsid w:val="7BEE2E74"/>
    <w:rsid w:val="7BF9C7EE"/>
    <w:rsid w:val="7C07FA4B"/>
    <w:rsid w:val="7C08EEF8"/>
    <w:rsid w:val="7C125BA9"/>
    <w:rsid w:val="7C171BCA"/>
    <w:rsid w:val="7C196C44"/>
    <w:rsid w:val="7C1A2C1A"/>
    <w:rsid w:val="7C1E880C"/>
    <w:rsid w:val="7C2FE440"/>
    <w:rsid w:val="7C3127D3"/>
    <w:rsid w:val="7C332CD1"/>
    <w:rsid w:val="7C443EFE"/>
    <w:rsid w:val="7C448088"/>
    <w:rsid w:val="7C4ED298"/>
    <w:rsid w:val="7C4F6252"/>
    <w:rsid w:val="7C5D9295"/>
    <w:rsid w:val="7C6CDD1F"/>
    <w:rsid w:val="7C726EA9"/>
    <w:rsid w:val="7C76BF6B"/>
    <w:rsid w:val="7C80F76F"/>
    <w:rsid w:val="7C9407F1"/>
    <w:rsid w:val="7CA39DAC"/>
    <w:rsid w:val="7CAEC016"/>
    <w:rsid w:val="7CBC34B7"/>
    <w:rsid w:val="7CBCEAF5"/>
    <w:rsid w:val="7CC49B78"/>
    <w:rsid w:val="7CC8597C"/>
    <w:rsid w:val="7CC985C7"/>
    <w:rsid w:val="7CCE07B1"/>
    <w:rsid w:val="7CD235DE"/>
    <w:rsid w:val="7CD42ACB"/>
    <w:rsid w:val="7CD52BB9"/>
    <w:rsid w:val="7CD6C737"/>
    <w:rsid w:val="7CDF6126"/>
    <w:rsid w:val="7D183C84"/>
    <w:rsid w:val="7D316A2F"/>
    <w:rsid w:val="7D3FDAE0"/>
    <w:rsid w:val="7D425E76"/>
    <w:rsid w:val="7D50349F"/>
    <w:rsid w:val="7D5DEABC"/>
    <w:rsid w:val="7D6C4A03"/>
    <w:rsid w:val="7D6F7201"/>
    <w:rsid w:val="7D76B917"/>
    <w:rsid w:val="7D950FEE"/>
    <w:rsid w:val="7D9A24DD"/>
    <w:rsid w:val="7DA58320"/>
    <w:rsid w:val="7DA65D7A"/>
    <w:rsid w:val="7DAE036D"/>
    <w:rsid w:val="7DB1904C"/>
    <w:rsid w:val="7DBA0B67"/>
    <w:rsid w:val="7DD601BD"/>
    <w:rsid w:val="7DD8F469"/>
    <w:rsid w:val="7DF1D0D8"/>
    <w:rsid w:val="7DF2DC79"/>
    <w:rsid w:val="7E074D5E"/>
    <w:rsid w:val="7E0BAAD1"/>
    <w:rsid w:val="7E20668D"/>
    <w:rsid w:val="7E34937B"/>
    <w:rsid w:val="7E40F0BC"/>
    <w:rsid w:val="7E41D553"/>
    <w:rsid w:val="7E45A9A1"/>
    <w:rsid w:val="7E4D0D8E"/>
    <w:rsid w:val="7E682773"/>
    <w:rsid w:val="7E6ABEF9"/>
    <w:rsid w:val="7E740569"/>
    <w:rsid w:val="7E7578EC"/>
    <w:rsid w:val="7E77F017"/>
    <w:rsid w:val="7E7A8BB2"/>
    <w:rsid w:val="7E8CFB06"/>
    <w:rsid w:val="7EA07AAD"/>
    <w:rsid w:val="7EA1AC52"/>
    <w:rsid w:val="7EAA2337"/>
    <w:rsid w:val="7EAB92CF"/>
    <w:rsid w:val="7ECD1B44"/>
    <w:rsid w:val="7ECDAA09"/>
    <w:rsid w:val="7ED9AF85"/>
    <w:rsid w:val="7EFAC366"/>
    <w:rsid w:val="7EFACAE8"/>
    <w:rsid w:val="7EFC3BC4"/>
    <w:rsid w:val="7F100A55"/>
    <w:rsid w:val="7F13338B"/>
    <w:rsid w:val="7F1923A4"/>
    <w:rsid w:val="7F1AC1A3"/>
    <w:rsid w:val="7F1BD336"/>
    <w:rsid w:val="7F256970"/>
    <w:rsid w:val="7F298BA1"/>
    <w:rsid w:val="7F3088E1"/>
    <w:rsid w:val="7F38497E"/>
    <w:rsid w:val="7F3F838A"/>
    <w:rsid w:val="7F441C5C"/>
    <w:rsid w:val="7F453B14"/>
    <w:rsid w:val="7F48A503"/>
    <w:rsid w:val="7F4B9833"/>
    <w:rsid w:val="7F50797F"/>
    <w:rsid w:val="7F6C5010"/>
    <w:rsid w:val="7F6F0794"/>
    <w:rsid w:val="7F718D24"/>
    <w:rsid w:val="7F7ABA53"/>
    <w:rsid w:val="7F8408F6"/>
    <w:rsid w:val="7F86B97E"/>
    <w:rsid w:val="7F92362B"/>
    <w:rsid w:val="7F94116C"/>
    <w:rsid w:val="7F950569"/>
    <w:rsid w:val="7F970BC4"/>
    <w:rsid w:val="7FAB86E6"/>
    <w:rsid w:val="7FE027DD"/>
    <w:rsid w:val="7FED47FD"/>
    <w:rsid w:val="7FF003A3"/>
    <w:rsid w:val="7FF94F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5746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755F3610"/>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uiPriority w:val="9"/>
    <w:unhideWhenUsed/>
    <w:qFormat/>
    <w:rsid w:val="0BA15D41"/>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uiPriority w:val="9"/>
    <w:unhideWhenUsed/>
    <w:qFormat/>
    <w:rsid w:val="5EB044B4"/>
    <w:pPr>
      <w:keepNext/>
      <w:keepLines/>
      <w:spacing w:before="160" w:after="80"/>
      <w:outlineLvl w:val="2"/>
    </w:pPr>
    <w:rPr>
      <w:rFonts w:eastAsiaTheme="majorEastAsia" w:cstheme="majorBidi"/>
      <w:color w:val="2F5496" w:themeColor="accent1" w:themeShade="BF"/>
      <w:sz w:val="28"/>
      <w:szCs w:val="28"/>
    </w:rPr>
  </w:style>
  <w:style w:type="paragraph" w:styleId="Heading5">
    <w:name w:val="heading 5"/>
    <w:basedOn w:val="Normal"/>
    <w:next w:val="Normal"/>
    <w:uiPriority w:val="9"/>
    <w:unhideWhenUsed/>
    <w:qFormat/>
    <w:rsid w:val="7922241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uiPriority w:val="9"/>
    <w:unhideWhenUsed/>
    <w:qFormat/>
    <w:rsid w:val="79222414"/>
    <w:pPr>
      <w:keepNext/>
      <w:keepLines/>
      <w:spacing w:before="40" w:after="0"/>
      <w:outlineLvl w:val="5"/>
    </w:pPr>
    <w:rPr>
      <w:rFonts w:eastAsiaTheme="majorEastAsia" w:cstheme="majorBidi"/>
      <w:i/>
      <w:iCs/>
      <w:color w:val="595959" w:themeColor="text1" w:themeTint="A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27454B"/>
    <w:pPr>
      <w:tabs>
        <w:tab w:val="center" w:pos="4680"/>
        <w:tab w:val="right" w:pos="9360"/>
      </w:tabs>
      <w:spacing w:after="0" w:line="240" w:lineRule="auto"/>
    </w:pPr>
  </w:style>
  <w:style w:type="character" w:styleId="HeaderChar" w:customStyle="1">
    <w:name w:val="Header Char"/>
    <w:basedOn w:val="DefaultParagraphFont"/>
    <w:link w:val="Header"/>
    <w:uiPriority w:val="99"/>
    <w:rsid w:val="0027454B"/>
  </w:style>
  <w:style w:type="paragraph" w:styleId="Footer">
    <w:name w:val="footer"/>
    <w:basedOn w:val="Normal"/>
    <w:link w:val="FooterChar"/>
    <w:uiPriority w:val="99"/>
    <w:unhideWhenUsed/>
    <w:rsid w:val="0027454B"/>
    <w:pPr>
      <w:tabs>
        <w:tab w:val="center" w:pos="4680"/>
        <w:tab w:val="right" w:pos="9360"/>
      </w:tabs>
      <w:spacing w:after="0" w:line="240" w:lineRule="auto"/>
    </w:pPr>
  </w:style>
  <w:style w:type="character" w:styleId="FooterChar" w:customStyle="1">
    <w:name w:val="Footer Char"/>
    <w:basedOn w:val="DefaultParagraphFont"/>
    <w:link w:val="Footer"/>
    <w:uiPriority w:val="99"/>
    <w:rsid w:val="0027454B"/>
  </w:style>
  <w:style w:type="paragraph" w:styleId="FootnoteText">
    <w:name w:val="footnote text"/>
    <w:basedOn w:val="Normal"/>
    <w:uiPriority w:val="99"/>
    <w:semiHidden/>
    <w:unhideWhenUsed/>
    <w:rsid w:val="7C5D9295"/>
    <w:pPr>
      <w:spacing w:after="0" w:line="240" w:lineRule="auto"/>
    </w:pPr>
    <w:rPr>
      <w:sz w:val="20"/>
      <w:szCs w:val="20"/>
    </w:rPr>
  </w:style>
  <w:style w:type="character" w:styleId="Hyperlink">
    <w:name w:val="Hyperlink"/>
    <w:basedOn w:val="DefaultParagraphFont"/>
    <w:uiPriority w:val="99"/>
    <w:unhideWhenUsed/>
    <w:rsid w:val="7C5D9295"/>
    <w:rPr>
      <w:color w:val="0563C1"/>
      <w:u w:val="single"/>
    </w:rPr>
  </w:style>
  <w:style w:type="paragraph" w:styleId="ListParagraph">
    <w:name w:val="List Paragraph"/>
    <w:basedOn w:val="Normal"/>
    <w:uiPriority w:val="34"/>
    <w:qFormat/>
    <w:rsid w:val="0BA15D41"/>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fontTable" Target="fontTable.xml" Id="rId34" /><Relationship Type="http://schemas.openxmlformats.org/officeDocument/2006/relationships/webSettings" Target="webSettings.xml" Id="rId7" /><Relationship Type="http://schemas.microsoft.com/office/2016/09/relationships/commentsIds" Target="commentsIds.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microsoft.com/office/2011/relationships/commentsExtended" Target="commentsExtended.xml" Id="rId11"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35" /><Relationship Type="http://schemas.openxmlformats.org/officeDocument/2006/relationships/footnotes" Target="footnotes.xml" Id="rId8" /><Relationship Type="http://schemas.microsoft.com/office/2011/relationships/people" Target="people.xml" Id="R49fad21c0d81436e" /><Relationship Type="http://schemas.microsoft.com/office/2020/10/relationships/intelligence" Target="intelligence2.xml" Id="R6bfa7e922eac405c" /><Relationship Type="http://schemas.openxmlformats.org/officeDocument/2006/relationships/hyperlink" Target="https://www.simplypsychology.org/" TargetMode="External" Id="Raea8748cf9164464" /><Relationship Type="http://schemas.openxmlformats.org/officeDocument/2006/relationships/hyperlink" Target="https://library.leeds.ac.uk/info/1401/academic-skills/84/time-management/2" TargetMode="External" Id="R7ccb85d92e7741ed" /><Relationship Type="http://schemas.openxmlformats.org/officeDocument/2006/relationships/hyperlink" Target="https://www.teachermagazine.com/au_en/articles/the-effect-of-student-tardiness-on-learning" TargetMode="External" Id="Rd80543dcfaf54ac2" /><Relationship Type="http://schemas.openxmlformats.org/officeDocument/2006/relationships/hyperlink" Target="https://www.snhu.edu/about-us/newsroom/education/time-management-strategies" TargetMode="External" Id="R614b83c9c28b42d0" /><Relationship Type="http://schemas.openxmlformats.org/officeDocument/2006/relationships/hyperlink" Target="https://affinityworkforce.com/how-to-handle-disruptive-behaviour-in-the-classroom/" TargetMode="External" Id="R244686c6f3eb4ded" /><Relationship Type="http://schemas.openxmlformats.org/officeDocument/2006/relationships/hyperlink" Target="https://www.panoramaed.com/blog/how-do-cellphones-affect-students-in-school" TargetMode="External" Id="R548c1f58b23549d7" /><Relationship Type="http://schemas.openxmlformats.org/officeDocument/2006/relationships/hyperlink" Target="https://wildandimmersive.ubc.ca/" TargetMode="External" Id="R6210a65d9f894641" /><Relationship Type="http://schemas.openxmlformats.org/officeDocument/2006/relationships/hyperlink" Target="https://www.uel.ac.uk/blog/how-manage-stress-student-practical-tips-calmer-university-life?utm_source=chatgpt.com" TargetMode="External" Id="R3dbf835b207647fc" /><Relationship Type="http://schemas.openxmlformats.org/officeDocument/2006/relationships/hyperlink" Target="https://www.bdadyslexia.org.uk/dyslexia/about-dyslexia?utm_source=chatgpt.com" TargetMode="External" Id="R8bf1e7fbbfc543c0" /><Relationship Type="http://schemas.openxmlformats.org/officeDocument/2006/relationships/hyperlink" Target="https://doi.org/10.1080/01411926.2010.501096" TargetMode="External" Id="Re666799bc5594412" /><Relationship Type="http://schemas.openxmlformats.org/officeDocument/2006/relationships/hyperlink" Target="https://www.politicshome.com/news/article/our-education-system-doesnt-work-for-children-with-dyslexia?utm_source=chatgpt.com" TargetMode="External" Id="Rf8155c52f6994b10" /><Relationship Type="http://schemas.openxmlformats.org/officeDocument/2006/relationships/hyperlink" Target="https://www.bdadyslexia.org.uk/" TargetMode="External" Id="R1a4d97332eb54da0" /><Relationship Type="http://schemas.openxmlformats.org/officeDocument/2006/relationships/hyperlink" Target="https://www.politicshome.com/news/education" TargetMode="External" Id="R78aa617725984850" /><Relationship Type="http://schemas.openxmlformats.org/officeDocument/2006/relationships/hyperlink" Target="https://www.politicshome.com/news/article/our-education-system-doesnt-work-for-children-with-dyslexia?utm_source=chatgpt.com" TargetMode="External" Id="Ra3aa085d0263455d" /><Relationship Type="http://schemas.openxmlformats.org/officeDocument/2006/relationships/hyperlink" Target="https://www.educationworld.com/a_curr/shore/shore007.shtml" TargetMode="External" Id="R3dd1c64035984c39" /><Relationship Type="http://schemas.openxmlformats.org/officeDocument/2006/relationships/hyperlink" Target="https://gretchenschmelzer.com/blog-1/2015/1/11/understanding-learning-and-memory-the-neuroscience-of-repetition" TargetMode="External" Id="R3bc1f77716ea474a" /><Relationship Type="http://schemas.openxmlformats.org/officeDocument/2006/relationships/hyperlink" Target="https://www.colorpsychology.org/hot-pink/" TargetMode="External" Id="R8076ffd86bdd4ca3" /><Relationship Type="http://schemas.openxmlformats.org/officeDocument/2006/relationships/hyperlink" Target="https://www.youtube.com/watch?v=A_rxSztXm0g" TargetMode="External" Id="Rd42899cb234448d2" /><Relationship Type="http://schemas.openxmlformats.org/officeDocument/2006/relationships/hyperlink" Target="https://www.panoramaed.com/blog/how-do-cellphones-affect-students-in-school" TargetMode="External" Id="R63b68af1f6774b78" /><Relationship Type="http://schemas.openxmlformats.org/officeDocument/2006/relationships/hyperlink" Target="https://www.politicshome.com/news/article/our-education-system-doesnt-work-for-children-with-dyslexia#:~:text=if%20the%20school%20is%20sharon%20hodgson%202019%20accessed%20on%2011/11/25" TargetMode="External" Id="R0525da0450f44abe" /><Relationship Type="http://schemas.openxmlformats.org/officeDocument/2006/relationships/hyperlink" Target="https://www.bdadyslexia.org.uk/dyslexia" TargetMode="External" Id="R75d93a766a154439" /><Relationship Type="http://schemas.openxmlformats.org/officeDocument/2006/relationships/hyperlink" Target="https://www.gov.wales/sites/default/files/publications/2022-04/220401-keeping-learners-safe.pdf" TargetMode="External" Id="Ree813bf7157e4b4d" /><Relationship Type="http://schemas.openxmlformats.org/officeDocument/2006/relationships/hyperlink" Target="https://www.gov.wales/sites/default/files/publications/2022-04/220401-keeping-learners-safe.pdf" TargetMode="External" Id="Rae5df3b2c2ff42f9" /><Relationship Type="http://schemas.openxmlformats.org/officeDocument/2006/relationships/hyperlink" Target="https://engage-education.com/blog/how-does-classroom-setup-impact-pupils-learning/?utm_source=chatgpt.com" TargetMode="External" Id="Rd4a459f85bdc4a2c" /><Relationship Type="http://schemas.openxmlformats.org/officeDocument/2006/relationships/hyperlink" Target="https://www.literacynow.info/blog/who-should-be-working-harder-classroom" TargetMode="External" Id="R5eab4394af26467d" /><Relationship Type="http://schemas.openxmlformats.org/officeDocument/2006/relationships/hyperlink" Target="https://www.gov.uk/government/publications/keeping-children-safe-in-education--2" TargetMode="External" Id="R62228957410c4999" /><Relationship Type="http://schemas.openxmlformats.org/officeDocument/2006/relationships/hyperlink" Target="https://psycnet.apa.org/record/1977-25733-000" TargetMode="External" Id="Raf22b9c38e9e4058" /><Relationship Type="http://schemas.openxmlformats.org/officeDocument/2006/relationships/hyperlink" Target="https://www.brookes.ac.uk/services/ocsld/resources/gibbs-reflective-cycle" TargetMode="External" Id="Re2a3644cbe2542c0" /><Relationship Type="http://schemas.openxmlformats.org/officeDocument/2006/relationships/hyperlink" Target="https://learningfromexperience.com/" TargetMode="External" Id="Rc5eee87a23ca47f6" /><Relationship Type="http://schemas.openxmlformats.org/officeDocument/2006/relationships/hyperlink" Target="https://thoughtsmostlyaboutlearning.files.wordpress.com/2015/12/learning-by-doing-graham-gibbs.pdf" TargetMode="External" Id="R1ec85463164d46c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ReferenceId xmlns="594298c7-0830-498c-aa6f-d5e987bee852" xsi:nil="true"/>
    <lcf76f155ced4ddcb4097134ff3c332f xmlns="594298c7-0830-498c-aa6f-d5e987bee852">
      <Terms xmlns="http://schemas.microsoft.com/office/infopath/2007/PartnerControls"/>
    </lcf76f155ced4ddcb4097134ff3c332f>
    <TaxCatchAll xmlns="5e47fffa-6f3e-4b5f-ab65-3cff0243e97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7142B8BE248D34489F59AF79DA0190D" ma:contentTypeVersion="13" ma:contentTypeDescription="Create a new document." ma:contentTypeScope="" ma:versionID="7fa77b9235a6dfb614ce9f37f899d13e">
  <xsd:schema xmlns:xsd="http://www.w3.org/2001/XMLSchema" xmlns:xs="http://www.w3.org/2001/XMLSchema" xmlns:p="http://schemas.microsoft.com/office/2006/metadata/properties" xmlns:ns2="594298c7-0830-498c-aa6f-d5e987bee852" xmlns:ns3="5e47fffa-6f3e-4b5f-ab65-3cff0243e979" targetNamespace="http://schemas.microsoft.com/office/2006/metadata/properties" ma:root="true" ma:fieldsID="797894df7c6e423d47c72eef65d9cb94" ns2:_="" ns3:_="">
    <xsd:import namespace="594298c7-0830-498c-aa6f-d5e987bee852"/>
    <xsd:import namespace="5e47fffa-6f3e-4b5f-ab65-3cff0243e979"/>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298c7-0830-498c-aa6f-d5e987bee852"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e47fffa-6f3e-4b5f-ab65-3cff0243e979"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523c9cea-489f-416b-8eb8-5e56f93f928d}" ma:internalName="TaxCatchAll" ma:showField="CatchAllData" ma:web="5e47fffa-6f3e-4b5f-ab65-3cff0243e9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E04191-8ED4-4281-8376-27318E175491}">
  <ds:schemaRefs>
    <ds:schemaRef ds:uri="http://schemas.microsoft.com/sharepoint/v3/contenttype/forms"/>
  </ds:schemaRefs>
</ds:datastoreItem>
</file>

<file path=customXml/itemProps2.xml><?xml version="1.0" encoding="utf-8"?>
<ds:datastoreItem xmlns:ds="http://schemas.openxmlformats.org/officeDocument/2006/customXml" ds:itemID="{80E419EE-FC5A-4A67-9656-F293ED232E51}">
  <ds:schemaRefs>
    <ds:schemaRef ds:uri="http://schemas.microsoft.com/office/2006/metadata/properties"/>
    <ds:schemaRef ds:uri="http://schemas.microsoft.com/office/infopath/2007/PartnerControls"/>
    <ds:schemaRef ds:uri="594298c7-0830-498c-aa6f-d5e987bee852"/>
    <ds:schemaRef ds:uri="5e47fffa-6f3e-4b5f-ab65-3cff0243e979"/>
  </ds:schemaRefs>
</ds:datastoreItem>
</file>

<file path=customXml/itemProps3.xml><?xml version="1.0" encoding="utf-8"?>
<ds:datastoreItem xmlns:ds="http://schemas.openxmlformats.org/officeDocument/2006/customXml" ds:itemID="{6AE35B4A-5B88-4D03-A8B0-7BB84045820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THO14824264 (Sherrie Thomas)</lastModifiedBy>
  <revision>60</revision>
  <dcterms:created xsi:type="dcterms:W3CDTF">2021-09-03T14:10:00.0000000Z</dcterms:created>
  <dcterms:modified xsi:type="dcterms:W3CDTF">2026-04-11T14:34:19.4088107Z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0x01010077142B8BE248D34489F59AF79DA0190D</vt:lpwstr>
  </property>
  <property fmtid="{D5CDD505-2E9C-101B-9397-08002B2CF9AE}" pid="3" name="Order">
    <vt:r8>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