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04AC3" w14:textId="77777777" w:rsidR="00EC4783" w:rsidRDefault="00EC4783" w:rsidP="00C405D0">
      <w:pPr>
        <w:spacing w:line="360" w:lineRule="auto"/>
        <w:jc w:val="center"/>
        <w:rPr>
          <w:rFonts w:ascii="Arial" w:hAnsi="Arial" w:cs="Arial"/>
          <w:b/>
          <w:sz w:val="32"/>
          <w:szCs w:val="32"/>
        </w:rPr>
      </w:pPr>
      <w:r w:rsidRPr="00EC4783">
        <w:rPr>
          <w:rFonts w:ascii="Arial" w:hAnsi="Arial" w:cs="Arial"/>
          <w:b/>
          <w:sz w:val="32"/>
          <w:szCs w:val="32"/>
        </w:rPr>
        <w:t>BMIH4003</w:t>
      </w:r>
      <w:r>
        <w:rPr>
          <w:rFonts w:ascii="Arial" w:hAnsi="Arial" w:cs="Arial"/>
          <w:b/>
          <w:sz w:val="32"/>
          <w:szCs w:val="32"/>
        </w:rPr>
        <w:t xml:space="preserve"> </w:t>
      </w:r>
    </w:p>
    <w:p w14:paraId="62F0C2DA" w14:textId="77777777" w:rsidR="00EC4783" w:rsidRPr="00EC4783" w:rsidRDefault="00EC4783" w:rsidP="00C405D0">
      <w:pPr>
        <w:spacing w:line="360" w:lineRule="auto"/>
        <w:jc w:val="center"/>
        <w:rPr>
          <w:rFonts w:ascii="Arial" w:hAnsi="Arial" w:cs="Arial"/>
          <w:b/>
          <w:sz w:val="32"/>
          <w:szCs w:val="32"/>
        </w:rPr>
      </w:pPr>
      <w:r w:rsidRPr="00EC4783">
        <w:rPr>
          <w:rFonts w:ascii="Arial" w:hAnsi="Arial" w:cs="Arial"/>
          <w:b/>
          <w:sz w:val="32"/>
          <w:szCs w:val="32"/>
        </w:rPr>
        <w:t>Hospitality &amp; Guest Services</w:t>
      </w:r>
    </w:p>
    <w:p w14:paraId="496FFEE2" w14:textId="77777777" w:rsidR="00EC4783" w:rsidRPr="00C405D0" w:rsidRDefault="00EC4783" w:rsidP="00C405D0">
      <w:pPr>
        <w:spacing w:line="360" w:lineRule="auto"/>
        <w:jc w:val="center"/>
        <w:rPr>
          <w:rFonts w:ascii="Arial" w:hAnsi="Arial" w:cs="Arial"/>
          <w:sz w:val="32"/>
          <w:szCs w:val="32"/>
        </w:rPr>
      </w:pPr>
      <w:r w:rsidRPr="00EC4783">
        <w:rPr>
          <w:rFonts w:ascii="Arial" w:hAnsi="Arial" w:cs="Arial"/>
          <w:b/>
          <w:sz w:val="32"/>
          <w:szCs w:val="32"/>
        </w:rPr>
        <w:t>Student Name:</w:t>
      </w:r>
      <w:r w:rsidR="00C405D0">
        <w:rPr>
          <w:rFonts w:ascii="Arial" w:hAnsi="Arial" w:cs="Arial"/>
          <w:b/>
          <w:sz w:val="32"/>
          <w:szCs w:val="32"/>
        </w:rPr>
        <w:t xml:space="preserve"> </w:t>
      </w:r>
      <w:r w:rsidR="00C405D0" w:rsidRPr="003277AF">
        <w:rPr>
          <w:rFonts w:ascii="Arial" w:hAnsi="Arial" w:cs="Arial"/>
          <w:b/>
          <w:bCs/>
          <w:sz w:val="32"/>
          <w:szCs w:val="32"/>
        </w:rPr>
        <w:t>Monica Filip</w:t>
      </w:r>
    </w:p>
    <w:p w14:paraId="05D89D07" w14:textId="51227FA8" w:rsidR="003277AF" w:rsidRDefault="00EC4783" w:rsidP="00C405D0">
      <w:pPr>
        <w:spacing w:line="360" w:lineRule="auto"/>
        <w:jc w:val="center"/>
        <w:rPr>
          <w:rFonts w:ascii="Arial" w:hAnsi="Arial" w:cs="Arial"/>
          <w:b/>
          <w:sz w:val="32"/>
          <w:szCs w:val="32"/>
        </w:rPr>
      </w:pPr>
      <w:r w:rsidRPr="00EC4783">
        <w:rPr>
          <w:rFonts w:ascii="Arial" w:hAnsi="Arial" w:cs="Arial"/>
          <w:b/>
          <w:sz w:val="32"/>
          <w:szCs w:val="32"/>
        </w:rPr>
        <w:t>Student ID:</w:t>
      </w:r>
      <w:r w:rsidR="003277AF">
        <w:rPr>
          <w:rFonts w:ascii="Arial" w:hAnsi="Arial" w:cs="Arial"/>
          <w:b/>
          <w:sz w:val="32"/>
          <w:szCs w:val="32"/>
        </w:rPr>
        <w:t xml:space="preserve"> 2233955</w:t>
      </w:r>
    </w:p>
    <w:p w14:paraId="68920E33" w14:textId="7ECB7451" w:rsidR="00766B3B" w:rsidRPr="00EC4783" w:rsidRDefault="003277AF" w:rsidP="00C405D0">
      <w:pPr>
        <w:spacing w:line="360" w:lineRule="auto"/>
        <w:jc w:val="center"/>
        <w:rPr>
          <w:rFonts w:ascii="Arial" w:hAnsi="Arial" w:cs="Arial"/>
          <w:sz w:val="24"/>
          <w:szCs w:val="24"/>
        </w:rPr>
      </w:pPr>
      <w:r>
        <w:rPr>
          <w:rFonts w:ascii="Arial" w:hAnsi="Arial" w:cs="Arial"/>
          <w:b/>
          <w:sz w:val="32"/>
          <w:szCs w:val="32"/>
        </w:rPr>
        <w:t xml:space="preserve">Lecture’s Name: Luciana </w:t>
      </w:r>
      <w:proofErr w:type="spellStart"/>
      <w:r>
        <w:rPr>
          <w:rFonts w:ascii="Arial" w:hAnsi="Arial" w:cs="Arial"/>
          <w:b/>
          <w:sz w:val="32"/>
          <w:szCs w:val="32"/>
        </w:rPr>
        <w:t>Suardi</w:t>
      </w:r>
      <w:proofErr w:type="spellEnd"/>
      <w:r w:rsidR="00766B3B" w:rsidRPr="00EC4783">
        <w:rPr>
          <w:rFonts w:ascii="Arial" w:hAnsi="Arial" w:cs="Arial"/>
          <w:sz w:val="24"/>
          <w:szCs w:val="24"/>
        </w:rPr>
        <w:br w:type="page"/>
      </w:r>
    </w:p>
    <w:p w14:paraId="46379C29" w14:textId="77777777" w:rsidR="00D11068" w:rsidRPr="00EC4783" w:rsidRDefault="00D11068" w:rsidP="00C405D0">
      <w:pPr>
        <w:pStyle w:val="Heading1"/>
        <w:spacing w:line="360" w:lineRule="auto"/>
        <w:rPr>
          <w:rFonts w:ascii="Arial" w:hAnsi="Arial" w:cs="Arial"/>
        </w:rPr>
      </w:pPr>
      <w:bookmarkStart w:id="0" w:name="_Toc136850296"/>
      <w:r w:rsidRPr="00EC4783">
        <w:rPr>
          <w:rFonts w:ascii="Arial" w:hAnsi="Arial" w:cs="Arial"/>
        </w:rPr>
        <w:lastRenderedPageBreak/>
        <w:t>Executive Summary</w:t>
      </w:r>
      <w:bookmarkEnd w:id="0"/>
    </w:p>
    <w:p w14:paraId="5E6E9E5E"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t>The hospitality sector relies heavily on quality control measures, reputation management, and service culture. The quality, consistency, and service of a hotel are all part of the hotel's standards, which work together to give guests a good time. Reputation management is the process of monitoring and controlling a hotel's public image in response to guest comments and complaints made online</w:t>
      </w:r>
      <w:r w:rsidR="004B3F28" w:rsidRPr="00EC4783">
        <w:rPr>
          <w:rFonts w:ascii="Arial" w:hAnsi="Arial" w:cs="Arial"/>
          <w:sz w:val="24"/>
          <w:szCs w:val="24"/>
        </w:rPr>
        <w:t xml:space="preserve"> (</w:t>
      </w:r>
      <w:proofErr w:type="spellStart"/>
      <w:r w:rsidR="004B3F28" w:rsidRPr="00EC4783">
        <w:rPr>
          <w:rFonts w:ascii="Arial" w:hAnsi="Arial" w:cs="Arial"/>
          <w:color w:val="222222"/>
          <w:sz w:val="24"/>
          <w:szCs w:val="24"/>
          <w:shd w:val="clear" w:color="auto" w:fill="FFFFFF"/>
        </w:rPr>
        <w:t>Bagdan</w:t>
      </w:r>
      <w:proofErr w:type="spellEnd"/>
      <w:r w:rsidR="004B3F28" w:rsidRPr="00EC4783">
        <w:rPr>
          <w:rFonts w:ascii="Arial" w:hAnsi="Arial" w:cs="Arial"/>
          <w:color w:val="222222"/>
          <w:sz w:val="24"/>
          <w:szCs w:val="24"/>
          <w:shd w:val="clear" w:color="auto" w:fill="FFFFFF"/>
        </w:rPr>
        <w:t>, 2013)</w:t>
      </w:r>
      <w:r w:rsidRPr="00EC4783">
        <w:rPr>
          <w:rFonts w:ascii="Arial" w:hAnsi="Arial" w:cs="Arial"/>
          <w:sz w:val="24"/>
          <w:szCs w:val="24"/>
        </w:rPr>
        <w:t>. Staff members that consistently go above and above for their customers are signs of a strong service culture. A hotel's success, client satisfaction, and ability to stand out in the highly competitive hospitality sector all depend on these factors. This report's focus is on brand consistency requirements, how hotels may improve their reputation management, dealing with negative feedback, creating a positive service culture, and making recommendations to the hospitality industry as a whole.</w:t>
      </w:r>
    </w:p>
    <w:p w14:paraId="54BE754E"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br w:type="page"/>
      </w:r>
    </w:p>
    <w:sdt>
      <w:sdtPr>
        <w:rPr>
          <w:rFonts w:ascii="Arial" w:eastAsiaTheme="minorHAnsi" w:hAnsi="Arial" w:cs="Arial"/>
          <w:color w:val="auto"/>
          <w:sz w:val="22"/>
          <w:szCs w:val="22"/>
        </w:rPr>
        <w:id w:val="245539701"/>
        <w:docPartObj>
          <w:docPartGallery w:val="Table of Contents"/>
          <w:docPartUnique/>
        </w:docPartObj>
      </w:sdtPr>
      <w:sdtEndPr>
        <w:rPr>
          <w:b/>
          <w:bCs/>
          <w:noProof/>
        </w:rPr>
      </w:sdtEndPr>
      <w:sdtContent>
        <w:p w14:paraId="29A72687" w14:textId="77777777" w:rsidR="00EC4783" w:rsidRPr="00EC4783" w:rsidRDefault="00EC4783" w:rsidP="00C405D0">
          <w:pPr>
            <w:pStyle w:val="TOCHeading"/>
            <w:spacing w:line="360" w:lineRule="auto"/>
            <w:rPr>
              <w:rFonts w:ascii="Arial" w:hAnsi="Arial" w:cs="Arial"/>
            </w:rPr>
          </w:pPr>
          <w:r w:rsidRPr="00EC4783">
            <w:rPr>
              <w:rFonts w:ascii="Arial" w:hAnsi="Arial" w:cs="Arial"/>
            </w:rPr>
            <w:t>Table of Contents</w:t>
          </w:r>
        </w:p>
        <w:p w14:paraId="0C7DBFD2" w14:textId="77777777" w:rsidR="00EC4783" w:rsidRPr="00EC4783" w:rsidRDefault="00EC4783" w:rsidP="00C405D0">
          <w:pPr>
            <w:pStyle w:val="TOC1"/>
            <w:tabs>
              <w:tab w:val="right" w:leader="dot" w:pos="9350"/>
            </w:tabs>
            <w:spacing w:line="360" w:lineRule="auto"/>
            <w:rPr>
              <w:rFonts w:ascii="Arial" w:hAnsi="Arial" w:cs="Arial"/>
              <w:noProof/>
              <w:sz w:val="24"/>
              <w:szCs w:val="24"/>
            </w:rPr>
          </w:pPr>
          <w:r w:rsidRPr="00EC4783">
            <w:rPr>
              <w:rFonts w:ascii="Arial" w:hAnsi="Arial" w:cs="Arial"/>
            </w:rPr>
            <w:fldChar w:fldCharType="begin"/>
          </w:r>
          <w:r w:rsidRPr="00EC4783">
            <w:rPr>
              <w:rFonts w:ascii="Arial" w:hAnsi="Arial" w:cs="Arial"/>
            </w:rPr>
            <w:instrText xml:space="preserve"> TOC \o "1-3" \h \z \u </w:instrText>
          </w:r>
          <w:r w:rsidRPr="00EC4783">
            <w:rPr>
              <w:rFonts w:ascii="Arial" w:hAnsi="Arial" w:cs="Arial"/>
            </w:rPr>
            <w:fldChar w:fldCharType="separate"/>
          </w:r>
          <w:hyperlink w:anchor="_Toc136850296" w:history="1">
            <w:r w:rsidRPr="00EC4783">
              <w:rPr>
                <w:rStyle w:val="Hyperlink"/>
                <w:rFonts w:ascii="Arial" w:hAnsi="Arial" w:cs="Arial"/>
                <w:noProof/>
                <w:sz w:val="24"/>
                <w:szCs w:val="24"/>
              </w:rPr>
              <w:t>Executive Summary</w:t>
            </w:r>
            <w:r w:rsidRPr="00EC4783">
              <w:rPr>
                <w:rFonts w:ascii="Arial" w:hAnsi="Arial" w:cs="Arial"/>
                <w:noProof/>
                <w:webHidden/>
                <w:sz w:val="24"/>
                <w:szCs w:val="24"/>
              </w:rPr>
              <w:tab/>
            </w:r>
            <w:r w:rsidRPr="00EC4783">
              <w:rPr>
                <w:rFonts w:ascii="Arial" w:hAnsi="Arial" w:cs="Arial"/>
                <w:noProof/>
                <w:webHidden/>
                <w:sz w:val="24"/>
                <w:szCs w:val="24"/>
              </w:rPr>
              <w:fldChar w:fldCharType="begin"/>
            </w:r>
            <w:r w:rsidRPr="00EC4783">
              <w:rPr>
                <w:rFonts w:ascii="Arial" w:hAnsi="Arial" w:cs="Arial"/>
                <w:noProof/>
                <w:webHidden/>
                <w:sz w:val="24"/>
                <w:szCs w:val="24"/>
              </w:rPr>
              <w:instrText xml:space="preserve"> PAGEREF _Toc136850296 \h </w:instrText>
            </w:r>
            <w:r w:rsidRPr="00EC4783">
              <w:rPr>
                <w:rFonts w:ascii="Arial" w:hAnsi="Arial" w:cs="Arial"/>
                <w:noProof/>
                <w:webHidden/>
                <w:sz w:val="24"/>
                <w:szCs w:val="24"/>
              </w:rPr>
            </w:r>
            <w:r w:rsidRPr="00EC4783">
              <w:rPr>
                <w:rFonts w:ascii="Arial" w:hAnsi="Arial" w:cs="Arial"/>
                <w:noProof/>
                <w:webHidden/>
                <w:sz w:val="24"/>
                <w:szCs w:val="24"/>
              </w:rPr>
              <w:fldChar w:fldCharType="separate"/>
            </w:r>
            <w:r w:rsidRPr="00EC4783">
              <w:rPr>
                <w:rFonts w:ascii="Arial" w:hAnsi="Arial" w:cs="Arial"/>
                <w:noProof/>
                <w:webHidden/>
                <w:sz w:val="24"/>
                <w:szCs w:val="24"/>
              </w:rPr>
              <w:t>2</w:t>
            </w:r>
            <w:r w:rsidRPr="00EC4783">
              <w:rPr>
                <w:rFonts w:ascii="Arial" w:hAnsi="Arial" w:cs="Arial"/>
                <w:noProof/>
                <w:webHidden/>
                <w:sz w:val="24"/>
                <w:szCs w:val="24"/>
              </w:rPr>
              <w:fldChar w:fldCharType="end"/>
            </w:r>
          </w:hyperlink>
        </w:p>
        <w:p w14:paraId="4F34864C" w14:textId="77777777" w:rsidR="00EC4783" w:rsidRPr="00EC4783" w:rsidRDefault="00000000" w:rsidP="00C405D0">
          <w:pPr>
            <w:pStyle w:val="TOC1"/>
            <w:tabs>
              <w:tab w:val="right" w:leader="dot" w:pos="9350"/>
            </w:tabs>
            <w:spacing w:line="360" w:lineRule="auto"/>
            <w:rPr>
              <w:rFonts w:ascii="Arial" w:hAnsi="Arial" w:cs="Arial"/>
              <w:noProof/>
              <w:sz w:val="24"/>
              <w:szCs w:val="24"/>
            </w:rPr>
          </w:pPr>
          <w:hyperlink w:anchor="_Toc136850297" w:history="1">
            <w:r w:rsidR="00EC4783" w:rsidRPr="00EC4783">
              <w:rPr>
                <w:rStyle w:val="Hyperlink"/>
                <w:rFonts w:ascii="Arial" w:hAnsi="Arial" w:cs="Arial"/>
                <w:noProof/>
                <w:sz w:val="24"/>
                <w:szCs w:val="24"/>
              </w:rPr>
              <w:t>Introduction</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_Toc136850297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4</w:t>
            </w:r>
            <w:r w:rsidR="00EC4783" w:rsidRPr="00EC4783">
              <w:rPr>
                <w:rFonts w:ascii="Arial" w:hAnsi="Arial" w:cs="Arial"/>
                <w:noProof/>
                <w:webHidden/>
                <w:sz w:val="24"/>
                <w:szCs w:val="24"/>
              </w:rPr>
              <w:fldChar w:fldCharType="end"/>
            </w:r>
          </w:hyperlink>
        </w:p>
        <w:p w14:paraId="2D10F57E" w14:textId="77777777" w:rsidR="00EC4783" w:rsidRPr="00EC4783" w:rsidRDefault="00000000" w:rsidP="00C405D0">
          <w:pPr>
            <w:pStyle w:val="TOC2"/>
            <w:tabs>
              <w:tab w:val="right" w:leader="dot" w:pos="9350"/>
            </w:tabs>
            <w:spacing w:line="360" w:lineRule="auto"/>
            <w:rPr>
              <w:rFonts w:ascii="Arial" w:hAnsi="Arial" w:cs="Arial"/>
              <w:noProof/>
              <w:sz w:val="24"/>
              <w:szCs w:val="24"/>
            </w:rPr>
          </w:pPr>
          <w:hyperlink w:anchor="_Toc136850298" w:history="1">
            <w:r w:rsidR="00EC4783" w:rsidRPr="00EC4783">
              <w:rPr>
                <w:rStyle w:val="Hyperlink"/>
                <w:rFonts w:ascii="Arial" w:hAnsi="Arial" w:cs="Arial"/>
                <w:noProof/>
                <w:sz w:val="24"/>
                <w:szCs w:val="24"/>
              </w:rPr>
              <w:t>Brand consistency</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_Toc136850298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5</w:t>
            </w:r>
            <w:r w:rsidR="00EC4783" w:rsidRPr="00EC4783">
              <w:rPr>
                <w:rFonts w:ascii="Arial" w:hAnsi="Arial" w:cs="Arial"/>
                <w:noProof/>
                <w:webHidden/>
                <w:sz w:val="24"/>
                <w:szCs w:val="24"/>
              </w:rPr>
              <w:fldChar w:fldCharType="end"/>
            </w:r>
          </w:hyperlink>
        </w:p>
        <w:p w14:paraId="7EA69B1E" w14:textId="77777777" w:rsidR="00EC4783" w:rsidRPr="00EC4783" w:rsidRDefault="00000000" w:rsidP="00C405D0">
          <w:pPr>
            <w:pStyle w:val="TOC2"/>
            <w:tabs>
              <w:tab w:val="right" w:leader="dot" w:pos="9350"/>
            </w:tabs>
            <w:spacing w:line="360" w:lineRule="auto"/>
            <w:rPr>
              <w:rFonts w:ascii="Arial" w:hAnsi="Arial" w:cs="Arial"/>
              <w:noProof/>
              <w:sz w:val="24"/>
              <w:szCs w:val="24"/>
            </w:rPr>
          </w:pPr>
          <w:hyperlink w:anchor="_Toc136850299" w:history="1">
            <w:r w:rsidR="00EC4783" w:rsidRPr="00EC4783">
              <w:rPr>
                <w:rStyle w:val="Hyperlink"/>
                <w:rFonts w:ascii="Arial" w:hAnsi="Arial" w:cs="Arial"/>
                <w:noProof/>
                <w:sz w:val="24"/>
                <w:szCs w:val="24"/>
              </w:rPr>
              <w:t>Hotel Reputation</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_Toc136850299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5</w:t>
            </w:r>
            <w:r w:rsidR="00EC4783" w:rsidRPr="00EC4783">
              <w:rPr>
                <w:rFonts w:ascii="Arial" w:hAnsi="Arial" w:cs="Arial"/>
                <w:noProof/>
                <w:webHidden/>
                <w:sz w:val="24"/>
                <w:szCs w:val="24"/>
              </w:rPr>
              <w:fldChar w:fldCharType="end"/>
            </w:r>
          </w:hyperlink>
        </w:p>
        <w:p w14:paraId="5899BE84" w14:textId="77777777" w:rsidR="00EC4783" w:rsidRPr="00EC4783" w:rsidRDefault="00000000" w:rsidP="00C405D0">
          <w:pPr>
            <w:pStyle w:val="TOC3"/>
            <w:tabs>
              <w:tab w:val="right" w:leader="dot" w:pos="9350"/>
            </w:tabs>
            <w:spacing w:line="360" w:lineRule="auto"/>
            <w:rPr>
              <w:rFonts w:ascii="Arial" w:hAnsi="Arial" w:cs="Arial"/>
              <w:noProof/>
              <w:sz w:val="24"/>
              <w:szCs w:val="24"/>
            </w:rPr>
          </w:pPr>
          <w:hyperlink w:anchor="_Toc136850300" w:history="1">
            <w:r w:rsidR="00EC4783" w:rsidRPr="00EC4783">
              <w:rPr>
                <w:rStyle w:val="Hyperlink"/>
                <w:rFonts w:ascii="Arial" w:hAnsi="Arial" w:cs="Arial"/>
                <w:noProof/>
                <w:sz w:val="24"/>
                <w:szCs w:val="24"/>
              </w:rPr>
              <w:t>Methods of effectively Managing Hotel Reputation</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_Toc136850300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5</w:t>
            </w:r>
            <w:r w:rsidR="00EC4783" w:rsidRPr="00EC4783">
              <w:rPr>
                <w:rFonts w:ascii="Arial" w:hAnsi="Arial" w:cs="Arial"/>
                <w:noProof/>
                <w:webHidden/>
                <w:sz w:val="24"/>
                <w:szCs w:val="24"/>
              </w:rPr>
              <w:fldChar w:fldCharType="end"/>
            </w:r>
          </w:hyperlink>
        </w:p>
        <w:p w14:paraId="1D2EA818" w14:textId="77777777" w:rsidR="00EC4783" w:rsidRPr="00EC4783" w:rsidRDefault="00000000" w:rsidP="00C405D0">
          <w:pPr>
            <w:pStyle w:val="TOC3"/>
            <w:tabs>
              <w:tab w:val="right" w:leader="dot" w:pos="9350"/>
            </w:tabs>
            <w:spacing w:line="360" w:lineRule="auto"/>
            <w:rPr>
              <w:rFonts w:ascii="Arial" w:hAnsi="Arial" w:cs="Arial"/>
              <w:noProof/>
              <w:sz w:val="24"/>
              <w:szCs w:val="24"/>
            </w:rPr>
          </w:pPr>
          <w:hyperlink w:anchor="_Toc136850301" w:history="1">
            <w:r w:rsidR="00EC4783" w:rsidRPr="00EC4783">
              <w:rPr>
                <w:rStyle w:val="Hyperlink"/>
                <w:rFonts w:ascii="Arial" w:hAnsi="Arial" w:cs="Arial"/>
                <w:noProof/>
                <w:sz w:val="24"/>
                <w:szCs w:val="24"/>
              </w:rPr>
              <w:t>Importance of effective guest reviews management</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_Toc136850301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6</w:t>
            </w:r>
            <w:r w:rsidR="00EC4783" w:rsidRPr="00EC4783">
              <w:rPr>
                <w:rFonts w:ascii="Arial" w:hAnsi="Arial" w:cs="Arial"/>
                <w:noProof/>
                <w:webHidden/>
                <w:sz w:val="24"/>
                <w:szCs w:val="24"/>
              </w:rPr>
              <w:fldChar w:fldCharType="end"/>
            </w:r>
          </w:hyperlink>
        </w:p>
        <w:p w14:paraId="21F367E7" w14:textId="77777777" w:rsidR="00EC4783" w:rsidRPr="00EC4783" w:rsidRDefault="00000000" w:rsidP="00C405D0">
          <w:pPr>
            <w:pStyle w:val="TOC3"/>
            <w:tabs>
              <w:tab w:val="right" w:leader="dot" w:pos="9350"/>
            </w:tabs>
            <w:spacing w:line="360" w:lineRule="auto"/>
            <w:rPr>
              <w:rFonts w:ascii="Arial" w:hAnsi="Arial" w:cs="Arial"/>
              <w:noProof/>
              <w:sz w:val="24"/>
              <w:szCs w:val="24"/>
            </w:rPr>
          </w:pPr>
          <w:hyperlink w:anchor="_Toc136850302" w:history="1">
            <w:r w:rsidR="00EC4783" w:rsidRPr="00EC4783">
              <w:rPr>
                <w:rStyle w:val="Hyperlink"/>
                <w:rFonts w:ascii="Arial" w:hAnsi="Arial" w:cs="Arial"/>
                <w:noProof/>
                <w:sz w:val="24"/>
                <w:szCs w:val="24"/>
              </w:rPr>
              <w:t>Impact of negative reviews</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_Toc136850302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6</w:t>
            </w:r>
            <w:r w:rsidR="00EC4783" w:rsidRPr="00EC4783">
              <w:rPr>
                <w:rFonts w:ascii="Arial" w:hAnsi="Arial" w:cs="Arial"/>
                <w:noProof/>
                <w:webHidden/>
                <w:sz w:val="24"/>
                <w:szCs w:val="24"/>
              </w:rPr>
              <w:fldChar w:fldCharType="end"/>
            </w:r>
          </w:hyperlink>
        </w:p>
        <w:p w14:paraId="11E5D1D4" w14:textId="77777777" w:rsidR="00EC4783" w:rsidRPr="00EC4783" w:rsidRDefault="00000000" w:rsidP="00C405D0">
          <w:pPr>
            <w:pStyle w:val="TOC2"/>
            <w:tabs>
              <w:tab w:val="right" w:leader="dot" w:pos="9350"/>
            </w:tabs>
            <w:spacing w:line="360" w:lineRule="auto"/>
            <w:rPr>
              <w:rFonts w:ascii="Arial" w:hAnsi="Arial" w:cs="Arial"/>
              <w:noProof/>
              <w:sz w:val="24"/>
              <w:szCs w:val="24"/>
            </w:rPr>
          </w:pPr>
          <w:hyperlink w:anchor="_Toc136850303" w:history="1">
            <w:r w:rsidR="00EC4783" w:rsidRPr="00EC4783">
              <w:rPr>
                <w:rStyle w:val="Hyperlink"/>
                <w:rFonts w:ascii="Arial" w:hAnsi="Arial" w:cs="Arial"/>
                <w:noProof/>
                <w:sz w:val="24"/>
                <w:szCs w:val="24"/>
              </w:rPr>
              <w:t>Service culture</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_Toc136850303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7</w:t>
            </w:r>
            <w:r w:rsidR="00EC4783" w:rsidRPr="00EC4783">
              <w:rPr>
                <w:rFonts w:ascii="Arial" w:hAnsi="Arial" w:cs="Arial"/>
                <w:noProof/>
                <w:webHidden/>
                <w:sz w:val="24"/>
                <w:szCs w:val="24"/>
              </w:rPr>
              <w:fldChar w:fldCharType="end"/>
            </w:r>
          </w:hyperlink>
        </w:p>
        <w:p w14:paraId="38AF5B60" w14:textId="77777777" w:rsidR="00EC4783" w:rsidRPr="00EC4783" w:rsidRDefault="00000000" w:rsidP="00C405D0">
          <w:pPr>
            <w:pStyle w:val="TOC3"/>
            <w:tabs>
              <w:tab w:val="right" w:leader="dot" w:pos="9350"/>
            </w:tabs>
            <w:spacing w:line="360" w:lineRule="auto"/>
            <w:rPr>
              <w:rFonts w:ascii="Arial" w:hAnsi="Arial" w:cs="Arial"/>
              <w:noProof/>
              <w:sz w:val="24"/>
              <w:szCs w:val="24"/>
            </w:rPr>
          </w:pPr>
          <w:hyperlink w:anchor="_Toc136850304" w:history="1">
            <w:r w:rsidR="00EC4783" w:rsidRPr="00EC4783">
              <w:rPr>
                <w:rStyle w:val="Hyperlink"/>
                <w:rFonts w:ascii="Arial" w:hAnsi="Arial" w:cs="Arial"/>
                <w:noProof/>
                <w:sz w:val="24"/>
                <w:szCs w:val="24"/>
              </w:rPr>
              <w:t>Importance of service culture in the Hotel Industry</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_Toc136850304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7</w:t>
            </w:r>
            <w:r w:rsidR="00EC4783" w:rsidRPr="00EC4783">
              <w:rPr>
                <w:rFonts w:ascii="Arial" w:hAnsi="Arial" w:cs="Arial"/>
                <w:noProof/>
                <w:webHidden/>
                <w:sz w:val="24"/>
                <w:szCs w:val="24"/>
              </w:rPr>
              <w:fldChar w:fldCharType="end"/>
            </w:r>
          </w:hyperlink>
        </w:p>
        <w:p w14:paraId="3A5155E8" w14:textId="77777777" w:rsidR="00EC4783" w:rsidRPr="00EC4783" w:rsidRDefault="00000000" w:rsidP="00C405D0">
          <w:pPr>
            <w:pStyle w:val="TOC1"/>
            <w:tabs>
              <w:tab w:val="right" w:leader="dot" w:pos="9350"/>
            </w:tabs>
            <w:spacing w:line="360" w:lineRule="auto"/>
            <w:rPr>
              <w:rFonts w:ascii="Arial" w:hAnsi="Arial" w:cs="Arial"/>
              <w:noProof/>
              <w:sz w:val="24"/>
              <w:szCs w:val="24"/>
            </w:rPr>
          </w:pPr>
          <w:hyperlink w:anchor="_Toc136850305" w:history="1">
            <w:r w:rsidR="00EC4783" w:rsidRPr="00EC4783">
              <w:rPr>
                <w:rStyle w:val="Hyperlink"/>
                <w:rFonts w:ascii="Arial" w:hAnsi="Arial" w:cs="Arial"/>
                <w:noProof/>
                <w:sz w:val="24"/>
                <w:szCs w:val="24"/>
              </w:rPr>
              <w:t>Conclusion</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_Toc136850305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9</w:t>
            </w:r>
            <w:r w:rsidR="00EC4783" w:rsidRPr="00EC4783">
              <w:rPr>
                <w:rFonts w:ascii="Arial" w:hAnsi="Arial" w:cs="Arial"/>
                <w:noProof/>
                <w:webHidden/>
                <w:sz w:val="24"/>
                <w:szCs w:val="24"/>
              </w:rPr>
              <w:fldChar w:fldCharType="end"/>
            </w:r>
          </w:hyperlink>
        </w:p>
        <w:p w14:paraId="5D596B90" w14:textId="77777777" w:rsidR="00EC4783" w:rsidRPr="00EC4783" w:rsidRDefault="00000000" w:rsidP="00C405D0">
          <w:pPr>
            <w:pStyle w:val="TOC1"/>
            <w:tabs>
              <w:tab w:val="right" w:leader="dot" w:pos="9350"/>
            </w:tabs>
            <w:spacing w:line="360" w:lineRule="auto"/>
            <w:rPr>
              <w:rFonts w:ascii="Arial" w:hAnsi="Arial" w:cs="Arial"/>
              <w:noProof/>
              <w:sz w:val="24"/>
              <w:szCs w:val="24"/>
            </w:rPr>
          </w:pPr>
          <w:hyperlink w:anchor="_Toc136850306" w:history="1">
            <w:r w:rsidR="00EC4783" w:rsidRPr="00EC4783">
              <w:rPr>
                <w:rStyle w:val="Hyperlink"/>
                <w:rFonts w:ascii="Arial" w:hAnsi="Arial" w:cs="Arial"/>
                <w:noProof/>
                <w:sz w:val="24"/>
                <w:szCs w:val="24"/>
              </w:rPr>
              <w:t>Recommendation</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_Toc136850306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10</w:t>
            </w:r>
            <w:r w:rsidR="00EC4783" w:rsidRPr="00EC4783">
              <w:rPr>
                <w:rFonts w:ascii="Arial" w:hAnsi="Arial" w:cs="Arial"/>
                <w:noProof/>
                <w:webHidden/>
                <w:sz w:val="24"/>
                <w:szCs w:val="24"/>
              </w:rPr>
              <w:fldChar w:fldCharType="end"/>
            </w:r>
          </w:hyperlink>
        </w:p>
        <w:p w14:paraId="4A805BB0" w14:textId="77777777" w:rsidR="00EC4783" w:rsidRPr="00EC4783" w:rsidRDefault="00000000" w:rsidP="00C405D0">
          <w:pPr>
            <w:pStyle w:val="TOC1"/>
            <w:tabs>
              <w:tab w:val="right" w:leader="dot" w:pos="9350"/>
            </w:tabs>
            <w:spacing w:line="360" w:lineRule="auto"/>
            <w:rPr>
              <w:rFonts w:ascii="Arial" w:hAnsi="Arial" w:cs="Arial"/>
              <w:noProof/>
            </w:rPr>
          </w:pPr>
          <w:hyperlink w:anchor="_Toc136850307" w:history="1">
            <w:r w:rsidR="00EC4783" w:rsidRPr="00EC4783">
              <w:rPr>
                <w:rStyle w:val="Hyperlink"/>
                <w:rFonts w:ascii="Arial" w:hAnsi="Arial" w:cs="Arial"/>
                <w:noProof/>
                <w:sz w:val="24"/>
                <w:szCs w:val="24"/>
              </w:rPr>
              <w:t>References</w:t>
            </w:r>
            <w:r w:rsidR="00EC4783" w:rsidRPr="00EC4783">
              <w:rPr>
                <w:rFonts w:ascii="Arial" w:hAnsi="Arial" w:cs="Arial"/>
                <w:noProof/>
                <w:webHidden/>
                <w:sz w:val="24"/>
                <w:szCs w:val="24"/>
              </w:rPr>
              <w:tab/>
            </w:r>
            <w:r w:rsidR="00EC4783" w:rsidRPr="00EC4783">
              <w:rPr>
                <w:rFonts w:ascii="Arial" w:hAnsi="Arial" w:cs="Arial"/>
                <w:noProof/>
                <w:webHidden/>
                <w:sz w:val="24"/>
                <w:szCs w:val="24"/>
              </w:rPr>
              <w:fldChar w:fldCharType="begin"/>
            </w:r>
            <w:r w:rsidR="00EC4783" w:rsidRPr="00EC4783">
              <w:rPr>
                <w:rFonts w:ascii="Arial" w:hAnsi="Arial" w:cs="Arial"/>
                <w:noProof/>
                <w:webHidden/>
                <w:sz w:val="24"/>
                <w:szCs w:val="24"/>
              </w:rPr>
              <w:instrText xml:space="preserve"> PAGEREF _Toc136850307 \h </w:instrText>
            </w:r>
            <w:r w:rsidR="00EC4783" w:rsidRPr="00EC4783">
              <w:rPr>
                <w:rFonts w:ascii="Arial" w:hAnsi="Arial" w:cs="Arial"/>
                <w:noProof/>
                <w:webHidden/>
                <w:sz w:val="24"/>
                <w:szCs w:val="24"/>
              </w:rPr>
            </w:r>
            <w:r w:rsidR="00EC4783" w:rsidRPr="00EC4783">
              <w:rPr>
                <w:rFonts w:ascii="Arial" w:hAnsi="Arial" w:cs="Arial"/>
                <w:noProof/>
                <w:webHidden/>
                <w:sz w:val="24"/>
                <w:szCs w:val="24"/>
              </w:rPr>
              <w:fldChar w:fldCharType="separate"/>
            </w:r>
            <w:r w:rsidR="00EC4783" w:rsidRPr="00EC4783">
              <w:rPr>
                <w:rFonts w:ascii="Arial" w:hAnsi="Arial" w:cs="Arial"/>
                <w:noProof/>
                <w:webHidden/>
                <w:sz w:val="24"/>
                <w:szCs w:val="24"/>
              </w:rPr>
              <w:t>12</w:t>
            </w:r>
            <w:r w:rsidR="00EC4783" w:rsidRPr="00EC4783">
              <w:rPr>
                <w:rFonts w:ascii="Arial" w:hAnsi="Arial" w:cs="Arial"/>
                <w:noProof/>
                <w:webHidden/>
                <w:sz w:val="24"/>
                <w:szCs w:val="24"/>
              </w:rPr>
              <w:fldChar w:fldCharType="end"/>
            </w:r>
          </w:hyperlink>
        </w:p>
        <w:p w14:paraId="394A49C0" w14:textId="77777777" w:rsidR="00EC4783" w:rsidRPr="00EC4783" w:rsidRDefault="00EC4783" w:rsidP="00C405D0">
          <w:pPr>
            <w:spacing w:line="360" w:lineRule="auto"/>
            <w:rPr>
              <w:rFonts w:ascii="Arial" w:hAnsi="Arial" w:cs="Arial"/>
            </w:rPr>
          </w:pPr>
          <w:r w:rsidRPr="00EC4783">
            <w:rPr>
              <w:rFonts w:ascii="Arial" w:hAnsi="Arial" w:cs="Arial"/>
              <w:b/>
              <w:bCs/>
              <w:noProof/>
            </w:rPr>
            <w:fldChar w:fldCharType="end"/>
          </w:r>
        </w:p>
      </w:sdtContent>
    </w:sdt>
    <w:p w14:paraId="71FC2A48"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br w:type="page"/>
      </w:r>
    </w:p>
    <w:p w14:paraId="71EEFCB2" w14:textId="77777777" w:rsidR="00A013C2" w:rsidRPr="00EC4783" w:rsidRDefault="00D11068" w:rsidP="00C405D0">
      <w:pPr>
        <w:pStyle w:val="Heading1"/>
        <w:spacing w:line="360" w:lineRule="auto"/>
        <w:rPr>
          <w:rFonts w:ascii="Arial" w:hAnsi="Arial" w:cs="Arial"/>
        </w:rPr>
      </w:pPr>
      <w:bookmarkStart w:id="1" w:name="_Toc136850297"/>
      <w:r w:rsidRPr="00EC4783">
        <w:rPr>
          <w:rFonts w:ascii="Arial" w:hAnsi="Arial" w:cs="Arial"/>
        </w:rPr>
        <w:lastRenderedPageBreak/>
        <w:t>Introduction</w:t>
      </w:r>
      <w:bookmarkEnd w:id="1"/>
    </w:p>
    <w:p w14:paraId="78613245"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t xml:space="preserve">The success of a hotel depends on many factors, including </w:t>
      </w:r>
      <w:r w:rsidR="004B3F28" w:rsidRPr="00EC4783">
        <w:rPr>
          <w:rFonts w:ascii="Arial" w:hAnsi="Arial" w:cs="Arial"/>
          <w:sz w:val="24"/>
          <w:szCs w:val="24"/>
        </w:rPr>
        <w:t>high-quality</w:t>
      </w:r>
      <w:r w:rsidRPr="00EC4783">
        <w:rPr>
          <w:rFonts w:ascii="Arial" w:hAnsi="Arial" w:cs="Arial"/>
          <w:sz w:val="24"/>
          <w:szCs w:val="24"/>
        </w:rPr>
        <w:t xml:space="preserve"> standards, careful management of the hotel's reputation, and an established service culture</w:t>
      </w:r>
      <w:r w:rsidR="00766B3B" w:rsidRPr="00EC4783">
        <w:rPr>
          <w:rFonts w:ascii="Arial" w:hAnsi="Arial" w:cs="Arial"/>
          <w:sz w:val="24"/>
          <w:szCs w:val="24"/>
        </w:rPr>
        <w:t xml:space="preserve"> (</w:t>
      </w:r>
      <w:proofErr w:type="spellStart"/>
      <w:r w:rsidR="00766B3B" w:rsidRPr="00EC4783">
        <w:rPr>
          <w:rFonts w:ascii="Arial" w:hAnsi="Arial" w:cs="Arial"/>
          <w:color w:val="222222"/>
          <w:sz w:val="24"/>
          <w:szCs w:val="24"/>
          <w:shd w:val="clear" w:color="auto" w:fill="FFFFFF"/>
        </w:rPr>
        <w:t>Hemmington</w:t>
      </w:r>
      <w:proofErr w:type="spellEnd"/>
      <w:r w:rsidR="00766B3B" w:rsidRPr="00EC4783">
        <w:rPr>
          <w:rFonts w:ascii="Arial" w:hAnsi="Arial" w:cs="Arial"/>
          <w:color w:val="222222"/>
          <w:sz w:val="24"/>
          <w:szCs w:val="24"/>
          <w:shd w:val="clear" w:color="auto" w:fill="FFFFFF"/>
        </w:rPr>
        <w:t>, 2017)</w:t>
      </w:r>
      <w:r w:rsidRPr="00EC4783">
        <w:rPr>
          <w:rFonts w:ascii="Arial" w:hAnsi="Arial" w:cs="Arial"/>
          <w:sz w:val="24"/>
          <w:szCs w:val="24"/>
        </w:rPr>
        <w:t xml:space="preserve">. Hotels may increase client happiness, create a </w:t>
      </w:r>
      <w:r w:rsidR="004B3F28" w:rsidRPr="00EC4783">
        <w:rPr>
          <w:rFonts w:ascii="Arial" w:hAnsi="Arial" w:cs="Arial"/>
          <w:sz w:val="24"/>
          <w:szCs w:val="24"/>
        </w:rPr>
        <w:t>favorable</w:t>
      </w:r>
      <w:r w:rsidRPr="00EC4783">
        <w:rPr>
          <w:rFonts w:ascii="Arial" w:hAnsi="Arial" w:cs="Arial"/>
          <w:sz w:val="24"/>
          <w:szCs w:val="24"/>
        </w:rPr>
        <w:t xml:space="preserve"> brand image, and stay competitive in the ever-changing hospitality business by adhering to high standards, managing their reputation successfully, and building a strong service culture. The purpose of this report is to explain and discuss these concepts.</w:t>
      </w:r>
    </w:p>
    <w:p w14:paraId="43D279C7"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br w:type="page"/>
      </w:r>
    </w:p>
    <w:p w14:paraId="7C9692BE" w14:textId="77777777" w:rsidR="00D11068" w:rsidRPr="00EC4783" w:rsidRDefault="00EC4783" w:rsidP="00C405D0">
      <w:pPr>
        <w:pStyle w:val="Heading2"/>
        <w:spacing w:line="360" w:lineRule="auto"/>
        <w:rPr>
          <w:rFonts w:ascii="Arial" w:hAnsi="Arial" w:cs="Arial"/>
        </w:rPr>
      </w:pPr>
      <w:bookmarkStart w:id="2" w:name="_Toc136850298"/>
      <w:r w:rsidRPr="00EC4783">
        <w:rPr>
          <w:rFonts w:ascii="Arial" w:hAnsi="Arial" w:cs="Arial"/>
        </w:rPr>
        <w:lastRenderedPageBreak/>
        <w:t>Brand</w:t>
      </w:r>
      <w:r w:rsidR="00D11068" w:rsidRPr="00EC4783">
        <w:rPr>
          <w:rFonts w:ascii="Arial" w:hAnsi="Arial" w:cs="Arial"/>
        </w:rPr>
        <w:t xml:space="preserve"> consistency</w:t>
      </w:r>
      <w:bookmarkEnd w:id="2"/>
    </w:p>
    <w:p w14:paraId="37887FDB"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t xml:space="preserve">The hospitality business could not function without brand consistency guidelines. The goal is to ensure that each hotel under a particular brand provides the same high-quality service and atmosphere to its guests. By adhering to brand consistency guidelines, all hotels within a chain can guarantee that their customers will receive the same </w:t>
      </w:r>
      <w:r w:rsidR="00766B3B" w:rsidRPr="00EC4783">
        <w:rPr>
          <w:rFonts w:ascii="Arial" w:hAnsi="Arial" w:cs="Arial"/>
          <w:sz w:val="24"/>
          <w:szCs w:val="24"/>
        </w:rPr>
        <w:t>high-quality</w:t>
      </w:r>
      <w:r w:rsidRPr="00EC4783">
        <w:rPr>
          <w:rFonts w:ascii="Arial" w:hAnsi="Arial" w:cs="Arial"/>
          <w:sz w:val="24"/>
          <w:szCs w:val="24"/>
        </w:rPr>
        <w:t xml:space="preserve"> service and stay</w:t>
      </w:r>
      <w:r w:rsidR="00766B3B" w:rsidRPr="00EC4783">
        <w:rPr>
          <w:rFonts w:ascii="Arial" w:hAnsi="Arial" w:cs="Arial"/>
          <w:sz w:val="24"/>
          <w:szCs w:val="24"/>
        </w:rPr>
        <w:t xml:space="preserve"> (</w:t>
      </w:r>
      <w:proofErr w:type="spellStart"/>
      <w:r w:rsidR="00766B3B" w:rsidRPr="00EC4783">
        <w:rPr>
          <w:rFonts w:ascii="Arial" w:hAnsi="Arial" w:cs="Arial"/>
          <w:color w:val="222222"/>
          <w:sz w:val="24"/>
          <w:szCs w:val="24"/>
          <w:shd w:val="clear" w:color="auto" w:fill="FFFFFF"/>
        </w:rPr>
        <w:t>Erdly</w:t>
      </w:r>
      <w:proofErr w:type="spellEnd"/>
      <w:r w:rsidR="00766B3B" w:rsidRPr="00EC4783">
        <w:rPr>
          <w:rFonts w:ascii="Arial" w:hAnsi="Arial" w:cs="Arial"/>
          <w:color w:val="222222"/>
          <w:sz w:val="24"/>
          <w:szCs w:val="24"/>
          <w:shd w:val="clear" w:color="auto" w:fill="FFFFFF"/>
        </w:rPr>
        <w:t xml:space="preserve">, and </w:t>
      </w:r>
      <w:proofErr w:type="spellStart"/>
      <w:r w:rsidR="00766B3B" w:rsidRPr="00EC4783">
        <w:rPr>
          <w:rFonts w:ascii="Arial" w:hAnsi="Arial" w:cs="Arial"/>
          <w:color w:val="222222"/>
          <w:sz w:val="24"/>
          <w:szCs w:val="24"/>
          <w:shd w:val="clear" w:color="auto" w:fill="FFFFFF"/>
        </w:rPr>
        <w:t>Kesterson</w:t>
      </w:r>
      <w:proofErr w:type="spellEnd"/>
      <w:r w:rsidR="00766B3B" w:rsidRPr="00EC4783">
        <w:rPr>
          <w:rFonts w:ascii="Cambria Math" w:hAnsi="Cambria Math" w:cs="Cambria Math"/>
          <w:color w:val="222222"/>
          <w:sz w:val="24"/>
          <w:szCs w:val="24"/>
          <w:shd w:val="clear" w:color="auto" w:fill="FFFFFF"/>
        </w:rPr>
        <w:t>‐</w:t>
      </w:r>
      <w:r w:rsidR="00766B3B" w:rsidRPr="00EC4783">
        <w:rPr>
          <w:rFonts w:ascii="Arial" w:hAnsi="Arial" w:cs="Arial"/>
          <w:color w:val="222222"/>
          <w:sz w:val="24"/>
          <w:szCs w:val="24"/>
          <w:shd w:val="clear" w:color="auto" w:fill="FFFFFF"/>
        </w:rPr>
        <w:t>Townes, 2018)</w:t>
      </w:r>
      <w:r w:rsidRPr="00EC4783">
        <w:rPr>
          <w:rFonts w:ascii="Arial" w:hAnsi="Arial" w:cs="Arial"/>
          <w:sz w:val="24"/>
          <w:szCs w:val="24"/>
        </w:rPr>
        <w:t>. Hotels that consistently meet these standards build trust with their visitors and earn their recognition and devotion. Design features, amenities, customer service methods, operational procedures, and even employee training can all fall under the purview of brand consistency requirements. Hotels can use these guidelines to uphold the reputation of their brand, satisfy the needs of their guests, and set themselves apart from the competition.</w:t>
      </w:r>
    </w:p>
    <w:p w14:paraId="0A9DBFB7"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t xml:space="preserve">The quality of hotels varies widely. Some hotel brands or chains have uniform requirements for all </w:t>
      </w:r>
      <w:r w:rsidR="00766B3B" w:rsidRPr="00EC4783">
        <w:rPr>
          <w:rFonts w:ascii="Arial" w:hAnsi="Arial" w:cs="Arial"/>
          <w:sz w:val="24"/>
          <w:szCs w:val="24"/>
        </w:rPr>
        <w:t>their</w:t>
      </w:r>
      <w:r w:rsidRPr="00EC4783">
        <w:rPr>
          <w:rFonts w:ascii="Arial" w:hAnsi="Arial" w:cs="Arial"/>
          <w:sz w:val="24"/>
          <w:szCs w:val="24"/>
        </w:rPr>
        <w:t xml:space="preserve"> properties, while individual hotels may have their own requirements that are tailored to their guest demographic, geographic area, or strategic goals</w:t>
      </w:r>
      <w:r w:rsidR="00766B3B" w:rsidRPr="00EC4783">
        <w:rPr>
          <w:rFonts w:ascii="Arial" w:hAnsi="Arial" w:cs="Arial"/>
          <w:sz w:val="24"/>
          <w:szCs w:val="24"/>
        </w:rPr>
        <w:t xml:space="preserve"> (</w:t>
      </w:r>
      <w:proofErr w:type="spellStart"/>
      <w:r w:rsidR="00766B3B" w:rsidRPr="00EC4783">
        <w:rPr>
          <w:rFonts w:ascii="Arial" w:hAnsi="Arial" w:cs="Arial"/>
          <w:color w:val="222222"/>
          <w:sz w:val="24"/>
          <w:szCs w:val="24"/>
          <w:shd w:val="clear" w:color="auto" w:fill="FFFFFF"/>
        </w:rPr>
        <w:t>Pezzotti</w:t>
      </w:r>
      <w:proofErr w:type="spellEnd"/>
      <w:r w:rsidR="00766B3B" w:rsidRPr="00EC4783">
        <w:rPr>
          <w:rFonts w:ascii="Arial" w:hAnsi="Arial" w:cs="Arial"/>
          <w:color w:val="222222"/>
          <w:sz w:val="24"/>
          <w:szCs w:val="24"/>
          <w:shd w:val="clear" w:color="auto" w:fill="FFFFFF"/>
        </w:rPr>
        <w:t>, 2016</w:t>
      </w:r>
      <w:r w:rsidR="00766B3B" w:rsidRPr="00EC4783">
        <w:rPr>
          <w:rFonts w:ascii="Arial" w:hAnsi="Arial" w:cs="Arial"/>
          <w:sz w:val="24"/>
          <w:szCs w:val="24"/>
        </w:rPr>
        <w:t>)</w:t>
      </w:r>
      <w:r w:rsidRPr="00EC4783">
        <w:rPr>
          <w:rFonts w:ascii="Arial" w:hAnsi="Arial" w:cs="Arial"/>
          <w:sz w:val="24"/>
          <w:szCs w:val="24"/>
        </w:rPr>
        <w:t>. Hotels that are not part of a large chain and can set their own standards to reflect the type of business they are and attract. But hotels of all sizes and types need to establish and uphold their own standards to provide guests with a consistent experience that lives up to the expectations they've established for their brand. Whatever the hotel's affiliation with a larger chain, this helps establish credibility, please guests, and encourage repeat visits.</w:t>
      </w:r>
    </w:p>
    <w:p w14:paraId="60D08A13" w14:textId="77777777" w:rsidR="00D11068" w:rsidRPr="00EC4783" w:rsidRDefault="0008093F" w:rsidP="00C405D0">
      <w:pPr>
        <w:pStyle w:val="Heading2"/>
        <w:spacing w:line="360" w:lineRule="auto"/>
        <w:rPr>
          <w:rFonts w:ascii="Arial" w:hAnsi="Arial" w:cs="Arial"/>
        </w:rPr>
      </w:pPr>
      <w:bookmarkStart w:id="3" w:name="_Toc136850299"/>
      <w:r w:rsidRPr="00EC4783">
        <w:rPr>
          <w:rFonts w:ascii="Arial" w:hAnsi="Arial" w:cs="Arial"/>
        </w:rPr>
        <w:t>Hotel Reputation</w:t>
      </w:r>
      <w:bookmarkEnd w:id="3"/>
    </w:p>
    <w:p w14:paraId="3B4DD664" w14:textId="77777777" w:rsidR="0008093F" w:rsidRPr="00EC4783" w:rsidRDefault="0008093F" w:rsidP="00C405D0">
      <w:pPr>
        <w:pStyle w:val="Heading3"/>
        <w:spacing w:line="360" w:lineRule="auto"/>
        <w:rPr>
          <w:rFonts w:ascii="Arial" w:hAnsi="Arial" w:cs="Arial"/>
          <w:b/>
        </w:rPr>
      </w:pPr>
      <w:bookmarkStart w:id="4" w:name="_Toc136850300"/>
      <w:r w:rsidRPr="00EC4783">
        <w:rPr>
          <w:rFonts w:ascii="Arial" w:hAnsi="Arial" w:cs="Arial"/>
          <w:b/>
        </w:rPr>
        <w:t xml:space="preserve">Methods of effectively managing Hotel </w:t>
      </w:r>
      <w:r w:rsidR="00EC4783" w:rsidRPr="00EC4783">
        <w:rPr>
          <w:rFonts w:ascii="Arial" w:hAnsi="Arial" w:cs="Arial"/>
          <w:b/>
        </w:rPr>
        <w:t>Reputation</w:t>
      </w:r>
      <w:bookmarkEnd w:id="4"/>
    </w:p>
    <w:p w14:paraId="34268BDA"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t>There are a number of methods hotels can use to properly manage their reputation:</w:t>
      </w:r>
    </w:p>
    <w:p w14:paraId="45CFF5A6" w14:textId="77777777" w:rsidR="0008093F" w:rsidRPr="00EC4783" w:rsidRDefault="00D11068" w:rsidP="00C405D0">
      <w:pPr>
        <w:pStyle w:val="ListParagraph"/>
        <w:numPr>
          <w:ilvl w:val="0"/>
          <w:numId w:val="1"/>
        </w:numPr>
        <w:spacing w:line="360" w:lineRule="auto"/>
        <w:jc w:val="both"/>
        <w:rPr>
          <w:rFonts w:ascii="Arial" w:hAnsi="Arial" w:cs="Arial"/>
          <w:sz w:val="24"/>
          <w:szCs w:val="24"/>
        </w:rPr>
      </w:pPr>
      <w:r w:rsidRPr="00EC4783">
        <w:rPr>
          <w:rFonts w:ascii="Arial" w:hAnsi="Arial" w:cs="Arial"/>
          <w:sz w:val="24"/>
          <w:szCs w:val="24"/>
        </w:rPr>
        <w:t>The best way for hotels to stay abreast of visitor input is to keep an eye on review sites, social media, and other internet sources. Hotels that take the time to reply to both good and negative reviews demonstrate their dedication to visitor satisfaction. Resolving difficulties and showing guests that the hotel cares about their satisfaction are all enhanced by positive feedback, which also reflects well on the property</w:t>
      </w:r>
      <w:r w:rsidR="00766B3B" w:rsidRPr="00EC4783">
        <w:rPr>
          <w:rFonts w:ascii="Arial" w:hAnsi="Arial" w:cs="Arial"/>
          <w:sz w:val="24"/>
          <w:szCs w:val="24"/>
        </w:rPr>
        <w:t xml:space="preserve"> (</w:t>
      </w:r>
      <w:r w:rsidR="00766B3B" w:rsidRPr="00EC4783">
        <w:rPr>
          <w:rFonts w:ascii="Arial" w:hAnsi="Arial" w:cs="Arial"/>
          <w:color w:val="222222"/>
          <w:sz w:val="24"/>
          <w:szCs w:val="24"/>
          <w:shd w:val="clear" w:color="auto" w:fill="FFFFFF"/>
        </w:rPr>
        <w:t>Ashley, et al., 2015)</w:t>
      </w:r>
      <w:r w:rsidRPr="00EC4783">
        <w:rPr>
          <w:rFonts w:ascii="Arial" w:hAnsi="Arial" w:cs="Arial"/>
          <w:sz w:val="24"/>
          <w:szCs w:val="24"/>
        </w:rPr>
        <w:t>.</w:t>
      </w:r>
    </w:p>
    <w:p w14:paraId="560FB7C5" w14:textId="77777777" w:rsidR="0008093F" w:rsidRPr="00EC4783" w:rsidRDefault="00D11068" w:rsidP="00C405D0">
      <w:pPr>
        <w:pStyle w:val="ListParagraph"/>
        <w:numPr>
          <w:ilvl w:val="0"/>
          <w:numId w:val="1"/>
        </w:numPr>
        <w:spacing w:line="360" w:lineRule="auto"/>
        <w:jc w:val="both"/>
        <w:rPr>
          <w:rFonts w:ascii="Arial" w:hAnsi="Arial" w:cs="Arial"/>
          <w:sz w:val="24"/>
          <w:szCs w:val="24"/>
        </w:rPr>
      </w:pPr>
      <w:r w:rsidRPr="00EC4783">
        <w:rPr>
          <w:rFonts w:ascii="Arial" w:hAnsi="Arial" w:cs="Arial"/>
          <w:sz w:val="24"/>
          <w:szCs w:val="24"/>
        </w:rPr>
        <w:lastRenderedPageBreak/>
        <w:t>Hoteliers can encourage and collect guest feedback through the use of post-stay questionnaires, email follow-ups, and in-house remark cards. By using this preventative measure, hotels may fix any problems that arise during a guest's stay and reduce the likelihood of receiving bad feedback. It's a great tool for figuring out what guests like and don't like, as well as spotting trends or patterns in their opinions.</w:t>
      </w:r>
    </w:p>
    <w:p w14:paraId="3409F1EF" w14:textId="77777777" w:rsidR="0008093F" w:rsidRPr="00EC4783" w:rsidRDefault="00D11068" w:rsidP="00C405D0">
      <w:pPr>
        <w:pStyle w:val="ListParagraph"/>
        <w:numPr>
          <w:ilvl w:val="0"/>
          <w:numId w:val="1"/>
        </w:numPr>
        <w:spacing w:line="360" w:lineRule="auto"/>
        <w:jc w:val="both"/>
        <w:rPr>
          <w:rFonts w:ascii="Arial" w:hAnsi="Arial" w:cs="Arial"/>
          <w:sz w:val="24"/>
          <w:szCs w:val="24"/>
        </w:rPr>
      </w:pPr>
      <w:r w:rsidRPr="00EC4783">
        <w:rPr>
          <w:rFonts w:ascii="Arial" w:hAnsi="Arial" w:cs="Arial"/>
          <w:sz w:val="24"/>
          <w:szCs w:val="24"/>
        </w:rPr>
        <w:t>Hotels should interact with guests on social media by replying to their comments, direct messages, and mentions. The hotel's internet reputation, visitor loyalty, and dedication to guest happiness can all benefit from this type of interaction</w:t>
      </w:r>
      <w:r w:rsidR="00766B3B" w:rsidRPr="00EC4783">
        <w:rPr>
          <w:rFonts w:ascii="Arial" w:hAnsi="Arial" w:cs="Arial"/>
          <w:sz w:val="24"/>
          <w:szCs w:val="24"/>
        </w:rPr>
        <w:t xml:space="preserve"> (</w:t>
      </w:r>
      <w:r w:rsidR="00766B3B" w:rsidRPr="00EC4783">
        <w:rPr>
          <w:rFonts w:ascii="Arial" w:hAnsi="Arial" w:cs="Arial"/>
          <w:color w:val="222222"/>
          <w:sz w:val="24"/>
          <w:szCs w:val="24"/>
          <w:shd w:val="clear" w:color="auto" w:fill="FFFFFF"/>
        </w:rPr>
        <w:t>Best, and Serves, 2019)</w:t>
      </w:r>
      <w:r w:rsidRPr="00EC4783">
        <w:rPr>
          <w:rFonts w:ascii="Arial" w:hAnsi="Arial" w:cs="Arial"/>
          <w:sz w:val="24"/>
          <w:szCs w:val="24"/>
        </w:rPr>
        <w:t>.</w:t>
      </w:r>
    </w:p>
    <w:p w14:paraId="7C9330D7" w14:textId="77777777" w:rsidR="00D11068" w:rsidRPr="00EC4783" w:rsidRDefault="00D11068" w:rsidP="00C405D0">
      <w:pPr>
        <w:pStyle w:val="ListParagraph"/>
        <w:numPr>
          <w:ilvl w:val="0"/>
          <w:numId w:val="1"/>
        </w:numPr>
        <w:spacing w:line="360" w:lineRule="auto"/>
        <w:jc w:val="both"/>
        <w:rPr>
          <w:rFonts w:ascii="Arial" w:hAnsi="Arial" w:cs="Arial"/>
          <w:sz w:val="24"/>
          <w:szCs w:val="24"/>
        </w:rPr>
      </w:pPr>
      <w:r w:rsidRPr="00EC4783">
        <w:rPr>
          <w:rFonts w:ascii="Arial" w:hAnsi="Arial" w:cs="Arial"/>
          <w:sz w:val="24"/>
          <w:szCs w:val="24"/>
        </w:rPr>
        <w:t>Hotels should have a plan in place for restoring visitor satisfaction in the case of a negative service incident. Turning a negative event around requires prompt action, an apology, and some form of recompense or settlement. When hotels handle service recovery well, they not only save the guest's stay but also show potential customers that they would do everything it takes to make things right.</w:t>
      </w:r>
    </w:p>
    <w:p w14:paraId="35C5B233" w14:textId="77777777" w:rsidR="0008093F" w:rsidRPr="00EC4783" w:rsidRDefault="00766B3B" w:rsidP="00C405D0">
      <w:pPr>
        <w:pStyle w:val="Heading3"/>
        <w:spacing w:line="360" w:lineRule="auto"/>
        <w:rPr>
          <w:rFonts w:ascii="Arial" w:hAnsi="Arial" w:cs="Arial"/>
          <w:b/>
        </w:rPr>
      </w:pPr>
      <w:bookmarkStart w:id="5" w:name="_Toc136850301"/>
      <w:r w:rsidRPr="00EC4783">
        <w:rPr>
          <w:rFonts w:ascii="Arial" w:hAnsi="Arial" w:cs="Arial"/>
          <w:b/>
        </w:rPr>
        <w:t>Importance</w:t>
      </w:r>
      <w:r w:rsidR="0008093F" w:rsidRPr="00EC4783">
        <w:rPr>
          <w:rFonts w:ascii="Arial" w:hAnsi="Arial" w:cs="Arial"/>
          <w:b/>
        </w:rPr>
        <w:t xml:space="preserve"> of effective guest reviews management</w:t>
      </w:r>
      <w:bookmarkEnd w:id="5"/>
    </w:p>
    <w:p w14:paraId="7C521F5F"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t xml:space="preserve">Hotels must </w:t>
      </w:r>
      <w:r w:rsidR="0008093F" w:rsidRPr="00EC4783">
        <w:rPr>
          <w:rFonts w:ascii="Arial" w:hAnsi="Arial" w:cs="Arial"/>
          <w:sz w:val="24"/>
          <w:szCs w:val="24"/>
        </w:rPr>
        <w:t>prioritize</w:t>
      </w:r>
      <w:r w:rsidRPr="00EC4783">
        <w:rPr>
          <w:rFonts w:ascii="Arial" w:hAnsi="Arial" w:cs="Arial"/>
          <w:sz w:val="24"/>
          <w:szCs w:val="24"/>
        </w:rPr>
        <w:t xml:space="preserve"> the efficient administration of visitor feedback. Guest testimonials in the form of positive evaluations can be very persuasive to potential guests. They contribute to the hotel's credibility, improve its internet standing, and bring in new guests. Hotels may boost their brand image and attract new visitors by actively managing </w:t>
      </w:r>
      <w:r w:rsidR="0008093F" w:rsidRPr="00EC4783">
        <w:rPr>
          <w:rFonts w:ascii="Arial" w:hAnsi="Arial" w:cs="Arial"/>
          <w:sz w:val="24"/>
          <w:szCs w:val="24"/>
        </w:rPr>
        <w:t>favorable</w:t>
      </w:r>
      <w:r w:rsidRPr="00EC4783">
        <w:rPr>
          <w:rFonts w:ascii="Arial" w:hAnsi="Arial" w:cs="Arial"/>
          <w:sz w:val="24"/>
          <w:szCs w:val="24"/>
        </w:rPr>
        <w:t xml:space="preserve"> reviews</w:t>
      </w:r>
      <w:r w:rsidR="00766B3B" w:rsidRPr="00EC4783">
        <w:rPr>
          <w:rFonts w:ascii="Arial" w:hAnsi="Arial" w:cs="Arial"/>
          <w:sz w:val="24"/>
          <w:szCs w:val="24"/>
        </w:rPr>
        <w:t xml:space="preserve"> (</w:t>
      </w:r>
      <w:proofErr w:type="spellStart"/>
      <w:r w:rsidR="00766B3B" w:rsidRPr="00EC4783">
        <w:rPr>
          <w:rFonts w:ascii="Arial" w:hAnsi="Arial" w:cs="Arial"/>
          <w:color w:val="222222"/>
          <w:sz w:val="24"/>
          <w:szCs w:val="24"/>
          <w:shd w:val="clear" w:color="auto" w:fill="FFFFFF"/>
        </w:rPr>
        <w:t>Kapiki</w:t>
      </w:r>
      <w:proofErr w:type="spellEnd"/>
      <w:r w:rsidR="00766B3B" w:rsidRPr="00EC4783">
        <w:rPr>
          <w:rFonts w:ascii="Arial" w:hAnsi="Arial" w:cs="Arial"/>
          <w:color w:val="222222"/>
          <w:sz w:val="24"/>
          <w:szCs w:val="24"/>
          <w:shd w:val="clear" w:color="auto" w:fill="FFFFFF"/>
        </w:rPr>
        <w:t>, 2017)</w:t>
      </w:r>
      <w:r w:rsidRPr="00EC4783">
        <w:rPr>
          <w:rFonts w:ascii="Arial" w:hAnsi="Arial" w:cs="Arial"/>
          <w:sz w:val="24"/>
          <w:szCs w:val="24"/>
        </w:rPr>
        <w:t>. This includes thanking guests for their input and promoting great reviews on social media platforms or the hotel's website.</w:t>
      </w:r>
    </w:p>
    <w:p w14:paraId="758A7F56" w14:textId="77777777" w:rsidR="00D11068" w:rsidRPr="00EC4783" w:rsidRDefault="00766B3B" w:rsidP="00C405D0">
      <w:pPr>
        <w:pStyle w:val="Heading3"/>
        <w:spacing w:line="360" w:lineRule="auto"/>
        <w:rPr>
          <w:rFonts w:ascii="Arial" w:hAnsi="Arial" w:cs="Arial"/>
          <w:b/>
        </w:rPr>
      </w:pPr>
      <w:bookmarkStart w:id="6" w:name="_Toc136850302"/>
      <w:r w:rsidRPr="00EC4783">
        <w:rPr>
          <w:rFonts w:ascii="Arial" w:hAnsi="Arial" w:cs="Arial"/>
          <w:b/>
        </w:rPr>
        <w:t>Impact</w:t>
      </w:r>
      <w:r w:rsidR="0008093F" w:rsidRPr="00EC4783">
        <w:rPr>
          <w:rFonts w:ascii="Arial" w:hAnsi="Arial" w:cs="Arial"/>
          <w:b/>
        </w:rPr>
        <w:t xml:space="preserve"> of negative reviews</w:t>
      </w:r>
      <w:bookmarkEnd w:id="6"/>
    </w:p>
    <w:p w14:paraId="5D4401F3" w14:textId="77777777" w:rsidR="00D11068" w:rsidRPr="00EC4783" w:rsidRDefault="00D11068" w:rsidP="00C405D0">
      <w:pPr>
        <w:spacing w:line="360" w:lineRule="auto"/>
        <w:jc w:val="both"/>
        <w:rPr>
          <w:rFonts w:ascii="Arial" w:hAnsi="Arial" w:cs="Arial"/>
          <w:sz w:val="24"/>
          <w:szCs w:val="24"/>
        </w:rPr>
      </w:pPr>
      <w:r w:rsidRPr="00EC4783">
        <w:rPr>
          <w:rFonts w:ascii="Arial" w:hAnsi="Arial" w:cs="Arial"/>
          <w:sz w:val="24"/>
          <w:szCs w:val="24"/>
        </w:rPr>
        <w:t>The reputation and revenue of a hotel might take a serious hit if guests regularly complain about their stay there. They can turn off potential guests, which can cut into the hotel's bottom line. A hotel's internet reputation can be severely damaged by the rapid spread of negative reviews</w:t>
      </w:r>
      <w:r w:rsidR="00766B3B" w:rsidRPr="00EC4783">
        <w:rPr>
          <w:rFonts w:ascii="Arial" w:hAnsi="Arial" w:cs="Arial"/>
          <w:sz w:val="24"/>
          <w:szCs w:val="24"/>
        </w:rPr>
        <w:t xml:space="preserve"> (</w:t>
      </w:r>
      <w:proofErr w:type="spellStart"/>
      <w:r w:rsidR="00766B3B" w:rsidRPr="00EC4783">
        <w:rPr>
          <w:rFonts w:ascii="Arial" w:hAnsi="Arial" w:cs="Arial"/>
          <w:color w:val="222222"/>
          <w:sz w:val="24"/>
          <w:szCs w:val="24"/>
          <w:shd w:val="clear" w:color="auto" w:fill="FFFFFF"/>
        </w:rPr>
        <w:t>Ariffin</w:t>
      </w:r>
      <w:proofErr w:type="spellEnd"/>
      <w:r w:rsidR="00766B3B" w:rsidRPr="00EC4783">
        <w:rPr>
          <w:rFonts w:ascii="Arial" w:hAnsi="Arial" w:cs="Arial"/>
          <w:color w:val="222222"/>
          <w:sz w:val="24"/>
          <w:szCs w:val="24"/>
          <w:shd w:val="clear" w:color="auto" w:fill="FFFFFF"/>
        </w:rPr>
        <w:t>, et al., 2018)</w:t>
      </w:r>
      <w:r w:rsidRPr="00EC4783">
        <w:rPr>
          <w:rFonts w:ascii="Arial" w:hAnsi="Arial" w:cs="Arial"/>
          <w:sz w:val="24"/>
          <w:szCs w:val="24"/>
        </w:rPr>
        <w:t xml:space="preserve">. Responding quickly and politely to </w:t>
      </w:r>
      <w:r w:rsidR="0008093F" w:rsidRPr="00EC4783">
        <w:rPr>
          <w:rFonts w:ascii="Arial" w:hAnsi="Arial" w:cs="Arial"/>
          <w:sz w:val="24"/>
          <w:szCs w:val="24"/>
        </w:rPr>
        <w:t>unfavorable</w:t>
      </w:r>
      <w:r w:rsidRPr="00EC4783">
        <w:rPr>
          <w:rFonts w:ascii="Arial" w:hAnsi="Arial" w:cs="Arial"/>
          <w:sz w:val="24"/>
          <w:szCs w:val="24"/>
        </w:rPr>
        <w:t xml:space="preserve"> feedback is essential. Hotels can show their commitment to guest happiness and indicate their willingness to handle complaints by responding carefully, </w:t>
      </w:r>
      <w:r w:rsidR="0008093F" w:rsidRPr="00EC4783">
        <w:rPr>
          <w:rFonts w:ascii="Arial" w:hAnsi="Arial" w:cs="Arial"/>
          <w:sz w:val="24"/>
          <w:szCs w:val="24"/>
        </w:rPr>
        <w:t>apologizing</w:t>
      </w:r>
      <w:r w:rsidRPr="00EC4783">
        <w:rPr>
          <w:rFonts w:ascii="Arial" w:hAnsi="Arial" w:cs="Arial"/>
          <w:sz w:val="24"/>
          <w:szCs w:val="24"/>
        </w:rPr>
        <w:t xml:space="preserve"> for any shortcomings, and giving remedies or compensation. This preventative measure can </w:t>
      </w:r>
      <w:r w:rsidRPr="00EC4783">
        <w:rPr>
          <w:rFonts w:ascii="Arial" w:hAnsi="Arial" w:cs="Arial"/>
          <w:sz w:val="24"/>
          <w:szCs w:val="24"/>
        </w:rPr>
        <w:lastRenderedPageBreak/>
        <w:t>lessen the effect of damaging reviews and demonstrate to prospective customers that the hotel is responsive to client complaints.</w:t>
      </w:r>
    </w:p>
    <w:p w14:paraId="150B9CEC" w14:textId="77777777" w:rsidR="0008093F" w:rsidRPr="00EC4783" w:rsidRDefault="00766B3B" w:rsidP="00C405D0">
      <w:pPr>
        <w:pStyle w:val="Heading2"/>
        <w:spacing w:line="360" w:lineRule="auto"/>
        <w:rPr>
          <w:rFonts w:ascii="Arial" w:hAnsi="Arial" w:cs="Arial"/>
        </w:rPr>
      </w:pPr>
      <w:bookmarkStart w:id="7" w:name="_Toc136850303"/>
      <w:r w:rsidRPr="00EC4783">
        <w:rPr>
          <w:rFonts w:ascii="Arial" w:hAnsi="Arial" w:cs="Arial"/>
        </w:rPr>
        <w:t>Service</w:t>
      </w:r>
      <w:r w:rsidR="001D6A2B" w:rsidRPr="00EC4783">
        <w:rPr>
          <w:rFonts w:ascii="Arial" w:hAnsi="Arial" w:cs="Arial"/>
        </w:rPr>
        <w:t xml:space="preserve"> culture</w:t>
      </w:r>
      <w:bookmarkEnd w:id="7"/>
    </w:p>
    <w:p w14:paraId="798FD4CF" w14:textId="77777777" w:rsidR="001D6A2B" w:rsidRPr="00EC4783" w:rsidRDefault="001D6A2B" w:rsidP="00C405D0">
      <w:pPr>
        <w:spacing w:line="360" w:lineRule="auto"/>
        <w:jc w:val="both"/>
        <w:rPr>
          <w:rFonts w:ascii="Arial" w:hAnsi="Arial" w:cs="Arial"/>
          <w:sz w:val="24"/>
          <w:szCs w:val="24"/>
        </w:rPr>
      </w:pPr>
      <w:r w:rsidRPr="00EC4783">
        <w:rPr>
          <w:rFonts w:ascii="Arial" w:hAnsi="Arial" w:cs="Arial"/>
          <w:sz w:val="24"/>
          <w:szCs w:val="24"/>
        </w:rPr>
        <w:t>The term "service culture" is used to describe an organization's shared ideals, assumptions, and practices regarding customer service</w:t>
      </w:r>
      <w:r w:rsidR="00766B3B" w:rsidRPr="00EC4783">
        <w:rPr>
          <w:rFonts w:ascii="Arial" w:hAnsi="Arial" w:cs="Arial"/>
          <w:sz w:val="24"/>
          <w:szCs w:val="24"/>
        </w:rPr>
        <w:t xml:space="preserve"> (</w:t>
      </w:r>
      <w:proofErr w:type="spellStart"/>
      <w:r w:rsidR="00766B3B" w:rsidRPr="00EC4783">
        <w:rPr>
          <w:rFonts w:ascii="Arial" w:hAnsi="Arial" w:cs="Arial"/>
          <w:color w:val="222222"/>
          <w:sz w:val="24"/>
          <w:szCs w:val="24"/>
          <w:shd w:val="clear" w:color="auto" w:fill="FFFFFF"/>
        </w:rPr>
        <w:t>Dzhandzhugazova</w:t>
      </w:r>
      <w:proofErr w:type="spellEnd"/>
      <w:r w:rsidR="00766B3B" w:rsidRPr="00EC4783">
        <w:rPr>
          <w:rFonts w:ascii="Arial" w:hAnsi="Arial" w:cs="Arial"/>
          <w:color w:val="222222"/>
          <w:sz w:val="24"/>
          <w:szCs w:val="24"/>
          <w:shd w:val="clear" w:color="auto" w:fill="FFFFFF"/>
        </w:rPr>
        <w:t>, et al., 2016)</w:t>
      </w:r>
      <w:r w:rsidRPr="00EC4783">
        <w:rPr>
          <w:rFonts w:ascii="Arial" w:hAnsi="Arial" w:cs="Arial"/>
          <w:sz w:val="24"/>
          <w:szCs w:val="24"/>
        </w:rPr>
        <w:t>. It's the shared philosophy that informs how employees behave and how they treat customers and one another. In a company with a strong service culture, employees consistently go above and beyond to satisfy customers and leave them with positive, unforgettable impressions of the business. Service quality can be maintained over time by developing in workers a sense of pride, ownership, and agency.</w:t>
      </w:r>
    </w:p>
    <w:p w14:paraId="1DE4098E" w14:textId="77777777" w:rsidR="001D6A2B" w:rsidRPr="00EC4783" w:rsidRDefault="001D6A2B" w:rsidP="00C405D0">
      <w:pPr>
        <w:spacing w:line="360" w:lineRule="auto"/>
        <w:jc w:val="both"/>
        <w:rPr>
          <w:rFonts w:ascii="Arial" w:hAnsi="Arial" w:cs="Arial"/>
          <w:sz w:val="24"/>
          <w:szCs w:val="24"/>
        </w:rPr>
      </w:pPr>
      <w:r w:rsidRPr="00EC4783">
        <w:rPr>
          <w:rFonts w:ascii="Arial" w:hAnsi="Arial" w:cs="Arial"/>
          <w:sz w:val="24"/>
          <w:szCs w:val="24"/>
        </w:rPr>
        <w:t>Corporate culture, on the other hand, refers to the more generalized set of shared beliefs, customs, and mores that characterize an organization. It includes the company's culture as a whole, including its leadership style, communication methods, and core principles</w:t>
      </w:r>
      <w:r w:rsidR="00766B3B" w:rsidRPr="00EC4783">
        <w:rPr>
          <w:rFonts w:ascii="Arial" w:hAnsi="Arial" w:cs="Arial"/>
          <w:sz w:val="24"/>
          <w:szCs w:val="24"/>
        </w:rPr>
        <w:t xml:space="preserve"> (</w:t>
      </w:r>
      <w:r w:rsidR="00766B3B" w:rsidRPr="00EC4783">
        <w:rPr>
          <w:rFonts w:ascii="Arial" w:hAnsi="Arial" w:cs="Arial"/>
          <w:color w:val="222222"/>
          <w:sz w:val="24"/>
          <w:szCs w:val="24"/>
          <w:shd w:val="clear" w:color="auto" w:fill="FFFFFF"/>
        </w:rPr>
        <w:t>Walker, 2015)</w:t>
      </w:r>
      <w:r w:rsidRPr="00EC4783">
        <w:rPr>
          <w:rFonts w:ascii="Arial" w:hAnsi="Arial" w:cs="Arial"/>
          <w:sz w:val="24"/>
          <w:szCs w:val="24"/>
        </w:rPr>
        <w:t>. Service culture is more narrowly focused on customer service and the guest experience, while corporate culture is more comprehensive and includes all areas of an organization's operations.</w:t>
      </w:r>
    </w:p>
    <w:p w14:paraId="504F45E8" w14:textId="77777777" w:rsidR="001D6A2B" w:rsidRPr="00EC4783" w:rsidRDefault="00766B3B" w:rsidP="00C405D0">
      <w:pPr>
        <w:pStyle w:val="Heading3"/>
        <w:spacing w:line="360" w:lineRule="auto"/>
        <w:rPr>
          <w:rFonts w:ascii="Arial" w:hAnsi="Arial" w:cs="Arial"/>
          <w:b/>
        </w:rPr>
      </w:pPr>
      <w:bookmarkStart w:id="8" w:name="_Toc136850304"/>
      <w:r w:rsidRPr="00EC4783">
        <w:rPr>
          <w:rFonts w:ascii="Arial" w:hAnsi="Arial" w:cs="Arial"/>
          <w:b/>
        </w:rPr>
        <w:t>Importance</w:t>
      </w:r>
      <w:r w:rsidR="001D6A2B" w:rsidRPr="00EC4783">
        <w:rPr>
          <w:rFonts w:ascii="Arial" w:hAnsi="Arial" w:cs="Arial"/>
          <w:b/>
        </w:rPr>
        <w:t xml:space="preserve"> of service culture in the hotel industry</w:t>
      </w:r>
      <w:bookmarkEnd w:id="8"/>
    </w:p>
    <w:p w14:paraId="0C39AD67" w14:textId="77777777" w:rsidR="001D6A2B" w:rsidRPr="00EC4783" w:rsidRDefault="001D6A2B" w:rsidP="00C405D0">
      <w:pPr>
        <w:spacing w:line="360" w:lineRule="auto"/>
        <w:jc w:val="both"/>
        <w:rPr>
          <w:rFonts w:ascii="Arial" w:hAnsi="Arial" w:cs="Arial"/>
          <w:sz w:val="24"/>
          <w:szCs w:val="24"/>
        </w:rPr>
      </w:pPr>
      <w:r w:rsidRPr="00EC4783">
        <w:rPr>
          <w:rFonts w:ascii="Arial" w:hAnsi="Arial" w:cs="Arial"/>
          <w:sz w:val="24"/>
          <w:szCs w:val="24"/>
        </w:rPr>
        <w:t>Because of the hospitality industry's focus on its guests, service culture is crucial. The purpose of hotels is to provide guests with a pleasant stay by being welcoming and accommodating. The key to providing outstanding service and making your guests happy is a solid service culture</w:t>
      </w:r>
      <w:r w:rsidR="00766B3B" w:rsidRPr="00EC4783">
        <w:rPr>
          <w:rFonts w:ascii="Arial" w:hAnsi="Arial" w:cs="Arial"/>
          <w:sz w:val="24"/>
          <w:szCs w:val="24"/>
        </w:rPr>
        <w:t xml:space="preserve"> (</w:t>
      </w:r>
      <w:r w:rsidR="00766B3B" w:rsidRPr="00EC4783">
        <w:rPr>
          <w:rFonts w:ascii="Arial" w:hAnsi="Arial" w:cs="Arial"/>
          <w:color w:val="222222"/>
          <w:sz w:val="24"/>
          <w:szCs w:val="24"/>
          <w:shd w:val="clear" w:color="auto" w:fill="FFFFFF"/>
        </w:rPr>
        <w:t>Car, et al., 2019)</w:t>
      </w:r>
      <w:r w:rsidRPr="00EC4783">
        <w:rPr>
          <w:rFonts w:ascii="Arial" w:hAnsi="Arial" w:cs="Arial"/>
          <w:sz w:val="24"/>
          <w:szCs w:val="24"/>
        </w:rPr>
        <w:t>. It guarantees that everyone from the receptionist to the CEO values providing exceptional service. Hotels that have created a strong service culture constantly provide guests with an exceptional experience, which sets them apart from the competition. As a result, customers are happier, stay longer, and spread the good news.</w:t>
      </w:r>
    </w:p>
    <w:p w14:paraId="1BBDECE9" w14:textId="77777777" w:rsidR="001D6A2B" w:rsidRPr="00EC4783" w:rsidRDefault="001D6A2B" w:rsidP="00C405D0">
      <w:pPr>
        <w:spacing w:line="360" w:lineRule="auto"/>
        <w:jc w:val="both"/>
        <w:rPr>
          <w:rFonts w:ascii="Arial" w:hAnsi="Arial" w:cs="Arial"/>
          <w:sz w:val="24"/>
          <w:szCs w:val="24"/>
        </w:rPr>
      </w:pPr>
      <w:r w:rsidRPr="00EC4783">
        <w:rPr>
          <w:rFonts w:ascii="Arial" w:hAnsi="Arial" w:cs="Arial"/>
          <w:sz w:val="24"/>
          <w:szCs w:val="24"/>
        </w:rPr>
        <w:t xml:space="preserve">The profitability of a hotel depends heavily on the satisfaction of its guests and its reputation, thus fostering a service-oriented company culture is essential. The success of a hotel is largely dependent on word-of-mouth advertising from satisfied patrons. Customers are more likely to become loyal repeat buyers when the company has a </w:t>
      </w:r>
      <w:r w:rsidRPr="00EC4783">
        <w:rPr>
          <w:rFonts w:ascii="Arial" w:hAnsi="Arial" w:cs="Arial"/>
          <w:sz w:val="24"/>
          <w:szCs w:val="24"/>
        </w:rPr>
        <w:lastRenderedPageBreak/>
        <w:t>service culture that prioritizes their needs. In addition, a hotel's internet reputation, which is crucial in luring new customers in the digital era, benefits from positive reviews and referrals from delighted guests. Therefore, hotels can only succeed and remain ahead of the competition by building and fostering a strong service culture</w:t>
      </w:r>
      <w:r w:rsidR="00766B3B" w:rsidRPr="00EC4783">
        <w:rPr>
          <w:rFonts w:ascii="Arial" w:hAnsi="Arial" w:cs="Arial"/>
          <w:sz w:val="24"/>
          <w:szCs w:val="24"/>
        </w:rPr>
        <w:t xml:space="preserve"> (</w:t>
      </w:r>
      <w:proofErr w:type="spellStart"/>
      <w:r w:rsidR="00766B3B" w:rsidRPr="00EC4783">
        <w:rPr>
          <w:rFonts w:ascii="Arial" w:hAnsi="Arial" w:cs="Arial"/>
          <w:color w:val="222222"/>
          <w:sz w:val="24"/>
          <w:szCs w:val="24"/>
          <w:shd w:val="clear" w:color="auto" w:fill="FFFFFF"/>
        </w:rPr>
        <w:t>Breiter</w:t>
      </w:r>
      <w:proofErr w:type="spellEnd"/>
      <w:r w:rsidR="00766B3B" w:rsidRPr="00EC4783">
        <w:rPr>
          <w:rFonts w:ascii="Arial" w:hAnsi="Arial" w:cs="Arial"/>
          <w:color w:val="222222"/>
          <w:sz w:val="24"/>
          <w:szCs w:val="24"/>
          <w:shd w:val="clear" w:color="auto" w:fill="FFFFFF"/>
        </w:rPr>
        <w:t>, and Dements, 2020)</w:t>
      </w:r>
      <w:r w:rsidRPr="00EC4783">
        <w:rPr>
          <w:rFonts w:ascii="Arial" w:hAnsi="Arial" w:cs="Arial"/>
          <w:sz w:val="24"/>
          <w:szCs w:val="24"/>
        </w:rPr>
        <w:t>.</w:t>
      </w:r>
    </w:p>
    <w:p w14:paraId="60366BBA" w14:textId="77777777" w:rsidR="001D6A2B" w:rsidRPr="00EC4783" w:rsidRDefault="001D6A2B" w:rsidP="00C405D0">
      <w:pPr>
        <w:spacing w:line="360" w:lineRule="auto"/>
        <w:jc w:val="both"/>
        <w:rPr>
          <w:rFonts w:ascii="Arial" w:hAnsi="Arial" w:cs="Arial"/>
          <w:sz w:val="24"/>
          <w:szCs w:val="24"/>
        </w:rPr>
      </w:pPr>
      <w:r w:rsidRPr="00EC4783">
        <w:rPr>
          <w:rFonts w:ascii="Arial" w:hAnsi="Arial" w:cs="Arial"/>
          <w:sz w:val="24"/>
          <w:szCs w:val="24"/>
        </w:rPr>
        <w:br w:type="page"/>
      </w:r>
    </w:p>
    <w:p w14:paraId="22CFAA8B" w14:textId="77777777" w:rsidR="001D6A2B" w:rsidRPr="00EC4783" w:rsidRDefault="002E0A8F" w:rsidP="00C405D0">
      <w:pPr>
        <w:pStyle w:val="Heading1"/>
        <w:spacing w:line="360" w:lineRule="auto"/>
        <w:rPr>
          <w:rFonts w:ascii="Arial" w:hAnsi="Arial" w:cs="Arial"/>
        </w:rPr>
      </w:pPr>
      <w:bookmarkStart w:id="9" w:name="_Toc136850305"/>
      <w:r w:rsidRPr="00EC4783">
        <w:rPr>
          <w:rFonts w:ascii="Arial" w:hAnsi="Arial" w:cs="Arial"/>
        </w:rPr>
        <w:lastRenderedPageBreak/>
        <w:t>Conclusion</w:t>
      </w:r>
      <w:bookmarkEnd w:id="9"/>
    </w:p>
    <w:p w14:paraId="13CE6686" w14:textId="77777777" w:rsidR="00766B3B" w:rsidRPr="00EC4783" w:rsidRDefault="002E0A8F" w:rsidP="00C405D0">
      <w:pPr>
        <w:spacing w:line="360" w:lineRule="auto"/>
        <w:jc w:val="both"/>
        <w:rPr>
          <w:rFonts w:ascii="Arial" w:hAnsi="Arial" w:cs="Arial"/>
          <w:sz w:val="24"/>
          <w:szCs w:val="24"/>
        </w:rPr>
      </w:pPr>
      <w:r w:rsidRPr="00EC4783">
        <w:rPr>
          <w:rFonts w:ascii="Arial" w:hAnsi="Arial" w:cs="Arial"/>
          <w:sz w:val="24"/>
          <w:szCs w:val="24"/>
        </w:rPr>
        <w:t xml:space="preserve">Finally, given the ever-changing hospitality sector, it is essential for hotels to constantly monitor market trends. Hotels can improve their chances of success by putting an emphasis on training and engaging their staff, adopting a sustainable business model, </w:t>
      </w:r>
      <w:r w:rsidR="00766B3B" w:rsidRPr="00EC4783">
        <w:rPr>
          <w:rFonts w:ascii="Arial" w:hAnsi="Arial" w:cs="Arial"/>
          <w:sz w:val="24"/>
          <w:szCs w:val="24"/>
        </w:rPr>
        <w:t>prioritizing</w:t>
      </w:r>
      <w:r w:rsidRPr="00EC4783">
        <w:rPr>
          <w:rFonts w:ascii="Arial" w:hAnsi="Arial" w:cs="Arial"/>
          <w:sz w:val="24"/>
          <w:szCs w:val="24"/>
        </w:rPr>
        <w:t xml:space="preserve"> </w:t>
      </w:r>
      <w:r w:rsidR="00766B3B" w:rsidRPr="00EC4783">
        <w:rPr>
          <w:rFonts w:ascii="Arial" w:hAnsi="Arial" w:cs="Arial"/>
          <w:sz w:val="24"/>
          <w:szCs w:val="24"/>
        </w:rPr>
        <w:t>personalization</w:t>
      </w:r>
      <w:r w:rsidRPr="00EC4783">
        <w:rPr>
          <w:rFonts w:ascii="Arial" w:hAnsi="Arial" w:cs="Arial"/>
          <w:sz w:val="24"/>
          <w:szCs w:val="24"/>
        </w:rPr>
        <w:t xml:space="preserve">, monitoring their internet reputation, and embracing technology. You can see how efficient these methods are by looking at the </w:t>
      </w:r>
      <w:r w:rsidR="00766B3B" w:rsidRPr="00EC4783">
        <w:rPr>
          <w:rFonts w:ascii="Arial" w:hAnsi="Arial" w:cs="Arial"/>
          <w:sz w:val="24"/>
          <w:szCs w:val="24"/>
        </w:rPr>
        <w:t>practices</w:t>
      </w:r>
      <w:r w:rsidRPr="00EC4783">
        <w:rPr>
          <w:rFonts w:ascii="Arial" w:hAnsi="Arial" w:cs="Arial"/>
          <w:sz w:val="24"/>
          <w:szCs w:val="24"/>
        </w:rPr>
        <w:t xml:space="preserve"> of industry giants like Marriott, Hilton, Ritz-Carlton, Four Seasons, and The Peninsula Hotels. Hotels may improve customer satisfaction, brand loyalty, and </w:t>
      </w:r>
      <w:r w:rsidR="00766B3B" w:rsidRPr="00EC4783">
        <w:rPr>
          <w:rFonts w:ascii="Arial" w:hAnsi="Arial" w:cs="Arial"/>
          <w:sz w:val="24"/>
          <w:szCs w:val="24"/>
        </w:rPr>
        <w:t>bottom-line</w:t>
      </w:r>
      <w:r w:rsidRPr="00EC4783">
        <w:rPr>
          <w:rFonts w:ascii="Arial" w:hAnsi="Arial" w:cs="Arial"/>
          <w:sz w:val="24"/>
          <w:szCs w:val="24"/>
        </w:rPr>
        <w:t xml:space="preserve"> development by monitoring and responding to market trends in order to avoid common pitfalls, set themselves apart from rivals, and provide memorable stays for their guests.</w:t>
      </w:r>
    </w:p>
    <w:p w14:paraId="703FD5DA" w14:textId="77777777" w:rsidR="00766B3B" w:rsidRPr="00EC4783" w:rsidRDefault="00766B3B" w:rsidP="00C405D0">
      <w:pPr>
        <w:spacing w:line="360" w:lineRule="auto"/>
        <w:rPr>
          <w:rFonts w:ascii="Arial" w:hAnsi="Arial" w:cs="Arial"/>
          <w:sz w:val="24"/>
          <w:szCs w:val="24"/>
        </w:rPr>
      </w:pPr>
      <w:r w:rsidRPr="00EC4783">
        <w:rPr>
          <w:rFonts w:ascii="Arial" w:hAnsi="Arial" w:cs="Arial"/>
          <w:sz w:val="24"/>
          <w:szCs w:val="24"/>
        </w:rPr>
        <w:br w:type="page"/>
      </w:r>
    </w:p>
    <w:p w14:paraId="5BFC0EB8" w14:textId="77777777" w:rsidR="00766B3B" w:rsidRPr="00EC4783" w:rsidRDefault="00766B3B" w:rsidP="00C405D0">
      <w:pPr>
        <w:pStyle w:val="Heading1"/>
        <w:spacing w:line="360" w:lineRule="auto"/>
        <w:rPr>
          <w:rFonts w:ascii="Arial" w:hAnsi="Arial" w:cs="Arial"/>
        </w:rPr>
      </w:pPr>
      <w:bookmarkStart w:id="10" w:name="_Toc136850306"/>
      <w:r w:rsidRPr="00EC4783">
        <w:rPr>
          <w:rFonts w:ascii="Arial" w:hAnsi="Arial" w:cs="Arial"/>
        </w:rPr>
        <w:lastRenderedPageBreak/>
        <w:t>Recommendation</w:t>
      </w:r>
      <w:bookmarkEnd w:id="10"/>
    </w:p>
    <w:p w14:paraId="6FCD92DD" w14:textId="77777777" w:rsidR="00766B3B" w:rsidRPr="00EC4783" w:rsidRDefault="00766B3B" w:rsidP="00C405D0">
      <w:pPr>
        <w:spacing w:line="360" w:lineRule="auto"/>
        <w:jc w:val="both"/>
        <w:rPr>
          <w:rFonts w:ascii="Arial" w:hAnsi="Arial" w:cs="Arial"/>
          <w:sz w:val="24"/>
          <w:szCs w:val="24"/>
        </w:rPr>
      </w:pPr>
      <w:r w:rsidRPr="00EC4783">
        <w:rPr>
          <w:rFonts w:ascii="Arial" w:hAnsi="Arial" w:cs="Arial"/>
          <w:sz w:val="24"/>
          <w:szCs w:val="24"/>
        </w:rPr>
        <w:t>To keep ahead of the competition and overcome challenges, hotels can follow these market trends:</w:t>
      </w:r>
    </w:p>
    <w:p w14:paraId="3C882950" w14:textId="77777777" w:rsidR="00766B3B" w:rsidRPr="00EC4783" w:rsidRDefault="00766B3B" w:rsidP="00C405D0">
      <w:pPr>
        <w:pStyle w:val="ListParagraph"/>
        <w:numPr>
          <w:ilvl w:val="0"/>
          <w:numId w:val="2"/>
        </w:numPr>
        <w:spacing w:line="360" w:lineRule="auto"/>
        <w:jc w:val="both"/>
        <w:rPr>
          <w:rFonts w:ascii="Arial" w:hAnsi="Arial" w:cs="Arial"/>
          <w:sz w:val="24"/>
          <w:szCs w:val="24"/>
        </w:rPr>
      </w:pPr>
      <w:r w:rsidRPr="00EC4783">
        <w:rPr>
          <w:rFonts w:ascii="Arial" w:hAnsi="Arial" w:cs="Arial"/>
          <w:sz w:val="24"/>
          <w:szCs w:val="24"/>
        </w:rPr>
        <w:t>Embrace Technology: Hotels should use technology to improve guest experiences. Mobile check-in and check-out, keyless entrance, and personalized digital concierge services can improve operations and guest convenience. Marriott International offers mobile check-in and check-out, letting guests skip the front desk (</w:t>
      </w:r>
      <w:r w:rsidRPr="00EC4783">
        <w:rPr>
          <w:rFonts w:ascii="Arial" w:hAnsi="Arial" w:cs="Arial"/>
          <w:color w:val="222222"/>
          <w:sz w:val="24"/>
          <w:szCs w:val="24"/>
          <w:shd w:val="clear" w:color="auto" w:fill="FFFFFF"/>
        </w:rPr>
        <w:t>Haywood, 2018)</w:t>
      </w:r>
      <w:r w:rsidRPr="00EC4783">
        <w:rPr>
          <w:rFonts w:ascii="Arial" w:hAnsi="Arial" w:cs="Arial"/>
          <w:sz w:val="24"/>
          <w:szCs w:val="24"/>
        </w:rPr>
        <w:t>.</w:t>
      </w:r>
    </w:p>
    <w:p w14:paraId="4EA5B3CF" w14:textId="77777777" w:rsidR="00766B3B" w:rsidRPr="00EC4783" w:rsidRDefault="00766B3B" w:rsidP="00C405D0">
      <w:pPr>
        <w:pStyle w:val="ListParagraph"/>
        <w:numPr>
          <w:ilvl w:val="0"/>
          <w:numId w:val="2"/>
        </w:numPr>
        <w:spacing w:line="360" w:lineRule="auto"/>
        <w:jc w:val="both"/>
        <w:rPr>
          <w:rFonts w:ascii="Arial" w:hAnsi="Arial" w:cs="Arial"/>
          <w:sz w:val="24"/>
          <w:szCs w:val="24"/>
        </w:rPr>
      </w:pPr>
      <w:r w:rsidRPr="00EC4783">
        <w:rPr>
          <w:rFonts w:ascii="Arial" w:hAnsi="Arial" w:cs="Arial"/>
          <w:sz w:val="24"/>
          <w:szCs w:val="24"/>
        </w:rPr>
        <w:t>Sustainability: Hospitality is becoming more eco-friendly. Hotels may reduce waste, conserve water, and use energy-efficient lighting. Eco-friendly efforts attract eco-conscious guests and lower long-term operational costs. Hilton Hotels' "Travel with Purpose" program reduces carbon emissions, water use, and trash worldwide.</w:t>
      </w:r>
    </w:p>
    <w:p w14:paraId="45EFEC8F" w14:textId="77777777" w:rsidR="00766B3B" w:rsidRPr="00EC4783" w:rsidRDefault="00766B3B" w:rsidP="00C405D0">
      <w:pPr>
        <w:pStyle w:val="ListParagraph"/>
        <w:numPr>
          <w:ilvl w:val="0"/>
          <w:numId w:val="2"/>
        </w:numPr>
        <w:spacing w:line="360" w:lineRule="auto"/>
        <w:jc w:val="both"/>
        <w:rPr>
          <w:rFonts w:ascii="Arial" w:hAnsi="Arial" w:cs="Arial"/>
          <w:sz w:val="24"/>
          <w:szCs w:val="24"/>
        </w:rPr>
      </w:pPr>
      <w:r w:rsidRPr="00EC4783">
        <w:rPr>
          <w:rFonts w:ascii="Arial" w:hAnsi="Arial" w:cs="Arial"/>
          <w:sz w:val="24"/>
          <w:szCs w:val="24"/>
        </w:rPr>
        <w:t>Personalize: Guests want customized experiences. Hotels can adjust recommendations, amenities, and services using guest data. Loyalty programs, data analytics, and guest preferences can achieve this. The Ritz-Carlton's motto, "We are ladies and gentlemen serving ladies and gentlemen," emphasizes understanding and anticipating guests' needs (</w:t>
      </w:r>
      <w:proofErr w:type="spellStart"/>
      <w:r w:rsidRPr="00EC4783">
        <w:rPr>
          <w:rFonts w:ascii="Arial" w:hAnsi="Arial" w:cs="Arial"/>
          <w:color w:val="222222"/>
          <w:sz w:val="24"/>
          <w:szCs w:val="24"/>
          <w:shd w:val="clear" w:color="auto" w:fill="FFFFFF"/>
        </w:rPr>
        <w:t>Kansakar</w:t>
      </w:r>
      <w:proofErr w:type="spellEnd"/>
      <w:r w:rsidRPr="00EC4783">
        <w:rPr>
          <w:rFonts w:ascii="Arial" w:hAnsi="Arial" w:cs="Arial"/>
          <w:color w:val="222222"/>
          <w:sz w:val="24"/>
          <w:szCs w:val="24"/>
          <w:shd w:val="clear" w:color="auto" w:fill="FFFFFF"/>
        </w:rPr>
        <w:t>, et al., 2019)</w:t>
      </w:r>
      <w:r w:rsidRPr="00EC4783">
        <w:rPr>
          <w:rFonts w:ascii="Arial" w:hAnsi="Arial" w:cs="Arial"/>
          <w:sz w:val="24"/>
          <w:szCs w:val="24"/>
        </w:rPr>
        <w:t>.</w:t>
      </w:r>
    </w:p>
    <w:p w14:paraId="2052F40E" w14:textId="77777777" w:rsidR="00766B3B" w:rsidRPr="00EC4783" w:rsidRDefault="00766B3B" w:rsidP="00C405D0">
      <w:pPr>
        <w:pStyle w:val="ListParagraph"/>
        <w:numPr>
          <w:ilvl w:val="0"/>
          <w:numId w:val="2"/>
        </w:numPr>
        <w:spacing w:line="360" w:lineRule="auto"/>
        <w:jc w:val="both"/>
        <w:rPr>
          <w:rFonts w:ascii="Arial" w:hAnsi="Arial" w:cs="Arial"/>
          <w:sz w:val="24"/>
          <w:szCs w:val="24"/>
        </w:rPr>
      </w:pPr>
      <w:r w:rsidRPr="00EC4783">
        <w:rPr>
          <w:rFonts w:ascii="Arial" w:hAnsi="Arial" w:cs="Arial"/>
          <w:sz w:val="24"/>
          <w:szCs w:val="24"/>
        </w:rPr>
        <w:t>Online reviews and ratings greatly affect a hotel's reputation. Hotels should aggressively reply to guest reviews across channels. Engaging visitors, addressing issues, and promoting good feedback builds credibility. Four Seasons Hotels and Resorts has a stellar reputation for responding to guest reviews quickly and personally.</w:t>
      </w:r>
    </w:p>
    <w:p w14:paraId="29698937" w14:textId="77777777" w:rsidR="00766B3B" w:rsidRPr="00EC4783" w:rsidRDefault="00766B3B" w:rsidP="00C405D0">
      <w:pPr>
        <w:pStyle w:val="ListParagraph"/>
        <w:numPr>
          <w:ilvl w:val="0"/>
          <w:numId w:val="2"/>
        </w:numPr>
        <w:spacing w:line="360" w:lineRule="auto"/>
        <w:jc w:val="both"/>
        <w:rPr>
          <w:rFonts w:ascii="Arial" w:hAnsi="Arial" w:cs="Arial"/>
          <w:sz w:val="24"/>
          <w:szCs w:val="24"/>
        </w:rPr>
      </w:pPr>
      <w:r w:rsidRPr="00EC4783">
        <w:rPr>
          <w:rFonts w:ascii="Arial" w:hAnsi="Arial" w:cs="Arial"/>
          <w:sz w:val="24"/>
          <w:szCs w:val="24"/>
        </w:rPr>
        <w:t>Priorities Employee Training and Engagement: Excellent customer service requires well-trained and engaged workers. Hotels should provide extensive training to staff. Creating a positive work culture, praising great work, and empowering staff to make decisions can also boost guest satisfaction (</w:t>
      </w:r>
      <w:proofErr w:type="spellStart"/>
      <w:r w:rsidRPr="00EC4783">
        <w:rPr>
          <w:rFonts w:ascii="Arial" w:hAnsi="Arial" w:cs="Arial"/>
          <w:color w:val="222222"/>
          <w:sz w:val="24"/>
          <w:szCs w:val="24"/>
          <w:shd w:val="clear" w:color="auto" w:fill="FFFFFF"/>
        </w:rPr>
        <w:t>Wuest</w:t>
      </w:r>
      <w:proofErr w:type="spellEnd"/>
      <w:r w:rsidRPr="00EC4783">
        <w:rPr>
          <w:rFonts w:ascii="Arial" w:hAnsi="Arial" w:cs="Arial"/>
          <w:color w:val="222222"/>
          <w:sz w:val="24"/>
          <w:szCs w:val="24"/>
          <w:shd w:val="clear" w:color="auto" w:fill="FFFFFF"/>
        </w:rPr>
        <w:t>, 2021)</w:t>
      </w:r>
      <w:r w:rsidRPr="00EC4783">
        <w:rPr>
          <w:rFonts w:ascii="Arial" w:hAnsi="Arial" w:cs="Arial"/>
          <w:sz w:val="24"/>
          <w:szCs w:val="24"/>
        </w:rPr>
        <w:t>. The Peninsula Hotels' service culture is visible in staff-guest interactions due to their employee-centric strategy.</w:t>
      </w:r>
    </w:p>
    <w:p w14:paraId="50C1CB6F" w14:textId="77777777" w:rsidR="00766B3B" w:rsidRPr="00EC4783" w:rsidRDefault="00766B3B" w:rsidP="00C405D0">
      <w:pPr>
        <w:spacing w:line="360" w:lineRule="auto"/>
        <w:jc w:val="both"/>
        <w:rPr>
          <w:rFonts w:ascii="Arial" w:hAnsi="Arial" w:cs="Arial"/>
          <w:sz w:val="24"/>
          <w:szCs w:val="24"/>
        </w:rPr>
      </w:pPr>
      <w:r w:rsidRPr="00EC4783">
        <w:rPr>
          <w:rFonts w:ascii="Arial" w:hAnsi="Arial" w:cs="Arial"/>
          <w:sz w:val="24"/>
          <w:szCs w:val="24"/>
        </w:rPr>
        <w:t xml:space="preserve">Hotels may navigate market developments by adopting technology, prioritizing sustainability, customization, online reputation management, and employee training and </w:t>
      </w:r>
      <w:r w:rsidRPr="00EC4783">
        <w:rPr>
          <w:rFonts w:ascii="Arial" w:hAnsi="Arial" w:cs="Arial"/>
          <w:sz w:val="24"/>
          <w:szCs w:val="24"/>
        </w:rPr>
        <w:lastRenderedPageBreak/>
        <w:t>engagement. These ideas and examples from successful hotel players can help businesses overcome challenges and create excellent guest experiences in a competitive sector.</w:t>
      </w:r>
    </w:p>
    <w:p w14:paraId="35A653F7" w14:textId="77777777" w:rsidR="002E0A8F" w:rsidRPr="00EC4783" w:rsidRDefault="002E0A8F" w:rsidP="00C405D0">
      <w:pPr>
        <w:spacing w:line="360" w:lineRule="auto"/>
        <w:jc w:val="both"/>
        <w:rPr>
          <w:rFonts w:ascii="Arial" w:hAnsi="Arial" w:cs="Arial"/>
          <w:sz w:val="24"/>
          <w:szCs w:val="24"/>
        </w:rPr>
      </w:pPr>
    </w:p>
    <w:p w14:paraId="48F0011F" w14:textId="77777777" w:rsidR="002E0A8F" w:rsidRPr="00EC4783" w:rsidRDefault="002E0A8F" w:rsidP="00C405D0">
      <w:pPr>
        <w:spacing w:line="360" w:lineRule="auto"/>
        <w:jc w:val="both"/>
        <w:rPr>
          <w:rFonts w:ascii="Arial" w:hAnsi="Arial" w:cs="Arial"/>
          <w:sz w:val="24"/>
          <w:szCs w:val="24"/>
        </w:rPr>
      </w:pPr>
      <w:r w:rsidRPr="00EC4783">
        <w:rPr>
          <w:rFonts w:ascii="Arial" w:hAnsi="Arial" w:cs="Arial"/>
          <w:sz w:val="24"/>
          <w:szCs w:val="24"/>
        </w:rPr>
        <w:br w:type="page"/>
      </w:r>
    </w:p>
    <w:p w14:paraId="3A67ECA9" w14:textId="77777777" w:rsidR="002E0A8F" w:rsidRPr="00EC4783" w:rsidRDefault="002E0A8F" w:rsidP="00C405D0">
      <w:pPr>
        <w:pStyle w:val="Heading1"/>
        <w:spacing w:line="360" w:lineRule="auto"/>
        <w:rPr>
          <w:rFonts w:ascii="Arial" w:hAnsi="Arial" w:cs="Arial"/>
        </w:rPr>
      </w:pPr>
      <w:bookmarkStart w:id="11" w:name="_Toc136850307"/>
      <w:r w:rsidRPr="00EC4783">
        <w:rPr>
          <w:rFonts w:ascii="Arial" w:hAnsi="Arial" w:cs="Arial"/>
        </w:rPr>
        <w:lastRenderedPageBreak/>
        <w:t>References</w:t>
      </w:r>
      <w:bookmarkEnd w:id="11"/>
    </w:p>
    <w:p w14:paraId="3FEEE689" w14:textId="77777777" w:rsidR="002E0A8F" w:rsidRPr="00EC4783" w:rsidRDefault="004B3F28" w:rsidP="00C405D0">
      <w:pPr>
        <w:spacing w:line="360" w:lineRule="auto"/>
        <w:jc w:val="both"/>
        <w:rPr>
          <w:rFonts w:ascii="Arial" w:hAnsi="Arial" w:cs="Arial"/>
          <w:color w:val="222222"/>
          <w:sz w:val="24"/>
          <w:szCs w:val="24"/>
          <w:shd w:val="clear" w:color="auto" w:fill="FFFFFF"/>
        </w:rPr>
      </w:pPr>
      <w:r w:rsidRPr="00EC4783">
        <w:rPr>
          <w:rFonts w:ascii="Arial" w:hAnsi="Arial" w:cs="Arial"/>
          <w:color w:val="222222"/>
          <w:sz w:val="24"/>
          <w:szCs w:val="24"/>
          <w:shd w:val="clear" w:color="auto" w:fill="FFFFFF"/>
        </w:rPr>
        <w:t>Walker, J.R. and Miller, J.E., 2019. </w:t>
      </w:r>
      <w:r w:rsidRPr="00EC4783">
        <w:rPr>
          <w:rFonts w:ascii="Arial" w:hAnsi="Arial" w:cs="Arial"/>
          <w:iCs/>
          <w:color w:val="222222"/>
          <w:sz w:val="24"/>
          <w:szCs w:val="24"/>
          <w:shd w:val="clear" w:color="auto" w:fill="FFFFFF"/>
        </w:rPr>
        <w:t>Supervision in the hospitality industry: Leading human resources</w:t>
      </w:r>
      <w:r w:rsidRPr="00EC4783">
        <w:rPr>
          <w:rFonts w:ascii="Arial" w:hAnsi="Arial" w:cs="Arial"/>
          <w:color w:val="222222"/>
          <w:sz w:val="24"/>
          <w:szCs w:val="24"/>
          <w:shd w:val="clear" w:color="auto" w:fill="FFFFFF"/>
        </w:rPr>
        <w:t>. John Wiley and Sons.</w:t>
      </w:r>
    </w:p>
    <w:p w14:paraId="4B0EF920"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Wuest</w:t>
      </w:r>
      <w:proofErr w:type="spellEnd"/>
      <w:r w:rsidRPr="00EC4783">
        <w:rPr>
          <w:rFonts w:ascii="Arial" w:hAnsi="Arial" w:cs="Arial"/>
          <w:color w:val="222222"/>
          <w:sz w:val="24"/>
          <w:szCs w:val="24"/>
          <w:shd w:val="clear" w:color="auto" w:fill="FFFFFF"/>
        </w:rPr>
        <w:t>, B.S., 2021. Service quality concepts and dimensions pertinent to tourism, hospitality, and leisure services. </w:t>
      </w:r>
      <w:r w:rsidRPr="00EC4783">
        <w:rPr>
          <w:rFonts w:ascii="Arial" w:hAnsi="Arial" w:cs="Arial"/>
          <w:iCs/>
          <w:color w:val="222222"/>
          <w:sz w:val="24"/>
          <w:szCs w:val="24"/>
          <w:shd w:val="clear" w:color="auto" w:fill="FFFFFF"/>
        </w:rPr>
        <w:t>Service quality management in hospitality, tourism, and leisure</w:t>
      </w:r>
      <w:r w:rsidRPr="00EC4783">
        <w:rPr>
          <w:rFonts w:ascii="Arial" w:hAnsi="Arial" w:cs="Arial"/>
          <w:color w:val="222222"/>
          <w:sz w:val="24"/>
          <w:szCs w:val="24"/>
          <w:shd w:val="clear" w:color="auto" w:fill="FFFFFF"/>
        </w:rPr>
        <w:t>, pp.51-66.</w:t>
      </w:r>
    </w:p>
    <w:p w14:paraId="187814EC"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Kansakar</w:t>
      </w:r>
      <w:proofErr w:type="spellEnd"/>
      <w:r w:rsidRPr="00EC4783">
        <w:rPr>
          <w:rFonts w:ascii="Arial" w:hAnsi="Arial" w:cs="Arial"/>
          <w:color w:val="222222"/>
          <w:sz w:val="24"/>
          <w:szCs w:val="24"/>
          <w:shd w:val="clear" w:color="auto" w:fill="FFFFFF"/>
        </w:rPr>
        <w:t xml:space="preserve">, P., Munir, A. and </w:t>
      </w:r>
      <w:proofErr w:type="spellStart"/>
      <w:r w:rsidRPr="00EC4783">
        <w:rPr>
          <w:rFonts w:ascii="Arial" w:hAnsi="Arial" w:cs="Arial"/>
          <w:color w:val="222222"/>
          <w:sz w:val="24"/>
          <w:szCs w:val="24"/>
          <w:shd w:val="clear" w:color="auto" w:fill="FFFFFF"/>
        </w:rPr>
        <w:t>Shabani</w:t>
      </w:r>
      <w:proofErr w:type="spellEnd"/>
      <w:r w:rsidRPr="00EC4783">
        <w:rPr>
          <w:rFonts w:ascii="Arial" w:hAnsi="Arial" w:cs="Arial"/>
          <w:color w:val="222222"/>
          <w:sz w:val="24"/>
          <w:szCs w:val="24"/>
          <w:shd w:val="clear" w:color="auto" w:fill="FFFFFF"/>
        </w:rPr>
        <w:t>, N., 2019. Technology in the hospitality industry: Prospects and challenges. </w:t>
      </w:r>
      <w:r w:rsidRPr="00EC4783">
        <w:rPr>
          <w:rFonts w:ascii="Arial" w:hAnsi="Arial" w:cs="Arial"/>
          <w:iCs/>
          <w:color w:val="222222"/>
          <w:sz w:val="24"/>
          <w:szCs w:val="24"/>
          <w:shd w:val="clear" w:color="auto" w:fill="FFFFFF"/>
        </w:rPr>
        <w:t>IEEE Consumer Electronics Magazine</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8</w:t>
      </w:r>
      <w:r w:rsidRPr="00EC4783">
        <w:rPr>
          <w:rFonts w:ascii="Arial" w:hAnsi="Arial" w:cs="Arial"/>
          <w:color w:val="222222"/>
          <w:sz w:val="24"/>
          <w:szCs w:val="24"/>
          <w:shd w:val="clear" w:color="auto" w:fill="FFFFFF"/>
        </w:rPr>
        <w:t>(3), pp.60-65.</w:t>
      </w:r>
    </w:p>
    <w:p w14:paraId="51C76279" w14:textId="77777777" w:rsidR="004B3F28" w:rsidRPr="00EC4783" w:rsidRDefault="004B3F28" w:rsidP="00C405D0">
      <w:pPr>
        <w:spacing w:line="360" w:lineRule="auto"/>
        <w:jc w:val="both"/>
        <w:rPr>
          <w:rFonts w:ascii="Arial" w:hAnsi="Arial" w:cs="Arial"/>
          <w:color w:val="222222"/>
          <w:sz w:val="24"/>
          <w:szCs w:val="24"/>
          <w:shd w:val="clear" w:color="auto" w:fill="FFFFFF"/>
        </w:rPr>
      </w:pPr>
      <w:r w:rsidRPr="00EC4783">
        <w:rPr>
          <w:rFonts w:ascii="Arial" w:hAnsi="Arial" w:cs="Arial"/>
          <w:color w:val="222222"/>
          <w:sz w:val="24"/>
          <w:szCs w:val="24"/>
          <w:shd w:val="clear" w:color="auto" w:fill="FFFFFF"/>
        </w:rPr>
        <w:t>Haywood, K.M., 2018. Assessing the quality of hospitality services. </w:t>
      </w:r>
      <w:r w:rsidRPr="00EC4783">
        <w:rPr>
          <w:rFonts w:ascii="Arial" w:hAnsi="Arial" w:cs="Arial"/>
          <w:iCs/>
          <w:color w:val="222222"/>
          <w:sz w:val="24"/>
          <w:szCs w:val="24"/>
          <w:shd w:val="clear" w:color="auto" w:fill="FFFFFF"/>
        </w:rPr>
        <w:t>International Journal of Hospitality Management</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2</w:t>
      </w:r>
      <w:r w:rsidRPr="00EC4783">
        <w:rPr>
          <w:rFonts w:ascii="Arial" w:hAnsi="Arial" w:cs="Arial"/>
          <w:color w:val="222222"/>
          <w:sz w:val="24"/>
          <w:szCs w:val="24"/>
          <w:shd w:val="clear" w:color="auto" w:fill="FFFFFF"/>
        </w:rPr>
        <w:t>(4), pp.165-177.</w:t>
      </w:r>
    </w:p>
    <w:p w14:paraId="69199365"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Breiter</w:t>
      </w:r>
      <w:proofErr w:type="spellEnd"/>
      <w:r w:rsidRPr="00EC4783">
        <w:rPr>
          <w:rFonts w:ascii="Arial" w:hAnsi="Arial" w:cs="Arial"/>
          <w:color w:val="222222"/>
          <w:sz w:val="24"/>
          <w:szCs w:val="24"/>
          <w:shd w:val="clear" w:color="auto" w:fill="FFFFFF"/>
        </w:rPr>
        <w:t>, D. and Dements, C.J., 2020. Hospitality management curricula for the 21st century. </w:t>
      </w:r>
      <w:r w:rsidRPr="00EC4783">
        <w:rPr>
          <w:rFonts w:ascii="Arial" w:hAnsi="Arial" w:cs="Arial"/>
          <w:iCs/>
          <w:color w:val="222222"/>
          <w:sz w:val="24"/>
          <w:szCs w:val="24"/>
          <w:shd w:val="clear" w:color="auto" w:fill="FFFFFF"/>
        </w:rPr>
        <w:t>Hospitality &amp; Tourism Educator</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8</w:t>
      </w:r>
      <w:r w:rsidRPr="00EC4783">
        <w:rPr>
          <w:rFonts w:ascii="Arial" w:hAnsi="Arial" w:cs="Arial"/>
          <w:color w:val="222222"/>
          <w:sz w:val="24"/>
          <w:szCs w:val="24"/>
          <w:shd w:val="clear" w:color="auto" w:fill="FFFFFF"/>
        </w:rPr>
        <w:t>(1), pp.57-60.</w:t>
      </w:r>
    </w:p>
    <w:p w14:paraId="153888EC" w14:textId="77777777" w:rsidR="004B3F28" w:rsidRPr="00EC4783" w:rsidRDefault="004B3F28" w:rsidP="00C405D0">
      <w:pPr>
        <w:spacing w:line="360" w:lineRule="auto"/>
        <w:jc w:val="both"/>
        <w:rPr>
          <w:rFonts w:ascii="Arial" w:hAnsi="Arial" w:cs="Arial"/>
          <w:color w:val="222222"/>
          <w:sz w:val="24"/>
          <w:szCs w:val="24"/>
          <w:shd w:val="clear" w:color="auto" w:fill="FFFFFF"/>
        </w:rPr>
      </w:pPr>
      <w:r w:rsidRPr="00EC4783">
        <w:rPr>
          <w:rFonts w:ascii="Arial" w:hAnsi="Arial" w:cs="Arial"/>
          <w:color w:val="222222"/>
          <w:sz w:val="24"/>
          <w:szCs w:val="24"/>
          <w:shd w:val="clear" w:color="auto" w:fill="FFFFFF"/>
        </w:rPr>
        <w:t xml:space="preserve">Car, T., </w:t>
      </w:r>
      <w:proofErr w:type="spellStart"/>
      <w:r w:rsidRPr="00EC4783">
        <w:rPr>
          <w:rFonts w:ascii="Arial" w:hAnsi="Arial" w:cs="Arial"/>
          <w:color w:val="222222"/>
          <w:sz w:val="24"/>
          <w:szCs w:val="24"/>
          <w:shd w:val="clear" w:color="auto" w:fill="FFFFFF"/>
        </w:rPr>
        <w:t>Stifanich</w:t>
      </w:r>
      <w:proofErr w:type="spellEnd"/>
      <w:r w:rsidRPr="00EC4783">
        <w:rPr>
          <w:rFonts w:ascii="Arial" w:hAnsi="Arial" w:cs="Arial"/>
          <w:color w:val="222222"/>
          <w:sz w:val="24"/>
          <w:szCs w:val="24"/>
          <w:shd w:val="clear" w:color="auto" w:fill="FFFFFF"/>
        </w:rPr>
        <w:t xml:space="preserve">, L.P. and </w:t>
      </w:r>
      <w:proofErr w:type="spellStart"/>
      <w:r w:rsidRPr="00EC4783">
        <w:rPr>
          <w:rFonts w:ascii="Arial" w:hAnsi="Arial" w:cs="Arial"/>
          <w:color w:val="222222"/>
          <w:sz w:val="24"/>
          <w:szCs w:val="24"/>
          <w:shd w:val="clear" w:color="auto" w:fill="FFFFFF"/>
        </w:rPr>
        <w:t>Šimunić</w:t>
      </w:r>
      <w:proofErr w:type="spellEnd"/>
      <w:r w:rsidRPr="00EC4783">
        <w:rPr>
          <w:rFonts w:ascii="Arial" w:hAnsi="Arial" w:cs="Arial"/>
          <w:color w:val="222222"/>
          <w:sz w:val="24"/>
          <w:szCs w:val="24"/>
          <w:shd w:val="clear" w:color="auto" w:fill="FFFFFF"/>
        </w:rPr>
        <w:t>, M., 2019. Internet of things (</w:t>
      </w:r>
      <w:proofErr w:type="spellStart"/>
      <w:r w:rsidRPr="00EC4783">
        <w:rPr>
          <w:rFonts w:ascii="Arial" w:hAnsi="Arial" w:cs="Arial"/>
          <w:color w:val="222222"/>
          <w:sz w:val="24"/>
          <w:szCs w:val="24"/>
          <w:shd w:val="clear" w:color="auto" w:fill="FFFFFF"/>
        </w:rPr>
        <w:t>iot</w:t>
      </w:r>
      <w:proofErr w:type="spellEnd"/>
      <w:r w:rsidRPr="00EC4783">
        <w:rPr>
          <w:rFonts w:ascii="Arial" w:hAnsi="Arial" w:cs="Arial"/>
          <w:color w:val="222222"/>
          <w:sz w:val="24"/>
          <w:szCs w:val="24"/>
          <w:shd w:val="clear" w:color="auto" w:fill="FFFFFF"/>
        </w:rPr>
        <w:t>) in tourism and hospitality: Opportunities and challenges. </w:t>
      </w:r>
      <w:r w:rsidRPr="00EC4783">
        <w:rPr>
          <w:rFonts w:ascii="Arial" w:hAnsi="Arial" w:cs="Arial"/>
          <w:iCs/>
          <w:color w:val="222222"/>
          <w:sz w:val="24"/>
          <w:szCs w:val="24"/>
          <w:shd w:val="clear" w:color="auto" w:fill="FFFFFF"/>
        </w:rPr>
        <w:t>Tourism in South East Europe</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5</w:t>
      </w:r>
      <w:r w:rsidRPr="00EC4783">
        <w:rPr>
          <w:rFonts w:ascii="Arial" w:hAnsi="Arial" w:cs="Arial"/>
          <w:color w:val="222222"/>
          <w:sz w:val="24"/>
          <w:szCs w:val="24"/>
          <w:shd w:val="clear" w:color="auto" w:fill="FFFFFF"/>
        </w:rPr>
        <w:t>, pp.163-175.</w:t>
      </w:r>
    </w:p>
    <w:p w14:paraId="34E9898C" w14:textId="77777777" w:rsidR="004B3F28" w:rsidRPr="00EC4783" w:rsidRDefault="004B3F28" w:rsidP="00C405D0">
      <w:pPr>
        <w:spacing w:line="360" w:lineRule="auto"/>
        <w:jc w:val="both"/>
        <w:rPr>
          <w:rFonts w:ascii="Arial" w:hAnsi="Arial" w:cs="Arial"/>
          <w:color w:val="222222"/>
          <w:sz w:val="24"/>
          <w:szCs w:val="24"/>
          <w:shd w:val="clear" w:color="auto" w:fill="FFFFFF"/>
        </w:rPr>
      </w:pPr>
      <w:r w:rsidRPr="00EC4783">
        <w:rPr>
          <w:rFonts w:ascii="Arial" w:hAnsi="Arial" w:cs="Arial"/>
          <w:color w:val="222222"/>
          <w:sz w:val="24"/>
          <w:szCs w:val="24"/>
          <w:shd w:val="clear" w:color="auto" w:fill="FFFFFF"/>
        </w:rPr>
        <w:t>Walker, J.R., 2015. </w:t>
      </w:r>
      <w:r w:rsidRPr="00EC4783">
        <w:rPr>
          <w:rFonts w:ascii="Arial" w:hAnsi="Arial" w:cs="Arial"/>
          <w:iCs/>
          <w:color w:val="222222"/>
          <w:sz w:val="24"/>
          <w:szCs w:val="24"/>
          <w:shd w:val="clear" w:color="auto" w:fill="FFFFFF"/>
        </w:rPr>
        <w:t>Introduction to hospitality</w:t>
      </w:r>
      <w:r w:rsidRPr="00EC4783">
        <w:rPr>
          <w:rFonts w:ascii="Arial" w:hAnsi="Arial" w:cs="Arial"/>
          <w:color w:val="222222"/>
          <w:sz w:val="24"/>
          <w:szCs w:val="24"/>
          <w:shd w:val="clear" w:color="auto" w:fill="FFFFFF"/>
        </w:rPr>
        <w:t> (pp. 3-37). Prentice Hall.</w:t>
      </w:r>
    </w:p>
    <w:p w14:paraId="7E4E8218"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Dzhandzhugazova</w:t>
      </w:r>
      <w:proofErr w:type="spellEnd"/>
      <w:r w:rsidRPr="00EC4783">
        <w:rPr>
          <w:rFonts w:ascii="Arial" w:hAnsi="Arial" w:cs="Arial"/>
          <w:color w:val="222222"/>
          <w:sz w:val="24"/>
          <w:szCs w:val="24"/>
          <w:shd w:val="clear" w:color="auto" w:fill="FFFFFF"/>
        </w:rPr>
        <w:t>, E.A., Blinova, E.A., Orlova, L.N. and Romanova, M.M., 2016. Innovations in hospitality industry. </w:t>
      </w:r>
      <w:r w:rsidRPr="00EC4783">
        <w:rPr>
          <w:rFonts w:ascii="Arial" w:hAnsi="Arial" w:cs="Arial"/>
          <w:iCs/>
          <w:color w:val="222222"/>
          <w:sz w:val="24"/>
          <w:szCs w:val="24"/>
          <w:shd w:val="clear" w:color="auto" w:fill="FFFFFF"/>
        </w:rPr>
        <w:t>International Journal of Environmental and Science Education</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11</w:t>
      </w:r>
      <w:r w:rsidRPr="00EC4783">
        <w:rPr>
          <w:rFonts w:ascii="Arial" w:hAnsi="Arial" w:cs="Arial"/>
          <w:color w:val="222222"/>
          <w:sz w:val="24"/>
          <w:szCs w:val="24"/>
          <w:shd w:val="clear" w:color="auto" w:fill="FFFFFF"/>
        </w:rPr>
        <w:t>(17), pp.10387-10400.</w:t>
      </w:r>
    </w:p>
    <w:p w14:paraId="24E1C270"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Ariffin</w:t>
      </w:r>
      <w:proofErr w:type="spellEnd"/>
      <w:r w:rsidRPr="00EC4783">
        <w:rPr>
          <w:rFonts w:ascii="Arial" w:hAnsi="Arial" w:cs="Arial"/>
          <w:color w:val="222222"/>
          <w:sz w:val="24"/>
          <w:szCs w:val="24"/>
          <w:shd w:val="clear" w:color="auto" w:fill="FFFFFF"/>
        </w:rPr>
        <w:t xml:space="preserve">, A.A.M., </w:t>
      </w:r>
      <w:proofErr w:type="spellStart"/>
      <w:r w:rsidRPr="00EC4783">
        <w:rPr>
          <w:rFonts w:ascii="Arial" w:hAnsi="Arial" w:cs="Arial"/>
          <w:color w:val="222222"/>
          <w:sz w:val="24"/>
          <w:szCs w:val="24"/>
          <w:shd w:val="clear" w:color="auto" w:fill="FFFFFF"/>
        </w:rPr>
        <w:t>Maghzi</w:t>
      </w:r>
      <w:proofErr w:type="spellEnd"/>
      <w:r w:rsidRPr="00EC4783">
        <w:rPr>
          <w:rFonts w:ascii="Arial" w:hAnsi="Arial" w:cs="Arial"/>
          <w:color w:val="222222"/>
          <w:sz w:val="24"/>
          <w:szCs w:val="24"/>
          <w:shd w:val="clear" w:color="auto" w:fill="FFFFFF"/>
        </w:rPr>
        <w:t xml:space="preserve">, A., Soon, J.L.M. and </w:t>
      </w:r>
      <w:proofErr w:type="spellStart"/>
      <w:r w:rsidRPr="00EC4783">
        <w:rPr>
          <w:rFonts w:ascii="Arial" w:hAnsi="Arial" w:cs="Arial"/>
          <w:color w:val="222222"/>
          <w:sz w:val="24"/>
          <w:szCs w:val="24"/>
          <w:shd w:val="clear" w:color="auto" w:fill="FFFFFF"/>
        </w:rPr>
        <w:t>Alam</w:t>
      </w:r>
      <w:proofErr w:type="spellEnd"/>
      <w:r w:rsidRPr="00EC4783">
        <w:rPr>
          <w:rFonts w:ascii="Arial" w:hAnsi="Arial" w:cs="Arial"/>
          <w:color w:val="222222"/>
          <w:sz w:val="24"/>
          <w:szCs w:val="24"/>
          <w:shd w:val="clear" w:color="auto" w:fill="FFFFFF"/>
        </w:rPr>
        <w:t>, S.S., 2018. Exploring the influence of hospitality on guest satisfaction in luxury hotel services. </w:t>
      </w:r>
      <w:r w:rsidRPr="00EC4783">
        <w:rPr>
          <w:rFonts w:ascii="Arial" w:hAnsi="Arial" w:cs="Arial"/>
          <w:iCs/>
          <w:color w:val="222222"/>
          <w:sz w:val="24"/>
          <w:szCs w:val="24"/>
          <w:shd w:val="clear" w:color="auto" w:fill="FFFFFF"/>
        </w:rPr>
        <w:t>E-review of Tourism Research</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15</w:t>
      </w:r>
      <w:r w:rsidRPr="00EC4783">
        <w:rPr>
          <w:rFonts w:ascii="Arial" w:hAnsi="Arial" w:cs="Arial"/>
          <w:color w:val="222222"/>
          <w:sz w:val="24"/>
          <w:szCs w:val="24"/>
          <w:shd w:val="clear" w:color="auto" w:fill="FFFFFF"/>
        </w:rPr>
        <w:t>(1).</w:t>
      </w:r>
    </w:p>
    <w:p w14:paraId="03ED15F0"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Kapiki</w:t>
      </w:r>
      <w:proofErr w:type="spellEnd"/>
      <w:r w:rsidRPr="00EC4783">
        <w:rPr>
          <w:rFonts w:ascii="Arial" w:hAnsi="Arial" w:cs="Arial"/>
          <w:color w:val="222222"/>
          <w:sz w:val="24"/>
          <w:szCs w:val="24"/>
          <w:shd w:val="clear" w:color="auto" w:fill="FFFFFF"/>
        </w:rPr>
        <w:t>, S., 2017. Quality management in tourism and hospitality: An exploratory study among tourism stakeholders. </w:t>
      </w:r>
      <w:r w:rsidRPr="00EC4783">
        <w:rPr>
          <w:rFonts w:ascii="Arial" w:hAnsi="Arial" w:cs="Arial"/>
          <w:iCs/>
          <w:color w:val="222222"/>
          <w:sz w:val="24"/>
          <w:szCs w:val="24"/>
          <w:shd w:val="clear" w:color="auto" w:fill="FFFFFF"/>
        </w:rPr>
        <w:t>International Journal of Economic Practices and Theories</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2</w:t>
      </w:r>
      <w:r w:rsidRPr="00EC4783">
        <w:rPr>
          <w:rFonts w:ascii="Arial" w:hAnsi="Arial" w:cs="Arial"/>
          <w:color w:val="222222"/>
          <w:sz w:val="24"/>
          <w:szCs w:val="24"/>
          <w:shd w:val="clear" w:color="auto" w:fill="FFFFFF"/>
        </w:rPr>
        <w:t>(2).</w:t>
      </w:r>
    </w:p>
    <w:p w14:paraId="396F4419" w14:textId="77777777" w:rsidR="004B3F28" w:rsidRPr="00EC4783" w:rsidRDefault="004B3F28" w:rsidP="00C405D0">
      <w:pPr>
        <w:spacing w:line="360" w:lineRule="auto"/>
        <w:jc w:val="both"/>
        <w:rPr>
          <w:rFonts w:ascii="Arial" w:hAnsi="Arial" w:cs="Arial"/>
          <w:color w:val="222222"/>
          <w:sz w:val="24"/>
          <w:szCs w:val="24"/>
          <w:shd w:val="clear" w:color="auto" w:fill="FFFFFF"/>
        </w:rPr>
      </w:pPr>
      <w:r w:rsidRPr="00EC4783">
        <w:rPr>
          <w:rFonts w:ascii="Arial" w:hAnsi="Arial" w:cs="Arial"/>
          <w:color w:val="222222"/>
          <w:sz w:val="24"/>
          <w:szCs w:val="24"/>
          <w:shd w:val="clear" w:color="auto" w:fill="FFFFFF"/>
        </w:rPr>
        <w:t>Best, K. and Serves, E., 2019. The Hospitality Service Strategy.</w:t>
      </w:r>
    </w:p>
    <w:p w14:paraId="7C94377D" w14:textId="77777777" w:rsidR="004B3F28" w:rsidRPr="00EC4783" w:rsidRDefault="004B3F28" w:rsidP="00C405D0">
      <w:pPr>
        <w:spacing w:line="360" w:lineRule="auto"/>
        <w:jc w:val="both"/>
        <w:rPr>
          <w:rFonts w:ascii="Arial" w:hAnsi="Arial" w:cs="Arial"/>
          <w:color w:val="222222"/>
          <w:sz w:val="24"/>
          <w:szCs w:val="24"/>
          <w:shd w:val="clear" w:color="auto" w:fill="FFFFFF"/>
        </w:rPr>
      </w:pPr>
      <w:r w:rsidRPr="00EC4783">
        <w:rPr>
          <w:rFonts w:ascii="Arial" w:hAnsi="Arial" w:cs="Arial"/>
          <w:color w:val="222222"/>
          <w:sz w:val="24"/>
          <w:szCs w:val="24"/>
          <w:shd w:val="clear" w:color="auto" w:fill="FFFFFF"/>
        </w:rPr>
        <w:lastRenderedPageBreak/>
        <w:t xml:space="preserve">Ashley, R.A., Bach, S.A., </w:t>
      </w:r>
      <w:proofErr w:type="spellStart"/>
      <w:r w:rsidRPr="00EC4783">
        <w:rPr>
          <w:rFonts w:ascii="Arial" w:hAnsi="Arial" w:cs="Arial"/>
          <w:color w:val="222222"/>
          <w:sz w:val="24"/>
          <w:szCs w:val="24"/>
          <w:shd w:val="clear" w:color="auto" w:fill="FFFFFF"/>
        </w:rPr>
        <w:t>Chesser</w:t>
      </w:r>
      <w:proofErr w:type="spellEnd"/>
      <w:r w:rsidRPr="00EC4783">
        <w:rPr>
          <w:rFonts w:ascii="Arial" w:hAnsi="Arial" w:cs="Arial"/>
          <w:color w:val="222222"/>
          <w:sz w:val="24"/>
          <w:szCs w:val="24"/>
          <w:shd w:val="clear" w:color="auto" w:fill="FFFFFF"/>
        </w:rPr>
        <w:t xml:space="preserve">, J.W., Ellis, E.T., Ford, R.C., </w:t>
      </w:r>
      <w:proofErr w:type="spellStart"/>
      <w:r w:rsidRPr="00EC4783">
        <w:rPr>
          <w:rFonts w:ascii="Arial" w:hAnsi="Arial" w:cs="Arial"/>
          <w:color w:val="222222"/>
          <w:sz w:val="24"/>
          <w:szCs w:val="24"/>
          <w:shd w:val="clear" w:color="auto" w:fill="FFFFFF"/>
        </w:rPr>
        <w:t>LeBruto</w:t>
      </w:r>
      <w:proofErr w:type="spellEnd"/>
      <w:r w:rsidRPr="00EC4783">
        <w:rPr>
          <w:rFonts w:ascii="Arial" w:hAnsi="Arial" w:cs="Arial"/>
          <w:color w:val="222222"/>
          <w:sz w:val="24"/>
          <w:szCs w:val="24"/>
          <w:shd w:val="clear" w:color="auto" w:fill="FFFFFF"/>
        </w:rPr>
        <w:t xml:space="preserve">, S.M., </w:t>
      </w:r>
      <w:proofErr w:type="spellStart"/>
      <w:r w:rsidRPr="00EC4783">
        <w:rPr>
          <w:rFonts w:ascii="Arial" w:hAnsi="Arial" w:cs="Arial"/>
          <w:color w:val="222222"/>
          <w:sz w:val="24"/>
          <w:szCs w:val="24"/>
          <w:shd w:val="clear" w:color="auto" w:fill="FFFFFF"/>
        </w:rPr>
        <w:t>Milman</w:t>
      </w:r>
      <w:proofErr w:type="spellEnd"/>
      <w:r w:rsidRPr="00EC4783">
        <w:rPr>
          <w:rFonts w:ascii="Arial" w:hAnsi="Arial" w:cs="Arial"/>
          <w:color w:val="222222"/>
          <w:sz w:val="24"/>
          <w:szCs w:val="24"/>
          <w:shd w:val="clear" w:color="auto" w:fill="FFFFFF"/>
        </w:rPr>
        <w:t xml:space="preserve">, A., </w:t>
      </w:r>
      <w:proofErr w:type="spellStart"/>
      <w:r w:rsidRPr="00EC4783">
        <w:rPr>
          <w:rFonts w:ascii="Arial" w:hAnsi="Arial" w:cs="Arial"/>
          <w:color w:val="222222"/>
          <w:sz w:val="24"/>
          <w:szCs w:val="24"/>
          <w:shd w:val="clear" w:color="auto" w:fill="FFFFFF"/>
        </w:rPr>
        <w:t>Pizam</w:t>
      </w:r>
      <w:proofErr w:type="spellEnd"/>
      <w:r w:rsidRPr="00EC4783">
        <w:rPr>
          <w:rFonts w:ascii="Arial" w:hAnsi="Arial" w:cs="Arial"/>
          <w:color w:val="222222"/>
          <w:sz w:val="24"/>
          <w:szCs w:val="24"/>
          <w:shd w:val="clear" w:color="auto" w:fill="FFFFFF"/>
        </w:rPr>
        <w:t xml:space="preserve">, A. and </w:t>
      </w:r>
      <w:proofErr w:type="spellStart"/>
      <w:r w:rsidRPr="00EC4783">
        <w:rPr>
          <w:rFonts w:ascii="Arial" w:hAnsi="Arial" w:cs="Arial"/>
          <w:color w:val="222222"/>
          <w:sz w:val="24"/>
          <w:szCs w:val="24"/>
          <w:shd w:val="clear" w:color="auto" w:fill="FFFFFF"/>
        </w:rPr>
        <w:t>Quain</w:t>
      </w:r>
      <w:proofErr w:type="spellEnd"/>
      <w:r w:rsidRPr="00EC4783">
        <w:rPr>
          <w:rFonts w:ascii="Arial" w:hAnsi="Arial" w:cs="Arial"/>
          <w:color w:val="222222"/>
          <w:sz w:val="24"/>
          <w:szCs w:val="24"/>
          <w:shd w:val="clear" w:color="auto" w:fill="FFFFFF"/>
        </w:rPr>
        <w:t>, W.J., 2015. A customer-based approach to hospitality education. </w:t>
      </w:r>
      <w:r w:rsidRPr="00EC4783">
        <w:rPr>
          <w:rFonts w:ascii="Arial" w:hAnsi="Arial" w:cs="Arial"/>
          <w:iCs/>
          <w:color w:val="222222"/>
          <w:sz w:val="24"/>
          <w:szCs w:val="24"/>
          <w:shd w:val="clear" w:color="auto" w:fill="FFFFFF"/>
        </w:rPr>
        <w:t>The Cornell Hotel and Restaurant Administration Quarterly</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36</w:t>
      </w:r>
      <w:r w:rsidRPr="00EC4783">
        <w:rPr>
          <w:rFonts w:ascii="Arial" w:hAnsi="Arial" w:cs="Arial"/>
          <w:color w:val="222222"/>
          <w:sz w:val="24"/>
          <w:szCs w:val="24"/>
          <w:shd w:val="clear" w:color="auto" w:fill="FFFFFF"/>
        </w:rPr>
        <w:t>(4), pp.74-79.</w:t>
      </w:r>
    </w:p>
    <w:p w14:paraId="5D21B064"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Pezzotti</w:t>
      </w:r>
      <w:proofErr w:type="spellEnd"/>
      <w:r w:rsidRPr="00EC4783">
        <w:rPr>
          <w:rFonts w:ascii="Arial" w:hAnsi="Arial" w:cs="Arial"/>
          <w:color w:val="222222"/>
          <w:sz w:val="24"/>
          <w:szCs w:val="24"/>
          <w:shd w:val="clear" w:color="auto" w:fill="FFFFFF"/>
        </w:rPr>
        <w:t>, G., 2016. The essence of hospitality and service. </w:t>
      </w:r>
      <w:r w:rsidRPr="00EC4783">
        <w:rPr>
          <w:rFonts w:ascii="Arial" w:hAnsi="Arial" w:cs="Arial"/>
          <w:iCs/>
          <w:color w:val="222222"/>
          <w:sz w:val="24"/>
          <w:szCs w:val="24"/>
          <w:shd w:val="clear" w:color="auto" w:fill="FFFFFF"/>
        </w:rPr>
        <w:t>The Cornell school of hotel administration on hospitality: Cutting edge thinking and practice</w:t>
      </w:r>
      <w:r w:rsidRPr="00EC4783">
        <w:rPr>
          <w:rFonts w:ascii="Arial" w:hAnsi="Arial" w:cs="Arial"/>
          <w:color w:val="222222"/>
          <w:sz w:val="24"/>
          <w:szCs w:val="24"/>
          <w:shd w:val="clear" w:color="auto" w:fill="FFFFFF"/>
        </w:rPr>
        <w:t>, pp.5-18.</w:t>
      </w:r>
    </w:p>
    <w:p w14:paraId="7078E170"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Erdly</w:t>
      </w:r>
      <w:proofErr w:type="spellEnd"/>
      <w:r w:rsidRPr="00EC4783">
        <w:rPr>
          <w:rFonts w:ascii="Arial" w:hAnsi="Arial" w:cs="Arial"/>
          <w:color w:val="222222"/>
          <w:sz w:val="24"/>
          <w:szCs w:val="24"/>
          <w:shd w:val="clear" w:color="auto" w:fill="FFFFFF"/>
        </w:rPr>
        <w:t xml:space="preserve">, M. and </w:t>
      </w:r>
      <w:proofErr w:type="spellStart"/>
      <w:r w:rsidRPr="00EC4783">
        <w:rPr>
          <w:rFonts w:ascii="Arial" w:hAnsi="Arial" w:cs="Arial"/>
          <w:color w:val="222222"/>
          <w:sz w:val="24"/>
          <w:szCs w:val="24"/>
          <w:shd w:val="clear" w:color="auto" w:fill="FFFFFF"/>
        </w:rPr>
        <w:t>Kesterson</w:t>
      </w:r>
      <w:proofErr w:type="spellEnd"/>
      <w:r w:rsidRPr="00EC4783">
        <w:rPr>
          <w:rFonts w:ascii="Cambria Math" w:hAnsi="Cambria Math" w:cs="Cambria Math"/>
          <w:color w:val="222222"/>
          <w:sz w:val="24"/>
          <w:szCs w:val="24"/>
          <w:shd w:val="clear" w:color="auto" w:fill="FFFFFF"/>
        </w:rPr>
        <w:t>‐</w:t>
      </w:r>
      <w:r w:rsidRPr="00EC4783">
        <w:rPr>
          <w:rFonts w:ascii="Arial" w:hAnsi="Arial" w:cs="Arial"/>
          <w:color w:val="222222"/>
          <w:sz w:val="24"/>
          <w:szCs w:val="24"/>
          <w:shd w:val="clear" w:color="auto" w:fill="FFFFFF"/>
        </w:rPr>
        <w:t>Townes, L., 2018. “Experience rules”: A scenario for the hospitality and leisure industry circa 2010 envisions transformation. </w:t>
      </w:r>
      <w:r w:rsidRPr="00EC4783">
        <w:rPr>
          <w:rFonts w:ascii="Arial" w:hAnsi="Arial" w:cs="Arial"/>
          <w:iCs/>
          <w:color w:val="222222"/>
          <w:sz w:val="24"/>
          <w:szCs w:val="24"/>
          <w:shd w:val="clear" w:color="auto" w:fill="FFFFFF"/>
        </w:rPr>
        <w:t>Strategy &amp; Leadership</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31</w:t>
      </w:r>
      <w:r w:rsidRPr="00EC4783">
        <w:rPr>
          <w:rFonts w:ascii="Arial" w:hAnsi="Arial" w:cs="Arial"/>
          <w:color w:val="222222"/>
          <w:sz w:val="24"/>
          <w:szCs w:val="24"/>
          <w:shd w:val="clear" w:color="auto" w:fill="FFFFFF"/>
        </w:rPr>
        <w:t>(3), pp.12-18.</w:t>
      </w:r>
    </w:p>
    <w:p w14:paraId="686D8237" w14:textId="77777777" w:rsidR="004B3F28" w:rsidRPr="00EC4783" w:rsidRDefault="004B3F28" w:rsidP="00C405D0">
      <w:pPr>
        <w:spacing w:line="360" w:lineRule="auto"/>
        <w:jc w:val="both"/>
        <w:rPr>
          <w:rFonts w:ascii="Arial" w:hAnsi="Arial" w:cs="Arial"/>
          <w:color w:val="222222"/>
          <w:sz w:val="24"/>
          <w:szCs w:val="24"/>
          <w:shd w:val="clear" w:color="auto" w:fill="FFFFFF"/>
        </w:rPr>
      </w:pPr>
      <w:proofErr w:type="spellStart"/>
      <w:r w:rsidRPr="00EC4783">
        <w:rPr>
          <w:rFonts w:ascii="Arial" w:hAnsi="Arial" w:cs="Arial"/>
          <w:color w:val="222222"/>
          <w:sz w:val="24"/>
          <w:szCs w:val="24"/>
          <w:shd w:val="clear" w:color="auto" w:fill="FFFFFF"/>
        </w:rPr>
        <w:t>Hemmington</w:t>
      </w:r>
      <w:proofErr w:type="spellEnd"/>
      <w:r w:rsidRPr="00EC4783">
        <w:rPr>
          <w:rFonts w:ascii="Arial" w:hAnsi="Arial" w:cs="Arial"/>
          <w:color w:val="222222"/>
          <w:sz w:val="24"/>
          <w:szCs w:val="24"/>
          <w:shd w:val="clear" w:color="auto" w:fill="FFFFFF"/>
        </w:rPr>
        <w:t>, N., 2017. From service to experience: Understanding and defining the hospitality business. </w:t>
      </w:r>
      <w:r w:rsidRPr="00EC4783">
        <w:rPr>
          <w:rFonts w:ascii="Arial" w:hAnsi="Arial" w:cs="Arial"/>
          <w:iCs/>
          <w:color w:val="222222"/>
          <w:sz w:val="24"/>
          <w:szCs w:val="24"/>
          <w:shd w:val="clear" w:color="auto" w:fill="FFFFFF"/>
        </w:rPr>
        <w:t>The Service Industries Journal</w:t>
      </w:r>
      <w:r w:rsidRPr="00EC4783">
        <w:rPr>
          <w:rFonts w:ascii="Arial" w:hAnsi="Arial" w:cs="Arial"/>
          <w:color w:val="222222"/>
          <w:sz w:val="24"/>
          <w:szCs w:val="24"/>
          <w:shd w:val="clear" w:color="auto" w:fill="FFFFFF"/>
        </w:rPr>
        <w:t>, </w:t>
      </w:r>
      <w:r w:rsidRPr="00EC4783">
        <w:rPr>
          <w:rFonts w:ascii="Arial" w:hAnsi="Arial" w:cs="Arial"/>
          <w:iCs/>
          <w:color w:val="222222"/>
          <w:sz w:val="24"/>
          <w:szCs w:val="24"/>
          <w:shd w:val="clear" w:color="auto" w:fill="FFFFFF"/>
        </w:rPr>
        <w:t>27</w:t>
      </w:r>
      <w:r w:rsidRPr="00EC4783">
        <w:rPr>
          <w:rFonts w:ascii="Arial" w:hAnsi="Arial" w:cs="Arial"/>
          <w:color w:val="222222"/>
          <w:sz w:val="24"/>
          <w:szCs w:val="24"/>
          <w:shd w:val="clear" w:color="auto" w:fill="FFFFFF"/>
        </w:rPr>
        <w:t>(6), pp.747-755.</w:t>
      </w:r>
    </w:p>
    <w:p w14:paraId="4C2973FD" w14:textId="77777777" w:rsidR="004B3F28" w:rsidRPr="00EC4783" w:rsidRDefault="004B3F28" w:rsidP="00C405D0">
      <w:pPr>
        <w:spacing w:line="360" w:lineRule="auto"/>
        <w:jc w:val="both"/>
        <w:rPr>
          <w:rFonts w:ascii="Arial" w:hAnsi="Arial" w:cs="Arial"/>
          <w:sz w:val="24"/>
          <w:szCs w:val="24"/>
        </w:rPr>
      </w:pPr>
      <w:proofErr w:type="spellStart"/>
      <w:r w:rsidRPr="00EC4783">
        <w:rPr>
          <w:rFonts w:ascii="Arial" w:hAnsi="Arial" w:cs="Arial"/>
          <w:color w:val="222222"/>
          <w:sz w:val="24"/>
          <w:szCs w:val="24"/>
          <w:shd w:val="clear" w:color="auto" w:fill="FFFFFF"/>
        </w:rPr>
        <w:t>Bagdan</w:t>
      </w:r>
      <w:proofErr w:type="spellEnd"/>
      <w:r w:rsidRPr="00EC4783">
        <w:rPr>
          <w:rFonts w:ascii="Arial" w:hAnsi="Arial" w:cs="Arial"/>
          <w:color w:val="222222"/>
          <w:sz w:val="24"/>
          <w:szCs w:val="24"/>
          <w:shd w:val="clear" w:color="auto" w:fill="FFFFFF"/>
        </w:rPr>
        <w:t>, P., 2013. </w:t>
      </w:r>
      <w:r w:rsidRPr="00EC4783">
        <w:rPr>
          <w:rFonts w:ascii="Arial" w:hAnsi="Arial" w:cs="Arial"/>
          <w:iCs/>
          <w:color w:val="222222"/>
          <w:sz w:val="24"/>
          <w:szCs w:val="24"/>
          <w:shd w:val="clear" w:color="auto" w:fill="FFFFFF"/>
        </w:rPr>
        <w:t>Guest service in the hospitality industry</w:t>
      </w:r>
      <w:r w:rsidRPr="00EC4783">
        <w:rPr>
          <w:rFonts w:ascii="Arial" w:hAnsi="Arial" w:cs="Arial"/>
          <w:color w:val="222222"/>
          <w:sz w:val="24"/>
          <w:szCs w:val="24"/>
          <w:shd w:val="clear" w:color="auto" w:fill="FFFFFF"/>
        </w:rPr>
        <w:t>. John Wiley &amp; Sons, Inc.</w:t>
      </w:r>
    </w:p>
    <w:p w14:paraId="6D537BFC" w14:textId="77777777" w:rsidR="00D11068" w:rsidRPr="00EC4783" w:rsidRDefault="00D11068" w:rsidP="00C405D0">
      <w:pPr>
        <w:spacing w:line="360" w:lineRule="auto"/>
        <w:jc w:val="both"/>
        <w:rPr>
          <w:rFonts w:ascii="Arial" w:hAnsi="Arial" w:cs="Arial"/>
          <w:sz w:val="24"/>
          <w:szCs w:val="24"/>
        </w:rPr>
      </w:pPr>
    </w:p>
    <w:p w14:paraId="36C872E6" w14:textId="77777777" w:rsidR="00D11068" w:rsidRPr="00EC4783" w:rsidRDefault="00D11068" w:rsidP="00C405D0">
      <w:pPr>
        <w:spacing w:line="360" w:lineRule="auto"/>
        <w:jc w:val="both"/>
        <w:rPr>
          <w:rFonts w:ascii="Arial" w:hAnsi="Arial" w:cs="Arial"/>
          <w:sz w:val="24"/>
          <w:szCs w:val="24"/>
        </w:rPr>
      </w:pPr>
    </w:p>
    <w:p w14:paraId="42ECC13D" w14:textId="77777777" w:rsidR="00D11068" w:rsidRPr="00EC4783" w:rsidRDefault="00D11068" w:rsidP="00C405D0">
      <w:pPr>
        <w:spacing w:line="360" w:lineRule="auto"/>
        <w:jc w:val="both"/>
        <w:rPr>
          <w:rFonts w:ascii="Arial" w:hAnsi="Arial" w:cs="Arial"/>
          <w:sz w:val="24"/>
          <w:szCs w:val="24"/>
        </w:rPr>
      </w:pPr>
    </w:p>
    <w:p w14:paraId="0FBE1947" w14:textId="77777777" w:rsidR="00D11068" w:rsidRPr="00EC4783" w:rsidRDefault="00D11068" w:rsidP="00C405D0">
      <w:pPr>
        <w:spacing w:line="360" w:lineRule="auto"/>
        <w:jc w:val="both"/>
        <w:rPr>
          <w:rFonts w:ascii="Arial" w:hAnsi="Arial" w:cs="Arial"/>
          <w:sz w:val="24"/>
          <w:szCs w:val="24"/>
        </w:rPr>
      </w:pPr>
    </w:p>
    <w:sectPr w:rsidR="00D11068" w:rsidRPr="00EC47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13D72"/>
    <w:multiLevelType w:val="hybridMultilevel"/>
    <w:tmpl w:val="DBFE4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FD3E7F"/>
    <w:multiLevelType w:val="hybridMultilevel"/>
    <w:tmpl w:val="78C6C70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9684243">
    <w:abstractNumId w:val="0"/>
  </w:num>
  <w:num w:numId="2" w16cid:durableId="461076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068"/>
    <w:rsid w:val="0008093F"/>
    <w:rsid w:val="001D6A2B"/>
    <w:rsid w:val="002E0A8F"/>
    <w:rsid w:val="003277AF"/>
    <w:rsid w:val="004A2046"/>
    <w:rsid w:val="004B3F28"/>
    <w:rsid w:val="00766B3B"/>
    <w:rsid w:val="00C405D0"/>
    <w:rsid w:val="00D11068"/>
    <w:rsid w:val="00DC3D7C"/>
    <w:rsid w:val="00EC4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33C63"/>
  <w15:chartTrackingRefBased/>
  <w15:docId w15:val="{D8282247-E8FB-4D39-98E4-76A71428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6B3B"/>
    <w:pPr>
      <w:keepNext/>
      <w:keepLines/>
      <w:spacing w:before="240" w:after="0"/>
      <w:outlineLvl w:val="0"/>
    </w:pPr>
    <w:rPr>
      <w:rFonts w:ascii="Times New Roman" w:eastAsiaTheme="majorEastAsia" w:hAnsi="Times New Roman" w:cstheme="majorBidi"/>
      <w:b/>
      <w:color w:val="0070C0"/>
      <w:sz w:val="32"/>
      <w:szCs w:val="32"/>
    </w:rPr>
  </w:style>
  <w:style w:type="paragraph" w:styleId="Heading2">
    <w:name w:val="heading 2"/>
    <w:basedOn w:val="Normal"/>
    <w:next w:val="Normal"/>
    <w:link w:val="Heading2Char"/>
    <w:uiPriority w:val="9"/>
    <w:unhideWhenUsed/>
    <w:qFormat/>
    <w:rsid w:val="00766B3B"/>
    <w:pPr>
      <w:keepNext/>
      <w:keepLines/>
      <w:spacing w:before="40" w:after="0"/>
      <w:outlineLvl w:val="1"/>
    </w:pPr>
    <w:rPr>
      <w:rFonts w:ascii="Times New Roman" w:eastAsiaTheme="majorEastAsia" w:hAnsi="Times New Roman"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EC4783"/>
    <w:pPr>
      <w:keepNext/>
      <w:keepLines/>
      <w:spacing w:before="40" w:after="0"/>
      <w:outlineLvl w:val="2"/>
    </w:pPr>
    <w:rPr>
      <w:rFonts w:ascii="Times New Roman" w:eastAsiaTheme="majorEastAsia" w:hAnsi="Times New Roman" w:cstheme="majorBidi"/>
      <w:color w:val="0070C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93F"/>
    <w:pPr>
      <w:ind w:left="720"/>
      <w:contextualSpacing/>
    </w:pPr>
  </w:style>
  <w:style w:type="character" w:customStyle="1" w:styleId="Heading1Char">
    <w:name w:val="Heading 1 Char"/>
    <w:basedOn w:val="DefaultParagraphFont"/>
    <w:link w:val="Heading1"/>
    <w:uiPriority w:val="9"/>
    <w:rsid w:val="00766B3B"/>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766B3B"/>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EC4783"/>
    <w:rPr>
      <w:rFonts w:ascii="Times New Roman" w:eastAsiaTheme="majorEastAsia" w:hAnsi="Times New Roman" w:cstheme="majorBidi"/>
      <w:color w:val="0070C0"/>
      <w:sz w:val="24"/>
      <w:szCs w:val="24"/>
    </w:rPr>
  </w:style>
  <w:style w:type="paragraph" w:styleId="TOCHeading">
    <w:name w:val="TOC Heading"/>
    <w:basedOn w:val="Heading1"/>
    <w:next w:val="Normal"/>
    <w:uiPriority w:val="39"/>
    <w:unhideWhenUsed/>
    <w:qFormat/>
    <w:rsid w:val="00EC4783"/>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C4783"/>
    <w:pPr>
      <w:spacing w:after="100"/>
    </w:pPr>
  </w:style>
  <w:style w:type="paragraph" w:styleId="TOC2">
    <w:name w:val="toc 2"/>
    <w:basedOn w:val="Normal"/>
    <w:next w:val="Normal"/>
    <w:autoRedefine/>
    <w:uiPriority w:val="39"/>
    <w:unhideWhenUsed/>
    <w:rsid w:val="00EC4783"/>
    <w:pPr>
      <w:spacing w:after="100"/>
      <w:ind w:left="220"/>
    </w:pPr>
  </w:style>
  <w:style w:type="paragraph" w:styleId="TOC3">
    <w:name w:val="toc 3"/>
    <w:basedOn w:val="Normal"/>
    <w:next w:val="Normal"/>
    <w:autoRedefine/>
    <w:uiPriority w:val="39"/>
    <w:unhideWhenUsed/>
    <w:rsid w:val="00EC4783"/>
    <w:pPr>
      <w:spacing w:after="100"/>
      <w:ind w:left="440"/>
    </w:pPr>
  </w:style>
  <w:style w:type="character" w:styleId="Hyperlink">
    <w:name w:val="Hyperlink"/>
    <w:basedOn w:val="DefaultParagraphFont"/>
    <w:uiPriority w:val="99"/>
    <w:unhideWhenUsed/>
    <w:rsid w:val="00EC47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06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7269D249-8559-460D-A186-855AC77AA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2276</Words>
  <Characters>12975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monica filip</cp:lastModifiedBy>
  <cp:revision>4</cp:revision>
  <dcterms:created xsi:type="dcterms:W3CDTF">2023-06-05T02:24:00Z</dcterms:created>
  <dcterms:modified xsi:type="dcterms:W3CDTF">2023-06-09T16:27:00Z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800c1bee-8cbe-4a3f-ad27-463d8f0943e3</vt:lpwstr>
  </property>
</Properties>
</file>