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E2E44B" w14:textId="77777777" w:rsidR="009D20EC" w:rsidRPr="00481FDF" w:rsidRDefault="009D20EC" w:rsidP="009D20EC">
      <w:pPr>
        <w:spacing w:line="360" w:lineRule="auto"/>
        <w:jc w:val="center"/>
        <w:rPr>
          <w:rFonts w:ascii="Arial" w:hAnsi="Arial" w:cs="Arial"/>
          <w:sz w:val="28"/>
          <w:szCs w:val="28"/>
          <w:shd w:val="clear" w:color="auto" w:fill="FFFFFF"/>
        </w:rPr>
      </w:pPr>
    </w:p>
    <w:p w14:paraId="744A2682" w14:textId="77777777" w:rsidR="009D20EC" w:rsidRPr="00481FDF" w:rsidRDefault="009D20EC" w:rsidP="009D20EC">
      <w:pPr>
        <w:spacing w:line="360" w:lineRule="auto"/>
        <w:jc w:val="center"/>
        <w:rPr>
          <w:rFonts w:ascii="Arial" w:hAnsi="Arial" w:cs="Arial"/>
          <w:sz w:val="28"/>
          <w:szCs w:val="28"/>
          <w:shd w:val="clear" w:color="auto" w:fill="FFFFFF"/>
        </w:rPr>
      </w:pPr>
    </w:p>
    <w:p w14:paraId="00C0265D" w14:textId="0F5CC04E" w:rsidR="00F235AA" w:rsidRPr="00481FDF" w:rsidRDefault="00F235AA" w:rsidP="009D20EC">
      <w:pPr>
        <w:spacing w:line="360" w:lineRule="auto"/>
        <w:jc w:val="center"/>
        <w:rPr>
          <w:rFonts w:ascii="Arial" w:hAnsi="Arial" w:cs="Arial"/>
          <w:sz w:val="28"/>
          <w:szCs w:val="28"/>
          <w:shd w:val="clear" w:color="auto" w:fill="FFFFFF"/>
        </w:rPr>
      </w:pPr>
      <w:r w:rsidRPr="00481FDF">
        <w:rPr>
          <w:rFonts w:ascii="Arial" w:hAnsi="Arial" w:cs="Arial"/>
          <w:sz w:val="28"/>
          <w:szCs w:val="28"/>
          <w:shd w:val="clear" w:color="auto" w:fill="FFFFFF"/>
        </w:rPr>
        <w:t>Individual Business Model Canvas with entrepreneurial reflection</w:t>
      </w:r>
    </w:p>
    <w:p w14:paraId="74CFEB91" w14:textId="234F0FFA" w:rsidR="007E7B4F" w:rsidRPr="00481FDF" w:rsidRDefault="00F235AA" w:rsidP="009D20EC">
      <w:pPr>
        <w:spacing w:line="360" w:lineRule="auto"/>
        <w:jc w:val="center"/>
        <w:rPr>
          <w:rFonts w:ascii="Arial" w:hAnsi="Arial" w:cs="Arial"/>
          <w:sz w:val="28"/>
          <w:szCs w:val="28"/>
          <w:shd w:val="clear" w:color="auto" w:fill="FFFFFF"/>
        </w:rPr>
      </w:pPr>
      <w:r w:rsidRPr="00481FDF">
        <w:rPr>
          <w:rFonts w:ascii="Arial" w:hAnsi="Arial" w:cs="Arial"/>
          <w:sz w:val="28"/>
          <w:szCs w:val="28"/>
          <w:shd w:val="clear" w:color="auto" w:fill="FFFFFF"/>
        </w:rPr>
        <w:t>using appropriate academic models</w:t>
      </w:r>
    </w:p>
    <w:p w14:paraId="75CD8B12" w14:textId="77777777" w:rsidR="009B1103" w:rsidRPr="00481FDF" w:rsidRDefault="009B1103" w:rsidP="009D20EC">
      <w:pPr>
        <w:spacing w:line="360" w:lineRule="auto"/>
        <w:jc w:val="both"/>
        <w:rPr>
          <w:rFonts w:ascii="Arial" w:hAnsi="Arial" w:cs="Arial"/>
        </w:rPr>
      </w:pPr>
    </w:p>
    <w:p w14:paraId="38E32F6E" w14:textId="77777777" w:rsidR="007E7B4F" w:rsidRPr="00481FDF" w:rsidRDefault="007E7B4F" w:rsidP="009D20EC">
      <w:pPr>
        <w:spacing w:line="360" w:lineRule="auto"/>
        <w:jc w:val="both"/>
        <w:rPr>
          <w:rFonts w:ascii="Arial" w:hAnsi="Arial" w:cs="Arial"/>
        </w:rPr>
      </w:pPr>
    </w:p>
    <w:p w14:paraId="453F29BD" w14:textId="77777777" w:rsidR="007E7B4F" w:rsidRPr="00481FDF" w:rsidRDefault="007E7B4F" w:rsidP="009D20EC">
      <w:pPr>
        <w:spacing w:line="360" w:lineRule="auto"/>
        <w:jc w:val="both"/>
        <w:rPr>
          <w:rFonts w:ascii="Arial" w:hAnsi="Arial" w:cs="Arial"/>
        </w:rPr>
      </w:pPr>
    </w:p>
    <w:p w14:paraId="0215EE04" w14:textId="77777777" w:rsidR="009D20EC" w:rsidRPr="00481FDF" w:rsidRDefault="009D20EC" w:rsidP="009D20EC">
      <w:pPr>
        <w:spacing w:line="360" w:lineRule="auto"/>
        <w:jc w:val="both"/>
        <w:rPr>
          <w:rFonts w:ascii="Arial" w:hAnsi="Arial" w:cs="Arial"/>
        </w:rPr>
      </w:pPr>
    </w:p>
    <w:p w14:paraId="50689D0C" w14:textId="77777777" w:rsidR="009D20EC" w:rsidRPr="00481FDF" w:rsidRDefault="009D20EC" w:rsidP="009D20EC">
      <w:pPr>
        <w:spacing w:line="360" w:lineRule="auto"/>
        <w:jc w:val="both"/>
        <w:rPr>
          <w:rFonts w:ascii="Arial" w:hAnsi="Arial" w:cs="Arial"/>
        </w:rPr>
      </w:pPr>
    </w:p>
    <w:p w14:paraId="1BA439E2" w14:textId="77777777" w:rsidR="009D20EC" w:rsidRPr="00481FDF" w:rsidRDefault="009D20EC" w:rsidP="009D20EC">
      <w:pPr>
        <w:spacing w:line="360" w:lineRule="auto"/>
        <w:jc w:val="both"/>
        <w:rPr>
          <w:rFonts w:ascii="Arial" w:hAnsi="Arial" w:cs="Arial"/>
        </w:rPr>
      </w:pPr>
    </w:p>
    <w:p w14:paraId="62761570" w14:textId="77777777" w:rsidR="009D20EC" w:rsidRPr="00481FDF" w:rsidRDefault="009D20EC" w:rsidP="009D20EC">
      <w:pPr>
        <w:spacing w:line="360" w:lineRule="auto"/>
        <w:jc w:val="both"/>
        <w:rPr>
          <w:rFonts w:ascii="Arial" w:hAnsi="Arial" w:cs="Arial"/>
        </w:rPr>
      </w:pPr>
    </w:p>
    <w:p w14:paraId="2C84ACA8" w14:textId="77777777" w:rsidR="007E7B4F" w:rsidRPr="00481FDF" w:rsidRDefault="007E7B4F" w:rsidP="009D20EC">
      <w:pPr>
        <w:spacing w:line="360" w:lineRule="auto"/>
        <w:jc w:val="both"/>
        <w:rPr>
          <w:rFonts w:ascii="Arial" w:hAnsi="Arial" w:cs="Arial"/>
        </w:rPr>
      </w:pPr>
    </w:p>
    <w:p w14:paraId="4B8EA082" w14:textId="77777777" w:rsidR="00F61C65" w:rsidRPr="00481FDF" w:rsidRDefault="009B1103" w:rsidP="009D20EC">
      <w:pPr>
        <w:spacing w:line="360" w:lineRule="auto"/>
        <w:jc w:val="both"/>
        <w:rPr>
          <w:rFonts w:ascii="Arial" w:hAnsi="Arial" w:cs="Arial"/>
        </w:rPr>
      </w:pPr>
      <w:r w:rsidRPr="00481FDF">
        <w:rPr>
          <w:rFonts w:ascii="Arial" w:hAnsi="Arial" w:cs="Arial"/>
        </w:rPr>
        <w:t>Andreea Serban</w:t>
      </w:r>
    </w:p>
    <w:p w14:paraId="432B8BF7" w14:textId="767B2608" w:rsidR="00F61C65" w:rsidRPr="00481FDF" w:rsidRDefault="005B2D4E" w:rsidP="009D20EC">
      <w:pPr>
        <w:spacing w:line="360" w:lineRule="auto"/>
        <w:jc w:val="both"/>
        <w:rPr>
          <w:rFonts w:ascii="Arial" w:hAnsi="Arial" w:cs="Arial"/>
        </w:rPr>
      </w:pPr>
      <w:r w:rsidRPr="00481FDF">
        <w:rPr>
          <w:rFonts w:ascii="Arial" w:hAnsi="Arial" w:cs="Arial"/>
        </w:rPr>
        <w:t>2212423</w:t>
      </w:r>
    </w:p>
    <w:p w14:paraId="76BB369A" w14:textId="2F531C5B" w:rsidR="00A55452" w:rsidRPr="00481FDF" w:rsidRDefault="00A55452" w:rsidP="009D20EC">
      <w:pPr>
        <w:spacing w:line="360" w:lineRule="auto"/>
        <w:jc w:val="both"/>
        <w:rPr>
          <w:rFonts w:ascii="Arial" w:hAnsi="Arial" w:cs="Arial"/>
        </w:rPr>
      </w:pPr>
      <w:r w:rsidRPr="00481FDF">
        <w:rPr>
          <w:rFonts w:ascii="Arial" w:hAnsi="Arial" w:cs="Arial"/>
        </w:rPr>
        <w:t xml:space="preserve">Entrepreneurship BMIH </w:t>
      </w:r>
      <w:r w:rsidR="0076078D" w:rsidRPr="00481FDF">
        <w:rPr>
          <w:rFonts w:ascii="Arial" w:hAnsi="Arial" w:cs="Arial"/>
        </w:rPr>
        <w:t>5001</w:t>
      </w:r>
    </w:p>
    <w:p w14:paraId="2B233537" w14:textId="25072073" w:rsidR="004F7821" w:rsidRPr="00481FDF" w:rsidRDefault="003F3EF2" w:rsidP="009D20EC">
      <w:pPr>
        <w:spacing w:line="360" w:lineRule="auto"/>
        <w:jc w:val="both"/>
        <w:rPr>
          <w:rFonts w:ascii="Arial" w:hAnsi="Arial" w:cs="Arial"/>
        </w:rPr>
      </w:pPr>
      <w:r w:rsidRPr="00481FDF">
        <w:rPr>
          <w:rFonts w:ascii="Arial" w:hAnsi="Arial" w:cs="Arial"/>
        </w:rPr>
        <w:t>Ben Chong</w:t>
      </w:r>
    </w:p>
    <w:p w14:paraId="167B089B" w14:textId="37B7CAF3" w:rsidR="004008E9" w:rsidRPr="00481FDF" w:rsidRDefault="00481FDF" w:rsidP="009D20EC">
      <w:pPr>
        <w:spacing w:line="360" w:lineRule="auto"/>
        <w:jc w:val="both"/>
        <w:rPr>
          <w:rFonts w:ascii="Arial" w:hAnsi="Arial" w:cs="Arial"/>
        </w:rPr>
      </w:pPr>
      <w:r>
        <w:rPr>
          <w:rFonts w:ascii="Arial" w:hAnsi="Arial" w:cs="Arial"/>
        </w:rPr>
        <w:t>2109</w:t>
      </w:r>
      <w:r w:rsidR="004F7821" w:rsidRPr="00481FDF">
        <w:rPr>
          <w:rFonts w:ascii="Arial" w:hAnsi="Arial" w:cs="Arial"/>
        </w:rPr>
        <w:t xml:space="preserve"> words</w:t>
      </w:r>
      <w:r w:rsidR="004008E9" w:rsidRPr="00481FDF">
        <w:rPr>
          <w:rFonts w:ascii="Arial" w:hAnsi="Arial" w:cs="Arial"/>
          <w:u w:val="single"/>
        </w:rPr>
        <w:br w:type="page"/>
      </w:r>
    </w:p>
    <w:p w14:paraId="60D182DC" w14:textId="70B56391" w:rsidR="002658F8" w:rsidRPr="00481FDF" w:rsidRDefault="00803642" w:rsidP="009D20EC">
      <w:pPr>
        <w:spacing w:line="360" w:lineRule="auto"/>
        <w:jc w:val="both"/>
        <w:rPr>
          <w:rFonts w:ascii="Arial" w:hAnsi="Arial" w:cs="Arial"/>
          <w:sz w:val="24"/>
          <w:szCs w:val="24"/>
        </w:rPr>
      </w:pPr>
      <w:r w:rsidRPr="00481FDF">
        <w:rPr>
          <w:rFonts w:ascii="Arial" w:hAnsi="Arial" w:cs="Arial"/>
          <w:sz w:val="24"/>
          <w:szCs w:val="24"/>
        </w:rPr>
        <w:lastRenderedPageBreak/>
        <w:t>Sunset Wave Beach Bar</w:t>
      </w:r>
      <w:r w:rsidR="00C84B6A" w:rsidRPr="00481FDF">
        <w:rPr>
          <w:rFonts w:ascii="Arial" w:hAnsi="Arial" w:cs="Arial"/>
          <w:sz w:val="24"/>
          <w:szCs w:val="24"/>
        </w:rPr>
        <w:t xml:space="preserve"> </w:t>
      </w:r>
      <w:r w:rsidR="00680C1D" w:rsidRPr="00481FDF">
        <w:rPr>
          <w:rFonts w:ascii="Arial" w:hAnsi="Arial" w:cs="Arial"/>
          <w:sz w:val="24"/>
          <w:szCs w:val="24"/>
        </w:rPr>
        <w:t>is a tranquil and beautiful seaside spot</w:t>
      </w:r>
      <w:r w:rsidR="00C84B6A" w:rsidRPr="00481FDF">
        <w:rPr>
          <w:rFonts w:ascii="Arial" w:hAnsi="Arial" w:cs="Arial"/>
          <w:sz w:val="24"/>
          <w:szCs w:val="24"/>
        </w:rPr>
        <w:t xml:space="preserve"> of Costa Blanca</w:t>
      </w:r>
      <w:r w:rsidR="00747A54" w:rsidRPr="00481FDF">
        <w:rPr>
          <w:rFonts w:ascii="Arial" w:hAnsi="Arial" w:cs="Arial"/>
          <w:sz w:val="24"/>
          <w:szCs w:val="24"/>
        </w:rPr>
        <w:t>,</w:t>
      </w:r>
      <w:r w:rsidR="00680C1D" w:rsidRPr="00481FDF">
        <w:rPr>
          <w:rFonts w:ascii="Arial" w:hAnsi="Arial" w:cs="Arial"/>
          <w:sz w:val="24"/>
          <w:szCs w:val="24"/>
        </w:rPr>
        <w:t xml:space="preserve"> </w:t>
      </w:r>
      <w:r w:rsidR="00747A54" w:rsidRPr="00481FDF">
        <w:rPr>
          <w:rFonts w:ascii="Arial" w:hAnsi="Arial" w:cs="Arial"/>
          <w:sz w:val="24"/>
          <w:szCs w:val="24"/>
        </w:rPr>
        <w:t>Torrevieja, Spain</w:t>
      </w:r>
      <w:r w:rsidR="00C84B6A" w:rsidRPr="00481FDF">
        <w:rPr>
          <w:rFonts w:ascii="Arial" w:hAnsi="Arial" w:cs="Arial"/>
          <w:sz w:val="24"/>
          <w:szCs w:val="24"/>
        </w:rPr>
        <w:t xml:space="preserve">, </w:t>
      </w:r>
      <w:r w:rsidRPr="00481FDF">
        <w:rPr>
          <w:rFonts w:ascii="Arial" w:hAnsi="Arial" w:cs="Arial"/>
          <w:sz w:val="24"/>
          <w:szCs w:val="24"/>
        </w:rPr>
        <w:t xml:space="preserve">known for its stunning sunsets, relaxing atmosphere, and delicious food and drinks. It offers a serene escape from everyday life for both locals and tourists, allowing them to enjoy nature's beauty and unwind by the sea. </w:t>
      </w:r>
      <w:r w:rsidR="00C84B6A" w:rsidRPr="00481FDF">
        <w:rPr>
          <w:rFonts w:ascii="Arial" w:hAnsi="Arial" w:cs="Arial"/>
          <w:sz w:val="24"/>
          <w:szCs w:val="24"/>
        </w:rPr>
        <w:t>This essay explores and justifies the business model of Sunset Wave Beach Bar through a comprehensive examination of its key components outlined in the Business Model Canvas (BMC).</w:t>
      </w:r>
      <w:r w:rsidR="001E1232" w:rsidRPr="00481FDF">
        <w:rPr>
          <w:rFonts w:ascii="Arial" w:hAnsi="Arial" w:cs="Arial"/>
          <w:sz w:val="24"/>
          <w:szCs w:val="24"/>
        </w:rPr>
        <w:t xml:space="preserve"> </w:t>
      </w:r>
      <w:r w:rsidR="006D013D" w:rsidRPr="00481FDF">
        <w:rPr>
          <w:rFonts w:ascii="Arial" w:hAnsi="Arial" w:cs="Arial"/>
          <w:sz w:val="24"/>
          <w:szCs w:val="24"/>
        </w:rPr>
        <w:t>Taking a closer look</w:t>
      </w:r>
      <w:r w:rsidR="002658F8" w:rsidRPr="00481FDF">
        <w:rPr>
          <w:rFonts w:ascii="Arial" w:hAnsi="Arial" w:cs="Arial"/>
          <w:sz w:val="24"/>
          <w:szCs w:val="24"/>
        </w:rPr>
        <w:t xml:space="preserve"> into the essence of Sunset Wave Beach Bar </w:t>
      </w:r>
      <w:r w:rsidR="006D013D" w:rsidRPr="00481FDF">
        <w:rPr>
          <w:rFonts w:ascii="Arial" w:hAnsi="Arial" w:cs="Arial"/>
          <w:sz w:val="24"/>
          <w:szCs w:val="24"/>
        </w:rPr>
        <w:t>uncovers</w:t>
      </w:r>
      <w:r w:rsidR="002658F8" w:rsidRPr="00481FDF">
        <w:rPr>
          <w:rFonts w:ascii="Arial" w:hAnsi="Arial" w:cs="Arial"/>
          <w:sz w:val="24"/>
          <w:szCs w:val="24"/>
        </w:rPr>
        <w:t xml:space="preserve"> the intricacies of its business model, meticulously designed to align with the desires and aspirations of its patrons. From strategic partnerships to captivating value propositions, every aspect of the business model reflects a commitment to excellence and a dedication to creating unforgettable experiences by the sea.</w:t>
      </w:r>
    </w:p>
    <w:p w14:paraId="6453B559" w14:textId="77777777" w:rsidR="00481FDF" w:rsidRDefault="00C07FA1" w:rsidP="009D20EC">
      <w:pPr>
        <w:spacing w:line="360" w:lineRule="auto"/>
        <w:jc w:val="both"/>
        <w:rPr>
          <w:rFonts w:ascii="Arial" w:hAnsi="Arial" w:cs="Arial"/>
          <w:sz w:val="24"/>
          <w:szCs w:val="24"/>
        </w:rPr>
      </w:pPr>
      <w:r w:rsidRPr="00481FDF">
        <w:rPr>
          <w:rFonts w:ascii="Arial" w:hAnsi="Arial" w:cs="Arial"/>
          <w:sz w:val="24"/>
          <w:szCs w:val="24"/>
        </w:rPr>
        <w:t xml:space="preserve">When looking at the key partners within our business model </w:t>
      </w:r>
      <w:r w:rsidR="00AA2D92" w:rsidRPr="00481FDF">
        <w:rPr>
          <w:rFonts w:ascii="Arial" w:hAnsi="Arial" w:cs="Arial"/>
          <w:sz w:val="24"/>
          <w:szCs w:val="24"/>
        </w:rPr>
        <w:t>canvas, Sunset</w:t>
      </w:r>
      <w:r w:rsidR="000E666F" w:rsidRPr="00481FDF">
        <w:rPr>
          <w:rFonts w:ascii="Arial" w:hAnsi="Arial" w:cs="Arial"/>
          <w:sz w:val="24"/>
          <w:szCs w:val="24"/>
        </w:rPr>
        <w:t xml:space="preserve"> Wave Beach Bar</w:t>
      </w:r>
      <w:r w:rsidR="006843AD" w:rsidRPr="00481FDF">
        <w:rPr>
          <w:rFonts w:ascii="Arial" w:hAnsi="Arial" w:cs="Arial"/>
          <w:sz w:val="24"/>
          <w:szCs w:val="24"/>
        </w:rPr>
        <w:t xml:space="preserve"> located in Torrevieja, Spain,</w:t>
      </w:r>
      <w:r w:rsidR="003A5ADC" w:rsidRPr="00481FDF">
        <w:rPr>
          <w:rFonts w:ascii="Arial" w:hAnsi="Arial" w:cs="Arial"/>
          <w:sz w:val="24"/>
          <w:szCs w:val="24"/>
        </w:rPr>
        <w:t xml:space="preserve"> recognizes the significance of fostering strong relationships with local suppliers, hotels, and event organizers. </w:t>
      </w:r>
      <w:r w:rsidR="00D5307D" w:rsidRPr="00481FDF">
        <w:rPr>
          <w:rFonts w:ascii="Arial" w:hAnsi="Arial" w:cs="Arial"/>
          <w:sz w:val="24"/>
          <w:szCs w:val="24"/>
        </w:rPr>
        <w:t>“The hospitality industry is all about connections” (</w:t>
      </w:r>
      <w:r w:rsidR="009C7F88" w:rsidRPr="00481FDF">
        <w:rPr>
          <w:rFonts w:ascii="Arial" w:hAnsi="Arial" w:cs="Arial"/>
          <w:sz w:val="24"/>
          <w:szCs w:val="24"/>
        </w:rPr>
        <w:t>Paddock</w:t>
      </w:r>
      <w:r w:rsidR="00D5307D" w:rsidRPr="00481FDF">
        <w:rPr>
          <w:rFonts w:ascii="Arial" w:hAnsi="Arial" w:cs="Arial"/>
          <w:sz w:val="24"/>
          <w:szCs w:val="24"/>
        </w:rPr>
        <w:t>,</w:t>
      </w:r>
      <w:r w:rsidR="009C7F88" w:rsidRPr="00481FDF">
        <w:rPr>
          <w:rFonts w:ascii="Arial" w:hAnsi="Arial" w:cs="Arial"/>
          <w:sz w:val="24"/>
          <w:szCs w:val="24"/>
        </w:rPr>
        <w:t xml:space="preserve"> 2021</w:t>
      </w:r>
      <w:r w:rsidR="00D5307D" w:rsidRPr="00481FDF">
        <w:rPr>
          <w:rFonts w:ascii="Arial" w:hAnsi="Arial" w:cs="Arial"/>
          <w:sz w:val="24"/>
          <w:szCs w:val="24"/>
        </w:rPr>
        <w:t>).</w:t>
      </w:r>
      <w:r w:rsidR="003B179E" w:rsidRPr="00481FDF">
        <w:rPr>
          <w:rFonts w:ascii="Arial" w:hAnsi="Arial" w:cs="Arial"/>
          <w:sz w:val="24"/>
          <w:szCs w:val="24"/>
        </w:rPr>
        <w:t xml:space="preserve"> </w:t>
      </w:r>
    </w:p>
    <w:p w14:paraId="00C4BA87" w14:textId="4B67B33B" w:rsidR="00D61512" w:rsidRPr="00481FDF" w:rsidRDefault="006843AD" w:rsidP="009D20EC">
      <w:pPr>
        <w:spacing w:line="360" w:lineRule="auto"/>
        <w:jc w:val="both"/>
        <w:rPr>
          <w:rFonts w:ascii="Arial" w:hAnsi="Arial" w:cs="Arial"/>
          <w:sz w:val="24"/>
          <w:szCs w:val="24"/>
          <w:u w:val="single"/>
        </w:rPr>
      </w:pPr>
      <w:r w:rsidRPr="00481FDF">
        <w:rPr>
          <w:rFonts w:ascii="Arial" w:hAnsi="Arial" w:cs="Arial"/>
          <w:sz w:val="24"/>
          <w:szCs w:val="24"/>
        </w:rPr>
        <w:t>According to Manson (</w:t>
      </w:r>
      <w:r w:rsidR="007C4A02" w:rsidRPr="00481FDF">
        <w:rPr>
          <w:rFonts w:ascii="Arial" w:hAnsi="Arial" w:cs="Arial"/>
          <w:sz w:val="24"/>
          <w:szCs w:val="24"/>
        </w:rPr>
        <w:t>2011</w:t>
      </w:r>
      <w:r w:rsidRPr="00481FDF">
        <w:rPr>
          <w:rFonts w:ascii="Arial" w:hAnsi="Arial" w:cs="Arial"/>
          <w:sz w:val="24"/>
          <w:szCs w:val="24"/>
        </w:rPr>
        <w:t>)</w:t>
      </w:r>
      <w:r w:rsidR="007C4A02" w:rsidRPr="00481FDF">
        <w:rPr>
          <w:rFonts w:ascii="Arial" w:hAnsi="Arial" w:cs="Arial"/>
          <w:sz w:val="24"/>
          <w:szCs w:val="24"/>
        </w:rPr>
        <w:t>, b</w:t>
      </w:r>
      <w:r w:rsidR="003A5ADC" w:rsidRPr="00481FDF">
        <w:rPr>
          <w:rFonts w:ascii="Arial" w:hAnsi="Arial" w:cs="Arial"/>
          <w:sz w:val="24"/>
          <w:szCs w:val="24"/>
        </w:rPr>
        <w:t xml:space="preserve">y sourcing fresh seafood and beverages locally, the bar not only ensures the quality of its offerings but also contributes to the sustainability and support of the regional economy. Collaboration with nearby hotels and resorts serves as a </w:t>
      </w:r>
      <w:r w:rsidR="00C54DBD" w:rsidRPr="00481FDF">
        <w:rPr>
          <w:rFonts w:ascii="Arial" w:hAnsi="Arial" w:cs="Arial"/>
          <w:sz w:val="24"/>
          <w:szCs w:val="24"/>
        </w:rPr>
        <w:t>mutual</w:t>
      </w:r>
      <w:r w:rsidR="003A5ADC" w:rsidRPr="00481FDF">
        <w:rPr>
          <w:rFonts w:ascii="Arial" w:hAnsi="Arial" w:cs="Arial"/>
          <w:sz w:val="24"/>
          <w:szCs w:val="24"/>
        </w:rPr>
        <w:t xml:space="preserve"> relationship, where the bar benefits from guest referrals, and hotels enhance their guests' experience with a recommended beachside haven. </w:t>
      </w:r>
      <w:r w:rsidR="007C4A02" w:rsidRPr="00481FDF">
        <w:rPr>
          <w:rFonts w:ascii="Arial" w:hAnsi="Arial" w:cs="Arial"/>
          <w:sz w:val="24"/>
          <w:szCs w:val="24"/>
        </w:rPr>
        <w:t>As per Hindman (2022), t</w:t>
      </w:r>
      <w:r w:rsidR="003A5ADC" w:rsidRPr="00481FDF">
        <w:rPr>
          <w:rFonts w:ascii="Arial" w:hAnsi="Arial" w:cs="Arial"/>
          <w:sz w:val="24"/>
          <w:szCs w:val="24"/>
        </w:rPr>
        <w:t xml:space="preserve">he partnership with event organizers amplifies the bar's appeal, enabling the hosting of diverse events that draw in crowds and create memorable </w:t>
      </w:r>
      <w:r w:rsidR="00F945D5" w:rsidRPr="00481FDF">
        <w:rPr>
          <w:rFonts w:ascii="Arial" w:hAnsi="Arial" w:cs="Arial"/>
          <w:sz w:val="24"/>
          <w:szCs w:val="24"/>
        </w:rPr>
        <w:t>moments</w:t>
      </w:r>
      <w:r w:rsidR="003A5ADC" w:rsidRPr="00481FDF">
        <w:rPr>
          <w:rFonts w:ascii="Arial" w:hAnsi="Arial" w:cs="Arial"/>
          <w:sz w:val="24"/>
          <w:szCs w:val="24"/>
        </w:rPr>
        <w:t>.</w:t>
      </w:r>
    </w:p>
    <w:p w14:paraId="0140D333" w14:textId="77777777" w:rsidR="00481FDF" w:rsidRDefault="00D61512" w:rsidP="009D20EC">
      <w:pPr>
        <w:spacing w:line="360" w:lineRule="auto"/>
        <w:jc w:val="both"/>
        <w:rPr>
          <w:rFonts w:ascii="Arial" w:hAnsi="Arial" w:cs="Arial"/>
          <w:sz w:val="24"/>
          <w:szCs w:val="24"/>
        </w:rPr>
      </w:pPr>
      <w:r w:rsidRPr="00481FDF">
        <w:rPr>
          <w:rFonts w:ascii="Arial" w:hAnsi="Arial" w:cs="Arial"/>
          <w:sz w:val="24"/>
          <w:szCs w:val="24"/>
        </w:rPr>
        <w:t xml:space="preserve">The </w:t>
      </w:r>
      <w:r w:rsidR="00C07FA1" w:rsidRPr="00481FDF">
        <w:rPr>
          <w:rFonts w:ascii="Arial" w:hAnsi="Arial" w:cs="Arial"/>
          <w:sz w:val="24"/>
          <w:szCs w:val="24"/>
        </w:rPr>
        <w:t>key</w:t>
      </w:r>
      <w:r w:rsidRPr="00481FDF">
        <w:rPr>
          <w:rFonts w:ascii="Arial" w:hAnsi="Arial" w:cs="Arial"/>
          <w:sz w:val="24"/>
          <w:szCs w:val="24"/>
        </w:rPr>
        <w:t xml:space="preserve"> activities of </w:t>
      </w:r>
      <w:r w:rsidR="000E666F" w:rsidRPr="00481FDF">
        <w:rPr>
          <w:rFonts w:ascii="Arial" w:hAnsi="Arial" w:cs="Arial"/>
          <w:sz w:val="24"/>
          <w:szCs w:val="24"/>
        </w:rPr>
        <w:t>Sunset Wave Beach Bar</w:t>
      </w:r>
      <w:r w:rsidRPr="00481FDF">
        <w:rPr>
          <w:rFonts w:ascii="Arial" w:hAnsi="Arial" w:cs="Arial"/>
          <w:sz w:val="24"/>
          <w:szCs w:val="24"/>
        </w:rPr>
        <w:t xml:space="preserve"> are </w:t>
      </w:r>
      <w:r w:rsidR="00A40C56" w:rsidRPr="00481FDF">
        <w:rPr>
          <w:rFonts w:ascii="Arial" w:hAnsi="Arial" w:cs="Arial"/>
          <w:sz w:val="24"/>
          <w:szCs w:val="24"/>
        </w:rPr>
        <w:t>centred</w:t>
      </w:r>
      <w:r w:rsidRPr="00481FDF">
        <w:rPr>
          <w:rFonts w:ascii="Arial" w:hAnsi="Arial" w:cs="Arial"/>
          <w:sz w:val="24"/>
          <w:szCs w:val="24"/>
        </w:rPr>
        <w:t xml:space="preserve"> around providing an exceptional beachfront experience. </w:t>
      </w:r>
      <w:r w:rsidR="00CC0433" w:rsidRPr="00481FDF">
        <w:rPr>
          <w:rFonts w:ascii="Arial" w:hAnsi="Arial" w:cs="Arial"/>
          <w:sz w:val="24"/>
          <w:szCs w:val="24"/>
        </w:rPr>
        <w:t xml:space="preserve">Sunset Wave Beach Bar offers more than just drinks and food. It provides a relaxing experience to calm the mind and body. Visitors can enjoy the sea breeze, sound of waves, and escape from everyday stress. It is a place to find peace and happiness in nature. </w:t>
      </w:r>
      <w:r w:rsidRPr="00481FDF">
        <w:rPr>
          <w:rFonts w:ascii="Arial" w:hAnsi="Arial" w:cs="Arial"/>
          <w:sz w:val="24"/>
          <w:szCs w:val="24"/>
        </w:rPr>
        <w:t>Operating the bar involves meticulous attention to customer service, with a well-trained staff ensuring patrons feel welcome and attended to.</w:t>
      </w:r>
      <w:r w:rsidR="00185AEE" w:rsidRPr="00481FDF">
        <w:rPr>
          <w:rFonts w:ascii="Arial" w:hAnsi="Arial" w:cs="Arial"/>
          <w:sz w:val="24"/>
          <w:szCs w:val="24"/>
        </w:rPr>
        <w:t xml:space="preserve"> </w:t>
      </w:r>
    </w:p>
    <w:p w14:paraId="3C782C2A" w14:textId="77777777" w:rsidR="00481FDF" w:rsidRDefault="00481FDF" w:rsidP="009D20EC">
      <w:pPr>
        <w:spacing w:line="360" w:lineRule="auto"/>
        <w:jc w:val="both"/>
        <w:rPr>
          <w:rFonts w:ascii="Arial" w:hAnsi="Arial" w:cs="Arial"/>
          <w:sz w:val="24"/>
          <w:szCs w:val="24"/>
        </w:rPr>
      </w:pPr>
    </w:p>
    <w:p w14:paraId="4EF9420C" w14:textId="77777777" w:rsidR="00481FDF" w:rsidRDefault="00481FDF" w:rsidP="009D20EC">
      <w:pPr>
        <w:spacing w:line="360" w:lineRule="auto"/>
        <w:jc w:val="both"/>
        <w:rPr>
          <w:rFonts w:ascii="Arial" w:hAnsi="Arial" w:cs="Arial"/>
          <w:sz w:val="24"/>
          <w:szCs w:val="24"/>
        </w:rPr>
      </w:pPr>
    </w:p>
    <w:p w14:paraId="72540775" w14:textId="69431E96" w:rsidR="00481FDF" w:rsidRDefault="00EA68A6" w:rsidP="009D20EC">
      <w:pPr>
        <w:spacing w:line="360" w:lineRule="auto"/>
        <w:jc w:val="both"/>
        <w:rPr>
          <w:rFonts w:ascii="Arial" w:hAnsi="Arial" w:cs="Arial"/>
          <w:sz w:val="24"/>
          <w:szCs w:val="24"/>
        </w:rPr>
      </w:pPr>
      <w:r w:rsidRPr="00481FDF">
        <w:rPr>
          <w:rFonts w:ascii="Arial" w:hAnsi="Arial" w:cs="Arial"/>
          <w:sz w:val="24"/>
          <w:szCs w:val="24"/>
        </w:rPr>
        <w:lastRenderedPageBreak/>
        <w:t>According to Gupta and Hinds (2023), m</w:t>
      </w:r>
      <w:r w:rsidR="00933C6C" w:rsidRPr="00481FDF">
        <w:rPr>
          <w:rFonts w:ascii="Arial" w:hAnsi="Arial" w:cs="Arial"/>
          <w:sz w:val="24"/>
          <w:szCs w:val="24"/>
        </w:rPr>
        <w:t xml:space="preserve">aintaining and improving constantly </w:t>
      </w:r>
      <w:r w:rsidR="004164C4" w:rsidRPr="00481FDF">
        <w:rPr>
          <w:rFonts w:ascii="Arial" w:hAnsi="Arial" w:cs="Arial"/>
          <w:sz w:val="24"/>
          <w:szCs w:val="24"/>
        </w:rPr>
        <w:t xml:space="preserve">the </w:t>
      </w:r>
      <w:r w:rsidR="00933C6C" w:rsidRPr="00481FDF">
        <w:rPr>
          <w:rFonts w:ascii="Arial" w:hAnsi="Arial" w:cs="Arial"/>
          <w:sz w:val="24"/>
          <w:szCs w:val="24"/>
        </w:rPr>
        <w:t xml:space="preserve">customer service </w:t>
      </w:r>
      <w:r w:rsidR="003E02F2" w:rsidRPr="00481FDF">
        <w:rPr>
          <w:rFonts w:ascii="Arial" w:hAnsi="Arial" w:cs="Arial"/>
          <w:sz w:val="24"/>
          <w:szCs w:val="24"/>
        </w:rPr>
        <w:t>can</w:t>
      </w:r>
      <w:r w:rsidR="00287F1F" w:rsidRPr="00481FDF">
        <w:rPr>
          <w:rFonts w:ascii="Arial" w:hAnsi="Arial" w:cs="Arial"/>
          <w:sz w:val="24"/>
          <w:szCs w:val="24"/>
        </w:rPr>
        <w:t xml:space="preserve"> retain more customers and he</w:t>
      </w:r>
      <w:r w:rsidR="004164C4" w:rsidRPr="00481FDF">
        <w:rPr>
          <w:rFonts w:ascii="Arial" w:hAnsi="Arial" w:cs="Arial"/>
          <w:sz w:val="24"/>
          <w:szCs w:val="24"/>
        </w:rPr>
        <w:t>nce generate more revenue.</w:t>
      </w:r>
      <w:r w:rsidR="003E02F2" w:rsidRPr="00481FDF">
        <w:rPr>
          <w:rFonts w:ascii="Arial" w:hAnsi="Arial" w:cs="Arial"/>
          <w:sz w:val="24"/>
          <w:szCs w:val="24"/>
        </w:rPr>
        <w:t xml:space="preserve"> </w:t>
      </w:r>
      <w:r w:rsidR="00D61512" w:rsidRPr="00481FDF">
        <w:rPr>
          <w:rFonts w:ascii="Arial" w:hAnsi="Arial" w:cs="Arial"/>
          <w:sz w:val="24"/>
          <w:szCs w:val="24"/>
        </w:rPr>
        <w:t xml:space="preserve">The focus on event planning and hosting enhances the vibrancy of the beach bar, creating a dynamic atmosphere that caters to a diverse audience. </w:t>
      </w:r>
    </w:p>
    <w:p w14:paraId="2C1B9FCD" w14:textId="2931B0B0" w:rsidR="00F62947" w:rsidRPr="00481FDF" w:rsidRDefault="00EA68A6" w:rsidP="009D20EC">
      <w:pPr>
        <w:spacing w:line="360" w:lineRule="auto"/>
        <w:jc w:val="both"/>
        <w:rPr>
          <w:rFonts w:ascii="Arial" w:hAnsi="Arial" w:cs="Arial"/>
          <w:sz w:val="24"/>
          <w:szCs w:val="24"/>
          <w:u w:val="single"/>
        </w:rPr>
      </w:pPr>
      <w:r w:rsidRPr="00481FDF">
        <w:rPr>
          <w:rFonts w:ascii="Arial" w:hAnsi="Arial" w:cs="Arial"/>
          <w:sz w:val="24"/>
          <w:szCs w:val="24"/>
        </w:rPr>
        <w:t xml:space="preserve">As </w:t>
      </w:r>
      <w:r w:rsidR="00626C9B" w:rsidRPr="00481FDF">
        <w:rPr>
          <w:rFonts w:ascii="Arial" w:hAnsi="Arial" w:cs="Arial"/>
          <w:sz w:val="24"/>
          <w:szCs w:val="24"/>
        </w:rPr>
        <w:t>per</w:t>
      </w:r>
      <w:r w:rsidRPr="00481FDF">
        <w:rPr>
          <w:rFonts w:ascii="Arial" w:hAnsi="Arial" w:cs="Arial"/>
          <w:sz w:val="24"/>
          <w:szCs w:val="24"/>
        </w:rPr>
        <w:t xml:space="preserve"> </w:t>
      </w:r>
      <w:r w:rsidR="00626C9B" w:rsidRPr="00481FDF">
        <w:rPr>
          <w:rFonts w:ascii="Arial" w:hAnsi="Arial" w:cs="Arial"/>
          <w:sz w:val="24"/>
          <w:szCs w:val="24"/>
        </w:rPr>
        <w:t>Forbes (2022), r</w:t>
      </w:r>
      <w:r w:rsidR="00D61512" w:rsidRPr="00481FDF">
        <w:rPr>
          <w:rFonts w:ascii="Arial" w:hAnsi="Arial" w:cs="Arial"/>
          <w:sz w:val="24"/>
          <w:szCs w:val="24"/>
        </w:rPr>
        <w:t>egular maintenance of facilities is crucial to ensure a clean and safe environment, contributing to the overall positive customer experience. Effective marketing strategies, both online and offline, are also integral activities to attract and retain customers.</w:t>
      </w:r>
    </w:p>
    <w:p w14:paraId="05FD2EDD" w14:textId="359CD239" w:rsidR="00F62947" w:rsidRPr="00481FDF" w:rsidRDefault="00F62947" w:rsidP="009D20EC">
      <w:pPr>
        <w:spacing w:line="360" w:lineRule="auto"/>
        <w:jc w:val="both"/>
        <w:rPr>
          <w:rFonts w:ascii="Arial" w:hAnsi="Arial" w:cs="Arial"/>
          <w:sz w:val="24"/>
          <w:szCs w:val="24"/>
          <w:u w:val="single"/>
        </w:rPr>
      </w:pPr>
      <w:r w:rsidRPr="00481FDF">
        <w:rPr>
          <w:rFonts w:ascii="Arial" w:hAnsi="Arial" w:cs="Arial"/>
          <w:sz w:val="24"/>
          <w:szCs w:val="24"/>
        </w:rPr>
        <w:t xml:space="preserve">The success of </w:t>
      </w:r>
      <w:r w:rsidR="000E666F" w:rsidRPr="00481FDF">
        <w:rPr>
          <w:rFonts w:ascii="Arial" w:hAnsi="Arial" w:cs="Arial"/>
          <w:sz w:val="24"/>
          <w:szCs w:val="24"/>
        </w:rPr>
        <w:t>Sunset Wave Beach Bar</w:t>
      </w:r>
      <w:r w:rsidRPr="00481FDF">
        <w:rPr>
          <w:rFonts w:ascii="Arial" w:hAnsi="Arial" w:cs="Arial"/>
          <w:sz w:val="24"/>
          <w:szCs w:val="24"/>
        </w:rPr>
        <w:t xml:space="preserve"> heavily relies on its key resources</w:t>
      </w:r>
      <w:r w:rsidR="00CE6A43">
        <w:rPr>
          <w:rFonts w:ascii="Arial" w:hAnsi="Arial" w:cs="Arial"/>
          <w:sz w:val="24"/>
          <w:szCs w:val="24"/>
        </w:rPr>
        <w:t xml:space="preserve"> and a</w:t>
      </w:r>
      <w:r w:rsidR="00372BD9" w:rsidRPr="00481FDF">
        <w:rPr>
          <w:rFonts w:ascii="Arial" w:hAnsi="Arial" w:cs="Arial"/>
          <w:sz w:val="24"/>
          <w:szCs w:val="24"/>
        </w:rPr>
        <w:t>ccording to Martin (2005), a</w:t>
      </w:r>
      <w:r w:rsidRPr="00481FDF">
        <w:rPr>
          <w:rFonts w:ascii="Arial" w:hAnsi="Arial" w:cs="Arial"/>
          <w:sz w:val="24"/>
          <w:szCs w:val="24"/>
        </w:rPr>
        <w:t xml:space="preserve"> skilled and enthusiastic staff creates the backbone of excellent customer service, ensuring that patrons feel not just like customers but guests at a beachside retreat</w:t>
      </w:r>
      <w:r w:rsidR="001416A8" w:rsidRPr="00481FDF">
        <w:rPr>
          <w:rFonts w:ascii="Arial" w:hAnsi="Arial" w:cs="Arial"/>
          <w:sz w:val="24"/>
          <w:szCs w:val="24"/>
        </w:rPr>
        <w:t xml:space="preserve">. </w:t>
      </w:r>
      <w:r w:rsidR="001D7D69" w:rsidRPr="00481FDF">
        <w:rPr>
          <w:rFonts w:ascii="Arial" w:hAnsi="Arial" w:cs="Arial"/>
          <w:sz w:val="24"/>
          <w:szCs w:val="24"/>
        </w:rPr>
        <w:t>“It is equally imperative for all employees to be aware of the importance of customer service and to be empowered to take ownership of any issues that arise” (Walker, 2023). The</w:t>
      </w:r>
      <w:r w:rsidRPr="00481FDF">
        <w:rPr>
          <w:rFonts w:ascii="Arial" w:hAnsi="Arial" w:cs="Arial"/>
          <w:sz w:val="24"/>
          <w:szCs w:val="24"/>
        </w:rPr>
        <w:t xml:space="preserve"> beachfront property, secured with the necessary permits and facilities, offers a prime location for visitors to unwind and soak in the coastal ambiance. The well-equipped kitchen enables the preparation of unique and high-quality food offerings, while an ample inventory guarantees a diverse selection of beverages.</w:t>
      </w:r>
      <w:r w:rsidR="00301F29" w:rsidRPr="00481FDF">
        <w:rPr>
          <w:rFonts w:ascii="Arial" w:hAnsi="Arial" w:cs="Arial"/>
          <w:sz w:val="24"/>
          <w:szCs w:val="24"/>
        </w:rPr>
        <w:t xml:space="preserve"> </w:t>
      </w:r>
    </w:p>
    <w:p w14:paraId="7116DA45" w14:textId="77777777" w:rsidR="00481FDF" w:rsidRDefault="00F62947" w:rsidP="009D20EC">
      <w:pPr>
        <w:spacing w:line="360" w:lineRule="auto"/>
        <w:jc w:val="both"/>
        <w:rPr>
          <w:rFonts w:ascii="Arial" w:hAnsi="Arial" w:cs="Arial"/>
          <w:sz w:val="24"/>
          <w:szCs w:val="24"/>
        </w:rPr>
      </w:pPr>
      <w:r w:rsidRPr="00481FDF">
        <w:rPr>
          <w:rFonts w:ascii="Arial" w:hAnsi="Arial" w:cs="Arial"/>
          <w:sz w:val="24"/>
          <w:szCs w:val="24"/>
        </w:rPr>
        <w:t xml:space="preserve">The essence of </w:t>
      </w:r>
      <w:r w:rsidR="000E666F" w:rsidRPr="00481FDF">
        <w:rPr>
          <w:rFonts w:ascii="Arial" w:hAnsi="Arial" w:cs="Arial"/>
          <w:sz w:val="24"/>
          <w:szCs w:val="24"/>
        </w:rPr>
        <w:t>Sunset Wave Beach Bar</w:t>
      </w:r>
      <w:r w:rsidRPr="00481FDF">
        <w:rPr>
          <w:rFonts w:ascii="Arial" w:hAnsi="Arial" w:cs="Arial"/>
          <w:sz w:val="24"/>
          <w:szCs w:val="24"/>
        </w:rPr>
        <w:t xml:space="preserve"> lies in the value propositions it offers to its patrons. </w:t>
      </w:r>
      <w:r w:rsidR="00175FCF" w:rsidRPr="00481FDF">
        <w:rPr>
          <w:rFonts w:ascii="Arial" w:hAnsi="Arial" w:cs="Arial"/>
          <w:sz w:val="24"/>
          <w:szCs w:val="24"/>
        </w:rPr>
        <w:t>The name of the bar</w:t>
      </w:r>
      <w:r w:rsidR="00024A60" w:rsidRPr="00481FDF">
        <w:rPr>
          <w:rFonts w:ascii="Arial" w:hAnsi="Arial" w:cs="Arial"/>
          <w:sz w:val="24"/>
          <w:szCs w:val="24"/>
        </w:rPr>
        <w:t xml:space="preserve"> sets a certain expectation regarding the experience patrons can anticipate. The focus on sunsets implies a commitment to providing a stunning backdrop during evening hours. </w:t>
      </w:r>
      <w:r w:rsidRPr="00481FDF">
        <w:rPr>
          <w:rFonts w:ascii="Arial" w:hAnsi="Arial" w:cs="Arial"/>
          <w:sz w:val="24"/>
          <w:szCs w:val="24"/>
        </w:rPr>
        <w:t>The bar's beachfront location provides a serene and picturesque setting, allowing guests to escape the hustle and bustle of daily life.</w:t>
      </w:r>
      <w:r w:rsidR="00587678" w:rsidRPr="00481FDF">
        <w:rPr>
          <w:rFonts w:ascii="Arial" w:hAnsi="Arial" w:cs="Arial"/>
          <w:sz w:val="24"/>
          <w:szCs w:val="24"/>
        </w:rPr>
        <w:t xml:space="preserve"> The distinctive name of the bar stands out by emphasizing specific elements of the coastal experience,</w:t>
      </w:r>
      <w:r w:rsidR="00B90952" w:rsidRPr="00481FDF">
        <w:rPr>
          <w:rFonts w:ascii="Arial" w:hAnsi="Arial" w:cs="Arial"/>
          <w:sz w:val="24"/>
          <w:szCs w:val="24"/>
        </w:rPr>
        <w:t xml:space="preserve"> and according to </w:t>
      </w:r>
      <w:proofErr w:type="spellStart"/>
      <w:r w:rsidR="00B90952" w:rsidRPr="00481FDF">
        <w:rPr>
          <w:rFonts w:ascii="Arial" w:hAnsi="Arial" w:cs="Arial"/>
          <w:sz w:val="24"/>
          <w:szCs w:val="24"/>
        </w:rPr>
        <w:t>Beambox</w:t>
      </w:r>
      <w:proofErr w:type="spellEnd"/>
      <w:r w:rsidR="00B90952" w:rsidRPr="00481FDF">
        <w:rPr>
          <w:rFonts w:ascii="Arial" w:hAnsi="Arial" w:cs="Arial"/>
          <w:sz w:val="24"/>
          <w:szCs w:val="24"/>
        </w:rPr>
        <w:t xml:space="preserve"> (2023)</w:t>
      </w:r>
      <w:r w:rsidR="00587678" w:rsidRPr="00481FDF">
        <w:rPr>
          <w:rFonts w:ascii="Arial" w:hAnsi="Arial" w:cs="Arial"/>
          <w:sz w:val="24"/>
          <w:szCs w:val="24"/>
        </w:rPr>
        <w:t xml:space="preserve"> potentially attracting those who seek a unique and aesthetically pleasing environment</w:t>
      </w:r>
      <w:r w:rsidR="00DE054D" w:rsidRPr="00481FDF">
        <w:rPr>
          <w:rFonts w:ascii="Arial" w:hAnsi="Arial" w:cs="Arial"/>
          <w:sz w:val="24"/>
          <w:szCs w:val="24"/>
        </w:rPr>
        <w:t>.</w:t>
      </w:r>
      <w:r w:rsidR="009D4689" w:rsidRPr="00481FDF">
        <w:rPr>
          <w:rFonts w:ascii="Arial" w:hAnsi="Arial" w:cs="Arial"/>
          <w:sz w:val="24"/>
          <w:szCs w:val="24"/>
        </w:rPr>
        <w:t xml:space="preserve"> </w:t>
      </w:r>
    </w:p>
    <w:p w14:paraId="781BC819" w14:textId="5CD84D35" w:rsidR="00481FDF" w:rsidRDefault="009D4689" w:rsidP="009D20EC">
      <w:pPr>
        <w:spacing w:line="360" w:lineRule="auto"/>
        <w:jc w:val="both"/>
        <w:rPr>
          <w:rFonts w:ascii="Arial" w:hAnsi="Arial" w:cs="Arial"/>
          <w:sz w:val="24"/>
          <w:szCs w:val="24"/>
        </w:rPr>
      </w:pPr>
      <w:r w:rsidRPr="00481FDF">
        <w:rPr>
          <w:rFonts w:ascii="Arial" w:hAnsi="Arial" w:cs="Arial"/>
          <w:sz w:val="24"/>
          <w:szCs w:val="24"/>
        </w:rPr>
        <w:t>According to Krook (2019),</w:t>
      </w:r>
      <w:r w:rsidR="00F62947" w:rsidRPr="00481FDF">
        <w:rPr>
          <w:rFonts w:ascii="Arial" w:hAnsi="Arial" w:cs="Arial"/>
          <w:sz w:val="24"/>
          <w:szCs w:val="24"/>
        </w:rPr>
        <w:t xml:space="preserve"> </w:t>
      </w:r>
      <w:r w:rsidRPr="00481FDF">
        <w:rPr>
          <w:rFonts w:ascii="Arial" w:hAnsi="Arial" w:cs="Arial"/>
          <w:sz w:val="24"/>
          <w:szCs w:val="24"/>
        </w:rPr>
        <w:t>t</w:t>
      </w:r>
      <w:r w:rsidR="00F62947" w:rsidRPr="00481FDF">
        <w:rPr>
          <w:rFonts w:ascii="Arial" w:hAnsi="Arial" w:cs="Arial"/>
          <w:sz w:val="24"/>
          <w:szCs w:val="24"/>
        </w:rPr>
        <w:t xml:space="preserve">he commitment to delivering unique and high-quality food and beverages elevates the culinary experience, appealing to both local food enthusiasts and tourists seeking an authentic taste of the region. Engaging events and entertainment create a lively atmosphere, ensuring that every visit to </w:t>
      </w:r>
      <w:r w:rsidR="000E666F" w:rsidRPr="00481FDF">
        <w:rPr>
          <w:rFonts w:ascii="Arial" w:hAnsi="Arial" w:cs="Arial"/>
          <w:sz w:val="24"/>
          <w:szCs w:val="24"/>
        </w:rPr>
        <w:t>Sunset Wave Beach Bar</w:t>
      </w:r>
      <w:r w:rsidR="00F62947" w:rsidRPr="00481FDF">
        <w:rPr>
          <w:rFonts w:ascii="Arial" w:hAnsi="Arial" w:cs="Arial"/>
          <w:sz w:val="24"/>
          <w:szCs w:val="24"/>
        </w:rPr>
        <w:t xml:space="preserve"> is marked by memorable moments. </w:t>
      </w:r>
    </w:p>
    <w:p w14:paraId="5DECB37A" w14:textId="7A610C24" w:rsidR="00F62947" w:rsidRPr="00481FDF" w:rsidRDefault="009D4689" w:rsidP="009D20EC">
      <w:pPr>
        <w:spacing w:line="360" w:lineRule="auto"/>
        <w:jc w:val="both"/>
        <w:rPr>
          <w:rFonts w:ascii="Arial" w:hAnsi="Arial" w:cs="Arial"/>
          <w:sz w:val="24"/>
          <w:szCs w:val="24"/>
          <w:u w:val="single"/>
        </w:rPr>
      </w:pPr>
      <w:r w:rsidRPr="00481FDF">
        <w:rPr>
          <w:rFonts w:ascii="Arial" w:hAnsi="Arial" w:cs="Arial"/>
          <w:sz w:val="24"/>
          <w:szCs w:val="24"/>
        </w:rPr>
        <w:lastRenderedPageBreak/>
        <w:t>As per Becker (2014</w:t>
      </w:r>
      <w:r w:rsidR="00372BD9" w:rsidRPr="00481FDF">
        <w:rPr>
          <w:rFonts w:ascii="Arial" w:hAnsi="Arial" w:cs="Arial"/>
          <w:sz w:val="24"/>
          <w:szCs w:val="24"/>
        </w:rPr>
        <w:t>), the</w:t>
      </w:r>
      <w:r w:rsidR="00F62947" w:rsidRPr="00481FDF">
        <w:rPr>
          <w:rFonts w:ascii="Arial" w:hAnsi="Arial" w:cs="Arial"/>
          <w:sz w:val="24"/>
          <w:szCs w:val="24"/>
        </w:rPr>
        <w:t xml:space="preserve"> friendly and attentive customer service adds a personal touch, making patrons feel not just as customers but as part of a larger beach community.</w:t>
      </w:r>
    </w:p>
    <w:p w14:paraId="4C5D29E9" w14:textId="3AA9C73E" w:rsidR="00075DCD" w:rsidRPr="00481FDF" w:rsidRDefault="001C03A6" w:rsidP="009D20EC">
      <w:pPr>
        <w:spacing w:line="360" w:lineRule="auto"/>
        <w:jc w:val="both"/>
        <w:rPr>
          <w:rFonts w:ascii="Arial" w:hAnsi="Arial" w:cs="Arial"/>
          <w:sz w:val="24"/>
          <w:szCs w:val="24"/>
          <w:u w:val="single"/>
        </w:rPr>
      </w:pPr>
      <w:r w:rsidRPr="00481FDF">
        <w:rPr>
          <w:rFonts w:ascii="Arial" w:hAnsi="Arial" w:cs="Arial"/>
          <w:sz w:val="24"/>
          <w:szCs w:val="24"/>
        </w:rPr>
        <w:t xml:space="preserve">According to Nizami (2023), </w:t>
      </w:r>
      <w:r w:rsidR="000E666F" w:rsidRPr="00481FDF">
        <w:rPr>
          <w:rFonts w:ascii="Arial" w:hAnsi="Arial" w:cs="Arial"/>
          <w:sz w:val="24"/>
          <w:szCs w:val="24"/>
        </w:rPr>
        <w:t>Sunset Wave Beach Bar</w:t>
      </w:r>
      <w:r w:rsidR="002A34C2" w:rsidRPr="00481FDF">
        <w:rPr>
          <w:rFonts w:ascii="Arial" w:hAnsi="Arial" w:cs="Arial"/>
          <w:sz w:val="24"/>
          <w:szCs w:val="24"/>
        </w:rPr>
        <w:t>’s</w:t>
      </w:r>
      <w:r w:rsidR="00F62947" w:rsidRPr="00481FDF">
        <w:rPr>
          <w:rFonts w:ascii="Arial" w:hAnsi="Arial" w:cs="Arial"/>
          <w:sz w:val="24"/>
          <w:szCs w:val="24"/>
        </w:rPr>
        <w:t xml:space="preserve"> </w:t>
      </w:r>
      <w:r w:rsidR="002A34C2" w:rsidRPr="00481FDF">
        <w:rPr>
          <w:rFonts w:ascii="Arial" w:hAnsi="Arial" w:cs="Arial"/>
          <w:sz w:val="24"/>
          <w:szCs w:val="24"/>
        </w:rPr>
        <w:t>business model is carefully tailored to cater to diverse customer segments</w:t>
      </w:r>
      <w:r w:rsidR="00163222" w:rsidRPr="00481FDF">
        <w:rPr>
          <w:rFonts w:ascii="Arial" w:hAnsi="Arial" w:cs="Arial"/>
          <w:sz w:val="24"/>
          <w:szCs w:val="24"/>
        </w:rPr>
        <w:t xml:space="preserve"> and </w:t>
      </w:r>
      <w:r w:rsidR="00F62947" w:rsidRPr="00481FDF">
        <w:rPr>
          <w:rFonts w:ascii="Arial" w:hAnsi="Arial" w:cs="Arial"/>
          <w:sz w:val="24"/>
          <w:szCs w:val="24"/>
        </w:rPr>
        <w:t xml:space="preserve">recognizes the diversity of its audience, catering to both tourists and locals alike. For tourists, the bar offers a quintessential beachside experience, complete with picturesque views, delectable cuisine, and vibrant events. For locals, </w:t>
      </w:r>
      <w:r w:rsidR="000E666F" w:rsidRPr="00481FDF">
        <w:rPr>
          <w:rFonts w:ascii="Arial" w:hAnsi="Arial" w:cs="Arial"/>
          <w:sz w:val="24"/>
          <w:szCs w:val="24"/>
        </w:rPr>
        <w:t>Sunset Wave Beach Bar</w:t>
      </w:r>
      <w:r w:rsidR="00F62947" w:rsidRPr="00481FDF">
        <w:rPr>
          <w:rFonts w:ascii="Arial" w:hAnsi="Arial" w:cs="Arial"/>
          <w:sz w:val="24"/>
          <w:szCs w:val="24"/>
        </w:rPr>
        <w:t xml:space="preserve"> serves as a casual and inviting hangout spot, fostering a sense of </w:t>
      </w:r>
      <w:r w:rsidR="005C45C5" w:rsidRPr="00481FDF">
        <w:rPr>
          <w:rFonts w:ascii="Arial" w:hAnsi="Arial" w:cs="Arial"/>
          <w:sz w:val="24"/>
          <w:szCs w:val="24"/>
        </w:rPr>
        <w:t>community,</w:t>
      </w:r>
      <w:r w:rsidR="00F62947" w:rsidRPr="00481FDF">
        <w:rPr>
          <w:rFonts w:ascii="Arial" w:hAnsi="Arial" w:cs="Arial"/>
          <w:sz w:val="24"/>
          <w:szCs w:val="24"/>
        </w:rPr>
        <w:t xml:space="preserve"> and becoming a go-to destination for socializing. Additionally, by targeting</w:t>
      </w:r>
      <w:r w:rsidR="00407071" w:rsidRPr="00481FDF">
        <w:rPr>
          <w:rFonts w:ascii="Arial" w:hAnsi="Arial" w:cs="Arial"/>
          <w:sz w:val="24"/>
          <w:szCs w:val="24"/>
        </w:rPr>
        <w:t xml:space="preserve"> local</w:t>
      </w:r>
      <w:r w:rsidR="00F62947" w:rsidRPr="00481FDF">
        <w:rPr>
          <w:rFonts w:ascii="Arial" w:hAnsi="Arial" w:cs="Arial"/>
          <w:sz w:val="24"/>
          <w:szCs w:val="24"/>
        </w:rPr>
        <w:t xml:space="preserve"> event planners and organizers, the bar taps into the market for private functions, expanding its reach and revenue </w:t>
      </w:r>
      <w:r w:rsidRPr="00481FDF">
        <w:rPr>
          <w:rFonts w:ascii="Arial" w:hAnsi="Arial" w:cs="Arial"/>
          <w:sz w:val="24"/>
          <w:szCs w:val="24"/>
        </w:rPr>
        <w:t xml:space="preserve">streams. </w:t>
      </w:r>
      <w:r w:rsidR="00617998" w:rsidRPr="00481FDF">
        <w:rPr>
          <w:rFonts w:ascii="Arial" w:hAnsi="Arial" w:cs="Arial"/>
          <w:sz w:val="24"/>
          <w:szCs w:val="24"/>
        </w:rPr>
        <w:t>Special events, such as sunset parties or wave-themed nights, can be organized to align with the name, creating memorable experiences for customers and increasing the bar's attractiveness for both locals and tourists.</w:t>
      </w:r>
    </w:p>
    <w:p w14:paraId="33FADF75" w14:textId="77777777" w:rsidR="00CE6A43" w:rsidRDefault="0014143F" w:rsidP="009D20EC">
      <w:pPr>
        <w:spacing w:line="360" w:lineRule="auto"/>
        <w:jc w:val="both"/>
        <w:rPr>
          <w:rFonts w:ascii="Arial" w:hAnsi="Arial" w:cs="Arial"/>
          <w:sz w:val="24"/>
          <w:szCs w:val="24"/>
        </w:rPr>
      </w:pPr>
      <w:r w:rsidRPr="00481FDF">
        <w:rPr>
          <w:rFonts w:ascii="Arial" w:hAnsi="Arial" w:cs="Arial"/>
          <w:sz w:val="24"/>
          <w:szCs w:val="24"/>
        </w:rPr>
        <w:t xml:space="preserve">In the digital age, effective communication channels are essential. </w:t>
      </w:r>
      <w:r w:rsidR="00075DCD" w:rsidRPr="00481FDF">
        <w:rPr>
          <w:rFonts w:ascii="Arial" w:hAnsi="Arial" w:cs="Arial"/>
          <w:sz w:val="24"/>
          <w:szCs w:val="24"/>
        </w:rPr>
        <w:t xml:space="preserve">To reach its audience effectively, </w:t>
      </w:r>
      <w:r w:rsidR="000E666F" w:rsidRPr="00481FDF">
        <w:rPr>
          <w:rFonts w:ascii="Arial" w:hAnsi="Arial" w:cs="Arial"/>
          <w:sz w:val="24"/>
          <w:szCs w:val="24"/>
        </w:rPr>
        <w:t>Sunset Wave Beach Bar</w:t>
      </w:r>
      <w:r w:rsidR="00075DCD" w:rsidRPr="00481FDF">
        <w:rPr>
          <w:rFonts w:ascii="Arial" w:hAnsi="Arial" w:cs="Arial"/>
          <w:sz w:val="24"/>
          <w:szCs w:val="24"/>
        </w:rPr>
        <w:t xml:space="preserve"> employs a </w:t>
      </w:r>
      <w:r w:rsidR="00720A4F" w:rsidRPr="00481FDF">
        <w:rPr>
          <w:rFonts w:ascii="Arial" w:hAnsi="Arial" w:cs="Arial"/>
          <w:sz w:val="24"/>
          <w:szCs w:val="24"/>
        </w:rPr>
        <w:t>comprehensive</w:t>
      </w:r>
      <w:r w:rsidR="00075DCD" w:rsidRPr="00481FDF">
        <w:rPr>
          <w:rFonts w:ascii="Arial" w:hAnsi="Arial" w:cs="Arial"/>
          <w:sz w:val="24"/>
          <w:szCs w:val="24"/>
        </w:rPr>
        <w:t xml:space="preserve"> approach. Leveraging social media platforms allows the bar to connect with a broad audience, providing real-time updates on events, promotions, and special offerings.</w:t>
      </w:r>
      <w:r w:rsidR="009639F4" w:rsidRPr="00481FDF">
        <w:rPr>
          <w:rFonts w:ascii="Arial" w:hAnsi="Arial" w:cs="Arial"/>
          <w:sz w:val="24"/>
          <w:szCs w:val="24"/>
        </w:rPr>
        <w:t xml:space="preserve"> The visual appeal associated with the name, Sunset Wave</w:t>
      </w:r>
      <w:r w:rsidR="008D6ECB" w:rsidRPr="00481FDF">
        <w:rPr>
          <w:rFonts w:ascii="Arial" w:hAnsi="Arial" w:cs="Arial"/>
          <w:sz w:val="24"/>
          <w:szCs w:val="24"/>
        </w:rPr>
        <w:t xml:space="preserve"> Beach Bar</w:t>
      </w:r>
      <w:r w:rsidR="009639F4" w:rsidRPr="00481FDF">
        <w:rPr>
          <w:rFonts w:ascii="Arial" w:hAnsi="Arial" w:cs="Arial"/>
          <w:sz w:val="24"/>
          <w:szCs w:val="24"/>
        </w:rPr>
        <w:t xml:space="preserve">, can be leveraged effectively on social media platforms. </w:t>
      </w:r>
      <w:r w:rsidR="000F782E" w:rsidRPr="00481FDF">
        <w:rPr>
          <w:rFonts w:ascii="Arial" w:hAnsi="Arial" w:cs="Arial"/>
          <w:sz w:val="24"/>
          <w:szCs w:val="24"/>
        </w:rPr>
        <w:t>Beautiful sunset</w:t>
      </w:r>
      <w:r w:rsidR="009639F4" w:rsidRPr="00481FDF">
        <w:rPr>
          <w:rFonts w:ascii="Arial" w:hAnsi="Arial" w:cs="Arial"/>
          <w:sz w:val="24"/>
          <w:szCs w:val="24"/>
        </w:rPr>
        <w:t xml:space="preserve"> photos and videos of waves crashing along the shore can create a shareable and engaging online presence, attracting a broader audience.</w:t>
      </w:r>
      <w:r w:rsidR="00F97914" w:rsidRPr="00481FDF">
        <w:rPr>
          <w:rFonts w:ascii="Arial" w:hAnsi="Arial" w:cs="Arial"/>
          <w:sz w:val="24"/>
          <w:szCs w:val="24"/>
        </w:rPr>
        <w:t xml:space="preserve"> </w:t>
      </w:r>
    </w:p>
    <w:p w14:paraId="7DD0B60E" w14:textId="63399AF7" w:rsidR="00075DCD" w:rsidRDefault="00407071" w:rsidP="009D20EC">
      <w:pPr>
        <w:spacing w:line="360" w:lineRule="auto"/>
        <w:jc w:val="both"/>
        <w:rPr>
          <w:rFonts w:ascii="Arial" w:hAnsi="Arial" w:cs="Arial"/>
          <w:sz w:val="24"/>
          <w:szCs w:val="24"/>
        </w:rPr>
      </w:pPr>
      <w:r w:rsidRPr="00481FDF">
        <w:rPr>
          <w:rFonts w:ascii="Arial" w:hAnsi="Arial" w:cs="Arial"/>
          <w:sz w:val="24"/>
          <w:szCs w:val="24"/>
        </w:rPr>
        <w:t>According to The Fork (2019), c</w:t>
      </w:r>
      <w:r w:rsidR="00075DCD" w:rsidRPr="00481FDF">
        <w:rPr>
          <w:rFonts w:ascii="Arial" w:hAnsi="Arial" w:cs="Arial"/>
          <w:sz w:val="24"/>
          <w:szCs w:val="24"/>
        </w:rPr>
        <w:t xml:space="preserve">ollaborations with local tourism boards and hotels create an additional channel for exposure, ensuring that potential visitors are aware of the beach bar's existence. Word of mouth, facilitated by satisfied customers, becomes a powerful organic channel, contributing to the bar's reputation as a must-visit destination. </w:t>
      </w:r>
      <w:r w:rsidR="003055FA" w:rsidRPr="00481FDF">
        <w:rPr>
          <w:rFonts w:ascii="Arial" w:hAnsi="Arial" w:cs="Arial"/>
          <w:sz w:val="24"/>
          <w:szCs w:val="24"/>
        </w:rPr>
        <w:t>As per Salon (2022), a</w:t>
      </w:r>
      <w:r w:rsidR="00075DCD" w:rsidRPr="00481FDF">
        <w:rPr>
          <w:rFonts w:ascii="Arial" w:hAnsi="Arial" w:cs="Arial"/>
          <w:sz w:val="24"/>
          <w:szCs w:val="24"/>
        </w:rPr>
        <w:t>n online reservation system streamlines the customer experience, making it convenient for patrons to plan and attend events or reserve special occasions.</w:t>
      </w:r>
    </w:p>
    <w:p w14:paraId="5B3E0153" w14:textId="77777777" w:rsidR="00CE6A43" w:rsidRDefault="00CE6A43" w:rsidP="009D20EC">
      <w:pPr>
        <w:spacing w:line="360" w:lineRule="auto"/>
        <w:jc w:val="both"/>
        <w:rPr>
          <w:rFonts w:ascii="Arial" w:hAnsi="Arial" w:cs="Arial"/>
          <w:sz w:val="24"/>
          <w:szCs w:val="24"/>
        </w:rPr>
      </w:pPr>
    </w:p>
    <w:p w14:paraId="620DDD1E" w14:textId="77777777" w:rsidR="00CE6A43" w:rsidRPr="00481FDF" w:rsidRDefault="00CE6A43" w:rsidP="009D20EC">
      <w:pPr>
        <w:spacing w:line="360" w:lineRule="auto"/>
        <w:jc w:val="both"/>
        <w:rPr>
          <w:rFonts w:ascii="Arial" w:hAnsi="Arial" w:cs="Arial"/>
          <w:sz w:val="24"/>
          <w:szCs w:val="24"/>
          <w:u w:val="single"/>
        </w:rPr>
      </w:pPr>
    </w:p>
    <w:p w14:paraId="731C8BF2" w14:textId="342E683C" w:rsidR="00481FDF" w:rsidRPr="00481FDF" w:rsidRDefault="000A2724" w:rsidP="009D20EC">
      <w:pPr>
        <w:spacing w:line="360" w:lineRule="auto"/>
        <w:jc w:val="both"/>
        <w:rPr>
          <w:rFonts w:ascii="Arial" w:hAnsi="Arial" w:cs="Arial"/>
          <w:sz w:val="24"/>
          <w:szCs w:val="24"/>
          <w:u w:val="single"/>
        </w:rPr>
      </w:pPr>
      <w:r w:rsidRPr="00481FDF">
        <w:rPr>
          <w:rFonts w:ascii="Arial" w:hAnsi="Arial" w:cs="Arial"/>
          <w:sz w:val="24"/>
          <w:szCs w:val="24"/>
        </w:rPr>
        <w:lastRenderedPageBreak/>
        <w:t>The success of Sunset Wave Beach Bar hinges on cultivating strong and positive relationships with its customers</w:t>
      </w:r>
      <w:r w:rsidR="00CE6A43">
        <w:rPr>
          <w:rFonts w:ascii="Arial" w:hAnsi="Arial" w:cs="Arial"/>
          <w:sz w:val="24"/>
          <w:szCs w:val="24"/>
        </w:rPr>
        <w:t xml:space="preserve"> and a</w:t>
      </w:r>
      <w:r w:rsidR="003055FA" w:rsidRPr="00481FDF">
        <w:rPr>
          <w:rFonts w:ascii="Arial" w:hAnsi="Arial" w:cs="Arial"/>
          <w:sz w:val="24"/>
          <w:szCs w:val="24"/>
        </w:rPr>
        <w:t>s per Barlow (2023), b</w:t>
      </w:r>
      <w:r w:rsidR="00075DCD" w:rsidRPr="00481FDF">
        <w:rPr>
          <w:rFonts w:ascii="Arial" w:hAnsi="Arial" w:cs="Arial"/>
          <w:sz w:val="24"/>
          <w:szCs w:val="24"/>
        </w:rPr>
        <w:t>y creating a warm and welcoming environment, the bar cultivates a relationship with patrons that extends beyond a transactional nature.</w:t>
      </w:r>
      <w:r w:rsidR="00D94FC5" w:rsidRPr="00481FDF">
        <w:rPr>
          <w:rFonts w:ascii="Arial" w:hAnsi="Arial" w:cs="Arial"/>
          <w:sz w:val="24"/>
          <w:szCs w:val="24"/>
        </w:rPr>
        <w:t xml:space="preserve"> Personalized customer service is at the forefront, with the staff trained to cater to the unique preferences and needs of each guest.</w:t>
      </w:r>
      <w:r w:rsidR="00075DCD" w:rsidRPr="00481FDF">
        <w:rPr>
          <w:rFonts w:ascii="Arial" w:hAnsi="Arial" w:cs="Arial"/>
          <w:sz w:val="24"/>
          <w:szCs w:val="24"/>
        </w:rPr>
        <w:t xml:space="preserve"> Regularly updated events and promotions ensure that customers stay engaged, fostering a sense of anticipation and excitement. The inclusion of a customer feedback system allows the bar to continuously refine and improve its offerings, demonstrating a commitment to responsiveness and customer satisfaction.</w:t>
      </w:r>
    </w:p>
    <w:p w14:paraId="002B04F0" w14:textId="77777777" w:rsidR="00CE6A43" w:rsidRDefault="00180691" w:rsidP="009D20EC">
      <w:pPr>
        <w:spacing w:line="360" w:lineRule="auto"/>
        <w:jc w:val="both"/>
        <w:rPr>
          <w:rFonts w:ascii="Arial" w:hAnsi="Arial" w:cs="Arial"/>
          <w:sz w:val="24"/>
          <w:szCs w:val="24"/>
        </w:rPr>
      </w:pPr>
      <w:r w:rsidRPr="00481FDF">
        <w:rPr>
          <w:rFonts w:ascii="Arial" w:hAnsi="Arial" w:cs="Arial"/>
          <w:sz w:val="24"/>
          <w:szCs w:val="24"/>
        </w:rPr>
        <w:t>Diversification of revenue streams is a key element of Beach Bliss Bar's business model</w:t>
      </w:r>
      <w:r w:rsidR="008C6EF1" w:rsidRPr="00481FDF">
        <w:rPr>
          <w:rFonts w:ascii="Arial" w:hAnsi="Arial" w:cs="Arial"/>
          <w:sz w:val="24"/>
          <w:szCs w:val="24"/>
        </w:rPr>
        <w:t xml:space="preserve">. Primary revenue comes from the sales of food and beverages, with a focus on unique and high-quality offerings to differentiate the bar from competitors. Event hosting fees and ticket sales for special events add an additional revenue stream, capitalizing on the demand for unique and memorable experiences. </w:t>
      </w:r>
    </w:p>
    <w:p w14:paraId="02AD88A4" w14:textId="155FAAB6" w:rsidR="00C91A1E" w:rsidRPr="00481FDF" w:rsidRDefault="002F3EF1" w:rsidP="009D20EC">
      <w:pPr>
        <w:spacing w:line="360" w:lineRule="auto"/>
        <w:jc w:val="both"/>
        <w:rPr>
          <w:rFonts w:ascii="Arial" w:hAnsi="Arial" w:cs="Arial"/>
          <w:sz w:val="24"/>
          <w:szCs w:val="24"/>
        </w:rPr>
      </w:pPr>
      <w:r w:rsidRPr="00481FDF">
        <w:rPr>
          <w:rFonts w:ascii="Arial" w:hAnsi="Arial" w:cs="Arial"/>
          <w:sz w:val="24"/>
          <w:szCs w:val="24"/>
        </w:rPr>
        <w:t xml:space="preserve">According to Kh (2018), </w:t>
      </w:r>
      <w:r w:rsidR="00CE6A43">
        <w:rPr>
          <w:rFonts w:ascii="Arial" w:hAnsi="Arial" w:cs="Arial"/>
          <w:sz w:val="24"/>
          <w:szCs w:val="24"/>
        </w:rPr>
        <w:t>m</w:t>
      </w:r>
      <w:r w:rsidR="008C6EF1" w:rsidRPr="00481FDF">
        <w:rPr>
          <w:rFonts w:ascii="Arial" w:hAnsi="Arial" w:cs="Arial"/>
          <w:sz w:val="24"/>
          <w:szCs w:val="24"/>
        </w:rPr>
        <w:t xml:space="preserve">erchandise sales, including branded items and beach accessories, contribute to both revenue and brand </w:t>
      </w:r>
      <w:r w:rsidRPr="00481FDF">
        <w:rPr>
          <w:rFonts w:ascii="Arial" w:hAnsi="Arial" w:cs="Arial"/>
          <w:sz w:val="24"/>
          <w:szCs w:val="24"/>
        </w:rPr>
        <w:t>visibility. The</w:t>
      </w:r>
      <w:r w:rsidR="0019780E" w:rsidRPr="00481FDF">
        <w:rPr>
          <w:rFonts w:ascii="Arial" w:hAnsi="Arial" w:cs="Arial"/>
          <w:sz w:val="24"/>
          <w:szCs w:val="24"/>
        </w:rPr>
        <w:t xml:space="preserve"> name lends itself well to marketing and promotional activities. Imagery of sunsets and waves can be incorporated into branding materials, social media posts, and advertising campaigns, creating a visually appealing and cohesive identity. </w:t>
      </w:r>
      <w:r w:rsidRPr="00481FDF">
        <w:rPr>
          <w:rFonts w:ascii="Arial" w:hAnsi="Arial" w:cs="Arial"/>
          <w:sz w:val="24"/>
          <w:szCs w:val="24"/>
        </w:rPr>
        <w:t>According to Paun (2020), marketing materials and a strong online presence further amplify the brand, creating visibility and drawing in potential customers</w:t>
      </w:r>
      <w:r w:rsidR="0019780E" w:rsidRPr="00481FDF">
        <w:rPr>
          <w:rFonts w:ascii="Arial" w:hAnsi="Arial" w:cs="Arial"/>
          <w:sz w:val="24"/>
          <w:szCs w:val="24"/>
        </w:rPr>
        <w:t xml:space="preserve">. </w:t>
      </w:r>
      <w:r w:rsidR="008C6EF1" w:rsidRPr="00481FDF">
        <w:rPr>
          <w:rFonts w:ascii="Arial" w:hAnsi="Arial" w:cs="Arial"/>
          <w:sz w:val="24"/>
          <w:szCs w:val="24"/>
        </w:rPr>
        <w:t>Partnerships and sponsorships with local businesses open avenues for collaborative marketing efforts and shared promotional initiatives.</w:t>
      </w:r>
    </w:p>
    <w:p w14:paraId="24F51EAB" w14:textId="77777777" w:rsidR="00CE6A43" w:rsidRDefault="00C91A1E" w:rsidP="009D20EC">
      <w:pPr>
        <w:spacing w:line="360" w:lineRule="auto"/>
        <w:jc w:val="both"/>
        <w:rPr>
          <w:rFonts w:ascii="Arial" w:hAnsi="Arial" w:cs="Arial"/>
          <w:sz w:val="24"/>
          <w:szCs w:val="24"/>
        </w:rPr>
      </w:pPr>
      <w:r w:rsidRPr="00481FDF">
        <w:rPr>
          <w:rFonts w:ascii="Arial" w:hAnsi="Arial" w:cs="Arial"/>
          <w:sz w:val="24"/>
          <w:szCs w:val="24"/>
        </w:rPr>
        <w:t xml:space="preserve">Operating a beach bar comes with its associated costs, and </w:t>
      </w:r>
      <w:r w:rsidR="000E666F" w:rsidRPr="00481FDF">
        <w:rPr>
          <w:rFonts w:ascii="Arial" w:hAnsi="Arial" w:cs="Arial"/>
          <w:sz w:val="24"/>
          <w:szCs w:val="24"/>
        </w:rPr>
        <w:t>Sunset Wave Beach Bar</w:t>
      </w:r>
      <w:r w:rsidRPr="00481FDF">
        <w:rPr>
          <w:rFonts w:ascii="Arial" w:hAnsi="Arial" w:cs="Arial"/>
          <w:sz w:val="24"/>
          <w:szCs w:val="24"/>
        </w:rPr>
        <w:t xml:space="preserve"> meticulously manages its cost structure. Staff salaries, utilities, and maintenance constitute ongoing operating costs, ensuring a consistent and high standard of service. Cost of goods for food and beverages is managed to balance quality and profitability. Marketing and promotional expenses are viewed as essential investments in brand visibility and customer acquisition. </w:t>
      </w:r>
    </w:p>
    <w:p w14:paraId="4395E3B8" w14:textId="1224B309" w:rsidR="00C91A1E" w:rsidRPr="00481FDF" w:rsidRDefault="00673125" w:rsidP="009D20EC">
      <w:pPr>
        <w:spacing w:line="360" w:lineRule="auto"/>
        <w:jc w:val="both"/>
        <w:rPr>
          <w:rFonts w:ascii="Arial" w:hAnsi="Arial" w:cs="Arial"/>
          <w:sz w:val="24"/>
          <w:szCs w:val="24"/>
          <w:u w:val="single"/>
        </w:rPr>
      </w:pPr>
      <w:r w:rsidRPr="00481FDF">
        <w:rPr>
          <w:rFonts w:ascii="Arial" w:hAnsi="Arial" w:cs="Arial"/>
          <w:sz w:val="24"/>
          <w:szCs w:val="24"/>
        </w:rPr>
        <w:t>As per Tarver (2022), l</w:t>
      </w:r>
      <w:r w:rsidR="00C91A1E" w:rsidRPr="00481FDF">
        <w:rPr>
          <w:rFonts w:ascii="Arial" w:hAnsi="Arial" w:cs="Arial"/>
          <w:sz w:val="24"/>
          <w:szCs w:val="24"/>
        </w:rPr>
        <w:t>icensing and permit fees are incorporated into the cost structure to ensure compliance with regulations, and property lease or mortgage payments are accounted for as part of the ongoing overhead.</w:t>
      </w:r>
    </w:p>
    <w:p w14:paraId="79A0DD03" w14:textId="42464A62" w:rsidR="000E666F" w:rsidRPr="00481FDF" w:rsidRDefault="00C91A1E" w:rsidP="009D20EC">
      <w:pPr>
        <w:spacing w:line="360" w:lineRule="auto"/>
        <w:jc w:val="both"/>
        <w:rPr>
          <w:rFonts w:ascii="Arial" w:hAnsi="Arial" w:cs="Arial"/>
          <w:sz w:val="24"/>
          <w:szCs w:val="24"/>
          <w:u w:val="single"/>
        </w:rPr>
      </w:pPr>
      <w:r w:rsidRPr="00481FDF">
        <w:rPr>
          <w:rFonts w:ascii="Arial" w:hAnsi="Arial" w:cs="Arial"/>
          <w:sz w:val="24"/>
          <w:szCs w:val="24"/>
        </w:rPr>
        <w:lastRenderedPageBreak/>
        <w:t xml:space="preserve">To gauge the success and effectiveness of its operations, </w:t>
      </w:r>
      <w:r w:rsidR="000E666F" w:rsidRPr="00481FDF">
        <w:rPr>
          <w:rFonts w:ascii="Arial" w:hAnsi="Arial" w:cs="Arial"/>
          <w:sz w:val="24"/>
          <w:szCs w:val="24"/>
        </w:rPr>
        <w:t>Sunset Wave Beach Bar</w:t>
      </w:r>
      <w:r w:rsidRPr="00481FDF">
        <w:rPr>
          <w:rFonts w:ascii="Arial" w:hAnsi="Arial" w:cs="Arial"/>
          <w:sz w:val="24"/>
          <w:szCs w:val="24"/>
        </w:rPr>
        <w:t xml:space="preserve"> monitors key metrics. </w:t>
      </w:r>
      <w:r w:rsidR="00C06266" w:rsidRPr="00481FDF">
        <w:rPr>
          <w:rFonts w:ascii="Arial" w:hAnsi="Arial" w:cs="Arial"/>
          <w:sz w:val="24"/>
          <w:szCs w:val="24"/>
        </w:rPr>
        <w:t xml:space="preserve">According to </w:t>
      </w:r>
      <w:proofErr w:type="spellStart"/>
      <w:r w:rsidR="00C06266" w:rsidRPr="00481FDF">
        <w:rPr>
          <w:rFonts w:ascii="Arial" w:hAnsi="Arial" w:cs="Arial"/>
          <w:sz w:val="24"/>
          <w:szCs w:val="24"/>
        </w:rPr>
        <w:t>Yatzus</w:t>
      </w:r>
      <w:proofErr w:type="spellEnd"/>
      <w:r w:rsidR="00C06266" w:rsidRPr="00481FDF">
        <w:rPr>
          <w:rFonts w:ascii="Arial" w:hAnsi="Arial" w:cs="Arial"/>
          <w:sz w:val="24"/>
          <w:szCs w:val="24"/>
        </w:rPr>
        <w:t xml:space="preserve"> (2023), m</w:t>
      </w:r>
      <w:r w:rsidRPr="00481FDF">
        <w:rPr>
          <w:rFonts w:ascii="Arial" w:hAnsi="Arial" w:cs="Arial"/>
          <w:sz w:val="24"/>
          <w:szCs w:val="24"/>
        </w:rPr>
        <w:t xml:space="preserve">onthly revenue and profit margins provide insights into the financial health of the business. Customer satisfaction scores and reviews offer qualitative feedback on the overall customer experience. </w:t>
      </w:r>
      <w:r w:rsidR="00C06266" w:rsidRPr="00481FDF">
        <w:rPr>
          <w:rFonts w:ascii="Arial" w:hAnsi="Arial" w:cs="Arial"/>
          <w:sz w:val="24"/>
          <w:szCs w:val="24"/>
        </w:rPr>
        <w:t>According to Chen (2020), A</w:t>
      </w:r>
      <w:r w:rsidRPr="00481FDF">
        <w:rPr>
          <w:rFonts w:ascii="Arial" w:hAnsi="Arial" w:cs="Arial"/>
          <w:sz w:val="24"/>
          <w:szCs w:val="24"/>
        </w:rPr>
        <w:t>ttendance and sales data for events help evaluate the popularity and impact of different offerings. Social media engagement and reach act as indicators of the effectiveness of marketing strategies, providing valuable insights into the bar's online presence.</w:t>
      </w:r>
    </w:p>
    <w:p w14:paraId="52D8DE8F" w14:textId="329DF32B" w:rsidR="00326308" w:rsidRPr="00481FDF" w:rsidRDefault="00660ED0" w:rsidP="009D20EC">
      <w:pPr>
        <w:spacing w:line="360" w:lineRule="auto"/>
        <w:jc w:val="both"/>
        <w:rPr>
          <w:rFonts w:ascii="Arial" w:hAnsi="Arial" w:cs="Arial"/>
          <w:sz w:val="24"/>
          <w:szCs w:val="24"/>
        </w:rPr>
      </w:pPr>
      <w:r w:rsidRPr="00481FDF">
        <w:rPr>
          <w:rFonts w:ascii="Arial" w:hAnsi="Arial" w:cs="Arial"/>
          <w:sz w:val="24"/>
          <w:szCs w:val="24"/>
        </w:rPr>
        <w:t xml:space="preserve">In conclusion, Sunset Wave Beach Bar's business model is a meticulously crafted framework that aligns its activities, resources, and value propositions to meet the diverse needs of its customer segments. The key partnerships, activities, and resources work in harmony to create a unique and enjoyable beachside experience. The value propositions cater to the desire for relaxation, quality cuisine, and entertainment. The customer segments are carefully considered, and the channels and customer relationships are managed with precision. With diversified revenue streams and a thoughtful cost structure, </w:t>
      </w:r>
      <w:r w:rsidR="008C74CA" w:rsidRPr="00481FDF">
        <w:rPr>
          <w:rFonts w:ascii="Arial" w:hAnsi="Arial" w:cs="Arial"/>
          <w:sz w:val="24"/>
          <w:szCs w:val="24"/>
        </w:rPr>
        <w:t>and the focus on creating value for customers, building strong partnerships</w:t>
      </w:r>
      <w:r w:rsidR="005C5B55" w:rsidRPr="00481FDF">
        <w:rPr>
          <w:rFonts w:ascii="Arial" w:hAnsi="Arial" w:cs="Arial"/>
          <w:sz w:val="24"/>
          <w:szCs w:val="24"/>
        </w:rPr>
        <w:t xml:space="preserve"> </w:t>
      </w:r>
      <w:r w:rsidR="008C74CA" w:rsidRPr="00481FDF">
        <w:rPr>
          <w:rFonts w:ascii="Arial" w:hAnsi="Arial" w:cs="Arial"/>
          <w:sz w:val="24"/>
          <w:szCs w:val="24"/>
        </w:rPr>
        <w:t xml:space="preserve">positions Sunset Wave Beach Bar as not just a beach bar but a thriving destination that </w:t>
      </w:r>
      <w:r w:rsidR="005C5B55" w:rsidRPr="00481FDF">
        <w:rPr>
          <w:rFonts w:ascii="Arial" w:hAnsi="Arial" w:cs="Arial"/>
          <w:sz w:val="24"/>
          <w:szCs w:val="24"/>
        </w:rPr>
        <w:t>captures</w:t>
      </w:r>
      <w:r w:rsidR="008C74CA" w:rsidRPr="00481FDF">
        <w:rPr>
          <w:rFonts w:ascii="Arial" w:hAnsi="Arial" w:cs="Arial"/>
          <w:sz w:val="24"/>
          <w:szCs w:val="24"/>
        </w:rPr>
        <w:t xml:space="preserve"> the essence of the Costa Blanca shore</w:t>
      </w:r>
      <w:r w:rsidR="005C5B55" w:rsidRPr="00481FDF">
        <w:rPr>
          <w:rFonts w:ascii="Arial" w:hAnsi="Arial" w:cs="Arial"/>
          <w:sz w:val="24"/>
          <w:szCs w:val="24"/>
        </w:rPr>
        <w:t xml:space="preserve"> </w:t>
      </w:r>
      <w:r w:rsidR="00C33DD5" w:rsidRPr="00481FDF">
        <w:rPr>
          <w:rFonts w:ascii="Arial" w:hAnsi="Arial" w:cs="Arial"/>
          <w:sz w:val="24"/>
          <w:szCs w:val="24"/>
        </w:rPr>
        <w:t>and become</w:t>
      </w:r>
      <w:r w:rsidRPr="00481FDF">
        <w:rPr>
          <w:rFonts w:ascii="Arial" w:hAnsi="Arial" w:cs="Arial"/>
          <w:sz w:val="24"/>
          <w:szCs w:val="24"/>
        </w:rPr>
        <w:t xml:space="preserve"> a destination synonymous with blissful moments by the sea.</w:t>
      </w:r>
    </w:p>
    <w:p w14:paraId="74CA8604" w14:textId="31C2F61F" w:rsidR="00A63E3F" w:rsidRPr="00481FDF" w:rsidRDefault="00514F67" w:rsidP="009D20EC">
      <w:pPr>
        <w:spacing w:line="360" w:lineRule="auto"/>
        <w:jc w:val="both"/>
        <w:rPr>
          <w:rFonts w:ascii="Arial" w:hAnsi="Arial" w:cs="Arial"/>
          <w:sz w:val="24"/>
          <w:szCs w:val="24"/>
        </w:rPr>
      </w:pPr>
      <w:r w:rsidRPr="00481FDF">
        <w:rPr>
          <w:rFonts w:ascii="Arial" w:hAnsi="Arial" w:cs="Arial"/>
          <w:sz w:val="24"/>
          <w:szCs w:val="24"/>
        </w:rPr>
        <w:t xml:space="preserve">In order to assess my entrepreneurial skills, I took a GET2 test that would be very useful before starting the Sunset Wave Beach Bar business. </w:t>
      </w:r>
      <w:r w:rsidR="00A63E3F" w:rsidRPr="00481FDF">
        <w:rPr>
          <w:rFonts w:ascii="Arial" w:hAnsi="Arial" w:cs="Arial"/>
          <w:sz w:val="24"/>
          <w:szCs w:val="24"/>
        </w:rPr>
        <w:t xml:space="preserve">The GET2 entrepreneurial test has provided valuable insights into my entrepreneurial tendencies, shedding light on my preferences for employment over self-employment at this juncture in my life. </w:t>
      </w:r>
      <w:r w:rsidR="00F55E3C" w:rsidRPr="00481FDF">
        <w:rPr>
          <w:rFonts w:ascii="Arial" w:hAnsi="Arial" w:cs="Arial"/>
          <w:sz w:val="24"/>
          <w:szCs w:val="24"/>
        </w:rPr>
        <w:t>As per Main (2023), t</w:t>
      </w:r>
      <w:r w:rsidR="00A63E3F" w:rsidRPr="00481FDF">
        <w:rPr>
          <w:rFonts w:ascii="Arial" w:hAnsi="Arial" w:cs="Arial"/>
          <w:sz w:val="24"/>
          <w:szCs w:val="24"/>
        </w:rPr>
        <w:t xml:space="preserve">his reflective essay employs the Gibbs Reflective Cycle to </w:t>
      </w:r>
      <w:r w:rsidR="00D357F5" w:rsidRPr="00481FDF">
        <w:rPr>
          <w:rFonts w:ascii="Arial" w:hAnsi="Arial" w:cs="Arial"/>
          <w:sz w:val="24"/>
          <w:szCs w:val="24"/>
        </w:rPr>
        <w:t>examine</w:t>
      </w:r>
      <w:r w:rsidR="00A63E3F" w:rsidRPr="00481FDF">
        <w:rPr>
          <w:rFonts w:ascii="Arial" w:hAnsi="Arial" w:cs="Arial"/>
          <w:sz w:val="24"/>
          <w:szCs w:val="24"/>
        </w:rPr>
        <w:t xml:space="preserve"> into my reactions, thoughts, and critical evaluation</w:t>
      </w:r>
      <w:r w:rsidR="00F55E3C" w:rsidRPr="00481FDF">
        <w:rPr>
          <w:rFonts w:ascii="Arial" w:hAnsi="Arial" w:cs="Arial"/>
          <w:sz w:val="24"/>
          <w:szCs w:val="24"/>
        </w:rPr>
        <w:t xml:space="preserve"> </w:t>
      </w:r>
      <w:r w:rsidR="00A63E3F" w:rsidRPr="00481FDF">
        <w:rPr>
          <w:rFonts w:ascii="Arial" w:hAnsi="Arial" w:cs="Arial"/>
          <w:sz w:val="24"/>
          <w:szCs w:val="24"/>
        </w:rPr>
        <w:t>of the test results, examining my entrepreneurial and management motivations using relevant academic models.</w:t>
      </w:r>
    </w:p>
    <w:p w14:paraId="4AEF04BD" w14:textId="12672BD3" w:rsidR="00A63E3F" w:rsidRPr="00481FDF" w:rsidRDefault="00A63E3F" w:rsidP="009D20EC">
      <w:pPr>
        <w:spacing w:line="360" w:lineRule="auto"/>
        <w:jc w:val="both"/>
        <w:rPr>
          <w:rFonts w:ascii="Arial" w:hAnsi="Arial" w:cs="Arial"/>
          <w:sz w:val="24"/>
          <w:szCs w:val="24"/>
        </w:rPr>
      </w:pPr>
      <w:r w:rsidRPr="00481FDF">
        <w:rPr>
          <w:rFonts w:ascii="Arial" w:hAnsi="Arial" w:cs="Arial"/>
          <w:sz w:val="24"/>
          <w:szCs w:val="24"/>
        </w:rPr>
        <w:t xml:space="preserve">Upon receiving the GET2 test results, indicating a preference for employment, I experienced a mix of emotions. Initially, there was a sense of acknowledgment, aligning with my current career aspirations. The detailed scores underscored my high need for achievement, effective time management, and a future-oriented mindset. </w:t>
      </w:r>
      <w:r w:rsidRPr="00481FDF">
        <w:rPr>
          <w:rFonts w:ascii="Arial" w:hAnsi="Arial" w:cs="Arial"/>
          <w:sz w:val="24"/>
          <w:szCs w:val="24"/>
        </w:rPr>
        <w:lastRenderedPageBreak/>
        <w:t>Additionally, recognizing myself as somewhat independent, individualistic, and determined, I found a resonance with these characteristics.</w:t>
      </w:r>
    </w:p>
    <w:p w14:paraId="2F98B809" w14:textId="22CA6F45" w:rsidR="00A63E3F" w:rsidRPr="00481FDF" w:rsidRDefault="00A63E3F" w:rsidP="009D20EC">
      <w:pPr>
        <w:spacing w:line="360" w:lineRule="auto"/>
        <w:jc w:val="both"/>
        <w:rPr>
          <w:rFonts w:ascii="Arial" w:hAnsi="Arial" w:cs="Arial"/>
          <w:sz w:val="24"/>
          <w:szCs w:val="24"/>
        </w:rPr>
      </w:pPr>
      <w:r w:rsidRPr="00481FDF">
        <w:rPr>
          <w:rFonts w:ascii="Arial" w:hAnsi="Arial" w:cs="Arial"/>
          <w:sz w:val="24"/>
          <w:szCs w:val="24"/>
        </w:rPr>
        <w:t>Using the Gibbs Reflective Cycle</w:t>
      </w:r>
      <w:r w:rsidR="00F55E3C" w:rsidRPr="00481FDF">
        <w:rPr>
          <w:rFonts w:ascii="Arial" w:hAnsi="Arial" w:cs="Arial"/>
          <w:sz w:val="24"/>
          <w:szCs w:val="24"/>
        </w:rPr>
        <w:t xml:space="preserve"> (1988)</w:t>
      </w:r>
      <w:r w:rsidRPr="00481FDF">
        <w:rPr>
          <w:rFonts w:ascii="Arial" w:hAnsi="Arial" w:cs="Arial"/>
          <w:sz w:val="24"/>
          <w:szCs w:val="24"/>
        </w:rPr>
        <w:t>, I reflected on my initial reactions and thoughts. The acknowledgment of preferring employment showcased a pragmatism rooted in my present circumstances. The high need for achievement and reliance on personal abilities resonated with my career goals, emphasizing a drive for success within a structured environment.</w:t>
      </w:r>
    </w:p>
    <w:p w14:paraId="725259EB" w14:textId="743DB42C" w:rsidR="00A63E3F" w:rsidRPr="00481FDF" w:rsidRDefault="00A63E3F" w:rsidP="009D20EC">
      <w:pPr>
        <w:spacing w:line="360" w:lineRule="auto"/>
        <w:jc w:val="both"/>
        <w:rPr>
          <w:rFonts w:ascii="Arial" w:hAnsi="Arial" w:cs="Arial"/>
          <w:sz w:val="24"/>
          <w:szCs w:val="24"/>
        </w:rPr>
      </w:pPr>
      <w:r w:rsidRPr="00481FDF">
        <w:rPr>
          <w:rFonts w:ascii="Arial" w:hAnsi="Arial" w:cs="Arial"/>
          <w:sz w:val="24"/>
          <w:szCs w:val="24"/>
        </w:rPr>
        <w:t xml:space="preserve">To critically evaluate my entrepreneurial and managerial motivations, I turned to academic models. McClelland's Need for Achievement Theory provided </w:t>
      </w:r>
      <w:r w:rsidR="00C36F1A" w:rsidRPr="00481FDF">
        <w:rPr>
          <w:rFonts w:ascii="Arial" w:hAnsi="Arial" w:cs="Arial"/>
          <w:sz w:val="24"/>
          <w:szCs w:val="24"/>
        </w:rPr>
        <w:t>an explanation</w:t>
      </w:r>
      <w:r w:rsidRPr="00481FDF">
        <w:rPr>
          <w:rFonts w:ascii="Arial" w:hAnsi="Arial" w:cs="Arial"/>
          <w:sz w:val="24"/>
          <w:szCs w:val="24"/>
        </w:rPr>
        <w:t xml:space="preserve"> to understand my inclination towards success and personal accomplishment. </w:t>
      </w:r>
      <w:r w:rsidR="00BA02DB" w:rsidRPr="00481FDF">
        <w:rPr>
          <w:rFonts w:ascii="Arial" w:hAnsi="Arial" w:cs="Arial"/>
          <w:sz w:val="24"/>
          <w:szCs w:val="24"/>
        </w:rPr>
        <w:t>According to Kurt (2021), t</w:t>
      </w:r>
      <w:r w:rsidRPr="00481FDF">
        <w:rPr>
          <w:rFonts w:ascii="Arial" w:hAnsi="Arial" w:cs="Arial"/>
          <w:sz w:val="24"/>
          <w:szCs w:val="24"/>
        </w:rPr>
        <w:t>he high need for achievement reflected in the test results aligns with McClelland's proposition that individuals with a strong need for achievement are driven by a desire to excel and attain challenging goals.</w:t>
      </w:r>
    </w:p>
    <w:p w14:paraId="6398AA40" w14:textId="648F2855" w:rsidR="00A63E3F" w:rsidRPr="00481FDF" w:rsidRDefault="00A63E3F" w:rsidP="009D20EC">
      <w:pPr>
        <w:spacing w:line="360" w:lineRule="auto"/>
        <w:jc w:val="both"/>
        <w:rPr>
          <w:rFonts w:ascii="Arial" w:hAnsi="Arial" w:cs="Arial"/>
          <w:sz w:val="24"/>
          <w:szCs w:val="24"/>
        </w:rPr>
      </w:pPr>
      <w:r w:rsidRPr="00481FDF">
        <w:rPr>
          <w:rFonts w:ascii="Arial" w:hAnsi="Arial" w:cs="Arial"/>
          <w:sz w:val="24"/>
          <w:szCs w:val="24"/>
        </w:rPr>
        <w:t>Furthermore</w:t>
      </w:r>
      <w:r w:rsidR="00BA02DB" w:rsidRPr="00481FDF">
        <w:rPr>
          <w:rFonts w:ascii="Arial" w:hAnsi="Arial" w:cs="Arial"/>
          <w:sz w:val="24"/>
          <w:szCs w:val="24"/>
        </w:rPr>
        <w:t>, as per Stum (2009)</w:t>
      </w:r>
      <w:r w:rsidRPr="00481FDF">
        <w:rPr>
          <w:rFonts w:ascii="Arial" w:hAnsi="Arial" w:cs="Arial"/>
          <w:sz w:val="24"/>
          <w:szCs w:val="24"/>
        </w:rPr>
        <w:t>, considering my lower creativity level and a preference for seeking entrepreneurial ideas from others, I referred to the Kirton Adaption-Innovation Theory. This framework categorizes individuals as adaptors or innovators. The test results position me as more of an adaptor, preferring practical solutions and established ideas over novel approaches.</w:t>
      </w:r>
    </w:p>
    <w:p w14:paraId="724FDE54" w14:textId="4652CD92" w:rsidR="00A63E3F" w:rsidRPr="00481FDF" w:rsidRDefault="00A63E3F" w:rsidP="009D20EC">
      <w:pPr>
        <w:spacing w:line="360" w:lineRule="auto"/>
        <w:jc w:val="both"/>
        <w:rPr>
          <w:rFonts w:ascii="Arial" w:hAnsi="Arial" w:cs="Arial"/>
          <w:sz w:val="24"/>
          <w:szCs w:val="24"/>
        </w:rPr>
      </w:pPr>
      <w:r w:rsidRPr="00481FDF">
        <w:rPr>
          <w:rFonts w:ascii="Arial" w:hAnsi="Arial" w:cs="Arial"/>
          <w:sz w:val="24"/>
          <w:szCs w:val="24"/>
        </w:rPr>
        <w:t>The analysis of the GET2 test results in the context of academic models revealed a nuanced understanding of my entrepreneurial and managerial motivations. While the preference for employment aligns with a need for stability and structure, the high need for achievement signifies an internal drive for success within that framework. The lower creativity level and reliance on others for entrepreneurial ideas point to a pragmatic approach that values proven strategies.</w:t>
      </w:r>
    </w:p>
    <w:p w14:paraId="1731092A" w14:textId="18FAA5E4" w:rsidR="00A63E3F" w:rsidRPr="00481FDF" w:rsidRDefault="00A63E3F" w:rsidP="009D20EC">
      <w:pPr>
        <w:spacing w:line="360" w:lineRule="auto"/>
        <w:jc w:val="both"/>
        <w:rPr>
          <w:rFonts w:ascii="Arial" w:hAnsi="Arial" w:cs="Arial"/>
          <w:sz w:val="24"/>
          <w:szCs w:val="24"/>
        </w:rPr>
      </w:pPr>
      <w:r w:rsidRPr="00481FDF">
        <w:rPr>
          <w:rFonts w:ascii="Arial" w:hAnsi="Arial" w:cs="Arial"/>
          <w:sz w:val="24"/>
          <w:szCs w:val="24"/>
        </w:rPr>
        <w:t>In conclusion, the GET2 entrepreneurial test results ha</w:t>
      </w:r>
      <w:r w:rsidR="00CE6A43">
        <w:rPr>
          <w:rFonts w:ascii="Arial" w:hAnsi="Arial" w:cs="Arial"/>
          <w:sz w:val="24"/>
          <w:szCs w:val="24"/>
        </w:rPr>
        <w:t>ve</w:t>
      </w:r>
      <w:r w:rsidRPr="00481FDF">
        <w:rPr>
          <w:rFonts w:ascii="Arial" w:hAnsi="Arial" w:cs="Arial"/>
          <w:sz w:val="24"/>
          <w:szCs w:val="24"/>
        </w:rPr>
        <w:t xml:space="preserve"> been a valuable tool for self-reflection and understanding. The Gibbs Reflective Cycle facilitated a structured analysis of my reactions, thoughts, and critical evaluation of the test outcomes. The high need for achievement and a preference for practical solutions, as identified by academic models, paint a comprehensive picture of my entrepreneurial and managerial motivations.</w:t>
      </w:r>
    </w:p>
    <w:p w14:paraId="5B4BE267" w14:textId="6576D754" w:rsidR="00326308" w:rsidRPr="00481FDF" w:rsidRDefault="00A63E3F" w:rsidP="009D20EC">
      <w:pPr>
        <w:spacing w:line="360" w:lineRule="auto"/>
        <w:jc w:val="both"/>
        <w:rPr>
          <w:rFonts w:ascii="Arial" w:hAnsi="Arial" w:cs="Arial"/>
          <w:sz w:val="24"/>
          <w:szCs w:val="24"/>
          <w:u w:val="single"/>
        </w:rPr>
      </w:pPr>
      <w:r w:rsidRPr="00481FDF">
        <w:rPr>
          <w:rFonts w:ascii="Arial" w:hAnsi="Arial" w:cs="Arial"/>
          <w:sz w:val="24"/>
          <w:szCs w:val="24"/>
        </w:rPr>
        <w:lastRenderedPageBreak/>
        <w:t>Moving forward, this reflection informs my approach to career choices, emphasizing a balance between structured employment and a proactive pursuit of success. The entrepreneurial journey is dynamic, and this self-awareness will guide my decisions, ensuring alignment with my motivations and characteristics as I navigate the professional landscape.</w:t>
      </w:r>
    </w:p>
    <w:p w14:paraId="6BA1E9D9" w14:textId="64DF083C" w:rsidR="002B35BC" w:rsidRPr="00481FDF" w:rsidRDefault="002B35BC" w:rsidP="009D20EC">
      <w:pPr>
        <w:spacing w:line="360" w:lineRule="auto"/>
        <w:jc w:val="both"/>
        <w:rPr>
          <w:rFonts w:ascii="Arial" w:hAnsi="Arial" w:cs="Arial"/>
          <w:sz w:val="24"/>
          <w:szCs w:val="24"/>
        </w:rPr>
      </w:pPr>
      <w:r w:rsidRPr="00481FDF">
        <w:rPr>
          <w:rFonts w:ascii="Arial" w:hAnsi="Arial" w:cs="Arial"/>
          <w:sz w:val="24"/>
          <w:szCs w:val="24"/>
          <w:u w:val="single"/>
        </w:rPr>
        <w:br w:type="page"/>
      </w:r>
    </w:p>
    <w:p w14:paraId="13C8F0A4" w14:textId="48B325D6" w:rsidR="00C74C97" w:rsidRPr="00481FDF" w:rsidRDefault="00C74C97" w:rsidP="009D20EC">
      <w:pPr>
        <w:spacing w:line="360" w:lineRule="auto"/>
        <w:rPr>
          <w:rFonts w:ascii="Arial" w:hAnsi="Arial" w:cs="Arial"/>
          <w:sz w:val="24"/>
          <w:szCs w:val="24"/>
          <w:u w:val="single"/>
        </w:rPr>
      </w:pPr>
      <w:r w:rsidRPr="00481FDF">
        <w:rPr>
          <w:rFonts w:ascii="Arial" w:hAnsi="Arial" w:cs="Arial"/>
          <w:sz w:val="24"/>
          <w:szCs w:val="24"/>
          <w:u w:val="single"/>
        </w:rPr>
        <w:lastRenderedPageBreak/>
        <w:t>List of references</w:t>
      </w:r>
    </w:p>
    <w:p w14:paraId="4FCA0A66" w14:textId="709A6FB7"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Barlow, T. (2023) </w:t>
      </w:r>
      <w:r w:rsidRPr="00481FDF">
        <w:rPr>
          <w:rFonts w:ascii="Arial" w:hAnsi="Arial" w:cs="Arial"/>
          <w:i/>
          <w:iCs/>
          <w:sz w:val="24"/>
          <w:szCs w:val="24"/>
        </w:rPr>
        <w:t xml:space="preserve">How to Promote a Coffee Shop: Effective Strategies for Success. </w:t>
      </w:r>
      <w:r w:rsidRPr="00481FDF">
        <w:rPr>
          <w:rFonts w:ascii="Arial" w:hAnsi="Arial" w:cs="Arial"/>
          <w:sz w:val="24"/>
          <w:szCs w:val="24"/>
        </w:rPr>
        <w:t xml:space="preserve">Available at: </w:t>
      </w:r>
      <w:hyperlink r:id="rId7" w:history="1">
        <w:r w:rsidRPr="00481FDF">
          <w:rPr>
            <w:rStyle w:val="Hyperlink"/>
            <w:rFonts w:ascii="Arial" w:hAnsi="Arial" w:cs="Arial"/>
            <w:sz w:val="24"/>
            <w:szCs w:val="24"/>
          </w:rPr>
          <w:t>https://majestycoffee.com/blogs/posts/how-to-promote-a-coffee-shop-effective-strategies-for-success</w:t>
        </w:r>
      </w:hyperlink>
      <w:r w:rsidRPr="00481FDF">
        <w:rPr>
          <w:rFonts w:ascii="Arial" w:hAnsi="Arial" w:cs="Arial"/>
          <w:sz w:val="24"/>
          <w:szCs w:val="24"/>
        </w:rPr>
        <w:t xml:space="preserve"> (Accessed: 2</w:t>
      </w:r>
      <w:r w:rsidR="001D2EC7" w:rsidRPr="00481FDF">
        <w:rPr>
          <w:rFonts w:ascii="Arial" w:hAnsi="Arial" w:cs="Arial"/>
          <w:sz w:val="24"/>
          <w:szCs w:val="24"/>
        </w:rPr>
        <w:t>0</w:t>
      </w:r>
      <w:r w:rsidRPr="00481FDF">
        <w:rPr>
          <w:rFonts w:ascii="Arial" w:hAnsi="Arial" w:cs="Arial"/>
          <w:sz w:val="24"/>
          <w:szCs w:val="24"/>
        </w:rPr>
        <w:t xml:space="preserve"> January 2024).</w:t>
      </w:r>
    </w:p>
    <w:p w14:paraId="14FDCF9D" w14:textId="1DE35413" w:rsidR="005823AF" w:rsidRPr="00481FDF" w:rsidRDefault="005823AF" w:rsidP="009D20EC">
      <w:pPr>
        <w:spacing w:line="360" w:lineRule="auto"/>
        <w:rPr>
          <w:rFonts w:ascii="Arial" w:hAnsi="Arial" w:cs="Arial"/>
          <w:sz w:val="24"/>
          <w:szCs w:val="24"/>
        </w:rPr>
      </w:pPr>
      <w:proofErr w:type="spellStart"/>
      <w:r w:rsidRPr="00481FDF">
        <w:rPr>
          <w:rFonts w:ascii="Arial" w:hAnsi="Arial" w:cs="Arial"/>
          <w:sz w:val="24"/>
          <w:szCs w:val="24"/>
        </w:rPr>
        <w:t>Beambox</w:t>
      </w:r>
      <w:proofErr w:type="spellEnd"/>
      <w:r w:rsidRPr="00481FDF">
        <w:rPr>
          <w:rFonts w:ascii="Arial" w:hAnsi="Arial" w:cs="Arial"/>
          <w:sz w:val="24"/>
          <w:szCs w:val="24"/>
        </w:rPr>
        <w:t xml:space="preserve"> (2023) </w:t>
      </w:r>
      <w:r w:rsidRPr="00481FDF">
        <w:rPr>
          <w:rFonts w:ascii="Arial" w:hAnsi="Arial" w:cs="Arial"/>
          <w:i/>
          <w:iCs/>
          <w:sz w:val="24"/>
          <w:szCs w:val="24"/>
        </w:rPr>
        <w:t xml:space="preserve">Bar Name Ideas: Simple Strategies </w:t>
      </w:r>
      <w:proofErr w:type="gramStart"/>
      <w:r w:rsidRPr="00481FDF">
        <w:rPr>
          <w:rFonts w:ascii="Arial" w:hAnsi="Arial" w:cs="Arial"/>
          <w:i/>
          <w:iCs/>
          <w:sz w:val="24"/>
          <w:szCs w:val="24"/>
        </w:rPr>
        <w:t>To</w:t>
      </w:r>
      <w:proofErr w:type="gramEnd"/>
      <w:r w:rsidRPr="00481FDF">
        <w:rPr>
          <w:rFonts w:ascii="Arial" w:hAnsi="Arial" w:cs="Arial"/>
          <w:i/>
          <w:iCs/>
          <w:sz w:val="24"/>
          <w:szCs w:val="24"/>
        </w:rPr>
        <w:t xml:space="preserve"> Stand Out in the Market. </w:t>
      </w:r>
      <w:r w:rsidRPr="00481FDF">
        <w:rPr>
          <w:rFonts w:ascii="Arial" w:hAnsi="Arial" w:cs="Arial"/>
          <w:sz w:val="24"/>
          <w:szCs w:val="24"/>
        </w:rPr>
        <w:t xml:space="preserve">Available at: </w:t>
      </w:r>
      <w:hyperlink r:id="rId8" w:history="1">
        <w:r w:rsidRPr="00481FDF">
          <w:rPr>
            <w:rStyle w:val="Hyperlink"/>
            <w:rFonts w:ascii="Arial" w:hAnsi="Arial" w:cs="Arial"/>
            <w:sz w:val="24"/>
            <w:szCs w:val="24"/>
          </w:rPr>
          <w:t>https://beambox.com/townsquare/bar-name-ideas</w:t>
        </w:r>
      </w:hyperlink>
      <w:r w:rsidRPr="00481FDF">
        <w:rPr>
          <w:rFonts w:ascii="Arial" w:hAnsi="Arial" w:cs="Arial"/>
          <w:sz w:val="24"/>
          <w:szCs w:val="24"/>
        </w:rPr>
        <w:t xml:space="preserve"> (Accessed: 24 January 2024).</w:t>
      </w:r>
    </w:p>
    <w:p w14:paraId="6812645E" w14:textId="368594BC"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Becker, K. (2014) </w:t>
      </w:r>
      <w:r w:rsidRPr="00481FDF">
        <w:rPr>
          <w:rFonts w:ascii="Arial" w:hAnsi="Arial" w:cs="Arial"/>
          <w:i/>
          <w:iCs/>
          <w:sz w:val="24"/>
          <w:szCs w:val="24"/>
        </w:rPr>
        <w:t>The Best Beach Bar in Anguilla to Watch the Sunset</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9" w:history="1">
        <w:r w:rsidRPr="00481FDF">
          <w:rPr>
            <w:rStyle w:val="Hyperlink"/>
            <w:rFonts w:ascii="Arial" w:hAnsi="Arial" w:cs="Arial"/>
            <w:sz w:val="24"/>
            <w:szCs w:val="24"/>
          </w:rPr>
          <w:t>https://www.elvisbeachbar.com/post/from-cocktails-to-sunsets-the-best-beach-bar-in-anguilla-to-watch-the-sunset</w:t>
        </w:r>
      </w:hyperlink>
      <w:r w:rsidRPr="00481FDF">
        <w:rPr>
          <w:rFonts w:ascii="Arial" w:hAnsi="Arial" w:cs="Arial"/>
          <w:sz w:val="24"/>
          <w:szCs w:val="24"/>
        </w:rPr>
        <w:t xml:space="preserve"> (Accessed: 2</w:t>
      </w:r>
      <w:r w:rsidR="001D2EC7" w:rsidRPr="00481FDF">
        <w:rPr>
          <w:rFonts w:ascii="Arial" w:hAnsi="Arial" w:cs="Arial"/>
          <w:sz w:val="24"/>
          <w:szCs w:val="24"/>
        </w:rPr>
        <w:t>2</w:t>
      </w:r>
      <w:r w:rsidRPr="00481FDF">
        <w:rPr>
          <w:rFonts w:ascii="Arial" w:hAnsi="Arial" w:cs="Arial"/>
          <w:sz w:val="24"/>
          <w:szCs w:val="24"/>
        </w:rPr>
        <w:t xml:space="preserve"> January 2024).</w:t>
      </w:r>
    </w:p>
    <w:p w14:paraId="24A15C0B" w14:textId="1A3BD7DF"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Chen, J. (2020) </w:t>
      </w:r>
      <w:r w:rsidRPr="00481FDF">
        <w:rPr>
          <w:rFonts w:ascii="Arial" w:hAnsi="Arial" w:cs="Arial"/>
          <w:i/>
          <w:iCs/>
          <w:sz w:val="24"/>
          <w:szCs w:val="24"/>
        </w:rPr>
        <w:t>The complete guide to social media for restaurants &amp; bars</w:t>
      </w:r>
      <w:r w:rsidR="001D2EC7" w:rsidRPr="00481FDF">
        <w:rPr>
          <w:rFonts w:ascii="Arial" w:hAnsi="Arial" w:cs="Arial"/>
          <w:i/>
          <w:iCs/>
          <w:sz w:val="24"/>
          <w:szCs w:val="24"/>
        </w:rPr>
        <w:t>.</w:t>
      </w:r>
      <w:r w:rsidRPr="00481FDF">
        <w:rPr>
          <w:rFonts w:ascii="Arial" w:hAnsi="Arial" w:cs="Arial"/>
          <w:sz w:val="24"/>
          <w:szCs w:val="24"/>
        </w:rPr>
        <w:t xml:space="preserve"> Available at: </w:t>
      </w:r>
      <w:hyperlink r:id="rId10" w:history="1">
        <w:r w:rsidRPr="00481FDF">
          <w:rPr>
            <w:rStyle w:val="Hyperlink"/>
            <w:rFonts w:ascii="Arial" w:hAnsi="Arial" w:cs="Arial"/>
            <w:sz w:val="24"/>
            <w:szCs w:val="24"/>
          </w:rPr>
          <w:t>https://sproutsocial.com/insights/bars-restaurants-social-media-guide/</w:t>
        </w:r>
      </w:hyperlink>
    </w:p>
    <w:p w14:paraId="5D54C911" w14:textId="66CF0BBC"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Forbes (2022) </w:t>
      </w:r>
      <w:r w:rsidRPr="00481FDF">
        <w:rPr>
          <w:rFonts w:ascii="Arial" w:hAnsi="Arial" w:cs="Arial"/>
          <w:i/>
          <w:iCs/>
          <w:sz w:val="24"/>
          <w:szCs w:val="24"/>
        </w:rPr>
        <w:t xml:space="preserve">16 Effective Marketing Strategies </w:t>
      </w:r>
      <w:proofErr w:type="gramStart"/>
      <w:r w:rsidRPr="00481FDF">
        <w:rPr>
          <w:rFonts w:ascii="Arial" w:hAnsi="Arial" w:cs="Arial"/>
          <w:i/>
          <w:iCs/>
          <w:sz w:val="24"/>
          <w:szCs w:val="24"/>
        </w:rPr>
        <w:t>To</w:t>
      </w:r>
      <w:proofErr w:type="gramEnd"/>
      <w:r w:rsidRPr="00481FDF">
        <w:rPr>
          <w:rFonts w:ascii="Arial" w:hAnsi="Arial" w:cs="Arial"/>
          <w:i/>
          <w:iCs/>
          <w:sz w:val="24"/>
          <w:szCs w:val="24"/>
        </w:rPr>
        <w:t xml:space="preserve"> Boost Sales In 2023</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11" w:history="1">
        <w:r w:rsidRPr="00481FDF">
          <w:rPr>
            <w:rStyle w:val="Hyperlink"/>
            <w:rFonts w:ascii="Arial" w:hAnsi="Arial" w:cs="Arial"/>
            <w:sz w:val="24"/>
            <w:szCs w:val="24"/>
          </w:rPr>
          <w:t>https://www.forbes.com/sites/forbescommunicationscouncil/2022/12/19/16-effective-marketing-strategies-to-boost-sales-in-2023/</w:t>
        </w:r>
      </w:hyperlink>
      <w:r w:rsidRPr="00481FDF">
        <w:rPr>
          <w:rFonts w:ascii="Arial" w:hAnsi="Arial" w:cs="Arial"/>
          <w:sz w:val="24"/>
          <w:szCs w:val="24"/>
        </w:rPr>
        <w:t xml:space="preserve"> (Accessed: 2</w:t>
      </w:r>
      <w:r w:rsidR="001D2EC7" w:rsidRPr="00481FDF">
        <w:rPr>
          <w:rFonts w:ascii="Arial" w:hAnsi="Arial" w:cs="Arial"/>
          <w:sz w:val="24"/>
          <w:szCs w:val="24"/>
        </w:rPr>
        <w:t>2</w:t>
      </w:r>
      <w:r w:rsidRPr="00481FDF">
        <w:rPr>
          <w:rFonts w:ascii="Arial" w:hAnsi="Arial" w:cs="Arial"/>
          <w:sz w:val="24"/>
          <w:szCs w:val="24"/>
        </w:rPr>
        <w:t xml:space="preserve"> January 2024).</w:t>
      </w:r>
    </w:p>
    <w:p w14:paraId="18B27E6D" w14:textId="02A291C0"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Gibbs, G. (1988) </w:t>
      </w:r>
      <w:r w:rsidRPr="00481FDF">
        <w:rPr>
          <w:rFonts w:ascii="Arial" w:hAnsi="Arial" w:cs="Arial"/>
          <w:i/>
          <w:iCs/>
          <w:sz w:val="24"/>
          <w:szCs w:val="24"/>
        </w:rPr>
        <w:t>Learning by Doing</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12" w:history="1">
        <w:r w:rsidRPr="00481FDF">
          <w:rPr>
            <w:rStyle w:val="Hyperlink"/>
            <w:rFonts w:ascii="Arial" w:hAnsi="Arial" w:cs="Arial"/>
            <w:sz w:val="24"/>
            <w:szCs w:val="24"/>
          </w:rPr>
          <w:t>https://thoughtsmostlyaboutlearning.files.wordpress.com/2015/12/learning-by-doing-graham-gibbs.pdf</w:t>
        </w:r>
      </w:hyperlink>
      <w:r w:rsidRPr="00481FDF">
        <w:rPr>
          <w:rFonts w:ascii="Arial" w:hAnsi="Arial" w:cs="Arial"/>
          <w:sz w:val="24"/>
          <w:szCs w:val="24"/>
        </w:rPr>
        <w:t xml:space="preserve"> (Accessed: 2</w:t>
      </w:r>
      <w:r w:rsidR="001D2EC7" w:rsidRPr="00481FDF">
        <w:rPr>
          <w:rFonts w:ascii="Arial" w:hAnsi="Arial" w:cs="Arial"/>
          <w:sz w:val="24"/>
          <w:szCs w:val="24"/>
        </w:rPr>
        <w:t>0</w:t>
      </w:r>
      <w:r w:rsidRPr="00481FDF">
        <w:rPr>
          <w:rFonts w:ascii="Arial" w:hAnsi="Arial" w:cs="Arial"/>
          <w:sz w:val="24"/>
          <w:szCs w:val="24"/>
        </w:rPr>
        <w:t xml:space="preserve"> January 2024).</w:t>
      </w:r>
    </w:p>
    <w:p w14:paraId="12A8C8A2" w14:textId="31DFE807"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Gupta, S., Hinds, R. (2023) </w:t>
      </w:r>
      <w:r w:rsidRPr="00481FDF">
        <w:rPr>
          <w:rFonts w:ascii="Arial" w:hAnsi="Arial" w:cs="Arial"/>
          <w:i/>
          <w:iCs/>
          <w:sz w:val="24"/>
          <w:szCs w:val="24"/>
        </w:rPr>
        <w:t>Customer Experience Is Everyone’s Responsibility</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13" w:history="1">
        <w:r w:rsidRPr="00481FDF">
          <w:rPr>
            <w:rStyle w:val="Hyperlink"/>
            <w:rFonts w:ascii="Arial" w:hAnsi="Arial" w:cs="Arial"/>
            <w:sz w:val="24"/>
            <w:szCs w:val="24"/>
          </w:rPr>
          <w:t>https://hbr.org/2023/04/customer-experience-is-everyones-responsibility</w:t>
        </w:r>
      </w:hyperlink>
      <w:r w:rsidRPr="00481FDF">
        <w:rPr>
          <w:rFonts w:ascii="Arial" w:hAnsi="Arial" w:cs="Arial"/>
          <w:sz w:val="24"/>
          <w:szCs w:val="24"/>
        </w:rPr>
        <w:t xml:space="preserve"> (Accessed: 24 January 2024).</w:t>
      </w:r>
    </w:p>
    <w:p w14:paraId="7025A8B2" w14:textId="64942A59"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Hindman, B. (2022)</w:t>
      </w:r>
      <w:r w:rsidRPr="00481FDF">
        <w:rPr>
          <w:rFonts w:ascii="Arial" w:hAnsi="Arial" w:cs="Arial"/>
          <w:i/>
          <w:iCs/>
          <w:sz w:val="24"/>
          <w:szCs w:val="24"/>
        </w:rPr>
        <w:t xml:space="preserve"> Event Partnerships: How to Pick, Pitch, and Execute</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14" w:history="1">
        <w:r w:rsidRPr="00481FDF">
          <w:rPr>
            <w:rStyle w:val="Hyperlink"/>
            <w:rFonts w:ascii="Arial" w:hAnsi="Arial" w:cs="Arial"/>
            <w:sz w:val="24"/>
            <w:szCs w:val="24"/>
          </w:rPr>
          <w:t>https://splashthat.com/blog/event-marketing-partnerships-strategy</w:t>
        </w:r>
      </w:hyperlink>
      <w:r w:rsidRPr="00481FDF">
        <w:rPr>
          <w:rFonts w:ascii="Arial" w:hAnsi="Arial" w:cs="Arial"/>
          <w:sz w:val="24"/>
          <w:szCs w:val="24"/>
        </w:rPr>
        <w:t xml:space="preserve"> (Accessed: 2</w:t>
      </w:r>
      <w:r w:rsidR="001D2EC7" w:rsidRPr="00481FDF">
        <w:rPr>
          <w:rFonts w:ascii="Arial" w:hAnsi="Arial" w:cs="Arial"/>
          <w:sz w:val="24"/>
          <w:szCs w:val="24"/>
        </w:rPr>
        <w:t>1</w:t>
      </w:r>
      <w:r w:rsidRPr="00481FDF">
        <w:rPr>
          <w:rFonts w:ascii="Arial" w:hAnsi="Arial" w:cs="Arial"/>
          <w:sz w:val="24"/>
          <w:szCs w:val="24"/>
        </w:rPr>
        <w:t xml:space="preserve"> January 2024).</w:t>
      </w:r>
    </w:p>
    <w:p w14:paraId="6FC59731" w14:textId="0CFBBAE3"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Kh, R. (2018) </w:t>
      </w:r>
      <w:r w:rsidRPr="00481FDF">
        <w:rPr>
          <w:rFonts w:ascii="Arial" w:hAnsi="Arial" w:cs="Arial"/>
          <w:i/>
          <w:iCs/>
          <w:sz w:val="24"/>
          <w:szCs w:val="24"/>
        </w:rPr>
        <w:t xml:space="preserve">How </w:t>
      </w:r>
      <w:proofErr w:type="gramStart"/>
      <w:r w:rsidRPr="00481FDF">
        <w:rPr>
          <w:rFonts w:ascii="Arial" w:hAnsi="Arial" w:cs="Arial"/>
          <w:i/>
          <w:iCs/>
          <w:sz w:val="24"/>
          <w:szCs w:val="24"/>
        </w:rPr>
        <w:t>To</w:t>
      </w:r>
      <w:proofErr w:type="gramEnd"/>
      <w:r w:rsidRPr="00481FDF">
        <w:rPr>
          <w:rFonts w:ascii="Arial" w:hAnsi="Arial" w:cs="Arial"/>
          <w:i/>
          <w:iCs/>
          <w:sz w:val="24"/>
          <w:szCs w:val="24"/>
        </w:rPr>
        <w:t xml:space="preserve"> Add Revenue Streams To Your Bar Business</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15" w:history="1">
        <w:r w:rsidRPr="00481FDF">
          <w:rPr>
            <w:rStyle w:val="Hyperlink"/>
            <w:rFonts w:ascii="Arial" w:hAnsi="Arial" w:cs="Arial"/>
            <w:sz w:val="24"/>
            <w:szCs w:val="24"/>
          </w:rPr>
          <w:t>How To Add Revenue Streams To Your Bar Business (catalystforbusiness.com)</w:t>
        </w:r>
      </w:hyperlink>
      <w:r w:rsidRPr="00481FDF">
        <w:rPr>
          <w:rFonts w:ascii="Arial" w:hAnsi="Arial" w:cs="Arial"/>
          <w:sz w:val="24"/>
          <w:szCs w:val="24"/>
        </w:rPr>
        <w:t xml:space="preserve"> (Accessed: 2</w:t>
      </w:r>
      <w:r w:rsidR="001D2EC7" w:rsidRPr="00481FDF">
        <w:rPr>
          <w:rFonts w:ascii="Arial" w:hAnsi="Arial" w:cs="Arial"/>
          <w:sz w:val="24"/>
          <w:szCs w:val="24"/>
        </w:rPr>
        <w:t>3</w:t>
      </w:r>
      <w:r w:rsidRPr="00481FDF">
        <w:rPr>
          <w:rFonts w:ascii="Arial" w:hAnsi="Arial" w:cs="Arial"/>
          <w:sz w:val="24"/>
          <w:szCs w:val="24"/>
        </w:rPr>
        <w:t xml:space="preserve"> January 2024).</w:t>
      </w:r>
    </w:p>
    <w:p w14:paraId="0A462D9D" w14:textId="779FF70A"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Krook, D. (2019) </w:t>
      </w:r>
      <w:r w:rsidRPr="00481FDF">
        <w:rPr>
          <w:rFonts w:ascii="Arial" w:hAnsi="Arial" w:cs="Arial"/>
          <w:i/>
          <w:iCs/>
          <w:sz w:val="24"/>
          <w:szCs w:val="24"/>
        </w:rPr>
        <w:t>14 Inspiring Restaurant Mission Statements and Why You Need One</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16" w:history="1">
        <w:r w:rsidRPr="00481FDF">
          <w:rPr>
            <w:rStyle w:val="Hyperlink"/>
            <w:rFonts w:ascii="Arial" w:hAnsi="Arial" w:cs="Arial"/>
            <w:sz w:val="24"/>
            <w:szCs w:val="24"/>
          </w:rPr>
          <w:t>https://www.touchbistro.com/blog/14-inspiring-restaurant-mission-statements-and-why-you-need-one/</w:t>
        </w:r>
      </w:hyperlink>
      <w:r w:rsidRPr="00481FDF">
        <w:rPr>
          <w:rFonts w:ascii="Arial" w:hAnsi="Arial" w:cs="Arial"/>
          <w:sz w:val="24"/>
          <w:szCs w:val="24"/>
        </w:rPr>
        <w:t xml:space="preserve"> (Accessed: 24 January 2024).</w:t>
      </w:r>
    </w:p>
    <w:p w14:paraId="4150886C" w14:textId="4ED52016"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lastRenderedPageBreak/>
        <w:t xml:space="preserve">Kurt, S. (2021) </w:t>
      </w:r>
      <w:r w:rsidRPr="00481FDF">
        <w:rPr>
          <w:rFonts w:ascii="Arial" w:hAnsi="Arial" w:cs="Arial"/>
          <w:i/>
          <w:iCs/>
          <w:sz w:val="24"/>
          <w:szCs w:val="24"/>
        </w:rPr>
        <w:t>McClelland’s Three Needs Theory: Power, Achievement, And Affiliation</w:t>
      </w:r>
      <w:r w:rsidR="001D2EC7" w:rsidRPr="00481FDF">
        <w:rPr>
          <w:rFonts w:ascii="Arial" w:hAnsi="Arial" w:cs="Arial"/>
          <w:i/>
          <w:iCs/>
          <w:sz w:val="24"/>
          <w:szCs w:val="24"/>
        </w:rPr>
        <w:t>.</w:t>
      </w:r>
      <w:r w:rsidRPr="00481FDF">
        <w:rPr>
          <w:rFonts w:ascii="Arial" w:hAnsi="Arial" w:cs="Arial"/>
          <w:sz w:val="24"/>
          <w:szCs w:val="24"/>
        </w:rPr>
        <w:t xml:space="preserve"> Available at: </w:t>
      </w:r>
      <w:hyperlink r:id="rId17" w:history="1">
        <w:r w:rsidRPr="00481FDF">
          <w:rPr>
            <w:rStyle w:val="Hyperlink"/>
            <w:rFonts w:ascii="Arial" w:hAnsi="Arial" w:cs="Arial"/>
            <w:sz w:val="24"/>
            <w:szCs w:val="24"/>
          </w:rPr>
          <w:t>https://educationlibrary.org/mcclellands-three-needs-theory-power-achievement-and-affiliation/</w:t>
        </w:r>
      </w:hyperlink>
      <w:r w:rsidRPr="00481FDF">
        <w:rPr>
          <w:rFonts w:ascii="Arial" w:hAnsi="Arial" w:cs="Arial"/>
          <w:sz w:val="24"/>
          <w:szCs w:val="24"/>
        </w:rPr>
        <w:t xml:space="preserve"> (Accessed: 26 January 2024).</w:t>
      </w:r>
    </w:p>
    <w:p w14:paraId="498E6D67" w14:textId="613CC3BB"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Main, P (2023) </w:t>
      </w:r>
      <w:r w:rsidRPr="00481FDF">
        <w:rPr>
          <w:rFonts w:ascii="Arial" w:hAnsi="Arial" w:cs="Arial"/>
          <w:i/>
          <w:iCs/>
          <w:sz w:val="24"/>
          <w:szCs w:val="24"/>
        </w:rPr>
        <w:t>Gibbs’ Reflective Cycle</w:t>
      </w:r>
      <w:r w:rsidR="001D2EC7" w:rsidRPr="00481FDF">
        <w:rPr>
          <w:rFonts w:ascii="Arial" w:hAnsi="Arial" w:cs="Arial"/>
          <w:i/>
          <w:iCs/>
          <w:sz w:val="24"/>
          <w:szCs w:val="24"/>
        </w:rPr>
        <w:t>.</w:t>
      </w:r>
      <w:r w:rsidRPr="00481FDF">
        <w:rPr>
          <w:rFonts w:ascii="Arial" w:hAnsi="Arial" w:cs="Arial"/>
          <w:sz w:val="24"/>
          <w:szCs w:val="24"/>
        </w:rPr>
        <w:t xml:space="preserve"> Available at: </w:t>
      </w:r>
      <w:hyperlink r:id="rId18" w:history="1">
        <w:r w:rsidRPr="00481FDF">
          <w:rPr>
            <w:rStyle w:val="Hyperlink"/>
            <w:rFonts w:ascii="Arial" w:hAnsi="Arial" w:cs="Arial"/>
            <w:sz w:val="24"/>
            <w:szCs w:val="24"/>
          </w:rPr>
          <w:t>https://www.structural-learning.com/post/gibbs-reflective-cycle</w:t>
        </w:r>
      </w:hyperlink>
      <w:r w:rsidRPr="00481FDF">
        <w:rPr>
          <w:rFonts w:ascii="Arial" w:hAnsi="Arial" w:cs="Arial"/>
          <w:sz w:val="24"/>
          <w:szCs w:val="24"/>
        </w:rPr>
        <w:t xml:space="preserve"> (Accessed: 26 January 2024).</w:t>
      </w:r>
    </w:p>
    <w:p w14:paraId="7807DDE8" w14:textId="732DD1AB"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Manson, E. (2011) </w:t>
      </w:r>
      <w:r w:rsidRPr="00481FDF">
        <w:rPr>
          <w:rFonts w:ascii="Arial" w:hAnsi="Arial" w:cs="Arial"/>
          <w:i/>
          <w:iCs/>
          <w:sz w:val="24"/>
          <w:szCs w:val="24"/>
        </w:rPr>
        <w:t>The benefits of local sourcing</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19" w:history="1">
        <w:r w:rsidRPr="00481FDF">
          <w:rPr>
            <w:rStyle w:val="Hyperlink"/>
            <w:rFonts w:ascii="Arial" w:hAnsi="Arial" w:cs="Arial"/>
            <w:sz w:val="24"/>
            <w:szCs w:val="24"/>
          </w:rPr>
          <w:t>https://www.thecaterer.com/news/foodservice/the-benefits-of-local-sourcing</w:t>
        </w:r>
      </w:hyperlink>
      <w:r w:rsidRPr="00481FDF">
        <w:rPr>
          <w:rFonts w:ascii="Arial" w:hAnsi="Arial" w:cs="Arial"/>
          <w:sz w:val="24"/>
          <w:szCs w:val="24"/>
        </w:rPr>
        <w:t xml:space="preserve"> (Accessed: 24 January 2024).</w:t>
      </w:r>
    </w:p>
    <w:p w14:paraId="60D91726" w14:textId="39505F7A"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Martin, R. (2005) </w:t>
      </w:r>
      <w:r w:rsidRPr="00481FDF">
        <w:rPr>
          <w:rFonts w:ascii="Arial" w:hAnsi="Arial" w:cs="Arial"/>
          <w:i/>
          <w:iCs/>
          <w:sz w:val="24"/>
          <w:szCs w:val="24"/>
        </w:rPr>
        <w:t>The Power of Happiness</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20" w:history="1">
        <w:r w:rsidRPr="00481FDF">
          <w:rPr>
            <w:rStyle w:val="Hyperlink"/>
            <w:rFonts w:ascii="Arial" w:hAnsi="Arial" w:cs="Arial"/>
            <w:sz w:val="24"/>
            <w:szCs w:val="24"/>
          </w:rPr>
          <w:t>https://rogerlmartin.com/docs/default-source/Articles/incentives-governance/rotman_spring_05_power_happiness</w:t>
        </w:r>
      </w:hyperlink>
      <w:r w:rsidRPr="00481FDF">
        <w:rPr>
          <w:rFonts w:ascii="Arial" w:hAnsi="Arial" w:cs="Arial"/>
          <w:sz w:val="24"/>
          <w:szCs w:val="24"/>
        </w:rPr>
        <w:t xml:space="preserve"> (Accessed: 2</w:t>
      </w:r>
      <w:r w:rsidR="001D2EC7" w:rsidRPr="00481FDF">
        <w:rPr>
          <w:rFonts w:ascii="Arial" w:hAnsi="Arial" w:cs="Arial"/>
          <w:sz w:val="24"/>
          <w:szCs w:val="24"/>
        </w:rPr>
        <w:t>2</w:t>
      </w:r>
      <w:r w:rsidRPr="00481FDF">
        <w:rPr>
          <w:rFonts w:ascii="Arial" w:hAnsi="Arial" w:cs="Arial"/>
          <w:sz w:val="24"/>
          <w:szCs w:val="24"/>
        </w:rPr>
        <w:t xml:space="preserve"> January 2024).</w:t>
      </w:r>
    </w:p>
    <w:p w14:paraId="0359EF0A" w14:textId="47D7B3AB"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Nizami, M. (2023) </w:t>
      </w:r>
      <w:r w:rsidRPr="00481FDF">
        <w:rPr>
          <w:rFonts w:ascii="Arial" w:hAnsi="Arial" w:cs="Arial"/>
          <w:i/>
          <w:iCs/>
          <w:sz w:val="24"/>
          <w:szCs w:val="24"/>
        </w:rPr>
        <w:t>16 Beach Business Ideas</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21" w:history="1">
        <w:r w:rsidRPr="00481FDF">
          <w:rPr>
            <w:rStyle w:val="Hyperlink"/>
            <w:rFonts w:ascii="Arial" w:hAnsi="Arial" w:cs="Arial"/>
            <w:sz w:val="24"/>
            <w:szCs w:val="24"/>
          </w:rPr>
          <w:t>https://smallbiztrends.com/2023/12/beach-business-ideas.html?expand_article=1</w:t>
        </w:r>
      </w:hyperlink>
      <w:r w:rsidRPr="00481FDF">
        <w:rPr>
          <w:rFonts w:ascii="Arial" w:hAnsi="Arial" w:cs="Arial"/>
          <w:sz w:val="24"/>
          <w:szCs w:val="24"/>
        </w:rPr>
        <w:t xml:space="preserve"> (Accessed: 2</w:t>
      </w:r>
      <w:r w:rsidR="001D2EC7" w:rsidRPr="00481FDF">
        <w:rPr>
          <w:rFonts w:ascii="Arial" w:hAnsi="Arial" w:cs="Arial"/>
          <w:sz w:val="24"/>
          <w:szCs w:val="24"/>
        </w:rPr>
        <w:t>0</w:t>
      </w:r>
      <w:r w:rsidRPr="00481FDF">
        <w:rPr>
          <w:rFonts w:ascii="Arial" w:hAnsi="Arial" w:cs="Arial"/>
          <w:sz w:val="24"/>
          <w:szCs w:val="24"/>
        </w:rPr>
        <w:t xml:space="preserve"> January 2024).</w:t>
      </w:r>
    </w:p>
    <w:p w14:paraId="2C340B21" w14:textId="6073A842"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Paddock, S. (2021)</w:t>
      </w:r>
      <w:r w:rsidRPr="00481FDF">
        <w:rPr>
          <w:rFonts w:ascii="Arial" w:hAnsi="Arial" w:cs="Arial"/>
          <w:i/>
          <w:iCs/>
          <w:sz w:val="24"/>
          <w:szCs w:val="24"/>
        </w:rPr>
        <w:t xml:space="preserve"> Hospitality is an Industry of Connections</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22" w:history="1">
        <w:r w:rsidRPr="00481FDF">
          <w:rPr>
            <w:rStyle w:val="Hyperlink"/>
            <w:rFonts w:ascii="Arial" w:hAnsi="Arial" w:cs="Arial"/>
            <w:sz w:val="24"/>
            <w:szCs w:val="24"/>
          </w:rPr>
          <w:t>https://www.hotelexecutive.com/feature_focus/6952/hospitality-is-an-industry-of-connections</w:t>
        </w:r>
      </w:hyperlink>
      <w:r w:rsidRPr="00481FDF">
        <w:rPr>
          <w:rFonts w:ascii="Arial" w:hAnsi="Arial" w:cs="Arial"/>
          <w:sz w:val="24"/>
          <w:szCs w:val="24"/>
        </w:rPr>
        <w:t xml:space="preserve"> </w:t>
      </w:r>
      <w:r w:rsidRPr="00481FDF">
        <w:rPr>
          <w:rFonts w:ascii="Arial" w:hAnsi="Arial" w:cs="Arial"/>
          <w:i/>
          <w:iCs/>
          <w:sz w:val="24"/>
          <w:szCs w:val="24"/>
        </w:rPr>
        <w:t xml:space="preserve"> </w:t>
      </w:r>
      <w:r w:rsidRPr="00481FDF">
        <w:rPr>
          <w:rFonts w:ascii="Arial" w:hAnsi="Arial" w:cs="Arial"/>
          <w:sz w:val="24"/>
          <w:szCs w:val="24"/>
        </w:rPr>
        <w:t>(Accessed: 2</w:t>
      </w:r>
      <w:r w:rsidR="001D2EC7" w:rsidRPr="00481FDF">
        <w:rPr>
          <w:rFonts w:ascii="Arial" w:hAnsi="Arial" w:cs="Arial"/>
          <w:sz w:val="24"/>
          <w:szCs w:val="24"/>
        </w:rPr>
        <w:t>0</w:t>
      </w:r>
      <w:r w:rsidRPr="00481FDF">
        <w:rPr>
          <w:rFonts w:ascii="Arial" w:hAnsi="Arial" w:cs="Arial"/>
          <w:sz w:val="24"/>
          <w:szCs w:val="24"/>
        </w:rPr>
        <w:t xml:space="preserve"> January 2024).</w:t>
      </w:r>
    </w:p>
    <w:p w14:paraId="639BC92D" w14:textId="47F4D8DD"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Paun, G. (2020) </w:t>
      </w:r>
      <w:r w:rsidRPr="00481FDF">
        <w:rPr>
          <w:rFonts w:ascii="Arial" w:hAnsi="Arial" w:cs="Arial"/>
          <w:i/>
          <w:iCs/>
          <w:sz w:val="24"/>
          <w:szCs w:val="24"/>
        </w:rPr>
        <w:t>Building A Brand: Why A Strong Digital Presence Matters</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23" w:history="1">
        <w:r w:rsidRPr="00481FDF">
          <w:rPr>
            <w:rStyle w:val="Hyperlink"/>
            <w:rFonts w:ascii="Arial" w:hAnsi="Arial" w:cs="Arial"/>
            <w:sz w:val="24"/>
            <w:szCs w:val="24"/>
          </w:rPr>
          <w:t>https://www.forbes.com/sites/forbesagencycouncil/2020/07/02/building-a-brand-why-a-strong-digital-presence-matters/?sh=1096d6a549f2</w:t>
        </w:r>
      </w:hyperlink>
      <w:r w:rsidRPr="00481FDF">
        <w:rPr>
          <w:rFonts w:ascii="Arial" w:hAnsi="Arial" w:cs="Arial"/>
          <w:sz w:val="24"/>
          <w:szCs w:val="24"/>
        </w:rPr>
        <w:t xml:space="preserve"> (Accessed: 2</w:t>
      </w:r>
      <w:r w:rsidR="001D2EC7" w:rsidRPr="00481FDF">
        <w:rPr>
          <w:rFonts w:ascii="Arial" w:hAnsi="Arial" w:cs="Arial"/>
          <w:sz w:val="24"/>
          <w:szCs w:val="24"/>
        </w:rPr>
        <w:t>1</w:t>
      </w:r>
      <w:r w:rsidRPr="00481FDF">
        <w:rPr>
          <w:rFonts w:ascii="Arial" w:hAnsi="Arial" w:cs="Arial"/>
          <w:sz w:val="24"/>
          <w:szCs w:val="24"/>
        </w:rPr>
        <w:t xml:space="preserve"> January 2024).</w:t>
      </w:r>
    </w:p>
    <w:p w14:paraId="6A81BB88" w14:textId="1C2FB5ED"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Salon, P. (2022) </w:t>
      </w:r>
      <w:r w:rsidRPr="00481FDF">
        <w:rPr>
          <w:rFonts w:ascii="Arial" w:hAnsi="Arial" w:cs="Arial"/>
          <w:i/>
          <w:iCs/>
          <w:sz w:val="24"/>
          <w:szCs w:val="24"/>
        </w:rPr>
        <w:t>Benefits of Having a Restaurant Reservation System</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24" w:history="1">
        <w:r w:rsidRPr="00481FDF">
          <w:rPr>
            <w:rStyle w:val="Hyperlink"/>
            <w:rFonts w:ascii="Arial" w:hAnsi="Arial" w:cs="Arial"/>
            <w:sz w:val="24"/>
            <w:szCs w:val="24"/>
          </w:rPr>
          <w:t>https://www.linkedin.com/pulse/benefits-having-restaurant-reservation-system-pamela-salon</w:t>
        </w:r>
      </w:hyperlink>
      <w:r w:rsidRPr="00481FDF">
        <w:rPr>
          <w:rFonts w:ascii="Arial" w:hAnsi="Arial" w:cs="Arial"/>
          <w:sz w:val="24"/>
          <w:szCs w:val="24"/>
        </w:rPr>
        <w:t xml:space="preserve"> (Accessed: 24 January 2024).</w:t>
      </w:r>
    </w:p>
    <w:p w14:paraId="0E0437BC" w14:textId="6D631066"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Stum, J. (2009) </w:t>
      </w:r>
      <w:r w:rsidRPr="00481FDF">
        <w:rPr>
          <w:rFonts w:ascii="Arial" w:hAnsi="Arial" w:cs="Arial"/>
          <w:i/>
          <w:iCs/>
          <w:sz w:val="24"/>
          <w:szCs w:val="24"/>
        </w:rPr>
        <w:t>Kirton’s Adaption-Innovation Theory: Managing Cognitive Styles in Times of Diversity and Change</w:t>
      </w:r>
      <w:r w:rsidR="001D2EC7" w:rsidRPr="00481FDF">
        <w:rPr>
          <w:rFonts w:ascii="Arial" w:hAnsi="Arial" w:cs="Arial"/>
          <w:i/>
          <w:iCs/>
          <w:sz w:val="24"/>
          <w:szCs w:val="24"/>
        </w:rPr>
        <w:t>.</w:t>
      </w:r>
      <w:r w:rsidRPr="00481FDF">
        <w:rPr>
          <w:rFonts w:ascii="Arial" w:hAnsi="Arial" w:cs="Arial"/>
          <w:sz w:val="24"/>
          <w:szCs w:val="24"/>
        </w:rPr>
        <w:t xml:space="preserve"> Available at: </w:t>
      </w:r>
      <w:hyperlink r:id="rId25" w:history="1">
        <w:r w:rsidRPr="00481FDF">
          <w:rPr>
            <w:rStyle w:val="Hyperlink"/>
            <w:rFonts w:ascii="Arial" w:hAnsi="Arial" w:cs="Arial"/>
            <w:sz w:val="24"/>
            <w:szCs w:val="24"/>
          </w:rPr>
          <w:t>https://www.regent.edu/journal/emerging-leadership-journeys/kirton-adaption-innovation/</w:t>
        </w:r>
      </w:hyperlink>
      <w:r w:rsidRPr="00481FDF">
        <w:rPr>
          <w:rFonts w:ascii="Arial" w:hAnsi="Arial" w:cs="Arial"/>
          <w:sz w:val="24"/>
          <w:szCs w:val="24"/>
        </w:rPr>
        <w:t xml:space="preserve"> (Accessed: 26 January 2024).</w:t>
      </w:r>
    </w:p>
    <w:p w14:paraId="52DAED47" w14:textId="3B5B09FE"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lastRenderedPageBreak/>
        <w:t xml:space="preserve">Tarver, E. (2022) </w:t>
      </w:r>
      <w:r w:rsidRPr="00481FDF">
        <w:rPr>
          <w:rFonts w:ascii="Arial" w:hAnsi="Arial" w:cs="Arial"/>
          <w:i/>
          <w:iCs/>
          <w:sz w:val="24"/>
          <w:szCs w:val="24"/>
        </w:rPr>
        <w:t>The Economics of Owning a Bar</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26" w:history="1">
        <w:r w:rsidRPr="00481FDF">
          <w:rPr>
            <w:rStyle w:val="Hyperlink"/>
            <w:rFonts w:ascii="Arial" w:hAnsi="Arial" w:cs="Arial"/>
            <w:sz w:val="24"/>
            <w:szCs w:val="24"/>
          </w:rPr>
          <w:t>https://www.investopedia.com/articles/personal-finance/011216/economics-owning-bar.asp</w:t>
        </w:r>
      </w:hyperlink>
      <w:r w:rsidRPr="00481FDF">
        <w:rPr>
          <w:rFonts w:ascii="Arial" w:hAnsi="Arial" w:cs="Arial"/>
          <w:sz w:val="24"/>
          <w:szCs w:val="24"/>
        </w:rPr>
        <w:t xml:space="preserve"> (Accessed: 2</w:t>
      </w:r>
      <w:r w:rsidR="001D2EC7" w:rsidRPr="00481FDF">
        <w:rPr>
          <w:rFonts w:ascii="Arial" w:hAnsi="Arial" w:cs="Arial"/>
          <w:sz w:val="24"/>
          <w:szCs w:val="24"/>
        </w:rPr>
        <w:t>3</w:t>
      </w:r>
      <w:r w:rsidRPr="00481FDF">
        <w:rPr>
          <w:rFonts w:ascii="Arial" w:hAnsi="Arial" w:cs="Arial"/>
          <w:sz w:val="24"/>
          <w:szCs w:val="24"/>
        </w:rPr>
        <w:t xml:space="preserve"> January 2024).</w:t>
      </w:r>
    </w:p>
    <w:p w14:paraId="33CDAFA9" w14:textId="1A32C886"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The Fork (2019) </w:t>
      </w:r>
      <w:r w:rsidRPr="00481FDF">
        <w:rPr>
          <w:rFonts w:ascii="Arial" w:hAnsi="Arial" w:cs="Arial"/>
          <w:i/>
          <w:iCs/>
          <w:sz w:val="24"/>
          <w:szCs w:val="24"/>
        </w:rPr>
        <w:t>5 Tricks to Attract Tourists to Your Restaurant</w:t>
      </w:r>
      <w:r w:rsidR="001D2EC7" w:rsidRPr="00481FDF">
        <w:rPr>
          <w:rFonts w:ascii="Arial" w:hAnsi="Arial" w:cs="Arial"/>
          <w:i/>
          <w:iCs/>
          <w:sz w:val="24"/>
          <w:szCs w:val="24"/>
        </w:rPr>
        <w:t>.</w:t>
      </w:r>
      <w:r w:rsidRPr="00481FDF">
        <w:rPr>
          <w:rFonts w:ascii="Arial" w:hAnsi="Arial" w:cs="Arial"/>
          <w:sz w:val="24"/>
          <w:szCs w:val="24"/>
        </w:rPr>
        <w:t xml:space="preserve"> Available at: </w:t>
      </w:r>
      <w:hyperlink r:id="rId27" w:history="1">
        <w:r w:rsidRPr="00481FDF">
          <w:rPr>
            <w:rStyle w:val="Hyperlink"/>
            <w:rFonts w:ascii="Arial" w:hAnsi="Arial" w:cs="Arial"/>
            <w:sz w:val="24"/>
            <w:szCs w:val="24"/>
          </w:rPr>
          <w:t>https://www.theforkmanager.com/blog/tricks-attract-tourists-your-restaurant</w:t>
        </w:r>
      </w:hyperlink>
      <w:r w:rsidRPr="00481FDF">
        <w:rPr>
          <w:rFonts w:ascii="Arial" w:hAnsi="Arial" w:cs="Arial"/>
          <w:sz w:val="24"/>
          <w:szCs w:val="24"/>
        </w:rPr>
        <w:t xml:space="preserve"> (Accessed: 24 January 2024).</w:t>
      </w:r>
    </w:p>
    <w:p w14:paraId="74D8AB53" w14:textId="29438EF4" w:rsidR="005823AF" w:rsidRPr="00481FDF" w:rsidRDefault="005823AF" w:rsidP="009D20EC">
      <w:pPr>
        <w:spacing w:line="360" w:lineRule="auto"/>
        <w:rPr>
          <w:rFonts w:ascii="Arial" w:hAnsi="Arial" w:cs="Arial"/>
          <w:sz w:val="24"/>
          <w:szCs w:val="24"/>
        </w:rPr>
      </w:pPr>
      <w:r w:rsidRPr="00481FDF">
        <w:rPr>
          <w:rFonts w:ascii="Arial" w:hAnsi="Arial" w:cs="Arial"/>
          <w:sz w:val="24"/>
          <w:szCs w:val="24"/>
        </w:rPr>
        <w:t xml:space="preserve">Walker, R., T. (2023) </w:t>
      </w:r>
      <w:r w:rsidRPr="00481FDF">
        <w:rPr>
          <w:rFonts w:ascii="Arial" w:hAnsi="Arial" w:cs="Arial"/>
          <w:i/>
          <w:iCs/>
          <w:sz w:val="24"/>
          <w:szCs w:val="24"/>
        </w:rPr>
        <w:t>Why Customer Service is the Backbone of a Successful Brand Strategy</w:t>
      </w:r>
      <w:r w:rsidR="001D2EC7" w:rsidRPr="00481FDF">
        <w:rPr>
          <w:rFonts w:ascii="Arial" w:hAnsi="Arial" w:cs="Arial"/>
          <w:i/>
          <w:iCs/>
          <w:sz w:val="24"/>
          <w:szCs w:val="24"/>
        </w:rPr>
        <w:t>.</w:t>
      </w:r>
      <w:r w:rsidRPr="00481FDF">
        <w:rPr>
          <w:rFonts w:ascii="Arial" w:hAnsi="Arial" w:cs="Arial"/>
          <w:i/>
          <w:iCs/>
          <w:sz w:val="24"/>
          <w:szCs w:val="24"/>
        </w:rPr>
        <w:t xml:space="preserve"> </w:t>
      </w:r>
      <w:r w:rsidRPr="00481FDF">
        <w:rPr>
          <w:rFonts w:ascii="Arial" w:hAnsi="Arial" w:cs="Arial"/>
          <w:sz w:val="24"/>
          <w:szCs w:val="24"/>
        </w:rPr>
        <w:t xml:space="preserve">Available at: </w:t>
      </w:r>
      <w:hyperlink r:id="rId28" w:history="1">
        <w:r w:rsidRPr="00481FDF">
          <w:rPr>
            <w:rStyle w:val="Hyperlink"/>
            <w:rFonts w:ascii="Arial" w:hAnsi="Arial" w:cs="Arial"/>
            <w:sz w:val="24"/>
            <w:szCs w:val="24"/>
          </w:rPr>
          <w:t>https://www.linkedin.com/pulse/why-customer-service-backbone-successful-brand-strategy-walker</w:t>
        </w:r>
      </w:hyperlink>
      <w:r w:rsidRPr="00481FDF">
        <w:rPr>
          <w:rFonts w:ascii="Arial" w:hAnsi="Arial" w:cs="Arial"/>
          <w:sz w:val="24"/>
          <w:szCs w:val="24"/>
        </w:rPr>
        <w:t xml:space="preserve"> (Accessed: 24 January 2024).</w:t>
      </w:r>
    </w:p>
    <w:p w14:paraId="3A4F2C79" w14:textId="7AD7A379" w:rsidR="00FC29F5" w:rsidRDefault="005823AF" w:rsidP="00CE6A43">
      <w:pPr>
        <w:spacing w:line="360" w:lineRule="auto"/>
        <w:rPr>
          <w:rFonts w:ascii="Arial" w:hAnsi="Arial" w:cs="Arial"/>
          <w:sz w:val="28"/>
          <w:szCs w:val="28"/>
        </w:rPr>
        <w:sectPr w:rsidR="00FC29F5" w:rsidSect="00BA5148">
          <w:pgSz w:w="11906" w:h="16838"/>
          <w:pgMar w:top="1440" w:right="1440" w:bottom="1440" w:left="1440" w:header="708" w:footer="708" w:gutter="0"/>
          <w:cols w:space="708"/>
          <w:docGrid w:linePitch="360"/>
        </w:sectPr>
      </w:pPr>
      <w:proofErr w:type="spellStart"/>
      <w:r w:rsidRPr="00481FDF">
        <w:rPr>
          <w:rFonts w:ascii="Arial" w:hAnsi="Arial" w:cs="Arial"/>
          <w:sz w:val="24"/>
          <w:szCs w:val="24"/>
        </w:rPr>
        <w:t>Yatzus</w:t>
      </w:r>
      <w:proofErr w:type="spellEnd"/>
      <w:r w:rsidRPr="00481FDF">
        <w:rPr>
          <w:rFonts w:ascii="Arial" w:hAnsi="Arial" w:cs="Arial"/>
          <w:sz w:val="24"/>
          <w:szCs w:val="24"/>
        </w:rPr>
        <w:t xml:space="preserve">, H. (2023) </w:t>
      </w:r>
      <w:r w:rsidRPr="00481FDF">
        <w:rPr>
          <w:rFonts w:ascii="Arial" w:hAnsi="Arial" w:cs="Arial"/>
          <w:i/>
          <w:iCs/>
          <w:sz w:val="24"/>
          <w:szCs w:val="24"/>
        </w:rPr>
        <w:t>Calculating 25 Essential Bar and Restaurant Performance Metrics</w:t>
      </w:r>
      <w:r w:rsidR="001D2EC7" w:rsidRPr="00481FDF">
        <w:rPr>
          <w:rFonts w:ascii="Arial" w:hAnsi="Arial" w:cs="Arial"/>
          <w:i/>
          <w:iCs/>
          <w:sz w:val="24"/>
          <w:szCs w:val="24"/>
        </w:rPr>
        <w:t>.</w:t>
      </w:r>
      <w:r w:rsidRPr="00481FDF">
        <w:rPr>
          <w:rFonts w:ascii="Arial" w:hAnsi="Arial" w:cs="Arial"/>
          <w:sz w:val="24"/>
          <w:szCs w:val="24"/>
        </w:rPr>
        <w:t xml:space="preserve"> Available at: </w:t>
      </w:r>
      <w:hyperlink r:id="rId29" w:history="1">
        <w:r w:rsidRPr="00481FDF">
          <w:rPr>
            <w:rStyle w:val="Hyperlink"/>
            <w:rFonts w:ascii="Arial" w:hAnsi="Arial" w:cs="Arial"/>
            <w:sz w:val="24"/>
            <w:szCs w:val="24"/>
          </w:rPr>
          <w:t>https://pourmybeer.com/calculating-25-essential-bar-and-restaurant-performance-metrics/</w:t>
        </w:r>
      </w:hyperlink>
      <w:r w:rsidRPr="00481FDF">
        <w:rPr>
          <w:rFonts w:ascii="Arial" w:hAnsi="Arial" w:cs="Arial"/>
          <w:sz w:val="24"/>
          <w:szCs w:val="24"/>
        </w:rPr>
        <w:t xml:space="preserve">  (Accessed: 2</w:t>
      </w:r>
      <w:r w:rsidR="001D2EC7" w:rsidRPr="00481FDF">
        <w:rPr>
          <w:rFonts w:ascii="Arial" w:hAnsi="Arial" w:cs="Arial"/>
          <w:sz w:val="24"/>
          <w:szCs w:val="24"/>
        </w:rPr>
        <w:t>2</w:t>
      </w:r>
      <w:r w:rsidRPr="00481FDF">
        <w:rPr>
          <w:rFonts w:ascii="Arial" w:hAnsi="Arial" w:cs="Arial"/>
          <w:sz w:val="24"/>
          <w:szCs w:val="24"/>
        </w:rPr>
        <w:t xml:space="preserve"> January 2024).</w:t>
      </w:r>
    </w:p>
    <w:p w14:paraId="16238659" w14:textId="36DC565D" w:rsidR="0022665B" w:rsidRPr="007346E7" w:rsidRDefault="009E220A" w:rsidP="007346E7">
      <w:pPr>
        <w:spacing w:line="360" w:lineRule="auto"/>
        <w:jc w:val="center"/>
        <w:rPr>
          <w:rFonts w:ascii="Arial" w:hAnsi="Arial" w:cs="Arial"/>
          <w:sz w:val="28"/>
          <w:szCs w:val="28"/>
        </w:rPr>
      </w:pPr>
      <w:r w:rsidRPr="007346E7">
        <w:rPr>
          <w:rFonts w:ascii="Arial" w:hAnsi="Arial" w:cs="Arial"/>
          <w:sz w:val="28"/>
          <w:szCs w:val="28"/>
        </w:rPr>
        <w:lastRenderedPageBreak/>
        <w:t>APPENDIX</w:t>
      </w:r>
    </w:p>
    <w:p w14:paraId="5319FA7D" w14:textId="77777777" w:rsidR="009E220A" w:rsidRDefault="009E220A" w:rsidP="009D20EC">
      <w:pPr>
        <w:spacing w:line="360" w:lineRule="auto"/>
        <w:rPr>
          <w:rFonts w:ascii="Arial" w:hAnsi="Arial" w:cs="Arial"/>
        </w:rPr>
      </w:pPr>
    </w:p>
    <w:p w14:paraId="1C4DE9C4" w14:textId="6D66A5E8" w:rsidR="009E220A" w:rsidRDefault="007346E7" w:rsidP="009D20EC">
      <w:pPr>
        <w:spacing w:line="360" w:lineRule="auto"/>
        <w:rPr>
          <w:rFonts w:ascii="Arial" w:hAnsi="Arial" w:cs="Arial"/>
        </w:rPr>
      </w:pPr>
      <w:r>
        <w:rPr>
          <w:rFonts w:ascii="Arial" w:hAnsi="Arial" w:cs="Arial"/>
          <w:noProof/>
        </w:rPr>
        <w:drawing>
          <wp:inline distT="0" distB="0" distL="0" distR="0" wp14:anchorId="6EC07357" wp14:editId="5A48986D">
            <wp:extent cx="8991600" cy="3221549"/>
            <wp:effectExtent l="0" t="0" r="0" b="0"/>
            <wp:docPr id="1830274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054194" cy="3243975"/>
                    </a:xfrm>
                    <a:prstGeom prst="rect">
                      <a:avLst/>
                    </a:prstGeom>
                    <a:noFill/>
                    <a:ln>
                      <a:noFill/>
                    </a:ln>
                  </pic:spPr>
                </pic:pic>
              </a:graphicData>
            </a:graphic>
          </wp:inline>
        </w:drawing>
      </w:r>
    </w:p>
    <w:p w14:paraId="6052FD0B" w14:textId="77777777" w:rsidR="007346E7" w:rsidRDefault="007346E7" w:rsidP="009D20EC">
      <w:pPr>
        <w:spacing w:line="360" w:lineRule="auto"/>
        <w:rPr>
          <w:rFonts w:ascii="Arial" w:hAnsi="Arial" w:cs="Arial"/>
        </w:rPr>
      </w:pPr>
    </w:p>
    <w:p w14:paraId="42AF23B6" w14:textId="77777777" w:rsidR="007346E7" w:rsidRDefault="007346E7" w:rsidP="009D20EC">
      <w:pPr>
        <w:spacing w:line="360" w:lineRule="auto"/>
        <w:rPr>
          <w:rFonts w:ascii="Arial" w:hAnsi="Arial" w:cs="Arial"/>
        </w:rPr>
      </w:pPr>
    </w:p>
    <w:p w14:paraId="18D73A7B" w14:textId="77777777" w:rsidR="00BB0546" w:rsidRDefault="00BB0546" w:rsidP="009D20EC">
      <w:pPr>
        <w:spacing w:line="360" w:lineRule="auto"/>
        <w:rPr>
          <w:rFonts w:ascii="Arial" w:hAnsi="Arial" w:cs="Arial"/>
        </w:rPr>
      </w:pPr>
    </w:p>
    <w:p w14:paraId="2E7E5320" w14:textId="77777777" w:rsidR="00FC29F5" w:rsidRDefault="00FC29F5" w:rsidP="009D20EC">
      <w:pPr>
        <w:spacing w:line="360" w:lineRule="auto"/>
        <w:rPr>
          <w:rFonts w:ascii="Arial" w:hAnsi="Arial" w:cs="Arial"/>
        </w:rPr>
      </w:pPr>
    </w:p>
    <w:p w14:paraId="3F92ED61" w14:textId="77777777" w:rsidR="00FC29F5" w:rsidRDefault="00FC29F5" w:rsidP="009D20EC">
      <w:pPr>
        <w:spacing w:line="360" w:lineRule="auto"/>
        <w:rPr>
          <w:rFonts w:ascii="Arial" w:hAnsi="Arial" w:cs="Arial"/>
        </w:rPr>
      </w:pPr>
    </w:p>
    <w:p w14:paraId="73928836" w14:textId="6DDA9EC4" w:rsidR="00BB0546" w:rsidRDefault="007536AB" w:rsidP="009D20EC">
      <w:pPr>
        <w:spacing w:line="360" w:lineRule="auto"/>
        <w:rPr>
          <w:rFonts w:ascii="Arial" w:hAnsi="Arial" w:cs="Arial"/>
        </w:rPr>
      </w:pPr>
      <w:r>
        <w:rPr>
          <w:rFonts w:ascii="Arial" w:hAnsi="Arial" w:cs="Arial"/>
          <w:noProof/>
        </w:rPr>
        <w:lastRenderedPageBreak/>
        <w:drawing>
          <wp:inline distT="0" distB="0" distL="0" distR="0" wp14:anchorId="61305525" wp14:editId="70593EDA">
            <wp:extent cx="8858250" cy="4905375"/>
            <wp:effectExtent l="0" t="0" r="0" b="9525"/>
            <wp:docPr id="19747217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858250" cy="4905375"/>
                    </a:xfrm>
                    <a:prstGeom prst="rect">
                      <a:avLst/>
                    </a:prstGeom>
                    <a:noFill/>
                    <a:ln>
                      <a:noFill/>
                    </a:ln>
                  </pic:spPr>
                </pic:pic>
              </a:graphicData>
            </a:graphic>
          </wp:inline>
        </w:drawing>
      </w:r>
    </w:p>
    <w:p w14:paraId="7697D9C3" w14:textId="77777777" w:rsidR="00BB0546" w:rsidRPr="001D74F9" w:rsidRDefault="00BB0546" w:rsidP="009D20EC">
      <w:pPr>
        <w:spacing w:line="360" w:lineRule="auto"/>
        <w:rPr>
          <w:rFonts w:ascii="Arial" w:hAnsi="Arial" w:cs="Arial"/>
        </w:rPr>
      </w:pPr>
    </w:p>
    <w:sectPr w:rsidR="00BB0546" w:rsidRPr="001D74F9" w:rsidSect="00BA514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741B09" w14:textId="77777777" w:rsidR="00C8510B" w:rsidRDefault="00C8510B" w:rsidP="00AA7C45">
      <w:pPr>
        <w:spacing w:after="0" w:line="240" w:lineRule="auto"/>
      </w:pPr>
      <w:r>
        <w:separator/>
      </w:r>
    </w:p>
  </w:endnote>
  <w:endnote w:type="continuationSeparator" w:id="0">
    <w:p w14:paraId="5C477FD7" w14:textId="77777777" w:rsidR="00C8510B" w:rsidRDefault="00C8510B" w:rsidP="00AA7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0F9FC1" w14:textId="77777777" w:rsidR="00C8510B" w:rsidRDefault="00C8510B" w:rsidP="00AA7C45">
      <w:pPr>
        <w:spacing w:after="0" w:line="240" w:lineRule="auto"/>
      </w:pPr>
      <w:r>
        <w:separator/>
      </w:r>
    </w:p>
  </w:footnote>
  <w:footnote w:type="continuationSeparator" w:id="0">
    <w:p w14:paraId="462E5433" w14:textId="77777777" w:rsidR="00C8510B" w:rsidRDefault="00C8510B" w:rsidP="00AA7C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C6D7A"/>
    <w:multiLevelType w:val="hybridMultilevel"/>
    <w:tmpl w:val="05AE4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E6820"/>
    <w:multiLevelType w:val="multilevel"/>
    <w:tmpl w:val="E686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1430DE"/>
    <w:multiLevelType w:val="multilevel"/>
    <w:tmpl w:val="084E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83238F"/>
    <w:multiLevelType w:val="multilevel"/>
    <w:tmpl w:val="9F10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743E89"/>
    <w:multiLevelType w:val="hybridMultilevel"/>
    <w:tmpl w:val="25104C08"/>
    <w:lvl w:ilvl="0" w:tplc="08090001">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393A86"/>
    <w:multiLevelType w:val="multilevel"/>
    <w:tmpl w:val="BA2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5959000">
    <w:abstractNumId w:val="0"/>
  </w:num>
  <w:num w:numId="2" w16cid:durableId="1382554816">
    <w:abstractNumId w:val="4"/>
  </w:num>
  <w:num w:numId="3" w16cid:durableId="2032023625">
    <w:abstractNumId w:val="3"/>
  </w:num>
  <w:num w:numId="4" w16cid:durableId="1627659871">
    <w:abstractNumId w:val="1"/>
  </w:num>
  <w:num w:numId="5" w16cid:durableId="2006277359">
    <w:abstractNumId w:val="2"/>
  </w:num>
  <w:num w:numId="6" w16cid:durableId="1264528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59F"/>
    <w:rsid w:val="00001870"/>
    <w:rsid w:val="00007224"/>
    <w:rsid w:val="00014856"/>
    <w:rsid w:val="00016DBB"/>
    <w:rsid w:val="00017CF2"/>
    <w:rsid w:val="00024A60"/>
    <w:rsid w:val="000313BD"/>
    <w:rsid w:val="00032A12"/>
    <w:rsid w:val="00035526"/>
    <w:rsid w:val="000360DA"/>
    <w:rsid w:val="00036F4F"/>
    <w:rsid w:val="00042F34"/>
    <w:rsid w:val="00043B38"/>
    <w:rsid w:val="00045D87"/>
    <w:rsid w:val="00047323"/>
    <w:rsid w:val="00066938"/>
    <w:rsid w:val="00075DCD"/>
    <w:rsid w:val="00077482"/>
    <w:rsid w:val="000779E7"/>
    <w:rsid w:val="00080946"/>
    <w:rsid w:val="00086C9C"/>
    <w:rsid w:val="00090677"/>
    <w:rsid w:val="00096DD9"/>
    <w:rsid w:val="000A18E9"/>
    <w:rsid w:val="000A2724"/>
    <w:rsid w:val="000A79B4"/>
    <w:rsid w:val="000B7D44"/>
    <w:rsid w:val="000C05C3"/>
    <w:rsid w:val="000C3138"/>
    <w:rsid w:val="000D1014"/>
    <w:rsid w:val="000D1B71"/>
    <w:rsid w:val="000D228B"/>
    <w:rsid w:val="000D341D"/>
    <w:rsid w:val="000D52CE"/>
    <w:rsid w:val="000E1C00"/>
    <w:rsid w:val="000E309E"/>
    <w:rsid w:val="000E666F"/>
    <w:rsid w:val="000F387F"/>
    <w:rsid w:val="000F5451"/>
    <w:rsid w:val="000F548E"/>
    <w:rsid w:val="000F5DFA"/>
    <w:rsid w:val="000F782E"/>
    <w:rsid w:val="001119FB"/>
    <w:rsid w:val="00111E13"/>
    <w:rsid w:val="00116081"/>
    <w:rsid w:val="00122973"/>
    <w:rsid w:val="001338FF"/>
    <w:rsid w:val="0014114A"/>
    <w:rsid w:val="0014143F"/>
    <w:rsid w:val="001416A8"/>
    <w:rsid w:val="00141A55"/>
    <w:rsid w:val="00141D24"/>
    <w:rsid w:val="0014754F"/>
    <w:rsid w:val="001522F4"/>
    <w:rsid w:val="00155A05"/>
    <w:rsid w:val="00163222"/>
    <w:rsid w:val="00165B41"/>
    <w:rsid w:val="0016769C"/>
    <w:rsid w:val="001704C4"/>
    <w:rsid w:val="001712F3"/>
    <w:rsid w:val="001750CF"/>
    <w:rsid w:val="001752E0"/>
    <w:rsid w:val="00175FCF"/>
    <w:rsid w:val="00180691"/>
    <w:rsid w:val="00182965"/>
    <w:rsid w:val="00185518"/>
    <w:rsid w:val="00185AEE"/>
    <w:rsid w:val="00194C65"/>
    <w:rsid w:val="0019780E"/>
    <w:rsid w:val="00197B9E"/>
    <w:rsid w:val="001A3682"/>
    <w:rsid w:val="001A625B"/>
    <w:rsid w:val="001B184D"/>
    <w:rsid w:val="001B3FC3"/>
    <w:rsid w:val="001C03A6"/>
    <w:rsid w:val="001C7BDF"/>
    <w:rsid w:val="001D08E9"/>
    <w:rsid w:val="001D2ACD"/>
    <w:rsid w:val="001D2EC7"/>
    <w:rsid w:val="001D4191"/>
    <w:rsid w:val="001D74F9"/>
    <w:rsid w:val="001D7D69"/>
    <w:rsid w:val="001E0F6A"/>
    <w:rsid w:val="001E1232"/>
    <w:rsid w:val="001F40CB"/>
    <w:rsid w:val="00203089"/>
    <w:rsid w:val="0020783F"/>
    <w:rsid w:val="002116F9"/>
    <w:rsid w:val="002123B0"/>
    <w:rsid w:val="002142F0"/>
    <w:rsid w:val="00214609"/>
    <w:rsid w:val="002243EA"/>
    <w:rsid w:val="0022665B"/>
    <w:rsid w:val="00226813"/>
    <w:rsid w:val="00233C30"/>
    <w:rsid w:val="00233C5B"/>
    <w:rsid w:val="0024078D"/>
    <w:rsid w:val="00240E4B"/>
    <w:rsid w:val="00241B27"/>
    <w:rsid w:val="00243A7D"/>
    <w:rsid w:val="00244730"/>
    <w:rsid w:val="00257CEA"/>
    <w:rsid w:val="00262F56"/>
    <w:rsid w:val="002645E0"/>
    <w:rsid w:val="00264E06"/>
    <w:rsid w:val="002658F8"/>
    <w:rsid w:val="0027136D"/>
    <w:rsid w:val="00281605"/>
    <w:rsid w:val="00285A08"/>
    <w:rsid w:val="00287F1F"/>
    <w:rsid w:val="0029690F"/>
    <w:rsid w:val="002A34C2"/>
    <w:rsid w:val="002B35BC"/>
    <w:rsid w:val="002B5AEC"/>
    <w:rsid w:val="002B5EC1"/>
    <w:rsid w:val="002C11CB"/>
    <w:rsid w:val="002C3B11"/>
    <w:rsid w:val="002C6255"/>
    <w:rsid w:val="002D077B"/>
    <w:rsid w:val="002D2E24"/>
    <w:rsid w:val="002D3850"/>
    <w:rsid w:val="002D40F9"/>
    <w:rsid w:val="002D49DD"/>
    <w:rsid w:val="002D6C38"/>
    <w:rsid w:val="002E1D9D"/>
    <w:rsid w:val="002E27DB"/>
    <w:rsid w:val="002E7263"/>
    <w:rsid w:val="002F15C6"/>
    <w:rsid w:val="002F3784"/>
    <w:rsid w:val="002F3EF1"/>
    <w:rsid w:val="002F75D7"/>
    <w:rsid w:val="003005D8"/>
    <w:rsid w:val="00300F24"/>
    <w:rsid w:val="00301F29"/>
    <w:rsid w:val="003055FA"/>
    <w:rsid w:val="0030676B"/>
    <w:rsid w:val="00307F6C"/>
    <w:rsid w:val="00310453"/>
    <w:rsid w:val="00316F12"/>
    <w:rsid w:val="00326308"/>
    <w:rsid w:val="003348C5"/>
    <w:rsid w:val="0033706F"/>
    <w:rsid w:val="00342444"/>
    <w:rsid w:val="003564AF"/>
    <w:rsid w:val="0036340F"/>
    <w:rsid w:val="003669A2"/>
    <w:rsid w:val="003706F1"/>
    <w:rsid w:val="00370AFA"/>
    <w:rsid w:val="00372BD9"/>
    <w:rsid w:val="003817B1"/>
    <w:rsid w:val="0038225E"/>
    <w:rsid w:val="00382CC0"/>
    <w:rsid w:val="0038558D"/>
    <w:rsid w:val="00387FFD"/>
    <w:rsid w:val="00391CB4"/>
    <w:rsid w:val="003936D7"/>
    <w:rsid w:val="00393F2C"/>
    <w:rsid w:val="003964A9"/>
    <w:rsid w:val="003A5015"/>
    <w:rsid w:val="003A5404"/>
    <w:rsid w:val="003A5ADC"/>
    <w:rsid w:val="003A691F"/>
    <w:rsid w:val="003A6E40"/>
    <w:rsid w:val="003A761E"/>
    <w:rsid w:val="003B12B6"/>
    <w:rsid w:val="003B179E"/>
    <w:rsid w:val="003B3FFA"/>
    <w:rsid w:val="003C3443"/>
    <w:rsid w:val="003C6FF9"/>
    <w:rsid w:val="003D050F"/>
    <w:rsid w:val="003D2821"/>
    <w:rsid w:val="003D2CCF"/>
    <w:rsid w:val="003D2CEE"/>
    <w:rsid w:val="003D5042"/>
    <w:rsid w:val="003E02F2"/>
    <w:rsid w:val="003E0626"/>
    <w:rsid w:val="003E14D0"/>
    <w:rsid w:val="003E2D1C"/>
    <w:rsid w:val="003E4232"/>
    <w:rsid w:val="003E5162"/>
    <w:rsid w:val="003E607B"/>
    <w:rsid w:val="003F3AF8"/>
    <w:rsid w:val="003F3E44"/>
    <w:rsid w:val="003F3EF2"/>
    <w:rsid w:val="004003AF"/>
    <w:rsid w:val="004008E9"/>
    <w:rsid w:val="00401913"/>
    <w:rsid w:val="004030A6"/>
    <w:rsid w:val="0040532B"/>
    <w:rsid w:val="00406AC4"/>
    <w:rsid w:val="00407071"/>
    <w:rsid w:val="004131D9"/>
    <w:rsid w:val="00414128"/>
    <w:rsid w:val="00414956"/>
    <w:rsid w:val="00414B49"/>
    <w:rsid w:val="004164C4"/>
    <w:rsid w:val="00417BD2"/>
    <w:rsid w:val="004314BE"/>
    <w:rsid w:val="00431C8E"/>
    <w:rsid w:val="00447082"/>
    <w:rsid w:val="004511CE"/>
    <w:rsid w:val="00451799"/>
    <w:rsid w:val="00451ED9"/>
    <w:rsid w:val="004545BF"/>
    <w:rsid w:val="00462FA7"/>
    <w:rsid w:val="004742BB"/>
    <w:rsid w:val="0047725F"/>
    <w:rsid w:val="00481FDF"/>
    <w:rsid w:val="004821D0"/>
    <w:rsid w:val="00485F12"/>
    <w:rsid w:val="00496E0A"/>
    <w:rsid w:val="004976D0"/>
    <w:rsid w:val="004B229A"/>
    <w:rsid w:val="004B49DF"/>
    <w:rsid w:val="004C29D7"/>
    <w:rsid w:val="004C4B53"/>
    <w:rsid w:val="004D1B13"/>
    <w:rsid w:val="004D607B"/>
    <w:rsid w:val="004E2D15"/>
    <w:rsid w:val="004F0A5D"/>
    <w:rsid w:val="004F4F2A"/>
    <w:rsid w:val="004F7821"/>
    <w:rsid w:val="00504EC1"/>
    <w:rsid w:val="00514F67"/>
    <w:rsid w:val="00515711"/>
    <w:rsid w:val="005232FB"/>
    <w:rsid w:val="00525617"/>
    <w:rsid w:val="00525B05"/>
    <w:rsid w:val="005264E5"/>
    <w:rsid w:val="00537F26"/>
    <w:rsid w:val="00542F79"/>
    <w:rsid w:val="0054521C"/>
    <w:rsid w:val="0055456D"/>
    <w:rsid w:val="00556B49"/>
    <w:rsid w:val="005629EB"/>
    <w:rsid w:val="00563906"/>
    <w:rsid w:val="005659DF"/>
    <w:rsid w:val="00566C05"/>
    <w:rsid w:val="00567D3C"/>
    <w:rsid w:val="005823AF"/>
    <w:rsid w:val="00585412"/>
    <w:rsid w:val="00587678"/>
    <w:rsid w:val="005957A5"/>
    <w:rsid w:val="005A106E"/>
    <w:rsid w:val="005A48C7"/>
    <w:rsid w:val="005A7A47"/>
    <w:rsid w:val="005B2D4E"/>
    <w:rsid w:val="005B4350"/>
    <w:rsid w:val="005B47AA"/>
    <w:rsid w:val="005B6D76"/>
    <w:rsid w:val="005C2F77"/>
    <w:rsid w:val="005C432E"/>
    <w:rsid w:val="005C45C5"/>
    <w:rsid w:val="005C5B55"/>
    <w:rsid w:val="005C6BF6"/>
    <w:rsid w:val="005D5D04"/>
    <w:rsid w:val="005E06C4"/>
    <w:rsid w:val="005E12F9"/>
    <w:rsid w:val="005E629D"/>
    <w:rsid w:val="005E7724"/>
    <w:rsid w:val="00604981"/>
    <w:rsid w:val="00607EB5"/>
    <w:rsid w:val="00614A7F"/>
    <w:rsid w:val="0061579C"/>
    <w:rsid w:val="00617998"/>
    <w:rsid w:val="00621F74"/>
    <w:rsid w:val="00626C9B"/>
    <w:rsid w:val="00633805"/>
    <w:rsid w:val="00641776"/>
    <w:rsid w:val="00641F15"/>
    <w:rsid w:val="00643ABF"/>
    <w:rsid w:val="00645299"/>
    <w:rsid w:val="00650027"/>
    <w:rsid w:val="00651FEE"/>
    <w:rsid w:val="00654EE0"/>
    <w:rsid w:val="0065575C"/>
    <w:rsid w:val="0065737F"/>
    <w:rsid w:val="00660ED0"/>
    <w:rsid w:val="0066340F"/>
    <w:rsid w:val="00673125"/>
    <w:rsid w:val="00674396"/>
    <w:rsid w:val="006751AD"/>
    <w:rsid w:val="006754C9"/>
    <w:rsid w:val="006769C6"/>
    <w:rsid w:val="00680C1D"/>
    <w:rsid w:val="006843AD"/>
    <w:rsid w:val="00684FC3"/>
    <w:rsid w:val="00696130"/>
    <w:rsid w:val="00697386"/>
    <w:rsid w:val="006A097C"/>
    <w:rsid w:val="006A6723"/>
    <w:rsid w:val="006B143B"/>
    <w:rsid w:val="006B40F9"/>
    <w:rsid w:val="006B6913"/>
    <w:rsid w:val="006C5D83"/>
    <w:rsid w:val="006C61AE"/>
    <w:rsid w:val="006D013D"/>
    <w:rsid w:val="006E567E"/>
    <w:rsid w:val="006F780B"/>
    <w:rsid w:val="00711506"/>
    <w:rsid w:val="00713936"/>
    <w:rsid w:val="00716FC9"/>
    <w:rsid w:val="00717F3D"/>
    <w:rsid w:val="00720A4F"/>
    <w:rsid w:val="007346E7"/>
    <w:rsid w:val="0073629E"/>
    <w:rsid w:val="00740109"/>
    <w:rsid w:val="00747A54"/>
    <w:rsid w:val="00750410"/>
    <w:rsid w:val="00750ED7"/>
    <w:rsid w:val="007536AB"/>
    <w:rsid w:val="007578AA"/>
    <w:rsid w:val="0076078D"/>
    <w:rsid w:val="007612AB"/>
    <w:rsid w:val="00765ABB"/>
    <w:rsid w:val="00771EAE"/>
    <w:rsid w:val="007854F4"/>
    <w:rsid w:val="007A2014"/>
    <w:rsid w:val="007A6072"/>
    <w:rsid w:val="007A680F"/>
    <w:rsid w:val="007B3DE1"/>
    <w:rsid w:val="007C0BC6"/>
    <w:rsid w:val="007C19F8"/>
    <w:rsid w:val="007C3DE0"/>
    <w:rsid w:val="007C4A02"/>
    <w:rsid w:val="007C59CB"/>
    <w:rsid w:val="007D3D4C"/>
    <w:rsid w:val="007D74B8"/>
    <w:rsid w:val="007E66E0"/>
    <w:rsid w:val="007E7B4F"/>
    <w:rsid w:val="008032E0"/>
    <w:rsid w:val="00803642"/>
    <w:rsid w:val="008047A1"/>
    <w:rsid w:val="00807D34"/>
    <w:rsid w:val="008150CC"/>
    <w:rsid w:val="00825B21"/>
    <w:rsid w:val="00825CCE"/>
    <w:rsid w:val="008510F6"/>
    <w:rsid w:val="008542D7"/>
    <w:rsid w:val="008667F9"/>
    <w:rsid w:val="008676CA"/>
    <w:rsid w:val="008678A0"/>
    <w:rsid w:val="00870AEB"/>
    <w:rsid w:val="00871CB7"/>
    <w:rsid w:val="00886FCE"/>
    <w:rsid w:val="00891A4C"/>
    <w:rsid w:val="008A0602"/>
    <w:rsid w:val="008A2DA6"/>
    <w:rsid w:val="008B05A7"/>
    <w:rsid w:val="008B237D"/>
    <w:rsid w:val="008B3772"/>
    <w:rsid w:val="008B54B5"/>
    <w:rsid w:val="008C16EB"/>
    <w:rsid w:val="008C2714"/>
    <w:rsid w:val="008C27D2"/>
    <w:rsid w:val="008C6EF1"/>
    <w:rsid w:val="008C74CA"/>
    <w:rsid w:val="008D26E1"/>
    <w:rsid w:val="008D6011"/>
    <w:rsid w:val="008D6ECB"/>
    <w:rsid w:val="008F1BA1"/>
    <w:rsid w:val="00902210"/>
    <w:rsid w:val="00905123"/>
    <w:rsid w:val="0091010B"/>
    <w:rsid w:val="0092059F"/>
    <w:rsid w:val="009224CB"/>
    <w:rsid w:val="00933C6C"/>
    <w:rsid w:val="00936736"/>
    <w:rsid w:val="0093738E"/>
    <w:rsid w:val="009434D2"/>
    <w:rsid w:val="00947BCD"/>
    <w:rsid w:val="00955CB4"/>
    <w:rsid w:val="00956D29"/>
    <w:rsid w:val="00961B41"/>
    <w:rsid w:val="009639F4"/>
    <w:rsid w:val="00980D18"/>
    <w:rsid w:val="00984150"/>
    <w:rsid w:val="00995A71"/>
    <w:rsid w:val="00996060"/>
    <w:rsid w:val="00997998"/>
    <w:rsid w:val="009A0397"/>
    <w:rsid w:val="009A0B52"/>
    <w:rsid w:val="009A150B"/>
    <w:rsid w:val="009A438B"/>
    <w:rsid w:val="009B1103"/>
    <w:rsid w:val="009C2335"/>
    <w:rsid w:val="009C28A8"/>
    <w:rsid w:val="009C6101"/>
    <w:rsid w:val="009C7F88"/>
    <w:rsid w:val="009D20EC"/>
    <w:rsid w:val="009D2150"/>
    <w:rsid w:val="009D4689"/>
    <w:rsid w:val="009E0739"/>
    <w:rsid w:val="009E220A"/>
    <w:rsid w:val="009E2776"/>
    <w:rsid w:val="009F254D"/>
    <w:rsid w:val="00A040ED"/>
    <w:rsid w:val="00A14DC0"/>
    <w:rsid w:val="00A161B2"/>
    <w:rsid w:val="00A32026"/>
    <w:rsid w:val="00A3700A"/>
    <w:rsid w:val="00A40C56"/>
    <w:rsid w:val="00A41145"/>
    <w:rsid w:val="00A428C6"/>
    <w:rsid w:val="00A53CD1"/>
    <w:rsid w:val="00A55452"/>
    <w:rsid w:val="00A63E3F"/>
    <w:rsid w:val="00A803C2"/>
    <w:rsid w:val="00A867D6"/>
    <w:rsid w:val="00A8786C"/>
    <w:rsid w:val="00A95E6B"/>
    <w:rsid w:val="00AA08CA"/>
    <w:rsid w:val="00AA2D92"/>
    <w:rsid w:val="00AA7C45"/>
    <w:rsid w:val="00AB10DB"/>
    <w:rsid w:val="00AB16C6"/>
    <w:rsid w:val="00AC2F40"/>
    <w:rsid w:val="00AC45E1"/>
    <w:rsid w:val="00AC7819"/>
    <w:rsid w:val="00AC7BEB"/>
    <w:rsid w:val="00AD1632"/>
    <w:rsid w:val="00AD2990"/>
    <w:rsid w:val="00AD2C1B"/>
    <w:rsid w:val="00AD305C"/>
    <w:rsid w:val="00AD3228"/>
    <w:rsid w:val="00AE2559"/>
    <w:rsid w:val="00AE4A45"/>
    <w:rsid w:val="00AE7EE2"/>
    <w:rsid w:val="00AF001E"/>
    <w:rsid w:val="00AF456A"/>
    <w:rsid w:val="00B02D24"/>
    <w:rsid w:val="00B1228B"/>
    <w:rsid w:val="00B13077"/>
    <w:rsid w:val="00B2420F"/>
    <w:rsid w:val="00B26291"/>
    <w:rsid w:val="00B266E8"/>
    <w:rsid w:val="00B349C8"/>
    <w:rsid w:val="00B41121"/>
    <w:rsid w:val="00B523A3"/>
    <w:rsid w:val="00B5699F"/>
    <w:rsid w:val="00B63606"/>
    <w:rsid w:val="00B63718"/>
    <w:rsid w:val="00B739B0"/>
    <w:rsid w:val="00B87E7E"/>
    <w:rsid w:val="00B90952"/>
    <w:rsid w:val="00B93DC8"/>
    <w:rsid w:val="00B9406B"/>
    <w:rsid w:val="00BA02DB"/>
    <w:rsid w:val="00BA2421"/>
    <w:rsid w:val="00BA38C9"/>
    <w:rsid w:val="00BA5148"/>
    <w:rsid w:val="00BA5291"/>
    <w:rsid w:val="00BB0546"/>
    <w:rsid w:val="00BB1080"/>
    <w:rsid w:val="00BB37D2"/>
    <w:rsid w:val="00BB3DA7"/>
    <w:rsid w:val="00BC2084"/>
    <w:rsid w:val="00BC74F7"/>
    <w:rsid w:val="00BD6960"/>
    <w:rsid w:val="00BE015C"/>
    <w:rsid w:val="00BE48FD"/>
    <w:rsid w:val="00BF2207"/>
    <w:rsid w:val="00BF260E"/>
    <w:rsid w:val="00BF7FF6"/>
    <w:rsid w:val="00C01EAA"/>
    <w:rsid w:val="00C03AD3"/>
    <w:rsid w:val="00C048F3"/>
    <w:rsid w:val="00C049CE"/>
    <w:rsid w:val="00C06266"/>
    <w:rsid w:val="00C07FA1"/>
    <w:rsid w:val="00C1280D"/>
    <w:rsid w:val="00C2229A"/>
    <w:rsid w:val="00C23165"/>
    <w:rsid w:val="00C23ADD"/>
    <w:rsid w:val="00C33DD5"/>
    <w:rsid w:val="00C36F1A"/>
    <w:rsid w:val="00C378C5"/>
    <w:rsid w:val="00C419B9"/>
    <w:rsid w:val="00C43009"/>
    <w:rsid w:val="00C43F85"/>
    <w:rsid w:val="00C44A3B"/>
    <w:rsid w:val="00C54DBD"/>
    <w:rsid w:val="00C61D39"/>
    <w:rsid w:val="00C627F1"/>
    <w:rsid w:val="00C6532C"/>
    <w:rsid w:val="00C72B77"/>
    <w:rsid w:val="00C744C6"/>
    <w:rsid w:val="00C74C97"/>
    <w:rsid w:val="00C75E5C"/>
    <w:rsid w:val="00C84B6A"/>
    <w:rsid w:val="00C8510B"/>
    <w:rsid w:val="00C857AF"/>
    <w:rsid w:val="00C862E6"/>
    <w:rsid w:val="00C8682E"/>
    <w:rsid w:val="00C90F51"/>
    <w:rsid w:val="00C91A1E"/>
    <w:rsid w:val="00C953CA"/>
    <w:rsid w:val="00CA47E1"/>
    <w:rsid w:val="00CB7917"/>
    <w:rsid w:val="00CC0433"/>
    <w:rsid w:val="00CC20BC"/>
    <w:rsid w:val="00CC23F8"/>
    <w:rsid w:val="00CC2940"/>
    <w:rsid w:val="00CC31DD"/>
    <w:rsid w:val="00CC711E"/>
    <w:rsid w:val="00CD0247"/>
    <w:rsid w:val="00CD3061"/>
    <w:rsid w:val="00CD3AF1"/>
    <w:rsid w:val="00CD66DA"/>
    <w:rsid w:val="00CE0876"/>
    <w:rsid w:val="00CE6A43"/>
    <w:rsid w:val="00CF582A"/>
    <w:rsid w:val="00CF6982"/>
    <w:rsid w:val="00D03FD8"/>
    <w:rsid w:val="00D074B9"/>
    <w:rsid w:val="00D11688"/>
    <w:rsid w:val="00D20FD6"/>
    <w:rsid w:val="00D357F5"/>
    <w:rsid w:val="00D35D4A"/>
    <w:rsid w:val="00D434E7"/>
    <w:rsid w:val="00D44FCB"/>
    <w:rsid w:val="00D522B4"/>
    <w:rsid w:val="00D5307D"/>
    <w:rsid w:val="00D54A1D"/>
    <w:rsid w:val="00D556DA"/>
    <w:rsid w:val="00D56857"/>
    <w:rsid w:val="00D61512"/>
    <w:rsid w:val="00D671BC"/>
    <w:rsid w:val="00D701A0"/>
    <w:rsid w:val="00D8462E"/>
    <w:rsid w:val="00D90215"/>
    <w:rsid w:val="00D94FC5"/>
    <w:rsid w:val="00D95101"/>
    <w:rsid w:val="00DA0715"/>
    <w:rsid w:val="00DA2E34"/>
    <w:rsid w:val="00DB1828"/>
    <w:rsid w:val="00DB462B"/>
    <w:rsid w:val="00DB6D1D"/>
    <w:rsid w:val="00DB7A98"/>
    <w:rsid w:val="00DC098A"/>
    <w:rsid w:val="00DC5297"/>
    <w:rsid w:val="00DD32B5"/>
    <w:rsid w:val="00DD39F7"/>
    <w:rsid w:val="00DE054D"/>
    <w:rsid w:val="00DE31C2"/>
    <w:rsid w:val="00DE4417"/>
    <w:rsid w:val="00DE6CD6"/>
    <w:rsid w:val="00DE7A66"/>
    <w:rsid w:val="00DF443B"/>
    <w:rsid w:val="00DF5CAD"/>
    <w:rsid w:val="00E1441D"/>
    <w:rsid w:val="00E1563A"/>
    <w:rsid w:val="00E17795"/>
    <w:rsid w:val="00E21628"/>
    <w:rsid w:val="00E22552"/>
    <w:rsid w:val="00E23027"/>
    <w:rsid w:val="00E27138"/>
    <w:rsid w:val="00E307E3"/>
    <w:rsid w:val="00E32276"/>
    <w:rsid w:val="00E34AEE"/>
    <w:rsid w:val="00E40952"/>
    <w:rsid w:val="00E436D7"/>
    <w:rsid w:val="00E5109C"/>
    <w:rsid w:val="00E62BAF"/>
    <w:rsid w:val="00E65B14"/>
    <w:rsid w:val="00E7437D"/>
    <w:rsid w:val="00E8272F"/>
    <w:rsid w:val="00E842FC"/>
    <w:rsid w:val="00E8448C"/>
    <w:rsid w:val="00E849B2"/>
    <w:rsid w:val="00E90CA3"/>
    <w:rsid w:val="00EA0BA9"/>
    <w:rsid w:val="00EA68A6"/>
    <w:rsid w:val="00EB619D"/>
    <w:rsid w:val="00EB684D"/>
    <w:rsid w:val="00EC1C4B"/>
    <w:rsid w:val="00EC259C"/>
    <w:rsid w:val="00ED2BCE"/>
    <w:rsid w:val="00EF27D6"/>
    <w:rsid w:val="00EF4FB5"/>
    <w:rsid w:val="00EF7420"/>
    <w:rsid w:val="00F06E87"/>
    <w:rsid w:val="00F12E1D"/>
    <w:rsid w:val="00F171CF"/>
    <w:rsid w:val="00F200A8"/>
    <w:rsid w:val="00F202C7"/>
    <w:rsid w:val="00F235AA"/>
    <w:rsid w:val="00F23938"/>
    <w:rsid w:val="00F26958"/>
    <w:rsid w:val="00F4172D"/>
    <w:rsid w:val="00F41C6C"/>
    <w:rsid w:val="00F5191E"/>
    <w:rsid w:val="00F53CF8"/>
    <w:rsid w:val="00F55E3C"/>
    <w:rsid w:val="00F605AF"/>
    <w:rsid w:val="00F61C65"/>
    <w:rsid w:val="00F62947"/>
    <w:rsid w:val="00F62EBF"/>
    <w:rsid w:val="00F64E63"/>
    <w:rsid w:val="00F66697"/>
    <w:rsid w:val="00F67140"/>
    <w:rsid w:val="00F81DFA"/>
    <w:rsid w:val="00F90D21"/>
    <w:rsid w:val="00F945D5"/>
    <w:rsid w:val="00F9615C"/>
    <w:rsid w:val="00F97615"/>
    <w:rsid w:val="00F97677"/>
    <w:rsid w:val="00F97914"/>
    <w:rsid w:val="00FA2D81"/>
    <w:rsid w:val="00FA6F63"/>
    <w:rsid w:val="00FB0811"/>
    <w:rsid w:val="00FB1DC4"/>
    <w:rsid w:val="00FC29F5"/>
    <w:rsid w:val="00FC3D31"/>
    <w:rsid w:val="00FC7FF6"/>
    <w:rsid w:val="00FD2810"/>
    <w:rsid w:val="00FD5758"/>
    <w:rsid w:val="00FD6DE6"/>
    <w:rsid w:val="00FE77C8"/>
    <w:rsid w:val="00FF3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35A2A"/>
  <w15:chartTrackingRefBased/>
  <w15:docId w15:val="{8BC8144A-3B90-4D8C-937E-AD1BCFC3C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1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11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1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110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95101"/>
    <w:pPr>
      <w:ind w:left="720"/>
      <w:contextualSpacing/>
    </w:pPr>
  </w:style>
  <w:style w:type="paragraph" w:styleId="NormalWeb">
    <w:name w:val="Normal (Web)"/>
    <w:basedOn w:val="Normal"/>
    <w:uiPriority w:val="99"/>
    <w:semiHidden/>
    <w:unhideWhenUsed/>
    <w:rsid w:val="00E225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14D0"/>
    <w:rPr>
      <w:color w:val="0563C1" w:themeColor="hyperlink"/>
      <w:u w:val="single"/>
    </w:rPr>
  </w:style>
  <w:style w:type="character" w:styleId="UnresolvedMention">
    <w:name w:val="Unresolved Mention"/>
    <w:basedOn w:val="DefaultParagraphFont"/>
    <w:uiPriority w:val="99"/>
    <w:semiHidden/>
    <w:unhideWhenUsed/>
    <w:rsid w:val="003E14D0"/>
    <w:rPr>
      <w:color w:val="605E5C"/>
      <w:shd w:val="clear" w:color="auto" w:fill="E1DFDD"/>
    </w:rPr>
  </w:style>
  <w:style w:type="character" w:styleId="Strong">
    <w:name w:val="Strong"/>
    <w:basedOn w:val="DefaultParagraphFont"/>
    <w:uiPriority w:val="22"/>
    <w:qFormat/>
    <w:rsid w:val="005957A5"/>
    <w:rPr>
      <w:b/>
      <w:bCs/>
    </w:rPr>
  </w:style>
  <w:style w:type="paragraph" w:styleId="Header">
    <w:name w:val="header"/>
    <w:basedOn w:val="Normal"/>
    <w:link w:val="HeaderChar"/>
    <w:uiPriority w:val="99"/>
    <w:unhideWhenUsed/>
    <w:rsid w:val="00AA7C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C45"/>
  </w:style>
  <w:style w:type="paragraph" w:styleId="Footer">
    <w:name w:val="footer"/>
    <w:basedOn w:val="Normal"/>
    <w:link w:val="FooterChar"/>
    <w:uiPriority w:val="99"/>
    <w:unhideWhenUsed/>
    <w:rsid w:val="00AA7C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C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52710">
      <w:bodyDiv w:val="1"/>
      <w:marLeft w:val="0"/>
      <w:marRight w:val="0"/>
      <w:marTop w:val="0"/>
      <w:marBottom w:val="0"/>
      <w:divBdr>
        <w:top w:val="none" w:sz="0" w:space="0" w:color="auto"/>
        <w:left w:val="none" w:sz="0" w:space="0" w:color="auto"/>
        <w:bottom w:val="none" w:sz="0" w:space="0" w:color="auto"/>
        <w:right w:val="none" w:sz="0" w:space="0" w:color="auto"/>
      </w:divBdr>
    </w:div>
    <w:div w:id="165633157">
      <w:bodyDiv w:val="1"/>
      <w:marLeft w:val="0"/>
      <w:marRight w:val="0"/>
      <w:marTop w:val="0"/>
      <w:marBottom w:val="0"/>
      <w:divBdr>
        <w:top w:val="none" w:sz="0" w:space="0" w:color="auto"/>
        <w:left w:val="none" w:sz="0" w:space="0" w:color="auto"/>
        <w:bottom w:val="none" w:sz="0" w:space="0" w:color="auto"/>
        <w:right w:val="none" w:sz="0" w:space="0" w:color="auto"/>
      </w:divBdr>
    </w:div>
    <w:div w:id="174999447">
      <w:bodyDiv w:val="1"/>
      <w:marLeft w:val="0"/>
      <w:marRight w:val="0"/>
      <w:marTop w:val="0"/>
      <w:marBottom w:val="0"/>
      <w:divBdr>
        <w:top w:val="none" w:sz="0" w:space="0" w:color="auto"/>
        <w:left w:val="none" w:sz="0" w:space="0" w:color="auto"/>
        <w:bottom w:val="none" w:sz="0" w:space="0" w:color="auto"/>
        <w:right w:val="none" w:sz="0" w:space="0" w:color="auto"/>
      </w:divBdr>
    </w:div>
    <w:div w:id="228880846">
      <w:bodyDiv w:val="1"/>
      <w:marLeft w:val="0"/>
      <w:marRight w:val="0"/>
      <w:marTop w:val="0"/>
      <w:marBottom w:val="0"/>
      <w:divBdr>
        <w:top w:val="none" w:sz="0" w:space="0" w:color="auto"/>
        <w:left w:val="none" w:sz="0" w:space="0" w:color="auto"/>
        <w:bottom w:val="none" w:sz="0" w:space="0" w:color="auto"/>
        <w:right w:val="none" w:sz="0" w:space="0" w:color="auto"/>
      </w:divBdr>
    </w:div>
    <w:div w:id="324165465">
      <w:bodyDiv w:val="1"/>
      <w:marLeft w:val="0"/>
      <w:marRight w:val="0"/>
      <w:marTop w:val="0"/>
      <w:marBottom w:val="0"/>
      <w:divBdr>
        <w:top w:val="none" w:sz="0" w:space="0" w:color="auto"/>
        <w:left w:val="none" w:sz="0" w:space="0" w:color="auto"/>
        <w:bottom w:val="none" w:sz="0" w:space="0" w:color="auto"/>
        <w:right w:val="none" w:sz="0" w:space="0" w:color="auto"/>
      </w:divBdr>
    </w:div>
    <w:div w:id="336613891">
      <w:bodyDiv w:val="1"/>
      <w:marLeft w:val="0"/>
      <w:marRight w:val="0"/>
      <w:marTop w:val="0"/>
      <w:marBottom w:val="0"/>
      <w:divBdr>
        <w:top w:val="none" w:sz="0" w:space="0" w:color="auto"/>
        <w:left w:val="none" w:sz="0" w:space="0" w:color="auto"/>
        <w:bottom w:val="none" w:sz="0" w:space="0" w:color="auto"/>
        <w:right w:val="none" w:sz="0" w:space="0" w:color="auto"/>
      </w:divBdr>
    </w:div>
    <w:div w:id="348873365">
      <w:bodyDiv w:val="1"/>
      <w:marLeft w:val="0"/>
      <w:marRight w:val="0"/>
      <w:marTop w:val="0"/>
      <w:marBottom w:val="0"/>
      <w:divBdr>
        <w:top w:val="none" w:sz="0" w:space="0" w:color="auto"/>
        <w:left w:val="none" w:sz="0" w:space="0" w:color="auto"/>
        <w:bottom w:val="none" w:sz="0" w:space="0" w:color="auto"/>
        <w:right w:val="none" w:sz="0" w:space="0" w:color="auto"/>
      </w:divBdr>
    </w:div>
    <w:div w:id="425269748">
      <w:bodyDiv w:val="1"/>
      <w:marLeft w:val="0"/>
      <w:marRight w:val="0"/>
      <w:marTop w:val="0"/>
      <w:marBottom w:val="0"/>
      <w:divBdr>
        <w:top w:val="none" w:sz="0" w:space="0" w:color="auto"/>
        <w:left w:val="none" w:sz="0" w:space="0" w:color="auto"/>
        <w:bottom w:val="none" w:sz="0" w:space="0" w:color="auto"/>
        <w:right w:val="none" w:sz="0" w:space="0" w:color="auto"/>
      </w:divBdr>
    </w:div>
    <w:div w:id="666054860">
      <w:bodyDiv w:val="1"/>
      <w:marLeft w:val="0"/>
      <w:marRight w:val="0"/>
      <w:marTop w:val="0"/>
      <w:marBottom w:val="0"/>
      <w:divBdr>
        <w:top w:val="none" w:sz="0" w:space="0" w:color="auto"/>
        <w:left w:val="none" w:sz="0" w:space="0" w:color="auto"/>
        <w:bottom w:val="none" w:sz="0" w:space="0" w:color="auto"/>
        <w:right w:val="none" w:sz="0" w:space="0" w:color="auto"/>
      </w:divBdr>
    </w:div>
    <w:div w:id="791628672">
      <w:bodyDiv w:val="1"/>
      <w:marLeft w:val="0"/>
      <w:marRight w:val="0"/>
      <w:marTop w:val="0"/>
      <w:marBottom w:val="0"/>
      <w:divBdr>
        <w:top w:val="none" w:sz="0" w:space="0" w:color="auto"/>
        <w:left w:val="none" w:sz="0" w:space="0" w:color="auto"/>
        <w:bottom w:val="none" w:sz="0" w:space="0" w:color="auto"/>
        <w:right w:val="none" w:sz="0" w:space="0" w:color="auto"/>
      </w:divBdr>
    </w:div>
    <w:div w:id="870261604">
      <w:bodyDiv w:val="1"/>
      <w:marLeft w:val="0"/>
      <w:marRight w:val="0"/>
      <w:marTop w:val="0"/>
      <w:marBottom w:val="0"/>
      <w:divBdr>
        <w:top w:val="none" w:sz="0" w:space="0" w:color="auto"/>
        <w:left w:val="none" w:sz="0" w:space="0" w:color="auto"/>
        <w:bottom w:val="none" w:sz="0" w:space="0" w:color="auto"/>
        <w:right w:val="none" w:sz="0" w:space="0" w:color="auto"/>
      </w:divBdr>
    </w:div>
    <w:div w:id="973104220">
      <w:bodyDiv w:val="1"/>
      <w:marLeft w:val="0"/>
      <w:marRight w:val="0"/>
      <w:marTop w:val="0"/>
      <w:marBottom w:val="0"/>
      <w:divBdr>
        <w:top w:val="none" w:sz="0" w:space="0" w:color="auto"/>
        <w:left w:val="none" w:sz="0" w:space="0" w:color="auto"/>
        <w:bottom w:val="none" w:sz="0" w:space="0" w:color="auto"/>
        <w:right w:val="none" w:sz="0" w:space="0" w:color="auto"/>
      </w:divBdr>
      <w:divsChild>
        <w:div w:id="1653488407">
          <w:marLeft w:val="0"/>
          <w:marRight w:val="0"/>
          <w:marTop w:val="0"/>
          <w:marBottom w:val="0"/>
          <w:divBdr>
            <w:top w:val="none" w:sz="0" w:space="0" w:color="auto"/>
            <w:left w:val="none" w:sz="0" w:space="0" w:color="auto"/>
            <w:bottom w:val="none" w:sz="0" w:space="0" w:color="auto"/>
            <w:right w:val="none" w:sz="0" w:space="0" w:color="auto"/>
          </w:divBdr>
        </w:div>
        <w:div w:id="2071343166">
          <w:marLeft w:val="0"/>
          <w:marRight w:val="0"/>
          <w:marTop w:val="0"/>
          <w:marBottom w:val="0"/>
          <w:divBdr>
            <w:top w:val="none" w:sz="0" w:space="0" w:color="auto"/>
            <w:left w:val="none" w:sz="0" w:space="0" w:color="auto"/>
            <w:bottom w:val="none" w:sz="0" w:space="0" w:color="auto"/>
            <w:right w:val="none" w:sz="0" w:space="0" w:color="auto"/>
          </w:divBdr>
        </w:div>
        <w:div w:id="1075053293">
          <w:marLeft w:val="0"/>
          <w:marRight w:val="0"/>
          <w:marTop w:val="0"/>
          <w:marBottom w:val="0"/>
          <w:divBdr>
            <w:top w:val="none" w:sz="0" w:space="0" w:color="auto"/>
            <w:left w:val="none" w:sz="0" w:space="0" w:color="auto"/>
            <w:bottom w:val="none" w:sz="0" w:space="0" w:color="auto"/>
            <w:right w:val="none" w:sz="0" w:space="0" w:color="auto"/>
          </w:divBdr>
        </w:div>
      </w:divsChild>
    </w:div>
    <w:div w:id="987173210">
      <w:bodyDiv w:val="1"/>
      <w:marLeft w:val="0"/>
      <w:marRight w:val="0"/>
      <w:marTop w:val="0"/>
      <w:marBottom w:val="0"/>
      <w:divBdr>
        <w:top w:val="none" w:sz="0" w:space="0" w:color="auto"/>
        <w:left w:val="none" w:sz="0" w:space="0" w:color="auto"/>
        <w:bottom w:val="none" w:sz="0" w:space="0" w:color="auto"/>
        <w:right w:val="none" w:sz="0" w:space="0" w:color="auto"/>
      </w:divBdr>
      <w:divsChild>
        <w:div w:id="812018522">
          <w:marLeft w:val="0"/>
          <w:marRight w:val="0"/>
          <w:marTop w:val="0"/>
          <w:marBottom w:val="0"/>
          <w:divBdr>
            <w:top w:val="none" w:sz="0" w:space="0" w:color="auto"/>
            <w:left w:val="none" w:sz="0" w:space="0" w:color="auto"/>
            <w:bottom w:val="none" w:sz="0" w:space="0" w:color="auto"/>
            <w:right w:val="none" w:sz="0" w:space="0" w:color="auto"/>
          </w:divBdr>
          <w:divsChild>
            <w:div w:id="1831211340">
              <w:marLeft w:val="0"/>
              <w:marRight w:val="0"/>
              <w:marTop w:val="0"/>
              <w:marBottom w:val="0"/>
              <w:divBdr>
                <w:top w:val="none" w:sz="0" w:space="0" w:color="auto"/>
                <w:left w:val="none" w:sz="0" w:space="0" w:color="auto"/>
                <w:bottom w:val="none" w:sz="0" w:space="0" w:color="auto"/>
                <w:right w:val="none" w:sz="0" w:space="0" w:color="auto"/>
              </w:divBdr>
              <w:divsChild>
                <w:div w:id="349991383">
                  <w:marLeft w:val="-375"/>
                  <w:marRight w:val="-375"/>
                  <w:marTop w:val="0"/>
                  <w:marBottom w:val="0"/>
                  <w:divBdr>
                    <w:top w:val="none" w:sz="0" w:space="0" w:color="auto"/>
                    <w:left w:val="none" w:sz="0" w:space="0" w:color="auto"/>
                    <w:bottom w:val="none" w:sz="0" w:space="0" w:color="auto"/>
                    <w:right w:val="none" w:sz="0" w:space="0" w:color="auto"/>
                  </w:divBdr>
                  <w:divsChild>
                    <w:div w:id="744885840">
                      <w:marLeft w:val="0"/>
                      <w:marRight w:val="0"/>
                      <w:marTop w:val="0"/>
                      <w:marBottom w:val="0"/>
                      <w:divBdr>
                        <w:top w:val="none" w:sz="0" w:space="0" w:color="auto"/>
                        <w:left w:val="none" w:sz="0" w:space="0" w:color="auto"/>
                        <w:bottom w:val="none" w:sz="0" w:space="0" w:color="auto"/>
                        <w:right w:val="none" w:sz="0" w:space="0" w:color="auto"/>
                      </w:divBdr>
                      <w:divsChild>
                        <w:div w:id="269707312">
                          <w:marLeft w:val="-375"/>
                          <w:marRight w:val="-375"/>
                          <w:marTop w:val="0"/>
                          <w:marBottom w:val="0"/>
                          <w:divBdr>
                            <w:top w:val="none" w:sz="0" w:space="0" w:color="auto"/>
                            <w:left w:val="none" w:sz="0" w:space="0" w:color="auto"/>
                            <w:bottom w:val="none" w:sz="0" w:space="0" w:color="auto"/>
                            <w:right w:val="none" w:sz="0" w:space="0" w:color="auto"/>
                          </w:divBdr>
                          <w:divsChild>
                            <w:div w:id="1935896284">
                              <w:marLeft w:val="0"/>
                              <w:marRight w:val="0"/>
                              <w:marTop w:val="0"/>
                              <w:marBottom w:val="0"/>
                              <w:divBdr>
                                <w:top w:val="none" w:sz="0" w:space="0" w:color="auto"/>
                                <w:left w:val="none" w:sz="0" w:space="0" w:color="auto"/>
                                <w:bottom w:val="none" w:sz="0" w:space="0" w:color="auto"/>
                                <w:right w:val="none" w:sz="0" w:space="0" w:color="auto"/>
                              </w:divBdr>
                              <w:divsChild>
                                <w:div w:id="6288212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2065686">
      <w:bodyDiv w:val="1"/>
      <w:marLeft w:val="0"/>
      <w:marRight w:val="0"/>
      <w:marTop w:val="0"/>
      <w:marBottom w:val="0"/>
      <w:divBdr>
        <w:top w:val="none" w:sz="0" w:space="0" w:color="auto"/>
        <w:left w:val="none" w:sz="0" w:space="0" w:color="auto"/>
        <w:bottom w:val="none" w:sz="0" w:space="0" w:color="auto"/>
        <w:right w:val="none" w:sz="0" w:space="0" w:color="auto"/>
      </w:divBdr>
    </w:div>
    <w:div w:id="1178152700">
      <w:bodyDiv w:val="1"/>
      <w:marLeft w:val="0"/>
      <w:marRight w:val="0"/>
      <w:marTop w:val="0"/>
      <w:marBottom w:val="0"/>
      <w:divBdr>
        <w:top w:val="none" w:sz="0" w:space="0" w:color="auto"/>
        <w:left w:val="none" w:sz="0" w:space="0" w:color="auto"/>
        <w:bottom w:val="none" w:sz="0" w:space="0" w:color="auto"/>
        <w:right w:val="none" w:sz="0" w:space="0" w:color="auto"/>
      </w:divBdr>
    </w:div>
    <w:div w:id="1222987643">
      <w:bodyDiv w:val="1"/>
      <w:marLeft w:val="0"/>
      <w:marRight w:val="0"/>
      <w:marTop w:val="0"/>
      <w:marBottom w:val="0"/>
      <w:divBdr>
        <w:top w:val="none" w:sz="0" w:space="0" w:color="auto"/>
        <w:left w:val="none" w:sz="0" w:space="0" w:color="auto"/>
        <w:bottom w:val="none" w:sz="0" w:space="0" w:color="auto"/>
        <w:right w:val="none" w:sz="0" w:space="0" w:color="auto"/>
      </w:divBdr>
    </w:div>
    <w:div w:id="1253468661">
      <w:bodyDiv w:val="1"/>
      <w:marLeft w:val="0"/>
      <w:marRight w:val="0"/>
      <w:marTop w:val="0"/>
      <w:marBottom w:val="0"/>
      <w:divBdr>
        <w:top w:val="none" w:sz="0" w:space="0" w:color="auto"/>
        <w:left w:val="none" w:sz="0" w:space="0" w:color="auto"/>
        <w:bottom w:val="none" w:sz="0" w:space="0" w:color="auto"/>
        <w:right w:val="none" w:sz="0" w:space="0" w:color="auto"/>
      </w:divBdr>
    </w:div>
    <w:div w:id="1303345116">
      <w:bodyDiv w:val="1"/>
      <w:marLeft w:val="0"/>
      <w:marRight w:val="0"/>
      <w:marTop w:val="0"/>
      <w:marBottom w:val="0"/>
      <w:divBdr>
        <w:top w:val="none" w:sz="0" w:space="0" w:color="auto"/>
        <w:left w:val="none" w:sz="0" w:space="0" w:color="auto"/>
        <w:bottom w:val="none" w:sz="0" w:space="0" w:color="auto"/>
        <w:right w:val="none" w:sz="0" w:space="0" w:color="auto"/>
      </w:divBdr>
      <w:divsChild>
        <w:div w:id="1973170508">
          <w:marLeft w:val="0"/>
          <w:marRight w:val="0"/>
          <w:marTop w:val="180"/>
          <w:marBottom w:val="0"/>
          <w:divBdr>
            <w:top w:val="none" w:sz="0" w:space="0" w:color="auto"/>
            <w:left w:val="none" w:sz="0" w:space="0" w:color="auto"/>
            <w:bottom w:val="none" w:sz="0" w:space="0" w:color="auto"/>
            <w:right w:val="none" w:sz="0" w:space="0" w:color="auto"/>
          </w:divBdr>
        </w:div>
      </w:divsChild>
    </w:div>
    <w:div w:id="1313489150">
      <w:bodyDiv w:val="1"/>
      <w:marLeft w:val="0"/>
      <w:marRight w:val="0"/>
      <w:marTop w:val="0"/>
      <w:marBottom w:val="0"/>
      <w:divBdr>
        <w:top w:val="none" w:sz="0" w:space="0" w:color="auto"/>
        <w:left w:val="none" w:sz="0" w:space="0" w:color="auto"/>
        <w:bottom w:val="none" w:sz="0" w:space="0" w:color="auto"/>
        <w:right w:val="none" w:sz="0" w:space="0" w:color="auto"/>
      </w:divBdr>
      <w:divsChild>
        <w:div w:id="1482043917">
          <w:marLeft w:val="0"/>
          <w:marRight w:val="0"/>
          <w:marTop w:val="0"/>
          <w:marBottom w:val="0"/>
          <w:divBdr>
            <w:top w:val="none" w:sz="0" w:space="0" w:color="auto"/>
            <w:left w:val="none" w:sz="0" w:space="0" w:color="auto"/>
            <w:bottom w:val="none" w:sz="0" w:space="0" w:color="auto"/>
            <w:right w:val="none" w:sz="0" w:space="0" w:color="auto"/>
          </w:divBdr>
        </w:div>
        <w:div w:id="759066837">
          <w:marLeft w:val="0"/>
          <w:marRight w:val="0"/>
          <w:marTop w:val="0"/>
          <w:marBottom w:val="0"/>
          <w:divBdr>
            <w:top w:val="none" w:sz="0" w:space="0" w:color="auto"/>
            <w:left w:val="none" w:sz="0" w:space="0" w:color="auto"/>
            <w:bottom w:val="none" w:sz="0" w:space="0" w:color="auto"/>
            <w:right w:val="none" w:sz="0" w:space="0" w:color="auto"/>
          </w:divBdr>
        </w:div>
        <w:div w:id="1402288264">
          <w:marLeft w:val="0"/>
          <w:marRight w:val="0"/>
          <w:marTop w:val="0"/>
          <w:marBottom w:val="0"/>
          <w:divBdr>
            <w:top w:val="none" w:sz="0" w:space="0" w:color="auto"/>
            <w:left w:val="none" w:sz="0" w:space="0" w:color="auto"/>
            <w:bottom w:val="none" w:sz="0" w:space="0" w:color="auto"/>
            <w:right w:val="none" w:sz="0" w:space="0" w:color="auto"/>
          </w:divBdr>
        </w:div>
      </w:divsChild>
    </w:div>
    <w:div w:id="1372026649">
      <w:bodyDiv w:val="1"/>
      <w:marLeft w:val="0"/>
      <w:marRight w:val="0"/>
      <w:marTop w:val="0"/>
      <w:marBottom w:val="0"/>
      <w:divBdr>
        <w:top w:val="none" w:sz="0" w:space="0" w:color="auto"/>
        <w:left w:val="none" w:sz="0" w:space="0" w:color="auto"/>
        <w:bottom w:val="none" w:sz="0" w:space="0" w:color="auto"/>
        <w:right w:val="none" w:sz="0" w:space="0" w:color="auto"/>
      </w:divBdr>
    </w:div>
    <w:div w:id="1472862992">
      <w:bodyDiv w:val="1"/>
      <w:marLeft w:val="0"/>
      <w:marRight w:val="0"/>
      <w:marTop w:val="0"/>
      <w:marBottom w:val="0"/>
      <w:divBdr>
        <w:top w:val="none" w:sz="0" w:space="0" w:color="auto"/>
        <w:left w:val="none" w:sz="0" w:space="0" w:color="auto"/>
        <w:bottom w:val="none" w:sz="0" w:space="0" w:color="auto"/>
        <w:right w:val="none" w:sz="0" w:space="0" w:color="auto"/>
      </w:divBdr>
    </w:div>
    <w:div w:id="1565918554">
      <w:bodyDiv w:val="1"/>
      <w:marLeft w:val="0"/>
      <w:marRight w:val="0"/>
      <w:marTop w:val="0"/>
      <w:marBottom w:val="0"/>
      <w:divBdr>
        <w:top w:val="none" w:sz="0" w:space="0" w:color="auto"/>
        <w:left w:val="none" w:sz="0" w:space="0" w:color="auto"/>
        <w:bottom w:val="none" w:sz="0" w:space="0" w:color="auto"/>
        <w:right w:val="none" w:sz="0" w:space="0" w:color="auto"/>
      </w:divBdr>
    </w:div>
    <w:div w:id="1605380102">
      <w:bodyDiv w:val="1"/>
      <w:marLeft w:val="0"/>
      <w:marRight w:val="0"/>
      <w:marTop w:val="0"/>
      <w:marBottom w:val="0"/>
      <w:divBdr>
        <w:top w:val="none" w:sz="0" w:space="0" w:color="auto"/>
        <w:left w:val="none" w:sz="0" w:space="0" w:color="auto"/>
        <w:bottom w:val="none" w:sz="0" w:space="0" w:color="auto"/>
        <w:right w:val="none" w:sz="0" w:space="0" w:color="auto"/>
      </w:divBdr>
    </w:div>
    <w:div w:id="1713966397">
      <w:bodyDiv w:val="1"/>
      <w:marLeft w:val="0"/>
      <w:marRight w:val="0"/>
      <w:marTop w:val="0"/>
      <w:marBottom w:val="0"/>
      <w:divBdr>
        <w:top w:val="none" w:sz="0" w:space="0" w:color="auto"/>
        <w:left w:val="none" w:sz="0" w:space="0" w:color="auto"/>
        <w:bottom w:val="none" w:sz="0" w:space="0" w:color="auto"/>
        <w:right w:val="none" w:sz="0" w:space="0" w:color="auto"/>
      </w:divBdr>
    </w:div>
    <w:div w:id="1716537263">
      <w:bodyDiv w:val="1"/>
      <w:marLeft w:val="0"/>
      <w:marRight w:val="0"/>
      <w:marTop w:val="0"/>
      <w:marBottom w:val="0"/>
      <w:divBdr>
        <w:top w:val="none" w:sz="0" w:space="0" w:color="auto"/>
        <w:left w:val="none" w:sz="0" w:space="0" w:color="auto"/>
        <w:bottom w:val="none" w:sz="0" w:space="0" w:color="auto"/>
        <w:right w:val="none" w:sz="0" w:space="0" w:color="auto"/>
      </w:divBdr>
    </w:div>
    <w:div w:id="1850635562">
      <w:bodyDiv w:val="1"/>
      <w:marLeft w:val="0"/>
      <w:marRight w:val="0"/>
      <w:marTop w:val="0"/>
      <w:marBottom w:val="0"/>
      <w:divBdr>
        <w:top w:val="none" w:sz="0" w:space="0" w:color="auto"/>
        <w:left w:val="none" w:sz="0" w:space="0" w:color="auto"/>
        <w:bottom w:val="none" w:sz="0" w:space="0" w:color="auto"/>
        <w:right w:val="none" w:sz="0" w:space="0" w:color="auto"/>
      </w:divBdr>
    </w:div>
    <w:div w:id="1907716735">
      <w:bodyDiv w:val="1"/>
      <w:marLeft w:val="0"/>
      <w:marRight w:val="0"/>
      <w:marTop w:val="0"/>
      <w:marBottom w:val="0"/>
      <w:divBdr>
        <w:top w:val="none" w:sz="0" w:space="0" w:color="auto"/>
        <w:left w:val="none" w:sz="0" w:space="0" w:color="auto"/>
        <w:bottom w:val="none" w:sz="0" w:space="0" w:color="auto"/>
        <w:right w:val="none" w:sz="0" w:space="0" w:color="auto"/>
      </w:divBdr>
    </w:div>
    <w:div w:id="200458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br.org/2023/04/customer-experience-is-everyones-responsibility" TargetMode="External"/><Relationship Id="rId18" Type="http://schemas.openxmlformats.org/officeDocument/2006/relationships/hyperlink" Target="https://www.structural-learning.com/post/gibbs-reflective-cycle" TargetMode="External"/><Relationship Id="rId26" Type="http://schemas.openxmlformats.org/officeDocument/2006/relationships/hyperlink" Target="https://www.investopedia.com/articles/personal-finance/011216/economics-owning-bar.asp" TargetMode="External"/><Relationship Id="rId3" Type="http://schemas.openxmlformats.org/officeDocument/2006/relationships/settings" Target="settings.xml"/><Relationship Id="rId21" Type="http://schemas.openxmlformats.org/officeDocument/2006/relationships/hyperlink" Target="https://smallbiztrends.com/2023/12/beach-business-ideas.html?expand_article=1" TargetMode="External"/><Relationship Id="rId7" Type="http://schemas.openxmlformats.org/officeDocument/2006/relationships/hyperlink" Target="https://majestycoffee.com/blogs/posts/how-to-promote-a-coffee-shop-effective-strategies-for-success" TargetMode="External"/><Relationship Id="rId12" Type="http://schemas.openxmlformats.org/officeDocument/2006/relationships/hyperlink" Target="https://thoughtsmostlyaboutlearning.files.wordpress.com/2015/12/learning-by-doing-graham-gibbs.pdf" TargetMode="External"/><Relationship Id="rId17" Type="http://schemas.openxmlformats.org/officeDocument/2006/relationships/hyperlink" Target="https://educationlibrary.org/mcclellands-three-needs-theory-power-achievement-and-affiliation/" TargetMode="External"/><Relationship Id="rId25" Type="http://schemas.openxmlformats.org/officeDocument/2006/relationships/hyperlink" Target="https://www.regent.edu/journal/emerging-leadership-journeys/kirton-adaption-innovation/"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ouchbistro.com/blog/14-inspiring-restaurant-mission-statements-and-why-you-need-one/" TargetMode="External"/><Relationship Id="rId20" Type="http://schemas.openxmlformats.org/officeDocument/2006/relationships/hyperlink" Target="https://rogerlmartin.com/docs/default-source/Articles/incentives-governance/rotman_spring_05_power_happiness" TargetMode="External"/><Relationship Id="rId29" Type="http://schemas.openxmlformats.org/officeDocument/2006/relationships/hyperlink" Target="https://pourmybeer.com/calculating-25-essential-bar-and-restaurant-performance-metr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forbescommunicationscouncil/2022/12/19/16-effective-marketing-strategies-to-boost-sales-in-2023/" TargetMode="External"/><Relationship Id="rId24" Type="http://schemas.openxmlformats.org/officeDocument/2006/relationships/hyperlink" Target="https://www.linkedin.com/pulse/benefits-having-restaurant-reservation-system-pamela-salon"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atalystforbusiness.com/how-to-add-revenue-streams-business/" TargetMode="External"/><Relationship Id="rId23" Type="http://schemas.openxmlformats.org/officeDocument/2006/relationships/hyperlink" Target="https://www.forbes.com/sites/forbesagencycouncil/2020/07/02/building-a-brand-why-a-strong-digital-presence-matters/?sh=1096d6a549f2" TargetMode="External"/><Relationship Id="rId28" Type="http://schemas.openxmlformats.org/officeDocument/2006/relationships/hyperlink" Target="https://www.linkedin.com/pulse/why-customer-service-backbone-successful-brand-strategy-walker" TargetMode="External"/><Relationship Id="rId10" Type="http://schemas.openxmlformats.org/officeDocument/2006/relationships/hyperlink" Target="https://sproutsocial.com/insights/bars-restaurants-social-media-guide/" TargetMode="External"/><Relationship Id="rId19" Type="http://schemas.openxmlformats.org/officeDocument/2006/relationships/hyperlink" Target="https://www.thecaterer.com/news/foodservice/the-benefits-of-local-sourcing" TargetMode="External"/><Relationship Id="rId31"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elvisbeachbar.com/post/from-cocktails-to-sunsets-the-best-beach-bar-in-anguilla-to-watch-the-sunset" TargetMode="External"/><Relationship Id="rId14" Type="http://schemas.openxmlformats.org/officeDocument/2006/relationships/hyperlink" Target="https://splashthat.com/blog/event-marketing-partnerships-strategy" TargetMode="External"/><Relationship Id="rId22" Type="http://schemas.openxmlformats.org/officeDocument/2006/relationships/hyperlink" Target="https://www.hotelexecutive.com/feature_focus/6952/hospitality-is-an-industry-of-connections" TargetMode="External"/><Relationship Id="rId27" Type="http://schemas.openxmlformats.org/officeDocument/2006/relationships/hyperlink" Target="https://www.theforkmanager.com/blog/tricks-attract-tourists-your-restaurant" TargetMode="External"/><Relationship Id="rId30" Type="http://schemas.openxmlformats.org/officeDocument/2006/relationships/image" Target="media/image1.png"/><Relationship Id="rId8" Type="http://schemas.openxmlformats.org/officeDocument/2006/relationships/hyperlink" Target="https://beambox.com/townsquare/bar-name-ide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3210</Words>
  <Characters>18303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21471</CharactersWithSpaces>
  <SharedDoc>false</SharedDoc>
  <HLinks>
    <vt:vector size="114" baseType="variant">
      <vt:variant>
        <vt:i4>6684735</vt:i4>
      </vt:variant>
      <vt:variant>
        <vt:i4>54</vt:i4>
      </vt:variant>
      <vt:variant>
        <vt:i4>0</vt:i4>
      </vt:variant>
      <vt:variant>
        <vt:i4>5</vt:i4>
      </vt:variant>
      <vt:variant>
        <vt:lpwstr>https://sproutsocial.com/insights/bars-restaurants-social-media-guide/</vt:lpwstr>
      </vt:variant>
      <vt:variant>
        <vt:lpwstr/>
      </vt:variant>
      <vt:variant>
        <vt:i4>4063294</vt:i4>
      </vt:variant>
      <vt:variant>
        <vt:i4>51</vt:i4>
      </vt:variant>
      <vt:variant>
        <vt:i4>0</vt:i4>
      </vt:variant>
      <vt:variant>
        <vt:i4>5</vt:i4>
      </vt:variant>
      <vt:variant>
        <vt:lpwstr>https://pourmybeer.com/calculating-25-essential-bar-and-restaurant-performance-metrics/</vt:lpwstr>
      </vt:variant>
      <vt:variant>
        <vt:lpwstr/>
      </vt:variant>
      <vt:variant>
        <vt:i4>393300</vt:i4>
      </vt:variant>
      <vt:variant>
        <vt:i4>48</vt:i4>
      </vt:variant>
      <vt:variant>
        <vt:i4>0</vt:i4>
      </vt:variant>
      <vt:variant>
        <vt:i4>5</vt:i4>
      </vt:variant>
      <vt:variant>
        <vt:lpwstr>https://catalystforbusiness.com/how-to-add-revenue-streams-business/</vt:lpwstr>
      </vt:variant>
      <vt:variant>
        <vt:lpwstr/>
      </vt:variant>
      <vt:variant>
        <vt:i4>3014772</vt:i4>
      </vt:variant>
      <vt:variant>
        <vt:i4>45</vt:i4>
      </vt:variant>
      <vt:variant>
        <vt:i4>0</vt:i4>
      </vt:variant>
      <vt:variant>
        <vt:i4>5</vt:i4>
      </vt:variant>
      <vt:variant>
        <vt:lpwstr>https://www.investopedia.com/articles/personal-finance/011216/economics-owning-bar.asp</vt:lpwstr>
      </vt:variant>
      <vt:variant>
        <vt:lpwstr/>
      </vt:variant>
      <vt:variant>
        <vt:i4>6422646</vt:i4>
      </vt:variant>
      <vt:variant>
        <vt:i4>42</vt:i4>
      </vt:variant>
      <vt:variant>
        <vt:i4>0</vt:i4>
      </vt:variant>
      <vt:variant>
        <vt:i4>5</vt:i4>
      </vt:variant>
      <vt:variant>
        <vt:lpwstr>https://majestycoffee.com/blogs/posts/how-to-promote-a-coffee-shop-effective-strategies-for-success</vt:lpwstr>
      </vt:variant>
      <vt:variant>
        <vt:lpwstr/>
      </vt:variant>
      <vt:variant>
        <vt:i4>4718616</vt:i4>
      </vt:variant>
      <vt:variant>
        <vt:i4>39</vt:i4>
      </vt:variant>
      <vt:variant>
        <vt:i4>0</vt:i4>
      </vt:variant>
      <vt:variant>
        <vt:i4>5</vt:i4>
      </vt:variant>
      <vt:variant>
        <vt:lpwstr>https://www.linkedin.com/pulse/benefits-having-restaurant-reservation-system-pamela-salon</vt:lpwstr>
      </vt:variant>
      <vt:variant>
        <vt:lpwstr/>
      </vt:variant>
      <vt:variant>
        <vt:i4>1900552</vt:i4>
      </vt:variant>
      <vt:variant>
        <vt:i4>36</vt:i4>
      </vt:variant>
      <vt:variant>
        <vt:i4>0</vt:i4>
      </vt:variant>
      <vt:variant>
        <vt:i4>5</vt:i4>
      </vt:variant>
      <vt:variant>
        <vt:lpwstr>https://www.touchbistro.com/blog/14-inspiring-restaurant-mission-statements-and-why-you-need-one/</vt:lpwstr>
      </vt:variant>
      <vt:variant>
        <vt:lpwstr/>
      </vt:variant>
      <vt:variant>
        <vt:i4>5701707</vt:i4>
      </vt:variant>
      <vt:variant>
        <vt:i4>33</vt:i4>
      </vt:variant>
      <vt:variant>
        <vt:i4>0</vt:i4>
      </vt:variant>
      <vt:variant>
        <vt:i4>5</vt:i4>
      </vt:variant>
      <vt:variant>
        <vt:lpwstr>https://beambox.com/townsquare/bar-name-ideas</vt:lpwstr>
      </vt:variant>
      <vt:variant>
        <vt:lpwstr/>
      </vt:variant>
      <vt:variant>
        <vt:i4>6488155</vt:i4>
      </vt:variant>
      <vt:variant>
        <vt:i4>30</vt:i4>
      </vt:variant>
      <vt:variant>
        <vt:i4>0</vt:i4>
      </vt:variant>
      <vt:variant>
        <vt:i4>5</vt:i4>
      </vt:variant>
      <vt:variant>
        <vt:lpwstr>https://smallbiztrends.com/2023/12/beach-business-ideas.html?expand_article=1</vt:lpwstr>
      </vt:variant>
      <vt:variant>
        <vt:lpwstr/>
      </vt:variant>
      <vt:variant>
        <vt:i4>3932287</vt:i4>
      </vt:variant>
      <vt:variant>
        <vt:i4>27</vt:i4>
      </vt:variant>
      <vt:variant>
        <vt:i4>0</vt:i4>
      </vt:variant>
      <vt:variant>
        <vt:i4>5</vt:i4>
      </vt:variant>
      <vt:variant>
        <vt:lpwstr>https://www.theforkmanager.com/blog/tricks-attract-tourists-your-restaurant</vt:lpwstr>
      </vt:variant>
      <vt:variant>
        <vt:lpwstr/>
      </vt:variant>
      <vt:variant>
        <vt:i4>3211307</vt:i4>
      </vt:variant>
      <vt:variant>
        <vt:i4>24</vt:i4>
      </vt:variant>
      <vt:variant>
        <vt:i4>0</vt:i4>
      </vt:variant>
      <vt:variant>
        <vt:i4>5</vt:i4>
      </vt:variant>
      <vt:variant>
        <vt:lpwstr>https://www.elvisbeachbar.com/post/from-cocktails-to-sunsets-the-best-beach-bar-in-anguilla-to-watch-the-sunset</vt:lpwstr>
      </vt:variant>
      <vt:variant>
        <vt:lpwstr/>
      </vt:variant>
      <vt:variant>
        <vt:i4>6553652</vt:i4>
      </vt:variant>
      <vt:variant>
        <vt:i4>21</vt:i4>
      </vt:variant>
      <vt:variant>
        <vt:i4>0</vt:i4>
      </vt:variant>
      <vt:variant>
        <vt:i4>5</vt:i4>
      </vt:variant>
      <vt:variant>
        <vt:lpwstr>https://rogerlmartin.com/docs/default-source/Articles/incentives-governance/rotman_spring_05_power_happiness</vt:lpwstr>
      </vt:variant>
      <vt:variant>
        <vt:lpwstr/>
      </vt:variant>
      <vt:variant>
        <vt:i4>3735587</vt:i4>
      </vt:variant>
      <vt:variant>
        <vt:i4>18</vt:i4>
      </vt:variant>
      <vt:variant>
        <vt:i4>0</vt:i4>
      </vt:variant>
      <vt:variant>
        <vt:i4>5</vt:i4>
      </vt:variant>
      <vt:variant>
        <vt:lpwstr>https://www.forbes.com/sites/forbesagencycouncil/2020/07/02/building-a-brand-why-a-strong-digital-presence-matters/?sh=1096d6a549f2</vt:lpwstr>
      </vt:variant>
      <vt:variant>
        <vt:lpwstr/>
      </vt:variant>
      <vt:variant>
        <vt:i4>4915266</vt:i4>
      </vt:variant>
      <vt:variant>
        <vt:i4>15</vt:i4>
      </vt:variant>
      <vt:variant>
        <vt:i4>0</vt:i4>
      </vt:variant>
      <vt:variant>
        <vt:i4>5</vt:i4>
      </vt:variant>
      <vt:variant>
        <vt:lpwstr>https://www.linkedin.com/pulse/why-customer-service-backbone-successful-brand-strategy-walker</vt:lpwstr>
      </vt:variant>
      <vt:variant>
        <vt:lpwstr/>
      </vt:variant>
      <vt:variant>
        <vt:i4>1704015</vt:i4>
      </vt:variant>
      <vt:variant>
        <vt:i4>12</vt:i4>
      </vt:variant>
      <vt:variant>
        <vt:i4>0</vt:i4>
      </vt:variant>
      <vt:variant>
        <vt:i4>5</vt:i4>
      </vt:variant>
      <vt:variant>
        <vt:lpwstr>https://www.forbes.com/sites/forbescommunicationscouncil/2022/12/19/16-effective-marketing-strategies-to-boost-sales-in-2023/</vt:lpwstr>
      </vt:variant>
      <vt:variant>
        <vt:lpwstr/>
      </vt:variant>
      <vt:variant>
        <vt:i4>4063348</vt:i4>
      </vt:variant>
      <vt:variant>
        <vt:i4>9</vt:i4>
      </vt:variant>
      <vt:variant>
        <vt:i4>0</vt:i4>
      </vt:variant>
      <vt:variant>
        <vt:i4>5</vt:i4>
      </vt:variant>
      <vt:variant>
        <vt:lpwstr>https://hbr.org/2023/04/customer-experience-is-everyones-responsibility</vt:lpwstr>
      </vt:variant>
      <vt:variant>
        <vt:lpwstr/>
      </vt:variant>
      <vt:variant>
        <vt:i4>5963783</vt:i4>
      </vt:variant>
      <vt:variant>
        <vt:i4>6</vt:i4>
      </vt:variant>
      <vt:variant>
        <vt:i4>0</vt:i4>
      </vt:variant>
      <vt:variant>
        <vt:i4>5</vt:i4>
      </vt:variant>
      <vt:variant>
        <vt:lpwstr>https://splashthat.com/blog/event-marketing-partnerships-strategy</vt:lpwstr>
      </vt:variant>
      <vt:variant>
        <vt:lpwstr/>
      </vt:variant>
      <vt:variant>
        <vt:i4>7733344</vt:i4>
      </vt:variant>
      <vt:variant>
        <vt:i4>3</vt:i4>
      </vt:variant>
      <vt:variant>
        <vt:i4>0</vt:i4>
      </vt:variant>
      <vt:variant>
        <vt:i4>5</vt:i4>
      </vt:variant>
      <vt:variant>
        <vt:lpwstr>https://www.thecaterer.com/news/foodservice/the-benefits-of-local-sourcing</vt:lpwstr>
      </vt:variant>
      <vt:variant>
        <vt:lpwstr/>
      </vt:variant>
      <vt:variant>
        <vt:i4>2621528</vt:i4>
      </vt:variant>
      <vt:variant>
        <vt:i4>0</vt:i4>
      </vt:variant>
      <vt:variant>
        <vt:i4>0</vt:i4>
      </vt:variant>
      <vt:variant>
        <vt:i4>5</vt:i4>
      </vt:variant>
      <vt:variant>
        <vt:lpwstr>https://www.hotelexecutive.com/feature_focus/6952/hospitality-is-an-industry-of-connections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Serban</dc:creator>
  <cp:keywords/>
  <dc:description/>
  <cp:lastModifiedBy>Alex Serban</cp:lastModifiedBy>
  <cp:revision>2</cp:revision>
  <dcterms:created xsi:type="dcterms:W3CDTF">2024-05-14T12:51:00Z</dcterms:created>
  <dcterms:modified xsi:type="dcterms:W3CDTF">2024-05-14T12:51:00Z</dcterms:modified>
</cp:coreProperties>
</file>