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6CBAD27"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06CBAD27" w14:paraId="09C52AF8" w14:textId="77777777">
        <w:tc>
          <w:tcPr>
            <w:tcW w:w="2093"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Pr="00A406E5" w:rsidR="00AC0154" w:rsidTr="06CBAD27" w14:paraId="76BEC845" w14:textId="77777777">
        <w:tc>
          <w:tcPr>
            <w:tcW w:w="2093"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AC0154" w:rsidP="000B1722" w:rsidRDefault="000B1722" w14:paraId="727111A4" w14:textId="2AACA140">
            <w:pPr>
              <w:spacing w:before="120" w:after="120"/>
              <w:jc w:val="both"/>
              <w:rPr>
                <w:rFonts w:ascii="Arial" w:hAnsi="Arial" w:cs="Arial"/>
                <w:b/>
                <w:sz w:val="22"/>
                <w:szCs w:val="22"/>
              </w:rPr>
            </w:pPr>
            <w:r w:rsidRPr="000B1722">
              <w:rPr>
                <w:rFonts w:ascii="Arial" w:hAnsi="Arial" w:cs="Arial"/>
                <w:b/>
                <w:bCs/>
                <w:sz w:val="22"/>
                <w:szCs w:val="22"/>
              </w:rPr>
              <w:t>Networks and Cyber Security Essentials</w:t>
            </w:r>
            <w:r w:rsidRPr="000B1722">
              <w:rPr>
                <w:rFonts w:ascii="Arial" w:hAnsi="Arial" w:cs="Arial"/>
                <w:b/>
                <w:sz w:val="22"/>
                <w:szCs w:val="22"/>
              </w:rPr>
              <w:t> </w:t>
            </w:r>
          </w:p>
        </w:tc>
      </w:tr>
      <w:tr w:rsidRPr="00A406E5" w:rsidR="00B84B5B" w:rsidTr="06CBAD27"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64916" w14:paraId="36A9CEEB" w14:textId="272684C7">
            <w:pPr>
              <w:spacing w:before="120" w:after="120"/>
              <w:jc w:val="both"/>
              <w:rPr>
                <w:rFonts w:ascii="Arial" w:hAnsi="Arial" w:cs="Arial"/>
                <w:b/>
                <w:sz w:val="22"/>
                <w:szCs w:val="22"/>
              </w:rPr>
            </w:pPr>
            <w:r w:rsidRPr="000B00E9">
              <w:rPr>
                <w:rFonts w:ascii="Arial" w:hAnsi="Arial" w:cs="Arial"/>
                <w:b/>
                <w:sz w:val="22"/>
                <w:szCs w:val="22"/>
              </w:rPr>
              <w:t>ACCA40</w:t>
            </w:r>
            <w:r w:rsidR="000B1722">
              <w:rPr>
                <w:rFonts w:ascii="Arial" w:hAnsi="Arial" w:cs="Arial"/>
                <w:b/>
                <w:sz w:val="22"/>
                <w:szCs w:val="22"/>
              </w:rPr>
              <w:t>24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06CBAD27"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6CBAD27" w:rsidRDefault="00A50631" w14:paraId="76AE452E" w14:textId="439E55F8">
            <w:pPr>
              <w:spacing w:before="120" w:after="120"/>
              <w:jc w:val="both"/>
              <w:rPr>
                <w:rFonts w:ascii="Arial" w:hAnsi="Arial" w:cs="Arial"/>
                <w:b w:val="1"/>
                <w:bCs w:val="1"/>
              </w:rPr>
            </w:pPr>
            <w:r w:rsidRPr="06CBAD27" w:rsidR="128F4CE9">
              <w:rPr>
                <w:rFonts w:ascii="Arial" w:hAnsi="Arial" w:cs="Arial"/>
                <w:b w:val="1"/>
                <w:bCs w:val="1"/>
              </w:rPr>
              <w:t>Muhamm</w:t>
            </w:r>
            <w:r w:rsidRPr="06CBAD27" w:rsidR="236B7661">
              <w:rPr>
                <w:rFonts w:ascii="Arial" w:hAnsi="Arial" w:cs="Arial"/>
                <w:b w:val="1"/>
                <w:bCs w:val="1"/>
              </w:rPr>
              <w:t>a</w:t>
            </w:r>
            <w:r w:rsidRPr="06CBAD27" w:rsidR="128F4CE9">
              <w:rPr>
                <w:rFonts w:ascii="Arial" w:hAnsi="Arial" w:cs="Arial"/>
                <w:b w:val="1"/>
                <w:bCs w:val="1"/>
              </w:rPr>
              <w:t>d Azeem Abbas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CBAD27" w:rsidRDefault="00DB116D" w14:paraId="3799A8AB" w14:textId="6294A1C2">
            <w:pPr>
              <w:spacing w:before="120" w:after="120"/>
              <w:jc w:val="both"/>
              <w:rPr>
                <w:rFonts w:ascii="Arial" w:hAnsi="Arial" w:cs="Arial"/>
                <w:b w:val="1"/>
                <w:bCs w:val="1"/>
                <w:sz w:val="22"/>
                <w:szCs w:val="22"/>
              </w:rPr>
            </w:pPr>
            <w:r w:rsidRPr="06CBAD27" w:rsidR="04266A0D">
              <w:rPr>
                <w:rFonts w:ascii="Arial" w:hAnsi="Arial" w:cs="Arial"/>
                <w:b w:val="1"/>
                <w:bCs w:val="1"/>
                <w:sz w:val="22"/>
                <w:szCs w:val="22"/>
              </w:rPr>
              <w:t>Sadhana Jha</w:t>
            </w:r>
          </w:p>
        </w:tc>
      </w:tr>
      <w:tr w:rsidRPr="00A406E5" w:rsidR="00DB116D" w:rsidTr="06CBAD27"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50FEE" w:rsidR="00DB116D" w:rsidP="00650FEE" w:rsidRDefault="00650FEE" w14:paraId="065A90EC" w14:textId="3A1A2182">
            <w:pPr>
              <w:spacing w:before="120" w:after="120"/>
              <w:jc w:val="both"/>
              <w:rPr>
                <w:rFonts w:ascii="Arial" w:hAnsi="Arial" w:cs="Arial"/>
                <w:b/>
                <w:sz w:val="22"/>
                <w:szCs w:val="22"/>
              </w:rPr>
            </w:pPr>
            <w:r w:rsidRPr="00650FEE">
              <w:rPr>
                <w:rFonts w:ascii="Arial" w:hAnsi="Arial" w:cs="Arial"/>
                <w:b/>
                <w:bCs/>
                <w:sz w:val="22"/>
                <w:szCs w:val="22"/>
              </w:rPr>
              <w:t>Synthesize a solution to a potential real life scenario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50FEE" w14:paraId="673CE922" w14:textId="4EF236DE">
            <w:pPr>
              <w:spacing w:before="120" w:after="120"/>
              <w:jc w:val="both"/>
              <w:rPr>
                <w:rFonts w:ascii="Arial" w:hAnsi="Arial" w:cs="Arial"/>
                <w:b/>
                <w:sz w:val="22"/>
                <w:szCs w:val="22"/>
              </w:rPr>
            </w:pPr>
            <w:r>
              <w:rPr>
                <w:rFonts w:ascii="Arial" w:hAnsi="Arial" w:cs="Arial"/>
                <w:b/>
                <w:sz w:val="22"/>
                <w:szCs w:val="22"/>
              </w:rPr>
              <w:t>2000</w:t>
            </w:r>
          </w:p>
        </w:tc>
      </w:tr>
      <w:tr w:rsidRPr="00A406E5" w:rsidR="00B84B5B" w:rsidTr="06CBAD27"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6CBAD27" w:rsidP="06CBAD27" w:rsidRDefault="06CBAD27" w14:paraId="4BA19C86" w14:textId="44C27F3A">
            <w:pPr>
              <w:spacing w:before="0" w:beforeAutospacing="off" w:after="0" w:afterAutospacing="off"/>
              <w:jc w:val="center"/>
              <w:rPr>
                <w:rFonts w:ascii="Calibri" w:hAnsi="Calibri" w:eastAsia="Calibri" w:cs="Calibri"/>
                <w:b w:val="0"/>
                <w:bCs w:val="0"/>
                <w:i w:val="0"/>
                <w:iCs w:val="0"/>
                <w:strike w:val="0"/>
                <w:dstrike w:val="0"/>
                <w:sz w:val="22"/>
                <w:szCs w:val="22"/>
                <w:u w:val="none"/>
              </w:rPr>
            </w:pPr>
            <w:r w:rsidRPr="06CBAD27" w:rsidR="06CBAD27">
              <w:rPr>
                <w:rFonts w:ascii="Calibri" w:hAnsi="Calibri" w:eastAsia="Calibri" w:cs="Calibri"/>
                <w:b w:val="0"/>
                <w:bCs w:val="0"/>
                <w:i w:val="0"/>
                <w:iCs w:val="0"/>
                <w:strike w:val="0"/>
                <w:dstrike w:val="0"/>
                <w:sz w:val="22"/>
                <w:szCs w:val="22"/>
                <w:u w:val="none"/>
              </w:rPr>
              <w:t>March 27, 2026</w:t>
            </w:r>
            <w:r w:rsidRPr="06CBAD27" w:rsidR="2722B920">
              <w:rPr>
                <w:rFonts w:ascii="Calibri" w:hAnsi="Calibri" w:eastAsia="Calibri" w:cs="Calibri"/>
                <w:b w:val="0"/>
                <w:bCs w:val="0"/>
                <w:i w:val="0"/>
                <w:iCs w:val="0"/>
                <w:strike w:val="0"/>
                <w:dstrike w:val="0"/>
                <w:sz w:val="22"/>
                <w:szCs w:val="22"/>
                <w:u w:val="none"/>
              </w:rPr>
              <w:t>, 2:00PM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00610" w14:paraId="4D0F16DE" w14:textId="2773497C">
            <w:pPr>
              <w:spacing w:before="120" w:after="120"/>
              <w:jc w:val="both"/>
            </w:pPr>
            <w:r w:rsidRPr="06CBAD27" w:rsidR="460E291C">
              <w:rPr>
                <w:rFonts w:ascii="Arial" w:hAnsi="Arial" w:eastAsia="Arial" w:cs="Arial"/>
                <w:b w:val="1"/>
                <w:bCs w:val="1"/>
                <w:i w:val="0"/>
                <w:iCs w:val="0"/>
                <w:caps w:val="0"/>
                <w:smallCaps w:val="0"/>
                <w:noProof w:val="0"/>
                <w:color w:val="000000" w:themeColor="text1" w:themeTint="FF" w:themeShade="FF"/>
                <w:sz w:val="22"/>
                <w:szCs w:val="22"/>
                <w:lang w:val="en-GB"/>
              </w:rPr>
              <w:t xml:space="preserve">17th April 2026, 2:00PM </w:t>
            </w:r>
            <w:r w:rsidRPr="06CBAD27" w:rsidR="460E29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6CBAD27" w:rsidR="460E291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6CBAD27" w:rsidR="460E291C">
              <w:rPr>
                <w:rFonts w:ascii="Arial" w:hAnsi="Arial" w:eastAsia="Arial" w:cs="Arial"/>
                <w:noProof w:val="0"/>
                <w:sz w:val="22"/>
                <w:szCs w:val="22"/>
                <w:lang w:val="en-GB"/>
              </w:rPr>
              <w:t xml:space="preserve"> </w:t>
            </w:r>
          </w:p>
          <w:p w:rsidRPr="00A406E5" w:rsidR="00B84B5B" w:rsidP="06CBAD27" w:rsidRDefault="00800610" w14:paraId="3EA6C2FE" w14:textId="5E514889">
            <w:pPr>
              <w:spacing w:before="120" w:after="120"/>
              <w:jc w:val="both"/>
              <w:rPr>
                <w:rFonts w:ascii="Arial" w:hAnsi="Arial" w:cs="Arial"/>
                <w:b w:val="1"/>
                <w:bCs w:val="1"/>
                <w:sz w:val="22"/>
                <w:szCs w:val="22"/>
              </w:rPr>
            </w:pPr>
          </w:p>
        </w:tc>
      </w:tr>
      <w:tr w:rsidRPr="00A406E5" w:rsidR="00152E9D" w:rsidTr="06CBAD27"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CBAD27"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D85781" w:rsidRDefault="00D85781" w14:paraId="46D2DD33" w14:textId="5B3C9C14">
            <w:pPr>
              <w:rPr>
                <w:rFonts w:ascii="Arial" w:hAnsi="Arial" w:cs="Arial"/>
                <w:sz w:val="22"/>
                <w:szCs w:val="22"/>
              </w:rPr>
            </w:pPr>
            <w:r w:rsidRPr="00D85781">
              <w:rPr>
                <w:rFonts w:ascii="Arial" w:hAnsi="Arial" w:cs="Arial"/>
                <w:sz w:val="22"/>
                <w:szCs w:val="22"/>
              </w:rPr>
              <w:t>Demonstrate systematic understanding of security policies and measures to mitigate internal and external attacks and threats in a network. </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570F078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85781">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8E123E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D85781">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FF3451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85781">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E7AB2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D85781">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96D8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00A67FB1" w:rsidP="00A67FB1" w:rsidRDefault="00A67FB1" w14:paraId="13E1AB44" w14:textId="77777777">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A406E5" w:rsidR="00626F52" w:rsidP="00A67FB1" w:rsidRDefault="00626F52" w14:paraId="48057E38"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BC5EB6" w:rsidP="00BC5EB6" w:rsidRDefault="00BC5EB6" w14:paraId="28AB4E71" w14:textId="77777777">
      <w:pPr>
        <w:jc w:val="both"/>
        <w:rPr>
          <w:rFonts w:ascii="Arial" w:hAnsi="Arial" w:cs="Arial"/>
          <w:sz w:val="22"/>
          <w:szCs w:val="22"/>
        </w:rPr>
      </w:pPr>
    </w:p>
    <w:p w:rsidR="00821E0C" w:rsidP="00BC5EB6" w:rsidRDefault="00821E0C" w14:paraId="43985678" w14:textId="77777777">
      <w:pPr>
        <w:jc w:val="both"/>
        <w:rPr>
          <w:rFonts w:ascii="Arial" w:hAnsi="Arial" w:cs="Arial"/>
          <w:sz w:val="22"/>
          <w:szCs w:val="22"/>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0090080A" w:rsidP="00BC5EB6" w:rsidRDefault="0090080A" w14:paraId="7CA8C736" w14:textId="77777777">
      <w:pPr>
        <w:jc w:val="both"/>
        <w:rPr>
          <w:rFonts w:ascii="Arial" w:hAnsi="Arial" w:cs="Arial"/>
          <w:b/>
          <w:bCs/>
          <w:sz w:val="22"/>
          <w:szCs w:val="22"/>
        </w:rPr>
      </w:pPr>
    </w:p>
    <w:p w:rsidR="0090080A" w:rsidP="00BC5EB6" w:rsidRDefault="0090080A" w14:paraId="063C14CC" w14:textId="77777777">
      <w:pPr>
        <w:jc w:val="both"/>
        <w:rPr>
          <w:rFonts w:ascii="Arial" w:hAnsi="Arial" w:cs="Arial"/>
          <w:b/>
          <w:bCs/>
          <w:sz w:val="22"/>
          <w:szCs w:val="22"/>
        </w:rPr>
      </w:pPr>
    </w:p>
    <w:p w:rsidRPr="00C213B0" w:rsidR="00C213B0" w:rsidP="00C213B0" w:rsidRDefault="00C213B0" w14:paraId="02E36FF5" w14:textId="77777777">
      <w:pPr>
        <w:jc w:val="both"/>
        <w:rPr>
          <w:rFonts w:ascii="Arial" w:hAnsi="Arial" w:cs="Arial"/>
          <w:sz w:val="22"/>
          <w:szCs w:val="22"/>
        </w:rPr>
      </w:pPr>
      <w:r w:rsidRPr="00C213B0">
        <w:rPr>
          <w:rFonts w:ascii="Arial" w:hAnsi="Arial" w:cs="Arial"/>
          <w:sz w:val="22"/>
          <w:szCs w:val="22"/>
        </w:rPr>
        <w:lastRenderedPageBreak/>
        <w:t>Background: </w:t>
      </w:r>
    </w:p>
    <w:p w:rsidRPr="00C213B0" w:rsidR="00C213B0" w:rsidP="001304BF" w:rsidRDefault="001304BF" w14:paraId="7F5DE4B1" w14:textId="753BC029">
      <w:pPr>
        <w:jc w:val="both"/>
        <w:rPr>
          <w:rFonts w:ascii="Arial" w:hAnsi="Arial" w:cs="Arial"/>
          <w:sz w:val="22"/>
          <w:szCs w:val="22"/>
        </w:rPr>
      </w:pPr>
      <w:r w:rsidRPr="001304BF">
        <w:rPr>
          <w:rFonts w:ascii="Arial" w:hAnsi="Arial" w:cs="Arial"/>
          <w:sz w:val="22"/>
          <w:szCs w:val="22"/>
        </w:rPr>
        <w:t>Cybersecurity continues to be a major global challenge. The increasing sophistication of cyberattacks, coupled with the widespread use of personal and mobile devices for professional activities, has exposed organizations to growing levels of risk. The shift toward hybrid and remote working has further complicated data protection and network security. Employees frequently use personal devices—laptops, tablets, smartphones—to access corporate systems, communicate via email, and interact with cloud-based services. These trends have created significant challenges for IT security teams to maintain confidentiality, integrity, and availability of data and systems.</w:t>
      </w:r>
      <w:r w:rsidRPr="00C213B0" w:rsidR="00C213B0">
        <w:rPr>
          <w:rFonts w:ascii="Arial" w:hAnsi="Arial" w:cs="Arial"/>
          <w:sz w:val="22"/>
          <w:szCs w:val="22"/>
        </w:rPr>
        <w:t> </w:t>
      </w:r>
    </w:p>
    <w:p w:rsidRPr="00C213B0" w:rsidR="00C213B0" w:rsidP="00C213B0" w:rsidRDefault="00C213B0" w14:paraId="501B6897" w14:textId="77777777">
      <w:pPr>
        <w:jc w:val="both"/>
        <w:rPr>
          <w:rFonts w:ascii="Arial" w:hAnsi="Arial" w:cs="Arial"/>
          <w:sz w:val="22"/>
          <w:szCs w:val="22"/>
        </w:rPr>
      </w:pPr>
      <w:r w:rsidRPr="00C213B0">
        <w:rPr>
          <w:rFonts w:ascii="Arial" w:hAnsi="Arial" w:cs="Arial"/>
          <w:sz w:val="22"/>
          <w:szCs w:val="22"/>
        </w:rPr>
        <w:t>Scenario  </w:t>
      </w:r>
    </w:p>
    <w:p w:rsidRPr="0087753C" w:rsidR="0087753C" w:rsidP="0087753C" w:rsidRDefault="0087753C" w14:paraId="428D7A81" w14:textId="77777777">
      <w:pPr>
        <w:jc w:val="both"/>
        <w:rPr>
          <w:rFonts w:ascii="Arial" w:hAnsi="Arial" w:cs="Arial"/>
          <w:sz w:val="22"/>
          <w:szCs w:val="22"/>
        </w:rPr>
      </w:pPr>
      <w:r w:rsidRPr="0087753C">
        <w:rPr>
          <w:rFonts w:ascii="Arial" w:hAnsi="Arial" w:cs="Arial"/>
          <w:sz w:val="22"/>
          <w:szCs w:val="22"/>
        </w:rPr>
        <w:t>You are the IT Security Manager for HealthPlus Analytics (HPA), a data-driven healthcare technology company that processes and stores sensitive patient information for hospitals and clinics across the UK. Recently, HPA has experienced several data protection incidents, including unauthorized access to cloud-stored patient data and a ransomware attack targeting its analytics servers. The company’s leadership is deeply concerned about data privacy breaches, potential violations of the UK GDPR and NHS Digital Security Standards, and the reputational damage such incidents could cause.</w:t>
      </w:r>
    </w:p>
    <w:p w:rsidRPr="0087753C" w:rsidR="0087753C" w:rsidP="0087753C" w:rsidRDefault="0087753C" w14:paraId="48A17922" w14:textId="77777777">
      <w:pPr>
        <w:jc w:val="both"/>
        <w:rPr>
          <w:rFonts w:ascii="Arial" w:hAnsi="Arial" w:cs="Arial"/>
          <w:sz w:val="22"/>
          <w:szCs w:val="22"/>
        </w:rPr>
      </w:pPr>
      <w:r w:rsidRPr="0087753C">
        <w:rPr>
          <w:rFonts w:ascii="Arial" w:hAnsi="Arial" w:cs="Arial"/>
          <w:sz w:val="22"/>
          <w:szCs w:val="22"/>
        </w:rPr>
        <w:t>The board has tasked you with developing a comprehensive data security and governance framework to strengthen the company’s defense posture, improve compliance, and foster a culture of security awareness among all employees.</w:t>
      </w:r>
    </w:p>
    <w:p w:rsidRPr="00C213B0" w:rsidR="00C213B0" w:rsidP="00C213B0" w:rsidRDefault="00C213B0" w14:paraId="74177C79" w14:textId="77777777">
      <w:pPr>
        <w:jc w:val="both"/>
        <w:rPr>
          <w:rFonts w:ascii="Arial" w:hAnsi="Arial" w:cs="Arial"/>
          <w:sz w:val="22"/>
          <w:szCs w:val="22"/>
        </w:rPr>
      </w:pPr>
      <w:r w:rsidRPr="00C213B0">
        <w:rPr>
          <w:rFonts w:ascii="Arial" w:hAnsi="Arial" w:cs="Arial"/>
          <w:sz w:val="22"/>
          <w:szCs w:val="22"/>
        </w:rPr>
        <w:t> </w:t>
      </w:r>
    </w:p>
    <w:p w:rsidRPr="00C213B0" w:rsidR="00C213B0" w:rsidP="00C213B0" w:rsidRDefault="00C213B0" w14:paraId="121D92AB" w14:textId="213C827E">
      <w:pPr>
        <w:jc w:val="both"/>
        <w:rPr>
          <w:rFonts w:ascii="Arial" w:hAnsi="Arial" w:cs="Arial"/>
          <w:sz w:val="22"/>
          <w:szCs w:val="22"/>
        </w:rPr>
      </w:pPr>
      <w:r w:rsidRPr="00C213B0">
        <w:rPr>
          <w:rFonts w:ascii="Arial" w:hAnsi="Arial" w:cs="Arial"/>
          <w:sz w:val="22"/>
          <w:szCs w:val="22"/>
        </w:rPr>
        <w:t>Task </w:t>
      </w:r>
    </w:p>
    <w:p w:rsidRPr="00C213B0" w:rsidR="00C213B0" w:rsidP="00C213B0" w:rsidRDefault="00C213B0" w14:paraId="13905415" w14:textId="77777777">
      <w:pPr>
        <w:jc w:val="both"/>
        <w:rPr>
          <w:rFonts w:ascii="Arial" w:hAnsi="Arial" w:cs="Arial"/>
          <w:sz w:val="22"/>
          <w:szCs w:val="22"/>
        </w:rPr>
      </w:pPr>
      <w:r w:rsidRPr="00C213B0">
        <w:rPr>
          <w:rFonts w:ascii="Arial" w:hAnsi="Arial" w:cs="Arial"/>
          <w:sz w:val="22"/>
          <w:szCs w:val="22"/>
        </w:rPr>
        <w:t>You are required to conduct relevant research using credible sources and appropriate diagrams to synthesize a solution that addresses the following aspects: </w:t>
      </w:r>
    </w:p>
    <w:p w:rsidRPr="00C213B0" w:rsidR="00C213B0" w:rsidP="00C213B0" w:rsidRDefault="00C213B0" w14:paraId="22F678AE" w14:textId="744E578D">
      <w:pPr>
        <w:jc w:val="both"/>
        <w:rPr>
          <w:rFonts w:ascii="Arial" w:hAnsi="Arial" w:cs="Arial"/>
          <w:sz w:val="22"/>
          <w:szCs w:val="22"/>
        </w:rPr>
      </w:pPr>
    </w:p>
    <w:p w:rsidRPr="00C213B0" w:rsidR="00C213B0" w:rsidP="00581C6C" w:rsidRDefault="00C213B0" w14:paraId="648076E3" w14:textId="3E10B923">
      <w:pPr>
        <w:numPr>
          <w:ilvl w:val="0"/>
          <w:numId w:val="18"/>
        </w:numPr>
        <w:tabs>
          <w:tab w:val="clear" w:pos="720"/>
          <w:tab w:val="num" w:pos="360"/>
        </w:tabs>
        <w:ind w:left="360"/>
        <w:jc w:val="both"/>
        <w:rPr>
          <w:rFonts w:ascii="Arial" w:hAnsi="Arial" w:cs="Arial"/>
        </w:rPr>
      </w:pPr>
      <w:r w:rsidRPr="00C213B0">
        <w:rPr>
          <w:rFonts w:ascii="Arial" w:hAnsi="Arial" w:cs="Arial"/>
        </w:rPr>
        <w:t xml:space="preserve">Identification of Threats: Clearly identify potential internal and external threats facing </w:t>
      </w:r>
      <w:r w:rsidR="00CB1710">
        <w:rPr>
          <w:rFonts w:ascii="Arial" w:hAnsi="Arial" w:cs="Arial"/>
        </w:rPr>
        <w:t>the company</w:t>
      </w:r>
      <w:r w:rsidRPr="00C213B0">
        <w:rPr>
          <w:rFonts w:ascii="Arial" w:hAnsi="Arial" w:cs="Arial"/>
        </w:rPr>
        <w:t>. </w:t>
      </w:r>
    </w:p>
    <w:p w:rsidRPr="00C213B0" w:rsidR="00C213B0" w:rsidP="00581C6C" w:rsidRDefault="00C213B0" w14:paraId="2F5DCDD7" w14:textId="77777777">
      <w:pPr>
        <w:numPr>
          <w:ilvl w:val="0"/>
          <w:numId w:val="19"/>
        </w:numPr>
        <w:tabs>
          <w:tab w:val="clear" w:pos="720"/>
          <w:tab w:val="num" w:pos="360"/>
        </w:tabs>
        <w:ind w:left="360"/>
        <w:jc w:val="both"/>
        <w:rPr>
          <w:rFonts w:ascii="Arial" w:hAnsi="Arial" w:cs="Arial"/>
        </w:rPr>
      </w:pPr>
      <w:r w:rsidRPr="00C213B0">
        <w:rPr>
          <w:rFonts w:ascii="Arial" w:hAnsi="Arial" w:cs="Arial"/>
        </w:rPr>
        <w:t>Security Policies: Develop a set of security policies that align with best practices in network and cyber security. </w:t>
      </w:r>
    </w:p>
    <w:p w:rsidRPr="00C213B0" w:rsidR="00C213B0" w:rsidP="00581C6C" w:rsidRDefault="00C213B0" w14:paraId="3CAE6FBF" w14:textId="77777777">
      <w:pPr>
        <w:numPr>
          <w:ilvl w:val="0"/>
          <w:numId w:val="20"/>
        </w:numPr>
        <w:tabs>
          <w:tab w:val="clear" w:pos="720"/>
          <w:tab w:val="num" w:pos="360"/>
        </w:tabs>
        <w:ind w:left="360"/>
        <w:jc w:val="both"/>
        <w:rPr>
          <w:rFonts w:ascii="Arial" w:hAnsi="Arial" w:cs="Arial"/>
        </w:rPr>
      </w:pPr>
      <w:r w:rsidRPr="00C213B0">
        <w:rPr>
          <w:rFonts w:ascii="Arial" w:hAnsi="Arial" w:cs="Arial"/>
        </w:rPr>
        <w:t>Mitigation Measures: Propose specific measures to mitigate identified threats, detailing how each measure will be implemented. </w:t>
      </w:r>
    </w:p>
    <w:p w:rsidRPr="00C213B0" w:rsidR="00C213B0" w:rsidP="00581C6C" w:rsidRDefault="00C213B0" w14:paraId="0B01C689" w14:textId="77777777">
      <w:pPr>
        <w:numPr>
          <w:ilvl w:val="0"/>
          <w:numId w:val="21"/>
        </w:numPr>
        <w:tabs>
          <w:tab w:val="clear" w:pos="720"/>
          <w:tab w:val="num" w:pos="360"/>
        </w:tabs>
        <w:ind w:left="360"/>
        <w:jc w:val="both"/>
        <w:rPr>
          <w:rFonts w:ascii="Arial" w:hAnsi="Arial" w:cs="Arial"/>
        </w:rPr>
      </w:pPr>
      <w:r w:rsidRPr="00C213B0">
        <w:rPr>
          <w:rFonts w:ascii="Arial" w:hAnsi="Arial" w:cs="Arial"/>
        </w:rPr>
        <w:t>Monitoring and Response: Outline a plan for monitoring the network and responding to security incidents (flow chart or diagram would be useful). </w:t>
      </w:r>
    </w:p>
    <w:p w:rsidRPr="00C213B0" w:rsidR="00C213B0" w:rsidP="00581C6C" w:rsidRDefault="00C213B0" w14:paraId="5E2A2892" w14:textId="77777777">
      <w:pPr>
        <w:numPr>
          <w:ilvl w:val="0"/>
          <w:numId w:val="22"/>
        </w:numPr>
        <w:tabs>
          <w:tab w:val="clear" w:pos="720"/>
          <w:tab w:val="num" w:pos="360"/>
        </w:tabs>
        <w:ind w:left="360"/>
        <w:jc w:val="both"/>
        <w:rPr>
          <w:rFonts w:ascii="Arial" w:hAnsi="Arial" w:cs="Arial"/>
        </w:rPr>
      </w:pPr>
      <w:r w:rsidRPr="00C213B0">
        <w:rPr>
          <w:rFonts w:ascii="Arial" w:hAnsi="Arial" w:cs="Arial"/>
        </w:rPr>
        <w:t>Training and Awareness: Describe a training program for staff to ensure compliance with the new security policies. </w:t>
      </w:r>
    </w:p>
    <w:p w:rsidRPr="00C213B0" w:rsidR="00C213B0" w:rsidP="00C213B0" w:rsidRDefault="00C213B0" w14:paraId="126348BA" w14:textId="77777777">
      <w:pPr>
        <w:jc w:val="both"/>
        <w:rPr>
          <w:rFonts w:ascii="Arial" w:hAnsi="Arial" w:cs="Arial"/>
          <w:sz w:val="22"/>
          <w:szCs w:val="22"/>
        </w:rPr>
      </w:pPr>
      <w:r w:rsidRPr="00C213B0">
        <w:rPr>
          <w:rFonts w:ascii="Arial" w:hAnsi="Arial" w:cs="Arial"/>
          <w:sz w:val="22"/>
          <w:szCs w:val="22"/>
        </w:rPr>
        <w:t> </w:t>
      </w:r>
    </w:p>
    <w:p w:rsidRPr="00C213B0" w:rsidR="00C213B0" w:rsidP="00C213B0" w:rsidRDefault="00C213B0" w14:paraId="72777001" w14:textId="77777777">
      <w:pPr>
        <w:jc w:val="both"/>
        <w:rPr>
          <w:rFonts w:ascii="Arial" w:hAnsi="Arial" w:cs="Arial"/>
          <w:sz w:val="22"/>
          <w:szCs w:val="22"/>
        </w:rPr>
      </w:pPr>
      <w:r w:rsidRPr="00C213B0">
        <w:rPr>
          <w:rFonts w:ascii="Arial" w:hAnsi="Arial" w:cs="Arial"/>
          <w:sz w:val="22"/>
          <w:szCs w:val="22"/>
        </w:rPr>
        <w:t>Deliverables </w:t>
      </w:r>
    </w:p>
    <w:p w:rsidRPr="00C213B0" w:rsidR="00C213B0" w:rsidP="00581C6C" w:rsidRDefault="00C213B0" w14:paraId="6B10C1CF" w14:textId="77777777">
      <w:pPr>
        <w:numPr>
          <w:ilvl w:val="0"/>
          <w:numId w:val="23"/>
        </w:numPr>
        <w:tabs>
          <w:tab w:val="clear" w:pos="720"/>
          <w:tab w:val="num" w:pos="360"/>
        </w:tabs>
        <w:ind w:left="360"/>
        <w:jc w:val="both"/>
        <w:rPr>
          <w:rFonts w:ascii="Arial" w:hAnsi="Arial" w:cs="Arial"/>
        </w:rPr>
      </w:pPr>
      <w:r w:rsidRPr="00C213B0">
        <w:rPr>
          <w:rFonts w:ascii="Arial" w:hAnsi="Arial" w:cs="Arial"/>
        </w:rPr>
        <w:t>Report: Produce a detailed report (2000 words) addressing the above aspects. Ensure that your report is well-structured, with clear headings and subheadings. Use diagrams where appropriate to illustrate your points. </w:t>
      </w:r>
    </w:p>
    <w:p w:rsidRPr="00C213B0" w:rsidR="00C213B0" w:rsidP="00581C6C" w:rsidRDefault="00C213B0" w14:paraId="7CE80E51" w14:textId="77777777">
      <w:pPr>
        <w:jc w:val="both"/>
        <w:rPr>
          <w:rFonts w:ascii="Arial" w:hAnsi="Arial" w:cs="Arial"/>
        </w:rPr>
      </w:pPr>
      <w:r w:rsidRPr="00C213B0">
        <w:rPr>
          <w:rFonts w:ascii="Arial" w:hAnsi="Arial" w:cs="Arial"/>
        </w:rPr>
        <w:t> </w:t>
      </w:r>
    </w:p>
    <w:p w:rsidRPr="00C213B0" w:rsidR="00C213B0" w:rsidP="00581C6C" w:rsidRDefault="00C213B0" w14:paraId="6D7A3DD2" w14:textId="77777777">
      <w:pPr>
        <w:numPr>
          <w:ilvl w:val="0"/>
          <w:numId w:val="24"/>
        </w:numPr>
        <w:tabs>
          <w:tab w:val="clear" w:pos="720"/>
          <w:tab w:val="num" w:pos="360"/>
        </w:tabs>
        <w:ind w:left="360"/>
        <w:jc w:val="both"/>
        <w:rPr>
          <w:rFonts w:ascii="Arial" w:hAnsi="Arial" w:cs="Arial"/>
        </w:rPr>
      </w:pPr>
      <w:r w:rsidRPr="00C213B0">
        <w:rPr>
          <w:rFonts w:ascii="Arial" w:hAnsi="Arial" w:cs="Arial"/>
        </w:rPr>
        <w:t>Presentation: Prepare a 10-minute PowerPoint or Google slides presentation summarizing your findings and recommendations. This should be designed for the board of directors to understand the importance of your proposed measures.  Include your PowerPoint presentation as an appendix in your report. </w:t>
      </w:r>
    </w:p>
    <w:p w:rsidRPr="00C213B0" w:rsidR="00C213B0" w:rsidP="00C213B0" w:rsidRDefault="00C213B0" w14:paraId="05A29FFF" w14:textId="77777777">
      <w:pPr>
        <w:jc w:val="both"/>
        <w:rPr>
          <w:rFonts w:ascii="Arial" w:hAnsi="Arial" w:cs="Arial"/>
          <w:sz w:val="22"/>
          <w:szCs w:val="22"/>
        </w:rPr>
      </w:pPr>
      <w:r w:rsidRPr="00C213B0">
        <w:rPr>
          <w:rFonts w:ascii="Arial" w:hAnsi="Arial" w:cs="Arial"/>
          <w:sz w:val="22"/>
          <w:szCs w:val="22"/>
        </w:rPr>
        <w:t> </w:t>
      </w:r>
    </w:p>
    <w:p w:rsidRPr="00C213B0" w:rsidR="00C213B0" w:rsidP="00C213B0" w:rsidRDefault="00C213B0" w14:paraId="2943F8DD" w14:textId="77777777">
      <w:pPr>
        <w:jc w:val="both"/>
        <w:rPr>
          <w:rFonts w:ascii="Arial" w:hAnsi="Arial" w:cs="Arial"/>
          <w:sz w:val="22"/>
          <w:szCs w:val="22"/>
        </w:rPr>
      </w:pPr>
      <w:r w:rsidRPr="00C213B0">
        <w:rPr>
          <w:rFonts w:ascii="Arial" w:hAnsi="Arial" w:cs="Arial"/>
          <w:sz w:val="22"/>
          <w:szCs w:val="22"/>
        </w:rPr>
        <w:t>Your submission will be assessed based on the following criteria: </w:t>
      </w:r>
    </w:p>
    <w:p w:rsidRPr="00CD2F78" w:rsidR="00C213B0" w:rsidP="00581C6C" w:rsidRDefault="00C213B0" w14:paraId="2FAEF8E6" w14:textId="77777777">
      <w:pPr>
        <w:numPr>
          <w:ilvl w:val="0"/>
          <w:numId w:val="25"/>
        </w:numPr>
        <w:tabs>
          <w:tab w:val="clear" w:pos="720"/>
          <w:tab w:val="num" w:pos="360"/>
        </w:tabs>
        <w:ind w:left="360"/>
        <w:jc w:val="both"/>
        <w:rPr>
          <w:rFonts w:ascii="Arial" w:hAnsi="Arial" w:cs="Arial"/>
          <w:sz w:val="18"/>
          <w:szCs w:val="18"/>
        </w:rPr>
      </w:pPr>
      <w:r w:rsidRPr="00CD2F78">
        <w:rPr>
          <w:rFonts w:ascii="Arial" w:hAnsi="Arial" w:cs="Arial"/>
          <w:sz w:val="18"/>
          <w:szCs w:val="18"/>
        </w:rPr>
        <w:t>Comprehensiveness: Have you identified a wide range of internal and external threats? (</w:t>
      </w:r>
      <w:r w:rsidRPr="00CD2F78">
        <w:rPr>
          <w:rFonts w:ascii="Arial" w:hAnsi="Arial" w:cs="Arial"/>
          <w:color w:val="FF0000"/>
          <w:sz w:val="18"/>
          <w:szCs w:val="18"/>
        </w:rPr>
        <w:t>10%= 5/50) </w:t>
      </w:r>
    </w:p>
    <w:p w:rsidRPr="00CD2F78" w:rsidR="00C213B0" w:rsidP="00581C6C" w:rsidRDefault="00C213B0" w14:paraId="668F5563" w14:textId="77777777">
      <w:pPr>
        <w:numPr>
          <w:ilvl w:val="0"/>
          <w:numId w:val="26"/>
        </w:numPr>
        <w:tabs>
          <w:tab w:val="clear" w:pos="720"/>
          <w:tab w:val="num" w:pos="360"/>
        </w:tabs>
        <w:ind w:left="360"/>
        <w:jc w:val="both"/>
        <w:rPr>
          <w:rFonts w:ascii="Arial" w:hAnsi="Arial" w:cs="Arial"/>
          <w:sz w:val="18"/>
          <w:szCs w:val="18"/>
        </w:rPr>
      </w:pPr>
      <w:r w:rsidRPr="00CD2F78">
        <w:rPr>
          <w:rFonts w:ascii="Arial" w:hAnsi="Arial" w:cs="Arial"/>
          <w:sz w:val="18"/>
          <w:szCs w:val="18"/>
        </w:rPr>
        <w:t xml:space="preserve">Clarity and Relevance of Policies: Are the proposed security policies clear, relevant, and practical? </w:t>
      </w:r>
      <w:r w:rsidRPr="00CD2F78">
        <w:rPr>
          <w:rFonts w:ascii="Arial" w:hAnsi="Arial" w:cs="Arial"/>
          <w:color w:val="FF0000"/>
          <w:sz w:val="18"/>
          <w:szCs w:val="18"/>
        </w:rPr>
        <w:t>(20%= 10/50) </w:t>
      </w:r>
    </w:p>
    <w:p w:rsidRPr="00CD2F78" w:rsidR="00C213B0" w:rsidP="00581C6C" w:rsidRDefault="00C213B0" w14:paraId="23CB9BE5" w14:textId="77777777">
      <w:pPr>
        <w:numPr>
          <w:ilvl w:val="0"/>
          <w:numId w:val="27"/>
        </w:numPr>
        <w:tabs>
          <w:tab w:val="clear" w:pos="720"/>
          <w:tab w:val="num" w:pos="360"/>
        </w:tabs>
        <w:ind w:left="360"/>
        <w:jc w:val="both"/>
        <w:rPr>
          <w:rFonts w:ascii="Arial" w:hAnsi="Arial" w:cs="Arial"/>
          <w:sz w:val="18"/>
          <w:szCs w:val="18"/>
        </w:rPr>
      </w:pPr>
      <w:r w:rsidRPr="00CD2F78">
        <w:rPr>
          <w:rFonts w:ascii="Arial" w:hAnsi="Arial" w:cs="Arial"/>
          <w:sz w:val="18"/>
          <w:szCs w:val="18"/>
        </w:rPr>
        <w:t xml:space="preserve">Feasibility of Mitigation Measures: Are the mitigation measures realistic and achievable within the context of FinSecure Ltd? </w:t>
      </w:r>
      <w:r w:rsidRPr="00CD2F78">
        <w:rPr>
          <w:rFonts w:ascii="Arial" w:hAnsi="Arial" w:cs="Arial"/>
          <w:color w:val="FF0000"/>
          <w:sz w:val="18"/>
          <w:szCs w:val="18"/>
        </w:rPr>
        <w:t>(10%= 5/50) </w:t>
      </w:r>
    </w:p>
    <w:p w:rsidRPr="00CD2F78" w:rsidR="00C213B0" w:rsidP="00581C6C" w:rsidRDefault="00C213B0" w14:paraId="55286D5E" w14:textId="77777777">
      <w:pPr>
        <w:numPr>
          <w:ilvl w:val="0"/>
          <w:numId w:val="28"/>
        </w:numPr>
        <w:tabs>
          <w:tab w:val="clear" w:pos="720"/>
          <w:tab w:val="num" w:pos="360"/>
        </w:tabs>
        <w:ind w:left="360"/>
        <w:jc w:val="both"/>
        <w:rPr>
          <w:rFonts w:ascii="Arial" w:hAnsi="Arial" w:cs="Arial"/>
          <w:sz w:val="18"/>
          <w:szCs w:val="18"/>
        </w:rPr>
      </w:pPr>
      <w:r w:rsidRPr="00CD2F78">
        <w:rPr>
          <w:rFonts w:ascii="Arial" w:hAnsi="Arial" w:cs="Arial"/>
          <w:sz w:val="18"/>
          <w:szCs w:val="18"/>
        </w:rPr>
        <w:t xml:space="preserve">Monitoring and Incident Response: Is there a robust plan for ongoing monitoring and incident response? </w:t>
      </w:r>
      <w:r w:rsidRPr="00CD2F78">
        <w:rPr>
          <w:rFonts w:ascii="Arial" w:hAnsi="Arial" w:cs="Arial"/>
          <w:color w:val="FF0000"/>
          <w:sz w:val="18"/>
          <w:szCs w:val="18"/>
        </w:rPr>
        <w:t>(10%= 5/50) </w:t>
      </w:r>
    </w:p>
    <w:p w:rsidRPr="00CD2F78" w:rsidR="00C213B0" w:rsidP="00581C6C" w:rsidRDefault="00C213B0" w14:paraId="0AF88C70" w14:textId="77777777">
      <w:pPr>
        <w:numPr>
          <w:ilvl w:val="0"/>
          <w:numId w:val="29"/>
        </w:numPr>
        <w:tabs>
          <w:tab w:val="clear" w:pos="720"/>
          <w:tab w:val="num" w:pos="360"/>
        </w:tabs>
        <w:ind w:left="360"/>
        <w:jc w:val="both"/>
        <w:rPr>
          <w:rFonts w:ascii="Arial" w:hAnsi="Arial" w:cs="Arial"/>
          <w:sz w:val="18"/>
          <w:szCs w:val="18"/>
        </w:rPr>
      </w:pPr>
      <w:r w:rsidRPr="00CD2F78">
        <w:rPr>
          <w:rFonts w:ascii="Arial" w:hAnsi="Arial" w:cs="Arial"/>
          <w:sz w:val="18"/>
          <w:szCs w:val="18"/>
        </w:rPr>
        <w:t xml:space="preserve">Staff Training Program: Does the training program effectively promote security awareness among staff? </w:t>
      </w:r>
      <w:r w:rsidRPr="00CD2F78">
        <w:rPr>
          <w:rFonts w:ascii="Arial" w:hAnsi="Arial" w:cs="Arial"/>
          <w:color w:val="FF0000"/>
          <w:sz w:val="18"/>
          <w:szCs w:val="18"/>
        </w:rPr>
        <w:t>(20%= 10/50)</w:t>
      </w:r>
      <w:r w:rsidRPr="00CD2F78">
        <w:rPr>
          <w:rFonts w:ascii="Arial" w:hAnsi="Arial" w:cs="Arial"/>
          <w:sz w:val="18"/>
          <w:szCs w:val="18"/>
        </w:rPr>
        <w:t>  </w:t>
      </w:r>
    </w:p>
    <w:p w:rsidRPr="00CD2F78" w:rsidR="00C213B0" w:rsidP="00581C6C" w:rsidRDefault="00C213B0" w14:paraId="7C305DA1" w14:textId="77777777">
      <w:pPr>
        <w:numPr>
          <w:ilvl w:val="0"/>
          <w:numId w:val="30"/>
        </w:numPr>
        <w:tabs>
          <w:tab w:val="clear" w:pos="720"/>
          <w:tab w:val="num" w:pos="360"/>
        </w:tabs>
        <w:ind w:left="360"/>
        <w:jc w:val="both"/>
        <w:rPr>
          <w:rFonts w:ascii="Arial" w:hAnsi="Arial" w:cs="Arial"/>
          <w:sz w:val="18"/>
          <w:szCs w:val="18"/>
        </w:rPr>
      </w:pPr>
      <w:r w:rsidRPr="00CD2F78">
        <w:rPr>
          <w:rFonts w:ascii="Arial" w:hAnsi="Arial" w:cs="Arial"/>
          <w:sz w:val="18"/>
          <w:szCs w:val="18"/>
        </w:rPr>
        <w:t xml:space="preserve">Presentation: Does the presentation outline the importance of your report? Include as appendix in your report. </w:t>
      </w:r>
      <w:r w:rsidRPr="00CD2F78">
        <w:rPr>
          <w:rFonts w:ascii="Arial" w:hAnsi="Arial" w:cs="Arial"/>
          <w:color w:val="FF0000"/>
          <w:sz w:val="18"/>
          <w:szCs w:val="18"/>
        </w:rPr>
        <w:t>(30%= 15/50)  </w:t>
      </w:r>
    </w:p>
    <w:p w:rsidRPr="00C213B0" w:rsidR="00C213B0" w:rsidP="00CD2F78" w:rsidRDefault="00C213B0" w14:paraId="144AF9F2" w14:textId="6DB41414">
      <w:pPr>
        <w:jc w:val="both"/>
        <w:rPr>
          <w:rFonts w:ascii="Arial" w:hAnsi="Arial" w:cs="Arial"/>
          <w:color w:val="FF0000"/>
          <w:sz w:val="22"/>
          <w:szCs w:val="22"/>
        </w:rPr>
      </w:pPr>
      <w:r w:rsidRPr="00C213B0">
        <w:rPr>
          <w:rFonts w:ascii="Arial" w:hAnsi="Arial" w:cs="Arial"/>
          <w:sz w:val="22"/>
          <w:szCs w:val="22"/>
        </w:rPr>
        <w:t> </w:t>
      </w:r>
      <w:r w:rsidRPr="00C213B0">
        <w:rPr>
          <w:rFonts w:ascii="Arial" w:hAnsi="Arial" w:cs="Arial"/>
          <w:color w:val="FF0000"/>
          <w:sz w:val="22"/>
          <w:szCs w:val="22"/>
        </w:rPr>
        <w:t>Some factors that may be consider in aiding appropriate solution(s) but not limited to them are: </w:t>
      </w:r>
    </w:p>
    <w:p w:rsidRPr="00C213B0" w:rsidR="00C213B0" w:rsidP="00581C6C" w:rsidRDefault="00C213B0" w14:paraId="1B638318" w14:textId="77777777">
      <w:pPr>
        <w:numPr>
          <w:ilvl w:val="0"/>
          <w:numId w:val="31"/>
        </w:numPr>
        <w:tabs>
          <w:tab w:val="clear" w:pos="720"/>
          <w:tab w:val="num" w:pos="360"/>
        </w:tabs>
        <w:ind w:left="360"/>
        <w:jc w:val="both"/>
        <w:rPr>
          <w:rFonts w:ascii="Arial" w:hAnsi="Arial" w:cs="Arial"/>
        </w:rPr>
      </w:pPr>
      <w:r w:rsidRPr="00C213B0">
        <w:rPr>
          <w:rFonts w:ascii="Arial" w:hAnsi="Arial" w:cs="Arial"/>
        </w:rPr>
        <w:t>Utilize industry standards such as ISO 27001, NIST, or GDPR compliance guidelines when developing your security policies. </w:t>
      </w:r>
    </w:p>
    <w:p w:rsidRPr="00C213B0" w:rsidR="00C213B0" w:rsidP="00581C6C" w:rsidRDefault="00C213B0" w14:paraId="53A902D0" w14:textId="77777777">
      <w:pPr>
        <w:numPr>
          <w:ilvl w:val="0"/>
          <w:numId w:val="32"/>
        </w:numPr>
        <w:tabs>
          <w:tab w:val="clear" w:pos="720"/>
          <w:tab w:val="num" w:pos="360"/>
        </w:tabs>
        <w:ind w:left="360"/>
        <w:jc w:val="both"/>
        <w:rPr>
          <w:rFonts w:ascii="Arial" w:hAnsi="Arial" w:cs="Arial"/>
        </w:rPr>
      </w:pPr>
      <w:r w:rsidRPr="00C213B0">
        <w:rPr>
          <w:rFonts w:ascii="Arial" w:hAnsi="Arial" w:cs="Arial"/>
        </w:rPr>
        <w:t>Consider the latest trends in cyber threats, such as ransomware, insider threats, and social engineering tactics. </w:t>
      </w:r>
    </w:p>
    <w:p w:rsidRPr="00C213B0" w:rsidR="00C213B0" w:rsidP="00581C6C" w:rsidRDefault="00C213B0" w14:paraId="15DDD043" w14:textId="77777777">
      <w:pPr>
        <w:numPr>
          <w:ilvl w:val="0"/>
          <w:numId w:val="33"/>
        </w:numPr>
        <w:tabs>
          <w:tab w:val="clear" w:pos="720"/>
          <w:tab w:val="num" w:pos="360"/>
        </w:tabs>
        <w:ind w:left="360"/>
        <w:jc w:val="both"/>
        <w:rPr>
          <w:rFonts w:ascii="Arial" w:hAnsi="Arial" w:cs="Arial"/>
        </w:rPr>
      </w:pPr>
      <w:r w:rsidRPr="00C213B0">
        <w:rPr>
          <w:rFonts w:ascii="Arial" w:hAnsi="Arial" w:cs="Arial"/>
        </w:rPr>
        <w:t>Engage with frameworks like the CIA Triad (Confidentiality, Integrity, Availability) to assess the implications of your proposed measures. </w:t>
      </w:r>
    </w:p>
    <w:p w:rsidRPr="00C213B0" w:rsidR="00C213B0" w:rsidP="00581C6C" w:rsidRDefault="00C213B0" w14:paraId="798B66FD" w14:textId="77777777">
      <w:pPr>
        <w:numPr>
          <w:ilvl w:val="0"/>
          <w:numId w:val="34"/>
        </w:numPr>
        <w:tabs>
          <w:tab w:val="clear" w:pos="720"/>
          <w:tab w:val="num" w:pos="360"/>
        </w:tabs>
        <w:ind w:left="360"/>
        <w:jc w:val="both"/>
        <w:rPr>
          <w:rFonts w:ascii="Arial" w:hAnsi="Arial" w:cs="Arial"/>
        </w:rPr>
      </w:pPr>
      <w:r w:rsidRPr="00C213B0">
        <w:rPr>
          <w:rFonts w:ascii="Arial" w:hAnsi="Arial" w:cs="Arial"/>
        </w:rPr>
        <w:t>Include references to relevant literature, case studies, or examples from other organizations to support your recommendations. </w:t>
      </w:r>
    </w:p>
    <w:p w:rsidRPr="00C213B0" w:rsidR="00C213B0" w:rsidP="00C213B0" w:rsidRDefault="00C213B0" w14:paraId="73FAF124" w14:textId="77777777">
      <w:pPr>
        <w:jc w:val="both"/>
        <w:rPr>
          <w:rFonts w:ascii="Arial" w:hAnsi="Arial" w:cs="Arial"/>
          <w:sz w:val="22"/>
          <w:szCs w:val="22"/>
        </w:rPr>
      </w:pPr>
      <w:r w:rsidRPr="00C213B0">
        <w:rPr>
          <w:rFonts w:ascii="Arial" w:hAnsi="Arial" w:cs="Arial"/>
          <w:sz w:val="22"/>
          <w:szCs w:val="22"/>
        </w:rPr>
        <w:t> </w:t>
      </w:r>
    </w:p>
    <w:p w:rsidRPr="00C213B0" w:rsidR="00C213B0" w:rsidP="00C213B0" w:rsidRDefault="00C213B0" w14:paraId="7D01EE61" w14:textId="77777777">
      <w:pPr>
        <w:jc w:val="both"/>
        <w:rPr>
          <w:rFonts w:ascii="Arial" w:hAnsi="Arial" w:cs="Arial"/>
          <w:sz w:val="22"/>
          <w:szCs w:val="22"/>
        </w:rPr>
      </w:pPr>
      <w:r w:rsidRPr="00C213B0">
        <w:rPr>
          <w:rFonts w:ascii="Arial" w:hAnsi="Arial" w:cs="Arial"/>
          <w:sz w:val="22"/>
          <w:szCs w:val="22"/>
        </w:rPr>
        <w:t>Conclusion </w:t>
      </w:r>
    </w:p>
    <w:p w:rsidRPr="00C213B0" w:rsidR="00C213B0" w:rsidP="00C213B0" w:rsidRDefault="00C213B0" w14:paraId="4E230CA1" w14:textId="6D0E56E4">
      <w:pPr>
        <w:jc w:val="both"/>
        <w:rPr>
          <w:rFonts w:ascii="Arial" w:hAnsi="Arial" w:cs="Arial"/>
          <w:sz w:val="22"/>
          <w:szCs w:val="22"/>
        </w:rPr>
      </w:pPr>
      <w:r w:rsidRPr="00C213B0">
        <w:rPr>
          <w:rFonts w:ascii="Arial" w:hAnsi="Arial" w:cs="Arial"/>
          <w:sz w:val="22"/>
          <w:szCs w:val="22"/>
        </w:rPr>
        <w:t xml:space="preserve">This assessment aims to evaluate your ability to develop a systematic understanding of security policies and measures in a real-world context. Your recommendations will not only enhance the security posture of </w:t>
      </w:r>
      <w:r w:rsidR="00EE5D6B">
        <w:rPr>
          <w:rFonts w:ascii="Arial" w:hAnsi="Arial" w:cs="Arial"/>
          <w:sz w:val="22"/>
          <w:szCs w:val="22"/>
        </w:rPr>
        <w:t>company</w:t>
      </w:r>
      <w:r w:rsidRPr="00C213B0">
        <w:rPr>
          <w:rFonts w:ascii="Arial" w:hAnsi="Arial" w:cs="Arial"/>
          <w:sz w:val="22"/>
          <w:szCs w:val="22"/>
        </w:rPr>
        <w:t xml:space="preserve"> but also foster a culture of security awareness across the organization.  </w:t>
      </w:r>
    </w:p>
    <w:p w:rsidR="004D5E9B" w:rsidP="00D22D9C" w:rsidRDefault="004D5E9B" w14:paraId="56226929" w14:textId="77777777">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D22D9C" w:rsidRDefault="00C80763" w14:paraId="0356D752" w14:textId="59091434">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Pr>
          <w:rStyle w:val="normaltextrun"/>
          <w:rFonts w:ascii="Arial" w:hAnsi="Arial" w:cs="Arial"/>
          <w:i/>
          <w:iCs/>
          <w:color w:val="000000"/>
          <w:sz w:val="22"/>
          <w:szCs w:val="22"/>
          <w:shd w:val="clear" w:color="auto" w:fill="FFFFFF"/>
        </w:rPr>
        <w:t>All work must be appropriately researched and referenced with an extensive range of relevant and credible literature. High-level referencing skills consistently applied.  Most references should be current and Laws must cite current legislation in the appropriate government site(s).</w:t>
      </w:r>
      <w:r>
        <w:rPr>
          <w:rStyle w:val="eop"/>
          <w:rFonts w:ascii="Arial" w:hAnsi="Arial" w:cs="Arial"/>
          <w:color w:val="000000"/>
          <w:sz w:val="22"/>
          <w:szCs w:val="22"/>
          <w:shd w:val="clear" w:color="auto" w:fill="FFFFFF"/>
        </w:rPr>
        <w:t>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F96422" w14:paraId="0E8B7193" w14:textId="6AFF75E2">
      <w:pPr>
        <w:jc w:val="both"/>
        <w:rPr>
          <w:rFonts w:ascii="Arial" w:hAnsi="Arial" w:cs="Arial"/>
          <w:i/>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Pr>
          <w:rStyle w:val="normaltextrun"/>
          <w:rFonts w:ascii="Arial" w:hAnsi="Arial" w:cs="Arial"/>
          <w:i/>
          <w:iCs/>
          <w:color w:val="000000"/>
          <w:sz w:val="22"/>
          <w:szCs w:val="22"/>
          <w:shd w:val="clear" w:color="auto" w:fill="FFFFFF"/>
        </w:rPr>
        <w:t>You will need to show application of skills and research in the assignment by demonstrating exceptional, detailed knowledge and understanding of the basic underlying concepts and principles. May go beyond established theories.</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D22D9C" w:rsidRDefault="00F96422" w14:paraId="612DD759" w14:textId="772C3374">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Pr>
          <w:rStyle w:val="normaltextrun"/>
          <w:rFonts w:ascii="Arial" w:hAnsi="Arial" w:cs="Arial"/>
          <w:i/>
          <w:iCs/>
          <w:color w:val="000000"/>
          <w:sz w:val="22"/>
          <w:szCs w:val="22"/>
          <w:shd w:val="clear" w:color="auto" w:fill="FFFFFF"/>
        </w:rPr>
        <w:t xml:space="preserve">Your work must demonstrate critical evaluation and analysis of concepts and principles; argument and judgement; the limits of their knowledge, and how this influences their analyses and interpretations of your research. </w:t>
      </w:r>
      <w:r>
        <w:rPr>
          <w:rStyle w:val="normaltextrun"/>
          <w:rFonts w:ascii="Arial" w:hAnsi="Arial" w:cs="Arial"/>
          <w:i/>
          <w:iCs/>
          <w:color w:val="FF0000"/>
          <w:sz w:val="22"/>
          <w:szCs w:val="22"/>
          <w:shd w:val="clear" w:color="auto" w:fill="FFFFFF"/>
        </w:rPr>
        <w:t>You must identify a wide range of internal and external threats, proposed security policies must be clear, relevant, and practical,</w:t>
      </w:r>
      <w:r>
        <w:rPr>
          <w:rStyle w:val="normaltextrun"/>
          <w:color w:val="FF0000"/>
          <w:shd w:val="clear" w:color="auto" w:fill="FFFFFF"/>
        </w:rPr>
        <w:t xml:space="preserve"> </w:t>
      </w:r>
      <w:r>
        <w:rPr>
          <w:rStyle w:val="normaltextrun"/>
          <w:rFonts w:ascii="Arial" w:hAnsi="Arial" w:cs="Arial"/>
          <w:i/>
          <w:iCs/>
          <w:color w:val="FF0000"/>
          <w:sz w:val="22"/>
          <w:szCs w:val="22"/>
          <w:shd w:val="clear" w:color="auto" w:fill="FFFFFF"/>
        </w:rPr>
        <w:t xml:space="preserve">mitigation measures must be realistic and achievable within the context of </w:t>
      </w:r>
      <w:r w:rsidR="00413B02">
        <w:rPr>
          <w:rStyle w:val="normaltextrun"/>
          <w:rFonts w:ascii="Arial" w:hAnsi="Arial" w:cs="Arial"/>
          <w:i/>
          <w:iCs/>
          <w:color w:val="FF0000"/>
          <w:sz w:val="22"/>
          <w:szCs w:val="22"/>
          <w:shd w:val="clear" w:color="auto" w:fill="FFFFFF"/>
        </w:rPr>
        <w:t>the company</w:t>
      </w:r>
      <w:r w:rsidR="00593415">
        <w:rPr>
          <w:rStyle w:val="normaltextrun"/>
          <w:rFonts w:ascii="Arial" w:hAnsi="Arial" w:cs="Arial"/>
          <w:i/>
          <w:iCs/>
          <w:color w:val="FF0000"/>
          <w:sz w:val="22"/>
          <w:szCs w:val="22"/>
          <w:shd w:val="clear" w:color="auto" w:fill="FFFFFF"/>
        </w:rPr>
        <w:t>/organization</w:t>
      </w:r>
      <w:r>
        <w:rPr>
          <w:rStyle w:val="normaltextrun"/>
          <w:rFonts w:ascii="Arial" w:hAnsi="Arial" w:cs="Arial"/>
          <w:i/>
          <w:iCs/>
          <w:color w:val="FF0000"/>
          <w:sz w:val="22"/>
          <w:szCs w:val="22"/>
          <w:shd w:val="clear" w:color="auto" w:fill="FFFFFF"/>
        </w:rPr>
        <w:t>, a robust plan for ongoing monitoring and incident response and the training program must effectively promote security awareness among staff.  Your work must also justify your findings and provide evidence.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D22D9C" w:rsidRDefault="00657C77" w14:paraId="5EFA3F1B" w14:textId="09504C0C">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Marks will be awarded based on the quality of your</w:t>
      </w:r>
      <w:r>
        <w:rPr>
          <w:rStyle w:val="normaltextrun"/>
          <w:color w:val="000000"/>
          <w:shd w:val="clear" w:color="auto" w:fill="FFFFFF"/>
        </w:rPr>
        <w:t xml:space="preserve"> </w:t>
      </w:r>
      <w:r>
        <w:rPr>
          <w:rStyle w:val="normaltextrun"/>
          <w:rFonts w:ascii="Arial" w:hAnsi="Arial" w:cs="Arial"/>
          <w:i/>
          <w:iCs/>
          <w:color w:val="FF0000"/>
          <w:sz w:val="22"/>
          <w:szCs w:val="22"/>
          <w:shd w:val="clear" w:color="auto" w:fill="FFFFFF"/>
        </w:rPr>
        <w:t>PowerPoint or Google slides</w:t>
      </w:r>
      <w:r>
        <w:rPr>
          <w:rStyle w:val="normaltextrun"/>
          <w:rFonts w:ascii="Arial" w:hAnsi="Arial" w:cs="Arial"/>
          <w:i/>
          <w:iCs/>
          <w:color w:val="000000"/>
          <w:sz w:val="22"/>
          <w:szCs w:val="22"/>
          <w:shd w:val="clear" w:color="auto" w:fill="FFFFFF"/>
        </w:rPr>
        <w:t xml:space="preserve"> </w:t>
      </w:r>
      <w:r>
        <w:rPr>
          <w:rStyle w:val="normaltextrun"/>
          <w:rFonts w:ascii="Arial" w:hAnsi="Arial" w:cs="Arial"/>
          <w:i/>
          <w:iCs/>
          <w:color w:val="FF0000"/>
          <w:sz w:val="22"/>
          <w:szCs w:val="22"/>
          <w:shd w:val="clear" w:color="auto" w:fill="FFFFFF"/>
        </w:rPr>
        <w:t>presentation</w:t>
      </w:r>
      <w:r>
        <w:rPr>
          <w:rStyle w:val="normaltextrun"/>
          <w:rFonts w:ascii="Arial" w:hAnsi="Arial" w:cs="Arial"/>
          <w:i/>
          <w:iCs/>
          <w:color w:val="000000"/>
          <w:sz w:val="22"/>
          <w:szCs w:val="22"/>
          <w:shd w:val="clear" w:color="auto" w:fill="FFFFFF"/>
        </w:rPr>
        <w:t xml:space="preserve"> and </w:t>
      </w:r>
      <w:r>
        <w:rPr>
          <w:rStyle w:val="normaltextrun"/>
          <w:rFonts w:ascii="Arial" w:hAnsi="Arial" w:cs="Arial"/>
          <w:i/>
          <w:iCs/>
          <w:color w:val="FF0000"/>
          <w:sz w:val="22"/>
          <w:szCs w:val="22"/>
          <w:shd w:val="clear" w:color="auto" w:fill="FFFFFF"/>
        </w:rPr>
        <w:t xml:space="preserve">level of detail provided for diagrams, tables, charts </w:t>
      </w:r>
      <w:r>
        <w:rPr>
          <w:rStyle w:val="normaltextrun"/>
          <w:rFonts w:ascii="Arial" w:hAnsi="Arial" w:cs="Arial"/>
          <w:i/>
          <w:iCs/>
          <w:color w:val="000000"/>
          <w:sz w:val="22"/>
          <w:szCs w:val="22"/>
          <w:shd w:val="clear" w:color="auto" w:fill="FFFFFF"/>
        </w:rPr>
        <w:t>and any other design methods utilise will enhance marks; these should be properly explained and contextualised.</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00657C77" w:rsidP="00657C77" w:rsidRDefault="00657C77" w14:paraId="0AF37A30" w14:textId="7777777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color w:val="FF0000"/>
          <w:sz w:val="22"/>
          <w:szCs w:val="22"/>
        </w:rPr>
        <w:t>Guidance specific to this assessment:</w:t>
      </w:r>
      <w:r>
        <w:rPr>
          <w:rStyle w:val="normaltextrun"/>
          <w:rFonts w:ascii="Arial" w:hAnsi="Arial" w:cs="Arial"/>
          <w:i/>
          <w:iCs/>
          <w:color w:val="FF0000"/>
          <w:sz w:val="22"/>
          <w:szCs w:val="22"/>
        </w:rPr>
        <w:t xml:space="preserve"> </w:t>
      </w:r>
      <w:r>
        <w:rPr>
          <w:rStyle w:val="normaltextrun"/>
          <w:rFonts w:ascii="Arial" w:hAnsi="Arial" w:cs="Arial"/>
          <w:i/>
          <w:iCs/>
          <w:sz w:val="22"/>
          <w:szCs w:val="22"/>
        </w:rPr>
        <w:t xml:space="preserve">You must submit a report which should be </w:t>
      </w:r>
      <w:r>
        <w:rPr>
          <w:rStyle w:val="normaltextrun"/>
          <w:rFonts w:ascii="Arial" w:hAnsi="Arial" w:cs="Arial"/>
          <w:i/>
          <w:iCs/>
          <w:color w:val="FF0000"/>
          <w:sz w:val="22"/>
          <w:szCs w:val="22"/>
        </w:rPr>
        <w:t>approximately</w:t>
      </w:r>
      <w:r>
        <w:rPr>
          <w:rStyle w:val="normaltextrun"/>
          <w:rFonts w:ascii="Arial" w:hAnsi="Arial" w:cs="Arial"/>
          <w:i/>
          <w:iCs/>
          <w:sz w:val="22"/>
          <w:szCs w:val="22"/>
        </w:rPr>
        <w:t xml:space="preserve"> 2,000 words in length. The report should be presented in an academic way (IEEE/ACM format) and therefore must include an abstract, an introduction, a conclusion and a list of references. The report must be submitted via Turnitin as well.</w:t>
      </w:r>
      <w:r>
        <w:rPr>
          <w:rStyle w:val="eop"/>
          <w:rFonts w:ascii="Arial" w:hAnsi="Arial" w:cs="Arial"/>
          <w:sz w:val="22"/>
          <w:szCs w:val="22"/>
        </w:rPr>
        <w:t> </w:t>
      </w:r>
    </w:p>
    <w:p w:rsidR="00657C77" w:rsidP="00657C77" w:rsidRDefault="00657C77" w14:paraId="39A33F88" w14:textId="7777777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rsidR="00657C77" w:rsidP="00657C77" w:rsidRDefault="00657C77" w14:paraId="46C911CF" w14:textId="7777777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This will be assessed based on the written and presentational quality of your report:</w:t>
      </w:r>
      <w:r>
        <w:rPr>
          <w:rStyle w:val="eop"/>
          <w:rFonts w:ascii="Arial" w:hAnsi="Arial" w:cs="Arial"/>
          <w:sz w:val="22"/>
          <w:szCs w:val="22"/>
        </w:rPr>
        <w:t> </w:t>
      </w:r>
    </w:p>
    <w:p w:rsidR="00657C77" w:rsidP="00657C77" w:rsidRDefault="00657C77" w14:paraId="2ABCFE07" w14:textId="77777777">
      <w:pPr>
        <w:pStyle w:val="paragraph"/>
        <w:numPr>
          <w:ilvl w:val="0"/>
          <w:numId w:val="35"/>
        </w:numPr>
        <w:tabs>
          <w:tab w:val="clear" w:pos="720"/>
          <w:tab w:val="num" w:pos="-36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sz w:val="22"/>
          <w:szCs w:val="22"/>
        </w:rPr>
        <w:t>Flow</w:t>
      </w:r>
      <w:r>
        <w:rPr>
          <w:rStyle w:val="eop"/>
          <w:rFonts w:ascii="Arial" w:hAnsi="Arial" w:cs="Arial"/>
          <w:sz w:val="22"/>
          <w:szCs w:val="22"/>
        </w:rPr>
        <w:t> </w:t>
      </w:r>
    </w:p>
    <w:p w:rsidR="00657C77" w:rsidP="00657C77" w:rsidRDefault="00657C77" w14:paraId="2F6A257D" w14:textId="77777777">
      <w:pPr>
        <w:pStyle w:val="paragraph"/>
        <w:numPr>
          <w:ilvl w:val="0"/>
          <w:numId w:val="36"/>
        </w:numPr>
        <w:tabs>
          <w:tab w:val="clear" w:pos="720"/>
          <w:tab w:val="num" w:pos="-360"/>
        </w:tabs>
        <w:spacing w:before="0" w:beforeAutospacing="0" w:after="0" w:afterAutospacing="0"/>
        <w:ind w:left="0" w:firstLine="0"/>
        <w:textAlignment w:val="baseline"/>
        <w:rPr>
          <w:rFonts w:ascii="Arial" w:hAnsi="Arial" w:cs="Arial"/>
          <w:sz w:val="22"/>
          <w:szCs w:val="22"/>
        </w:rPr>
      </w:pPr>
      <w:r>
        <w:rPr>
          <w:rStyle w:val="normaltextrun"/>
          <w:rFonts w:ascii="Arial" w:hAnsi="Arial" w:cs="Arial"/>
          <w:sz w:val="22"/>
          <w:szCs w:val="22"/>
        </w:rPr>
        <w:t>Professionalism </w:t>
      </w:r>
      <w:r>
        <w:rPr>
          <w:rStyle w:val="eop"/>
          <w:rFonts w:ascii="Arial" w:hAnsi="Arial" w:cs="Arial"/>
          <w:sz w:val="22"/>
          <w:szCs w:val="22"/>
        </w:rPr>
        <w:t> </w:t>
      </w:r>
    </w:p>
    <w:p w:rsidR="00657C77" w:rsidP="00657C77" w:rsidRDefault="00657C77" w14:paraId="162D092D" w14:textId="77777777">
      <w:pPr>
        <w:pStyle w:val="paragraph"/>
        <w:numPr>
          <w:ilvl w:val="0"/>
          <w:numId w:val="37"/>
        </w:numPr>
        <w:tabs>
          <w:tab w:val="clear" w:pos="720"/>
          <w:tab w:val="num" w:pos="-36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Comprehension (grammar and spelling) </w:t>
      </w:r>
      <w:r>
        <w:rPr>
          <w:rStyle w:val="eop"/>
          <w:rFonts w:ascii="Arial" w:hAnsi="Arial" w:cs="Arial"/>
          <w:sz w:val="22"/>
          <w:szCs w:val="22"/>
        </w:rPr>
        <w:t> </w:t>
      </w:r>
    </w:p>
    <w:p w:rsidR="00657C77" w:rsidP="00657C77" w:rsidRDefault="00657C77" w14:paraId="58C5B1E0" w14:textId="77777777">
      <w:pPr>
        <w:pStyle w:val="paragraph"/>
        <w:numPr>
          <w:ilvl w:val="0"/>
          <w:numId w:val="38"/>
        </w:numPr>
        <w:tabs>
          <w:tab w:val="clear" w:pos="720"/>
          <w:tab w:val="num" w:pos="-360"/>
        </w:tabs>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Completeness and presentation of report</w:t>
      </w:r>
      <w:r>
        <w:rPr>
          <w:rStyle w:val="eop"/>
          <w:rFonts w:ascii="Arial" w:hAnsi="Arial" w:cs="Arial"/>
          <w:sz w:val="22"/>
          <w:szCs w:val="22"/>
        </w:rPr>
        <w:t>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34EF807A" w14:textId="00CBA95D">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2861960D" w14:textId="4BEDAC2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7EB46F9F" w14:textId="123E1372">
            <w:pPr>
              <w:jc w:val="center"/>
              <w:rPr>
                <w:rFonts w:ascii="Arial" w:hAnsi="Arial" w:cs="Arial"/>
                <w:sz w:val="32"/>
              </w:rPr>
            </w:pPr>
            <w:r>
              <w:rPr>
                <w:rFonts w:ascii="Arial" w:hAnsi="Arial"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6C5C013B" w14:textId="238CE251">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09B7B0E9" w14:textId="48F73826">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36B2" w:rsidRDefault="00D336B2" w14:paraId="276715CB" w14:textId="77777777">
      <w:r>
        <w:separator/>
      </w:r>
    </w:p>
  </w:endnote>
  <w:endnote w:type="continuationSeparator" w:id="0">
    <w:p w:rsidR="00D336B2" w:rsidRDefault="00D336B2" w14:paraId="177F08B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36B2" w:rsidRDefault="00D336B2" w14:paraId="0D061158" w14:textId="77777777">
      <w:r>
        <w:separator/>
      </w:r>
    </w:p>
  </w:footnote>
  <w:footnote w:type="continuationSeparator" w:id="0">
    <w:p w:rsidR="00D336B2" w:rsidRDefault="00D336B2" w14:paraId="31A1136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512D0A"/>
    <w:multiLevelType w:val="multilevel"/>
    <w:tmpl w:val="2A8817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063130"/>
    <w:multiLevelType w:val="multilevel"/>
    <w:tmpl w:val="61C07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A15B4D"/>
    <w:multiLevelType w:val="multilevel"/>
    <w:tmpl w:val="C0423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BC3FD3"/>
    <w:multiLevelType w:val="multilevel"/>
    <w:tmpl w:val="9A0AE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E5127A7"/>
    <w:multiLevelType w:val="multilevel"/>
    <w:tmpl w:val="C8DE8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6D83679"/>
    <w:multiLevelType w:val="multilevel"/>
    <w:tmpl w:val="DBCA7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9623277"/>
    <w:multiLevelType w:val="multilevel"/>
    <w:tmpl w:val="97426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3C1B88"/>
    <w:multiLevelType w:val="multilevel"/>
    <w:tmpl w:val="D3E80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DCB5707"/>
    <w:multiLevelType w:val="multilevel"/>
    <w:tmpl w:val="FD94A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F915E61"/>
    <w:multiLevelType w:val="multilevel"/>
    <w:tmpl w:val="F38E5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4010DAC"/>
    <w:multiLevelType w:val="multilevel"/>
    <w:tmpl w:val="7D243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A330DF"/>
    <w:multiLevelType w:val="multilevel"/>
    <w:tmpl w:val="1F8E0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3407CA4"/>
    <w:multiLevelType w:val="multilevel"/>
    <w:tmpl w:val="D0DC0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389693E"/>
    <w:multiLevelType w:val="multilevel"/>
    <w:tmpl w:val="84A66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6A53D4E"/>
    <w:multiLevelType w:val="multilevel"/>
    <w:tmpl w:val="577A3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8C96BA8"/>
    <w:multiLevelType w:val="multilevel"/>
    <w:tmpl w:val="9BCC6D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CAE441F"/>
    <w:multiLevelType w:val="multilevel"/>
    <w:tmpl w:val="29C60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AC6CB7"/>
    <w:multiLevelType w:val="multilevel"/>
    <w:tmpl w:val="CC3A5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C3A4023"/>
    <w:multiLevelType w:val="multilevel"/>
    <w:tmpl w:val="7340D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C5257C7"/>
    <w:multiLevelType w:val="multilevel"/>
    <w:tmpl w:val="51745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AE60D00"/>
    <w:multiLevelType w:val="multilevel"/>
    <w:tmpl w:val="CE24F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59110">
    <w:abstractNumId w:val="3"/>
  </w:num>
  <w:num w:numId="2" w16cid:durableId="1189367096">
    <w:abstractNumId w:val="16"/>
  </w:num>
  <w:num w:numId="3" w16cid:durableId="522594147">
    <w:abstractNumId w:val="36"/>
  </w:num>
  <w:num w:numId="4" w16cid:durableId="1679189305">
    <w:abstractNumId w:val="23"/>
  </w:num>
  <w:num w:numId="5" w16cid:durableId="1356270182">
    <w:abstractNumId w:val="13"/>
  </w:num>
  <w:num w:numId="6" w16cid:durableId="493838803">
    <w:abstractNumId w:val="35"/>
  </w:num>
  <w:num w:numId="7" w16cid:durableId="1685862695">
    <w:abstractNumId w:val="4"/>
  </w:num>
  <w:num w:numId="8" w16cid:durableId="90704009">
    <w:abstractNumId w:val="31"/>
  </w:num>
  <w:num w:numId="9" w16cid:durableId="2097751403">
    <w:abstractNumId w:val="18"/>
  </w:num>
  <w:num w:numId="10" w16cid:durableId="214200195">
    <w:abstractNumId w:val="7"/>
  </w:num>
  <w:num w:numId="11" w16cid:durableId="307977519">
    <w:abstractNumId w:val="8"/>
  </w:num>
  <w:num w:numId="12" w16cid:durableId="1296906017">
    <w:abstractNumId w:val="14"/>
  </w:num>
  <w:num w:numId="13" w16cid:durableId="2059233432">
    <w:abstractNumId w:val="30"/>
  </w:num>
  <w:num w:numId="14" w16cid:durableId="354356693">
    <w:abstractNumId w:val="5"/>
  </w:num>
  <w:num w:numId="15" w16cid:durableId="871109064">
    <w:abstractNumId w:val="0"/>
  </w:num>
  <w:num w:numId="16" w16cid:durableId="1111121824">
    <w:abstractNumId w:val="10"/>
  </w:num>
  <w:num w:numId="17" w16cid:durableId="1499733438">
    <w:abstractNumId w:val="9"/>
  </w:num>
  <w:num w:numId="18" w16cid:durableId="1452165434">
    <w:abstractNumId w:val="37"/>
  </w:num>
  <w:num w:numId="19" w16cid:durableId="476190338">
    <w:abstractNumId w:val="32"/>
  </w:num>
  <w:num w:numId="20" w16cid:durableId="1339115461">
    <w:abstractNumId w:val="25"/>
  </w:num>
  <w:num w:numId="21" w16cid:durableId="782069213">
    <w:abstractNumId w:val="21"/>
  </w:num>
  <w:num w:numId="22" w16cid:durableId="1761097751">
    <w:abstractNumId w:val="20"/>
  </w:num>
  <w:num w:numId="23" w16cid:durableId="2125684537">
    <w:abstractNumId w:val="19"/>
  </w:num>
  <w:num w:numId="24" w16cid:durableId="106507562">
    <w:abstractNumId w:val="12"/>
  </w:num>
  <w:num w:numId="25" w16cid:durableId="558709064">
    <w:abstractNumId w:val="1"/>
  </w:num>
  <w:num w:numId="26" w16cid:durableId="425535440">
    <w:abstractNumId w:val="15"/>
  </w:num>
  <w:num w:numId="27" w16cid:durableId="1370296434">
    <w:abstractNumId w:val="22"/>
  </w:num>
  <w:num w:numId="28" w16cid:durableId="1177883940">
    <w:abstractNumId w:val="28"/>
  </w:num>
  <w:num w:numId="29" w16cid:durableId="955522660">
    <w:abstractNumId w:val="2"/>
  </w:num>
  <w:num w:numId="30" w16cid:durableId="1085149718">
    <w:abstractNumId w:val="17"/>
  </w:num>
  <w:num w:numId="31" w16cid:durableId="482964432">
    <w:abstractNumId w:val="34"/>
  </w:num>
  <w:num w:numId="32" w16cid:durableId="913389982">
    <w:abstractNumId w:val="11"/>
  </w:num>
  <w:num w:numId="33" w16cid:durableId="1666207229">
    <w:abstractNumId w:val="24"/>
  </w:num>
  <w:num w:numId="34" w16cid:durableId="178592937">
    <w:abstractNumId w:val="26"/>
  </w:num>
  <w:num w:numId="35" w16cid:durableId="1413577730">
    <w:abstractNumId w:val="33"/>
  </w:num>
  <w:num w:numId="36" w16cid:durableId="923881032">
    <w:abstractNumId w:val="6"/>
  </w:num>
  <w:num w:numId="37" w16cid:durableId="243299461">
    <w:abstractNumId w:val="27"/>
  </w:num>
  <w:num w:numId="38" w16cid:durableId="13422246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596"/>
    <w:rsid w:val="00026B02"/>
    <w:rsid w:val="00043DAD"/>
    <w:rsid w:val="000822E5"/>
    <w:rsid w:val="000971FC"/>
    <w:rsid w:val="000A2A3A"/>
    <w:rsid w:val="000A492A"/>
    <w:rsid w:val="000B1722"/>
    <w:rsid w:val="000D2F80"/>
    <w:rsid w:val="000E413A"/>
    <w:rsid w:val="000F5AA3"/>
    <w:rsid w:val="00100396"/>
    <w:rsid w:val="00100B5C"/>
    <w:rsid w:val="001106E9"/>
    <w:rsid w:val="00124CA5"/>
    <w:rsid w:val="001304BF"/>
    <w:rsid w:val="00134F77"/>
    <w:rsid w:val="001363A5"/>
    <w:rsid w:val="00152E9D"/>
    <w:rsid w:val="00154487"/>
    <w:rsid w:val="0017512A"/>
    <w:rsid w:val="00187053"/>
    <w:rsid w:val="0018752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272E"/>
    <w:rsid w:val="002F5778"/>
    <w:rsid w:val="003223E0"/>
    <w:rsid w:val="00352C4A"/>
    <w:rsid w:val="00362560"/>
    <w:rsid w:val="00364916"/>
    <w:rsid w:val="003720B3"/>
    <w:rsid w:val="003732FD"/>
    <w:rsid w:val="003753B2"/>
    <w:rsid w:val="00376559"/>
    <w:rsid w:val="00382BAA"/>
    <w:rsid w:val="00384D73"/>
    <w:rsid w:val="00393EB6"/>
    <w:rsid w:val="003A3CE5"/>
    <w:rsid w:val="003A5E9C"/>
    <w:rsid w:val="003B366F"/>
    <w:rsid w:val="003B3F9D"/>
    <w:rsid w:val="003B6C95"/>
    <w:rsid w:val="003E5751"/>
    <w:rsid w:val="003F32C5"/>
    <w:rsid w:val="004046A9"/>
    <w:rsid w:val="00404C50"/>
    <w:rsid w:val="00410A0E"/>
    <w:rsid w:val="00413B02"/>
    <w:rsid w:val="00423934"/>
    <w:rsid w:val="0042399F"/>
    <w:rsid w:val="00426244"/>
    <w:rsid w:val="00451810"/>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52351"/>
    <w:rsid w:val="00561F00"/>
    <w:rsid w:val="00562C4E"/>
    <w:rsid w:val="00562DEC"/>
    <w:rsid w:val="00571086"/>
    <w:rsid w:val="00576AB4"/>
    <w:rsid w:val="00577917"/>
    <w:rsid w:val="0058048A"/>
    <w:rsid w:val="00581C6C"/>
    <w:rsid w:val="00590667"/>
    <w:rsid w:val="00593415"/>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2"/>
    <w:rsid w:val="00632434"/>
    <w:rsid w:val="0063478F"/>
    <w:rsid w:val="00644256"/>
    <w:rsid w:val="00645B0A"/>
    <w:rsid w:val="00650FEE"/>
    <w:rsid w:val="00657C7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72C06"/>
    <w:rsid w:val="00791024"/>
    <w:rsid w:val="00793F0A"/>
    <w:rsid w:val="00796D86"/>
    <w:rsid w:val="007A2657"/>
    <w:rsid w:val="007C682C"/>
    <w:rsid w:val="007D2385"/>
    <w:rsid w:val="007D5DE2"/>
    <w:rsid w:val="007F214F"/>
    <w:rsid w:val="00800069"/>
    <w:rsid w:val="00800610"/>
    <w:rsid w:val="008042F0"/>
    <w:rsid w:val="00821E0C"/>
    <w:rsid w:val="008310A0"/>
    <w:rsid w:val="00835D29"/>
    <w:rsid w:val="00842E7F"/>
    <w:rsid w:val="00852933"/>
    <w:rsid w:val="008566E5"/>
    <w:rsid w:val="008566FE"/>
    <w:rsid w:val="00865B46"/>
    <w:rsid w:val="008668AF"/>
    <w:rsid w:val="0087753C"/>
    <w:rsid w:val="00896134"/>
    <w:rsid w:val="008A62BC"/>
    <w:rsid w:val="008B43E7"/>
    <w:rsid w:val="008D763F"/>
    <w:rsid w:val="008F036F"/>
    <w:rsid w:val="008F1308"/>
    <w:rsid w:val="008F78C2"/>
    <w:rsid w:val="0090080A"/>
    <w:rsid w:val="00904568"/>
    <w:rsid w:val="00911394"/>
    <w:rsid w:val="00920FE9"/>
    <w:rsid w:val="00923EF2"/>
    <w:rsid w:val="00926D25"/>
    <w:rsid w:val="00926E9D"/>
    <w:rsid w:val="009315A0"/>
    <w:rsid w:val="00932C6E"/>
    <w:rsid w:val="00933F10"/>
    <w:rsid w:val="009433C5"/>
    <w:rsid w:val="00965881"/>
    <w:rsid w:val="00982DA7"/>
    <w:rsid w:val="009871FF"/>
    <w:rsid w:val="00990799"/>
    <w:rsid w:val="00995D51"/>
    <w:rsid w:val="009A0631"/>
    <w:rsid w:val="009A60DD"/>
    <w:rsid w:val="009B10ED"/>
    <w:rsid w:val="009D3EA4"/>
    <w:rsid w:val="009D649C"/>
    <w:rsid w:val="009E4BC1"/>
    <w:rsid w:val="009F5CB2"/>
    <w:rsid w:val="00A03BB8"/>
    <w:rsid w:val="00A16E98"/>
    <w:rsid w:val="00A342A4"/>
    <w:rsid w:val="00A3505D"/>
    <w:rsid w:val="00A4036F"/>
    <w:rsid w:val="00A406E5"/>
    <w:rsid w:val="00A423D0"/>
    <w:rsid w:val="00A4641C"/>
    <w:rsid w:val="00A50631"/>
    <w:rsid w:val="00A55876"/>
    <w:rsid w:val="00A67FB1"/>
    <w:rsid w:val="00A85BFE"/>
    <w:rsid w:val="00AB6FE7"/>
    <w:rsid w:val="00AB7AD7"/>
    <w:rsid w:val="00AC0154"/>
    <w:rsid w:val="00AD2430"/>
    <w:rsid w:val="00AE41A6"/>
    <w:rsid w:val="00AF0E34"/>
    <w:rsid w:val="00AF271D"/>
    <w:rsid w:val="00AF56C2"/>
    <w:rsid w:val="00B004E6"/>
    <w:rsid w:val="00B0744D"/>
    <w:rsid w:val="00B13FA7"/>
    <w:rsid w:val="00B50EA8"/>
    <w:rsid w:val="00B64082"/>
    <w:rsid w:val="00B72325"/>
    <w:rsid w:val="00B81AD3"/>
    <w:rsid w:val="00B82624"/>
    <w:rsid w:val="00B829D8"/>
    <w:rsid w:val="00B84B5B"/>
    <w:rsid w:val="00B86446"/>
    <w:rsid w:val="00BA1176"/>
    <w:rsid w:val="00BC5EB6"/>
    <w:rsid w:val="00BE0B01"/>
    <w:rsid w:val="00BE79C7"/>
    <w:rsid w:val="00BF3CB5"/>
    <w:rsid w:val="00C01A3F"/>
    <w:rsid w:val="00C073F1"/>
    <w:rsid w:val="00C1285B"/>
    <w:rsid w:val="00C1361B"/>
    <w:rsid w:val="00C14E1F"/>
    <w:rsid w:val="00C213B0"/>
    <w:rsid w:val="00C315AF"/>
    <w:rsid w:val="00C36D9A"/>
    <w:rsid w:val="00C44A72"/>
    <w:rsid w:val="00C61FC2"/>
    <w:rsid w:val="00C705F9"/>
    <w:rsid w:val="00C80763"/>
    <w:rsid w:val="00C80F0F"/>
    <w:rsid w:val="00C8667A"/>
    <w:rsid w:val="00C93BCB"/>
    <w:rsid w:val="00CB1710"/>
    <w:rsid w:val="00CC241A"/>
    <w:rsid w:val="00CD2F78"/>
    <w:rsid w:val="00CE4035"/>
    <w:rsid w:val="00CE65AB"/>
    <w:rsid w:val="00CF4266"/>
    <w:rsid w:val="00D22D9C"/>
    <w:rsid w:val="00D241F1"/>
    <w:rsid w:val="00D275CB"/>
    <w:rsid w:val="00D30DFA"/>
    <w:rsid w:val="00D336B2"/>
    <w:rsid w:val="00D463A5"/>
    <w:rsid w:val="00D4710D"/>
    <w:rsid w:val="00D47D25"/>
    <w:rsid w:val="00D62ACD"/>
    <w:rsid w:val="00D85781"/>
    <w:rsid w:val="00DA103C"/>
    <w:rsid w:val="00DA36EE"/>
    <w:rsid w:val="00DB116D"/>
    <w:rsid w:val="00DD17CC"/>
    <w:rsid w:val="00DE217A"/>
    <w:rsid w:val="00DE67C2"/>
    <w:rsid w:val="00DF321B"/>
    <w:rsid w:val="00E230E0"/>
    <w:rsid w:val="00E27F15"/>
    <w:rsid w:val="00E51AAC"/>
    <w:rsid w:val="00E66CC0"/>
    <w:rsid w:val="00E728A9"/>
    <w:rsid w:val="00E807D9"/>
    <w:rsid w:val="00E81689"/>
    <w:rsid w:val="00EA0F4E"/>
    <w:rsid w:val="00EA295B"/>
    <w:rsid w:val="00EA3B9B"/>
    <w:rsid w:val="00EA6801"/>
    <w:rsid w:val="00EB4F96"/>
    <w:rsid w:val="00ED7072"/>
    <w:rsid w:val="00EE3132"/>
    <w:rsid w:val="00EE3D9D"/>
    <w:rsid w:val="00EE5D6B"/>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96422"/>
    <w:rsid w:val="00FA04CD"/>
    <w:rsid w:val="00FA25F5"/>
    <w:rsid w:val="00FA2810"/>
    <w:rsid w:val="00FA68F8"/>
    <w:rsid w:val="00FB1DC0"/>
    <w:rsid w:val="00FB3B4E"/>
    <w:rsid w:val="00FB4521"/>
    <w:rsid w:val="00FB4F84"/>
    <w:rsid w:val="00FB5CF8"/>
    <w:rsid w:val="00FC7F94"/>
    <w:rsid w:val="00FD0DAE"/>
    <w:rsid w:val="00FF273B"/>
    <w:rsid w:val="00FF564C"/>
    <w:rsid w:val="00FF5AAD"/>
    <w:rsid w:val="04266A0D"/>
    <w:rsid w:val="06CBAD27"/>
    <w:rsid w:val="128F4CE9"/>
    <w:rsid w:val="236B7661"/>
    <w:rsid w:val="2722B920"/>
    <w:rsid w:val="460E291C"/>
    <w:rsid w:val="51E82D4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C80763"/>
  </w:style>
  <w:style w:type="character" w:styleId="eop" w:customStyle="1">
    <w:name w:val="eop"/>
    <w:basedOn w:val="DefaultParagraphFont"/>
    <w:rsid w:val="00C80763"/>
  </w:style>
  <w:style w:type="paragraph" w:styleId="paragraph" w:customStyle="1">
    <w:name w:val="paragraph"/>
    <w:basedOn w:val="Normal"/>
    <w:rsid w:val="00657C77"/>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0501114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52759">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34370">
      <w:bodyDiv w:val="1"/>
      <w:marLeft w:val="0"/>
      <w:marRight w:val="0"/>
      <w:marTop w:val="0"/>
      <w:marBottom w:val="0"/>
      <w:divBdr>
        <w:top w:val="none" w:sz="0" w:space="0" w:color="auto"/>
        <w:left w:val="none" w:sz="0" w:space="0" w:color="auto"/>
        <w:bottom w:val="none" w:sz="0" w:space="0" w:color="auto"/>
        <w:right w:val="none" w:sz="0" w:space="0" w:color="auto"/>
      </w:divBdr>
      <w:divsChild>
        <w:div w:id="1849784438">
          <w:marLeft w:val="0"/>
          <w:marRight w:val="0"/>
          <w:marTop w:val="0"/>
          <w:marBottom w:val="0"/>
          <w:divBdr>
            <w:top w:val="none" w:sz="0" w:space="0" w:color="auto"/>
            <w:left w:val="none" w:sz="0" w:space="0" w:color="auto"/>
            <w:bottom w:val="none" w:sz="0" w:space="0" w:color="auto"/>
            <w:right w:val="none" w:sz="0" w:space="0" w:color="auto"/>
          </w:divBdr>
        </w:div>
        <w:div w:id="1888370657">
          <w:marLeft w:val="0"/>
          <w:marRight w:val="0"/>
          <w:marTop w:val="0"/>
          <w:marBottom w:val="0"/>
          <w:divBdr>
            <w:top w:val="none" w:sz="0" w:space="0" w:color="auto"/>
            <w:left w:val="none" w:sz="0" w:space="0" w:color="auto"/>
            <w:bottom w:val="none" w:sz="0" w:space="0" w:color="auto"/>
            <w:right w:val="none" w:sz="0" w:space="0" w:color="auto"/>
          </w:divBdr>
        </w:div>
        <w:div w:id="756513437">
          <w:marLeft w:val="0"/>
          <w:marRight w:val="0"/>
          <w:marTop w:val="0"/>
          <w:marBottom w:val="0"/>
          <w:divBdr>
            <w:top w:val="none" w:sz="0" w:space="0" w:color="auto"/>
            <w:left w:val="none" w:sz="0" w:space="0" w:color="auto"/>
            <w:bottom w:val="none" w:sz="0" w:space="0" w:color="auto"/>
            <w:right w:val="none" w:sz="0" w:space="0" w:color="auto"/>
          </w:divBdr>
        </w:div>
        <w:div w:id="1944530160">
          <w:marLeft w:val="0"/>
          <w:marRight w:val="0"/>
          <w:marTop w:val="0"/>
          <w:marBottom w:val="0"/>
          <w:divBdr>
            <w:top w:val="none" w:sz="0" w:space="0" w:color="auto"/>
            <w:left w:val="none" w:sz="0" w:space="0" w:color="auto"/>
            <w:bottom w:val="none" w:sz="0" w:space="0" w:color="auto"/>
            <w:right w:val="none" w:sz="0" w:space="0" w:color="auto"/>
          </w:divBdr>
        </w:div>
        <w:div w:id="214243891">
          <w:marLeft w:val="0"/>
          <w:marRight w:val="0"/>
          <w:marTop w:val="0"/>
          <w:marBottom w:val="0"/>
          <w:divBdr>
            <w:top w:val="none" w:sz="0" w:space="0" w:color="auto"/>
            <w:left w:val="none" w:sz="0" w:space="0" w:color="auto"/>
            <w:bottom w:val="none" w:sz="0" w:space="0" w:color="auto"/>
            <w:right w:val="none" w:sz="0" w:space="0" w:color="auto"/>
          </w:divBdr>
        </w:div>
        <w:div w:id="514030783">
          <w:marLeft w:val="0"/>
          <w:marRight w:val="0"/>
          <w:marTop w:val="0"/>
          <w:marBottom w:val="0"/>
          <w:divBdr>
            <w:top w:val="none" w:sz="0" w:space="0" w:color="auto"/>
            <w:left w:val="none" w:sz="0" w:space="0" w:color="auto"/>
            <w:bottom w:val="none" w:sz="0" w:space="0" w:color="auto"/>
            <w:right w:val="none" w:sz="0" w:space="0" w:color="auto"/>
          </w:divBdr>
        </w:div>
        <w:div w:id="1382904229">
          <w:marLeft w:val="0"/>
          <w:marRight w:val="0"/>
          <w:marTop w:val="0"/>
          <w:marBottom w:val="0"/>
          <w:divBdr>
            <w:top w:val="none" w:sz="0" w:space="0" w:color="auto"/>
            <w:left w:val="none" w:sz="0" w:space="0" w:color="auto"/>
            <w:bottom w:val="none" w:sz="0" w:space="0" w:color="auto"/>
            <w:right w:val="none" w:sz="0" w:space="0" w:color="auto"/>
          </w:divBdr>
        </w:div>
        <w:div w:id="17314253">
          <w:marLeft w:val="0"/>
          <w:marRight w:val="0"/>
          <w:marTop w:val="0"/>
          <w:marBottom w:val="0"/>
          <w:divBdr>
            <w:top w:val="none" w:sz="0" w:space="0" w:color="auto"/>
            <w:left w:val="none" w:sz="0" w:space="0" w:color="auto"/>
            <w:bottom w:val="none" w:sz="0" w:space="0" w:color="auto"/>
            <w:right w:val="none" w:sz="0" w:space="0" w:color="auto"/>
          </w:divBdr>
        </w:div>
        <w:div w:id="355082007">
          <w:marLeft w:val="0"/>
          <w:marRight w:val="0"/>
          <w:marTop w:val="0"/>
          <w:marBottom w:val="0"/>
          <w:divBdr>
            <w:top w:val="none" w:sz="0" w:space="0" w:color="auto"/>
            <w:left w:val="none" w:sz="0" w:space="0" w:color="auto"/>
            <w:bottom w:val="none" w:sz="0" w:space="0" w:color="auto"/>
            <w:right w:val="none" w:sz="0" w:space="0" w:color="auto"/>
          </w:divBdr>
          <w:divsChild>
            <w:div w:id="173154423">
              <w:marLeft w:val="0"/>
              <w:marRight w:val="0"/>
              <w:marTop w:val="0"/>
              <w:marBottom w:val="0"/>
              <w:divBdr>
                <w:top w:val="none" w:sz="0" w:space="0" w:color="auto"/>
                <w:left w:val="none" w:sz="0" w:space="0" w:color="auto"/>
                <w:bottom w:val="none" w:sz="0" w:space="0" w:color="auto"/>
                <w:right w:val="none" w:sz="0" w:space="0" w:color="auto"/>
              </w:divBdr>
            </w:div>
            <w:div w:id="71899617">
              <w:marLeft w:val="0"/>
              <w:marRight w:val="0"/>
              <w:marTop w:val="0"/>
              <w:marBottom w:val="0"/>
              <w:divBdr>
                <w:top w:val="none" w:sz="0" w:space="0" w:color="auto"/>
                <w:left w:val="none" w:sz="0" w:space="0" w:color="auto"/>
                <w:bottom w:val="none" w:sz="0" w:space="0" w:color="auto"/>
                <w:right w:val="none" w:sz="0" w:space="0" w:color="auto"/>
              </w:divBdr>
            </w:div>
            <w:div w:id="1354072049">
              <w:marLeft w:val="0"/>
              <w:marRight w:val="0"/>
              <w:marTop w:val="0"/>
              <w:marBottom w:val="0"/>
              <w:divBdr>
                <w:top w:val="none" w:sz="0" w:space="0" w:color="auto"/>
                <w:left w:val="none" w:sz="0" w:space="0" w:color="auto"/>
                <w:bottom w:val="none" w:sz="0" w:space="0" w:color="auto"/>
                <w:right w:val="none" w:sz="0" w:space="0" w:color="auto"/>
              </w:divBdr>
            </w:div>
            <w:div w:id="26226070">
              <w:marLeft w:val="0"/>
              <w:marRight w:val="0"/>
              <w:marTop w:val="0"/>
              <w:marBottom w:val="0"/>
              <w:divBdr>
                <w:top w:val="none" w:sz="0" w:space="0" w:color="auto"/>
                <w:left w:val="none" w:sz="0" w:space="0" w:color="auto"/>
                <w:bottom w:val="none" w:sz="0" w:space="0" w:color="auto"/>
                <w:right w:val="none" w:sz="0" w:space="0" w:color="auto"/>
              </w:divBdr>
            </w:div>
            <w:div w:id="575820187">
              <w:marLeft w:val="0"/>
              <w:marRight w:val="0"/>
              <w:marTop w:val="0"/>
              <w:marBottom w:val="0"/>
              <w:divBdr>
                <w:top w:val="none" w:sz="0" w:space="0" w:color="auto"/>
                <w:left w:val="none" w:sz="0" w:space="0" w:color="auto"/>
                <w:bottom w:val="none" w:sz="0" w:space="0" w:color="auto"/>
                <w:right w:val="none" w:sz="0" w:space="0" w:color="auto"/>
              </w:divBdr>
            </w:div>
            <w:div w:id="621157149">
              <w:marLeft w:val="0"/>
              <w:marRight w:val="0"/>
              <w:marTop w:val="0"/>
              <w:marBottom w:val="0"/>
              <w:divBdr>
                <w:top w:val="none" w:sz="0" w:space="0" w:color="auto"/>
                <w:left w:val="none" w:sz="0" w:space="0" w:color="auto"/>
                <w:bottom w:val="none" w:sz="0" w:space="0" w:color="auto"/>
                <w:right w:val="none" w:sz="0" w:space="0" w:color="auto"/>
              </w:divBdr>
            </w:div>
            <w:div w:id="273484085">
              <w:marLeft w:val="0"/>
              <w:marRight w:val="0"/>
              <w:marTop w:val="0"/>
              <w:marBottom w:val="0"/>
              <w:divBdr>
                <w:top w:val="none" w:sz="0" w:space="0" w:color="auto"/>
                <w:left w:val="none" w:sz="0" w:space="0" w:color="auto"/>
                <w:bottom w:val="none" w:sz="0" w:space="0" w:color="auto"/>
                <w:right w:val="none" w:sz="0" w:space="0" w:color="auto"/>
              </w:divBdr>
            </w:div>
            <w:div w:id="117340990">
              <w:marLeft w:val="0"/>
              <w:marRight w:val="0"/>
              <w:marTop w:val="0"/>
              <w:marBottom w:val="0"/>
              <w:divBdr>
                <w:top w:val="none" w:sz="0" w:space="0" w:color="auto"/>
                <w:left w:val="none" w:sz="0" w:space="0" w:color="auto"/>
                <w:bottom w:val="none" w:sz="0" w:space="0" w:color="auto"/>
                <w:right w:val="none" w:sz="0" w:space="0" w:color="auto"/>
              </w:divBdr>
            </w:div>
            <w:div w:id="653491528">
              <w:marLeft w:val="0"/>
              <w:marRight w:val="0"/>
              <w:marTop w:val="0"/>
              <w:marBottom w:val="0"/>
              <w:divBdr>
                <w:top w:val="none" w:sz="0" w:space="0" w:color="auto"/>
                <w:left w:val="none" w:sz="0" w:space="0" w:color="auto"/>
                <w:bottom w:val="none" w:sz="0" w:space="0" w:color="auto"/>
                <w:right w:val="none" w:sz="0" w:space="0" w:color="auto"/>
              </w:divBdr>
            </w:div>
            <w:div w:id="1887139917">
              <w:marLeft w:val="0"/>
              <w:marRight w:val="0"/>
              <w:marTop w:val="0"/>
              <w:marBottom w:val="0"/>
              <w:divBdr>
                <w:top w:val="none" w:sz="0" w:space="0" w:color="auto"/>
                <w:left w:val="none" w:sz="0" w:space="0" w:color="auto"/>
                <w:bottom w:val="none" w:sz="0" w:space="0" w:color="auto"/>
                <w:right w:val="none" w:sz="0" w:space="0" w:color="auto"/>
              </w:divBdr>
            </w:div>
            <w:div w:id="1210384926">
              <w:marLeft w:val="0"/>
              <w:marRight w:val="0"/>
              <w:marTop w:val="0"/>
              <w:marBottom w:val="0"/>
              <w:divBdr>
                <w:top w:val="none" w:sz="0" w:space="0" w:color="auto"/>
                <w:left w:val="none" w:sz="0" w:space="0" w:color="auto"/>
                <w:bottom w:val="none" w:sz="0" w:space="0" w:color="auto"/>
                <w:right w:val="none" w:sz="0" w:space="0" w:color="auto"/>
              </w:divBdr>
            </w:div>
            <w:div w:id="1750150456">
              <w:marLeft w:val="0"/>
              <w:marRight w:val="0"/>
              <w:marTop w:val="0"/>
              <w:marBottom w:val="0"/>
              <w:divBdr>
                <w:top w:val="none" w:sz="0" w:space="0" w:color="auto"/>
                <w:left w:val="none" w:sz="0" w:space="0" w:color="auto"/>
                <w:bottom w:val="none" w:sz="0" w:space="0" w:color="auto"/>
                <w:right w:val="none" w:sz="0" w:space="0" w:color="auto"/>
              </w:divBdr>
            </w:div>
            <w:div w:id="1611667789">
              <w:marLeft w:val="0"/>
              <w:marRight w:val="0"/>
              <w:marTop w:val="0"/>
              <w:marBottom w:val="0"/>
              <w:divBdr>
                <w:top w:val="none" w:sz="0" w:space="0" w:color="auto"/>
                <w:left w:val="none" w:sz="0" w:space="0" w:color="auto"/>
                <w:bottom w:val="none" w:sz="0" w:space="0" w:color="auto"/>
                <w:right w:val="none" w:sz="0" w:space="0" w:color="auto"/>
              </w:divBdr>
            </w:div>
            <w:div w:id="1393577898">
              <w:marLeft w:val="0"/>
              <w:marRight w:val="0"/>
              <w:marTop w:val="0"/>
              <w:marBottom w:val="0"/>
              <w:divBdr>
                <w:top w:val="none" w:sz="0" w:space="0" w:color="auto"/>
                <w:left w:val="none" w:sz="0" w:space="0" w:color="auto"/>
                <w:bottom w:val="none" w:sz="0" w:space="0" w:color="auto"/>
                <w:right w:val="none" w:sz="0" w:space="0" w:color="auto"/>
              </w:divBdr>
            </w:div>
            <w:div w:id="1342320512">
              <w:marLeft w:val="0"/>
              <w:marRight w:val="0"/>
              <w:marTop w:val="0"/>
              <w:marBottom w:val="0"/>
              <w:divBdr>
                <w:top w:val="none" w:sz="0" w:space="0" w:color="auto"/>
                <w:left w:val="none" w:sz="0" w:space="0" w:color="auto"/>
                <w:bottom w:val="none" w:sz="0" w:space="0" w:color="auto"/>
                <w:right w:val="none" w:sz="0" w:space="0" w:color="auto"/>
              </w:divBdr>
            </w:div>
            <w:div w:id="1386486180">
              <w:marLeft w:val="0"/>
              <w:marRight w:val="0"/>
              <w:marTop w:val="0"/>
              <w:marBottom w:val="0"/>
              <w:divBdr>
                <w:top w:val="none" w:sz="0" w:space="0" w:color="auto"/>
                <w:left w:val="none" w:sz="0" w:space="0" w:color="auto"/>
                <w:bottom w:val="none" w:sz="0" w:space="0" w:color="auto"/>
                <w:right w:val="none" w:sz="0" w:space="0" w:color="auto"/>
              </w:divBdr>
            </w:div>
            <w:div w:id="637683310">
              <w:marLeft w:val="0"/>
              <w:marRight w:val="0"/>
              <w:marTop w:val="0"/>
              <w:marBottom w:val="0"/>
              <w:divBdr>
                <w:top w:val="none" w:sz="0" w:space="0" w:color="auto"/>
                <w:left w:val="none" w:sz="0" w:space="0" w:color="auto"/>
                <w:bottom w:val="none" w:sz="0" w:space="0" w:color="auto"/>
                <w:right w:val="none" w:sz="0" w:space="0" w:color="auto"/>
              </w:divBdr>
            </w:div>
            <w:div w:id="743531662">
              <w:marLeft w:val="0"/>
              <w:marRight w:val="0"/>
              <w:marTop w:val="0"/>
              <w:marBottom w:val="0"/>
              <w:divBdr>
                <w:top w:val="none" w:sz="0" w:space="0" w:color="auto"/>
                <w:left w:val="none" w:sz="0" w:space="0" w:color="auto"/>
                <w:bottom w:val="none" w:sz="0" w:space="0" w:color="auto"/>
                <w:right w:val="none" w:sz="0" w:space="0" w:color="auto"/>
              </w:divBdr>
            </w:div>
            <w:div w:id="209923470">
              <w:marLeft w:val="0"/>
              <w:marRight w:val="0"/>
              <w:marTop w:val="0"/>
              <w:marBottom w:val="0"/>
              <w:divBdr>
                <w:top w:val="none" w:sz="0" w:space="0" w:color="auto"/>
                <w:left w:val="none" w:sz="0" w:space="0" w:color="auto"/>
                <w:bottom w:val="none" w:sz="0" w:space="0" w:color="auto"/>
                <w:right w:val="none" w:sz="0" w:space="0" w:color="auto"/>
              </w:divBdr>
            </w:div>
            <w:div w:id="156262848">
              <w:marLeft w:val="0"/>
              <w:marRight w:val="0"/>
              <w:marTop w:val="0"/>
              <w:marBottom w:val="0"/>
              <w:divBdr>
                <w:top w:val="none" w:sz="0" w:space="0" w:color="auto"/>
                <w:left w:val="none" w:sz="0" w:space="0" w:color="auto"/>
                <w:bottom w:val="none" w:sz="0" w:space="0" w:color="auto"/>
                <w:right w:val="none" w:sz="0" w:space="0" w:color="auto"/>
              </w:divBdr>
            </w:div>
          </w:divsChild>
        </w:div>
        <w:div w:id="1270118901">
          <w:marLeft w:val="0"/>
          <w:marRight w:val="0"/>
          <w:marTop w:val="0"/>
          <w:marBottom w:val="0"/>
          <w:divBdr>
            <w:top w:val="none" w:sz="0" w:space="0" w:color="auto"/>
            <w:left w:val="none" w:sz="0" w:space="0" w:color="auto"/>
            <w:bottom w:val="none" w:sz="0" w:space="0" w:color="auto"/>
            <w:right w:val="none" w:sz="0" w:space="0" w:color="auto"/>
          </w:divBdr>
          <w:divsChild>
            <w:div w:id="692193001">
              <w:marLeft w:val="0"/>
              <w:marRight w:val="0"/>
              <w:marTop w:val="0"/>
              <w:marBottom w:val="0"/>
              <w:divBdr>
                <w:top w:val="none" w:sz="0" w:space="0" w:color="auto"/>
                <w:left w:val="none" w:sz="0" w:space="0" w:color="auto"/>
                <w:bottom w:val="none" w:sz="0" w:space="0" w:color="auto"/>
                <w:right w:val="none" w:sz="0" w:space="0" w:color="auto"/>
              </w:divBdr>
            </w:div>
            <w:div w:id="461114310">
              <w:marLeft w:val="0"/>
              <w:marRight w:val="0"/>
              <w:marTop w:val="0"/>
              <w:marBottom w:val="0"/>
              <w:divBdr>
                <w:top w:val="none" w:sz="0" w:space="0" w:color="auto"/>
                <w:left w:val="none" w:sz="0" w:space="0" w:color="auto"/>
                <w:bottom w:val="none" w:sz="0" w:space="0" w:color="auto"/>
                <w:right w:val="none" w:sz="0" w:space="0" w:color="auto"/>
              </w:divBdr>
            </w:div>
            <w:div w:id="304967097">
              <w:marLeft w:val="0"/>
              <w:marRight w:val="0"/>
              <w:marTop w:val="0"/>
              <w:marBottom w:val="0"/>
              <w:divBdr>
                <w:top w:val="none" w:sz="0" w:space="0" w:color="auto"/>
                <w:left w:val="none" w:sz="0" w:space="0" w:color="auto"/>
                <w:bottom w:val="none" w:sz="0" w:space="0" w:color="auto"/>
                <w:right w:val="none" w:sz="0" w:space="0" w:color="auto"/>
              </w:divBdr>
            </w:div>
            <w:div w:id="1917324252">
              <w:marLeft w:val="0"/>
              <w:marRight w:val="0"/>
              <w:marTop w:val="0"/>
              <w:marBottom w:val="0"/>
              <w:divBdr>
                <w:top w:val="none" w:sz="0" w:space="0" w:color="auto"/>
                <w:left w:val="none" w:sz="0" w:space="0" w:color="auto"/>
                <w:bottom w:val="none" w:sz="0" w:space="0" w:color="auto"/>
                <w:right w:val="none" w:sz="0" w:space="0" w:color="auto"/>
              </w:divBdr>
            </w:div>
            <w:div w:id="224073082">
              <w:marLeft w:val="0"/>
              <w:marRight w:val="0"/>
              <w:marTop w:val="0"/>
              <w:marBottom w:val="0"/>
              <w:divBdr>
                <w:top w:val="none" w:sz="0" w:space="0" w:color="auto"/>
                <w:left w:val="none" w:sz="0" w:space="0" w:color="auto"/>
                <w:bottom w:val="none" w:sz="0" w:space="0" w:color="auto"/>
                <w:right w:val="none" w:sz="0" w:space="0" w:color="auto"/>
              </w:divBdr>
            </w:div>
            <w:div w:id="1241788947">
              <w:marLeft w:val="0"/>
              <w:marRight w:val="0"/>
              <w:marTop w:val="0"/>
              <w:marBottom w:val="0"/>
              <w:divBdr>
                <w:top w:val="none" w:sz="0" w:space="0" w:color="auto"/>
                <w:left w:val="none" w:sz="0" w:space="0" w:color="auto"/>
                <w:bottom w:val="none" w:sz="0" w:space="0" w:color="auto"/>
                <w:right w:val="none" w:sz="0" w:space="0" w:color="auto"/>
              </w:divBdr>
            </w:div>
            <w:div w:id="786580306">
              <w:marLeft w:val="0"/>
              <w:marRight w:val="0"/>
              <w:marTop w:val="0"/>
              <w:marBottom w:val="0"/>
              <w:divBdr>
                <w:top w:val="none" w:sz="0" w:space="0" w:color="auto"/>
                <w:left w:val="none" w:sz="0" w:space="0" w:color="auto"/>
                <w:bottom w:val="none" w:sz="0" w:space="0" w:color="auto"/>
                <w:right w:val="none" w:sz="0" w:space="0" w:color="auto"/>
              </w:divBdr>
            </w:div>
            <w:div w:id="960304095">
              <w:marLeft w:val="0"/>
              <w:marRight w:val="0"/>
              <w:marTop w:val="0"/>
              <w:marBottom w:val="0"/>
              <w:divBdr>
                <w:top w:val="none" w:sz="0" w:space="0" w:color="auto"/>
                <w:left w:val="none" w:sz="0" w:space="0" w:color="auto"/>
                <w:bottom w:val="none" w:sz="0" w:space="0" w:color="auto"/>
                <w:right w:val="none" w:sz="0" w:space="0" w:color="auto"/>
              </w:divBdr>
            </w:div>
            <w:div w:id="1131099220">
              <w:marLeft w:val="0"/>
              <w:marRight w:val="0"/>
              <w:marTop w:val="0"/>
              <w:marBottom w:val="0"/>
              <w:divBdr>
                <w:top w:val="none" w:sz="0" w:space="0" w:color="auto"/>
                <w:left w:val="none" w:sz="0" w:space="0" w:color="auto"/>
                <w:bottom w:val="none" w:sz="0" w:space="0" w:color="auto"/>
                <w:right w:val="none" w:sz="0" w:space="0" w:color="auto"/>
              </w:divBdr>
            </w:div>
            <w:div w:id="484274464">
              <w:marLeft w:val="0"/>
              <w:marRight w:val="0"/>
              <w:marTop w:val="0"/>
              <w:marBottom w:val="0"/>
              <w:divBdr>
                <w:top w:val="none" w:sz="0" w:space="0" w:color="auto"/>
                <w:left w:val="none" w:sz="0" w:space="0" w:color="auto"/>
                <w:bottom w:val="none" w:sz="0" w:space="0" w:color="auto"/>
                <w:right w:val="none" w:sz="0" w:space="0" w:color="auto"/>
              </w:divBdr>
            </w:div>
            <w:div w:id="306932034">
              <w:marLeft w:val="0"/>
              <w:marRight w:val="0"/>
              <w:marTop w:val="0"/>
              <w:marBottom w:val="0"/>
              <w:divBdr>
                <w:top w:val="none" w:sz="0" w:space="0" w:color="auto"/>
                <w:left w:val="none" w:sz="0" w:space="0" w:color="auto"/>
                <w:bottom w:val="none" w:sz="0" w:space="0" w:color="auto"/>
                <w:right w:val="none" w:sz="0" w:space="0" w:color="auto"/>
              </w:divBdr>
            </w:div>
            <w:div w:id="97375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01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7D15E089-A38A-44F9-B991-A280F215E265}"/>
</file>

<file path=customXml/itemProps2.xml><?xml version="1.0" encoding="utf-8"?>
<ds:datastoreItem xmlns:ds="http://schemas.openxmlformats.org/officeDocument/2006/customXml" ds:itemID="{0F3EAE87-E920-4328-9C3E-AE2CB09033FD}">
  <ds:schemaRefs>
    <ds:schemaRef ds:uri="http://schemas.microsoft.com/sharepoint/v3/contenttype/forms"/>
  </ds:schemaRefs>
</ds:datastoreItem>
</file>

<file path=customXml/itemProps3.xml><?xml version="1.0" encoding="utf-8"?>
<ds:datastoreItem xmlns:ds="http://schemas.openxmlformats.org/officeDocument/2006/customXml" ds:itemID="{DB6A629C-D073-46E3-ABD8-7191EDC8B0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47</revision>
  <lastPrinted>2014-10-10T07:42:00.0000000Z</lastPrinted>
  <dcterms:created xsi:type="dcterms:W3CDTF">2025-07-05T09:07:00.0000000Z</dcterms:created>
  <dcterms:modified xsi:type="dcterms:W3CDTF">2026-01-06T10:20:36.5044695Z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5871900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TemplateUrl">
    <vt:lpwstr/>
  </property>
  <property fmtid="{D5CDD505-2E9C-101B-9397-08002B2CF9AE}" pid="14" name="CheckedbyQuality">
    <vt:lpwstr>Yes</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