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after="120" w:before="400" w:lineRule="auto"/>
        <w:rPr>
          <w:sz w:val="40"/>
          <w:szCs w:val="40"/>
        </w:rPr>
      </w:pPr>
      <w:r w:rsidDel="00000000" w:rsidR="00000000" w:rsidRPr="00000000">
        <w:rPr>
          <w:sz w:val="40"/>
          <w:szCs w:val="40"/>
          <w:rtl w:val="0"/>
        </w:rPr>
        <w:t xml:space="preserve">The National Health Service - IT Services</w:t>
      </w:r>
    </w:p>
    <w:p w:rsidR="00000000" w:rsidDel="00000000" w:rsidP="00000000" w:rsidRDefault="00000000" w:rsidRPr="00000000" w14:paraId="0000000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National Health Service (NHS) has been faced with many negative views over the past 10 years. Such things as waiting times, pay, short staffing and bed shortages all affect the availability and integrity of the NHS.  However, for the purpose of this essay the researcher will be looking into the impact that the IT services have upon the NHS, with the focus on how difficult the services provided are to update and the current update service. Alongside the General Practitioners (GP) clusters that are currently ongoing, the advantages and disadvantages of the GPs clusters on the service users as well as the GPs themselves (Department of Health and Social Care, 2018).   </w:t>
      </w:r>
    </w:p>
    <w:p w:rsidR="00000000" w:rsidDel="00000000" w:rsidP="00000000" w:rsidRDefault="00000000" w:rsidRPr="00000000" w14:paraId="0000000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IT service within the NHS has been under attack many times within the last few years, the most recent attack was the 2017 WannaCry (Comptroller and Auditor General, 2018). The cyber-attack was targeted those using Microsoft which stretched many different geographical locations, such as UK, India and Russia. According to Avast cyber security the affected did not apply all updates (</w:t>
      </w:r>
      <w:r w:rsidDel="00000000" w:rsidR="00000000" w:rsidRPr="00000000">
        <w:rPr>
          <w:rtl w:val="0"/>
        </w:rPr>
        <w:t xml:space="preserve">Graham,C</w:t>
      </w:r>
      <w:r w:rsidDel="00000000" w:rsidR="00000000" w:rsidRPr="00000000">
        <w:rPr>
          <w:rFonts w:ascii="Times New Roman" w:cs="Times New Roman" w:eastAsia="Times New Roman" w:hAnsi="Times New Roman"/>
          <w:sz w:val="24"/>
          <w:szCs w:val="24"/>
          <w:rtl w:val="0"/>
        </w:rPr>
        <w:t xml:space="preserve">, 2017). This cyber-attack left many hospital and GP files at ransom, which encompassed all the public's health care information in great danger of becoming public information or being sold based on the attacker’s objectives. However, this was not always the case when payment was made many times the attackers had changed the ransom to more money. This is the reason the researcher decided to discuss the safety of updating cyber security. The attack lead to delays and cancellations of appointments due to the confidentiality, integrity and availability of files on systems which have been compromised by the maliciousness of WannaCry. This in turn, caused severe delays in treatment to those who needed the NHS, creating a backlash of reputational in the public eye and financial through the cost triaging, mitigating and containment of the infection as well as updating systems and reorganising appointments that have been affected.  </w:t>
      </w:r>
    </w:p>
    <w:p w:rsidR="00000000" w:rsidDel="00000000" w:rsidP="00000000" w:rsidRDefault="00000000" w:rsidRPr="00000000" w14:paraId="0000000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IT services have been under review since the Bevan Report (2014). However, some services have been known to use Windows XP which was available in 2001. Technology is requiring constant requirement of updates on many different technologies such as phones and personal computers. It is however, substantially more difficult for systems that are embedded or have limited connectivity such as Magnetic resonance imaging (MRI) (</w:t>
      </w:r>
      <w:r w:rsidDel="00000000" w:rsidR="00000000" w:rsidRPr="00000000">
        <w:rPr>
          <w:rtl w:val="0"/>
        </w:rPr>
        <w:t xml:space="preserve">Clinical Imaging Board, 2017)</w:t>
      </w:r>
      <w:r w:rsidDel="00000000" w:rsidR="00000000" w:rsidRPr="00000000">
        <w:rPr>
          <w:rFonts w:ascii="Times New Roman" w:cs="Times New Roman" w:eastAsia="Times New Roman" w:hAnsi="Times New Roman"/>
          <w:sz w:val="24"/>
          <w:szCs w:val="24"/>
          <w:rtl w:val="0"/>
        </w:rPr>
        <w:t xml:space="preserve"> and Ultrasound Machines. According to the European Coordination Committee of the Radiological, Electrical and Healthcare IT Industry (COCIR) (2017) all equipment used should be updated every five years, this approach is common practice within many organisations IT policies. This is not the case within the NHS from the information provided by the National Audit Office (2015), the average MRI used is 6 years and over, in some cases over systems can be 10 years old.  System updates can cost money due to the downtime of the system, there for having to deny the usage of the machine for the process to be conducted. This therefore means it is all about time and money versus efficiency. Unfortunately, many systems rely on “outdated” Operating Systems therefore (Thomas, G, 2018), to update all the equipment not just the MRI as discussed is a difficult yet critical subject as there are many patient’s personal information throughout the NHS systems (Department of Health and Social Care, 2018). A system backup of all information will take a lot of time and effort. This would in turn, may lead to cancelation of appointments, time management issues as well as the loss of patients private medical needs to be taken into consideration. Therefore, it is clear that system updates it is necessary, however, the safety of the user’s information must be the utmost concern. Microsoft (2018) has agreed with the NHS to roll out Windows 10 to all systems improving their security features and easy to update usage (NHS Digital a. 2018). This is due to the WannaCry ransomware attacks that led to </w:t>
      </w:r>
      <w:r w:rsidDel="00000000" w:rsidR="00000000" w:rsidRPr="00000000">
        <w:rPr>
          <w:rFonts w:ascii="Times New Roman" w:cs="Times New Roman" w:eastAsia="Times New Roman" w:hAnsi="Times New Roman"/>
          <w:color w:val="2f2f2f"/>
          <w:sz w:val="24"/>
          <w:szCs w:val="24"/>
          <w:highlight w:val="white"/>
          <w:rtl w:val="0"/>
        </w:rPr>
        <w:t xml:space="preserve">6,900 appointments being cancelled and patient’s personal information being at risk (The National Audit Office, 2018). This partnership has led to a £60 million investment (</w:t>
      </w:r>
      <w:r w:rsidDel="00000000" w:rsidR="00000000" w:rsidRPr="00000000">
        <w:rPr>
          <w:rFonts w:ascii="Times New Roman" w:cs="Times New Roman" w:eastAsia="Times New Roman" w:hAnsi="Times New Roman"/>
          <w:sz w:val="24"/>
          <w:szCs w:val="24"/>
          <w:rtl w:val="0"/>
        </w:rPr>
        <w:t xml:space="preserve">NHS Digital b, 2018)</w:t>
      </w:r>
      <w:r w:rsidDel="00000000" w:rsidR="00000000" w:rsidRPr="00000000">
        <w:rPr>
          <w:rFonts w:ascii="Times New Roman" w:cs="Times New Roman" w:eastAsia="Times New Roman" w:hAnsi="Times New Roman"/>
          <w:color w:val="2f2f2f"/>
          <w:sz w:val="24"/>
          <w:szCs w:val="24"/>
          <w:highlight w:val="white"/>
          <w:rtl w:val="0"/>
        </w:rPr>
        <w:t xml:space="preserve"> of the overall forensic and security strategy for the NHS architecture.</w:t>
      </w:r>
      <w:r w:rsidDel="00000000" w:rsidR="00000000" w:rsidRPr="00000000">
        <w:rPr>
          <w:rFonts w:ascii="Times New Roman" w:cs="Times New Roman" w:eastAsia="Times New Roman" w:hAnsi="Times New Roman"/>
          <w:sz w:val="24"/>
          <w:szCs w:val="24"/>
          <w:rtl w:val="0"/>
        </w:rPr>
        <w:t xml:space="preserve"> Heather (2018) states that the IT services are already delayed, less than 5% of the overall update service has been provided to the NHS. The delay in turn is costing more money and will not be effective for all service users within the NHS that where aiming to have an updated service by 2020. On October 2018 the department of health and social care released a progress update which states, all updates must be completed by mid 2019. This looks unlikely, as there are more signs pointing to delays than there are to the completion date being on time. As seen in the Informatics System report (National Assembly for Wales, 2018) the findings show that the government have yet to set a satisfactory and realistic goal to achieve the updated cyber systems, as well as the lack of the NHS Wales IT which urges the government to speed up the process in Wales, specifically due to the shortage of support.</w:t>
      </w:r>
    </w:p>
    <w:p w:rsidR="00000000" w:rsidDel="00000000" w:rsidP="00000000" w:rsidRDefault="00000000" w:rsidRPr="00000000" w14:paraId="0000000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According to the National Information Board (NIB) published by Her Majesty's Government, the support received from the new updated technology systems including security networks, which will benefit GPs and NHS departments. This is due to a new interlinked system where each medical practitioner has access to all medical records of the individual that uses the service. This service is aimed to be running in 2020, therefore, all medical professions such as nurses, doctors, midwives and care providers with allowed access can see medical information of the individual through a confidential and security process.</w:t>
      </w:r>
    </w:p>
    <w:p w:rsidR="00000000" w:rsidDel="00000000" w:rsidP="00000000" w:rsidRDefault="00000000" w:rsidRPr="00000000" w14:paraId="0000000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Within the NHS, there are changes to the GPs services, this can be seen in day to day life. Many GPs are currently ‘joining’ to become one big service allowing each “group” of GPs to be in charge of their spending. However, according to Kuenssberg (2018), the GPs are yet to be fully in control of their sections spending for the area they are based. This may seem like more pressure on the GPs, as they know their community the best (GP One, 2018). Therefore, GPs would be the best people to insure correct spending on their community’s needs, as every community may have different health issues. There are currently 64 GP clusters (NHS Wales, 2016)</w:t>
      </w:r>
      <w:r w:rsidDel="00000000" w:rsidR="00000000" w:rsidRPr="00000000">
        <w:rPr>
          <w:rtl w:val="0"/>
        </w:rPr>
        <w:t xml:space="preserve"> </w:t>
      </w:r>
      <w:r w:rsidDel="00000000" w:rsidR="00000000" w:rsidRPr="00000000">
        <w:rPr>
          <w:rFonts w:ascii="Times New Roman" w:cs="Times New Roman" w:eastAsia="Times New Roman" w:hAnsi="Times New Roman"/>
          <w:sz w:val="24"/>
          <w:szCs w:val="24"/>
          <w:rtl w:val="0"/>
        </w:rPr>
        <w:t xml:space="preserve">in Wales, which aid the primary care providers such as GPs a better service to offer, such services include hypertension, diabetes, asthma, chronic obstructive pulmonary diseases and many more set appointments to be set on different days there for the community with the clusters should gain a better overall health service (NHS Wales, 2013). Primary caregivers include opticians, dentists and all personnel that are the first point of call insurance support to the public be that private caregivers or community-based care providers (NHS England, 2018). Whereas secondary care is given by those who are specialists in a particular medical issue such as surgeons (HealthTalk, 2019).    </w:t>
      </w:r>
    </w:p>
    <w:p w:rsidR="00000000" w:rsidDel="00000000" w:rsidP="00000000" w:rsidRDefault="00000000" w:rsidRPr="00000000" w14:paraId="0000000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joint practices allow the community to seek medical primary care easier. This in turn has led to many local communities feeling more relieved as the pressure is more recently been spread out to different medical professions that may help the general public. Such medical personnel taking up the slack are pharmacists. Pharmacists are medically qualified and can help with such medical issues as colds, ensuring correct medication given and works effectively if other medication is being provided. Pharmacists can also inform the public where is the appropriate place of care they should seek. Furthermore, community nurses are becoming widely available along with the push for community care to help relive hospital staff.  According to NHS digital (NHS Digital C, 2018) there is a new standard linking pharmacists with the GPs, information that will be shared and implemented by the Fast Healthcare Interoperability Resources (FHIR). When GPs and pharmacists use the online service, patients’ vaccinations and medical records will be seen by both sides. Therefore, allowing the information to be widely available creating less miscommunication and easier to keep track of client’s needs. Other changes to GPs, are that online services allowing for remote medical consultation are becoming more widespread and accepted. This allows many people who may suffer with what can come across as anti-social behaviours, like anxiety and depression to book an appointment online to see their doctor. Some GPs will also do skype calls or other media devices to cut down and relieve the appointments. The GPs services are in such high demand yet by allowing themselves to operate some services over the phone or use of media they can prevent the build-up of service users in the practices and save time. This is due to the GPs and pharmacists linking up and creating a better healthcare environment as the doctor can now send the clients prescription straight to the pharmacist. NHS England (2016) have released a general practice forward view within this publication, NHS England state that due to the collaboration of GPs which will have created over 10,000 more positions including doctors, nurses and pharmacists. This will then create an effective primary care base, with the investment due to reach an 8% increase by 2021 (Welsh Government, 2018). Investing more money into the primary care will allow other services to be regularly provided by the GPs clinics, in turn releasing the strain on hospital services and their staff. Therefore, freeing up more beds and emergency services.</w:t>
      </w:r>
    </w:p>
    <w:p w:rsidR="00000000" w:rsidDel="00000000" w:rsidP="00000000" w:rsidRDefault="00000000" w:rsidRPr="00000000" w14:paraId="0000000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NHS and government are investing heavily in community care, this is where more of the public are being cared for within the community (Murry, 2018). Be that in their own home or in shared accommodation. With help from community based medical personnel, this could be care staff, nurses and doctors working closer together as a united team. Part of this process is person centred care, by providing individuals with health care needs with all available information on their needs and how best that individual can provide their own care centred around that individual, with additional support being provided when necessary. By using this system of health care, the public remain in their community with correct care plans and needs to follow. This in turn allows the individual to feel comfortable and remain independent away from the hospital when appropriate. The NHS has been under many strains to provide better more efficient care this plan to focus on community care and person centred can be a relief for the NHS financially, due to beds in hospitals being more widely available. This is also supported by the social media campaigns, posters, and overall wide spread of advertisement of where best to go with different medical needs.   </w:t>
      </w:r>
    </w:p>
    <w:p w:rsidR="00000000" w:rsidDel="00000000" w:rsidP="00000000" w:rsidRDefault="00000000" w:rsidRPr="00000000" w14:paraId="0000000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Following this research it is clear to see that the cyber system within the NHS must be updated and is currently being delayed, the government must work alongside the NHS (The NHS staff council working in partnership, 2018) and Microsoft to ensure deadlines are met to insure correct spending and efficiency of the NHS staff and all the information held within the system is correctly secured. The updates that have been effective is not sufficient therefore must be looked into how best to carry out the high demands that comes with updating the whole NHS system that many items within are currently ten years old and must follow the COCIR (2017) issuing a practice of rule of all equipment used should not be more than five years old. The positive side of the collaboration made between the GPs clusters and pharmacists are currently showing fantastic signs that the NHS can adapt to challenges faced by lacking financial support and appointment strain, can over time overcome those challenges faced and now shows signs that the NHS may in fact survive for many years to come. The NHS continues to push community care, by running a variety of different services within the GP clusters and the online services currently offered.</w:t>
      </w:r>
    </w:p>
    <w:p w:rsidR="00000000" w:rsidDel="00000000" w:rsidP="00000000" w:rsidRDefault="00000000" w:rsidRPr="00000000" w14:paraId="00000010">
      <w:pPr>
        <w:rPr/>
      </w:pPr>
      <w:r w:rsidDel="00000000" w:rsidR="00000000" w:rsidRPr="00000000">
        <w:rPr>
          <w:rtl w:val="0"/>
        </w:rPr>
        <w:t xml:space="preserve"> </w:t>
      </w:r>
    </w:p>
    <w:p w:rsidR="00000000" w:rsidDel="00000000" w:rsidP="00000000" w:rsidRDefault="00000000" w:rsidRPr="00000000" w14:paraId="00000011">
      <w:pPr>
        <w:spacing w:after="120" w:before="400" w:lineRule="auto"/>
        <w:rPr>
          <w:sz w:val="40"/>
          <w:szCs w:val="40"/>
        </w:rPr>
      </w:pPr>
      <w:r w:rsidDel="00000000" w:rsidR="00000000" w:rsidRPr="00000000">
        <w:rPr>
          <w:sz w:val="40"/>
          <w:szCs w:val="40"/>
          <w:rtl w:val="0"/>
        </w:rPr>
        <w:t xml:space="preserve"> </w:t>
      </w:r>
    </w:p>
    <w:p w:rsidR="00000000" w:rsidDel="00000000" w:rsidP="00000000" w:rsidRDefault="00000000" w:rsidRPr="00000000" w14:paraId="00000012">
      <w:pPr>
        <w:spacing w:after="120" w:before="400" w:lineRule="auto"/>
        <w:rPr>
          <w:sz w:val="40"/>
          <w:szCs w:val="40"/>
        </w:rPr>
      </w:pPr>
      <w:r w:rsidDel="00000000" w:rsidR="00000000" w:rsidRPr="00000000">
        <w:rPr>
          <w:sz w:val="40"/>
          <w:szCs w:val="40"/>
          <w:rtl w:val="0"/>
        </w:rPr>
        <w:t xml:space="preserve"> </w:t>
      </w:r>
    </w:p>
    <w:p w:rsidR="00000000" w:rsidDel="00000000" w:rsidP="00000000" w:rsidRDefault="00000000" w:rsidRPr="00000000" w14:paraId="00000013">
      <w:pPr>
        <w:spacing w:after="120" w:before="400" w:lineRule="auto"/>
        <w:rPr>
          <w:sz w:val="40"/>
          <w:szCs w:val="40"/>
        </w:rPr>
      </w:pPr>
      <w:r w:rsidDel="00000000" w:rsidR="00000000" w:rsidRPr="00000000">
        <w:rPr>
          <w:rtl w:val="0"/>
        </w:rPr>
      </w:r>
    </w:p>
    <w:p w:rsidR="00000000" w:rsidDel="00000000" w:rsidP="00000000" w:rsidRDefault="00000000" w:rsidRPr="00000000" w14:paraId="00000014">
      <w:pPr>
        <w:spacing w:after="120" w:before="400" w:lineRule="auto"/>
        <w:rPr>
          <w:sz w:val="40"/>
          <w:szCs w:val="40"/>
        </w:rPr>
      </w:pPr>
      <w:r w:rsidDel="00000000" w:rsidR="00000000" w:rsidRPr="00000000">
        <w:rPr>
          <w:rtl w:val="0"/>
        </w:rPr>
      </w:r>
    </w:p>
    <w:p w:rsidR="00000000" w:rsidDel="00000000" w:rsidP="00000000" w:rsidRDefault="00000000" w:rsidRPr="00000000" w14:paraId="00000015">
      <w:pPr>
        <w:spacing w:after="120" w:before="400" w:lineRule="auto"/>
        <w:rPr>
          <w:sz w:val="40"/>
          <w:szCs w:val="40"/>
        </w:rPr>
      </w:pPr>
      <w:r w:rsidDel="00000000" w:rsidR="00000000" w:rsidRPr="00000000">
        <w:rPr>
          <w:rtl w:val="0"/>
        </w:rPr>
      </w:r>
    </w:p>
    <w:p w:rsidR="00000000" w:rsidDel="00000000" w:rsidP="00000000" w:rsidRDefault="00000000" w:rsidRPr="00000000" w14:paraId="00000016">
      <w:pPr>
        <w:spacing w:after="120" w:before="400" w:lineRule="auto"/>
        <w:rPr>
          <w:sz w:val="40"/>
          <w:szCs w:val="40"/>
        </w:rPr>
      </w:pPr>
      <w:r w:rsidDel="00000000" w:rsidR="00000000" w:rsidRPr="00000000">
        <w:rPr>
          <w:rtl w:val="0"/>
        </w:rPr>
      </w:r>
    </w:p>
    <w:p w:rsidR="00000000" w:rsidDel="00000000" w:rsidP="00000000" w:rsidRDefault="00000000" w:rsidRPr="00000000" w14:paraId="00000017">
      <w:pPr>
        <w:spacing w:after="120" w:before="400" w:lineRule="auto"/>
        <w:rPr>
          <w:sz w:val="40"/>
          <w:szCs w:val="40"/>
        </w:rPr>
      </w:pPr>
      <w:r w:rsidDel="00000000" w:rsidR="00000000" w:rsidRPr="00000000">
        <w:rPr>
          <w:sz w:val="40"/>
          <w:szCs w:val="40"/>
          <w:rtl w:val="0"/>
        </w:rPr>
        <w:t xml:space="preserve">References</w:t>
      </w:r>
    </w:p>
    <w:p w:rsidR="00000000" w:rsidDel="00000000" w:rsidP="00000000" w:rsidRDefault="00000000" w:rsidRPr="00000000" w14:paraId="0000001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Bevan Commission. 2014. Prudent healthcare principles. Volume 10. Available at:</w:t>
      </w:r>
      <w:hyperlink r:id="rId6">
        <w:r w:rsidDel="00000000" w:rsidR="00000000" w:rsidRPr="00000000">
          <w:rPr>
            <w:rFonts w:ascii="Times New Roman" w:cs="Times New Roman" w:eastAsia="Times New Roman" w:hAnsi="Times New Roman"/>
            <w:sz w:val="24"/>
            <w:szCs w:val="24"/>
            <w:rtl w:val="0"/>
          </w:rPr>
          <w:t xml:space="preserve"> </w:t>
        </w:r>
      </w:hyperlink>
      <w:hyperlink r:id="rId7">
        <w:r w:rsidDel="00000000" w:rsidR="00000000" w:rsidRPr="00000000">
          <w:rPr>
            <w:rFonts w:ascii="Times New Roman" w:cs="Times New Roman" w:eastAsia="Times New Roman" w:hAnsi="Times New Roman"/>
            <w:sz w:val="24"/>
            <w:szCs w:val="24"/>
            <w:u w:val="single"/>
            <w:rtl w:val="0"/>
          </w:rPr>
          <w:t xml:space="preserve">https://www.google.com/url?sa=t&amp;rct=j&amp;q=&amp;esrc=s&amp;source=web&amp;cd=2&amp;cad=rja&amp;uact=8&amp;ved=2ahUKEwjzisqX3ObfAhUFqXEKHasyDo0QFjABegQIAxAC&amp;url=http%3A%2F%2Fwww.bevancommission.org%2Fgetfile%2Fdocuments%2FPrudent%2520Healthcare%2FProvisional-Prudent-Healthcare-Principles.pdf&amp;usg=AOvVaw2_gRfjTe53AE1rptg8341d</w:t>
        </w:r>
      </w:hyperlink>
      <w:r w:rsidDel="00000000" w:rsidR="00000000" w:rsidRPr="00000000">
        <w:rPr>
          <w:rFonts w:ascii="Times New Roman" w:cs="Times New Roman" w:eastAsia="Times New Roman" w:hAnsi="Times New Roman"/>
          <w:sz w:val="24"/>
          <w:szCs w:val="24"/>
          <w:rtl w:val="0"/>
        </w:rPr>
        <w:t xml:space="preserve">. [Accessed 4th January 2019]</w:t>
      </w:r>
    </w:p>
    <w:p w:rsidR="00000000" w:rsidDel="00000000" w:rsidP="00000000" w:rsidRDefault="00000000" w:rsidRPr="00000000" w14:paraId="0000001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Clinical Imaging Board. 2017.</w:t>
      </w:r>
      <w:r w:rsidDel="00000000" w:rsidR="00000000" w:rsidRPr="00000000">
        <w:rPr>
          <w:rFonts w:ascii="Times New Roman" w:cs="Times New Roman" w:eastAsia="Times New Roman" w:hAnsi="Times New Roman"/>
          <w:i w:val="1"/>
          <w:sz w:val="24"/>
          <w:szCs w:val="24"/>
          <w:rtl w:val="0"/>
        </w:rPr>
        <w:t xml:space="preserve"> Magnetic resonance imaging (MRI) equipment, operations and planning in the NHS</w:t>
      </w:r>
      <w:r w:rsidDel="00000000" w:rsidR="00000000" w:rsidRPr="00000000">
        <w:rPr>
          <w:rFonts w:ascii="Times New Roman" w:cs="Times New Roman" w:eastAsia="Times New Roman" w:hAnsi="Times New Roman"/>
          <w:sz w:val="24"/>
          <w:szCs w:val="24"/>
          <w:rtl w:val="0"/>
        </w:rPr>
        <w:t xml:space="preserve">. Available at: https://www.rcr.ac.uk/sites/default/files/cib_mri_equipment_report.pdf. [Accessed 2nd January 2019]    </w:t>
      </w:r>
    </w:p>
    <w:p w:rsidR="00000000" w:rsidDel="00000000" w:rsidP="00000000" w:rsidRDefault="00000000" w:rsidRPr="00000000" w14:paraId="0000001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Comptroller and Auditor General. 2018. </w:t>
      </w:r>
      <w:r w:rsidDel="00000000" w:rsidR="00000000" w:rsidRPr="00000000">
        <w:rPr>
          <w:rFonts w:ascii="Times New Roman" w:cs="Times New Roman" w:eastAsia="Times New Roman" w:hAnsi="Times New Roman"/>
          <w:i w:val="1"/>
          <w:sz w:val="24"/>
          <w:szCs w:val="24"/>
          <w:rtl w:val="0"/>
        </w:rPr>
        <w:t xml:space="preserve">Investigation: WannaCry cyber attack and the NHS </w:t>
      </w:r>
      <w:r w:rsidDel="00000000" w:rsidR="00000000" w:rsidRPr="00000000">
        <w:rPr>
          <w:rFonts w:ascii="Times New Roman" w:cs="Times New Roman" w:eastAsia="Times New Roman" w:hAnsi="Times New Roman"/>
          <w:sz w:val="24"/>
          <w:szCs w:val="24"/>
          <w:rtl w:val="0"/>
        </w:rPr>
        <w:t xml:space="preserve">National Audit Office, Available at:  https://www.nao.org.uk/wp-content/uploads/2017/10/Investigation-WannaCry-cyber-attack-and-the-NHS.pdf. [Accessed 3rd January 2019].</w:t>
      </w:r>
    </w:p>
    <w:p w:rsidR="00000000" w:rsidDel="00000000" w:rsidP="00000000" w:rsidRDefault="00000000" w:rsidRPr="00000000" w14:paraId="0000001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of Health and Social Care. 2018. </w:t>
      </w:r>
      <w:r w:rsidDel="00000000" w:rsidR="00000000" w:rsidRPr="00000000">
        <w:rPr>
          <w:rFonts w:ascii="Times New Roman" w:cs="Times New Roman" w:eastAsia="Times New Roman" w:hAnsi="Times New Roman"/>
          <w:i w:val="1"/>
          <w:sz w:val="24"/>
          <w:szCs w:val="24"/>
          <w:rtl w:val="0"/>
        </w:rPr>
        <w:t xml:space="preserve">The Government’s mandate to NHS England for 2018-2019</w:t>
      </w:r>
      <w:r w:rsidDel="00000000" w:rsidR="00000000" w:rsidRPr="00000000">
        <w:rPr>
          <w:rFonts w:ascii="Times New Roman" w:cs="Times New Roman" w:eastAsia="Times New Roman" w:hAnsi="Times New Roman"/>
          <w:sz w:val="24"/>
          <w:szCs w:val="24"/>
          <w:rtl w:val="0"/>
        </w:rPr>
        <w:t xml:space="preserve">. Available at:  https://assets.publishing.service.gov.uk/government/uploads/system/uploads/attachment_data/file/691998/nhse-mandate-2018-19.pdf. [Accessed 3rd January 2019]</w:t>
      </w:r>
    </w:p>
    <w:p w:rsidR="00000000" w:rsidDel="00000000" w:rsidP="00000000" w:rsidRDefault="00000000" w:rsidRPr="00000000" w14:paraId="0000001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Department of Health and Social Care. 2018. </w:t>
      </w:r>
      <w:r w:rsidDel="00000000" w:rsidR="00000000" w:rsidRPr="00000000">
        <w:rPr>
          <w:rFonts w:ascii="Times New Roman" w:cs="Times New Roman" w:eastAsia="Times New Roman" w:hAnsi="Times New Roman"/>
          <w:i w:val="1"/>
          <w:sz w:val="24"/>
          <w:szCs w:val="24"/>
          <w:rtl w:val="0"/>
        </w:rPr>
        <w:t xml:space="preserve">securing cyber resilience in health and care progress update</w:t>
      </w:r>
      <w:r w:rsidDel="00000000" w:rsidR="00000000" w:rsidRPr="00000000">
        <w:rPr>
          <w:rFonts w:ascii="Times New Roman" w:cs="Times New Roman" w:eastAsia="Times New Roman" w:hAnsi="Times New Roman"/>
          <w:sz w:val="24"/>
          <w:szCs w:val="24"/>
          <w:rtl w:val="0"/>
        </w:rPr>
        <w:t xml:space="preserve">. Available at: https://assets.publishing.service.gov.uk/government/uploads/system/uploads/attachment_data/file/747464/securing-cyber-resilience-in-health-and-care-september-2018-update.pdf. [Accessed 5th January 2019].</w:t>
      </w:r>
    </w:p>
    <w:p w:rsidR="00000000" w:rsidDel="00000000" w:rsidP="00000000" w:rsidRDefault="00000000" w:rsidRPr="00000000" w14:paraId="0000002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HealthTalk. 2019. What is Secondary Care. Available at: http://www.healthtalk.org/young-peoples-experiences/seeing-gp-advice-and-tips-young-people/what-secondary-care. [Accessed 11th January 2019]</w:t>
      </w:r>
    </w:p>
    <w:p w:rsidR="00000000" w:rsidDel="00000000" w:rsidP="00000000" w:rsidRDefault="00000000" w:rsidRPr="00000000" w14:paraId="0000002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4">
      <w:pPr>
        <w:rPr>
          <w:rFonts w:ascii="Times New Roman" w:cs="Times New Roman" w:eastAsia="Times New Roman" w:hAnsi="Times New Roman"/>
          <w:i w:val="1"/>
          <w:sz w:val="24"/>
          <w:szCs w:val="24"/>
        </w:rPr>
      </w:pPr>
      <w:r w:rsidDel="00000000" w:rsidR="00000000" w:rsidRPr="00000000">
        <w:rPr>
          <w:rFonts w:ascii="Times New Roman" w:cs="Times New Roman" w:eastAsia="Times New Roman" w:hAnsi="Times New Roman"/>
          <w:sz w:val="24"/>
          <w:szCs w:val="24"/>
          <w:rtl w:val="0"/>
        </w:rPr>
        <w:t xml:space="preserve">GP-one. 2018. </w:t>
      </w:r>
      <w:r w:rsidDel="00000000" w:rsidR="00000000" w:rsidRPr="00000000">
        <w:rPr>
          <w:rFonts w:ascii="Times New Roman" w:cs="Times New Roman" w:eastAsia="Times New Roman" w:hAnsi="Times New Roman"/>
          <w:i w:val="1"/>
          <w:sz w:val="24"/>
          <w:szCs w:val="24"/>
          <w:rtl w:val="0"/>
        </w:rPr>
        <w:t xml:space="preserve">Clusters. </w:t>
      </w:r>
      <w:r w:rsidDel="00000000" w:rsidR="00000000" w:rsidRPr="00000000">
        <w:rPr>
          <w:rFonts w:ascii="Times New Roman" w:cs="Times New Roman" w:eastAsia="Times New Roman" w:hAnsi="Times New Roman"/>
          <w:sz w:val="24"/>
          <w:szCs w:val="24"/>
          <w:rtl w:val="0"/>
        </w:rPr>
        <w:t xml:space="preserve">Available at: http://www.gpone.wales.nhs.uk/clusters. [Accessed 5th January 2019] </w:t>
      </w:r>
      <w:r w:rsidDel="00000000" w:rsidR="00000000" w:rsidRPr="00000000">
        <w:rPr>
          <w:rFonts w:ascii="Times New Roman" w:cs="Times New Roman" w:eastAsia="Times New Roman" w:hAnsi="Times New Roman"/>
          <w:i w:val="1"/>
          <w:sz w:val="24"/>
          <w:szCs w:val="24"/>
          <w:rtl w:val="0"/>
        </w:rPr>
        <w:t xml:space="preserve"> </w:t>
      </w:r>
    </w:p>
    <w:p w:rsidR="00000000" w:rsidDel="00000000" w:rsidP="00000000" w:rsidRDefault="00000000" w:rsidRPr="00000000" w14:paraId="0000002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Graham, C. 2017. </w:t>
      </w:r>
      <w:r w:rsidDel="00000000" w:rsidR="00000000" w:rsidRPr="00000000">
        <w:rPr>
          <w:rFonts w:ascii="Times New Roman" w:cs="Times New Roman" w:eastAsia="Times New Roman" w:hAnsi="Times New Roman"/>
          <w:i w:val="1"/>
          <w:sz w:val="24"/>
          <w:szCs w:val="24"/>
          <w:rtl w:val="0"/>
        </w:rPr>
        <w:t xml:space="preserve">NHS cyber attack: Everything you need to know about ‘biggest ransomware’ offensive in history.</w:t>
      </w:r>
      <w:r w:rsidDel="00000000" w:rsidR="00000000" w:rsidRPr="00000000">
        <w:rPr>
          <w:rFonts w:ascii="Times New Roman" w:cs="Times New Roman" w:eastAsia="Times New Roman" w:hAnsi="Times New Roman"/>
          <w:sz w:val="24"/>
          <w:szCs w:val="24"/>
          <w:rtl w:val="0"/>
        </w:rPr>
        <w:t xml:space="preserve"> Available at:  https://www.telegraph.co.uk/news/2017/05/13/nhs-cyber-attack-everything-need-know-biggest-ransomware-offensive/amp/?fbclid=IwAR3K-JEk4R_8EetK-5dlscJe9d0dhZtPRTkAj872OROLJHX6ozqS4Ee1es4. [Accessed 5th January 2019]    </w:t>
      </w:r>
    </w:p>
    <w:p w:rsidR="00000000" w:rsidDel="00000000" w:rsidP="00000000" w:rsidRDefault="00000000" w:rsidRPr="00000000" w14:paraId="0000002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Heather, B. 2018. </w:t>
      </w:r>
      <w:r w:rsidDel="00000000" w:rsidR="00000000" w:rsidRPr="00000000">
        <w:rPr>
          <w:rFonts w:ascii="Times New Roman" w:cs="Times New Roman" w:eastAsia="Times New Roman" w:hAnsi="Times New Roman"/>
          <w:i w:val="1"/>
          <w:sz w:val="24"/>
          <w:szCs w:val="24"/>
          <w:rtl w:val="0"/>
        </w:rPr>
        <w:t xml:space="preserve">Revealed: £700m NHS IT network upgrade delays. </w:t>
      </w:r>
      <w:r w:rsidDel="00000000" w:rsidR="00000000" w:rsidRPr="00000000">
        <w:rPr>
          <w:rFonts w:ascii="Times New Roman" w:cs="Times New Roman" w:eastAsia="Times New Roman" w:hAnsi="Times New Roman"/>
          <w:sz w:val="24"/>
          <w:szCs w:val="24"/>
          <w:rtl w:val="0"/>
        </w:rPr>
        <w:t xml:space="preserve">Available at: https://www.hsj.co.uk/technology-and-innovation/revealed-700m-nhs-it-network-upgrade-delays/7023687.article. [Accessed 3rd January 2019].</w:t>
      </w:r>
    </w:p>
    <w:p w:rsidR="00000000" w:rsidDel="00000000" w:rsidP="00000000" w:rsidRDefault="00000000" w:rsidRPr="00000000" w14:paraId="0000002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Kuenssberg, L. 2018. BBC news. </w:t>
      </w:r>
      <w:r w:rsidDel="00000000" w:rsidR="00000000" w:rsidRPr="00000000">
        <w:rPr>
          <w:rFonts w:ascii="Times New Roman" w:cs="Times New Roman" w:eastAsia="Times New Roman" w:hAnsi="Times New Roman"/>
          <w:i w:val="1"/>
          <w:sz w:val="24"/>
          <w:szCs w:val="24"/>
          <w:rtl w:val="0"/>
        </w:rPr>
        <w:t xml:space="preserve">NHS reforms that could be on the way out. </w:t>
      </w:r>
      <w:r w:rsidDel="00000000" w:rsidR="00000000" w:rsidRPr="00000000">
        <w:rPr>
          <w:rFonts w:ascii="Times New Roman" w:cs="Times New Roman" w:eastAsia="Times New Roman" w:hAnsi="Times New Roman"/>
          <w:sz w:val="24"/>
          <w:szCs w:val="24"/>
          <w:rtl w:val="0"/>
        </w:rPr>
        <w:t xml:space="preserve">Available at: https://www.bbc.co.uk/news/uk-politics-44205791. [Accessed 4th January 2019]</w:t>
      </w:r>
    </w:p>
    <w:p w:rsidR="00000000" w:rsidDel="00000000" w:rsidP="00000000" w:rsidRDefault="00000000" w:rsidRPr="00000000" w14:paraId="0000002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Microsoft reporter. 2018.</w:t>
      </w:r>
      <w:r w:rsidDel="00000000" w:rsidR="00000000" w:rsidRPr="00000000">
        <w:rPr>
          <w:rFonts w:ascii="Times New Roman" w:cs="Times New Roman" w:eastAsia="Times New Roman" w:hAnsi="Times New Roman"/>
          <w:i w:val="1"/>
          <w:sz w:val="24"/>
          <w:szCs w:val="24"/>
          <w:rtl w:val="0"/>
        </w:rPr>
        <w:t xml:space="preserve"> Department of Health agrees Windows 10 security deal with Microsoft.</w:t>
      </w:r>
      <w:r w:rsidDel="00000000" w:rsidR="00000000" w:rsidRPr="00000000">
        <w:rPr>
          <w:rFonts w:ascii="Times New Roman" w:cs="Times New Roman" w:eastAsia="Times New Roman" w:hAnsi="Times New Roman"/>
          <w:sz w:val="24"/>
          <w:szCs w:val="24"/>
          <w:rtl w:val="0"/>
        </w:rPr>
        <w:t xml:space="preserve"> Available at: https://news.microsoft.com/en-gb/2018/04/28/department-of-health-and-social-care-agrees-windows-10-security-deal-with-microsoft/. [Accessed 3rd January 2019]</w:t>
      </w:r>
    </w:p>
    <w:p w:rsidR="00000000" w:rsidDel="00000000" w:rsidP="00000000" w:rsidRDefault="00000000" w:rsidRPr="00000000" w14:paraId="0000002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Murry, R. (2018). The Kings Fund,</w:t>
      </w:r>
      <w:r w:rsidDel="00000000" w:rsidR="00000000" w:rsidRPr="00000000">
        <w:rPr>
          <w:rFonts w:ascii="Times New Roman" w:cs="Times New Roman" w:eastAsia="Times New Roman" w:hAnsi="Times New Roman"/>
          <w:i w:val="1"/>
          <w:sz w:val="24"/>
          <w:szCs w:val="24"/>
          <w:rtl w:val="0"/>
        </w:rPr>
        <w:t xml:space="preserve"> Priorities for the NHS in 2018/2019 and beyond</w:t>
      </w:r>
      <w:r w:rsidDel="00000000" w:rsidR="00000000" w:rsidRPr="00000000">
        <w:rPr>
          <w:rFonts w:ascii="Times New Roman" w:cs="Times New Roman" w:eastAsia="Times New Roman" w:hAnsi="Times New Roman"/>
          <w:sz w:val="24"/>
          <w:szCs w:val="24"/>
          <w:rtl w:val="0"/>
        </w:rPr>
        <w:t xml:space="preserve">. Available at: https://www.kingsfund.org.uk/blog/2018/02/priorities-nhs-2018-19-and-beyond . [Accessed 2nd January 2019]  </w:t>
      </w:r>
    </w:p>
    <w:p w:rsidR="00000000" w:rsidDel="00000000" w:rsidP="00000000" w:rsidRDefault="00000000" w:rsidRPr="00000000" w14:paraId="0000002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National Assembly for Wales. 2018.</w:t>
      </w:r>
      <w:r w:rsidDel="00000000" w:rsidR="00000000" w:rsidRPr="00000000">
        <w:rPr>
          <w:rFonts w:ascii="Times New Roman" w:cs="Times New Roman" w:eastAsia="Times New Roman" w:hAnsi="Times New Roman"/>
          <w:i w:val="1"/>
          <w:sz w:val="24"/>
          <w:szCs w:val="24"/>
          <w:rtl w:val="0"/>
        </w:rPr>
        <w:t xml:space="preserve"> Informatics systems in NHS Wales. </w:t>
      </w:r>
      <w:r w:rsidDel="00000000" w:rsidR="00000000" w:rsidRPr="00000000">
        <w:rPr>
          <w:rFonts w:ascii="Times New Roman" w:cs="Times New Roman" w:eastAsia="Times New Roman" w:hAnsi="Times New Roman"/>
          <w:sz w:val="24"/>
          <w:szCs w:val="24"/>
          <w:rtl w:val="0"/>
        </w:rPr>
        <w:t xml:space="preserve">Cardiff: Public Accounts Committee. Available at: http://www.assembly.wales/laid%20documents/cr-ld11822/cr-ld11822-e.pdf. [Accessed 2nd January 2019].  </w:t>
      </w:r>
    </w:p>
    <w:p w:rsidR="00000000" w:rsidDel="00000000" w:rsidP="00000000" w:rsidRDefault="00000000" w:rsidRPr="00000000" w14:paraId="0000003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Digital a.</w:t>
      </w:r>
      <w:r w:rsidDel="00000000" w:rsidR="00000000" w:rsidRPr="00000000">
        <w:rPr>
          <w:rFonts w:ascii="Times New Roman" w:cs="Times New Roman" w:eastAsia="Times New Roman" w:hAnsi="Times New Roman"/>
          <w:i w:val="1"/>
          <w:sz w:val="24"/>
          <w:szCs w:val="24"/>
          <w:rtl w:val="0"/>
        </w:rPr>
        <w:t xml:space="preserve"> </w:t>
      </w:r>
      <w:r w:rsidDel="00000000" w:rsidR="00000000" w:rsidRPr="00000000">
        <w:rPr>
          <w:rFonts w:ascii="Times New Roman" w:cs="Times New Roman" w:eastAsia="Times New Roman" w:hAnsi="Times New Roman"/>
          <w:sz w:val="24"/>
          <w:szCs w:val="24"/>
          <w:rtl w:val="0"/>
        </w:rPr>
        <w:t xml:space="preserve">2018. </w:t>
      </w:r>
      <w:r w:rsidDel="00000000" w:rsidR="00000000" w:rsidRPr="00000000">
        <w:rPr>
          <w:rFonts w:ascii="Times New Roman" w:cs="Times New Roman" w:eastAsia="Times New Roman" w:hAnsi="Times New Roman"/>
          <w:i w:val="1"/>
          <w:sz w:val="24"/>
          <w:szCs w:val="24"/>
          <w:rtl w:val="0"/>
        </w:rPr>
        <w:t xml:space="preserve">Microsoft Windows operating system licences with Advanced Threat Protection service overview. </w:t>
      </w:r>
      <w:r w:rsidDel="00000000" w:rsidR="00000000" w:rsidRPr="00000000">
        <w:rPr>
          <w:rFonts w:ascii="Times New Roman" w:cs="Times New Roman" w:eastAsia="Times New Roman" w:hAnsi="Times New Roman"/>
          <w:sz w:val="24"/>
          <w:szCs w:val="24"/>
          <w:rtl w:val="0"/>
        </w:rPr>
        <w:t xml:space="preserve">Available at: https://www.bytes.co.uk/application/files/6815/2829/4138/Microsoft_Windows_Operating_System_licences_with_Advanced_Threat_Protection_-_Service_Overview_-_May_2018.pdf. [Accessed 5th January 2019]</w:t>
      </w:r>
    </w:p>
    <w:p w:rsidR="00000000" w:rsidDel="00000000" w:rsidP="00000000" w:rsidRDefault="00000000" w:rsidRPr="00000000" w14:paraId="0000003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Digital b. 2018. </w:t>
      </w:r>
      <w:r w:rsidDel="00000000" w:rsidR="00000000" w:rsidRPr="00000000">
        <w:rPr>
          <w:rFonts w:ascii="Times New Roman" w:cs="Times New Roman" w:eastAsia="Times New Roman" w:hAnsi="Times New Roman"/>
          <w:i w:val="1"/>
          <w:sz w:val="24"/>
          <w:szCs w:val="24"/>
          <w:rtl w:val="0"/>
        </w:rPr>
        <w:t xml:space="preserve">HSCN connectivity funding</w:t>
      </w:r>
      <w:r w:rsidDel="00000000" w:rsidR="00000000" w:rsidRPr="00000000">
        <w:rPr>
          <w:rFonts w:ascii="Times New Roman" w:cs="Times New Roman" w:eastAsia="Times New Roman" w:hAnsi="Times New Roman"/>
          <w:sz w:val="24"/>
          <w:szCs w:val="24"/>
          <w:rtl w:val="0"/>
        </w:rPr>
        <w:t xml:space="preserve">. Available at: https://digital.nhs.uk/services/health-and-social-care-network/new-to-hscn/hscn-connectivity-funding. [Accessed 4th January 2019]</w:t>
      </w:r>
    </w:p>
    <w:p w:rsidR="00000000" w:rsidDel="00000000" w:rsidP="00000000" w:rsidRDefault="00000000" w:rsidRPr="00000000" w14:paraId="0000003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Digital c. 2018. </w:t>
      </w:r>
      <w:r w:rsidDel="00000000" w:rsidR="00000000" w:rsidRPr="00000000">
        <w:rPr>
          <w:rFonts w:ascii="Times New Roman" w:cs="Times New Roman" w:eastAsia="Times New Roman" w:hAnsi="Times New Roman"/>
          <w:i w:val="1"/>
          <w:sz w:val="24"/>
          <w:szCs w:val="24"/>
          <w:rtl w:val="0"/>
        </w:rPr>
        <w:t xml:space="preserve">New standard to improve information sharing between community pharmacies and GP practices</w:t>
      </w:r>
      <w:r w:rsidDel="00000000" w:rsidR="00000000" w:rsidRPr="00000000">
        <w:rPr>
          <w:rFonts w:ascii="Times New Roman" w:cs="Times New Roman" w:eastAsia="Times New Roman" w:hAnsi="Times New Roman"/>
          <w:sz w:val="24"/>
          <w:szCs w:val="24"/>
          <w:rtl w:val="0"/>
        </w:rPr>
        <w:t xml:space="preserve">. Available at:  https://digital.nhs.uk/news-and-events/latest-news/new-standard-to-improve-information-sharing-between-community-pharmacies-and-gp-practices. [Accessed 3rd January 2019]   </w:t>
      </w:r>
    </w:p>
    <w:p w:rsidR="00000000" w:rsidDel="00000000" w:rsidP="00000000" w:rsidRDefault="00000000" w:rsidRPr="00000000" w14:paraId="00000037">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8">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England. 2016. </w:t>
      </w:r>
      <w:r w:rsidDel="00000000" w:rsidR="00000000" w:rsidRPr="00000000">
        <w:rPr>
          <w:rFonts w:ascii="Times New Roman" w:cs="Times New Roman" w:eastAsia="Times New Roman" w:hAnsi="Times New Roman"/>
          <w:i w:val="1"/>
          <w:sz w:val="24"/>
          <w:szCs w:val="24"/>
          <w:rtl w:val="0"/>
        </w:rPr>
        <w:t xml:space="preserve">General practice forward view</w:t>
      </w:r>
      <w:r w:rsidDel="00000000" w:rsidR="00000000" w:rsidRPr="00000000">
        <w:rPr>
          <w:rFonts w:ascii="Times New Roman" w:cs="Times New Roman" w:eastAsia="Times New Roman" w:hAnsi="Times New Roman"/>
          <w:sz w:val="24"/>
          <w:szCs w:val="24"/>
          <w:rtl w:val="0"/>
        </w:rPr>
        <w:t xml:space="preserve">. Available at: https://www.england.nhs.uk/wp-content/uploads/2016/04/gpfv.pdf. [Accessed 4th January 2019]  </w:t>
      </w:r>
    </w:p>
    <w:p w:rsidR="00000000" w:rsidDel="00000000" w:rsidP="00000000" w:rsidRDefault="00000000" w:rsidRPr="00000000" w14:paraId="00000039">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A">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England. 2018. </w:t>
      </w:r>
      <w:r w:rsidDel="00000000" w:rsidR="00000000" w:rsidRPr="00000000">
        <w:rPr>
          <w:rFonts w:ascii="Times New Roman" w:cs="Times New Roman" w:eastAsia="Times New Roman" w:hAnsi="Times New Roman"/>
          <w:i w:val="1"/>
          <w:sz w:val="24"/>
          <w:szCs w:val="24"/>
          <w:rtl w:val="0"/>
        </w:rPr>
        <w:t xml:space="preserve">Primary care services</w:t>
      </w:r>
      <w:r w:rsidDel="00000000" w:rsidR="00000000" w:rsidRPr="00000000">
        <w:rPr>
          <w:rFonts w:ascii="Times New Roman" w:cs="Times New Roman" w:eastAsia="Times New Roman" w:hAnsi="Times New Roman"/>
          <w:sz w:val="24"/>
          <w:szCs w:val="24"/>
          <w:rtl w:val="0"/>
        </w:rPr>
        <w:t xml:space="preserve">. Available at: https://www.england.nhs.uk/participation/get-involved/how/primarycare/. [Accessed 3rd January 2019]</w:t>
      </w:r>
    </w:p>
    <w:p w:rsidR="00000000" w:rsidDel="00000000" w:rsidP="00000000" w:rsidRDefault="00000000" w:rsidRPr="00000000" w14:paraId="0000003B">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C">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Wales. 2016. Public health Wales, </w:t>
      </w:r>
      <w:r w:rsidDel="00000000" w:rsidR="00000000" w:rsidRPr="00000000">
        <w:rPr>
          <w:rFonts w:ascii="Times New Roman" w:cs="Times New Roman" w:eastAsia="Times New Roman" w:hAnsi="Times New Roman"/>
          <w:i w:val="1"/>
          <w:sz w:val="24"/>
          <w:szCs w:val="24"/>
          <w:rtl w:val="0"/>
        </w:rPr>
        <w:t xml:space="preserve">General Practice population profiles</w:t>
      </w:r>
      <w:r w:rsidDel="00000000" w:rsidR="00000000" w:rsidRPr="00000000">
        <w:rPr>
          <w:rFonts w:ascii="Times New Roman" w:cs="Times New Roman" w:eastAsia="Times New Roman" w:hAnsi="Times New Roman"/>
          <w:sz w:val="24"/>
          <w:szCs w:val="24"/>
          <w:rtl w:val="0"/>
        </w:rPr>
        <w:t xml:space="preserve">. Available at:  http://www.publichealthwalesobservatory.wales.nhs.uk/analysis-gp-population-profiles. [Accessed 6th January 2019]   </w:t>
      </w:r>
    </w:p>
    <w:p w:rsidR="00000000" w:rsidDel="00000000" w:rsidP="00000000" w:rsidRDefault="00000000" w:rsidRPr="00000000" w14:paraId="0000003D">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3E">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NHS Wales. 2013. Public health Wales, </w:t>
      </w:r>
      <w:r w:rsidDel="00000000" w:rsidR="00000000" w:rsidRPr="00000000">
        <w:rPr>
          <w:rFonts w:ascii="Times New Roman" w:cs="Times New Roman" w:eastAsia="Times New Roman" w:hAnsi="Times New Roman"/>
          <w:i w:val="1"/>
          <w:sz w:val="24"/>
          <w:szCs w:val="24"/>
          <w:rtl w:val="0"/>
        </w:rPr>
        <w:t xml:space="preserve">GP cluster profiles 2013</w:t>
      </w:r>
      <w:r w:rsidDel="00000000" w:rsidR="00000000" w:rsidRPr="00000000">
        <w:rPr>
          <w:rFonts w:ascii="Times New Roman" w:cs="Times New Roman" w:eastAsia="Times New Roman" w:hAnsi="Times New Roman"/>
          <w:sz w:val="24"/>
          <w:szCs w:val="24"/>
          <w:rtl w:val="0"/>
        </w:rPr>
        <w:t xml:space="preserve">. Available at: http://www.publichealthwalesobservatory.wales.nhs.uk/gp-clusters-2013. [Accessed 2nd January 2019]</w:t>
      </w:r>
    </w:p>
    <w:p w:rsidR="00000000" w:rsidDel="00000000" w:rsidP="00000000" w:rsidRDefault="00000000" w:rsidRPr="00000000" w14:paraId="0000003F">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0">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NHS staff council working in partnership. 2018. </w:t>
      </w:r>
      <w:r w:rsidDel="00000000" w:rsidR="00000000" w:rsidRPr="00000000">
        <w:rPr>
          <w:rFonts w:ascii="Times New Roman" w:cs="Times New Roman" w:eastAsia="Times New Roman" w:hAnsi="Times New Roman"/>
          <w:i w:val="1"/>
          <w:sz w:val="24"/>
          <w:szCs w:val="24"/>
          <w:rtl w:val="0"/>
        </w:rPr>
        <w:t xml:space="preserve">Framework agreement on the proposed reform of Agenda for change</w:t>
      </w:r>
      <w:r w:rsidDel="00000000" w:rsidR="00000000" w:rsidRPr="00000000">
        <w:rPr>
          <w:rFonts w:ascii="Times New Roman" w:cs="Times New Roman" w:eastAsia="Times New Roman" w:hAnsi="Times New Roman"/>
          <w:sz w:val="24"/>
          <w:szCs w:val="24"/>
          <w:rtl w:val="0"/>
        </w:rPr>
        <w:t xml:space="preserve">. Available at: https://www.nhsconfed.org/-/media/Confederation/Files/Wales-Confed/Wales-Employers/Framework-agreement-21-March-2018-NHS-Wales.pdf?la=en&amp;hash=BE3124C9B9B48636AFE9876E7A9EA547041BEE4C&amp;la=en&amp;hash=BE3124C9B9B48636AFE9876E7A9EA547041BEE4C. [Accessed 5th January 2019]</w:t>
      </w:r>
    </w:p>
    <w:p w:rsidR="00000000" w:rsidDel="00000000" w:rsidP="00000000" w:rsidRDefault="00000000" w:rsidRPr="00000000" w14:paraId="00000041">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2">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Thomas, G. 2018. BBC news, </w:t>
      </w:r>
      <w:r w:rsidDel="00000000" w:rsidR="00000000" w:rsidRPr="00000000">
        <w:rPr>
          <w:rFonts w:ascii="Times New Roman" w:cs="Times New Roman" w:eastAsia="Times New Roman" w:hAnsi="Times New Roman"/>
          <w:i w:val="1"/>
          <w:sz w:val="24"/>
          <w:szCs w:val="24"/>
          <w:rtl w:val="0"/>
        </w:rPr>
        <w:t xml:space="preserve">Outdated NHS Wales IT system ‘needs a reboot</w:t>
      </w:r>
      <w:r w:rsidDel="00000000" w:rsidR="00000000" w:rsidRPr="00000000">
        <w:rPr>
          <w:rFonts w:ascii="Times New Roman" w:cs="Times New Roman" w:eastAsia="Times New Roman" w:hAnsi="Times New Roman"/>
          <w:sz w:val="24"/>
          <w:szCs w:val="24"/>
          <w:rtl w:val="0"/>
        </w:rPr>
        <w:t xml:space="preserve">’. Available at: https://www.bbc.co.uk/news/uk-wales-46126048. [Accessed 5th January 2019]</w:t>
      </w:r>
    </w:p>
    <w:p w:rsidR="00000000" w:rsidDel="00000000" w:rsidP="00000000" w:rsidRDefault="00000000" w:rsidRPr="00000000" w14:paraId="00000043">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4">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Welsh Government. 2018. NHS Wales, </w:t>
      </w:r>
      <w:r w:rsidDel="00000000" w:rsidR="00000000" w:rsidRPr="00000000">
        <w:rPr>
          <w:rFonts w:ascii="Times New Roman" w:cs="Times New Roman" w:eastAsia="Times New Roman" w:hAnsi="Times New Roman"/>
          <w:i w:val="1"/>
          <w:sz w:val="24"/>
          <w:szCs w:val="24"/>
          <w:rtl w:val="0"/>
        </w:rPr>
        <w:t xml:space="preserve">Annual quality statement for NHS Wales</w:t>
      </w:r>
      <w:r w:rsidDel="00000000" w:rsidR="00000000" w:rsidRPr="00000000">
        <w:rPr>
          <w:rFonts w:ascii="Times New Roman" w:cs="Times New Roman" w:eastAsia="Times New Roman" w:hAnsi="Times New Roman"/>
          <w:sz w:val="24"/>
          <w:szCs w:val="24"/>
          <w:rtl w:val="0"/>
        </w:rPr>
        <w:t xml:space="preserve">. Available at: https://gov.wales/topics/health/nhswales/?lang=en. [Accessed 3rd January 2019]   </w:t>
      </w:r>
    </w:p>
    <w:p w:rsidR="00000000" w:rsidDel="00000000" w:rsidP="00000000" w:rsidRDefault="00000000" w:rsidRPr="00000000" w14:paraId="00000045">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6">
      <w:pP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47">
      <w:pP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www.bevancommission.org/getfile/documents/Prudent%20Healthcare/Provisional-Prudent-Healthcare-Principles.pdf" TargetMode="External"/><Relationship Id="rId7" Type="http://schemas.openxmlformats.org/officeDocument/2006/relationships/hyperlink" Target="http://www.bevancommission.org/getfile/documents/Prudent%20Healthcare/Provisional-Prudent-Healthcare-Principle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