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2EE18" w14:textId="69C55154" w:rsidR="00495CE9" w:rsidRPr="00495CE9" w:rsidRDefault="00C32EDA" w:rsidP="00495CE9">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b/>
          <w:bCs/>
          <w:noProof/>
          <w:kern w:val="0"/>
          <w14:ligatures w14:val="none"/>
        </w:rPr>
        <w:drawing>
          <wp:inline distT="0" distB="0" distL="0" distR="0" wp14:anchorId="7B350C93" wp14:editId="6C3A41A6">
            <wp:extent cx="3347085" cy="1341120"/>
            <wp:effectExtent l="0" t="0" r="5715" b="0"/>
            <wp:docPr id="101402915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47085" cy="1341120"/>
                    </a:xfrm>
                    <a:prstGeom prst="rect">
                      <a:avLst/>
                    </a:prstGeom>
                    <a:noFill/>
                  </pic:spPr>
                </pic:pic>
              </a:graphicData>
            </a:graphic>
          </wp:inline>
        </w:drawing>
      </w:r>
      <w:r w:rsidR="00495CE9" w:rsidRPr="00495CE9">
        <w:rPr>
          <w:rFonts w:ascii="Times New Roman" w:hAnsi="Times New Roman" w:cs="Times New Roman"/>
          <w:kern w:val="0"/>
          <w14:ligatures w14:val="none"/>
        </w:rPr>
        <w:br/>
      </w:r>
    </w:p>
    <w:p w14:paraId="1B54D4A1" w14:textId="77777777" w:rsidR="00495CE9" w:rsidRPr="00495CE9" w:rsidRDefault="00495CE9" w:rsidP="00495CE9">
      <w:pPr>
        <w:spacing w:after="0" w:line="240" w:lineRule="auto"/>
        <w:rPr>
          <w:rFonts w:ascii="Times New Roman" w:eastAsia="Times New Roman" w:hAnsi="Times New Roman" w:cs="Times New Roman"/>
          <w:kern w:val="0"/>
          <w14:ligatures w14:val="none"/>
        </w:rPr>
      </w:pPr>
      <w:r w:rsidRPr="00495CE9">
        <w:rPr>
          <w:rFonts w:ascii="Times New Roman" w:eastAsia="Times New Roman" w:hAnsi="Times New Roman" w:cs="Times New Roman"/>
          <w:noProof/>
          <w:kern w:val="0"/>
          <w14:ligatures w14:val="none"/>
        </w:rPr>
        <mc:AlternateContent>
          <mc:Choice Requires="wps">
            <w:drawing>
              <wp:inline distT="0" distB="0" distL="0" distR="0" wp14:anchorId="22AC8650" wp14:editId="4FA96C2D">
                <wp:extent cx="5731510" cy="1270"/>
                <wp:effectExtent l="0" t="31750" r="0" b="36830"/>
                <wp:docPr id="84860508"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w16sdtfl="http://schemas.microsoft.com/office/word/2024/wordml/sdtformatlock">
            <w:pict>
              <v:rect w14:anchorId="152A2599" id="Rectangle 1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3C523FBB" w14:textId="77777777" w:rsidR="00C32EDA" w:rsidRPr="00C32EDA" w:rsidRDefault="00C32EDA" w:rsidP="00C32EDA">
      <w:pPr>
        <w:spacing w:before="100" w:beforeAutospacing="1" w:after="100" w:afterAutospacing="1" w:line="360" w:lineRule="auto"/>
        <w:jc w:val="both"/>
        <w:outlineLvl w:val="1"/>
        <w:rPr>
          <w:rFonts w:ascii="Arial" w:eastAsia="Times New Roman" w:hAnsi="Arial" w:cs="Arial"/>
          <w:kern w:val="0"/>
          <w:sz w:val="22"/>
          <w:szCs w:val="22"/>
          <w14:ligatures w14:val="none"/>
        </w:rPr>
      </w:pPr>
      <w:r w:rsidRPr="00C32EDA">
        <w:rPr>
          <w:rFonts w:ascii="Arial" w:eastAsia="Times New Roman" w:hAnsi="Arial" w:cs="Arial"/>
          <w:kern w:val="0"/>
          <w:sz w:val="22"/>
          <w:szCs w:val="22"/>
          <w14:ligatures w14:val="none"/>
        </w:rPr>
        <w:t>Module: Changemakers: Creativity and Value Creation</w:t>
      </w:r>
    </w:p>
    <w:p w14:paraId="3A63B6DC" w14:textId="77777777" w:rsidR="00C32EDA" w:rsidRPr="00C32EDA" w:rsidRDefault="00C32EDA" w:rsidP="00C32EDA">
      <w:pPr>
        <w:spacing w:before="100" w:beforeAutospacing="1" w:after="100" w:afterAutospacing="1" w:line="360" w:lineRule="auto"/>
        <w:jc w:val="both"/>
        <w:outlineLvl w:val="1"/>
        <w:rPr>
          <w:rFonts w:ascii="Arial" w:eastAsia="Times New Roman" w:hAnsi="Arial" w:cs="Arial"/>
          <w:kern w:val="0"/>
          <w:sz w:val="22"/>
          <w:szCs w:val="22"/>
          <w14:ligatures w14:val="none"/>
        </w:rPr>
      </w:pPr>
      <w:r w:rsidRPr="00C32EDA">
        <w:rPr>
          <w:rFonts w:ascii="Arial" w:eastAsia="Times New Roman" w:hAnsi="Arial" w:cs="Arial"/>
          <w:kern w:val="0"/>
          <w:sz w:val="22"/>
          <w:szCs w:val="22"/>
          <w14:ligatures w14:val="none"/>
        </w:rPr>
        <w:t>Profession (BMHP5014)</w:t>
      </w:r>
    </w:p>
    <w:p w14:paraId="1E6AEC2B" w14:textId="77777777" w:rsidR="00C32EDA" w:rsidRPr="00C32EDA" w:rsidRDefault="00C32EDA" w:rsidP="00C32EDA">
      <w:pPr>
        <w:spacing w:before="100" w:beforeAutospacing="1" w:after="100" w:afterAutospacing="1" w:line="360" w:lineRule="auto"/>
        <w:jc w:val="both"/>
        <w:outlineLvl w:val="1"/>
        <w:rPr>
          <w:rFonts w:ascii="Arial" w:eastAsia="Times New Roman" w:hAnsi="Arial" w:cs="Arial"/>
          <w:kern w:val="0"/>
          <w:sz w:val="22"/>
          <w:szCs w:val="22"/>
          <w14:ligatures w14:val="none"/>
        </w:rPr>
      </w:pPr>
      <w:r w:rsidRPr="00C32EDA">
        <w:rPr>
          <w:rFonts w:ascii="Arial" w:eastAsia="Times New Roman" w:hAnsi="Arial" w:cs="Arial"/>
          <w:kern w:val="0"/>
          <w:sz w:val="22"/>
          <w:szCs w:val="22"/>
          <w14:ligatures w14:val="none"/>
        </w:rPr>
        <w:t>Component 2: Assignment</w:t>
      </w:r>
    </w:p>
    <w:p w14:paraId="06F2E3B9" w14:textId="77777777" w:rsidR="00C32EDA" w:rsidRPr="00C32EDA" w:rsidRDefault="00C32EDA" w:rsidP="00C32EDA">
      <w:pPr>
        <w:spacing w:before="100" w:beforeAutospacing="1" w:after="100" w:afterAutospacing="1" w:line="360" w:lineRule="auto"/>
        <w:jc w:val="both"/>
        <w:outlineLvl w:val="1"/>
        <w:rPr>
          <w:rFonts w:ascii="Arial" w:eastAsia="Times New Roman" w:hAnsi="Arial" w:cs="Arial"/>
          <w:kern w:val="0"/>
          <w:sz w:val="22"/>
          <w:szCs w:val="22"/>
          <w14:ligatures w14:val="none"/>
        </w:rPr>
      </w:pPr>
      <w:r w:rsidRPr="00C32EDA">
        <w:rPr>
          <w:rFonts w:ascii="Arial" w:eastAsia="Times New Roman" w:hAnsi="Arial" w:cs="Arial"/>
          <w:kern w:val="0"/>
          <w:sz w:val="22"/>
          <w:szCs w:val="22"/>
          <w14:ligatures w14:val="none"/>
        </w:rPr>
        <w:t>(Report)</w:t>
      </w:r>
    </w:p>
    <w:p w14:paraId="2F16E93B" w14:textId="77777777" w:rsidR="00C32EDA" w:rsidRPr="00C32EDA" w:rsidRDefault="00C32EDA" w:rsidP="00C32EDA">
      <w:pPr>
        <w:spacing w:before="100" w:beforeAutospacing="1" w:after="100" w:afterAutospacing="1" w:line="360" w:lineRule="auto"/>
        <w:jc w:val="both"/>
        <w:outlineLvl w:val="1"/>
        <w:rPr>
          <w:rFonts w:ascii="Arial" w:eastAsia="Times New Roman" w:hAnsi="Arial" w:cs="Arial"/>
          <w:kern w:val="0"/>
          <w:sz w:val="22"/>
          <w:szCs w:val="22"/>
          <w14:ligatures w14:val="none"/>
        </w:rPr>
      </w:pPr>
      <w:r w:rsidRPr="00C32EDA">
        <w:rPr>
          <w:rFonts w:ascii="Arial" w:eastAsia="Times New Roman" w:hAnsi="Arial" w:cs="Arial"/>
          <w:kern w:val="0"/>
          <w:sz w:val="22"/>
          <w:szCs w:val="22"/>
          <w14:ligatures w14:val="none"/>
        </w:rPr>
        <w:t>Student name: Juliet Asiedu Boateng</w:t>
      </w:r>
    </w:p>
    <w:p w14:paraId="1CFE38AE" w14:textId="77777777" w:rsidR="00C32EDA" w:rsidRPr="00C32EDA" w:rsidRDefault="00C32EDA" w:rsidP="00C32EDA">
      <w:pPr>
        <w:spacing w:before="100" w:beforeAutospacing="1" w:after="100" w:afterAutospacing="1" w:line="360" w:lineRule="auto"/>
        <w:jc w:val="both"/>
        <w:outlineLvl w:val="1"/>
        <w:rPr>
          <w:rFonts w:ascii="Arial" w:eastAsia="Times New Roman" w:hAnsi="Arial" w:cs="Arial"/>
          <w:kern w:val="0"/>
          <w:sz w:val="22"/>
          <w:szCs w:val="22"/>
          <w14:ligatures w14:val="none"/>
        </w:rPr>
      </w:pPr>
      <w:r w:rsidRPr="00C32EDA">
        <w:rPr>
          <w:rFonts w:ascii="Arial" w:eastAsia="Times New Roman" w:hAnsi="Arial" w:cs="Arial"/>
          <w:kern w:val="0"/>
          <w:sz w:val="22"/>
          <w:szCs w:val="22"/>
          <w14:ligatures w14:val="none"/>
        </w:rPr>
        <w:t>Student number:2335599</w:t>
      </w:r>
    </w:p>
    <w:p w14:paraId="5FD1202F" w14:textId="77777777" w:rsidR="00C32EDA" w:rsidRPr="00C32EDA" w:rsidRDefault="00C32EDA" w:rsidP="00C32EDA">
      <w:pPr>
        <w:spacing w:before="100" w:beforeAutospacing="1" w:after="100" w:afterAutospacing="1" w:line="360" w:lineRule="auto"/>
        <w:jc w:val="both"/>
        <w:outlineLvl w:val="1"/>
        <w:rPr>
          <w:rFonts w:ascii="Arial" w:eastAsia="Times New Roman" w:hAnsi="Arial" w:cs="Arial"/>
          <w:kern w:val="0"/>
          <w:sz w:val="22"/>
          <w:szCs w:val="22"/>
          <w14:ligatures w14:val="none"/>
        </w:rPr>
      </w:pPr>
      <w:r w:rsidRPr="00C32EDA">
        <w:rPr>
          <w:rFonts w:ascii="Arial" w:eastAsia="Times New Roman" w:hAnsi="Arial" w:cs="Arial"/>
          <w:kern w:val="0"/>
          <w:sz w:val="22"/>
          <w:szCs w:val="22"/>
          <w14:ligatures w14:val="none"/>
        </w:rPr>
        <w:t>Lecturer’s: G1 Laila Surani</w:t>
      </w:r>
    </w:p>
    <w:p w14:paraId="74CC9505" w14:textId="77777777" w:rsidR="00C32EDA" w:rsidRPr="00C32EDA" w:rsidRDefault="00C32EDA" w:rsidP="00C32EDA">
      <w:pPr>
        <w:spacing w:before="100" w:beforeAutospacing="1" w:after="100" w:afterAutospacing="1" w:line="360" w:lineRule="auto"/>
        <w:jc w:val="both"/>
        <w:outlineLvl w:val="1"/>
        <w:rPr>
          <w:rFonts w:ascii="Arial" w:eastAsia="Times New Roman" w:hAnsi="Arial" w:cs="Arial"/>
          <w:kern w:val="0"/>
          <w:sz w:val="22"/>
          <w:szCs w:val="22"/>
          <w14:ligatures w14:val="none"/>
        </w:rPr>
      </w:pPr>
      <w:r w:rsidRPr="00C32EDA">
        <w:rPr>
          <w:rFonts w:ascii="Arial" w:eastAsia="Times New Roman" w:hAnsi="Arial" w:cs="Arial"/>
          <w:kern w:val="0"/>
          <w:sz w:val="22"/>
          <w:szCs w:val="22"/>
          <w14:ligatures w14:val="none"/>
        </w:rPr>
        <w:t>G2 Caroline Salami (module</w:t>
      </w:r>
    </w:p>
    <w:p w14:paraId="1FA3F2A8" w14:textId="677DDADF" w:rsidR="00940CF2" w:rsidRPr="00C32EDA" w:rsidRDefault="00C32EDA" w:rsidP="00C32EDA">
      <w:pPr>
        <w:spacing w:before="100" w:beforeAutospacing="1" w:after="100" w:afterAutospacing="1" w:line="360" w:lineRule="auto"/>
        <w:jc w:val="both"/>
        <w:outlineLvl w:val="1"/>
        <w:rPr>
          <w:rFonts w:ascii="Arial" w:eastAsia="Times New Roman" w:hAnsi="Arial" w:cs="Arial"/>
          <w:kern w:val="0"/>
          <w:sz w:val="22"/>
          <w:szCs w:val="22"/>
          <w14:ligatures w14:val="none"/>
        </w:rPr>
      </w:pPr>
      <w:r w:rsidRPr="00C32EDA">
        <w:rPr>
          <w:rFonts w:ascii="Arial" w:eastAsia="Times New Roman" w:hAnsi="Arial" w:cs="Arial"/>
          <w:kern w:val="0"/>
          <w:sz w:val="22"/>
          <w:szCs w:val="22"/>
          <w14:ligatures w14:val="none"/>
        </w:rPr>
        <w:t>Leader</w:t>
      </w:r>
    </w:p>
    <w:p w14:paraId="0612B413" w14:textId="77777777" w:rsidR="00940CF2" w:rsidRPr="00C32EDA" w:rsidRDefault="00940CF2" w:rsidP="00495CE9">
      <w:pPr>
        <w:spacing w:before="100" w:beforeAutospacing="1" w:after="100" w:afterAutospacing="1" w:line="240" w:lineRule="auto"/>
        <w:outlineLvl w:val="1"/>
        <w:rPr>
          <w:rFonts w:ascii="Apple Color Emoji" w:eastAsia="Times New Roman" w:hAnsi="Apple Color Emoji" w:cs="Apple Color Emoji"/>
          <w:kern w:val="0"/>
          <w:sz w:val="36"/>
          <w:szCs w:val="36"/>
          <w14:ligatures w14:val="none"/>
        </w:rPr>
      </w:pPr>
    </w:p>
    <w:p w14:paraId="514773DB" w14:textId="77777777" w:rsidR="00EE3804" w:rsidRDefault="00EE3804" w:rsidP="00495CE9">
      <w:pPr>
        <w:spacing w:before="100" w:beforeAutospacing="1" w:after="100" w:afterAutospacing="1" w:line="240" w:lineRule="auto"/>
        <w:outlineLvl w:val="1"/>
        <w:rPr>
          <w:rFonts w:ascii="Apple Color Emoji" w:eastAsia="Times New Roman" w:hAnsi="Apple Color Emoji" w:cs="Apple Color Emoji"/>
          <w:b/>
          <w:bCs/>
          <w:kern w:val="0"/>
          <w:sz w:val="36"/>
          <w:szCs w:val="36"/>
          <w14:ligatures w14:val="none"/>
        </w:rPr>
      </w:pPr>
    </w:p>
    <w:p w14:paraId="1FEA66AB" w14:textId="77777777" w:rsidR="00EE3804" w:rsidRDefault="00EE3804" w:rsidP="00495CE9">
      <w:pPr>
        <w:spacing w:before="100" w:beforeAutospacing="1" w:after="100" w:afterAutospacing="1" w:line="240" w:lineRule="auto"/>
        <w:outlineLvl w:val="1"/>
        <w:rPr>
          <w:rFonts w:ascii="Apple Color Emoji" w:eastAsia="Times New Roman" w:hAnsi="Apple Color Emoji" w:cs="Apple Color Emoji"/>
          <w:b/>
          <w:bCs/>
          <w:kern w:val="0"/>
          <w:sz w:val="36"/>
          <w:szCs w:val="36"/>
          <w14:ligatures w14:val="none"/>
        </w:rPr>
      </w:pPr>
    </w:p>
    <w:p w14:paraId="622C748D" w14:textId="77777777" w:rsidR="00EE3804" w:rsidRDefault="00EE3804" w:rsidP="00495CE9">
      <w:pPr>
        <w:spacing w:before="100" w:beforeAutospacing="1" w:after="100" w:afterAutospacing="1" w:line="240" w:lineRule="auto"/>
        <w:outlineLvl w:val="1"/>
        <w:rPr>
          <w:rFonts w:ascii="Apple Color Emoji" w:eastAsia="Times New Roman" w:hAnsi="Apple Color Emoji" w:cs="Apple Color Emoji"/>
          <w:b/>
          <w:bCs/>
          <w:kern w:val="0"/>
          <w:sz w:val="36"/>
          <w:szCs w:val="36"/>
          <w14:ligatures w14:val="none"/>
        </w:rPr>
      </w:pPr>
    </w:p>
    <w:p w14:paraId="7445B9B5" w14:textId="77777777" w:rsidR="00EE3804" w:rsidRDefault="00EE3804" w:rsidP="00495CE9">
      <w:pPr>
        <w:spacing w:before="100" w:beforeAutospacing="1" w:after="100" w:afterAutospacing="1" w:line="240" w:lineRule="auto"/>
        <w:outlineLvl w:val="1"/>
        <w:rPr>
          <w:rFonts w:ascii="Apple Color Emoji" w:eastAsia="Times New Roman" w:hAnsi="Apple Color Emoji" w:cs="Apple Color Emoji"/>
          <w:b/>
          <w:bCs/>
          <w:kern w:val="0"/>
          <w:sz w:val="36"/>
          <w:szCs w:val="36"/>
          <w14:ligatures w14:val="none"/>
        </w:rPr>
      </w:pPr>
    </w:p>
    <w:p w14:paraId="34EC3835" w14:textId="77777777" w:rsidR="00EE3804" w:rsidRDefault="00EE3804" w:rsidP="00495CE9">
      <w:pPr>
        <w:spacing w:before="100" w:beforeAutospacing="1" w:after="100" w:afterAutospacing="1" w:line="240" w:lineRule="auto"/>
        <w:outlineLvl w:val="1"/>
        <w:rPr>
          <w:rFonts w:ascii="Apple Color Emoji" w:eastAsia="Times New Roman" w:hAnsi="Apple Color Emoji" w:cs="Apple Color Emoji"/>
          <w:b/>
          <w:bCs/>
          <w:kern w:val="0"/>
          <w:sz w:val="36"/>
          <w:szCs w:val="36"/>
          <w14:ligatures w14:val="none"/>
        </w:rPr>
      </w:pPr>
    </w:p>
    <w:p w14:paraId="3E547226" w14:textId="77777777" w:rsidR="00EE3804" w:rsidRDefault="00EE3804" w:rsidP="00495CE9">
      <w:pPr>
        <w:spacing w:before="100" w:beforeAutospacing="1" w:after="100" w:afterAutospacing="1" w:line="240" w:lineRule="auto"/>
        <w:outlineLvl w:val="1"/>
        <w:rPr>
          <w:rFonts w:ascii="Apple Color Emoji" w:eastAsia="Times New Roman" w:hAnsi="Apple Color Emoji" w:cs="Apple Color Emoji"/>
          <w:b/>
          <w:bCs/>
          <w:kern w:val="0"/>
          <w:sz w:val="36"/>
          <w:szCs w:val="36"/>
          <w14:ligatures w14:val="none"/>
        </w:rPr>
      </w:pPr>
    </w:p>
    <w:p w14:paraId="26E91382" w14:textId="653506D8" w:rsidR="00940CF2" w:rsidRDefault="00EE3804" w:rsidP="00495CE9">
      <w:pPr>
        <w:spacing w:before="100" w:beforeAutospacing="1" w:after="100" w:afterAutospacing="1" w:line="240" w:lineRule="auto"/>
        <w:outlineLvl w:val="1"/>
        <w:rPr>
          <w:rFonts w:ascii="Apple Color Emoji" w:eastAsia="Times New Roman" w:hAnsi="Apple Color Emoji" w:cs="Apple Color Emoji"/>
          <w:b/>
          <w:bCs/>
          <w:kern w:val="0"/>
          <w:sz w:val="36"/>
          <w:szCs w:val="36"/>
          <w14:ligatures w14:val="none"/>
        </w:rPr>
      </w:pPr>
      <w:r>
        <w:rPr>
          <w:rFonts w:ascii="Apple Color Emoji" w:eastAsia="Times New Roman" w:hAnsi="Apple Color Emoji" w:cs="Apple Color Emoji"/>
          <w:b/>
          <w:bCs/>
          <w:kern w:val="0"/>
          <w:sz w:val="36"/>
          <w:szCs w:val="36"/>
          <w14:ligatures w14:val="none"/>
        </w:rPr>
        <w:lastRenderedPageBreak/>
        <w:t>Task 1: POSTER</w:t>
      </w:r>
    </w:p>
    <w:p w14:paraId="09F868F6" w14:textId="0AB1BA47" w:rsidR="00940CF2" w:rsidRDefault="00940CF2" w:rsidP="00F65F82">
      <w:pPr>
        <w:spacing w:before="100" w:beforeAutospacing="1" w:after="100" w:afterAutospacing="1" w:line="360" w:lineRule="auto"/>
        <w:jc w:val="both"/>
        <w:outlineLvl w:val="1"/>
        <w:rPr>
          <w:rFonts w:ascii="Apple Color Emoji" w:eastAsia="Times New Roman" w:hAnsi="Apple Color Emoji" w:cs="Apple Color Emoji"/>
          <w:b/>
          <w:bCs/>
          <w:kern w:val="0"/>
          <w:sz w:val="36"/>
          <w:szCs w:val="36"/>
          <w14:ligatures w14:val="none"/>
        </w:rPr>
      </w:pPr>
      <w:r w:rsidRPr="00F65F82">
        <w:rPr>
          <w:rFonts w:ascii="Arial" w:hAnsi="Arial" w:cs="Arial"/>
          <w:noProof/>
          <w:sz w:val="22"/>
          <w:szCs w:val="22"/>
        </w:rPr>
        <w:drawing>
          <wp:inline distT="0" distB="0" distL="0" distR="0" wp14:anchorId="24481364" wp14:editId="1B015A68">
            <wp:extent cx="5376313" cy="6155871"/>
            <wp:effectExtent l="0" t="0" r="0" b="0"/>
            <wp:docPr id="117050645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14605" cy="6199715"/>
                    </a:xfrm>
                    <a:prstGeom prst="rect">
                      <a:avLst/>
                    </a:prstGeom>
                    <a:noFill/>
                    <a:ln>
                      <a:noFill/>
                    </a:ln>
                  </pic:spPr>
                </pic:pic>
              </a:graphicData>
            </a:graphic>
          </wp:inline>
        </w:drawing>
      </w:r>
    </w:p>
    <w:p w14:paraId="732153DC" w14:textId="77777777" w:rsidR="0033720D" w:rsidRDefault="0033720D" w:rsidP="00EE3804">
      <w:pPr>
        <w:spacing w:before="100" w:beforeAutospacing="1" w:after="100" w:afterAutospacing="1" w:line="360" w:lineRule="auto"/>
        <w:outlineLvl w:val="1"/>
        <w:rPr>
          <w:rFonts w:ascii="Arial" w:eastAsia="Times New Roman" w:hAnsi="Arial" w:cs="Arial"/>
          <w:b/>
          <w:bCs/>
          <w:kern w:val="0"/>
          <w:sz w:val="36"/>
          <w:szCs w:val="36"/>
          <w14:ligatures w14:val="none"/>
        </w:rPr>
      </w:pPr>
    </w:p>
    <w:p w14:paraId="38F1ECCA" w14:textId="77777777" w:rsidR="0033720D" w:rsidRDefault="0033720D" w:rsidP="00EE3804">
      <w:pPr>
        <w:spacing w:before="100" w:beforeAutospacing="1" w:after="100" w:afterAutospacing="1" w:line="360" w:lineRule="auto"/>
        <w:outlineLvl w:val="1"/>
        <w:rPr>
          <w:rFonts w:ascii="Arial" w:eastAsia="Times New Roman" w:hAnsi="Arial" w:cs="Arial"/>
          <w:b/>
          <w:bCs/>
          <w:kern w:val="0"/>
          <w:sz w:val="36"/>
          <w:szCs w:val="36"/>
          <w14:ligatures w14:val="none"/>
        </w:rPr>
      </w:pPr>
    </w:p>
    <w:p w14:paraId="428E2DA7" w14:textId="77777777" w:rsidR="0033720D" w:rsidRDefault="0033720D" w:rsidP="00EE3804">
      <w:pPr>
        <w:spacing w:before="100" w:beforeAutospacing="1" w:after="100" w:afterAutospacing="1" w:line="360" w:lineRule="auto"/>
        <w:outlineLvl w:val="1"/>
        <w:rPr>
          <w:rFonts w:ascii="Arial" w:eastAsia="Times New Roman" w:hAnsi="Arial" w:cs="Arial"/>
          <w:b/>
          <w:bCs/>
          <w:kern w:val="0"/>
          <w:sz w:val="36"/>
          <w:szCs w:val="36"/>
          <w14:ligatures w14:val="none"/>
        </w:rPr>
      </w:pPr>
    </w:p>
    <w:p w14:paraId="5FDB05FB" w14:textId="77777777" w:rsidR="0033720D" w:rsidRDefault="0033720D" w:rsidP="00EE3804">
      <w:pPr>
        <w:spacing w:before="100" w:beforeAutospacing="1" w:after="100" w:afterAutospacing="1" w:line="360" w:lineRule="auto"/>
        <w:outlineLvl w:val="1"/>
        <w:rPr>
          <w:rFonts w:ascii="Arial" w:eastAsia="Times New Roman" w:hAnsi="Arial" w:cs="Arial"/>
          <w:b/>
          <w:bCs/>
          <w:kern w:val="0"/>
          <w:sz w:val="36"/>
          <w:szCs w:val="36"/>
          <w14:ligatures w14:val="none"/>
        </w:rPr>
      </w:pPr>
    </w:p>
    <w:p w14:paraId="08927C59" w14:textId="637A249A" w:rsidR="00EE3804" w:rsidRPr="00EE3804" w:rsidRDefault="00EE3804" w:rsidP="00EE3804">
      <w:pPr>
        <w:spacing w:before="100" w:beforeAutospacing="1" w:after="100" w:afterAutospacing="1" w:line="360" w:lineRule="auto"/>
        <w:outlineLvl w:val="1"/>
        <w:rPr>
          <w:rFonts w:ascii="Arial" w:eastAsia="Times New Roman" w:hAnsi="Arial" w:cs="Arial"/>
          <w:b/>
          <w:bCs/>
          <w:kern w:val="0"/>
          <w:sz w:val="36"/>
          <w:szCs w:val="36"/>
          <w14:ligatures w14:val="none"/>
        </w:rPr>
      </w:pPr>
      <w:r w:rsidRPr="00EE3804">
        <w:rPr>
          <w:rFonts w:ascii="Arial" w:eastAsia="Times New Roman" w:hAnsi="Arial" w:cs="Arial"/>
          <w:b/>
          <w:bCs/>
          <w:kern w:val="0"/>
          <w:sz w:val="36"/>
          <w:szCs w:val="36"/>
          <w14:ligatures w14:val="none"/>
        </w:rPr>
        <w:lastRenderedPageBreak/>
        <w:t>References</w:t>
      </w:r>
    </w:p>
    <w:p w14:paraId="3E1E84D8" w14:textId="77777777" w:rsidR="00F65F82" w:rsidRPr="00EE3804" w:rsidRDefault="00F65F82" w:rsidP="00F65F82">
      <w:pPr>
        <w:spacing w:before="100" w:beforeAutospacing="1" w:after="100" w:afterAutospacing="1" w:line="360" w:lineRule="auto"/>
        <w:jc w:val="both"/>
        <w:outlineLvl w:val="1"/>
        <w:rPr>
          <w:rFonts w:ascii="Arial" w:eastAsia="Times New Roman" w:hAnsi="Arial" w:cs="Arial"/>
          <w:kern w:val="0"/>
          <w:sz w:val="16"/>
          <w:szCs w:val="16"/>
          <w14:ligatures w14:val="none"/>
        </w:rPr>
      </w:pPr>
      <w:r w:rsidRPr="00EE3804">
        <w:rPr>
          <w:rFonts w:ascii="Arial" w:eastAsia="Times New Roman" w:hAnsi="Arial" w:cs="Arial"/>
          <w:kern w:val="0"/>
          <w:sz w:val="16"/>
          <w:szCs w:val="16"/>
          <w14:ligatures w14:val="none"/>
        </w:rPr>
        <w:t>Mind (2021) Mental health facts and statistics. Available at: https://www.mind.org.uk</w:t>
      </w:r>
    </w:p>
    <w:p w14:paraId="33DB2929" w14:textId="77777777" w:rsidR="00F65F82" w:rsidRPr="00EE3804" w:rsidRDefault="00F65F82" w:rsidP="00F65F82">
      <w:pPr>
        <w:spacing w:before="100" w:beforeAutospacing="1" w:after="100" w:afterAutospacing="1" w:line="360" w:lineRule="auto"/>
        <w:jc w:val="both"/>
        <w:outlineLvl w:val="1"/>
        <w:rPr>
          <w:rFonts w:ascii="Arial" w:eastAsia="Times New Roman" w:hAnsi="Arial" w:cs="Arial"/>
          <w:kern w:val="0"/>
          <w:sz w:val="16"/>
          <w:szCs w:val="16"/>
          <w14:ligatures w14:val="none"/>
        </w:rPr>
      </w:pPr>
      <w:r w:rsidRPr="00EE3804">
        <w:rPr>
          <w:rFonts w:ascii="Arial" w:eastAsia="Times New Roman" w:hAnsi="Arial" w:cs="Arial"/>
          <w:kern w:val="0"/>
          <w:sz w:val="16"/>
          <w:szCs w:val="16"/>
          <w14:ligatures w14:val="none"/>
        </w:rPr>
        <w:t xml:space="preserve"> (Accessed: 30 April 2026).</w:t>
      </w:r>
    </w:p>
    <w:p w14:paraId="79C6E9CD" w14:textId="77777777" w:rsidR="00F65F82" w:rsidRPr="00EE3804" w:rsidRDefault="00F65F82" w:rsidP="00F65F82">
      <w:pPr>
        <w:spacing w:before="100" w:beforeAutospacing="1" w:after="100" w:afterAutospacing="1" w:line="360" w:lineRule="auto"/>
        <w:jc w:val="both"/>
        <w:outlineLvl w:val="1"/>
        <w:rPr>
          <w:rFonts w:ascii="Arial" w:eastAsia="Times New Roman" w:hAnsi="Arial" w:cs="Arial"/>
          <w:kern w:val="0"/>
          <w:sz w:val="16"/>
          <w:szCs w:val="16"/>
          <w14:ligatures w14:val="none"/>
        </w:rPr>
      </w:pPr>
      <w:r w:rsidRPr="00EE3804">
        <w:rPr>
          <w:rFonts w:ascii="Arial" w:eastAsia="Times New Roman" w:hAnsi="Arial" w:cs="Arial"/>
          <w:kern w:val="0"/>
          <w:sz w:val="16"/>
          <w:szCs w:val="16"/>
          <w14:ligatures w14:val="none"/>
        </w:rPr>
        <w:t>NHS England (2019) The NHS Long Term Plan. Available at: https://www.longtermplan.nhs.uk</w:t>
      </w:r>
    </w:p>
    <w:p w14:paraId="5F044A7E" w14:textId="77777777" w:rsidR="00F65F82" w:rsidRPr="00EE3804" w:rsidRDefault="00F65F82" w:rsidP="00F65F82">
      <w:pPr>
        <w:spacing w:before="100" w:beforeAutospacing="1" w:after="100" w:afterAutospacing="1" w:line="360" w:lineRule="auto"/>
        <w:jc w:val="both"/>
        <w:outlineLvl w:val="1"/>
        <w:rPr>
          <w:rFonts w:ascii="Arial" w:eastAsia="Times New Roman" w:hAnsi="Arial" w:cs="Arial"/>
          <w:b/>
          <w:bCs/>
          <w:kern w:val="0"/>
          <w:sz w:val="16"/>
          <w:szCs w:val="16"/>
          <w14:ligatures w14:val="none"/>
        </w:rPr>
      </w:pPr>
      <w:r w:rsidRPr="00EE3804">
        <w:rPr>
          <w:rFonts w:ascii="Arial" w:eastAsia="Times New Roman" w:hAnsi="Arial" w:cs="Arial"/>
          <w:kern w:val="0"/>
          <w:sz w:val="16"/>
          <w:szCs w:val="16"/>
          <w14:ligatures w14:val="none"/>
        </w:rPr>
        <w:t xml:space="preserve"> (Accessed: 30 April 2026</w:t>
      </w:r>
      <w:r w:rsidRPr="00EE3804">
        <w:rPr>
          <w:rFonts w:ascii="Arial" w:eastAsia="Times New Roman" w:hAnsi="Arial" w:cs="Arial"/>
          <w:b/>
          <w:bCs/>
          <w:kern w:val="0"/>
          <w:sz w:val="16"/>
          <w:szCs w:val="16"/>
          <w14:ligatures w14:val="none"/>
        </w:rPr>
        <w:t>).</w:t>
      </w:r>
    </w:p>
    <w:p w14:paraId="42AAA8B4" w14:textId="77777777" w:rsidR="00F65F82" w:rsidRPr="00EE3804" w:rsidRDefault="00F65F82" w:rsidP="00EE3804">
      <w:pPr>
        <w:spacing w:before="100" w:beforeAutospacing="1" w:after="100" w:afterAutospacing="1" w:line="360" w:lineRule="auto"/>
        <w:jc w:val="both"/>
        <w:outlineLvl w:val="1"/>
        <w:rPr>
          <w:rFonts w:ascii="Arial" w:eastAsia="Times New Roman" w:hAnsi="Arial" w:cs="Arial"/>
          <w:kern w:val="0"/>
          <w:sz w:val="16"/>
          <w:szCs w:val="16"/>
          <w14:ligatures w14:val="none"/>
        </w:rPr>
      </w:pPr>
      <w:r w:rsidRPr="00EE3804">
        <w:rPr>
          <w:rFonts w:ascii="Arial" w:eastAsia="Times New Roman" w:hAnsi="Arial" w:cs="Arial"/>
          <w:kern w:val="0"/>
          <w:sz w:val="16"/>
          <w:szCs w:val="16"/>
          <w14:ligatures w14:val="none"/>
        </w:rPr>
        <w:t>Office for National Statistics (2023) Personal well-being in the UK. Available at: https://www.ons.gov.uk</w:t>
      </w:r>
    </w:p>
    <w:p w14:paraId="2816CE92" w14:textId="77777777" w:rsidR="00F65F82" w:rsidRPr="00EE3804" w:rsidRDefault="00F65F82" w:rsidP="00EE3804">
      <w:pPr>
        <w:spacing w:before="100" w:beforeAutospacing="1" w:after="100" w:afterAutospacing="1" w:line="360" w:lineRule="auto"/>
        <w:jc w:val="both"/>
        <w:outlineLvl w:val="1"/>
        <w:rPr>
          <w:rFonts w:ascii="Arial" w:eastAsia="Times New Roman" w:hAnsi="Arial" w:cs="Arial"/>
          <w:kern w:val="0"/>
          <w:sz w:val="16"/>
          <w:szCs w:val="16"/>
          <w14:ligatures w14:val="none"/>
        </w:rPr>
      </w:pPr>
      <w:r w:rsidRPr="00EE3804">
        <w:rPr>
          <w:rFonts w:ascii="Arial" w:eastAsia="Times New Roman" w:hAnsi="Arial" w:cs="Arial"/>
          <w:kern w:val="0"/>
          <w:sz w:val="16"/>
          <w:szCs w:val="16"/>
          <w14:ligatures w14:val="none"/>
        </w:rPr>
        <w:t xml:space="preserve"> (Accessed: 30 April 2026).</w:t>
      </w:r>
    </w:p>
    <w:p w14:paraId="0DFF6DF7" w14:textId="77777777" w:rsidR="00F65F82" w:rsidRPr="00EE3804" w:rsidRDefault="00F65F82" w:rsidP="00EE3804">
      <w:pPr>
        <w:spacing w:before="100" w:beforeAutospacing="1" w:after="100" w:afterAutospacing="1" w:line="360" w:lineRule="auto"/>
        <w:jc w:val="both"/>
        <w:outlineLvl w:val="1"/>
        <w:rPr>
          <w:rFonts w:ascii="Arial" w:eastAsia="Times New Roman" w:hAnsi="Arial" w:cs="Arial"/>
          <w:kern w:val="0"/>
          <w:sz w:val="16"/>
          <w:szCs w:val="16"/>
          <w14:ligatures w14:val="none"/>
        </w:rPr>
      </w:pPr>
      <w:r w:rsidRPr="00EE3804">
        <w:rPr>
          <w:rFonts w:ascii="Arial" w:eastAsia="Times New Roman" w:hAnsi="Arial" w:cs="Arial"/>
          <w:kern w:val="0"/>
          <w:sz w:val="16"/>
          <w:szCs w:val="16"/>
          <w14:ligatures w14:val="none"/>
        </w:rPr>
        <w:t>Mental Health Foundation (2021) A right to support: young people’s mental health. Available at: https://www.mentalhealth.org.uk</w:t>
      </w:r>
    </w:p>
    <w:p w14:paraId="1B2A55AE" w14:textId="77777777" w:rsidR="00F65F82" w:rsidRPr="00EE3804" w:rsidRDefault="00F65F82" w:rsidP="00EE3804">
      <w:pPr>
        <w:spacing w:before="100" w:beforeAutospacing="1" w:after="100" w:afterAutospacing="1" w:line="360" w:lineRule="auto"/>
        <w:jc w:val="both"/>
        <w:outlineLvl w:val="1"/>
        <w:rPr>
          <w:rFonts w:ascii="Arial" w:eastAsia="Times New Roman" w:hAnsi="Arial" w:cs="Arial"/>
          <w:kern w:val="0"/>
          <w:sz w:val="16"/>
          <w:szCs w:val="16"/>
          <w14:ligatures w14:val="none"/>
        </w:rPr>
      </w:pPr>
      <w:r w:rsidRPr="00F65F82">
        <w:rPr>
          <w:rFonts w:ascii="Arial" w:eastAsia="Times New Roman" w:hAnsi="Arial" w:cs="Arial"/>
          <w:b/>
          <w:bCs/>
          <w:kern w:val="0"/>
          <w:sz w:val="16"/>
          <w:szCs w:val="16"/>
          <w14:ligatures w14:val="none"/>
        </w:rPr>
        <w:t xml:space="preserve"> </w:t>
      </w:r>
      <w:r w:rsidRPr="00EE3804">
        <w:rPr>
          <w:rFonts w:ascii="Arial" w:eastAsia="Times New Roman" w:hAnsi="Arial" w:cs="Arial"/>
          <w:kern w:val="0"/>
          <w:sz w:val="16"/>
          <w:szCs w:val="16"/>
          <w14:ligatures w14:val="none"/>
        </w:rPr>
        <w:t>(Accessed: 30 April 2026).</w:t>
      </w:r>
    </w:p>
    <w:p w14:paraId="4225A97C" w14:textId="77777777" w:rsidR="00F65F82" w:rsidRPr="00EE3804" w:rsidRDefault="00F65F82" w:rsidP="00EE3804">
      <w:pPr>
        <w:spacing w:before="100" w:beforeAutospacing="1" w:after="100" w:afterAutospacing="1" w:line="360" w:lineRule="auto"/>
        <w:jc w:val="both"/>
        <w:outlineLvl w:val="1"/>
        <w:rPr>
          <w:rFonts w:ascii="Arial" w:eastAsia="Times New Roman" w:hAnsi="Arial" w:cs="Arial"/>
          <w:kern w:val="0"/>
          <w:sz w:val="16"/>
          <w:szCs w:val="16"/>
          <w14:ligatures w14:val="none"/>
        </w:rPr>
      </w:pPr>
      <w:r w:rsidRPr="00EE3804">
        <w:rPr>
          <w:rFonts w:ascii="Arial" w:eastAsia="Times New Roman" w:hAnsi="Arial" w:cs="Arial"/>
          <w:kern w:val="0"/>
          <w:sz w:val="16"/>
          <w:szCs w:val="16"/>
          <w14:ligatures w14:val="none"/>
        </w:rPr>
        <w:t>World Health Organization (2020) Adolescent mental health. Available at: https://www.who.int</w:t>
      </w:r>
    </w:p>
    <w:p w14:paraId="39E3D982" w14:textId="77777777" w:rsidR="00F65F82" w:rsidRPr="00EE3804" w:rsidRDefault="00F65F82" w:rsidP="00EE3804">
      <w:pPr>
        <w:spacing w:before="100" w:beforeAutospacing="1" w:after="100" w:afterAutospacing="1" w:line="360" w:lineRule="auto"/>
        <w:jc w:val="both"/>
        <w:outlineLvl w:val="1"/>
        <w:rPr>
          <w:rFonts w:ascii="Arial" w:eastAsia="Times New Roman" w:hAnsi="Arial" w:cs="Arial"/>
          <w:kern w:val="0"/>
          <w:sz w:val="16"/>
          <w:szCs w:val="16"/>
          <w14:ligatures w14:val="none"/>
        </w:rPr>
      </w:pPr>
      <w:r w:rsidRPr="00EE3804">
        <w:rPr>
          <w:rFonts w:ascii="Arial" w:eastAsia="Times New Roman" w:hAnsi="Arial" w:cs="Arial"/>
          <w:kern w:val="0"/>
          <w:sz w:val="16"/>
          <w:szCs w:val="16"/>
          <w14:ligatures w14:val="none"/>
        </w:rPr>
        <w:t xml:space="preserve"> (Accessed: 30 April 2026).</w:t>
      </w:r>
    </w:p>
    <w:p w14:paraId="751C136F" w14:textId="77777777" w:rsidR="00F65F82" w:rsidRPr="00EE3804" w:rsidRDefault="00F65F82" w:rsidP="00EE3804">
      <w:pPr>
        <w:spacing w:before="100" w:beforeAutospacing="1" w:after="100" w:afterAutospacing="1" w:line="360" w:lineRule="auto"/>
        <w:jc w:val="both"/>
        <w:outlineLvl w:val="1"/>
        <w:rPr>
          <w:rFonts w:ascii="Arial" w:eastAsia="Times New Roman" w:hAnsi="Arial" w:cs="Arial"/>
          <w:kern w:val="0"/>
          <w:sz w:val="16"/>
          <w:szCs w:val="16"/>
          <w14:ligatures w14:val="none"/>
        </w:rPr>
      </w:pPr>
      <w:r w:rsidRPr="00EE3804">
        <w:rPr>
          <w:rFonts w:ascii="Arial" w:eastAsia="Times New Roman" w:hAnsi="Arial" w:cs="Arial"/>
          <w:kern w:val="0"/>
          <w:sz w:val="16"/>
          <w:szCs w:val="16"/>
          <w14:ligatures w14:val="none"/>
        </w:rPr>
        <w:t>NHS Digital (2022) Mental health of children and young people in England. Available at: https://digital.nhs.uk</w:t>
      </w:r>
    </w:p>
    <w:p w14:paraId="512286E7" w14:textId="77777777" w:rsidR="00F65F82" w:rsidRPr="00EE3804" w:rsidRDefault="00F65F82" w:rsidP="00EE3804">
      <w:pPr>
        <w:spacing w:before="100" w:beforeAutospacing="1" w:after="100" w:afterAutospacing="1" w:line="360" w:lineRule="auto"/>
        <w:jc w:val="both"/>
        <w:outlineLvl w:val="1"/>
        <w:rPr>
          <w:rFonts w:ascii="Arial" w:eastAsia="Times New Roman" w:hAnsi="Arial" w:cs="Arial"/>
          <w:kern w:val="0"/>
          <w:sz w:val="16"/>
          <w:szCs w:val="16"/>
          <w14:ligatures w14:val="none"/>
        </w:rPr>
      </w:pPr>
      <w:r w:rsidRPr="00EE3804">
        <w:rPr>
          <w:rFonts w:ascii="Arial" w:eastAsia="Times New Roman" w:hAnsi="Arial" w:cs="Arial"/>
          <w:kern w:val="0"/>
          <w:sz w:val="16"/>
          <w:szCs w:val="16"/>
          <w14:ligatures w14:val="none"/>
        </w:rPr>
        <w:t xml:space="preserve"> (Accessed: 30 April 2026).</w:t>
      </w:r>
    </w:p>
    <w:p w14:paraId="349E363E" w14:textId="77777777" w:rsidR="00F65F82" w:rsidRPr="00EE3804" w:rsidRDefault="00F65F82" w:rsidP="00EE3804">
      <w:pPr>
        <w:spacing w:before="100" w:beforeAutospacing="1" w:after="100" w:afterAutospacing="1" w:line="360" w:lineRule="auto"/>
        <w:jc w:val="both"/>
        <w:outlineLvl w:val="1"/>
        <w:rPr>
          <w:rFonts w:ascii="Arial" w:eastAsia="Times New Roman" w:hAnsi="Arial" w:cs="Arial"/>
          <w:kern w:val="0"/>
          <w:sz w:val="16"/>
          <w:szCs w:val="16"/>
          <w14:ligatures w14:val="none"/>
        </w:rPr>
      </w:pPr>
      <w:proofErr w:type="spellStart"/>
      <w:r w:rsidRPr="00EE3804">
        <w:rPr>
          <w:rFonts w:ascii="Arial" w:eastAsia="Times New Roman" w:hAnsi="Arial" w:cs="Arial"/>
          <w:kern w:val="0"/>
          <w:sz w:val="16"/>
          <w:szCs w:val="16"/>
          <w14:ligatures w14:val="none"/>
        </w:rPr>
        <w:t>YoungMinds</w:t>
      </w:r>
      <w:proofErr w:type="spellEnd"/>
      <w:r w:rsidRPr="00EE3804">
        <w:rPr>
          <w:rFonts w:ascii="Arial" w:eastAsia="Times New Roman" w:hAnsi="Arial" w:cs="Arial"/>
          <w:kern w:val="0"/>
          <w:sz w:val="16"/>
          <w:szCs w:val="16"/>
          <w14:ligatures w14:val="none"/>
        </w:rPr>
        <w:t xml:space="preserve"> (2023) Young people’s mental health statistics. Available at: https://www.youngminds.org.uk</w:t>
      </w:r>
    </w:p>
    <w:p w14:paraId="3493B8B3" w14:textId="77777777" w:rsidR="00F65F82" w:rsidRPr="00EE3804" w:rsidRDefault="00F65F82" w:rsidP="00EE3804">
      <w:pPr>
        <w:spacing w:before="100" w:beforeAutospacing="1" w:after="100" w:afterAutospacing="1" w:line="360" w:lineRule="auto"/>
        <w:jc w:val="both"/>
        <w:outlineLvl w:val="1"/>
        <w:rPr>
          <w:rFonts w:ascii="Arial" w:eastAsia="Times New Roman" w:hAnsi="Arial" w:cs="Arial"/>
          <w:kern w:val="0"/>
          <w:sz w:val="16"/>
          <w:szCs w:val="16"/>
          <w14:ligatures w14:val="none"/>
        </w:rPr>
      </w:pPr>
      <w:r w:rsidRPr="00EE3804">
        <w:rPr>
          <w:rFonts w:ascii="Arial" w:eastAsia="Times New Roman" w:hAnsi="Arial" w:cs="Arial"/>
          <w:kern w:val="0"/>
          <w:sz w:val="16"/>
          <w:szCs w:val="16"/>
          <w14:ligatures w14:val="none"/>
        </w:rPr>
        <w:t xml:space="preserve"> (Accessed: 30 April 2026).</w:t>
      </w:r>
    </w:p>
    <w:p w14:paraId="22216C24" w14:textId="77777777" w:rsidR="00F65F82" w:rsidRPr="00EE3804" w:rsidRDefault="00F65F82" w:rsidP="00EE3804">
      <w:pPr>
        <w:spacing w:before="100" w:beforeAutospacing="1" w:after="100" w:afterAutospacing="1" w:line="360" w:lineRule="auto"/>
        <w:jc w:val="both"/>
        <w:outlineLvl w:val="1"/>
        <w:rPr>
          <w:rFonts w:ascii="Arial" w:eastAsia="Times New Roman" w:hAnsi="Arial" w:cs="Arial"/>
          <w:kern w:val="0"/>
          <w:sz w:val="16"/>
          <w:szCs w:val="16"/>
          <w14:ligatures w14:val="none"/>
        </w:rPr>
      </w:pPr>
      <w:r w:rsidRPr="00EE3804">
        <w:rPr>
          <w:rFonts w:ascii="Arial" w:eastAsia="Times New Roman" w:hAnsi="Arial" w:cs="Arial"/>
          <w:kern w:val="0"/>
          <w:sz w:val="16"/>
          <w:szCs w:val="16"/>
          <w14:ligatures w14:val="none"/>
        </w:rPr>
        <w:t>The King’s Fund (2022) Access to mental health services in England. Available at: https://www.kingsfund.org.uk</w:t>
      </w:r>
    </w:p>
    <w:p w14:paraId="2ABBCCFC" w14:textId="773E74FF" w:rsidR="00940CF2" w:rsidRPr="00EE3804" w:rsidRDefault="00F65F82" w:rsidP="00EE3804">
      <w:pPr>
        <w:spacing w:before="100" w:beforeAutospacing="1" w:after="100" w:afterAutospacing="1" w:line="360" w:lineRule="auto"/>
        <w:jc w:val="both"/>
        <w:outlineLvl w:val="1"/>
        <w:rPr>
          <w:rFonts w:ascii="Arial" w:eastAsia="Times New Roman" w:hAnsi="Arial" w:cs="Arial"/>
          <w:kern w:val="0"/>
          <w:sz w:val="16"/>
          <w:szCs w:val="16"/>
          <w14:ligatures w14:val="none"/>
        </w:rPr>
      </w:pPr>
      <w:r w:rsidRPr="00EE3804">
        <w:rPr>
          <w:rFonts w:ascii="Arial" w:eastAsia="Times New Roman" w:hAnsi="Arial" w:cs="Arial"/>
          <w:kern w:val="0"/>
          <w:sz w:val="16"/>
          <w:szCs w:val="16"/>
          <w14:ligatures w14:val="none"/>
        </w:rPr>
        <w:t xml:space="preserve"> (Accessed: 30 April 2026).</w:t>
      </w:r>
    </w:p>
    <w:p w14:paraId="63948266" w14:textId="77777777" w:rsidR="00940CF2" w:rsidRPr="00EE3804" w:rsidRDefault="00940CF2" w:rsidP="00EE3804">
      <w:pPr>
        <w:spacing w:before="100" w:beforeAutospacing="1" w:after="100" w:afterAutospacing="1" w:line="360" w:lineRule="auto"/>
        <w:jc w:val="both"/>
        <w:outlineLvl w:val="1"/>
        <w:rPr>
          <w:rFonts w:ascii="Apple Color Emoji" w:eastAsia="Times New Roman" w:hAnsi="Apple Color Emoji" w:cs="Apple Color Emoji"/>
          <w:kern w:val="0"/>
          <w:sz w:val="36"/>
          <w:szCs w:val="36"/>
          <w14:ligatures w14:val="none"/>
        </w:rPr>
      </w:pPr>
    </w:p>
    <w:p w14:paraId="7512CE53" w14:textId="77777777" w:rsidR="00940CF2" w:rsidRDefault="00940CF2" w:rsidP="00495CE9">
      <w:pPr>
        <w:spacing w:before="100" w:beforeAutospacing="1" w:after="100" w:afterAutospacing="1" w:line="240" w:lineRule="auto"/>
        <w:outlineLvl w:val="1"/>
        <w:rPr>
          <w:rFonts w:ascii="Apple Color Emoji" w:eastAsia="Times New Roman" w:hAnsi="Apple Color Emoji" w:cs="Apple Color Emoji"/>
          <w:b/>
          <w:bCs/>
          <w:kern w:val="0"/>
          <w:sz w:val="36"/>
          <w:szCs w:val="36"/>
          <w14:ligatures w14:val="none"/>
        </w:rPr>
      </w:pPr>
    </w:p>
    <w:p w14:paraId="3AF9F58F" w14:textId="77777777" w:rsidR="00940CF2" w:rsidRDefault="00940CF2" w:rsidP="00495CE9">
      <w:pPr>
        <w:spacing w:before="100" w:beforeAutospacing="1" w:after="100" w:afterAutospacing="1" w:line="240" w:lineRule="auto"/>
        <w:outlineLvl w:val="1"/>
        <w:rPr>
          <w:rFonts w:ascii="Apple Color Emoji" w:eastAsia="Times New Roman" w:hAnsi="Apple Color Emoji" w:cs="Apple Color Emoji"/>
          <w:b/>
          <w:bCs/>
          <w:kern w:val="0"/>
          <w:sz w:val="36"/>
          <w:szCs w:val="36"/>
          <w14:ligatures w14:val="none"/>
        </w:rPr>
      </w:pPr>
    </w:p>
    <w:p w14:paraId="7E40EC90" w14:textId="77777777" w:rsidR="00F65F82" w:rsidRDefault="00F65F82" w:rsidP="00940CF2">
      <w:pPr>
        <w:spacing w:before="100" w:beforeAutospacing="1" w:after="100" w:afterAutospacing="1" w:line="240" w:lineRule="auto"/>
        <w:outlineLvl w:val="1"/>
        <w:rPr>
          <w:rFonts w:ascii="Apple Color Emoji" w:eastAsia="Times New Roman" w:hAnsi="Apple Color Emoji" w:cs="Apple Color Emoji"/>
          <w:b/>
          <w:bCs/>
          <w:kern w:val="0"/>
          <w:sz w:val="36"/>
          <w:szCs w:val="36"/>
          <w14:ligatures w14:val="none"/>
        </w:rPr>
      </w:pPr>
    </w:p>
    <w:p w14:paraId="05078EA1" w14:textId="77777777" w:rsidR="00EE3804" w:rsidRDefault="00EE3804" w:rsidP="00940CF2">
      <w:pPr>
        <w:spacing w:before="100" w:beforeAutospacing="1" w:after="100" w:afterAutospacing="1" w:line="240" w:lineRule="auto"/>
        <w:outlineLvl w:val="1"/>
        <w:rPr>
          <w:rFonts w:ascii="Apple Color Emoji" w:eastAsia="Times New Roman" w:hAnsi="Apple Color Emoji" w:cs="Apple Color Emoji"/>
          <w:b/>
          <w:bCs/>
          <w:kern w:val="0"/>
          <w:sz w:val="36"/>
          <w:szCs w:val="36"/>
          <w14:ligatures w14:val="none"/>
        </w:rPr>
      </w:pPr>
    </w:p>
    <w:p w14:paraId="2AC27121" w14:textId="77777777" w:rsidR="00EE3804" w:rsidRDefault="00EE3804" w:rsidP="00940CF2">
      <w:pPr>
        <w:spacing w:before="100" w:beforeAutospacing="1" w:after="100" w:afterAutospacing="1" w:line="240" w:lineRule="auto"/>
        <w:outlineLvl w:val="1"/>
        <w:rPr>
          <w:rFonts w:ascii="Apple Color Emoji" w:eastAsia="Times New Roman" w:hAnsi="Apple Color Emoji" w:cs="Apple Color Emoji"/>
          <w:b/>
          <w:bCs/>
          <w:kern w:val="0"/>
          <w:sz w:val="36"/>
          <w:szCs w:val="36"/>
          <w14:ligatures w14:val="none"/>
        </w:rPr>
      </w:pPr>
    </w:p>
    <w:p w14:paraId="037B5317" w14:textId="77777777" w:rsidR="00EE3804" w:rsidRDefault="00EE3804" w:rsidP="00940CF2">
      <w:pPr>
        <w:spacing w:before="100" w:beforeAutospacing="1" w:after="100" w:afterAutospacing="1" w:line="240" w:lineRule="auto"/>
        <w:outlineLvl w:val="1"/>
        <w:rPr>
          <w:rFonts w:ascii="Apple Color Emoji" w:eastAsia="Times New Roman" w:hAnsi="Apple Color Emoji" w:cs="Apple Color Emoji"/>
          <w:b/>
          <w:bCs/>
          <w:kern w:val="0"/>
          <w:sz w:val="36"/>
          <w:szCs w:val="36"/>
          <w14:ligatures w14:val="none"/>
        </w:rPr>
      </w:pPr>
    </w:p>
    <w:p w14:paraId="7C8EF553" w14:textId="007AD649" w:rsidR="00940CF2" w:rsidRPr="00940CF2" w:rsidRDefault="00940CF2" w:rsidP="00940CF2">
      <w:pPr>
        <w:spacing w:before="100" w:beforeAutospacing="1" w:after="100" w:afterAutospacing="1" w:line="240" w:lineRule="auto"/>
        <w:outlineLvl w:val="1"/>
        <w:rPr>
          <w:rFonts w:ascii="Apple Color Emoji" w:eastAsia="Times New Roman" w:hAnsi="Apple Color Emoji" w:cs="Apple Color Emoji"/>
          <w:b/>
          <w:bCs/>
          <w:kern w:val="0"/>
          <w:sz w:val="36"/>
          <w:szCs w:val="36"/>
          <w14:ligatures w14:val="none"/>
        </w:rPr>
      </w:pPr>
      <w:r w:rsidRPr="00940CF2">
        <w:rPr>
          <w:rFonts w:ascii="Apple Color Emoji" w:eastAsia="Times New Roman" w:hAnsi="Apple Color Emoji" w:cs="Apple Color Emoji"/>
          <w:b/>
          <w:bCs/>
          <w:kern w:val="0"/>
          <w:sz w:val="36"/>
          <w:szCs w:val="36"/>
          <w14:ligatures w14:val="none"/>
        </w:rPr>
        <w:t>Task 2</w:t>
      </w:r>
    </w:p>
    <w:p w14:paraId="3BB45E2B" w14:textId="5BC9E539" w:rsidR="00940CF2" w:rsidRDefault="00940CF2" w:rsidP="00495CE9">
      <w:pPr>
        <w:spacing w:before="100" w:beforeAutospacing="1" w:after="100" w:afterAutospacing="1" w:line="240" w:lineRule="auto"/>
        <w:outlineLvl w:val="1"/>
        <w:rPr>
          <w:rFonts w:ascii="Apple Color Emoji" w:eastAsia="Times New Roman" w:hAnsi="Apple Color Emoji" w:cs="Apple Color Emoji"/>
          <w:b/>
          <w:bCs/>
          <w:kern w:val="0"/>
          <w:sz w:val="36"/>
          <w:szCs w:val="36"/>
          <w14:ligatures w14:val="none"/>
        </w:rPr>
      </w:pPr>
      <w:r w:rsidRPr="00940CF2">
        <w:rPr>
          <w:rFonts w:ascii="Apple Color Emoji" w:eastAsia="Times New Roman" w:hAnsi="Apple Color Emoji" w:cs="Apple Color Emoji"/>
          <w:b/>
          <w:bCs/>
          <w:kern w:val="0"/>
          <w:sz w:val="36"/>
          <w:szCs w:val="36"/>
          <w14:ligatures w14:val="none"/>
        </w:rPr>
        <w:t>PITCH: MindCare Connect: Enhancing Access to Mental Health Support for Young Adults in the UK</w:t>
      </w:r>
    </w:p>
    <w:p w14:paraId="33B7B13C" w14:textId="6B6B9146" w:rsidR="00495CE9" w:rsidRPr="00940CF2" w:rsidRDefault="00495CE9" w:rsidP="00940CF2">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495CE9">
        <w:rPr>
          <w:rFonts w:ascii="Apple Color Emoji" w:eastAsia="Times New Roman" w:hAnsi="Apple Color Emoji" w:cs="Apple Color Emoji"/>
          <w:b/>
          <w:bCs/>
          <w:kern w:val="0"/>
          <w:sz w:val="36"/>
          <w:szCs w:val="36"/>
          <w14:ligatures w14:val="none"/>
        </w:rPr>
        <w:t>🧱</w:t>
      </w:r>
      <w:r w:rsidRPr="00495CE9">
        <w:rPr>
          <w:rFonts w:ascii="Times New Roman" w:eastAsia="Times New Roman" w:hAnsi="Times New Roman" w:cs="Times New Roman"/>
          <w:b/>
          <w:bCs/>
          <w:kern w:val="0"/>
          <w:sz w:val="36"/>
          <w:szCs w:val="36"/>
          <w14:ligatures w14:val="none"/>
        </w:rPr>
        <w:t xml:space="preserve"> MAIN STRUCTURE</w:t>
      </w:r>
    </w:p>
    <w:p w14:paraId="29172875" w14:textId="77777777" w:rsidR="00495CE9" w:rsidRPr="00495CE9" w:rsidRDefault="00495CE9" w:rsidP="00495CE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95CE9">
        <w:rPr>
          <w:rFonts w:ascii="Times New Roman" w:eastAsia="Times New Roman" w:hAnsi="Times New Roman" w:cs="Times New Roman"/>
          <w:kern w:val="0"/>
          <w14:ligatures w14:val="none"/>
        </w:rPr>
        <w:t>Introduction</w:t>
      </w:r>
    </w:p>
    <w:p w14:paraId="7877EC4A" w14:textId="77777777" w:rsidR="00495CE9" w:rsidRPr="00495CE9" w:rsidRDefault="00495CE9" w:rsidP="00495CE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95CE9">
        <w:rPr>
          <w:rFonts w:ascii="Times New Roman" w:eastAsia="Times New Roman" w:hAnsi="Times New Roman" w:cs="Times New Roman"/>
          <w:kern w:val="0"/>
          <w14:ligatures w14:val="none"/>
        </w:rPr>
        <w:t>The Problem</w:t>
      </w:r>
    </w:p>
    <w:p w14:paraId="2BB0C048" w14:textId="77777777" w:rsidR="00495CE9" w:rsidRPr="00495CE9" w:rsidRDefault="00495CE9" w:rsidP="00495CE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95CE9">
        <w:rPr>
          <w:rFonts w:ascii="Times New Roman" w:eastAsia="Times New Roman" w:hAnsi="Times New Roman" w:cs="Times New Roman"/>
          <w:kern w:val="0"/>
          <w14:ligatures w14:val="none"/>
        </w:rPr>
        <w:t>The Proposed Solution</w:t>
      </w:r>
    </w:p>
    <w:p w14:paraId="36CD4520" w14:textId="77777777" w:rsidR="00495CE9" w:rsidRPr="00495CE9" w:rsidRDefault="00495CE9" w:rsidP="00495CE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95CE9">
        <w:rPr>
          <w:rFonts w:ascii="Times New Roman" w:eastAsia="Times New Roman" w:hAnsi="Times New Roman" w:cs="Times New Roman"/>
          <w:kern w:val="0"/>
          <w14:ligatures w14:val="none"/>
        </w:rPr>
        <w:t>Target Audience and Impact</w:t>
      </w:r>
    </w:p>
    <w:p w14:paraId="7BE1B496" w14:textId="77777777" w:rsidR="00495CE9" w:rsidRDefault="00495CE9" w:rsidP="00495CE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95CE9">
        <w:rPr>
          <w:rFonts w:ascii="Times New Roman" w:eastAsia="Times New Roman" w:hAnsi="Times New Roman" w:cs="Times New Roman"/>
          <w:kern w:val="0"/>
          <w14:ligatures w14:val="none"/>
        </w:rPr>
        <w:t>Implementation and Policy Context</w:t>
      </w:r>
    </w:p>
    <w:p w14:paraId="5E8F8211" w14:textId="4F4D54B6" w:rsidR="00FB3D80" w:rsidRDefault="00FB3D80" w:rsidP="00495CE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Re</w:t>
      </w:r>
      <w:r w:rsidR="00940CF2">
        <w:rPr>
          <w:rFonts w:ascii="Times New Roman" w:eastAsia="Times New Roman" w:hAnsi="Times New Roman" w:cs="Times New Roman"/>
          <w:kern w:val="0"/>
          <w14:ligatures w14:val="none"/>
        </w:rPr>
        <w:t>gulatory Considerations</w:t>
      </w:r>
    </w:p>
    <w:p w14:paraId="29F563AB" w14:textId="10C91B2D" w:rsidR="00940CF2" w:rsidRPr="00495CE9" w:rsidRDefault="00940CF2" w:rsidP="00495CE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Benefit of MindCare Connect UK</w:t>
      </w:r>
    </w:p>
    <w:p w14:paraId="65C40632" w14:textId="77777777" w:rsidR="00940CF2" w:rsidRDefault="00495CE9" w:rsidP="00940CF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95CE9">
        <w:rPr>
          <w:rFonts w:ascii="Times New Roman" w:eastAsia="Times New Roman" w:hAnsi="Times New Roman" w:cs="Times New Roman"/>
          <w:kern w:val="0"/>
          <w14:ligatures w14:val="none"/>
        </w:rPr>
        <w:t>Role of Technology</w:t>
      </w:r>
    </w:p>
    <w:p w14:paraId="6EAB541D" w14:textId="2231A642" w:rsidR="00495CE9" w:rsidRPr="00940CF2" w:rsidRDefault="00940CF2" w:rsidP="00940CF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40CF2">
        <w:rPr>
          <w:rFonts w:ascii="Times New Roman" w:eastAsia="Times New Roman" w:hAnsi="Times New Roman" w:cs="Times New Roman"/>
          <w:kern w:val="0"/>
          <w14:ligatures w14:val="none"/>
        </w:rPr>
        <w:t>Ch</w:t>
      </w:r>
      <w:r w:rsidR="00495CE9" w:rsidRPr="00940CF2">
        <w:rPr>
          <w:rFonts w:ascii="Times New Roman" w:eastAsia="Times New Roman" w:hAnsi="Times New Roman" w:cs="Times New Roman"/>
          <w:kern w:val="0"/>
          <w14:ligatures w14:val="none"/>
        </w:rPr>
        <w:t>allenges and Limitations</w:t>
      </w:r>
    </w:p>
    <w:p w14:paraId="3DC6CEBA" w14:textId="77777777" w:rsidR="00495CE9" w:rsidRPr="00495CE9" w:rsidRDefault="00495CE9" w:rsidP="00495CE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95CE9">
        <w:rPr>
          <w:rFonts w:ascii="Times New Roman" w:eastAsia="Times New Roman" w:hAnsi="Times New Roman" w:cs="Times New Roman"/>
          <w:kern w:val="0"/>
          <w14:ligatures w14:val="none"/>
        </w:rPr>
        <w:t>Conclusion</w:t>
      </w:r>
    </w:p>
    <w:p w14:paraId="0EF58885" w14:textId="77777777" w:rsidR="00495CE9" w:rsidRPr="00495CE9" w:rsidRDefault="00495CE9" w:rsidP="00495CE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95CE9">
        <w:rPr>
          <w:rFonts w:ascii="Times New Roman" w:eastAsia="Times New Roman" w:hAnsi="Times New Roman" w:cs="Times New Roman"/>
          <w:kern w:val="0"/>
          <w14:ligatures w14:val="none"/>
        </w:rPr>
        <w:t>References</w:t>
      </w:r>
    </w:p>
    <w:p w14:paraId="17E733B6" w14:textId="77777777" w:rsidR="00495CE9" w:rsidRDefault="00495CE9" w:rsidP="00495C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95CE9">
        <w:rPr>
          <w:rFonts w:ascii="Apple Color Emoji" w:eastAsia="Times New Roman" w:hAnsi="Apple Color Emoji" w:cs="Apple Color Emoji"/>
          <w:b/>
          <w:bCs/>
          <w:kern w:val="0"/>
          <w:sz w:val="36"/>
          <w:szCs w:val="36"/>
          <w14:ligatures w14:val="none"/>
        </w:rPr>
        <w:t>🟦</w:t>
      </w:r>
      <w:r w:rsidRPr="00495CE9">
        <w:rPr>
          <w:rFonts w:ascii="Times New Roman" w:eastAsia="Times New Roman" w:hAnsi="Times New Roman" w:cs="Times New Roman"/>
          <w:b/>
          <w:bCs/>
          <w:kern w:val="0"/>
          <w:sz w:val="36"/>
          <w:szCs w:val="36"/>
          <w14:ligatures w14:val="none"/>
        </w:rPr>
        <w:t xml:space="preserve"> Introduction (expand slightly when rewriting)</w:t>
      </w:r>
    </w:p>
    <w:p w14:paraId="01C93E4D" w14:textId="51873D57" w:rsidR="00823E18" w:rsidRPr="00495CE9" w:rsidRDefault="00823E18" w:rsidP="00823E18">
      <w:pPr>
        <w:spacing w:before="100" w:beforeAutospacing="1" w:after="100" w:afterAutospacing="1" w:line="360" w:lineRule="auto"/>
        <w:jc w:val="both"/>
        <w:outlineLvl w:val="1"/>
        <w:rPr>
          <w:rFonts w:ascii="Times New Roman" w:hAnsi="Times New Roman" w:cs="Times New Roman"/>
          <w:b/>
          <w:bCs/>
          <w:kern w:val="0"/>
          <w:sz w:val="36"/>
          <w:szCs w:val="36"/>
          <w14:ligatures w14:val="none"/>
        </w:rPr>
      </w:pPr>
      <w:r w:rsidRPr="00823E18">
        <w:rPr>
          <w:rFonts w:ascii="Arial" w:hAnsi="Arial" w:cs="Arial"/>
          <w:kern w:val="0"/>
          <w:sz w:val="22"/>
          <w:szCs w:val="22"/>
          <w14:ligatures w14:val="none"/>
        </w:rPr>
        <w:t>In the United Kingdom, mental health is an extremely serious public health concern, especially for the younger generation. With the growing demands from academics, finances, and society at large, more people have developed anxiety disorders and depression problems. Despite the availability of services provided by the NHS, there still aren't enough resources to help everybody</w:t>
      </w:r>
      <w:r w:rsidRPr="00823E18">
        <w:rPr>
          <w:rFonts w:ascii="Times New Roman" w:hAnsi="Times New Roman" w:cs="Times New Roman"/>
          <w:b/>
          <w:bCs/>
          <w:kern w:val="0"/>
          <w:sz w:val="36"/>
          <w:szCs w:val="36"/>
          <w14:ligatures w14:val="none"/>
        </w:rPr>
        <w:t>.</w:t>
      </w:r>
    </w:p>
    <w:p w14:paraId="6DD50A76" w14:textId="77777777" w:rsidR="00495CE9" w:rsidRPr="00940CF2" w:rsidRDefault="00495CE9" w:rsidP="00940CF2">
      <w:pPr>
        <w:spacing w:before="100" w:beforeAutospacing="1" w:after="100" w:afterAutospacing="1" w:line="360" w:lineRule="auto"/>
        <w:jc w:val="both"/>
        <w:rPr>
          <w:rFonts w:ascii="Arial" w:hAnsi="Arial" w:cs="Arial"/>
          <w:kern w:val="0"/>
          <w:sz w:val="22"/>
          <w:szCs w:val="22"/>
          <w14:ligatures w14:val="none"/>
        </w:rPr>
      </w:pPr>
      <w:r w:rsidRPr="00940CF2">
        <w:rPr>
          <w:rFonts w:ascii="Arial" w:hAnsi="Arial" w:cs="Arial"/>
          <w:kern w:val="0"/>
          <w:sz w:val="22"/>
          <w:szCs w:val="22"/>
          <w14:ligatures w14:val="none"/>
        </w:rPr>
        <w:t xml:space="preserve">This proposal introduces </w:t>
      </w:r>
      <w:r w:rsidRPr="00940CF2">
        <w:rPr>
          <w:rFonts w:ascii="Arial" w:hAnsi="Arial" w:cs="Arial"/>
          <w:i/>
          <w:iCs/>
          <w:kern w:val="0"/>
          <w:sz w:val="22"/>
          <w:szCs w:val="22"/>
          <w14:ligatures w14:val="none"/>
        </w:rPr>
        <w:t>MindCare Connect</w:t>
      </w:r>
      <w:r w:rsidRPr="00940CF2">
        <w:rPr>
          <w:rFonts w:ascii="Arial" w:hAnsi="Arial" w:cs="Arial"/>
          <w:kern w:val="0"/>
          <w:sz w:val="22"/>
          <w:szCs w:val="22"/>
          <w14:ligatures w14:val="none"/>
        </w:rPr>
        <w:t>, an innovative digital platform aimed at improving access to mental health support. By combining technology with professional services, the platform seeks to deliver timely, accessible, and user-centred care while contributing to improved wellbeing and social value.</w:t>
      </w:r>
    </w:p>
    <w:p w14:paraId="5C7BC01A" w14:textId="77777777" w:rsidR="00940CF2" w:rsidRDefault="00940CF2" w:rsidP="00495CE9">
      <w:pPr>
        <w:spacing w:before="100" w:beforeAutospacing="1" w:after="100" w:afterAutospacing="1" w:line="240" w:lineRule="auto"/>
        <w:outlineLvl w:val="1"/>
        <w:rPr>
          <w:rFonts w:ascii="Apple Color Emoji" w:eastAsia="Times New Roman" w:hAnsi="Apple Color Emoji" w:cs="Apple Color Emoji"/>
          <w:b/>
          <w:bCs/>
          <w:kern w:val="0"/>
          <w:sz w:val="36"/>
          <w:szCs w:val="36"/>
          <w14:ligatures w14:val="none"/>
        </w:rPr>
      </w:pPr>
    </w:p>
    <w:p w14:paraId="76AD6681" w14:textId="77777777" w:rsidR="00C32EDA" w:rsidRDefault="00C32EDA" w:rsidP="00495CE9">
      <w:pPr>
        <w:spacing w:before="100" w:beforeAutospacing="1" w:after="100" w:afterAutospacing="1" w:line="240" w:lineRule="auto"/>
        <w:outlineLvl w:val="1"/>
        <w:rPr>
          <w:rFonts w:ascii="Apple Color Emoji" w:eastAsia="Times New Roman" w:hAnsi="Apple Color Emoji" w:cs="Apple Color Emoji"/>
          <w:b/>
          <w:bCs/>
          <w:kern w:val="0"/>
          <w:sz w:val="36"/>
          <w:szCs w:val="36"/>
          <w14:ligatures w14:val="none"/>
        </w:rPr>
      </w:pPr>
    </w:p>
    <w:p w14:paraId="7A85F75C" w14:textId="18B114E8" w:rsidR="00495CE9" w:rsidRPr="00495CE9" w:rsidRDefault="00495CE9" w:rsidP="00495CE9">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495CE9">
        <w:rPr>
          <w:rFonts w:ascii="Apple Color Emoji" w:eastAsia="Times New Roman" w:hAnsi="Apple Color Emoji" w:cs="Apple Color Emoji"/>
          <w:b/>
          <w:bCs/>
          <w:kern w:val="0"/>
          <w:sz w:val="36"/>
          <w:szCs w:val="36"/>
          <w14:ligatures w14:val="none"/>
        </w:rPr>
        <w:lastRenderedPageBreak/>
        <w:t>🟥</w:t>
      </w:r>
      <w:r w:rsidRPr="00495CE9">
        <w:rPr>
          <w:rFonts w:ascii="Times New Roman" w:eastAsia="Times New Roman" w:hAnsi="Times New Roman" w:cs="Times New Roman"/>
          <w:b/>
          <w:bCs/>
          <w:kern w:val="0"/>
          <w:sz w:val="36"/>
          <w:szCs w:val="36"/>
          <w14:ligatures w14:val="none"/>
        </w:rPr>
        <w:t xml:space="preserve"> The Problem</w:t>
      </w:r>
    </w:p>
    <w:p w14:paraId="006F7844" w14:textId="77777777" w:rsidR="00495CE9" w:rsidRPr="00940CF2" w:rsidRDefault="00495CE9" w:rsidP="00940CF2">
      <w:pPr>
        <w:spacing w:before="100" w:beforeAutospacing="1" w:after="100" w:afterAutospacing="1" w:line="360" w:lineRule="auto"/>
        <w:jc w:val="both"/>
        <w:rPr>
          <w:rFonts w:ascii="Arial" w:hAnsi="Arial" w:cs="Arial"/>
          <w:kern w:val="0"/>
          <w:sz w:val="22"/>
          <w:szCs w:val="22"/>
          <w14:ligatures w14:val="none"/>
        </w:rPr>
      </w:pPr>
      <w:r w:rsidRPr="00940CF2">
        <w:rPr>
          <w:rFonts w:ascii="Arial" w:hAnsi="Arial" w:cs="Arial"/>
          <w:kern w:val="0"/>
          <w:sz w:val="22"/>
          <w:szCs w:val="22"/>
          <w14:ligatures w14:val="none"/>
        </w:rPr>
        <w:t>Mental health conditions among young adults have increased significantly in recent years. According to the Office for National Statistics (ONS, 2023), levels of anxiety and depression are particularly high among individuals aged 18–30. Similarly, Mind (2021) reports that a substantial proportion of young people experience mental health difficulties.</w:t>
      </w:r>
    </w:p>
    <w:p w14:paraId="4F657523" w14:textId="77777777" w:rsidR="00495CE9" w:rsidRPr="00940CF2" w:rsidRDefault="00495CE9" w:rsidP="00940CF2">
      <w:pPr>
        <w:spacing w:before="100" w:beforeAutospacing="1" w:after="100" w:afterAutospacing="1" w:line="360" w:lineRule="auto"/>
        <w:jc w:val="both"/>
        <w:rPr>
          <w:rFonts w:ascii="Arial" w:hAnsi="Arial" w:cs="Arial"/>
          <w:kern w:val="0"/>
          <w:sz w:val="22"/>
          <w:szCs w:val="22"/>
          <w14:ligatures w14:val="none"/>
        </w:rPr>
      </w:pPr>
      <w:r w:rsidRPr="00940CF2">
        <w:rPr>
          <w:rFonts w:ascii="Arial" w:hAnsi="Arial" w:cs="Arial"/>
          <w:kern w:val="0"/>
          <w:sz w:val="22"/>
          <w:szCs w:val="22"/>
          <w14:ligatures w14:val="none"/>
        </w:rPr>
        <w:t>Despite this, access to support remains a challenge. NHS services are often overstretched, resulting in long waiting times for therapy and counselling (NHS, 2019). Delays in receiving treatment can worsen mental health conditions and reduce recovery outcomes.</w:t>
      </w:r>
    </w:p>
    <w:p w14:paraId="024B8E8B" w14:textId="6E2CA053" w:rsidR="00495CE9" w:rsidRPr="00940CF2" w:rsidRDefault="00556775" w:rsidP="00940CF2">
      <w:pPr>
        <w:spacing w:before="100" w:beforeAutospacing="1" w:after="100" w:afterAutospacing="1" w:line="360" w:lineRule="auto"/>
        <w:jc w:val="both"/>
        <w:rPr>
          <w:rFonts w:ascii="Arial" w:hAnsi="Arial" w:cs="Arial"/>
          <w:kern w:val="0"/>
          <w:sz w:val="22"/>
          <w:szCs w:val="22"/>
          <w14:ligatures w14:val="none"/>
        </w:rPr>
      </w:pPr>
      <w:r w:rsidRPr="00556775">
        <w:rPr>
          <w:rFonts w:ascii="Arial" w:hAnsi="Arial" w:cs="Arial"/>
          <w:kern w:val="0"/>
          <w:sz w:val="22"/>
          <w:szCs w:val="22"/>
          <w14:ligatures w14:val="none"/>
        </w:rPr>
        <w:t>In addition to this, stigma associated with mental illness can be a significant deterrent in seeking treatment. Young people are particularly interested in more convenient forms of therapy such as virtual and remote treatment, which may not be easily accessed through conventional medical facilities.</w:t>
      </w:r>
    </w:p>
    <w:p w14:paraId="79C8F1A7" w14:textId="77777777" w:rsidR="00495CE9" w:rsidRPr="00495CE9" w:rsidRDefault="00495CE9" w:rsidP="00495CE9">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495CE9">
        <w:rPr>
          <w:rFonts w:ascii="Apple Color Emoji" w:eastAsia="Times New Roman" w:hAnsi="Apple Color Emoji" w:cs="Apple Color Emoji"/>
          <w:b/>
          <w:bCs/>
          <w:kern w:val="0"/>
          <w:sz w:val="36"/>
          <w:szCs w:val="36"/>
          <w14:ligatures w14:val="none"/>
        </w:rPr>
        <w:t>🟩</w:t>
      </w:r>
      <w:r w:rsidRPr="00495CE9">
        <w:rPr>
          <w:rFonts w:ascii="Times New Roman" w:eastAsia="Times New Roman" w:hAnsi="Times New Roman" w:cs="Times New Roman"/>
          <w:b/>
          <w:bCs/>
          <w:kern w:val="0"/>
          <w:sz w:val="36"/>
          <w:szCs w:val="36"/>
          <w14:ligatures w14:val="none"/>
        </w:rPr>
        <w:t xml:space="preserve"> The Proposed Solution</w:t>
      </w:r>
    </w:p>
    <w:p w14:paraId="2CEB7DD8" w14:textId="77777777" w:rsidR="00495CE9" w:rsidRPr="009A0438" w:rsidRDefault="00495CE9" w:rsidP="009A0438">
      <w:pPr>
        <w:spacing w:before="100" w:beforeAutospacing="1" w:after="100" w:afterAutospacing="1" w:line="360" w:lineRule="auto"/>
        <w:jc w:val="both"/>
        <w:rPr>
          <w:rFonts w:ascii="Arial" w:hAnsi="Arial" w:cs="Arial"/>
          <w:kern w:val="0"/>
          <w:sz w:val="22"/>
          <w:szCs w:val="22"/>
          <w14:ligatures w14:val="none"/>
        </w:rPr>
      </w:pPr>
      <w:r w:rsidRPr="009A0438">
        <w:rPr>
          <w:rFonts w:ascii="Arial" w:hAnsi="Arial" w:cs="Arial"/>
          <w:kern w:val="0"/>
          <w:sz w:val="22"/>
          <w:szCs w:val="22"/>
          <w14:ligatures w14:val="none"/>
        </w:rPr>
        <w:t>MindCare Connect is a digital mental health platform designed to address gaps in accessibility and service delivery. The platform offers 24/7 chat support, enabling users to receive immediate assistance. It also includes AI-based self-assessment tools to help individuals better understand their mental health and identify appropriate support options.</w:t>
      </w:r>
    </w:p>
    <w:p w14:paraId="1F6EE666" w14:textId="77777777" w:rsidR="009A0438" w:rsidRDefault="00495CE9" w:rsidP="009A0438">
      <w:pPr>
        <w:spacing w:before="100" w:beforeAutospacing="1" w:after="100" w:afterAutospacing="1" w:line="360" w:lineRule="auto"/>
        <w:jc w:val="both"/>
        <w:rPr>
          <w:rFonts w:ascii="Times New Roman" w:hAnsi="Times New Roman" w:cs="Times New Roman"/>
          <w:kern w:val="0"/>
          <w14:ligatures w14:val="none"/>
        </w:rPr>
      </w:pPr>
      <w:r w:rsidRPr="009A0438">
        <w:rPr>
          <w:rFonts w:ascii="Arial" w:hAnsi="Arial" w:cs="Arial"/>
          <w:kern w:val="0"/>
          <w:sz w:val="22"/>
          <w:szCs w:val="22"/>
          <w14:ligatures w14:val="none"/>
        </w:rPr>
        <w:t>Users can access qualified mental health professionals through the platform, ensuring that expert care is available when needed. In addition, educational materials and self-help resources are provided to promote awareness and encourage proactive mental health management</w:t>
      </w:r>
      <w:r w:rsidRPr="00495CE9">
        <w:rPr>
          <w:rFonts w:ascii="Times New Roman" w:hAnsi="Times New Roman" w:cs="Times New Roman"/>
          <w:kern w:val="0"/>
          <w14:ligatures w14:val="none"/>
        </w:rPr>
        <w:t>.</w:t>
      </w:r>
    </w:p>
    <w:p w14:paraId="107D8DFC" w14:textId="6E892C21" w:rsidR="00495CE9" w:rsidRPr="009A0438" w:rsidRDefault="00495CE9" w:rsidP="009A0438">
      <w:pPr>
        <w:spacing w:before="100" w:beforeAutospacing="1" w:after="100" w:afterAutospacing="1" w:line="360" w:lineRule="auto"/>
        <w:rPr>
          <w:rFonts w:ascii="Times New Roman" w:hAnsi="Times New Roman" w:cs="Times New Roman"/>
          <w:kern w:val="0"/>
          <w14:ligatures w14:val="none"/>
        </w:rPr>
      </w:pPr>
      <w:r w:rsidRPr="009A0438">
        <w:rPr>
          <w:rFonts w:ascii="Arial" w:hAnsi="Arial" w:cs="Arial"/>
          <w:kern w:val="0"/>
          <w:sz w:val="22"/>
          <w:szCs w:val="22"/>
          <w14:ligatures w14:val="none"/>
        </w:rPr>
        <w:t xml:space="preserve"> </w:t>
      </w:r>
      <w:r w:rsidR="009A0438" w:rsidRPr="009A0438">
        <w:rPr>
          <w:rFonts w:ascii="Arial" w:hAnsi="Arial" w:cs="Arial"/>
          <w:kern w:val="0"/>
          <w:sz w:val="22"/>
          <w:szCs w:val="22"/>
          <w14:ligatures w14:val="none"/>
        </w:rPr>
        <w:t>This innovation reflects key principles of creativity and value creation, as it applies digital</w:t>
      </w:r>
      <w:r w:rsidR="009A0438" w:rsidRPr="009A0438">
        <w:t xml:space="preserve"> </w:t>
      </w:r>
      <w:r w:rsidR="009A0438" w:rsidRPr="009A0438">
        <w:rPr>
          <w:rFonts w:ascii="Arial" w:hAnsi="Arial" w:cs="Arial"/>
          <w:kern w:val="0"/>
          <w:sz w:val="22"/>
          <w:szCs w:val="22"/>
          <w14:ligatures w14:val="none"/>
        </w:rPr>
        <w:t>technology to improve health outcomes and address real-world challenges in health and</w:t>
      </w:r>
      <w:r w:rsidR="009A0438">
        <w:rPr>
          <w:rFonts w:ascii="Arial" w:hAnsi="Arial" w:cs="Arial"/>
          <w:kern w:val="0"/>
          <w:sz w:val="22"/>
          <w:szCs w:val="22"/>
          <w14:ligatures w14:val="none"/>
        </w:rPr>
        <w:t xml:space="preserve"> social</w:t>
      </w:r>
      <w:r w:rsidR="009A0438" w:rsidRPr="009A0438">
        <w:rPr>
          <w:rFonts w:ascii="Arial" w:hAnsi="Arial" w:cs="Arial"/>
          <w:kern w:val="0"/>
          <w:sz w:val="22"/>
          <w:szCs w:val="22"/>
          <w14:ligatures w14:val="none"/>
        </w:rPr>
        <w:t xml:space="preserve"> </w:t>
      </w:r>
      <w:r w:rsidRPr="009A0438">
        <w:rPr>
          <w:rFonts w:ascii="Arial" w:hAnsi="Arial" w:cs="Arial"/>
          <w:kern w:val="0"/>
          <w:sz w:val="22"/>
          <w:szCs w:val="22"/>
          <w14:ligatures w14:val="none"/>
        </w:rPr>
        <w:t>care.</w:t>
      </w:r>
    </w:p>
    <w:p w14:paraId="48BE9997" w14:textId="77777777" w:rsidR="009A0438" w:rsidRDefault="009A0438" w:rsidP="00495CE9">
      <w:pPr>
        <w:spacing w:before="100" w:beforeAutospacing="1" w:after="100" w:afterAutospacing="1" w:line="240" w:lineRule="auto"/>
        <w:outlineLvl w:val="1"/>
        <w:rPr>
          <w:rFonts w:ascii="Apple Color Emoji" w:eastAsia="Times New Roman" w:hAnsi="Apple Color Emoji" w:cs="Apple Color Emoji"/>
          <w:b/>
          <w:bCs/>
          <w:kern w:val="0"/>
          <w:sz w:val="36"/>
          <w:szCs w:val="36"/>
          <w14:ligatures w14:val="none"/>
        </w:rPr>
      </w:pPr>
    </w:p>
    <w:p w14:paraId="0E94984A" w14:textId="77777777" w:rsidR="00C32EDA" w:rsidRDefault="00C32EDA" w:rsidP="00495CE9">
      <w:pPr>
        <w:spacing w:before="100" w:beforeAutospacing="1" w:after="100" w:afterAutospacing="1" w:line="240" w:lineRule="auto"/>
        <w:outlineLvl w:val="1"/>
        <w:rPr>
          <w:rFonts w:ascii="Apple Color Emoji" w:eastAsia="Times New Roman" w:hAnsi="Apple Color Emoji" w:cs="Apple Color Emoji"/>
          <w:b/>
          <w:bCs/>
          <w:kern w:val="0"/>
          <w:sz w:val="36"/>
          <w:szCs w:val="36"/>
          <w14:ligatures w14:val="none"/>
        </w:rPr>
      </w:pPr>
    </w:p>
    <w:p w14:paraId="096A976D" w14:textId="77777777" w:rsidR="00C32EDA" w:rsidRDefault="00C32EDA" w:rsidP="00495CE9">
      <w:pPr>
        <w:spacing w:before="100" w:beforeAutospacing="1" w:after="100" w:afterAutospacing="1" w:line="240" w:lineRule="auto"/>
        <w:outlineLvl w:val="1"/>
        <w:rPr>
          <w:rFonts w:ascii="Apple Color Emoji" w:eastAsia="Times New Roman" w:hAnsi="Apple Color Emoji" w:cs="Apple Color Emoji"/>
          <w:b/>
          <w:bCs/>
          <w:kern w:val="0"/>
          <w:sz w:val="36"/>
          <w:szCs w:val="36"/>
          <w14:ligatures w14:val="none"/>
        </w:rPr>
      </w:pPr>
    </w:p>
    <w:p w14:paraId="4F1BBA79" w14:textId="7C89ACFE" w:rsidR="00495CE9" w:rsidRPr="00495CE9" w:rsidRDefault="00495CE9" w:rsidP="00495CE9">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495CE9">
        <w:rPr>
          <w:rFonts w:ascii="Apple Color Emoji" w:eastAsia="Times New Roman" w:hAnsi="Apple Color Emoji" w:cs="Apple Color Emoji"/>
          <w:b/>
          <w:bCs/>
          <w:kern w:val="0"/>
          <w:sz w:val="36"/>
          <w:szCs w:val="36"/>
          <w14:ligatures w14:val="none"/>
        </w:rPr>
        <w:lastRenderedPageBreak/>
        <w:t>🟨</w:t>
      </w:r>
      <w:r w:rsidRPr="00495CE9">
        <w:rPr>
          <w:rFonts w:ascii="Times New Roman" w:eastAsia="Times New Roman" w:hAnsi="Times New Roman" w:cs="Times New Roman"/>
          <w:b/>
          <w:bCs/>
          <w:kern w:val="0"/>
          <w:sz w:val="36"/>
          <w:szCs w:val="36"/>
          <w14:ligatures w14:val="none"/>
        </w:rPr>
        <w:t xml:space="preserve"> Target Audience and Impact</w:t>
      </w:r>
    </w:p>
    <w:p w14:paraId="75CD9F54" w14:textId="77777777" w:rsidR="00495CE9" w:rsidRPr="009A0438" w:rsidRDefault="00495CE9" w:rsidP="009A0438">
      <w:pPr>
        <w:spacing w:before="100" w:beforeAutospacing="1" w:after="100" w:afterAutospacing="1" w:line="360" w:lineRule="auto"/>
        <w:jc w:val="both"/>
        <w:rPr>
          <w:rFonts w:ascii="Arial" w:hAnsi="Arial" w:cs="Arial"/>
          <w:kern w:val="0"/>
          <w:sz w:val="22"/>
          <w:szCs w:val="22"/>
          <w14:ligatures w14:val="none"/>
        </w:rPr>
      </w:pPr>
      <w:r w:rsidRPr="009A0438">
        <w:rPr>
          <w:rFonts w:ascii="Arial" w:hAnsi="Arial" w:cs="Arial"/>
          <w:kern w:val="0"/>
          <w:sz w:val="22"/>
          <w:szCs w:val="22"/>
          <w14:ligatures w14:val="none"/>
        </w:rPr>
        <w:t>The primary target audience is young adults aged 18–30, including students and early-career professionals. This group is particularly vulnerable due to life transitions and increased social and economic pressures.</w:t>
      </w:r>
    </w:p>
    <w:p w14:paraId="6C663E84" w14:textId="77777777" w:rsidR="00495CE9" w:rsidRPr="009A0438" w:rsidRDefault="00495CE9" w:rsidP="009A0438">
      <w:pPr>
        <w:spacing w:before="100" w:beforeAutospacing="1" w:after="100" w:afterAutospacing="1" w:line="360" w:lineRule="auto"/>
        <w:jc w:val="both"/>
        <w:rPr>
          <w:rFonts w:ascii="Arial" w:hAnsi="Arial" w:cs="Arial"/>
          <w:kern w:val="0"/>
          <w:sz w:val="22"/>
          <w:szCs w:val="22"/>
          <w14:ligatures w14:val="none"/>
        </w:rPr>
      </w:pPr>
      <w:r w:rsidRPr="009A0438">
        <w:rPr>
          <w:rFonts w:ascii="Arial" w:hAnsi="Arial" w:cs="Arial"/>
          <w:kern w:val="0"/>
          <w:sz w:val="22"/>
          <w:szCs w:val="22"/>
          <w14:ligatures w14:val="none"/>
        </w:rPr>
        <w:t>The platform is expected to improve access to mental health support and promote early intervention. By providing timely assistance, it can reduce the severity of mental health conditions and improve long-term outcomes.</w:t>
      </w:r>
    </w:p>
    <w:p w14:paraId="2CDDB01C" w14:textId="593FE113" w:rsidR="00495CE9" w:rsidRPr="00495CE9" w:rsidRDefault="00495CE9" w:rsidP="00C32EDA">
      <w:pPr>
        <w:spacing w:before="100" w:beforeAutospacing="1" w:after="100" w:afterAutospacing="1" w:line="360" w:lineRule="auto"/>
        <w:jc w:val="both"/>
        <w:rPr>
          <w:rFonts w:ascii="Times New Roman" w:eastAsia="Times New Roman" w:hAnsi="Times New Roman" w:cs="Times New Roman"/>
          <w:kern w:val="0"/>
          <w14:ligatures w14:val="none"/>
        </w:rPr>
      </w:pPr>
      <w:r w:rsidRPr="009A0438">
        <w:rPr>
          <w:rFonts w:ascii="Arial" w:hAnsi="Arial" w:cs="Arial"/>
          <w:kern w:val="0"/>
          <w:sz w:val="22"/>
          <w:szCs w:val="22"/>
          <w14:ligatures w14:val="none"/>
        </w:rPr>
        <w:t>Furthermore, the initiative contributes to the common good by reducing pressure on NHS services and supporting a healthier population.</w:t>
      </w:r>
    </w:p>
    <w:p w14:paraId="24E2A2D8" w14:textId="77777777" w:rsidR="00DB1EA0" w:rsidRDefault="00DB1EA0" w:rsidP="00495CE9">
      <w:pPr>
        <w:spacing w:before="100" w:beforeAutospacing="1" w:after="100" w:afterAutospacing="1" w:line="240" w:lineRule="auto"/>
        <w:outlineLvl w:val="1"/>
        <w:rPr>
          <w:rFonts w:ascii="Apple Color Emoji" w:eastAsia="Times New Roman" w:hAnsi="Apple Color Emoji" w:cs="Apple Color Emoji"/>
          <w:b/>
          <w:bCs/>
          <w:kern w:val="0"/>
          <w:sz w:val="36"/>
          <w:szCs w:val="36"/>
          <w14:ligatures w14:val="none"/>
        </w:rPr>
      </w:pPr>
    </w:p>
    <w:p w14:paraId="550841E4" w14:textId="77777777" w:rsidR="00DB1EA0" w:rsidRDefault="00DB1EA0" w:rsidP="00495CE9">
      <w:pPr>
        <w:spacing w:before="100" w:beforeAutospacing="1" w:after="100" w:afterAutospacing="1" w:line="240" w:lineRule="auto"/>
        <w:outlineLvl w:val="1"/>
        <w:rPr>
          <w:rFonts w:ascii="Apple Color Emoji" w:eastAsia="Times New Roman" w:hAnsi="Apple Color Emoji" w:cs="Apple Color Emoji"/>
          <w:b/>
          <w:bCs/>
          <w:kern w:val="0"/>
          <w:sz w:val="36"/>
          <w:szCs w:val="36"/>
          <w14:ligatures w14:val="none"/>
        </w:rPr>
      </w:pPr>
    </w:p>
    <w:p w14:paraId="32B55962" w14:textId="38D49D06" w:rsidR="00DB1EA0" w:rsidRPr="00940CF2" w:rsidRDefault="00495CE9" w:rsidP="00495CE9">
      <w:pPr>
        <w:spacing w:before="100" w:beforeAutospacing="1" w:after="100" w:afterAutospacing="1" w:line="240" w:lineRule="auto"/>
        <w:outlineLvl w:val="1"/>
        <w:rPr>
          <w:rFonts w:ascii="Times New Roman" w:eastAsia="Times New Roman" w:hAnsi="Times New Roman" w:cs="Times New Roman"/>
          <w:b/>
          <w:bCs/>
          <w:kern w:val="0"/>
          <w:sz w:val="32"/>
          <w:szCs w:val="32"/>
          <w14:ligatures w14:val="none"/>
        </w:rPr>
      </w:pPr>
      <w:r w:rsidRPr="00495CE9">
        <w:rPr>
          <w:rFonts w:ascii="Apple Color Emoji" w:eastAsia="Times New Roman" w:hAnsi="Apple Color Emoji" w:cs="Apple Color Emoji"/>
          <w:b/>
          <w:bCs/>
          <w:kern w:val="0"/>
          <w:sz w:val="36"/>
          <w:szCs w:val="36"/>
          <w14:ligatures w14:val="none"/>
        </w:rPr>
        <w:t>🟪</w:t>
      </w:r>
      <w:r w:rsidRPr="00495CE9">
        <w:rPr>
          <w:rFonts w:ascii="Times New Roman" w:eastAsia="Times New Roman" w:hAnsi="Times New Roman" w:cs="Times New Roman"/>
          <w:b/>
          <w:bCs/>
          <w:kern w:val="0"/>
          <w:sz w:val="36"/>
          <w:szCs w:val="36"/>
          <w14:ligatures w14:val="none"/>
        </w:rPr>
        <w:t xml:space="preserve"> </w:t>
      </w:r>
      <w:r w:rsidRPr="00940CF2">
        <w:rPr>
          <w:rFonts w:ascii="Times New Roman" w:eastAsia="Times New Roman" w:hAnsi="Times New Roman" w:cs="Times New Roman"/>
          <w:b/>
          <w:bCs/>
          <w:kern w:val="0"/>
          <w:sz w:val="32"/>
          <w:szCs w:val="32"/>
          <w14:ligatures w14:val="none"/>
        </w:rPr>
        <w:t>Implementation and Policy Context</w:t>
      </w:r>
    </w:p>
    <w:p w14:paraId="29319CDD" w14:textId="77777777" w:rsidR="00495CE9" w:rsidRPr="009A0438" w:rsidRDefault="00495CE9" w:rsidP="009A0438">
      <w:pPr>
        <w:spacing w:before="100" w:beforeAutospacing="1" w:after="100" w:afterAutospacing="1" w:line="360" w:lineRule="auto"/>
        <w:jc w:val="both"/>
        <w:rPr>
          <w:rFonts w:ascii="Arial" w:hAnsi="Arial" w:cs="Arial"/>
          <w:kern w:val="0"/>
          <w:sz w:val="22"/>
          <w:szCs w:val="22"/>
          <w14:ligatures w14:val="none"/>
        </w:rPr>
      </w:pPr>
      <w:r w:rsidRPr="009A0438">
        <w:rPr>
          <w:rFonts w:ascii="Arial" w:hAnsi="Arial" w:cs="Arial"/>
          <w:kern w:val="0"/>
          <w:sz w:val="22"/>
          <w:szCs w:val="22"/>
          <w14:ligatures w14:val="none"/>
        </w:rPr>
        <w:t>The implementation of MindCare Connect would involve collaboration with NHS organisations, universities, and mental health charities. The platform can be integrated into existing healthcare systems to ensure continuity of care.</w:t>
      </w:r>
    </w:p>
    <w:p w14:paraId="6F5B9583" w14:textId="77777777" w:rsidR="00495CE9" w:rsidRPr="009A0438" w:rsidRDefault="00495CE9" w:rsidP="009A0438">
      <w:pPr>
        <w:spacing w:before="100" w:beforeAutospacing="1" w:after="100" w:afterAutospacing="1" w:line="360" w:lineRule="auto"/>
        <w:jc w:val="both"/>
        <w:rPr>
          <w:rFonts w:ascii="Arial" w:hAnsi="Arial" w:cs="Arial"/>
          <w:kern w:val="0"/>
          <w:sz w:val="22"/>
          <w:szCs w:val="22"/>
          <w14:ligatures w14:val="none"/>
        </w:rPr>
      </w:pPr>
      <w:r w:rsidRPr="009A0438">
        <w:rPr>
          <w:rFonts w:ascii="Arial" w:hAnsi="Arial" w:cs="Arial"/>
          <w:kern w:val="0"/>
          <w:sz w:val="22"/>
          <w:szCs w:val="22"/>
          <w14:ligatures w14:val="none"/>
        </w:rPr>
        <w:t>This initiative aligns with the NHS Long Term Plan (NHS, 2019), which emphasises improving mental health services and expanding the use of digital technologies. It also supports government strategies aimed at prevention and early intervention in mental health care (Department of Health and Social Care, 2021).</w:t>
      </w:r>
    </w:p>
    <w:p w14:paraId="2783AA84" w14:textId="77777777" w:rsidR="00495CE9" w:rsidRPr="009A0438" w:rsidRDefault="00495CE9" w:rsidP="009A0438">
      <w:pPr>
        <w:spacing w:before="100" w:beforeAutospacing="1" w:after="100" w:afterAutospacing="1" w:line="360" w:lineRule="auto"/>
        <w:jc w:val="both"/>
        <w:rPr>
          <w:rFonts w:ascii="Arial" w:hAnsi="Arial" w:cs="Arial"/>
          <w:kern w:val="0"/>
          <w:sz w:val="22"/>
          <w:szCs w:val="22"/>
          <w14:ligatures w14:val="none"/>
        </w:rPr>
      </w:pPr>
      <w:r w:rsidRPr="009A0438">
        <w:rPr>
          <w:rFonts w:ascii="Arial" w:hAnsi="Arial" w:cs="Arial"/>
          <w:kern w:val="0"/>
          <w:sz w:val="22"/>
          <w:szCs w:val="22"/>
          <w14:ligatures w14:val="none"/>
        </w:rPr>
        <w:t>By aligning with these policies, the platform ensures compliance with national priorities and professional standards.</w:t>
      </w:r>
    </w:p>
    <w:p w14:paraId="1B628717" w14:textId="77777777" w:rsidR="009A0438" w:rsidRDefault="009A0438" w:rsidP="00DB1EA0">
      <w:pPr>
        <w:spacing w:before="100" w:beforeAutospacing="1" w:after="100" w:afterAutospacing="1" w:line="240" w:lineRule="auto"/>
        <w:outlineLvl w:val="1"/>
        <w:rPr>
          <w:rFonts w:ascii="Arial" w:eastAsia="Times New Roman" w:hAnsi="Arial" w:cs="Arial"/>
          <w:b/>
          <w:bCs/>
          <w:kern w:val="0"/>
          <w:sz w:val="32"/>
          <w:szCs w:val="32"/>
          <w14:ligatures w14:val="none"/>
        </w:rPr>
      </w:pPr>
    </w:p>
    <w:p w14:paraId="746212A2" w14:textId="77777777" w:rsidR="00C32EDA" w:rsidRDefault="00C32EDA" w:rsidP="00DB1EA0">
      <w:pPr>
        <w:spacing w:before="100" w:beforeAutospacing="1" w:after="100" w:afterAutospacing="1" w:line="240" w:lineRule="auto"/>
        <w:outlineLvl w:val="1"/>
        <w:rPr>
          <w:rFonts w:ascii="Arial" w:eastAsia="Times New Roman" w:hAnsi="Arial" w:cs="Arial"/>
          <w:b/>
          <w:bCs/>
          <w:kern w:val="0"/>
          <w:sz w:val="32"/>
          <w:szCs w:val="32"/>
          <w14:ligatures w14:val="none"/>
        </w:rPr>
      </w:pPr>
    </w:p>
    <w:p w14:paraId="4E247AD1" w14:textId="77777777" w:rsidR="009A0438" w:rsidRDefault="009A0438" w:rsidP="00DB1EA0">
      <w:pPr>
        <w:spacing w:before="100" w:beforeAutospacing="1" w:after="100" w:afterAutospacing="1" w:line="240" w:lineRule="auto"/>
        <w:outlineLvl w:val="1"/>
        <w:rPr>
          <w:rFonts w:ascii="Arial" w:eastAsia="Times New Roman" w:hAnsi="Arial" w:cs="Arial"/>
          <w:b/>
          <w:bCs/>
          <w:kern w:val="0"/>
          <w:sz w:val="32"/>
          <w:szCs w:val="32"/>
          <w14:ligatures w14:val="none"/>
        </w:rPr>
      </w:pPr>
    </w:p>
    <w:p w14:paraId="5664C459" w14:textId="77777777" w:rsidR="009A0438" w:rsidRDefault="009A0438" w:rsidP="00DB1EA0">
      <w:pPr>
        <w:spacing w:before="100" w:beforeAutospacing="1" w:after="100" w:afterAutospacing="1" w:line="240" w:lineRule="auto"/>
        <w:outlineLvl w:val="1"/>
        <w:rPr>
          <w:rFonts w:ascii="Arial" w:eastAsia="Times New Roman" w:hAnsi="Arial" w:cs="Arial"/>
          <w:b/>
          <w:bCs/>
          <w:kern w:val="0"/>
          <w:sz w:val="32"/>
          <w:szCs w:val="32"/>
          <w14:ligatures w14:val="none"/>
        </w:rPr>
      </w:pPr>
    </w:p>
    <w:p w14:paraId="592E90E5" w14:textId="688877B2" w:rsidR="00DB1EA0" w:rsidRPr="00940CF2" w:rsidRDefault="00DB1EA0" w:rsidP="00DB1EA0">
      <w:pPr>
        <w:spacing w:before="100" w:beforeAutospacing="1" w:after="100" w:afterAutospacing="1" w:line="240" w:lineRule="auto"/>
        <w:outlineLvl w:val="1"/>
        <w:rPr>
          <w:rFonts w:ascii="Arial" w:eastAsia="Times New Roman" w:hAnsi="Arial" w:cs="Arial"/>
          <w:b/>
          <w:bCs/>
          <w:kern w:val="0"/>
          <w:sz w:val="32"/>
          <w:szCs w:val="32"/>
          <w14:ligatures w14:val="none"/>
        </w:rPr>
      </w:pPr>
      <w:r w:rsidRPr="00940CF2">
        <w:rPr>
          <w:rFonts w:ascii="Arial" w:eastAsia="Times New Roman" w:hAnsi="Arial" w:cs="Arial"/>
          <w:b/>
          <w:bCs/>
          <w:kern w:val="0"/>
          <w:sz w:val="32"/>
          <w:szCs w:val="32"/>
          <w14:ligatures w14:val="none"/>
        </w:rPr>
        <w:lastRenderedPageBreak/>
        <w:t>Regulatory Considerations</w:t>
      </w:r>
    </w:p>
    <w:p w14:paraId="53857BA7" w14:textId="7D6DBF47" w:rsidR="00DB1EA0" w:rsidRPr="00DB1EA0" w:rsidRDefault="00DB1EA0" w:rsidP="009A0438">
      <w:pPr>
        <w:spacing w:before="100" w:beforeAutospacing="1" w:after="100" w:afterAutospacing="1" w:line="360" w:lineRule="auto"/>
        <w:jc w:val="both"/>
        <w:outlineLvl w:val="1"/>
        <w:rPr>
          <w:rFonts w:ascii="Arial" w:eastAsia="Times New Roman" w:hAnsi="Arial" w:cs="Arial"/>
          <w:kern w:val="0"/>
          <w:sz w:val="22"/>
          <w:szCs w:val="22"/>
          <w14:ligatures w14:val="none"/>
        </w:rPr>
      </w:pPr>
      <w:r w:rsidRPr="00DB1EA0">
        <w:rPr>
          <w:rFonts w:ascii="Arial" w:eastAsia="Times New Roman" w:hAnsi="Arial" w:cs="Arial"/>
          <w:kern w:val="0"/>
          <w:sz w:val="22"/>
          <w:szCs w:val="22"/>
          <w14:ligatures w14:val="none"/>
        </w:rPr>
        <w:t>The platform must comply with the Data Protection Act 2018 and UK GDPR to ensure data security (NHS Digital, 2023). It must also meet NHS data protection standards.</w:t>
      </w:r>
    </w:p>
    <w:p w14:paraId="6EC2385E" w14:textId="4A27512B" w:rsidR="00DB1EA0" w:rsidRPr="00DB1EA0" w:rsidRDefault="00DB1EA0" w:rsidP="009A0438">
      <w:pPr>
        <w:spacing w:before="100" w:beforeAutospacing="1" w:after="100" w:afterAutospacing="1" w:line="360" w:lineRule="auto"/>
        <w:jc w:val="both"/>
        <w:outlineLvl w:val="1"/>
        <w:rPr>
          <w:rFonts w:ascii="Arial" w:eastAsia="Times New Roman" w:hAnsi="Arial" w:cs="Arial"/>
          <w:kern w:val="0"/>
          <w:sz w:val="22"/>
          <w:szCs w:val="22"/>
          <w14:ligatures w14:val="none"/>
        </w:rPr>
      </w:pPr>
      <w:r w:rsidRPr="00DB1EA0">
        <w:rPr>
          <w:rFonts w:ascii="Arial" w:eastAsia="Times New Roman" w:hAnsi="Arial" w:cs="Arial"/>
          <w:kern w:val="0"/>
          <w:sz w:val="22"/>
          <w:szCs w:val="22"/>
          <w14:ligatures w14:val="none"/>
        </w:rPr>
        <w:t>Compliance with Care Quality Commission standards ensure safe and effective services (Care Quality Commission, 2023).</w:t>
      </w:r>
    </w:p>
    <w:p w14:paraId="172011A8" w14:textId="3E0423FA" w:rsidR="00DB1EA0" w:rsidRPr="00940CF2" w:rsidRDefault="00FB3D80" w:rsidP="00495CE9">
      <w:pPr>
        <w:spacing w:before="100" w:beforeAutospacing="1" w:after="100" w:afterAutospacing="1" w:line="240" w:lineRule="auto"/>
        <w:outlineLvl w:val="1"/>
        <w:rPr>
          <w:rFonts w:ascii="Arial" w:eastAsia="Times New Roman" w:hAnsi="Arial" w:cs="Arial"/>
          <w:b/>
          <w:bCs/>
          <w:kern w:val="0"/>
          <w:sz w:val="32"/>
          <w:szCs w:val="32"/>
          <w14:ligatures w14:val="none"/>
        </w:rPr>
      </w:pPr>
      <w:r w:rsidRPr="00940CF2">
        <w:rPr>
          <w:rFonts w:ascii="Arial" w:eastAsia="Times New Roman" w:hAnsi="Arial" w:cs="Arial"/>
          <w:b/>
          <w:bCs/>
          <w:kern w:val="0"/>
          <w:sz w:val="32"/>
          <w:szCs w:val="32"/>
          <w14:ligatures w14:val="none"/>
        </w:rPr>
        <w:t>Benefit of Mindcare Connect UK</w:t>
      </w:r>
    </w:p>
    <w:p w14:paraId="19F43060" w14:textId="4D338B86" w:rsidR="00DB1EA0" w:rsidRPr="00FB3D80" w:rsidRDefault="00FB3D80" w:rsidP="00FB3D80">
      <w:pPr>
        <w:spacing w:before="100" w:beforeAutospacing="1" w:after="100" w:afterAutospacing="1" w:line="360" w:lineRule="auto"/>
        <w:jc w:val="both"/>
        <w:outlineLvl w:val="1"/>
        <w:rPr>
          <w:rFonts w:ascii="Arial" w:eastAsia="Times New Roman" w:hAnsi="Arial" w:cs="Arial"/>
          <w:kern w:val="0"/>
          <w:sz w:val="22"/>
          <w:szCs w:val="22"/>
          <w14:ligatures w14:val="none"/>
        </w:rPr>
      </w:pPr>
      <w:r w:rsidRPr="00FB3D80">
        <w:rPr>
          <w:rFonts w:ascii="Arial" w:eastAsia="Times New Roman" w:hAnsi="Arial" w:cs="Arial"/>
          <w:kern w:val="0"/>
          <w:sz w:val="22"/>
          <w:szCs w:val="22"/>
          <w14:ligatures w14:val="none"/>
        </w:rPr>
        <w:t>The Mindcare Connect initiative facilitates access to mental health support by providing cost-effective and digitally led mental health services that mitigate obstacles like social stigma and lengthy waiting periods. The service encourages early interventions, which have been shown to yield positive results in terms of building resilience and achieving better long-term effects. The service also facilitates peer support and a sense of community, which positively impacts emotional well-being and help-seeking behaviours (Mental Health Foundation, 2021; NHS England, 2022).</w:t>
      </w:r>
    </w:p>
    <w:p w14:paraId="4E289B27" w14:textId="77777777" w:rsidR="00FB3D80" w:rsidRDefault="00FB3D80" w:rsidP="00495CE9">
      <w:pPr>
        <w:spacing w:before="100" w:beforeAutospacing="1" w:after="100" w:afterAutospacing="1" w:line="240" w:lineRule="auto"/>
        <w:outlineLvl w:val="1"/>
        <w:rPr>
          <w:rFonts w:ascii="Apple Color Emoji" w:eastAsia="Times New Roman" w:hAnsi="Apple Color Emoji" w:cs="Apple Color Emoji"/>
          <w:b/>
          <w:bCs/>
          <w:kern w:val="0"/>
          <w:sz w:val="36"/>
          <w:szCs w:val="36"/>
          <w14:ligatures w14:val="none"/>
        </w:rPr>
      </w:pPr>
    </w:p>
    <w:p w14:paraId="674FD557" w14:textId="77777777" w:rsidR="00FB3D80" w:rsidRDefault="00FB3D80" w:rsidP="00495CE9">
      <w:pPr>
        <w:spacing w:before="100" w:beforeAutospacing="1" w:after="100" w:afterAutospacing="1" w:line="240" w:lineRule="auto"/>
        <w:outlineLvl w:val="1"/>
        <w:rPr>
          <w:rFonts w:ascii="Apple Color Emoji" w:eastAsia="Times New Roman" w:hAnsi="Apple Color Emoji" w:cs="Apple Color Emoji"/>
          <w:b/>
          <w:bCs/>
          <w:kern w:val="0"/>
          <w:sz w:val="36"/>
          <w:szCs w:val="36"/>
          <w14:ligatures w14:val="none"/>
        </w:rPr>
      </w:pPr>
    </w:p>
    <w:p w14:paraId="49C3E5E3" w14:textId="77777777" w:rsidR="00FB3D80" w:rsidRDefault="00FB3D80" w:rsidP="00495CE9">
      <w:pPr>
        <w:spacing w:before="100" w:beforeAutospacing="1" w:after="100" w:afterAutospacing="1" w:line="240" w:lineRule="auto"/>
        <w:outlineLvl w:val="1"/>
        <w:rPr>
          <w:rFonts w:ascii="Apple Color Emoji" w:eastAsia="Times New Roman" w:hAnsi="Apple Color Emoji" w:cs="Apple Color Emoji"/>
          <w:b/>
          <w:bCs/>
          <w:kern w:val="0"/>
          <w:sz w:val="36"/>
          <w:szCs w:val="36"/>
          <w14:ligatures w14:val="none"/>
        </w:rPr>
      </w:pPr>
    </w:p>
    <w:p w14:paraId="5E72388E" w14:textId="7CB869E8" w:rsidR="00495CE9" w:rsidRPr="00495CE9" w:rsidRDefault="00495CE9" w:rsidP="00495CE9">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495CE9">
        <w:rPr>
          <w:rFonts w:ascii="Apple Color Emoji" w:eastAsia="Times New Roman" w:hAnsi="Apple Color Emoji" w:cs="Apple Color Emoji"/>
          <w:b/>
          <w:bCs/>
          <w:kern w:val="0"/>
          <w:sz w:val="36"/>
          <w:szCs w:val="36"/>
          <w14:ligatures w14:val="none"/>
        </w:rPr>
        <w:t>💻</w:t>
      </w:r>
      <w:r w:rsidRPr="00495CE9">
        <w:rPr>
          <w:rFonts w:ascii="Times New Roman" w:eastAsia="Times New Roman" w:hAnsi="Times New Roman" w:cs="Times New Roman"/>
          <w:b/>
          <w:bCs/>
          <w:kern w:val="0"/>
          <w:sz w:val="36"/>
          <w:szCs w:val="36"/>
          <w14:ligatures w14:val="none"/>
        </w:rPr>
        <w:t xml:space="preserve"> Role of Technology</w:t>
      </w:r>
    </w:p>
    <w:p w14:paraId="5EF089C2" w14:textId="77777777" w:rsidR="00495CE9" w:rsidRPr="009A0438" w:rsidRDefault="00495CE9" w:rsidP="009A0438">
      <w:pPr>
        <w:spacing w:before="100" w:beforeAutospacing="1" w:after="100" w:afterAutospacing="1" w:line="360" w:lineRule="auto"/>
        <w:jc w:val="both"/>
        <w:rPr>
          <w:rFonts w:ascii="Arial" w:hAnsi="Arial" w:cs="Arial"/>
          <w:kern w:val="0"/>
          <w:sz w:val="22"/>
          <w:szCs w:val="22"/>
          <w14:ligatures w14:val="none"/>
        </w:rPr>
      </w:pPr>
      <w:r w:rsidRPr="009A0438">
        <w:rPr>
          <w:rFonts w:ascii="Arial" w:hAnsi="Arial" w:cs="Arial"/>
          <w:kern w:val="0"/>
          <w:sz w:val="22"/>
          <w:szCs w:val="22"/>
          <w14:ligatures w14:val="none"/>
        </w:rPr>
        <w:t>Technology plays a central role in the effectiveness of MindCare Connect. AI-powered chatbots enable instant responses and support, improving accessibility and efficiency.</w:t>
      </w:r>
    </w:p>
    <w:p w14:paraId="4CE1CB8A" w14:textId="77777777" w:rsidR="00495CE9" w:rsidRPr="009A0438" w:rsidRDefault="00495CE9" w:rsidP="009A0438">
      <w:pPr>
        <w:spacing w:before="100" w:beforeAutospacing="1" w:after="100" w:afterAutospacing="1" w:line="360" w:lineRule="auto"/>
        <w:jc w:val="both"/>
        <w:rPr>
          <w:rFonts w:ascii="Arial" w:hAnsi="Arial" w:cs="Arial"/>
          <w:kern w:val="0"/>
          <w:sz w:val="22"/>
          <w:szCs w:val="22"/>
          <w14:ligatures w14:val="none"/>
        </w:rPr>
      </w:pPr>
      <w:r w:rsidRPr="009A0438">
        <w:rPr>
          <w:rFonts w:ascii="Arial" w:hAnsi="Arial" w:cs="Arial"/>
          <w:kern w:val="0"/>
          <w:sz w:val="22"/>
          <w:szCs w:val="22"/>
          <w14:ligatures w14:val="none"/>
        </w:rPr>
        <w:t>The platform uses secure data systems to protect user information and ensure compliance with GDPR regulations. Its mobile-friendly design allows users to access support anytime, making it highly convenient and inclusive.</w:t>
      </w:r>
    </w:p>
    <w:p w14:paraId="0D4A54D6" w14:textId="77777777" w:rsidR="00495CE9" w:rsidRPr="009A0438" w:rsidRDefault="00495CE9" w:rsidP="009A0438">
      <w:pPr>
        <w:spacing w:before="100" w:beforeAutospacing="1" w:after="100" w:afterAutospacing="1" w:line="360" w:lineRule="auto"/>
        <w:jc w:val="both"/>
        <w:rPr>
          <w:rFonts w:ascii="Arial" w:hAnsi="Arial" w:cs="Arial"/>
          <w:kern w:val="0"/>
          <w:sz w:val="22"/>
          <w:szCs w:val="22"/>
          <w14:ligatures w14:val="none"/>
        </w:rPr>
      </w:pPr>
      <w:r w:rsidRPr="009A0438">
        <w:rPr>
          <w:rFonts w:ascii="Arial" w:hAnsi="Arial" w:cs="Arial"/>
          <w:kern w:val="0"/>
          <w:sz w:val="22"/>
          <w:szCs w:val="22"/>
          <w14:ligatures w14:val="none"/>
        </w:rPr>
        <w:t>The integration of technology enhances service delivery, user engagement, and overall effectiveness.</w:t>
      </w:r>
    </w:p>
    <w:p w14:paraId="77A55833" w14:textId="7171B46E" w:rsidR="00495CE9" w:rsidRPr="00495CE9" w:rsidRDefault="00495CE9" w:rsidP="00495CE9">
      <w:pPr>
        <w:spacing w:after="0" w:line="240" w:lineRule="auto"/>
        <w:rPr>
          <w:rFonts w:ascii="Times New Roman" w:eastAsia="Times New Roman" w:hAnsi="Times New Roman" w:cs="Times New Roman"/>
          <w:kern w:val="0"/>
          <w14:ligatures w14:val="none"/>
        </w:rPr>
      </w:pPr>
    </w:p>
    <w:p w14:paraId="7E194B16" w14:textId="77777777" w:rsidR="00DB1EA0" w:rsidRDefault="00DB1EA0" w:rsidP="00495CE9">
      <w:pPr>
        <w:spacing w:before="100" w:beforeAutospacing="1" w:after="100" w:afterAutospacing="1" w:line="240" w:lineRule="auto"/>
        <w:outlineLvl w:val="1"/>
        <w:rPr>
          <w:rFonts w:ascii="Apple Color Emoji" w:eastAsia="Times New Roman" w:hAnsi="Apple Color Emoji" w:cs="Apple Color Emoji"/>
          <w:b/>
          <w:bCs/>
          <w:kern w:val="0"/>
          <w:sz w:val="36"/>
          <w:szCs w:val="36"/>
          <w14:ligatures w14:val="none"/>
        </w:rPr>
      </w:pPr>
    </w:p>
    <w:p w14:paraId="7D749B10" w14:textId="77777777" w:rsidR="00DB1EA0" w:rsidRDefault="00DB1EA0" w:rsidP="00495CE9">
      <w:pPr>
        <w:spacing w:before="100" w:beforeAutospacing="1" w:after="100" w:afterAutospacing="1" w:line="240" w:lineRule="auto"/>
        <w:outlineLvl w:val="1"/>
        <w:rPr>
          <w:rFonts w:ascii="Apple Color Emoji" w:eastAsia="Times New Roman" w:hAnsi="Apple Color Emoji" w:cs="Apple Color Emoji"/>
          <w:b/>
          <w:bCs/>
          <w:kern w:val="0"/>
          <w:sz w:val="36"/>
          <w:szCs w:val="36"/>
          <w14:ligatures w14:val="none"/>
        </w:rPr>
      </w:pPr>
    </w:p>
    <w:p w14:paraId="1D35A127" w14:textId="2B628427" w:rsidR="00495CE9" w:rsidRPr="00495CE9" w:rsidRDefault="00495CE9" w:rsidP="00495CE9">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495CE9">
        <w:rPr>
          <w:rFonts w:ascii="Apple Color Emoji" w:eastAsia="Times New Roman" w:hAnsi="Apple Color Emoji" w:cs="Apple Color Emoji"/>
          <w:b/>
          <w:bCs/>
          <w:kern w:val="0"/>
          <w:sz w:val="36"/>
          <w:szCs w:val="36"/>
          <w14:ligatures w14:val="none"/>
        </w:rPr>
        <w:t>⚖️</w:t>
      </w:r>
      <w:r w:rsidRPr="00495CE9">
        <w:rPr>
          <w:rFonts w:ascii="Times New Roman" w:eastAsia="Times New Roman" w:hAnsi="Times New Roman" w:cs="Times New Roman"/>
          <w:b/>
          <w:bCs/>
          <w:kern w:val="0"/>
          <w:sz w:val="36"/>
          <w:szCs w:val="36"/>
          <w14:ligatures w14:val="none"/>
        </w:rPr>
        <w:t xml:space="preserve"> Challenges and Limitations</w:t>
      </w:r>
    </w:p>
    <w:p w14:paraId="2D741BFA" w14:textId="77777777" w:rsidR="00495CE9" w:rsidRPr="009A0438" w:rsidRDefault="00495CE9" w:rsidP="00940CF2">
      <w:pPr>
        <w:spacing w:before="100" w:beforeAutospacing="1" w:after="100" w:afterAutospacing="1" w:line="360" w:lineRule="auto"/>
        <w:jc w:val="both"/>
        <w:rPr>
          <w:rFonts w:ascii="Arial" w:hAnsi="Arial" w:cs="Arial"/>
          <w:kern w:val="0"/>
          <w:sz w:val="22"/>
          <w:szCs w:val="22"/>
          <w14:ligatures w14:val="none"/>
        </w:rPr>
      </w:pPr>
      <w:r w:rsidRPr="009A0438">
        <w:rPr>
          <w:rFonts w:ascii="Arial" w:hAnsi="Arial" w:cs="Arial"/>
          <w:kern w:val="0"/>
          <w:sz w:val="22"/>
          <w:szCs w:val="22"/>
          <w14:ligatures w14:val="none"/>
        </w:rPr>
        <w:t>Despite its potential benefits, several challenges may arise. Data privacy and security concerns must be carefully managed to ensure user trust. Financial constraints may also impact development and implementation.</w:t>
      </w:r>
    </w:p>
    <w:p w14:paraId="5A62123F" w14:textId="77777777" w:rsidR="00495CE9" w:rsidRPr="009A0438" w:rsidRDefault="00495CE9" w:rsidP="00940CF2">
      <w:pPr>
        <w:spacing w:before="100" w:beforeAutospacing="1" w:after="100" w:afterAutospacing="1" w:line="360" w:lineRule="auto"/>
        <w:jc w:val="both"/>
        <w:rPr>
          <w:rFonts w:ascii="Arial" w:hAnsi="Arial" w:cs="Arial"/>
          <w:kern w:val="0"/>
          <w:sz w:val="22"/>
          <w:szCs w:val="22"/>
          <w14:ligatures w14:val="none"/>
        </w:rPr>
      </w:pPr>
      <w:r w:rsidRPr="009A0438">
        <w:rPr>
          <w:rFonts w:ascii="Arial" w:hAnsi="Arial" w:cs="Arial"/>
          <w:kern w:val="0"/>
          <w:sz w:val="22"/>
          <w:szCs w:val="22"/>
          <w14:ligatures w14:val="none"/>
        </w:rPr>
        <w:t>Digital exclusion is another concern, as some individuals may lack access to necessary technology. Addressing these challenges requires strong data protection measures, funding partnerships, and alternative access strategies.</w:t>
      </w:r>
    </w:p>
    <w:p w14:paraId="0F1A2324" w14:textId="77777777" w:rsidR="00495CE9" w:rsidRPr="00495CE9" w:rsidRDefault="00495CE9" w:rsidP="00495CE9">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495CE9">
        <w:rPr>
          <w:rFonts w:ascii="Apple Color Emoji" w:eastAsia="Times New Roman" w:hAnsi="Apple Color Emoji" w:cs="Apple Color Emoji"/>
          <w:b/>
          <w:bCs/>
          <w:kern w:val="0"/>
          <w:sz w:val="36"/>
          <w:szCs w:val="36"/>
          <w14:ligatures w14:val="none"/>
        </w:rPr>
        <w:t>✅</w:t>
      </w:r>
      <w:r w:rsidRPr="00495CE9">
        <w:rPr>
          <w:rFonts w:ascii="Times New Roman" w:eastAsia="Times New Roman" w:hAnsi="Times New Roman" w:cs="Times New Roman"/>
          <w:b/>
          <w:bCs/>
          <w:kern w:val="0"/>
          <w:sz w:val="36"/>
          <w:szCs w:val="36"/>
          <w14:ligatures w14:val="none"/>
        </w:rPr>
        <w:t xml:space="preserve"> Conclusion</w:t>
      </w:r>
    </w:p>
    <w:p w14:paraId="78C2CD9A" w14:textId="77777777" w:rsidR="00495CE9" w:rsidRPr="009A0438" w:rsidRDefault="00495CE9" w:rsidP="009A0438">
      <w:pPr>
        <w:spacing w:before="100" w:beforeAutospacing="1" w:after="100" w:afterAutospacing="1" w:line="360" w:lineRule="auto"/>
        <w:jc w:val="both"/>
        <w:rPr>
          <w:rFonts w:ascii="Arial" w:hAnsi="Arial" w:cs="Arial"/>
          <w:kern w:val="0"/>
          <w:sz w:val="22"/>
          <w:szCs w:val="22"/>
          <w14:ligatures w14:val="none"/>
        </w:rPr>
      </w:pPr>
      <w:r w:rsidRPr="009A0438">
        <w:rPr>
          <w:rFonts w:ascii="Arial" w:hAnsi="Arial" w:cs="Arial"/>
          <w:kern w:val="0"/>
          <w:sz w:val="22"/>
          <w:szCs w:val="22"/>
          <w14:ligatures w14:val="none"/>
        </w:rPr>
        <w:t>MindCare Connect offers an innovative solution to the growing mental health challenges faced by young adults in the UK. By integrating digital technology with professional care, the platform improves accessibility, reduces waiting times, and promotes early intervention.</w:t>
      </w:r>
    </w:p>
    <w:p w14:paraId="64568F9E" w14:textId="77777777" w:rsidR="00495CE9" w:rsidRPr="00495CE9" w:rsidRDefault="00495CE9" w:rsidP="009A0438">
      <w:pPr>
        <w:spacing w:before="100" w:beforeAutospacing="1" w:after="100" w:afterAutospacing="1" w:line="360" w:lineRule="auto"/>
        <w:jc w:val="both"/>
        <w:rPr>
          <w:rFonts w:ascii="Times New Roman" w:hAnsi="Times New Roman" w:cs="Times New Roman"/>
          <w:kern w:val="0"/>
          <w14:ligatures w14:val="none"/>
        </w:rPr>
      </w:pPr>
      <w:r w:rsidRPr="009A0438">
        <w:rPr>
          <w:rFonts w:ascii="Arial" w:hAnsi="Arial" w:cs="Arial"/>
          <w:kern w:val="0"/>
          <w:sz w:val="22"/>
          <w:szCs w:val="22"/>
          <w14:ligatures w14:val="none"/>
        </w:rPr>
        <w:t>The initiative provides value not only to individuals but also to the wider healthcare system, making it a relevant and impactful contribution to health and social care innovation</w:t>
      </w:r>
      <w:r w:rsidRPr="00495CE9">
        <w:rPr>
          <w:rFonts w:ascii="Times New Roman" w:hAnsi="Times New Roman" w:cs="Times New Roman"/>
          <w:kern w:val="0"/>
          <w14:ligatures w14:val="none"/>
        </w:rPr>
        <w:t>.</w:t>
      </w:r>
    </w:p>
    <w:p w14:paraId="7EE07F29" w14:textId="77777777" w:rsidR="00FB3D80" w:rsidRDefault="00FB3D80" w:rsidP="00495CE9">
      <w:pPr>
        <w:spacing w:before="100" w:beforeAutospacing="1" w:after="100" w:afterAutospacing="1" w:line="240" w:lineRule="auto"/>
        <w:outlineLvl w:val="0"/>
        <w:rPr>
          <w:rFonts w:ascii="Apple Color Emoji" w:eastAsia="Times New Roman" w:hAnsi="Apple Color Emoji" w:cs="Apple Color Emoji"/>
          <w:b/>
          <w:bCs/>
          <w:kern w:val="36"/>
          <w:sz w:val="48"/>
          <w:szCs w:val="48"/>
          <w14:ligatures w14:val="none"/>
        </w:rPr>
      </w:pPr>
    </w:p>
    <w:p w14:paraId="6BB88977" w14:textId="77777777" w:rsidR="009A0438" w:rsidRDefault="00495CE9" w:rsidP="00495CE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95CE9">
        <w:rPr>
          <w:rFonts w:ascii="Times New Roman" w:eastAsia="Times New Roman" w:hAnsi="Times New Roman" w:cs="Times New Roman"/>
          <w:b/>
          <w:bCs/>
          <w:kern w:val="36"/>
          <w:sz w:val="48"/>
          <w:szCs w:val="48"/>
          <w14:ligatures w14:val="none"/>
        </w:rPr>
        <w:t xml:space="preserve">   </w:t>
      </w:r>
    </w:p>
    <w:p w14:paraId="0F64F82E" w14:textId="77777777" w:rsidR="009A0438" w:rsidRDefault="009A0438" w:rsidP="00495CE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04548547" w14:textId="77777777" w:rsidR="009A0438" w:rsidRDefault="009A0438" w:rsidP="00495CE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6E20B23B" w14:textId="77777777" w:rsidR="009A0438" w:rsidRDefault="009A0438" w:rsidP="00495CE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21EBE495" w14:textId="77777777" w:rsidR="00C32EDA" w:rsidRDefault="00C32EDA" w:rsidP="00495CE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0FADF845" w14:textId="77777777" w:rsidR="00C32EDA" w:rsidRDefault="00C32EDA" w:rsidP="00495CE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486C141A" w14:textId="71ACDD2D" w:rsidR="00495CE9" w:rsidRPr="00495CE9" w:rsidRDefault="00495CE9" w:rsidP="00495CE9">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495CE9">
        <w:rPr>
          <w:rFonts w:ascii="Times New Roman" w:eastAsia="Times New Roman" w:hAnsi="Times New Roman" w:cs="Times New Roman"/>
          <w:b/>
          <w:bCs/>
          <w:kern w:val="36"/>
          <w:sz w:val="48"/>
          <w:szCs w:val="48"/>
          <w14:ligatures w14:val="none"/>
        </w:rPr>
        <w:lastRenderedPageBreak/>
        <w:t xml:space="preserve">REFERENCES </w:t>
      </w:r>
    </w:p>
    <w:p w14:paraId="754C0408" w14:textId="41B6F6DF" w:rsidR="00495CE9" w:rsidRPr="00495CE9" w:rsidRDefault="00495CE9" w:rsidP="00495CE9">
      <w:pPr>
        <w:spacing w:before="100" w:beforeAutospacing="1" w:after="100" w:afterAutospacing="1" w:line="240" w:lineRule="auto"/>
        <w:rPr>
          <w:rFonts w:ascii="Times New Roman" w:hAnsi="Times New Roman" w:cs="Times New Roman"/>
          <w:kern w:val="0"/>
          <w14:ligatures w14:val="none"/>
        </w:rPr>
      </w:pPr>
    </w:p>
    <w:p w14:paraId="004397E7" w14:textId="77777777" w:rsidR="00495CE9" w:rsidRPr="00FB3D80" w:rsidRDefault="00495CE9" w:rsidP="00FB3D80">
      <w:pPr>
        <w:numPr>
          <w:ilvl w:val="0"/>
          <w:numId w:val="2"/>
        </w:numPr>
        <w:spacing w:before="100" w:beforeAutospacing="1" w:after="100" w:afterAutospacing="1" w:line="360" w:lineRule="auto"/>
        <w:jc w:val="both"/>
        <w:rPr>
          <w:rFonts w:ascii="Arial" w:eastAsia="Times New Roman" w:hAnsi="Arial" w:cs="Arial"/>
          <w:kern w:val="0"/>
          <w:sz w:val="22"/>
          <w:szCs w:val="22"/>
          <w14:ligatures w14:val="none"/>
        </w:rPr>
      </w:pPr>
      <w:r w:rsidRPr="00FB3D80">
        <w:rPr>
          <w:rFonts w:ascii="Arial" w:eastAsia="Times New Roman" w:hAnsi="Arial" w:cs="Arial"/>
          <w:kern w:val="0"/>
          <w:sz w:val="22"/>
          <w:szCs w:val="22"/>
          <w14:ligatures w14:val="none"/>
        </w:rPr>
        <w:t xml:space="preserve">Department of Health and Social Care (2021) </w:t>
      </w:r>
      <w:r w:rsidRPr="00FB3D80">
        <w:rPr>
          <w:rFonts w:ascii="Arial" w:eastAsia="Times New Roman" w:hAnsi="Arial" w:cs="Arial"/>
          <w:i/>
          <w:iCs/>
          <w:kern w:val="0"/>
          <w:sz w:val="22"/>
          <w:szCs w:val="22"/>
          <w14:ligatures w14:val="none"/>
        </w:rPr>
        <w:t>Mental Health Recovery Action Plan</w:t>
      </w:r>
      <w:r w:rsidRPr="00FB3D80">
        <w:rPr>
          <w:rFonts w:ascii="Arial" w:eastAsia="Times New Roman" w:hAnsi="Arial" w:cs="Arial"/>
          <w:kern w:val="0"/>
          <w:sz w:val="22"/>
          <w:szCs w:val="22"/>
          <w14:ligatures w14:val="none"/>
        </w:rPr>
        <w:t>.</w:t>
      </w:r>
    </w:p>
    <w:p w14:paraId="3C272919" w14:textId="77777777" w:rsidR="00495CE9" w:rsidRPr="00FB3D80" w:rsidRDefault="00495CE9" w:rsidP="00FB3D80">
      <w:pPr>
        <w:numPr>
          <w:ilvl w:val="0"/>
          <w:numId w:val="2"/>
        </w:numPr>
        <w:spacing w:before="100" w:beforeAutospacing="1" w:after="100" w:afterAutospacing="1" w:line="360" w:lineRule="auto"/>
        <w:jc w:val="both"/>
        <w:rPr>
          <w:rFonts w:ascii="Arial" w:eastAsia="Times New Roman" w:hAnsi="Arial" w:cs="Arial"/>
          <w:kern w:val="0"/>
          <w:sz w:val="22"/>
          <w:szCs w:val="22"/>
          <w14:ligatures w14:val="none"/>
        </w:rPr>
      </w:pPr>
      <w:r w:rsidRPr="00FB3D80">
        <w:rPr>
          <w:rFonts w:ascii="Arial" w:eastAsia="Times New Roman" w:hAnsi="Arial" w:cs="Arial"/>
          <w:kern w:val="0"/>
          <w:sz w:val="22"/>
          <w:szCs w:val="22"/>
          <w14:ligatures w14:val="none"/>
        </w:rPr>
        <w:t xml:space="preserve">Greenhalgh, T. et al. (2017) </w:t>
      </w:r>
      <w:r w:rsidRPr="00FB3D80">
        <w:rPr>
          <w:rFonts w:ascii="Arial" w:eastAsia="Times New Roman" w:hAnsi="Arial" w:cs="Arial"/>
          <w:i/>
          <w:iCs/>
          <w:kern w:val="0"/>
          <w:sz w:val="22"/>
          <w:szCs w:val="22"/>
          <w14:ligatures w14:val="none"/>
        </w:rPr>
        <w:t xml:space="preserve">Beyond adoption: a new framework for theorising and evaluating </w:t>
      </w:r>
      <w:proofErr w:type="spellStart"/>
      <w:r w:rsidRPr="00FB3D80">
        <w:rPr>
          <w:rFonts w:ascii="Arial" w:eastAsia="Times New Roman" w:hAnsi="Arial" w:cs="Arial"/>
          <w:i/>
          <w:iCs/>
          <w:kern w:val="0"/>
          <w:sz w:val="22"/>
          <w:szCs w:val="22"/>
          <w14:ligatures w14:val="none"/>
        </w:rPr>
        <w:t>nonadoption</w:t>
      </w:r>
      <w:proofErr w:type="spellEnd"/>
      <w:r w:rsidRPr="00FB3D80">
        <w:rPr>
          <w:rFonts w:ascii="Arial" w:eastAsia="Times New Roman" w:hAnsi="Arial" w:cs="Arial"/>
          <w:i/>
          <w:iCs/>
          <w:kern w:val="0"/>
          <w:sz w:val="22"/>
          <w:szCs w:val="22"/>
          <w14:ligatures w14:val="none"/>
        </w:rPr>
        <w:t xml:space="preserve"> of health technologies</w:t>
      </w:r>
      <w:r w:rsidRPr="00FB3D80">
        <w:rPr>
          <w:rFonts w:ascii="Arial" w:eastAsia="Times New Roman" w:hAnsi="Arial" w:cs="Arial"/>
          <w:kern w:val="0"/>
          <w:sz w:val="22"/>
          <w:szCs w:val="22"/>
          <w14:ligatures w14:val="none"/>
        </w:rPr>
        <w:t>.</w:t>
      </w:r>
    </w:p>
    <w:p w14:paraId="4560760E" w14:textId="77777777" w:rsidR="00495CE9" w:rsidRPr="00FB3D80" w:rsidRDefault="00495CE9" w:rsidP="00FB3D80">
      <w:pPr>
        <w:numPr>
          <w:ilvl w:val="0"/>
          <w:numId w:val="2"/>
        </w:numPr>
        <w:spacing w:before="100" w:beforeAutospacing="1" w:after="100" w:afterAutospacing="1" w:line="360" w:lineRule="auto"/>
        <w:jc w:val="both"/>
        <w:rPr>
          <w:rFonts w:ascii="Arial" w:eastAsia="Times New Roman" w:hAnsi="Arial" w:cs="Arial"/>
          <w:kern w:val="0"/>
          <w:sz w:val="22"/>
          <w:szCs w:val="22"/>
          <w14:ligatures w14:val="none"/>
        </w:rPr>
      </w:pPr>
      <w:r w:rsidRPr="00FB3D80">
        <w:rPr>
          <w:rFonts w:ascii="Arial" w:eastAsia="Times New Roman" w:hAnsi="Arial" w:cs="Arial"/>
          <w:kern w:val="0"/>
          <w:sz w:val="22"/>
          <w:szCs w:val="22"/>
          <w14:ligatures w14:val="none"/>
        </w:rPr>
        <w:t xml:space="preserve">Kotter, J. (2012) </w:t>
      </w:r>
      <w:r w:rsidRPr="00FB3D80">
        <w:rPr>
          <w:rFonts w:ascii="Arial" w:eastAsia="Times New Roman" w:hAnsi="Arial" w:cs="Arial"/>
          <w:i/>
          <w:iCs/>
          <w:kern w:val="0"/>
          <w:sz w:val="22"/>
          <w:szCs w:val="22"/>
          <w14:ligatures w14:val="none"/>
        </w:rPr>
        <w:t>Leading Change</w:t>
      </w:r>
      <w:r w:rsidRPr="00FB3D80">
        <w:rPr>
          <w:rFonts w:ascii="Arial" w:eastAsia="Times New Roman" w:hAnsi="Arial" w:cs="Arial"/>
          <w:kern w:val="0"/>
          <w:sz w:val="22"/>
          <w:szCs w:val="22"/>
          <w14:ligatures w14:val="none"/>
        </w:rPr>
        <w:t>. Harvard Business Review Press.</w:t>
      </w:r>
    </w:p>
    <w:p w14:paraId="209DD460" w14:textId="77777777" w:rsidR="00495CE9" w:rsidRPr="00FB3D80" w:rsidRDefault="00495CE9" w:rsidP="00FB3D80">
      <w:pPr>
        <w:numPr>
          <w:ilvl w:val="0"/>
          <w:numId w:val="2"/>
        </w:numPr>
        <w:spacing w:before="100" w:beforeAutospacing="1" w:after="100" w:afterAutospacing="1" w:line="360" w:lineRule="auto"/>
        <w:jc w:val="both"/>
        <w:rPr>
          <w:rFonts w:ascii="Arial" w:eastAsia="Times New Roman" w:hAnsi="Arial" w:cs="Arial"/>
          <w:kern w:val="0"/>
          <w:sz w:val="22"/>
          <w:szCs w:val="22"/>
          <w14:ligatures w14:val="none"/>
        </w:rPr>
      </w:pPr>
      <w:r w:rsidRPr="00FB3D80">
        <w:rPr>
          <w:rFonts w:ascii="Arial" w:eastAsia="Times New Roman" w:hAnsi="Arial" w:cs="Arial"/>
          <w:kern w:val="0"/>
          <w:sz w:val="22"/>
          <w:szCs w:val="22"/>
          <w14:ligatures w14:val="none"/>
        </w:rPr>
        <w:t xml:space="preserve">Mind (2021) </w:t>
      </w:r>
      <w:r w:rsidRPr="00FB3D80">
        <w:rPr>
          <w:rFonts w:ascii="Arial" w:eastAsia="Times New Roman" w:hAnsi="Arial" w:cs="Arial"/>
          <w:i/>
          <w:iCs/>
          <w:kern w:val="0"/>
          <w:sz w:val="22"/>
          <w:szCs w:val="22"/>
          <w14:ligatures w14:val="none"/>
        </w:rPr>
        <w:t>Mental health facts and statistics</w:t>
      </w:r>
      <w:r w:rsidRPr="00FB3D80">
        <w:rPr>
          <w:rFonts w:ascii="Arial" w:eastAsia="Times New Roman" w:hAnsi="Arial" w:cs="Arial"/>
          <w:kern w:val="0"/>
          <w:sz w:val="22"/>
          <w:szCs w:val="22"/>
          <w14:ligatures w14:val="none"/>
        </w:rPr>
        <w:t>.</w:t>
      </w:r>
    </w:p>
    <w:p w14:paraId="61E91FD2" w14:textId="77777777" w:rsidR="00495CE9" w:rsidRPr="00FB3D80" w:rsidRDefault="00495CE9" w:rsidP="00FB3D80">
      <w:pPr>
        <w:numPr>
          <w:ilvl w:val="0"/>
          <w:numId w:val="2"/>
        </w:numPr>
        <w:spacing w:before="100" w:beforeAutospacing="1" w:after="100" w:afterAutospacing="1" w:line="360" w:lineRule="auto"/>
        <w:jc w:val="both"/>
        <w:rPr>
          <w:rFonts w:ascii="Arial" w:eastAsia="Times New Roman" w:hAnsi="Arial" w:cs="Arial"/>
          <w:kern w:val="0"/>
          <w:sz w:val="22"/>
          <w:szCs w:val="22"/>
          <w14:ligatures w14:val="none"/>
        </w:rPr>
      </w:pPr>
      <w:r w:rsidRPr="00FB3D80">
        <w:rPr>
          <w:rFonts w:ascii="Arial" w:eastAsia="Times New Roman" w:hAnsi="Arial" w:cs="Arial"/>
          <w:kern w:val="0"/>
          <w:sz w:val="22"/>
          <w:szCs w:val="22"/>
          <w14:ligatures w14:val="none"/>
        </w:rPr>
        <w:t xml:space="preserve">NHS (2019) </w:t>
      </w:r>
      <w:r w:rsidRPr="00FB3D80">
        <w:rPr>
          <w:rFonts w:ascii="Arial" w:eastAsia="Times New Roman" w:hAnsi="Arial" w:cs="Arial"/>
          <w:i/>
          <w:iCs/>
          <w:kern w:val="0"/>
          <w:sz w:val="22"/>
          <w:szCs w:val="22"/>
          <w14:ligatures w14:val="none"/>
        </w:rPr>
        <w:t>The NHS Long Term Plan</w:t>
      </w:r>
      <w:r w:rsidRPr="00FB3D80">
        <w:rPr>
          <w:rFonts w:ascii="Arial" w:eastAsia="Times New Roman" w:hAnsi="Arial" w:cs="Arial"/>
          <w:kern w:val="0"/>
          <w:sz w:val="22"/>
          <w:szCs w:val="22"/>
          <w14:ligatures w14:val="none"/>
        </w:rPr>
        <w:t>.</w:t>
      </w:r>
    </w:p>
    <w:p w14:paraId="477696ED" w14:textId="77777777" w:rsidR="00495CE9" w:rsidRPr="00FB3D80" w:rsidRDefault="00495CE9" w:rsidP="00FB3D80">
      <w:pPr>
        <w:numPr>
          <w:ilvl w:val="0"/>
          <w:numId w:val="2"/>
        </w:numPr>
        <w:spacing w:before="100" w:beforeAutospacing="1" w:after="100" w:afterAutospacing="1" w:line="360" w:lineRule="auto"/>
        <w:jc w:val="both"/>
        <w:rPr>
          <w:rFonts w:ascii="Arial" w:eastAsia="Times New Roman" w:hAnsi="Arial" w:cs="Arial"/>
          <w:kern w:val="0"/>
          <w:sz w:val="22"/>
          <w:szCs w:val="22"/>
          <w14:ligatures w14:val="none"/>
        </w:rPr>
      </w:pPr>
      <w:r w:rsidRPr="00FB3D80">
        <w:rPr>
          <w:rFonts w:ascii="Arial" w:eastAsia="Times New Roman" w:hAnsi="Arial" w:cs="Arial"/>
          <w:kern w:val="0"/>
          <w:sz w:val="22"/>
          <w:szCs w:val="22"/>
          <w14:ligatures w14:val="none"/>
        </w:rPr>
        <w:t xml:space="preserve">NHS Digital (2022) </w:t>
      </w:r>
      <w:r w:rsidRPr="00FB3D80">
        <w:rPr>
          <w:rFonts w:ascii="Arial" w:eastAsia="Times New Roman" w:hAnsi="Arial" w:cs="Arial"/>
          <w:i/>
          <w:iCs/>
          <w:kern w:val="0"/>
          <w:sz w:val="22"/>
          <w:szCs w:val="22"/>
          <w14:ligatures w14:val="none"/>
        </w:rPr>
        <w:t>Mental Health Services Monthly Statistics</w:t>
      </w:r>
      <w:r w:rsidRPr="00FB3D80">
        <w:rPr>
          <w:rFonts w:ascii="Arial" w:eastAsia="Times New Roman" w:hAnsi="Arial" w:cs="Arial"/>
          <w:kern w:val="0"/>
          <w:sz w:val="22"/>
          <w:szCs w:val="22"/>
          <w14:ligatures w14:val="none"/>
        </w:rPr>
        <w:t>.</w:t>
      </w:r>
    </w:p>
    <w:p w14:paraId="2B88E18F" w14:textId="77777777" w:rsidR="00495CE9" w:rsidRPr="00FB3D80" w:rsidRDefault="00495CE9" w:rsidP="00FB3D80">
      <w:pPr>
        <w:numPr>
          <w:ilvl w:val="0"/>
          <w:numId w:val="2"/>
        </w:numPr>
        <w:spacing w:before="100" w:beforeAutospacing="1" w:after="100" w:afterAutospacing="1" w:line="360" w:lineRule="auto"/>
        <w:jc w:val="both"/>
        <w:rPr>
          <w:rFonts w:ascii="Arial" w:eastAsia="Times New Roman" w:hAnsi="Arial" w:cs="Arial"/>
          <w:kern w:val="0"/>
          <w:sz w:val="22"/>
          <w:szCs w:val="22"/>
          <w14:ligatures w14:val="none"/>
        </w:rPr>
      </w:pPr>
      <w:r w:rsidRPr="00FB3D80">
        <w:rPr>
          <w:rFonts w:ascii="Arial" w:eastAsia="Times New Roman" w:hAnsi="Arial" w:cs="Arial"/>
          <w:kern w:val="0"/>
          <w:sz w:val="22"/>
          <w:szCs w:val="22"/>
          <w14:ligatures w14:val="none"/>
        </w:rPr>
        <w:t xml:space="preserve">Office for National Statistics (ONS) (2023) </w:t>
      </w:r>
      <w:r w:rsidRPr="00FB3D80">
        <w:rPr>
          <w:rFonts w:ascii="Arial" w:eastAsia="Times New Roman" w:hAnsi="Arial" w:cs="Arial"/>
          <w:i/>
          <w:iCs/>
          <w:kern w:val="0"/>
          <w:sz w:val="22"/>
          <w:szCs w:val="22"/>
          <w14:ligatures w14:val="none"/>
        </w:rPr>
        <w:t>Adult mental health, UK</w:t>
      </w:r>
      <w:r w:rsidRPr="00FB3D80">
        <w:rPr>
          <w:rFonts w:ascii="Arial" w:eastAsia="Times New Roman" w:hAnsi="Arial" w:cs="Arial"/>
          <w:kern w:val="0"/>
          <w:sz w:val="22"/>
          <w:szCs w:val="22"/>
          <w14:ligatures w14:val="none"/>
        </w:rPr>
        <w:t>.</w:t>
      </w:r>
    </w:p>
    <w:p w14:paraId="3D41EE29" w14:textId="77777777" w:rsidR="00495CE9" w:rsidRPr="00FB3D80" w:rsidRDefault="00495CE9" w:rsidP="00FB3D80">
      <w:pPr>
        <w:numPr>
          <w:ilvl w:val="0"/>
          <w:numId w:val="2"/>
        </w:numPr>
        <w:spacing w:before="100" w:beforeAutospacing="1" w:after="100" w:afterAutospacing="1" w:line="360" w:lineRule="auto"/>
        <w:jc w:val="both"/>
        <w:rPr>
          <w:rFonts w:ascii="Arial" w:eastAsia="Times New Roman" w:hAnsi="Arial" w:cs="Arial"/>
          <w:kern w:val="0"/>
          <w:sz w:val="22"/>
          <w:szCs w:val="22"/>
          <w14:ligatures w14:val="none"/>
        </w:rPr>
      </w:pPr>
      <w:r w:rsidRPr="00FB3D80">
        <w:rPr>
          <w:rFonts w:ascii="Arial" w:eastAsia="Times New Roman" w:hAnsi="Arial" w:cs="Arial"/>
          <w:kern w:val="0"/>
          <w:sz w:val="22"/>
          <w:szCs w:val="22"/>
          <w14:ligatures w14:val="none"/>
        </w:rPr>
        <w:t xml:space="preserve">Rogers, E. (2003) </w:t>
      </w:r>
      <w:r w:rsidRPr="00FB3D80">
        <w:rPr>
          <w:rFonts w:ascii="Arial" w:eastAsia="Times New Roman" w:hAnsi="Arial" w:cs="Arial"/>
          <w:i/>
          <w:iCs/>
          <w:kern w:val="0"/>
          <w:sz w:val="22"/>
          <w:szCs w:val="22"/>
          <w14:ligatures w14:val="none"/>
        </w:rPr>
        <w:t>Diffusion of Innovations</w:t>
      </w:r>
      <w:r w:rsidRPr="00FB3D80">
        <w:rPr>
          <w:rFonts w:ascii="Arial" w:eastAsia="Times New Roman" w:hAnsi="Arial" w:cs="Arial"/>
          <w:kern w:val="0"/>
          <w:sz w:val="22"/>
          <w:szCs w:val="22"/>
          <w14:ligatures w14:val="none"/>
        </w:rPr>
        <w:t>. 5th ed.</w:t>
      </w:r>
    </w:p>
    <w:p w14:paraId="255A721D" w14:textId="77777777" w:rsidR="00495CE9" w:rsidRPr="00FB3D80" w:rsidRDefault="00495CE9" w:rsidP="00FB3D80">
      <w:pPr>
        <w:numPr>
          <w:ilvl w:val="0"/>
          <w:numId w:val="2"/>
        </w:numPr>
        <w:spacing w:before="100" w:beforeAutospacing="1" w:after="100" w:afterAutospacing="1" w:line="360" w:lineRule="auto"/>
        <w:jc w:val="both"/>
        <w:rPr>
          <w:rFonts w:ascii="Arial" w:eastAsia="Times New Roman" w:hAnsi="Arial" w:cs="Arial"/>
          <w:kern w:val="0"/>
          <w:sz w:val="22"/>
          <w:szCs w:val="22"/>
          <w14:ligatures w14:val="none"/>
        </w:rPr>
      </w:pPr>
      <w:r w:rsidRPr="00FB3D80">
        <w:rPr>
          <w:rFonts w:ascii="Arial" w:eastAsia="Times New Roman" w:hAnsi="Arial" w:cs="Arial"/>
          <w:kern w:val="0"/>
          <w:sz w:val="22"/>
          <w:szCs w:val="22"/>
          <w14:ligatures w14:val="none"/>
        </w:rPr>
        <w:t xml:space="preserve">Topol, E. (2019) </w:t>
      </w:r>
      <w:r w:rsidRPr="00FB3D80">
        <w:rPr>
          <w:rFonts w:ascii="Arial" w:eastAsia="Times New Roman" w:hAnsi="Arial" w:cs="Arial"/>
          <w:i/>
          <w:iCs/>
          <w:kern w:val="0"/>
          <w:sz w:val="22"/>
          <w:szCs w:val="22"/>
          <w14:ligatures w14:val="none"/>
        </w:rPr>
        <w:t>The Topol Review</w:t>
      </w:r>
      <w:r w:rsidRPr="00FB3D80">
        <w:rPr>
          <w:rFonts w:ascii="Arial" w:eastAsia="Times New Roman" w:hAnsi="Arial" w:cs="Arial"/>
          <w:kern w:val="0"/>
          <w:sz w:val="22"/>
          <w:szCs w:val="22"/>
          <w14:ligatures w14:val="none"/>
        </w:rPr>
        <w:t>.</w:t>
      </w:r>
    </w:p>
    <w:p w14:paraId="19D8867F" w14:textId="77777777" w:rsidR="00495CE9" w:rsidRPr="00FB3D80" w:rsidRDefault="00495CE9" w:rsidP="00FB3D80">
      <w:pPr>
        <w:numPr>
          <w:ilvl w:val="0"/>
          <w:numId w:val="2"/>
        </w:numPr>
        <w:spacing w:before="100" w:beforeAutospacing="1" w:after="100" w:afterAutospacing="1" w:line="360" w:lineRule="auto"/>
        <w:jc w:val="both"/>
        <w:rPr>
          <w:rFonts w:ascii="Arial" w:eastAsia="Times New Roman" w:hAnsi="Arial" w:cs="Arial"/>
          <w:kern w:val="0"/>
          <w:sz w:val="22"/>
          <w:szCs w:val="22"/>
          <w14:ligatures w14:val="none"/>
        </w:rPr>
      </w:pPr>
      <w:r w:rsidRPr="00FB3D80">
        <w:rPr>
          <w:rFonts w:ascii="Arial" w:eastAsia="Times New Roman" w:hAnsi="Arial" w:cs="Arial"/>
          <w:kern w:val="0"/>
          <w:sz w:val="22"/>
          <w:szCs w:val="22"/>
          <w14:ligatures w14:val="none"/>
        </w:rPr>
        <w:t xml:space="preserve">World Health Organization (2022) </w:t>
      </w:r>
      <w:r w:rsidRPr="00FB3D80">
        <w:rPr>
          <w:rFonts w:ascii="Arial" w:eastAsia="Times New Roman" w:hAnsi="Arial" w:cs="Arial"/>
          <w:i/>
          <w:iCs/>
          <w:kern w:val="0"/>
          <w:sz w:val="22"/>
          <w:szCs w:val="22"/>
          <w14:ligatures w14:val="none"/>
        </w:rPr>
        <w:t>Mental Health Overview</w:t>
      </w:r>
      <w:r w:rsidRPr="00FB3D80">
        <w:rPr>
          <w:rFonts w:ascii="Arial" w:eastAsia="Times New Roman" w:hAnsi="Arial" w:cs="Arial"/>
          <w:kern w:val="0"/>
          <w:sz w:val="22"/>
          <w:szCs w:val="22"/>
          <w14:ligatures w14:val="none"/>
        </w:rPr>
        <w:t>.</w:t>
      </w:r>
    </w:p>
    <w:p w14:paraId="37582093" w14:textId="77777777" w:rsidR="00FB3D80" w:rsidRPr="00FB3D80" w:rsidRDefault="00FB3D80" w:rsidP="00FB3D80">
      <w:pPr>
        <w:pStyle w:val="ListParagraph"/>
        <w:numPr>
          <w:ilvl w:val="0"/>
          <w:numId w:val="2"/>
        </w:numPr>
        <w:spacing w:line="360" w:lineRule="auto"/>
        <w:jc w:val="both"/>
        <w:rPr>
          <w:rFonts w:ascii="Arial" w:hAnsi="Arial" w:cs="Arial"/>
          <w:sz w:val="22"/>
          <w:szCs w:val="22"/>
        </w:rPr>
      </w:pPr>
      <w:r w:rsidRPr="00FB3D80">
        <w:rPr>
          <w:rFonts w:ascii="Arial" w:hAnsi="Arial" w:cs="Arial"/>
          <w:sz w:val="22"/>
          <w:szCs w:val="22"/>
        </w:rPr>
        <w:t>Mental Health Foundation (2021). A Right to Support.</w:t>
      </w:r>
    </w:p>
    <w:p w14:paraId="11005888" w14:textId="4AE689EF" w:rsidR="00495CE9" w:rsidRPr="00FB3D80" w:rsidRDefault="00FB3D80" w:rsidP="00FB3D80">
      <w:pPr>
        <w:pStyle w:val="ListParagraph"/>
        <w:numPr>
          <w:ilvl w:val="0"/>
          <w:numId w:val="2"/>
        </w:numPr>
        <w:spacing w:line="360" w:lineRule="auto"/>
        <w:jc w:val="both"/>
        <w:rPr>
          <w:rFonts w:ascii="Arial" w:hAnsi="Arial" w:cs="Arial"/>
          <w:sz w:val="22"/>
          <w:szCs w:val="22"/>
        </w:rPr>
      </w:pPr>
      <w:r w:rsidRPr="00FB3D80">
        <w:rPr>
          <w:rFonts w:ascii="Arial" w:hAnsi="Arial" w:cs="Arial"/>
          <w:sz w:val="22"/>
          <w:szCs w:val="22"/>
        </w:rPr>
        <w:t>NHS England (2022). Mental Health Services Data</w:t>
      </w:r>
    </w:p>
    <w:sectPr w:rsidR="00495CE9" w:rsidRPr="00FB3D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297D8C" w14:textId="77777777" w:rsidR="002A0AC7" w:rsidRDefault="002A0AC7" w:rsidP="00F65F82">
      <w:pPr>
        <w:spacing w:after="0" w:line="240" w:lineRule="auto"/>
      </w:pPr>
      <w:r>
        <w:separator/>
      </w:r>
    </w:p>
  </w:endnote>
  <w:endnote w:type="continuationSeparator" w:id="0">
    <w:p w14:paraId="2E16A119" w14:textId="77777777" w:rsidR="002A0AC7" w:rsidRDefault="002A0AC7" w:rsidP="00F65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 Color Emoji">
    <w:altName w:val="Calibri"/>
    <w:charset w:val="00"/>
    <w:family w:val="auto"/>
    <w:pitch w:val="variable"/>
    <w:sig w:usb0="00000003" w:usb1="18000000" w:usb2="14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3CD8EE" w14:textId="77777777" w:rsidR="002A0AC7" w:rsidRDefault="002A0AC7" w:rsidP="00F65F82">
      <w:pPr>
        <w:spacing w:after="0" w:line="240" w:lineRule="auto"/>
      </w:pPr>
      <w:r>
        <w:separator/>
      </w:r>
    </w:p>
  </w:footnote>
  <w:footnote w:type="continuationSeparator" w:id="0">
    <w:p w14:paraId="560A8724" w14:textId="77777777" w:rsidR="002A0AC7" w:rsidRDefault="002A0AC7" w:rsidP="00F65F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C7517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D3C582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6549368">
    <w:abstractNumId w:val="1"/>
  </w:num>
  <w:num w:numId="2" w16cid:durableId="10271749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CE9"/>
    <w:rsid w:val="00152B82"/>
    <w:rsid w:val="002217F6"/>
    <w:rsid w:val="002A0AC7"/>
    <w:rsid w:val="0033720D"/>
    <w:rsid w:val="003C4AD7"/>
    <w:rsid w:val="00495CE9"/>
    <w:rsid w:val="00534CBD"/>
    <w:rsid w:val="00556775"/>
    <w:rsid w:val="006F1F47"/>
    <w:rsid w:val="00823E18"/>
    <w:rsid w:val="009224A3"/>
    <w:rsid w:val="00940CF2"/>
    <w:rsid w:val="009A0438"/>
    <w:rsid w:val="00C32EDA"/>
    <w:rsid w:val="00DB1EA0"/>
    <w:rsid w:val="00EE3804"/>
    <w:rsid w:val="00EF6E24"/>
    <w:rsid w:val="00F335B1"/>
    <w:rsid w:val="00F65F82"/>
    <w:rsid w:val="00FB3D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7D96D"/>
  <w15:chartTrackingRefBased/>
  <w15:docId w15:val="{A4DA5DDF-EDC3-E54E-8A87-BCAC522A3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5CE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95CE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95CE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95CE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95CE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95C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5C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5C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5C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5CE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95CE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95CE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95CE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95CE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95C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5C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5C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5CE9"/>
    <w:rPr>
      <w:rFonts w:eastAsiaTheme="majorEastAsia" w:cstheme="majorBidi"/>
      <w:color w:val="272727" w:themeColor="text1" w:themeTint="D8"/>
    </w:rPr>
  </w:style>
  <w:style w:type="paragraph" w:styleId="Title">
    <w:name w:val="Title"/>
    <w:basedOn w:val="Normal"/>
    <w:next w:val="Normal"/>
    <w:link w:val="TitleChar"/>
    <w:uiPriority w:val="10"/>
    <w:qFormat/>
    <w:rsid w:val="00495C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5C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5C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5C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5CE9"/>
    <w:pPr>
      <w:spacing w:before="160"/>
      <w:jc w:val="center"/>
    </w:pPr>
    <w:rPr>
      <w:i/>
      <w:iCs/>
      <w:color w:val="404040" w:themeColor="text1" w:themeTint="BF"/>
    </w:rPr>
  </w:style>
  <w:style w:type="character" w:customStyle="1" w:styleId="QuoteChar">
    <w:name w:val="Quote Char"/>
    <w:basedOn w:val="DefaultParagraphFont"/>
    <w:link w:val="Quote"/>
    <w:uiPriority w:val="29"/>
    <w:rsid w:val="00495CE9"/>
    <w:rPr>
      <w:i/>
      <w:iCs/>
      <w:color w:val="404040" w:themeColor="text1" w:themeTint="BF"/>
    </w:rPr>
  </w:style>
  <w:style w:type="paragraph" w:styleId="ListParagraph">
    <w:name w:val="List Paragraph"/>
    <w:basedOn w:val="Normal"/>
    <w:uiPriority w:val="34"/>
    <w:qFormat/>
    <w:rsid w:val="00495CE9"/>
    <w:pPr>
      <w:ind w:left="720"/>
      <w:contextualSpacing/>
    </w:pPr>
  </w:style>
  <w:style w:type="character" w:styleId="IntenseEmphasis">
    <w:name w:val="Intense Emphasis"/>
    <w:basedOn w:val="DefaultParagraphFont"/>
    <w:uiPriority w:val="21"/>
    <w:qFormat/>
    <w:rsid w:val="00495CE9"/>
    <w:rPr>
      <w:i/>
      <w:iCs/>
      <w:color w:val="2F5496" w:themeColor="accent1" w:themeShade="BF"/>
    </w:rPr>
  </w:style>
  <w:style w:type="paragraph" w:styleId="IntenseQuote">
    <w:name w:val="Intense Quote"/>
    <w:basedOn w:val="Normal"/>
    <w:next w:val="Normal"/>
    <w:link w:val="IntenseQuoteChar"/>
    <w:uiPriority w:val="30"/>
    <w:qFormat/>
    <w:rsid w:val="00495CE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95CE9"/>
    <w:rPr>
      <w:i/>
      <w:iCs/>
      <w:color w:val="2F5496" w:themeColor="accent1" w:themeShade="BF"/>
    </w:rPr>
  </w:style>
  <w:style w:type="character" w:styleId="IntenseReference">
    <w:name w:val="Intense Reference"/>
    <w:basedOn w:val="DefaultParagraphFont"/>
    <w:uiPriority w:val="32"/>
    <w:qFormat/>
    <w:rsid w:val="00495CE9"/>
    <w:rPr>
      <w:b/>
      <w:bCs/>
      <w:smallCaps/>
      <w:color w:val="2F5496" w:themeColor="accent1" w:themeShade="BF"/>
      <w:spacing w:val="5"/>
    </w:rPr>
  </w:style>
  <w:style w:type="paragraph" w:customStyle="1" w:styleId="p1">
    <w:name w:val="p1"/>
    <w:basedOn w:val="Normal"/>
    <w:rsid w:val="00495CE9"/>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495CE9"/>
  </w:style>
  <w:style w:type="character" w:customStyle="1" w:styleId="s1">
    <w:name w:val="s1"/>
    <w:basedOn w:val="DefaultParagraphFont"/>
    <w:rsid w:val="00495CE9"/>
  </w:style>
  <w:style w:type="paragraph" w:customStyle="1" w:styleId="p3">
    <w:name w:val="p3"/>
    <w:basedOn w:val="Normal"/>
    <w:rsid w:val="00495CE9"/>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495CE9"/>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F65F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5F82"/>
  </w:style>
  <w:style w:type="paragraph" w:styleId="Footer">
    <w:name w:val="footer"/>
    <w:basedOn w:val="Normal"/>
    <w:link w:val="FooterChar"/>
    <w:uiPriority w:val="99"/>
    <w:unhideWhenUsed/>
    <w:rsid w:val="00F65F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5F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9</Pages>
  <Words>1287</Words>
  <Characters>7337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447394503348</dc:creator>
  <cp:keywords/>
  <dc:description/>
  <cp:lastModifiedBy>Juliet Asiedu-Boateng (2335599)</cp:lastModifiedBy>
  <cp:revision>6</cp:revision>
  <dcterms:created xsi:type="dcterms:W3CDTF">2026-04-30T22:15:00Z</dcterms:created>
  <dcterms:modified xsi:type="dcterms:W3CDTF">2026-04-30T22:30:00Z</dcterms:modified>
</cp:coreProperties>
</file>