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TableGrid"/>
        <w:tblW w:w="0" w:type="auto"/>
        <w:tblLook w:val="04A0" w:firstRow="1" w:lastRow="0" w:firstColumn="1" w:lastColumn="0" w:noHBand="0" w:noVBand="1"/>
      </w:tblPr>
      <w:tblGrid>
        <w:gridCol w:w="9016"/>
      </w:tblGrid>
      <w:tr w:rsidR="008F62D7" w:rsidRPr="008F62D7" w14:paraId="5334AC92" w14:textId="77777777">
        <w:tc>
          <w:tcPr>
            <w:tcW w:w="9016" w:type="dxa"/>
          </w:tcPr>
          <w:p w14:paraId="6EE14583" w14:textId="77777777" w:rsidR="008F62D7" w:rsidRPr="008F62D7" w:rsidRDefault="008F62D7" w:rsidP="001E1C8A">
            <w:pPr>
              <w:spacing w:line="360" w:lineRule="auto"/>
              <w:rPr>
                <w:rFonts w:ascii="Arial" w:hAnsi="Arial" w:cs="Arial"/>
                <w:b/>
                <w:bCs/>
              </w:rPr>
            </w:pPr>
            <w:r w:rsidRPr="008F62D7">
              <w:rPr>
                <w:rFonts w:ascii="Arial" w:hAnsi="Arial" w:cs="Arial"/>
                <w:b/>
                <w:bCs/>
              </w:rPr>
              <w:t>JENNIFER CARTLEDGE</w:t>
            </w:r>
          </w:p>
        </w:tc>
      </w:tr>
      <w:tr w:rsidR="008F62D7" w:rsidRPr="008F62D7" w14:paraId="2DD57856" w14:textId="77777777">
        <w:tc>
          <w:tcPr>
            <w:tcW w:w="9016" w:type="dxa"/>
          </w:tcPr>
          <w:p w14:paraId="26CD5227" w14:textId="77777777" w:rsidR="008F62D7" w:rsidRPr="008F62D7" w:rsidRDefault="008F62D7" w:rsidP="001F021C">
            <w:pPr>
              <w:spacing w:line="360" w:lineRule="auto"/>
              <w:rPr>
                <w:rFonts w:ascii="Arial" w:hAnsi="Arial" w:cs="Arial"/>
                <w:b/>
                <w:bCs/>
              </w:rPr>
            </w:pPr>
            <w:r w:rsidRPr="008F62D7">
              <w:rPr>
                <w:rFonts w:ascii="Arial" w:hAnsi="Arial" w:cs="Arial"/>
                <w:b/>
                <w:bCs/>
              </w:rPr>
              <w:t>EMPLOYABILITY and CAREER DEVELOPMENT (LCLM4005)</w:t>
            </w:r>
          </w:p>
        </w:tc>
      </w:tr>
      <w:tr w:rsidR="008F62D7" w:rsidRPr="008F62D7" w14:paraId="63041FCD" w14:textId="77777777">
        <w:tc>
          <w:tcPr>
            <w:tcW w:w="9016" w:type="dxa"/>
          </w:tcPr>
          <w:p w14:paraId="717650BC" w14:textId="77777777" w:rsidR="008F62D7" w:rsidRPr="008F62D7" w:rsidRDefault="008F62D7" w:rsidP="001F021C">
            <w:pPr>
              <w:spacing w:line="360" w:lineRule="auto"/>
              <w:rPr>
                <w:rFonts w:ascii="Arial" w:hAnsi="Arial" w:cs="Arial"/>
                <w:b/>
                <w:bCs/>
              </w:rPr>
            </w:pPr>
            <w:r w:rsidRPr="008F62D7">
              <w:rPr>
                <w:rFonts w:ascii="Arial" w:hAnsi="Arial" w:cs="Arial"/>
                <w:b/>
                <w:bCs/>
              </w:rPr>
              <w:t>STUDENT NUMBER 2509330</w:t>
            </w:r>
          </w:p>
        </w:tc>
      </w:tr>
    </w:tbl>
    <w:p w14:paraId="50799FBF" w14:textId="5B21C0B7" w:rsidR="00EC0B4E" w:rsidRDefault="005954C3" w:rsidP="001F021C">
      <w:pPr>
        <w:spacing w:line="360" w:lineRule="auto"/>
        <w:rPr>
          <w:rFonts w:ascii="Arial" w:hAnsi="Arial" w:cs="Arial"/>
          <w:b/>
          <w:bCs/>
        </w:rPr>
      </w:pPr>
      <w:r>
        <w:rPr>
          <w:rFonts w:ascii="Arial" w:hAnsi="Arial" w:cs="Arial"/>
          <w:noProof/>
        </w:rPr>
        <w:drawing>
          <wp:anchor distT="0" distB="0" distL="114300" distR="114300" simplePos="0" relativeHeight="251665408" behindDoc="0" locked="0" layoutInCell="1" allowOverlap="1" wp14:anchorId="4B796DA0" wp14:editId="201363E9">
            <wp:simplePos x="0" y="0"/>
            <wp:positionH relativeFrom="column">
              <wp:posOffset>-914400</wp:posOffset>
            </wp:positionH>
            <wp:positionV relativeFrom="paragraph">
              <wp:posOffset>318770</wp:posOffset>
            </wp:positionV>
            <wp:extent cx="3938905" cy="5454650"/>
            <wp:effectExtent l="0" t="0" r="0" b="6350"/>
            <wp:wrapTopAndBottom/>
            <wp:docPr id="16384438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44385" name="Picture 163844385"/>
                    <pic:cNvPicPr/>
                  </pic:nvPicPr>
                  <pic:blipFill>
                    <a:blip r:embed="rId6" cstate="print">
                      <a:extLst>
                        <a:ext uri="{28A0092B-C50C-407E-A947-70E740481C1C}">
                          <a14:useLocalDpi xmlns:a14="http://schemas.microsoft.com/office/drawing/2010/main" val="0"/>
                        </a:ext>
                      </a:extLst>
                    </a:blip>
                    <a:stretch>
                      <a:fillRect/>
                    </a:stretch>
                  </pic:blipFill>
                  <pic:spPr>
                    <a:xfrm>
                      <a:off x="0" y="0"/>
                      <a:ext cx="3938905" cy="5454650"/>
                    </a:xfrm>
                    <a:prstGeom prst="rect">
                      <a:avLst/>
                    </a:prstGeom>
                  </pic:spPr>
                </pic:pic>
              </a:graphicData>
            </a:graphic>
            <wp14:sizeRelH relativeFrom="margin">
              <wp14:pctWidth>0</wp14:pctWidth>
            </wp14:sizeRelH>
            <wp14:sizeRelV relativeFrom="margin">
              <wp14:pctHeight>0</wp14:pctHeight>
            </wp14:sizeRelV>
          </wp:anchor>
        </w:drawing>
      </w:r>
      <w:r w:rsidR="002A060F">
        <w:rPr>
          <w:rFonts w:ascii="Arial" w:hAnsi="Arial" w:cs="Arial"/>
          <w:noProof/>
        </w:rPr>
        <w:drawing>
          <wp:anchor distT="0" distB="0" distL="114300" distR="114300" simplePos="0" relativeHeight="251663360" behindDoc="0" locked="0" layoutInCell="1" allowOverlap="1" wp14:anchorId="779DEFD6" wp14:editId="41B53E92">
            <wp:simplePos x="0" y="0"/>
            <wp:positionH relativeFrom="column">
              <wp:posOffset>2946156</wp:posOffset>
            </wp:positionH>
            <wp:positionV relativeFrom="paragraph">
              <wp:posOffset>323166</wp:posOffset>
            </wp:positionV>
            <wp:extent cx="3340735" cy="5802630"/>
            <wp:effectExtent l="0" t="0" r="0" b="1270"/>
            <wp:wrapTopAndBottom/>
            <wp:docPr id="59312311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123115" name="Picture 593123115"/>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40735" cy="5802630"/>
                    </a:xfrm>
                    <a:prstGeom prst="rect">
                      <a:avLst/>
                    </a:prstGeom>
                  </pic:spPr>
                </pic:pic>
              </a:graphicData>
            </a:graphic>
            <wp14:sizeRelH relativeFrom="margin">
              <wp14:pctWidth>0</wp14:pctWidth>
            </wp14:sizeRelH>
            <wp14:sizeRelV relativeFrom="margin">
              <wp14:pctHeight>0</wp14:pctHeight>
            </wp14:sizeRelV>
          </wp:anchor>
        </w:drawing>
      </w:r>
    </w:p>
    <w:p w14:paraId="3F028BF4" w14:textId="42809D5D" w:rsidR="00EC0B4E" w:rsidRDefault="00EC0B4E">
      <w:pPr>
        <w:rPr>
          <w:rFonts w:ascii="Arial" w:hAnsi="Arial" w:cs="Arial"/>
          <w:b/>
          <w:bCs/>
        </w:rPr>
      </w:pPr>
    </w:p>
    <w:tbl>
      <w:tblPr>
        <w:tblStyle w:val="TableGrid"/>
        <w:tblW w:w="0" w:type="auto"/>
        <w:tblLook w:val="04A0" w:firstRow="1" w:lastRow="0" w:firstColumn="1" w:lastColumn="0" w:noHBand="0" w:noVBand="1"/>
      </w:tblPr>
      <w:tblGrid>
        <w:gridCol w:w="9016"/>
      </w:tblGrid>
      <w:tr w:rsidR="00D63FA2" w:rsidRPr="00D63FA2" w14:paraId="1884E269" w14:textId="77777777">
        <w:tc>
          <w:tcPr>
            <w:tcW w:w="9016" w:type="dxa"/>
          </w:tcPr>
          <w:p w14:paraId="094789FA" w14:textId="612D5529" w:rsidR="00D63FA2" w:rsidRPr="00D63FA2" w:rsidRDefault="00D63FA2" w:rsidP="00696707">
            <w:pPr>
              <w:spacing w:line="360" w:lineRule="auto"/>
              <w:rPr>
                <w:rFonts w:ascii="Arial" w:hAnsi="Arial" w:cs="Arial"/>
                <w:b/>
                <w:bCs/>
              </w:rPr>
            </w:pPr>
            <w:r w:rsidRPr="00D63FA2">
              <w:rPr>
                <w:rFonts w:ascii="Arial" w:hAnsi="Arial" w:cs="Arial"/>
                <w:b/>
                <w:bCs/>
              </w:rPr>
              <w:t xml:space="preserve">Task </w:t>
            </w:r>
            <w:r w:rsidR="00753DDE">
              <w:rPr>
                <w:rFonts w:ascii="Arial" w:hAnsi="Arial" w:cs="Arial"/>
                <w:b/>
                <w:bCs/>
              </w:rPr>
              <w:t>1</w:t>
            </w:r>
            <w:r w:rsidR="00D72028">
              <w:rPr>
                <w:rFonts w:ascii="Arial" w:hAnsi="Arial" w:cs="Arial"/>
                <w:b/>
                <w:bCs/>
              </w:rPr>
              <w:t>:</w:t>
            </w:r>
            <w:r w:rsidRPr="00D63FA2">
              <w:rPr>
                <w:rFonts w:ascii="Arial" w:hAnsi="Arial" w:cs="Arial"/>
                <w:b/>
                <w:bCs/>
              </w:rPr>
              <w:t xml:space="preserve"> Comparison of the two Job adverts and Identification of Key Skills </w:t>
            </w:r>
          </w:p>
        </w:tc>
      </w:tr>
    </w:tbl>
    <w:p w14:paraId="351E4599" w14:textId="2680A449" w:rsidR="000A6DC5" w:rsidRDefault="000A6DC5" w:rsidP="00696707">
      <w:pPr>
        <w:spacing w:line="360" w:lineRule="auto"/>
        <w:rPr>
          <w:rFonts w:ascii="Arial" w:hAnsi="Arial" w:cs="Arial"/>
        </w:rPr>
      </w:pPr>
    </w:p>
    <w:p w14:paraId="53F48C6D" w14:textId="5D856B85" w:rsidR="00AD5968" w:rsidRDefault="00325643" w:rsidP="002E7F26">
      <w:pPr>
        <w:spacing w:line="360" w:lineRule="auto"/>
        <w:rPr>
          <w:rFonts w:ascii="Arial" w:hAnsi="Arial" w:cs="Arial"/>
        </w:rPr>
      </w:pPr>
      <w:r>
        <w:rPr>
          <w:rFonts w:ascii="Arial" w:hAnsi="Arial" w:cs="Arial"/>
        </w:rPr>
        <w:t xml:space="preserve">The two </w:t>
      </w:r>
      <w:r w:rsidR="00D5518F">
        <w:rPr>
          <w:rFonts w:ascii="Arial" w:hAnsi="Arial" w:cs="Arial"/>
        </w:rPr>
        <w:t xml:space="preserve">job advertisements are for a Family </w:t>
      </w:r>
      <w:r w:rsidR="00BC70BC">
        <w:rPr>
          <w:rFonts w:ascii="Arial" w:hAnsi="Arial" w:cs="Arial"/>
        </w:rPr>
        <w:t>Assistant</w:t>
      </w:r>
      <w:r w:rsidR="004D4FA5">
        <w:rPr>
          <w:rFonts w:ascii="Arial" w:hAnsi="Arial" w:cs="Arial"/>
        </w:rPr>
        <w:t xml:space="preserve"> and a Medical </w:t>
      </w:r>
      <w:r w:rsidR="000334A9">
        <w:rPr>
          <w:rFonts w:ascii="Arial" w:hAnsi="Arial" w:cs="Arial"/>
        </w:rPr>
        <w:t>Laboratory</w:t>
      </w:r>
      <w:r w:rsidR="004F0FD8">
        <w:rPr>
          <w:rFonts w:ascii="Arial" w:hAnsi="Arial" w:cs="Arial"/>
        </w:rPr>
        <w:t xml:space="preserve"> Assi</w:t>
      </w:r>
      <w:r w:rsidR="00FF687C">
        <w:rPr>
          <w:rFonts w:ascii="Arial" w:hAnsi="Arial" w:cs="Arial"/>
        </w:rPr>
        <w:t>stant</w:t>
      </w:r>
      <w:r w:rsidR="00DC28D5">
        <w:rPr>
          <w:rFonts w:ascii="Arial" w:hAnsi="Arial" w:cs="Arial"/>
        </w:rPr>
        <w:t xml:space="preserve">. </w:t>
      </w:r>
      <w:r w:rsidR="0071029B">
        <w:rPr>
          <w:rFonts w:ascii="Arial" w:hAnsi="Arial" w:cs="Arial"/>
        </w:rPr>
        <w:t xml:space="preserve">The roles are different </w:t>
      </w:r>
      <w:r w:rsidR="005579E6">
        <w:rPr>
          <w:rFonts w:ascii="Arial" w:hAnsi="Arial" w:cs="Arial"/>
        </w:rPr>
        <w:t xml:space="preserve">and they have several important skills </w:t>
      </w:r>
      <w:r w:rsidR="00F32395">
        <w:rPr>
          <w:rFonts w:ascii="Arial" w:hAnsi="Arial" w:cs="Arial"/>
        </w:rPr>
        <w:t xml:space="preserve">and knowledge </w:t>
      </w:r>
      <w:r w:rsidR="007C61A5">
        <w:rPr>
          <w:rFonts w:ascii="Arial" w:hAnsi="Arial" w:cs="Arial"/>
        </w:rPr>
        <w:t>areas in common. Bo</w:t>
      </w:r>
      <w:r w:rsidR="000D11D0">
        <w:rPr>
          <w:rFonts w:ascii="Arial" w:hAnsi="Arial" w:cs="Arial"/>
        </w:rPr>
        <w:t>th positions required a high level of organisation</w:t>
      </w:r>
      <w:r w:rsidR="00EC1805">
        <w:rPr>
          <w:rFonts w:ascii="Arial" w:hAnsi="Arial" w:cs="Arial"/>
        </w:rPr>
        <w:t>, co</w:t>
      </w:r>
      <w:r w:rsidR="00782C6C">
        <w:rPr>
          <w:rFonts w:ascii="Arial" w:hAnsi="Arial" w:cs="Arial"/>
        </w:rPr>
        <w:t>mmunication</w:t>
      </w:r>
      <w:r w:rsidR="0031206F">
        <w:rPr>
          <w:rFonts w:ascii="Arial" w:hAnsi="Arial" w:cs="Arial"/>
        </w:rPr>
        <w:t xml:space="preserve">, attention to detail, </w:t>
      </w:r>
      <w:r w:rsidR="0061333A">
        <w:rPr>
          <w:rFonts w:ascii="Arial" w:hAnsi="Arial" w:cs="Arial"/>
        </w:rPr>
        <w:t xml:space="preserve">professionalism, health and </w:t>
      </w:r>
      <w:r w:rsidR="00D348C2">
        <w:rPr>
          <w:rFonts w:ascii="Arial" w:hAnsi="Arial" w:cs="Arial"/>
        </w:rPr>
        <w:t>safety awareness</w:t>
      </w:r>
      <w:r w:rsidR="00046D34">
        <w:rPr>
          <w:rFonts w:ascii="Arial" w:hAnsi="Arial" w:cs="Arial"/>
        </w:rPr>
        <w:t xml:space="preserve">, </w:t>
      </w:r>
      <w:r w:rsidR="00046D34">
        <w:rPr>
          <w:rFonts w:ascii="Arial" w:hAnsi="Arial" w:cs="Arial"/>
        </w:rPr>
        <w:lastRenderedPageBreak/>
        <w:t xml:space="preserve">teamwork </w:t>
      </w:r>
      <w:r w:rsidR="00694CF9">
        <w:rPr>
          <w:rFonts w:ascii="Arial" w:hAnsi="Arial" w:cs="Arial"/>
        </w:rPr>
        <w:t xml:space="preserve">and ability to follow </w:t>
      </w:r>
      <w:r w:rsidR="00AD5968">
        <w:rPr>
          <w:rFonts w:ascii="Arial" w:hAnsi="Arial" w:cs="Arial"/>
        </w:rPr>
        <w:t>procedures or in</w:t>
      </w:r>
      <w:r w:rsidR="006250C9">
        <w:rPr>
          <w:rFonts w:ascii="Arial" w:hAnsi="Arial" w:cs="Arial"/>
        </w:rPr>
        <w:t>structions</w:t>
      </w:r>
      <w:r w:rsidR="00B82FD5">
        <w:rPr>
          <w:rFonts w:ascii="Arial" w:hAnsi="Arial" w:cs="Arial"/>
        </w:rPr>
        <w:t>.</w:t>
      </w:r>
      <w:r w:rsidR="00225640">
        <w:rPr>
          <w:rFonts w:ascii="Arial" w:hAnsi="Arial" w:cs="Arial"/>
        </w:rPr>
        <w:t xml:space="preserve"> Also require employees to work responsibly and maintain confidentiality when dealing with sensitive </w:t>
      </w:r>
      <w:r w:rsidR="00BE03FA">
        <w:rPr>
          <w:rFonts w:ascii="Arial" w:hAnsi="Arial" w:cs="Arial"/>
        </w:rPr>
        <w:t>information</w:t>
      </w:r>
      <w:r w:rsidR="00CC73D1">
        <w:rPr>
          <w:rFonts w:ascii="Arial" w:hAnsi="Arial" w:cs="Arial"/>
        </w:rPr>
        <w:t xml:space="preserve"> (NHS, 2023)</w:t>
      </w:r>
      <w:r w:rsidR="00342264">
        <w:rPr>
          <w:rStyle w:val="FootnoteReference"/>
          <w:rFonts w:ascii="Arial" w:hAnsi="Arial" w:cs="Arial"/>
        </w:rPr>
        <w:footnoteReference w:id="1"/>
      </w:r>
      <w:r w:rsidR="00C82684">
        <w:rPr>
          <w:rFonts w:ascii="Arial" w:hAnsi="Arial" w:cs="Arial"/>
        </w:rPr>
        <w:t>.</w:t>
      </w:r>
    </w:p>
    <w:p w14:paraId="61FC623D" w14:textId="60B91BE1" w:rsidR="00E640AE" w:rsidRDefault="00B7749E" w:rsidP="002E7F26">
      <w:pPr>
        <w:spacing w:line="360" w:lineRule="auto"/>
        <w:rPr>
          <w:rFonts w:ascii="Arial" w:hAnsi="Arial" w:cs="Arial"/>
        </w:rPr>
      </w:pPr>
      <w:r>
        <w:rPr>
          <w:rFonts w:ascii="Arial" w:hAnsi="Arial" w:cs="Arial"/>
        </w:rPr>
        <w:t xml:space="preserve">One key shared skill is attention to detail. In the family Assistant role, </w:t>
      </w:r>
      <w:r w:rsidR="00E23BAB">
        <w:rPr>
          <w:rFonts w:ascii="Arial" w:hAnsi="Arial" w:cs="Arial"/>
        </w:rPr>
        <w:t xml:space="preserve">attention to detail is important when managing </w:t>
      </w:r>
      <w:r w:rsidR="00412F3E">
        <w:rPr>
          <w:rFonts w:ascii="Arial" w:hAnsi="Arial" w:cs="Arial"/>
        </w:rPr>
        <w:t xml:space="preserve">medication </w:t>
      </w:r>
      <w:r w:rsidR="00C731C0">
        <w:rPr>
          <w:rFonts w:ascii="Arial" w:hAnsi="Arial" w:cs="Arial"/>
        </w:rPr>
        <w:t>reminders, appointment</w:t>
      </w:r>
      <w:r w:rsidR="00370EDB">
        <w:rPr>
          <w:rFonts w:ascii="Arial" w:hAnsi="Arial" w:cs="Arial"/>
        </w:rPr>
        <w:t xml:space="preserve">s, travel arrangements, household records and administrative </w:t>
      </w:r>
      <w:r w:rsidR="008E1FB0">
        <w:rPr>
          <w:rFonts w:ascii="Arial" w:hAnsi="Arial" w:cs="Arial"/>
        </w:rPr>
        <w:t>tasks.</w:t>
      </w:r>
      <w:r w:rsidR="00051E2D">
        <w:rPr>
          <w:rFonts w:ascii="Arial" w:hAnsi="Arial" w:cs="Arial"/>
        </w:rPr>
        <w:t xml:space="preserve"> </w:t>
      </w:r>
      <w:r w:rsidR="00E05999">
        <w:rPr>
          <w:rFonts w:ascii="Arial" w:hAnsi="Arial" w:cs="Arial"/>
        </w:rPr>
        <w:t xml:space="preserve">The </w:t>
      </w:r>
      <w:r w:rsidR="00474EAE">
        <w:rPr>
          <w:rFonts w:ascii="Arial" w:hAnsi="Arial" w:cs="Arial"/>
        </w:rPr>
        <w:t>HCPC (</w:t>
      </w:r>
      <w:r w:rsidR="00CA0F29">
        <w:rPr>
          <w:rFonts w:ascii="Arial" w:hAnsi="Arial" w:cs="Arial"/>
        </w:rPr>
        <w:t>2024)</w:t>
      </w:r>
      <w:r w:rsidR="00342D7E">
        <w:rPr>
          <w:rStyle w:val="FootnoteReference"/>
          <w:rFonts w:ascii="Arial" w:hAnsi="Arial" w:cs="Arial"/>
        </w:rPr>
        <w:footnoteReference w:id="2"/>
      </w:r>
      <w:r w:rsidR="009E2F90">
        <w:rPr>
          <w:rFonts w:ascii="Arial" w:hAnsi="Arial" w:cs="Arial"/>
        </w:rPr>
        <w:t xml:space="preserve"> highlights the impo</w:t>
      </w:r>
      <w:r w:rsidR="00EC2880">
        <w:rPr>
          <w:rFonts w:ascii="Arial" w:hAnsi="Arial" w:cs="Arial"/>
        </w:rPr>
        <w:t xml:space="preserve">rtance </w:t>
      </w:r>
      <w:r w:rsidR="009D5603">
        <w:rPr>
          <w:rFonts w:ascii="Arial" w:hAnsi="Arial" w:cs="Arial"/>
        </w:rPr>
        <w:t xml:space="preserve">of maintaining </w:t>
      </w:r>
      <w:r w:rsidR="009F698B">
        <w:rPr>
          <w:rFonts w:ascii="Arial" w:hAnsi="Arial" w:cs="Arial"/>
        </w:rPr>
        <w:t>full, clear</w:t>
      </w:r>
      <w:r w:rsidR="009D5603">
        <w:rPr>
          <w:rFonts w:ascii="Arial" w:hAnsi="Arial" w:cs="Arial"/>
        </w:rPr>
        <w:t xml:space="preserve"> and accurate records because accurate record </w:t>
      </w:r>
      <w:r w:rsidR="00A61B6F">
        <w:rPr>
          <w:rFonts w:ascii="Arial" w:hAnsi="Arial" w:cs="Arial"/>
        </w:rPr>
        <w:t>keep</w:t>
      </w:r>
      <w:r w:rsidR="00EC6266">
        <w:rPr>
          <w:rFonts w:ascii="Arial" w:hAnsi="Arial" w:cs="Arial"/>
        </w:rPr>
        <w:t>ing support</w:t>
      </w:r>
      <w:r w:rsidR="00BC041F">
        <w:rPr>
          <w:rFonts w:ascii="Arial" w:hAnsi="Arial" w:cs="Arial"/>
        </w:rPr>
        <w:t xml:space="preserve">s continuity of care and safe </w:t>
      </w:r>
      <w:r w:rsidR="006E4BB0">
        <w:rPr>
          <w:rFonts w:ascii="Arial" w:hAnsi="Arial" w:cs="Arial"/>
        </w:rPr>
        <w:t>treatment</w:t>
      </w:r>
      <w:r w:rsidR="00C03268">
        <w:rPr>
          <w:rFonts w:ascii="Arial" w:hAnsi="Arial" w:cs="Arial"/>
        </w:rPr>
        <w:t xml:space="preserve">. </w:t>
      </w:r>
      <w:r w:rsidR="00CB7CB5">
        <w:rPr>
          <w:rFonts w:ascii="Arial" w:hAnsi="Arial" w:cs="Arial"/>
        </w:rPr>
        <w:t xml:space="preserve"> </w:t>
      </w:r>
      <w:r w:rsidR="0087721C">
        <w:rPr>
          <w:rFonts w:ascii="Arial" w:hAnsi="Arial" w:cs="Arial"/>
        </w:rPr>
        <w:t xml:space="preserve">Example in my experience </w:t>
      </w:r>
      <w:r w:rsidR="00122029">
        <w:rPr>
          <w:rFonts w:ascii="Arial" w:hAnsi="Arial" w:cs="Arial"/>
        </w:rPr>
        <w:t xml:space="preserve">small mistakes </w:t>
      </w:r>
      <w:r w:rsidR="007D660E">
        <w:rPr>
          <w:rFonts w:ascii="Arial" w:hAnsi="Arial" w:cs="Arial"/>
        </w:rPr>
        <w:t>in time ma</w:t>
      </w:r>
      <w:r w:rsidR="007546D8">
        <w:rPr>
          <w:rFonts w:ascii="Arial" w:hAnsi="Arial" w:cs="Arial"/>
        </w:rPr>
        <w:t>nagem</w:t>
      </w:r>
      <w:r w:rsidR="00B31D71">
        <w:rPr>
          <w:rFonts w:ascii="Arial" w:hAnsi="Arial" w:cs="Arial"/>
        </w:rPr>
        <w:t>ent</w:t>
      </w:r>
      <w:r w:rsidR="00D73E98">
        <w:rPr>
          <w:rFonts w:ascii="Arial" w:hAnsi="Arial" w:cs="Arial"/>
        </w:rPr>
        <w:t xml:space="preserve">. </w:t>
      </w:r>
      <w:r w:rsidR="00533AAA">
        <w:rPr>
          <w:rFonts w:ascii="Arial" w:hAnsi="Arial" w:cs="Arial"/>
        </w:rPr>
        <w:t>Is when</w:t>
      </w:r>
      <w:r w:rsidR="00CE102F">
        <w:rPr>
          <w:rFonts w:ascii="Arial" w:hAnsi="Arial" w:cs="Arial"/>
        </w:rPr>
        <w:t xml:space="preserve"> </w:t>
      </w:r>
      <w:r w:rsidR="000D51F2">
        <w:rPr>
          <w:rFonts w:ascii="Arial" w:hAnsi="Arial" w:cs="Arial"/>
        </w:rPr>
        <w:t xml:space="preserve">I forgot that my patient </w:t>
      </w:r>
      <w:r w:rsidR="000E32A9">
        <w:rPr>
          <w:rFonts w:ascii="Arial" w:hAnsi="Arial" w:cs="Arial"/>
        </w:rPr>
        <w:t>has</w:t>
      </w:r>
      <w:r w:rsidR="000D51F2">
        <w:rPr>
          <w:rFonts w:ascii="Arial" w:hAnsi="Arial" w:cs="Arial"/>
        </w:rPr>
        <w:t xml:space="preserve"> </w:t>
      </w:r>
      <w:r w:rsidR="005A73A3">
        <w:rPr>
          <w:rFonts w:ascii="Arial" w:hAnsi="Arial" w:cs="Arial"/>
        </w:rPr>
        <w:t xml:space="preserve">GP appointment </w:t>
      </w:r>
      <w:r w:rsidR="00C50569">
        <w:rPr>
          <w:rFonts w:ascii="Arial" w:hAnsi="Arial" w:cs="Arial"/>
        </w:rPr>
        <w:t xml:space="preserve">and </w:t>
      </w:r>
      <w:r w:rsidR="00D2096F">
        <w:rPr>
          <w:rFonts w:ascii="Arial" w:hAnsi="Arial" w:cs="Arial"/>
        </w:rPr>
        <w:t xml:space="preserve">that cause </w:t>
      </w:r>
      <w:r w:rsidR="00667D6E">
        <w:rPr>
          <w:rFonts w:ascii="Arial" w:hAnsi="Arial" w:cs="Arial"/>
        </w:rPr>
        <w:t xml:space="preserve">delay treatment </w:t>
      </w:r>
      <w:r w:rsidR="0001346B">
        <w:rPr>
          <w:rFonts w:ascii="Arial" w:hAnsi="Arial" w:cs="Arial"/>
        </w:rPr>
        <w:t>and s</w:t>
      </w:r>
      <w:r w:rsidR="008F527C">
        <w:rPr>
          <w:rFonts w:ascii="Arial" w:hAnsi="Arial" w:cs="Arial"/>
        </w:rPr>
        <w:t>erious consequences</w:t>
      </w:r>
      <w:r w:rsidR="0001346B">
        <w:rPr>
          <w:rFonts w:ascii="Arial" w:hAnsi="Arial" w:cs="Arial"/>
        </w:rPr>
        <w:t xml:space="preserve"> for the client </w:t>
      </w:r>
      <w:r w:rsidR="00D038E7">
        <w:rPr>
          <w:rFonts w:ascii="Arial" w:hAnsi="Arial" w:cs="Arial"/>
        </w:rPr>
        <w:t>that I look after.</w:t>
      </w:r>
      <w:r w:rsidR="006B1D3D">
        <w:rPr>
          <w:rFonts w:ascii="Arial" w:hAnsi="Arial" w:cs="Arial"/>
        </w:rPr>
        <w:t xml:space="preserve"> </w:t>
      </w:r>
      <w:r w:rsidR="00A05AD5">
        <w:rPr>
          <w:rFonts w:ascii="Arial" w:hAnsi="Arial" w:cs="Arial"/>
        </w:rPr>
        <w:t>S</w:t>
      </w:r>
      <w:r w:rsidR="008E3DFE">
        <w:rPr>
          <w:rFonts w:ascii="Arial" w:hAnsi="Arial" w:cs="Arial"/>
        </w:rPr>
        <w:t xml:space="preserve">imilarly, </w:t>
      </w:r>
      <w:r w:rsidR="003060E3">
        <w:rPr>
          <w:rFonts w:ascii="Arial" w:hAnsi="Arial" w:cs="Arial"/>
        </w:rPr>
        <w:t xml:space="preserve">the Medical </w:t>
      </w:r>
      <w:r w:rsidR="0064507C">
        <w:rPr>
          <w:rFonts w:ascii="Arial" w:hAnsi="Arial" w:cs="Arial"/>
        </w:rPr>
        <w:t xml:space="preserve">Laboratory </w:t>
      </w:r>
      <w:r w:rsidR="00186CFB">
        <w:rPr>
          <w:rFonts w:ascii="Arial" w:hAnsi="Arial" w:cs="Arial"/>
        </w:rPr>
        <w:t xml:space="preserve">Assistant </w:t>
      </w:r>
      <w:r w:rsidR="00D44E89">
        <w:rPr>
          <w:rFonts w:ascii="Arial" w:hAnsi="Arial" w:cs="Arial"/>
        </w:rPr>
        <w:t xml:space="preserve">must carefully </w:t>
      </w:r>
      <w:r w:rsidR="00F57B88">
        <w:rPr>
          <w:rFonts w:ascii="Arial" w:hAnsi="Arial" w:cs="Arial"/>
        </w:rPr>
        <w:t xml:space="preserve">check patient </w:t>
      </w:r>
      <w:r w:rsidR="00050932">
        <w:rPr>
          <w:rFonts w:ascii="Arial" w:hAnsi="Arial" w:cs="Arial"/>
        </w:rPr>
        <w:t>details, specimen</w:t>
      </w:r>
      <w:r w:rsidR="00462BFB">
        <w:rPr>
          <w:rFonts w:ascii="Arial" w:hAnsi="Arial" w:cs="Arial"/>
        </w:rPr>
        <w:t xml:space="preserve"> </w:t>
      </w:r>
      <w:r w:rsidR="00050932">
        <w:rPr>
          <w:rFonts w:ascii="Arial" w:hAnsi="Arial" w:cs="Arial"/>
        </w:rPr>
        <w:t>information</w:t>
      </w:r>
      <w:r w:rsidR="009317A4">
        <w:rPr>
          <w:rFonts w:ascii="Arial" w:hAnsi="Arial" w:cs="Arial"/>
        </w:rPr>
        <w:t xml:space="preserve">, test </w:t>
      </w:r>
      <w:r w:rsidR="00EA7245">
        <w:rPr>
          <w:rFonts w:ascii="Arial" w:hAnsi="Arial" w:cs="Arial"/>
        </w:rPr>
        <w:t>requests,</w:t>
      </w:r>
      <w:r w:rsidR="00D27A4A">
        <w:rPr>
          <w:rFonts w:ascii="Arial" w:hAnsi="Arial" w:cs="Arial"/>
        </w:rPr>
        <w:t xml:space="preserve"> </w:t>
      </w:r>
      <w:r w:rsidR="00D14454">
        <w:rPr>
          <w:rFonts w:ascii="Arial" w:hAnsi="Arial" w:cs="Arial"/>
        </w:rPr>
        <w:t xml:space="preserve">and laboratory </w:t>
      </w:r>
      <w:r w:rsidR="00EA7245">
        <w:rPr>
          <w:rFonts w:ascii="Arial" w:hAnsi="Arial" w:cs="Arial"/>
        </w:rPr>
        <w:t xml:space="preserve">records. </w:t>
      </w:r>
      <w:r w:rsidR="00453CF4">
        <w:rPr>
          <w:rFonts w:ascii="Arial" w:hAnsi="Arial" w:cs="Arial"/>
        </w:rPr>
        <w:t xml:space="preserve">Incorrect information or specimen </w:t>
      </w:r>
      <w:r w:rsidR="00C424D5">
        <w:rPr>
          <w:rFonts w:ascii="Arial" w:hAnsi="Arial" w:cs="Arial"/>
        </w:rPr>
        <w:t xml:space="preserve">handling could affect the accuracy </w:t>
      </w:r>
      <w:r w:rsidR="00A51A39">
        <w:rPr>
          <w:rFonts w:ascii="Arial" w:hAnsi="Arial" w:cs="Arial"/>
        </w:rPr>
        <w:t xml:space="preserve">of test results and potentially impact </w:t>
      </w:r>
      <w:r w:rsidR="00B03584">
        <w:rPr>
          <w:rFonts w:ascii="Arial" w:hAnsi="Arial" w:cs="Arial"/>
        </w:rPr>
        <w:t xml:space="preserve">a patient’s </w:t>
      </w:r>
      <w:r w:rsidR="00BA2B34">
        <w:rPr>
          <w:rFonts w:ascii="Arial" w:hAnsi="Arial" w:cs="Arial"/>
        </w:rPr>
        <w:t>treatment</w:t>
      </w:r>
      <w:r w:rsidR="00680AA2">
        <w:rPr>
          <w:rFonts w:ascii="Arial" w:hAnsi="Arial" w:cs="Arial"/>
        </w:rPr>
        <w:t xml:space="preserve">. </w:t>
      </w:r>
      <w:r w:rsidR="00576D13">
        <w:rPr>
          <w:rFonts w:ascii="Arial" w:hAnsi="Arial" w:cs="Arial"/>
        </w:rPr>
        <w:t>Attention to detail</w:t>
      </w:r>
      <w:r w:rsidR="0066629F">
        <w:rPr>
          <w:rFonts w:ascii="Arial" w:hAnsi="Arial" w:cs="Arial"/>
        </w:rPr>
        <w:t xml:space="preserve"> is essential for maintaining </w:t>
      </w:r>
      <w:r w:rsidR="00123451">
        <w:rPr>
          <w:rFonts w:ascii="Arial" w:hAnsi="Arial" w:cs="Arial"/>
        </w:rPr>
        <w:t>safety, accuracy and hig</w:t>
      </w:r>
      <w:r w:rsidR="000E3E53">
        <w:rPr>
          <w:rFonts w:ascii="Arial" w:hAnsi="Arial" w:cs="Arial"/>
        </w:rPr>
        <w:t>h</w:t>
      </w:r>
      <w:r w:rsidR="004E55E2">
        <w:rPr>
          <w:rFonts w:ascii="Arial" w:hAnsi="Arial" w:cs="Arial"/>
        </w:rPr>
        <w:t>-quality service</w:t>
      </w:r>
      <w:r w:rsidR="009223A5">
        <w:rPr>
          <w:rFonts w:ascii="Arial" w:hAnsi="Arial" w:cs="Arial"/>
        </w:rPr>
        <w:t xml:space="preserve"> to </w:t>
      </w:r>
      <w:r w:rsidR="00C74F40">
        <w:rPr>
          <w:rFonts w:ascii="Arial" w:hAnsi="Arial" w:cs="Arial"/>
        </w:rPr>
        <w:t>my clients.</w:t>
      </w:r>
    </w:p>
    <w:p w14:paraId="7135E527" w14:textId="77777777" w:rsidR="004342DF" w:rsidRDefault="004342DF">
      <w:pPr>
        <w:rPr>
          <w:rFonts w:ascii="Arial" w:hAnsi="Arial" w:cs="Arial"/>
        </w:rPr>
      </w:pPr>
    </w:p>
    <w:p w14:paraId="604790C0" w14:textId="46FC515E" w:rsidR="00C82684" w:rsidRDefault="004342DF" w:rsidP="003F67F1">
      <w:pPr>
        <w:spacing w:line="360" w:lineRule="auto"/>
        <w:rPr>
          <w:rFonts w:ascii="Arial" w:hAnsi="Arial" w:cs="Arial"/>
        </w:rPr>
      </w:pPr>
      <w:r>
        <w:rPr>
          <w:rFonts w:ascii="Arial" w:hAnsi="Arial" w:cs="Arial"/>
        </w:rPr>
        <w:t xml:space="preserve">Another </w:t>
      </w:r>
      <w:r w:rsidR="00E50F30">
        <w:rPr>
          <w:rFonts w:ascii="Arial" w:hAnsi="Arial" w:cs="Arial"/>
        </w:rPr>
        <w:t xml:space="preserve">important similarity is </w:t>
      </w:r>
      <w:r w:rsidR="001420F4">
        <w:rPr>
          <w:rFonts w:ascii="Arial" w:hAnsi="Arial" w:cs="Arial"/>
        </w:rPr>
        <w:t>g</w:t>
      </w:r>
      <w:r w:rsidR="00D26D6E">
        <w:rPr>
          <w:rFonts w:ascii="Arial" w:hAnsi="Arial" w:cs="Arial"/>
        </w:rPr>
        <w:t>ood</w:t>
      </w:r>
      <w:r w:rsidR="008D382C">
        <w:rPr>
          <w:rFonts w:ascii="Arial" w:hAnsi="Arial" w:cs="Arial"/>
        </w:rPr>
        <w:t xml:space="preserve"> </w:t>
      </w:r>
      <w:r w:rsidR="001420F4">
        <w:rPr>
          <w:rFonts w:ascii="Arial" w:hAnsi="Arial" w:cs="Arial"/>
        </w:rPr>
        <w:t>c</w:t>
      </w:r>
      <w:r w:rsidR="008D382C">
        <w:rPr>
          <w:rFonts w:ascii="Arial" w:hAnsi="Arial" w:cs="Arial"/>
        </w:rPr>
        <w:t>ommu</w:t>
      </w:r>
      <w:r w:rsidR="000A5E1C">
        <w:rPr>
          <w:rFonts w:ascii="Arial" w:hAnsi="Arial" w:cs="Arial"/>
        </w:rPr>
        <w:t>nication</w:t>
      </w:r>
      <w:r w:rsidR="0038703A">
        <w:rPr>
          <w:rFonts w:ascii="Arial" w:hAnsi="Arial" w:cs="Arial"/>
        </w:rPr>
        <w:t xml:space="preserve"> </w:t>
      </w:r>
      <w:r w:rsidR="004B4BFF">
        <w:rPr>
          <w:rFonts w:ascii="Arial" w:hAnsi="Arial" w:cs="Arial"/>
        </w:rPr>
        <w:t>s</w:t>
      </w:r>
      <w:r w:rsidR="0038703A">
        <w:rPr>
          <w:rFonts w:ascii="Arial" w:hAnsi="Arial" w:cs="Arial"/>
        </w:rPr>
        <w:t>kills. The Family Assista</w:t>
      </w:r>
      <w:r w:rsidR="00AC70DD">
        <w:rPr>
          <w:rFonts w:ascii="Arial" w:hAnsi="Arial" w:cs="Arial"/>
        </w:rPr>
        <w:t xml:space="preserve">nt is expected to </w:t>
      </w:r>
      <w:r w:rsidR="00BB5E7C">
        <w:rPr>
          <w:rFonts w:ascii="Arial" w:hAnsi="Arial" w:cs="Arial"/>
        </w:rPr>
        <w:t>communicate</w:t>
      </w:r>
      <w:r w:rsidR="00C71B61">
        <w:rPr>
          <w:rFonts w:ascii="Arial" w:hAnsi="Arial" w:cs="Arial"/>
        </w:rPr>
        <w:t xml:space="preserve"> with medical staff, service providers, </w:t>
      </w:r>
      <w:r w:rsidR="00677473">
        <w:rPr>
          <w:rFonts w:ascii="Arial" w:hAnsi="Arial" w:cs="Arial"/>
        </w:rPr>
        <w:t xml:space="preserve">drivers and other professional's while </w:t>
      </w:r>
      <w:r w:rsidR="006C0078">
        <w:rPr>
          <w:rFonts w:ascii="Arial" w:hAnsi="Arial" w:cs="Arial"/>
        </w:rPr>
        <w:t>provid</w:t>
      </w:r>
      <w:r w:rsidR="0076665A">
        <w:rPr>
          <w:rFonts w:ascii="Arial" w:hAnsi="Arial" w:cs="Arial"/>
        </w:rPr>
        <w:t>ing r</w:t>
      </w:r>
      <w:r w:rsidR="0058421E">
        <w:rPr>
          <w:rFonts w:ascii="Arial" w:hAnsi="Arial" w:cs="Arial"/>
        </w:rPr>
        <w:t xml:space="preserve">eassurance </w:t>
      </w:r>
      <w:r w:rsidR="00977BAD">
        <w:rPr>
          <w:rFonts w:ascii="Arial" w:hAnsi="Arial" w:cs="Arial"/>
        </w:rPr>
        <w:t>to the family. The Medical Laboratory Assista</w:t>
      </w:r>
      <w:r w:rsidR="00CB2AF3">
        <w:rPr>
          <w:rFonts w:ascii="Arial" w:hAnsi="Arial" w:cs="Arial"/>
        </w:rPr>
        <w:t xml:space="preserve">nt also needs to communicate effectively with </w:t>
      </w:r>
      <w:r w:rsidR="0022029B">
        <w:rPr>
          <w:rFonts w:ascii="Arial" w:hAnsi="Arial" w:cs="Arial"/>
        </w:rPr>
        <w:t>scientists, clinicians, pathology</w:t>
      </w:r>
      <w:r w:rsidR="00CB2AF3">
        <w:rPr>
          <w:rFonts w:ascii="Arial" w:hAnsi="Arial" w:cs="Arial"/>
        </w:rPr>
        <w:t xml:space="preserve"> staff, hospital team, </w:t>
      </w:r>
      <w:r w:rsidR="0022029B">
        <w:rPr>
          <w:rFonts w:ascii="Arial" w:hAnsi="Arial" w:cs="Arial"/>
        </w:rPr>
        <w:t xml:space="preserve">porters, drivers and couriers. </w:t>
      </w:r>
      <w:r w:rsidR="00312466">
        <w:rPr>
          <w:rFonts w:ascii="Arial" w:hAnsi="Arial" w:cs="Arial"/>
        </w:rPr>
        <w:t>Good communication helps prevent misunderstandings</w:t>
      </w:r>
      <w:r w:rsidR="000238AA">
        <w:rPr>
          <w:rFonts w:ascii="Arial" w:hAnsi="Arial" w:cs="Arial"/>
        </w:rPr>
        <w:t xml:space="preserve">, </w:t>
      </w:r>
      <w:r w:rsidR="00BD726C">
        <w:rPr>
          <w:rFonts w:ascii="Arial" w:hAnsi="Arial" w:cs="Arial"/>
        </w:rPr>
        <w:t xml:space="preserve">ensures </w:t>
      </w:r>
      <w:r w:rsidR="0092664B">
        <w:rPr>
          <w:rFonts w:ascii="Arial" w:hAnsi="Arial" w:cs="Arial"/>
        </w:rPr>
        <w:t xml:space="preserve">information is passed </w:t>
      </w:r>
      <w:r w:rsidR="003419C1">
        <w:rPr>
          <w:rFonts w:ascii="Arial" w:hAnsi="Arial" w:cs="Arial"/>
        </w:rPr>
        <w:t xml:space="preserve">on </w:t>
      </w:r>
      <w:r w:rsidR="00814378">
        <w:rPr>
          <w:rFonts w:ascii="Arial" w:hAnsi="Arial" w:cs="Arial"/>
        </w:rPr>
        <w:t>accurately and supports effective team</w:t>
      </w:r>
      <w:r w:rsidR="00DB7094">
        <w:rPr>
          <w:rFonts w:ascii="Arial" w:hAnsi="Arial" w:cs="Arial"/>
        </w:rPr>
        <w:t>work.</w:t>
      </w:r>
      <w:r w:rsidR="00D9657D">
        <w:rPr>
          <w:rFonts w:ascii="Arial" w:hAnsi="Arial" w:cs="Arial"/>
        </w:rPr>
        <w:t xml:space="preserve"> Example when I am filling up a document </w:t>
      </w:r>
      <w:r w:rsidR="00B246F9">
        <w:rPr>
          <w:rFonts w:ascii="Arial" w:hAnsi="Arial" w:cs="Arial"/>
        </w:rPr>
        <w:t xml:space="preserve">for my patient </w:t>
      </w:r>
      <w:r w:rsidR="00D9657D">
        <w:rPr>
          <w:rFonts w:ascii="Arial" w:hAnsi="Arial" w:cs="Arial"/>
        </w:rPr>
        <w:lastRenderedPageBreak/>
        <w:t xml:space="preserve">and I put the wrong date of birth </w:t>
      </w:r>
      <w:r w:rsidR="00DF398D">
        <w:rPr>
          <w:rFonts w:ascii="Arial" w:hAnsi="Arial" w:cs="Arial"/>
        </w:rPr>
        <w:t xml:space="preserve">it </w:t>
      </w:r>
      <w:r w:rsidR="00ED5E74">
        <w:rPr>
          <w:rFonts w:ascii="Arial" w:hAnsi="Arial" w:cs="Arial"/>
        </w:rPr>
        <w:t>causes</w:t>
      </w:r>
      <w:r w:rsidR="00DF398D">
        <w:rPr>
          <w:rFonts w:ascii="Arial" w:hAnsi="Arial" w:cs="Arial"/>
        </w:rPr>
        <w:t xml:space="preserve"> confusion and </w:t>
      </w:r>
      <w:r w:rsidR="008D730D">
        <w:rPr>
          <w:rFonts w:ascii="Arial" w:hAnsi="Arial" w:cs="Arial"/>
        </w:rPr>
        <w:t xml:space="preserve">delay </w:t>
      </w:r>
      <w:r w:rsidR="00A5576A">
        <w:rPr>
          <w:rFonts w:ascii="Arial" w:hAnsi="Arial" w:cs="Arial"/>
        </w:rPr>
        <w:t xml:space="preserve">for </w:t>
      </w:r>
      <w:r w:rsidR="004973A0">
        <w:rPr>
          <w:rFonts w:ascii="Arial" w:hAnsi="Arial" w:cs="Arial"/>
        </w:rPr>
        <w:t xml:space="preserve">my patients test results. </w:t>
      </w:r>
    </w:p>
    <w:p w14:paraId="5D4276AA" w14:textId="536EAA0D" w:rsidR="00DC3809" w:rsidRDefault="0035618C" w:rsidP="003F67F1">
      <w:pPr>
        <w:spacing w:line="360" w:lineRule="auto"/>
        <w:rPr>
          <w:rFonts w:ascii="Arial" w:hAnsi="Arial" w:cs="Arial"/>
        </w:rPr>
      </w:pPr>
      <w:r>
        <w:rPr>
          <w:rFonts w:ascii="Arial" w:hAnsi="Arial" w:cs="Arial"/>
        </w:rPr>
        <w:t>Both advert</w:t>
      </w:r>
      <w:r w:rsidR="00C60B33">
        <w:rPr>
          <w:rFonts w:ascii="Arial" w:hAnsi="Arial" w:cs="Arial"/>
        </w:rPr>
        <w:t xml:space="preserve">isements also </w:t>
      </w:r>
      <w:r w:rsidR="004956EE">
        <w:rPr>
          <w:rFonts w:ascii="Arial" w:hAnsi="Arial" w:cs="Arial"/>
        </w:rPr>
        <w:t xml:space="preserve">highlight </w:t>
      </w:r>
      <w:r w:rsidR="00C27E80">
        <w:rPr>
          <w:rFonts w:ascii="Arial" w:hAnsi="Arial" w:cs="Arial"/>
        </w:rPr>
        <w:t xml:space="preserve">Health </w:t>
      </w:r>
      <w:r w:rsidR="000D1CDC">
        <w:rPr>
          <w:rFonts w:ascii="Arial" w:hAnsi="Arial" w:cs="Arial"/>
        </w:rPr>
        <w:t>and Safety</w:t>
      </w:r>
      <w:r w:rsidR="000E0AB9">
        <w:rPr>
          <w:rFonts w:ascii="Arial" w:hAnsi="Arial" w:cs="Arial"/>
        </w:rPr>
        <w:t xml:space="preserve">. The Family Assistant </w:t>
      </w:r>
      <w:r w:rsidR="00DC5547">
        <w:rPr>
          <w:rFonts w:ascii="Arial" w:hAnsi="Arial" w:cs="Arial"/>
        </w:rPr>
        <w:t>requires knowledge of care, fi</w:t>
      </w:r>
      <w:r w:rsidR="00DA13DA">
        <w:rPr>
          <w:rFonts w:ascii="Arial" w:hAnsi="Arial" w:cs="Arial"/>
        </w:rPr>
        <w:t>rst aid and safe sup</w:t>
      </w:r>
      <w:r w:rsidR="009571B8">
        <w:rPr>
          <w:rFonts w:ascii="Arial" w:hAnsi="Arial" w:cs="Arial"/>
        </w:rPr>
        <w:t>por</w:t>
      </w:r>
      <w:r w:rsidR="00114C67">
        <w:rPr>
          <w:rFonts w:ascii="Arial" w:hAnsi="Arial" w:cs="Arial"/>
        </w:rPr>
        <w:t>t for chro</w:t>
      </w:r>
      <w:r w:rsidR="006E2122">
        <w:rPr>
          <w:rFonts w:ascii="Arial" w:hAnsi="Arial" w:cs="Arial"/>
        </w:rPr>
        <w:t>ni</w:t>
      </w:r>
      <w:r w:rsidR="00891F42">
        <w:rPr>
          <w:rFonts w:ascii="Arial" w:hAnsi="Arial" w:cs="Arial"/>
        </w:rPr>
        <w:t>c conditions</w:t>
      </w:r>
      <w:r w:rsidR="005A6B73">
        <w:rPr>
          <w:rFonts w:ascii="Arial" w:hAnsi="Arial" w:cs="Arial"/>
        </w:rPr>
        <w:t>,</w:t>
      </w:r>
      <w:r w:rsidR="00477C5A">
        <w:rPr>
          <w:rFonts w:ascii="Arial" w:hAnsi="Arial" w:cs="Arial"/>
        </w:rPr>
        <w:t xml:space="preserve"> while the </w:t>
      </w:r>
      <w:r w:rsidR="007B5451">
        <w:rPr>
          <w:rFonts w:ascii="Arial" w:hAnsi="Arial" w:cs="Arial"/>
        </w:rPr>
        <w:t xml:space="preserve">laboratory role </w:t>
      </w:r>
      <w:r w:rsidR="00D777A8">
        <w:rPr>
          <w:rFonts w:ascii="Arial" w:hAnsi="Arial" w:cs="Arial"/>
        </w:rPr>
        <w:t>require</w:t>
      </w:r>
      <w:r w:rsidR="00426C2A">
        <w:rPr>
          <w:rFonts w:ascii="Arial" w:hAnsi="Arial" w:cs="Arial"/>
        </w:rPr>
        <w:t xml:space="preserve">s </w:t>
      </w:r>
      <w:r w:rsidR="00BF697B">
        <w:rPr>
          <w:rFonts w:ascii="Arial" w:hAnsi="Arial" w:cs="Arial"/>
        </w:rPr>
        <w:t xml:space="preserve">strict adherence </w:t>
      </w:r>
      <w:r w:rsidR="00CE5E84">
        <w:rPr>
          <w:rFonts w:ascii="Arial" w:hAnsi="Arial" w:cs="Arial"/>
        </w:rPr>
        <w:t xml:space="preserve">to heath and safety </w:t>
      </w:r>
      <w:r w:rsidR="00E77840">
        <w:rPr>
          <w:rFonts w:ascii="Arial" w:hAnsi="Arial" w:cs="Arial"/>
        </w:rPr>
        <w:t xml:space="preserve">procedures when handling </w:t>
      </w:r>
      <w:r w:rsidR="004C49A1">
        <w:rPr>
          <w:rFonts w:ascii="Arial" w:hAnsi="Arial" w:cs="Arial"/>
        </w:rPr>
        <w:t xml:space="preserve">biological and potentially </w:t>
      </w:r>
      <w:r w:rsidR="002D1D6F">
        <w:rPr>
          <w:rFonts w:ascii="Arial" w:hAnsi="Arial" w:cs="Arial"/>
        </w:rPr>
        <w:t>infectious specimens. This demonstra</w:t>
      </w:r>
      <w:r w:rsidR="00421663">
        <w:rPr>
          <w:rFonts w:ascii="Arial" w:hAnsi="Arial" w:cs="Arial"/>
        </w:rPr>
        <w:t xml:space="preserve">tes </w:t>
      </w:r>
      <w:r w:rsidR="00933A41">
        <w:rPr>
          <w:rFonts w:ascii="Arial" w:hAnsi="Arial" w:cs="Arial"/>
        </w:rPr>
        <w:t>that heal</w:t>
      </w:r>
      <w:r w:rsidR="00002348">
        <w:rPr>
          <w:rFonts w:ascii="Arial" w:hAnsi="Arial" w:cs="Arial"/>
        </w:rPr>
        <w:t>th</w:t>
      </w:r>
      <w:r w:rsidR="00E422AD">
        <w:rPr>
          <w:rFonts w:ascii="Arial" w:hAnsi="Arial" w:cs="Arial"/>
        </w:rPr>
        <w:t xml:space="preserve">care related professionals </w:t>
      </w:r>
      <w:r w:rsidR="000262EB">
        <w:rPr>
          <w:rFonts w:ascii="Arial" w:hAnsi="Arial" w:cs="Arial"/>
        </w:rPr>
        <w:t xml:space="preserve">must understand </w:t>
      </w:r>
      <w:r w:rsidR="00A13B87">
        <w:rPr>
          <w:rFonts w:ascii="Arial" w:hAnsi="Arial" w:cs="Arial"/>
        </w:rPr>
        <w:t xml:space="preserve">risk and </w:t>
      </w:r>
      <w:r w:rsidR="000F3763">
        <w:rPr>
          <w:rFonts w:ascii="Arial" w:hAnsi="Arial" w:cs="Arial"/>
        </w:rPr>
        <w:t xml:space="preserve">follow establish procedures to protect themselves, </w:t>
      </w:r>
      <w:r w:rsidR="00F34B76">
        <w:rPr>
          <w:rFonts w:ascii="Arial" w:hAnsi="Arial" w:cs="Arial"/>
        </w:rPr>
        <w:t xml:space="preserve">patients </w:t>
      </w:r>
      <w:r w:rsidR="000F3763">
        <w:rPr>
          <w:rFonts w:ascii="Arial" w:hAnsi="Arial" w:cs="Arial"/>
        </w:rPr>
        <w:t xml:space="preserve">and colleagues. </w:t>
      </w:r>
    </w:p>
    <w:p w14:paraId="7037C46B" w14:textId="7DB383EB" w:rsidR="00870C27" w:rsidRDefault="000804F0" w:rsidP="003F67F1">
      <w:pPr>
        <w:spacing w:line="360" w:lineRule="auto"/>
        <w:rPr>
          <w:rFonts w:ascii="Arial" w:hAnsi="Arial" w:cs="Arial"/>
        </w:rPr>
      </w:pPr>
      <w:r>
        <w:rPr>
          <w:rFonts w:ascii="Arial" w:hAnsi="Arial" w:cs="Arial"/>
        </w:rPr>
        <w:t>Overall</w:t>
      </w:r>
      <w:r w:rsidR="00E71632">
        <w:rPr>
          <w:rFonts w:ascii="Arial" w:hAnsi="Arial" w:cs="Arial"/>
        </w:rPr>
        <w:t xml:space="preserve">, the two job </w:t>
      </w:r>
      <w:r w:rsidR="00460D72">
        <w:rPr>
          <w:rFonts w:ascii="Arial" w:hAnsi="Arial" w:cs="Arial"/>
        </w:rPr>
        <w:t xml:space="preserve">advertisements demonstrate that, despite </w:t>
      </w:r>
      <w:r w:rsidR="00D623F7">
        <w:rPr>
          <w:rFonts w:ascii="Arial" w:hAnsi="Arial" w:cs="Arial"/>
        </w:rPr>
        <w:t xml:space="preserve">being different </w:t>
      </w:r>
      <w:r w:rsidR="00601561">
        <w:rPr>
          <w:rFonts w:ascii="Arial" w:hAnsi="Arial" w:cs="Arial"/>
        </w:rPr>
        <w:t>occupations, health</w:t>
      </w:r>
      <w:r w:rsidR="009370F9">
        <w:rPr>
          <w:rFonts w:ascii="Arial" w:hAnsi="Arial" w:cs="Arial"/>
        </w:rPr>
        <w:t xml:space="preserve"> care related roles require </w:t>
      </w:r>
      <w:r w:rsidR="00403388">
        <w:rPr>
          <w:rFonts w:ascii="Arial" w:hAnsi="Arial" w:cs="Arial"/>
        </w:rPr>
        <w:t xml:space="preserve">similar transferable </w:t>
      </w:r>
      <w:r w:rsidR="00BD2B2D">
        <w:rPr>
          <w:rFonts w:ascii="Arial" w:hAnsi="Arial" w:cs="Arial"/>
        </w:rPr>
        <w:t xml:space="preserve">skills. Attention </w:t>
      </w:r>
      <w:r w:rsidR="006505BA">
        <w:rPr>
          <w:rFonts w:ascii="Arial" w:hAnsi="Arial" w:cs="Arial"/>
        </w:rPr>
        <w:t xml:space="preserve">to detail, communication, </w:t>
      </w:r>
      <w:r w:rsidR="00474EAE">
        <w:rPr>
          <w:rFonts w:ascii="Arial" w:hAnsi="Arial" w:cs="Arial"/>
        </w:rPr>
        <w:t>organisation,</w:t>
      </w:r>
      <w:r w:rsidR="004A5629">
        <w:rPr>
          <w:rFonts w:ascii="Arial" w:hAnsi="Arial" w:cs="Arial"/>
        </w:rPr>
        <w:t xml:space="preserve"> professional</w:t>
      </w:r>
      <w:r w:rsidR="00AB3553">
        <w:rPr>
          <w:rFonts w:ascii="Arial" w:hAnsi="Arial" w:cs="Arial"/>
        </w:rPr>
        <w:t xml:space="preserve">ism and health and safety awareness are valuable skills that can support </w:t>
      </w:r>
      <w:r w:rsidR="00F913DF">
        <w:rPr>
          <w:rFonts w:ascii="Arial" w:hAnsi="Arial" w:cs="Arial"/>
        </w:rPr>
        <w:t>my future career and improve the quality and safety of my work.</w:t>
      </w:r>
    </w:p>
    <w:p w14:paraId="624204E3" w14:textId="14FA3B55" w:rsidR="00073E27" w:rsidRDefault="00073E27">
      <w:pPr>
        <w:rPr>
          <w:rFonts w:ascii="Arial" w:hAnsi="Arial" w:cs="Arial"/>
        </w:rPr>
      </w:pPr>
    </w:p>
    <w:tbl>
      <w:tblPr>
        <w:tblStyle w:val="TableGrid"/>
        <w:tblW w:w="0" w:type="auto"/>
        <w:tblLook w:val="04A0" w:firstRow="1" w:lastRow="0" w:firstColumn="1" w:lastColumn="0" w:noHBand="0" w:noVBand="1"/>
      </w:tblPr>
      <w:tblGrid>
        <w:gridCol w:w="9016"/>
      </w:tblGrid>
      <w:tr w:rsidR="00842EFC" w:rsidRPr="00842EFC" w14:paraId="73AAB3FA" w14:textId="77777777">
        <w:tc>
          <w:tcPr>
            <w:tcW w:w="9016" w:type="dxa"/>
          </w:tcPr>
          <w:p w14:paraId="72E26E34" w14:textId="3DA37271" w:rsidR="00842EFC" w:rsidRPr="00842EFC" w:rsidRDefault="00842EFC" w:rsidP="00832F9F">
            <w:pPr>
              <w:spacing w:line="360" w:lineRule="auto"/>
              <w:rPr>
                <w:rFonts w:ascii="Arial" w:hAnsi="Arial" w:cs="Arial"/>
                <w:b/>
                <w:bCs/>
              </w:rPr>
            </w:pPr>
            <w:r w:rsidRPr="00842EFC">
              <w:rPr>
                <w:rFonts w:ascii="Arial" w:hAnsi="Arial" w:cs="Arial"/>
                <w:b/>
                <w:bCs/>
              </w:rPr>
              <w:t xml:space="preserve">Task 2: Reflective </w:t>
            </w:r>
            <w:r w:rsidR="00C67812" w:rsidRPr="00842EFC">
              <w:rPr>
                <w:rFonts w:ascii="Arial" w:hAnsi="Arial" w:cs="Arial"/>
                <w:b/>
                <w:bCs/>
              </w:rPr>
              <w:t>Self</w:t>
            </w:r>
            <w:r w:rsidR="00C67812">
              <w:rPr>
                <w:rFonts w:ascii="Arial" w:hAnsi="Arial" w:cs="Arial"/>
                <w:b/>
                <w:bCs/>
              </w:rPr>
              <w:t>-Assessment</w:t>
            </w:r>
          </w:p>
        </w:tc>
      </w:tr>
    </w:tbl>
    <w:p w14:paraId="7C35B446" w14:textId="77777777" w:rsidR="00E31B7B" w:rsidRDefault="00E31B7B" w:rsidP="00832F9F">
      <w:pPr>
        <w:spacing w:line="360" w:lineRule="auto"/>
        <w:rPr>
          <w:rFonts w:ascii="Arial" w:hAnsi="Arial" w:cs="Arial"/>
        </w:rPr>
      </w:pPr>
    </w:p>
    <w:p w14:paraId="6847FF74" w14:textId="6BCF57F7" w:rsidR="00CD67AE" w:rsidRDefault="004879A0" w:rsidP="00832F9F">
      <w:pPr>
        <w:spacing w:line="360" w:lineRule="auto"/>
        <w:rPr>
          <w:rFonts w:ascii="Arial" w:hAnsi="Arial" w:cs="Arial"/>
        </w:rPr>
      </w:pPr>
      <w:r w:rsidRPr="00FB670C">
        <w:rPr>
          <w:rFonts w:ascii="Arial" w:hAnsi="Arial" w:cs="Arial"/>
        </w:rPr>
        <w:t xml:space="preserve">As a student </w:t>
      </w:r>
      <w:r w:rsidR="00C31614" w:rsidRPr="00FB670C">
        <w:rPr>
          <w:rFonts w:ascii="Arial" w:hAnsi="Arial" w:cs="Arial"/>
        </w:rPr>
        <w:t>with ADHD and dyslexia</w:t>
      </w:r>
      <w:r w:rsidR="00126514" w:rsidRPr="00FB670C">
        <w:rPr>
          <w:rFonts w:ascii="Arial" w:hAnsi="Arial" w:cs="Arial"/>
        </w:rPr>
        <w:t xml:space="preserve"> and dyspraxia</w:t>
      </w:r>
      <w:r w:rsidR="00166492" w:rsidRPr="00FB670C">
        <w:rPr>
          <w:rFonts w:ascii="Arial" w:hAnsi="Arial" w:cs="Arial"/>
        </w:rPr>
        <w:t xml:space="preserve"> </w:t>
      </w:r>
      <w:r w:rsidR="009318F0" w:rsidRPr="00FB670C">
        <w:rPr>
          <w:rFonts w:ascii="Arial" w:hAnsi="Arial" w:cs="Arial"/>
        </w:rPr>
        <w:t>s</w:t>
      </w:r>
      <w:r w:rsidR="00AA3EA5" w:rsidRPr="00FB670C">
        <w:rPr>
          <w:rFonts w:ascii="Arial" w:hAnsi="Arial" w:cs="Arial"/>
        </w:rPr>
        <w:t>el</w:t>
      </w:r>
      <w:r w:rsidR="00510D9D" w:rsidRPr="00FB670C">
        <w:rPr>
          <w:rFonts w:ascii="Arial" w:hAnsi="Arial" w:cs="Arial"/>
        </w:rPr>
        <w:t>f</w:t>
      </w:r>
      <w:r w:rsidR="004427F8" w:rsidRPr="00FB670C">
        <w:rPr>
          <w:rFonts w:ascii="Arial" w:hAnsi="Arial" w:cs="Arial"/>
        </w:rPr>
        <w:t>-asses</w:t>
      </w:r>
      <w:r w:rsidR="002A4389" w:rsidRPr="00FB670C">
        <w:rPr>
          <w:rFonts w:ascii="Arial" w:hAnsi="Arial" w:cs="Arial"/>
        </w:rPr>
        <w:t>sment is important</w:t>
      </w:r>
      <w:r w:rsidR="00595C95" w:rsidRPr="00FB670C">
        <w:rPr>
          <w:rFonts w:ascii="Arial" w:hAnsi="Arial" w:cs="Arial"/>
        </w:rPr>
        <w:t xml:space="preserve"> because it allows me to identify my</w:t>
      </w:r>
      <w:r w:rsidR="006155B4" w:rsidRPr="00FB670C">
        <w:rPr>
          <w:rFonts w:ascii="Arial" w:hAnsi="Arial" w:cs="Arial"/>
        </w:rPr>
        <w:t xml:space="preserve"> </w:t>
      </w:r>
      <w:r w:rsidR="00595C95" w:rsidRPr="00FB670C">
        <w:rPr>
          <w:rFonts w:ascii="Arial" w:hAnsi="Arial" w:cs="Arial"/>
        </w:rPr>
        <w:t>strength</w:t>
      </w:r>
      <w:r w:rsidR="00555B35" w:rsidRPr="00FB670C">
        <w:rPr>
          <w:rFonts w:ascii="Arial" w:hAnsi="Arial" w:cs="Arial"/>
        </w:rPr>
        <w:t>s,</w:t>
      </w:r>
      <w:r w:rsidR="001D699B" w:rsidRPr="00FB670C">
        <w:rPr>
          <w:rFonts w:ascii="Arial" w:hAnsi="Arial" w:cs="Arial"/>
        </w:rPr>
        <w:t xml:space="preserve"> </w:t>
      </w:r>
      <w:r w:rsidR="00555B35" w:rsidRPr="00FB670C">
        <w:rPr>
          <w:rFonts w:ascii="Arial" w:hAnsi="Arial" w:cs="Arial"/>
        </w:rPr>
        <w:t>weakness,</w:t>
      </w:r>
      <w:r w:rsidR="001D699B" w:rsidRPr="00FB670C">
        <w:rPr>
          <w:rFonts w:ascii="Arial" w:hAnsi="Arial" w:cs="Arial"/>
        </w:rPr>
        <w:t xml:space="preserve"> </w:t>
      </w:r>
      <w:r w:rsidR="00555B35" w:rsidRPr="00FB670C">
        <w:rPr>
          <w:rFonts w:ascii="Arial" w:hAnsi="Arial" w:cs="Arial"/>
        </w:rPr>
        <w:t>opportu</w:t>
      </w:r>
      <w:r w:rsidR="00DB794B" w:rsidRPr="00FB670C">
        <w:rPr>
          <w:rFonts w:ascii="Arial" w:hAnsi="Arial" w:cs="Arial"/>
        </w:rPr>
        <w:t>nities and threats</w:t>
      </w:r>
      <w:r w:rsidR="008E1CEF" w:rsidRPr="00FB670C">
        <w:rPr>
          <w:rFonts w:ascii="Arial" w:hAnsi="Arial" w:cs="Arial"/>
        </w:rPr>
        <w:t xml:space="preserve"> a</w:t>
      </w:r>
      <w:r w:rsidR="00297621" w:rsidRPr="00FB670C">
        <w:rPr>
          <w:rFonts w:ascii="Arial" w:hAnsi="Arial" w:cs="Arial"/>
        </w:rPr>
        <w:t>n</w:t>
      </w:r>
      <w:r w:rsidR="008E1CEF" w:rsidRPr="00FB670C">
        <w:rPr>
          <w:rFonts w:ascii="Arial" w:hAnsi="Arial" w:cs="Arial"/>
        </w:rPr>
        <w:t>d consider how these may affect my employability.</w:t>
      </w:r>
      <w:r w:rsidR="00141A28" w:rsidRPr="00FB670C">
        <w:rPr>
          <w:rFonts w:ascii="Arial" w:hAnsi="Arial" w:cs="Arial"/>
        </w:rPr>
        <w:t xml:space="preserve"> Having these learning difficulties</w:t>
      </w:r>
      <w:r w:rsidR="006E2EB5" w:rsidRPr="00FB670C">
        <w:rPr>
          <w:rFonts w:ascii="Arial" w:hAnsi="Arial" w:cs="Arial"/>
        </w:rPr>
        <w:t xml:space="preserve"> means that understanding how I learn and manage my time is important. The VARK model has helped me reflect on my learning preferences and consider strategies that support my academic development (Fleming, 2001).</w:t>
      </w:r>
    </w:p>
    <w:p w14:paraId="19756E88" w14:textId="77777777" w:rsidR="006974DA" w:rsidRPr="00E22915" w:rsidRDefault="006974DA" w:rsidP="00832F9F">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EA3AE9" w:rsidRPr="00EA3AE9" w14:paraId="1F450A8B" w14:textId="77777777">
        <w:tc>
          <w:tcPr>
            <w:tcW w:w="9016" w:type="dxa"/>
          </w:tcPr>
          <w:p w14:paraId="7C9FF348" w14:textId="77777777" w:rsidR="00EA3AE9" w:rsidRPr="00EA3AE9" w:rsidRDefault="00EA3AE9" w:rsidP="00182AE3">
            <w:pPr>
              <w:spacing w:line="360" w:lineRule="auto"/>
              <w:rPr>
                <w:rFonts w:ascii="Arial" w:hAnsi="Arial" w:cs="Arial"/>
                <w:b/>
                <w:bCs/>
              </w:rPr>
            </w:pPr>
            <w:r w:rsidRPr="00EA3AE9">
              <w:rPr>
                <w:rFonts w:ascii="Arial" w:hAnsi="Arial" w:cs="Arial"/>
                <w:b/>
                <w:bCs/>
              </w:rPr>
              <w:t xml:space="preserve">Weakness: Time Management </w:t>
            </w:r>
          </w:p>
        </w:tc>
      </w:tr>
    </w:tbl>
    <w:p w14:paraId="3DD5E954" w14:textId="08AFA9FD" w:rsidR="00647F72" w:rsidRPr="000C7032" w:rsidRDefault="00990817" w:rsidP="00AF091A">
      <w:pPr>
        <w:spacing w:line="360" w:lineRule="auto"/>
        <w:rPr>
          <w:rFonts w:ascii="Arial" w:hAnsi="Arial" w:cs="Arial"/>
        </w:rPr>
      </w:pPr>
      <w:r>
        <w:rPr>
          <w:rFonts w:ascii="Arial" w:hAnsi="Arial" w:cs="Arial"/>
        </w:rPr>
        <w:t xml:space="preserve">One weakness </w:t>
      </w:r>
      <w:r w:rsidR="00153AB8">
        <w:rPr>
          <w:rFonts w:ascii="Arial" w:hAnsi="Arial" w:cs="Arial"/>
        </w:rPr>
        <w:t xml:space="preserve">I identified is managing </w:t>
      </w:r>
      <w:r w:rsidR="00AE224D">
        <w:rPr>
          <w:rFonts w:ascii="Arial" w:hAnsi="Arial" w:cs="Arial"/>
        </w:rPr>
        <w:t xml:space="preserve">multiple assignment deadlines alongside </w:t>
      </w:r>
      <w:r w:rsidR="00935733">
        <w:rPr>
          <w:rFonts w:ascii="Arial" w:hAnsi="Arial" w:cs="Arial"/>
        </w:rPr>
        <w:t>personal responsibilities</w:t>
      </w:r>
      <w:r w:rsidR="00C7099D">
        <w:rPr>
          <w:rFonts w:ascii="Arial" w:hAnsi="Arial" w:cs="Arial"/>
        </w:rPr>
        <w:t>. During busy periods</w:t>
      </w:r>
      <w:r w:rsidR="008A727D">
        <w:rPr>
          <w:rFonts w:ascii="Arial" w:hAnsi="Arial" w:cs="Arial"/>
        </w:rPr>
        <w:t xml:space="preserve">, I sometimes leave tasks </w:t>
      </w:r>
      <w:r w:rsidR="00B3609A">
        <w:rPr>
          <w:rFonts w:ascii="Arial" w:hAnsi="Arial" w:cs="Arial"/>
        </w:rPr>
        <w:t>too late</w:t>
      </w:r>
      <w:r w:rsidR="00D814D0">
        <w:rPr>
          <w:rFonts w:ascii="Arial" w:hAnsi="Arial" w:cs="Arial"/>
        </w:rPr>
        <w:t xml:space="preserve">, which increases stress and affects the quality </w:t>
      </w:r>
      <w:r w:rsidR="00740DFB">
        <w:rPr>
          <w:rFonts w:ascii="Arial" w:hAnsi="Arial" w:cs="Arial"/>
        </w:rPr>
        <w:t xml:space="preserve">of my work. To </w:t>
      </w:r>
      <w:r w:rsidR="00C967B7">
        <w:rPr>
          <w:rFonts w:ascii="Arial" w:hAnsi="Arial" w:cs="Arial"/>
        </w:rPr>
        <w:t xml:space="preserve">improve </w:t>
      </w:r>
      <w:r w:rsidR="00815403">
        <w:rPr>
          <w:rFonts w:ascii="Arial" w:hAnsi="Arial" w:cs="Arial"/>
        </w:rPr>
        <w:t>this,</w:t>
      </w:r>
      <w:r w:rsidR="00C967B7">
        <w:rPr>
          <w:rFonts w:ascii="Arial" w:hAnsi="Arial" w:cs="Arial"/>
        </w:rPr>
        <w:t xml:space="preserve"> </w:t>
      </w:r>
      <w:r w:rsidR="00815403">
        <w:rPr>
          <w:rFonts w:ascii="Arial" w:hAnsi="Arial" w:cs="Arial"/>
        </w:rPr>
        <w:t>I have</w:t>
      </w:r>
      <w:r w:rsidR="00C967B7">
        <w:rPr>
          <w:rFonts w:ascii="Arial" w:hAnsi="Arial" w:cs="Arial"/>
        </w:rPr>
        <w:t xml:space="preserve"> starte</w:t>
      </w:r>
      <w:r w:rsidR="00126876">
        <w:rPr>
          <w:rFonts w:ascii="Arial" w:hAnsi="Arial" w:cs="Arial"/>
        </w:rPr>
        <w:t>d</w:t>
      </w:r>
      <w:r w:rsidR="00C967B7">
        <w:rPr>
          <w:rFonts w:ascii="Arial" w:hAnsi="Arial" w:cs="Arial"/>
        </w:rPr>
        <w:t xml:space="preserve"> using the Pomodoro Technique</w:t>
      </w:r>
      <w:r w:rsidR="0030651C">
        <w:rPr>
          <w:rFonts w:ascii="Arial" w:hAnsi="Arial" w:cs="Arial"/>
        </w:rPr>
        <w:t xml:space="preserve">, which </w:t>
      </w:r>
      <w:r w:rsidR="00AD22A9">
        <w:rPr>
          <w:rFonts w:ascii="Arial" w:hAnsi="Arial" w:cs="Arial"/>
        </w:rPr>
        <w:t xml:space="preserve">involves </w:t>
      </w:r>
      <w:r w:rsidR="00386A9B">
        <w:rPr>
          <w:rFonts w:ascii="Arial" w:hAnsi="Arial" w:cs="Arial"/>
        </w:rPr>
        <w:t xml:space="preserve">working in focused </w:t>
      </w:r>
      <w:r w:rsidR="00815403">
        <w:rPr>
          <w:rFonts w:ascii="Arial" w:hAnsi="Arial" w:cs="Arial"/>
        </w:rPr>
        <w:t>25-minute</w:t>
      </w:r>
      <w:r w:rsidR="00A818DD">
        <w:rPr>
          <w:rFonts w:ascii="Arial" w:hAnsi="Arial" w:cs="Arial"/>
        </w:rPr>
        <w:t xml:space="preserve"> intervals </w:t>
      </w:r>
      <w:r w:rsidR="00B04024">
        <w:rPr>
          <w:rFonts w:ascii="Arial" w:hAnsi="Arial" w:cs="Arial"/>
        </w:rPr>
        <w:t>follow</w:t>
      </w:r>
      <w:r w:rsidR="00126876">
        <w:rPr>
          <w:rFonts w:ascii="Arial" w:hAnsi="Arial" w:cs="Arial"/>
        </w:rPr>
        <w:t>ed</w:t>
      </w:r>
      <w:r w:rsidR="00951458">
        <w:rPr>
          <w:rFonts w:ascii="Arial" w:hAnsi="Arial" w:cs="Arial"/>
        </w:rPr>
        <w:t xml:space="preserve"> by </w:t>
      </w:r>
      <w:r w:rsidR="00880B7C">
        <w:rPr>
          <w:rFonts w:ascii="Arial" w:hAnsi="Arial" w:cs="Arial"/>
        </w:rPr>
        <w:t>short breaks</w:t>
      </w:r>
      <w:r w:rsidR="00525F1A">
        <w:rPr>
          <w:rFonts w:ascii="Arial" w:hAnsi="Arial" w:cs="Arial"/>
        </w:rPr>
        <w:t xml:space="preserve">. </w:t>
      </w:r>
      <w:r w:rsidR="00683F13">
        <w:rPr>
          <w:rFonts w:ascii="Arial" w:hAnsi="Arial" w:cs="Arial"/>
        </w:rPr>
        <w:t xml:space="preserve">This method helps </w:t>
      </w:r>
      <w:r w:rsidR="00DA62B0">
        <w:rPr>
          <w:rFonts w:ascii="Arial" w:hAnsi="Arial" w:cs="Arial"/>
        </w:rPr>
        <w:t xml:space="preserve">improves concentration </w:t>
      </w:r>
      <w:r w:rsidR="006E68E9">
        <w:rPr>
          <w:rFonts w:ascii="Arial" w:hAnsi="Arial" w:cs="Arial"/>
        </w:rPr>
        <w:t xml:space="preserve">and productivity </w:t>
      </w:r>
      <w:r w:rsidR="00894F23">
        <w:rPr>
          <w:rFonts w:ascii="Arial" w:hAnsi="Arial" w:cs="Arial"/>
        </w:rPr>
        <w:t xml:space="preserve">while reducing </w:t>
      </w:r>
      <w:r w:rsidR="007B0F45">
        <w:rPr>
          <w:rFonts w:ascii="Arial" w:hAnsi="Arial" w:cs="Arial"/>
        </w:rPr>
        <w:t xml:space="preserve">procrastination </w:t>
      </w:r>
      <w:r w:rsidR="00D20693">
        <w:rPr>
          <w:rFonts w:ascii="Arial" w:hAnsi="Arial" w:cs="Arial"/>
        </w:rPr>
        <w:t>(</w:t>
      </w:r>
      <w:proofErr w:type="spellStart"/>
      <w:r w:rsidR="00D20693">
        <w:rPr>
          <w:rFonts w:ascii="Arial" w:hAnsi="Arial" w:cs="Arial"/>
        </w:rPr>
        <w:t>Cirillo,2006</w:t>
      </w:r>
      <w:proofErr w:type="spellEnd"/>
      <w:r w:rsidR="00D20693">
        <w:rPr>
          <w:rFonts w:ascii="Arial" w:hAnsi="Arial" w:cs="Arial"/>
        </w:rPr>
        <w:t>). F</w:t>
      </w:r>
      <w:r w:rsidR="00D64274">
        <w:rPr>
          <w:rFonts w:ascii="Arial" w:hAnsi="Arial" w:cs="Arial"/>
        </w:rPr>
        <w:t>or</w:t>
      </w:r>
      <w:r w:rsidR="00D20693">
        <w:rPr>
          <w:rFonts w:ascii="Arial" w:hAnsi="Arial" w:cs="Arial"/>
        </w:rPr>
        <w:t xml:space="preserve"> </w:t>
      </w:r>
      <w:r w:rsidR="00815403">
        <w:rPr>
          <w:rFonts w:ascii="Arial" w:hAnsi="Arial" w:cs="Arial"/>
        </w:rPr>
        <w:t>example,</w:t>
      </w:r>
      <w:r w:rsidR="00E01CDA">
        <w:rPr>
          <w:rFonts w:ascii="Arial" w:hAnsi="Arial" w:cs="Arial"/>
        </w:rPr>
        <w:t xml:space="preserve"> </w:t>
      </w:r>
      <w:r w:rsidR="00D64274">
        <w:rPr>
          <w:rFonts w:ascii="Arial" w:hAnsi="Arial" w:cs="Arial"/>
        </w:rPr>
        <w:t>when I am preparing for exams</w:t>
      </w:r>
      <w:r w:rsidR="00392862">
        <w:rPr>
          <w:rFonts w:ascii="Arial" w:hAnsi="Arial" w:cs="Arial"/>
        </w:rPr>
        <w:t xml:space="preserve"> and </w:t>
      </w:r>
      <w:r w:rsidR="007E590B">
        <w:rPr>
          <w:rFonts w:ascii="Arial" w:hAnsi="Arial" w:cs="Arial"/>
        </w:rPr>
        <w:t>coursework simultaneously</w:t>
      </w:r>
      <w:r w:rsidR="009E29BF">
        <w:rPr>
          <w:rFonts w:ascii="Arial" w:hAnsi="Arial" w:cs="Arial"/>
        </w:rPr>
        <w:t xml:space="preserve">, I used </w:t>
      </w:r>
      <w:r w:rsidR="00522DBC">
        <w:rPr>
          <w:rFonts w:ascii="Arial" w:hAnsi="Arial" w:cs="Arial"/>
        </w:rPr>
        <w:t xml:space="preserve">Pomodoro sessions to </w:t>
      </w:r>
      <w:r w:rsidR="00522DBC">
        <w:rPr>
          <w:rFonts w:ascii="Arial" w:hAnsi="Arial" w:cs="Arial"/>
        </w:rPr>
        <w:lastRenderedPageBreak/>
        <w:t xml:space="preserve">break large </w:t>
      </w:r>
      <w:r w:rsidR="005C3C99">
        <w:rPr>
          <w:rFonts w:ascii="Arial" w:hAnsi="Arial" w:cs="Arial"/>
        </w:rPr>
        <w:t>task</w:t>
      </w:r>
      <w:r w:rsidR="00534892">
        <w:rPr>
          <w:rFonts w:ascii="Arial" w:hAnsi="Arial" w:cs="Arial"/>
        </w:rPr>
        <w:t xml:space="preserve">s into manageable sections </w:t>
      </w:r>
      <w:r w:rsidR="00023948">
        <w:rPr>
          <w:rFonts w:ascii="Arial" w:hAnsi="Arial" w:cs="Arial"/>
        </w:rPr>
        <w:t xml:space="preserve">enabling me to meet deadlines more </w:t>
      </w:r>
      <w:r w:rsidR="009871B7">
        <w:rPr>
          <w:rFonts w:ascii="Arial" w:hAnsi="Arial" w:cs="Arial"/>
        </w:rPr>
        <w:t>effectively.</w:t>
      </w:r>
    </w:p>
    <w:p w14:paraId="51953870" w14:textId="5A84E0F4" w:rsidR="00CC26D3" w:rsidRDefault="00CC26D3">
      <w:pPr>
        <w:rPr>
          <w:rFonts w:ascii="Arial" w:hAnsi="Arial" w:cs="Arial"/>
        </w:rPr>
      </w:pPr>
    </w:p>
    <w:tbl>
      <w:tblPr>
        <w:tblStyle w:val="TableGrid"/>
        <w:tblW w:w="0" w:type="auto"/>
        <w:tblLook w:val="04A0" w:firstRow="1" w:lastRow="0" w:firstColumn="1" w:lastColumn="0" w:noHBand="0" w:noVBand="1"/>
      </w:tblPr>
      <w:tblGrid>
        <w:gridCol w:w="9016"/>
      </w:tblGrid>
      <w:tr w:rsidR="00391C4C" w:rsidRPr="00391C4C" w14:paraId="77155820" w14:textId="77777777">
        <w:tc>
          <w:tcPr>
            <w:tcW w:w="9016" w:type="dxa"/>
          </w:tcPr>
          <w:p w14:paraId="172EBD00" w14:textId="77777777" w:rsidR="00391C4C" w:rsidRPr="00391C4C" w:rsidRDefault="00391C4C" w:rsidP="00DB2D0A">
            <w:pPr>
              <w:rPr>
                <w:rFonts w:ascii="Arial" w:hAnsi="Arial" w:cs="Arial"/>
                <w:b/>
                <w:bCs/>
              </w:rPr>
            </w:pPr>
            <w:r w:rsidRPr="00391C4C">
              <w:rPr>
                <w:rFonts w:ascii="Arial" w:hAnsi="Arial" w:cs="Arial"/>
                <w:b/>
                <w:bCs/>
              </w:rPr>
              <w:t xml:space="preserve">Strength : Reflective Learning </w:t>
            </w:r>
          </w:p>
        </w:tc>
      </w:tr>
    </w:tbl>
    <w:p w14:paraId="3ECDC202" w14:textId="22B7A62A" w:rsidR="00323AFF" w:rsidRDefault="00323AFF">
      <w:pPr>
        <w:rPr>
          <w:rFonts w:ascii="Arial" w:hAnsi="Arial" w:cs="Arial"/>
        </w:rPr>
      </w:pPr>
      <w:r>
        <w:rPr>
          <w:rFonts w:ascii="Arial" w:hAnsi="Arial" w:cs="Arial"/>
        </w:rPr>
        <w:t xml:space="preserve">A key strength </w:t>
      </w:r>
      <w:r w:rsidR="00A26159">
        <w:rPr>
          <w:rFonts w:ascii="Arial" w:hAnsi="Arial" w:cs="Arial"/>
        </w:rPr>
        <w:t>is my willing</w:t>
      </w:r>
      <w:r w:rsidR="004C3404">
        <w:rPr>
          <w:rFonts w:ascii="Arial" w:hAnsi="Arial" w:cs="Arial"/>
        </w:rPr>
        <w:t>ness to</w:t>
      </w:r>
      <w:r w:rsidR="00B7220C">
        <w:rPr>
          <w:rFonts w:ascii="Arial" w:hAnsi="Arial" w:cs="Arial"/>
        </w:rPr>
        <w:t xml:space="preserve"> reflect </w:t>
      </w:r>
      <w:r w:rsidR="00AE0794">
        <w:rPr>
          <w:rFonts w:ascii="Arial" w:hAnsi="Arial" w:cs="Arial"/>
        </w:rPr>
        <w:t>on my experience</w:t>
      </w:r>
      <w:r w:rsidR="00810D39">
        <w:rPr>
          <w:rFonts w:ascii="Arial" w:hAnsi="Arial" w:cs="Arial"/>
        </w:rPr>
        <w:t xml:space="preserve">s and learn </w:t>
      </w:r>
      <w:r w:rsidR="00E7178D">
        <w:rPr>
          <w:rFonts w:ascii="Arial" w:hAnsi="Arial" w:cs="Arial"/>
        </w:rPr>
        <w:t>from them. Gib</w:t>
      </w:r>
      <w:r w:rsidR="00F232FF">
        <w:rPr>
          <w:rFonts w:ascii="Arial" w:hAnsi="Arial" w:cs="Arial"/>
        </w:rPr>
        <w:t>bs</w:t>
      </w:r>
      <w:r w:rsidR="00E7178D">
        <w:rPr>
          <w:rFonts w:ascii="Arial" w:hAnsi="Arial" w:cs="Arial"/>
        </w:rPr>
        <w:t xml:space="preserve"> Reflective </w:t>
      </w:r>
      <w:r w:rsidR="00F232FF">
        <w:rPr>
          <w:rFonts w:ascii="Arial" w:hAnsi="Arial" w:cs="Arial"/>
        </w:rPr>
        <w:t>Cycle</w:t>
      </w:r>
      <w:r w:rsidR="00697FF5">
        <w:rPr>
          <w:rFonts w:ascii="Arial" w:hAnsi="Arial" w:cs="Arial"/>
        </w:rPr>
        <w:t xml:space="preserve"> suggests that reflection allows</w:t>
      </w:r>
      <w:r w:rsidR="00C65B27">
        <w:rPr>
          <w:rFonts w:ascii="Arial" w:hAnsi="Arial" w:cs="Arial"/>
        </w:rPr>
        <w:t xml:space="preserve"> individual</w:t>
      </w:r>
      <w:r w:rsidR="00DF0EEA">
        <w:rPr>
          <w:rFonts w:ascii="Arial" w:hAnsi="Arial" w:cs="Arial"/>
        </w:rPr>
        <w:t xml:space="preserve">s to evaluate </w:t>
      </w:r>
      <w:r w:rsidR="008D41A8">
        <w:rPr>
          <w:rFonts w:ascii="Arial" w:hAnsi="Arial" w:cs="Arial"/>
        </w:rPr>
        <w:t xml:space="preserve">experiences, understand </w:t>
      </w:r>
      <w:r w:rsidR="00D35263">
        <w:rPr>
          <w:rFonts w:ascii="Arial" w:hAnsi="Arial" w:cs="Arial"/>
        </w:rPr>
        <w:t>what went well</w:t>
      </w:r>
      <w:r w:rsidR="00747F8C">
        <w:rPr>
          <w:rFonts w:ascii="Arial" w:hAnsi="Arial" w:cs="Arial"/>
        </w:rPr>
        <w:t xml:space="preserve">, and identify areas </w:t>
      </w:r>
      <w:r w:rsidR="00E92311">
        <w:rPr>
          <w:rFonts w:ascii="Arial" w:hAnsi="Arial" w:cs="Arial"/>
        </w:rPr>
        <w:t xml:space="preserve">for </w:t>
      </w:r>
      <w:r w:rsidR="006177B2">
        <w:rPr>
          <w:rFonts w:ascii="Arial" w:hAnsi="Arial" w:cs="Arial"/>
        </w:rPr>
        <w:t xml:space="preserve">improvement </w:t>
      </w:r>
      <w:r w:rsidR="0057165B">
        <w:rPr>
          <w:rFonts w:ascii="Arial" w:hAnsi="Arial" w:cs="Arial"/>
        </w:rPr>
        <w:t>(</w:t>
      </w:r>
      <w:proofErr w:type="spellStart"/>
      <w:r w:rsidR="0057165B">
        <w:rPr>
          <w:rFonts w:ascii="Arial" w:hAnsi="Arial" w:cs="Arial"/>
        </w:rPr>
        <w:t>Gibbs,1988</w:t>
      </w:r>
      <w:proofErr w:type="spellEnd"/>
      <w:r w:rsidR="005C29EA">
        <w:rPr>
          <w:rFonts w:ascii="Arial" w:hAnsi="Arial" w:cs="Arial"/>
        </w:rPr>
        <w:t>). For example</w:t>
      </w:r>
      <w:r w:rsidR="00345B8B">
        <w:rPr>
          <w:rFonts w:ascii="Arial" w:hAnsi="Arial" w:cs="Arial"/>
        </w:rPr>
        <w:t>, after rec</w:t>
      </w:r>
      <w:r w:rsidR="00764B40">
        <w:rPr>
          <w:rFonts w:ascii="Arial" w:hAnsi="Arial" w:cs="Arial"/>
        </w:rPr>
        <w:t xml:space="preserve">eiving </w:t>
      </w:r>
      <w:r w:rsidR="00152B7C">
        <w:rPr>
          <w:rFonts w:ascii="Arial" w:hAnsi="Arial" w:cs="Arial"/>
        </w:rPr>
        <w:t xml:space="preserve">feedback </w:t>
      </w:r>
      <w:r w:rsidR="00BD3F03">
        <w:rPr>
          <w:rFonts w:ascii="Arial" w:hAnsi="Arial" w:cs="Arial"/>
        </w:rPr>
        <w:t xml:space="preserve">from a </w:t>
      </w:r>
      <w:r w:rsidR="00C84A2C">
        <w:rPr>
          <w:rFonts w:ascii="Arial" w:hAnsi="Arial" w:cs="Arial"/>
        </w:rPr>
        <w:t>tutor</w:t>
      </w:r>
      <w:r w:rsidR="00BD3F03">
        <w:rPr>
          <w:rFonts w:ascii="Arial" w:hAnsi="Arial" w:cs="Arial"/>
        </w:rPr>
        <w:t xml:space="preserve"> </w:t>
      </w:r>
      <w:r w:rsidR="00D74871">
        <w:rPr>
          <w:rFonts w:ascii="Arial" w:hAnsi="Arial" w:cs="Arial"/>
        </w:rPr>
        <w:t xml:space="preserve">about improving </w:t>
      </w:r>
      <w:r w:rsidR="00FC6648">
        <w:rPr>
          <w:rFonts w:ascii="Arial" w:hAnsi="Arial" w:cs="Arial"/>
        </w:rPr>
        <w:t xml:space="preserve">my academic </w:t>
      </w:r>
      <w:r w:rsidR="00F7203E">
        <w:rPr>
          <w:rFonts w:ascii="Arial" w:hAnsi="Arial" w:cs="Arial"/>
        </w:rPr>
        <w:t>writing, I re</w:t>
      </w:r>
      <w:r w:rsidR="00407A49">
        <w:rPr>
          <w:rFonts w:ascii="Arial" w:hAnsi="Arial" w:cs="Arial"/>
        </w:rPr>
        <w:t xml:space="preserve">viewed </w:t>
      </w:r>
      <w:r w:rsidR="007303A0">
        <w:rPr>
          <w:rFonts w:ascii="Arial" w:hAnsi="Arial" w:cs="Arial"/>
        </w:rPr>
        <w:t>the feedback</w:t>
      </w:r>
      <w:r w:rsidR="004F29F8">
        <w:rPr>
          <w:rFonts w:ascii="Arial" w:hAnsi="Arial" w:cs="Arial"/>
        </w:rPr>
        <w:t>, identif</w:t>
      </w:r>
      <w:r w:rsidR="001F6866">
        <w:rPr>
          <w:rFonts w:ascii="Arial" w:hAnsi="Arial" w:cs="Arial"/>
        </w:rPr>
        <w:t xml:space="preserve">ied weakness </w:t>
      </w:r>
      <w:r w:rsidR="003806A5">
        <w:rPr>
          <w:rFonts w:ascii="Arial" w:hAnsi="Arial" w:cs="Arial"/>
        </w:rPr>
        <w:t>in referencing</w:t>
      </w:r>
      <w:r w:rsidR="003F3F63">
        <w:rPr>
          <w:rFonts w:ascii="Arial" w:hAnsi="Arial" w:cs="Arial"/>
        </w:rPr>
        <w:t xml:space="preserve">, and </w:t>
      </w:r>
      <w:r w:rsidR="006C22E6">
        <w:rPr>
          <w:rFonts w:ascii="Arial" w:hAnsi="Arial" w:cs="Arial"/>
        </w:rPr>
        <w:t xml:space="preserve">implemented </w:t>
      </w:r>
      <w:r w:rsidR="00E66D75">
        <w:rPr>
          <w:rFonts w:ascii="Arial" w:hAnsi="Arial" w:cs="Arial"/>
        </w:rPr>
        <w:t xml:space="preserve">the suggestions in the future assignments. </w:t>
      </w:r>
      <w:r w:rsidR="00B21DE3">
        <w:rPr>
          <w:rFonts w:ascii="Arial" w:hAnsi="Arial" w:cs="Arial"/>
        </w:rPr>
        <w:t>As a result</w:t>
      </w:r>
      <w:r w:rsidR="00C92D99">
        <w:rPr>
          <w:rFonts w:ascii="Arial" w:hAnsi="Arial" w:cs="Arial"/>
        </w:rPr>
        <w:t xml:space="preserve">, my grades </w:t>
      </w:r>
      <w:r w:rsidR="00C530E6">
        <w:rPr>
          <w:rFonts w:ascii="Arial" w:hAnsi="Arial" w:cs="Arial"/>
        </w:rPr>
        <w:t>improved and become more confident in my academic abilities.</w:t>
      </w:r>
    </w:p>
    <w:p w14:paraId="01B404A3" w14:textId="77777777" w:rsidR="001F6272" w:rsidRDefault="001F6272">
      <w:pPr>
        <w:rPr>
          <w:rFonts w:ascii="Arial" w:hAnsi="Arial" w:cs="Arial"/>
        </w:rPr>
      </w:pPr>
    </w:p>
    <w:tbl>
      <w:tblPr>
        <w:tblStyle w:val="TableGrid"/>
        <w:tblW w:w="0" w:type="auto"/>
        <w:tblLook w:val="04A0" w:firstRow="1" w:lastRow="0" w:firstColumn="1" w:lastColumn="0" w:noHBand="0" w:noVBand="1"/>
      </w:tblPr>
      <w:tblGrid>
        <w:gridCol w:w="9016"/>
      </w:tblGrid>
      <w:tr w:rsidR="00A45BFC" w:rsidRPr="00A45BFC" w14:paraId="6E2C2653" w14:textId="77777777">
        <w:tc>
          <w:tcPr>
            <w:tcW w:w="9016" w:type="dxa"/>
          </w:tcPr>
          <w:p w14:paraId="28B9778D" w14:textId="77777777" w:rsidR="00A45BFC" w:rsidRPr="00A45BFC" w:rsidRDefault="00A45BFC" w:rsidP="00B859C2">
            <w:pPr>
              <w:rPr>
                <w:rFonts w:ascii="Arial" w:hAnsi="Arial" w:cs="Arial"/>
                <w:b/>
                <w:bCs/>
              </w:rPr>
            </w:pPr>
            <w:r w:rsidRPr="00A45BFC">
              <w:rPr>
                <w:rFonts w:ascii="Arial" w:hAnsi="Arial" w:cs="Arial"/>
                <w:b/>
                <w:bCs/>
              </w:rPr>
              <w:t>Opportunity : Professional Development and Equality.</w:t>
            </w:r>
          </w:p>
        </w:tc>
      </w:tr>
    </w:tbl>
    <w:p w14:paraId="41E7C06C" w14:textId="43BBD37A" w:rsidR="0022794E" w:rsidRDefault="0039737E">
      <w:pPr>
        <w:rPr>
          <w:rFonts w:ascii="Arial" w:hAnsi="Arial" w:cs="Arial"/>
        </w:rPr>
      </w:pPr>
      <w:r>
        <w:rPr>
          <w:rFonts w:ascii="Arial" w:hAnsi="Arial" w:cs="Arial"/>
        </w:rPr>
        <w:t xml:space="preserve">An important opportunity for my future career is continuing professional development (CPD). CPD would allow me to keep my knowledge and skills up to date through relevant courses and training. For example, I could complete training in safeguarding, infection prevention and control, manual handling or basic life support. I could also learn a new healthcare technique </w:t>
      </w:r>
      <w:r w:rsidR="00500E8C">
        <w:rPr>
          <w:rFonts w:ascii="Arial" w:hAnsi="Arial" w:cs="Arial"/>
        </w:rPr>
        <w:t xml:space="preserve">from an </w:t>
      </w:r>
      <w:proofErr w:type="spellStart"/>
      <w:r w:rsidR="00CD2EDF">
        <w:rPr>
          <w:rFonts w:ascii="Arial" w:hAnsi="Arial" w:cs="Arial"/>
        </w:rPr>
        <w:t>expereicend</w:t>
      </w:r>
      <w:proofErr w:type="spellEnd"/>
      <w:r w:rsidR="00CD2EDF">
        <w:rPr>
          <w:rFonts w:ascii="Arial" w:hAnsi="Arial" w:cs="Arial"/>
        </w:rPr>
        <w:t xml:space="preserve"> professional during a placement. If I completed infection prevention training, for example, I could use the knowledge to improve my hand hygiene and follow correct procedures when support patients. I could then reflect on what I learned and identify further development needed. </w:t>
      </w:r>
    </w:p>
    <w:p w14:paraId="38AB6A32" w14:textId="393F2079" w:rsidR="00FB5DEC" w:rsidRPr="0022794E" w:rsidRDefault="00FB5DEC">
      <w:pPr>
        <w:rPr>
          <w:rFonts w:ascii="Arial" w:hAnsi="Arial" w:cs="Arial"/>
        </w:rPr>
      </w:pPr>
      <w:r>
        <w:rPr>
          <w:rFonts w:ascii="Arial" w:hAnsi="Arial" w:cs="Arial"/>
        </w:rPr>
        <w:t>I can also use VARK strategies during CPD. For example</w:t>
      </w:r>
      <w:r w:rsidR="00E40010">
        <w:rPr>
          <w:rFonts w:ascii="Arial" w:hAnsi="Arial" w:cs="Arial"/>
        </w:rPr>
        <w:t xml:space="preserve">, when learning a new procedure, I could watch a practical demonstration, use a diagram to understand the steps and make short written notes. This would help me engage with new information in ways that suit my learning preferences. Developing new skills and completing relevant courses would demonstrate to employers that I am committed to lifelong learning and professional improvement. </w:t>
      </w:r>
    </w:p>
    <w:p w14:paraId="7EBA741F" w14:textId="77E8331B" w:rsidR="00225AFF" w:rsidRDefault="009A667D">
      <w:pPr>
        <w:rPr>
          <w:rFonts w:ascii="Arial" w:hAnsi="Arial" w:cs="Arial"/>
        </w:rPr>
      </w:pPr>
      <w:r w:rsidRPr="009A667D">
        <w:rPr>
          <w:rFonts w:ascii="Arial" w:hAnsi="Arial" w:cs="Arial"/>
        </w:rPr>
        <w:t>An opportun</w:t>
      </w:r>
      <w:r>
        <w:rPr>
          <w:rFonts w:ascii="Arial" w:hAnsi="Arial" w:cs="Arial"/>
        </w:rPr>
        <w:t xml:space="preserve">ity </w:t>
      </w:r>
      <w:r w:rsidR="000B7939">
        <w:rPr>
          <w:rFonts w:ascii="Arial" w:hAnsi="Arial" w:cs="Arial"/>
        </w:rPr>
        <w:t xml:space="preserve">available to me is gaining healthcare experience through volunteering and </w:t>
      </w:r>
      <w:r w:rsidR="00225AFF">
        <w:rPr>
          <w:rFonts w:ascii="Arial" w:hAnsi="Arial" w:cs="Arial"/>
        </w:rPr>
        <w:t>work placements</w:t>
      </w:r>
      <w:r w:rsidR="00E80A56">
        <w:rPr>
          <w:rFonts w:ascii="Arial" w:hAnsi="Arial" w:cs="Arial"/>
        </w:rPr>
        <w:t xml:space="preserve">. According </w:t>
      </w:r>
      <w:r w:rsidR="00DA4A71">
        <w:rPr>
          <w:rFonts w:ascii="Arial" w:hAnsi="Arial" w:cs="Arial"/>
        </w:rPr>
        <w:t xml:space="preserve">to Gibbs </w:t>
      </w:r>
      <w:r w:rsidR="00570788">
        <w:rPr>
          <w:rFonts w:ascii="Arial" w:hAnsi="Arial" w:cs="Arial"/>
        </w:rPr>
        <w:t>(</w:t>
      </w:r>
      <w:r w:rsidR="0036126F">
        <w:rPr>
          <w:rFonts w:ascii="Arial" w:hAnsi="Arial" w:cs="Arial"/>
        </w:rPr>
        <w:t xml:space="preserve">1988) learning </w:t>
      </w:r>
      <w:r w:rsidR="00B53EA5">
        <w:rPr>
          <w:rFonts w:ascii="Arial" w:hAnsi="Arial" w:cs="Arial"/>
        </w:rPr>
        <w:t xml:space="preserve">through experience </w:t>
      </w:r>
      <w:r w:rsidR="00700D88">
        <w:rPr>
          <w:rFonts w:ascii="Arial" w:hAnsi="Arial" w:cs="Arial"/>
        </w:rPr>
        <w:t xml:space="preserve">supports professional growth and continuous </w:t>
      </w:r>
      <w:r w:rsidR="00912BDA">
        <w:rPr>
          <w:rFonts w:ascii="Arial" w:hAnsi="Arial" w:cs="Arial"/>
        </w:rPr>
        <w:t xml:space="preserve">improvement. For </w:t>
      </w:r>
      <w:r w:rsidR="003B0326">
        <w:rPr>
          <w:rFonts w:ascii="Arial" w:hAnsi="Arial" w:cs="Arial"/>
        </w:rPr>
        <w:t>example,</w:t>
      </w:r>
      <w:r w:rsidR="00912BDA">
        <w:rPr>
          <w:rFonts w:ascii="Arial" w:hAnsi="Arial" w:cs="Arial"/>
        </w:rPr>
        <w:t xml:space="preserve"> </w:t>
      </w:r>
      <w:r w:rsidR="00D612FF">
        <w:rPr>
          <w:rFonts w:ascii="Arial" w:hAnsi="Arial" w:cs="Arial"/>
        </w:rPr>
        <w:t xml:space="preserve">volunteering in a </w:t>
      </w:r>
      <w:r w:rsidR="00202C61">
        <w:rPr>
          <w:rFonts w:ascii="Arial" w:hAnsi="Arial" w:cs="Arial"/>
        </w:rPr>
        <w:t xml:space="preserve">care </w:t>
      </w:r>
      <w:r w:rsidR="00FF340E">
        <w:rPr>
          <w:rFonts w:ascii="Arial" w:hAnsi="Arial" w:cs="Arial"/>
        </w:rPr>
        <w:t xml:space="preserve">home </w:t>
      </w:r>
      <w:r w:rsidR="00656ABC">
        <w:rPr>
          <w:rFonts w:ascii="Arial" w:hAnsi="Arial" w:cs="Arial"/>
        </w:rPr>
        <w:t xml:space="preserve">would allow me to develop </w:t>
      </w:r>
      <w:r w:rsidR="003445C4">
        <w:rPr>
          <w:rFonts w:ascii="Arial" w:hAnsi="Arial" w:cs="Arial"/>
        </w:rPr>
        <w:t>communica</w:t>
      </w:r>
      <w:r w:rsidR="00E4697A">
        <w:rPr>
          <w:rFonts w:ascii="Arial" w:hAnsi="Arial" w:cs="Arial"/>
        </w:rPr>
        <w:t>tion, teamwor</w:t>
      </w:r>
      <w:r w:rsidR="00E0027E">
        <w:rPr>
          <w:rFonts w:ascii="Arial" w:hAnsi="Arial" w:cs="Arial"/>
        </w:rPr>
        <w:t xml:space="preserve">k, and </w:t>
      </w:r>
      <w:r w:rsidR="0088083E">
        <w:rPr>
          <w:rFonts w:ascii="Arial" w:hAnsi="Arial" w:cs="Arial"/>
        </w:rPr>
        <w:t xml:space="preserve">patient </w:t>
      </w:r>
      <w:r w:rsidR="00794F3B">
        <w:rPr>
          <w:rFonts w:ascii="Arial" w:hAnsi="Arial" w:cs="Arial"/>
        </w:rPr>
        <w:t xml:space="preserve">care skills that employers </w:t>
      </w:r>
      <w:r w:rsidR="004015DA">
        <w:rPr>
          <w:rFonts w:ascii="Arial" w:hAnsi="Arial" w:cs="Arial"/>
        </w:rPr>
        <w:t xml:space="preserve">value </w:t>
      </w:r>
      <w:r w:rsidR="00D72E07">
        <w:rPr>
          <w:rFonts w:ascii="Arial" w:hAnsi="Arial" w:cs="Arial"/>
        </w:rPr>
        <w:t>within the healthcare sector.</w:t>
      </w:r>
    </w:p>
    <w:p w14:paraId="22BB0C4A" w14:textId="54A55C93" w:rsidR="00396E6D" w:rsidRDefault="00396E6D">
      <w:pPr>
        <w:rPr>
          <w:rFonts w:ascii="Arial" w:hAnsi="Arial" w:cs="Arial"/>
        </w:rPr>
      </w:pPr>
      <w:r>
        <w:rPr>
          <w:rFonts w:ascii="Arial" w:hAnsi="Arial" w:cs="Arial"/>
        </w:rPr>
        <w:t xml:space="preserve">Equality and inclusion are also important areas of professional development. The Equality Act 2010 provides protection from discrimination relating to protected characteristics. For example, if I were supporting a patient with a disability, I would consider whether reasonable adjustments were needed to help them access information or services. If a patient had a different cultural or religious background, I would listen to their preferences and communicate respectfully rather than making </w:t>
      </w:r>
      <w:r>
        <w:rPr>
          <w:rFonts w:ascii="Arial" w:hAnsi="Arial" w:cs="Arial"/>
        </w:rPr>
        <w:lastRenderedPageBreak/>
        <w:t>assumptions. NHS England (2023) highlights the importance of equality, diversity and inclusion in healthcare. Developing this understanding would help me provide respectful care focused on the individual.</w:t>
      </w:r>
    </w:p>
    <w:p w14:paraId="570525DC" w14:textId="77777777" w:rsidR="00396E6D" w:rsidRDefault="00396E6D">
      <w:pPr>
        <w:rPr>
          <w:rFonts w:ascii="Arial" w:hAnsi="Arial" w:cs="Arial"/>
        </w:rPr>
      </w:pPr>
    </w:p>
    <w:tbl>
      <w:tblPr>
        <w:tblStyle w:val="TableGrid"/>
        <w:tblW w:w="0" w:type="auto"/>
        <w:tblLook w:val="04A0" w:firstRow="1" w:lastRow="0" w:firstColumn="1" w:lastColumn="0" w:noHBand="0" w:noVBand="1"/>
      </w:tblPr>
      <w:tblGrid>
        <w:gridCol w:w="9016"/>
      </w:tblGrid>
      <w:tr w:rsidR="002C485C" w:rsidRPr="002C485C" w14:paraId="50C98072" w14:textId="77777777">
        <w:tc>
          <w:tcPr>
            <w:tcW w:w="9016" w:type="dxa"/>
          </w:tcPr>
          <w:p w14:paraId="4A3AE755" w14:textId="77777777" w:rsidR="002C485C" w:rsidRPr="002C485C" w:rsidRDefault="002C485C" w:rsidP="00504188">
            <w:pPr>
              <w:rPr>
                <w:rFonts w:ascii="Arial" w:hAnsi="Arial" w:cs="Arial"/>
              </w:rPr>
            </w:pPr>
            <w:r w:rsidRPr="002C485C">
              <w:rPr>
                <w:rFonts w:ascii="Arial" w:hAnsi="Arial" w:cs="Arial"/>
              </w:rPr>
              <w:t xml:space="preserve">Threat: Competition for Employment. </w:t>
            </w:r>
          </w:p>
        </w:tc>
      </w:tr>
    </w:tbl>
    <w:p w14:paraId="0F50B21A" w14:textId="77777777" w:rsidR="00396E6D" w:rsidRDefault="00396E6D">
      <w:pPr>
        <w:rPr>
          <w:rFonts w:ascii="Arial" w:hAnsi="Arial" w:cs="Arial"/>
        </w:rPr>
      </w:pPr>
    </w:p>
    <w:p w14:paraId="47CF76D8" w14:textId="29B61C7D" w:rsidR="00510C06" w:rsidRDefault="00510C06">
      <w:pPr>
        <w:rPr>
          <w:rFonts w:ascii="Arial" w:hAnsi="Arial" w:cs="Arial"/>
        </w:rPr>
      </w:pPr>
      <w:r>
        <w:rPr>
          <w:rFonts w:ascii="Arial" w:hAnsi="Arial" w:cs="Arial"/>
        </w:rPr>
        <w:t xml:space="preserve">A potential threat to my employability is competition for healthcare positions. Employers may receive applications from candidates with similar qualifications but more recent experience. For example, another applicant may have completed relevant healthcare courses and have recent volunteering experience. I can reduce this threat by developing my CPD, gaining practical experience and reviewing job descriptions to identify skills employers require. If job advertisements repeatedly ask for strong communication and teamwork skills, I can seek volunteering or placement opportunities where I can demonstrate these abilities. </w:t>
      </w:r>
    </w:p>
    <w:p w14:paraId="3BD42BBE" w14:textId="01FFA630" w:rsidR="00510C06" w:rsidRDefault="00510C06">
      <w:pPr>
        <w:rPr>
          <w:rFonts w:ascii="Arial" w:hAnsi="Arial" w:cs="Arial"/>
        </w:rPr>
      </w:pPr>
      <w:r>
        <w:rPr>
          <w:rFonts w:ascii="Arial" w:hAnsi="Arial" w:cs="Arial"/>
        </w:rPr>
        <w:t>Evidence of Readiness for Employability and Personal  Advancement</w:t>
      </w:r>
    </w:p>
    <w:p w14:paraId="0C69C521" w14:textId="5EE14C25" w:rsidR="00510C06" w:rsidRDefault="00510C06">
      <w:pPr>
        <w:rPr>
          <w:rFonts w:ascii="Arial" w:hAnsi="Arial" w:cs="Arial"/>
        </w:rPr>
      </w:pPr>
    </w:p>
    <w:p w14:paraId="33CAB892" w14:textId="738BF474" w:rsidR="00510C06" w:rsidRDefault="00510C06">
      <w:pPr>
        <w:rPr>
          <w:rFonts w:ascii="Arial" w:hAnsi="Arial" w:cs="Arial"/>
        </w:rPr>
      </w:pPr>
      <w:r>
        <w:rPr>
          <w:rFonts w:ascii="Arial" w:hAnsi="Arial" w:cs="Arial"/>
        </w:rPr>
        <w:t xml:space="preserve">I have evidence that demonstrates my readiness for employment. My nursing and care experience has helped me develop professional responsibility and communication skills. I also hold a full UK drivers license, DBS clearance, First Aid certification and a Health and Safety certificate. For example, my First Aid and Health and Safety training have helped me understand the importance of recognising risks and responding appropriately to emergencies. My DBS clearance is </w:t>
      </w:r>
      <w:r w:rsidR="007A34FD">
        <w:rPr>
          <w:rFonts w:ascii="Arial" w:hAnsi="Arial" w:cs="Arial"/>
        </w:rPr>
        <w:t xml:space="preserve">relevant to roles involving vulnerable people. </w:t>
      </w:r>
    </w:p>
    <w:p w14:paraId="5E5EF73F" w14:textId="7DF400F8" w:rsidR="007A34FD" w:rsidRDefault="007A34FD">
      <w:pPr>
        <w:rPr>
          <w:rFonts w:ascii="Arial" w:hAnsi="Arial" w:cs="Arial"/>
        </w:rPr>
      </w:pPr>
      <w:r>
        <w:rPr>
          <w:rFonts w:ascii="Arial" w:hAnsi="Arial" w:cs="Arial"/>
        </w:rPr>
        <w:t xml:space="preserve">My experience has also helped me understand confidentiality, professionalism and equality. For example, when supporting a patient, I would avoid discussing personal information with people who are not authorised to receive it. I would also communicate respectfully and consider the individual needs of each patient. </w:t>
      </w:r>
    </w:p>
    <w:p w14:paraId="74755622" w14:textId="77777777" w:rsidR="007A34FD" w:rsidRDefault="007A34FD">
      <w:pPr>
        <w:rPr>
          <w:rFonts w:ascii="Arial" w:hAnsi="Arial" w:cs="Arial"/>
        </w:rPr>
      </w:pPr>
    </w:p>
    <w:p w14:paraId="595F48B7" w14:textId="37B324FA" w:rsidR="007A34FD" w:rsidRDefault="007A34FD">
      <w:pPr>
        <w:rPr>
          <w:rFonts w:ascii="Arial" w:hAnsi="Arial" w:cs="Arial"/>
        </w:rPr>
      </w:pPr>
      <w:r>
        <w:rPr>
          <w:rFonts w:ascii="Arial" w:hAnsi="Arial" w:cs="Arial"/>
        </w:rPr>
        <w:t xml:space="preserve">Overall, my self assessment has helped me recognise that reflective learning and willingness to develop are strengths. Time management remains an area for improvement, but Pomodoro and visual planning are helping me become more organised. CPD provides an opportunity to develop new skills, while competition for employment is a potential threat. By continuing to learn, reflect of feedback, gain experience and apply equality principles, I can improve my employability and prepare for future healthcare opportunities. </w:t>
      </w:r>
    </w:p>
    <w:p w14:paraId="4CE1C091" w14:textId="77777777" w:rsidR="007A34FD" w:rsidRDefault="007A34FD">
      <w:pPr>
        <w:rPr>
          <w:rFonts w:ascii="Arial" w:hAnsi="Arial" w:cs="Arial"/>
        </w:rPr>
      </w:pPr>
    </w:p>
    <w:tbl>
      <w:tblPr>
        <w:tblStyle w:val="TableGrid"/>
        <w:tblW w:w="0" w:type="auto"/>
        <w:tblLook w:val="04A0" w:firstRow="1" w:lastRow="0" w:firstColumn="1" w:lastColumn="0" w:noHBand="0" w:noVBand="1"/>
      </w:tblPr>
      <w:tblGrid>
        <w:gridCol w:w="9016"/>
      </w:tblGrid>
      <w:tr w:rsidR="00B7536A" w:rsidRPr="00B7536A" w14:paraId="5BE719BF" w14:textId="77777777">
        <w:tc>
          <w:tcPr>
            <w:tcW w:w="9016" w:type="dxa"/>
          </w:tcPr>
          <w:p w14:paraId="41D322B4" w14:textId="77777777" w:rsidR="00B7536A" w:rsidRPr="00B7536A" w:rsidRDefault="00B7536A" w:rsidP="00263C29">
            <w:pPr>
              <w:rPr>
                <w:rFonts w:ascii="Arial" w:hAnsi="Arial" w:cs="Arial"/>
                <w:b/>
                <w:bCs/>
              </w:rPr>
            </w:pPr>
            <w:r w:rsidRPr="00B7536A">
              <w:rPr>
                <w:rFonts w:ascii="Arial" w:hAnsi="Arial" w:cs="Arial"/>
                <w:b/>
                <w:bCs/>
              </w:rPr>
              <w:t>Reference List</w:t>
            </w:r>
          </w:p>
        </w:tc>
      </w:tr>
    </w:tbl>
    <w:p w14:paraId="0B629174" w14:textId="09FFAD3C" w:rsidR="007A34FD" w:rsidRDefault="007A34FD">
      <w:pPr>
        <w:rPr>
          <w:rFonts w:ascii="Arial" w:hAnsi="Arial" w:cs="Arial"/>
          <w:i/>
          <w:iCs/>
        </w:rPr>
      </w:pPr>
      <w:proofErr w:type="spellStart"/>
      <w:r>
        <w:rPr>
          <w:rFonts w:ascii="Arial" w:hAnsi="Arial" w:cs="Arial"/>
        </w:rPr>
        <w:t>Cirillo</w:t>
      </w:r>
      <w:proofErr w:type="spellEnd"/>
      <w:r>
        <w:rPr>
          <w:rFonts w:ascii="Arial" w:hAnsi="Arial" w:cs="Arial"/>
        </w:rPr>
        <w:t xml:space="preserve">, F. (2006) </w:t>
      </w:r>
      <w:r>
        <w:rPr>
          <w:rFonts w:ascii="Arial" w:hAnsi="Arial" w:cs="Arial"/>
          <w:i/>
          <w:iCs/>
        </w:rPr>
        <w:t>The Pomodoro Technique</w:t>
      </w:r>
    </w:p>
    <w:p w14:paraId="57D386D4" w14:textId="1C648DBA" w:rsidR="007A34FD" w:rsidRDefault="007A34FD">
      <w:pPr>
        <w:rPr>
          <w:rFonts w:ascii="Arial" w:hAnsi="Arial" w:cs="Arial"/>
        </w:rPr>
      </w:pPr>
      <w:r>
        <w:rPr>
          <w:rFonts w:ascii="Arial" w:hAnsi="Arial" w:cs="Arial"/>
        </w:rPr>
        <w:lastRenderedPageBreak/>
        <w:t>Equality Act 2010, c.15. London: The Stationery Office</w:t>
      </w:r>
    </w:p>
    <w:p w14:paraId="3916F51E" w14:textId="04DD3C2E" w:rsidR="007A34FD" w:rsidRDefault="007A34FD">
      <w:pPr>
        <w:rPr>
          <w:rFonts w:ascii="Arial" w:hAnsi="Arial" w:cs="Arial"/>
        </w:rPr>
      </w:pPr>
      <w:r>
        <w:rPr>
          <w:rFonts w:ascii="Arial" w:hAnsi="Arial" w:cs="Arial"/>
        </w:rPr>
        <w:t xml:space="preserve">Fleming, N.D. (2001) </w:t>
      </w:r>
      <w:r>
        <w:rPr>
          <w:rFonts w:ascii="Arial" w:hAnsi="Arial" w:cs="Arial"/>
          <w:i/>
          <w:iCs/>
        </w:rPr>
        <w:t>Teaching and Learning Styles</w:t>
      </w:r>
      <w:r>
        <w:rPr>
          <w:rFonts w:ascii="Arial" w:hAnsi="Arial" w:cs="Arial"/>
        </w:rPr>
        <w:t xml:space="preserve">: </w:t>
      </w:r>
      <w:r>
        <w:rPr>
          <w:rFonts w:ascii="Arial" w:hAnsi="Arial" w:cs="Arial"/>
          <w:i/>
          <w:iCs/>
        </w:rPr>
        <w:t xml:space="preserve">VARK Strategies. </w:t>
      </w:r>
      <w:r>
        <w:rPr>
          <w:rFonts w:ascii="Arial" w:hAnsi="Arial" w:cs="Arial"/>
        </w:rPr>
        <w:t xml:space="preserve">Christchurch, New Zealand: N.D. Fleming. </w:t>
      </w:r>
    </w:p>
    <w:p w14:paraId="43315EC0" w14:textId="29307822" w:rsidR="007A34FD" w:rsidRPr="007A34FD" w:rsidRDefault="007A34FD">
      <w:pPr>
        <w:rPr>
          <w:rFonts w:ascii="Arial" w:hAnsi="Arial" w:cs="Arial"/>
        </w:rPr>
      </w:pPr>
      <w:r>
        <w:rPr>
          <w:rFonts w:ascii="Arial" w:hAnsi="Arial" w:cs="Arial"/>
        </w:rPr>
        <w:t xml:space="preserve">NHS England (2023) </w:t>
      </w:r>
      <w:r>
        <w:rPr>
          <w:rFonts w:ascii="Arial" w:hAnsi="Arial" w:cs="Arial"/>
          <w:i/>
          <w:iCs/>
        </w:rPr>
        <w:t xml:space="preserve">NHS equality, diversity and inclusion improvement plan. </w:t>
      </w:r>
      <w:r>
        <w:rPr>
          <w:rFonts w:ascii="Arial" w:hAnsi="Arial" w:cs="Arial"/>
        </w:rPr>
        <w:t xml:space="preserve">NHS England. </w:t>
      </w:r>
    </w:p>
    <w:p w14:paraId="7832EC69" w14:textId="77777777" w:rsidR="00C357A1" w:rsidRDefault="00C357A1">
      <w:pPr>
        <w:rPr>
          <w:rFonts w:ascii="Arial" w:hAnsi="Arial" w:cs="Arial"/>
        </w:rPr>
      </w:pPr>
    </w:p>
    <w:p w14:paraId="40B5ED9A" w14:textId="66087F52" w:rsidR="00C357A1" w:rsidRDefault="00C357A1">
      <w:pPr>
        <w:rPr>
          <w:rFonts w:ascii="Arial" w:hAnsi="Arial" w:cs="Arial"/>
        </w:rPr>
      </w:pPr>
      <w:r>
        <w:rPr>
          <w:rFonts w:ascii="Arial" w:hAnsi="Arial" w:cs="Arial"/>
        </w:rPr>
        <w:t xml:space="preserve">Task 3 </w:t>
      </w:r>
    </w:p>
    <w:p w14:paraId="0004B683" w14:textId="77777777" w:rsidR="00495789" w:rsidRDefault="00495789">
      <w:pPr>
        <w:rPr>
          <w:rFonts w:ascii="Arial" w:hAnsi="Arial" w:cs="Arial"/>
        </w:rPr>
      </w:pPr>
    </w:p>
    <w:p w14:paraId="6A66117D" w14:textId="77777777" w:rsidR="00C97141" w:rsidRDefault="00C97141">
      <w:pPr>
        <w:rPr>
          <w:rFonts w:ascii="Arial" w:hAnsi="Arial" w:cs="Arial"/>
        </w:rPr>
      </w:pPr>
    </w:p>
    <w:p w14:paraId="3F823C2E" w14:textId="77777777" w:rsidR="00C97141" w:rsidRDefault="00C97141">
      <w:pPr>
        <w:rPr>
          <w:rFonts w:ascii="Arial" w:hAnsi="Arial" w:cs="Arial"/>
        </w:rPr>
      </w:pPr>
    </w:p>
    <w:p w14:paraId="285F65C4" w14:textId="77777777" w:rsidR="00C97141" w:rsidRDefault="00C97141">
      <w:pPr>
        <w:rPr>
          <w:rFonts w:ascii="Arial" w:hAnsi="Arial" w:cs="Arial"/>
        </w:rPr>
      </w:pPr>
    </w:p>
    <w:tbl>
      <w:tblPr>
        <w:tblStyle w:val="TableGrid"/>
        <w:tblW w:w="0" w:type="auto"/>
        <w:tblLook w:val="04A0" w:firstRow="1" w:lastRow="0" w:firstColumn="1" w:lastColumn="0" w:noHBand="0" w:noVBand="1"/>
      </w:tblPr>
      <w:tblGrid>
        <w:gridCol w:w="1631"/>
        <w:gridCol w:w="1671"/>
        <w:gridCol w:w="1510"/>
        <w:gridCol w:w="1897"/>
        <w:gridCol w:w="1951"/>
      </w:tblGrid>
      <w:tr w:rsidR="00D905F1" w14:paraId="60ADF4DE" w14:textId="77777777" w:rsidTr="005A758B">
        <w:tc>
          <w:tcPr>
            <w:tcW w:w="1631" w:type="dxa"/>
          </w:tcPr>
          <w:p w14:paraId="7EF6BBAA" w14:textId="38EAD9DD" w:rsidR="00D905F1" w:rsidRDefault="00D905F1">
            <w:pPr>
              <w:rPr>
                <w:rFonts w:ascii="Arial" w:hAnsi="Arial" w:cs="Arial"/>
              </w:rPr>
            </w:pPr>
            <w:r>
              <w:rPr>
                <w:rFonts w:ascii="Arial" w:hAnsi="Arial" w:cs="Arial"/>
              </w:rPr>
              <w:t>Development area</w:t>
            </w:r>
          </w:p>
        </w:tc>
        <w:tc>
          <w:tcPr>
            <w:tcW w:w="1671" w:type="dxa"/>
          </w:tcPr>
          <w:p w14:paraId="5A8A5B3F" w14:textId="0B743571" w:rsidR="00D905F1" w:rsidRDefault="00D905F1">
            <w:pPr>
              <w:rPr>
                <w:rFonts w:ascii="Arial" w:hAnsi="Arial" w:cs="Arial"/>
              </w:rPr>
            </w:pPr>
            <w:r>
              <w:rPr>
                <w:rFonts w:ascii="Arial" w:hAnsi="Arial" w:cs="Arial"/>
              </w:rPr>
              <w:t>Action</w:t>
            </w:r>
          </w:p>
        </w:tc>
        <w:tc>
          <w:tcPr>
            <w:tcW w:w="1510" w:type="dxa"/>
          </w:tcPr>
          <w:p w14:paraId="08DB6EB6" w14:textId="176B7795" w:rsidR="00D905F1" w:rsidRDefault="00D905F1">
            <w:pPr>
              <w:rPr>
                <w:rFonts w:ascii="Arial" w:hAnsi="Arial" w:cs="Arial"/>
              </w:rPr>
            </w:pPr>
            <w:r>
              <w:rPr>
                <w:rFonts w:ascii="Arial" w:hAnsi="Arial" w:cs="Arial"/>
              </w:rPr>
              <w:t>Timeline</w:t>
            </w:r>
          </w:p>
        </w:tc>
        <w:tc>
          <w:tcPr>
            <w:tcW w:w="1897" w:type="dxa"/>
          </w:tcPr>
          <w:p w14:paraId="6532E207" w14:textId="0762FBB4" w:rsidR="00D905F1" w:rsidRDefault="00D905F1">
            <w:pPr>
              <w:rPr>
                <w:rFonts w:ascii="Arial" w:hAnsi="Arial" w:cs="Arial"/>
              </w:rPr>
            </w:pPr>
            <w:r>
              <w:rPr>
                <w:rFonts w:ascii="Arial" w:hAnsi="Arial" w:cs="Arial"/>
              </w:rPr>
              <w:t>Resources</w:t>
            </w:r>
          </w:p>
        </w:tc>
        <w:tc>
          <w:tcPr>
            <w:tcW w:w="1951" w:type="dxa"/>
          </w:tcPr>
          <w:p w14:paraId="6C16234C" w14:textId="5F90F25E" w:rsidR="00D905F1" w:rsidRDefault="00D905F1">
            <w:pPr>
              <w:rPr>
                <w:rFonts w:ascii="Arial" w:hAnsi="Arial" w:cs="Arial"/>
              </w:rPr>
            </w:pPr>
            <w:r>
              <w:rPr>
                <w:rFonts w:ascii="Arial" w:hAnsi="Arial" w:cs="Arial"/>
              </w:rPr>
              <w:t>Method of Measurement</w:t>
            </w:r>
          </w:p>
        </w:tc>
      </w:tr>
      <w:tr w:rsidR="00D905F1" w14:paraId="6AE6EA11" w14:textId="77777777" w:rsidTr="005A758B">
        <w:tc>
          <w:tcPr>
            <w:tcW w:w="1631" w:type="dxa"/>
          </w:tcPr>
          <w:p w14:paraId="0C97CC02" w14:textId="1E29208F" w:rsidR="00D905F1" w:rsidRDefault="00D905F1">
            <w:pPr>
              <w:rPr>
                <w:rFonts w:ascii="Arial" w:hAnsi="Arial" w:cs="Arial"/>
              </w:rPr>
            </w:pPr>
            <w:r>
              <w:rPr>
                <w:rFonts w:ascii="Arial" w:hAnsi="Arial" w:cs="Arial"/>
              </w:rPr>
              <w:t>Time Management</w:t>
            </w:r>
          </w:p>
        </w:tc>
        <w:tc>
          <w:tcPr>
            <w:tcW w:w="1671" w:type="dxa"/>
          </w:tcPr>
          <w:p w14:paraId="367A16A9" w14:textId="3511D4EC" w:rsidR="00D905F1" w:rsidRDefault="00D905F1">
            <w:pPr>
              <w:rPr>
                <w:rFonts w:ascii="Arial" w:hAnsi="Arial" w:cs="Arial"/>
              </w:rPr>
            </w:pPr>
            <w:r>
              <w:rPr>
                <w:rFonts w:ascii="Arial" w:hAnsi="Arial" w:cs="Arial"/>
              </w:rPr>
              <w:t>Use weekly visual planner and Pomodoro sessions; divide assignments into smaller tasks</w:t>
            </w:r>
          </w:p>
        </w:tc>
        <w:tc>
          <w:tcPr>
            <w:tcW w:w="1510" w:type="dxa"/>
          </w:tcPr>
          <w:p w14:paraId="04C41223" w14:textId="0A2978FB" w:rsidR="00D905F1" w:rsidRDefault="00D905F1">
            <w:pPr>
              <w:rPr>
                <w:rFonts w:ascii="Arial" w:hAnsi="Arial" w:cs="Arial"/>
              </w:rPr>
            </w:pPr>
            <w:r>
              <w:rPr>
                <w:rFonts w:ascii="Arial" w:hAnsi="Arial" w:cs="Arial"/>
              </w:rPr>
              <w:t>Immediately and review monthly</w:t>
            </w:r>
          </w:p>
        </w:tc>
        <w:tc>
          <w:tcPr>
            <w:tcW w:w="1897" w:type="dxa"/>
          </w:tcPr>
          <w:p w14:paraId="70F879CA" w14:textId="5223E7E2" w:rsidR="00D905F1" w:rsidRDefault="00D905F1">
            <w:pPr>
              <w:rPr>
                <w:rFonts w:ascii="Arial" w:hAnsi="Arial" w:cs="Arial"/>
              </w:rPr>
            </w:pPr>
            <w:r>
              <w:rPr>
                <w:rFonts w:ascii="Arial" w:hAnsi="Arial" w:cs="Arial"/>
              </w:rPr>
              <w:t>Planner, Calendar reminder and Pomodoro timer</w:t>
            </w:r>
          </w:p>
        </w:tc>
        <w:tc>
          <w:tcPr>
            <w:tcW w:w="1951" w:type="dxa"/>
          </w:tcPr>
          <w:p w14:paraId="0765399D" w14:textId="5685248C" w:rsidR="00D905F1" w:rsidRDefault="00D905F1">
            <w:pPr>
              <w:rPr>
                <w:rFonts w:ascii="Arial" w:hAnsi="Arial" w:cs="Arial"/>
              </w:rPr>
            </w:pPr>
            <w:r>
              <w:rPr>
                <w:rFonts w:ascii="Arial" w:hAnsi="Arial" w:cs="Arial"/>
              </w:rPr>
              <w:t>Submit assignments before deadline and record completed tasks</w:t>
            </w:r>
          </w:p>
        </w:tc>
      </w:tr>
      <w:tr w:rsidR="00D905F1" w14:paraId="3683E0A5" w14:textId="77777777" w:rsidTr="005A758B">
        <w:tc>
          <w:tcPr>
            <w:tcW w:w="1631" w:type="dxa"/>
          </w:tcPr>
          <w:p w14:paraId="37AE7DE5" w14:textId="111BFE1A" w:rsidR="00D905F1" w:rsidRDefault="00D905F1">
            <w:pPr>
              <w:rPr>
                <w:rFonts w:ascii="Arial" w:hAnsi="Arial" w:cs="Arial"/>
              </w:rPr>
            </w:pPr>
            <w:r>
              <w:rPr>
                <w:rFonts w:ascii="Arial" w:hAnsi="Arial" w:cs="Arial"/>
              </w:rPr>
              <w:t>CPD</w:t>
            </w:r>
          </w:p>
        </w:tc>
        <w:tc>
          <w:tcPr>
            <w:tcW w:w="1671" w:type="dxa"/>
          </w:tcPr>
          <w:p w14:paraId="3C208D70" w14:textId="42905C27" w:rsidR="00D905F1" w:rsidRDefault="00D905F1">
            <w:pPr>
              <w:rPr>
                <w:rFonts w:ascii="Arial" w:hAnsi="Arial" w:cs="Arial"/>
              </w:rPr>
            </w:pPr>
            <w:r>
              <w:rPr>
                <w:rFonts w:ascii="Arial" w:hAnsi="Arial" w:cs="Arial"/>
              </w:rPr>
              <w:t>Complete relevant training such as safeguarding, infection prevention, moving and handing and resuscitation</w:t>
            </w:r>
          </w:p>
        </w:tc>
        <w:tc>
          <w:tcPr>
            <w:tcW w:w="1510" w:type="dxa"/>
          </w:tcPr>
          <w:p w14:paraId="47DED3F5" w14:textId="072A0C97" w:rsidR="00D905F1" w:rsidRDefault="00D905F1">
            <w:pPr>
              <w:rPr>
                <w:rFonts w:ascii="Arial" w:hAnsi="Arial" w:cs="Arial"/>
              </w:rPr>
            </w:pPr>
            <w:r>
              <w:rPr>
                <w:rFonts w:ascii="Arial" w:hAnsi="Arial" w:cs="Arial"/>
              </w:rPr>
              <w:t xml:space="preserve">Within 6-12 months </w:t>
            </w:r>
          </w:p>
        </w:tc>
        <w:tc>
          <w:tcPr>
            <w:tcW w:w="1897" w:type="dxa"/>
          </w:tcPr>
          <w:p w14:paraId="2171BA2A" w14:textId="77777777" w:rsidR="00D905F1" w:rsidRDefault="00D905F1">
            <w:pPr>
              <w:rPr>
                <w:rFonts w:ascii="Arial" w:hAnsi="Arial" w:cs="Arial"/>
              </w:rPr>
            </w:pPr>
            <w:r>
              <w:rPr>
                <w:rFonts w:ascii="Arial" w:hAnsi="Arial" w:cs="Arial"/>
              </w:rPr>
              <w:t>Online courses, university.NHS,</w:t>
            </w:r>
          </w:p>
          <w:p w14:paraId="4A7648C7" w14:textId="47C827B5" w:rsidR="00D905F1" w:rsidRDefault="00D905F1">
            <w:pPr>
              <w:rPr>
                <w:rFonts w:ascii="Arial" w:hAnsi="Arial" w:cs="Arial"/>
              </w:rPr>
            </w:pPr>
            <w:r>
              <w:rPr>
                <w:rFonts w:ascii="Arial" w:hAnsi="Arial" w:cs="Arial"/>
              </w:rPr>
              <w:t>Healthcare training</w:t>
            </w:r>
          </w:p>
        </w:tc>
        <w:tc>
          <w:tcPr>
            <w:tcW w:w="1951" w:type="dxa"/>
          </w:tcPr>
          <w:p w14:paraId="36D2CDEA" w14:textId="53BFC4D1" w:rsidR="00D905F1" w:rsidRDefault="00D905F1">
            <w:pPr>
              <w:rPr>
                <w:rFonts w:ascii="Arial" w:hAnsi="Arial" w:cs="Arial"/>
              </w:rPr>
            </w:pPr>
            <w:r>
              <w:rPr>
                <w:rFonts w:ascii="Arial" w:hAnsi="Arial" w:cs="Arial"/>
              </w:rPr>
              <w:t>Certificates and CPD(Continuing Professional Development) record</w:t>
            </w:r>
          </w:p>
        </w:tc>
      </w:tr>
      <w:tr w:rsidR="00D905F1" w14:paraId="49B6CDD1" w14:textId="77777777" w:rsidTr="005A758B">
        <w:tc>
          <w:tcPr>
            <w:tcW w:w="1631" w:type="dxa"/>
          </w:tcPr>
          <w:p w14:paraId="7C4DEF6E" w14:textId="7215E7C6" w:rsidR="00D905F1" w:rsidRDefault="00D905F1">
            <w:pPr>
              <w:rPr>
                <w:rFonts w:ascii="Arial" w:hAnsi="Arial" w:cs="Arial"/>
              </w:rPr>
            </w:pPr>
            <w:r>
              <w:rPr>
                <w:rFonts w:ascii="Arial" w:hAnsi="Arial" w:cs="Arial"/>
              </w:rPr>
              <w:t>Healthcare Experiences</w:t>
            </w:r>
          </w:p>
        </w:tc>
        <w:tc>
          <w:tcPr>
            <w:tcW w:w="1671" w:type="dxa"/>
          </w:tcPr>
          <w:p w14:paraId="54E758D4" w14:textId="1E542C81" w:rsidR="00D905F1" w:rsidRDefault="00D905F1">
            <w:pPr>
              <w:rPr>
                <w:rFonts w:ascii="Arial" w:hAnsi="Arial" w:cs="Arial"/>
              </w:rPr>
            </w:pPr>
            <w:r>
              <w:rPr>
                <w:rFonts w:ascii="Arial" w:hAnsi="Arial" w:cs="Arial"/>
              </w:rPr>
              <w:t>Apply Volunteering work or work placement opportunities</w:t>
            </w:r>
          </w:p>
        </w:tc>
        <w:tc>
          <w:tcPr>
            <w:tcW w:w="1510" w:type="dxa"/>
          </w:tcPr>
          <w:p w14:paraId="4A479F3F" w14:textId="4C37E2E2" w:rsidR="00D905F1" w:rsidRDefault="00D905F1">
            <w:pPr>
              <w:rPr>
                <w:rFonts w:ascii="Arial" w:hAnsi="Arial" w:cs="Arial"/>
              </w:rPr>
            </w:pPr>
            <w:r>
              <w:rPr>
                <w:rFonts w:ascii="Arial" w:hAnsi="Arial" w:cs="Arial"/>
              </w:rPr>
              <w:t xml:space="preserve">Within 6months </w:t>
            </w:r>
          </w:p>
        </w:tc>
        <w:tc>
          <w:tcPr>
            <w:tcW w:w="1897" w:type="dxa"/>
          </w:tcPr>
          <w:p w14:paraId="38B512BF" w14:textId="1602A10B" w:rsidR="00D905F1" w:rsidRDefault="00D905F1">
            <w:pPr>
              <w:rPr>
                <w:rFonts w:ascii="Arial" w:hAnsi="Arial" w:cs="Arial"/>
              </w:rPr>
            </w:pPr>
            <w:r>
              <w:rPr>
                <w:rFonts w:ascii="Arial" w:hAnsi="Arial" w:cs="Arial"/>
              </w:rPr>
              <w:t xml:space="preserve">NHS,Care </w:t>
            </w:r>
            <w:proofErr w:type="spellStart"/>
            <w:r>
              <w:rPr>
                <w:rFonts w:ascii="Arial" w:hAnsi="Arial" w:cs="Arial"/>
              </w:rPr>
              <w:t>homes,charities</w:t>
            </w:r>
            <w:proofErr w:type="spellEnd"/>
            <w:r>
              <w:rPr>
                <w:rFonts w:ascii="Arial" w:hAnsi="Arial" w:cs="Arial"/>
              </w:rPr>
              <w:t xml:space="preserve"> university careers service</w:t>
            </w:r>
          </w:p>
        </w:tc>
        <w:tc>
          <w:tcPr>
            <w:tcW w:w="1951" w:type="dxa"/>
          </w:tcPr>
          <w:p w14:paraId="159D0195" w14:textId="2D118B2F" w:rsidR="00D905F1" w:rsidRDefault="00D905F1">
            <w:pPr>
              <w:rPr>
                <w:rFonts w:ascii="Arial" w:hAnsi="Arial" w:cs="Arial"/>
              </w:rPr>
            </w:pPr>
            <w:r>
              <w:rPr>
                <w:rFonts w:ascii="Arial" w:hAnsi="Arial" w:cs="Arial"/>
              </w:rPr>
              <w:t>Number of application, interviews and hour of experience</w:t>
            </w:r>
          </w:p>
        </w:tc>
      </w:tr>
    </w:tbl>
    <w:p w14:paraId="0C714E5A" w14:textId="77777777" w:rsidR="00495789" w:rsidRPr="009A667D" w:rsidRDefault="00495789">
      <w:pPr>
        <w:rPr>
          <w:rFonts w:ascii="Arial" w:hAnsi="Arial" w:cs="Arial"/>
        </w:rPr>
      </w:pPr>
    </w:p>
    <w:p w14:paraId="36583D77" w14:textId="771BE47D" w:rsidR="005245B4" w:rsidRPr="00731743" w:rsidRDefault="006D3CB5" w:rsidP="00291253">
      <w:pPr>
        <w:spacing w:line="360" w:lineRule="auto"/>
        <w:rPr>
          <w:rFonts w:ascii="Arial" w:hAnsi="Arial" w:cs="Arial"/>
        </w:rPr>
      </w:pPr>
      <w:r w:rsidRPr="00731743">
        <w:rPr>
          <w:rFonts w:ascii="Arial" w:hAnsi="Arial" w:cs="Arial"/>
        </w:rPr>
        <w:t>My main short term employment goal is improving my time management</w:t>
      </w:r>
      <w:r w:rsidR="00892DBD" w:rsidRPr="00731743">
        <w:rPr>
          <w:rFonts w:ascii="Arial" w:hAnsi="Arial" w:cs="Arial"/>
        </w:rPr>
        <w:t xml:space="preserve">, further develop my professional skills with professional development (CPD), and get more healthcare experience, these goals are based on my SWOT analysis. This is </w:t>
      </w:r>
      <w:r w:rsidR="00892DBD" w:rsidRPr="00731743">
        <w:rPr>
          <w:rFonts w:ascii="Arial" w:hAnsi="Arial" w:cs="Arial"/>
        </w:rPr>
        <w:lastRenderedPageBreak/>
        <w:t xml:space="preserve">important because I want to get more organise and improve my employability within healthcare. </w:t>
      </w:r>
    </w:p>
    <w:p w14:paraId="0770F011" w14:textId="77777777" w:rsidR="00892DBD" w:rsidRPr="00731743" w:rsidRDefault="00892DBD" w:rsidP="00291253">
      <w:pPr>
        <w:spacing w:line="360" w:lineRule="auto"/>
        <w:rPr>
          <w:rFonts w:ascii="Arial" w:hAnsi="Arial" w:cs="Arial"/>
        </w:rPr>
      </w:pPr>
    </w:p>
    <w:p w14:paraId="7C8FC3B5" w14:textId="1F9A93A1" w:rsidR="00892DBD" w:rsidRPr="000649E8" w:rsidRDefault="00892DBD" w:rsidP="0068582D">
      <w:pPr>
        <w:spacing w:line="360" w:lineRule="auto"/>
        <w:rPr>
          <w:rFonts w:ascii="Arial" w:hAnsi="Arial" w:cs="Arial"/>
        </w:rPr>
      </w:pPr>
      <w:r w:rsidRPr="00731743">
        <w:rPr>
          <w:rFonts w:ascii="Arial" w:hAnsi="Arial" w:cs="Arial"/>
        </w:rPr>
        <w:t>Time management is the main area for development as</w:t>
      </w:r>
      <w:r w:rsidR="00C33E38" w:rsidRPr="00731743">
        <w:rPr>
          <w:rFonts w:ascii="Arial" w:hAnsi="Arial" w:cs="Arial"/>
        </w:rPr>
        <w:t xml:space="preserve"> in previous experience I’ve had to manage several responsibilities at the same time, which can make it difficult to prioritise and organise my tasks. For example, there was a </w:t>
      </w:r>
      <w:r w:rsidR="00081ECE" w:rsidRPr="00731743">
        <w:rPr>
          <w:rFonts w:ascii="Arial" w:hAnsi="Arial" w:cs="Arial"/>
        </w:rPr>
        <w:t xml:space="preserve">situation where I had forgotten that a patient had a GP appointment, leading to a delay in their care. This </w:t>
      </w:r>
      <w:r w:rsidR="000D6C61" w:rsidRPr="00731743">
        <w:rPr>
          <w:rFonts w:ascii="Arial" w:hAnsi="Arial" w:cs="Arial"/>
        </w:rPr>
        <w:t>emphasised</w:t>
      </w:r>
      <w:r w:rsidR="00081ECE" w:rsidRPr="00731743">
        <w:rPr>
          <w:rFonts w:ascii="Arial" w:hAnsi="Arial" w:cs="Arial"/>
        </w:rPr>
        <w:t xml:space="preserve"> the importance of </w:t>
      </w:r>
      <w:r w:rsidR="006A10AC" w:rsidRPr="00731743">
        <w:rPr>
          <w:rFonts w:ascii="Arial" w:hAnsi="Arial" w:cs="Arial"/>
        </w:rPr>
        <w:t>planning</w:t>
      </w:r>
      <w:r w:rsidR="00101546" w:rsidRPr="00731743">
        <w:rPr>
          <w:rFonts w:ascii="Arial" w:hAnsi="Arial" w:cs="Arial"/>
        </w:rPr>
        <w:t xml:space="preserve"> and responsibility. </w:t>
      </w:r>
      <w:r w:rsidR="00313A1D" w:rsidRPr="00731743">
        <w:rPr>
          <w:rFonts w:ascii="Arial" w:hAnsi="Arial" w:cs="Arial"/>
        </w:rPr>
        <w:t xml:space="preserve">Over the next </w:t>
      </w:r>
      <w:r w:rsidR="00A23697" w:rsidRPr="00731743">
        <w:rPr>
          <w:rFonts w:ascii="Arial" w:hAnsi="Arial" w:cs="Arial"/>
        </w:rPr>
        <w:t>6 months I will use a weekly planner</w:t>
      </w:r>
      <w:r w:rsidR="001C5CFA" w:rsidRPr="00731743">
        <w:rPr>
          <w:rFonts w:ascii="Arial" w:hAnsi="Arial" w:cs="Arial"/>
        </w:rPr>
        <w:t xml:space="preserve">, phone reminders and the Pomodoro technique to divide larger </w:t>
      </w:r>
      <w:r w:rsidR="001C5CFA" w:rsidRPr="000649E8">
        <w:rPr>
          <w:rFonts w:ascii="Arial" w:hAnsi="Arial" w:cs="Arial"/>
        </w:rPr>
        <w:t xml:space="preserve">tasks into smaller activities. </w:t>
      </w:r>
      <w:r w:rsidR="006D4B41" w:rsidRPr="000649E8">
        <w:rPr>
          <w:rFonts w:ascii="Arial" w:hAnsi="Arial" w:cs="Arial"/>
        </w:rPr>
        <w:t xml:space="preserve">I will track my progress by checking how </w:t>
      </w:r>
      <w:r w:rsidR="00FC7BC9" w:rsidRPr="000649E8">
        <w:rPr>
          <w:rFonts w:ascii="Arial" w:hAnsi="Arial" w:cs="Arial"/>
        </w:rPr>
        <w:t xml:space="preserve">frequently I miss </w:t>
      </w:r>
      <w:r w:rsidR="003A5148" w:rsidRPr="000649E8">
        <w:rPr>
          <w:rFonts w:ascii="Arial" w:hAnsi="Arial" w:cs="Arial"/>
        </w:rPr>
        <w:t>important tasks and assignments before their deadlines (</w:t>
      </w:r>
      <w:proofErr w:type="spellStart"/>
      <w:r w:rsidR="003A5148" w:rsidRPr="000649E8">
        <w:rPr>
          <w:rFonts w:ascii="Arial" w:hAnsi="Arial" w:cs="Arial"/>
        </w:rPr>
        <w:t>Cirillo</w:t>
      </w:r>
      <w:proofErr w:type="spellEnd"/>
      <w:r w:rsidR="003A5148" w:rsidRPr="000649E8">
        <w:rPr>
          <w:rFonts w:ascii="Arial" w:hAnsi="Arial" w:cs="Arial"/>
        </w:rPr>
        <w:t>, 2006)</w:t>
      </w:r>
      <w:r w:rsidR="0030601B" w:rsidRPr="000649E8">
        <w:rPr>
          <w:rStyle w:val="FootnoteReference"/>
          <w:rFonts w:ascii="Arial" w:hAnsi="Arial" w:cs="Arial"/>
        </w:rPr>
        <w:footnoteReference w:id="3"/>
      </w:r>
      <w:r w:rsidR="0030601B" w:rsidRPr="000649E8">
        <w:rPr>
          <w:rFonts w:ascii="Arial" w:hAnsi="Arial" w:cs="Arial"/>
        </w:rPr>
        <w:t>.</w:t>
      </w:r>
    </w:p>
    <w:p w14:paraId="66FF336D" w14:textId="77777777" w:rsidR="00D22266" w:rsidRPr="000649E8" w:rsidRDefault="00D22266" w:rsidP="0068582D">
      <w:pPr>
        <w:spacing w:line="360" w:lineRule="auto"/>
        <w:rPr>
          <w:rFonts w:ascii="Arial" w:hAnsi="Arial" w:cs="Arial"/>
        </w:rPr>
      </w:pPr>
    </w:p>
    <w:p w14:paraId="213E4FC1" w14:textId="013E9913" w:rsidR="00D22266" w:rsidRPr="000649E8" w:rsidRDefault="00D22266" w:rsidP="0068582D">
      <w:pPr>
        <w:spacing w:line="360" w:lineRule="auto"/>
        <w:rPr>
          <w:rFonts w:ascii="Arial" w:hAnsi="Arial" w:cs="Arial"/>
        </w:rPr>
      </w:pPr>
      <w:r w:rsidRPr="000649E8">
        <w:rPr>
          <w:rFonts w:ascii="Arial" w:hAnsi="Arial" w:cs="Arial"/>
        </w:rPr>
        <w:t xml:space="preserve">My second goal is to develop my CPD. I aim that in the next 12 months I complete relevant healthcare training, </w:t>
      </w:r>
      <w:r w:rsidR="00BA3F76" w:rsidRPr="000649E8">
        <w:rPr>
          <w:rFonts w:ascii="Arial" w:hAnsi="Arial" w:cs="Arial"/>
        </w:rPr>
        <w:t>including safeguarding, infection prevention and control, moving and handling and basic life support. Skills for Health (2026)</w:t>
      </w:r>
      <w:r w:rsidR="003B6F0F" w:rsidRPr="000649E8">
        <w:rPr>
          <w:rStyle w:val="FootnoteReference"/>
          <w:rFonts w:ascii="Arial" w:hAnsi="Arial" w:cs="Arial"/>
        </w:rPr>
        <w:footnoteReference w:id="4"/>
      </w:r>
      <w:r w:rsidR="00BA3F76" w:rsidRPr="000649E8">
        <w:rPr>
          <w:rFonts w:ascii="Arial" w:hAnsi="Arial" w:cs="Arial"/>
        </w:rPr>
        <w:t xml:space="preserve"> identifies these as </w:t>
      </w:r>
      <w:r w:rsidR="00D764D7" w:rsidRPr="000649E8">
        <w:rPr>
          <w:rFonts w:ascii="Arial" w:hAnsi="Arial" w:cs="Arial"/>
        </w:rPr>
        <w:t xml:space="preserve">important areas in healthcare training, and keeping their certificates and short reflections in a CPD portfolio </w:t>
      </w:r>
      <w:r w:rsidR="004E370D" w:rsidRPr="000649E8">
        <w:rPr>
          <w:rFonts w:ascii="Arial" w:hAnsi="Arial" w:cs="Arial"/>
        </w:rPr>
        <w:t xml:space="preserve">will help keep track of what I’ve learned and how it improves my practice. CPD can help healthcare professionals </w:t>
      </w:r>
      <w:r w:rsidR="00BB27CA" w:rsidRPr="000649E8">
        <w:rPr>
          <w:rFonts w:ascii="Arial" w:hAnsi="Arial" w:cs="Arial"/>
        </w:rPr>
        <w:t xml:space="preserve">keep </w:t>
      </w:r>
      <w:r w:rsidR="00F565AB" w:rsidRPr="000649E8">
        <w:rPr>
          <w:rFonts w:ascii="Arial" w:hAnsi="Arial" w:cs="Arial"/>
        </w:rPr>
        <w:t>and develop skills throughout their careers (HCPC, 2026)</w:t>
      </w:r>
      <w:r w:rsidR="00F50747" w:rsidRPr="000649E8">
        <w:rPr>
          <w:rStyle w:val="FootnoteReference"/>
          <w:rFonts w:ascii="Arial" w:hAnsi="Arial" w:cs="Arial"/>
        </w:rPr>
        <w:footnoteReference w:id="5"/>
      </w:r>
      <w:r w:rsidR="00F565AB" w:rsidRPr="000649E8">
        <w:rPr>
          <w:rFonts w:ascii="Arial" w:hAnsi="Arial" w:cs="Arial"/>
        </w:rPr>
        <w:t>.</w:t>
      </w:r>
    </w:p>
    <w:p w14:paraId="4C442737" w14:textId="77777777" w:rsidR="00F50747" w:rsidRPr="000649E8" w:rsidRDefault="00F50747" w:rsidP="0068582D">
      <w:pPr>
        <w:spacing w:line="360" w:lineRule="auto"/>
        <w:rPr>
          <w:rFonts w:ascii="Arial" w:hAnsi="Arial" w:cs="Arial"/>
        </w:rPr>
      </w:pPr>
    </w:p>
    <w:p w14:paraId="5E6AC583" w14:textId="718525F6" w:rsidR="00F50747" w:rsidRPr="000649E8" w:rsidRDefault="00F50747" w:rsidP="000C769F">
      <w:pPr>
        <w:spacing w:line="360" w:lineRule="auto"/>
        <w:rPr>
          <w:rFonts w:ascii="Arial" w:hAnsi="Arial" w:cs="Arial"/>
        </w:rPr>
      </w:pPr>
      <w:r w:rsidRPr="000649E8">
        <w:rPr>
          <w:rFonts w:ascii="Arial" w:hAnsi="Arial" w:cs="Arial"/>
        </w:rPr>
        <w:t>My long term goal is to gain further healthcare experience through volunteering or work placements. In the next 12 months I will continue to apply for suitable opportunities in care or healthcare settings. This would help me develop my skills further in communication, team work and patient care. I will use the feedback from supervisors to reflect using Gibbs’ (1988)</w:t>
      </w:r>
      <w:r w:rsidR="009E548D" w:rsidRPr="000649E8">
        <w:rPr>
          <w:rStyle w:val="FootnoteReference"/>
          <w:rFonts w:ascii="Arial" w:hAnsi="Arial" w:cs="Arial"/>
        </w:rPr>
        <w:footnoteReference w:id="6"/>
      </w:r>
      <w:r w:rsidR="005652B8" w:rsidRPr="000649E8">
        <w:rPr>
          <w:rFonts w:ascii="Arial" w:hAnsi="Arial" w:cs="Arial"/>
        </w:rPr>
        <w:t xml:space="preserve"> reflective cycle. This would improve my confidence, allow me to work on my weaknesses and strengthen my CV to prepare me for future healthcare employment. </w:t>
      </w:r>
    </w:p>
    <w:sectPr w:rsidR="00F50747" w:rsidRPr="000649E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C26236D" w14:textId="77777777" w:rsidR="003417DB" w:rsidRDefault="003417DB" w:rsidP="00DC455B">
      <w:pPr>
        <w:spacing w:after="0" w:line="240" w:lineRule="auto"/>
      </w:pPr>
      <w:r>
        <w:separator/>
      </w:r>
    </w:p>
  </w:endnote>
  <w:endnote w:type="continuationSeparator" w:id="0">
    <w:p w14:paraId="596E7D5E" w14:textId="77777777" w:rsidR="003417DB" w:rsidRDefault="003417DB" w:rsidP="00DC4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F2F516A" w14:textId="77777777" w:rsidR="003417DB" w:rsidRDefault="003417DB" w:rsidP="00DC455B">
      <w:pPr>
        <w:spacing w:after="0" w:line="240" w:lineRule="auto"/>
      </w:pPr>
      <w:r>
        <w:separator/>
      </w:r>
    </w:p>
  </w:footnote>
  <w:footnote w:type="continuationSeparator" w:id="0">
    <w:p w14:paraId="6600C37D" w14:textId="77777777" w:rsidR="003417DB" w:rsidRDefault="003417DB" w:rsidP="00DC455B">
      <w:pPr>
        <w:spacing w:after="0" w:line="240" w:lineRule="auto"/>
      </w:pPr>
      <w:r>
        <w:continuationSeparator/>
      </w:r>
    </w:p>
  </w:footnote>
  <w:footnote w:id="1">
    <w:p w14:paraId="0B8C596A" w14:textId="5D12BE3D" w:rsidR="00342264" w:rsidRPr="00342264" w:rsidRDefault="00342264" w:rsidP="00342264">
      <w:pPr>
        <w:pStyle w:val="NormalWeb"/>
        <w:spacing w:before="0" w:beforeAutospacing="0" w:after="240" w:afterAutospacing="0" w:line="360" w:lineRule="atLeast"/>
        <w:rPr>
          <w:color w:val="000000"/>
        </w:rPr>
      </w:pPr>
      <w:r>
        <w:rPr>
          <w:rStyle w:val="FootnoteReference"/>
        </w:rPr>
        <w:footnoteRef/>
      </w:r>
      <w:r>
        <w:t xml:space="preserve"> </w:t>
      </w:r>
      <w:r>
        <w:rPr>
          <w:color w:val="000000"/>
        </w:rPr>
        <w:t>Department of Health and Social Care (2023).</w:t>
      </w:r>
      <w:r>
        <w:rPr>
          <w:rStyle w:val="apple-converted-space"/>
          <w:color w:val="000000"/>
        </w:rPr>
        <w:t> </w:t>
      </w:r>
      <w:r>
        <w:rPr>
          <w:i/>
          <w:iCs/>
          <w:color w:val="000000"/>
        </w:rPr>
        <w:t>NHS constitution for England</w:t>
      </w:r>
      <w:r>
        <w:rPr>
          <w:color w:val="000000"/>
        </w:rPr>
        <w:t>. [online]</w:t>
      </w:r>
      <w:r>
        <w:rPr>
          <w:rStyle w:val="apple-converted-space"/>
          <w:color w:val="000000"/>
        </w:rPr>
        <w:t> </w:t>
      </w:r>
      <w:r>
        <w:rPr>
          <w:i/>
          <w:iCs/>
          <w:color w:val="000000"/>
        </w:rPr>
        <w:t>GOV.UK</w:t>
      </w:r>
      <w:r>
        <w:rPr>
          <w:color w:val="000000"/>
        </w:rPr>
        <w:t xml:space="preserve">. Available at: https://www.gov.uk/government/publications/the-nhs-constitution-for-england </w:t>
      </w:r>
    </w:p>
  </w:footnote>
  <w:footnote w:id="2">
    <w:p w14:paraId="732C6E9A" w14:textId="2DCF9FF8" w:rsidR="00D85519" w:rsidRPr="00D85519" w:rsidRDefault="00342D7E">
      <w:pPr>
        <w:spacing w:line="360" w:lineRule="atLeast"/>
        <w:rPr>
          <w:rFonts w:ascii="Calibri" w:eastAsia="Times New Roman" w:hAnsi="Calibri" w:cs="Times New Roman"/>
          <w:color w:val="000000"/>
          <w:kern w:val="0"/>
          <w14:ligatures w14:val="none"/>
        </w:rPr>
      </w:pPr>
      <w:r>
        <w:rPr>
          <w:rStyle w:val="FootnoteReference"/>
        </w:rPr>
        <w:footnoteRef/>
      </w:r>
      <w:r>
        <w:t xml:space="preserve"> </w:t>
      </w:r>
      <w:r w:rsidR="00D85519" w:rsidRPr="00D85519">
        <w:rPr>
          <w:rFonts w:ascii="Calibri" w:eastAsia="Times New Roman" w:hAnsi="Calibri" w:cs="Times New Roman"/>
          <w:color w:val="000000"/>
          <w:kern w:val="0"/>
          <w14:ligatures w14:val="none"/>
        </w:rPr>
        <w:t>Health and Care Professions Council (2024). </w:t>
      </w:r>
      <w:r w:rsidR="00D85519" w:rsidRPr="00D85519">
        <w:rPr>
          <w:rFonts w:ascii="Calibri" w:eastAsia="Times New Roman" w:hAnsi="Calibri" w:cs="Times New Roman"/>
          <w:i/>
          <w:iCs/>
          <w:color w:val="000000"/>
          <w:kern w:val="0"/>
          <w14:ligatures w14:val="none"/>
        </w:rPr>
        <w:t>Standards of Conduct, Performance and Ethics</w:t>
      </w:r>
      <w:r w:rsidR="00D85519" w:rsidRPr="00D85519">
        <w:rPr>
          <w:rFonts w:ascii="Calibri" w:eastAsia="Times New Roman" w:hAnsi="Calibri" w:cs="Times New Roman"/>
          <w:color w:val="000000"/>
          <w:kern w:val="0"/>
          <w14:ligatures w14:val="none"/>
        </w:rPr>
        <w:t>. [online] </w:t>
      </w:r>
      <w:r w:rsidR="00D85519" w:rsidRPr="00D85519">
        <w:rPr>
          <w:rFonts w:ascii="Calibri" w:eastAsia="Times New Roman" w:hAnsi="Calibri" w:cs="Times New Roman"/>
          <w:i/>
          <w:iCs/>
          <w:color w:val="000000"/>
          <w:kern w:val="0"/>
          <w14:ligatures w14:val="none"/>
        </w:rPr>
        <w:t>Health and Care Professions Council</w:t>
      </w:r>
      <w:r w:rsidR="00D85519" w:rsidRPr="00D85519">
        <w:rPr>
          <w:rFonts w:ascii="Calibri" w:eastAsia="Times New Roman" w:hAnsi="Calibri" w:cs="Times New Roman"/>
          <w:color w:val="000000"/>
          <w:kern w:val="0"/>
          <w14:ligatures w14:val="none"/>
        </w:rPr>
        <w:t>. Available at: https://www.hcpc-uk.org/standards/standards-of-conduct-performance-and-ethics/</w:t>
      </w:r>
    </w:p>
    <w:p w14:paraId="43C4BB4E" w14:textId="0A9BFD0A" w:rsidR="00342D7E" w:rsidRDefault="00342D7E">
      <w:pPr>
        <w:pStyle w:val="FootnoteText"/>
      </w:pPr>
    </w:p>
  </w:footnote>
  <w:footnote w:id="3">
    <w:p w14:paraId="7AC9E53D" w14:textId="69054DB5" w:rsidR="0030601B" w:rsidRPr="00C47CA0" w:rsidRDefault="0030601B" w:rsidP="00C47CA0">
      <w:pPr>
        <w:pStyle w:val="NormalWeb"/>
        <w:spacing w:before="0" w:beforeAutospacing="0" w:after="240" w:afterAutospacing="0" w:line="360" w:lineRule="atLeast"/>
        <w:rPr>
          <w:color w:val="000000"/>
        </w:rPr>
      </w:pPr>
      <w:r>
        <w:rPr>
          <w:rStyle w:val="FootnoteReference"/>
        </w:rPr>
        <w:footnoteRef/>
      </w:r>
      <w:r>
        <w:t xml:space="preserve"> </w:t>
      </w:r>
      <w:proofErr w:type="spellStart"/>
      <w:r>
        <w:rPr>
          <w:color w:val="000000"/>
        </w:rPr>
        <w:t>Cirillo</w:t>
      </w:r>
      <w:proofErr w:type="spellEnd"/>
      <w:r>
        <w:rPr>
          <w:color w:val="000000"/>
        </w:rPr>
        <w:t>, F. (2018).</w:t>
      </w:r>
      <w:r>
        <w:rPr>
          <w:rStyle w:val="apple-converted-space"/>
          <w:color w:val="000000"/>
        </w:rPr>
        <w:t> </w:t>
      </w:r>
      <w:r>
        <w:rPr>
          <w:i/>
          <w:iCs/>
          <w:color w:val="000000"/>
        </w:rPr>
        <w:t xml:space="preserve">The </w:t>
      </w:r>
      <w:proofErr w:type="spellStart"/>
      <w:r>
        <w:rPr>
          <w:i/>
          <w:iCs/>
          <w:color w:val="000000"/>
        </w:rPr>
        <w:t>pomodoro</w:t>
      </w:r>
      <w:proofErr w:type="spellEnd"/>
      <w:r>
        <w:rPr>
          <w:i/>
          <w:iCs/>
          <w:color w:val="000000"/>
        </w:rPr>
        <w:t xml:space="preserve"> technique: The acclaimed time-management system that has transformed how we work</w:t>
      </w:r>
      <w:r>
        <w:rPr>
          <w:color w:val="000000"/>
        </w:rPr>
        <w:t>. [online]</w:t>
      </w:r>
      <w:r>
        <w:rPr>
          <w:rStyle w:val="apple-converted-space"/>
          <w:color w:val="000000"/>
        </w:rPr>
        <w:t> </w:t>
      </w:r>
      <w:r>
        <w:rPr>
          <w:i/>
          <w:iCs/>
          <w:color w:val="000000"/>
        </w:rPr>
        <w:t>Google Books</w:t>
      </w:r>
      <w:r>
        <w:rPr>
          <w:color w:val="000000"/>
        </w:rPr>
        <w:t xml:space="preserve">. Crown. Available at: https://books.google.co.uk/books/about/The_Pomodoro_Technique.html?id=rinKDQAAQBAJ&amp;redir_esc=y </w:t>
      </w:r>
    </w:p>
  </w:footnote>
  <w:footnote w:id="4">
    <w:p w14:paraId="57147AA8" w14:textId="00086238" w:rsidR="003B6F0F" w:rsidRPr="004E533A" w:rsidRDefault="003B6F0F" w:rsidP="004E533A">
      <w:pPr>
        <w:pStyle w:val="NormalWeb"/>
        <w:spacing w:before="0" w:beforeAutospacing="0" w:after="240" w:afterAutospacing="0" w:line="360" w:lineRule="atLeast"/>
        <w:rPr>
          <w:color w:val="000000"/>
        </w:rPr>
      </w:pPr>
      <w:r>
        <w:rPr>
          <w:rStyle w:val="FootnoteReference"/>
        </w:rPr>
        <w:footnoteRef/>
      </w:r>
      <w:r>
        <w:t xml:space="preserve"> </w:t>
      </w:r>
      <w:r w:rsidR="004E533A">
        <w:rPr>
          <w:color w:val="000000"/>
        </w:rPr>
        <w:t>Skills for Health (2025).</w:t>
      </w:r>
      <w:r w:rsidR="004E533A">
        <w:rPr>
          <w:rStyle w:val="apple-converted-space"/>
          <w:color w:val="000000"/>
        </w:rPr>
        <w:t> </w:t>
      </w:r>
      <w:r w:rsidR="004E533A">
        <w:rPr>
          <w:i/>
          <w:iCs/>
          <w:color w:val="000000"/>
        </w:rPr>
        <w:t>Mandatory training every healthcare professional needs  | Skills for Health</w:t>
      </w:r>
      <w:r w:rsidR="004E533A">
        <w:rPr>
          <w:color w:val="000000"/>
        </w:rPr>
        <w:t>. [online]</w:t>
      </w:r>
      <w:r w:rsidR="004E533A">
        <w:rPr>
          <w:rStyle w:val="apple-converted-space"/>
          <w:color w:val="000000"/>
        </w:rPr>
        <w:t> </w:t>
      </w:r>
      <w:r w:rsidR="004E533A">
        <w:rPr>
          <w:i/>
          <w:iCs/>
          <w:color w:val="000000"/>
        </w:rPr>
        <w:t>Skills for Health</w:t>
      </w:r>
      <w:r w:rsidR="004E533A">
        <w:rPr>
          <w:color w:val="000000"/>
        </w:rPr>
        <w:t xml:space="preserve">. Available at: https://www.skillsforhealth.org.uk/article/mandatory-training-every-healthcare-professional-needs/ </w:t>
      </w:r>
    </w:p>
  </w:footnote>
  <w:footnote w:id="5">
    <w:p w14:paraId="706D511E" w14:textId="77777777" w:rsidR="00F50747" w:rsidRDefault="00F50747">
      <w:pPr>
        <w:pStyle w:val="NormalWeb"/>
        <w:spacing w:before="0" w:beforeAutospacing="0" w:after="240" w:afterAutospacing="0" w:line="360" w:lineRule="atLeast"/>
        <w:rPr>
          <w:color w:val="000000"/>
        </w:rPr>
      </w:pPr>
      <w:r>
        <w:rPr>
          <w:rStyle w:val="FootnoteReference"/>
        </w:rPr>
        <w:footnoteRef/>
      </w:r>
      <w:r>
        <w:t xml:space="preserve"> </w:t>
      </w:r>
      <w:r>
        <w:rPr>
          <w:color w:val="000000"/>
        </w:rPr>
        <w:t>HCPC (2019).</w:t>
      </w:r>
      <w:r>
        <w:rPr>
          <w:rStyle w:val="apple-converted-space"/>
          <w:color w:val="000000"/>
        </w:rPr>
        <w:t> </w:t>
      </w:r>
      <w:r>
        <w:rPr>
          <w:i/>
          <w:iCs/>
          <w:color w:val="000000"/>
        </w:rPr>
        <w:t>Continuing professional development (CPD)</w:t>
      </w:r>
      <w:r>
        <w:rPr>
          <w:rStyle w:val="apple-converted-space"/>
          <w:i/>
          <w:iCs/>
          <w:color w:val="000000"/>
        </w:rPr>
        <w:t> </w:t>
      </w:r>
      <w:r>
        <w:rPr>
          <w:color w:val="000000"/>
        </w:rPr>
        <w:t>. [online]</w:t>
      </w:r>
      <w:r>
        <w:rPr>
          <w:rStyle w:val="apple-converted-space"/>
          <w:color w:val="000000"/>
        </w:rPr>
        <w:t> </w:t>
      </w:r>
      <w:r>
        <w:rPr>
          <w:i/>
          <w:iCs/>
          <w:color w:val="000000"/>
        </w:rPr>
        <w:t>HCPC</w:t>
      </w:r>
      <w:r>
        <w:rPr>
          <w:color w:val="000000"/>
        </w:rPr>
        <w:t>. Available at: https://www.hcpc-uk.org/cpd/ [Accessed 17 Aug. 2026].</w:t>
      </w:r>
    </w:p>
    <w:p w14:paraId="59830ECB" w14:textId="2CCDD433" w:rsidR="00F50747" w:rsidRDefault="00F50747">
      <w:pPr>
        <w:pStyle w:val="FootnoteText"/>
      </w:pPr>
    </w:p>
  </w:footnote>
  <w:footnote w:id="6">
    <w:p w14:paraId="517CE981" w14:textId="77777777" w:rsidR="00372C0C" w:rsidRDefault="009E548D">
      <w:pPr>
        <w:pStyle w:val="NormalWeb"/>
        <w:spacing w:before="0" w:beforeAutospacing="0" w:after="240" w:afterAutospacing="0" w:line="360" w:lineRule="atLeast"/>
        <w:rPr>
          <w:color w:val="000000"/>
        </w:rPr>
      </w:pPr>
      <w:r>
        <w:rPr>
          <w:rStyle w:val="FootnoteReference"/>
        </w:rPr>
        <w:footnoteRef/>
      </w:r>
      <w:r>
        <w:t xml:space="preserve"> </w:t>
      </w:r>
      <w:r w:rsidR="00372C0C">
        <w:rPr>
          <w:color w:val="000000"/>
        </w:rPr>
        <w:t>The University of Edinburgh (2024).</w:t>
      </w:r>
      <w:r w:rsidR="00372C0C">
        <w:rPr>
          <w:rStyle w:val="apple-converted-space"/>
          <w:color w:val="000000"/>
        </w:rPr>
        <w:t> </w:t>
      </w:r>
      <w:r w:rsidR="00372C0C">
        <w:rPr>
          <w:i/>
          <w:iCs/>
          <w:color w:val="000000"/>
        </w:rPr>
        <w:t>Gibbs’ reflective cycle</w:t>
      </w:r>
      <w:r w:rsidR="00372C0C">
        <w:rPr>
          <w:color w:val="000000"/>
        </w:rPr>
        <w:t>. [online]</w:t>
      </w:r>
      <w:r w:rsidR="00372C0C">
        <w:rPr>
          <w:rStyle w:val="apple-converted-space"/>
          <w:color w:val="000000"/>
        </w:rPr>
        <w:t> </w:t>
      </w:r>
      <w:r w:rsidR="00372C0C">
        <w:rPr>
          <w:i/>
          <w:iCs/>
          <w:color w:val="000000"/>
        </w:rPr>
        <w:t>The University of Edinburgh</w:t>
      </w:r>
      <w:r w:rsidR="00372C0C">
        <w:rPr>
          <w:color w:val="000000"/>
        </w:rPr>
        <w:t>. Available at: https://reflection.ed.ac.uk/reflectors-toolkit/reflecting-on-experience/gibbs-reflective-cycle [Accessed 17 Aug. 2026].</w:t>
      </w:r>
    </w:p>
    <w:p w14:paraId="72110D1E" w14:textId="4016D0DB" w:rsidR="009E548D" w:rsidRDefault="009E548D">
      <w:pPr>
        <w:pStyle w:val="FootnoteText"/>
      </w:pP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EA2"/>
    <w:rsid w:val="00002348"/>
    <w:rsid w:val="00002E08"/>
    <w:rsid w:val="00010AEE"/>
    <w:rsid w:val="0001346B"/>
    <w:rsid w:val="00014C1E"/>
    <w:rsid w:val="000238AA"/>
    <w:rsid w:val="00023948"/>
    <w:rsid w:val="00024204"/>
    <w:rsid w:val="000262EB"/>
    <w:rsid w:val="000334A9"/>
    <w:rsid w:val="000371BC"/>
    <w:rsid w:val="00046D34"/>
    <w:rsid w:val="00050932"/>
    <w:rsid w:val="00051E2D"/>
    <w:rsid w:val="000649E8"/>
    <w:rsid w:val="000675D6"/>
    <w:rsid w:val="00073E27"/>
    <w:rsid w:val="000804F0"/>
    <w:rsid w:val="00081ECE"/>
    <w:rsid w:val="00084C91"/>
    <w:rsid w:val="0009538F"/>
    <w:rsid w:val="000A25D6"/>
    <w:rsid w:val="000A5E1C"/>
    <w:rsid w:val="000A6DC5"/>
    <w:rsid w:val="000B7939"/>
    <w:rsid w:val="000C5DC1"/>
    <w:rsid w:val="000C7032"/>
    <w:rsid w:val="000C769F"/>
    <w:rsid w:val="000D0DE6"/>
    <w:rsid w:val="000D11D0"/>
    <w:rsid w:val="000D1CDC"/>
    <w:rsid w:val="000D228A"/>
    <w:rsid w:val="000D4C68"/>
    <w:rsid w:val="000D51F2"/>
    <w:rsid w:val="000D579E"/>
    <w:rsid w:val="000D6C61"/>
    <w:rsid w:val="000E0AB9"/>
    <w:rsid w:val="000E32A9"/>
    <w:rsid w:val="000E3E53"/>
    <w:rsid w:val="000F1677"/>
    <w:rsid w:val="000F18AF"/>
    <w:rsid w:val="000F3763"/>
    <w:rsid w:val="000F3DA3"/>
    <w:rsid w:val="000F4B6C"/>
    <w:rsid w:val="00101546"/>
    <w:rsid w:val="00107CAE"/>
    <w:rsid w:val="00114C67"/>
    <w:rsid w:val="00122029"/>
    <w:rsid w:val="00123451"/>
    <w:rsid w:val="00126514"/>
    <w:rsid w:val="00126876"/>
    <w:rsid w:val="00136695"/>
    <w:rsid w:val="0014021F"/>
    <w:rsid w:val="00141A28"/>
    <w:rsid w:val="001420F4"/>
    <w:rsid w:val="00143D29"/>
    <w:rsid w:val="00152B7C"/>
    <w:rsid w:val="00153AB8"/>
    <w:rsid w:val="00154A46"/>
    <w:rsid w:val="00157A58"/>
    <w:rsid w:val="001634DF"/>
    <w:rsid w:val="00166492"/>
    <w:rsid w:val="00171352"/>
    <w:rsid w:val="00173AA4"/>
    <w:rsid w:val="00186CFB"/>
    <w:rsid w:val="00196DD2"/>
    <w:rsid w:val="001A0D6B"/>
    <w:rsid w:val="001C5CFA"/>
    <w:rsid w:val="001C62D1"/>
    <w:rsid w:val="001D5FF2"/>
    <w:rsid w:val="001D699B"/>
    <w:rsid w:val="001E1C8A"/>
    <w:rsid w:val="001E331B"/>
    <w:rsid w:val="001E3374"/>
    <w:rsid w:val="001E5924"/>
    <w:rsid w:val="001F021C"/>
    <w:rsid w:val="001F6272"/>
    <w:rsid w:val="001F6866"/>
    <w:rsid w:val="001F75EC"/>
    <w:rsid w:val="00202C61"/>
    <w:rsid w:val="00211C6A"/>
    <w:rsid w:val="0022029B"/>
    <w:rsid w:val="00225640"/>
    <w:rsid w:val="00225AFF"/>
    <w:rsid w:val="0022794E"/>
    <w:rsid w:val="002321CB"/>
    <w:rsid w:val="00233023"/>
    <w:rsid w:val="002379A3"/>
    <w:rsid w:val="002453AC"/>
    <w:rsid w:val="0024665E"/>
    <w:rsid w:val="002507DB"/>
    <w:rsid w:val="00254B46"/>
    <w:rsid w:val="002553A1"/>
    <w:rsid w:val="0026075A"/>
    <w:rsid w:val="00266E14"/>
    <w:rsid w:val="002673C0"/>
    <w:rsid w:val="00270A91"/>
    <w:rsid w:val="00274CB7"/>
    <w:rsid w:val="00285491"/>
    <w:rsid w:val="00291253"/>
    <w:rsid w:val="00297621"/>
    <w:rsid w:val="002A060F"/>
    <w:rsid w:val="002A0B16"/>
    <w:rsid w:val="002A4389"/>
    <w:rsid w:val="002A5584"/>
    <w:rsid w:val="002B4377"/>
    <w:rsid w:val="002B5963"/>
    <w:rsid w:val="002C485C"/>
    <w:rsid w:val="002D1D6F"/>
    <w:rsid w:val="002D45BC"/>
    <w:rsid w:val="002D63EA"/>
    <w:rsid w:val="002E3E4C"/>
    <w:rsid w:val="002E7839"/>
    <w:rsid w:val="002E7F26"/>
    <w:rsid w:val="0030601B"/>
    <w:rsid w:val="003060E3"/>
    <w:rsid w:val="0030651C"/>
    <w:rsid w:val="0031206F"/>
    <w:rsid w:val="00312466"/>
    <w:rsid w:val="00313A1D"/>
    <w:rsid w:val="00323AFF"/>
    <w:rsid w:val="003255CB"/>
    <w:rsid w:val="00325643"/>
    <w:rsid w:val="00336BB7"/>
    <w:rsid w:val="003417DB"/>
    <w:rsid w:val="003419C1"/>
    <w:rsid w:val="00342264"/>
    <w:rsid w:val="00342D7E"/>
    <w:rsid w:val="003445C4"/>
    <w:rsid w:val="00345B8B"/>
    <w:rsid w:val="00350C48"/>
    <w:rsid w:val="0035618C"/>
    <w:rsid w:val="0036126F"/>
    <w:rsid w:val="00370EDB"/>
    <w:rsid w:val="00372C0C"/>
    <w:rsid w:val="00374248"/>
    <w:rsid w:val="003806A5"/>
    <w:rsid w:val="00386A9B"/>
    <w:rsid w:val="0038703A"/>
    <w:rsid w:val="00391C4C"/>
    <w:rsid w:val="00392862"/>
    <w:rsid w:val="00396E6D"/>
    <w:rsid w:val="0039737E"/>
    <w:rsid w:val="003A5148"/>
    <w:rsid w:val="003A5A0F"/>
    <w:rsid w:val="003B0326"/>
    <w:rsid w:val="003B6F0F"/>
    <w:rsid w:val="003B735F"/>
    <w:rsid w:val="003C31B9"/>
    <w:rsid w:val="003C6480"/>
    <w:rsid w:val="003C783C"/>
    <w:rsid w:val="003D2450"/>
    <w:rsid w:val="003E3725"/>
    <w:rsid w:val="003E6E45"/>
    <w:rsid w:val="003F3F63"/>
    <w:rsid w:val="003F67F1"/>
    <w:rsid w:val="004015DA"/>
    <w:rsid w:val="00403388"/>
    <w:rsid w:val="00404D03"/>
    <w:rsid w:val="00407A49"/>
    <w:rsid w:val="00412F3E"/>
    <w:rsid w:val="00415DB7"/>
    <w:rsid w:val="00420061"/>
    <w:rsid w:val="00421663"/>
    <w:rsid w:val="00426C2A"/>
    <w:rsid w:val="00432B55"/>
    <w:rsid w:val="004342DF"/>
    <w:rsid w:val="004427F8"/>
    <w:rsid w:val="00452610"/>
    <w:rsid w:val="00453CF4"/>
    <w:rsid w:val="00460D72"/>
    <w:rsid w:val="00462BFB"/>
    <w:rsid w:val="00463BD4"/>
    <w:rsid w:val="00474EAE"/>
    <w:rsid w:val="00477C5A"/>
    <w:rsid w:val="0048222E"/>
    <w:rsid w:val="004879A0"/>
    <w:rsid w:val="00495460"/>
    <w:rsid w:val="004956EE"/>
    <w:rsid w:val="00495789"/>
    <w:rsid w:val="004973A0"/>
    <w:rsid w:val="004A0FDE"/>
    <w:rsid w:val="004A2749"/>
    <w:rsid w:val="004A5629"/>
    <w:rsid w:val="004A694A"/>
    <w:rsid w:val="004B4BFF"/>
    <w:rsid w:val="004B5D3C"/>
    <w:rsid w:val="004C1E59"/>
    <w:rsid w:val="004C3404"/>
    <w:rsid w:val="004C49A1"/>
    <w:rsid w:val="004D4FA5"/>
    <w:rsid w:val="004D6623"/>
    <w:rsid w:val="004E370D"/>
    <w:rsid w:val="004E533A"/>
    <w:rsid w:val="004E55E2"/>
    <w:rsid w:val="004F0DE9"/>
    <w:rsid w:val="004F0FD8"/>
    <w:rsid w:val="004F29F8"/>
    <w:rsid w:val="004F45EC"/>
    <w:rsid w:val="004F6194"/>
    <w:rsid w:val="004F6A5C"/>
    <w:rsid w:val="00500E8C"/>
    <w:rsid w:val="0050338D"/>
    <w:rsid w:val="00505A47"/>
    <w:rsid w:val="00505AD5"/>
    <w:rsid w:val="00507DA5"/>
    <w:rsid w:val="00510C06"/>
    <w:rsid w:val="00510D9D"/>
    <w:rsid w:val="00515E0C"/>
    <w:rsid w:val="00522DBC"/>
    <w:rsid w:val="005245B4"/>
    <w:rsid w:val="00525F1A"/>
    <w:rsid w:val="00533AAA"/>
    <w:rsid w:val="00534892"/>
    <w:rsid w:val="00540169"/>
    <w:rsid w:val="00544C45"/>
    <w:rsid w:val="00554CBA"/>
    <w:rsid w:val="00554F52"/>
    <w:rsid w:val="00555B35"/>
    <w:rsid w:val="00556638"/>
    <w:rsid w:val="005579E6"/>
    <w:rsid w:val="00560677"/>
    <w:rsid w:val="005652B8"/>
    <w:rsid w:val="0056641D"/>
    <w:rsid w:val="00570788"/>
    <w:rsid w:val="0057165B"/>
    <w:rsid w:val="00572F71"/>
    <w:rsid w:val="00576D13"/>
    <w:rsid w:val="0057741F"/>
    <w:rsid w:val="0058421E"/>
    <w:rsid w:val="00591D27"/>
    <w:rsid w:val="005954C3"/>
    <w:rsid w:val="00595C95"/>
    <w:rsid w:val="005A6B73"/>
    <w:rsid w:val="005A73A3"/>
    <w:rsid w:val="005A758B"/>
    <w:rsid w:val="005B5BED"/>
    <w:rsid w:val="005B71E7"/>
    <w:rsid w:val="005C29EA"/>
    <w:rsid w:val="005C3C99"/>
    <w:rsid w:val="005D0126"/>
    <w:rsid w:val="005E6811"/>
    <w:rsid w:val="005F18E1"/>
    <w:rsid w:val="005F1E87"/>
    <w:rsid w:val="005F47CB"/>
    <w:rsid w:val="00601561"/>
    <w:rsid w:val="006047E7"/>
    <w:rsid w:val="0061333A"/>
    <w:rsid w:val="006155B4"/>
    <w:rsid w:val="006177B2"/>
    <w:rsid w:val="00623E79"/>
    <w:rsid w:val="006250C9"/>
    <w:rsid w:val="00635EC8"/>
    <w:rsid w:val="00636992"/>
    <w:rsid w:val="00640F13"/>
    <w:rsid w:val="0064507C"/>
    <w:rsid w:val="00647F72"/>
    <w:rsid w:val="006505BA"/>
    <w:rsid w:val="006530CF"/>
    <w:rsid w:val="00656ABC"/>
    <w:rsid w:val="0066268B"/>
    <w:rsid w:val="0066629F"/>
    <w:rsid w:val="00667D6E"/>
    <w:rsid w:val="00677473"/>
    <w:rsid w:val="00680AA2"/>
    <w:rsid w:val="00683F13"/>
    <w:rsid w:val="0068582D"/>
    <w:rsid w:val="00686C4B"/>
    <w:rsid w:val="00694CF9"/>
    <w:rsid w:val="00696707"/>
    <w:rsid w:val="006974DA"/>
    <w:rsid w:val="00697FF5"/>
    <w:rsid w:val="006A10AC"/>
    <w:rsid w:val="006A6D6D"/>
    <w:rsid w:val="006A7C88"/>
    <w:rsid w:val="006A7FEF"/>
    <w:rsid w:val="006B1D3D"/>
    <w:rsid w:val="006B2F3D"/>
    <w:rsid w:val="006B7DA9"/>
    <w:rsid w:val="006C0078"/>
    <w:rsid w:val="006C22E6"/>
    <w:rsid w:val="006D3CB5"/>
    <w:rsid w:val="006D4B41"/>
    <w:rsid w:val="006D6652"/>
    <w:rsid w:val="006E2122"/>
    <w:rsid w:val="006E2EB5"/>
    <w:rsid w:val="006E4BB0"/>
    <w:rsid w:val="006E4FD9"/>
    <w:rsid w:val="006E68E9"/>
    <w:rsid w:val="006F75F0"/>
    <w:rsid w:val="00700004"/>
    <w:rsid w:val="00700D88"/>
    <w:rsid w:val="00702EA2"/>
    <w:rsid w:val="00704A21"/>
    <w:rsid w:val="0071029B"/>
    <w:rsid w:val="00710AB6"/>
    <w:rsid w:val="0072337D"/>
    <w:rsid w:val="007303A0"/>
    <w:rsid w:val="00731743"/>
    <w:rsid w:val="00740DFB"/>
    <w:rsid w:val="00740F09"/>
    <w:rsid w:val="00742633"/>
    <w:rsid w:val="00747F8C"/>
    <w:rsid w:val="00752F9E"/>
    <w:rsid w:val="00753DDE"/>
    <w:rsid w:val="007546D8"/>
    <w:rsid w:val="00764B40"/>
    <w:rsid w:val="0076665A"/>
    <w:rsid w:val="00773FD8"/>
    <w:rsid w:val="00782C6C"/>
    <w:rsid w:val="00783C93"/>
    <w:rsid w:val="00790B69"/>
    <w:rsid w:val="00794F3B"/>
    <w:rsid w:val="007A1FA6"/>
    <w:rsid w:val="007A34FD"/>
    <w:rsid w:val="007B0C88"/>
    <w:rsid w:val="007B0F45"/>
    <w:rsid w:val="007B126D"/>
    <w:rsid w:val="007B5451"/>
    <w:rsid w:val="007C61A5"/>
    <w:rsid w:val="007D43A4"/>
    <w:rsid w:val="007D660E"/>
    <w:rsid w:val="007E0C21"/>
    <w:rsid w:val="007E220F"/>
    <w:rsid w:val="007E590B"/>
    <w:rsid w:val="007F755B"/>
    <w:rsid w:val="00802576"/>
    <w:rsid w:val="00802FD9"/>
    <w:rsid w:val="008036C3"/>
    <w:rsid w:val="00807EC2"/>
    <w:rsid w:val="00810D39"/>
    <w:rsid w:val="00814378"/>
    <w:rsid w:val="00815403"/>
    <w:rsid w:val="00820C57"/>
    <w:rsid w:val="0082471B"/>
    <w:rsid w:val="0082570C"/>
    <w:rsid w:val="00826A1D"/>
    <w:rsid w:val="00830F95"/>
    <w:rsid w:val="00832F9F"/>
    <w:rsid w:val="00842EFC"/>
    <w:rsid w:val="00861C58"/>
    <w:rsid w:val="00870C27"/>
    <w:rsid w:val="00873C0F"/>
    <w:rsid w:val="0087721C"/>
    <w:rsid w:val="00877404"/>
    <w:rsid w:val="0088083E"/>
    <w:rsid w:val="00880B7C"/>
    <w:rsid w:val="00887FB2"/>
    <w:rsid w:val="00891F42"/>
    <w:rsid w:val="00892DBD"/>
    <w:rsid w:val="00893C22"/>
    <w:rsid w:val="00894F23"/>
    <w:rsid w:val="00896BC8"/>
    <w:rsid w:val="008976EB"/>
    <w:rsid w:val="008A727D"/>
    <w:rsid w:val="008D382C"/>
    <w:rsid w:val="008D41A8"/>
    <w:rsid w:val="008D730D"/>
    <w:rsid w:val="008E0277"/>
    <w:rsid w:val="008E1CEF"/>
    <w:rsid w:val="008E1FB0"/>
    <w:rsid w:val="008E3DFE"/>
    <w:rsid w:val="008E5054"/>
    <w:rsid w:val="008F19F3"/>
    <w:rsid w:val="008F2682"/>
    <w:rsid w:val="008F527C"/>
    <w:rsid w:val="008F62D7"/>
    <w:rsid w:val="0090587B"/>
    <w:rsid w:val="00912BDA"/>
    <w:rsid w:val="009130A3"/>
    <w:rsid w:val="00916FD4"/>
    <w:rsid w:val="00920D80"/>
    <w:rsid w:val="009223A5"/>
    <w:rsid w:val="0092664B"/>
    <w:rsid w:val="009314EF"/>
    <w:rsid w:val="009317A4"/>
    <w:rsid w:val="009318F0"/>
    <w:rsid w:val="00933A41"/>
    <w:rsid w:val="00933D16"/>
    <w:rsid w:val="00934905"/>
    <w:rsid w:val="00935733"/>
    <w:rsid w:val="009370F9"/>
    <w:rsid w:val="00940F40"/>
    <w:rsid w:val="00951458"/>
    <w:rsid w:val="00951938"/>
    <w:rsid w:val="00952587"/>
    <w:rsid w:val="00953AA3"/>
    <w:rsid w:val="009571B8"/>
    <w:rsid w:val="00961B98"/>
    <w:rsid w:val="00963FE5"/>
    <w:rsid w:val="00977BAD"/>
    <w:rsid w:val="00977C8C"/>
    <w:rsid w:val="00982F3C"/>
    <w:rsid w:val="00985E67"/>
    <w:rsid w:val="009871B7"/>
    <w:rsid w:val="00990817"/>
    <w:rsid w:val="009A316E"/>
    <w:rsid w:val="009A667D"/>
    <w:rsid w:val="009B2063"/>
    <w:rsid w:val="009D5603"/>
    <w:rsid w:val="009E29BF"/>
    <w:rsid w:val="009E2F90"/>
    <w:rsid w:val="009E548D"/>
    <w:rsid w:val="009F698B"/>
    <w:rsid w:val="00A0401C"/>
    <w:rsid w:val="00A04DAF"/>
    <w:rsid w:val="00A05AD5"/>
    <w:rsid w:val="00A13B87"/>
    <w:rsid w:val="00A23697"/>
    <w:rsid w:val="00A26159"/>
    <w:rsid w:val="00A27037"/>
    <w:rsid w:val="00A30658"/>
    <w:rsid w:val="00A45035"/>
    <w:rsid w:val="00A45BFC"/>
    <w:rsid w:val="00A51692"/>
    <w:rsid w:val="00A51A39"/>
    <w:rsid w:val="00A5576A"/>
    <w:rsid w:val="00A61B6F"/>
    <w:rsid w:val="00A70830"/>
    <w:rsid w:val="00A742FC"/>
    <w:rsid w:val="00A77394"/>
    <w:rsid w:val="00A818DD"/>
    <w:rsid w:val="00A83172"/>
    <w:rsid w:val="00A86158"/>
    <w:rsid w:val="00AA3EA5"/>
    <w:rsid w:val="00AB3553"/>
    <w:rsid w:val="00AC2067"/>
    <w:rsid w:val="00AC70DD"/>
    <w:rsid w:val="00AC7FCC"/>
    <w:rsid w:val="00AD22A9"/>
    <w:rsid w:val="00AD5968"/>
    <w:rsid w:val="00AE0794"/>
    <w:rsid w:val="00AE0C7B"/>
    <w:rsid w:val="00AE224D"/>
    <w:rsid w:val="00AF091A"/>
    <w:rsid w:val="00AF7672"/>
    <w:rsid w:val="00B03584"/>
    <w:rsid w:val="00B04024"/>
    <w:rsid w:val="00B21DE3"/>
    <w:rsid w:val="00B246F9"/>
    <w:rsid w:val="00B2713A"/>
    <w:rsid w:val="00B31453"/>
    <w:rsid w:val="00B31D71"/>
    <w:rsid w:val="00B3609A"/>
    <w:rsid w:val="00B46915"/>
    <w:rsid w:val="00B4735E"/>
    <w:rsid w:val="00B51CE6"/>
    <w:rsid w:val="00B53EA5"/>
    <w:rsid w:val="00B55C03"/>
    <w:rsid w:val="00B612D9"/>
    <w:rsid w:val="00B71DF9"/>
    <w:rsid w:val="00B7220C"/>
    <w:rsid w:val="00B7536A"/>
    <w:rsid w:val="00B7749E"/>
    <w:rsid w:val="00B80F04"/>
    <w:rsid w:val="00B82FD5"/>
    <w:rsid w:val="00B8545B"/>
    <w:rsid w:val="00B87FA2"/>
    <w:rsid w:val="00B978A6"/>
    <w:rsid w:val="00BA2B34"/>
    <w:rsid w:val="00BA3F76"/>
    <w:rsid w:val="00BA4DC4"/>
    <w:rsid w:val="00BB27CA"/>
    <w:rsid w:val="00BB5E7C"/>
    <w:rsid w:val="00BC041F"/>
    <w:rsid w:val="00BC70BC"/>
    <w:rsid w:val="00BC74F2"/>
    <w:rsid w:val="00BD0496"/>
    <w:rsid w:val="00BD2B2D"/>
    <w:rsid w:val="00BD3F03"/>
    <w:rsid w:val="00BD68AE"/>
    <w:rsid w:val="00BD726C"/>
    <w:rsid w:val="00BE03FA"/>
    <w:rsid w:val="00BF58B4"/>
    <w:rsid w:val="00BF6843"/>
    <w:rsid w:val="00BF697B"/>
    <w:rsid w:val="00C03268"/>
    <w:rsid w:val="00C03C53"/>
    <w:rsid w:val="00C113EC"/>
    <w:rsid w:val="00C20E31"/>
    <w:rsid w:val="00C210DD"/>
    <w:rsid w:val="00C27E80"/>
    <w:rsid w:val="00C3118E"/>
    <w:rsid w:val="00C31614"/>
    <w:rsid w:val="00C33E38"/>
    <w:rsid w:val="00C357A1"/>
    <w:rsid w:val="00C37481"/>
    <w:rsid w:val="00C424D5"/>
    <w:rsid w:val="00C42D63"/>
    <w:rsid w:val="00C47397"/>
    <w:rsid w:val="00C47CA0"/>
    <w:rsid w:val="00C50569"/>
    <w:rsid w:val="00C50CCD"/>
    <w:rsid w:val="00C530E6"/>
    <w:rsid w:val="00C60B33"/>
    <w:rsid w:val="00C64E9F"/>
    <w:rsid w:val="00C65B27"/>
    <w:rsid w:val="00C67812"/>
    <w:rsid w:val="00C7099D"/>
    <w:rsid w:val="00C71B61"/>
    <w:rsid w:val="00C7286E"/>
    <w:rsid w:val="00C731C0"/>
    <w:rsid w:val="00C74F40"/>
    <w:rsid w:val="00C7780D"/>
    <w:rsid w:val="00C82684"/>
    <w:rsid w:val="00C84A2C"/>
    <w:rsid w:val="00C92D99"/>
    <w:rsid w:val="00C967B7"/>
    <w:rsid w:val="00C97141"/>
    <w:rsid w:val="00CA0081"/>
    <w:rsid w:val="00CA0C9E"/>
    <w:rsid w:val="00CA0F29"/>
    <w:rsid w:val="00CB0647"/>
    <w:rsid w:val="00CB2AF3"/>
    <w:rsid w:val="00CB52A0"/>
    <w:rsid w:val="00CB7CB5"/>
    <w:rsid w:val="00CC26D3"/>
    <w:rsid w:val="00CC59AC"/>
    <w:rsid w:val="00CC73D1"/>
    <w:rsid w:val="00CD2EDF"/>
    <w:rsid w:val="00CD67AE"/>
    <w:rsid w:val="00CE102F"/>
    <w:rsid w:val="00CE5E84"/>
    <w:rsid w:val="00D017AD"/>
    <w:rsid w:val="00D02530"/>
    <w:rsid w:val="00D038E7"/>
    <w:rsid w:val="00D13298"/>
    <w:rsid w:val="00D14454"/>
    <w:rsid w:val="00D20693"/>
    <w:rsid w:val="00D2096F"/>
    <w:rsid w:val="00D22266"/>
    <w:rsid w:val="00D26BEE"/>
    <w:rsid w:val="00D26D6E"/>
    <w:rsid w:val="00D27A4A"/>
    <w:rsid w:val="00D30EA5"/>
    <w:rsid w:val="00D32131"/>
    <w:rsid w:val="00D339B3"/>
    <w:rsid w:val="00D348C2"/>
    <w:rsid w:val="00D35263"/>
    <w:rsid w:val="00D44E89"/>
    <w:rsid w:val="00D5518F"/>
    <w:rsid w:val="00D612FF"/>
    <w:rsid w:val="00D623F7"/>
    <w:rsid w:val="00D63FA2"/>
    <w:rsid w:val="00D64274"/>
    <w:rsid w:val="00D64446"/>
    <w:rsid w:val="00D70481"/>
    <w:rsid w:val="00D72028"/>
    <w:rsid w:val="00D72E07"/>
    <w:rsid w:val="00D73E98"/>
    <w:rsid w:val="00D74871"/>
    <w:rsid w:val="00D76284"/>
    <w:rsid w:val="00D764D7"/>
    <w:rsid w:val="00D777A8"/>
    <w:rsid w:val="00D814D0"/>
    <w:rsid w:val="00D85519"/>
    <w:rsid w:val="00D905F1"/>
    <w:rsid w:val="00D92FAF"/>
    <w:rsid w:val="00D9657D"/>
    <w:rsid w:val="00DA0DBE"/>
    <w:rsid w:val="00DA13DA"/>
    <w:rsid w:val="00DA47CD"/>
    <w:rsid w:val="00DA4A71"/>
    <w:rsid w:val="00DA62B0"/>
    <w:rsid w:val="00DB00A2"/>
    <w:rsid w:val="00DB7094"/>
    <w:rsid w:val="00DB794B"/>
    <w:rsid w:val="00DC28D5"/>
    <w:rsid w:val="00DC3809"/>
    <w:rsid w:val="00DC455B"/>
    <w:rsid w:val="00DC5547"/>
    <w:rsid w:val="00DE4D72"/>
    <w:rsid w:val="00DF0EEA"/>
    <w:rsid w:val="00DF398D"/>
    <w:rsid w:val="00E0027E"/>
    <w:rsid w:val="00E01CDA"/>
    <w:rsid w:val="00E05999"/>
    <w:rsid w:val="00E17098"/>
    <w:rsid w:val="00E22915"/>
    <w:rsid w:val="00E23BAB"/>
    <w:rsid w:val="00E24D7C"/>
    <w:rsid w:val="00E31B7B"/>
    <w:rsid w:val="00E40010"/>
    <w:rsid w:val="00E422AD"/>
    <w:rsid w:val="00E4697A"/>
    <w:rsid w:val="00E50F30"/>
    <w:rsid w:val="00E5423B"/>
    <w:rsid w:val="00E640AE"/>
    <w:rsid w:val="00E66D75"/>
    <w:rsid w:val="00E71632"/>
    <w:rsid w:val="00E7178D"/>
    <w:rsid w:val="00E72D5A"/>
    <w:rsid w:val="00E77840"/>
    <w:rsid w:val="00E80A56"/>
    <w:rsid w:val="00E9137C"/>
    <w:rsid w:val="00E92311"/>
    <w:rsid w:val="00E93893"/>
    <w:rsid w:val="00EA3AE9"/>
    <w:rsid w:val="00EA7245"/>
    <w:rsid w:val="00EB0BB8"/>
    <w:rsid w:val="00EB233C"/>
    <w:rsid w:val="00EC0B4E"/>
    <w:rsid w:val="00EC1805"/>
    <w:rsid w:val="00EC1DE0"/>
    <w:rsid w:val="00EC2880"/>
    <w:rsid w:val="00EC5AB6"/>
    <w:rsid w:val="00EC6266"/>
    <w:rsid w:val="00EC6CA2"/>
    <w:rsid w:val="00ED48E5"/>
    <w:rsid w:val="00ED5E74"/>
    <w:rsid w:val="00EE21D7"/>
    <w:rsid w:val="00EF57EA"/>
    <w:rsid w:val="00F2001F"/>
    <w:rsid w:val="00F232FF"/>
    <w:rsid w:val="00F26055"/>
    <w:rsid w:val="00F32395"/>
    <w:rsid w:val="00F34B76"/>
    <w:rsid w:val="00F43998"/>
    <w:rsid w:val="00F44E32"/>
    <w:rsid w:val="00F50747"/>
    <w:rsid w:val="00F510DD"/>
    <w:rsid w:val="00F51E70"/>
    <w:rsid w:val="00F565AB"/>
    <w:rsid w:val="00F57B88"/>
    <w:rsid w:val="00F627AA"/>
    <w:rsid w:val="00F63B4B"/>
    <w:rsid w:val="00F7203E"/>
    <w:rsid w:val="00F73DB4"/>
    <w:rsid w:val="00F87A2D"/>
    <w:rsid w:val="00F913DF"/>
    <w:rsid w:val="00F95F6F"/>
    <w:rsid w:val="00F96DB9"/>
    <w:rsid w:val="00FA1E09"/>
    <w:rsid w:val="00FB4053"/>
    <w:rsid w:val="00FB59F0"/>
    <w:rsid w:val="00FB5DEC"/>
    <w:rsid w:val="00FB670C"/>
    <w:rsid w:val="00FC2EDE"/>
    <w:rsid w:val="00FC6648"/>
    <w:rsid w:val="00FC7BC9"/>
    <w:rsid w:val="00FD7CA8"/>
    <w:rsid w:val="00FE30FA"/>
    <w:rsid w:val="00FF340E"/>
    <w:rsid w:val="00FF687C"/>
    <w:rsid w:val="00FF7F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CC7463"/>
  <w15:chartTrackingRefBased/>
  <w15:docId w15:val="{70DB0C7F-6AA9-7C4A-AC17-9B0BE2C1F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2E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2E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2E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2E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2E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2E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2E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2E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2E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2E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2E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2E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2E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2E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2E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2E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2E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2EA2"/>
    <w:rPr>
      <w:rFonts w:eastAsiaTheme="majorEastAsia" w:cstheme="majorBidi"/>
      <w:color w:val="272727" w:themeColor="text1" w:themeTint="D8"/>
    </w:rPr>
  </w:style>
  <w:style w:type="paragraph" w:styleId="Title">
    <w:name w:val="Title"/>
    <w:basedOn w:val="Normal"/>
    <w:next w:val="Normal"/>
    <w:link w:val="TitleChar"/>
    <w:uiPriority w:val="10"/>
    <w:qFormat/>
    <w:rsid w:val="00702E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2E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2E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2E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2EA2"/>
    <w:pPr>
      <w:spacing w:before="160"/>
      <w:jc w:val="center"/>
    </w:pPr>
    <w:rPr>
      <w:i/>
      <w:iCs/>
      <w:color w:val="404040" w:themeColor="text1" w:themeTint="BF"/>
    </w:rPr>
  </w:style>
  <w:style w:type="character" w:customStyle="1" w:styleId="QuoteChar">
    <w:name w:val="Quote Char"/>
    <w:basedOn w:val="DefaultParagraphFont"/>
    <w:link w:val="Quote"/>
    <w:uiPriority w:val="29"/>
    <w:rsid w:val="00702EA2"/>
    <w:rPr>
      <w:i/>
      <w:iCs/>
      <w:color w:val="404040" w:themeColor="text1" w:themeTint="BF"/>
    </w:rPr>
  </w:style>
  <w:style w:type="paragraph" w:styleId="ListParagraph">
    <w:name w:val="List Paragraph"/>
    <w:basedOn w:val="Normal"/>
    <w:uiPriority w:val="34"/>
    <w:qFormat/>
    <w:rsid w:val="00702EA2"/>
    <w:pPr>
      <w:ind w:left="720"/>
      <w:contextualSpacing/>
    </w:pPr>
  </w:style>
  <w:style w:type="character" w:styleId="IntenseEmphasis">
    <w:name w:val="Intense Emphasis"/>
    <w:basedOn w:val="DefaultParagraphFont"/>
    <w:uiPriority w:val="21"/>
    <w:qFormat/>
    <w:rsid w:val="00702EA2"/>
    <w:rPr>
      <w:i/>
      <w:iCs/>
      <w:color w:val="0F4761" w:themeColor="accent1" w:themeShade="BF"/>
    </w:rPr>
  </w:style>
  <w:style w:type="paragraph" w:styleId="IntenseQuote">
    <w:name w:val="Intense Quote"/>
    <w:basedOn w:val="Normal"/>
    <w:next w:val="Normal"/>
    <w:link w:val="IntenseQuoteChar"/>
    <w:uiPriority w:val="30"/>
    <w:qFormat/>
    <w:rsid w:val="00702E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2EA2"/>
    <w:rPr>
      <w:i/>
      <w:iCs/>
      <w:color w:val="0F4761" w:themeColor="accent1" w:themeShade="BF"/>
    </w:rPr>
  </w:style>
  <w:style w:type="character" w:styleId="IntenseReference">
    <w:name w:val="Intense Reference"/>
    <w:basedOn w:val="DefaultParagraphFont"/>
    <w:uiPriority w:val="32"/>
    <w:qFormat/>
    <w:rsid w:val="00702EA2"/>
    <w:rPr>
      <w:b/>
      <w:bCs/>
      <w:smallCaps/>
      <w:color w:val="0F4761" w:themeColor="accent1" w:themeShade="BF"/>
      <w:spacing w:val="5"/>
    </w:rPr>
  </w:style>
  <w:style w:type="table" w:styleId="TableGrid">
    <w:name w:val="Table Grid"/>
    <w:basedOn w:val="TableNormal"/>
    <w:uiPriority w:val="39"/>
    <w:rsid w:val="00D63F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C45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55B"/>
  </w:style>
  <w:style w:type="paragraph" w:styleId="Footer">
    <w:name w:val="footer"/>
    <w:basedOn w:val="Normal"/>
    <w:link w:val="FooterChar"/>
    <w:uiPriority w:val="99"/>
    <w:unhideWhenUsed/>
    <w:rsid w:val="00DC45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455B"/>
  </w:style>
  <w:style w:type="character" w:styleId="PlaceholderText">
    <w:name w:val="Placeholder Text"/>
    <w:basedOn w:val="DefaultParagraphFont"/>
    <w:uiPriority w:val="99"/>
    <w:semiHidden/>
    <w:rsid w:val="00F51E70"/>
    <w:rPr>
      <w:color w:val="666666"/>
    </w:rPr>
  </w:style>
  <w:style w:type="paragraph" w:styleId="FootnoteText">
    <w:name w:val="footnote text"/>
    <w:basedOn w:val="Normal"/>
    <w:link w:val="FootnoteTextChar"/>
    <w:uiPriority w:val="99"/>
    <w:semiHidden/>
    <w:unhideWhenUsed/>
    <w:rsid w:val="00342D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42D7E"/>
    <w:rPr>
      <w:sz w:val="20"/>
      <w:szCs w:val="20"/>
    </w:rPr>
  </w:style>
  <w:style w:type="character" w:styleId="FootnoteReference">
    <w:name w:val="footnote reference"/>
    <w:basedOn w:val="DefaultParagraphFont"/>
    <w:uiPriority w:val="99"/>
    <w:semiHidden/>
    <w:unhideWhenUsed/>
    <w:rsid w:val="00342D7E"/>
    <w:rPr>
      <w:vertAlign w:val="superscript"/>
    </w:rPr>
  </w:style>
  <w:style w:type="character" w:customStyle="1" w:styleId="apple-converted-space">
    <w:name w:val="apple-converted-space"/>
    <w:basedOn w:val="DefaultParagraphFont"/>
    <w:rsid w:val="00D85519"/>
  </w:style>
  <w:style w:type="paragraph" w:styleId="NormalWeb">
    <w:name w:val="Normal (Web)"/>
    <w:basedOn w:val="Normal"/>
    <w:uiPriority w:val="99"/>
    <w:unhideWhenUsed/>
    <w:rsid w:val="00342264"/>
    <w:pPr>
      <w:spacing w:before="100" w:beforeAutospacing="1" w:after="100" w:afterAutospacing="1" w:line="240" w:lineRule="auto"/>
    </w:pPr>
    <w:rPr>
      <w:rFonts w:ascii="Times New Roman" w:hAnsi="Times New Roman" w:cs="Times New Roman"/>
      <w:kern w:val="0"/>
      <w14:ligatures w14:val="none"/>
    </w:rPr>
  </w:style>
  <w:style w:type="paragraph" w:styleId="EndnoteText">
    <w:name w:val="endnote text"/>
    <w:basedOn w:val="Normal"/>
    <w:link w:val="EndnoteTextChar"/>
    <w:uiPriority w:val="99"/>
    <w:semiHidden/>
    <w:unhideWhenUsed/>
    <w:rsid w:val="000F167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F1677"/>
    <w:rPr>
      <w:sz w:val="20"/>
      <w:szCs w:val="20"/>
    </w:rPr>
  </w:style>
  <w:style w:type="character" w:styleId="EndnoteReference">
    <w:name w:val="endnote reference"/>
    <w:basedOn w:val="DefaultParagraphFont"/>
    <w:uiPriority w:val="99"/>
    <w:semiHidden/>
    <w:unhideWhenUsed/>
    <w:rsid w:val="000F16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1849</Words>
  <Characters>10545</Characters>
  <Application>Microsoft Office Word</Application>
  <DocSecurity>0</DocSecurity>
  <Lines>87</Lines>
  <Paragraphs>24</Paragraphs>
  <ScaleCrop>false</ScaleCrop>
  <Company/>
  <LinksUpToDate>false</LinksUpToDate>
  <CharactersWithSpaces>12370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Love Ocasion Cartledge (2509330)</dc:creator>
  <cp:keywords/>
  <dc:description/>
  <cp:lastModifiedBy>Jennifer Love Ocasion Cartledge (2509330)</cp:lastModifiedBy>
  <cp:revision>2</cp:revision>
  <dcterms:created xsi:type="dcterms:W3CDTF">2026-08-17T23:38:00Z</dcterms:created>
  <dcterms:modified xsi:type="dcterms:W3CDTF">2026-08-17T23:38:00Z</dcterms:modified>
</cp:coreProperties>
</file>