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204BE5" wp14:paraId="5E5787A5" wp14:textId="086DFE12">
      <w:pPr>
        <w:rPr>
          <w:sz w:val="40"/>
          <w:szCs w:val="40"/>
        </w:rPr>
      </w:pPr>
      <w:r w:rsidRPr="26204BE5" w:rsidR="06E01DD8">
        <w:rPr>
          <w:sz w:val="40"/>
          <w:szCs w:val="40"/>
        </w:rPr>
        <w:t>Module: Introduction to Independent Research Skills</w:t>
      </w:r>
    </w:p>
    <w:p w:rsidR="06E01DD8" w:rsidP="26204BE5" w:rsidRDefault="06E01DD8" w14:paraId="1A5BF4BF" w14:textId="3FC9E809">
      <w:pPr>
        <w:rPr>
          <w:sz w:val="40"/>
          <w:szCs w:val="40"/>
        </w:rPr>
      </w:pPr>
      <w:r w:rsidRPr="26204BE5" w:rsidR="06E01DD8">
        <w:rPr>
          <w:sz w:val="40"/>
          <w:szCs w:val="40"/>
        </w:rPr>
        <w:t>Module Code: BMHP5019</w:t>
      </w:r>
    </w:p>
    <w:p w:rsidR="6C0201F0" w:rsidP="26204BE5" w:rsidRDefault="6C0201F0" w14:paraId="360B23F8" w14:textId="668EBB99">
      <w:pPr>
        <w:rPr>
          <w:sz w:val="40"/>
          <w:szCs w:val="40"/>
        </w:rPr>
      </w:pPr>
      <w:r w:rsidRPr="26204BE5" w:rsidR="6C0201F0">
        <w:rPr>
          <w:sz w:val="40"/>
          <w:szCs w:val="40"/>
        </w:rPr>
        <w:t xml:space="preserve">Lecturer Name: </w:t>
      </w:r>
      <w:r w:rsidRPr="26204BE5" w:rsidR="16C4AE9A">
        <w:rPr>
          <w:sz w:val="40"/>
          <w:szCs w:val="40"/>
        </w:rPr>
        <w:t xml:space="preserve"> Phillip  Jones</w:t>
      </w:r>
    </w:p>
    <w:p w:rsidR="16C4AE9A" w:rsidP="26204BE5" w:rsidRDefault="16C4AE9A" w14:paraId="58CA0D4E" w14:textId="69FB7FAD">
      <w:pPr>
        <w:rPr>
          <w:sz w:val="40"/>
          <w:szCs w:val="40"/>
        </w:rPr>
      </w:pPr>
      <w:r w:rsidRPr="26204BE5" w:rsidR="16C4AE9A">
        <w:rPr>
          <w:sz w:val="40"/>
          <w:szCs w:val="40"/>
        </w:rPr>
        <w:t>Student Name: Tionne Cole</w:t>
      </w:r>
    </w:p>
    <w:p w:rsidR="16C4AE9A" w:rsidRDefault="16C4AE9A" w14:paraId="7C16F03A" w14:textId="158B43D9">
      <w:r w:rsidRPr="26204BE5" w:rsidR="16C4AE9A">
        <w:rPr>
          <w:sz w:val="40"/>
          <w:szCs w:val="40"/>
        </w:rPr>
        <w:t>Student Number: 2420171</w:t>
      </w:r>
    </w:p>
    <w:p w:rsidR="26204BE5" w:rsidP="26204BE5" w:rsidRDefault="26204BE5" w14:paraId="6F74070E" w14:textId="504A6F5F">
      <w:pPr>
        <w:rPr>
          <w:sz w:val="40"/>
          <w:szCs w:val="40"/>
        </w:rPr>
      </w:pPr>
    </w:p>
    <w:p w:rsidR="26204BE5" w:rsidP="26204BE5" w:rsidRDefault="26204BE5" w14:paraId="39EB663F" w14:textId="0E15B495">
      <w:pPr>
        <w:rPr>
          <w:sz w:val="40"/>
          <w:szCs w:val="40"/>
        </w:rPr>
      </w:pPr>
    </w:p>
    <w:p w:rsidR="26204BE5" w:rsidP="26204BE5" w:rsidRDefault="26204BE5" w14:paraId="75C0213D" w14:textId="25FBC5CA">
      <w:pPr>
        <w:rPr>
          <w:sz w:val="40"/>
          <w:szCs w:val="40"/>
        </w:rPr>
      </w:pPr>
    </w:p>
    <w:p w:rsidR="26204BE5" w:rsidP="26204BE5" w:rsidRDefault="26204BE5" w14:paraId="507685C6" w14:textId="32BA9C12">
      <w:pPr>
        <w:rPr>
          <w:sz w:val="40"/>
          <w:szCs w:val="40"/>
        </w:rPr>
      </w:pPr>
    </w:p>
    <w:p w:rsidR="26204BE5" w:rsidP="26204BE5" w:rsidRDefault="26204BE5" w14:paraId="09A48EF8" w14:textId="164B1AB8">
      <w:pPr>
        <w:rPr>
          <w:sz w:val="40"/>
          <w:szCs w:val="40"/>
        </w:rPr>
      </w:pPr>
    </w:p>
    <w:p w:rsidR="26204BE5" w:rsidP="26204BE5" w:rsidRDefault="26204BE5" w14:paraId="6A772E54" w14:textId="2574460F">
      <w:pPr>
        <w:rPr>
          <w:sz w:val="40"/>
          <w:szCs w:val="40"/>
        </w:rPr>
      </w:pPr>
    </w:p>
    <w:p w:rsidR="26204BE5" w:rsidP="26204BE5" w:rsidRDefault="26204BE5" w14:paraId="140404B4" w14:textId="353DD76E">
      <w:pPr>
        <w:rPr>
          <w:sz w:val="40"/>
          <w:szCs w:val="40"/>
        </w:rPr>
      </w:pPr>
    </w:p>
    <w:p w:rsidR="26204BE5" w:rsidP="26204BE5" w:rsidRDefault="26204BE5" w14:paraId="053448FD" w14:textId="16363DD3">
      <w:pPr>
        <w:rPr>
          <w:sz w:val="40"/>
          <w:szCs w:val="40"/>
        </w:rPr>
      </w:pPr>
    </w:p>
    <w:p w:rsidR="26204BE5" w:rsidP="26204BE5" w:rsidRDefault="26204BE5" w14:paraId="63E25606" w14:textId="2070B58F">
      <w:pPr>
        <w:rPr>
          <w:sz w:val="40"/>
          <w:szCs w:val="40"/>
        </w:rPr>
      </w:pPr>
    </w:p>
    <w:p w:rsidR="26204BE5" w:rsidP="26204BE5" w:rsidRDefault="26204BE5" w14:paraId="76998B39" w14:textId="51199756">
      <w:pPr>
        <w:rPr>
          <w:sz w:val="40"/>
          <w:szCs w:val="40"/>
        </w:rPr>
      </w:pPr>
    </w:p>
    <w:p w:rsidR="26204BE5" w:rsidP="26204BE5" w:rsidRDefault="26204BE5" w14:paraId="17AAE5DD" w14:textId="6F49B62F">
      <w:pPr>
        <w:rPr>
          <w:sz w:val="40"/>
          <w:szCs w:val="40"/>
        </w:rPr>
      </w:pPr>
    </w:p>
    <w:p w:rsidR="26204BE5" w:rsidP="26204BE5" w:rsidRDefault="26204BE5" w14:paraId="5504494F" w14:textId="53859546">
      <w:pPr>
        <w:rPr>
          <w:sz w:val="40"/>
          <w:szCs w:val="40"/>
        </w:rPr>
      </w:pPr>
    </w:p>
    <w:p w:rsidR="26204BE5" w:rsidP="26204BE5" w:rsidRDefault="26204BE5" w14:paraId="68A30191" w14:textId="7C29C4C2">
      <w:pPr>
        <w:rPr>
          <w:sz w:val="40"/>
          <w:szCs w:val="40"/>
        </w:rPr>
      </w:pPr>
    </w:p>
    <w:p w:rsidR="3B1991F0" w:rsidP="26204BE5" w:rsidRDefault="3B1991F0" w14:paraId="107A5153" w14:textId="61336331">
      <w:pPr>
        <w:spacing w:line="360" w:lineRule="auto"/>
        <w:rPr>
          <w:b w:val="1"/>
          <w:bCs w:val="1"/>
          <w:sz w:val="28"/>
          <w:szCs w:val="28"/>
          <w:u w:val="single"/>
        </w:rPr>
      </w:pPr>
      <w:r w:rsidRPr="26204BE5" w:rsidR="3B1991F0">
        <w:rPr>
          <w:b w:val="1"/>
          <w:bCs w:val="1"/>
          <w:sz w:val="28"/>
          <w:szCs w:val="28"/>
          <w:u w:val="single"/>
        </w:rPr>
        <w:t>T</w:t>
      </w:r>
      <w:r w:rsidRPr="26204BE5" w:rsidR="4106411A">
        <w:rPr>
          <w:b w:val="1"/>
          <w:bCs w:val="1"/>
          <w:sz w:val="28"/>
          <w:szCs w:val="28"/>
          <w:u w:val="single"/>
        </w:rPr>
        <w:t xml:space="preserve">itle: Women's Mental Health following </w:t>
      </w:r>
      <w:r w:rsidRPr="26204BE5" w:rsidR="5F034F71">
        <w:rPr>
          <w:b w:val="1"/>
          <w:bCs w:val="1"/>
          <w:sz w:val="28"/>
          <w:szCs w:val="28"/>
          <w:u w:val="single"/>
        </w:rPr>
        <w:t xml:space="preserve">Sexual </w:t>
      </w:r>
      <w:r w:rsidRPr="26204BE5" w:rsidR="5F034F71">
        <w:rPr>
          <w:b w:val="1"/>
          <w:bCs w:val="1"/>
          <w:sz w:val="28"/>
          <w:szCs w:val="28"/>
          <w:u w:val="single"/>
        </w:rPr>
        <w:t>Assault</w:t>
      </w:r>
      <w:r w:rsidRPr="26204BE5" w:rsidR="5F034F71">
        <w:rPr>
          <w:b w:val="1"/>
          <w:bCs w:val="1"/>
          <w:sz w:val="28"/>
          <w:szCs w:val="28"/>
          <w:u w:val="single"/>
        </w:rPr>
        <w:t>.</w:t>
      </w:r>
    </w:p>
    <w:p w:rsidR="5F034F71" w:rsidP="63DEB8B1" w:rsidRDefault="5F034F71" w14:paraId="12E1D48D" w14:textId="5CC85171">
      <w:pPr>
        <w:spacing w:line="360" w:lineRule="auto"/>
        <w:rPr>
          <w:rFonts w:ascii="Arial Nova" w:hAnsi="Arial Nova" w:eastAsia="Arial Nova" w:cs="Arial Nova"/>
          <w:b w:val="0"/>
          <w:bCs w:val="0"/>
          <w:sz w:val="32"/>
          <w:szCs w:val="32"/>
          <w:u w:val="none"/>
        </w:rPr>
      </w:pPr>
      <w:r w:rsidRPr="63DEB8B1" w:rsidR="01488B8A">
        <w:rPr>
          <w:rFonts w:ascii="Arial Nova" w:hAnsi="Arial Nova" w:eastAsia="Arial Nova" w:cs="Arial Nova"/>
          <w:b w:val="1"/>
          <w:bCs w:val="1"/>
          <w:sz w:val="32"/>
          <w:szCs w:val="32"/>
          <w:u w:val="single"/>
        </w:rPr>
        <w:t>Introduction</w:t>
      </w:r>
    </w:p>
    <w:p w:rsidR="253928E3" w:rsidP="63DEB8B1" w:rsidRDefault="253928E3" w14:paraId="5F8E884E" w14:textId="5F2319E4">
      <w:pPr>
        <w:spacing w:line="360" w:lineRule="auto"/>
        <w:rPr>
          <w:rFonts w:ascii="Arial Nova" w:hAnsi="Arial Nova" w:eastAsia="Arial Nova" w:cs="Arial Nova"/>
          <w:sz w:val="22"/>
          <w:szCs w:val="22"/>
        </w:rPr>
      </w:pPr>
      <w:r w:rsidRPr="63DEB8B1" w:rsidR="183F07AF">
        <w:rPr>
          <w:rFonts w:ascii="Arial Nova" w:hAnsi="Arial Nova" w:eastAsia="Arial Nova" w:cs="Arial Nova"/>
          <w:sz w:val="22"/>
          <w:szCs w:val="22"/>
        </w:rPr>
        <w:t xml:space="preserve"> According to For, (2025) </w:t>
      </w:r>
      <w:r w:rsidRPr="63DEB8B1" w:rsidR="2457F781">
        <w:rPr>
          <w:rFonts w:ascii="Arial Nova" w:hAnsi="Arial Nova" w:eastAsia="Arial Nova" w:cs="Arial Nova"/>
          <w:sz w:val="22"/>
          <w:szCs w:val="22"/>
        </w:rPr>
        <w:t xml:space="preserve">Sexual Assault is a very serious </w:t>
      </w:r>
      <w:r w:rsidRPr="63DEB8B1" w:rsidR="4F0BDAAA">
        <w:rPr>
          <w:rFonts w:ascii="Arial Nova" w:hAnsi="Arial Nova" w:eastAsia="Arial Nova" w:cs="Arial Nova"/>
          <w:sz w:val="22"/>
          <w:szCs w:val="22"/>
        </w:rPr>
        <w:t>offence that has a</w:t>
      </w:r>
      <w:r w:rsidRPr="63DEB8B1" w:rsidR="23D96F76">
        <w:rPr>
          <w:rFonts w:ascii="Arial Nova" w:hAnsi="Arial Nova" w:eastAsia="Arial Nova" w:cs="Arial Nova"/>
          <w:sz w:val="22"/>
          <w:szCs w:val="22"/>
        </w:rPr>
        <w:t>.</w:t>
      </w:r>
      <w:r w:rsidRPr="63DEB8B1" w:rsidR="4F0BDAAA">
        <w:rPr>
          <w:rFonts w:ascii="Arial Nova" w:hAnsi="Arial Nova" w:eastAsia="Arial Nova" w:cs="Arial Nova"/>
          <w:sz w:val="22"/>
          <w:szCs w:val="22"/>
        </w:rPr>
        <w:t xml:space="preserve"> significant impact on Women's Mental Health state </w:t>
      </w:r>
      <w:r w:rsidRPr="63DEB8B1" w:rsidR="43D47C05">
        <w:rPr>
          <w:rFonts w:ascii="Arial Nova" w:hAnsi="Arial Nova" w:eastAsia="Arial Nova" w:cs="Arial Nova"/>
          <w:sz w:val="22"/>
          <w:szCs w:val="22"/>
        </w:rPr>
        <w:t>and their wellbeing, Women may exp</w:t>
      </w:r>
      <w:r w:rsidRPr="63DEB8B1" w:rsidR="044F977B">
        <w:rPr>
          <w:rFonts w:ascii="Arial Nova" w:hAnsi="Arial Nova" w:eastAsia="Arial Nova" w:cs="Arial Nova"/>
          <w:sz w:val="22"/>
          <w:szCs w:val="22"/>
        </w:rPr>
        <w:t>erience different emo</w:t>
      </w:r>
      <w:r w:rsidRPr="63DEB8B1" w:rsidR="71F62460">
        <w:rPr>
          <w:rFonts w:ascii="Arial Nova" w:hAnsi="Arial Nova" w:eastAsia="Arial Nova" w:cs="Arial Nova"/>
          <w:sz w:val="22"/>
          <w:szCs w:val="22"/>
        </w:rPr>
        <w:t xml:space="preserve">tional and psychological difficulties </w:t>
      </w:r>
      <w:r w:rsidRPr="63DEB8B1" w:rsidR="58A3BDA1">
        <w:rPr>
          <w:rFonts w:ascii="Arial Nova" w:hAnsi="Arial Nova" w:eastAsia="Arial Nova" w:cs="Arial Nova"/>
          <w:sz w:val="22"/>
          <w:szCs w:val="22"/>
        </w:rPr>
        <w:t xml:space="preserve">of being Sexual Assault and being Sexual Assault can </w:t>
      </w:r>
      <w:r w:rsidRPr="63DEB8B1" w:rsidR="2338EA35">
        <w:rPr>
          <w:rFonts w:ascii="Arial Nova" w:hAnsi="Arial Nova" w:eastAsia="Arial Nova" w:cs="Arial Nova"/>
          <w:sz w:val="22"/>
          <w:szCs w:val="22"/>
        </w:rPr>
        <w:t>affect</w:t>
      </w:r>
      <w:r w:rsidRPr="63DEB8B1" w:rsidR="58A3BDA1">
        <w:rPr>
          <w:rFonts w:ascii="Arial Nova" w:hAnsi="Arial Nova" w:eastAsia="Arial Nova" w:cs="Arial Nova"/>
          <w:sz w:val="22"/>
          <w:szCs w:val="22"/>
        </w:rPr>
        <w:t xml:space="preserve"> the women</w:t>
      </w:r>
      <w:r w:rsidRPr="63DEB8B1" w:rsidR="18F8C2F9">
        <w:rPr>
          <w:rFonts w:ascii="Arial Nova" w:hAnsi="Arial Nova" w:eastAsia="Arial Nova" w:cs="Arial Nova"/>
          <w:sz w:val="22"/>
          <w:szCs w:val="22"/>
        </w:rPr>
        <w:t xml:space="preserve">'s mental health overtime of the incident </w:t>
      </w:r>
      <w:r w:rsidRPr="63DEB8B1" w:rsidR="3F9A91BA">
        <w:rPr>
          <w:rFonts w:ascii="Arial Nova" w:hAnsi="Arial Nova" w:eastAsia="Arial Nova" w:cs="Arial Nova"/>
          <w:sz w:val="22"/>
          <w:szCs w:val="22"/>
        </w:rPr>
        <w:t xml:space="preserve">this effects can still continue </w:t>
      </w:r>
      <w:r w:rsidRPr="63DEB8B1" w:rsidR="6FD7DF9D">
        <w:rPr>
          <w:rFonts w:ascii="Arial Nova" w:hAnsi="Arial Nova" w:eastAsia="Arial Nova" w:cs="Arial Nova"/>
          <w:sz w:val="22"/>
          <w:szCs w:val="22"/>
        </w:rPr>
        <w:t xml:space="preserve">with your day- to day life and it could have a big impact on your </w:t>
      </w:r>
      <w:r w:rsidRPr="63DEB8B1" w:rsidR="490E03E8">
        <w:rPr>
          <w:rFonts w:ascii="Arial Nova" w:hAnsi="Arial Nova" w:eastAsia="Arial Nova" w:cs="Arial Nova"/>
          <w:sz w:val="22"/>
          <w:szCs w:val="22"/>
        </w:rPr>
        <w:t>emotional</w:t>
      </w:r>
      <w:r w:rsidRPr="63DEB8B1" w:rsidR="6FD7DF9D">
        <w:rPr>
          <w:rFonts w:ascii="Arial Nova" w:hAnsi="Arial Nova" w:eastAsia="Arial Nova" w:cs="Arial Nova"/>
          <w:sz w:val="22"/>
          <w:szCs w:val="22"/>
        </w:rPr>
        <w:t xml:space="preserve"> </w:t>
      </w:r>
      <w:r w:rsidRPr="63DEB8B1" w:rsidR="636A37B6">
        <w:rPr>
          <w:rFonts w:ascii="Arial Nova" w:hAnsi="Arial Nova" w:eastAsia="Arial Nova" w:cs="Arial Nova"/>
          <w:sz w:val="22"/>
          <w:szCs w:val="22"/>
        </w:rPr>
        <w:t>wellbeing and mental</w:t>
      </w:r>
      <w:r w:rsidRPr="63DEB8B1" w:rsidR="49C34B25">
        <w:rPr>
          <w:rFonts w:ascii="Arial Nova" w:hAnsi="Arial Nova" w:eastAsia="Arial Nova" w:cs="Arial Nova"/>
          <w:sz w:val="22"/>
          <w:szCs w:val="22"/>
        </w:rPr>
        <w:t xml:space="preserve">. </w:t>
      </w:r>
      <w:r w:rsidRPr="63DEB8B1" w:rsidR="38660B0F">
        <w:rPr>
          <w:rFonts w:ascii="Arial Nova" w:hAnsi="Arial Nova" w:eastAsia="Arial Nova" w:cs="Arial Nova"/>
          <w:sz w:val="22"/>
          <w:szCs w:val="22"/>
        </w:rPr>
        <w:t>Women's ability to manage their wellness may be significantly influenced by their access to dec</w:t>
      </w:r>
      <w:r w:rsidRPr="63DEB8B1" w:rsidR="1C9F62F0">
        <w:rPr>
          <w:rFonts w:ascii="Arial Nova" w:hAnsi="Arial Nova" w:eastAsia="Arial Nova" w:cs="Arial Nova"/>
          <w:sz w:val="22"/>
          <w:szCs w:val="22"/>
        </w:rPr>
        <w:t>-</w:t>
      </w:r>
      <w:r w:rsidRPr="63DEB8B1" w:rsidR="38660B0F">
        <w:rPr>
          <w:rFonts w:ascii="Arial Nova" w:hAnsi="Arial Nova" w:eastAsia="Arial Nova" w:cs="Arial Nova"/>
          <w:sz w:val="22"/>
          <w:szCs w:val="22"/>
        </w:rPr>
        <w:t>ent</w:t>
      </w:r>
      <w:r w:rsidRPr="63DEB8B1" w:rsidR="38660B0F">
        <w:rPr>
          <w:rFonts w:ascii="Arial Nova" w:hAnsi="Arial Nova" w:eastAsia="Arial Nova" w:cs="Arial Nova"/>
          <w:sz w:val="22"/>
          <w:szCs w:val="22"/>
        </w:rPr>
        <w:t xml:space="preserve"> health and social care support. This study will investigate how sexual assault affects women's mental health within the UK</w:t>
      </w:r>
      <w:r w:rsidRPr="63DEB8B1" w:rsidR="3802E787">
        <w:rPr>
          <w:rFonts w:ascii="Arial Nova" w:hAnsi="Arial Nova" w:eastAsia="Arial Nova" w:cs="Arial Nova"/>
          <w:sz w:val="22"/>
          <w:szCs w:val="22"/>
        </w:rPr>
        <w:t xml:space="preserve"> (</w:t>
      </w:r>
      <w:r w:rsidRPr="63DEB8B1" w:rsidR="0D8EE6C2">
        <w:rPr>
          <w:rFonts w:ascii="Arial Nova" w:hAnsi="Arial Nova" w:eastAsia="Arial Nova" w:cs="Arial Nova"/>
          <w:sz w:val="22"/>
          <w:szCs w:val="22"/>
        </w:rPr>
        <w:t>H.R.S.P, 2025).</w:t>
      </w:r>
    </w:p>
    <w:p w:rsidR="5E4E0AEC" w:rsidP="63DEB8B1" w:rsidRDefault="5E4E0AEC" w14:paraId="566DEA44" w14:textId="1CD8FE8B">
      <w:pPr>
        <w:spacing w:line="360" w:lineRule="auto"/>
        <w:rPr>
          <w:rFonts w:ascii="Arial Nova" w:hAnsi="Arial Nova" w:eastAsia="Arial Nova" w:cs="Arial Nova"/>
          <w:b w:val="1"/>
          <w:bCs w:val="1"/>
          <w:sz w:val="32"/>
          <w:szCs w:val="32"/>
          <w:u w:val="single"/>
        </w:rPr>
      </w:pPr>
      <w:r w:rsidRPr="63DEB8B1" w:rsidR="08E25837">
        <w:rPr>
          <w:rFonts w:ascii="Arial Nova" w:hAnsi="Arial Nova" w:eastAsia="Arial Nova" w:cs="Arial Nova"/>
          <w:b w:val="1"/>
          <w:bCs w:val="1"/>
          <w:sz w:val="32"/>
          <w:szCs w:val="32"/>
          <w:u w:val="single"/>
        </w:rPr>
        <w:t xml:space="preserve">Research Aim </w:t>
      </w:r>
    </w:p>
    <w:p w:rsidR="5E4E0AEC" w:rsidP="26204BE5" w:rsidRDefault="5E4E0AEC" w14:paraId="7BA4C86E" w14:textId="0AB5A2FC">
      <w:pPr>
        <w:spacing w:line="360" w:lineRule="auto"/>
        <w:rPr>
          <w:rFonts w:ascii="Arial Nova" w:hAnsi="Arial Nova" w:eastAsia="Arial Nova" w:cs="Arial Nova"/>
          <w:sz w:val="22"/>
          <w:szCs w:val="22"/>
        </w:rPr>
      </w:pPr>
      <w:r w:rsidRPr="63DEB8B1" w:rsidR="08E25837">
        <w:rPr>
          <w:rFonts w:ascii="Arial Nova" w:hAnsi="Arial Nova" w:eastAsia="Arial Nova" w:cs="Arial Nova"/>
          <w:sz w:val="22"/>
          <w:szCs w:val="22"/>
        </w:rPr>
        <w:t xml:space="preserve">The Aim of doing this Research is to </w:t>
      </w:r>
      <w:r w:rsidRPr="63DEB8B1" w:rsidR="5108C4EE">
        <w:rPr>
          <w:rFonts w:ascii="Arial Nova" w:hAnsi="Arial Nova" w:eastAsia="Arial Nova" w:cs="Arial Nova"/>
          <w:sz w:val="22"/>
          <w:szCs w:val="22"/>
        </w:rPr>
        <w:t xml:space="preserve">Examine the impact of Sexual </w:t>
      </w:r>
      <w:r w:rsidRPr="63DEB8B1" w:rsidR="34174EF7">
        <w:rPr>
          <w:rFonts w:ascii="Arial Nova" w:hAnsi="Arial Nova" w:eastAsia="Arial Nova" w:cs="Arial Nova"/>
          <w:sz w:val="22"/>
          <w:szCs w:val="22"/>
        </w:rPr>
        <w:t>Assault</w:t>
      </w:r>
      <w:r w:rsidRPr="63DEB8B1" w:rsidR="5108C4EE">
        <w:rPr>
          <w:rFonts w:ascii="Arial Nova" w:hAnsi="Arial Nova" w:eastAsia="Arial Nova" w:cs="Arial Nova"/>
          <w:sz w:val="22"/>
          <w:szCs w:val="22"/>
        </w:rPr>
        <w:t xml:space="preserve"> on Women's Mental Health </w:t>
      </w:r>
      <w:r w:rsidRPr="63DEB8B1" w:rsidR="0F515F98">
        <w:rPr>
          <w:rFonts w:ascii="Arial Nova" w:hAnsi="Arial Nova" w:eastAsia="Arial Nova" w:cs="Arial Nova"/>
          <w:sz w:val="22"/>
          <w:szCs w:val="22"/>
        </w:rPr>
        <w:t>and the</w:t>
      </w:r>
      <w:r w:rsidRPr="63DEB8B1" w:rsidR="773983D9">
        <w:rPr>
          <w:rFonts w:ascii="Arial Nova" w:hAnsi="Arial Nova" w:eastAsia="Arial Nova" w:cs="Arial Nova"/>
          <w:sz w:val="22"/>
          <w:szCs w:val="22"/>
        </w:rPr>
        <w:t xml:space="preserve"> T</w:t>
      </w:r>
      <w:r w:rsidRPr="63DEB8B1" w:rsidR="17607717">
        <w:rPr>
          <w:rFonts w:ascii="Arial Nova" w:hAnsi="Arial Nova" w:eastAsia="Arial Nova" w:cs="Arial Nova"/>
          <w:sz w:val="22"/>
          <w:szCs w:val="22"/>
        </w:rPr>
        <w:t>rauma of being Sexual Assaulted</w:t>
      </w:r>
      <w:r w:rsidRPr="63DEB8B1" w:rsidR="652C3F37">
        <w:rPr>
          <w:rFonts w:ascii="Arial Nova" w:hAnsi="Arial Nova" w:eastAsia="Arial Nova" w:cs="Arial Nova"/>
          <w:sz w:val="22"/>
          <w:szCs w:val="22"/>
        </w:rPr>
        <w:t>.</w:t>
      </w:r>
      <w:r w:rsidRPr="63DEB8B1" w:rsidR="49A65489">
        <w:rPr>
          <w:rFonts w:ascii="Arial Nova" w:hAnsi="Arial Nova" w:eastAsia="Arial Nova" w:cs="Arial Nova"/>
          <w:sz w:val="22"/>
          <w:szCs w:val="22"/>
        </w:rPr>
        <w:t xml:space="preserve"> </w:t>
      </w:r>
    </w:p>
    <w:p w:rsidR="1E16C704" w:rsidP="63DEB8B1" w:rsidRDefault="1E16C704" w14:paraId="5F04BE8E" w14:textId="303C9B68">
      <w:pPr>
        <w:spacing w:line="360" w:lineRule="auto"/>
        <w:rPr>
          <w:rFonts w:ascii="Arial Nova" w:hAnsi="Arial Nova" w:eastAsia="Arial Nova" w:cs="Arial Nova"/>
          <w:b w:val="1"/>
          <w:bCs w:val="1"/>
          <w:sz w:val="32"/>
          <w:szCs w:val="32"/>
          <w:u w:val="single"/>
        </w:rPr>
      </w:pPr>
      <w:r w:rsidRPr="63DEB8B1" w:rsidR="59B5C7D8">
        <w:rPr>
          <w:rFonts w:ascii="Arial Nova" w:hAnsi="Arial Nova" w:eastAsia="Arial Nova" w:cs="Arial Nova"/>
          <w:b w:val="1"/>
          <w:bCs w:val="1"/>
          <w:sz w:val="32"/>
          <w:szCs w:val="32"/>
          <w:u w:val="single"/>
        </w:rPr>
        <w:t>Research Questions</w:t>
      </w:r>
    </w:p>
    <w:p w:rsidR="1E16C704" w:rsidP="26204BE5" w:rsidRDefault="1E16C704" w14:paraId="32AD0C2E" w14:textId="0785F4C6">
      <w:pPr>
        <w:spacing w:line="360" w:lineRule="auto"/>
      </w:pPr>
      <w:r w:rsidRPr="26204BE5" w:rsidR="1E16C704">
        <w:rPr>
          <w:rFonts w:ascii="Arial Nova" w:hAnsi="Arial Nova" w:eastAsia="Arial Nova" w:cs="Arial Nova"/>
          <w:sz w:val="22"/>
          <w:szCs w:val="22"/>
        </w:rPr>
        <w:t>What impact can Sexual Assault have on Women's Mental Health state?</w:t>
      </w:r>
    </w:p>
    <w:p w:rsidR="05BBE690" w:rsidP="26204BE5" w:rsidRDefault="05BBE690" w14:paraId="2D3F8EA6" w14:textId="30E45C8F">
      <w:pPr>
        <w:spacing w:line="360" w:lineRule="auto"/>
      </w:pPr>
      <w:r w:rsidRPr="26204BE5" w:rsidR="05BBE690">
        <w:rPr>
          <w:rFonts w:ascii="Arial Nova" w:hAnsi="Arial Nova" w:eastAsia="Arial Nova" w:cs="Arial Nova"/>
          <w:sz w:val="22"/>
          <w:szCs w:val="22"/>
        </w:rPr>
        <w:t xml:space="preserve">What type of Support is </w:t>
      </w:r>
      <w:r w:rsidRPr="26204BE5" w:rsidR="05BBE690">
        <w:rPr>
          <w:rFonts w:ascii="Arial Nova" w:hAnsi="Arial Nova" w:eastAsia="Arial Nova" w:cs="Arial Nova"/>
          <w:sz w:val="22"/>
          <w:szCs w:val="22"/>
        </w:rPr>
        <w:t>available</w:t>
      </w:r>
      <w:r w:rsidRPr="26204BE5" w:rsidR="05BBE690">
        <w:rPr>
          <w:rFonts w:ascii="Arial Nova" w:hAnsi="Arial Nova" w:eastAsia="Arial Nova" w:cs="Arial Nova"/>
          <w:sz w:val="22"/>
          <w:szCs w:val="22"/>
        </w:rPr>
        <w:t xml:space="preserve"> for Women's that are dealing with this Trauma?</w:t>
      </w:r>
    </w:p>
    <w:p w:rsidR="58179285" w:rsidP="26204BE5" w:rsidRDefault="58179285" w14:paraId="13691E2A" w14:textId="3747ABA8">
      <w:pPr>
        <w:spacing w:line="360" w:lineRule="auto"/>
      </w:pPr>
      <w:r w:rsidRPr="26204BE5" w:rsidR="58179285">
        <w:rPr>
          <w:rFonts w:ascii="Arial Nova" w:hAnsi="Arial Nova" w:eastAsia="Arial Nova" w:cs="Arial Nova"/>
          <w:sz w:val="22"/>
          <w:szCs w:val="22"/>
        </w:rPr>
        <w:t xml:space="preserve">What </w:t>
      </w:r>
      <w:r w:rsidRPr="26204BE5" w:rsidR="58179285">
        <w:rPr>
          <w:rFonts w:ascii="Arial Nova" w:hAnsi="Arial Nova" w:eastAsia="Arial Nova" w:cs="Arial Nova"/>
          <w:sz w:val="22"/>
          <w:szCs w:val="22"/>
        </w:rPr>
        <w:t>barriers</w:t>
      </w:r>
      <w:r w:rsidRPr="26204BE5" w:rsidR="58179285">
        <w:rPr>
          <w:rFonts w:ascii="Arial Nova" w:hAnsi="Arial Nova" w:eastAsia="Arial Nova" w:cs="Arial Nova"/>
          <w:sz w:val="22"/>
          <w:szCs w:val="22"/>
        </w:rPr>
        <w:t xml:space="preserve"> may prevent women from accessing support?</w:t>
      </w:r>
    </w:p>
    <w:p w:rsidR="7C2991D8" w:rsidP="26204BE5" w:rsidRDefault="7C2991D8" w14:paraId="174D03B9" w14:textId="4F5C6BD2">
      <w:pPr>
        <w:spacing w:line="360" w:lineRule="auto"/>
      </w:pPr>
      <w:r w:rsidRPr="63DEB8B1" w:rsidR="44D4D7AC">
        <w:rPr>
          <w:rFonts w:ascii="Arial Nova" w:hAnsi="Arial Nova" w:eastAsia="Arial Nova" w:cs="Arial Nova"/>
          <w:sz w:val="22"/>
          <w:szCs w:val="22"/>
        </w:rPr>
        <w:t xml:space="preserve">What </w:t>
      </w:r>
      <w:r w:rsidRPr="63DEB8B1" w:rsidR="0CFDB3C8">
        <w:rPr>
          <w:rFonts w:ascii="Arial Nova" w:hAnsi="Arial Nova" w:eastAsia="Arial Nova" w:cs="Arial Nova"/>
          <w:sz w:val="22"/>
          <w:szCs w:val="22"/>
        </w:rPr>
        <w:t>is</w:t>
      </w:r>
      <w:r w:rsidRPr="63DEB8B1" w:rsidR="44D4D7AC">
        <w:rPr>
          <w:rFonts w:ascii="Arial Nova" w:hAnsi="Arial Nova" w:eastAsia="Arial Nova" w:cs="Arial Nova"/>
          <w:sz w:val="22"/>
          <w:szCs w:val="22"/>
        </w:rPr>
        <w:t xml:space="preserve"> </w:t>
      </w:r>
      <w:r w:rsidRPr="63DEB8B1" w:rsidR="11D0CA63">
        <w:rPr>
          <w:rFonts w:ascii="Arial Nova" w:hAnsi="Arial Nova" w:eastAsia="Arial Nova" w:cs="Arial Nova"/>
          <w:sz w:val="22"/>
          <w:szCs w:val="22"/>
        </w:rPr>
        <w:t>different</w:t>
      </w:r>
      <w:r w:rsidRPr="63DEB8B1" w:rsidR="44D4D7AC">
        <w:rPr>
          <w:rFonts w:ascii="Arial Nova" w:hAnsi="Arial Nova" w:eastAsia="Arial Nova" w:cs="Arial Nova"/>
          <w:sz w:val="22"/>
          <w:szCs w:val="22"/>
        </w:rPr>
        <w:t xml:space="preserve"> Experience of Women's Sur</w:t>
      </w:r>
      <w:r w:rsidRPr="63DEB8B1" w:rsidR="290DCB16">
        <w:rPr>
          <w:rFonts w:ascii="Arial Nova" w:hAnsi="Arial Nova" w:eastAsia="Arial Nova" w:cs="Arial Nova"/>
          <w:sz w:val="22"/>
          <w:szCs w:val="22"/>
        </w:rPr>
        <w:t>vivors on Sexual Assault?</w:t>
      </w:r>
      <w:r w:rsidRPr="63DEB8B1" w:rsidR="037273E8">
        <w:rPr>
          <w:rFonts w:ascii="Arial Nova" w:hAnsi="Arial Nova" w:eastAsia="Arial Nova" w:cs="Arial Nova"/>
          <w:sz w:val="22"/>
          <w:szCs w:val="22"/>
        </w:rPr>
        <w:t xml:space="preserve"> </w:t>
      </w:r>
      <w:r w:rsidRPr="63DEB8B1" w:rsidR="689D93BE">
        <w:rPr>
          <w:rFonts w:ascii="Arial Nova" w:hAnsi="Arial Nova" w:eastAsia="Arial Nova" w:cs="Arial Nova"/>
          <w:sz w:val="22"/>
          <w:szCs w:val="22"/>
        </w:rPr>
        <w:t>(Stripe, 2021).</w:t>
      </w:r>
    </w:p>
    <w:p w:rsidR="386CE0CF" w:rsidP="63DEB8B1" w:rsidRDefault="386CE0CF" w14:paraId="1D606014" w14:textId="20628EC8">
      <w:pPr>
        <w:spacing w:line="360" w:lineRule="auto"/>
        <w:rPr>
          <w:rFonts w:ascii="Arial Nova" w:hAnsi="Arial Nova" w:eastAsia="Arial Nova" w:cs="Arial Nova"/>
          <w:b w:val="1"/>
          <w:bCs w:val="1"/>
          <w:sz w:val="32"/>
          <w:szCs w:val="32"/>
          <w:u w:val="single"/>
        </w:rPr>
      </w:pPr>
      <w:r w:rsidRPr="63DEB8B1" w:rsidR="4C5288AA">
        <w:rPr>
          <w:rFonts w:ascii="Arial Nova" w:hAnsi="Arial Nova" w:eastAsia="Arial Nova" w:cs="Arial Nova"/>
          <w:b w:val="1"/>
          <w:bCs w:val="1"/>
          <w:sz w:val="32"/>
          <w:szCs w:val="32"/>
          <w:u w:val="single"/>
        </w:rPr>
        <w:t>The Method</w:t>
      </w:r>
      <w:r w:rsidRPr="63DEB8B1" w:rsidR="037DBE2C">
        <w:rPr>
          <w:rFonts w:ascii="Arial Nova" w:hAnsi="Arial Nova" w:eastAsia="Arial Nova" w:cs="Arial Nova"/>
          <w:b w:val="1"/>
          <w:bCs w:val="1"/>
          <w:sz w:val="32"/>
          <w:szCs w:val="32"/>
          <w:u w:val="single"/>
        </w:rPr>
        <w:t>ology of Research</w:t>
      </w:r>
    </w:p>
    <w:p w:rsidR="0C82BCCA" w:rsidP="63DEB8B1" w:rsidRDefault="0C82BCCA" w14:paraId="220A6D8A" w14:textId="13013194">
      <w:pPr>
        <w:spacing w:line="360" w:lineRule="auto"/>
        <w:rPr>
          <w:rFonts w:ascii="Arial Nova" w:hAnsi="Arial Nova" w:eastAsia="Arial Nova" w:cs="Arial Nova"/>
          <w:sz w:val="22"/>
          <w:szCs w:val="22"/>
        </w:rPr>
      </w:pPr>
      <w:r w:rsidRPr="63DEB8B1" w:rsidR="037DBE2C">
        <w:rPr>
          <w:rFonts w:ascii="Arial Nova" w:hAnsi="Arial Nova" w:eastAsia="Arial Nova" w:cs="Arial Nova"/>
          <w:sz w:val="22"/>
          <w:szCs w:val="22"/>
        </w:rPr>
        <w:t>This</w:t>
      </w:r>
      <w:r w:rsidRPr="63DEB8B1" w:rsidR="1DF1B27F">
        <w:rPr>
          <w:rFonts w:ascii="Arial Nova" w:hAnsi="Arial Nova" w:eastAsia="Arial Nova" w:cs="Arial Nova"/>
          <w:sz w:val="22"/>
          <w:szCs w:val="22"/>
        </w:rPr>
        <w:t xml:space="preserve"> Research will use secondary research, meaning that the info</w:t>
      </w:r>
      <w:r w:rsidRPr="63DEB8B1" w:rsidR="747BD3EE">
        <w:rPr>
          <w:rFonts w:ascii="Arial Nova" w:hAnsi="Arial Nova" w:eastAsia="Arial Nova" w:cs="Arial Nova"/>
          <w:sz w:val="22"/>
          <w:szCs w:val="22"/>
        </w:rPr>
        <w:t xml:space="preserve">rmation is collected by </w:t>
      </w:r>
      <w:r w:rsidRPr="63DEB8B1" w:rsidR="71660B73">
        <w:rPr>
          <w:rFonts w:ascii="Arial Nova" w:hAnsi="Arial Nova" w:eastAsia="Arial Nova" w:cs="Arial Nova"/>
          <w:sz w:val="22"/>
          <w:szCs w:val="22"/>
        </w:rPr>
        <w:t>existing</w:t>
      </w:r>
      <w:r w:rsidRPr="63DEB8B1" w:rsidR="747BD3EE">
        <w:rPr>
          <w:rFonts w:ascii="Arial Nova" w:hAnsi="Arial Nova" w:eastAsia="Arial Nova" w:cs="Arial Nova"/>
          <w:sz w:val="22"/>
          <w:szCs w:val="22"/>
        </w:rPr>
        <w:t xml:space="preserve"> published sources</w:t>
      </w:r>
      <w:r w:rsidRPr="63DEB8B1" w:rsidR="42D80A70">
        <w:rPr>
          <w:rFonts w:ascii="Arial Nova" w:hAnsi="Arial Nova" w:eastAsia="Arial Nova" w:cs="Arial Nova"/>
          <w:sz w:val="22"/>
          <w:szCs w:val="22"/>
        </w:rPr>
        <w:t xml:space="preserve"> that will be included such as Journals, Articles</w:t>
      </w:r>
      <w:r w:rsidRPr="63DEB8B1" w:rsidR="4C05E181">
        <w:rPr>
          <w:rFonts w:ascii="Arial Nova" w:hAnsi="Arial Nova" w:eastAsia="Arial Nova" w:cs="Arial Nova"/>
          <w:sz w:val="22"/>
          <w:szCs w:val="22"/>
        </w:rPr>
        <w:t xml:space="preserve">, reports and some research from </w:t>
      </w:r>
      <w:r w:rsidRPr="63DEB8B1" w:rsidR="77934EC2">
        <w:rPr>
          <w:rFonts w:ascii="Arial Nova" w:hAnsi="Arial Nova" w:eastAsia="Arial Nova" w:cs="Arial Nova"/>
          <w:sz w:val="22"/>
          <w:szCs w:val="22"/>
        </w:rPr>
        <w:t>different</w:t>
      </w:r>
      <w:r w:rsidRPr="63DEB8B1" w:rsidR="4C05E181">
        <w:rPr>
          <w:rFonts w:ascii="Arial Nova" w:hAnsi="Arial Nova" w:eastAsia="Arial Nova" w:cs="Arial Nova"/>
          <w:sz w:val="22"/>
          <w:szCs w:val="22"/>
        </w:rPr>
        <w:t xml:space="preserve"> health and social care org</w:t>
      </w:r>
      <w:r w:rsidRPr="63DEB8B1" w:rsidR="2886C31C">
        <w:rPr>
          <w:rFonts w:ascii="Arial Nova" w:hAnsi="Arial Nova" w:eastAsia="Arial Nova" w:cs="Arial Nova"/>
          <w:sz w:val="22"/>
          <w:szCs w:val="22"/>
        </w:rPr>
        <w:t>anisations</w:t>
      </w:r>
      <w:r w:rsidRPr="63DEB8B1" w:rsidR="4B6BF842">
        <w:rPr>
          <w:rFonts w:ascii="Arial Nova" w:hAnsi="Arial Nova" w:eastAsia="Arial Nova" w:cs="Arial Nova"/>
          <w:sz w:val="22"/>
          <w:szCs w:val="22"/>
        </w:rPr>
        <w:t xml:space="preserve"> and charities. </w:t>
      </w:r>
      <w:r w:rsidRPr="63DEB8B1" w:rsidR="0F60AA1C">
        <w:rPr>
          <w:rFonts w:ascii="Arial Nova" w:hAnsi="Arial Nova" w:eastAsia="Arial Nova" w:cs="Arial Nova"/>
          <w:sz w:val="22"/>
          <w:szCs w:val="22"/>
        </w:rPr>
        <w:t>These sources will be analysed to uncover common findings and themes relevant to women's mental health following sexual assault</w:t>
      </w:r>
      <w:r w:rsidRPr="63DEB8B1" w:rsidR="6E1F304D">
        <w:rPr>
          <w:rFonts w:ascii="Arial Nova" w:hAnsi="Arial Nova" w:eastAsia="Arial Nova" w:cs="Arial Nova"/>
          <w:sz w:val="22"/>
          <w:szCs w:val="22"/>
        </w:rPr>
        <w:t xml:space="preserve"> (Ministry of Justice, 2022).</w:t>
      </w:r>
    </w:p>
    <w:p w:rsidR="0602B979" w:rsidP="63DEB8B1" w:rsidRDefault="0602B979" w14:paraId="5AC3EB5E" w14:textId="1A4E71AE">
      <w:pPr>
        <w:spacing w:line="360" w:lineRule="auto"/>
        <w:rPr>
          <w:rFonts w:ascii="Arial Nova" w:hAnsi="Arial Nova" w:eastAsia="Arial Nova" w:cs="Arial Nova"/>
          <w:sz w:val="22"/>
          <w:szCs w:val="22"/>
        </w:rPr>
      </w:pPr>
      <w:r w:rsidRPr="63DEB8B1" w:rsidR="0602B979">
        <w:rPr>
          <w:rFonts w:ascii="Arial Nova" w:hAnsi="Arial Nova" w:eastAsia="Arial Nova" w:cs="Arial Nova"/>
          <w:sz w:val="22"/>
          <w:szCs w:val="22"/>
        </w:rPr>
        <w:t xml:space="preserve">Themes like emotional well-being, psychological challenges, access to </w:t>
      </w:r>
      <w:r w:rsidRPr="63DEB8B1" w:rsidR="0602B979">
        <w:rPr>
          <w:rFonts w:ascii="Arial Nova" w:hAnsi="Arial Nova" w:eastAsia="Arial Nova" w:cs="Arial Nova"/>
          <w:sz w:val="22"/>
          <w:szCs w:val="22"/>
        </w:rPr>
        <w:t>assistance</w:t>
      </w:r>
      <w:r w:rsidRPr="63DEB8B1" w:rsidR="0602B979">
        <w:rPr>
          <w:rFonts w:ascii="Arial Nova" w:hAnsi="Arial Nova" w:eastAsia="Arial Nova" w:cs="Arial Nova"/>
          <w:sz w:val="22"/>
          <w:szCs w:val="22"/>
        </w:rPr>
        <w:t>, and experiences with health and social care services will be investigated using a qualitative method</w:t>
      </w:r>
      <w:r w:rsidRPr="63DEB8B1" w:rsidR="0602B979">
        <w:rPr>
          <w:rFonts w:ascii="Arial Nova" w:hAnsi="Arial Nova" w:eastAsia="Arial Nova" w:cs="Arial Nova"/>
          <w:sz w:val="22"/>
          <w:szCs w:val="22"/>
        </w:rPr>
        <w:t xml:space="preserve">.  </w:t>
      </w:r>
      <w:r w:rsidRPr="63DEB8B1" w:rsidR="0602B979">
        <w:rPr>
          <w:rFonts w:ascii="Arial Nova" w:hAnsi="Arial Nova" w:eastAsia="Arial Nova" w:cs="Arial Nova"/>
          <w:sz w:val="22"/>
          <w:szCs w:val="22"/>
        </w:rPr>
        <w:t xml:space="preserve">By contrasting many sources, one might gain a deeper comprehension of the subject </w:t>
      </w:r>
      <w:r w:rsidRPr="63DEB8B1" w:rsidR="2C87723C">
        <w:rPr>
          <w:rFonts w:ascii="Arial Nova" w:hAnsi="Arial Nova" w:eastAsia="Arial Nova" w:cs="Arial Nova"/>
          <w:sz w:val="22"/>
          <w:szCs w:val="22"/>
        </w:rPr>
        <w:t>/</w:t>
      </w:r>
      <w:r w:rsidRPr="63DEB8B1" w:rsidR="0602B979">
        <w:rPr>
          <w:rFonts w:ascii="Arial Nova" w:hAnsi="Arial Nova" w:eastAsia="Arial Nova" w:cs="Arial Nova"/>
          <w:sz w:val="22"/>
          <w:szCs w:val="22"/>
        </w:rPr>
        <w:t xml:space="preserve">and spot parallels and discrepancies in </w:t>
      </w:r>
      <w:r w:rsidRPr="63DEB8B1" w:rsidR="0602B979">
        <w:rPr>
          <w:rFonts w:ascii="Arial Nova" w:hAnsi="Arial Nova" w:eastAsia="Arial Nova" w:cs="Arial Nova"/>
          <w:sz w:val="22"/>
          <w:szCs w:val="22"/>
        </w:rPr>
        <w:t>previous</w:t>
      </w:r>
      <w:r w:rsidRPr="63DEB8B1" w:rsidR="0602B979">
        <w:rPr>
          <w:rFonts w:ascii="Arial Nova" w:hAnsi="Arial Nova" w:eastAsia="Arial Nova" w:cs="Arial Nova"/>
          <w:sz w:val="22"/>
          <w:szCs w:val="22"/>
        </w:rPr>
        <w:t xml:space="preserve"> studies</w:t>
      </w:r>
      <w:r w:rsidRPr="63DEB8B1" w:rsidR="64B062F3">
        <w:rPr>
          <w:rFonts w:ascii="Arial Nova" w:hAnsi="Arial Nova" w:eastAsia="Arial Nova" w:cs="Arial Nova"/>
          <w:sz w:val="22"/>
          <w:szCs w:val="22"/>
        </w:rPr>
        <w:t xml:space="preserve"> (</w:t>
      </w:r>
      <w:r w:rsidRPr="63DEB8B1" w:rsidR="5E66960A">
        <w:rPr>
          <w:rFonts w:ascii="Arial Nova" w:hAnsi="Arial Nova" w:eastAsia="Arial Nova" w:cs="Arial Nova"/>
          <w:sz w:val="22"/>
          <w:szCs w:val="22"/>
        </w:rPr>
        <w:t>Mind, 2023).</w:t>
      </w:r>
    </w:p>
    <w:p w:rsidR="63DEB8B1" w:rsidP="63DEB8B1" w:rsidRDefault="63DEB8B1" w14:paraId="23673457" w14:textId="275C1AA0">
      <w:pPr>
        <w:spacing w:line="360" w:lineRule="auto"/>
        <w:rPr>
          <w:rFonts w:ascii="Arial Nova" w:hAnsi="Arial Nova" w:eastAsia="Arial Nova" w:cs="Arial Nova"/>
          <w:sz w:val="22"/>
          <w:szCs w:val="22"/>
        </w:rPr>
      </w:pPr>
    </w:p>
    <w:p w:rsidR="63DEB8B1" w:rsidP="63DEB8B1" w:rsidRDefault="63DEB8B1" w14:paraId="10F1FA15" w14:textId="3F94D2E3">
      <w:pPr>
        <w:spacing w:line="360" w:lineRule="auto"/>
        <w:rPr>
          <w:rFonts w:ascii="Arial Nova" w:hAnsi="Arial Nova" w:eastAsia="Arial Nova" w:cs="Arial Nova"/>
          <w:sz w:val="22"/>
          <w:szCs w:val="22"/>
        </w:rPr>
      </w:pPr>
    </w:p>
    <w:p w:rsidR="1AE2098A" w:rsidP="63DEB8B1" w:rsidRDefault="1AE2098A" w14:paraId="655FB14F" w14:textId="11A22AA8">
      <w:pPr>
        <w:spacing w:line="360" w:lineRule="auto"/>
        <w:rPr>
          <w:rFonts w:ascii="Arial Nova" w:hAnsi="Arial Nova" w:eastAsia="Arial Nova" w:cs="Arial Nova"/>
          <w:b w:val="1"/>
          <w:bCs w:val="1"/>
          <w:sz w:val="32"/>
          <w:szCs w:val="32"/>
          <w:u w:val="single"/>
        </w:rPr>
      </w:pPr>
      <w:r w:rsidRPr="63DEB8B1" w:rsidR="0602B979">
        <w:rPr>
          <w:rFonts w:ascii="Arial Nova" w:hAnsi="Arial Nova" w:eastAsia="Arial Nova" w:cs="Arial Nova"/>
          <w:b w:val="1"/>
          <w:bCs w:val="1"/>
          <w:sz w:val="32"/>
          <w:szCs w:val="32"/>
          <w:u w:val="single"/>
        </w:rPr>
        <w:t>Ethical Considerations</w:t>
      </w:r>
    </w:p>
    <w:p w:rsidR="23879E7E" w:rsidP="37189DD5" w:rsidRDefault="23879E7E" w14:paraId="5F7E321C" w14:textId="36668D30">
      <w:pPr>
        <w:spacing w:line="360" w:lineRule="auto"/>
      </w:pPr>
      <w:r w:rsidRPr="63DEB8B1" w:rsidR="4D9587F3">
        <w:rPr>
          <w:rFonts w:ascii="Arial Nova" w:hAnsi="Arial Nova" w:eastAsia="Arial Nova" w:cs="Arial Nova"/>
          <w:sz w:val="22"/>
          <w:szCs w:val="22"/>
        </w:rPr>
        <w:t xml:space="preserve">The research will employ courteous and neutral language because sexual assault is a delicate topic. Since the study will rely on previously published material, no personal information will be gathered. There </w:t>
      </w:r>
      <w:r w:rsidRPr="63DEB8B1" w:rsidR="4D9587F3">
        <w:rPr>
          <w:rFonts w:ascii="Arial Nova" w:hAnsi="Arial Nova" w:eastAsia="Arial Nova" w:cs="Arial Nova"/>
          <w:sz w:val="22"/>
          <w:szCs w:val="22"/>
        </w:rPr>
        <w:t>won't</w:t>
      </w:r>
      <w:r w:rsidRPr="63DEB8B1" w:rsidR="4D9587F3">
        <w:rPr>
          <w:rFonts w:ascii="Arial Nova" w:hAnsi="Arial Nova" w:eastAsia="Arial Nova" w:cs="Arial Nova"/>
          <w:sz w:val="22"/>
          <w:szCs w:val="22"/>
        </w:rPr>
        <w:t xml:space="preserve"> be any superfluous graphic features, and sources will be appropriately portrayed. Additionally, the study will acknowledge that women may react to stressful events in </w:t>
      </w:r>
      <w:r w:rsidRPr="63DEB8B1" w:rsidR="4D9587F3">
        <w:rPr>
          <w:rFonts w:ascii="Arial Nova" w:hAnsi="Arial Nova" w:eastAsia="Arial Nova" w:cs="Arial Nova"/>
          <w:sz w:val="22"/>
          <w:szCs w:val="22"/>
        </w:rPr>
        <w:t>various ways</w:t>
      </w:r>
      <w:r w:rsidRPr="63DEB8B1" w:rsidR="020F501E">
        <w:rPr>
          <w:rFonts w:ascii="Arial Nova" w:hAnsi="Arial Nova" w:eastAsia="Arial Nova" w:cs="Arial Nova"/>
          <w:sz w:val="22"/>
          <w:szCs w:val="22"/>
        </w:rPr>
        <w:t xml:space="preserve"> (</w:t>
      </w:r>
      <w:r w:rsidRPr="63DEB8B1" w:rsidR="4CAB21EF">
        <w:rPr>
          <w:rFonts w:ascii="Arial Nova" w:hAnsi="Arial Nova" w:eastAsia="Arial Nova" w:cs="Arial Nova"/>
          <w:sz w:val="22"/>
          <w:szCs w:val="22"/>
        </w:rPr>
        <w:t>NHS, 2021</w:t>
      </w:r>
      <w:r w:rsidRPr="63DEB8B1" w:rsidR="49C32232">
        <w:rPr>
          <w:rFonts w:ascii="Arial Nova" w:hAnsi="Arial Nova" w:eastAsia="Arial Nova" w:cs="Arial Nova"/>
          <w:sz w:val="22"/>
          <w:szCs w:val="22"/>
        </w:rPr>
        <w:t>)</w:t>
      </w:r>
      <w:r w:rsidRPr="63DEB8B1" w:rsidR="5B3A7208">
        <w:rPr>
          <w:rFonts w:ascii="Arial Nova" w:hAnsi="Arial Nova" w:eastAsia="Arial Nova" w:cs="Arial Nova"/>
          <w:sz w:val="22"/>
          <w:szCs w:val="22"/>
        </w:rPr>
        <w:t>.</w:t>
      </w:r>
    </w:p>
    <w:p w:rsidR="4D871BC4" w:rsidP="63DEB8B1" w:rsidRDefault="4D871BC4" w14:paraId="22F5EA46" w14:textId="33808A9C">
      <w:pPr>
        <w:spacing w:line="360" w:lineRule="auto"/>
        <w:rPr>
          <w:rFonts w:ascii="Arial Nova" w:hAnsi="Arial Nova" w:eastAsia="Arial Nova" w:cs="Arial Nova"/>
          <w:b w:val="1"/>
          <w:bCs w:val="1"/>
          <w:sz w:val="32"/>
          <w:szCs w:val="32"/>
          <w:u w:val="single"/>
        </w:rPr>
      </w:pPr>
      <w:r w:rsidRPr="63DEB8B1" w:rsidR="4D871BC4">
        <w:rPr>
          <w:rFonts w:ascii="Arial Nova" w:hAnsi="Arial Nova" w:eastAsia="Arial Nova" w:cs="Arial Nova"/>
          <w:b w:val="1"/>
          <w:bCs w:val="1"/>
          <w:sz w:val="32"/>
          <w:szCs w:val="32"/>
          <w:u w:val="single"/>
        </w:rPr>
        <w:t>Conclusion</w:t>
      </w:r>
    </w:p>
    <w:p w:rsidR="409998B2" w:rsidP="63DEB8B1" w:rsidRDefault="409998B2" w14:paraId="1746B787" w14:textId="5FAAC0A8">
      <w:pPr>
        <w:spacing w:line="360" w:lineRule="auto"/>
      </w:pPr>
      <w:r w:rsidRPr="63DEB8B1" w:rsidR="409998B2">
        <w:rPr>
          <w:rFonts w:ascii="Arial Nova" w:hAnsi="Arial Nova" w:eastAsia="Arial Nova" w:cs="Arial Nova"/>
          <w:sz w:val="22"/>
          <w:szCs w:val="22"/>
        </w:rPr>
        <w:t xml:space="preserve">The impact of sexual assault on women's mental health will be investigated in this study, along with how UK health and social care services can offer suitable </w:t>
      </w:r>
      <w:r w:rsidRPr="63DEB8B1" w:rsidR="409998B2">
        <w:rPr>
          <w:rFonts w:ascii="Arial Nova" w:hAnsi="Arial Nova" w:eastAsia="Arial Nova" w:cs="Arial Nova"/>
          <w:sz w:val="22"/>
          <w:szCs w:val="22"/>
        </w:rPr>
        <w:t>assistance</w:t>
      </w:r>
      <w:r w:rsidRPr="63DEB8B1" w:rsidR="409998B2">
        <w:rPr>
          <w:rFonts w:ascii="Arial Nova" w:hAnsi="Arial Nova" w:eastAsia="Arial Nova" w:cs="Arial Nova"/>
          <w:sz w:val="22"/>
          <w:szCs w:val="22"/>
        </w:rPr>
        <w:t>. Knowing these effects could emphasise how crucial it is to provide women who have experienced sexual assault with easily available, considerate, and person-centred help. The results may also highlight areas where more study could be helpful for future health and social care practice in the UK as well as gaps in the current support system</w:t>
      </w:r>
      <w:r w:rsidRPr="63DEB8B1" w:rsidR="4D9E653A">
        <w:rPr>
          <w:rFonts w:ascii="Arial Nova" w:hAnsi="Arial Nova" w:eastAsia="Arial Nova" w:cs="Arial Nova"/>
          <w:sz w:val="22"/>
          <w:szCs w:val="22"/>
        </w:rPr>
        <w:t xml:space="preserve"> and recommendation.</w:t>
      </w:r>
    </w:p>
    <w:p w:rsidR="63DEB8B1" w:rsidP="63DEB8B1" w:rsidRDefault="63DEB8B1" w14:paraId="18AD16D4" w14:textId="41C956FB">
      <w:pPr>
        <w:spacing w:line="360" w:lineRule="auto"/>
        <w:rPr>
          <w:rFonts w:ascii="Arial Nova" w:hAnsi="Arial Nova" w:eastAsia="Arial Nova" w:cs="Arial Nova"/>
          <w:sz w:val="22"/>
          <w:szCs w:val="22"/>
        </w:rPr>
      </w:pPr>
    </w:p>
    <w:p w:rsidR="63DEB8B1" w:rsidP="63DEB8B1" w:rsidRDefault="63DEB8B1" w14:paraId="03E642B0" w14:textId="0F444B40">
      <w:pPr>
        <w:spacing w:line="360" w:lineRule="auto"/>
        <w:rPr>
          <w:rFonts w:ascii="Arial Nova" w:hAnsi="Arial Nova" w:eastAsia="Arial Nova" w:cs="Arial Nova"/>
          <w:sz w:val="22"/>
          <w:szCs w:val="22"/>
        </w:rPr>
      </w:pPr>
    </w:p>
    <w:p w:rsidR="63DEB8B1" w:rsidP="63DEB8B1" w:rsidRDefault="63DEB8B1" w14:paraId="78DFF077" w14:textId="5AC82BDE">
      <w:pPr>
        <w:spacing w:line="360" w:lineRule="auto"/>
        <w:rPr>
          <w:rFonts w:ascii="Arial Nova" w:hAnsi="Arial Nova" w:eastAsia="Arial Nova" w:cs="Arial Nova"/>
          <w:sz w:val="22"/>
          <w:szCs w:val="22"/>
        </w:rPr>
      </w:pPr>
    </w:p>
    <w:p w:rsidR="63DEB8B1" w:rsidP="63DEB8B1" w:rsidRDefault="63DEB8B1" w14:paraId="3B9286CC" w14:textId="7852B77E">
      <w:pPr>
        <w:spacing w:line="360" w:lineRule="auto"/>
        <w:rPr>
          <w:rFonts w:ascii="Arial Nova" w:hAnsi="Arial Nova" w:eastAsia="Arial Nova" w:cs="Arial Nova"/>
          <w:sz w:val="22"/>
          <w:szCs w:val="22"/>
        </w:rPr>
      </w:pPr>
    </w:p>
    <w:p w:rsidR="63DEB8B1" w:rsidP="63DEB8B1" w:rsidRDefault="63DEB8B1" w14:paraId="32906D3B" w14:textId="0DE25365">
      <w:pPr>
        <w:spacing w:line="360" w:lineRule="auto"/>
        <w:rPr>
          <w:rFonts w:ascii="Arial Nova" w:hAnsi="Arial Nova" w:eastAsia="Arial Nova" w:cs="Arial Nova"/>
          <w:sz w:val="22"/>
          <w:szCs w:val="22"/>
        </w:rPr>
      </w:pPr>
    </w:p>
    <w:p w:rsidR="63DEB8B1" w:rsidP="63DEB8B1" w:rsidRDefault="63DEB8B1" w14:paraId="3B712BE6" w14:textId="656F5493">
      <w:pPr>
        <w:spacing w:line="360" w:lineRule="auto"/>
        <w:rPr>
          <w:rFonts w:ascii="Arial Nova" w:hAnsi="Arial Nova" w:eastAsia="Arial Nova" w:cs="Arial Nova"/>
          <w:sz w:val="22"/>
          <w:szCs w:val="22"/>
        </w:rPr>
      </w:pPr>
    </w:p>
    <w:p w:rsidR="63DEB8B1" w:rsidP="63DEB8B1" w:rsidRDefault="63DEB8B1" w14:paraId="7081B112" w14:textId="33407809">
      <w:pPr>
        <w:spacing w:line="360" w:lineRule="auto"/>
        <w:rPr>
          <w:rFonts w:ascii="Arial Nova" w:hAnsi="Arial Nova" w:eastAsia="Arial Nova" w:cs="Arial Nova"/>
          <w:sz w:val="22"/>
          <w:szCs w:val="22"/>
        </w:rPr>
      </w:pPr>
    </w:p>
    <w:p w:rsidR="63DEB8B1" w:rsidP="63DEB8B1" w:rsidRDefault="63DEB8B1" w14:paraId="275D61EF" w14:textId="3E5451DF">
      <w:pPr>
        <w:spacing w:line="360" w:lineRule="auto"/>
        <w:rPr>
          <w:rFonts w:ascii="Arial Nova" w:hAnsi="Arial Nova" w:eastAsia="Arial Nova" w:cs="Arial Nova"/>
          <w:sz w:val="22"/>
          <w:szCs w:val="22"/>
        </w:rPr>
      </w:pPr>
    </w:p>
    <w:p w:rsidR="63DEB8B1" w:rsidP="63DEB8B1" w:rsidRDefault="63DEB8B1" w14:paraId="09DE823D" w14:textId="5663CD9F">
      <w:pPr>
        <w:spacing w:line="360" w:lineRule="auto"/>
        <w:rPr>
          <w:rFonts w:ascii="Arial Nova" w:hAnsi="Arial Nova" w:eastAsia="Arial Nova" w:cs="Arial Nova"/>
          <w:sz w:val="22"/>
          <w:szCs w:val="22"/>
        </w:rPr>
      </w:pPr>
    </w:p>
    <w:p w:rsidR="63DEB8B1" w:rsidP="63DEB8B1" w:rsidRDefault="63DEB8B1" w14:paraId="57283AC5" w14:textId="5B14EF41">
      <w:pPr>
        <w:spacing w:line="360" w:lineRule="auto"/>
        <w:rPr>
          <w:rFonts w:ascii="Arial Nova" w:hAnsi="Arial Nova" w:eastAsia="Arial Nova" w:cs="Arial Nova"/>
          <w:sz w:val="22"/>
          <w:szCs w:val="22"/>
        </w:rPr>
      </w:pPr>
    </w:p>
    <w:p w:rsidR="63DEB8B1" w:rsidP="63DEB8B1" w:rsidRDefault="63DEB8B1" w14:paraId="1667CF8A" w14:textId="7192FBDD">
      <w:pPr>
        <w:spacing w:line="360" w:lineRule="auto"/>
        <w:rPr>
          <w:rFonts w:ascii="Arial Nova" w:hAnsi="Arial Nova" w:eastAsia="Arial Nova" w:cs="Arial Nova"/>
          <w:sz w:val="22"/>
          <w:szCs w:val="22"/>
        </w:rPr>
      </w:pPr>
    </w:p>
    <w:p w:rsidR="63DEB8B1" w:rsidP="63DEB8B1" w:rsidRDefault="63DEB8B1" w14:paraId="0BE0B207" w14:textId="44EED9EA">
      <w:pPr>
        <w:spacing w:line="360" w:lineRule="auto"/>
        <w:rPr>
          <w:rFonts w:ascii="Arial Nova" w:hAnsi="Arial Nova" w:eastAsia="Arial Nova" w:cs="Arial Nova"/>
          <w:sz w:val="22"/>
          <w:szCs w:val="22"/>
        </w:rPr>
      </w:pPr>
    </w:p>
    <w:p w:rsidR="024DFA77" w:rsidP="63DEB8B1" w:rsidRDefault="024DFA77" w14:paraId="33C03992" w14:textId="36144902">
      <w:pPr>
        <w:spacing w:line="360" w:lineRule="auto"/>
        <w:rPr>
          <w:rFonts w:ascii="Arial Nova" w:hAnsi="Arial Nova" w:eastAsia="Arial Nova" w:cs="Arial Nova"/>
          <w:b w:val="1"/>
          <w:bCs w:val="1"/>
          <w:sz w:val="32"/>
          <w:szCs w:val="32"/>
          <w:u w:val="single"/>
        </w:rPr>
      </w:pPr>
      <w:r w:rsidRPr="63DEB8B1" w:rsidR="024DFA77">
        <w:rPr>
          <w:rFonts w:ascii="Arial Nova" w:hAnsi="Arial Nova" w:eastAsia="Arial Nova" w:cs="Arial Nova"/>
          <w:b w:val="1"/>
          <w:bCs w:val="1"/>
          <w:sz w:val="32"/>
          <w:szCs w:val="32"/>
          <w:u w:val="single"/>
        </w:rPr>
        <w:t>Reference lis</w:t>
      </w:r>
      <w:r w:rsidRPr="63DEB8B1" w:rsidR="56F6AC6C">
        <w:rPr>
          <w:rFonts w:ascii="Arial Nova" w:hAnsi="Arial Nova" w:eastAsia="Arial Nova" w:cs="Arial Nova"/>
          <w:b w:val="1"/>
          <w:bCs w:val="1"/>
          <w:sz w:val="32"/>
          <w:szCs w:val="32"/>
          <w:u w:val="single"/>
        </w:rPr>
        <w:t>t</w:t>
      </w:r>
    </w:p>
    <w:p w:rsidR="024DFA77" w:rsidP="63DEB8B1" w:rsidRDefault="024DFA77" w14:paraId="009679F8" w14:textId="499DA03A">
      <w:pPr>
        <w:pStyle w:val="Normal"/>
        <w:spacing w:line="360" w:lineRule="auto"/>
      </w:pPr>
      <w:r w:rsidRPr="63DEB8B1" w:rsidR="024DFA77">
        <w:rPr>
          <w:rFonts w:ascii="Arial Nova" w:hAnsi="Arial Nova" w:eastAsia="Arial Nova" w:cs="Arial Nova"/>
          <w:sz w:val="22"/>
          <w:szCs w:val="22"/>
        </w:rPr>
        <w:t>for, C. (2025). Sexual offences prevalence and trends, England and Wales. [online] Ons.gov.uk. Available at: https://www.ons.gov.uk/peoplepopulationandcommunity/crimeandjustice/articles/sexualoffencesprevalenceandtrendsenglandandwales/yearendingmarch2025 [Accessed 7 Oct. 2026].</w:t>
      </w:r>
    </w:p>
    <w:p w:rsidR="024DFA77" w:rsidP="63DEB8B1" w:rsidRDefault="024DFA77" w14:paraId="2141ACD7" w14:textId="295F0B53">
      <w:pPr>
        <w:pStyle w:val="Normal"/>
        <w:spacing w:line="360" w:lineRule="auto"/>
      </w:pPr>
      <w:r w:rsidRPr="63DEB8B1" w:rsidR="024DFA77">
        <w:rPr>
          <w:rFonts w:ascii="Arial Nova" w:hAnsi="Arial Nova" w:eastAsia="Arial Nova" w:cs="Arial Nova"/>
          <w:sz w:val="22"/>
          <w:szCs w:val="22"/>
        </w:rPr>
        <w:t>HRP, H.R.S.P. (2025). Violence against women prevalence estimates, 2023. [online] World Health Organization. Available at: https://www.who.int/publications/i/item/9789240116962?utm [Accessed 7 Oct. 2026].</w:t>
      </w:r>
    </w:p>
    <w:p w:rsidR="024DFA77" w:rsidP="63DEB8B1" w:rsidRDefault="024DFA77" w14:paraId="155C9C60" w14:textId="2501127D">
      <w:pPr>
        <w:pStyle w:val="Normal"/>
        <w:spacing w:line="360" w:lineRule="auto"/>
      </w:pPr>
      <w:r w:rsidRPr="63DEB8B1" w:rsidR="024DFA77">
        <w:rPr>
          <w:rFonts w:ascii="Arial Nova" w:hAnsi="Arial Nova" w:eastAsia="Arial Nova" w:cs="Arial Nova"/>
          <w:sz w:val="22"/>
          <w:szCs w:val="22"/>
        </w:rPr>
        <w:t>Mind (2023). Effects of trauma. [online] www.mind.org.uk. Available at: https://www.mind.org.uk/information-support/types-of-mental-health-problems/trauma/effects-of-trauma/ [Accessed 7 Oct. 2026].</w:t>
      </w:r>
    </w:p>
    <w:p w:rsidR="024DFA77" w:rsidP="63DEB8B1" w:rsidRDefault="024DFA77" w14:paraId="79E76169" w14:textId="442B152D">
      <w:pPr>
        <w:pStyle w:val="Normal"/>
        <w:spacing w:line="360" w:lineRule="auto"/>
      </w:pPr>
      <w:r w:rsidRPr="63DEB8B1" w:rsidR="024DFA77">
        <w:rPr>
          <w:rFonts w:ascii="Arial Nova" w:hAnsi="Arial Nova" w:eastAsia="Arial Nova" w:cs="Arial Nova"/>
          <w:sz w:val="22"/>
          <w:szCs w:val="22"/>
        </w:rPr>
        <w:t>Ministry of Justice (2022). Guides for victims of rape and sexual assault. [online] GOV.UK. Available at: https://www.gov.uk/government/publications/guides-for-victims-of-rape-and-sexual-assault [Accessed 7 Oct. 2026].</w:t>
      </w:r>
    </w:p>
    <w:p w:rsidR="024DFA77" w:rsidP="63DEB8B1" w:rsidRDefault="024DFA77" w14:paraId="55EC7718" w14:textId="1DA41504">
      <w:pPr>
        <w:pStyle w:val="Normal"/>
        <w:spacing w:line="360" w:lineRule="auto"/>
      </w:pPr>
      <w:r w:rsidRPr="63DEB8B1" w:rsidR="024DFA77">
        <w:rPr>
          <w:rFonts w:ascii="Arial Nova" w:hAnsi="Arial Nova" w:eastAsia="Arial Nova" w:cs="Arial Nova"/>
          <w:sz w:val="22"/>
          <w:szCs w:val="22"/>
        </w:rPr>
        <w:t>NHS (2021). Help after rape and sexual assault. [online] nhs.uk. Available at: https://www.nhs.uk/live-well/sexual-health/help-after-rape-and-sexual-assault/ [Accessed 7 Oct. 2026].</w:t>
      </w:r>
    </w:p>
    <w:p w:rsidR="024DFA77" w:rsidP="63DEB8B1" w:rsidRDefault="024DFA77" w14:paraId="7E440193" w14:textId="2E49C0DF">
      <w:pPr>
        <w:pStyle w:val="Normal"/>
        <w:spacing w:line="360" w:lineRule="auto"/>
      </w:pPr>
      <w:r w:rsidRPr="63DEB8B1" w:rsidR="024DFA77">
        <w:rPr>
          <w:rFonts w:ascii="Arial Nova" w:hAnsi="Arial Nova" w:eastAsia="Arial Nova" w:cs="Arial Nova"/>
          <w:sz w:val="22"/>
          <w:szCs w:val="22"/>
        </w:rPr>
        <w:t>Rape Crisis (n.d.). SARCs. [online] Rape Crisis England &amp; Wales. Available at: https://rapecrisis.org.uk/get-help/sexual-assault-referral-centres-sarcs/ [Accessed 7 Oct. 2026].</w:t>
      </w:r>
    </w:p>
    <w:p w:rsidR="024DFA77" w:rsidP="63DEB8B1" w:rsidRDefault="024DFA77" w14:paraId="24AA2A44" w14:textId="592B0A3C">
      <w:pPr>
        <w:pStyle w:val="Normal"/>
        <w:spacing w:line="360" w:lineRule="auto"/>
      </w:pPr>
      <w:r w:rsidRPr="63DEB8B1" w:rsidR="024DFA77">
        <w:rPr>
          <w:rFonts w:ascii="Arial Nova" w:hAnsi="Arial Nova" w:eastAsia="Arial Nova" w:cs="Arial Nova"/>
          <w:sz w:val="22"/>
          <w:szCs w:val="22"/>
        </w:rPr>
        <w:t>Stripe, N. (2021). Nature of sexual assault by rape or penetration, England and Wales - office for national statistics. [online] www.ons.gov.uk. Available at: https://www.ons.gov.uk/peoplepopulationandcommunity/crimeandjustice/datasets/natureofsexualassaultbyrapeorpenetrationenglandandwales [Accessed 7 Oct. 2026].</w:t>
      </w:r>
    </w:p>
    <w:p w:rsidR="63DEB8B1" w:rsidP="63DEB8B1" w:rsidRDefault="63DEB8B1" w14:paraId="57D6B913" w14:textId="639D996D">
      <w:pPr>
        <w:spacing w:line="360" w:lineRule="auto"/>
        <w:rPr>
          <w:rFonts w:ascii="Arial Nova" w:hAnsi="Arial Nova" w:eastAsia="Arial Nova" w:cs="Arial Nova"/>
          <w:sz w:val="22"/>
          <w:szCs w:val="22"/>
        </w:rPr>
      </w:pPr>
    </w:p>
    <w:p w:rsidR="63DEB8B1" w:rsidP="63DEB8B1" w:rsidRDefault="63DEB8B1" w14:paraId="25CD4499" w14:textId="5D447ED7">
      <w:pPr>
        <w:spacing w:line="360" w:lineRule="auto"/>
        <w:rPr>
          <w:rFonts w:ascii="Arial Nova" w:hAnsi="Arial Nova" w:eastAsia="Arial Nova" w:cs="Arial Nova"/>
          <w:sz w:val="22"/>
          <w:szCs w:val="22"/>
        </w:rPr>
      </w:pPr>
    </w:p>
    <w:p w:rsidR="26204BE5" w:rsidP="26204BE5" w:rsidRDefault="26204BE5" w14:paraId="64E17551" w14:textId="22440BF9">
      <w:pPr>
        <w:spacing w:line="360" w:lineRule="auto"/>
        <w:rPr>
          <w:rFonts w:ascii="Arial Nova" w:hAnsi="Arial Nova" w:eastAsia="Arial Nova" w:cs="Arial Nova"/>
          <w:sz w:val="22"/>
          <w:szCs w:val="22"/>
        </w:rPr>
      </w:pPr>
    </w:p>
    <w:p w:rsidR="26204BE5" w:rsidP="26204BE5" w:rsidRDefault="26204BE5" w14:paraId="7EA7D362" w14:textId="3627FA6D">
      <w:pPr>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EAF71D"/>
    <w:rsid w:val="01488B8A"/>
    <w:rsid w:val="01717C9A"/>
    <w:rsid w:val="01B16362"/>
    <w:rsid w:val="01CBE668"/>
    <w:rsid w:val="020F501E"/>
    <w:rsid w:val="024420EB"/>
    <w:rsid w:val="024DFA77"/>
    <w:rsid w:val="02E9FA1B"/>
    <w:rsid w:val="037273E8"/>
    <w:rsid w:val="037DBE2C"/>
    <w:rsid w:val="044F977B"/>
    <w:rsid w:val="04A04424"/>
    <w:rsid w:val="04A50A69"/>
    <w:rsid w:val="057357FA"/>
    <w:rsid w:val="05BBE690"/>
    <w:rsid w:val="0602B979"/>
    <w:rsid w:val="06C968FE"/>
    <w:rsid w:val="06E01DD8"/>
    <w:rsid w:val="07E3C02E"/>
    <w:rsid w:val="083CDDEA"/>
    <w:rsid w:val="08D87350"/>
    <w:rsid w:val="08E25837"/>
    <w:rsid w:val="08F3CDD8"/>
    <w:rsid w:val="091D5170"/>
    <w:rsid w:val="0A051EC8"/>
    <w:rsid w:val="0AEAF71D"/>
    <w:rsid w:val="0C426B2A"/>
    <w:rsid w:val="0C82BCCA"/>
    <w:rsid w:val="0CFDB3C8"/>
    <w:rsid w:val="0D37480F"/>
    <w:rsid w:val="0D7934E3"/>
    <w:rsid w:val="0D8C1701"/>
    <w:rsid w:val="0D8EE6C2"/>
    <w:rsid w:val="0DBAEE80"/>
    <w:rsid w:val="0DDA835B"/>
    <w:rsid w:val="0E3F2B20"/>
    <w:rsid w:val="0E938FBF"/>
    <w:rsid w:val="0F515F98"/>
    <w:rsid w:val="0F60AA1C"/>
    <w:rsid w:val="0FFBA34D"/>
    <w:rsid w:val="102DEA5F"/>
    <w:rsid w:val="1072853F"/>
    <w:rsid w:val="11D0CA63"/>
    <w:rsid w:val="13367D7A"/>
    <w:rsid w:val="138E3650"/>
    <w:rsid w:val="14053D6B"/>
    <w:rsid w:val="14A321A4"/>
    <w:rsid w:val="161965A0"/>
    <w:rsid w:val="167FA5F7"/>
    <w:rsid w:val="16C4AE9A"/>
    <w:rsid w:val="1739204D"/>
    <w:rsid w:val="17607717"/>
    <w:rsid w:val="179CBCEF"/>
    <w:rsid w:val="17E180A1"/>
    <w:rsid w:val="183F07AF"/>
    <w:rsid w:val="18F8C2F9"/>
    <w:rsid w:val="1AE2098A"/>
    <w:rsid w:val="1BA7EBC1"/>
    <w:rsid w:val="1BBC2A9D"/>
    <w:rsid w:val="1BEFB127"/>
    <w:rsid w:val="1C2F6B6F"/>
    <w:rsid w:val="1C429825"/>
    <w:rsid w:val="1C550E7E"/>
    <w:rsid w:val="1C8FFC6F"/>
    <w:rsid w:val="1C9F62F0"/>
    <w:rsid w:val="1D5D83F3"/>
    <w:rsid w:val="1DCCBD3D"/>
    <w:rsid w:val="1DF1B27F"/>
    <w:rsid w:val="1E16C704"/>
    <w:rsid w:val="1E6E1789"/>
    <w:rsid w:val="1E723D48"/>
    <w:rsid w:val="1FBF65F5"/>
    <w:rsid w:val="20505130"/>
    <w:rsid w:val="21EC8473"/>
    <w:rsid w:val="22A0BC8D"/>
    <w:rsid w:val="2338EA35"/>
    <w:rsid w:val="23879E7E"/>
    <w:rsid w:val="23D96F76"/>
    <w:rsid w:val="23F5A243"/>
    <w:rsid w:val="24277C8D"/>
    <w:rsid w:val="2457F781"/>
    <w:rsid w:val="25052310"/>
    <w:rsid w:val="253928E3"/>
    <w:rsid w:val="26204BE5"/>
    <w:rsid w:val="268C8BCA"/>
    <w:rsid w:val="26D290E3"/>
    <w:rsid w:val="27C8CCDE"/>
    <w:rsid w:val="27D874C0"/>
    <w:rsid w:val="287EE34D"/>
    <w:rsid w:val="2886C31C"/>
    <w:rsid w:val="28AAF254"/>
    <w:rsid w:val="28B81A8F"/>
    <w:rsid w:val="290DCB16"/>
    <w:rsid w:val="2939DF53"/>
    <w:rsid w:val="2A1E1298"/>
    <w:rsid w:val="2A5ACBA2"/>
    <w:rsid w:val="2A87E528"/>
    <w:rsid w:val="2C87723C"/>
    <w:rsid w:val="2D9A57D7"/>
    <w:rsid w:val="2DAF0964"/>
    <w:rsid w:val="2E00569E"/>
    <w:rsid w:val="2E41F247"/>
    <w:rsid w:val="2EADBC47"/>
    <w:rsid w:val="2EB6A7FE"/>
    <w:rsid w:val="2FC1902E"/>
    <w:rsid w:val="2FF7AB22"/>
    <w:rsid w:val="30CDA330"/>
    <w:rsid w:val="311CB051"/>
    <w:rsid w:val="32ED3C8F"/>
    <w:rsid w:val="32FBF76E"/>
    <w:rsid w:val="3348AA75"/>
    <w:rsid w:val="33FACDBB"/>
    <w:rsid w:val="34174EF7"/>
    <w:rsid w:val="343ADE7C"/>
    <w:rsid w:val="36359EC7"/>
    <w:rsid w:val="37189DD5"/>
    <w:rsid w:val="3745F75F"/>
    <w:rsid w:val="37E9706E"/>
    <w:rsid w:val="3802E787"/>
    <w:rsid w:val="38660B0F"/>
    <w:rsid w:val="386CE0CF"/>
    <w:rsid w:val="39072DD9"/>
    <w:rsid w:val="392368CB"/>
    <w:rsid w:val="39F822CD"/>
    <w:rsid w:val="3B1991F0"/>
    <w:rsid w:val="3CFDB809"/>
    <w:rsid w:val="3D7E9939"/>
    <w:rsid w:val="3E9AC197"/>
    <w:rsid w:val="3F9A91BA"/>
    <w:rsid w:val="3FEC6F12"/>
    <w:rsid w:val="409998B2"/>
    <w:rsid w:val="4106411A"/>
    <w:rsid w:val="41227F89"/>
    <w:rsid w:val="426E1AAF"/>
    <w:rsid w:val="42D80A70"/>
    <w:rsid w:val="43827EDF"/>
    <w:rsid w:val="43D47C05"/>
    <w:rsid w:val="44178DF0"/>
    <w:rsid w:val="44D4D7AC"/>
    <w:rsid w:val="45621C45"/>
    <w:rsid w:val="45C1B49B"/>
    <w:rsid w:val="4603B6D0"/>
    <w:rsid w:val="46B6AE00"/>
    <w:rsid w:val="4781222B"/>
    <w:rsid w:val="47F02A59"/>
    <w:rsid w:val="4840DB1F"/>
    <w:rsid w:val="490E03E8"/>
    <w:rsid w:val="49A65489"/>
    <w:rsid w:val="49C32232"/>
    <w:rsid w:val="49C34B25"/>
    <w:rsid w:val="4A9EAAEE"/>
    <w:rsid w:val="4AA033A8"/>
    <w:rsid w:val="4AE1ED7B"/>
    <w:rsid w:val="4B405665"/>
    <w:rsid w:val="4B6BF842"/>
    <w:rsid w:val="4C05E181"/>
    <w:rsid w:val="4C0ACCD1"/>
    <w:rsid w:val="4C2136C0"/>
    <w:rsid w:val="4C5288AA"/>
    <w:rsid w:val="4C8C5D79"/>
    <w:rsid w:val="4CAB21EF"/>
    <w:rsid w:val="4D399889"/>
    <w:rsid w:val="4D871BC4"/>
    <w:rsid w:val="4D9587F3"/>
    <w:rsid w:val="4D9E653A"/>
    <w:rsid w:val="4E562127"/>
    <w:rsid w:val="4EB9BF29"/>
    <w:rsid w:val="4EE0E800"/>
    <w:rsid w:val="4F0BDAAA"/>
    <w:rsid w:val="4FCDE49B"/>
    <w:rsid w:val="510485BC"/>
    <w:rsid w:val="5108C4EE"/>
    <w:rsid w:val="52FBAE31"/>
    <w:rsid w:val="5362F596"/>
    <w:rsid w:val="539FA450"/>
    <w:rsid w:val="563A665B"/>
    <w:rsid w:val="56586BB4"/>
    <w:rsid w:val="56A5165A"/>
    <w:rsid w:val="56F6708F"/>
    <w:rsid w:val="56F6AC6C"/>
    <w:rsid w:val="57B20A05"/>
    <w:rsid w:val="58179285"/>
    <w:rsid w:val="58A3BDA1"/>
    <w:rsid w:val="5951741F"/>
    <w:rsid w:val="5981C8FA"/>
    <w:rsid w:val="59B5C7D8"/>
    <w:rsid w:val="5A0AF822"/>
    <w:rsid w:val="5A6F599E"/>
    <w:rsid w:val="5A9D66F1"/>
    <w:rsid w:val="5B0F296E"/>
    <w:rsid w:val="5B3A7208"/>
    <w:rsid w:val="5BD23840"/>
    <w:rsid w:val="5C6AB73D"/>
    <w:rsid w:val="5D55B2D8"/>
    <w:rsid w:val="5E4E0AEC"/>
    <w:rsid w:val="5E66960A"/>
    <w:rsid w:val="5E6729C4"/>
    <w:rsid w:val="5EB5D930"/>
    <w:rsid w:val="5ECA535F"/>
    <w:rsid w:val="5F034F71"/>
    <w:rsid w:val="5F2BAB54"/>
    <w:rsid w:val="5F4E6582"/>
    <w:rsid w:val="6264C301"/>
    <w:rsid w:val="62A1246B"/>
    <w:rsid w:val="62D8E961"/>
    <w:rsid w:val="6348922C"/>
    <w:rsid w:val="636A37B6"/>
    <w:rsid w:val="639B9C75"/>
    <w:rsid w:val="63DEB8B1"/>
    <w:rsid w:val="64183254"/>
    <w:rsid w:val="641F88EA"/>
    <w:rsid w:val="6452DF4B"/>
    <w:rsid w:val="64B062F3"/>
    <w:rsid w:val="64D14B78"/>
    <w:rsid w:val="652C3F37"/>
    <w:rsid w:val="65FC8C59"/>
    <w:rsid w:val="66D27D0E"/>
    <w:rsid w:val="66D42405"/>
    <w:rsid w:val="674C7791"/>
    <w:rsid w:val="67E14948"/>
    <w:rsid w:val="6851EE53"/>
    <w:rsid w:val="689D93BE"/>
    <w:rsid w:val="698AB673"/>
    <w:rsid w:val="6A4A3C07"/>
    <w:rsid w:val="6B748529"/>
    <w:rsid w:val="6BD06949"/>
    <w:rsid w:val="6C0201F0"/>
    <w:rsid w:val="6C116EC9"/>
    <w:rsid w:val="6D6551AB"/>
    <w:rsid w:val="6E1F304D"/>
    <w:rsid w:val="6E600CD6"/>
    <w:rsid w:val="6E6709A8"/>
    <w:rsid w:val="6FD7DF9D"/>
    <w:rsid w:val="70338A9E"/>
    <w:rsid w:val="703688AA"/>
    <w:rsid w:val="706601C0"/>
    <w:rsid w:val="70D3C0B5"/>
    <w:rsid w:val="71660B73"/>
    <w:rsid w:val="71F62460"/>
    <w:rsid w:val="72E65D60"/>
    <w:rsid w:val="747BD3EE"/>
    <w:rsid w:val="747CF019"/>
    <w:rsid w:val="74E9CCC4"/>
    <w:rsid w:val="750F0067"/>
    <w:rsid w:val="769AA08A"/>
    <w:rsid w:val="76F673A2"/>
    <w:rsid w:val="773983D9"/>
    <w:rsid w:val="77934EC2"/>
    <w:rsid w:val="7857A208"/>
    <w:rsid w:val="786FB2D1"/>
    <w:rsid w:val="78B0F04D"/>
    <w:rsid w:val="7A4F5C2F"/>
    <w:rsid w:val="7A87F76E"/>
    <w:rsid w:val="7AE87CB5"/>
    <w:rsid w:val="7C2991D8"/>
    <w:rsid w:val="7C9E4A62"/>
    <w:rsid w:val="7D235272"/>
    <w:rsid w:val="7D696262"/>
    <w:rsid w:val="7EBC7B07"/>
    <w:rsid w:val="7EF99A8C"/>
    <w:rsid w:val="7F563C6B"/>
    <w:rsid w:val="7F65F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5C9B4"/>
  <w15:chartTrackingRefBased/>
  <w15:docId w15:val="{7DFFA1B7-D26F-4220-ACAB-3239F6863B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Tionne Cole (2420171)</dc:creator>
  <keywords/>
  <dc:description/>
  <lastModifiedBy>Tionne Cole (2420171)</lastModifiedBy>
  <revision>4</revision>
  <dcterms:created xsi:type="dcterms:W3CDTF">2026-09-24T09:55:23.1205422Z</dcterms:created>
  <dcterms:modified xsi:type="dcterms:W3CDTF">2026-10-07T20:31:54.6294218Z</dcterms:modified>
</coreProperties>
</file>