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1813398"/>
        <w:docPartObj>
          <w:docPartGallery w:val="Cover Pages"/>
          <w:docPartUnique/>
        </w:docPartObj>
      </w:sdtPr>
      <w:sdtEndPr>
        <w:rPr>
          <w:rFonts w:ascii="Calibri" w:hAnsi="Calibri" w:cs="Calibri"/>
        </w:rPr>
      </w:sdtEndPr>
      <w:sdtContent>
        <w:p w14:paraId="05C74D68" w14:textId="273BA98C" w:rsidR="00203A75" w:rsidRDefault="00203A75">
          <w:r>
            <w:rPr>
              <w:noProof/>
            </w:rPr>
            <mc:AlternateContent>
              <mc:Choice Requires="wps">
                <w:drawing>
                  <wp:anchor distT="0" distB="0" distL="114300" distR="114300" simplePos="0" relativeHeight="251664384" behindDoc="0" locked="0" layoutInCell="1" allowOverlap="1" wp14:anchorId="49F1421B" wp14:editId="4781EFE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AAF4A00" w14:textId="51DED6EA" w:rsidR="00203A75"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03A75">
                                      <w:rPr>
                                        <w:noProof/>
                                        <w:color w:val="0E2841" w:themeColor="text2"/>
                                      </w:rPr>
                                      <w:t>John Hamilton</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9F1421B"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AAF4A00" w14:textId="51DED6EA" w:rsidR="00203A75"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203A75">
                                <w:rPr>
                                  <w:noProof/>
                                  <w:color w:val="0E2841" w:themeColor="text2"/>
                                </w:rPr>
                                <w:t>John Hamilton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EDD78E9" wp14:editId="7174767B">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5BC2D8B" w14:textId="77777777" w:rsidR="00203A75" w:rsidRDefault="00203A7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EDD78E9"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55BC2D8B" w14:textId="77777777" w:rsidR="00203A75" w:rsidRDefault="00203A7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BF245D8" wp14:editId="386E3E5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142313" w14:textId="7FF25B6A" w:rsidR="00203A75"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203A75">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BF245D8"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46142313" w14:textId="7FF25B6A" w:rsidR="00203A75"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203A75">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85B8040" wp14:editId="69540ADD">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w16du="http://schemas.microsoft.com/office/word/2023/wordml/word16du">
                <w:pict>
                  <v:rect w14:anchorId="5C8D82D2"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831A49D" wp14:editId="0384FD3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w16du="http://schemas.microsoft.com/office/word/2023/wordml/word16du">
                <w:pict>
                  <v:rect w14:anchorId="5BE7DED8"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FF218B2" wp14:editId="25AA1A9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Calibri" w:eastAsiaTheme="majorEastAsia" w:hAnsi="Calibri" w:cs="Calibri"/>
                                    <w:spacing w:val="-10"/>
                                    <w:kern w:val="28"/>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41219A7" w14:textId="5431933D" w:rsidR="00203A75" w:rsidRDefault="00203A75">
                                    <w:pPr>
                                      <w:spacing w:line="240" w:lineRule="auto"/>
                                      <w:rPr>
                                        <w:rFonts w:asciiTheme="majorHAnsi" w:eastAsiaTheme="majorEastAsia" w:hAnsiTheme="majorHAnsi" w:cstheme="majorBidi"/>
                                        <w:noProof/>
                                        <w:color w:val="156082" w:themeColor="accent1"/>
                                        <w:sz w:val="72"/>
                                        <w:szCs w:val="144"/>
                                      </w:rPr>
                                    </w:pPr>
                                    <w:r w:rsidRPr="00203A75">
                                      <w:rPr>
                                        <w:rFonts w:ascii="Calibri" w:eastAsiaTheme="majorEastAsia" w:hAnsi="Calibri" w:cs="Calibri"/>
                                        <w:spacing w:val="-10"/>
                                        <w:kern w:val="28"/>
                                        <w:sz w:val="56"/>
                                        <w:szCs w:val="56"/>
                                      </w:rPr>
                                      <w:t xml:space="preserve">Explosively Formed Penetrator </w:t>
                                    </w:r>
                                    <w:r w:rsidR="00A6415D">
                                      <w:rPr>
                                        <w:rFonts w:ascii="Calibri" w:eastAsiaTheme="majorEastAsia" w:hAnsi="Calibri" w:cs="Calibri"/>
                                        <w:spacing w:val="-10"/>
                                        <w:kern w:val="28"/>
                                        <w:sz w:val="56"/>
                                        <w:szCs w:val="56"/>
                                      </w:rPr>
                                      <w:t xml:space="preserve">(EFP) </w:t>
                                    </w:r>
                                    <w:r w:rsidRPr="00203A75">
                                      <w:rPr>
                                        <w:rFonts w:ascii="Calibri" w:eastAsiaTheme="majorEastAsia" w:hAnsi="Calibri" w:cs="Calibri"/>
                                        <w:spacing w:val="-10"/>
                                        <w:kern w:val="28"/>
                                        <w:sz w:val="56"/>
                                        <w:szCs w:val="56"/>
                                      </w:rPr>
                                      <w:t xml:space="preserve">Shaped Charge </w:t>
                                    </w:r>
                                    <w:r w:rsidR="004373AB">
                                      <w:rPr>
                                        <w:rFonts w:ascii="Calibri" w:eastAsiaTheme="majorEastAsia" w:hAnsi="Calibri" w:cs="Calibri"/>
                                        <w:spacing w:val="-10"/>
                                        <w:kern w:val="28"/>
                                        <w:sz w:val="56"/>
                                        <w:szCs w:val="56"/>
                                      </w:rPr>
                                      <w:t xml:space="preserve">Simulation </w:t>
                                    </w:r>
                                    <w:r w:rsidRPr="00203A75">
                                      <w:rPr>
                                        <w:rFonts w:ascii="Calibri" w:eastAsiaTheme="majorEastAsia" w:hAnsi="Calibri" w:cs="Calibri"/>
                                        <w:spacing w:val="-10"/>
                                        <w:kern w:val="28"/>
                                        <w:sz w:val="56"/>
                                        <w:szCs w:val="56"/>
                                      </w:rPr>
                                      <w:t>Assignment</w:t>
                                    </w:r>
                                  </w:p>
                                </w:sdtContent>
                              </w:sdt>
                              <w:sdt>
                                <w:sdtPr>
                                  <w:rPr>
                                    <w:rFonts w:asciiTheme="majorHAnsi" w:eastAsiaTheme="majorEastAsia" w:hAnsiTheme="majorHAnsi" w:cstheme="majorBidi"/>
                                    <w:b/>
                                    <w:bCs/>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56EFF7A" w14:textId="2BE429E6" w:rsidR="00203A75" w:rsidRDefault="00203A75">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b/>
                                        <w:bCs/>
                                        <w:noProof/>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FF218B2"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Calibri" w:eastAsiaTheme="majorEastAsia" w:hAnsi="Calibri" w:cs="Calibri"/>
                              <w:spacing w:val="-10"/>
                              <w:kern w:val="28"/>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41219A7" w14:textId="5431933D" w:rsidR="00203A75" w:rsidRDefault="00203A75">
                              <w:pPr>
                                <w:spacing w:line="240" w:lineRule="auto"/>
                                <w:rPr>
                                  <w:rFonts w:asciiTheme="majorHAnsi" w:eastAsiaTheme="majorEastAsia" w:hAnsiTheme="majorHAnsi" w:cstheme="majorBidi"/>
                                  <w:noProof/>
                                  <w:color w:val="156082" w:themeColor="accent1"/>
                                  <w:sz w:val="72"/>
                                  <w:szCs w:val="144"/>
                                </w:rPr>
                              </w:pPr>
                              <w:r w:rsidRPr="00203A75">
                                <w:rPr>
                                  <w:rFonts w:ascii="Calibri" w:eastAsiaTheme="majorEastAsia" w:hAnsi="Calibri" w:cs="Calibri"/>
                                  <w:spacing w:val="-10"/>
                                  <w:kern w:val="28"/>
                                  <w:sz w:val="56"/>
                                  <w:szCs w:val="56"/>
                                </w:rPr>
                                <w:t xml:space="preserve">Explosively Formed Penetrator </w:t>
                              </w:r>
                              <w:r w:rsidR="00A6415D">
                                <w:rPr>
                                  <w:rFonts w:ascii="Calibri" w:eastAsiaTheme="majorEastAsia" w:hAnsi="Calibri" w:cs="Calibri"/>
                                  <w:spacing w:val="-10"/>
                                  <w:kern w:val="28"/>
                                  <w:sz w:val="56"/>
                                  <w:szCs w:val="56"/>
                                </w:rPr>
                                <w:t xml:space="preserve">(EFP) </w:t>
                              </w:r>
                              <w:r w:rsidRPr="00203A75">
                                <w:rPr>
                                  <w:rFonts w:ascii="Calibri" w:eastAsiaTheme="majorEastAsia" w:hAnsi="Calibri" w:cs="Calibri"/>
                                  <w:spacing w:val="-10"/>
                                  <w:kern w:val="28"/>
                                  <w:sz w:val="56"/>
                                  <w:szCs w:val="56"/>
                                </w:rPr>
                                <w:t xml:space="preserve">Shaped Charge </w:t>
                              </w:r>
                              <w:r w:rsidR="004373AB">
                                <w:rPr>
                                  <w:rFonts w:ascii="Calibri" w:eastAsiaTheme="majorEastAsia" w:hAnsi="Calibri" w:cs="Calibri"/>
                                  <w:spacing w:val="-10"/>
                                  <w:kern w:val="28"/>
                                  <w:sz w:val="56"/>
                                  <w:szCs w:val="56"/>
                                </w:rPr>
                                <w:t xml:space="preserve">Simulation </w:t>
                              </w:r>
                              <w:r w:rsidRPr="00203A75">
                                <w:rPr>
                                  <w:rFonts w:ascii="Calibri" w:eastAsiaTheme="majorEastAsia" w:hAnsi="Calibri" w:cs="Calibri"/>
                                  <w:spacing w:val="-10"/>
                                  <w:kern w:val="28"/>
                                  <w:sz w:val="56"/>
                                  <w:szCs w:val="56"/>
                                </w:rPr>
                                <w:t>Assignment</w:t>
                              </w:r>
                            </w:p>
                          </w:sdtContent>
                        </w:sdt>
                        <w:sdt>
                          <w:sdtPr>
                            <w:rPr>
                              <w:rFonts w:asciiTheme="majorHAnsi" w:eastAsiaTheme="majorEastAsia" w:hAnsiTheme="majorHAnsi" w:cstheme="majorBidi"/>
                              <w:b/>
                              <w:bCs/>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056EFF7A" w14:textId="2BE429E6" w:rsidR="00203A75" w:rsidRDefault="00203A75">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b/>
                                  <w:bCs/>
                                  <w:noProof/>
                                  <w:color w:val="0E2841" w:themeColor="text2"/>
                                  <w:sz w:val="32"/>
                                  <w:szCs w:val="32"/>
                                </w:rPr>
                                <w:t xml:space="preserve">     </w:t>
                              </w:r>
                            </w:p>
                          </w:sdtContent>
                        </w:sdt>
                      </w:txbxContent>
                    </v:textbox>
                    <w10:wrap type="square" anchorx="page" anchory="page"/>
                  </v:shape>
                </w:pict>
              </mc:Fallback>
            </mc:AlternateContent>
          </w:r>
        </w:p>
        <w:p w14:paraId="1C9A1647" w14:textId="09CBCA7C" w:rsidR="00203A75" w:rsidRDefault="00203A75">
          <w:pPr>
            <w:rPr>
              <w:rFonts w:ascii="Calibri" w:eastAsiaTheme="majorEastAsia" w:hAnsi="Calibri" w:cs="Calibri"/>
              <w:spacing w:val="-10"/>
              <w:kern w:val="28"/>
              <w:sz w:val="56"/>
              <w:szCs w:val="56"/>
            </w:rPr>
          </w:pPr>
          <w:r>
            <w:rPr>
              <w:rFonts w:ascii="Calibri" w:hAnsi="Calibri" w:cs="Calibri"/>
            </w:rPr>
            <w:br w:type="page"/>
          </w:r>
        </w:p>
      </w:sdtContent>
    </w:sdt>
    <w:p w14:paraId="695E7FD4" w14:textId="5601D804" w:rsidR="0070752D" w:rsidRDefault="00DA47A1" w:rsidP="00203A75">
      <w:pPr>
        <w:pStyle w:val="Heading1"/>
      </w:pPr>
      <w:bookmarkStart w:id="0" w:name="_Toc184882877"/>
      <w:r>
        <w:lastRenderedPageBreak/>
        <w:t>Abstract</w:t>
      </w:r>
      <w:bookmarkEnd w:id="0"/>
    </w:p>
    <w:p w14:paraId="525A8AE5" w14:textId="02169BA0" w:rsidR="00912FDA" w:rsidRDefault="00203A75" w:rsidP="00203A75">
      <w:r>
        <w:t xml:space="preserve">This report will discuss the modelling and critical analysis of an Explosively Formed Penetrator (EFP). The report will </w:t>
      </w:r>
      <w:r w:rsidR="00C34482">
        <w:t xml:space="preserve">review the construction on an EFP and the stress and strain features using the simulation software Abaqus. A literature review has been completed on EFP shaped charges and the </w:t>
      </w:r>
      <w:r w:rsidR="006F1704">
        <w:t>differences between unique design material properties. Two 2D design will be analysed and discussed as well as a 3</w:t>
      </w:r>
      <w:r w:rsidR="00DC0A9B">
        <w:t xml:space="preserve">D </w:t>
      </w:r>
      <w:r w:rsidR="006F1704">
        <w:t>design of the EFP which are selected from the 2D exercises completed. All designs in the repor</w:t>
      </w:r>
      <w:r w:rsidR="00AA6D2E">
        <w:t xml:space="preserve">t are shaped to have a hemispherical shape which contrasts from a typical conical shape of a shaped charge. This will make the results differ to those from a regular shaped charge. This design allowed the frontal point of the explosive detonation </w:t>
      </w:r>
      <w:r w:rsidR="00DC0A9B">
        <w:t>to increase</w:t>
      </w:r>
      <w:r w:rsidR="00AA6D2E">
        <w:t xml:space="preserve"> in size which also reduced the detonation velocity of the EFP. </w:t>
      </w:r>
      <w:r w:rsidR="00DC0A9B">
        <w:t>A comparison was made between the uses of TNT and PETN</w:t>
      </w:r>
      <w:r w:rsidR="00AA6D2E">
        <w:t xml:space="preserve"> to further analyse the difference between the High explosive charges. </w:t>
      </w:r>
      <w:r w:rsidR="00070C3E">
        <w:t xml:space="preserve">The </w:t>
      </w:r>
      <w:r w:rsidR="00E51F83">
        <w:t>2-dimensional</w:t>
      </w:r>
      <w:r w:rsidR="00070C3E">
        <w:t xml:space="preserve"> designs both created unanticipated results which are viewed as unrealistic for an EFP design</w:t>
      </w:r>
      <w:r w:rsidR="00E51F83">
        <w:t>. Both EFP designs create an aerodynamic jet as well as a slug from the designs</w:t>
      </w:r>
      <w:r w:rsidR="00912FDA">
        <w:t>. The TNT creation achieved a velocity of detonation of 5855 ms</w:t>
      </w:r>
      <w:r w:rsidR="00912FDA">
        <w:rPr>
          <w:vertAlign w:val="superscript"/>
        </w:rPr>
        <w:t xml:space="preserve">-1 </w:t>
      </w:r>
      <w:r w:rsidR="001372FF">
        <w:t>whereas</w:t>
      </w:r>
      <w:r w:rsidR="00912FDA">
        <w:t xml:space="preserve"> the PETN EFP velocity of detonation was recorded as 8951 ms</w:t>
      </w:r>
      <w:r w:rsidR="00912FDA">
        <w:rPr>
          <w:vertAlign w:val="superscript"/>
        </w:rPr>
        <w:t>-1</w:t>
      </w:r>
      <w:r w:rsidR="00912FDA">
        <w:t xml:space="preserve"> so the PETN 2-dimensional simulation was created in a 3-dimensional format.</w:t>
      </w:r>
    </w:p>
    <w:p w14:paraId="788D05A9" w14:textId="43F1878A" w:rsidR="00070C3E" w:rsidRPr="00912FDA" w:rsidRDefault="00912FDA" w:rsidP="00203A75">
      <w:r>
        <w:t xml:space="preserve"> The 3-dimensional PETN EFP simulation was successful and produced the anticipated results for the shape and the liner. </w:t>
      </w:r>
      <w:r w:rsidR="00BE09AF">
        <w:t xml:space="preserve">The </w:t>
      </w:r>
      <w:r w:rsidR="001B58E2">
        <w:t>3-dimensional</w:t>
      </w:r>
      <w:r w:rsidR="00BE09AF">
        <w:t xml:space="preserve"> design produced a slug shape instead of a jet.</w:t>
      </w:r>
      <w:r w:rsidR="001B58E2">
        <w:t xml:space="preserve"> </w:t>
      </w:r>
      <w:r>
        <w:t>Abaqus also allowed for results to be analysed and the points where stress occur on each of the components cause significant (strain) on the material. The results for the final design produced a slug shape which was recorded at a velocity of 5025ms</w:t>
      </w:r>
      <w:r>
        <w:rPr>
          <w:vertAlign w:val="superscript"/>
        </w:rPr>
        <w:t>-</w:t>
      </w:r>
      <w:r w:rsidR="00BE09AF">
        <w:rPr>
          <w:vertAlign w:val="superscript"/>
        </w:rPr>
        <w:t>1</w:t>
      </w:r>
      <w:r w:rsidR="00BE09AF">
        <w:t>;</w:t>
      </w:r>
      <w:r>
        <w:t xml:space="preserve"> </w:t>
      </w:r>
      <w:r w:rsidR="001B58E2">
        <w:t>However,</w:t>
      </w:r>
      <w:r>
        <w:t xml:space="preserve"> the simulation did abort prior to completion of the simulation. </w:t>
      </w:r>
    </w:p>
    <w:p w14:paraId="09230C1C" w14:textId="77777777" w:rsidR="00DA47A1" w:rsidRDefault="00DA47A1" w:rsidP="00203A75"/>
    <w:p w14:paraId="250C884F" w14:textId="77777777" w:rsidR="004E16B0" w:rsidRDefault="004E16B0" w:rsidP="00203A75"/>
    <w:p w14:paraId="6B2AC6CE" w14:textId="77777777" w:rsidR="004E16B0" w:rsidRDefault="004E16B0" w:rsidP="00203A75"/>
    <w:p w14:paraId="6CB6EE97" w14:textId="77777777" w:rsidR="004E16B0" w:rsidRDefault="004E16B0" w:rsidP="00203A75"/>
    <w:p w14:paraId="37EABE10" w14:textId="77777777" w:rsidR="004E16B0" w:rsidRDefault="004E16B0" w:rsidP="00203A75"/>
    <w:p w14:paraId="28F29C9C" w14:textId="77777777" w:rsidR="004E16B0" w:rsidRDefault="004E16B0" w:rsidP="00203A75"/>
    <w:p w14:paraId="7F8561A5" w14:textId="77777777" w:rsidR="004E16B0" w:rsidRDefault="004E16B0" w:rsidP="00203A75"/>
    <w:p w14:paraId="0A850380" w14:textId="77777777" w:rsidR="004E16B0" w:rsidRDefault="004E16B0" w:rsidP="00203A75"/>
    <w:p w14:paraId="63B981A7" w14:textId="77777777" w:rsidR="004E16B0" w:rsidRDefault="004E16B0" w:rsidP="00203A75"/>
    <w:p w14:paraId="1C8396A9" w14:textId="77777777" w:rsidR="004E16B0" w:rsidRDefault="004E16B0" w:rsidP="00203A75"/>
    <w:p w14:paraId="1294B24C" w14:textId="77777777" w:rsidR="004E16B0" w:rsidRDefault="004E16B0" w:rsidP="00203A75"/>
    <w:p w14:paraId="30EE8B7A" w14:textId="77777777" w:rsidR="004E16B0" w:rsidRDefault="004E16B0" w:rsidP="00203A75"/>
    <w:p w14:paraId="511376AB" w14:textId="77777777" w:rsidR="004E16B0" w:rsidRDefault="004E16B0" w:rsidP="00203A75"/>
    <w:p w14:paraId="41C8E489" w14:textId="77777777" w:rsidR="004E16B0" w:rsidRDefault="004E16B0" w:rsidP="00203A75"/>
    <w:p w14:paraId="33FFD108" w14:textId="77777777" w:rsidR="004E16B0" w:rsidRDefault="004E16B0" w:rsidP="00203A75"/>
    <w:sdt>
      <w:sdtPr>
        <w:rPr>
          <w:rFonts w:asciiTheme="minorHAnsi" w:eastAsiaTheme="minorHAnsi" w:hAnsiTheme="minorHAnsi" w:cstheme="minorBidi"/>
          <w:color w:val="auto"/>
          <w:sz w:val="22"/>
          <w:szCs w:val="22"/>
          <w:lang w:val="en-GB"/>
        </w:rPr>
        <w:id w:val="-604028744"/>
        <w:docPartObj>
          <w:docPartGallery w:val="Table of Contents"/>
          <w:docPartUnique/>
        </w:docPartObj>
      </w:sdtPr>
      <w:sdtEndPr>
        <w:rPr>
          <w:b/>
          <w:bCs/>
          <w:noProof/>
        </w:rPr>
      </w:sdtEndPr>
      <w:sdtContent>
        <w:p w14:paraId="07515015" w14:textId="0FB6AC65" w:rsidR="004F15C6" w:rsidRDefault="004F15C6">
          <w:pPr>
            <w:pStyle w:val="TOCHeading"/>
          </w:pPr>
          <w:r>
            <w:t>Table of Contents</w:t>
          </w:r>
        </w:p>
        <w:p w14:paraId="3D4B4FEA" w14:textId="063EE3A1" w:rsidR="00ED7698" w:rsidRDefault="004F15C6">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84882877" w:history="1">
            <w:r w:rsidR="00ED7698" w:rsidRPr="000D4AE1">
              <w:rPr>
                <w:rStyle w:val="Hyperlink"/>
                <w:noProof/>
              </w:rPr>
              <w:t>Abstract</w:t>
            </w:r>
            <w:r w:rsidR="00ED7698">
              <w:rPr>
                <w:noProof/>
                <w:webHidden/>
              </w:rPr>
              <w:tab/>
            </w:r>
            <w:r w:rsidR="00ED7698">
              <w:rPr>
                <w:noProof/>
                <w:webHidden/>
              </w:rPr>
              <w:fldChar w:fldCharType="begin"/>
            </w:r>
            <w:r w:rsidR="00ED7698">
              <w:rPr>
                <w:noProof/>
                <w:webHidden/>
              </w:rPr>
              <w:instrText xml:space="preserve"> PAGEREF _Toc184882877 \h </w:instrText>
            </w:r>
            <w:r w:rsidR="00ED7698">
              <w:rPr>
                <w:noProof/>
                <w:webHidden/>
              </w:rPr>
            </w:r>
            <w:r w:rsidR="00ED7698">
              <w:rPr>
                <w:noProof/>
                <w:webHidden/>
              </w:rPr>
              <w:fldChar w:fldCharType="separate"/>
            </w:r>
            <w:r w:rsidR="00ED7698">
              <w:rPr>
                <w:noProof/>
                <w:webHidden/>
              </w:rPr>
              <w:t>1</w:t>
            </w:r>
            <w:r w:rsidR="00ED7698">
              <w:rPr>
                <w:noProof/>
                <w:webHidden/>
              </w:rPr>
              <w:fldChar w:fldCharType="end"/>
            </w:r>
          </w:hyperlink>
        </w:p>
        <w:p w14:paraId="0D45AA5D" w14:textId="5B3E84F7" w:rsidR="00ED7698" w:rsidRDefault="00000000">
          <w:pPr>
            <w:pStyle w:val="TOC1"/>
            <w:tabs>
              <w:tab w:val="right" w:leader="dot" w:pos="9016"/>
            </w:tabs>
            <w:rPr>
              <w:rFonts w:eastAsiaTheme="minorEastAsia"/>
              <w:noProof/>
              <w:kern w:val="2"/>
              <w:lang w:eastAsia="en-GB"/>
              <w14:ligatures w14:val="standardContextual"/>
            </w:rPr>
          </w:pPr>
          <w:hyperlink w:anchor="_Toc184882878" w:history="1">
            <w:r w:rsidR="00ED7698" w:rsidRPr="000D4AE1">
              <w:rPr>
                <w:rStyle w:val="Hyperlink"/>
                <w:noProof/>
              </w:rPr>
              <w:t>List of Figures</w:t>
            </w:r>
            <w:r w:rsidR="00ED7698">
              <w:rPr>
                <w:noProof/>
                <w:webHidden/>
              </w:rPr>
              <w:tab/>
            </w:r>
            <w:r w:rsidR="00ED7698">
              <w:rPr>
                <w:noProof/>
                <w:webHidden/>
              </w:rPr>
              <w:fldChar w:fldCharType="begin"/>
            </w:r>
            <w:r w:rsidR="00ED7698">
              <w:rPr>
                <w:noProof/>
                <w:webHidden/>
              </w:rPr>
              <w:instrText xml:space="preserve"> PAGEREF _Toc184882878 \h </w:instrText>
            </w:r>
            <w:r w:rsidR="00ED7698">
              <w:rPr>
                <w:noProof/>
                <w:webHidden/>
              </w:rPr>
            </w:r>
            <w:r w:rsidR="00ED7698">
              <w:rPr>
                <w:noProof/>
                <w:webHidden/>
              </w:rPr>
              <w:fldChar w:fldCharType="separate"/>
            </w:r>
            <w:r w:rsidR="00ED7698">
              <w:rPr>
                <w:noProof/>
                <w:webHidden/>
              </w:rPr>
              <w:t>2</w:t>
            </w:r>
            <w:r w:rsidR="00ED7698">
              <w:rPr>
                <w:noProof/>
                <w:webHidden/>
              </w:rPr>
              <w:fldChar w:fldCharType="end"/>
            </w:r>
          </w:hyperlink>
        </w:p>
        <w:p w14:paraId="44A569E8" w14:textId="50F68B3D" w:rsidR="00ED7698" w:rsidRDefault="00000000">
          <w:pPr>
            <w:pStyle w:val="TOC1"/>
            <w:tabs>
              <w:tab w:val="right" w:leader="dot" w:pos="9016"/>
            </w:tabs>
            <w:rPr>
              <w:rFonts w:eastAsiaTheme="minorEastAsia"/>
              <w:noProof/>
              <w:kern w:val="2"/>
              <w:lang w:eastAsia="en-GB"/>
              <w14:ligatures w14:val="standardContextual"/>
            </w:rPr>
          </w:pPr>
          <w:hyperlink w:anchor="_Toc184882879" w:history="1">
            <w:r w:rsidR="00ED7698" w:rsidRPr="000D4AE1">
              <w:rPr>
                <w:rStyle w:val="Hyperlink"/>
                <w:noProof/>
              </w:rPr>
              <w:t>List of Tables</w:t>
            </w:r>
            <w:r w:rsidR="00ED7698">
              <w:rPr>
                <w:noProof/>
                <w:webHidden/>
              </w:rPr>
              <w:tab/>
            </w:r>
            <w:r w:rsidR="00ED7698">
              <w:rPr>
                <w:noProof/>
                <w:webHidden/>
              </w:rPr>
              <w:fldChar w:fldCharType="begin"/>
            </w:r>
            <w:r w:rsidR="00ED7698">
              <w:rPr>
                <w:noProof/>
                <w:webHidden/>
              </w:rPr>
              <w:instrText xml:space="preserve"> PAGEREF _Toc184882879 \h </w:instrText>
            </w:r>
            <w:r w:rsidR="00ED7698">
              <w:rPr>
                <w:noProof/>
                <w:webHidden/>
              </w:rPr>
            </w:r>
            <w:r w:rsidR="00ED7698">
              <w:rPr>
                <w:noProof/>
                <w:webHidden/>
              </w:rPr>
              <w:fldChar w:fldCharType="separate"/>
            </w:r>
            <w:r w:rsidR="00ED7698">
              <w:rPr>
                <w:noProof/>
                <w:webHidden/>
              </w:rPr>
              <w:t>3</w:t>
            </w:r>
            <w:r w:rsidR="00ED7698">
              <w:rPr>
                <w:noProof/>
                <w:webHidden/>
              </w:rPr>
              <w:fldChar w:fldCharType="end"/>
            </w:r>
          </w:hyperlink>
        </w:p>
        <w:p w14:paraId="18DCC4FF" w14:textId="0AD7A883" w:rsidR="00ED7698" w:rsidRDefault="00000000">
          <w:pPr>
            <w:pStyle w:val="TOC1"/>
            <w:tabs>
              <w:tab w:val="left" w:pos="440"/>
              <w:tab w:val="right" w:leader="dot" w:pos="9016"/>
            </w:tabs>
            <w:rPr>
              <w:rFonts w:eastAsiaTheme="minorEastAsia"/>
              <w:noProof/>
              <w:kern w:val="2"/>
              <w:lang w:eastAsia="en-GB"/>
              <w14:ligatures w14:val="standardContextual"/>
            </w:rPr>
          </w:pPr>
          <w:hyperlink w:anchor="_Toc184882880" w:history="1">
            <w:r w:rsidR="00ED7698" w:rsidRPr="000D4AE1">
              <w:rPr>
                <w:rStyle w:val="Hyperlink"/>
                <w:noProof/>
              </w:rPr>
              <w:t>1</w:t>
            </w:r>
            <w:r w:rsidR="00ED7698">
              <w:rPr>
                <w:rFonts w:eastAsiaTheme="minorEastAsia"/>
                <w:noProof/>
                <w:kern w:val="2"/>
                <w:lang w:eastAsia="en-GB"/>
                <w14:ligatures w14:val="standardContextual"/>
              </w:rPr>
              <w:tab/>
            </w:r>
            <w:r w:rsidR="00ED7698" w:rsidRPr="000D4AE1">
              <w:rPr>
                <w:rStyle w:val="Hyperlink"/>
                <w:noProof/>
              </w:rPr>
              <w:t>Introduction</w:t>
            </w:r>
            <w:r w:rsidR="00ED7698">
              <w:rPr>
                <w:noProof/>
                <w:webHidden/>
              </w:rPr>
              <w:tab/>
            </w:r>
            <w:r w:rsidR="00ED7698">
              <w:rPr>
                <w:noProof/>
                <w:webHidden/>
              </w:rPr>
              <w:fldChar w:fldCharType="begin"/>
            </w:r>
            <w:r w:rsidR="00ED7698">
              <w:rPr>
                <w:noProof/>
                <w:webHidden/>
              </w:rPr>
              <w:instrText xml:space="preserve"> PAGEREF _Toc184882880 \h </w:instrText>
            </w:r>
            <w:r w:rsidR="00ED7698">
              <w:rPr>
                <w:noProof/>
                <w:webHidden/>
              </w:rPr>
            </w:r>
            <w:r w:rsidR="00ED7698">
              <w:rPr>
                <w:noProof/>
                <w:webHidden/>
              </w:rPr>
              <w:fldChar w:fldCharType="separate"/>
            </w:r>
            <w:r w:rsidR="00ED7698">
              <w:rPr>
                <w:noProof/>
                <w:webHidden/>
              </w:rPr>
              <w:t>4</w:t>
            </w:r>
            <w:r w:rsidR="00ED7698">
              <w:rPr>
                <w:noProof/>
                <w:webHidden/>
              </w:rPr>
              <w:fldChar w:fldCharType="end"/>
            </w:r>
          </w:hyperlink>
        </w:p>
        <w:p w14:paraId="687E2AB3" w14:textId="47F0504C" w:rsidR="00ED7698" w:rsidRDefault="00000000">
          <w:pPr>
            <w:pStyle w:val="TOC1"/>
            <w:tabs>
              <w:tab w:val="right" w:leader="dot" w:pos="9016"/>
            </w:tabs>
            <w:rPr>
              <w:rFonts w:eastAsiaTheme="minorEastAsia"/>
              <w:noProof/>
              <w:kern w:val="2"/>
              <w:lang w:eastAsia="en-GB"/>
              <w14:ligatures w14:val="standardContextual"/>
            </w:rPr>
          </w:pPr>
          <w:hyperlink w:anchor="_Toc184882881" w:history="1">
            <w:r w:rsidR="00ED7698" w:rsidRPr="000D4AE1">
              <w:rPr>
                <w:rStyle w:val="Hyperlink"/>
                <w:noProof/>
              </w:rPr>
              <w:t>2 Shaped Charges</w:t>
            </w:r>
            <w:r w:rsidR="00ED7698">
              <w:rPr>
                <w:noProof/>
                <w:webHidden/>
              </w:rPr>
              <w:tab/>
            </w:r>
            <w:r w:rsidR="00ED7698">
              <w:rPr>
                <w:noProof/>
                <w:webHidden/>
              </w:rPr>
              <w:fldChar w:fldCharType="begin"/>
            </w:r>
            <w:r w:rsidR="00ED7698">
              <w:rPr>
                <w:noProof/>
                <w:webHidden/>
              </w:rPr>
              <w:instrText xml:space="preserve"> PAGEREF _Toc184882881 \h </w:instrText>
            </w:r>
            <w:r w:rsidR="00ED7698">
              <w:rPr>
                <w:noProof/>
                <w:webHidden/>
              </w:rPr>
            </w:r>
            <w:r w:rsidR="00ED7698">
              <w:rPr>
                <w:noProof/>
                <w:webHidden/>
              </w:rPr>
              <w:fldChar w:fldCharType="separate"/>
            </w:r>
            <w:r w:rsidR="00ED7698">
              <w:rPr>
                <w:noProof/>
                <w:webHidden/>
              </w:rPr>
              <w:t>4</w:t>
            </w:r>
            <w:r w:rsidR="00ED7698">
              <w:rPr>
                <w:noProof/>
                <w:webHidden/>
              </w:rPr>
              <w:fldChar w:fldCharType="end"/>
            </w:r>
          </w:hyperlink>
        </w:p>
        <w:p w14:paraId="4B38FA7B" w14:textId="0B49A286" w:rsidR="00ED7698" w:rsidRDefault="00000000">
          <w:pPr>
            <w:pStyle w:val="TOC1"/>
            <w:tabs>
              <w:tab w:val="right" w:leader="dot" w:pos="9016"/>
            </w:tabs>
            <w:rPr>
              <w:rFonts w:eastAsiaTheme="minorEastAsia"/>
              <w:noProof/>
              <w:kern w:val="2"/>
              <w:lang w:eastAsia="en-GB"/>
              <w14:ligatures w14:val="standardContextual"/>
            </w:rPr>
          </w:pPr>
          <w:hyperlink w:anchor="_Toc184882882" w:history="1">
            <w:r w:rsidR="00ED7698" w:rsidRPr="000D4AE1">
              <w:rPr>
                <w:rStyle w:val="Hyperlink"/>
                <w:noProof/>
              </w:rPr>
              <w:t>2.1 What is a Shaped Charge?</w:t>
            </w:r>
            <w:r w:rsidR="00ED7698">
              <w:rPr>
                <w:noProof/>
                <w:webHidden/>
              </w:rPr>
              <w:tab/>
            </w:r>
            <w:r w:rsidR="00ED7698">
              <w:rPr>
                <w:noProof/>
                <w:webHidden/>
              </w:rPr>
              <w:fldChar w:fldCharType="begin"/>
            </w:r>
            <w:r w:rsidR="00ED7698">
              <w:rPr>
                <w:noProof/>
                <w:webHidden/>
              </w:rPr>
              <w:instrText xml:space="preserve"> PAGEREF _Toc184882882 \h </w:instrText>
            </w:r>
            <w:r w:rsidR="00ED7698">
              <w:rPr>
                <w:noProof/>
                <w:webHidden/>
              </w:rPr>
            </w:r>
            <w:r w:rsidR="00ED7698">
              <w:rPr>
                <w:noProof/>
                <w:webHidden/>
              </w:rPr>
              <w:fldChar w:fldCharType="separate"/>
            </w:r>
            <w:r w:rsidR="00ED7698">
              <w:rPr>
                <w:noProof/>
                <w:webHidden/>
              </w:rPr>
              <w:t>4</w:t>
            </w:r>
            <w:r w:rsidR="00ED7698">
              <w:rPr>
                <w:noProof/>
                <w:webHidden/>
              </w:rPr>
              <w:fldChar w:fldCharType="end"/>
            </w:r>
          </w:hyperlink>
        </w:p>
        <w:p w14:paraId="63EE1846" w14:textId="273795F5" w:rsidR="00ED7698" w:rsidRDefault="00000000">
          <w:pPr>
            <w:pStyle w:val="TOC2"/>
            <w:tabs>
              <w:tab w:val="left" w:pos="880"/>
              <w:tab w:val="right" w:leader="dot" w:pos="9016"/>
            </w:tabs>
            <w:rPr>
              <w:rFonts w:eastAsiaTheme="minorEastAsia"/>
              <w:noProof/>
              <w:kern w:val="2"/>
              <w:lang w:eastAsia="en-GB"/>
              <w14:ligatures w14:val="standardContextual"/>
            </w:rPr>
          </w:pPr>
          <w:hyperlink w:anchor="_Toc184882883" w:history="1">
            <w:r w:rsidR="00ED7698" w:rsidRPr="000D4AE1">
              <w:rPr>
                <w:rStyle w:val="Hyperlink"/>
                <w:noProof/>
              </w:rPr>
              <w:t>2.2</w:t>
            </w:r>
            <w:r w:rsidR="00ED7698">
              <w:rPr>
                <w:rFonts w:eastAsiaTheme="minorEastAsia"/>
                <w:noProof/>
                <w:kern w:val="2"/>
                <w:lang w:eastAsia="en-GB"/>
                <w14:ligatures w14:val="standardContextual"/>
              </w:rPr>
              <w:tab/>
            </w:r>
            <w:r w:rsidR="00ED7698" w:rsidRPr="000D4AE1">
              <w:rPr>
                <w:rStyle w:val="Hyperlink"/>
                <w:noProof/>
              </w:rPr>
              <w:t>Types of Shaped Charges</w:t>
            </w:r>
            <w:r w:rsidR="00ED7698">
              <w:rPr>
                <w:noProof/>
                <w:webHidden/>
              </w:rPr>
              <w:tab/>
            </w:r>
            <w:r w:rsidR="00ED7698">
              <w:rPr>
                <w:noProof/>
                <w:webHidden/>
              </w:rPr>
              <w:fldChar w:fldCharType="begin"/>
            </w:r>
            <w:r w:rsidR="00ED7698">
              <w:rPr>
                <w:noProof/>
                <w:webHidden/>
              </w:rPr>
              <w:instrText xml:space="preserve"> PAGEREF _Toc184882883 \h </w:instrText>
            </w:r>
            <w:r w:rsidR="00ED7698">
              <w:rPr>
                <w:noProof/>
                <w:webHidden/>
              </w:rPr>
            </w:r>
            <w:r w:rsidR="00ED7698">
              <w:rPr>
                <w:noProof/>
                <w:webHidden/>
              </w:rPr>
              <w:fldChar w:fldCharType="separate"/>
            </w:r>
            <w:r w:rsidR="00ED7698">
              <w:rPr>
                <w:noProof/>
                <w:webHidden/>
              </w:rPr>
              <w:t>6</w:t>
            </w:r>
            <w:r w:rsidR="00ED7698">
              <w:rPr>
                <w:noProof/>
                <w:webHidden/>
              </w:rPr>
              <w:fldChar w:fldCharType="end"/>
            </w:r>
          </w:hyperlink>
        </w:p>
        <w:p w14:paraId="40261C3B" w14:textId="6507B0C7" w:rsidR="00ED7698" w:rsidRDefault="00000000">
          <w:pPr>
            <w:pStyle w:val="TOC3"/>
            <w:tabs>
              <w:tab w:val="left" w:pos="1100"/>
              <w:tab w:val="right" w:leader="dot" w:pos="9016"/>
            </w:tabs>
            <w:rPr>
              <w:rFonts w:eastAsiaTheme="minorEastAsia"/>
              <w:noProof/>
              <w:kern w:val="2"/>
              <w:lang w:eastAsia="en-GB"/>
              <w14:ligatures w14:val="standardContextual"/>
            </w:rPr>
          </w:pPr>
          <w:hyperlink w:anchor="_Toc184882884" w:history="1">
            <w:r w:rsidR="00ED7698" w:rsidRPr="000D4AE1">
              <w:rPr>
                <w:rStyle w:val="Hyperlink"/>
                <w:noProof/>
              </w:rPr>
              <w:t>2.3</w:t>
            </w:r>
            <w:r w:rsidR="00ED7698">
              <w:rPr>
                <w:rFonts w:eastAsiaTheme="minorEastAsia"/>
                <w:noProof/>
                <w:kern w:val="2"/>
                <w:lang w:eastAsia="en-GB"/>
                <w14:ligatures w14:val="standardContextual"/>
              </w:rPr>
              <w:tab/>
            </w:r>
            <w:r w:rsidR="00ED7698" w:rsidRPr="000D4AE1">
              <w:rPr>
                <w:rStyle w:val="Hyperlink"/>
                <w:noProof/>
              </w:rPr>
              <w:t>Explosively Formed Penetrators (EFPs)</w:t>
            </w:r>
            <w:r w:rsidR="00ED7698">
              <w:rPr>
                <w:noProof/>
                <w:webHidden/>
              </w:rPr>
              <w:tab/>
            </w:r>
            <w:r w:rsidR="00ED7698">
              <w:rPr>
                <w:noProof/>
                <w:webHidden/>
              </w:rPr>
              <w:fldChar w:fldCharType="begin"/>
            </w:r>
            <w:r w:rsidR="00ED7698">
              <w:rPr>
                <w:noProof/>
                <w:webHidden/>
              </w:rPr>
              <w:instrText xml:space="preserve"> PAGEREF _Toc184882884 \h </w:instrText>
            </w:r>
            <w:r w:rsidR="00ED7698">
              <w:rPr>
                <w:noProof/>
                <w:webHidden/>
              </w:rPr>
            </w:r>
            <w:r w:rsidR="00ED7698">
              <w:rPr>
                <w:noProof/>
                <w:webHidden/>
              </w:rPr>
              <w:fldChar w:fldCharType="separate"/>
            </w:r>
            <w:r w:rsidR="00ED7698">
              <w:rPr>
                <w:noProof/>
                <w:webHidden/>
              </w:rPr>
              <w:t>6</w:t>
            </w:r>
            <w:r w:rsidR="00ED7698">
              <w:rPr>
                <w:noProof/>
                <w:webHidden/>
              </w:rPr>
              <w:fldChar w:fldCharType="end"/>
            </w:r>
          </w:hyperlink>
        </w:p>
        <w:p w14:paraId="1115E55E" w14:textId="3D20172C" w:rsidR="00ED7698" w:rsidRDefault="00000000">
          <w:pPr>
            <w:pStyle w:val="TOC3"/>
            <w:tabs>
              <w:tab w:val="left" w:pos="1100"/>
              <w:tab w:val="right" w:leader="dot" w:pos="9016"/>
            </w:tabs>
            <w:rPr>
              <w:rFonts w:eastAsiaTheme="minorEastAsia"/>
              <w:noProof/>
              <w:kern w:val="2"/>
              <w:lang w:eastAsia="en-GB"/>
              <w14:ligatures w14:val="standardContextual"/>
            </w:rPr>
          </w:pPr>
          <w:hyperlink w:anchor="_Toc184882885" w:history="1">
            <w:r w:rsidR="00ED7698" w:rsidRPr="000D4AE1">
              <w:rPr>
                <w:rStyle w:val="Hyperlink"/>
                <w:noProof/>
              </w:rPr>
              <w:t>2.4</w:t>
            </w:r>
            <w:r w:rsidR="00ED7698">
              <w:rPr>
                <w:rFonts w:eastAsiaTheme="minorEastAsia"/>
                <w:noProof/>
                <w:kern w:val="2"/>
                <w:lang w:eastAsia="en-GB"/>
                <w14:ligatures w14:val="standardContextual"/>
              </w:rPr>
              <w:tab/>
            </w:r>
            <w:r w:rsidR="00ED7698" w:rsidRPr="000D4AE1">
              <w:rPr>
                <w:rStyle w:val="Hyperlink"/>
                <w:noProof/>
              </w:rPr>
              <w:t>Flexible Linear Shaped Charges (FLSC)</w:t>
            </w:r>
            <w:r w:rsidR="00ED7698">
              <w:rPr>
                <w:noProof/>
                <w:webHidden/>
              </w:rPr>
              <w:tab/>
            </w:r>
            <w:r w:rsidR="00ED7698">
              <w:rPr>
                <w:noProof/>
                <w:webHidden/>
              </w:rPr>
              <w:fldChar w:fldCharType="begin"/>
            </w:r>
            <w:r w:rsidR="00ED7698">
              <w:rPr>
                <w:noProof/>
                <w:webHidden/>
              </w:rPr>
              <w:instrText xml:space="preserve"> PAGEREF _Toc184882885 \h </w:instrText>
            </w:r>
            <w:r w:rsidR="00ED7698">
              <w:rPr>
                <w:noProof/>
                <w:webHidden/>
              </w:rPr>
            </w:r>
            <w:r w:rsidR="00ED7698">
              <w:rPr>
                <w:noProof/>
                <w:webHidden/>
              </w:rPr>
              <w:fldChar w:fldCharType="separate"/>
            </w:r>
            <w:r w:rsidR="00ED7698">
              <w:rPr>
                <w:noProof/>
                <w:webHidden/>
              </w:rPr>
              <w:t>6</w:t>
            </w:r>
            <w:r w:rsidR="00ED7698">
              <w:rPr>
                <w:noProof/>
                <w:webHidden/>
              </w:rPr>
              <w:fldChar w:fldCharType="end"/>
            </w:r>
          </w:hyperlink>
        </w:p>
        <w:p w14:paraId="100D0A23" w14:textId="0A1267E7" w:rsidR="00ED7698" w:rsidRDefault="00000000">
          <w:pPr>
            <w:pStyle w:val="TOC3"/>
            <w:tabs>
              <w:tab w:val="left" w:pos="1100"/>
              <w:tab w:val="right" w:leader="dot" w:pos="9016"/>
            </w:tabs>
            <w:rPr>
              <w:rFonts w:eastAsiaTheme="minorEastAsia"/>
              <w:noProof/>
              <w:kern w:val="2"/>
              <w:lang w:eastAsia="en-GB"/>
              <w14:ligatures w14:val="standardContextual"/>
            </w:rPr>
          </w:pPr>
          <w:hyperlink w:anchor="_Toc184882886" w:history="1">
            <w:r w:rsidR="00ED7698" w:rsidRPr="000D4AE1">
              <w:rPr>
                <w:rStyle w:val="Hyperlink"/>
                <w:noProof/>
              </w:rPr>
              <w:t>2.5</w:t>
            </w:r>
            <w:r w:rsidR="00ED7698">
              <w:rPr>
                <w:rFonts w:eastAsiaTheme="minorEastAsia"/>
                <w:noProof/>
                <w:kern w:val="2"/>
                <w:lang w:eastAsia="en-GB"/>
                <w14:ligatures w14:val="standardContextual"/>
              </w:rPr>
              <w:tab/>
            </w:r>
            <w:r w:rsidR="00ED7698" w:rsidRPr="000D4AE1">
              <w:rPr>
                <w:rStyle w:val="Hyperlink"/>
                <w:noProof/>
              </w:rPr>
              <w:t>Tandem Warheads</w:t>
            </w:r>
            <w:r w:rsidR="00ED7698">
              <w:rPr>
                <w:noProof/>
                <w:webHidden/>
              </w:rPr>
              <w:tab/>
            </w:r>
            <w:r w:rsidR="00ED7698">
              <w:rPr>
                <w:noProof/>
                <w:webHidden/>
              </w:rPr>
              <w:fldChar w:fldCharType="begin"/>
            </w:r>
            <w:r w:rsidR="00ED7698">
              <w:rPr>
                <w:noProof/>
                <w:webHidden/>
              </w:rPr>
              <w:instrText xml:space="preserve"> PAGEREF _Toc184882886 \h </w:instrText>
            </w:r>
            <w:r w:rsidR="00ED7698">
              <w:rPr>
                <w:noProof/>
                <w:webHidden/>
              </w:rPr>
            </w:r>
            <w:r w:rsidR="00ED7698">
              <w:rPr>
                <w:noProof/>
                <w:webHidden/>
              </w:rPr>
              <w:fldChar w:fldCharType="separate"/>
            </w:r>
            <w:r w:rsidR="00ED7698">
              <w:rPr>
                <w:noProof/>
                <w:webHidden/>
              </w:rPr>
              <w:t>7</w:t>
            </w:r>
            <w:r w:rsidR="00ED7698">
              <w:rPr>
                <w:noProof/>
                <w:webHidden/>
              </w:rPr>
              <w:fldChar w:fldCharType="end"/>
            </w:r>
          </w:hyperlink>
        </w:p>
        <w:p w14:paraId="5F4AA306" w14:textId="2F0C0011" w:rsidR="00ED7698" w:rsidRDefault="00000000">
          <w:pPr>
            <w:pStyle w:val="TOC1"/>
            <w:tabs>
              <w:tab w:val="left" w:pos="440"/>
              <w:tab w:val="right" w:leader="dot" w:pos="9016"/>
            </w:tabs>
            <w:rPr>
              <w:rFonts w:eastAsiaTheme="minorEastAsia"/>
              <w:noProof/>
              <w:kern w:val="2"/>
              <w:lang w:eastAsia="en-GB"/>
              <w14:ligatures w14:val="standardContextual"/>
            </w:rPr>
          </w:pPr>
          <w:hyperlink w:anchor="_Toc184882887" w:history="1">
            <w:r w:rsidR="00ED7698" w:rsidRPr="000D4AE1">
              <w:rPr>
                <w:rStyle w:val="Hyperlink"/>
                <w:noProof/>
              </w:rPr>
              <w:t>3</w:t>
            </w:r>
            <w:r w:rsidR="00ED7698">
              <w:rPr>
                <w:rFonts w:eastAsiaTheme="minorEastAsia"/>
                <w:noProof/>
                <w:kern w:val="2"/>
                <w:lang w:eastAsia="en-GB"/>
                <w14:ligatures w14:val="standardContextual"/>
              </w:rPr>
              <w:tab/>
            </w:r>
            <w:r w:rsidR="00ED7698" w:rsidRPr="000D4AE1">
              <w:rPr>
                <w:rStyle w:val="Hyperlink"/>
                <w:noProof/>
              </w:rPr>
              <w:t>Method</w:t>
            </w:r>
            <w:r w:rsidR="00ED7698">
              <w:rPr>
                <w:noProof/>
                <w:webHidden/>
              </w:rPr>
              <w:tab/>
            </w:r>
            <w:r w:rsidR="00ED7698">
              <w:rPr>
                <w:noProof/>
                <w:webHidden/>
              </w:rPr>
              <w:fldChar w:fldCharType="begin"/>
            </w:r>
            <w:r w:rsidR="00ED7698">
              <w:rPr>
                <w:noProof/>
                <w:webHidden/>
              </w:rPr>
              <w:instrText xml:space="preserve"> PAGEREF _Toc184882887 \h </w:instrText>
            </w:r>
            <w:r w:rsidR="00ED7698">
              <w:rPr>
                <w:noProof/>
                <w:webHidden/>
              </w:rPr>
            </w:r>
            <w:r w:rsidR="00ED7698">
              <w:rPr>
                <w:noProof/>
                <w:webHidden/>
              </w:rPr>
              <w:fldChar w:fldCharType="separate"/>
            </w:r>
            <w:r w:rsidR="00ED7698">
              <w:rPr>
                <w:noProof/>
                <w:webHidden/>
              </w:rPr>
              <w:t>8</w:t>
            </w:r>
            <w:r w:rsidR="00ED7698">
              <w:rPr>
                <w:noProof/>
                <w:webHidden/>
              </w:rPr>
              <w:fldChar w:fldCharType="end"/>
            </w:r>
          </w:hyperlink>
        </w:p>
        <w:p w14:paraId="4D5D13DE" w14:textId="6594CE73" w:rsidR="00ED7698" w:rsidRDefault="00000000">
          <w:pPr>
            <w:pStyle w:val="TOC2"/>
            <w:tabs>
              <w:tab w:val="left" w:pos="880"/>
              <w:tab w:val="right" w:leader="dot" w:pos="9016"/>
            </w:tabs>
            <w:rPr>
              <w:rFonts w:eastAsiaTheme="minorEastAsia"/>
              <w:noProof/>
              <w:kern w:val="2"/>
              <w:lang w:eastAsia="en-GB"/>
              <w14:ligatures w14:val="standardContextual"/>
            </w:rPr>
          </w:pPr>
          <w:hyperlink w:anchor="_Toc184882888" w:history="1">
            <w:r w:rsidR="00ED7698" w:rsidRPr="000D4AE1">
              <w:rPr>
                <w:rStyle w:val="Hyperlink"/>
                <w:noProof/>
              </w:rPr>
              <w:t>3.1</w:t>
            </w:r>
            <w:r w:rsidR="00ED7698">
              <w:rPr>
                <w:rFonts w:eastAsiaTheme="minorEastAsia"/>
                <w:noProof/>
                <w:kern w:val="2"/>
                <w:lang w:eastAsia="en-GB"/>
                <w14:ligatures w14:val="standardContextual"/>
              </w:rPr>
              <w:tab/>
            </w:r>
            <w:r w:rsidR="00ED7698" w:rsidRPr="000D4AE1">
              <w:rPr>
                <w:rStyle w:val="Hyperlink"/>
                <w:noProof/>
              </w:rPr>
              <w:t>2-Dimensional EFP Part Creation</w:t>
            </w:r>
            <w:r w:rsidR="00ED7698">
              <w:rPr>
                <w:noProof/>
                <w:webHidden/>
              </w:rPr>
              <w:tab/>
            </w:r>
            <w:r w:rsidR="00ED7698">
              <w:rPr>
                <w:noProof/>
                <w:webHidden/>
              </w:rPr>
              <w:fldChar w:fldCharType="begin"/>
            </w:r>
            <w:r w:rsidR="00ED7698">
              <w:rPr>
                <w:noProof/>
                <w:webHidden/>
              </w:rPr>
              <w:instrText xml:space="preserve"> PAGEREF _Toc184882888 \h </w:instrText>
            </w:r>
            <w:r w:rsidR="00ED7698">
              <w:rPr>
                <w:noProof/>
                <w:webHidden/>
              </w:rPr>
            </w:r>
            <w:r w:rsidR="00ED7698">
              <w:rPr>
                <w:noProof/>
                <w:webHidden/>
              </w:rPr>
              <w:fldChar w:fldCharType="separate"/>
            </w:r>
            <w:r w:rsidR="00ED7698">
              <w:rPr>
                <w:noProof/>
                <w:webHidden/>
              </w:rPr>
              <w:t>8</w:t>
            </w:r>
            <w:r w:rsidR="00ED7698">
              <w:rPr>
                <w:noProof/>
                <w:webHidden/>
              </w:rPr>
              <w:fldChar w:fldCharType="end"/>
            </w:r>
          </w:hyperlink>
        </w:p>
        <w:p w14:paraId="06CFFAB4" w14:textId="2DB69282" w:rsidR="00ED7698" w:rsidRDefault="00000000">
          <w:pPr>
            <w:pStyle w:val="TOC2"/>
            <w:tabs>
              <w:tab w:val="right" w:leader="dot" w:pos="9016"/>
            </w:tabs>
            <w:rPr>
              <w:rFonts w:eastAsiaTheme="minorEastAsia"/>
              <w:noProof/>
              <w:kern w:val="2"/>
              <w:lang w:eastAsia="en-GB"/>
              <w14:ligatures w14:val="standardContextual"/>
            </w:rPr>
          </w:pPr>
          <w:hyperlink w:anchor="_Toc184882889" w:history="1">
            <w:r w:rsidR="00ED7698" w:rsidRPr="000D4AE1">
              <w:rPr>
                <w:rStyle w:val="Hyperlink"/>
                <w:noProof/>
              </w:rPr>
              <w:t>3.2 Assembly</w:t>
            </w:r>
            <w:r w:rsidR="00ED7698">
              <w:rPr>
                <w:noProof/>
                <w:webHidden/>
              </w:rPr>
              <w:tab/>
            </w:r>
            <w:r w:rsidR="00ED7698">
              <w:rPr>
                <w:noProof/>
                <w:webHidden/>
              </w:rPr>
              <w:fldChar w:fldCharType="begin"/>
            </w:r>
            <w:r w:rsidR="00ED7698">
              <w:rPr>
                <w:noProof/>
                <w:webHidden/>
              </w:rPr>
              <w:instrText xml:space="preserve"> PAGEREF _Toc184882889 \h </w:instrText>
            </w:r>
            <w:r w:rsidR="00ED7698">
              <w:rPr>
                <w:noProof/>
                <w:webHidden/>
              </w:rPr>
            </w:r>
            <w:r w:rsidR="00ED7698">
              <w:rPr>
                <w:noProof/>
                <w:webHidden/>
              </w:rPr>
              <w:fldChar w:fldCharType="separate"/>
            </w:r>
            <w:r w:rsidR="00ED7698">
              <w:rPr>
                <w:noProof/>
                <w:webHidden/>
              </w:rPr>
              <w:t>10</w:t>
            </w:r>
            <w:r w:rsidR="00ED7698">
              <w:rPr>
                <w:noProof/>
                <w:webHidden/>
              </w:rPr>
              <w:fldChar w:fldCharType="end"/>
            </w:r>
          </w:hyperlink>
        </w:p>
        <w:p w14:paraId="73D170B4" w14:textId="6593840F" w:rsidR="00ED7698" w:rsidRDefault="00000000">
          <w:pPr>
            <w:pStyle w:val="TOC2"/>
            <w:tabs>
              <w:tab w:val="right" w:leader="dot" w:pos="9016"/>
            </w:tabs>
            <w:rPr>
              <w:rFonts w:eastAsiaTheme="minorEastAsia"/>
              <w:noProof/>
              <w:kern w:val="2"/>
              <w:lang w:eastAsia="en-GB"/>
              <w14:ligatures w14:val="standardContextual"/>
            </w:rPr>
          </w:pPr>
          <w:hyperlink w:anchor="_Toc184882890" w:history="1">
            <w:r w:rsidR="00ED7698" w:rsidRPr="000D4AE1">
              <w:rPr>
                <w:rStyle w:val="Hyperlink"/>
                <w:noProof/>
              </w:rPr>
              <w:t>3.3 Material Properties Selection</w:t>
            </w:r>
            <w:r w:rsidR="00ED7698">
              <w:rPr>
                <w:noProof/>
                <w:webHidden/>
              </w:rPr>
              <w:tab/>
            </w:r>
            <w:r w:rsidR="00ED7698">
              <w:rPr>
                <w:noProof/>
                <w:webHidden/>
              </w:rPr>
              <w:fldChar w:fldCharType="begin"/>
            </w:r>
            <w:r w:rsidR="00ED7698">
              <w:rPr>
                <w:noProof/>
                <w:webHidden/>
              </w:rPr>
              <w:instrText xml:space="preserve"> PAGEREF _Toc184882890 \h </w:instrText>
            </w:r>
            <w:r w:rsidR="00ED7698">
              <w:rPr>
                <w:noProof/>
                <w:webHidden/>
              </w:rPr>
            </w:r>
            <w:r w:rsidR="00ED7698">
              <w:rPr>
                <w:noProof/>
                <w:webHidden/>
              </w:rPr>
              <w:fldChar w:fldCharType="separate"/>
            </w:r>
            <w:r w:rsidR="00ED7698">
              <w:rPr>
                <w:noProof/>
                <w:webHidden/>
              </w:rPr>
              <w:t>10</w:t>
            </w:r>
            <w:r w:rsidR="00ED7698">
              <w:rPr>
                <w:noProof/>
                <w:webHidden/>
              </w:rPr>
              <w:fldChar w:fldCharType="end"/>
            </w:r>
          </w:hyperlink>
        </w:p>
        <w:p w14:paraId="44DD94C3" w14:textId="0ED1EE2B" w:rsidR="00ED7698" w:rsidRDefault="00000000">
          <w:pPr>
            <w:pStyle w:val="TOC2"/>
            <w:tabs>
              <w:tab w:val="right" w:leader="dot" w:pos="9016"/>
            </w:tabs>
            <w:rPr>
              <w:rFonts w:eastAsiaTheme="minorEastAsia"/>
              <w:noProof/>
              <w:kern w:val="2"/>
              <w:lang w:eastAsia="en-GB"/>
              <w14:ligatures w14:val="standardContextual"/>
            </w:rPr>
          </w:pPr>
          <w:hyperlink w:anchor="_Toc184882891" w:history="1">
            <w:r w:rsidR="00ED7698" w:rsidRPr="000D4AE1">
              <w:rPr>
                <w:rStyle w:val="Hyperlink"/>
                <w:noProof/>
              </w:rPr>
              <w:t>3.4 Meshing of the 2-Dimensional Model</w:t>
            </w:r>
            <w:r w:rsidR="00ED7698">
              <w:rPr>
                <w:noProof/>
                <w:webHidden/>
              </w:rPr>
              <w:tab/>
            </w:r>
            <w:r w:rsidR="00ED7698">
              <w:rPr>
                <w:noProof/>
                <w:webHidden/>
              </w:rPr>
              <w:fldChar w:fldCharType="begin"/>
            </w:r>
            <w:r w:rsidR="00ED7698">
              <w:rPr>
                <w:noProof/>
                <w:webHidden/>
              </w:rPr>
              <w:instrText xml:space="preserve"> PAGEREF _Toc184882891 \h </w:instrText>
            </w:r>
            <w:r w:rsidR="00ED7698">
              <w:rPr>
                <w:noProof/>
                <w:webHidden/>
              </w:rPr>
            </w:r>
            <w:r w:rsidR="00ED7698">
              <w:rPr>
                <w:noProof/>
                <w:webHidden/>
              </w:rPr>
              <w:fldChar w:fldCharType="separate"/>
            </w:r>
            <w:r w:rsidR="00ED7698">
              <w:rPr>
                <w:noProof/>
                <w:webHidden/>
              </w:rPr>
              <w:t>12</w:t>
            </w:r>
            <w:r w:rsidR="00ED7698">
              <w:rPr>
                <w:noProof/>
                <w:webHidden/>
              </w:rPr>
              <w:fldChar w:fldCharType="end"/>
            </w:r>
          </w:hyperlink>
        </w:p>
        <w:p w14:paraId="03A0E1EC" w14:textId="553C1C4F" w:rsidR="00ED7698" w:rsidRDefault="00000000">
          <w:pPr>
            <w:pStyle w:val="TOC2"/>
            <w:tabs>
              <w:tab w:val="right" w:leader="dot" w:pos="9016"/>
            </w:tabs>
            <w:rPr>
              <w:rFonts w:eastAsiaTheme="minorEastAsia"/>
              <w:noProof/>
              <w:kern w:val="2"/>
              <w:lang w:eastAsia="en-GB"/>
              <w14:ligatures w14:val="standardContextual"/>
            </w:rPr>
          </w:pPr>
          <w:hyperlink w:anchor="_Toc184882892" w:history="1">
            <w:r w:rsidR="00ED7698" w:rsidRPr="000D4AE1">
              <w:rPr>
                <w:rStyle w:val="Hyperlink"/>
                <w:noProof/>
              </w:rPr>
              <w:t>3.5 Initial Simulation of 2-Dimensional EFP using TNT as HE Filler</w:t>
            </w:r>
            <w:r w:rsidR="00ED7698">
              <w:rPr>
                <w:noProof/>
                <w:webHidden/>
              </w:rPr>
              <w:tab/>
            </w:r>
            <w:r w:rsidR="00ED7698">
              <w:rPr>
                <w:noProof/>
                <w:webHidden/>
              </w:rPr>
              <w:fldChar w:fldCharType="begin"/>
            </w:r>
            <w:r w:rsidR="00ED7698">
              <w:rPr>
                <w:noProof/>
                <w:webHidden/>
              </w:rPr>
              <w:instrText xml:space="preserve"> PAGEREF _Toc184882892 \h </w:instrText>
            </w:r>
            <w:r w:rsidR="00ED7698">
              <w:rPr>
                <w:noProof/>
                <w:webHidden/>
              </w:rPr>
            </w:r>
            <w:r w:rsidR="00ED7698">
              <w:rPr>
                <w:noProof/>
                <w:webHidden/>
              </w:rPr>
              <w:fldChar w:fldCharType="separate"/>
            </w:r>
            <w:r w:rsidR="00ED7698">
              <w:rPr>
                <w:noProof/>
                <w:webHidden/>
              </w:rPr>
              <w:t>12</w:t>
            </w:r>
            <w:r w:rsidR="00ED7698">
              <w:rPr>
                <w:noProof/>
                <w:webHidden/>
              </w:rPr>
              <w:fldChar w:fldCharType="end"/>
            </w:r>
          </w:hyperlink>
        </w:p>
        <w:p w14:paraId="4E07CF7C" w14:textId="1A541726" w:rsidR="00ED7698" w:rsidRDefault="00000000">
          <w:pPr>
            <w:pStyle w:val="TOC1"/>
            <w:tabs>
              <w:tab w:val="left" w:pos="440"/>
              <w:tab w:val="right" w:leader="dot" w:pos="9016"/>
            </w:tabs>
            <w:rPr>
              <w:rFonts w:eastAsiaTheme="minorEastAsia"/>
              <w:noProof/>
              <w:kern w:val="2"/>
              <w:lang w:eastAsia="en-GB"/>
              <w14:ligatures w14:val="standardContextual"/>
            </w:rPr>
          </w:pPr>
          <w:hyperlink w:anchor="_Toc184882893" w:history="1">
            <w:r w:rsidR="00ED7698" w:rsidRPr="000D4AE1">
              <w:rPr>
                <w:rStyle w:val="Hyperlink"/>
                <w:noProof/>
              </w:rPr>
              <w:t>3</w:t>
            </w:r>
            <w:r w:rsidR="00ED7698">
              <w:rPr>
                <w:rFonts w:eastAsiaTheme="minorEastAsia"/>
                <w:noProof/>
                <w:kern w:val="2"/>
                <w:lang w:eastAsia="en-GB"/>
                <w14:ligatures w14:val="standardContextual"/>
              </w:rPr>
              <w:tab/>
            </w:r>
            <w:r w:rsidR="00ED7698" w:rsidRPr="000D4AE1">
              <w:rPr>
                <w:rStyle w:val="Hyperlink"/>
                <w:noProof/>
              </w:rPr>
              <w:t>2-Dimensional Design Change</w:t>
            </w:r>
            <w:r w:rsidR="00ED7698">
              <w:rPr>
                <w:noProof/>
                <w:webHidden/>
              </w:rPr>
              <w:tab/>
            </w:r>
            <w:r w:rsidR="00ED7698">
              <w:rPr>
                <w:noProof/>
                <w:webHidden/>
              </w:rPr>
              <w:fldChar w:fldCharType="begin"/>
            </w:r>
            <w:r w:rsidR="00ED7698">
              <w:rPr>
                <w:noProof/>
                <w:webHidden/>
              </w:rPr>
              <w:instrText xml:space="preserve"> PAGEREF _Toc184882893 \h </w:instrText>
            </w:r>
            <w:r w:rsidR="00ED7698">
              <w:rPr>
                <w:noProof/>
                <w:webHidden/>
              </w:rPr>
            </w:r>
            <w:r w:rsidR="00ED7698">
              <w:rPr>
                <w:noProof/>
                <w:webHidden/>
              </w:rPr>
              <w:fldChar w:fldCharType="separate"/>
            </w:r>
            <w:r w:rsidR="00ED7698">
              <w:rPr>
                <w:noProof/>
                <w:webHidden/>
              </w:rPr>
              <w:t>14</w:t>
            </w:r>
            <w:r w:rsidR="00ED7698">
              <w:rPr>
                <w:noProof/>
                <w:webHidden/>
              </w:rPr>
              <w:fldChar w:fldCharType="end"/>
            </w:r>
          </w:hyperlink>
        </w:p>
        <w:p w14:paraId="1CAF9D18" w14:textId="2619B7E4" w:rsidR="00ED7698" w:rsidRDefault="00000000">
          <w:pPr>
            <w:pStyle w:val="TOC2"/>
            <w:tabs>
              <w:tab w:val="left" w:pos="880"/>
              <w:tab w:val="right" w:leader="dot" w:pos="9016"/>
            </w:tabs>
            <w:rPr>
              <w:rFonts w:eastAsiaTheme="minorEastAsia"/>
              <w:noProof/>
              <w:kern w:val="2"/>
              <w:lang w:eastAsia="en-GB"/>
              <w14:ligatures w14:val="standardContextual"/>
            </w:rPr>
          </w:pPr>
          <w:hyperlink w:anchor="_Toc184882894" w:history="1">
            <w:r w:rsidR="00ED7698" w:rsidRPr="000D4AE1">
              <w:rPr>
                <w:rStyle w:val="Hyperlink"/>
                <w:noProof/>
              </w:rPr>
              <w:t>4.1</w:t>
            </w:r>
            <w:r w:rsidR="00ED7698">
              <w:rPr>
                <w:rFonts w:eastAsiaTheme="minorEastAsia"/>
                <w:noProof/>
                <w:kern w:val="2"/>
                <w:lang w:eastAsia="en-GB"/>
                <w14:ligatures w14:val="standardContextual"/>
              </w:rPr>
              <w:tab/>
            </w:r>
            <w:r w:rsidR="00ED7698" w:rsidRPr="000D4AE1">
              <w:rPr>
                <w:rStyle w:val="Hyperlink"/>
                <w:noProof/>
              </w:rPr>
              <w:t>Redesign of Liner</w:t>
            </w:r>
            <w:r w:rsidR="00ED7698">
              <w:rPr>
                <w:noProof/>
                <w:webHidden/>
              </w:rPr>
              <w:tab/>
            </w:r>
            <w:r w:rsidR="00ED7698">
              <w:rPr>
                <w:noProof/>
                <w:webHidden/>
              </w:rPr>
              <w:fldChar w:fldCharType="begin"/>
            </w:r>
            <w:r w:rsidR="00ED7698">
              <w:rPr>
                <w:noProof/>
                <w:webHidden/>
              </w:rPr>
              <w:instrText xml:space="preserve"> PAGEREF _Toc184882894 \h </w:instrText>
            </w:r>
            <w:r w:rsidR="00ED7698">
              <w:rPr>
                <w:noProof/>
                <w:webHidden/>
              </w:rPr>
            </w:r>
            <w:r w:rsidR="00ED7698">
              <w:rPr>
                <w:noProof/>
                <w:webHidden/>
              </w:rPr>
              <w:fldChar w:fldCharType="separate"/>
            </w:r>
            <w:r w:rsidR="00ED7698">
              <w:rPr>
                <w:noProof/>
                <w:webHidden/>
              </w:rPr>
              <w:t>14</w:t>
            </w:r>
            <w:r w:rsidR="00ED7698">
              <w:rPr>
                <w:noProof/>
                <w:webHidden/>
              </w:rPr>
              <w:fldChar w:fldCharType="end"/>
            </w:r>
          </w:hyperlink>
        </w:p>
        <w:p w14:paraId="182A5B6B" w14:textId="4E3A207F" w:rsidR="00ED7698" w:rsidRDefault="00000000">
          <w:pPr>
            <w:pStyle w:val="TOC2"/>
            <w:tabs>
              <w:tab w:val="left" w:pos="880"/>
              <w:tab w:val="right" w:leader="dot" w:pos="9016"/>
            </w:tabs>
            <w:rPr>
              <w:rFonts w:eastAsiaTheme="minorEastAsia"/>
              <w:noProof/>
              <w:kern w:val="2"/>
              <w:lang w:eastAsia="en-GB"/>
              <w14:ligatures w14:val="standardContextual"/>
            </w:rPr>
          </w:pPr>
          <w:hyperlink w:anchor="_Toc184882895" w:history="1">
            <w:r w:rsidR="00ED7698" w:rsidRPr="000D4AE1">
              <w:rPr>
                <w:rStyle w:val="Hyperlink"/>
                <w:noProof/>
              </w:rPr>
              <w:t>4.2</w:t>
            </w:r>
            <w:r w:rsidR="00ED7698">
              <w:rPr>
                <w:rFonts w:eastAsiaTheme="minorEastAsia"/>
                <w:noProof/>
                <w:kern w:val="2"/>
                <w:lang w:eastAsia="en-GB"/>
                <w14:ligatures w14:val="standardContextual"/>
              </w:rPr>
              <w:tab/>
            </w:r>
            <w:r w:rsidR="00ED7698" w:rsidRPr="000D4AE1">
              <w:rPr>
                <w:rStyle w:val="Hyperlink"/>
                <w:noProof/>
              </w:rPr>
              <w:t>Redesign of Casing and EFP Assembly</w:t>
            </w:r>
            <w:r w:rsidR="00ED7698">
              <w:rPr>
                <w:noProof/>
                <w:webHidden/>
              </w:rPr>
              <w:tab/>
            </w:r>
            <w:r w:rsidR="00ED7698">
              <w:rPr>
                <w:noProof/>
                <w:webHidden/>
              </w:rPr>
              <w:fldChar w:fldCharType="begin"/>
            </w:r>
            <w:r w:rsidR="00ED7698">
              <w:rPr>
                <w:noProof/>
                <w:webHidden/>
              </w:rPr>
              <w:instrText xml:space="preserve"> PAGEREF _Toc184882895 \h </w:instrText>
            </w:r>
            <w:r w:rsidR="00ED7698">
              <w:rPr>
                <w:noProof/>
                <w:webHidden/>
              </w:rPr>
            </w:r>
            <w:r w:rsidR="00ED7698">
              <w:rPr>
                <w:noProof/>
                <w:webHidden/>
              </w:rPr>
              <w:fldChar w:fldCharType="separate"/>
            </w:r>
            <w:r w:rsidR="00ED7698">
              <w:rPr>
                <w:noProof/>
                <w:webHidden/>
              </w:rPr>
              <w:t>15</w:t>
            </w:r>
            <w:r w:rsidR="00ED7698">
              <w:rPr>
                <w:noProof/>
                <w:webHidden/>
              </w:rPr>
              <w:fldChar w:fldCharType="end"/>
            </w:r>
          </w:hyperlink>
        </w:p>
        <w:p w14:paraId="2C01C61A" w14:textId="06EFA400" w:rsidR="00ED7698" w:rsidRDefault="00000000">
          <w:pPr>
            <w:pStyle w:val="TOC1"/>
            <w:tabs>
              <w:tab w:val="right" w:leader="dot" w:pos="9016"/>
            </w:tabs>
            <w:rPr>
              <w:rFonts w:eastAsiaTheme="minorEastAsia"/>
              <w:noProof/>
              <w:kern w:val="2"/>
              <w:lang w:eastAsia="en-GB"/>
              <w14:ligatures w14:val="standardContextual"/>
            </w:rPr>
          </w:pPr>
          <w:hyperlink w:anchor="_Toc184882896" w:history="1">
            <w:r w:rsidR="00ED7698" w:rsidRPr="000D4AE1">
              <w:rPr>
                <w:rStyle w:val="Hyperlink"/>
                <w:noProof/>
              </w:rPr>
              <w:t>5 Simulation Results of 2-Dimensional EFP</w:t>
            </w:r>
            <w:r w:rsidR="00ED7698">
              <w:rPr>
                <w:noProof/>
                <w:webHidden/>
              </w:rPr>
              <w:tab/>
            </w:r>
            <w:r w:rsidR="00ED7698">
              <w:rPr>
                <w:noProof/>
                <w:webHidden/>
              </w:rPr>
              <w:fldChar w:fldCharType="begin"/>
            </w:r>
            <w:r w:rsidR="00ED7698">
              <w:rPr>
                <w:noProof/>
                <w:webHidden/>
              </w:rPr>
              <w:instrText xml:space="preserve"> PAGEREF _Toc184882896 \h </w:instrText>
            </w:r>
            <w:r w:rsidR="00ED7698">
              <w:rPr>
                <w:noProof/>
                <w:webHidden/>
              </w:rPr>
            </w:r>
            <w:r w:rsidR="00ED7698">
              <w:rPr>
                <w:noProof/>
                <w:webHidden/>
              </w:rPr>
              <w:fldChar w:fldCharType="separate"/>
            </w:r>
            <w:r w:rsidR="00ED7698">
              <w:rPr>
                <w:noProof/>
                <w:webHidden/>
              </w:rPr>
              <w:t>18</w:t>
            </w:r>
            <w:r w:rsidR="00ED7698">
              <w:rPr>
                <w:noProof/>
                <w:webHidden/>
              </w:rPr>
              <w:fldChar w:fldCharType="end"/>
            </w:r>
          </w:hyperlink>
        </w:p>
        <w:p w14:paraId="5B19B00E" w14:textId="40932FC0" w:rsidR="00ED7698" w:rsidRDefault="00000000">
          <w:pPr>
            <w:pStyle w:val="TOC2"/>
            <w:tabs>
              <w:tab w:val="right" w:leader="dot" w:pos="9016"/>
            </w:tabs>
            <w:rPr>
              <w:rFonts w:eastAsiaTheme="minorEastAsia"/>
              <w:noProof/>
              <w:kern w:val="2"/>
              <w:lang w:eastAsia="en-GB"/>
              <w14:ligatures w14:val="standardContextual"/>
            </w:rPr>
          </w:pPr>
          <w:hyperlink w:anchor="_Toc184882897" w:history="1">
            <w:r w:rsidR="00ED7698" w:rsidRPr="000D4AE1">
              <w:rPr>
                <w:rStyle w:val="Hyperlink"/>
                <w:noProof/>
              </w:rPr>
              <w:t>5.1 Results using TNT as HE Filler</w:t>
            </w:r>
            <w:r w:rsidR="00ED7698">
              <w:rPr>
                <w:noProof/>
                <w:webHidden/>
              </w:rPr>
              <w:tab/>
            </w:r>
            <w:r w:rsidR="00ED7698">
              <w:rPr>
                <w:noProof/>
                <w:webHidden/>
              </w:rPr>
              <w:fldChar w:fldCharType="begin"/>
            </w:r>
            <w:r w:rsidR="00ED7698">
              <w:rPr>
                <w:noProof/>
                <w:webHidden/>
              </w:rPr>
              <w:instrText xml:space="preserve"> PAGEREF _Toc184882897 \h </w:instrText>
            </w:r>
            <w:r w:rsidR="00ED7698">
              <w:rPr>
                <w:noProof/>
                <w:webHidden/>
              </w:rPr>
            </w:r>
            <w:r w:rsidR="00ED7698">
              <w:rPr>
                <w:noProof/>
                <w:webHidden/>
              </w:rPr>
              <w:fldChar w:fldCharType="separate"/>
            </w:r>
            <w:r w:rsidR="00ED7698">
              <w:rPr>
                <w:noProof/>
                <w:webHidden/>
              </w:rPr>
              <w:t>18</w:t>
            </w:r>
            <w:r w:rsidR="00ED7698">
              <w:rPr>
                <w:noProof/>
                <w:webHidden/>
              </w:rPr>
              <w:fldChar w:fldCharType="end"/>
            </w:r>
          </w:hyperlink>
        </w:p>
        <w:p w14:paraId="0383F669" w14:textId="28CDEDDA" w:rsidR="00ED7698" w:rsidRDefault="00000000">
          <w:pPr>
            <w:pStyle w:val="TOC2"/>
            <w:tabs>
              <w:tab w:val="left" w:pos="880"/>
              <w:tab w:val="right" w:leader="dot" w:pos="9016"/>
            </w:tabs>
            <w:rPr>
              <w:rFonts w:eastAsiaTheme="minorEastAsia"/>
              <w:noProof/>
              <w:kern w:val="2"/>
              <w:lang w:eastAsia="en-GB"/>
              <w14:ligatures w14:val="standardContextual"/>
            </w:rPr>
          </w:pPr>
          <w:hyperlink w:anchor="_Toc184882898" w:history="1">
            <w:r w:rsidR="00ED7698" w:rsidRPr="000D4AE1">
              <w:rPr>
                <w:rStyle w:val="Hyperlink"/>
                <w:noProof/>
              </w:rPr>
              <w:t>5.2</w:t>
            </w:r>
            <w:r w:rsidR="00ED7698">
              <w:rPr>
                <w:rFonts w:eastAsiaTheme="minorEastAsia"/>
                <w:noProof/>
                <w:kern w:val="2"/>
                <w:lang w:eastAsia="en-GB"/>
                <w14:ligatures w14:val="standardContextual"/>
              </w:rPr>
              <w:tab/>
            </w:r>
            <w:r w:rsidR="00ED7698" w:rsidRPr="000D4AE1">
              <w:rPr>
                <w:rStyle w:val="Hyperlink"/>
                <w:noProof/>
              </w:rPr>
              <w:t>Results using PETN as HE Filler</w:t>
            </w:r>
            <w:r w:rsidR="00ED7698">
              <w:rPr>
                <w:noProof/>
                <w:webHidden/>
              </w:rPr>
              <w:tab/>
            </w:r>
            <w:r w:rsidR="00ED7698">
              <w:rPr>
                <w:noProof/>
                <w:webHidden/>
              </w:rPr>
              <w:fldChar w:fldCharType="begin"/>
            </w:r>
            <w:r w:rsidR="00ED7698">
              <w:rPr>
                <w:noProof/>
                <w:webHidden/>
              </w:rPr>
              <w:instrText xml:space="preserve"> PAGEREF _Toc184882898 \h </w:instrText>
            </w:r>
            <w:r w:rsidR="00ED7698">
              <w:rPr>
                <w:noProof/>
                <w:webHidden/>
              </w:rPr>
            </w:r>
            <w:r w:rsidR="00ED7698">
              <w:rPr>
                <w:noProof/>
                <w:webHidden/>
              </w:rPr>
              <w:fldChar w:fldCharType="separate"/>
            </w:r>
            <w:r w:rsidR="00ED7698">
              <w:rPr>
                <w:noProof/>
                <w:webHidden/>
              </w:rPr>
              <w:t>19</w:t>
            </w:r>
            <w:r w:rsidR="00ED7698">
              <w:rPr>
                <w:noProof/>
                <w:webHidden/>
              </w:rPr>
              <w:fldChar w:fldCharType="end"/>
            </w:r>
          </w:hyperlink>
        </w:p>
        <w:p w14:paraId="7890CE24" w14:textId="52F65523" w:rsidR="00ED7698" w:rsidRDefault="00000000">
          <w:pPr>
            <w:pStyle w:val="TOC1"/>
            <w:tabs>
              <w:tab w:val="left" w:pos="440"/>
              <w:tab w:val="right" w:leader="dot" w:pos="9016"/>
            </w:tabs>
            <w:rPr>
              <w:rFonts w:eastAsiaTheme="minorEastAsia"/>
              <w:noProof/>
              <w:kern w:val="2"/>
              <w:lang w:eastAsia="en-GB"/>
              <w14:ligatures w14:val="standardContextual"/>
            </w:rPr>
          </w:pPr>
          <w:hyperlink w:anchor="_Toc184882899" w:history="1">
            <w:r w:rsidR="00ED7698" w:rsidRPr="000D4AE1">
              <w:rPr>
                <w:rStyle w:val="Hyperlink"/>
                <w:noProof/>
              </w:rPr>
              <w:t>6</w:t>
            </w:r>
            <w:r w:rsidR="00ED7698">
              <w:rPr>
                <w:rFonts w:eastAsiaTheme="minorEastAsia"/>
                <w:noProof/>
                <w:kern w:val="2"/>
                <w:lang w:eastAsia="en-GB"/>
                <w14:ligatures w14:val="standardContextual"/>
              </w:rPr>
              <w:tab/>
            </w:r>
            <w:r w:rsidR="00ED7698" w:rsidRPr="000D4AE1">
              <w:rPr>
                <w:rStyle w:val="Hyperlink"/>
                <w:noProof/>
              </w:rPr>
              <w:t>Analysis of 2-Dimensional EFP designs</w:t>
            </w:r>
            <w:r w:rsidR="00ED7698">
              <w:rPr>
                <w:noProof/>
                <w:webHidden/>
              </w:rPr>
              <w:tab/>
            </w:r>
            <w:r w:rsidR="00ED7698">
              <w:rPr>
                <w:noProof/>
                <w:webHidden/>
              </w:rPr>
              <w:fldChar w:fldCharType="begin"/>
            </w:r>
            <w:r w:rsidR="00ED7698">
              <w:rPr>
                <w:noProof/>
                <w:webHidden/>
              </w:rPr>
              <w:instrText xml:space="preserve"> PAGEREF _Toc184882899 \h </w:instrText>
            </w:r>
            <w:r w:rsidR="00ED7698">
              <w:rPr>
                <w:noProof/>
                <w:webHidden/>
              </w:rPr>
            </w:r>
            <w:r w:rsidR="00ED7698">
              <w:rPr>
                <w:noProof/>
                <w:webHidden/>
              </w:rPr>
              <w:fldChar w:fldCharType="separate"/>
            </w:r>
            <w:r w:rsidR="00ED7698">
              <w:rPr>
                <w:noProof/>
                <w:webHidden/>
              </w:rPr>
              <w:t>21</w:t>
            </w:r>
            <w:r w:rsidR="00ED7698">
              <w:rPr>
                <w:noProof/>
                <w:webHidden/>
              </w:rPr>
              <w:fldChar w:fldCharType="end"/>
            </w:r>
          </w:hyperlink>
        </w:p>
        <w:p w14:paraId="66413D87" w14:textId="32928C4D" w:rsidR="00ED7698" w:rsidRDefault="00000000">
          <w:pPr>
            <w:pStyle w:val="TOC2"/>
            <w:tabs>
              <w:tab w:val="left" w:pos="880"/>
              <w:tab w:val="right" w:leader="dot" w:pos="9016"/>
            </w:tabs>
            <w:rPr>
              <w:rFonts w:eastAsiaTheme="minorEastAsia"/>
              <w:noProof/>
              <w:kern w:val="2"/>
              <w:lang w:eastAsia="en-GB"/>
              <w14:ligatures w14:val="standardContextual"/>
            </w:rPr>
          </w:pPr>
          <w:hyperlink w:anchor="_Toc184882900" w:history="1">
            <w:r w:rsidR="00ED7698" w:rsidRPr="000D4AE1">
              <w:rPr>
                <w:rStyle w:val="Hyperlink"/>
                <w:noProof/>
              </w:rPr>
              <w:t>6.1</w:t>
            </w:r>
            <w:r w:rsidR="00ED7698">
              <w:rPr>
                <w:rFonts w:eastAsiaTheme="minorEastAsia"/>
                <w:noProof/>
                <w:kern w:val="2"/>
                <w:lang w:eastAsia="en-GB"/>
                <w14:ligatures w14:val="standardContextual"/>
              </w:rPr>
              <w:tab/>
            </w:r>
            <w:r w:rsidR="00ED7698" w:rsidRPr="000D4AE1">
              <w:rPr>
                <w:rStyle w:val="Hyperlink"/>
                <w:noProof/>
              </w:rPr>
              <w:t>TNT Simulation Analysis</w:t>
            </w:r>
            <w:r w:rsidR="00ED7698">
              <w:rPr>
                <w:noProof/>
                <w:webHidden/>
              </w:rPr>
              <w:tab/>
            </w:r>
            <w:r w:rsidR="00ED7698">
              <w:rPr>
                <w:noProof/>
                <w:webHidden/>
              </w:rPr>
              <w:fldChar w:fldCharType="begin"/>
            </w:r>
            <w:r w:rsidR="00ED7698">
              <w:rPr>
                <w:noProof/>
                <w:webHidden/>
              </w:rPr>
              <w:instrText xml:space="preserve"> PAGEREF _Toc184882900 \h </w:instrText>
            </w:r>
            <w:r w:rsidR="00ED7698">
              <w:rPr>
                <w:noProof/>
                <w:webHidden/>
              </w:rPr>
            </w:r>
            <w:r w:rsidR="00ED7698">
              <w:rPr>
                <w:noProof/>
                <w:webHidden/>
              </w:rPr>
              <w:fldChar w:fldCharType="separate"/>
            </w:r>
            <w:r w:rsidR="00ED7698">
              <w:rPr>
                <w:noProof/>
                <w:webHidden/>
              </w:rPr>
              <w:t>21</w:t>
            </w:r>
            <w:r w:rsidR="00ED7698">
              <w:rPr>
                <w:noProof/>
                <w:webHidden/>
              </w:rPr>
              <w:fldChar w:fldCharType="end"/>
            </w:r>
          </w:hyperlink>
        </w:p>
        <w:p w14:paraId="6FE24705" w14:textId="3D31DEC0" w:rsidR="00ED7698" w:rsidRDefault="00000000">
          <w:pPr>
            <w:pStyle w:val="TOC2"/>
            <w:tabs>
              <w:tab w:val="left" w:pos="880"/>
              <w:tab w:val="right" w:leader="dot" w:pos="9016"/>
            </w:tabs>
            <w:rPr>
              <w:rFonts w:eastAsiaTheme="minorEastAsia"/>
              <w:noProof/>
              <w:kern w:val="2"/>
              <w:lang w:eastAsia="en-GB"/>
              <w14:ligatures w14:val="standardContextual"/>
            </w:rPr>
          </w:pPr>
          <w:hyperlink w:anchor="_Toc184882901" w:history="1">
            <w:r w:rsidR="00ED7698" w:rsidRPr="000D4AE1">
              <w:rPr>
                <w:rStyle w:val="Hyperlink"/>
                <w:noProof/>
              </w:rPr>
              <w:t>6.2</w:t>
            </w:r>
            <w:r w:rsidR="00ED7698">
              <w:rPr>
                <w:rFonts w:eastAsiaTheme="minorEastAsia"/>
                <w:noProof/>
                <w:kern w:val="2"/>
                <w:lang w:eastAsia="en-GB"/>
                <w14:ligatures w14:val="standardContextual"/>
              </w:rPr>
              <w:tab/>
            </w:r>
            <w:r w:rsidR="00ED7698" w:rsidRPr="000D4AE1">
              <w:rPr>
                <w:rStyle w:val="Hyperlink"/>
                <w:noProof/>
              </w:rPr>
              <w:t>PETN Simulation Analysis</w:t>
            </w:r>
            <w:r w:rsidR="00ED7698">
              <w:rPr>
                <w:noProof/>
                <w:webHidden/>
              </w:rPr>
              <w:tab/>
            </w:r>
            <w:r w:rsidR="00ED7698">
              <w:rPr>
                <w:noProof/>
                <w:webHidden/>
              </w:rPr>
              <w:fldChar w:fldCharType="begin"/>
            </w:r>
            <w:r w:rsidR="00ED7698">
              <w:rPr>
                <w:noProof/>
                <w:webHidden/>
              </w:rPr>
              <w:instrText xml:space="preserve"> PAGEREF _Toc184882901 \h </w:instrText>
            </w:r>
            <w:r w:rsidR="00ED7698">
              <w:rPr>
                <w:noProof/>
                <w:webHidden/>
              </w:rPr>
            </w:r>
            <w:r w:rsidR="00ED7698">
              <w:rPr>
                <w:noProof/>
                <w:webHidden/>
              </w:rPr>
              <w:fldChar w:fldCharType="separate"/>
            </w:r>
            <w:r w:rsidR="00ED7698">
              <w:rPr>
                <w:noProof/>
                <w:webHidden/>
              </w:rPr>
              <w:t>25</w:t>
            </w:r>
            <w:r w:rsidR="00ED7698">
              <w:rPr>
                <w:noProof/>
                <w:webHidden/>
              </w:rPr>
              <w:fldChar w:fldCharType="end"/>
            </w:r>
          </w:hyperlink>
        </w:p>
        <w:p w14:paraId="56CB88FF" w14:textId="518C3E15" w:rsidR="00ED7698" w:rsidRDefault="00000000">
          <w:pPr>
            <w:pStyle w:val="TOC1"/>
            <w:tabs>
              <w:tab w:val="left" w:pos="440"/>
              <w:tab w:val="right" w:leader="dot" w:pos="9016"/>
            </w:tabs>
            <w:rPr>
              <w:rFonts w:eastAsiaTheme="minorEastAsia"/>
              <w:noProof/>
              <w:kern w:val="2"/>
              <w:lang w:eastAsia="en-GB"/>
              <w14:ligatures w14:val="standardContextual"/>
            </w:rPr>
          </w:pPr>
          <w:hyperlink w:anchor="_Toc184882902" w:history="1">
            <w:r w:rsidR="00ED7698" w:rsidRPr="000D4AE1">
              <w:rPr>
                <w:rStyle w:val="Hyperlink"/>
                <w:noProof/>
              </w:rPr>
              <w:t>7</w:t>
            </w:r>
            <w:r w:rsidR="00ED7698">
              <w:rPr>
                <w:rFonts w:eastAsiaTheme="minorEastAsia"/>
                <w:noProof/>
                <w:kern w:val="2"/>
                <w:lang w:eastAsia="en-GB"/>
                <w14:ligatures w14:val="standardContextual"/>
              </w:rPr>
              <w:tab/>
            </w:r>
            <w:r w:rsidR="00ED7698" w:rsidRPr="000D4AE1">
              <w:rPr>
                <w:rStyle w:val="Hyperlink"/>
                <w:noProof/>
              </w:rPr>
              <w:t>PETN 3-Dimensional model</w:t>
            </w:r>
            <w:r w:rsidR="00ED7698">
              <w:rPr>
                <w:noProof/>
                <w:webHidden/>
              </w:rPr>
              <w:tab/>
            </w:r>
            <w:r w:rsidR="00ED7698">
              <w:rPr>
                <w:noProof/>
                <w:webHidden/>
              </w:rPr>
              <w:fldChar w:fldCharType="begin"/>
            </w:r>
            <w:r w:rsidR="00ED7698">
              <w:rPr>
                <w:noProof/>
                <w:webHidden/>
              </w:rPr>
              <w:instrText xml:space="preserve"> PAGEREF _Toc184882902 \h </w:instrText>
            </w:r>
            <w:r w:rsidR="00ED7698">
              <w:rPr>
                <w:noProof/>
                <w:webHidden/>
              </w:rPr>
            </w:r>
            <w:r w:rsidR="00ED7698">
              <w:rPr>
                <w:noProof/>
                <w:webHidden/>
              </w:rPr>
              <w:fldChar w:fldCharType="separate"/>
            </w:r>
            <w:r w:rsidR="00ED7698">
              <w:rPr>
                <w:noProof/>
                <w:webHidden/>
              </w:rPr>
              <w:t>27</w:t>
            </w:r>
            <w:r w:rsidR="00ED7698">
              <w:rPr>
                <w:noProof/>
                <w:webHidden/>
              </w:rPr>
              <w:fldChar w:fldCharType="end"/>
            </w:r>
          </w:hyperlink>
        </w:p>
        <w:p w14:paraId="595373FB" w14:textId="52714055" w:rsidR="00ED7698" w:rsidRDefault="00000000">
          <w:pPr>
            <w:pStyle w:val="TOC2"/>
            <w:tabs>
              <w:tab w:val="left" w:pos="880"/>
              <w:tab w:val="right" w:leader="dot" w:pos="9016"/>
            </w:tabs>
            <w:rPr>
              <w:rFonts w:eastAsiaTheme="minorEastAsia"/>
              <w:noProof/>
              <w:kern w:val="2"/>
              <w:lang w:eastAsia="en-GB"/>
              <w14:ligatures w14:val="standardContextual"/>
            </w:rPr>
          </w:pPr>
          <w:hyperlink w:anchor="_Toc184882903" w:history="1">
            <w:r w:rsidR="00ED7698" w:rsidRPr="000D4AE1">
              <w:rPr>
                <w:rStyle w:val="Hyperlink"/>
                <w:noProof/>
              </w:rPr>
              <w:t>7.1</w:t>
            </w:r>
            <w:r w:rsidR="00ED7698">
              <w:rPr>
                <w:rFonts w:eastAsiaTheme="minorEastAsia"/>
                <w:noProof/>
                <w:kern w:val="2"/>
                <w:lang w:eastAsia="en-GB"/>
                <w14:ligatures w14:val="standardContextual"/>
              </w:rPr>
              <w:tab/>
            </w:r>
            <w:r w:rsidR="00ED7698" w:rsidRPr="000D4AE1">
              <w:rPr>
                <w:rStyle w:val="Hyperlink"/>
                <w:noProof/>
              </w:rPr>
              <w:t>Meshing of the 3-dimensional model</w:t>
            </w:r>
            <w:r w:rsidR="00ED7698">
              <w:rPr>
                <w:noProof/>
                <w:webHidden/>
              </w:rPr>
              <w:tab/>
            </w:r>
            <w:r w:rsidR="00ED7698">
              <w:rPr>
                <w:noProof/>
                <w:webHidden/>
              </w:rPr>
              <w:fldChar w:fldCharType="begin"/>
            </w:r>
            <w:r w:rsidR="00ED7698">
              <w:rPr>
                <w:noProof/>
                <w:webHidden/>
              </w:rPr>
              <w:instrText xml:space="preserve"> PAGEREF _Toc184882903 \h </w:instrText>
            </w:r>
            <w:r w:rsidR="00ED7698">
              <w:rPr>
                <w:noProof/>
                <w:webHidden/>
              </w:rPr>
            </w:r>
            <w:r w:rsidR="00ED7698">
              <w:rPr>
                <w:noProof/>
                <w:webHidden/>
              </w:rPr>
              <w:fldChar w:fldCharType="separate"/>
            </w:r>
            <w:r w:rsidR="00ED7698">
              <w:rPr>
                <w:noProof/>
                <w:webHidden/>
              </w:rPr>
              <w:t>27</w:t>
            </w:r>
            <w:r w:rsidR="00ED7698">
              <w:rPr>
                <w:noProof/>
                <w:webHidden/>
              </w:rPr>
              <w:fldChar w:fldCharType="end"/>
            </w:r>
          </w:hyperlink>
        </w:p>
        <w:p w14:paraId="719539C0" w14:textId="2CE7A77B" w:rsidR="00ED7698" w:rsidRDefault="00000000">
          <w:pPr>
            <w:pStyle w:val="TOC2"/>
            <w:tabs>
              <w:tab w:val="left" w:pos="880"/>
              <w:tab w:val="right" w:leader="dot" w:pos="9016"/>
            </w:tabs>
            <w:rPr>
              <w:rFonts w:eastAsiaTheme="minorEastAsia"/>
              <w:noProof/>
              <w:kern w:val="2"/>
              <w:lang w:eastAsia="en-GB"/>
              <w14:ligatures w14:val="standardContextual"/>
            </w:rPr>
          </w:pPr>
          <w:hyperlink w:anchor="_Toc184882904" w:history="1">
            <w:r w:rsidR="00ED7698" w:rsidRPr="000D4AE1">
              <w:rPr>
                <w:rStyle w:val="Hyperlink"/>
                <w:noProof/>
              </w:rPr>
              <w:t>7.2</w:t>
            </w:r>
            <w:r w:rsidR="00ED7698">
              <w:rPr>
                <w:rFonts w:eastAsiaTheme="minorEastAsia"/>
                <w:noProof/>
                <w:kern w:val="2"/>
                <w:lang w:eastAsia="en-GB"/>
                <w14:ligatures w14:val="standardContextual"/>
              </w:rPr>
              <w:tab/>
            </w:r>
            <w:r w:rsidR="00ED7698" w:rsidRPr="000D4AE1">
              <w:rPr>
                <w:rStyle w:val="Hyperlink"/>
                <w:noProof/>
              </w:rPr>
              <w:t>Results of 3D model</w:t>
            </w:r>
            <w:r w:rsidR="00ED7698">
              <w:rPr>
                <w:noProof/>
                <w:webHidden/>
              </w:rPr>
              <w:tab/>
            </w:r>
            <w:r w:rsidR="00ED7698">
              <w:rPr>
                <w:noProof/>
                <w:webHidden/>
              </w:rPr>
              <w:fldChar w:fldCharType="begin"/>
            </w:r>
            <w:r w:rsidR="00ED7698">
              <w:rPr>
                <w:noProof/>
                <w:webHidden/>
              </w:rPr>
              <w:instrText xml:space="preserve"> PAGEREF _Toc184882904 \h </w:instrText>
            </w:r>
            <w:r w:rsidR="00ED7698">
              <w:rPr>
                <w:noProof/>
                <w:webHidden/>
              </w:rPr>
            </w:r>
            <w:r w:rsidR="00ED7698">
              <w:rPr>
                <w:noProof/>
                <w:webHidden/>
              </w:rPr>
              <w:fldChar w:fldCharType="separate"/>
            </w:r>
            <w:r w:rsidR="00ED7698">
              <w:rPr>
                <w:noProof/>
                <w:webHidden/>
              </w:rPr>
              <w:t>28</w:t>
            </w:r>
            <w:r w:rsidR="00ED7698">
              <w:rPr>
                <w:noProof/>
                <w:webHidden/>
              </w:rPr>
              <w:fldChar w:fldCharType="end"/>
            </w:r>
          </w:hyperlink>
        </w:p>
        <w:p w14:paraId="04D5653A" w14:textId="7BE096A8" w:rsidR="00ED7698" w:rsidRDefault="00000000">
          <w:pPr>
            <w:pStyle w:val="TOC2"/>
            <w:tabs>
              <w:tab w:val="left" w:pos="880"/>
              <w:tab w:val="right" w:leader="dot" w:pos="9016"/>
            </w:tabs>
            <w:rPr>
              <w:rFonts w:eastAsiaTheme="minorEastAsia"/>
              <w:noProof/>
              <w:kern w:val="2"/>
              <w:lang w:eastAsia="en-GB"/>
              <w14:ligatures w14:val="standardContextual"/>
            </w:rPr>
          </w:pPr>
          <w:hyperlink w:anchor="_Toc184882905" w:history="1">
            <w:r w:rsidR="00ED7698" w:rsidRPr="000D4AE1">
              <w:rPr>
                <w:rStyle w:val="Hyperlink"/>
                <w:noProof/>
              </w:rPr>
              <w:t>7.3</w:t>
            </w:r>
            <w:r w:rsidR="00ED7698">
              <w:rPr>
                <w:rFonts w:eastAsiaTheme="minorEastAsia"/>
                <w:noProof/>
                <w:kern w:val="2"/>
                <w:lang w:eastAsia="en-GB"/>
                <w14:ligatures w14:val="standardContextual"/>
              </w:rPr>
              <w:tab/>
            </w:r>
            <w:r w:rsidR="00ED7698" w:rsidRPr="000D4AE1">
              <w:rPr>
                <w:rStyle w:val="Hyperlink"/>
                <w:noProof/>
              </w:rPr>
              <w:t>Analysis of 3D model</w:t>
            </w:r>
            <w:r w:rsidR="00ED7698">
              <w:rPr>
                <w:noProof/>
                <w:webHidden/>
              </w:rPr>
              <w:tab/>
            </w:r>
            <w:r w:rsidR="00ED7698">
              <w:rPr>
                <w:noProof/>
                <w:webHidden/>
              </w:rPr>
              <w:fldChar w:fldCharType="begin"/>
            </w:r>
            <w:r w:rsidR="00ED7698">
              <w:rPr>
                <w:noProof/>
                <w:webHidden/>
              </w:rPr>
              <w:instrText xml:space="preserve"> PAGEREF _Toc184882905 \h </w:instrText>
            </w:r>
            <w:r w:rsidR="00ED7698">
              <w:rPr>
                <w:noProof/>
                <w:webHidden/>
              </w:rPr>
            </w:r>
            <w:r w:rsidR="00ED7698">
              <w:rPr>
                <w:noProof/>
                <w:webHidden/>
              </w:rPr>
              <w:fldChar w:fldCharType="separate"/>
            </w:r>
            <w:r w:rsidR="00ED7698">
              <w:rPr>
                <w:noProof/>
                <w:webHidden/>
              </w:rPr>
              <w:t>30</w:t>
            </w:r>
            <w:r w:rsidR="00ED7698">
              <w:rPr>
                <w:noProof/>
                <w:webHidden/>
              </w:rPr>
              <w:fldChar w:fldCharType="end"/>
            </w:r>
          </w:hyperlink>
        </w:p>
        <w:p w14:paraId="099919E5" w14:textId="11282F90" w:rsidR="00ED7698" w:rsidRDefault="00000000">
          <w:pPr>
            <w:pStyle w:val="TOC3"/>
            <w:tabs>
              <w:tab w:val="left" w:pos="1320"/>
              <w:tab w:val="right" w:leader="dot" w:pos="9016"/>
            </w:tabs>
            <w:rPr>
              <w:rFonts w:eastAsiaTheme="minorEastAsia"/>
              <w:noProof/>
              <w:kern w:val="2"/>
              <w:lang w:eastAsia="en-GB"/>
              <w14:ligatures w14:val="standardContextual"/>
            </w:rPr>
          </w:pPr>
          <w:hyperlink w:anchor="_Toc184882906" w:history="1">
            <w:r w:rsidR="00ED7698" w:rsidRPr="000D4AE1">
              <w:rPr>
                <w:rStyle w:val="Hyperlink"/>
                <w:noProof/>
              </w:rPr>
              <w:t>7.3.1</w:t>
            </w:r>
            <w:r w:rsidR="00ED7698">
              <w:rPr>
                <w:rFonts w:eastAsiaTheme="minorEastAsia"/>
                <w:noProof/>
                <w:kern w:val="2"/>
                <w:lang w:eastAsia="en-GB"/>
                <w14:ligatures w14:val="standardContextual"/>
              </w:rPr>
              <w:tab/>
            </w:r>
            <w:r w:rsidR="00ED7698" w:rsidRPr="000D4AE1">
              <w:rPr>
                <w:rStyle w:val="Hyperlink"/>
                <w:noProof/>
              </w:rPr>
              <w:t>EFP Liner</w:t>
            </w:r>
            <w:r w:rsidR="00ED7698">
              <w:rPr>
                <w:noProof/>
                <w:webHidden/>
              </w:rPr>
              <w:tab/>
            </w:r>
            <w:r w:rsidR="00ED7698">
              <w:rPr>
                <w:noProof/>
                <w:webHidden/>
              </w:rPr>
              <w:fldChar w:fldCharType="begin"/>
            </w:r>
            <w:r w:rsidR="00ED7698">
              <w:rPr>
                <w:noProof/>
                <w:webHidden/>
              </w:rPr>
              <w:instrText xml:space="preserve"> PAGEREF _Toc184882906 \h </w:instrText>
            </w:r>
            <w:r w:rsidR="00ED7698">
              <w:rPr>
                <w:noProof/>
                <w:webHidden/>
              </w:rPr>
            </w:r>
            <w:r w:rsidR="00ED7698">
              <w:rPr>
                <w:noProof/>
                <w:webHidden/>
              </w:rPr>
              <w:fldChar w:fldCharType="separate"/>
            </w:r>
            <w:r w:rsidR="00ED7698">
              <w:rPr>
                <w:noProof/>
                <w:webHidden/>
              </w:rPr>
              <w:t>31</w:t>
            </w:r>
            <w:r w:rsidR="00ED7698">
              <w:rPr>
                <w:noProof/>
                <w:webHidden/>
              </w:rPr>
              <w:fldChar w:fldCharType="end"/>
            </w:r>
          </w:hyperlink>
        </w:p>
        <w:p w14:paraId="51832608" w14:textId="77FAE164" w:rsidR="00ED7698" w:rsidRDefault="00000000">
          <w:pPr>
            <w:pStyle w:val="TOC3"/>
            <w:tabs>
              <w:tab w:val="right" w:leader="dot" w:pos="9016"/>
            </w:tabs>
            <w:rPr>
              <w:rFonts w:eastAsiaTheme="minorEastAsia"/>
              <w:noProof/>
              <w:kern w:val="2"/>
              <w:lang w:eastAsia="en-GB"/>
              <w14:ligatures w14:val="standardContextual"/>
            </w:rPr>
          </w:pPr>
          <w:hyperlink w:anchor="_Toc184882907" w:history="1">
            <w:r w:rsidR="00ED7698" w:rsidRPr="000D4AE1">
              <w:rPr>
                <w:rStyle w:val="Hyperlink"/>
                <w:noProof/>
              </w:rPr>
              <w:t>7.3.2 Casing Analysis</w:t>
            </w:r>
            <w:r w:rsidR="00ED7698">
              <w:rPr>
                <w:noProof/>
                <w:webHidden/>
              </w:rPr>
              <w:tab/>
            </w:r>
            <w:r w:rsidR="00ED7698">
              <w:rPr>
                <w:noProof/>
                <w:webHidden/>
              </w:rPr>
              <w:fldChar w:fldCharType="begin"/>
            </w:r>
            <w:r w:rsidR="00ED7698">
              <w:rPr>
                <w:noProof/>
                <w:webHidden/>
              </w:rPr>
              <w:instrText xml:space="preserve"> PAGEREF _Toc184882907 \h </w:instrText>
            </w:r>
            <w:r w:rsidR="00ED7698">
              <w:rPr>
                <w:noProof/>
                <w:webHidden/>
              </w:rPr>
            </w:r>
            <w:r w:rsidR="00ED7698">
              <w:rPr>
                <w:noProof/>
                <w:webHidden/>
              </w:rPr>
              <w:fldChar w:fldCharType="separate"/>
            </w:r>
            <w:r w:rsidR="00ED7698">
              <w:rPr>
                <w:noProof/>
                <w:webHidden/>
              </w:rPr>
              <w:t>33</w:t>
            </w:r>
            <w:r w:rsidR="00ED7698">
              <w:rPr>
                <w:noProof/>
                <w:webHidden/>
              </w:rPr>
              <w:fldChar w:fldCharType="end"/>
            </w:r>
          </w:hyperlink>
        </w:p>
        <w:p w14:paraId="2F56D175" w14:textId="28B1BD28" w:rsidR="00ED7698" w:rsidRDefault="00000000">
          <w:pPr>
            <w:pStyle w:val="TOC1"/>
            <w:tabs>
              <w:tab w:val="left" w:pos="440"/>
              <w:tab w:val="right" w:leader="dot" w:pos="9016"/>
            </w:tabs>
            <w:rPr>
              <w:rFonts w:eastAsiaTheme="minorEastAsia"/>
              <w:noProof/>
              <w:kern w:val="2"/>
              <w:lang w:eastAsia="en-GB"/>
              <w14:ligatures w14:val="standardContextual"/>
            </w:rPr>
          </w:pPr>
          <w:hyperlink w:anchor="_Toc184882908" w:history="1">
            <w:r w:rsidR="00ED7698" w:rsidRPr="000D4AE1">
              <w:rPr>
                <w:rStyle w:val="Hyperlink"/>
                <w:noProof/>
              </w:rPr>
              <w:t>8</w:t>
            </w:r>
            <w:r w:rsidR="00ED7698">
              <w:rPr>
                <w:rFonts w:eastAsiaTheme="minorEastAsia"/>
                <w:noProof/>
                <w:kern w:val="2"/>
                <w:lang w:eastAsia="en-GB"/>
                <w14:ligatures w14:val="standardContextual"/>
              </w:rPr>
              <w:tab/>
            </w:r>
            <w:r w:rsidR="00ED7698" w:rsidRPr="000D4AE1">
              <w:rPr>
                <w:rStyle w:val="Hyperlink"/>
                <w:noProof/>
              </w:rPr>
              <w:t>Conclusion</w:t>
            </w:r>
            <w:r w:rsidR="00ED7698">
              <w:rPr>
                <w:noProof/>
                <w:webHidden/>
              </w:rPr>
              <w:tab/>
            </w:r>
            <w:r w:rsidR="00ED7698">
              <w:rPr>
                <w:noProof/>
                <w:webHidden/>
              </w:rPr>
              <w:fldChar w:fldCharType="begin"/>
            </w:r>
            <w:r w:rsidR="00ED7698">
              <w:rPr>
                <w:noProof/>
                <w:webHidden/>
              </w:rPr>
              <w:instrText xml:space="preserve"> PAGEREF _Toc184882908 \h </w:instrText>
            </w:r>
            <w:r w:rsidR="00ED7698">
              <w:rPr>
                <w:noProof/>
                <w:webHidden/>
              </w:rPr>
            </w:r>
            <w:r w:rsidR="00ED7698">
              <w:rPr>
                <w:noProof/>
                <w:webHidden/>
              </w:rPr>
              <w:fldChar w:fldCharType="separate"/>
            </w:r>
            <w:r w:rsidR="00ED7698">
              <w:rPr>
                <w:noProof/>
                <w:webHidden/>
              </w:rPr>
              <w:t>35</w:t>
            </w:r>
            <w:r w:rsidR="00ED7698">
              <w:rPr>
                <w:noProof/>
                <w:webHidden/>
              </w:rPr>
              <w:fldChar w:fldCharType="end"/>
            </w:r>
          </w:hyperlink>
        </w:p>
        <w:p w14:paraId="30AE3319" w14:textId="024C9D13" w:rsidR="00ED7698" w:rsidRDefault="00000000">
          <w:pPr>
            <w:pStyle w:val="TOC2"/>
            <w:tabs>
              <w:tab w:val="right" w:leader="dot" w:pos="9016"/>
            </w:tabs>
            <w:rPr>
              <w:rFonts w:eastAsiaTheme="minorEastAsia"/>
              <w:noProof/>
              <w:kern w:val="2"/>
              <w:lang w:eastAsia="en-GB"/>
              <w14:ligatures w14:val="standardContextual"/>
            </w:rPr>
          </w:pPr>
          <w:hyperlink w:anchor="_Toc184882909" w:history="1">
            <w:r w:rsidR="00ED7698" w:rsidRPr="000D4AE1">
              <w:rPr>
                <w:rStyle w:val="Hyperlink"/>
                <w:noProof/>
              </w:rPr>
              <w:t>8.1 2-Dimensional Designs</w:t>
            </w:r>
            <w:r w:rsidR="00ED7698">
              <w:rPr>
                <w:noProof/>
                <w:webHidden/>
              </w:rPr>
              <w:tab/>
            </w:r>
            <w:r w:rsidR="00ED7698">
              <w:rPr>
                <w:noProof/>
                <w:webHidden/>
              </w:rPr>
              <w:fldChar w:fldCharType="begin"/>
            </w:r>
            <w:r w:rsidR="00ED7698">
              <w:rPr>
                <w:noProof/>
                <w:webHidden/>
              </w:rPr>
              <w:instrText xml:space="preserve"> PAGEREF _Toc184882909 \h </w:instrText>
            </w:r>
            <w:r w:rsidR="00ED7698">
              <w:rPr>
                <w:noProof/>
                <w:webHidden/>
              </w:rPr>
            </w:r>
            <w:r w:rsidR="00ED7698">
              <w:rPr>
                <w:noProof/>
                <w:webHidden/>
              </w:rPr>
              <w:fldChar w:fldCharType="separate"/>
            </w:r>
            <w:r w:rsidR="00ED7698">
              <w:rPr>
                <w:noProof/>
                <w:webHidden/>
              </w:rPr>
              <w:t>35</w:t>
            </w:r>
            <w:r w:rsidR="00ED7698">
              <w:rPr>
                <w:noProof/>
                <w:webHidden/>
              </w:rPr>
              <w:fldChar w:fldCharType="end"/>
            </w:r>
          </w:hyperlink>
        </w:p>
        <w:p w14:paraId="25EB0566" w14:textId="3302F50C" w:rsidR="00ED7698" w:rsidRDefault="00000000">
          <w:pPr>
            <w:pStyle w:val="TOC3"/>
            <w:tabs>
              <w:tab w:val="left" w:pos="1320"/>
              <w:tab w:val="right" w:leader="dot" w:pos="9016"/>
            </w:tabs>
            <w:rPr>
              <w:rFonts w:eastAsiaTheme="minorEastAsia"/>
              <w:noProof/>
              <w:kern w:val="2"/>
              <w:lang w:eastAsia="en-GB"/>
              <w14:ligatures w14:val="standardContextual"/>
            </w:rPr>
          </w:pPr>
          <w:hyperlink w:anchor="_Toc184882910" w:history="1">
            <w:r w:rsidR="00ED7698" w:rsidRPr="000D4AE1">
              <w:rPr>
                <w:rStyle w:val="Hyperlink"/>
                <w:noProof/>
              </w:rPr>
              <w:t>8.1.1</w:t>
            </w:r>
            <w:r w:rsidR="00ED7698">
              <w:rPr>
                <w:rFonts w:eastAsiaTheme="minorEastAsia"/>
                <w:noProof/>
                <w:kern w:val="2"/>
                <w:lang w:eastAsia="en-GB"/>
                <w14:ligatures w14:val="standardContextual"/>
              </w:rPr>
              <w:tab/>
            </w:r>
            <w:r w:rsidR="00ED7698" w:rsidRPr="000D4AE1">
              <w:rPr>
                <w:rStyle w:val="Hyperlink"/>
                <w:noProof/>
              </w:rPr>
              <w:t>TNT Design Conclusion</w:t>
            </w:r>
            <w:r w:rsidR="00ED7698">
              <w:rPr>
                <w:noProof/>
                <w:webHidden/>
              </w:rPr>
              <w:tab/>
            </w:r>
            <w:r w:rsidR="00ED7698">
              <w:rPr>
                <w:noProof/>
                <w:webHidden/>
              </w:rPr>
              <w:fldChar w:fldCharType="begin"/>
            </w:r>
            <w:r w:rsidR="00ED7698">
              <w:rPr>
                <w:noProof/>
                <w:webHidden/>
              </w:rPr>
              <w:instrText xml:space="preserve"> PAGEREF _Toc184882910 \h </w:instrText>
            </w:r>
            <w:r w:rsidR="00ED7698">
              <w:rPr>
                <w:noProof/>
                <w:webHidden/>
              </w:rPr>
            </w:r>
            <w:r w:rsidR="00ED7698">
              <w:rPr>
                <w:noProof/>
                <w:webHidden/>
              </w:rPr>
              <w:fldChar w:fldCharType="separate"/>
            </w:r>
            <w:r w:rsidR="00ED7698">
              <w:rPr>
                <w:noProof/>
                <w:webHidden/>
              </w:rPr>
              <w:t>35</w:t>
            </w:r>
            <w:r w:rsidR="00ED7698">
              <w:rPr>
                <w:noProof/>
                <w:webHidden/>
              </w:rPr>
              <w:fldChar w:fldCharType="end"/>
            </w:r>
          </w:hyperlink>
        </w:p>
        <w:p w14:paraId="443AE030" w14:textId="2C07D818" w:rsidR="00ED7698" w:rsidRDefault="00000000">
          <w:pPr>
            <w:pStyle w:val="TOC3"/>
            <w:tabs>
              <w:tab w:val="right" w:leader="dot" w:pos="9016"/>
            </w:tabs>
            <w:rPr>
              <w:rFonts w:eastAsiaTheme="minorEastAsia"/>
              <w:noProof/>
              <w:kern w:val="2"/>
              <w:lang w:eastAsia="en-GB"/>
              <w14:ligatures w14:val="standardContextual"/>
            </w:rPr>
          </w:pPr>
          <w:hyperlink w:anchor="_Toc184882911" w:history="1">
            <w:r w:rsidR="00ED7698" w:rsidRPr="000D4AE1">
              <w:rPr>
                <w:rStyle w:val="Hyperlink"/>
                <w:noProof/>
              </w:rPr>
              <w:t>8.1.2 PETN Design Conclusion</w:t>
            </w:r>
            <w:r w:rsidR="00ED7698">
              <w:rPr>
                <w:noProof/>
                <w:webHidden/>
              </w:rPr>
              <w:tab/>
            </w:r>
            <w:r w:rsidR="00ED7698">
              <w:rPr>
                <w:noProof/>
                <w:webHidden/>
              </w:rPr>
              <w:fldChar w:fldCharType="begin"/>
            </w:r>
            <w:r w:rsidR="00ED7698">
              <w:rPr>
                <w:noProof/>
                <w:webHidden/>
              </w:rPr>
              <w:instrText xml:space="preserve"> PAGEREF _Toc184882911 \h </w:instrText>
            </w:r>
            <w:r w:rsidR="00ED7698">
              <w:rPr>
                <w:noProof/>
                <w:webHidden/>
              </w:rPr>
            </w:r>
            <w:r w:rsidR="00ED7698">
              <w:rPr>
                <w:noProof/>
                <w:webHidden/>
              </w:rPr>
              <w:fldChar w:fldCharType="separate"/>
            </w:r>
            <w:r w:rsidR="00ED7698">
              <w:rPr>
                <w:noProof/>
                <w:webHidden/>
              </w:rPr>
              <w:t>35</w:t>
            </w:r>
            <w:r w:rsidR="00ED7698">
              <w:rPr>
                <w:noProof/>
                <w:webHidden/>
              </w:rPr>
              <w:fldChar w:fldCharType="end"/>
            </w:r>
          </w:hyperlink>
        </w:p>
        <w:p w14:paraId="21B76BE1" w14:textId="192C5708" w:rsidR="00ED7698" w:rsidRDefault="00000000">
          <w:pPr>
            <w:pStyle w:val="TOC2"/>
            <w:tabs>
              <w:tab w:val="right" w:leader="dot" w:pos="9016"/>
            </w:tabs>
            <w:rPr>
              <w:rFonts w:eastAsiaTheme="minorEastAsia"/>
              <w:noProof/>
              <w:kern w:val="2"/>
              <w:lang w:eastAsia="en-GB"/>
              <w14:ligatures w14:val="standardContextual"/>
            </w:rPr>
          </w:pPr>
          <w:hyperlink w:anchor="_Toc184882912" w:history="1">
            <w:r w:rsidR="00ED7698" w:rsidRPr="000D4AE1">
              <w:rPr>
                <w:rStyle w:val="Hyperlink"/>
                <w:noProof/>
              </w:rPr>
              <w:t>8.2 3-Dimensional Design</w:t>
            </w:r>
            <w:r w:rsidR="00ED7698">
              <w:rPr>
                <w:noProof/>
                <w:webHidden/>
              </w:rPr>
              <w:tab/>
            </w:r>
            <w:r w:rsidR="00ED7698">
              <w:rPr>
                <w:noProof/>
                <w:webHidden/>
              </w:rPr>
              <w:fldChar w:fldCharType="begin"/>
            </w:r>
            <w:r w:rsidR="00ED7698">
              <w:rPr>
                <w:noProof/>
                <w:webHidden/>
              </w:rPr>
              <w:instrText xml:space="preserve"> PAGEREF _Toc184882912 \h </w:instrText>
            </w:r>
            <w:r w:rsidR="00ED7698">
              <w:rPr>
                <w:noProof/>
                <w:webHidden/>
              </w:rPr>
            </w:r>
            <w:r w:rsidR="00ED7698">
              <w:rPr>
                <w:noProof/>
                <w:webHidden/>
              </w:rPr>
              <w:fldChar w:fldCharType="separate"/>
            </w:r>
            <w:r w:rsidR="00ED7698">
              <w:rPr>
                <w:noProof/>
                <w:webHidden/>
              </w:rPr>
              <w:t>35</w:t>
            </w:r>
            <w:r w:rsidR="00ED7698">
              <w:rPr>
                <w:noProof/>
                <w:webHidden/>
              </w:rPr>
              <w:fldChar w:fldCharType="end"/>
            </w:r>
          </w:hyperlink>
        </w:p>
        <w:p w14:paraId="14B2536F" w14:textId="58BFC03C" w:rsidR="00ED7698" w:rsidRDefault="00000000">
          <w:pPr>
            <w:pStyle w:val="TOC2"/>
            <w:tabs>
              <w:tab w:val="left" w:pos="880"/>
              <w:tab w:val="right" w:leader="dot" w:pos="9016"/>
            </w:tabs>
            <w:rPr>
              <w:rFonts w:eastAsiaTheme="minorEastAsia"/>
              <w:noProof/>
              <w:kern w:val="2"/>
              <w:lang w:eastAsia="en-GB"/>
              <w14:ligatures w14:val="standardContextual"/>
            </w:rPr>
          </w:pPr>
          <w:hyperlink w:anchor="_Toc184882913" w:history="1">
            <w:r w:rsidR="00ED7698" w:rsidRPr="000D4AE1">
              <w:rPr>
                <w:rStyle w:val="Hyperlink"/>
                <w:noProof/>
              </w:rPr>
              <w:t>8.2</w:t>
            </w:r>
            <w:r w:rsidR="00ED7698">
              <w:rPr>
                <w:rFonts w:eastAsiaTheme="minorEastAsia"/>
                <w:noProof/>
                <w:kern w:val="2"/>
                <w:lang w:eastAsia="en-GB"/>
                <w14:ligatures w14:val="standardContextual"/>
              </w:rPr>
              <w:tab/>
            </w:r>
            <w:r w:rsidR="00ED7698" w:rsidRPr="000D4AE1">
              <w:rPr>
                <w:rStyle w:val="Hyperlink"/>
                <w:noProof/>
              </w:rPr>
              <w:t>Future Recommendations</w:t>
            </w:r>
            <w:r w:rsidR="00ED7698">
              <w:rPr>
                <w:noProof/>
                <w:webHidden/>
              </w:rPr>
              <w:tab/>
            </w:r>
            <w:r w:rsidR="00ED7698">
              <w:rPr>
                <w:noProof/>
                <w:webHidden/>
              </w:rPr>
              <w:fldChar w:fldCharType="begin"/>
            </w:r>
            <w:r w:rsidR="00ED7698">
              <w:rPr>
                <w:noProof/>
                <w:webHidden/>
              </w:rPr>
              <w:instrText xml:space="preserve"> PAGEREF _Toc184882913 \h </w:instrText>
            </w:r>
            <w:r w:rsidR="00ED7698">
              <w:rPr>
                <w:noProof/>
                <w:webHidden/>
              </w:rPr>
            </w:r>
            <w:r w:rsidR="00ED7698">
              <w:rPr>
                <w:noProof/>
                <w:webHidden/>
              </w:rPr>
              <w:fldChar w:fldCharType="separate"/>
            </w:r>
            <w:r w:rsidR="00ED7698">
              <w:rPr>
                <w:noProof/>
                <w:webHidden/>
              </w:rPr>
              <w:t>35</w:t>
            </w:r>
            <w:r w:rsidR="00ED7698">
              <w:rPr>
                <w:noProof/>
                <w:webHidden/>
              </w:rPr>
              <w:fldChar w:fldCharType="end"/>
            </w:r>
          </w:hyperlink>
        </w:p>
        <w:p w14:paraId="183781BF" w14:textId="7B5B00BD" w:rsidR="00ED7698" w:rsidRDefault="00000000">
          <w:pPr>
            <w:pStyle w:val="TOC1"/>
            <w:tabs>
              <w:tab w:val="right" w:leader="dot" w:pos="9016"/>
            </w:tabs>
            <w:rPr>
              <w:rFonts w:eastAsiaTheme="minorEastAsia"/>
              <w:noProof/>
              <w:kern w:val="2"/>
              <w:lang w:eastAsia="en-GB"/>
              <w14:ligatures w14:val="standardContextual"/>
            </w:rPr>
          </w:pPr>
          <w:hyperlink w:anchor="_Toc184882914" w:history="1">
            <w:r w:rsidR="00ED7698" w:rsidRPr="000D4AE1">
              <w:rPr>
                <w:rStyle w:val="Hyperlink"/>
                <w:noProof/>
              </w:rPr>
              <w:t>References</w:t>
            </w:r>
            <w:r w:rsidR="00ED7698">
              <w:rPr>
                <w:noProof/>
                <w:webHidden/>
              </w:rPr>
              <w:tab/>
            </w:r>
            <w:r w:rsidR="00ED7698">
              <w:rPr>
                <w:noProof/>
                <w:webHidden/>
              </w:rPr>
              <w:fldChar w:fldCharType="begin"/>
            </w:r>
            <w:r w:rsidR="00ED7698">
              <w:rPr>
                <w:noProof/>
                <w:webHidden/>
              </w:rPr>
              <w:instrText xml:space="preserve"> PAGEREF _Toc184882914 \h </w:instrText>
            </w:r>
            <w:r w:rsidR="00ED7698">
              <w:rPr>
                <w:noProof/>
                <w:webHidden/>
              </w:rPr>
            </w:r>
            <w:r w:rsidR="00ED7698">
              <w:rPr>
                <w:noProof/>
                <w:webHidden/>
              </w:rPr>
              <w:fldChar w:fldCharType="separate"/>
            </w:r>
            <w:r w:rsidR="00ED7698">
              <w:rPr>
                <w:noProof/>
                <w:webHidden/>
              </w:rPr>
              <w:t>36</w:t>
            </w:r>
            <w:r w:rsidR="00ED7698">
              <w:rPr>
                <w:noProof/>
                <w:webHidden/>
              </w:rPr>
              <w:fldChar w:fldCharType="end"/>
            </w:r>
          </w:hyperlink>
        </w:p>
        <w:p w14:paraId="5579E37C" w14:textId="24794D9C" w:rsidR="004F15C6" w:rsidRDefault="004F15C6">
          <w:r>
            <w:rPr>
              <w:b/>
              <w:bCs/>
              <w:noProof/>
            </w:rPr>
            <w:fldChar w:fldCharType="end"/>
          </w:r>
        </w:p>
      </w:sdtContent>
    </w:sdt>
    <w:p w14:paraId="3FAC10E7" w14:textId="77777777" w:rsidR="00F00F66" w:rsidRDefault="00F00F66">
      <w:pPr>
        <w:pStyle w:val="TableofFigures"/>
        <w:tabs>
          <w:tab w:val="right" w:leader="dot" w:pos="9016"/>
        </w:tabs>
      </w:pPr>
    </w:p>
    <w:p w14:paraId="7F3F5505" w14:textId="477E171E" w:rsidR="00F00F66" w:rsidRDefault="007F0D9A" w:rsidP="00F00F66">
      <w:pPr>
        <w:pStyle w:val="Heading1"/>
      </w:pPr>
      <w:bookmarkStart w:id="1" w:name="_Toc184882878"/>
      <w:r>
        <w:t>List</w:t>
      </w:r>
      <w:r w:rsidR="00F00F66">
        <w:t xml:space="preserve"> of Figures</w:t>
      </w:r>
      <w:bookmarkEnd w:id="1"/>
    </w:p>
    <w:p w14:paraId="785BC51B" w14:textId="4A3FFECB" w:rsidR="00924A11" w:rsidRDefault="00924A11">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84732555" w:history="1">
        <w:r w:rsidRPr="00B83C57">
          <w:rPr>
            <w:rStyle w:val="Hyperlink"/>
            <w:noProof/>
          </w:rPr>
          <w:t>Figure 1- Shaped Charge Detonation Process [9]</w:t>
        </w:r>
        <w:r>
          <w:rPr>
            <w:noProof/>
            <w:webHidden/>
          </w:rPr>
          <w:tab/>
        </w:r>
        <w:r>
          <w:rPr>
            <w:noProof/>
            <w:webHidden/>
          </w:rPr>
          <w:fldChar w:fldCharType="begin"/>
        </w:r>
        <w:r>
          <w:rPr>
            <w:noProof/>
            <w:webHidden/>
          </w:rPr>
          <w:instrText xml:space="preserve"> PAGEREF _Toc184732555 \h </w:instrText>
        </w:r>
        <w:r>
          <w:rPr>
            <w:noProof/>
            <w:webHidden/>
          </w:rPr>
        </w:r>
        <w:r>
          <w:rPr>
            <w:noProof/>
            <w:webHidden/>
          </w:rPr>
          <w:fldChar w:fldCharType="separate"/>
        </w:r>
        <w:r>
          <w:rPr>
            <w:noProof/>
            <w:webHidden/>
          </w:rPr>
          <w:t>5</w:t>
        </w:r>
        <w:r>
          <w:rPr>
            <w:noProof/>
            <w:webHidden/>
          </w:rPr>
          <w:fldChar w:fldCharType="end"/>
        </w:r>
      </w:hyperlink>
    </w:p>
    <w:p w14:paraId="73A59271" w14:textId="6EFBBE66" w:rsidR="00924A11" w:rsidRDefault="00000000">
      <w:pPr>
        <w:pStyle w:val="TableofFigures"/>
        <w:tabs>
          <w:tab w:val="right" w:leader="dot" w:pos="9016"/>
        </w:tabs>
        <w:rPr>
          <w:rFonts w:eastAsiaTheme="minorEastAsia"/>
          <w:noProof/>
          <w:kern w:val="2"/>
          <w:lang w:eastAsia="en-GB"/>
          <w14:ligatures w14:val="standardContextual"/>
        </w:rPr>
      </w:pPr>
      <w:hyperlink w:anchor="_Toc184732556" w:history="1">
        <w:r w:rsidR="00924A11" w:rsidRPr="00B83C57">
          <w:rPr>
            <w:rStyle w:val="Hyperlink"/>
            <w:noProof/>
          </w:rPr>
          <w:t>Figure 2-: EFP and Linear Shaped charge detonation comparison [11]</w:t>
        </w:r>
        <w:r w:rsidR="00924A11">
          <w:rPr>
            <w:noProof/>
            <w:webHidden/>
          </w:rPr>
          <w:tab/>
        </w:r>
        <w:r w:rsidR="00924A11">
          <w:rPr>
            <w:noProof/>
            <w:webHidden/>
          </w:rPr>
          <w:fldChar w:fldCharType="begin"/>
        </w:r>
        <w:r w:rsidR="00924A11">
          <w:rPr>
            <w:noProof/>
            <w:webHidden/>
          </w:rPr>
          <w:instrText xml:space="preserve"> PAGEREF _Toc184732556 \h </w:instrText>
        </w:r>
        <w:r w:rsidR="00924A11">
          <w:rPr>
            <w:noProof/>
            <w:webHidden/>
          </w:rPr>
        </w:r>
        <w:r w:rsidR="00924A11">
          <w:rPr>
            <w:noProof/>
            <w:webHidden/>
          </w:rPr>
          <w:fldChar w:fldCharType="separate"/>
        </w:r>
        <w:r w:rsidR="00924A11">
          <w:rPr>
            <w:noProof/>
            <w:webHidden/>
          </w:rPr>
          <w:t>6</w:t>
        </w:r>
        <w:r w:rsidR="00924A11">
          <w:rPr>
            <w:noProof/>
            <w:webHidden/>
          </w:rPr>
          <w:fldChar w:fldCharType="end"/>
        </w:r>
      </w:hyperlink>
    </w:p>
    <w:p w14:paraId="31F00026" w14:textId="638F2C24" w:rsidR="00924A11" w:rsidRDefault="00000000">
      <w:pPr>
        <w:pStyle w:val="TableofFigures"/>
        <w:tabs>
          <w:tab w:val="right" w:leader="dot" w:pos="9016"/>
        </w:tabs>
        <w:rPr>
          <w:rFonts w:eastAsiaTheme="minorEastAsia"/>
          <w:noProof/>
          <w:kern w:val="2"/>
          <w:lang w:eastAsia="en-GB"/>
          <w14:ligatures w14:val="standardContextual"/>
        </w:rPr>
      </w:pPr>
      <w:hyperlink w:anchor="_Toc184732557" w:history="1">
        <w:r w:rsidR="00924A11" w:rsidRPr="00B83C57">
          <w:rPr>
            <w:rStyle w:val="Hyperlink"/>
            <w:noProof/>
          </w:rPr>
          <w:t>Figure 3-FLSC Detonation Process [12]</w:t>
        </w:r>
        <w:r w:rsidR="00924A11">
          <w:rPr>
            <w:noProof/>
            <w:webHidden/>
          </w:rPr>
          <w:tab/>
        </w:r>
        <w:r w:rsidR="00924A11">
          <w:rPr>
            <w:noProof/>
            <w:webHidden/>
          </w:rPr>
          <w:fldChar w:fldCharType="begin"/>
        </w:r>
        <w:r w:rsidR="00924A11">
          <w:rPr>
            <w:noProof/>
            <w:webHidden/>
          </w:rPr>
          <w:instrText xml:space="preserve"> PAGEREF _Toc184732557 \h </w:instrText>
        </w:r>
        <w:r w:rsidR="00924A11">
          <w:rPr>
            <w:noProof/>
            <w:webHidden/>
          </w:rPr>
        </w:r>
        <w:r w:rsidR="00924A11">
          <w:rPr>
            <w:noProof/>
            <w:webHidden/>
          </w:rPr>
          <w:fldChar w:fldCharType="separate"/>
        </w:r>
        <w:r w:rsidR="00924A11">
          <w:rPr>
            <w:noProof/>
            <w:webHidden/>
          </w:rPr>
          <w:t>7</w:t>
        </w:r>
        <w:r w:rsidR="00924A11">
          <w:rPr>
            <w:noProof/>
            <w:webHidden/>
          </w:rPr>
          <w:fldChar w:fldCharType="end"/>
        </w:r>
      </w:hyperlink>
    </w:p>
    <w:p w14:paraId="5F427876" w14:textId="6C9F4E54" w:rsidR="00924A11" w:rsidRDefault="00000000">
      <w:pPr>
        <w:pStyle w:val="TableofFigures"/>
        <w:tabs>
          <w:tab w:val="right" w:leader="dot" w:pos="9016"/>
        </w:tabs>
        <w:rPr>
          <w:rFonts w:eastAsiaTheme="minorEastAsia"/>
          <w:noProof/>
          <w:kern w:val="2"/>
          <w:lang w:eastAsia="en-GB"/>
          <w14:ligatures w14:val="standardContextual"/>
        </w:rPr>
      </w:pPr>
      <w:hyperlink w:anchor="_Toc184732558" w:history="1">
        <w:r w:rsidR="00924A11" w:rsidRPr="00B83C57">
          <w:rPr>
            <w:rStyle w:val="Hyperlink"/>
            <w:noProof/>
          </w:rPr>
          <w:t>Figure 4-Tandem Shaped Charge Diagram [13] [14]</w:t>
        </w:r>
        <w:r w:rsidR="00924A11">
          <w:rPr>
            <w:noProof/>
            <w:webHidden/>
          </w:rPr>
          <w:tab/>
        </w:r>
        <w:r w:rsidR="00924A11">
          <w:rPr>
            <w:noProof/>
            <w:webHidden/>
          </w:rPr>
          <w:fldChar w:fldCharType="begin"/>
        </w:r>
        <w:r w:rsidR="00924A11">
          <w:rPr>
            <w:noProof/>
            <w:webHidden/>
          </w:rPr>
          <w:instrText xml:space="preserve"> PAGEREF _Toc184732558 \h </w:instrText>
        </w:r>
        <w:r w:rsidR="00924A11">
          <w:rPr>
            <w:noProof/>
            <w:webHidden/>
          </w:rPr>
        </w:r>
        <w:r w:rsidR="00924A11">
          <w:rPr>
            <w:noProof/>
            <w:webHidden/>
          </w:rPr>
          <w:fldChar w:fldCharType="separate"/>
        </w:r>
        <w:r w:rsidR="00924A11">
          <w:rPr>
            <w:noProof/>
            <w:webHidden/>
          </w:rPr>
          <w:t>7</w:t>
        </w:r>
        <w:r w:rsidR="00924A11">
          <w:rPr>
            <w:noProof/>
            <w:webHidden/>
          </w:rPr>
          <w:fldChar w:fldCharType="end"/>
        </w:r>
      </w:hyperlink>
    </w:p>
    <w:p w14:paraId="14142BB9" w14:textId="62CB93FA" w:rsidR="00924A11" w:rsidRDefault="00000000">
      <w:pPr>
        <w:pStyle w:val="TableofFigures"/>
        <w:tabs>
          <w:tab w:val="right" w:leader="dot" w:pos="9016"/>
        </w:tabs>
        <w:rPr>
          <w:rFonts w:eastAsiaTheme="minorEastAsia"/>
          <w:noProof/>
          <w:kern w:val="2"/>
          <w:lang w:eastAsia="en-GB"/>
          <w14:ligatures w14:val="standardContextual"/>
        </w:rPr>
      </w:pPr>
      <w:hyperlink w:anchor="_Toc184732559" w:history="1">
        <w:r w:rsidR="00924A11" w:rsidRPr="00B83C57">
          <w:rPr>
            <w:rStyle w:val="Hyperlink"/>
            <w:noProof/>
          </w:rPr>
          <w:t>Figure 5-Original design for the Liner</w:t>
        </w:r>
        <w:r w:rsidR="00924A11">
          <w:rPr>
            <w:noProof/>
            <w:webHidden/>
          </w:rPr>
          <w:tab/>
        </w:r>
        <w:r w:rsidR="00924A11">
          <w:rPr>
            <w:noProof/>
            <w:webHidden/>
          </w:rPr>
          <w:fldChar w:fldCharType="begin"/>
        </w:r>
        <w:r w:rsidR="00924A11">
          <w:rPr>
            <w:noProof/>
            <w:webHidden/>
          </w:rPr>
          <w:instrText xml:space="preserve"> PAGEREF _Toc184732559 \h </w:instrText>
        </w:r>
        <w:r w:rsidR="00924A11">
          <w:rPr>
            <w:noProof/>
            <w:webHidden/>
          </w:rPr>
        </w:r>
        <w:r w:rsidR="00924A11">
          <w:rPr>
            <w:noProof/>
            <w:webHidden/>
          </w:rPr>
          <w:fldChar w:fldCharType="separate"/>
        </w:r>
        <w:r w:rsidR="00924A11">
          <w:rPr>
            <w:noProof/>
            <w:webHidden/>
          </w:rPr>
          <w:t>8</w:t>
        </w:r>
        <w:r w:rsidR="00924A11">
          <w:rPr>
            <w:noProof/>
            <w:webHidden/>
          </w:rPr>
          <w:fldChar w:fldCharType="end"/>
        </w:r>
      </w:hyperlink>
    </w:p>
    <w:p w14:paraId="64DE1E6A" w14:textId="212B95BE" w:rsidR="00924A11" w:rsidRDefault="00000000">
      <w:pPr>
        <w:pStyle w:val="TableofFigures"/>
        <w:tabs>
          <w:tab w:val="right" w:leader="dot" w:pos="9016"/>
        </w:tabs>
        <w:rPr>
          <w:rFonts w:eastAsiaTheme="minorEastAsia"/>
          <w:noProof/>
          <w:kern w:val="2"/>
          <w:lang w:eastAsia="en-GB"/>
          <w14:ligatures w14:val="standardContextual"/>
        </w:rPr>
      </w:pPr>
      <w:hyperlink w:anchor="_Toc184732560" w:history="1">
        <w:r w:rsidR="00924A11" w:rsidRPr="00B83C57">
          <w:rPr>
            <w:rStyle w:val="Hyperlink"/>
            <w:noProof/>
          </w:rPr>
          <w:t>Figure 6- Casing of EFP</w:t>
        </w:r>
        <w:r w:rsidR="00924A11">
          <w:rPr>
            <w:noProof/>
            <w:webHidden/>
          </w:rPr>
          <w:tab/>
        </w:r>
        <w:r w:rsidR="00924A11">
          <w:rPr>
            <w:noProof/>
            <w:webHidden/>
          </w:rPr>
          <w:fldChar w:fldCharType="begin"/>
        </w:r>
        <w:r w:rsidR="00924A11">
          <w:rPr>
            <w:noProof/>
            <w:webHidden/>
          </w:rPr>
          <w:instrText xml:space="preserve"> PAGEREF _Toc184732560 \h </w:instrText>
        </w:r>
        <w:r w:rsidR="00924A11">
          <w:rPr>
            <w:noProof/>
            <w:webHidden/>
          </w:rPr>
        </w:r>
        <w:r w:rsidR="00924A11">
          <w:rPr>
            <w:noProof/>
            <w:webHidden/>
          </w:rPr>
          <w:fldChar w:fldCharType="separate"/>
        </w:r>
        <w:r w:rsidR="00924A11">
          <w:rPr>
            <w:noProof/>
            <w:webHidden/>
          </w:rPr>
          <w:t>9</w:t>
        </w:r>
        <w:r w:rsidR="00924A11">
          <w:rPr>
            <w:noProof/>
            <w:webHidden/>
          </w:rPr>
          <w:fldChar w:fldCharType="end"/>
        </w:r>
      </w:hyperlink>
    </w:p>
    <w:p w14:paraId="3841A9EA" w14:textId="33B3FA1E" w:rsidR="00924A11" w:rsidRDefault="00000000">
      <w:pPr>
        <w:pStyle w:val="TableofFigures"/>
        <w:tabs>
          <w:tab w:val="right" w:leader="dot" w:pos="9016"/>
        </w:tabs>
        <w:rPr>
          <w:rFonts w:eastAsiaTheme="minorEastAsia"/>
          <w:noProof/>
          <w:kern w:val="2"/>
          <w:lang w:eastAsia="en-GB"/>
          <w14:ligatures w14:val="standardContextual"/>
        </w:rPr>
      </w:pPr>
      <w:hyperlink w:anchor="_Toc184732561" w:history="1">
        <w:r w:rsidR="00924A11" w:rsidRPr="00B83C57">
          <w:rPr>
            <w:rStyle w:val="Hyperlink"/>
            <w:noProof/>
          </w:rPr>
          <w:t>Figure 7- Original HE Design</w:t>
        </w:r>
        <w:r w:rsidR="00924A11">
          <w:rPr>
            <w:noProof/>
            <w:webHidden/>
          </w:rPr>
          <w:tab/>
        </w:r>
        <w:r w:rsidR="00924A11">
          <w:rPr>
            <w:noProof/>
            <w:webHidden/>
          </w:rPr>
          <w:fldChar w:fldCharType="begin"/>
        </w:r>
        <w:r w:rsidR="00924A11">
          <w:rPr>
            <w:noProof/>
            <w:webHidden/>
          </w:rPr>
          <w:instrText xml:space="preserve"> PAGEREF _Toc184732561 \h </w:instrText>
        </w:r>
        <w:r w:rsidR="00924A11">
          <w:rPr>
            <w:noProof/>
            <w:webHidden/>
          </w:rPr>
        </w:r>
        <w:r w:rsidR="00924A11">
          <w:rPr>
            <w:noProof/>
            <w:webHidden/>
          </w:rPr>
          <w:fldChar w:fldCharType="separate"/>
        </w:r>
        <w:r w:rsidR="00924A11">
          <w:rPr>
            <w:noProof/>
            <w:webHidden/>
          </w:rPr>
          <w:t>9</w:t>
        </w:r>
        <w:r w:rsidR="00924A11">
          <w:rPr>
            <w:noProof/>
            <w:webHidden/>
          </w:rPr>
          <w:fldChar w:fldCharType="end"/>
        </w:r>
      </w:hyperlink>
    </w:p>
    <w:p w14:paraId="4A2054F1" w14:textId="482F59E1" w:rsidR="00924A11" w:rsidRDefault="00000000">
      <w:pPr>
        <w:pStyle w:val="TableofFigures"/>
        <w:tabs>
          <w:tab w:val="right" w:leader="dot" w:pos="9016"/>
        </w:tabs>
        <w:rPr>
          <w:rFonts w:eastAsiaTheme="minorEastAsia"/>
          <w:noProof/>
          <w:kern w:val="2"/>
          <w:lang w:eastAsia="en-GB"/>
          <w14:ligatures w14:val="standardContextual"/>
        </w:rPr>
      </w:pPr>
      <w:hyperlink w:anchor="_Toc184732562" w:history="1">
        <w:r w:rsidR="00924A11" w:rsidRPr="00B83C57">
          <w:rPr>
            <w:rStyle w:val="Hyperlink"/>
            <w:noProof/>
          </w:rPr>
          <w:t>Figure 8- Assembled EFP Design</w:t>
        </w:r>
        <w:r w:rsidR="00924A11">
          <w:rPr>
            <w:noProof/>
            <w:webHidden/>
          </w:rPr>
          <w:tab/>
        </w:r>
        <w:r w:rsidR="00924A11">
          <w:rPr>
            <w:noProof/>
            <w:webHidden/>
          </w:rPr>
          <w:fldChar w:fldCharType="begin"/>
        </w:r>
        <w:r w:rsidR="00924A11">
          <w:rPr>
            <w:noProof/>
            <w:webHidden/>
          </w:rPr>
          <w:instrText xml:space="preserve"> PAGEREF _Toc184732562 \h </w:instrText>
        </w:r>
        <w:r w:rsidR="00924A11">
          <w:rPr>
            <w:noProof/>
            <w:webHidden/>
          </w:rPr>
        </w:r>
        <w:r w:rsidR="00924A11">
          <w:rPr>
            <w:noProof/>
            <w:webHidden/>
          </w:rPr>
          <w:fldChar w:fldCharType="separate"/>
        </w:r>
        <w:r w:rsidR="00924A11">
          <w:rPr>
            <w:noProof/>
            <w:webHidden/>
          </w:rPr>
          <w:t>10</w:t>
        </w:r>
        <w:r w:rsidR="00924A11">
          <w:rPr>
            <w:noProof/>
            <w:webHidden/>
          </w:rPr>
          <w:fldChar w:fldCharType="end"/>
        </w:r>
      </w:hyperlink>
    </w:p>
    <w:p w14:paraId="556780B5" w14:textId="459BD40D" w:rsidR="00924A11" w:rsidRDefault="00000000">
      <w:pPr>
        <w:pStyle w:val="TableofFigures"/>
        <w:tabs>
          <w:tab w:val="right" w:leader="dot" w:pos="9016"/>
        </w:tabs>
        <w:rPr>
          <w:rFonts w:eastAsiaTheme="minorEastAsia"/>
          <w:noProof/>
          <w:kern w:val="2"/>
          <w:lang w:eastAsia="en-GB"/>
          <w14:ligatures w14:val="standardContextual"/>
        </w:rPr>
      </w:pPr>
      <w:hyperlink w:anchor="_Toc184732563" w:history="1">
        <w:r w:rsidR="00924A11" w:rsidRPr="00B83C57">
          <w:rPr>
            <w:rStyle w:val="Hyperlink"/>
            <w:noProof/>
          </w:rPr>
          <w:t>Figure 9- EFP Simulation Step 10</w:t>
        </w:r>
        <w:r w:rsidR="00924A11">
          <w:rPr>
            <w:noProof/>
            <w:webHidden/>
          </w:rPr>
          <w:tab/>
        </w:r>
        <w:r w:rsidR="00924A11">
          <w:rPr>
            <w:noProof/>
            <w:webHidden/>
          </w:rPr>
          <w:fldChar w:fldCharType="begin"/>
        </w:r>
        <w:r w:rsidR="00924A11">
          <w:rPr>
            <w:noProof/>
            <w:webHidden/>
          </w:rPr>
          <w:instrText xml:space="preserve"> PAGEREF _Toc184732563 \h </w:instrText>
        </w:r>
        <w:r w:rsidR="00924A11">
          <w:rPr>
            <w:noProof/>
            <w:webHidden/>
          </w:rPr>
        </w:r>
        <w:r w:rsidR="00924A11">
          <w:rPr>
            <w:noProof/>
            <w:webHidden/>
          </w:rPr>
          <w:fldChar w:fldCharType="separate"/>
        </w:r>
        <w:r w:rsidR="00924A11">
          <w:rPr>
            <w:noProof/>
            <w:webHidden/>
          </w:rPr>
          <w:t>12</w:t>
        </w:r>
        <w:r w:rsidR="00924A11">
          <w:rPr>
            <w:noProof/>
            <w:webHidden/>
          </w:rPr>
          <w:fldChar w:fldCharType="end"/>
        </w:r>
      </w:hyperlink>
    </w:p>
    <w:p w14:paraId="7EC193D0" w14:textId="26B0FFA2" w:rsidR="00924A11" w:rsidRDefault="00000000">
      <w:pPr>
        <w:pStyle w:val="TableofFigures"/>
        <w:tabs>
          <w:tab w:val="right" w:leader="dot" w:pos="9016"/>
        </w:tabs>
        <w:rPr>
          <w:rFonts w:eastAsiaTheme="minorEastAsia"/>
          <w:noProof/>
          <w:kern w:val="2"/>
          <w:lang w:eastAsia="en-GB"/>
          <w14:ligatures w14:val="standardContextual"/>
        </w:rPr>
      </w:pPr>
      <w:hyperlink w:anchor="_Toc184732564" w:history="1">
        <w:r w:rsidR="00924A11" w:rsidRPr="00B83C57">
          <w:rPr>
            <w:rStyle w:val="Hyperlink"/>
            <w:noProof/>
          </w:rPr>
          <w:t>Figure 10 - EFP Simulation Step 20</w:t>
        </w:r>
        <w:r w:rsidR="00924A11">
          <w:rPr>
            <w:noProof/>
            <w:webHidden/>
          </w:rPr>
          <w:tab/>
        </w:r>
        <w:r w:rsidR="00924A11">
          <w:rPr>
            <w:noProof/>
            <w:webHidden/>
          </w:rPr>
          <w:fldChar w:fldCharType="begin"/>
        </w:r>
        <w:r w:rsidR="00924A11">
          <w:rPr>
            <w:noProof/>
            <w:webHidden/>
          </w:rPr>
          <w:instrText xml:space="preserve"> PAGEREF _Toc184732564 \h </w:instrText>
        </w:r>
        <w:r w:rsidR="00924A11">
          <w:rPr>
            <w:noProof/>
            <w:webHidden/>
          </w:rPr>
        </w:r>
        <w:r w:rsidR="00924A11">
          <w:rPr>
            <w:noProof/>
            <w:webHidden/>
          </w:rPr>
          <w:fldChar w:fldCharType="separate"/>
        </w:r>
        <w:r w:rsidR="00924A11">
          <w:rPr>
            <w:noProof/>
            <w:webHidden/>
          </w:rPr>
          <w:t>13</w:t>
        </w:r>
        <w:r w:rsidR="00924A11">
          <w:rPr>
            <w:noProof/>
            <w:webHidden/>
          </w:rPr>
          <w:fldChar w:fldCharType="end"/>
        </w:r>
      </w:hyperlink>
    </w:p>
    <w:p w14:paraId="6350A0A0" w14:textId="239093AE" w:rsidR="00924A11" w:rsidRDefault="00000000">
      <w:pPr>
        <w:pStyle w:val="TableofFigures"/>
        <w:tabs>
          <w:tab w:val="right" w:leader="dot" w:pos="9016"/>
        </w:tabs>
        <w:rPr>
          <w:rFonts w:eastAsiaTheme="minorEastAsia"/>
          <w:noProof/>
          <w:kern w:val="2"/>
          <w:lang w:eastAsia="en-GB"/>
          <w14:ligatures w14:val="standardContextual"/>
        </w:rPr>
      </w:pPr>
      <w:hyperlink w:anchor="_Toc184732565" w:history="1">
        <w:r w:rsidR="00924A11" w:rsidRPr="00B83C57">
          <w:rPr>
            <w:rStyle w:val="Hyperlink"/>
            <w:noProof/>
          </w:rPr>
          <w:t>Figure 11-EFP Step 250</w:t>
        </w:r>
        <w:r w:rsidR="00924A11">
          <w:rPr>
            <w:noProof/>
            <w:webHidden/>
          </w:rPr>
          <w:tab/>
        </w:r>
        <w:r w:rsidR="00924A11">
          <w:rPr>
            <w:noProof/>
            <w:webHidden/>
          </w:rPr>
          <w:fldChar w:fldCharType="begin"/>
        </w:r>
        <w:r w:rsidR="00924A11">
          <w:rPr>
            <w:noProof/>
            <w:webHidden/>
          </w:rPr>
          <w:instrText xml:space="preserve"> PAGEREF _Toc184732565 \h </w:instrText>
        </w:r>
        <w:r w:rsidR="00924A11">
          <w:rPr>
            <w:noProof/>
            <w:webHidden/>
          </w:rPr>
        </w:r>
        <w:r w:rsidR="00924A11">
          <w:rPr>
            <w:noProof/>
            <w:webHidden/>
          </w:rPr>
          <w:fldChar w:fldCharType="separate"/>
        </w:r>
        <w:r w:rsidR="00924A11">
          <w:rPr>
            <w:noProof/>
            <w:webHidden/>
          </w:rPr>
          <w:t>14</w:t>
        </w:r>
        <w:r w:rsidR="00924A11">
          <w:rPr>
            <w:noProof/>
            <w:webHidden/>
          </w:rPr>
          <w:fldChar w:fldCharType="end"/>
        </w:r>
      </w:hyperlink>
    </w:p>
    <w:p w14:paraId="272F02F4" w14:textId="7F7B7481" w:rsidR="00924A11" w:rsidRDefault="00000000">
      <w:pPr>
        <w:pStyle w:val="TableofFigures"/>
        <w:tabs>
          <w:tab w:val="right" w:leader="dot" w:pos="9016"/>
        </w:tabs>
        <w:rPr>
          <w:rFonts w:eastAsiaTheme="minorEastAsia"/>
          <w:noProof/>
          <w:kern w:val="2"/>
          <w:lang w:eastAsia="en-GB"/>
          <w14:ligatures w14:val="standardContextual"/>
        </w:rPr>
      </w:pPr>
      <w:hyperlink w:anchor="_Toc184732566" w:history="1">
        <w:r w:rsidR="00924A11" w:rsidRPr="00B83C57">
          <w:rPr>
            <w:rStyle w:val="Hyperlink"/>
            <w:noProof/>
          </w:rPr>
          <w:t>Figure 12-Copper Liner Re-design</w:t>
        </w:r>
        <w:r w:rsidR="00924A11">
          <w:rPr>
            <w:noProof/>
            <w:webHidden/>
          </w:rPr>
          <w:tab/>
        </w:r>
        <w:r w:rsidR="00924A11">
          <w:rPr>
            <w:noProof/>
            <w:webHidden/>
          </w:rPr>
          <w:fldChar w:fldCharType="begin"/>
        </w:r>
        <w:r w:rsidR="00924A11">
          <w:rPr>
            <w:noProof/>
            <w:webHidden/>
          </w:rPr>
          <w:instrText xml:space="preserve"> PAGEREF _Toc184732566 \h </w:instrText>
        </w:r>
        <w:r w:rsidR="00924A11">
          <w:rPr>
            <w:noProof/>
            <w:webHidden/>
          </w:rPr>
        </w:r>
        <w:r w:rsidR="00924A11">
          <w:rPr>
            <w:noProof/>
            <w:webHidden/>
          </w:rPr>
          <w:fldChar w:fldCharType="separate"/>
        </w:r>
        <w:r w:rsidR="00924A11">
          <w:rPr>
            <w:noProof/>
            <w:webHidden/>
          </w:rPr>
          <w:t>14</w:t>
        </w:r>
        <w:r w:rsidR="00924A11">
          <w:rPr>
            <w:noProof/>
            <w:webHidden/>
          </w:rPr>
          <w:fldChar w:fldCharType="end"/>
        </w:r>
      </w:hyperlink>
    </w:p>
    <w:p w14:paraId="51910289" w14:textId="2CE6A4CB" w:rsidR="00924A11" w:rsidRDefault="00000000">
      <w:pPr>
        <w:pStyle w:val="TableofFigures"/>
        <w:tabs>
          <w:tab w:val="right" w:leader="dot" w:pos="9016"/>
        </w:tabs>
        <w:rPr>
          <w:rFonts w:eastAsiaTheme="minorEastAsia"/>
          <w:noProof/>
          <w:kern w:val="2"/>
          <w:lang w:eastAsia="en-GB"/>
          <w14:ligatures w14:val="standardContextual"/>
        </w:rPr>
      </w:pPr>
      <w:hyperlink w:anchor="_Toc184732567" w:history="1">
        <w:r w:rsidR="00924A11" w:rsidRPr="00B83C57">
          <w:rPr>
            <w:rStyle w:val="Hyperlink"/>
            <w:noProof/>
          </w:rPr>
          <w:t>Figure 13-Redesigned Liner Meshing</w:t>
        </w:r>
        <w:r w:rsidR="00924A11">
          <w:rPr>
            <w:noProof/>
            <w:webHidden/>
          </w:rPr>
          <w:tab/>
        </w:r>
        <w:r w:rsidR="00924A11">
          <w:rPr>
            <w:noProof/>
            <w:webHidden/>
          </w:rPr>
          <w:fldChar w:fldCharType="begin"/>
        </w:r>
        <w:r w:rsidR="00924A11">
          <w:rPr>
            <w:noProof/>
            <w:webHidden/>
          </w:rPr>
          <w:instrText xml:space="preserve"> PAGEREF _Toc184732567 \h </w:instrText>
        </w:r>
        <w:r w:rsidR="00924A11">
          <w:rPr>
            <w:noProof/>
            <w:webHidden/>
          </w:rPr>
        </w:r>
        <w:r w:rsidR="00924A11">
          <w:rPr>
            <w:noProof/>
            <w:webHidden/>
          </w:rPr>
          <w:fldChar w:fldCharType="separate"/>
        </w:r>
        <w:r w:rsidR="00924A11">
          <w:rPr>
            <w:noProof/>
            <w:webHidden/>
          </w:rPr>
          <w:t>15</w:t>
        </w:r>
        <w:r w:rsidR="00924A11">
          <w:rPr>
            <w:noProof/>
            <w:webHidden/>
          </w:rPr>
          <w:fldChar w:fldCharType="end"/>
        </w:r>
      </w:hyperlink>
    </w:p>
    <w:p w14:paraId="431B2EF1" w14:textId="278E037B" w:rsidR="00924A11" w:rsidRDefault="00000000">
      <w:pPr>
        <w:pStyle w:val="TableofFigures"/>
        <w:tabs>
          <w:tab w:val="right" w:leader="dot" w:pos="9016"/>
        </w:tabs>
        <w:rPr>
          <w:rFonts w:eastAsiaTheme="minorEastAsia"/>
          <w:noProof/>
          <w:kern w:val="2"/>
          <w:lang w:eastAsia="en-GB"/>
          <w14:ligatures w14:val="standardContextual"/>
        </w:rPr>
      </w:pPr>
      <w:hyperlink w:anchor="_Toc184732568" w:history="1">
        <w:r w:rsidR="00924A11" w:rsidRPr="00B83C57">
          <w:rPr>
            <w:rStyle w:val="Hyperlink"/>
            <w:noProof/>
          </w:rPr>
          <w:t>Figure 14- Redesign of EFP Casing</w:t>
        </w:r>
        <w:r w:rsidR="00924A11">
          <w:rPr>
            <w:noProof/>
            <w:webHidden/>
          </w:rPr>
          <w:tab/>
        </w:r>
        <w:r w:rsidR="00924A11">
          <w:rPr>
            <w:noProof/>
            <w:webHidden/>
          </w:rPr>
          <w:fldChar w:fldCharType="begin"/>
        </w:r>
        <w:r w:rsidR="00924A11">
          <w:rPr>
            <w:noProof/>
            <w:webHidden/>
          </w:rPr>
          <w:instrText xml:space="preserve"> PAGEREF _Toc184732568 \h </w:instrText>
        </w:r>
        <w:r w:rsidR="00924A11">
          <w:rPr>
            <w:noProof/>
            <w:webHidden/>
          </w:rPr>
        </w:r>
        <w:r w:rsidR="00924A11">
          <w:rPr>
            <w:noProof/>
            <w:webHidden/>
          </w:rPr>
          <w:fldChar w:fldCharType="separate"/>
        </w:r>
        <w:r w:rsidR="00924A11">
          <w:rPr>
            <w:noProof/>
            <w:webHidden/>
          </w:rPr>
          <w:t>16</w:t>
        </w:r>
        <w:r w:rsidR="00924A11">
          <w:rPr>
            <w:noProof/>
            <w:webHidden/>
          </w:rPr>
          <w:fldChar w:fldCharType="end"/>
        </w:r>
      </w:hyperlink>
    </w:p>
    <w:p w14:paraId="04E49FFB" w14:textId="4F091F3E" w:rsidR="00924A11" w:rsidRDefault="00000000">
      <w:pPr>
        <w:pStyle w:val="TableofFigures"/>
        <w:tabs>
          <w:tab w:val="right" w:leader="dot" w:pos="9016"/>
        </w:tabs>
        <w:rPr>
          <w:rFonts w:eastAsiaTheme="minorEastAsia"/>
          <w:noProof/>
          <w:kern w:val="2"/>
          <w:lang w:eastAsia="en-GB"/>
          <w14:ligatures w14:val="standardContextual"/>
        </w:rPr>
      </w:pPr>
      <w:hyperlink w:anchor="_Toc184732569" w:history="1">
        <w:r w:rsidR="00924A11" w:rsidRPr="00B83C57">
          <w:rPr>
            <w:rStyle w:val="Hyperlink"/>
            <w:noProof/>
          </w:rPr>
          <w:t>Figure 15- Redesigned Casing Meshing</w:t>
        </w:r>
        <w:r w:rsidR="00924A11">
          <w:rPr>
            <w:noProof/>
            <w:webHidden/>
          </w:rPr>
          <w:tab/>
        </w:r>
        <w:r w:rsidR="00924A11">
          <w:rPr>
            <w:noProof/>
            <w:webHidden/>
          </w:rPr>
          <w:fldChar w:fldCharType="begin"/>
        </w:r>
        <w:r w:rsidR="00924A11">
          <w:rPr>
            <w:noProof/>
            <w:webHidden/>
          </w:rPr>
          <w:instrText xml:space="preserve"> PAGEREF _Toc184732569 \h </w:instrText>
        </w:r>
        <w:r w:rsidR="00924A11">
          <w:rPr>
            <w:noProof/>
            <w:webHidden/>
          </w:rPr>
        </w:r>
        <w:r w:rsidR="00924A11">
          <w:rPr>
            <w:noProof/>
            <w:webHidden/>
          </w:rPr>
          <w:fldChar w:fldCharType="separate"/>
        </w:r>
        <w:r w:rsidR="00924A11">
          <w:rPr>
            <w:noProof/>
            <w:webHidden/>
          </w:rPr>
          <w:t>17</w:t>
        </w:r>
        <w:r w:rsidR="00924A11">
          <w:rPr>
            <w:noProof/>
            <w:webHidden/>
          </w:rPr>
          <w:fldChar w:fldCharType="end"/>
        </w:r>
      </w:hyperlink>
    </w:p>
    <w:p w14:paraId="51DA1E26" w14:textId="5E8D95B6" w:rsidR="00924A11" w:rsidRDefault="00000000">
      <w:pPr>
        <w:pStyle w:val="TableofFigures"/>
        <w:tabs>
          <w:tab w:val="right" w:leader="dot" w:pos="9016"/>
        </w:tabs>
        <w:rPr>
          <w:rFonts w:eastAsiaTheme="minorEastAsia"/>
          <w:noProof/>
          <w:kern w:val="2"/>
          <w:lang w:eastAsia="en-GB"/>
          <w14:ligatures w14:val="standardContextual"/>
        </w:rPr>
      </w:pPr>
      <w:hyperlink w:anchor="_Toc184732570" w:history="1">
        <w:r w:rsidR="00924A11" w:rsidRPr="00B83C57">
          <w:rPr>
            <w:rStyle w:val="Hyperlink"/>
            <w:noProof/>
          </w:rPr>
          <w:t>Figure 16- Assembly stage of EFP Design</w:t>
        </w:r>
        <w:r w:rsidR="00924A11">
          <w:rPr>
            <w:noProof/>
            <w:webHidden/>
          </w:rPr>
          <w:tab/>
        </w:r>
        <w:r w:rsidR="00924A11">
          <w:rPr>
            <w:noProof/>
            <w:webHidden/>
          </w:rPr>
          <w:fldChar w:fldCharType="begin"/>
        </w:r>
        <w:r w:rsidR="00924A11">
          <w:rPr>
            <w:noProof/>
            <w:webHidden/>
          </w:rPr>
          <w:instrText xml:space="preserve"> PAGEREF _Toc184732570 \h </w:instrText>
        </w:r>
        <w:r w:rsidR="00924A11">
          <w:rPr>
            <w:noProof/>
            <w:webHidden/>
          </w:rPr>
        </w:r>
        <w:r w:rsidR="00924A11">
          <w:rPr>
            <w:noProof/>
            <w:webHidden/>
          </w:rPr>
          <w:fldChar w:fldCharType="separate"/>
        </w:r>
        <w:r w:rsidR="00924A11">
          <w:rPr>
            <w:noProof/>
            <w:webHidden/>
          </w:rPr>
          <w:t>17</w:t>
        </w:r>
        <w:r w:rsidR="00924A11">
          <w:rPr>
            <w:noProof/>
            <w:webHidden/>
          </w:rPr>
          <w:fldChar w:fldCharType="end"/>
        </w:r>
      </w:hyperlink>
    </w:p>
    <w:p w14:paraId="37C379F6" w14:textId="1EF8A055" w:rsidR="00924A11" w:rsidRDefault="00000000">
      <w:pPr>
        <w:pStyle w:val="TableofFigures"/>
        <w:tabs>
          <w:tab w:val="right" w:leader="dot" w:pos="9016"/>
        </w:tabs>
        <w:rPr>
          <w:rFonts w:eastAsiaTheme="minorEastAsia"/>
          <w:noProof/>
          <w:kern w:val="2"/>
          <w:lang w:eastAsia="en-GB"/>
          <w14:ligatures w14:val="standardContextual"/>
        </w:rPr>
      </w:pPr>
      <w:hyperlink w:anchor="_Toc184732571" w:history="1">
        <w:r w:rsidR="00924A11" w:rsidRPr="00B83C57">
          <w:rPr>
            <w:rStyle w:val="Hyperlink"/>
            <w:noProof/>
          </w:rPr>
          <w:t>Figure 17-Diagram 38: TNT Filler Result</w:t>
        </w:r>
        <w:r w:rsidR="00924A11">
          <w:rPr>
            <w:noProof/>
            <w:webHidden/>
          </w:rPr>
          <w:tab/>
        </w:r>
        <w:r w:rsidR="00924A11">
          <w:rPr>
            <w:noProof/>
            <w:webHidden/>
          </w:rPr>
          <w:fldChar w:fldCharType="begin"/>
        </w:r>
        <w:r w:rsidR="00924A11">
          <w:rPr>
            <w:noProof/>
            <w:webHidden/>
          </w:rPr>
          <w:instrText xml:space="preserve"> PAGEREF _Toc184732571 \h </w:instrText>
        </w:r>
        <w:r w:rsidR="00924A11">
          <w:rPr>
            <w:noProof/>
            <w:webHidden/>
          </w:rPr>
        </w:r>
        <w:r w:rsidR="00924A11">
          <w:rPr>
            <w:noProof/>
            <w:webHidden/>
          </w:rPr>
          <w:fldChar w:fldCharType="separate"/>
        </w:r>
        <w:r w:rsidR="00924A11">
          <w:rPr>
            <w:noProof/>
            <w:webHidden/>
          </w:rPr>
          <w:t>18</w:t>
        </w:r>
        <w:r w:rsidR="00924A11">
          <w:rPr>
            <w:noProof/>
            <w:webHidden/>
          </w:rPr>
          <w:fldChar w:fldCharType="end"/>
        </w:r>
      </w:hyperlink>
    </w:p>
    <w:p w14:paraId="612AAA42" w14:textId="3CD86832" w:rsidR="00924A11" w:rsidRDefault="00000000">
      <w:pPr>
        <w:pStyle w:val="TableofFigures"/>
        <w:tabs>
          <w:tab w:val="right" w:leader="dot" w:pos="9016"/>
        </w:tabs>
        <w:rPr>
          <w:rFonts w:eastAsiaTheme="minorEastAsia"/>
          <w:noProof/>
          <w:kern w:val="2"/>
          <w:lang w:eastAsia="en-GB"/>
          <w14:ligatures w14:val="standardContextual"/>
        </w:rPr>
      </w:pPr>
      <w:hyperlink w:anchor="_Toc184732572" w:history="1">
        <w:r w:rsidR="00924A11" w:rsidRPr="00B83C57">
          <w:rPr>
            <w:rStyle w:val="Hyperlink"/>
            <w:noProof/>
          </w:rPr>
          <w:t>Figure 18- TNT Filler in EFP Velocity of Detonation</w:t>
        </w:r>
        <w:r w:rsidR="00924A11">
          <w:rPr>
            <w:noProof/>
            <w:webHidden/>
          </w:rPr>
          <w:tab/>
        </w:r>
        <w:r w:rsidR="00924A11">
          <w:rPr>
            <w:noProof/>
            <w:webHidden/>
          </w:rPr>
          <w:fldChar w:fldCharType="begin"/>
        </w:r>
        <w:r w:rsidR="00924A11">
          <w:rPr>
            <w:noProof/>
            <w:webHidden/>
          </w:rPr>
          <w:instrText xml:space="preserve"> PAGEREF _Toc184732572 \h </w:instrText>
        </w:r>
        <w:r w:rsidR="00924A11">
          <w:rPr>
            <w:noProof/>
            <w:webHidden/>
          </w:rPr>
        </w:r>
        <w:r w:rsidR="00924A11">
          <w:rPr>
            <w:noProof/>
            <w:webHidden/>
          </w:rPr>
          <w:fldChar w:fldCharType="separate"/>
        </w:r>
        <w:r w:rsidR="00924A11">
          <w:rPr>
            <w:noProof/>
            <w:webHidden/>
          </w:rPr>
          <w:t>19</w:t>
        </w:r>
        <w:r w:rsidR="00924A11">
          <w:rPr>
            <w:noProof/>
            <w:webHidden/>
          </w:rPr>
          <w:fldChar w:fldCharType="end"/>
        </w:r>
      </w:hyperlink>
    </w:p>
    <w:p w14:paraId="3CD2824A" w14:textId="74969DE6" w:rsidR="00924A11" w:rsidRDefault="00000000">
      <w:pPr>
        <w:pStyle w:val="TableofFigures"/>
        <w:tabs>
          <w:tab w:val="right" w:leader="dot" w:pos="9016"/>
        </w:tabs>
        <w:rPr>
          <w:rFonts w:eastAsiaTheme="minorEastAsia"/>
          <w:noProof/>
          <w:kern w:val="2"/>
          <w:lang w:eastAsia="en-GB"/>
          <w14:ligatures w14:val="standardContextual"/>
        </w:rPr>
      </w:pPr>
      <w:hyperlink w:anchor="_Toc184732573" w:history="1">
        <w:r w:rsidR="00924A11" w:rsidRPr="00B83C57">
          <w:rPr>
            <w:rStyle w:val="Hyperlink"/>
            <w:noProof/>
          </w:rPr>
          <w:t>Figure 19- Result of 2-dimensional PETN simulation</w:t>
        </w:r>
        <w:r w:rsidR="00924A11">
          <w:rPr>
            <w:noProof/>
            <w:webHidden/>
          </w:rPr>
          <w:tab/>
        </w:r>
        <w:r w:rsidR="00924A11">
          <w:rPr>
            <w:noProof/>
            <w:webHidden/>
          </w:rPr>
          <w:fldChar w:fldCharType="begin"/>
        </w:r>
        <w:r w:rsidR="00924A11">
          <w:rPr>
            <w:noProof/>
            <w:webHidden/>
          </w:rPr>
          <w:instrText xml:space="preserve"> PAGEREF _Toc184732573 \h </w:instrText>
        </w:r>
        <w:r w:rsidR="00924A11">
          <w:rPr>
            <w:noProof/>
            <w:webHidden/>
          </w:rPr>
        </w:r>
        <w:r w:rsidR="00924A11">
          <w:rPr>
            <w:noProof/>
            <w:webHidden/>
          </w:rPr>
          <w:fldChar w:fldCharType="separate"/>
        </w:r>
        <w:r w:rsidR="00924A11">
          <w:rPr>
            <w:noProof/>
            <w:webHidden/>
          </w:rPr>
          <w:t>20</w:t>
        </w:r>
        <w:r w:rsidR="00924A11">
          <w:rPr>
            <w:noProof/>
            <w:webHidden/>
          </w:rPr>
          <w:fldChar w:fldCharType="end"/>
        </w:r>
      </w:hyperlink>
    </w:p>
    <w:p w14:paraId="72DD2254" w14:textId="78D45265" w:rsidR="00924A11" w:rsidRDefault="00000000">
      <w:pPr>
        <w:pStyle w:val="TableofFigures"/>
        <w:tabs>
          <w:tab w:val="right" w:leader="dot" w:pos="9016"/>
        </w:tabs>
        <w:rPr>
          <w:rFonts w:eastAsiaTheme="minorEastAsia"/>
          <w:noProof/>
          <w:kern w:val="2"/>
          <w:lang w:eastAsia="en-GB"/>
          <w14:ligatures w14:val="standardContextual"/>
        </w:rPr>
      </w:pPr>
      <w:hyperlink w:anchor="_Toc184732574" w:history="1">
        <w:r w:rsidR="00924A11" w:rsidRPr="00B83C57">
          <w:rPr>
            <w:rStyle w:val="Hyperlink"/>
            <w:noProof/>
          </w:rPr>
          <w:t>Figure 20- Velocity of Detonation of PETN Jet in EFP</w:t>
        </w:r>
        <w:r w:rsidR="00924A11">
          <w:rPr>
            <w:noProof/>
            <w:webHidden/>
          </w:rPr>
          <w:tab/>
        </w:r>
        <w:r w:rsidR="00924A11">
          <w:rPr>
            <w:noProof/>
            <w:webHidden/>
          </w:rPr>
          <w:fldChar w:fldCharType="begin"/>
        </w:r>
        <w:r w:rsidR="00924A11">
          <w:rPr>
            <w:noProof/>
            <w:webHidden/>
          </w:rPr>
          <w:instrText xml:space="preserve"> PAGEREF _Toc184732574 \h </w:instrText>
        </w:r>
        <w:r w:rsidR="00924A11">
          <w:rPr>
            <w:noProof/>
            <w:webHidden/>
          </w:rPr>
        </w:r>
        <w:r w:rsidR="00924A11">
          <w:rPr>
            <w:noProof/>
            <w:webHidden/>
          </w:rPr>
          <w:fldChar w:fldCharType="separate"/>
        </w:r>
        <w:r w:rsidR="00924A11">
          <w:rPr>
            <w:noProof/>
            <w:webHidden/>
          </w:rPr>
          <w:t>20</w:t>
        </w:r>
        <w:r w:rsidR="00924A11">
          <w:rPr>
            <w:noProof/>
            <w:webHidden/>
          </w:rPr>
          <w:fldChar w:fldCharType="end"/>
        </w:r>
      </w:hyperlink>
    </w:p>
    <w:p w14:paraId="287ADB5D" w14:textId="42FFA082" w:rsidR="00924A11" w:rsidRDefault="00000000">
      <w:pPr>
        <w:pStyle w:val="TableofFigures"/>
        <w:tabs>
          <w:tab w:val="right" w:leader="dot" w:pos="9016"/>
        </w:tabs>
        <w:rPr>
          <w:rFonts w:eastAsiaTheme="minorEastAsia"/>
          <w:noProof/>
          <w:kern w:val="2"/>
          <w:lang w:eastAsia="en-GB"/>
          <w14:ligatures w14:val="standardContextual"/>
        </w:rPr>
      </w:pPr>
      <w:hyperlink w:anchor="_Toc184732575" w:history="1">
        <w:r w:rsidR="00924A11" w:rsidRPr="00B83C57">
          <w:rPr>
            <w:rStyle w:val="Hyperlink"/>
            <w:noProof/>
          </w:rPr>
          <w:t>Figure 21- Stress in TNT Simulation</w:t>
        </w:r>
        <w:r w:rsidR="00924A11">
          <w:rPr>
            <w:noProof/>
            <w:webHidden/>
          </w:rPr>
          <w:tab/>
        </w:r>
        <w:r w:rsidR="00924A11">
          <w:rPr>
            <w:noProof/>
            <w:webHidden/>
          </w:rPr>
          <w:fldChar w:fldCharType="begin"/>
        </w:r>
        <w:r w:rsidR="00924A11">
          <w:rPr>
            <w:noProof/>
            <w:webHidden/>
          </w:rPr>
          <w:instrText xml:space="preserve"> PAGEREF _Toc184732575 \h </w:instrText>
        </w:r>
        <w:r w:rsidR="00924A11">
          <w:rPr>
            <w:noProof/>
            <w:webHidden/>
          </w:rPr>
        </w:r>
        <w:r w:rsidR="00924A11">
          <w:rPr>
            <w:noProof/>
            <w:webHidden/>
          </w:rPr>
          <w:fldChar w:fldCharType="separate"/>
        </w:r>
        <w:r w:rsidR="00924A11">
          <w:rPr>
            <w:noProof/>
            <w:webHidden/>
          </w:rPr>
          <w:t>22</w:t>
        </w:r>
        <w:r w:rsidR="00924A11">
          <w:rPr>
            <w:noProof/>
            <w:webHidden/>
          </w:rPr>
          <w:fldChar w:fldCharType="end"/>
        </w:r>
      </w:hyperlink>
    </w:p>
    <w:p w14:paraId="0C3E5987" w14:textId="08C86607" w:rsidR="00924A11" w:rsidRDefault="00000000">
      <w:pPr>
        <w:pStyle w:val="TableofFigures"/>
        <w:tabs>
          <w:tab w:val="right" w:leader="dot" w:pos="9016"/>
        </w:tabs>
        <w:rPr>
          <w:rFonts w:eastAsiaTheme="minorEastAsia"/>
          <w:noProof/>
          <w:kern w:val="2"/>
          <w:lang w:eastAsia="en-GB"/>
          <w14:ligatures w14:val="standardContextual"/>
        </w:rPr>
      </w:pPr>
      <w:hyperlink w:anchor="_Toc184732576" w:history="1">
        <w:r w:rsidR="00924A11" w:rsidRPr="00B83C57">
          <w:rPr>
            <w:rStyle w:val="Hyperlink"/>
            <w:noProof/>
          </w:rPr>
          <w:t>Figure 22- Extruded View of TNT EFP simulation</w:t>
        </w:r>
        <w:r w:rsidR="00924A11">
          <w:rPr>
            <w:noProof/>
            <w:webHidden/>
          </w:rPr>
          <w:tab/>
        </w:r>
        <w:r w:rsidR="00924A11">
          <w:rPr>
            <w:noProof/>
            <w:webHidden/>
          </w:rPr>
          <w:fldChar w:fldCharType="begin"/>
        </w:r>
        <w:r w:rsidR="00924A11">
          <w:rPr>
            <w:noProof/>
            <w:webHidden/>
          </w:rPr>
          <w:instrText xml:space="preserve"> PAGEREF _Toc184732576 \h </w:instrText>
        </w:r>
        <w:r w:rsidR="00924A11">
          <w:rPr>
            <w:noProof/>
            <w:webHidden/>
          </w:rPr>
        </w:r>
        <w:r w:rsidR="00924A11">
          <w:rPr>
            <w:noProof/>
            <w:webHidden/>
          </w:rPr>
          <w:fldChar w:fldCharType="separate"/>
        </w:r>
        <w:r w:rsidR="00924A11">
          <w:rPr>
            <w:noProof/>
            <w:webHidden/>
          </w:rPr>
          <w:t>22</w:t>
        </w:r>
        <w:r w:rsidR="00924A11">
          <w:rPr>
            <w:noProof/>
            <w:webHidden/>
          </w:rPr>
          <w:fldChar w:fldCharType="end"/>
        </w:r>
      </w:hyperlink>
    </w:p>
    <w:p w14:paraId="4EFD423F" w14:textId="0CDB4609" w:rsidR="00924A11" w:rsidRDefault="00000000">
      <w:pPr>
        <w:pStyle w:val="TableofFigures"/>
        <w:tabs>
          <w:tab w:val="right" w:leader="dot" w:pos="9016"/>
        </w:tabs>
        <w:rPr>
          <w:rFonts w:eastAsiaTheme="minorEastAsia"/>
          <w:noProof/>
          <w:kern w:val="2"/>
          <w:lang w:eastAsia="en-GB"/>
          <w14:ligatures w14:val="standardContextual"/>
        </w:rPr>
      </w:pPr>
      <w:hyperlink w:anchor="_Toc184732577" w:history="1">
        <w:r w:rsidR="00924A11" w:rsidRPr="00B83C57">
          <w:rPr>
            <w:rStyle w:val="Hyperlink"/>
            <w:noProof/>
          </w:rPr>
          <w:t>Figure 23- Initial Pressure put on the liner</w:t>
        </w:r>
        <w:r w:rsidR="00F52C7E">
          <w:rPr>
            <w:rStyle w:val="Hyperlink"/>
            <w:noProof/>
          </w:rPr>
          <w:t>………………………………………………………………………………………………………………………….24</w:t>
        </w:r>
        <w:r w:rsidR="00924A11" w:rsidRPr="00B83C57">
          <w:rPr>
            <w:rStyle w:val="Hyperlink"/>
            <w:noProof/>
          </w:rPr>
          <w:t xml:space="preserve">      </w:t>
        </w:r>
        <w:r w:rsidR="00F52C7E">
          <w:rPr>
            <w:rStyle w:val="Hyperlink"/>
            <w:noProof/>
          </w:rPr>
          <w:t xml:space="preserve">                                          </w:t>
        </w:r>
        <w:r w:rsidR="00924A11" w:rsidRPr="00B83C57">
          <w:rPr>
            <w:rStyle w:val="Hyperlink"/>
            <w:noProof/>
          </w:rPr>
          <w:t xml:space="preserve">                                                       Figure 24-Progressive Pressure put on the liner</w:t>
        </w:r>
        <w:r w:rsidR="00924A11">
          <w:rPr>
            <w:noProof/>
            <w:webHidden/>
          </w:rPr>
          <w:tab/>
        </w:r>
        <w:r w:rsidR="00924A11">
          <w:rPr>
            <w:noProof/>
            <w:webHidden/>
          </w:rPr>
          <w:fldChar w:fldCharType="begin"/>
        </w:r>
        <w:r w:rsidR="00924A11">
          <w:rPr>
            <w:noProof/>
            <w:webHidden/>
          </w:rPr>
          <w:instrText xml:space="preserve"> PAGEREF _Toc184732577 \h </w:instrText>
        </w:r>
        <w:r w:rsidR="00924A11">
          <w:rPr>
            <w:noProof/>
            <w:webHidden/>
          </w:rPr>
        </w:r>
        <w:r w:rsidR="00924A11">
          <w:rPr>
            <w:noProof/>
            <w:webHidden/>
          </w:rPr>
          <w:fldChar w:fldCharType="separate"/>
        </w:r>
        <w:r w:rsidR="00924A11">
          <w:rPr>
            <w:noProof/>
            <w:webHidden/>
          </w:rPr>
          <w:t>24</w:t>
        </w:r>
        <w:r w:rsidR="00924A11">
          <w:rPr>
            <w:noProof/>
            <w:webHidden/>
          </w:rPr>
          <w:fldChar w:fldCharType="end"/>
        </w:r>
      </w:hyperlink>
    </w:p>
    <w:p w14:paraId="64E3392F" w14:textId="0AEA75F6" w:rsidR="00924A11" w:rsidRDefault="00000000">
      <w:pPr>
        <w:pStyle w:val="TableofFigures"/>
        <w:tabs>
          <w:tab w:val="right" w:leader="dot" w:pos="9016"/>
        </w:tabs>
        <w:rPr>
          <w:rFonts w:eastAsiaTheme="minorEastAsia"/>
          <w:noProof/>
          <w:kern w:val="2"/>
          <w:lang w:eastAsia="en-GB"/>
          <w14:ligatures w14:val="standardContextual"/>
        </w:rPr>
      </w:pPr>
      <w:hyperlink w:anchor="_Toc184732578" w:history="1">
        <w:r w:rsidR="00924A11" w:rsidRPr="00B83C57">
          <w:rPr>
            <w:rStyle w:val="Hyperlink"/>
            <w:noProof/>
          </w:rPr>
          <w:t>Figure 25-Emergence of Jet</w:t>
        </w:r>
        <w:r w:rsidR="00F52C7E">
          <w:rPr>
            <w:rStyle w:val="Hyperlink"/>
            <w:noProof/>
          </w:rPr>
          <w:t>…………………………………………………………………………………………………………………………….24</w:t>
        </w:r>
        <w:r w:rsidR="00924A11" w:rsidRPr="00B83C57">
          <w:rPr>
            <w:rStyle w:val="Hyperlink"/>
            <w:noProof/>
          </w:rPr>
          <w:t xml:space="preserve">                                               </w:t>
        </w:r>
        <w:r w:rsidR="00F52C7E">
          <w:rPr>
            <w:rStyle w:val="Hyperlink"/>
            <w:noProof/>
          </w:rPr>
          <w:t xml:space="preserve">                                                                                   </w:t>
        </w:r>
        <w:r w:rsidR="00924A11" w:rsidRPr="00B83C57">
          <w:rPr>
            <w:rStyle w:val="Hyperlink"/>
            <w:noProof/>
          </w:rPr>
          <w:t xml:space="preserve">    Figure 26-Jet length increasing</w:t>
        </w:r>
        <w:r w:rsidR="00924A11">
          <w:rPr>
            <w:noProof/>
            <w:webHidden/>
          </w:rPr>
          <w:tab/>
        </w:r>
        <w:r w:rsidR="00924A11">
          <w:rPr>
            <w:noProof/>
            <w:webHidden/>
          </w:rPr>
          <w:fldChar w:fldCharType="begin"/>
        </w:r>
        <w:r w:rsidR="00924A11">
          <w:rPr>
            <w:noProof/>
            <w:webHidden/>
          </w:rPr>
          <w:instrText xml:space="preserve"> PAGEREF _Toc184732578 \h </w:instrText>
        </w:r>
        <w:r w:rsidR="00924A11">
          <w:rPr>
            <w:noProof/>
            <w:webHidden/>
          </w:rPr>
        </w:r>
        <w:r w:rsidR="00924A11">
          <w:rPr>
            <w:noProof/>
            <w:webHidden/>
          </w:rPr>
          <w:fldChar w:fldCharType="separate"/>
        </w:r>
        <w:r w:rsidR="00924A11">
          <w:rPr>
            <w:noProof/>
            <w:webHidden/>
          </w:rPr>
          <w:t>24</w:t>
        </w:r>
        <w:r w:rsidR="00924A11">
          <w:rPr>
            <w:noProof/>
            <w:webHidden/>
          </w:rPr>
          <w:fldChar w:fldCharType="end"/>
        </w:r>
      </w:hyperlink>
    </w:p>
    <w:p w14:paraId="7C15B928" w14:textId="128F23B7" w:rsidR="00924A11" w:rsidRDefault="00000000">
      <w:pPr>
        <w:pStyle w:val="TableofFigures"/>
        <w:tabs>
          <w:tab w:val="right" w:leader="dot" w:pos="9016"/>
        </w:tabs>
        <w:rPr>
          <w:rFonts w:eastAsiaTheme="minorEastAsia"/>
          <w:noProof/>
          <w:kern w:val="2"/>
          <w:lang w:eastAsia="en-GB"/>
          <w14:ligatures w14:val="standardContextual"/>
        </w:rPr>
      </w:pPr>
      <w:hyperlink w:anchor="_Toc184732579" w:history="1">
        <w:r w:rsidR="00924A11" w:rsidRPr="00B83C57">
          <w:rPr>
            <w:rStyle w:val="Hyperlink"/>
            <w:noProof/>
          </w:rPr>
          <w:t>Figure 27-Expansion of Casing</w:t>
        </w:r>
        <w:r w:rsidR="00924A11">
          <w:rPr>
            <w:noProof/>
            <w:webHidden/>
          </w:rPr>
          <w:tab/>
        </w:r>
        <w:r w:rsidR="00924A11">
          <w:rPr>
            <w:noProof/>
            <w:webHidden/>
          </w:rPr>
          <w:fldChar w:fldCharType="begin"/>
        </w:r>
        <w:r w:rsidR="00924A11">
          <w:rPr>
            <w:noProof/>
            <w:webHidden/>
          </w:rPr>
          <w:instrText xml:space="preserve"> PAGEREF _Toc184732579 \h </w:instrText>
        </w:r>
        <w:r w:rsidR="00924A11">
          <w:rPr>
            <w:noProof/>
            <w:webHidden/>
          </w:rPr>
        </w:r>
        <w:r w:rsidR="00924A11">
          <w:rPr>
            <w:noProof/>
            <w:webHidden/>
          </w:rPr>
          <w:fldChar w:fldCharType="separate"/>
        </w:r>
        <w:r w:rsidR="00924A11">
          <w:rPr>
            <w:noProof/>
            <w:webHidden/>
          </w:rPr>
          <w:t>25</w:t>
        </w:r>
        <w:r w:rsidR="00924A11">
          <w:rPr>
            <w:noProof/>
            <w:webHidden/>
          </w:rPr>
          <w:fldChar w:fldCharType="end"/>
        </w:r>
      </w:hyperlink>
    </w:p>
    <w:p w14:paraId="686D21C0" w14:textId="20F6F30E" w:rsidR="00924A11" w:rsidRDefault="00000000">
      <w:pPr>
        <w:pStyle w:val="TableofFigures"/>
        <w:tabs>
          <w:tab w:val="right" w:leader="dot" w:pos="9016"/>
        </w:tabs>
        <w:rPr>
          <w:rFonts w:eastAsiaTheme="minorEastAsia"/>
          <w:noProof/>
          <w:kern w:val="2"/>
          <w:lang w:eastAsia="en-GB"/>
          <w14:ligatures w14:val="standardContextual"/>
        </w:rPr>
      </w:pPr>
      <w:hyperlink w:anchor="_Toc184732580" w:history="1">
        <w:r w:rsidR="00924A11" w:rsidRPr="00B83C57">
          <w:rPr>
            <w:rStyle w:val="Hyperlink"/>
            <w:noProof/>
          </w:rPr>
          <w:t>Figure 28-PETN stress Wave detonation process</w:t>
        </w:r>
        <w:r w:rsidR="00924A11">
          <w:rPr>
            <w:noProof/>
            <w:webHidden/>
          </w:rPr>
          <w:tab/>
        </w:r>
        <w:r w:rsidR="00924A11">
          <w:rPr>
            <w:noProof/>
            <w:webHidden/>
          </w:rPr>
          <w:fldChar w:fldCharType="begin"/>
        </w:r>
        <w:r w:rsidR="00924A11">
          <w:rPr>
            <w:noProof/>
            <w:webHidden/>
          </w:rPr>
          <w:instrText xml:space="preserve"> PAGEREF _Toc184732580 \h </w:instrText>
        </w:r>
        <w:r w:rsidR="00924A11">
          <w:rPr>
            <w:noProof/>
            <w:webHidden/>
          </w:rPr>
        </w:r>
        <w:r w:rsidR="00924A11">
          <w:rPr>
            <w:noProof/>
            <w:webHidden/>
          </w:rPr>
          <w:fldChar w:fldCharType="separate"/>
        </w:r>
        <w:r w:rsidR="00924A11">
          <w:rPr>
            <w:noProof/>
            <w:webHidden/>
          </w:rPr>
          <w:t>26</w:t>
        </w:r>
        <w:r w:rsidR="00924A11">
          <w:rPr>
            <w:noProof/>
            <w:webHidden/>
          </w:rPr>
          <w:fldChar w:fldCharType="end"/>
        </w:r>
      </w:hyperlink>
    </w:p>
    <w:p w14:paraId="3DB4A415" w14:textId="7377D5F6" w:rsidR="00924A11" w:rsidRDefault="00000000">
      <w:pPr>
        <w:pStyle w:val="TableofFigures"/>
        <w:tabs>
          <w:tab w:val="right" w:leader="dot" w:pos="9016"/>
        </w:tabs>
        <w:rPr>
          <w:rFonts w:eastAsiaTheme="minorEastAsia"/>
          <w:noProof/>
          <w:kern w:val="2"/>
          <w:lang w:eastAsia="en-GB"/>
          <w14:ligatures w14:val="standardContextual"/>
        </w:rPr>
      </w:pPr>
      <w:hyperlink w:anchor="_Toc184732581" w:history="1">
        <w:r w:rsidR="00924A11" w:rsidRPr="00B83C57">
          <w:rPr>
            <w:rStyle w:val="Hyperlink"/>
            <w:noProof/>
          </w:rPr>
          <w:t>Figure 29- Initial Deformation of the Casing</w:t>
        </w:r>
        <w:r w:rsidR="00924A11">
          <w:rPr>
            <w:noProof/>
            <w:webHidden/>
          </w:rPr>
          <w:tab/>
        </w:r>
        <w:r w:rsidR="00924A11">
          <w:rPr>
            <w:noProof/>
            <w:webHidden/>
          </w:rPr>
          <w:fldChar w:fldCharType="begin"/>
        </w:r>
        <w:r w:rsidR="00924A11">
          <w:rPr>
            <w:noProof/>
            <w:webHidden/>
          </w:rPr>
          <w:instrText xml:space="preserve"> PAGEREF _Toc184732581 \h </w:instrText>
        </w:r>
        <w:r w:rsidR="00924A11">
          <w:rPr>
            <w:noProof/>
            <w:webHidden/>
          </w:rPr>
        </w:r>
        <w:r w:rsidR="00924A11">
          <w:rPr>
            <w:noProof/>
            <w:webHidden/>
          </w:rPr>
          <w:fldChar w:fldCharType="separate"/>
        </w:r>
        <w:r w:rsidR="00924A11">
          <w:rPr>
            <w:noProof/>
            <w:webHidden/>
          </w:rPr>
          <w:t>26</w:t>
        </w:r>
        <w:r w:rsidR="00924A11">
          <w:rPr>
            <w:noProof/>
            <w:webHidden/>
          </w:rPr>
          <w:fldChar w:fldCharType="end"/>
        </w:r>
      </w:hyperlink>
    </w:p>
    <w:p w14:paraId="56079198" w14:textId="725B790F" w:rsidR="00924A11" w:rsidRDefault="00000000">
      <w:pPr>
        <w:pStyle w:val="TableofFigures"/>
        <w:tabs>
          <w:tab w:val="right" w:leader="dot" w:pos="9016"/>
        </w:tabs>
        <w:rPr>
          <w:rFonts w:eastAsiaTheme="minorEastAsia"/>
          <w:noProof/>
          <w:kern w:val="2"/>
          <w:lang w:eastAsia="en-GB"/>
          <w14:ligatures w14:val="standardContextual"/>
        </w:rPr>
      </w:pPr>
      <w:hyperlink w:anchor="_Toc184732582" w:history="1">
        <w:r w:rsidR="00924A11" w:rsidRPr="00B83C57">
          <w:rPr>
            <w:rStyle w:val="Hyperlink"/>
            <w:rFonts w:ascii="Calibri" w:hAnsi="Calibri" w:cs="Calibri"/>
            <w:noProof/>
            <w:shd w:val="clear" w:color="auto" w:fill="FFFFFF"/>
          </w:rPr>
          <w:t xml:space="preserve"> </w:t>
        </w:r>
        <w:r w:rsidR="00924A11" w:rsidRPr="00B83C57">
          <w:rPr>
            <w:rStyle w:val="Hyperlink"/>
            <w:noProof/>
          </w:rPr>
          <w:t>Figure 30- 3-Dimensional Meshing</w:t>
        </w:r>
        <w:r w:rsidR="00924A11">
          <w:rPr>
            <w:noProof/>
            <w:webHidden/>
          </w:rPr>
          <w:tab/>
        </w:r>
        <w:r w:rsidR="00924A11">
          <w:rPr>
            <w:noProof/>
            <w:webHidden/>
          </w:rPr>
          <w:fldChar w:fldCharType="begin"/>
        </w:r>
        <w:r w:rsidR="00924A11">
          <w:rPr>
            <w:noProof/>
            <w:webHidden/>
          </w:rPr>
          <w:instrText xml:space="preserve"> PAGEREF _Toc184732582 \h </w:instrText>
        </w:r>
        <w:r w:rsidR="00924A11">
          <w:rPr>
            <w:noProof/>
            <w:webHidden/>
          </w:rPr>
        </w:r>
        <w:r w:rsidR="00924A11">
          <w:rPr>
            <w:noProof/>
            <w:webHidden/>
          </w:rPr>
          <w:fldChar w:fldCharType="separate"/>
        </w:r>
        <w:r w:rsidR="00924A11">
          <w:rPr>
            <w:noProof/>
            <w:webHidden/>
          </w:rPr>
          <w:t>27</w:t>
        </w:r>
        <w:r w:rsidR="00924A11">
          <w:rPr>
            <w:noProof/>
            <w:webHidden/>
          </w:rPr>
          <w:fldChar w:fldCharType="end"/>
        </w:r>
      </w:hyperlink>
    </w:p>
    <w:p w14:paraId="7B69577F" w14:textId="25AD29A7" w:rsidR="00924A11" w:rsidRDefault="00000000">
      <w:pPr>
        <w:pStyle w:val="TableofFigures"/>
        <w:tabs>
          <w:tab w:val="right" w:leader="dot" w:pos="9016"/>
        </w:tabs>
        <w:rPr>
          <w:rFonts w:eastAsiaTheme="minorEastAsia"/>
          <w:noProof/>
          <w:kern w:val="2"/>
          <w:lang w:eastAsia="en-GB"/>
          <w14:ligatures w14:val="standardContextual"/>
        </w:rPr>
      </w:pPr>
      <w:hyperlink w:anchor="_Toc184732583" w:history="1">
        <w:r w:rsidR="00924A11" w:rsidRPr="00B83C57">
          <w:rPr>
            <w:rStyle w:val="Hyperlink"/>
            <w:noProof/>
          </w:rPr>
          <w:t>Figure 31- Liner Re-Meshing</w:t>
        </w:r>
        <w:r w:rsidR="00924A11">
          <w:rPr>
            <w:noProof/>
            <w:webHidden/>
          </w:rPr>
          <w:tab/>
        </w:r>
        <w:r w:rsidR="00924A11">
          <w:rPr>
            <w:noProof/>
            <w:webHidden/>
          </w:rPr>
          <w:fldChar w:fldCharType="begin"/>
        </w:r>
        <w:r w:rsidR="00924A11">
          <w:rPr>
            <w:noProof/>
            <w:webHidden/>
          </w:rPr>
          <w:instrText xml:space="preserve"> PAGEREF _Toc184732583 \h </w:instrText>
        </w:r>
        <w:r w:rsidR="00924A11">
          <w:rPr>
            <w:noProof/>
            <w:webHidden/>
          </w:rPr>
        </w:r>
        <w:r w:rsidR="00924A11">
          <w:rPr>
            <w:noProof/>
            <w:webHidden/>
          </w:rPr>
          <w:fldChar w:fldCharType="separate"/>
        </w:r>
        <w:r w:rsidR="00924A11">
          <w:rPr>
            <w:noProof/>
            <w:webHidden/>
          </w:rPr>
          <w:t>28</w:t>
        </w:r>
        <w:r w:rsidR="00924A11">
          <w:rPr>
            <w:noProof/>
            <w:webHidden/>
          </w:rPr>
          <w:fldChar w:fldCharType="end"/>
        </w:r>
      </w:hyperlink>
    </w:p>
    <w:p w14:paraId="134E96D4" w14:textId="3CF74888" w:rsidR="00924A11" w:rsidRDefault="00000000">
      <w:pPr>
        <w:pStyle w:val="TableofFigures"/>
        <w:tabs>
          <w:tab w:val="right" w:leader="dot" w:pos="9016"/>
        </w:tabs>
        <w:rPr>
          <w:rFonts w:eastAsiaTheme="minorEastAsia"/>
          <w:noProof/>
          <w:kern w:val="2"/>
          <w:lang w:eastAsia="en-GB"/>
          <w14:ligatures w14:val="standardContextual"/>
        </w:rPr>
      </w:pPr>
      <w:hyperlink w:anchor="_Toc184732584" w:history="1">
        <w:r w:rsidR="00924A11" w:rsidRPr="00B83C57">
          <w:rPr>
            <w:rStyle w:val="Hyperlink"/>
            <w:rFonts w:ascii="Calibri" w:hAnsi="Calibri" w:cs="Calibri"/>
            <w:noProof/>
            <w:shd w:val="clear" w:color="auto" w:fill="FFFFFF"/>
          </w:rPr>
          <w:t xml:space="preserve"> </w:t>
        </w:r>
        <w:r w:rsidR="00924A11" w:rsidRPr="00B83C57">
          <w:rPr>
            <w:rStyle w:val="Hyperlink"/>
            <w:noProof/>
          </w:rPr>
          <w:t>Figure 32- PETN 3D Results</w:t>
        </w:r>
        <w:r w:rsidR="00924A11">
          <w:rPr>
            <w:noProof/>
            <w:webHidden/>
          </w:rPr>
          <w:tab/>
        </w:r>
        <w:r w:rsidR="00924A11">
          <w:rPr>
            <w:noProof/>
            <w:webHidden/>
          </w:rPr>
          <w:fldChar w:fldCharType="begin"/>
        </w:r>
        <w:r w:rsidR="00924A11">
          <w:rPr>
            <w:noProof/>
            <w:webHidden/>
          </w:rPr>
          <w:instrText xml:space="preserve"> PAGEREF _Toc184732584 \h </w:instrText>
        </w:r>
        <w:r w:rsidR="00924A11">
          <w:rPr>
            <w:noProof/>
            <w:webHidden/>
          </w:rPr>
        </w:r>
        <w:r w:rsidR="00924A11">
          <w:rPr>
            <w:noProof/>
            <w:webHidden/>
          </w:rPr>
          <w:fldChar w:fldCharType="separate"/>
        </w:r>
        <w:r w:rsidR="00924A11">
          <w:rPr>
            <w:noProof/>
            <w:webHidden/>
          </w:rPr>
          <w:t>29</w:t>
        </w:r>
        <w:r w:rsidR="00924A11">
          <w:rPr>
            <w:noProof/>
            <w:webHidden/>
          </w:rPr>
          <w:fldChar w:fldCharType="end"/>
        </w:r>
      </w:hyperlink>
    </w:p>
    <w:p w14:paraId="48FD07E0" w14:textId="02F8D857" w:rsidR="00924A11" w:rsidRDefault="00000000">
      <w:pPr>
        <w:pStyle w:val="TableofFigures"/>
        <w:tabs>
          <w:tab w:val="right" w:leader="dot" w:pos="9016"/>
        </w:tabs>
        <w:rPr>
          <w:rFonts w:eastAsiaTheme="minorEastAsia"/>
          <w:noProof/>
          <w:kern w:val="2"/>
          <w:lang w:eastAsia="en-GB"/>
          <w14:ligatures w14:val="standardContextual"/>
        </w:rPr>
      </w:pPr>
      <w:hyperlink w:anchor="_Toc184732585" w:history="1">
        <w:r w:rsidR="00924A11" w:rsidRPr="00B83C57">
          <w:rPr>
            <w:rStyle w:val="Hyperlink"/>
            <w:noProof/>
          </w:rPr>
          <w:t>Figure 33- PETN 3-Dimensional Design Velocity of Detonation</w:t>
        </w:r>
        <w:r w:rsidR="00924A11">
          <w:rPr>
            <w:noProof/>
            <w:webHidden/>
          </w:rPr>
          <w:tab/>
        </w:r>
        <w:r w:rsidR="00924A11">
          <w:rPr>
            <w:noProof/>
            <w:webHidden/>
          </w:rPr>
          <w:fldChar w:fldCharType="begin"/>
        </w:r>
        <w:r w:rsidR="00924A11">
          <w:rPr>
            <w:noProof/>
            <w:webHidden/>
          </w:rPr>
          <w:instrText xml:space="preserve"> PAGEREF _Toc184732585 \h </w:instrText>
        </w:r>
        <w:r w:rsidR="00924A11">
          <w:rPr>
            <w:noProof/>
            <w:webHidden/>
          </w:rPr>
        </w:r>
        <w:r w:rsidR="00924A11">
          <w:rPr>
            <w:noProof/>
            <w:webHidden/>
          </w:rPr>
          <w:fldChar w:fldCharType="separate"/>
        </w:r>
        <w:r w:rsidR="00924A11">
          <w:rPr>
            <w:noProof/>
            <w:webHidden/>
          </w:rPr>
          <w:t>30</w:t>
        </w:r>
        <w:r w:rsidR="00924A11">
          <w:rPr>
            <w:noProof/>
            <w:webHidden/>
          </w:rPr>
          <w:fldChar w:fldCharType="end"/>
        </w:r>
      </w:hyperlink>
    </w:p>
    <w:p w14:paraId="2E23F371" w14:textId="4FFD78C2" w:rsidR="00924A11" w:rsidRDefault="00000000">
      <w:pPr>
        <w:pStyle w:val="TableofFigures"/>
        <w:tabs>
          <w:tab w:val="right" w:leader="dot" w:pos="9016"/>
        </w:tabs>
        <w:rPr>
          <w:rFonts w:eastAsiaTheme="minorEastAsia"/>
          <w:noProof/>
          <w:kern w:val="2"/>
          <w:lang w:eastAsia="en-GB"/>
          <w14:ligatures w14:val="standardContextual"/>
        </w:rPr>
      </w:pPr>
      <w:hyperlink w:anchor="_Toc184732586" w:history="1">
        <w:r w:rsidR="00924A11" w:rsidRPr="00B83C57">
          <w:rPr>
            <w:rStyle w:val="Hyperlink"/>
            <w:noProof/>
          </w:rPr>
          <w:t>Figure 34- PETN 3D Initial Detonation</w:t>
        </w:r>
        <w:r w:rsidR="00924A11">
          <w:rPr>
            <w:noProof/>
            <w:webHidden/>
          </w:rPr>
          <w:tab/>
        </w:r>
        <w:r w:rsidR="00924A11">
          <w:rPr>
            <w:noProof/>
            <w:webHidden/>
          </w:rPr>
          <w:fldChar w:fldCharType="begin"/>
        </w:r>
        <w:r w:rsidR="00924A11">
          <w:rPr>
            <w:noProof/>
            <w:webHidden/>
          </w:rPr>
          <w:instrText xml:space="preserve"> PAGEREF _Toc184732586 \h </w:instrText>
        </w:r>
        <w:r w:rsidR="00924A11">
          <w:rPr>
            <w:noProof/>
            <w:webHidden/>
          </w:rPr>
        </w:r>
        <w:r w:rsidR="00924A11">
          <w:rPr>
            <w:noProof/>
            <w:webHidden/>
          </w:rPr>
          <w:fldChar w:fldCharType="separate"/>
        </w:r>
        <w:r w:rsidR="00924A11">
          <w:rPr>
            <w:noProof/>
            <w:webHidden/>
          </w:rPr>
          <w:t>30</w:t>
        </w:r>
        <w:r w:rsidR="00924A11">
          <w:rPr>
            <w:noProof/>
            <w:webHidden/>
          </w:rPr>
          <w:fldChar w:fldCharType="end"/>
        </w:r>
      </w:hyperlink>
    </w:p>
    <w:p w14:paraId="343F1270" w14:textId="1E17BD80" w:rsidR="00924A11" w:rsidRDefault="00000000">
      <w:pPr>
        <w:pStyle w:val="TableofFigures"/>
        <w:tabs>
          <w:tab w:val="right" w:leader="dot" w:pos="9016"/>
        </w:tabs>
        <w:rPr>
          <w:rFonts w:eastAsiaTheme="minorEastAsia"/>
          <w:noProof/>
          <w:kern w:val="2"/>
          <w:lang w:eastAsia="en-GB"/>
          <w14:ligatures w14:val="standardContextual"/>
        </w:rPr>
      </w:pPr>
      <w:hyperlink w:anchor="_Toc184732587" w:history="1">
        <w:r w:rsidR="00924A11" w:rsidRPr="00B83C57">
          <w:rPr>
            <w:rStyle w:val="Hyperlink"/>
            <w:noProof/>
          </w:rPr>
          <w:t>Figure 35-Pressure Impacting the Liner</w:t>
        </w:r>
        <w:r w:rsidR="00924A11">
          <w:rPr>
            <w:noProof/>
            <w:webHidden/>
          </w:rPr>
          <w:tab/>
        </w:r>
        <w:r w:rsidR="00924A11">
          <w:rPr>
            <w:noProof/>
            <w:webHidden/>
          </w:rPr>
          <w:fldChar w:fldCharType="begin"/>
        </w:r>
        <w:r w:rsidR="00924A11">
          <w:rPr>
            <w:noProof/>
            <w:webHidden/>
          </w:rPr>
          <w:instrText xml:space="preserve"> PAGEREF _Toc184732587 \h </w:instrText>
        </w:r>
        <w:r w:rsidR="00924A11">
          <w:rPr>
            <w:noProof/>
            <w:webHidden/>
          </w:rPr>
        </w:r>
        <w:r w:rsidR="00924A11">
          <w:rPr>
            <w:noProof/>
            <w:webHidden/>
          </w:rPr>
          <w:fldChar w:fldCharType="separate"/>
        </w:r>
        <w:r w:rsidR="00924A11">
          <w:rPr>
            <w:noProof/>
            <w:webHidden/>
          </w:rPr>
          <w:t>31</w:t>
        </w:r>
        <w:r w:rsidR="00924A11">
          <w:rPr>
            <w:noProof/>
            <w:webHidden/>
          </w:rPr>
          <w:fldChar w:fldCharType="end"/>
        </w:r>
      </w:hyperlink>
    </w:p>
    <w:p w14:paraId="664F5E5A" w14:textId="72B32B1A" w:rsidR="00B708BB" w:rsidRDefault="00924A11" w:rsidP="007F0D9A">
      <w:pPr>
        <w:pStyle w:val="Heading1"/>
      </w:pPr>
      <w:r>
        <w:lastRenderedPageBreak/>
        <w:fldChar w:fldCharType="end"/>
      </w:r>
    </w:p>
    <w:p w14:paraId="3C498390" w14:textId="7E1427FF" w:rsidR="00DA47A1" w:rsidRDefault="007F0D9A" w:rsidP="007F0D9A">
      <w:pPr>
        <w:pStyle w:val="Heading1"/>
      </w:pPr>
      <w:bookmarkStart w:id="2" w:name="_Toc184882879"/>
      <w:r>
        <w:t>List of Tables</w:t>
      </w:r>
      <w:bookmarkEnd w:id="2"/>
    </w:p>
    <w:p w14:paraId="6DFA4C0D" w14:textId="77777777" w:rsidR="007F0D9A" w:rsidRPr="007F0D9A" w:rsidRDefault="007F0D9A" w:rsidP="007F0D9A"/>
    <w:p w14:paraId="3776B25F" w14:textId="66F82762" w:rsidR="00F00F66" w:rsidRDefault="00F00F66">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"Table" </w:instrText>
      </w:r>
      <w:r>
        <w:fldChar w:fldCharType="separate"/>
      </w:r>
      <w:hyperlink w:anchor="_Toc184714929" w:history="1">
        <w:r w:rsidRPr="00856DA1">
          <w:rPr>
            <w:rStyle w:val="Hyperlink"/>
            <w:noProof/>
          </w:rPr>
          <w:t>Table 1-Material Properties</w:t>
        </w:r>
        <w:r>
          <w:rPr>
            <w:noProof/>
            <w:webHidden/>
          </w:rPr>
          <w:tab/>
        </w:r>
        <w:r>
          <w:rPr>
            <w:noProof/>
            <w:webHidden/>
          </w:rPr>
          <w:fldChar w:fldCharType="begin"/>
        </w:r>
        <w:r>
          <w:rPr>
            <w:noProof/>
            <w:webHidden/>
          </w:rPr>
          <w:instrText xml:space="preserve"> PAGEREF _Toc184714929 \h </w:instrText>
        </w:r>
        <w:r>
          <w:rPr>
            <w:noProof/>
            <w:webHidden/>
          </w:rPr>
        </w:r>
        <w:r>
          <w:rPr>
            <w:noProof/>
            <w:webHidden/>
          </w:rPr>
          <w:fldChar w:fldCharType="separate"/>
        </w:r>
        <w:r>
          <w:rPr>
            <w:noProof/>
            <w:webHidden/>
          </w:rPr>
          <w:t>9</w:t>
        </w:r>
        <w:r>
          <w:rPr>
            <w:noProof/>
            <w:webHidden/>
          </w:rPr>
          <w:fldChar w:fldCharType="end"/>
        </w:r>
      </w:hyperlink>
    </w:p>
    <w:p w14:paraId="5FA5B1F7" w14:textId="21C00CFA" w:rsidR="00F00F66" w:rsidRDefault="00000000">
      <w:pPr>
        <w:pStyle w:val="TableofFigures"/>
        <w:tabs>
          <w:tab w:val="right" w:leader="dot" w:pos="9016"/>
        </w:tabs>
        <w:rPr>
          <w:rFonts w:eastAsiaTheme="minorEastAsia"/>
          <w:noProof/>
          <w:kern w:val="2"/>
          <w:lang w:eastAsia="en-GB"/>
          <w14:ligatures w14:val="standardContextual"/>
        </w:rPr>
      </w:pPr>
      <w:hyperlink w:anchor="_Toc184714930" w:history="1">
        <w:r w:rsidR="00F00F66" w:rsidRPr="00856DA1">
          <w:rPr>
            <w:rStyle w:val="Hyperlink"/>
            <w:noProof/>
          </w:rPr>
          <w:t>Table 2-Copper Material Properties</w:t>
        </w:r>
        <w:r w:rsidR="00F00F66">
          <w:rPr>
            <w:noProof/>
            <w:webHidden/>
          </w:rPr>
          <w:tab/>
        </w:r>
        <w:r w:rsidR="00F00F66">
          <w:rPr>
            <w:noProof/>
            <w:webHidden/>
          </w:rPr>
          <w:fldChar w:fldCharType="begin"/>
        </w:r>
        <w:r w:rsidR="00F00F66">
          <w:rPr>
            <w:noProof/>
            <w:webHidden/>
          </w:rPr>
          <w:instrText xml:space="preserve"> PAGEREF _Toc184714930 \h </w:instrText>
        </w:r>
        <w:r w:rsidR="00F00F66">
          <w:rPr>
            <w:noProof/>
            <w:webHidden/>
          </w:rPr>
        </w:r>
        <w:r w:rsidR="00F00F66">
          <w:rPr>
            <w:noProof/>
            <w:webHidden/>
          </w:rPr>
          <w:fldChar w:fldCharType="separate"/>
        </w:r>
        <w:r w:rsidR="00F00F66">
          <w:rPr>
            <w:noProof/>
            <w:webHidden/>
          </w:rPr>
          <w:t>10</w:t>
        </w:r>
        <w:r w:rsidR="00F00F66">
          <w:rPr>
            <w:noProof/>
            <w:webHidden/>
          </w:rPr>
          <w:fldChar w:fldCharType="end"/>
        </w:r>
      </w:hyperlink>
    </w:p>
    <w:p w14:paraId="72A92732" w14:textId="1EA9FD63" w:rsidR="00F00F66" w:rsidRDefault="00000000">
      <w:pPr>
        <w:pStyle w:val="TableofFigures"/>
        <w:tabs>
          <w:tab w:val="right" w:leader="dot" w:pos="9016"/>
        </w:tabs>
        <w:rPr>
          <w:rFonts w:eastAsiaTheme="minorEastAsia"/>
          <w:noProof/>
          <w:kern w:val="2"/>
          <w:lang w:eastAsia="en-GB"/>
          <w14:ligatures w14:val="standardContextual"/>
        </w:rPr>
      </w:pPr>
      <w:hyperlink w:anchor="_Toc184714931" w:history="1">
        <w:r w:rsidR="00F00F66" w:rsidRPr="00856DA1">
          <w:rPr>
            <w:rStyle w:val="Hyperlink"/>
            <w:noProof/>
          </w:rPr>
          <w:t>Table 3-TNT Material Properties</w:t>
        </w:r>
        <w:r w:rsidR="00F00F66">
          <w:rPr>
            <w:noProof/>
            <w:webHidden/>
          </w:rPr>
          <w:tab/>
        </w:r>
        <w:r w:rsidR="00F00F66">
          <w:rPr>
            <w:noProof/>
            <w:webHidden/>
          </w:rPr>
          <w:fldChar w:fldCharType="begin"/>
        </w:r>
        <w:r w:rsidR="00F00F66">
          <w:rPr>
            <w:noProof/>
            <w:webHidden/>
          </w:rPr>
          <w:instrText xml:space="preserve"> PAGEREF _Toc184714931 \h </w:instrText>
        </w:r>
        <w:r w:rsidR="00F00F66">
          <w:rPr>
            <w:noProof/>
            <w:webHidden/>
          </w:rPr>
        </w:r>
        <w:r w:rsidR="00F00F66">
          <w:rPr>
            <w:noProof/>
            <w:webHidden/>
          </w:rPr>
          <w:fldChar w:fldCharType="separate"/>
        </w:r>
        <w:r w:rsidR="00F00F66">
          <w:rPr>
            <w:noProof/>
            <w:webHidden/>
          </w:rPr>
          <w:t>10</w:t>
        </w:r>
        <w:r w:rsidR="00F00F66">
          <w:rPr>
            <w:noProof/>
            <w:webHidden/>
          </w:rPr>
          <w:fldChar w:fldCharType="end"/>
        </w:r>
      </w:hyperlink>
    </w:p>
    <w:p w14:paraId="5E519A87" w14:textId="18DE95B4" w:rsidR="00F00F66" w:rsidRDefault="00000000">
      <w:pPr>
        <w:pStyle w:val="TableofFigures"/>
        <w:tabs>
          <w:tab w:val="right" w:leader="dot" w:pos="9016"/>
        </w:tabs>
        <w:rPr>
          <w:rFonts w:eastAsiaTheme="minorEastAsia"/>
          <w:noProof/>
          <w:kern w:val="2"/>
          <w:lang w:eastAsia="en-GB"/>
          <w14:ligatures w14:val="standardContextual"/>
        </w:rPr>
      </w:pPr>
      <w:hyperlink w:anchor="_Toc184714932" w:history="1">
        <w:r w:rsidR="00F00F66" w:rsidRPr="00856DA1">
          <w:rPr>
            <w:rStyle w:val="Hyperlink"/>
            <w:noProof/>
          </w:rPr>
          <w:t>Table 4-Steel Casing Material Properties</w:t>
        </w:r>
        <w:r w:rsidR="00F00F66">
          <w:rPr>
            <w:noProof/>
            <w:webHidden/>
          </w:rPr>
          <w:tab/>
        </w:r>
        <w:r w:rsidR="00F00F66">
          <w:rPr>
            <w:noProof/>
            <w:webHidden/>
          </w:rPr>
          <w:fldChar w:fldCharType="begin"/>
        </w:r>
        <w:r w:rsidR="00F00F66">
          <w:rPr>
            <w:noProof/>
            <w:webHidden/>
          </w:rPr>
          <w:instrText xml:space="preserve"> PAGEREF _Toc184714932 \h </w:instrText>
        </w:r>
        <w:r w:rsidR="00F00F66">
          <w:rPr>
            <w:noProof/>
            <w:webHidden/>
          </w:rPr>
        </w:r>
        <w:r w:rsidR="00F00F66">
          <w:rPr>
            <w:noProof/>
            <w:webHidden/>
          </w:rPr>
          <w:fldChar w:fldCharType="separate"/>
        </w:r>
        <w:r w:rsidR="00F00F66">
          <w:rPr>
            <w:noProof/>
            <w:webHidden/>
          </w:rPr>
          <w:t>10</w:t>
        </w:r>
        <w:r w:rsidR="00F00F66">
          <w:rPr>
            <w:noProof/>
            <w:webHidden/>
          </w:rPr>
          <w:fldChar w:fldCharType="end"/>
        </w:r>
      </w:hyperlink>
    </w:p>
    <w:p w14:paraId="7BA22680" w14:textId="6A052E9A" w:rsidR="00F00F66" w:rsidRDefault="00000000">
      <w:pPr>
        <w:pStyle w:val="TableofFigures"/>
        <w:tabs>
          <w:tab w:val="right" w:leader="dot" w:pos="9016"/>
        </w:tabs>
        <w:rPr>
          <w:rFonts w:eastAsiaTheme="minorEastAsia"/>
          <w:noProof/>
          <w:kern w:val="2"/>
          <w:lang w:eastAsia="en-GB"/>
          <w14:ligatures w14:val="standardContextual"/>
        </w:rPr>
      </w:pPr>
      <w:hyperlink w:anchor="_Toc184714933" w:history="1">
        <w:r w:rsidR="00F00F66" w:rsidRPr="00856DA1">
          <w:rPr>
            <w:rStyle w:val="Hyperlink"/>
            <w:noProof/>
          </w:rPr>
          <w:t>Table 5-PETN Material Properties</w:t>
        </w:r>
        <w:r w:rsidR="00F00F66">
          <w:rPr>
            <w:noProof/>
            <w:webHidden/>
          </w:rPr>
          <w:tab/>
        </w:r>
        <w:r w:rsidR="00F00F66">
          <w:rPr>
            <w:noProof/>
            <w:webHidden/>
          </w:rPr>
          <w:fldChar w:fldCharType="begin"/>
        </w:r>
        <w:r w:rsidR="00F00F66">
          <w:rPr>
            <w:noProof/>
            <w:webHidden/>
          </w:rPr>
          <w:instrText xml:space="preserve"> PAGEREF _Toc184714933 \h </w:instrText>
        </w:r>
        <w:r w:rsidR="00F00F66">
          <w:rPr>
            <w:noProof/>
            <w:webHidden/>
          </w:rPr>
        </w:r>
        <w:r w:rsidR="00F00F66">
          <w:rPr>
            <w:noProof/>
            <w:webHidden/>
          </w:rPr>
          <w:fldChar w:fldCharType="separate"/>
        </w:r>
        <w:r w:rsidR="00F00F66">
          <w:rPr>
            <w:noProof/>
            <w:webHidden/>
          </w:rPr>
          <w:t>10</w:t>
        </w:r>
        <w:r w:rsidR="00F00F66">
          <w:rPr>
            <w:noProof/>
            <w:webHidden/>
          </w:rPr>
          <w:fldChar w:fldCharType="end"/>
        </w:r>
      </w:hyperlink>
    </w:p>
    <w:p w14:paraId="4AA8F1EC" w14:textId="16ABE733" w:rsidR="003E384F" w:rsidRDefault="00F00F66" w:rsidP="00203A75">
      <w:r>
        <w:fldChar w:fldCharType="end"/>
      </w:r>
    </w:p>
    <w:p w14:paraId="4E234D64" w14:textId="77777777" w:rsidR="003E384F" w:rsidRDefault="003E384F" w:rsidP="00203A75"/>
    <w:p w14:paraId="0EB8543B" w14:textId="77777777" w:rsidR="00B56948" w:rsidRDefault="00B56948" w:rsidP="00203A75"/>
    <w:p w14:paraId="24DDA9F1" w14:textId="77777777" w:rsidR="004E16B0" w:rsidRDefault="004E16B0" w:rsidP="00203A75"/>
    <w:p w14:paraId="6AD4EE3F" w14:textId="77777777" w:rsidR="004E16B0" w:rsidRDefault="004E16B0" w:rsidP="00203A75"/>
    <w:p w14:paraId="3630C146" w14:textId="77777777" w:rsidR="004E16B0" w:rsidRDefault="004E16B0" w:rsidP="00203A75"/>
    <w:p w14:paraId="3AC1E198" w14:textId="77777777" w:rsidR="004E16B0" w:rsidRDefault="004E16B0" w:rsidP="00203A75"/>
    <w:p w14:paraId="3E5EEA43" w14:textId="77777777" w:rsidR="004E16B0" w:rsidRDefault="004E16B0" w:rsidP="00203A75"/>
    <w:p w14:paraId="064925B6" w14:textId="77777777" w:rsidR="004E16B0" w:rsidRDefault="004E16B0" w:rsidP="00203A75"/>
    <w:p w14:paraId="3E84E28B" w14:textId="77777777" w:rsidR="004E16B0" w:rsidRDefault="004E16B0" w:rsidP="00203A75"/>
    <w:p w14:paraId="4A90E71F" w14:textId="77777777" w:rsidR="004E16B0" w:rsidRDefault="004E16B0" w:rsidP="00203A75"/>
    <w:p w14:paraId="392597C5" w14:textId="77777777" w:rsidR="004E16B0" w:rsidRDefault="004E16B0" w:rsidP="00203A75"/>
    <w:p w14:paraId="72A974F0" w14:textId="77777777" w:rsidR="004E16B0" w:rsidRDefault="004E16B0" w:rsidP="00203A75"/>
    <w:p w14:paraId="788E3FCE" w14:textId="77777777" w:rsidR="004E16B0" w:rsidRDefault="004E16B0" w:rsidP="00203A75"/>
    <w:p w14:paraId="394A803B" w14:textId="77777777" w:rsidR="004E16B0" w:rsidRDefault="004E16B0" w:rsidP="00203A75"/>
    <w:p w14:paraId="4A801F04" w14:textId="77777777" w:rsidR="004E16B0" w:rsidRDefault="004E16B0" w:rsidP="00203A75"/>
    <w:p w14:paraId="58A7FD0E" w14:textId="77777777" w:rsidR="004E16B0" w:rsidRDefault="004E16B0" w:rsidP="00203A75"/>
    <w:p w14:paraId="785D7690" w14:textId="77777777" w:rsidR="004E16B0" w:rsidRDefault="004E16B0" w:rsidP="00203A75"/>
    <w:p w14:paraId="5EE6CFD2" w14:textId="77777777" w:rsidR="004E16B0" w:rsidRDefault="004E16B0" w:rsidP="00203A75"/>
    <w:p w14:paraId="5184434F" w14:textId="77777777" w:rsidR="004E16B0" w:rsidRDefault="004E16B0" w:rsidP="00203A75"/>
    <w:p w14:paraId="25877F16" w14:textId="77777777" w:rsidR="004E16B0" w:rsidRDefault="004E16B0" w:rsidP="00203A75"/>
    <w:p w14:paraId="28515080" w14:textId="77777777" w:rsidR="004E16B0" w:rsidRDefault="004E16B0" w:rsidP="00203A75"/>
    <w:p w14:paraId="3045F2A5" w14:textId="77777777" w:rsidR="004E16B0" w:rsidRDefault="004E16B0" w:rsidP="00203A75"/>
    <w:p w14:paraId="7A1586B7" w14:textId="0CEA68F9" w:rsidR="00B56948" w:rsidRDefault="00B56948" w:rsidP="004373AB">
      <w:pPr>
        <w:pStyle w:val="Heading1"/>
        <w:numPr>
          <w:ilvl w:val="0"/>
          <w:numId w:val="4"/>
        </w:numPr>
      </w:pPr>
      <w:bookmarkStart w:id="3" w:name="_Toc184882880"/>
      <w:r>
        <w:lastRenderedPageBreak/>
        <w:t>Introduction</w:t>
      </w:r>
      <w:bookmarkEnd w:id="3"/>
    </w:p>
    <w:p w14:paraId="74F417D9" w14:textId="5207F0EA" w:rsidR="0058796B" w:rsidRDefault="0058796B" w:rsidP="0058796B">
      <w:r>
        <w:t xml:space="preserve">This report will </w:t>
      </w:r>
      <w:r w:rsidR="005C43B3">
        <w:t>analyse</w:t>
      </w:r>
      <w:r>
        <w:t xml:space="preserve"> the </w:t>
      </w:r>
      <w:r w:rsidR="005C43B3">
        <w:t>impact of changing the explosive in</w:t>
      </w:r>
      <w:r>
        <w:t xml:space="preserve"> an E</w:t>
      </w:r>
      <w:r w:rsidR="005C43B3">
        <w:t xml:space="preserve">xplosively </w:t>
      </w:r>
      <w:r>
        <w:t>F</w:t>
      </w:r>
      <w:r w:rsidR="005C43B3">
        <w:t xml:space="preserve">ormed </w:t>
      </w:r>
      <w:r>
        <w:t>P</w:t>
      </w:r>
      <w:r w:rsidR="005C43B3">
        <w:t>enetrator (EFP) shaped</w:t>
      </w:r>
      <w:r>
        <w:t xml:space="preserve"> charge</w:t>
      </w:r>
      <w:r w:rsidR="005C43B3">
        <w:t xml:space="preserve"> using the simulation software Abaqus. </w:t>
      </w:r>
      <w:r w:rsidR="004E16B0">
        <w:t xml:space="preserve">Trinitrotoluene (TNT) and Pentaerythritol tetranitrate (PETN)explosives were selected based on their performance characteristics. The simulations were initially conducted in 2-dimensional (2D) form with one design taken forward into 3-Dimensional (3D) form. </w:t>
      </w:r>
      <w:r w:rsidR="00106EBA">
        <w:t>The analysis was initially conducted in</w:t>
      </w:r>
      <w:r>
        <w:t xml:space="preserve"> 2-dimensional </w:t>
      </w:r>
      <w:r w:rsidR="00106EBA">
        <w:t xml:space="preserve">(2D) with </w:t>
      </w:r>
      <w:r>
        <w:t>and 3-dimensional</w:t>
      </w:r>
      <w:r w:rsidR="00106EBA">
        <w:t xml:space="preserve"> (3D)</w:t>
      </w:r>
      <w:r>
        <w:t xml:space="preserve">. </w:t>
      </w:r>
      <w:r w:rsidR="004E16B0">
        <w:t xml:space="preserve">This report will also explore the creation of the models including how they were meshed. The analysis was focused on the jet formation of the EFP. </w:t>
      </w:r>
      <w:r w:rsidR="00B708BB">
        <w:t>Types of stress are listed below in Table 1 for future reference during analysis stage:</w:t>
      </w:r>
    </w:p>
    <w:p w14:paraId="2464A792" w14:textId="521B8350" w:rsidR="00B708BB" w:rsidRDefault="00F52C7E" w:rsidP="00F52C7E">
      <w:pPr>
        <w:pStyle w:val="Caption"/>
      </w:pPr>
      <w:r>
        <w:t xml:space="preserve">Table </w:t>
      </w:r>
      <w:r>
        <w:fldChar w:fldCharType="begin"/>
      </w:r>
      <w:r>
        <w:instrText xml:space="preserve"> SEQ Table \* ARABIC </w:instrText>
      </w:r>
      <w:r>
        <w:fldChar w:fldCharType="separate"/>
      </w:r>
      <w:r>
        <w:rPr>
          <w:noProof/>
        </w:rPr>
        <w:t>1</w:t>
      </w:r>
      <w:r>
        <w:fldChar w:fldCharType="end"/>
      </w:r>
      <w:r>
        <w:t>-Definitions</w:t>
      </w:r>
    </w:p>
    <w:tbl>
      <w:tblPr>
        <w:tblStyle w:val="TableGrid"/>
        <w:tblW w:w="0" w:type="auto"/>
        <w:tblLook w:val="04A0" w:firstRow="1" w:lastRow="0" w:firstColumn="1" w:lastColumn="0" w:noHBand="0" w:noVBand="1"/>
      </w:tblPr>
      <w:tblGrid>
        <w:gridCol w:w="4508"/>
        <w:gridCol w:w="4508"/>
      </w:tblGrid>
      <w:tr w:rsidR="00696578" w14:paraId="36B21165" w14:textId="77777777" w:rsidTr="00696578">
        <w:tc>
          <w:tcPr>
            <w:tcW w:w="4508" w:type="dxa"/>
          </w:tcPr>
          <w:p w14:paraId="21DFBCD8" w14:textId="26EF1125" w:rsidR="00696578" w:rsidRPr="00696578" w:rsidRDefault="00696578" w:rsidP="0058796B">
            <w:pPr>
              <w:rPr>
                <w:b/>
                <w:bCs/>
                <w:u w:val="single"/>
              </w:rPr>
            </w:pPr>
            <w:r w:rsidRPr="00696578">
              <w:rPr>
                <w:b/>
                <w:bCs/>
                <w:u w:val="single"/>
              </w:rPr>
              <w:t>Word</w:t>
            </w:r>
          </w:p>
        </w:tc>
        <w:tc>
          <w:tcPr>
            <w:tcW w:w="4508" w:type="dxa"/>
          </w:tcPr>
          <w:p w14:paraId="1F5C6597" w14:textId="1C9A7D42" w:rsidR="00696578" w:rsidRPr="00696578" w:rsidRDefault="00696578" w:rsidP="0058796B">
            <w:pPr>
              <w:rPr>
                <w:b/>
                <w:bCs/>
                <w:u w:val="single"/>
              </w:rPr>
            </w:pPr>
            <w:r w:rsidRPr="00696578">
              <w:rPr>
                <w:b/>
                <w:bCs/>
                <w:u w:val="single"/>
              </w:rPr>
              <w:t xml:space="preserve">Definition </w:t>
            </w:r>
          </w:p>
        </w:tc>
      </w:tr>
      <w:tr w:rsidR="00696578" w14:paraId="6FDF2EE7" w14:textId="77777777" w:rsidTr="00696578">
        <w:tc>
          <w:tcPr>
            <w:tcW w:w="4508" w:type="dxa"/>
          </w:tcPr>
          <w:p w14:paraId="68522ABA" w14:textId="07CE4E19" w:rsidR="00696578" w:rsidRDefault="00696578" w:rsidP="0058796B">
            <w:r>
              <w:t xml:space="preserve">Stress </w:t>
            </w:r>
          </w:p>
        </w:tc>
        <w:tc>
          <w:tcPr>
            <w:tcW w:w="4508" w:type="dxa"/>
          </w:tcPr>
          <w:p w14:paraId="333E1603" w14:textId="36164473" w:rsidR="00696578" w:rsidRDefault="00696578" w:rsidP="0058796B">
            <w:r>
              <w:t xml:space="preserve">A force which acts on the unt area of a material </w:t>
            </w:r>
            <w:sdt>
              <w:sdtPr>
                <w:id w:val="644094153"/>
                <w:citation/>
              </w:sdtPr>
              <w:sdtContent>
                <w:r>
                  <w:fldChar w:fldCharType="begin"/>
                </w:r>
                <w:r>
                  <w:instrText xml:space="preserve"> CITATION BYJ24 \l 2057 </w:instrText>
                </w:r>
                <w:r>
                  <w:fldChar w:fldCharType="separate"/>
                </w:r>
                <w:r w:rsidR="0094639C" w:rsidRPr="0094639C">
                  <w:rPr>
                    <w:noProof/>
                  </w:rPr>
                  <w:t>[1]</w:t>
                </w:r>
                <w:r>
                  <w:fldChar w:fldCharType="end"/>
                </w:r>
              </w:sdtContent>
            </w:sdt>
            <w:r w:rsidR="0089585C">
              <w:t>.</w:t>
            </w:r>
          </w:p>
        </w:tc>
      </w:tr>
      <w:tr w:rsidR="00696578" w14:paraId="10C0766B" w14:textId="77777777" w:rsidTr="00696578">
        <w:tc>
          <w:tcPr>
            <w:tcW w:w="4508" w:type="dxa"/>
          </w:tcPr>
          <w:p w14:paraId="60174E80" w14:textId="0B822E7C" w:rsidR="00696578" w:rsidRDefault="00696578" w:rsidP="0058796B">
            <w:r>
              <w:t xml:space="preserve">Strain </w:t>
            </w:r>
          </w:p>
        </w:tc>
        <w:tc>
          <w:tcPr>
            <w:tcW w:w="4508" w:type="dxa"/>
          </w:tcPr>
          <w:p w14:paraId="792B64A1" w14:textId="21C7A6CB" w:rsidR="00696578" w:rsidRDefault="00696578" w:rsidP="0058796B">
            <w:r>
              <w:t xml:space="preserve">Deformation of a material under stress </w:t>
            </w:r>
            <w:sdt>
              <w:sdtPr>
                <w:id w:val="-1584135716"/>
                <w:citation/>
              </w:sdtPr>
              <w:sdtContent>
                <w:r>
                  <w:fldChar w:fldCharType="begin"/>
                </w:r>
                <w:r>
                  <w:instrText xml:space="preserve"> CITATION Bos24 \l 2057 </w:instrText>
                </w:r>
                <w:r>
                  <w:fldChar w:fldCharType="separate"/>
                </w:r>
                <w:r w:rsidR="0094639C" w:rsidRPr="0094639C">
                  <w:rPr>
                    <w:noProof/>
                  </w:rPr>
                  <w:t>[2]</w:t>
                </w:r>
                <w:r>
                  <w:fldChar w:fldCharType="end"/>
                </w:r>
              </w:sdtContent>
            </w:sdt>
            <w:r w:rsidR="0089585C">
              <w:t>.</w:t>
            </w:r>
          </w:p>
        </w:tc>
      </w:tr>
      <w:tr w:rsidR="00696578" w14:paraId="2764D381" w14:textId="77777777" w:rsidTr="00696578">
        <w:tc>
          <w:tcPr>
            <w:tcW w:w="4508" w:type="dxa"/>
          </w:tcPr>
          <w:p w14:paraId="428B9926" w14:textId="533CD52D" w:rsidR="00696578" w:rsidRDefault="00696578" w:rsidP="0058796B">
            <w:r>
              <w:t>Direct Stress</w:t>
            </w:r>
          </w:p>
        </w:tc>
        <w:tc>
          <w:tcPr>
            <w:tcW w:w="4508" w:type="dxa"/>
          </w:tcPr>
          <w:p w14:paraId="007F1C14" w14:textId="24DDC36E" w:rsidR="00696578" w:rsidRDefault="00696578" w:rsidP="0058796B">
            <w:r>
              <w:t>The stress which is produced by loading directly</w:t>
            </w:r>
            <w:r w:rsidR="0089585C">
              <w:t xml:space="preserve">. Typically changes the volume of the material. Includes: tension, compression, and shear stress </w:t>
            </w:r>
            <w:sdt>
              <w:sdtPr>
                <w:id w:val="817994831"/>
                <w:citation/>
              </w:sdtPr>
              <w:sdtContent>
                <w:r w:rsidR="0089585C">
                  <w:fldChar w:fldCharType="begin"/>
                </w:r>
                <w:r w:rsidR="0089585C">
                  <w:instrText xml:space="preserve"> CITATION Una24 \l 2057 </w:instrText>
                </w:r>
                <w:r w:rsidR="0089585C">
                  <w:fldChar w:fldCharType="separate"/>
                </w:r>
                <w:r w:rsidR="0094639C" w:rsidRPr="0094639C">
                  <w:rPr>
                    <w:noProof/>
                  </w:rPr>
                  <w:t>[3]</w:t>
                </w:r>
                <w:r w:rsidR="0089585C">
                  <w:fldChar w:fldCharType="end"/>
                </w:r>
              </w:sdtContent>
            </w:sdt>
            <w:r w:rsidR="0089585C">
              <w:t>.</w:t>
            </w:r>
          </w:p>
        </w:tc>
      </w:tr>
      <w:tr w:rsidR="00696578" w14:paraId="7AC64314" w14:textId="77777777" w:rsidTr="00696578">
        <w:tc>
          <w:tcPr>
            <w:tcW w:w="4508" w:type="dxa"/>
          </w:tcPr>
          <w:p w14:paraId="6212C418" w14:textId="5175D3B6" w:rsidR="00696578" w:rsidRDefault="0089585C" w:rsidP="0058796B">
            <w:r>
              <w:t xml:space="preserve">Direct Strain </w:t>
            </w:r>
          </w:p>
        </w:tc>
        <w:tc>
          <w:tcPr>
            <w:tcW w:w="4508" w:type="dxa"/>
          </w:tcPr>
          <w:p w14:paraId="04F9B5F6" w14:textId="7EA816DD" w:rsidR="0089585C" w:rsidRDefault="0089585C" w:rsidP="0058796B">
            <w:r>
              <w:t>A result of opposing forces which change the length of a material</w:t>
            </w:r>
            <w:sdt>
              <w:sdtPr>
                <w:id w:val="315776515"/>
                <w:citation/>
              </w:sdtPr>
              <w:sdtContent>
                <w:r>
                  <w:fldChar w:fldCharType="begin"/>
                </w:r>
                <w:r>
                  <w:instrText xml:space="preserve"> CITATION Syb \l 2057 </w:instrText>
                </w:r>
                <w:r>
                  <w:fldChar w:fldCharType="separate"/>
                </w:r>
                <w:r w:rsidR="0094639C">
                  <w:rPr>
                    <w:noProof/>
                  </w:rPr>
                  <w:t xml:space="preserve"> </w:t>
                </w:r>
                <w:r w:rsidR="0094639C" w:rsidRPr="0094639C">
                  <w:rPr>
                    <w:noProof/>
                  </w:rPr>
                  <w:t>[4]</w:t>
                </w:r>
                <w:r>
                  <w:fldChar w:fldCharType="end"/>
                </w:r>
              </w:sdtContent>
            </w:sdt>
            <w:r>
              <w:t>.</w:t>
            </w:r>
          </w:p>
        </w:tc>
      </w:tr>
      <w:tr w:rsidR="00696578" w14:paraId="374EBCBF" w14:textId="77777777" w:rsidTr="00696578">
        <w:tc>
          <w:tcPr>
            <w:tcW w:w="4508" w:type="dxa"/>
          </w:tcPr>
          <w:p w14:paraId="2308569F" w14:textId="17FACB56" w:rsidR="00696578" w:rsidRDefault="0089585C" w:rsidP="0058796B">
            <w:r>
              <w:t xml:space="preserve">Axial Stress </w:t>
            </w:r>
          </w:p>
        </w:tc>
        <w:tc>
          <w:tcPr>
            <w:tcW w:w="4508" w:type="dxa"/>
          </w:tcPr>
          <w:p w14:paraId="11EFCB16" w14:textId="04077DE5" w:rsidR="00696578" w:rsidRDefault="0089585C" w:rsidP="0058796B">
            <w:r>
              <w:t xml:space="preserve">Stress that changes the length of a body </w:t>
            </w:r>
            <w:sdt>
              <w:sdtPr>
                <w:id w:val="156889407"/>
                <w:citation/>
              </w:sdtPr>
              <w:sdtContent>
                <w:r>
                  <w:fldChar w:fldCharType="begin"/>
                </w:r>
                <w:r>
                  <w:instrText xml:space="preserve"> CITATION Dicom \l 2057 </w:instrText>
                </w:r>
                <w:r>
                  <w:fldChar w:fldCharType="separate"/>
                </w:r>
                <w:r w:rsidR="0094639C" w:rsidRPr="0094639C">
                  <w:rPr>
                    <w:noProof/>
                  </w:rPr>
                  <w:t>[5]</w:t>
                </w:r>
                <w:r>
                  <w:fldChar w:fldCharType="end"/>
                </w:r>
              </w:sdtContent>
            </w:sdt>
            <w:r>
              <w:t>.</w:t>
            </w:r>
          </w:p>
        </w:tc>
      </w:tr>
      <w:tr w:rsidR="00696578" w14:paraId="40917F48" w14:textId="77777777" w:rsidTr="00696578">
        <w:tc>
          <w:tcPr>
            <w:tcW w:w="4508" w:type="dxa"/>
          </w:tcPr>
          <w:p w14:paraId="62ABB63D" w14:textId="49099DBA" w:rsidR="00696578" w:rsidRDefault="0089585C" w:rsidP="0058796B">
            <w:r>
              <w:t xml:space="preserve">Tensile Strength </w:t>
            </w:r>
          </w:p>
        </w:tc>
        <w:tc>
          <w:tcPr>
            <w:tcW w:w="4508" w:type="dxa"/>
          </w:tcPr>
          <w:p w14:paraId="707B2D9B" w14:textId="6763EFFA" w:rsidR="00696578" w:rsidRDefault="0058283B" w:rsidP="0058796B">
            <w:r>
              <w:t>Maximum stress which a material can undertake prior to detachment/breaking, when it is pulled or stretched</w:t>
            </w:r>
            <w:sdt>
              <w:sdtPr>
                <w:id w:val="1346911655"/>
                <w:citation/>
              </w:sdtPr>
              <w:sdtContent>
                <w:r>
                  <w:fldChar w:fldCharType="begin"/>
                </w:r>
                <w:r>
                  <w:instrText xml:space="preserve"> CITATION Tan22 \l 2057 </w:instrText>
                </w:r>
                <w:r>
                  <w:fldChar w:fldCharType="separate"/>
                </w:r>
                <w:r w:rsidR="0094639C">
                  <w:rPr>
                    <w:noProof/>
                  </w:rPr>
                  <w:t xml:space="preserve"> </w:t>
                </w:r>
                <w:r w:rsidR="0094639C" w:rsidRPr="0094639C">
                  <w:rPr>
                    <w:noProof/>
                  </w:rPr>
                  <w:t>[6]</w:t>
                </w:r>
                <w:r>
                  <w:fldChar w:fldCharType="end"/>
                </w:r>
              </w:sdtContent>
            </w:sdt>
            <w:r>
              <w:t>.</w:t>
            </w:r>
          </w:p>
        </w:tc>
      </w:tr>
      <w:tr w:rsidR="00696578" w14:paraId="0106484E" w14:textId="77777777" w:rsidTr="00696578">
        <w:tc>
          <w:tcPr>
            <w:tcW w:w="4508" w:type="dxa"/>
          </w:tcPr>
          <w:p w14:paraId="28CCBD42" w14:textId="3C0C7650" w:rsidR="00696578" w:rsidRDefault="0058283B" w:rsidP="00BD5A05">
            <w:pPr>
              <w:tabs>
                <w:tab w:val="center" w:pos="2146"/>
              </w:tabs>
            </w:pPr>
            <w:r>
              <w:t xml:space="preserve">Deformation </w:t>
            </w:r>
            <w:r w:rsidR="00BD5A05">
              <w:tab/>
            </w:r>
          </w:p>
        </w:tc>
        <w:tc>
          <w:tcPr>
            <w:tcW w:w="4508" w:type="dxa"/>
          </w:tcPr>
          <w:p w14:paraId="5185471F" w14:textId="606B0B45" w:rsidR="00696578" w:rsidRDefault="0058283B" w:rsidP="0058796B">
            <w:r>
              <w:t>The action of</w:t>
            </w:r>
            <w:r w:rsidR="00B33289">
              <w:t xml:space="preserve"> </w:t>
            </w:r>
            <w:r>
              <w:t xml:space="preserve">distorting. </w:t>
            </w:r>
          </w:p>
        </w:tc>
      </w:tr>
      <w:tr w:rsidR="00BD5A05" w14:paraId="577A9F59" w14:textId="77777777" w:rsidTr="00696578">
        <w:tc>
          <w:tcPr>
            <w:tcW w:w="4508" w:type="dxa"/>
          </w:tcPr>
          <w:p w14:paraId="76A60423" w14:textId="1C0F3C40" w:rsidR="00BD5A05" w:rsidRDefault="00BD5A05" w:rsidP="00BD5A05">
            <w:pPr>
              <w:tabs>
                <w:tab w:val="center" w:pos="2146"/>
              </w:tabs>
            </w:pPr>
            <w:r>
              <w:t xml:space="preserve">Maximum Principal Stress </w:t>
            </w:r>
          </w:p>
        </w:tc>
        <w:tc>
          <w:tcPr>
            <w:tcW w:w="4508" w:type="dxa"/>
          </w:tcPr>
          <w:p w14:paraId="59F9994A" w14:textId="2A9DE23C" w:rsidR="00BD5A05" w:rsidRDefault="00BD5A05" w:rsidP="0058796B">
            <w:r>
              <w:t xml:space="preserve">The material will fail when the maximum normal is exceeded by a materials Ultimate Tensile Strength (UTS) </w:t>
            </w:r>
            <w:sdt>
              <w:sdtPr>
                <w:id w:val="-749886149"/>
                <w:citation/>
              </w:sdtPr>
              <w:sdtContent>
                <w:r>
                  <w:fldChar w:fldCharType="begin"/>
                </w:r>
                <w:r>
                  <w:instrText xml:space="preserve"> CITATION Tes24 \l 2057 </w:instrText>
                </w:r>
                <w:r>
                  <w:fldChar w:fldCharType="separate"/>
                </w:r>
                <w:r w:rsidR="0094639C" w:rsidRPr="0094639C">
                  <w:rPr>
                    <w:noProof/>
                  </w:rPr>
                  <w:t>[7]</w:t>
                </w:r>
                <w:r>
                  <w:fldChar w:fldCharType="end"/>
                </w:r>
              </w:sdtContent>
            </w:sdt>
            <w:r w:rsidR="009877FB">
              <w:t>.</w:t>
            </w:r>
          </w:p>
        </w:tc>
      </w:tr>
    </w:tbl>
    <w:p w14:paraId="14DD9269" w14:textId="77777777" w:rsidR="00B708BB" w:rsidRPr="002114CC" w:rsidRDefault="00B708BB" w:rsidP="0058796B"/>
    <w:p w14:paraId="5C03445F" w14:textId="2C433D5C" w:rsidR="002114CC" w:rsidRDefault="002114CC" w:rsidP="002114CC">
      <w:pPr>
        <w:pStyle w:val="Heading1"/>
      </w:pPr>
      <w:bookmarkStart w:id="4" w:name="_Toc184882881"/>
      <w:r>
        <w:t>2</w:t>
      </w:r>
      <w:r w:rsidR="00821296">
        <w:t xml:space="preserve"> Shaped Charges</w:t>
      </w:r>
      <w:bookmarkEnd w:id="4"/>
      <w:r w:rsidR="00821296">
        <w:t xml:space="preserve"> </w:t>
      </w:r>
    </w:p>
    <w:p w14:paraId="18FF116F" w14:textId="20A1AE70" w:rsidR="00052039" w:rsidRDefault="002114CC" w:rsidP="002114CC">
      <w:pPr>
        <w:pStyle w:val="Heading1"/>
      </w:pPr>
      <w:bookmarkStart w:id="5" w:name="_Toc184882882"/>
      <w:r w:rsidRPr="00821296">
        <w:rPr>
          <w:rStyle w:val="Heading2Char"/>
        </w:rPr>
        <w:t>2.1</w:t>
      </w:r>
      <w:r>
        <w:t xml:space="preserve"> </w:t>
      </w:r>
      <w:r w:rsidR="00B56948" w:rsidRPr="00821296">
        <w:rPr>
          <w:rStyle w:val="Heading2Char"/>
        </w:rPr>
        <w:t>What is a Shaped Charge</w:t>
      </w:r>
      <w:r w:rsidR="00B56948">
        <w:t>?</w:t>
      </w:r>
      <w:bookmarkEnd w:id="5"/>
    </w:p>
    <w:p w14:paraId="2EF6FEB3" w14:textId="540D3034" w:rsidR="00B56948" w:rsidRDefault="00B56948" w:rsidP="00052039">
      <w:pPr>
        <w:pStyle w:val="Heading2"/>
      </w:pPr>
      <w:r>
        <w:t xml:space="preserve"> </w:t>
      </w:r>
    </w:p>
    <w:p w14:paraId="60701239" w14:textId="41488997" w:rsidR="00081632" w:rsidRDefault="00B56948" w:rsidP="00B56948">
      <w:r w:rsidRPr="00B56948">
        <w:t xml:space="preserve">Shaped charges are </w:t>
      </w:r>
      <w:r>
        <w:t xml:space="preserve">explosive </w:t>
      </w:r>
      <w:r w:rsidRPr="00B56948">
        <w:t xml:space="preserve">devices which </w:t>
      </w:r>
      <w:r>
        <w:t xml:space="preserve">use </w:t>
      </w:r>
      <w:r w:rsidRPr="00B56948">
        <w:t xml:space="preserve">an explosive load to collapse a liner, </w:t>
      </w:r>
      <w:r>
        <w:t>this therefore</w:t>
      </w:r>
      <w:r w:rsidRPr="00B56948">
        <w:t xml:space="preserve"> creat</w:t>
      </w:r>
      <w:r>
        <w:t>es</w:t>
      </w:r>
      <w:r w:rsidRPr="00B56948">
        <w:t xml:space="preserve"> a high velocity jet that </w:t>
      </w:r>
      <w:r>
        <w:t>has the potential</w:t>
      </w:r>
      <w:r w:rsidRPr="00B56948">
        <w:t xml:space="preserve"> </w:t>
      </w:r>
      <w:r>
        <w:t>to</w:t>
      </w:r>
      <w:r w:rsidRPr="00B56948">
        <w:t xml:space="preserve"> penetrat</w:t>
      </w:r>
      <w:r>
        <w:t>e</w:t>
      </w:r>
      <w:r w:rsidRPr="00B56948">
        <w:t xml:space="preserve"> </w:t>
      </w:r>
      <w:r w:rsidR="007D59A3">
        <w:t>or</w:t>
      </w:r>
      <w:r>
        <w:t xml:space="preserve"> </w:t>
      </w:r>
      <w:r w:rsidR="008866B8">
        <w:t>perforat</w:t>
      </w:r>
      <w:r w:rsidR="007D59A3">
        <w:t>e deep</w:t>
      </w:r>
      <w:r w:rsidR="008866B8">
        <w:t xml:space="preserve"> </w:t>
      </w:r>
      <w:r w:rsidRPr="00B56948">
        <w:t>into metal</w:t>
      </w:r>
      <w:r w:rsidR="008866B8">
        <w:t>s</w:t>
      </w:r>
      <w:r w:rsidRPr="00B56948">
        <w:t xml:space="preserve">, concrete </w:t>
      </w:r>
      <w:r w:rsidR="008866B8">
        <w:t xml:space="preserve">structures </w:t>
      </w:r>
      <w:r w:rsidRPr="00B56948">
        <w:t xml:space="preserve">or other </w:t>
      </w:r>
      <w:r w:rsidR="006A0CE4" w:rsidRPr="00B56948">
        <w:t>materials</w:t>
      </w:r>
      <w:sdt>
        <w:sdtPr>
          <w:id w:val="1621413330"/>
          <w:citation/>
        </w:sdtPr>
        <w:sdtContent>
          <w:r w:rsidR="006A0CE4">
            <w:fldChar w:fldCharType="begin"/>
          </w:r>
          <w:r w:rsidR="0094639C">
            <w:instrText xml:space="preserve">CITATION Zon161 \l 2057 </w:instrText>
          </w:r>
          <w:r w:rsidR="006A0CE4">
            <w:fldChar w:fldCharType="separate"/>
          </w:r>
          <w:r w:rsidR="0094639C">
            <w:rPr>
              <w:noProof/>
            </w:rPr>
            <w:t xml:space="preserve"> </w:t>
          </w:r>
          <w:r w:rsidR="0094639C" w:rsidRPr="0094639C">
            <w:rPr>
              <w:noProof/>
            </w:rPr>
            <w:t>[8]</w:t>
          </w:r>
          <w:r w:rsidR="006A0CE4">
            <w:fldChar w:fldCharType="end"/>
          </w:r>
        </w:sdtContent>
      </w:sdt>
      <w:r w:rsidR="006A0CE4">
        <w:t>.</w:t>
      </w:r>
      <w:r w:rsidR="008866B8">
        <w:t xml:space="preserve"> Shaped charges can be used in many industries including military and the petroleum and natural gas industry</w:t>
      </w:r>
      <w:r w:rsidR="006A0CE4">
        <w:t xml:space="preserve">. </w:t>
      </w:r>
    </w:p>
    <w:p w14:paraId="06798F52" w14:textId="77777777" w:rsidR="00081632" w:rsidRDefault="00081632" w:rsidP="00B56948"/>
    <w:p w14:paraId="0430480D" w14:textId="075D378B" w:rsidR="00CD6AA1" w:rsidRDefault="006A0CE4" w:rsidP="00B56948">
      <w:r>
        <w:t xml:space="preserve">The Shaped charge is constructed by combining 3 components: Casing, </w:t>
      </w:r>
      <w:r w:rsidR="0058283B">
        <w:t>Liner,</w:t>
      </w:r>
      <w:r>
        <w:t xml:space="preserve"> and a High Explosive (HE). </w:t>
      </w:r>
      <w:r w:rsidR="0064371F">
        <w:t xml:space="preserve">The liner is typically made of copper or tungsten in most shaped </w:t>
      </w:r>
      <w:r w:rsidR="00CE1A2E">
        <w:t>charges,</w:t>
      </w:r>
      <w:r w:rsidR="0064371F">
        <w:t xml:space="preserve"> and this is due to maximising the penetrability into the target material from the jet</w:t>
      </w:r>
      <w:sdt>
        <w:sdtPr>
          <w:id w:val="-865588942"/>
          <w:citation/>
        </w:sdtPr>
        <w:sdtContent>
          <w:r w:rsidR="00CE1A2E">
            <w:fldChar w:fldCharType="begin"/>
          </w:r>
          <w:r w:rsidR="00CE1A2E">
            <w:instrText xml:space="preserve"> CITATION Wan96 \l 2057 </w:instrText>
          </w:r>
          <w:r w:rsidR="00CE1A2E">
            <w:fldChar w:fldCharType="separate"/>
          </w:r>
          <w:r w:rsidR="0094639C">
            <w:rPr>
              <w:noProof/>
            </w:rPr>
            <w:t xml:space="preserve"> </w:t>
          </w:r>
          <w:r w:rsidR="0094639C" w:rsidRPr="0094639C">
            <w:rPr>
              <w:noProof/>
            </w:rPr>
            <w:t>[9]</w:t>
          </w:r>
          <w:r w:rsidR="00CE1A2E">
            <w:fldChar w:fldCharType="end"/>
          </w:r>
        </w:sdtContent>
      </w:sdt>
      <w:r w:rsidR="0064371F">
        <w:t xml:space="preserve">. </w:t>
      </w:r>
      <w:r w:rsidR="00837F6D">
        <w:t xml:space="preserve">The liner </w:t>
      </w:r>
      <w:r w:rsidR="00837F6D">
        <w:lastRenderedPageBreak/>
        <w:t xml:space="preserve">should be a material property which is ductile and malleable. </w:t>
      </w:r>
      <w:r w:rsidR="00CD6AA1">
        <w:t xml:space="preserve">The case of a shaped charge is typically made from a </w:t>
      </w:r>
      <w:r w:rsidR="00B84817">
        <w:t>steel casing or another solid metallic property that can support a detonation w</w:t>
      </w:r>
      <w:r w:rsidR="00B66D37">
        <w:t xml:space="preserve">ave to </w:t>
      </w:r>
      <w:r w:rsidR="007C534F">
        <w:t xml:space="preserve">complete its </w:t>
      </w:r>
      <w:r w:rsidR="00052039">
        <w:t xml:space="preserve">projected flight path. The shaped charge High Explosive (HE) can be made from different materials, but the composition must be able to sustain detonation from </w:t>
      </w:r>
      <w:r w:rsidR="00C6224E">
        <w:t>a</w:t>
      </w:r>
      <w:r w:rsidR="00052039">
        <w:t xml:space="preserve"> </w:t>
      </w:r>
      <w:proofErr w:type="spellStart"/>
      <w:r w:rsidR="008D48F6">
        <w:t>fuze</w:t>
      </w:r>
      <w:proofErr w:type="spellEnd"/>
      <w:r w:rsidR="00052039">
        <w:t xml:space="preserve"> or a detonator</w:t>
      </w:r>
      <w:r w:rsidR="00837F6D">
        <w:t xml:space="preserve"> and produce a shockwave great enough to convert the liner into a spiked head</w:t>
      </w:r>
      <w:r w:rsidR="00052039">
        <w:t xml:space="preserve">. Typical material properties for HE charges are TNT, PETN or HMX. </w:t>
      </w:r>
      <w:r w:rsidR="00081632">
        <w:t xml:space="preserve">The detonation process is shown below in </w:t>
      </w:r>
      <w:r w:rsidR="00255B04">
        <w:t xml:space="preserve">figure </w:t>
      </w:r>
      <w:r w:rsidR="00081632">
        <w:t>1.</w:t>
      </w:r>
    </w:p>
    <w:p w14:paraId="333A5FB9" w14:textId="324DC0B3" w:rsidR="00081632" w:rsidRDefault="00081632" w:rsidP="00B56948"/>
    <w:p w14:paraId="385E17EE" w14:textId="77777777" w:rsidR="00081632" w:rsidRDefault="00081632" w:rsidP="00B56948"/>
    <w:p w14:paraId="0F3FD4C3" w14:textId="77777777" w:rsidR="00081632" w:rsidRDefault="00081632" w:rsidP="00B56948"/>
    <w:p w14:paraId="790B2D6E" w14:textId="77777777" w:rsidR="00081632" w:rsidRDefault="00081632" w:rsidP="00B56948"/>
    <w:p w14:paraId="2E568A4A" w14:textId="77777777" w:rsidR="00081632" w:rsidRDefault="00081632" w:rsidP="00B56948"/>
    <w:p w14:paraId="3B5ABFDF" w14:textId="77777777" w:rsidR="00081632" w:rsidRDefault="00081632" w:rsidP="00B56948"/>
    <w:p w14:paraId="74067FFA" w14:textId="77777777" w:rsidR="00081632" w:rsidRDefault="00081632" w:rsidP="00B56948"/>
    <w:p w14:paraId="2E371752" w14:textId="6D28CFCF" w:rsidR="00081632" w:rsidRDefault="00081632" w:rsidP="00326796">
      <w:pPr>
        <w:pStyle w:val="Caption"/>
        <w:jc w:val="center"/>
      </w:pPr>
      <w:bookmarkStart w:id="6" w:name="_Toc184714494"/>
      <w:bookmarkStart w:id="7" w:name="_Toc184732555"/>
      <w:r>
        <w:rPr>
          <w:noProof/>
        </w:rPr>
        <w:drawing>
          <wp:anchor distT="0" distB="0" distL="114300" distR="114300" simplePos="0" relativeHeight="251665408" behindDoc="1" locked="0" layoutInCell="1" allowOverlap="1" wp14:anchorId="312D447E" wp14:editId="701A344C">
            <wp:simplePos x="0" y="0"/>
            <wp:positionH relativeFrom="column">
              <wp:posOffset>699135</wp:posOffset>
            </wp:positionH>
            <wp:positionV relativeFrom="paragraph">
              <wp:posOffset>0</wp:posOffset>
            </wp:positionV>
            <wp:extent cx="4779645" cy="3988435"/>
            <wp:effectExtent l="0" t="0" r="1905" b="0"/>
            <wp:wrapTopAndBottom/>
            <wp:docPr id="1172996388" name="Picture 8" descr="Structural Evolution and Microstructural Features of the Hydrodynamically  Penetrating Copper Jet of a Shaped Charge | Journal of Materials  Engineering and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uctural Evolution and Microstructural Features of the Hydrodynamically  Penetrating Copper Jet of a Shaped Charge | Journal of Materials  Engineering and Performa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9645" cy="3988435"/>
                    </a:xfrm>
                    <a:prstGeom prst="rect">
                      <a:avLst/>
                    </a:prstGeom>
                    <a:noFill/>
                    <a:ln>
                      <a:noFill/>
                    </a:ln>
                  </pic:spPr>
                </pic:pic>
              </a:graphicData>
            </a:graphic>
          </wp:anchor>
        </w:drawing>
      </w:r>
      <w:r w:rsidR="00536A73">
        <w:t xml:space="preserve">Figure </w:t>
      </w:r>
      <w:r w:rsidR="00536A73">
        <w:fldChar w:fldCharType="begin"/>
      </w:r>
      <w:r w:rsidR="00536A73">
        <w:instrText xml:space="preserve"> SEQ Figure \* ARABIC </w:instrText>
      </w:r>
      <w:r w:rsidR="00536A73">
        <w:fldChar w:fldCharType="separate"/>
      </w:r>
      <w:r w:rsidR="007F724C">
        <w:rPr>
          <w:noProof/>
        </w:rPr>
        <w:t>1</w:t>
      </w:r>
      <w:r w:rsidR="00536A73">
        <w:fldChar w:fldCharType="end"/>
      </w:r>
      <w:r w:rsidR="00536A73">
        <w:t>- Shaped Charge Detonation Process</w:t>
      </w:r>
      <w:r w:rsidR="00326796">
        <w:t xml:space="preserve"> </w:t>
      </w:r>
      <w:sdt>
        <w:sdtPr>
          <w:id w:val="615635427"/>
          <w:citation/>
        </w:sdtPr>
        <w:sdtContent>
          <w:r w:rsidR="00326796">
            <w:fldChar w:fldCharType="begin"/>
          </w:r>
          <w:r w:rsidR="00326796">
            <w:instrText xml:space="preserve"> CITATION Tar21 \l 2057 </w:instrText>
          </w:r>
          <w:r w:rsidR="00326796">
            <w:fldChar w:fldCharType="separate"/>
          </w:r>
          <w:r w:rsidR="0094639C" w:rsidRPr="0094639C">
            <w:rPr>
              <w:noProof/>
            </w:rPr>
            <w:t>[10]</w:t>
          </w:r>
          <w:r w:rsidR="00326796">
            <w:fldChar w:fldCharType="end"/>
          </w:r>
        </w:sdtContent>
      </w:sdt>
      <w:bookmarkEnd w:id="6"/>
      <w:bookmarkEnd w:id="7"/>
    </w:p>
    <w:p w14:paraId="5C74C872" w14:textId="626EEF5D" w:rsidR="00081632" w:rsidRDefault="00081632" w:rsidP="00081632">
      <w:pPr>
        <w:jc w:val="center"/>
      </w:pPr>
    </w:p>
    <w:p w14:paraId="1BCC696C" w14:textId="0FF3C3DD" w:rsidR="00081632" w:rsidRDefault="00837F6D" w:rsidP="00821296">
      <w:pPr>
        <w:pStyle w:val="Heading2"/>
        <w:numPr>
          <w:ilvl w:val="1"/>
          <w:numId w:val="6"/>
        </w:numPr>
      </w:pPr>
      <w:bookmarkStart w:id="8" w:name="_Toc184882883"/>
      <w:r>
        <w:t>Types of Shaped Charges</w:t>
      </w:r>
      <w:bookmarkEnd w:id="8"/>
    </w:p>
    <w:p w14:paraId="5E58B448" w14:textId="74A6E167" w:rsidR="00837F6D" w:rsidRDefault="00837F6D" w:rsidP="00837F6D">
      <w:r>
        <w:t xml:space="preserve">There are multiple types of shaped charges which are used in the military sector and the natural gas industry with all unique purposes. </w:t>
      </w:r>
      <w:r w:rsidR="008D48F6">
        <w:t xml:space="preserve">Different types of shaped charges include: EFPs, </w:t>
      </w:r>
      <w:r w:rsidR="00A8279C">
        <w:t>flexible l</w:t>
      </w:r>
      <w:r w:rsidR="008D48F6">
        <w:t>inear shaped charges</w:t>
      </w:r>
      <w:r w:rsidR="00F96A01">
        <w:t xml:space="preserve"> and</w:t>
      </w:r>
      <w:r w:rsidR="008D48F6">
        <w:t xml:space="preserve"> tandem </w:t>
      </w:r>
      <w:r w:rsidR="00EC4EE3">
        <w:t>warheads</w:t>
      </w:r>
      <w:r w:rsidR="00F96A01">
        <w:t>.</w:t>
      </w:r>
    </w:p>
    <w:p w14:paraId="4D50BA99" w14:textId="77777777" w:rsidR="00EC4EE3" w:rsidRDefault="00EC4EE3" w:rsidP="00837F6D"/>
    <w:p w14:paraId="46851E21" w14:textId="533A1AC1" w:rsidR="008D48F6" w:rsidRDefault="00821296" w:rsidP="00821296">
      <w:pPr>
        <w:pStyle w:val="Heading3"/>
        <w:numPr>
          <w:ilvl w:val="1"/>
          <w:numId w:val="6"/>
        </w:numPr>
      </w:pPr>
      <w:r>
        <w:t xml:space="preserve"> </w:t>
      </w:r>
      <w:bookmarkStart w:id="9" w:name="_Toc184882884"/>
      <w:r w:rsidR="008D48F6">
        <w:t>Explosively Formed Penetrators (EFPs)</w:t>
      </w:r>
      <w:bookmarkEnd w:id="9"/>
    </w:p>
    <w:p w14:paraId="77048BF8" w14:textId="6ED39133" w:rsidR="008D48F6" w:rsidRDefault="008C530E" w:rsidP="008D48F6">
      <w:r w:rsidRPr="008C530E">
        <w:t>Explosivel</w:t>
      </w:r>
      <w:r>
        <w:t>y Formed Penetrators</w:t>
      </w:r>
      <w:r w:rsidRPr="008C530E">
        <w:t xml:space="preserve"> (EFPs) </w:t>
      </w:r>
      <w:r w:rsidR="00FD16D2">
        <w:t xml:space="preserve">are </w:t>
      </w:r>
      <w:r w:rsidR="00FD16D2" w:rsidRPr="008C530E">
        <w:t>used</w:t>
      </w:r>
      <w:r w:rsidRPr="008C530E">
        <w:t xml:space="preserve"> in a </w:t>
      </w:r>
      <w:r w:rsidR="00C6224E">
        <w:t xml:space="preserve">range </w:t>
      </w:r>
      <w:r w:rsidR="00C6224E" w:rsidRPr="008C530E">
        <w:t>of</w:t>
      </w:r>
      <w:r>
        <w:t xml:space="preserve"> munition</w:t>
      </w:r>
      <w:r w:rsidRPr="008C530E">
        <w:t xml:space="preserve"> systems to </w:t>
      </w:r>
      <w:r w:rsidR="003D29CB">
        <w:t>destroy</w:t>
      </w:r>
      <w:r w:rsidRPr="008C530E">
        <w:t xml:space="preserve"> </w:t>
      </w:r>
      <w:r w:rsidR="003D29CB" w:rsidRPr="008C530E">
        <w:t>armour</w:t>
      </w:r>
      <w:r w:rsidRPr="008C530E">
        <w:t xml:space="preserve">, </w:t>
      </w:r>
      <w:r w:rsidR="00E11E64" w:rsidRPr="008C530E">
        <w:t>masonry,</w:t>
      </w:r>
      <w:r w:rsidRPr="008C530E">
        <w:t xml:space="preserve"> and </w:t>
      </w:r>
      <w:r w:rsidR="00AB0B27">
        <w:t xml:space="preserve">other </w:t>
      </w:r>
      <w:r w:rsidRPr="008C530E">
        <w:t>targets</w:t>
      </w:r>
      <w:r w:rsidR="00FD16D2">
        <w:t xml:space="preserve"> </w:t>
      </w:r>
      <w:sdt>
        <w:sdtPr>
          <w:id w:val="-1802530072"/>
          <w:citation/>
        </w:sdtPr>
        <w:sdtContent>
          <w:r w:rsidR="00FD16D2">
            <w:fldChar w:fldCharType="begin"/>
          </w:r>
          <w:r w:rsidR="0094639C">
            <w:instrText xml:space="preserve">CITATION Min24 \l 2057 </w:instrText>
          </w:r>
          <w:r w:rsidR="00FD16D2">
            <w:fldChar w:fldCharType="separate"/>
          </w:r>
          <w:r w:rsidR="0094639C" w:rsidRPr="0094639C">
            <w:rPr>
              <w:noProof/>
            </w:rPr>
            <w:t>[11]</w:t>
          </w:r>
          <w:r w:rsidR="00FD16D2">
            <w:fldChar w:fldCharType="end"/>
          </w:r>
        </w:sdtContent>
      </w:sdt>
      <w:r w:rsidR="00AB0B27">
        <w:t xml:space="preserve"> </w:t>
      </w:r>
      <w:r w:rsidR="003D29CB">
        <w:t>.</w:t>
      </w:r>
      <w:r w:rsidR="001043B3">
        <w:t xml:space="preserve"> </w:t>
      </w:r>
      <w:r w:rsidR="00F84692">
        <w:t xml:space="preserve">The EFP relies on the aerodynamic ability </w:t>
      </w:r>
      <w:r w:rsidR="00C6224E">
        <w:t xml:space="preserve">of the design and are launched from considerably great distances from the target. </w:t>
      </w:r>
      <w:r w:rsidR="008D48F6">
        <w:t xml:space="preserve">EFPs are uniquely shaped charges as the liner in an EFP is </w:t>
      </w:r>
      <w:r w:rsidR="007D59A3">
        <w:t xml:space="preserve">hemispherical to the conical shape of a linear shaped charge. This therefore allows the </w:t>
      </w:r>
      <w:r w:rsidR="002E72CC">
        <w:t>liner to make a greater a greater contact on the suitable target.</w:t>
      </w:r>
      <w:r w:rsidR="00173B9C">
        <w:t xml:space="preserve"> They are capable of penetrating armour with a longer standoff time</w:t>
      </w:r>
      <w:r w:rsidR="00F93EDF">
        <w:t>.</w:t>
      </w:r>
      <w:r w:rsidR="002E72CC">
        <w:t xml:space="preserve"> However, this</w:t>
      </w:r>
      <w:r w:rsidR="00E11E64">
        <w:t xml:space="preserve"> should have</w:t>
      </w:r>
      <w:r w:rsidR="002E72CC">
        <w:t xml:space="preserve"> a lesser velocity of detonation compared to the linear shaped charge and this </w:t>
      </w:r>
      <w:r w:rsidR="000609A0">
        <w:t>is analysed</w:t>
      </w:r>
      <w:r w:rsidR="002E72CC">
        <w:t xml:space="preserve"> later in this report. </w:t>
      </w:r>
      <w:r w:rsidR="00390199">
        <w:t xml:space="preserve">The detonation process of an EFP is demonstrated below in </w:t>
      </w:r>
      <w:r w:rsidR="00255B04">
        <w:t>figure</w:t>
      </w:r>
      <w:r w:rsidR="00390199">
        <w:t xml:space="preserve"> 2</w:t>
      </w:r>
      <w:r w:rsidR="001165DE">
        <w:t xml:space="preserve"> in comparison to a </w:t>
      </w:r>
      <w:r w:rsidR="00BD702A">
        <w:t>conical</w:t>
      </w:r>
      <w:r w:rsidR="001165DE">
        <w:t xml:space="preserve"> shaped charge design</w:t>
      </w:r>
      <w:r w:rsidR="00390199">
        <w:t>.</w:t>
      </w:r>
    </w:p>
    <w:p w14:paraId="377AE2A2" w14:textId="77777777" w:rsidR="001165DE" w:rsidRDefault="001165DE" w:rsidP="008D48F6"/>
    <w:p w14:paraId="2F12B41C" w14:textId="77777777" w:rsidR="001165DE" w:rsidRDefault="001165DE" w:rsidP="008D48F6"/>
    <w:p w14:paraId="0507DDE4" w14:textId="77777777" w:rsidR="001165DE" w:rsidRDefault="001165DE" w:rsidP="008D48F6"/>
    <w:p w14:paraId="0A97A4E8" w14:textId="731694D0" w:rsidR="001165DE" w:rsidRDefault="001165DE" w:rsidP="008D48F6">
      <w:r>
        <w:rPr>
          <w:noProof/>
        </w:rPr>
        <w:drawing>
          <wp:anchor distT="0" distB="0" distL="114300" distR="114300" simplePos="0" relativeHeight="251666432" behindDoc="1" locked="0" layoutInCell="1" allowOverlap="1" wp14:anchorId="19F85BFE" wp14:editId="36189014">
            <wp:simplePos x="0" y="0"/>
            <wp:positionH relativeFrom="column">
              <wp:posOffset>982980</wp:posOffset>
            </wp:positionH>
            <wp:positionV relativeFrom="paragraph">
              <wp:posOffset>0</wp:posOffset>
            </wp:positionV>
            <wp:extent cx="3573780" cy="1973580"/>
            <wp:effectExtent l="0" t="0" r="7620" b="7620"/>
            <wp:wrapTight wrapText="bothSides">
              <wp:wrapPolygon edited="0">
                <wp:start x="0" y="0"/>
                <wp:lineTo x="0" y="21475"/>
                <wp:lineTo x="21531" y="21475"/>
                <wp:lineTo x="21531" y="0"/>
                <wp:lineTo x="0" y="0"/>
              </wp:wrapPolygon>
            </wp:wrapTight>
            <wp:docPr id="1504661157" name="Picture 7" descr="Are EFP anti tank mines any different from tandem charge warheads used in  HEAT shells and missiles?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e EFP anti tank mines any different from tandem charge warheads used in  HEAT shells and missiles? - Quor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3780" cy="1973580"/>
                    </a:xfrm>
                    <a:prstGeom prst="rect">
                      <a:avLst/>
                    </a:prstGeom>
                    <a:noFill/>
                    <a:ln>
                      <a:noFill/>
                    </a:ln>
                  </pic:spPr>
                </pic:pic>
              </a:graphicData>
            </a:graphic>
          </wp:anchor>
        </w:drawing>
      </w:r>
    </w:p>
    <w:p w14:paraId="24C43F37" w14:textId="77777777" w:rsidR="00164A42" w:rsidRPr="00164A42" w:rsidRDefault="00164A42" w:rsidP="00164A42"/>
    <w:p w14:paraId="5498DECE" w14:textId="77777777" w:rsidR="00164A42" w:rsidRPr="00164A42" w:rsidRDefault="00164A42" w:rsidP="00164A42"/>
    <w:p w14:paraId="634A4D3D" w14:textId="77777777" w:rsidR="00164A42" w:rsidRPr="00164A42" w:rsidRDefault="00164A42" w:rsidP="00164A42"/>
    <w:p w14:paraId="7CADA179" w14:textId="77777777" w:rsidR="00164A42" w:rsidRDefault="00164A42" w:rsidP="00164A42"/>
    <w:p w14:paraId="483FB266" w14:textId="77777777" w:rsidR="00164A42" w:rsidRDefault="00164A42" w:rsidP="00164A42"/>
    <w:p w14:paraId="30C354A6" w14:textId="77777777" w:rsidR="00164A42" w:rsidRDefault="00164A42" w:rsidP="00164A42"/>
    <w:p w14:paraId="38E6E418" w14:textId="77777777" w:rsidR="00164A42" w:rsidRDefault="00164A42" w:rsidP="00164A42"/>
    <w:p w14:paraId="1D15769F" w14:textId="77777777" w:rsidR="00164A42" w:rsidRDefault="00164A42" w:rsidP="00164A42"/>
    <w:p w14:paraId="1B99041E" w14:textId="26D829F4" w:rsidR="00164A42" w:rsidRDefault="00876ECA" w:rsidP="00876ECA">
      <w:pPr>
        <w:pStyle w:val="Caption"/>
        <w:jc w:val="center"/>
      </w:pPr>
      <w:bookmarkStart w:id="10" w:name="_Toc184714495"/>
      <w:bookmarkStart w:id="11" w:name="_Toc184732556"/>
      <w:r>
        <w:t xml:space="preserve">Figure </w:t>
      </w:r>
      <w:r>
        <w:fldChar w:fldCharType="begin"/>
      </w:r>
      <w:r>
        <w:instrText xml:space="preserve"> SEQ Figure \* ARABIC </w:instrText>
      </w:r>
      <w:r>
        <w:fldChar w:fldCharType="separate"/>
      </w:r>
      <w:r w:rsidR="007F724C">
        <w:rPr>
          <w:noProof/>
        </w:rPr>
        <w:t>2</w:t>
      </w:r>
      <w:r>
        <w:fldChar w:fldCharType="end"/>
      </w:r>
      <w:r>
        <w:t>-</w:t>
      </w:r>
      <w:r w:rsidRPr="0089420F">
        <w:t xml:space="preserve">: EFP and Linear Shaped charge detonation comparison </w:t>
      </w:r>
      <w:bookmarkEnd w:id="10"/>
      <w:sdt>
        <w:sdtPr>
          <w:id w:val="2034461557"/>
          <w:citation/>
        </w:sdtPr>
        <w:sdtContent>
          <w:r w:rsidR="0058283B">
            <w:fldChar w:fldCharType="begin"/>
          </w:r>
          <w:r w:rsidR="0058283B">
            <w:instrText xml:space="preserve"> CITATION Qu \l 2057 </w:instrText>
          </w:r>
          <w:r w:rsidR="0058283B">
            <w:fldChar w:fldCharType="separate"/>
          </w:r>
          <w:r w:rsidR="0094639C" w:rsidRPr="0094639C">
            <w:rPr>
              <w:noProof/>
            </w:rPr>
            <w:t>[12]</w:t>
          </w:r>
          <w:r w:rsidR="0058283B">
            <w:fldChar w:fldCharType="end"/>
          </w:r>
        </w:sdtContent>
      </w:sdt>
      <w:bookmarkEnd w:id="11"/>
    </w:p>
    <w:p w14:paraId="28ECD051" w14:textId="77777777" w:rsidR="00DC0A9B" w:rsidRDefault="00DC0A9B" w:rsidP="00164A42">
      <w:pPr>
        <w:jc w:val="center"/>
      </w:pPr>
    </w:p>
    <w:p w14:paraId="4B3BF4CC" w14:textId="7C33347B" w:rsidR="00DC0A9B" w:rsidRDefault="00A8279C" w:rsidP="00821296">
      <w:pPr>
        <w:pStyle w:val="Heading3"/>
        <w:numPr>
          <w:ilvl w:val="1"/>
          <w:numId w:val="6"/>
        </w:numPr>
      </w:pPr>
      <w:bookmarkStart w:id="12" w:name="_Toc184882885"/>
      <w:r>
        <w:t xml:space="preserve">Flexible </w:t>
      </w:r>
      <w:r w:rsidR="00DC0A9B">
        <w:t>Linear Shaped Charges</w:t>
      </w:r>
      <w:r>
        <w:t xml:space="preserve"> (FLSC)</w:t>
      </w:r>
      <w:bookmarkEnd w:id="12"/>
    </w:p>
    <w:p w14:paraId="312731E1" w14:textId="1776B5AB" w:rsidR="00DC0A9B" w:rsidRDefault="00DC0A9B" w:rsidP="00DC0A9B">
      <w:r>
        <w:t xml:space="preserve">The force from a </w:t>
      </w:r>
      <w:r w:rsidR="00280DB5">
        <w:t xml:space="preserve">flexible </w:t>
      </w:r>
      <w:r>
        <w:t xml:space="preserve">linear shaped charge radiates in all directions, the geometry of the edged side concentrates into pushing forces into a specific direction which therefore creates an effective cutting jet. These shaped charges can be used to penetrate or impact a variety of targets. Other applications of the </w:t>
      </w:r>
      <w:r w:rsidR="00280DB5">
        <w:t xml:space="preserve">flexible </w:t>
      </w:r>
      <w:r>
        <w:t xml:space="preserve">linear shaped charge include rocket thrust and flight termination. This shaped charge is applied in the emergency egress of aircraft. </w:t>
      </w:r>
      <w:r w:rsidR="00A8279C">
        <w:t>The linear shaped charge has the potential to use HE such as: RDX, HMX, CH6, PBXNS and HNS. This shaped charge can also produce a velocity of detonation of 6000-8000 ms</w:t>
      </w:r>
      <w:r w:rsidR="00A8279C">
        <w:rPr>
          <w:vertAlign w:val="superscript"/>
        </w:rPr>
        <w:t>-1</w:t>
      </w:r>
      <w:r w:rsidR="00A8279C">
        <w:t xml:space="preserve"> (dependant on the HE and liner material properties used</w:t>
      </w:r>
      <w:r w:rsidR="00F236C7">
        <w:t xml:space="preserve"> </w:t>
      </w:r>
      <w:sdt>
        <w:sdtPr>
          <w:id w:val="1421910321"/>
          <w:citation/>
        </w:sdtPr>
        <w:sdtContent>
          <w:r w:rsidR="00F236C7">
            <w:fldChar w:fldCharType="begin"/>
          </w:r>
          <w:r w:rsidR="00F236C7">
            <w:instrText xml:space="preserve">CITATION PAS24 \l 2057 </w:instrText>
          </w:r>
          <w:r w:rsidR="00F236C7">
            <w:fldChar w:fldCharType="separate"/>
          </w:r>
          <w:r w:rsidR="0094639C" w:rsidRPr="0094639C">
            <w:rPr>
              <w:noProof/>
            </w:rPr>
            <w:t>[13]</w:t>
          </w:r>
          <w:r w:rsidR="00F236C7">
            <w:fldChar w:fldCharType="end"/>
          </w:r>
        </w:sdtContent>
      </w:sdt>
      <w:r w:rsidR="00A8279C">
        <w:t xml:space="preserve">. An example of a linear shaped charge is shown below in </w:t>
      </w:r>
      <w:r w:rsidR="00255B04">
        <w:t xml:space="preserve">figure </w:t>
      </w:r>
      <w:r w:rsidR="00A8279C">
        <w:t>3</w:t>
      </w:r>
      <w:r w:rsidR="00280DB5">
        <w:t xml:space="preserve"> during the detonation process</w:t>
      </w:r>
      <w:r w:rsidR="00A8279C">
        <w:t>.</w:t>
      </w:r>
    </w:p>
    <w:p w14:paraId="6A5FD7FB" w14:textId="77777777" w:rsidR="00A8279C" w:rsidRDefault="00A8279C" w:rsidP="00DC0A9B"/>
    <w:p w14:paraId="2AFEF6BB" w14:textId="54C3AAA5" w:rsidR="00A8279C" w:rsidRDefault="00280DB5" w:rsidP="00280DB5">
      <w:pPr>
        <w:jc w:val="center"/>
      </w:pPr>
      <w:r>
        <w:rPr>
          <w:noProof/>
        </w:rPr>
        <w:lastRenderedPageBreak/>
        <w:drawing>
          <wp:inline distT="0" distB="0" distL="0" distR="0" wp14:anchorId="4E243829" wp14:editId="20FB6882">
            <wp:extent cx="5731510" cy="1806575"/>
            <wp:effectExtent l="0" t="0" r="2540" b="3175"/>
            <wp:docPr id="1468610639" name="Picture 9" descr="Numerical Observation of the Jet Flight Patterns of Linear Shaped Char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umerical Observation of the Jet Flight Patterns of Linear Shaped Charg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806575"/>
                    </a:xfrm>
                    <a:prstGeom prst="rect">
                      <a:avLst/>
                    </a:prstGeom>
                    <a:noFill/>
                    <a:ln>
                      <a:noFill/>
                    </a:ln>
                  </pic:spPr>
                </pic:pic>
              </a:graphicData>
            </a:graphic>
          </wp:inline>
        </w:drawing>
      </w:r>
    </w:p>
    <w:p w14:paraId="115D5430" w14:textId="3F7C4CCE" w:rsidR="00876ECA" w:rsidRDefault="00876ECA" w:rsidP="00876ECA">
      <w:pPr>
        <w:pStyle w:val="Caption"/>
        <w:jc w:val="center"/>
      </w:pPr>
      <w:bookmarkStart w:id="13" w:name="_Toc184714496"/>
      <w:bookmarkStart w:id="14" w:name="_Toc184732557"/>
      <w:r>
        <w:t xml:space="preserve">Figure </w:t>
      </w:r>
      <w:r>
        <w:fldChar w:fldCharType="begin"/>
      </w:r>
      <w:r>
        <w:instrText xml:space="preserve"> SEQ Figure \* ARABIC </w:instrText>
      </w:r>
      <w:r>
        <w:fldChar w:fldCharType="separate"/>
      </w:r>
      <w:r w:rsidR="007F724C">
        <w:rPr>
          <w:noProof/>
        </w:rPr>
        <w:t>3</w:t>
      </w:r>
      <w:r>
        <w:fldChar w:fldCharType="end"/>
      </w:r>
      <w:r>
        <w:t>-</w:t>
      </w:r>
      <w:r w:rsidRPr="00A97038">
        <w:t xml:space="preserve">FLSC Detonation Process </w:t>
      </w:r>
      <w:bookmarkEnd w:id="13"/>
      <w:sdt>
        <w:sdtPr>
          <w:id w:val="1585564651"/>
          <w:citation/>
        </w:sdtPr>
        <w:sdtContent>
          <w:r w:rsidR="00A755A8">
            <w:fldChar w:fldCharType="begin"/>
          </w:r>
          <w:r w:rsidR="00A755A8">
            <w:instrText xml:space="preserve"> CITATION PAS24 \l 2057 </w:instrText>
          </w:r>
          <w:r w:rsidR="00A755A8">
            <w:fldChar w:fldCharType="separate"/>
          </w:r>
          <w:r w:rsidR="0094639C" w:rsidRPr="0094639C">
            <w:rPr>
              <w:noProof/>
            </w:rPr>
            <w:t>[13]</w:t>
          </w:r>
          <w:r w:rsidR="00A755A8">
            <w:fldChar w:fldCharType="end"/>
          </w:r>
        </w:sdtContent>
      </w:sdt>
      <w:bookmarkEnd w:id="14"/>
    </w:p>
    <w:p w14:paraId="107AB729" w14:textId="455D41F7" w:rsidR="00A8279C" w:rsidRDefault="00A8279C" w:rsidP="00280DB5">
      <w:pPr>
        <w:jc w:val="center"/>
        <w:rPr>
          <w:b/>
          <w:bCs/>
        </w:rPr>
      </w:pPr>
    </w:p>
    <w:p w14:paraId="71ED61AE" w14:textId="77777777" w:rsidR="00055787" w:rsidRDefault="00055787" w:rsidP="00280DB5">
      <w:pPr>
        <w:jc w:val="center"/>
        <w:rPr>
          <w:b/>
          <w:bCs/>
        </w:rPr>
      </w:pPr>
    </w:p>
    <w:p w14:paraId="6D36D3C5" w14:textId="02D3EBEB" w:rsidR="00055787" w:rsidRDefault="00055787" w:rsidP="00821296">
      <w:pPr>
        <w:pStyle w:val="Heading3"/>
        <w:numPr>
          <w:ilvl w:val="1"/>
          <w:numId w:val="6"/>
        </w:numPr>
      </w:pPr>
      <w:bookmarkStart w:id="15" w:name="_Toc184882886"/>
      <w:r>
        <w:t>Tandem Warheads</w:t>
      </w:r>
      <w:bookmarkEnd w:id="15"/>
    </w:p>
    <w:p w14:paraId="665BD20B" w14:textId="77777777" w:rsidR="00055787" w:rsidRDefault="00055787" w:rsidP="00055787">
      <w:pPr>
        <w:pStyle w:val="ListParagraph"/>
        <w:ind w:left="480"/>
      </w:pPr>
    </w:p>
    <w:p w14:paraId="655A0EFD" w14:textId="77777777" w:rsidR="00055787" w:rsidRDefault="00055787" w:rsidP="00055787"/>
    <w:p w14:paraId="08DC3DD0" w14:textId="2D9AAE12" w:rsidR="00055787" w:rsidRPr="00055787" w:rsidRDefault="00EC4EE3" w:rsidP="00055787">
      <w:r>
        <w:t xml:space="preserve"> Tandem warheads are anti-tank missiles which use two shaped charges to penetrate through the target material. </w:t>
      </w:r>
      <w:r w:rsidR="00055787">
        <w:t xml:space="preserve">In the tandem warhead system configuration, two shaped charges namely a main shaped charge and a precursor shaped charge are fitted in the same missile and are detonated one after the other with pre-determined time delay. Both these shaped charges are fitted at a specified distance keeping in view the warhead system constraints. It is integral to protect the secondary shaped charge (Main Shaped Charge) from the blast effects of the primary shaped charge (Precursor shaped charge) during the specified time delay between the detonations of two shaped charges </w:t>
      </w:r>
      <w:sdt>
        <w:sdtPr>
          <w:id w:val="-1180897777"/>
          <w:citation/>
        </w:sdtPr>
        <w:sdtContent>
          <w:r w:rsidR="00055787">
            <w:fldChar w:fldCharType="begin"/>
          </w:r>
          <w:r w:rsidR="00055787">
            <w:instrText xml:space="preserve"> CITATION DRD24 \l 2057 </w:instrText>
          </w:r>
          <w:r w:rsidR="00055787">
            <w:fldChar w:fldCharType="separate"/>
          </w:r>
          <w:r w:rsidR="0094639C" w:rsidRPr="0094639C">
            <w:rPr>
              <w:noProof/>
            </w:rPr>
            <w:t>[14]</w:t>
          </w:r>
          <w:r w:rsidR="00055787">
            <w:fldChar w:fldCharType="end"/>
          </w:r>
        </w:sdtContent>
      </w:sdt>
      <w:r w:rsidR="00055787">
        <w:t>.</w:t>
      </w:r>
      <w:r>
        <w:t xml:space="preserve"> Shown below is a tandem shaped charge diagram in </w:t>
      </w:r>
      <w:r w:rsidR="00255B04">
        <w:t>figure</w:t>
      </w:r>
      <w:r>
        <w:t xml:space="preserve"> 4.</w:t>
      </w:r>
    </w:p>
    <w:p w14:paraId="705E3109" w14:textId="77777777" w:rsidR="00055787" w:rsidRDefault="00055787" w:rsidP="00055787">
      <w:pPr>
        <w:rPr>
          <w:b/>
          <w:bCs/>
        </w:rPr>
      </w:pPr>
    </w:p>
    <w:p w14:paraId="16C7A35B" w14:textId="77777777" w:rsidR="00EC4EE3" w:rsidRDefault="00EC4EE3" w:rsidP="00055787">
      <w:pPr>
        <w:rPr>
          <w:b/>
          <w:bCs/>
        </w:rPr>
      </w:pPr>
    </w:p>
    <w:p w14:paraId="4291CFA7" w14:textId="2DEF10A4" w:rsidR="00EC4EE3" w:rsidRDefault="00EC4EE3" w:rsidP="00055787">
      <w:pPr>
        <w:rPr>
          <w:b/>
          <w:bCs/>
        </w:rPr>
      </w:pPr>
      <w:r>
        <w:rPr>
          <w:noProof/>
        </w:rPr>
        <w:drawing>
          <wp:inline distT="0" distB="0" distL="0" distR="0" wp14:anchorId="4996BEBB" wp14:editId="1267A9F0">
            <wp:extent cx="5241925" cy="1484630"/>
            <wp:effectExtent l="0" t="0" r="0" b="1270"/>
            <wp:docPr id="1047353509" name="Picture 1" descr="What are the pros and cons of an EFP ATGM warhead compared to a tandem-HEAT?  Which one is likely to be more popular in the future?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pros and cons of an EFP ATGM warhead compared to a tandem-HEAT?  Which one is likely to be more popular in the future? - Quor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1925" cy="1484630"/>
                    </a:xfrm>
                    <a:prstGeom prst="rect">
                      <a:avLst/>
                    </a:prstGeom>
                    <a:noFill/>
                    <a:ln>
                      <a:noFill/>
                    </a:ln>
                  </pic:spPr>
                </pic:pic>
              </a:graphicData>
            </a:graphic>
          </wp:inline>
        </w:drawing>
      </w:r>
    </w:p>
    <w:p w14:paraId="4B6B2AF6" w14:textId="0DDCA9D6" w:rsidR="00876ECA" w:rsidRDefault="00876ECA" w:rsidP="00876ECA">
      <w:pPr>
        <w:pStyle w:val="Caption"/>
        <w:jc w:val="center"/>
      </w:pPr>
      <w:bookmarkStart w:id="16" w:name="_Toc184714497"/>
      <w:bookmarkStart w:id="17" w:name="_Toc184732558"/>
      <w:r>
        <w:t xml:space="preserve">Figure </w:t>
      </w:r>
      <w:r>
        <w:fldChar w:fldCharType="begin"/>
      </w:r>
      <w:r>
        <w:instrText xml:space="preserve"> SEQ Figure \* ARABIC </w:instrText>
      </w:r>
      <w:r>
        <w:fldChar w:fldCharType="separate"/>
      </w:r>
      <w:r w:rsidR="007F724C">
        <w:rPr>
          <w:noProof/>
        </w:rPr>
        <w:t>4</w:t>
      </w:r>
      <w:r>
        <w:fldChar w:fldCharType="end"/>
      </w:r>
      <w:r>
        <w:t>-</w:t>
      </w:r>
      <w:r w:rsidRPr="00BD123F">
        <w:t xml:space="preserve">Tandem Shaped Charge Diagram </w:t>
      </w:r>
      <w:bookmarkEnd w:id="16"/>
      <w:sdt>
        <w:sdtPr>
          <w:id w:val="1960222208"/>
          <w:citation/>
        </w:sdtPr>
        <w:sdtContent>
          <w:r w:rsidR="00A755A8">
            <w:fldChar w:fldCharType="begin"/>
          </w:r>
          <w:r w:rsidR="00A755A8">
            <w:instrText xml:space="preserve"> CITATION DRD24 \l 2057 </w:instrText>
          </w:r>
          <w:r w:rsidR="00A755A8">
            <w:fldChar w:fldCharType="separate"/>
          </w:r>
          <w:r w:rsidR="0094639C" w:rsidRPr="0094639C">
            <w:rPr>
              <w:noProof/>
            </w:rPr>
            <w:t>[14]</w:t>
          </w:r>
          <w:r w:rsidR="00A755A8">
            <w:fldChar w:fldCharType="end"/>
          </w:r>
        </w:sdtContent>
      </w:sdt>
      <w:sdt>
        <w:sdtPr>
          <w:id w:val="500173355"/>
          <w:citation/>
        </w:sdtPr>
        <w:sdtContent>
          <w:r w:rsidR="00A755A8">
            <w:fldChar w:fldCharType="begin"/>
          </w:r>
          <w:r w:rsidR="00A755A8">
            <w:instrText xml:space="preserve"> CITATION Lia18 \l 2057 </w:instrText>
          </w:r>
          <w:r w:rsidR="00A755A8">
            <w:fldChar w:fldCharType="separate"/>
          </w:r>
          <w:r w:rsidR="0094639C">
            <w:rPr>
              <w:noProof/>
            </w:rPr>
            <w:t xml:space="preserve"> </w:t>
          </w:r>
          <w:r w:rsidR="0094639C" w:rsidRPr="0094639C">
            <w:rPr>
              <w:noProof/>
            </w:rPr>
            <w:t>[15]</w:t>
          </w:r>
          <w:r w:rsidR="00A755A8">
            <w:fldChar w:fldCharType="end"/>
          </w:r>
        </w:sdtContent>
      </w:sdt>
      <w:bookmarkEnd w:id="17"/>
    </w:p>
    <w:p w14:paraId="43D0A6C1" w14:textId="5A577783" w:rsidR="00EC4EE3" w:rsidRDefault="00EC4EE3" w:rsidP="00EC4EE3">
      <w:pPr>
        <w:jc w:val="center"/>
        <w:rPr>
          <w:b/>
          <w:bCs/>
        </w:rPr>
      </w:pPr>
    </w:p>
    <w:p w14:paraId="59A4B1E6" w14:textId="77777777" w:rsidR="00A7184A" w:rsidRDefault="00A7184A" w:rsidP="00EC4EE3">
      <w:pPr>
        <w:jc w:val="center"/>
        <w:rPr>
          <w:b/>
          <w:bCs/>
        </w:rPr>
      </w:pPr>
    </w:p>
    <w:p w14:paraId="08710453" w14:textId="532B833A" w:rsidR="00A7184A" w:rsidRDefault="00A7184A" w:rsidP="00821296">
      <w:pPr>
        <w:pStyle w:val="Heading1"/>
        <w:numPr>
          <w:ilvl w:val="0"/>
          <w:numId w:val="6"/>
        </w:numPr>
      </w:pPr>
      <w:bookmarkStart w:id="18" w:name="_Toc184882887"/>
      <w:r>
        <w:lastRenderedPageBreak/>
        <w:t>Method</w:t>
      </w:r>
      <w:bookmarkEnd w:id="18"/>
      <w:r>
        <w:t xml:space="preserve"> </w:t>
      </w:r>
    </w:p>
    <w:p w14:paraId="70B46249" w14:textId="4B41EBF4" w:rsidR="00A7184A" w:rsidRDefault="001A7D6A" w:rsidP="00821296">
      <w:pPr>
        <w:pStyle w:val="Heading2"/>
        <w:numPr>
          <w:ilvl w:val="1"/>
          <w:numId w:val="12"/>
        </w:numPr>
      </w:pPr>
      <w:bookmarkStart w:id="19" w:name="_Toc184882888"/>
      <w:r>
        <w:t>2</w:t>
      </w:r>
      <w:r w:rsidR="00D2613D">
        <w:t>-</w:t>
      </w:r>
      <w:r>
        <w:t>D</w:t>
      </w:r>
      <w:r w:rsidR="00D2613D">
        <w:t>imensional</w:t>
      </w:r>
      <w:r>
        <w:t xml:space="preserve"> </w:t>
      </w:r>
      <w:r w:rsidR="00090171">
        <w:t>EFP Part Creation</w:t>
      </w:r>
      <w:bookmarkEnd w:id="19"/>
    </w:p>
    <w:p w14:paraId="7BD892DB" w14:textId="26DA21B0" w:rsidR="00A7184A" w:rsidRDefault="00A7184A" w:rsidP="00A7184A">
      <w:r>
        <w:t xml:space="preserve">To </w:t>
      </w:r>
      <w:r w:rsidR="003C594B">
        <w:t xml:space="preserve">create the EFP model on Abaqus, the 3 components were generated individually before being </w:t>
      </w:r>
      <w:r w:rsidR="00E33706">
        <w:t>assembled. Three</w:t>
      </w:r>
      <w:r>
        <w:t xml:space="preserve"> separate parts had to be sketched</w:t>
      </w:r>
      <w:r w:rsidR="00E33706">
        <w:t xml:space="preserve"> and</w:t>
      </w:r>
      <w:r>
        <w:t xml:space="preserve"> then assembled as part of the construction phase of the EFP. Firstly, a liner was created using the sketch tool and saved </w:t>
      </w:r>
      <w:r w:rsidR="004466E2">
        <w:t>to</w:t>
      </w:r>
      <w:r>
        <w:t xml:space="preserve"> allow the user to </w:t>
      </w:r>
      <w:r w:rsidR="004466E2">
        <w:t>reuse the sketch when creating other components</w:t>
      </w:r>
      <w:r>
        <w:t>.</w:t>
      </w:r>
      <w:r w:rsidR="00FA6AA4">
        <w:t xml:space="preserve"> The liner was made from copper as this is a ductile material which would be capable of projecting the HE energy into a </w:t>
      </w:r>
      <w:r w:rsidR="00E33706">
        <w:t>projectile</w:t>
      </w:r>
      <w:r w:rsidR="00FA6AA4">
        <w:t>.</w:t>
      </w:r>
      <w:r>
        <w:t xml:space="preserve"> </w:t>
      </w:r>
      <w:r w:rsidR="00E33706">
        <w:t>F</w:t>
      </w:r>
      <w:r w:rsidR="00255B04">
        <w:t>igure</w:t>
      </w:r>
      <w:r>
        <w:t xml:space="preserve"> 5</w:t>
      </w:r>
      <w:r w:rsidR="00E33706">
        <w:t xml:space="preserve"> presents the original liner design which was created during the sketching stage</w:t>
      </w:r>
      <w:r>
        <w:t>.</w:t>
      </w:r>
    </w:p>
    <w:p w14:paraId="6BD92465" w14:textId="77777777" w:rsidR="00A7184A" w:rsidRDefault="00A7184A" w:rsidP="00A7184A"/>
    <w:p w14:paraId="7ADAFD0E" w14:textId="77777777" w:rsidR="00A7184A" w:rsidRDefault="00A7184A" w:rsidP="00A7184A"/>
    <w:p w14:paraId="12B6060D" w14:textId="0878C5EF" w:rsidR="00A7184A" w:rsidRDefault="00A7184A" w:rsidP="00A7184A">
      <w:r>
        <w:rPr>
          <w:noProof/>
        </w:rPr>
        <w:drawing>
          <wp:inline distT="0" distB="0" distL="0" distR="0" wp14:anchorId="1C4E24E3" wp14:editId="0AF3A625">
            <wp:extent cx="5731510" cy="2840355"/>
            <wp:effectExtent l="0" t="0" r="2540" b="0"/>
            <wp:docPr id="19" name="Picture 1" descr="A green curved line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 descr="A green curved line in the sky&#10;&#10;Description automatically generated"/>
                    <pic:cNvPicPr>
                      <a:picLocks noChangeAspect="1"/>
                    </pic:cNvPicPr>
                  </pic:nvPicPr>
                  <pic:blipFill>
                    <a:blip r:embed="rId12"/>
                    <a:stretch>
                      <a:fillRect/>
                    </a:stretch>
                  </pic:blipFill>
                  <pic:spPr>
                    <a:xfrm>
                      <a:off x="0" y="0"/>
                      <a:ext cx="5731510" cy="2840355"/>
                    </a:xfrm>
                    <a:prstGeom prst="rect">
                      <a:avLst/>
                    </a:prstGeom>
                  </pic:spPr>
                </pic:pic>
              </a:graphicData>
            </a:graphic>
          </wp:inline>
        </w:drawing>
      </w:r>
    </w:p>
    <w:p w14:paraId="79D770F0" w14:textId="1D3EA8F3" w:rsidR="00A7184A" w:rsidRPr="00B77E22" w:rsidRDefault="00876ECA" w:rsidP="00876ECA">
      <w:pPr>
        <w:pStyle w:val="Caption"/>
        <w:jc w:val="center"/>
        <w:rPr>
          <w:b/>
          <w:bCs/>
        </w:rPr>
      </w:pPr>
      <w:bookmarkStart w:id="20" w:name="_Toc184714498"/>
      <w:bookmarkStart w:id="21" w:name="_Toc184732559"/>
      <w:r>
        <w:t xml:space="preserve">Figure </w:t>
      </w:r>
      <w:r>
        <w:fldChar w:fldCharType="begin"/>
      </w:r>
      <w:r>
        <w:instrText xml:space="preserve"> SEQ Figure \* ARABIC </w:instrText>
      </w:r>
      <w:r>
        <w:fldChar w:fldCharType="separate"/>
      </w:r>
      <w:r w:rsidR="007F724C">
        <w:rPr>
          <w:noProof/>
        </w:rPr>
        <w:t>5</w:t>
      </w:r>
      <w:r>
        <w:fldChar w:fldCharType="end"/>
      </w:r>
      <w:r>
        <w:t>-</w:t>
      </w:r>
      <w:r w:rsidRPr="0029568E">
        <w:t>Original design for the Liner</w:t>
      </w:r>
      <w:bookmarkEnd w:id="20"/>
      <w:bookmarkEnd w:id="21"/>
    </w:p>
    <w:p w14:paraId="234FAD0F" w14:textId="6E8AC479" w:rsidR="00A7184A" w:rsidRDefault="00F31BAF" w:rsidP="00A7184A">
      <w:r>
        <w:t>Using</w:t>
      </w:r>
      <w:r w:rsidR="00FA6AA4">
        <w:t xml:space="preserve"> this liner, the casing of the EFP could be sketched and created as a part. This </w:t>
      </w:r>
      <w:r w:rsidR="00E33706">
        <w:t>therefore would allow for the HE energy created from the HE detonation to be contained within the casing</w:t>
      </w:r>
      <w:r w:rsidR="00FA6AA4">
        <w:t>.</w:t>
      </w:r>
      <w:r w:rsidR="00E33706">
        <w:t xml:space="preserve"> This would minimalize energy losses and direct energy into the centre point of the liner. Figure 6 presents the original </w:t>
      </w:r>
      <w:r w:rsidR="003C5600">
        <w:t xml:space="preserve">sketch </w:t>
      </w:r>
      <w:r w:rsidR="00E33706">
        <w:t xml:space="preserve">design of the steel casing. </w:t>
      </w:r>
    </w:p>
    <w:p w14:paraId="44075FAD" w14:textId="77777777" w:rsidR="00FA44DA" w:rsidRDefault="00FA44DA" w:rsidP="00A7184A"/>
    <w:p w14:paraId="734350FD" w14:textId="77777777" w:rsidR="00FA44DA" w:rsidRDefault="00FA44DA" w:rsidP="00A7184A"/>
    <w:p w14:paraId="6CA642BF" w14:textId="54EBCC68" w:rsidR="00FA44DA" w:rsidRPr="00B77E22" w:rsidRDefault="00FA44DA" w:rsidP="00FA44DA">
      <w:pPr>
        <w:jc w:val="center"/>
        <w:rPr>
          <w:b/>
          <w:bCs/>
          <w:sz w:val="60"/>
          <w:szCs w:val="60"/>
        </w:rPr>
      </w:pPr>
      <w:r>
        <w:rPr>
          <w:sz w:val="60"/>
          <w:szCs w:val="60"/>
        </w:rPr>
        <w:lastRenderedPageBreak/>
        <w:t xml:space="preserve"> </w:t>
      </w:r>
      <w:r w:rsidR="00E838D9">
        <w:rPr>
          <w:noProof/>
        </w:rPr>
        <mc:AlternateContent>
          <mc:Choice Requires="wps">
            <w:drawing>
              <wp:inline distT="0" distB="0" distL="0" distR="0" wp14:anchorId="58470BBD" wp14:editId="1B4C2E47">
                <wp:extent cx="304800" cy="304800"/>
                <wp:effectExtent l="0" t="0" r="0" b="0"/>
                <wp:docPr id="661285624"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du="http://schemas.microsoft.com/office/word/2023/wordml/word16du">
            <w:pict>
              <v:rect w14:anchorId="637492F8" id="Rectangle 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EB0CE7">
        <w:rPr>
          <w:noProof/>
        </w:rPr>
        <mc:AlternateContent>
          <mc:Choice Requires="wps">
            <w:drawing>
              <wp:inline distT="0" distB="0" distL="0" distR="0" wp14:anchorId="1E24D508" wp14:editId="5A25A34B">
                <wp:extent cx="304800" cy="304800"/>
                <wp:effectExtent l="0" t="0" r="0" b="0"/>
                <wp:docPr id="1100875081"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du="http://schemas.microsoft.com/office/word/2023/wordml/word16du">
            <w:pict>
              <v:rect w14:anchorId="21B5DDF6" id="Rectangle 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B24218" w:rsidRPr="00B24218">
        <w:rPr>
          <w:noProof/>
          <w:sz w:val="60"/>
          <w:szCs w:val="60"/>
        </w:rPr>
        <w:drawing>
          <wp:inline distT="0" distB="0" distL="0" distR="0" wp14:anchorId="750D8F4A" wp14:editId="6ECB79B6">
            <wp:extent cx="5731510" cy="2762885"/>
            <wp:effectExtent l="0" t="0" r="2540" b="0"/>
            <wp:docPr id="1203176644" name="Picture 1" descr="A white rectangular object with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76644" name="Picture 1" descr="A white rectangular object with yellow lines&#10;&#10;Description automatically generated"/>
                    <pic:cNvPicPr/>
                  </pic:nvPicPr>
                  <pic:blipFill>
                    <a:blip r:embed="rId13"/>
                    <a:stretch>
                      <a:fillRect/>
                    </a:stretch>
                  </pic:blipFill>
                  <pic:spPr>
                    <a:xfrm>
                      <a:off x="0" y="0"/>
                      <a:ext cx="5731510" cy="2762885"/>
                    </a:xfrm>
                    <a:prstGeom prst="rect">
                      <a:avLst/>
                    </a:prstGeom>
                  </pic:spPr>
                </pic:pic>
              </a:graphicData>
            </a:graphic>
          </wp:inline>
        </w:drawing>
      </w:r>
    </w:p>
    <w:p w14:paraId="5856A3F5" w14:textId="25E9949C" w:rsidR="00FA44DA" w:rsidRPr="00B77E22" w:rsidRDefault="00876ECA" w:rsidP="00876ECA">
      <w:pPr>
        <w:pStyle w:val="Caption"/>
        <w:jc w:val="center"/>
        <w:rPr>
          <w:b/>
          <w:bCs/>
        </w:rPr>
      </w:pPr>
      <w:bookmarkStart w:id="22" w:name="_Toc184714499"/>
      <w:bookmarkStart w:id="23" w:name="_Toc184732560"/>
      <w:r>
        <w:t xml:space="preserve">Figure </w:t>
      </w:r>
      <w:r>
        <w:fldChar w:fldCharType="begin"/>
      </w:r>
      <w:r>
        <w:instrText xml:space="preserve"> SEQ Figure \* ARABIC </w:instrText>
      </w:r>
      <w:r>
        <w:fldChar w:fldCharType="separate"/>
      </w:r>
      <w:r w:rsidR="007F724C">
        <w:rPr>
          <w:noProof/>
        </w:rPr>
        <w:t>6</w:t>
      </w:r>
      <w:r>
        <w:fldChar w:fldCharType="end"/>
      </w:r>
      <w:r>
        <w:t>-</w:t>
      </w:r>
      <w:r w:rsidRPr="0017502D">
        <w:t xml:space="preserve"> Casing of EFP</w:t>
      </w:r>
      <w:bookmarkEnd w:id="22"/>
      <w:bookmarkEnd w:id="23"/>
    </w:p>
    <w:p w14:paraId="46B4DD99" w14:textId="0E071008" w:rsidR="00FA44DA" w:rsidRDefault="00FA44DA" w:rsidP="00FA44DA">
      <w:r>
        <w:t>Using the casing and the liner the HE could be created by sketching round the previously sketched components to create the HE</w:t>
      </w:r>
      <w:r w:rsidR="00E33706">
        <w:t xml:space="preserve"> material</w:t>
      </w:r>
      <w:r w:rsidR="008545CB">
        <w:t xml:space="preserve"> shape</w:t>
      </w:r>
      <w:r>
        <w:t>. This</w:t>
      </w:r>
      <w:r w:rsidR="00937FC3">
        <w:t xml:space="preserve"> is</w:t>
      </w:r>
      <w:r>
        <w:t xml:space="preserve"> the alternating material during the 2D testing process. The original test would be undertaken using </w:t>
      </w:r>
      <w:r w:rsidR="00E33706">
        <w:t xml:space="preserve">a HE filler of </w:t>
      </w:r>
      <w:r w:rsidR="00937FC3">
        <w:t>T</w:t>
      </w:r>
      <w:r w:rsidR="00E33706">
        <w:t xml:space="preserve">NT and a second test would be undertaken using PETN as the explosive material. </w:t>
      </w:r>
      <w:r w:rsidR="003C5600">
        <w:t>Figure 7 shows the original sketch of the HE</w:t>
      </w:r>
      <w:r w:rsidR="00937FC3">
        <w:t xml:space="preserve"> </w:t>
      </w:r>
      <w:r w:rsidR="003C5600">
        <w:t>design</w:t>
      </w:r>
      <w:r>
        <w:t xml:space="preserve">. </w:t>
      </w:r>
    </w:p>
    <w:p w14:paraId="3DB9FAA3" w14:textId="77777777" w:rsidR="00FA44DA" w:rsidRDefault="00FA44DA" w:rsidP="00FA44DA"/>
    <w:p w14:paraId="4B8FB630" w14:textId="4817DB59" w:rsidR="00FA44DA" w:rsidRDefault="00FA44DA" w:rsidP="00FA44DA">
      <w:r>
        <w:rPr>
          <w:noProof/>
        </w:rPr>
        <w:drawing>
          <wp:inline distT="0" distB="0" distL="0" distR="0" wp14:anchorId="2EBAFBB2" wp14:editId="51A73C73">
            <wp:extent cx="5731510" cy="2868930"/>
            <wp:effectExtent l="0" t="0" r="2540" b="7620"/>
            <wp:docPr id="17" name="Picture 1" descr="A green square with a yellow dott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 descr="A green square with a yellow dotted line&#10;&#10;Description automatically generated"/>
                    <pic:cNvPicPr>
                      <a:picLocks noChangeAspect="1"/>
                    </pic:cNvPicPr>
                  </pic:nvPicPr>
                  <pic:blipFill>
                    <a:blip r:embed="rId14"/>
                    <a:stretch>
                      <a:fillRect/>
                    </a:stretch>
                  </pic:blipFill>
                  <pic:spPr>
                    <a:xfrm>
                      <a:off x="0" y="0"/>
                      <a:ext cx="5731510" cy="2868930"/>
                    </a:xfrm>
                    <a:prstGeom prst="rect">
                      <a:avLst/>
                    </a:prstGeom>
                  </pic:spPr>
                </pic:pic>
              </a:graphicData>
            </a:graphic>
          </wp:inline>
        </w:drawing>
      </w:r>
    </w:p>
    <w:p w14:paraId="347E08C7" w14:textId="5616A86D" w:rsidR="00876ECA" w:rsidRDefault="00876ECA" w:rsidP="00876ECA">
      <w:pPr>
        <w:keepNext/>
      </w:pPr>
    </w:p>
    <w:p w14:paraId="285E8AC9" w14:textId="35D9482E" w:rsidR="00FA44DA" w:rsidRPr="00B035A3" w:rsidRDefault="00876ECA" w:rsidP="00876ECA">
      <w:pPr>
        <w:pStyle w:val="Caption"/>
        <w:jc w:val="center"/>
        <w:rPr>
          <w:b/>
          <w:bCs/>
        </w:rPr>
      </w:pPr>
      <w:bookmarkStart w:id="24" w:name="_Toc184714500"/>
      <w:bookmarkStart w:id="25" w:name="_Toc184732561"/>
      <w:r>
        <w:t xml:space="preserve">Figure </w:t>
      </w:r>
      <w:r>
        <w:fldChar w:fldCharType="begin"/>
      </w:r>
      <w:r>
        <w:instrText xml:space="preserve"> SEQ Figure \* ARABIC </w:instrText>
      </w:r>
      <w:r>
        <w:fldChar w:fldCharType="separate"/>
      </w:r>
      <w:r w:rsidR="007F724C">
        <w:rPr>
          <w:noProof/>
        </w:rPr>
        <w:t>7</w:t>
      </w:r>
      <w:r>
        <w:fldChar w:fldCharType="end"/>
      </w:r>
      <w:r>
        <w:t>-</w:t>
      </w:r>
      <w:r w:rsidRPr="000F6568">
        <w:t xml:space="preserve"> Original HE Design</w:t>
      </w:r>
      <w:bookmarkEnd w:id="24"/>
      <w:bookmarkEnd w:id="25"/>
    </w:p>
    <w:p w14:paraId="589A5136" w14:textId="41914154" w:rsidR="00FA44DA" w:rsidRPr="00A555B1" w:rsidRDefault="00821296" w:rsidP="00A555B1">
      <w:pPr>
        <w:pStyle w:val="Heading2"/>
      </w:pPr>
      <w:bookmarkStart w:id="26" w:name="_Toc184882889"/>
      <w:r>
        <w:lastRenderedPageBreak/>
        <w:t>3</w:t>
      </w:r>
      <w:r w:rsidR="00A555B1">
        <w:t xml:space="preserve">.2 </w:t>
      </w:r>
      <w:r w:rsidR="00AC1066">
        <w:t>Assembly</w:t>
      </w:r>
      <w:bookmarkEnd w:id="26"/>
      <w:r w:rsidR="00AC1066">
        <w:t xml:space="preserve"> </w:t>
      </w:r>
    </w:p>
    <w:p w14:paraId="096F5370" w14:textId="68EAF39D" w:rsidR="005C11C7" w:rsidRDefault="0063513E" w:rsidP="0063513E">
      <w:r>
        <w:t xml:space="preserve">The components were then </w:t>
      </w:r>
      <w:r w:rsidR="00A71014">
        <w:t>assembled</w:t>
      </w:r>
      <w:r>
        <w:t xml:space="preserve"> using the ‘create assembly’ function on the simulation software Abaqus. The three components previously created </w:t>
      </w:r>
      <w:r w:rsidR="009C60BB">
        <w:t>was</w:t>
      </w:r>
      <w:r>
        <w:t xml:space="preserve"> selected and this therefore show</w:t>
      </w:r>
      <w:r w:rsidR="009C60BB">
        <w:t>ed</w:t>
      </w:r>
      <w:r>
        <w:t xml:space="preserve"> a completed EFP shaped charge design. </w:t>
      </w:r>
      <w:r w:rsidR="00D45DBC">
        <w:t xml:space="preserve">The coordinates of the detonation point </w:t>
      </w:r>
      <w:r w:rsidR="009C60BB">
        <w:t>were</w:t>
      </w:r>
      <w:r w:rsidR="00D45DBC">
        <w:t xml:space="preserve"> selected. The tools and then query section was selected which allowed the node selection above the HE charge point of detonation to be selected in an X, Y and Z coordinated format. </w:t>
      </w:r>
      <w:r w:rsidR="00A71014">
        <w:t xml:space="preserve">Figure 8 demonstrates the assembled EFP for the original </w:t>
      </w:r>
      <w:r w:rsidR="00937FC3">
        <w:t>design.</w:t>
      </w:r>
      <w:r w:rsidR="00A71014">
        <w:t xml:space="preserve"> </w:t>
      </w:r>
    </w:p>
    <w:p w14:paraId="59AFA1A3" w14:textId="5D543A69" w:rsidR="005C11C7" w:rsidRDefault="005C11C7" w:rsidP="0063513E">
      <w:r w:rsidRPr="005C11C7">
        <w:rPr>
          <w:noProof/>
        </w:rPr>
        <w:drawing>
          <wp:inline distT="0" distB="0" distL="0" distR="0" wp14:anchorId="0351BACB" wp14:editId="52DBD859">
            <wp:extent cx="5731510" cy="2817495"/>
            <wp:effectExtent l="0" t="0" r="2540" b="1905"/>
            <wp:docPr id="1505633142" name="Picture 1" descr="A blue rectangular object with yellow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633142" name="Picture 1" descr="A blue rectangular object with yellow dots&#10;&#10;Description automatically generated"/>
                    <pic:cNvPicPr/>
                  </pic:nvPicPr>
                  <pic:blipFill>
                    <a:blip r:embed="rId15"/>
                    <a:stretch>
                      <a:fillRect/>
                    </a:stretch>
                  </pic:blipFill>
                  <pic:spPr>
                    <a:xfrm>
                      <a:off x="0" y="0"/>
                      <a:ext cx="5731510" cy="2817495"/>
                    </a:xfrm>
                    <a:prstGeom prst="rect">
                      <a:avLst/>
                    </a:prstGeom>
                  </pic:spPr>
                </pic:pic>
              </a:graphicData>
            </a:graphic>
          </wp:inline>
        </w:drawing>
      </w:r>
    </w:p>
    <w:p w14:paraId="00C49C5E" w14:textId="08A7AFEF" w:rsidR="00876ECA" w:rsidRDefault="00876ECA" w:rsidP="00876ECA">
      <w:pPr>
        <w:pStyle w:val="Caption"/>
        <w:jc w:val="center"/>
      </w:pPr>
      <w:bookmarkStart w:id="27" w:name="_Toc184714501"/>
      <w:bookmarkStart w:id="28" w:name="_Toc184732562"/>
      <w:r>
        <w:t xml:space="preserve">Figure </w:t>
      </w:r>
      <w:r>
        <w:fldChar w:fldCharType="begin"/>
      </w:r>
      <w:r>
        <w:instrText xml:space="preserve"> SEQ Figure \* ARABIC </w:instrText>
      </w:r>
      <w:r>
        <w:fldChar w:fldCharType="separate"/>
      </w:r>
      <w:r w:rsidR="007F724C">
        <w:rPr>
          <w:noProof/>
        </w:rPr>
        <w:t>8</w:t>
      </w:r>
      <w:r>
        <w:fldChar w:fldCharType="end"/>
      </w:r>
      <w:r>
        <w:t>-</w:t>
      </w:r>
      <w:r w:rsidRPr="00F90705">
        <w:t xml:space="preserve"> Assembled EFP Design</w:t>
      </w:r>
      <w:bookmarkEnd w:id="27"/>
      <w:bookmarkEnd w:id="28"/>
    </w:p>
    <w:p w14:paraId="3D4B5F49" w14:textId="16EC429F" w:rsidR="001A7D6A" w:rsidRDefault="00821296" w:rsidP="00AC1066">
      <w:pPr>
        <w:pStyle w:val="Heading2"/>
      </w:pPr>
      <w:bookmarkStart w:id="29" w:name="_Toc184882890"/>
      <w:r>
        <w:t>3</w:t>
      </w:r>
      <w:r w:rsidR="00AC1066">
        <w:t>.3 Material Properties Selection</w:t>
      </w:r>
      <w:bookmarkEnd w:id="29"/>
    </w:p>
    <w:p w14:paraId="42353DC7" w14:textId="270927CF" w:rsidR="001A7D6A" w:rsidRDefault="001A7D6A" w:rsidP="0063513E">
      <w:r>
        <w:t xml:space="preserve">The next step in the EFP configuration process was assigning the material properties researched in the literacy search. Each section was assigned to the correct material property. </w:t>
      </w:r>
      <w:r w:rsidR="0073714F">
        <w:t>Each sections material property values are listed below in table</w:t>
      </w:r>
      <w:r w:rsidR="0024321E">
        <w:t>s 1</w:t>
      </w:r>
      <w:r w:rsidR="0073714F">
        <w:t xml:space="preserve">. </w:t>
      </w:r>
    </w:p>
    <w:p w14:paraId="5FC0CC8D" w14:textId="7F943088" w:rsidR="00A32D7C" w:rsidRDefault="00F52C7E" w:rsidP="00F52C7E">
      <w:pPr>
        <w:pStyle w:val="Caption"/>
      </w:pPr>
      <w:r>
        <w:t xml:space="preserve">Table </w:t>
      </w:r>
      <w:r>
        <w:fldChar w:fldCharType="begin"/>
      </w:r>
      <w:r>
        <w:instrText xml:space="preserve"> SEQ Table \* ARABIC </w:instrText>
      </w:r>
      <w:r>
        <w:fldChar w:fldCharType="separate"/>
      </w:r>
      <w:r>
        <w:rPr>
          <w:noProof/>
        </w:rPr>
        <w:t>2</w:t>
      </w:r>
      <w:r>
        <w:fldChar w:fldCharType="end"/>
      </w:r>
      <w:r>
        <w:t>-Material Properties</w:t>
      </w:r>
    </w:p>
    <w:tbl>
      <w:tblPr>
        <w:tblStyle w:val="TableGrid"/>
        <w:tblW w:w="0" w:type="auto"/>
        <w:tblLook w:val="04A0" w:firstRow="1" w:lastRow="0" w:firstColumn="1" w:lastColumn="0" w:noHBand="0" w:noVBand="1"/>
      </w:tblPr>
      <w:tblGrid>
        <w:gridCol w:w="3005"/>
        <w:gridCol w:w="3005"/>
        <w:gridCol w:w="3006"/>
      </w:tblGrid>
      <w:tr w:rsidR="00CD7849" w14:paraId="5D29C4B6" w14:textId="77777777" w:rsidTr="00CD7849">
        <w:tc>
          <w:tcPr>
            <w:tcW w:w="3005" w:type="dxa"/>
          </w:tcPr>
          <w:p w14:paraId="0D1B20B6" w14:textId="2711B913" w:rsidR="00CD7849" w:rsidRPr="00791E4A" w:rsidRDefault="00791E4A" w:rsidP="0063513E">
            <w:pPr>
              <w:rPr>
                <w:b/>
                <w:bCs/>
                <w:u w:val="single"/>
              </w:rPr>
            </w:pPr>
            <w:r w:rsidRPr="00791E4A">
              <w:rPr>
                <w:b/>
                <w:bCs/>
                <w:u w:val="single"/>
              </w:rPr>
              <w:t xml:space="preserve">Casing </w:t>
            </w:r>
          </w:p>
        </w:tc>
        <w:tc>
          <w:tcPr>
            <w:tcW w:w="3005" w:type="dxa"/>
          </w:tcPr>
          <w:p w14:paraId="64C2AE7F" w14:textId="75AA70A6" w:rsidR="00CD7849" w:rsidRPr="00791E4A" w:rsidRDefault="00791E4A" w:rsidP="0063513E">
            <w:pPr>
              <w:rPr>
                <w:b/>
                <w:bCs/>
                <w:u w:val="single"/>
              </w:rPr>
            </w:pPr>
            <w:r w:rsidRPr="00791E4A">
              <w:rPr>
                <w:b/>
                <w:bCs/>
                <w:u w:val="single"/>
              </w:rPr>
              <w:t>Liner</w:t>
            </w:r>
          </w:p>
        </w:tc>
        <w:tc>
          <w:tcPr>
            <w:tcW w:w="3006" w:type="dxa"/>
          </w:tcPr>
          <w:p w14:paraId="1BAD29D0" w14:textId="246EDD11" w:rsidR="00CD7849" w:rsidRPr="00791E4A" w:rsidRDefault="00791E4A" w:rsidP="0063513E">
            <w:pPr>
              <w:rPr>
                <w:b/>
                <w:bCs/>
                <w:u w:val="single"/>
              </w:rPr>
            </w:pPr>
            <w:r w:rsidRPr="00791E4A">
              <w:rPr>
                <w:b/>
                <w:bCs/>
                <w:u w:val="single"/>
              </w:rPr>
              <w:t xml:space="preserve">Explosive Composition </w:t>
            </w:r>
          </w:p>
        </w:tc>
      </w:tr>
      <w:tr w:rsidR="00CD7849" w14:paraId="2F34F32F" w14:textId="77777777" w:rsidTr="00CD7849">
        <w:tc>
          <w:tcPr>
            <w:tcW w:w="3005" w:type="dxa"/>
          </w:tcPr>
          <w:p w14:paraId="266C6425" w14:textId="260CB1C7" w:rsidR="00CD7849" w:rsidRDefault="00EB0FB5" w:rsidP="0063513E">
            <w:r>
              <w:t>Density</w:t>
            </w:r>
          </w:p>
        </w:tc>
        <w:tc>
          <w:tcPr>
            <w:tcW w:w="3005" w:type="dxa"/>
          </w:tcPr>
          <w:p w14:paraId="274A93BE" w14:textId="052A39AB" w:rsidR="00CD7849" w:rsidRDefault="00EC21B5" w:rsidP="0063513E">
            <w:r>
              <w:t>Density</w:t>
            </w:r>
          </w:p>
        </w:tc>
        <w:tc>
          <w:tcPr>
            <w:tcW w:w="3006" w:type="dxa"/>
          </w:tcPr>
          <w:p w14:paraId="7312B19E" w14:textId="7A92DB2D" w:rsidR="00CD7849" w:rsidRDefault="0084584C" w:rsidP="0063513E">
            <w:r>
              <w:t xml:space="preserve">Density </w:t>
            </w:r>
          </w:p>
        </w:tc>
      </w:tr>
      <w:tr w:rsidR="00CD7849" w14:paraId="7B7592E4" w14:textId="77777777" w:rsidTr="00CD7849">
        <w:tc>
          <w:tcPr>
            <w:tcW w:w="3005" w:type="dxa"/>
          </w:tcPr>
          <w:p w14:paraId="1D62246C" w14:textId="239CF877" w:rsidR="00CD7849" w:rsidRDefault="002776F5" w:rsidP="0063513E">
            <w:r>
              <w:t>Elastic properties (isotropic type)</w:t>
            </w:r>
          </w:p>
        </w:tc>
        <w:tc>
          <w:tcPr>
            <w:tcW w:w="3005" w:type="dxa"/>
          </w:tcPr>
          <w:p w14:paraId="591C0E9C" w14:textId="124CC9BB" w:rsidR="00CD7849" w:rsidRDefault="00EC21B5" w:rsidP="0063513E">
            <w:r>
              <w:t>Shear Elastic</w:t>
            </w:r>
            <w:r w:rsidR="002776F5">
              <w:t xml:space="preserve"> properties</w:t>
            </w:r>
            <w:r>
              <w:t xml:space="preserve"> </w:t>
            </w:r>
            <w:r w:rsidR="005F4551">
              <w:t>(Johnson</w:t>
            </w:r>
            <w:r w:rsidR="00A11ACB">
              <w:t xml:space="preserve"> </w:t>
            </w:r>
            <w:r w:rsidR="005F4551">
              <w:t>Cook</w:t>
            </w:r>
            <w:r w:rsidR="00690187">
              <w:t>)</w:t>
            </w:r>
          </w:p>
        </w:tc>
        <w:tc>
          <w:tcPr>
            <w:tcW w:w="3006" w:type="dxa"/>
          </w:tcPr>
          <w:p w14:paraId="24696C89" w14:textId="2CCA2A68" w:rsidR="00CD7849" w:rsidRDefault="0084584C" w:rsidP="0063513E">
            <w:r>
              <w:t xml:space="preserve">Equation of state </w:t>
            </w:r>
            <w:r w:rsidR="007831E5">
              <w:t>(sub option to detonation point)</w:t>
            </w:r>
          </w:p>
        </w:tc>
      </w:tr>
      <w:tr w:rsidR="00CD7849" w14:paraId="19B1DB2F" w14:textId="77777777" w:rsidTr="00CD7849">
        <w:tc>
          <w:tcPr>
            <w:tcW w:w="3005" w:type="dxa"/>
          </w:tcPr>
          <w:p w14:paraId="68912DD6" w14:textId="1EEF1824" w:rsidR="00CD7849" w:rsidRDefault="00A11ACB" w:rsidP="0063513E">
            <w:r>
              <w:t>Johnson Cook plastic (Johnson Cook hardening)</w:t>
            </w:r>
          </w:p>
        </w:tc>
        <w:tc>
          <w:tcPr>
            <w:tcW w:w="3005" w:type="dxa"/>
          </w:tcPr>
          <w:p w14:paraId="24985212" w14:textId="0CE0F33B" w:rsidR="00CD7849" w:rsidRDefault="00A81D66" w:rsidP="0063513E">
            <w:r>
              <w:t>Johnson</w:t>
            </w:r>
            <w:r w:rsidR="00A11ACB">
              <w:t xml:space="preserve"> </w:t>
            </w:r>
            <w:r>
              <w:t>Cook plastic properties</w:t>
            </w:r>
          </w:p>
        </w:tc>
        <w:tc>
          <w:tcPr>
            <w:tcW w:w="3006" w:type="dxa"/>
          </w:tcPr>
          <w:p w14:paraId="02914287" w14:textId="77777777" w:rsidR="00CD7849" w:rsidRDefault="00CD7849" w:rsidP="0063513E"/>
        </w:tc>
      </w:tr>
      <w:tr w:rsidR="00CD7849" w14:paraId="1CDBE309" w14:textId="77777777" w:rsidTr="00CD7849">
        <w:tc>
          <w:tcPr>
            <w:tcW w:w="3005" w:type="dxa"/>
          </w:tcPr>
          <w:p w14:paraId="57325F02" w14:textId="5B643E80" w:rsidR="00CD7849" w:rsidRDefault="00E37D46" w:rsidP="0063513E">
            <w:r>
              <w:t>Hardening JC properties</w:t>
            </w:r>
          </w:p>
        </w:tc>
        <w:tc>
          <w:tcPr>
            <w:tcW w:w="3005" w:type="dxa"/>
          </w:tcPr>
          <w:p w14:paraId="4273C4C4" w14:textId="171CBFAC" w:rsidR="00CD7849" w:rsidRDefault="00A81D66" w:rsidP="0063513E">
            <w:r>
              <w:t xml:space="preserve">Equation of state </w:t>
            </w:r>
            <w:r w:rsidR="007831E5">
              <w:t>(Change type to</w:t>
            </w:r>
            <w:r w:rsidR="00C80325">
              <w:t xml:space="preserve"> Us-Up</w:t>
            </w:r>
            <w:r w:rsidR="00480F69">
              <w:t xml:space="preserve">/ </w:t>
            </w:r>
            <w:proofErr w:type="spellStart"/>
            <w:r w:rsidR="00480F69">
              <w:t>mie</w:t>
            </w:r>
            <w:proofErr w:type="spellEnd"/>
            <w:r w:rsidR="00480F69">
              <w:t xml:space="preserve"> </w:t>
            </w:r>
            <w:proofErr w:type="spellStart"/>
            <w:r w:rsidR="00480F69">
              <w:t>Gruneisen</w:t>
            </w:r>
            <w:proofErr w:type="spellEnd"/>
            <w:r w:rsidR="00480F69">
              <w:t xml:space="preserve"> values</w:t>
            </w:r>
            <w:r w:rsidR="00C80325">
              <w:t>)</w:t>
            </w:r>
          </w:p>
        </w:tc>
        <w:tc>
          <w:tcPr>
            <w:tcW w:w="3006" w:type="dxa"/>
          </w:tcPr>
          <w:p w14:paraId="6E506266" w14:textId="77777777" w:rsidR="00CD7849" w:rsidRDefault="00CD7849" w:rsidP="0063513E"/>
        </w:tc>
      </w:tr>
    </w:tbl>
    <w:p w14:paraId="0755BF2F" w14:textId="77777777" w:rsidR="00F52C7E" w:rsidRDefault="00F52C7E" w:rsidP="00F52C7E">
      <w:pPr>
        <w:pStyle w:val="Caption"/>
      </w:pPr>
    </w:p>
    <w:p w14:paraId="37C081DF" w14:textId="47D667B7" w:rsidR="001A7D6A" w:rsidRDefault="00F52C7E" w:rsidP="00F52C7E">
      <w:pPr>
        <w:pStyle w:val="Caption"/>
      </w:pPr>
      <w:r>
        <w:t xml:space="preserve">Table </w:t>
      </w:r>
      <w:r>
        <w:fldChar w:fldCharType="begin"/>
      </w:r>
      <w:r>
        <w:instrText xml:space="preserve"> SEQ Table \* ARABIC </w:instrText>
      </w:r>
      <w:r>
        <w:fldChar w:fldCharType="separate"/>
      </w:r>
      <w:r>
        <w:rPr>
          <w:noProof/>
        </w:rPr>
        <w:t>3</w:t>
      </w:r>
      <w:r>
        <w:fldChar w:fldCharType="end"/>
      </w:r>
      <w:r>
        <w:t>-Copper Material Properties</w:t>
      </w:r>
    </w:p>
    <w:tbl>
      <w:tblPr>
        <w:tblStyle w:val="TableGrid"/>
        <w:tblW w:w="0" w:type="auto"/>
        <w:tblLook w:val="04A0" w:firstRow="1" w:lastRow="0" w:firstColumn="1" w:lastColumn="0" w:noHBand="0" w:noVBand="1"/>
      </w:tblPr>
      <w:tblGrid>
        <w:gridCol w:w="4508"/>
        <w:gridCol w:w="4508"/>
      </w:tblGrid>
      <w:tr w:rsidR="004500DA" w14:paraId="5A7E6332" w14:textId="77777777" w:rsidTr="004500DA">
        <w:tc>
          <w:tcPr>
            <w:tcW w:w="4508" w:type="dxa"/>
          </w:tcPr>
          <w:p w14:paraId="2BE5F5B2" w14:textId="24A67E8E" w:rsidR="004500DA" w:rsidRDefault="004500DA" w:rsidP="005C649A">
            <w:r>
              <w:t xml:space="preserve">Density </w:t>
            </w:r>
          </w:p>
        </w:tc>
        <w:tc>
          <w:tcPr>
            <w:tcW w:w="4508" w:type="dxa"/>
          </w:tcPr>
          <w:p w14:paraId="300F6ABB" w14:textId="4D8C662A" w:rsidR="004500DA" w:rsidRPr="008A46A3" w:rsidRDefault="004500DA" w:rsidP="005C649A">
            <w:pPr>
              <w:rPr>
                <w:vertAlign w:val="superscript"/>
              </w:rPr>
            </w:pPr>
            <w:r>
              <w:t xml:space="preserve"> </w:t>
            </w:r>
            <w:r w:rsidR="008A46A3">
              <w:t>8690g/cm</w:t>
            </w:r>
            <w:r w:rsidR="008A46A3">
              <w:rPr>
                <w:vertAlign w:val="superscript"/>
              </w:rPr>
              <w:t>3</w:t>
            </w:r>
          </w:p>
        </w:tc>
      </w:tr>
      <w:tr w:rsidR="004500DA" w14:paraId="73E3C851" w14:textId="77777777" w:rsidTr="004500DA">
        <w:tc>
          <w:tcPr>
            <w:tcW w:w="4508" w:type="dxa"/>
          </w:tcPr>
          <w:p w14:paraId="3DB05825" w14:textId="4CC11B0F" w:rsidR="004500DA" w:rsidRDefault="004500DA" w:rsidP="005C649A">
            <w:r>
              <w:t xml:space="preserve">Shear Elastic Properties (Johnson-Cook) </w:t>
            </w:r>
          </w:p>
        </w:tc>
        <w:tc>
          <w:tcPr>
            <w:tcW w:w="4508" w:type="dxa"/>
          </w:tcPr>
          <w:p w14:paraId="31325B42" w14:textId="6894E5E6" w:rsidR="004500DA" w:rsidRPr="008A46A3" w:rsidRDefault="008A46A3" w:rsidP="005C649A">
            <w:pPr>
              <w:rPr>
                <w:vertAlign w:val="superscript"/>
              </w:rPr>
            </w:pPr>
            <w:r>
              <w:t>39 Gpa</w:t>
            </w:r>
          </w:p>
        </w:tc>
      </w:tr>
      <w:tr w:rsidR="004500DA" w14:paraId="68097741" w14:textId="77777777" w:rsidTr="004500DA">
        <w:tc>
          <w:tcPr>
            <w:tcW w:w="4508" w:type="dxa"/>
          </w:tcPr>
          <w:p w14:paraId="0488C75C" w14:textId="54E1EDDA" w:rsidR="004500DA" w:rsidRDefault="004500DA" w:rsidP="005C649A">
            <w:r>
              <w:t>Johnson Cook Plastic Properties</w:t>
            </w:r>
          </w:p>
        </w:tc>
        <w:tc>
          <w:tcPr>
            <w:tcW w:w="4508" w:type="dxa"/>
          </w:tcPr>
          <w:p w14:paraId="3F02A1D7" w14:textId="54F1AE1C" w:rsidR="004500DA" w:rsidRDefault="008A46A3" w:rsidP="005C649A">
            <w:r>
              <w:t>A:9</w:t>
            </w:r>
            <w:r w:rsidR="00313249">
              <w:t xml:space="preserve">0 </w:t>
            </w:r>
            <w:proofErr w:type="spellStart"/>
            <w:r w:rsidR="00313249">
              <w:t>Mpa</w:t>
            </w:r>
            <w:proofErr w:type="spellEnd"/>
          </w:p>
          <w:p w14:paraId="1FA532B3" w14:textId="48EADF94" w:rsidR="008A46A3" w:rsidRDefault="008A46A3" w:rsidP="005C649A">
            <w:r>
              <w:t>B:</w:t>
            </w:r>
            <w:r w:rsidR="00313249">
              <w:t xml:space="preserve">292 </w:t>
            </w:r>
            <w:proofErr w:type="spellStart"/>
            <w:r w:rsidR="00313249">
              <w:t>Mpa</w:t>
            </w:r>
            <w:proofErr w:type="spellEnd"/>
          </w:p>
          <w:p w14:paraId="162EA82B" w14:textId="47385AB1" w:rsidR="008A46A3" w:rsidRDefault="008A46A3" w:rsidP="005C649A">
            <w:r>
              <w:lastRenderedPageBreak/>
              <w:t>n:</w:t>
            </w:r>
            <w:r w:rsidR="00313249">
              <w:t>0.31</w:t>
            </w:r>
          </w:p>
          <w:p w14:paraId="1A25F7C9" w14:textId="40ECD868" w:rsidR="008A46A3" w:rsidRDefault="008A46A3" w:rsidP="005C649A">
            <w:r>
              <w:t>m:</w:t>
            </w:r>
            <w:r w:rsidR="00313249">
              <w:t>1.09</w:t>
            </w:r>
          </w:p>
          <w:p w14:paraId="74BCBAB0" w14:textId="0A715036" w:rsidR="008A46A3" w:rsidRDefault="008A46A3" w:rsidP="005C649A">
            <w:r>
              <w:t>Melting Temperature:</w:t>
            </w:r>
            <w:r w:rsidR="00313249">
              <w:t>1356K</w:t>
            </w:r>
          </w:p>
          <w:p w14:paraId="0E54D8AF" w14:textId="26745EF6" w:rsidR="008A46A3" w:rsidRDefault="008A46A3" w:rsidP="005C649A">
            <w:r>
              <w:t xml:space="preserve">Transition Temperature: </w:t>
            </w:r>
            <w:r w:rsidR="00313249">
              <w:t>298K</w:t>
            </w:r>
          </w:p>
        </w:tc>
      </w:tr>
      <w:tr w:rsidR="004500DA" w14:paraId="3C757E20" w14:textId="77777777" w:rsidTr="004500DA">
        <w:tc>
          <w:tcPr>
            <w:tcW w:w="4508" w:type="dxa"/>
          </w:tcPr>
          <w:p w14:paraId="4E30F5F8" w14:textId="34F5EB69" w:rsidR="004500DA" w:rsidRDefault="004500DA" w:rsidP="005C649A">
            <w:r>
              <w:lastRenderedPageBreak/>
              <w:t>Equation of state (</w:t>
            </w:r>
            <w:proofErr w:type="spellStart"/>
            <w:r>
              <w:t>mie</w:t>
            </w:r>
            <w:proofErr w:type="spellEnd"/>
            <w:r>
              <w:t xml:space="preserve"> </w:t>
            </w:r>
            <w:proofErr w:type="spellStart"/>
            <w:r>
              <w:t>gruneisen</w:t>
            </w:r>
            <w:proofErr w:type="spellEnd"/>
            <w:r>
              <w:t xml:space="preserve"> values)</w:t>
            </w:r>
          </w:p>
        </w:tc>
        <w:tc>
          <w:tcPr>
            <w:tcW w:w="4508" w:type="dxa"/>
          </w:tcPr>
          <w:p w14:paraId="638B3420" w14:textId="24851F34" w:rsidR="004500DA" w:rsidRDefault="00313249" w:rsidP="005C649A">
            <w:r>
              <w:t>c0:3490</w:t>
            </w:r>
          </w:p>
          <w:p w14:paraId="7DBD6308" w14:textId="4361E253" w:rsidR="00313249" w:rsidRDefault="00313249" w:rsidP="005C649A">
            <w:r>
              <w:t>s:1.49</w:t>
            </w:r>
          </w:p>
          <w:p w14:paraId="47590083" w14:textId="049D6864" w:rsidR="00313249" w:rsidRDefault="00313249" w:rsidP="005C649A">
            <w:r>
              <w:t>Gamma0: 2.02</w:t>
            </w:r>
          </w:p>
        </w:tc>
      </w:tr>
    </w:tbl>
    <w:p w14:paraId="1752304D" w14:textId="77777777" w:rsidR="00F52C7E" w:rsidRDefault="00F52C7E" w:rsidP="00F52C7E">
      <w:pPr>
        <w:pStyle w:val="Caption"/>
      </w:pPr>
    </w:p>
    <w:p w14:paraId="5A987370" w14:textId="77777777" w:rsidR="00F52C7E" w:rsidRDefault="00F52C7E" w:rsidP="00F52C7E">
      <w:pPr>
        <w:pStyle w:val="Caption"/>
      </w:pPr>
    </w:p>
    <w:p w14:paraId="21893727" w14:textId="4713B876" w:rsidR="00C20BCD" w:rsidRDefault="00F52C7E" w:rsidP="00F52C7E">
      <w:pPr>
        <w:pStyle w:val="Caption"/>
      </w:pPr>
      <w:r>
        <w:t xml:space="preserve">Table </w:t>
      </w:r>
      <w:r>
        <w:fldChar w:fldCharType="begin"/>
      </w:r>
      <w:r>
        <w:instrText xml:space="preserve"> SEQ Table \* ARABIC </w:instrText>
      </w:r>
      <w:r>
        <w:fldChar w:fldCharType="separate"/>
      </w:r>
      <w:r>
        <w:rPr>
          <w:noProof/>
        </w:rPr>
        <w:t>4</w:t>
      </w:r>
      <w:r>
        <w:fldChar w:fldCharType="end"/>
      </w:r>
      <w:r>
        <w:t>-TNT Material Properties</w:t>
      </w:r>
    </w:p>
    <w:tbl>
      <w:tblPr>
        <w:tblStyle w:val="TableGrid"/>
        <w:tblW w:w="0" w:type="auto"/>
        <w:tblLook w:val="04A0" w:firstRow="1" w:lastRow="0" w:firstColumn="1" w:lastColumn="0" w:noHBand="0" w:noVBand="1"/>
      </w:tblPr>
      <w:tblGrid>
        <w:gridCol w:w="4508"/>
        <w:gridCol w:w="4508"/>
      </w:tblGrid>
      <w:tr w:rsidR="004500DA" w14:paraId="2B553546" w14:textId="77777777" w:rsidTr="004500DA">
        <w:tc>
          <w:tcPr>
            <w:tcW w:w="4508" w:type="dxa"/>
          </w:tcPr>
          <w:p w14:paraId="71232835" w14:textId="7CE0CBDC" w:rsidR="004500DA" w:rsidRDefault="004500DA" w:rsidP="004500DA">
            <w:r>
              <w:t xml:space="preserve">Density </w:t>
            </w:r>
          </w:p>
        </w:tc>
        <w:tc>
          <w:tcPr>
            <w:tcW w:w="4508" w:type="dxa"/>
          </w:tcPr>
          <w:p w14:paraId="6CCA636D" w14:textId="371AA3BD" w:rsidR="004500DA" w:rsidRPr="00313249" w:rsidRDefault="00313249" w:rsidP="004500DA">
            <w:pPr>
              <w:rPr>
                <w:vertAlign w:val="superscript"/>
              </w:rPr>
            </w:pPr>
            <w:r>
              <w:t>2400 g/cm</w:t>
            </w:r>
            <w:r>
              <w:rPr>
                <w:vertAlign w:val="superscript"/>
              </w:rPr>
              <w:t>3</w:t>
            </w:r>
          </w:p>
        </w:tc>
      </w:tr>
      <w:tr w:rsidR="004500DA" w14:paraId="1E7AEDD4" w14:textId="77777777" w:rsidTr="004500DA">
        <w:tc>
          <w:tcPr>
            <w:tcW w:w="4508" w:type="dxa"/>
          </w:tcPr>
          <w:p w14:paraId="7EE98ED3" w14:textId="74C1D478" w:rsidR="004500DA" w:rsidRDefault="004500DA" w:rsidP="004500DA">
            <w:r>
              <w:t>Equation of state (detonation point)</w:t>
            </w:r>
          </w:p>
        </w:tc>
        <w:tc>
          <w:tcPr>
            <w:tcW w:w="4508" w:type="dxa"/>
          </w:tcPr>
          <w:p w14:paraId="1727DA51" w14:textId="3C80B983" w:rsidR="004500DA" w:rsidRDefault="00313249" w:rsidP="004500DA">
            <w:r>
              <w:t>Detonation Wave Speed: 8186</w:t>
            </w:r>
          </w:p>
          <w:p w14:paraId="41E7AEEF" w14:textId="77777777" w:rsidR="00313249" w:rsidRDefault="00313249" w:rsidP="004500DA">
            <w:r>
              <w:t>A: 618.4 Gpa</w:t>
            </w:r>
          </w:p>
          <w:p w14:paraId="51AE94C9" w14:textId="77777777" w:rsidR="00313249" w:rsidRDefault="00313249" w:rsidP="004500DA">
            <w:r>
              <w:t>B6.9 Gpa</w:t>
            </w:r>
          </w:p>
          <w:p w14:paraId="71832E68" w14:textId="77777777" w:rsidR="00313249" w:rsidRDefault="00313249" w:rsidP="004500DA">
            <w:r>
              <w:t>Omega: 0.38</w:t>
            </w:r>
          </w:p>
          <w:p w14:paraId="217B00CA" w14:textId="62B49325" w:rsidR="00313249" w:rsidRDefault="00313249" w:rsidP="004500DA">
            <w:r>
              <w:t>R1: 4.3</w:t>
            </w:r>
          </w:p>
          <w:p w14:paraId="0DFE306E" w14:textId="5A263B94" w:rsidR="00313249" w:rsidRDefault="00313249" w:rsidP="004500DA">
            <w:r>
              <w:t xml:space="preserve">R2:0.87 </w:t>
            </w:r>
          </w:p>
          <w:p w14:paraId="32833293" w14:textId="3C28B5FF" w:rsidR="00313249" w:rsidRDefault="00313249" w:rsidP="004500DA">
            <w:r>
              <w:t>Detonation Energy Density: 4183</w:t>
            </w:r>
            <w:r w:rsidR="00240CEB">
              <w:t xml:space="preserve"> GJkg</w:t>
            </w:r>
            <w:r w:rsidR="00240CEB">
              <w:rPr>
                <w:vertAlign w:val="superscript"/>
              </w:rPr>
              <w:t>-1</w:t>
            </w:r>
          </w:p>
          <w:p w14:paraId="15CEAA58" w14:textId="32056C49" w:rsidR="00313249" w:rsidRDefault="00313249" w:rsidP="004500DA">
            <w:r>
              <w:t>Pre-detonation Bulk modulus: 4.3437Gpa</w:t>
            </w:r>
          </w:p>
          <w:p w14:paraId="61193108" w14:textId="05FAEBC0" w:rsidR="00313249" w:rsidRDefault="00313249" w:rsidP="004500DA">
            <w:r>
              <w:t xml:space="preserve">Detonation </w:t>
            </w:r>
            <w:r w:rsidR="0015720F">
              <w:t>point:</w:t>
            </w:r>
            <w:r>
              <w:t xml:space="preserve"> 0, 0.17, 0</w:t>
            </w:r>
          </w:p>
        </w:tc>
      </w:tr>
    </w:tbl>
    <w:p w14:paraId="21E4DC6D" w14:textId="77777777" w:rsidR="005C649A" w:rsidRPr="005C649A" w:rsidRDefault="005C649A" w:rsidP="005C649A"/>
    <w:p w14:paraId="1C1B6344" w14:textId="77777777" w:rsidR="00F52C7E" w:rsidRDefault="00F52C7E" w:rsidP="00F52C7E">
      <w:pPr>
        <w:pStyle w:val="Caption"/>
      </w:pPr>
      <w:bookmarkStart w:id="30" w:name="_Toc184714932"/>
    </w:p>
    <w:p w14:paraId="7F91FCD8" w14:textId="77777777" w:rsidR="00F52C7E" w:rsidRDefault="00F52C7E" w:rsidP="00F52C7E">
      <w:pPr>
        <w:pStyle w:val="Caption"/>
      </w:pPr>
    </w:p>
    <w:p w14:paraId="7232A9EA" w14:textId="1E9DE6C7" w:rsidR="00253018" w:rsidRDefault="00F52C7E" w:rsidP="00F52C7E">
      <w:pPr>
        <w:pStyle w:val="Caption"/>
      </w:pPr>
      <w:r>
        <w:t xml:space="preserve">Table </w:t>
      </w:r>
      <w:r>
        <w:fldChar w:fldCharType="begin"/>
      </w:r>
      <w:r>
        <w:instrText xml:space="preserve"> SEQ Table \* ARABIC </w:instrText>
      </w:r>
      <w:r>
        <w:fldChar w:fldCharType="separate"/>
      </w:r>
      <w:r>
        <w:rPr>
          <w:noProof/>
        </w:rPr>
        <w:t>5</w:t>
      </w:r>
      <w:r>
        <w:fldChar w:fldCharType="end"/>
      </w:r>
      <w:r>
        <w:t>-Steel Casing Material Properties</w:t>
      </w:r>
      <w:bookmarkEnd w:id="30"/>
    </w:p>
    <w:tbl>
      <w:tblPr>
        <w:tblStyle w:val="TableGrid"/>
        <w:tblW w:w="0" w:type="auto"/>
        <w:tblLook w:val="04A0" w:firstRow="1" w:lastRow="0" w:firstColumn="1" w:lastColumn="0" w:noHBand="0" w:noVBand="1"/>
      </w:tblPr>
      <w:tblGrid>
        <w:gridCol w:w="4508"/>
        <w:gridCol w:w="4508"/>
      </w:tblGrid>
      <w:tr w:rsidR="004500DA" w14:paraId="773C19CA" w14:textId="77777777" w:rsidTr="004500DA">
        <w:tc>
          <w:tcPr>
            <w:tcW w:w="4508" w:type="dxa"/>
          </w:tcPr>
          <w:p w14:paraId="137ED123" w14:textId="2BEEB462" w:rsidR="004500DA" w:rsidRDefault="004500DA" w:rsidP="004500DA">
            <w:r>
              <w:t xml:space="preserve">Density </w:t>
            </w:r>
          </w:p>
        </w:tc>
        <w:tc>
          <w:tcPr>
            <w:tcW w:w="4508" w:type="dxa"/>
          </w:tcPr>
          <w:p w14:paraId="0329D77A" w14:textId="35F8417D" w:rsidR="004500DA" w:rsidRPr="0015720F" w:rsidRDefault="0015720F" w:rsidP="004500DA">
            <w:r>
              <w:t>7850 g/cm</w:t>
            </w:r>
            <w:r>
              <w:rPr>
                <w:vertAlign w:val="superscript"/>
              </w:rPr>
              <w:t>3</w:t>
            </w:r>
          </w:p>
        </w:tc>
      </w:tr>
      <w:tr w:rsidR="004500DA" w14:paraId="7DAEEDDC" w14:textId="77777777" w:rsidTr="004500DA">
        <w:tc>
          <w:tcPr>
            <w:tcW w:w="4508" w:type="dxa"/>
          </w:tcPr>
          <w:p w14:paraId="57B65C9C" w14:textId="2820DBA8" w:rsidR="004500DA" w:rsidRDefault="004500DA" w:rsidP="004500DA">
            <w:r>
              <w:t>Elastic Properties (isotropic type)</w:t>
            </w:r>
          </w:p>
        </w:tc>
        <w:tc>
          <w:tcPr>
            <w:tcW w:w="4508" w:type="dxa"/>
          </w:tcPr>
          <w:p w14:paraId="2509011C" w14:textId="1A6F1C54" w:rsidR="004500DA" w:rsidRDefault="0015720F" w:rsidP="004500DA">
            <w:r>
              <w:t>Young’s Modulus: 21 Gpa</w:t>
            </w:r>
          </w:p>
          <w:p w14:paraId="0A0BB1C1" w14:textId="31326027" w:rsidR="0015720F" w:rsidRDefault="0015720F" w:rsidP="004500DA">
            <w:proofErr w:type="spellStart"/>
            <w:r>
              <w:t>Poissons</w:t>
            </w:r>
            <w:proofErr w:type="spellEnd"/>
            <w:r>
              <w:t xml:space="preserve"> ratio: 0.3 </w:t>
            </w:r>
          </w:p>
        </w:tc>
      </w:tr>
      <w:tr w:rsidR="004500DA" w14:paraId="3FF705DE" w14:textId="77777777" w:rsidTr="004500DA">
        <w:tc>
          <w:tcPr>
            <w:tcW w:w="4508" w:type="dxa"/>
          </w:tcPr>
          <w:p w14:paraId="3AE80C54" w14:textId="680490AB" w:rsidR="004500DA" w:rsidRDefault="004500DA" w:rsidP="004500DA">
            <w:r>
              <w:t>Johnson-Cook plastic (Johnson-Cook hardening)</w:t>
            </w:r>
          </w:p>
        </w:tc>
        <w:tc>
          <w:tcPr>
            <w:tcW w:w="4508" w:type="dxa"/>
          </w:tcPr>
          <w:p w14:paraId="096A13BF" w14:textId="44CA42BD" w:rsidR="004500DA" w:rsidRDefault="0015720F" w:rsidP="004500DA">
            <w:r>
              <w:t xml:space="preserve">A: 310 Gpa </w:t>
            </w:r>
          </w:p>
          <w:p w14:paraId="55ED5944" w14:textId="3D03814D" w:rsidR="0015720F" w:rsidRDefault="0015720F" w:rsidP="004500DA">
            <w:r>
              <w:t xml:space="preserve">B: 1 Gpa </w:t>
            </w:r>
          </w:p>
          <w:p w14:paraId="611FCE68" w14:textId="09FE427F" w:rsidR="0015720F" w:rsidRDefault="0015720F" w:rsidP="004500DA">
            <w:r>
              <w:t xml:space="preserve">n: 0.65 </w:t>
            </w:r>
          </w:p>
          <w:p w14:paraId="27F58B21" w14:textId="7AC7A314" w:rsidR="0015720F" w:rsidRDefault="0015720F" w:rsidP="004500DA">
            <w:r>
              <w:t>m: 1.43</w:t>
            </w:r>
          </w:p>
          <w:p w14:paraId="205D7545" w14:textId="2DEC9542" w:rsidR="0015720F" w:rsidRDefault="0015720F" w:rsidP="004500DA">
            <w:r>
              <w:t>Melting Temperature: 1733K</w:t>
            </w:r>
          </w:p>
          <w:p w14:paraId="732DD2A5" w14:textId="6433AFCF" w:rsidR="0015720F" w:rsidRDefault="0015720F" w:rsidP="004500DA">
            <w:r>
              <w:t>Transition Temperature: 293K</w:t>
            </w:r>
          </w:p>
        </w:tc>
      </w:tr>
      <w:tr w:rsidR="004500DA" w14:paraId="602440C5" w14:textId="77777777" w:rsidTr="004500DA">
        <w:tc>
          <w:tcPr>
            <w:tcW w:w="4508" w:type="dxa"/>
          </w:tcPr>
          <w:p w14:paraId="02A8EE4B" w14:textId="7AC0F682" w:rsidR="004500DA" w:rsidRDefault="004500DA" w:rsidP="004500DA">
            <w:r>
              <w:t xml:space="preserve">Hardening JC Properties </w:t>
            </w:r>
          </w:p>
        </w:tc>
        <w:tc>
          <w:tcPr>
            <w:tcW w:w="4508" w:type="dxa"/>
          </w:tcPr>
          <w:p w14:paraId="02631252" w14:textId="257FC5D3" w:rsidR="004500DA" w:rsidRDefault="0015720F" w:rsidP="004500DA">
            <w:r>
              <w:t>C: 0.0169</w:t>
            </w:r>
          </w:p>
          <w:p w14:paraId="25CA6227" w14:textId="54101383" w:rsidR="0015720F" w:rsidRDefault="0015720F" w:rsidP="0015720F">
            <w:r>
              <w:t>Epsilon dot: 1</w:t>
            </w:r>
          </w:p>
        </w:tc>
      </w:tr>
    </w:tbl>
    <w:p w14:paraId="2CA7DD78" w14:textId="77777777" w:rsidR="00F52C7E" w:rsidRDefault="00F52C7E" w:rsidP="00F52C7E">
      <w:pPr>
        <w:pStyle w:val="Caption"/>
      </w:pPr>
    </w:p>
    <w:p w14:paraId="224BAD53" w14:textId="1ECCAA24" w:rsidR="00412EF3" w:rsidRDefault="00F52C7E" w:rsidP="00F52C7E">
      <w:pPr>
        <w:pStyle w:val="Caption"/>
      </w:pPr>
      <w:r>
        <w:t xml:space="preserve">Table </w:t>
      </w:r>
      <w:r>
        <w:fldChar w:fldCharType="begin"/>
      </w:r>
      <w:r>
        <w:instrText xml:space="preserve"> SEQ Table \* ARABIC </w:instrText>
      </w:r>
      <w:r>
        <w:fldChar w:fldCharType="separate"/>
      </w:r>
      <w:r>
        <w:rPr>
          <w:noProof/>
        </w:rPr>
        <w:t>6</w:t>
      </w:r>
      <w:r>
        <w:fldChar w:fldCharType="end"/>
      </w:r>
      <w:r>
        <w:t>-PETN Material Properties</w:t>
      </w:r>
    </w:p>
    <w:tbl>
      <w:tblPr>
        <w:tblStyle w:val="TableGrid"/>
        <w:tblW w:w="0" w:type="auto"/>
        <w:tblLook w:val="04A0" w:firstRow="1" w:lastRow="0" w:firstColumn="1" w:lastColumn="0" w:noHBand="0" w:noVBand="1"/>
      </w:tblPr>
      <w:tblGrid>
        <w:gridCol w:w="4508"/>
        <w:gridCol w:w="4508"/>
      </w:tblGrid>
      <w:tr w:rsidR="004500DA" w14:paraId="69225431" w14:textId="77777777" w:rsidTr="00007CB7">
        <w:tc>
          <w:tcPr>
            <w:tcW w:w="4508" w:type="dxa"/>
          </w:tcPr>
          <w:p w14:paraId="00734DFC" w14:textId="77777777" w:rsidR="004500DA" w:rsidRDefault="004500DA" w:rsidP="00007CB7">
            <w:r>
              <w:t xml:space="preserve">Density </w:t>
            </w:r>
          </w:p>
        </w:tc>
        <w:tc>
          <w:tcPr>
            <w:tcW w:w="4508" w:type="dxa"/>
          </w:tcPr>
          <w:p w14:paraId="62837B69" w14:textId="4DE9F37A" w:rsidR="004500DA" w:rsidRDefault="00240CEB" w:rsidP="00007CB7">
            <w:r>
              <w:t>Mass Density: 1160</w:t>
            </w:r>
          </w:p>
        </w:tc>
      </w:tr>
      <w:tr w:rsidR="004500DA" w14:paraId="5B0A56F4" w14:textId="77777777" w:rsidTr="00007CB7">
        <w:tc>
          <w:tcPr>
            <w:tcW w:w="4508" w:type="dxa"/>
          </w:tcPr>
          <w:p w14:paraId="6504DA6D" w14:textId="77777777" w:rsidR="004500DA" w:rsidRDefault="004500DA" w:rsidP="00007CB7">
            <w:r>
              <w:t>Equation of state (detonation point)</w:t>
            </w:r>
          </w:p>
        </w:tc>
        <w:tc>
          <w:tcPr>
            <w:tcW w:w="4508" w:type="dxa"/>
          </w:tcPr>
          <w:p w14:paraId="6C32D88A" w14:textId="07D165F8" w:rsidR="004500DA" w:rsidRPr="00240CEB" w:rsidRDefault="00240CEB" w:rsidP="00007CB7">
            <w:r>
              <w:t>Detonation Wave Speed: 5600 ms</w:t>
            </w:r>
            <w:r>
              <w:rPr>
                <w:vertAlign w:val="superscript"/>
              </w:rPr>
              <w:t>-1</w:t>
            </w:r>
          </w:p>
          <w:p w14:paraId="37AB4FB2" w14:textId="00ADAF3B" w:rsidR="00240CEB" w:rsidRDefault="00240CEB" w:rsidP="00007CB7">
            <w:r>
              <w:t>A:5370 Gpa</w:t>
            </w:r>
          </w:p>
          <w:p w14:paraId="7043DBE4" w14:textId="5116F948" w:rsidR="00240CEB" w:rsidRDefault="00240CEB" w:rsidP="00007CB7">
            <w:r>
              <w:t xml:space="preserve">B:201Gpa </w:t>
            </w:r>
          </w:p>
          <w:p w14:paraId="2D0419FF" w14:textId="0EA99515" w:rsidR="00240CEB" w:rsidRDefault="00240CEB" w:rsidP="00007CB7">
            <w:r>
              <w:t>Omega:0.28</w:t>
            </w:r>
          </w:p>
          <w:p w14:paraId="6F8E3B55" w14:textId="796624E8" w:rsidR="00240CEB" w:rsidRDefault="00240CEB" w:rsidP="00007CB7">
            <w:r>
              <w:t>R1:6</w:t>
            </w:r>
          </w:p>
          <w:p w14:paraId="50FED1F9" w14:textId="1348A0B2" w:rsidR="00240CEB" w:rsidRDefault="00240CEB" w:rsidP="00007CB7">
            <w:r>
              <w:t>R2:1.8</w:t>
            </w:r>
          </w:p>
          <w:p w14:paraId="7E8D4276" w14:textId="42BDB649" w:rsidR="00240CEB" w:rsidRPr="00240CEB" w:rsidRDefault="00240CEB" w:rsidP="00007CB7">
            <w:r>
              <w:t>Detonation Energy Density: 7.2GJkg</w:t>
            </w:r>
            <w:r>
              <w:rPr>
                <w:vertAlign w:val="superscript"/>
              </w:rPr>
              <w:t>-1</w:t>
            </w:r>
          </w:p>
          <w:p w14:paraId="580729A2" w14:textId="7A0D84C5" w:rsidR="00240CEB" w:rsidRDefault="00240CEB" w:rsidP="00007CB7">
            <w:r>
              <w:t>Pre-detonation Bulk Modulus: 85.2 Gpa</w:t>
            </w:r>
          </w:p>
          <w:p w14:paraId="063C86C1" w14:textId="3CDED2D3" w:rsidR="00240CEB" w:rsidRDefault="00240CEB" w:rsidP="003A7739">
            <w:pPr>
              <w:jc w:val="both"/>
            </w:pPr>
            <w:r>
              <w:lastRenderedPageBreak/>
              <w:t>Detonation point: 0, 0.17, 0.</w:t>
            </w:r>
          </w:p>
        </w:tc>
      </w:tr>
    </w:tbl>
    <w:p w14:paraId="364B23E5" w14:textId="5C05A0DC" w:rsidR="00020462" w:rsidRDefault="00821296" w:rsidP="00020462">
      <w:pPr>
        <w:pStyle w:val="Heading2"/>
      </w:pPr>
      <w:bookmarkStart w:id="31" w:name="_Toc184882891"/>
      <w:r>
        <w:lastRenderedPageBreak/>
        <w:t>3.4</w:t>
      </w:r>
      <w:r w:rsidR="00020462">
        <w:t xml:space="preserve"> Meshing of the 2-Dimensional </w:t>
      </w:r>
      <w:r w:rsidR="00941635">
        <w:t>Model</w:t>
      </w:r>
      <w:bookmarkEnd w:id="31"/>
    </w:p>
    <w:p w14:paraId="04A197D9" w14:textId="0310458B" w:rsidR="00BE4633" w:rsidRDefault="008F00D6" w:rsidP="00BE4633">
      <w:r>
        <w:t xml:space="preserve">The meshing of each </w:t>
      </w:r>
      <w:r w:rsidR="009C60BB">
        <w:t>component</w:t>
      </w:r>
      <w:r>
        <w:t xml:space="preserve"> </w:t>
      </w:r>
      <w:r w:rsidR="00902FAB">
        <w:t xml:space="preserve">of the shaped charge </w:t>
      </w:r>
      <w:r>
        <w:t xml:space="preserve">was crucial to the success of the EFP simulation stage. </w:t>
      </w:r>
      <w:r w:rsidR="00902FAB">
        <w:t xml:space="preserve">The </w:t>
      </w:r>
      <w:r w:rsidR="009C60BB">
        <w:t>s</w:t>
      </w:r>
      <w:r w:rsidR="00902FAB">
        <w:t xml:space="preserve">teel casing was given a </w:t>
      </w:r>
      <w:r w:rsidR="00A22567">
        <w:t xml:space="preserve">global mesh to start as this provided </w:t>
      </w:r>
      <w:r w:rsidR="00F071A4">
        <w:t xml:space="preserve">the shockwave given from the HE detonation to </w:t>
      </w:r>
      <w:r w:rsidR="00BE4633">
        <w:t>focus the energy on the liner</w:t>
      </w:r>
      <w:r w:rsidR="009C60BB">
        <w:t xml:space="preserve"> which provides accurate results. This</w:t>
      </w:r>
      <w:r w:rsidR="00BE4633">
        <w:t xml:space="preserve"> therefore </w:t>
      </w:r>
      <w:r w:rsidR="009C60BB">
        <w:t xml:space="preserve">meant that </w:t>
      </w:r>
      <w:r w:rsidR="00BE4633">
        <w:t>a larger and t</w:t>
      </w:r>
      <w:r w:rsidR="00BE40EA">
        <w:t>h</w:t>
      </w:r>
      <w:r w:rsidR="00BE4633">
        <w:t>icker meshing method was created for the steel casing</w:t>
      </w:r>
      <w:r w:rsidR="009C60BB">
        <w:t xml:space="preserve">. </w:t>
      </w:r>
      <w:r w:rsidR="00BE4633">
        <w:t xml:space="preserve"> </w:t>
      </w:r>
    </w:p>
    <w:p w14:paraId="4206A4A8" w14:textId="77777777" w:rsidR="00BE4633" w:rsidRDefault="00BE4633" w:rsidP="00BE4633"/>
    <w:p w14:paraId="1321D9D2" w14:textId="48D747CF" w:rsidR="005B00DD" w:rsidRDefault="00BE4633" w:rsidP="005B00DD">
      <w:r>
        <w:t xml:space="preserve">For the HE composition meshing it was integral to create a </w:t>
      </w:r>
      <w:r w:rsidR="00705FEE">
        <w:t xml:space="preserve">larger meshing method between the interaction from the steel casing and the top of the </w:t>
      </w:r>
      <w:r w:rsidR="006C6F6B">
        <w:t xml:space="preserve">HE filler. </w:t>
      </w:r>
      <w:r w:rsidR="00353ACC">
        <w:t xml:space="preserve">However, in contrast to this a local meshing method was created between the HE filler and the liner. This allowed the concentration of the mesh </w:t>
      </w:r>
      <w:r w:rsidR="006C7C2A">
        <w:t xml:space="preserve">to contact the liner and produce the desired outcome. In </w:t>
      </w:r>
      <w:r w:rsidR="00994AC0">
        <w:t xml:space="preserve">other simulations the larger mesh in this region it meant that the HE filler for the 2D design would </w:t>
      </w:r>
      <w:r w:rsidR="005B00DD">
        <w:t xml:space="preserve">penetrate all angles of the EFP which would not create the desired outcome of the intended shaped charge. </w:t>
      </w:r>
    </w:p>
    <w:p w14:paraId="7F7BB0AD" w14:textId="77777777" w:rsidR="005B00DD" w:rsidRDefault="005B00DD" w:rsidP="005B00DD"/>
    <w:p w14:paraId="0ED1D061" w14:textId="7E97E35C" w:rsidR="00022058" w:rsidRDefault="007C2898" w:rsidP="00022058">
      <w:r>
        <w:t xml:space="preserve">In terms of the copper liner, the </w:t>
      </w:r>
      <w:r w:rsidR="0008621F">
        <w:t xml:space="preserve">meshing towards the centre of the liner was very fine with multiple layers and this gradually </w:t>
      </w:r>
      <w:r w:rsidR="00B069E5">
        <w:t xml:space="preserve">was reduced at side of the EFP design </w:t>
      </w:r>
      <w:r w:rsidR="001B6B87">
        <w:t xml:space="preserve">using a local meshing method. This therefore </w:t>
      </w:r>
      <w:r w:rsidR="00F44BCB">
        <w:t xml:space="preserve">allows the liner shape to disform into the </w:t>
      </w:r>
      <w:r w:rsidR="00CD33BC">
        <w:t>anticipated shape designed</w:t>
      </w:r>
      <w:r w:rsidR="00022058">
        <w:t>.</w:t>
      </w:r>
    </w:p>
    <w:p w14:paraId="56F7FB35" w14:textId="143F1F63" w:rsidR="00CA3440" w:rsidRDefault="00821296" w:rsidP="00990BEA">
      <w:pPr>
        <w:pStyle w:val="Heading2"/>
      </w:pPr>
      <w:bookmarkStart w:id="32" w:name="_Toc184882892"/>
      <w:r>
        <w:t>3</w:t>
      </w:r>
      <w:r w:rsidR="00990BEA">
        <w:t>.</w:t>
      </w:r>
      <w:r>
        <w:t>5</w:t>
      </w:r>
      <w:r w:rsidR="00990BEA">
        <w:t xml:space="preserve"> </w:t>
      </w:r>
      <w:r w:rsidR="007E6387">
        <w:t xml:space="preserve">Initial </w:t>
      </w:r>
      <w:r w:rsidR="00990BEA">
        <w:t>Simulation of 2-Dimensional EFP using TNT as HE Filler</w:t>
      </w:r>
      <w:bookmarkEnd w:id="32"/>
    </w:p>
    <w:p w14:paraId="63E34E76" w14:textId="43284CF4" w:rsidR="00AC2461" w:rsidRDefault="00E40642" w:rsidP="00990BEA">
      <w:r>
        <w:t xml:space="preserve">For the simulation to occur a </w:t>
      </w:r>
      <w:r w:rsidR="00183B99">
        <w:t>job was created for the testing stage</w:t>
      </w:r>
      <w:r w:rsidR="00937FC3">
        <w:t xml:space="preserve">, the simulation was set to complete 100 steps however only 29 were managed. </w:t>
      </w:r>
      <w:r w:rsidR="00183B99">
        <w:t xml:space="preserve"> </w:t>
      </w:r>
      <w:r w:rsidR="000B5BFC">
        <w:t xml:space="preserve">The first simulation aborted </w:t>
      </w:r>
      <w:r w:rsidR="009A27D3">
        <w:t>at an exceptional rate</w:t>
      </w:r>
      <w:r w:rsidR="00937FC3">
        <w:t xml:space="preserve"> of 2.002E-05 when it should have reached a time stamp of 2.002E-03 should have been achieved.</w:t>
      </w:r>
      <w:r w:rsidR="009A27D3">
        <w:t xml:space="preserve"> </w:t>
      </w:r>
      <w:r w:rsidR="00937FC3">
        <w:t>S</w:t>
      </w:r>
      <w:r w:rsidR="009A27D3">
        <w:t xml:space="preserve">ome results from the simulation could be evaluated </w:t>
      </w:r>
      <w:r w:rsidR="00BD280D">
        <w:t>and a change in design could be considered.</w:t>
      </w:r>
      <w:r w:rsidR="00A85386">
        <w:t xml:space="preserve"> </w:t>
      </w:r>
      <w:r w:rsidR="00937FC3">
        <w:t>F</w:t>
      </w:r>
      <w:r w:rsidR="00CD33BC">
        <w:t>igure 9</w:t>
      </w:r>
      <w:r w:rsidR="00937FC3">
        <w:t xml:space="preserve"> shows pressure distribution across the casing and the range of pressure is between 21-45Gpa</w:t>
      </w:r>
      <w:r w:rsidR="00C56A53">
        <w:t>, this is seen from the green, yellow, orange and red colouring</w:t>
      </w:r>
      <w:r w:rsidR="00937FC3">
        <w:t>.</w:t>
      </w:r>
    </w:p>
    <w:p w14:paraId="7AFE47E1" w14:textId="2245E454" w:rsidR="00990BEA" w:rsidRPr="00990BEA" w:rsidRDefault="00AC2461" w:rsidP="00990BEA">
      <w:r>
        <w:rPr>
          <w:noProof/>
        </w:rPr>
        <w:lastRenderedPageBreak/>
        <w:drawing>
          <wp:inline distT="0" distB="0" distL="0" distR="0" wp14:anchorId="6E552DB9" wp14:editId="1BC5C195">
            <wp:extent cx="5731510" cy="3001010"/>
            <wp:effectExtent l="0" t="0" r="2540" b="8890"/>
            <wp:docPr id="1230315157" name="Picture 1" descr="A computer screen shot of a colorfu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1" descr="A computer screen shot of a colorful object&#10;&#10;Description automatically generated"/>
                    <pic:cNvPicPr>
                      <a:picLocks noChangeAspect="1"/>
                    </pic:cNvPicPr>
                  </pic:nvPicPr>
                  <pic:blipFill>
                    <a:blip r:embed="rId16"/>
                    <a:stretch>
                      <a:fillRect/>
                    </a:stretch>
                  </pic:blipFill>
                  <pic:spPr>
                    <a:xfrm>
                      <a:off x="0" y="0"/>
                      <a:ext cx="5731510" cy="3001010"/>
                    </a:xfrm>
                    <a:prstGeom prst="rect">
                      <a:avLst/>
                    </a:prstGeom>
                  </pic:spPr>
                </pic:pic>
              </a:graphicData>
            </a:graphic>
          </wp:inline>
        </w:drawing>
      </w:r>
      <w:r w:rsidR="00A85386">
        <w:t xml:space="preserve"> </w:t>
      </w:r>
    </w:p>
    <w:p w14:paraId="4BE3D4F4" w14:textId="464B0F7D" w:rsidR="00BE4633" w:rsidRPr="00941635" w:rsidRDefault="00BE4633" w:rsidP="00941635"/>
    <w:p w14:paraId="7ACCAE69" w14:textId="3B94057B" w:rsidR="00BE40EA" w:rsidRDefault="00BE40EA" w:rsidP="00BE40EA">
      <w:pPr>
        <w:pStyle w:val="Caption"/>
        <w:jc w:val="center"/>
      </w:pPr>
      <w:bookmarkStart w:id="33" w:name="_Toc184714502"/>
      <w:bookmarkStart w:id="34" w:name="_Toc184732563"/>
      <w:r>
        <w:t xml:space="preserve">Figure </w:t>
      </w:r>
      <w:r>
        <w:fldChar w:fldCharType="begin"/>
      </w:r>
      <w:r>
        <w:instrText xml:space="preserve"> SEQ Figure \* ARABIC </w:instrText>
      </w:r>
      <w:r>
        <w:fldChar w:fldCharType="separate"/>
      </w:r>
      <w:r w:rsidR="007F724C">
        <w:rPr>
          <w:noProof/>
        </w:rPr>
        <w:t>9</w:t>
      </w:r>
      <w:r>
        <w:fldChar w:fldCharType="end"/>
      </w:r>
      <w:r>
        <w:t>-</w:t>
      </w:r>
      <w:r w:rsidRPr="00D1455D">
        <w:t xml:space="preserve"> EFP Simulation </w:t>
      </w:r>
      <w:bookmarkEnd w:id="33"/>
      <w:bookmarkEnd w:id="34"/>
    </w:p>
    <w:p w14:paraId="78D19824" w14:textId="0E788193" w:rsidR="0040340F" w:rsidRDefault="0040340F" w:rsidP="00AC2461">
      <w:pPr>
        <w:jc w:val="center"/>
        <w:rPr>
          <w:b/>
          <w:bCs/>
        </w:rPr>
      </w:pPr>
    </w:p>
    <w:p w14:paraId="0BFBE9A9" w14:textId="3AD48E50" w:rsidR="00AC2461" w:rsidRPr="00AC2461" w:rsidRDefault="00AC2461" w:rsidP="00AC2461">
      <w:pPr>
        <w:jc w:val="center"/>
      </w:pPr>
    </w:p>
    <w:p w14:paraId="518EE18F" w14:textId="6B146DEA" w:rsidR="006F4CF6" w:rsidRDefault="0004283F" w:rsidP="00F17152">
      <w:r>
        <w:t>The</w:t>
      </w:r>
      <w:r w:rsidR="00994F08">
        <w:t xml:space="preserve"> pressure wave </w:t>
      </w:r>
      <w:r w:rsidR="00F05F2F">
        <w:t xml:space="preserve">is targeted towards the axis of symmetry as set in the boundary setup section however, </w:t>
      </w:r>
      <w:r w:rsidR="001E6DF4">
        <w:t xml:space="preserve">due to the design of this </w:t>
      </w:r>
      <w:r>
        <w:t>EFP</w:t>
      </w:r>
      <w:r w:rsidR="001E6DF4">
        <w:t xml:space="preserve"> it meant that the side of the liner detached from the </w:t>
      </w:r>
      <w:r>
        <w:t>casing which allowed energy to escape and therefore the simulation was aborted</w:t>
      </w:r>
      <w:r w:rsidR="00937FC3">
        <w:t xml:space="preserve"> due to significant element distortion</w:t>
      </w:r>
      <w:r>
        <w:t xml:space="preserve">. </w:t>
      </w:r>
      <w:r w:rsidR="00937FC3">
        <w:t xml:space="preserve">Figure 10 confirms that energy losses occurred during the detonation process. This is shown by the reduction in pressure from 21-40 Gpa in figure 9 to </w:t>
      </w:r>
      <w:r w:rsidR="00C56A53">
        <w:t>0.8</w:t>
      </w:r>
      <w:r w:rsidR="00937FC3">
        <w:t>-11 Gpa region</w:t>
      </w:r>
      <w:r w:rsidR="00C56A53">
        <w:t>, this is seen from the yellow, red, and orange colouring</w:t>
      </w:r>
      <w:r w:rsidR="00937FC3">
        <w:t>. This therefore effects the projectile velocity</w:t>
      </w:r>
      <w:r w:rsidR="00C56A53">
        <w:t xml:space="preserve">. </w:t>
      </w:r>
    </w:p>
    <w:p w14:paraId="715AAC37" w14:textId="38A304B1" w:rsidR="006F4CF6" w:rsidRDefault="00937FC3" w:rsidP="00F17152">
      <w:r>
        <w:rPr>
          <w:noProof/>
        </w:rPr>
        <w:lastRenderedPageBreak/>
        <w:drawing>
          <wp:anchor distT="0" distB="0" distL="114300" distR="114300" simplePos="0" relativeHeight="251684864" behindDoc="1" locked="0" layoutInCell="1" allowOverlap="1" wp14:anchorId="29AAA92D" wp14:editId="6422EB9A">
            <wp:simplePos x="0" y="0"/>
            <wp:positionH relativeFrom="margin">
              <wp:posOffset>-1270</wp:posOffset>
            </wp:positionH>
            <wp:positionV relativeFrom="paragraph">
              <wp:posOffset>231775</wp:posOffset>
            </wp:positionV>
            <wp:extent cx="5731510" cy="3022600"/>
            <wp:effectExtent l="0" t="0" r="2540" b="6350"/>
            <wp:wrapTight wrapText="bothSides">
              <wp:wrapPolygon edited="0">
                <wp:start x="0" y="0"/>
                <wp:lineTo x="0" y="21509"/>
                <wp:lineTo x="21538" y="21509"/>
                <wp:lineTo x="21538" y="0"/>
                <wp:lineTo x="0" y="0"/>
              </wp:wrapPolygon>
            </wp:wrapTight>
            <wp:docPr id="24" name="Picture 1" descr="A close-up of a colorfu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 descr="A close-up of a colorful object&#10;&#10;Description automatically generated"/>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22600"/>
                    </a:xfrm>
                    <a:prstGeom prst="rect">
                      <a:avLst/>
                    </a:prstGeom>
                  </pic:spPr>
                </pic:pic>
              </a:graphicData>
            </a:graphic>
          </wp:anchor>
        </w:drawing>
      </w:r>
    </w:p>
    <w:p w14:paraId="1D98E99F" w14:textId="7FF14C6D" w:rsidR="00BE40EA" w:rsidRDefault="00BE40EA" w:rsidP="00BE40EA">
      <w:pPr>
        <w:pStyle w:val="Caption"/>
        <w:jc w:val="center"/>
        <w:rPr>
          <w:b/>
          <w:bCs/>
        </w:rPr>
      </w:pPr>
      <w:bookmarkStart w:id="35" w:name="_Toc184714503"/>
      <w:bookmarkStart w:id="36" w:name="_Toc184732564"/>
      <w:r>
        <w:t xml:space="preserve">Figure </w:t>
      </w:r>
      <w:r>
        <w:fldChar w:fldCharType="begin"/>
      </w:r>
      <w:r>
        <w:instrText xml:space="preserve"> SEQ Figure \* ARABIC </w:instrText>
      </w:r>
      <w:r>
        <w:fldChar w:fldCharType="separate"/>
      </w:r>
      <w:r w:rsidR="007F724C">
        <w:rPr>
          <w:noProof/>
        </w:rPr>
        <w:t>10</w:t>
      </w:r>
      <w:r>
        <w:fldChar w:fldCharType="end"/>
      </w:r>
      <w:r w:rsidRPr="00A56C63">
        <w:t xml:space="preserve"> </w:t>
      </w:r>
      <w:r>
        <w:t xml:space="preserve">- </w:t>
      </w:r>
      <w:r w:rsidRPr="00A56C63">
        <w:t xml:space="preserve">EFP Simulation </w:t>
      </w:r>
      <w:bookmarkEnd w:id="35"/>
      <w:bookmarkEnd w:id="36"/>
      <w:r w:rsidR="00BE09AF">
        <w:t>Progression</w:t>
      </w:r>
    </w:p>
    <w:p w14:paraId="30B8315D" w14:textId="44E4F7EC" w:rsidR="00831C7E" w:rsidRDefault="000C2E75" w:rsidP="00831C7E">
      <w:r>
        <w:t>I</w:t>
      </w:r>
      <w:r w:rsidR="00503376">
        <w:t>t can be interpreted that</w:t>
      </w:r>
      <w:r w:rsidR="00660AFE">
        <w:t xml:space="preserve"> the pressure wave from the detonation of the TNT filler</w:t>
      </w:r>
      <w:r>
        <w:t xml:space="preserve"> allowed for significant energy losses</w:t>
      </w:r>
      <w:r w:rsidR="00660AFE">
        <w:t xml:space="preserve"> through the opening of the </w:t>
      </w:r>
      <w:r w:rsidR="00E12398">
        <w:t>gap between the casing and the liner which therefore made for a</w:t>
      </w:r>
      <w:r>
        <w:t>n unsatisfactory</w:t>
      </w:r>
      <w:r w:rsidR="00E12398">
        <w:t xml:space="preserve"> </w:t>
      </w:r>
      <w:r w:rsidR="00EA2CE0">
        <w:t>conclusion for the visualization</w:t>
      </w:r>
      <w:r w:rsidR="00831C7E">
        <w:t>.</w:t>
      </w:r>
      <w:r w:rsidR="002103F5">
        <w:t xml:space="preserve"> The copper liner and the steel casing both exceed their maximum tensile stress </w:t>
      </w:r>
      <w:r w:rsidR="00BE40EA">
        <w:t>limitations</w:t>
      </w:r>
      <w:r w:rsidR="00C56A53">
        <w:t xml:space="preserve"> of 1000 MPa</w:t>
      </w:r>
      <w:r w:rsidR="00BE40EA">
        <w:t>,</w:t>
      </w:r>
      <w:r w:rsidR="002103F5">
        <w:t xml:space="preserve"> and this therefore causes the HE to penetrate through the side of the EFP instead of the central point.</w:t>
      </w:r>
      <w:r w:rsidR="00831C7E">
        <w:t xml:space="preserve"> Below demonstrates this was completed in </w:t>
      </w:r>
      <w:r w:rsidR="00BE40EA">
        <w:t>Figure 11</w:t>
      </w:r>
      <w:r w:rsidR="00831C7E">
        <w:t xml:space="preserve">. </w:t>
      </w:r>
    </w:p>
    <w:p w14:paraId="3BE6A951" w14:textId="47487469" w:rsidR="00657BFA" w:rsidRDefault="00657BFA" w:rsidP="00831C7E"/>
    <w:p w14:paraId="10FAAF00" w14:textId="56E2DA5C" w:rsidR="00657BFA" w:rsidRDefault="00937FC3" w:rsidP="00831C7E">
      <w:r>
        <w:rPr>
          <w:noProof/>
        </w:rPr>
        <w:drawing>
          <wp:inline distT="0" distB="0" distL="0" distR="0" wp14:anchorId="57DFD137" wp14:editId="4718E149">
            <wp:extent cx="5731510" cy="3008630"/>
            <wp:effectExtent l="0" t="0" r="2540" b="1270"/>
            <wp:docPr id="459023407" name="Picture 1" descr="A blue and red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descr="A blue and red flag&#10;&#10;Description automatically generated"/>
                    <pic:cNvPicPr>
                      <a:picLocks noChangeAspect="1"/>
                    </pic:cNvPicPr>
                  </pic:nvPicPr>
                  <pic:blipFill>
                    <a:blip r:embed="rId18"/>
                    <a:stretch>
                      <a:fillRect/>
                    </a:stretch>
                  </pic:blipFill>
                  <pic:spPr>
                    <a:xfrm>
                      <a:off x="0" y="0"/>
                      <a:ext cx="5731510" cy="3008630"/>
                    </a:xfrm>
                    <a:prstGeom prst="rect">
                      <a:avLst/>
                    </a:prstGeom>
                  </pic:spPr>
                </pic:pic>
              </a:graphicData>
            </a:graphic>
          </wp:inline>
        </w:drawing>
      </w:r>
    </w:p>
    <w:p w14:paraId="5D28BA4B" w14:textId="62ED72DE" w:rsidR="00503376" w:rsidRDefault="00BE40EA" w:rsidP="00BE40EA">
      <w:pPr>
        <w:pStyle w:val="Caption"/>
        <w:jc w:val="center"/>
        <w:rPr>
          <w:b/>
          <w:bCs/>
        </w:rPr>
      </w:pPr>
      <w:bookmarkStart w:id="37" w:name="_Toc184714504"/>
      <w:bookmarkStart w:id="38" w:name="_Toc184732565"/>
      <w:r>
        <w:t xml:space="preserve">Figure </w:t>
      </w:r>
      <w:r>
        <w:fldChar w:fldCharType="begin"/>
      </w:r>
      <w:r>
        <w:instrText xml:space="preserve"> SEQ Figure \* ARABIC </w:instrText>
      </w:r>
      <w:r>
        <w:fldChar w:fldCharType="separate"/>
      </w:r>
      <w:r w:rsidR="007F724C">
        <w:rPr>
          <w:noProof/>
        </w:rPr>
        <w:t>11</w:t>
      </w:r>
      <w:r>
        <w:fldChar w:fldCharType="end"/>
      </w:r>
      <w:r>
        <w:t xml:space="preserve">-EFP </w:t>
      </w:r>
      <w:bookmarkEnd w:id="37"/>
      <w:bookmarkEnd w:id="38"/>
      <w:r w:rsidR="00BE09AF">
        <w:t>defect</w:t>
      </w:r>
    </w:p>
    <w:p w14:paraId="54B6D7CA" w14:textId="2008CA9B" w:rsidR="00870B7B" w:rsidRDefault="00522375" w:rsidP="00821296">
      <w:pPr>
        <w:pStyle w:val="Heading1"/>
        <w:numPr>
          <w:ilvl w:val="0"/>
          <w:numId w:val="11"/>
        </w:numPr>
      </w:pPr>
      <w:bookmarkStart w:id="39" w:name="_Toc184882893"/>
      <w:r>
        <w:lastRenderedPageBreak/>
        <w:t>2-Dimensional Design Change</w:t>
      </w:r>
      <w:bookmarkEnd w:id="39"/>
      <w:r>
        <w:t xml:space="preserve"> </w:t>
      </w:r>
    </w:p>
    <w:p w14:paraId="68975F2D" w14:textId="5AE88198" w:rsidR="00F31BBD" w:rsidRDefault="00387874" w:rsidP="00821296">
      <w:pPr>
        <w:pStyle w:val="Heading2"/>
        <w:numPr>
          <w:ilvl w:val="1"/>
          <w:numId w:val="8"/>
        </w:numPr>
      </w:pPr>
      <w:bookmarkStart w:id="40" w:name="_Toc184882894"/>
      <w:r>
        <w:t>Redesign of Liner</w:t>
      </w:r>
      <w:bookmarkEnd w:id="40"/>
      <w:r>
        <w:t xml:space="preserve"> </w:t>
      </w:r>
    </w:p>
    <w:p w14:paraId="1E8FBD9E" w14:textId="1005753F" w:rsidR="0054122A" w:rsidRDefault="00486959" w:rsidP="00486959">
      <w:r>
        <w:t xml:space="preserve">Since the separation of the liner is believed to be the main cause of the abortion of the </w:t>
      </w:r>
      <w:r w:rsidR="00484E95">
        <w:t>simulation, the liner and the casing were both redesigned. The Liner was given a</w:t>
      </w:r>
      <w:r w:rsidR="009C60BB">
        <w:t xml:space="preserve">n </w:t>
      </w:r>
      <w:r w:rsidR="00484E95">
        <w:t xml:space="preserve">extension which </w:t>
      </w:r>
      <w:r w:rsidR="009C60BB">
        <w:t>attached</w:t>
      </w:r>
      <w:r w:rsidR="00790F20">
        <w:t xml:space="preserve"> into the metal casing </w:t>
      </w:r>
      <w:r w:rsidR="009C60BB">
        <w:t>design.</w:t>
      </w:r>
      <w:r w:rsidR="00790F20">
        <w:t xml:space="preserve"> </w:t>
      </w:r>
      <w:r w:rsidR="009C60BB">
        <w:t>This</w:t>
      </w:r>
      <w:r w:rsidR="00EC5D27">
        <w:t xml:space="preserve"> caus</w:t>
      </w:r>
      <w:r w:rsidR="009C60BB">
        <w:t>ed</w:t>
      </w:r>
      <w:r w:rsidR="00EC5D27">
        <w:t xml:space="preserve"> the energy created by the detonation wave to progress through the centre of the EFP and </w:t>
      </w:r>
      <w:r w:rsidR="0015676C">
        <w:t>deform the liner</w:t>
      </w:r>
      <w:r w:rsidR="0054122A">
        <w:t xml:space="preserve"> shape.</w:t>
      </w:r>
      <w:r w:rsidR="009C60BB">
        <w:t xml:space="preserve"> The same meshing was applied to the previous design was exerted on th</w:t>
      </w:r>
      <w:r w:rsidR="008E7FB4">
        <w:t>e new design.</w:t>
      </w:r>
      <w:r w:rsidR="0054122A">
        <w:t xml:space="preserve"> </w:t>
      </w:r>
      <w:r w:rsidR="009C60BB">
        <w:t>Figure 12 presents the improved liner design</w:t>
      </w:r>
      <w:r w:rsidR="00117A52">
        <w:t>.</w:t>
      </w:r>
    </w:p>
    <w:p w14:paraId="10B6EAD5" w14:textId="1C6D2904" w:rsidR="00117A52" w:rsidRDefault="00C9537E" w:rsidP="00486959">
      <w:r>
        <w:rPr>
          <w:noProof/>
        </w:rPr>
        <w:drawing>
          <wp:inline distT="0" distB="0" distL="0" distR="0" wp14:anchorId="22CB4EC7" wp14:editId="191603F0">
            <wp:extent cx="5731510" cy="2845435"/>
            <wp:effectExtent l="0" t="0" r="2540" b="0"/>
            <wp:docPr id="20" name="Picture 1" descr="A yellow curved line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 descr="A yellow curved line in the sky&#10;&#10;Description automatically generated"/>
                    <pic:cNvPicPr>
                      <a:picLocks noChangeAspect="1"/>
                    </pic:cNvPicPr>
                  </pic:nvPicPr>
                  <pic:blipFill>
                    <a:blip r:embed="rId19"/>
                    <a:stretch>
                      <a:fillRect/>
                    </a:stretch>
                  </pic:blipFill>
                  <pic:spPr>
                    <a:xfrm>
                      <a:off x="0" y="0"/>
                      <a:ext cx="5731510" cy="2845435"/>
                    </a:xfrm>
                    <a:prstGeom prst="rect">
                      <a:avLst/>
                    </a:prstGeom>
                  </pic:spPr>
                </pic:pic>
              </a:graphicData>
            </a:graphic>
          </wp:inline>
        </w:drawing>
      </w:r>
    </w:p>
    <w:p w14:paraId="2342654C" w14:textId="72C5A594" w:rsidR="0014462D" w:rsidRDefault="00A320C6" w:rsidP="00A320C6">
      <w:pPr>
        <w:pStyle w:val="Caption"/>
        <w:jc w:val="center"/>
        <w:rPr>
          <w:b/>
          <w:bCs/>
        </w:rPr>
      </w:pPr>
      <w:bookmarkStart w:id="41" w:name="_Toc184714505"/>
      <w:bookmarkStart w:id="42" w:name="_Toc184732566"/>
      <w:r>
        <w:t xml:space="preserve">Figure </w:t>
      </w:r>
      <w:r>
        <w:fldChar w:fldCharType="begin"/>
      </w:r>
      <w:r>
        <w:instrText xml:space="preserve"> SEQ Figure \* ARABIC </w:instrText>
      </w:r>
      <w:r>
        <w:fldChar w:fldCharType="separate"/>
      </w:r>
      <w:r w:rsidR="007F724C">
        <w:rPr>
          <w:noProof/>
        </w:rPr>
        <w:t>12</w:t>
      </w:r>
      <w:r>
        <w:fldChar w:fldCharType="end"/>
      </w:r>
      <w:r>
        <w:t>-</w:t>
      </w:r>
      <w:r w:rsidRPr="00DE1C7C">
        <w:t>Copper Liner Re-design</w:t>
      </w:r>
      <w:bookmarkEnd w:id="41"/>
      <w:bookmarkEnd w:id="42"/>
    </w:p>
    <w:p w14:paraId="77ED415F" w14:textId="77777777" w:rsidR="004676AD" w:rsidRDefault="004676AD" w:rsidP="0014462D">
      <w:pPr>
        <w:jc w:val="center"/>
        <w:rPr>
          <w:b/>
          <w:bCs/>
        </w:rPr>
      </w:pPr>
    </w:p>
    <w:p w14:paraId="5F4D66BF" w14:textId="2997CBD0" w:rsidR="009E3A8F" w:rsidRDefault="004676AD" w:rsidP="009E3A8F">
      <w:pPr>
        <w:rPr>
          <w:b/>
          <w:bCs/>
        </w:rPr>
      </w:pPr>
      <w:r>
        <w:rPr>
          <w:noProof/>
        </w:rPr>
        <w:drawing>
          <wp:inline distT="0" distB="0" distL="0" distR="0" wp14:anchorId="3F72BFC2" wp14:editId="054169B0">
            <wp:extent cx="5314950" cy="3171825"/>
            <wp:effectExtent l="0" t="0" r="0" b="9525"/>
            <wp:docPr id="35" name="Picture 1" descr="A blue curved line with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1" descr="A blue curved line with triangles&#10;&#10;Description automatically generated"/>
                    <pic:cNvPicPr>
                      <a:picLocks noChangeAspect="1"/>
                    </pic:cNvPicPr>
                  </pic:nvPicPr>
                  <pic:blipFill>
                    <a:blip r:embed="rId20"/>
                    <a:stretch>
                      <a:fillRect/>
                    </a:stretch>
                  </pic:blipFill>
                  <pic:spPr>
                    <a:xfrm>
                      <a:off x="0" y="0"/>
                      <a:ext cx="5314950" cy="3171825"/>
                    </a:xfrm>
                    <a:prstGeom prst="rect">
                      <a:avLst/>
                    </a:prstGeom>
                  </pic:spPr>
                </pic:pic>
              </a:graphicData>
            </a:graphic>
          </wp:inline>
        </w:drawing>
      </w:r>
    </w:p>
    <w:p w14:paraId="5524625B" w14:textId="4EA37E72" w:rsidR="00B51B59" w:rsidRPr="009E3A8F" w:rsidRDefault="00A320C6" w:rsidP="00A320C6">
      <w:pPr>
        <w:pStyle w:val="Caption"/>
        <w:jc w:val="center"/>
        <w:rPr>
          <w:b/>
          <w:bCs/>
        </w:rPr>
      </w:pPr>
      <w:bookmarkStart w:id="43" w:name="_Toc184714506"/>
      <w:bookmarkStart w:id="44" w:name="_Toc184732567"/>
      <w:r>
        <w:lastRenderedPageBreak/>
        <w:t xml:space="preserve">Figure </w:t>
      </w:r>
      <w:r>
        <w:fldChar w:fldCharType="begin"/>
      </w:r>
      <w:r>
        <w:instrText xml:space="preserve"> SEQ Figure \* ARABIC </w:instrText>
      </w:r>
      <w:r>
        <w:fldChar w:fldCharType="separate"/>
      </w:r>
      <w:r w:rsidR="007F724C">
        <w:rPr>
          <w:noProof/>
        </w:rPr>
        <w:t>13</w:t>
      </w:r>
      <w:r>
        <w:fldChar w:fldCharType="end"/>
      </w:r>
      <w:r>
        <w:t>-</w:t>
      </w:r>
      <w:r w:rsidRPr="00F9112D">
        <w:t>Redesigned Liner Meshing</w:t>
      </w:r>
      <w:bookmarkEnd w:id="43"/>
      <w:bookmarkEnd w:id="44"/>
    </w:p>
    <w:p w14:paraId="15C4B576" w14:textId="7F73CF17" w:rsidR="00F31BBD" w:rsidRDefault="00F31BBD" w:rsidP="00821296">
      <w:pPr>
        <w:pStyle w:val="Heading2"/>
        <w:numPr>
          <w:ilvl w:val="1"/>
          <w:numId w:val="8"/>
        </w:numPr>
      </w:pPr>
      <w:bookmarkStart w:id="45" w:name="_Toc184882895"/>
      <w:r>
        <w:t xml:space="preserve">Redesign of Casing </w:t>
      </w:r>
      <w:r w:rsidR="00D84FEA">
        <w:t xml:space="preserve">and </w:t>
      </w:r>
      <w:r w:rsidR="000007A2">
        <w:t>EFP Assembly</w:t>
      </w:r>
      <w:bookmarkEnd w:id="45"/>
    </w:p>
    <w:p w14:paraId="34092775" w14:textId="4BBDEB02" w:rsidR="001E24E3" w:rsidRDefault="00BD2ADB" w:rsidP="009A41D5">
      <w:r>
        <w:t xml:space="preserve">The </w:t>
      </w:r>
      <w:r w:rsidR="00784C85">
        <w:t xml:space="preserve">EFP </w:t>
      </w:r>
      <w:r>
        <w:t>casing was also redesigned</w:t>
      </w:r>
      <w:r w:rsidR="00784C85">
        <w:t xml:space="preserve">, </w:t>
      </w:r>
      <w:r w:rsidR="00522C06">
        <w:t xml:space="preserve">this allowed </w:t>
      </w:r>
      <w:r w:rsidR="001A761B">
        <w:t>the</w:t>
      </w:r>
      <w:r w:rsidR="00834285">
        <w:t xml:space="preserve"> stress created from th</w:t>
      </w:r>
      <w:r w:rsidR="00A64DAA">
        <w:t>e detonation in the He filler to travel through the case but delay during the transfer of energ</w:t>
      </w:r>
      <w:r w:rsidR="004F7520">
        <w:t xml:space="preserve">y between the casing and the liner. </w:t>
      </w:r>
      <w:r w:rsidR="00226786">
        <w:t xml:space="preserve">This therefore </w:t>
      </w:r>
      <w:r w:rsidR="00C33434">
        <w:t>keeps the energy contained within the EFDP which is then projected into the centre point of the liner and can produce th</w:t>
      </w:r>
      <w:r w:rsidR="007B0E4C">
        <w:t xml:space="preserve">e EFP liner </w:t>
      </w:r>
      <w:r w:rsidR="00E3545C">
        <w:t>projectile.</w:t>
      </w:r>
      <w:r w:rsidR="009C60BB">
        <w:t xml:space="preserve"> </w:t>
      </w:r>
      <w:r w:rsidR="00E3545C">
        <w:t xml:space="preserve">Figure 14 demonstrates the redesigned </w:t>
      </w:r>
      <w:r w:rsidR="00B51B59">
        <w:t>.</w:t>
      </w:r>
    </w:p>
    <w:p w14:paraId="14132887" w14:textId="6EC7DD05" w:rsidR="00C05686" w:rsidRDefault="00E23883" w:rsidP="00BD2ADB">
      <w:r>
        <w:rPr>
          <w:noProof/>
        </w:rPr>
        <w:drawing>
          <wp:inline distT="0" distB="0" distL="0" distR="0" wp14:anchorId="5C47C409" wp14:editId="62465D28">
            <wp:extent cx="5731510" cy="2832100"/>
            <wp:effectExtent l="0" t="0" r="2540" b="6350"/>
            <wp:docPr id="16" name="Picture 1" descr="A yellow square with a ru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 descr="A yellow square with a ruler&#10;&#10;Description automatically generated"/>
                    <pic:cNvPicPr>
                      <a:picLocks noChangeAspect="1"/>
                    </pic:cNvPicPr>
                  </pic:nvPicPr>
                  <pic:blipFill>
                    <a:blip r:embed="rId21"/>
                    <a:stretch>
                      <a:fillRect/>
                    </a:stretch>
                  </pic:blipFill>
                  <pic:spPr>
                    <a:xfrm>
                      <a:off x="0" y="0"/>
                      <a:ext cx="5731510" cy="2832100"/>
                    </a:xfrm>
                    <a:prstGeom prst="rect">
                      <a:avLst/>
                    </a:prstGeom>
                  </pic:spPr>
                </pic:pic>
              </a:graphicData>
            </a:graphic>
          </wp:inline>
        </w:drawing>
      </w:r>
    </w:p>
    <w:p w14:paraId="1A3CAFA3" w14:textId="3C501577" w:rsidR="00C05686" w:rsidRPr="006F07F0" w:rsidRDefault="00416296" w:rsidP="00416296">
      <w:pPr>
        <w:pStyle w:val="Caption"/>
        <w:jc w:val="center"/>
        <w:rPr>
          <w:b/>
          <w:bCs/>
        </w:rPr>
      </w:pPr>
      <w:bookmarkStart w:id="46" w:name="_Toc184714507"/>
      <w:bookmarkStart w:id="47" w:name="_Toc184732568"/>
      <w:r>
        <w:t xml:space="preserve">Figure </w:t>
      </w:r>
      <w:r>
        <w:fldChar w:fldCharType="begin"/>
      </w:r>
      <w:r>
        <w:instrText xml:space="preserve"> SEQ Figure \* ARABIC </w:instrText>
      </w:r>
      <w:r>
        <w:fldChar w:fldCharType="separate"/>
      </w:r>
      <w:r w:rsidR="007F724C">
        <w:rPr>
          <w:noProof/>
        </w:rPr>
        <w:t>14</w:t>
      </w:r>
      <w:r>
        <w:fldChar w:fldCharType="end"/>
      </w:r>
      <w:r>
        <w:t>-</w:t>
      </w:r>
      <w:r w:rsidRPr="008B14F4">
        <w:t xml:space="preserve"> Redesign of EFP Casing</w:t>
      </w:r>
      <w:bookmarkEnd w:id="46"/>
      <w:bookmarkEnd w:id="47"/>
    </w:p>
    <w:p w14:paraId="729B3AB4" w14:textId="2A5ED6A9" w:rsidR="00C05686" w:rsidRDefault="006D0C16" w:rsidP="00BD2ADB">
      <w:r>
        <w:t xml:space="preserve">The </w:t>
      </w:r>
      <w:r w:rsidR="005D601D">
        <w:t xml:space="preserve">EFP casing was given a </w:t>
      </w:r>
      <w:r w:rsidR="00BD0CD5">
        <w:t xml:space="preserve">coarser </w:t>
      </w:r>
      <w:r w:rsidR="005D601D">
        <w:t xml:space="preserve">mesh, this was decided to reduce the chance </w:t>
      </w:r>
      <w:r w:rsidR="00BD0CD5">
        <w:t xml:space="preserve">of the simulation crashing </w:t>
      </w:r>
      <w:r w:rsidR="00EC759D">
        <w:t xml:space="preserve">due to pressure overclosure and this would not </w:t>
      </w:r>
      <w:r w:rsidR="002C2A4A">
        <w:t>allow</w:t>
      </w:r>
      <w:r w:rsidR="00EC759D">
        <w:t xml:space="preserve"> the </w:t>
      </w:r>
      <w:r w:rsidR="002C2A4A">
        <w:t>transfer</w:t>
      </w:r>
      <w:r w:rsidR="00EC759D">
        <w:t xml:space="preserve"> of </w:t>
      </w:r>
      <w:r w:rsidR="002C2A4A">
        <w:t>tensile stress across the</w:t>
      </w:r>
      <w:r w:rsidR="00D315D3">
        <w:t xml:space="preserve"> design</w:t>
      </w:r>
      <w:r w:rsidR="00BD0CD5">
        <w:t>.</w:t>
      </w:r>
      <w:r w:rsidR="00D315D3">
        <w:t xml:space="preserve"> This may provide unexpected results. Th</w:t>
      </w:r>
      <w:r w:rsidR="00E23883">
        <w:t xml:space="preserve">e Casing mesh is shown below in </w:t>
      </w:r>
      <w:r w:rsidR="00CD33BC">
        <w:t>figure 14</w:t>
      </w:r>
      <w:r w:rsidR="00E23883">
        <w:t xml:space="preserve">. </w:t>
      </w:r>
      <w:r w:rsidR="00BD0CD5">
        <w:t xml:space="preserve"> </w:t>
      </w:r>
    </w:p>
    <w:p w14:paraId="54B55869" w14:textId="19C08108" w:rsidR="000007A2" w:rsidRDefault="000007A2" w:rsidP="00BD2ADB"/>
    <w:p w14:paraId="42C72348" w14:textId="79E299F4" w:rsidR="000007A2" w:rsidRDefault="000007A2" w:rsidP="00BD2ADB"/>
    <w:p w14:paraId="2D59BE43" w14:textId="6161C7E4" w:rsidR="001E24E3" w:rsidRDefault="00A6415D" w:rsidP="00BD2ADB">
      <w:r>
        <w:rPr>
          <w:noProof/>
        </w:rPr>
        <w:lastRenderedPageBreak/>
        <w:drawing>
          <wp:anchor distT="0" distB="0" distL="114300" distR="114300" simplePos="0" relativeHeight="251671552" behindDoc="1" locked="0" layoutInCell="1" allowOverlap="1" wp14:anchorId="5D4352AA" wp14:editId="30FF48A8">
            <wp:simplePos x="0" y="0"/>
            <wp:positionH relativeFrom="column">
              <wp:posOffset>1165860</wp:posOffset>
            </wp:positionH>
            <wp:positionV relativeFrom="paragraph">
              <wp:posOffset>5080</wp:posOffset>
            </wp:positionV>
            <wp:extent cx="3322320" cy="4069080"/>
            <wp:effectExtent l="0" t="0" r="0" b="7620"/>
            <wp:wrapTight wrapText="bothSides">
              <wp:wrapPolygon edited="0">
                <wp:start x="0" y="0"/>
                <wp:lineTo x="0" y="21539"/>
                <wp:lineTo x="21427" y="21539"/>
                <wp:lineTo x="21427" y="0"/>
                <wp:lineTo x="0" y="0"/>
              </wp:wrapPolygon>
            </wp:wrapTight>
            <wp:docPr id="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3322320" cy="4069080"/>
                    </a:xfrm>
                    <a:prstGeom prst="rect">
                      <a:avLst/>
                    </a:prstGeom>
                  </pic:spPr>
                </pic:pic>
              </a:graphicData>
            </a:graphic>
            <wp14:sizeRelH relativeFrom="margin">
              <wp14:pctWidth>0</wp14:pctWidth>
            </wp14:sizeRelH>
            <wp14:sizeRelV relativeFrom="margin">
              <wp14:pctHeight>0</wp14:pctHeight>
            </wp14:sizeRelV>
          </wp:anchor>
        </w:drawing>
      </w:r>
    </w:p>
    <w:p w14:paraId="179A2418" w14:textId="533022A2" w:rsidR="00B51B59" w:rsidRDefault="00B51B59" w:rsidP="00BD2ADB"/>
    <w:p w14:paraId="5A91A6F1" w14:textId="6FD4F0C9" w:rsidR="00962312" w:rsidRDefault="00962312" w:rsidP="00BD2ADB"/>
    <w:p w14:paraId="42A62EE4" w14:textId="77F7D9CF" w:rsidR="00962312" w:rsidRDefault="00962312" w:rsidP="00BD2ADB"/>
    <w:p w14:paraId="4C6B41FB" w14:textId="4E34F705" w:rsidR="00962312" w:rsidRDefault="00962312" w:rsidP="00BD2ADB"/>
    <w:p w14:paraId="2B08DBC8" w14:textId="02012FBD" w:rsidR="00962312" w:rsidRDefault="00962312" w:rsidP="00BD2ADB"/>
    <w:p w14:paraId="09BD0202" w14:textId="5E14E467" w:rsidR="00962312" w:rsidRDefault="00962312" w:rsidP="00BD2ADB"/>
    <w:p w14:paraId="09EAB75C" w14:textId="774FB9D4" w:rsidR="00962312" w:rsidRDefault="00962312" w:rsidP="00BD2ADB"/>
    <w:p w14:paraId="7F4A30D3" w14:textId="1CB412CE" w:rsidR="00962312" w:rsidRDefault="00962312" w:rsidP="00BD2ADB"/>
    <w:p w14:paraId="1FCEC196" w14:textId="76F10531" w:rsidR="00962312" w:rsidRDefault="00962312" w:rsidP="00BD2ADB"/>
    <w:p w14:paraId="4CBBFACA" w14:textId="2EA18E26" w:rsidR="00962312" w:rsidRDefault="00962312" w:rsidP="00BD2ADB"/>
    <w:p w14:paraId="707CA71B" w14:textId="5737996E" w:rsidR="00962312" w:rsidRDefault="00962312" w:rsidP="00BD2ADB"/>
    <w:p w14:paraId="67707F98" w14:textId="0C318B5C" w:rsidR="00962312" w:rsidRDefault="00962312" w:rsidP="00BD2ADB"/>
    <w:p w14:paraId="4ADA18A2" w14:textId="1EC1DEA7" w:rsidR="00962312" w:rsidRDefault="00962312" w:rsidP="00BD2ADB"/>
    <w:p w14:paraId="2B8C8DA5" w14:textId="5AB4C688" w:rsidR="00962312" w:rsidRDefault="00962312" w:rsidP="00BD2ADB"/>
    <w:p w14:paraId="77B43337" w14:textId="77777777" w:rsidR="00E47725" w:rsidRDefault="00E47725" w:rsidP="00416296">
      <w:pPr>
        <w:pStyle w:val="Caption"/>
        <w:jc w:val="center"/>
      </w:pPr>
      <w:bookmarkStart w:id="48" w:name="_Toc184714508"/>
      <w:bookmarkStart w:id="49" w:name="_Toc184732569"/>
    </w:p>
    <w:p w14:paraId="7E08412E" w14:textId="256C65A6" w:rsidR="00962312" w:rsidRDefault="00416296" w:rsidP="00416296">
      <w:pPr>
        <w:pStyle w:val="Caption"/>
        <w:jc w:val="center"/>
        <w:rPr>
          <w:b/>
          <w:bCs/>
        </w:rPr>
      </w:pPr>
      <w:r>
        <w:t xml:space="preserve">Figure </w:t>
      </w:r>
      <w:r>
        <w:fldChar w:fldCharType="begin"/>
      </w:r>
      <w:r>
        <w:instrText xml:space="preserve"> SEQ Figure \* ARABIC </w:instrText>
      </w:r>
      <w:r>
        <w:fldChar w:fldCharType="separate"/>
      </w:r>
      <w:r w:rsidR="007F724C">
        <w:rPr>
          <w:noProof/>
        </w:rPr>
        <w:t>15</w:t>
      </w:r>
      <w:r>
        <w:fldChar w:fldCharType="end"/>
      </w:r>
      <w:r>
        <w:t>-</w:t>
      </w:r>
      <w:r w:rsidRPr="0048053B">
        <w:t xml:space="preserve"> Redesigned Casing Meshing</w:t>
      </w:r>
      <w:bookmarkEnd w:id="48"/>
      <w:bookmarkEnd w:id="49"/>
    </w:p>
    <w:p w14:paraId="3E08B247" w14:textId="79A9810F" w:rsidR="00751789" w:rsidRDefault="001C55F6" w:rsidP="00751789">
      <w:r>
        <w:t>Despite having to reconstruct the design, the work to redesign the key compon</w:t>
      </w:r>
      <w:r w:rsidR="006F14C5">
        <w:t xml:space="preserve">ents in the assembly phase are seen below. This </w:t>
      </w:r>
      <w:r w:rsidR="005E4BD9">
        <w:t>enabled</w:t>
      </w:r>
      <w:r w:rsidR="006F14C5">
        <w:t xml:space="preserve"> the opportunity to create accurate results of </w:t>
      </w:r>
      <w:r w:rsidR="00E005A8">
        <w:t xml:space="preserve">how the EFP projectile should perform and the pressure, stress and strain which is applied during the detonation phase of the simulation. The assembly phase can be viewed in </w:t>
      </w:r>
      <w:r w:rsidR="00CD33BC">
        <w:t>figure 16</w:t>
      </w:r>
      <w:r w:rsidR="005E4BD9">
        <w:t>.</w:t>
      </w:r>
    </w:p>
    <w:p w14:paraId="0E677A1F" w14:textId="77777777" w:rsidR="001B58E2" w:rsidRDefault="001B58E2" w:rsidP="00751789"/>
    <w:p w14:paraId="7F8CB7DE" w14:textId="77777777" w:rsidR="00E47725" w:rsidRDefault="00E47725" w:rsidP="00751789"/>
    <w:p w14:paraId="6CB32875" w14:textId="77777777" w:rsidR="00E47725" w:rsidRDefault="00E47725" w:rsidP="00751789"/>
    <w:p w14:paraId="7003FFB5" w14:textId="77777777" w:rsidR="00E47725" w:rsidRDefault="00E47725" w:rsidP="00751789"/>
    <w:p w14:paraId="1135CBD3" w14:textId="77777777" w:rsidR="00E47725" w:rsidRDefault="00E47725" w:rsidP="00751789"/>
    <w:p w14:paraId="3FC5F5E4" w14:textId="77777777" w:rsidR="00E47725" w:rsidRDefault="00E47725" w:rsidP="00751789"/>
    <w:p w14:paraId="3C38F8F5" w14:textId="77777777" w:rsidR="001B58E2" w:rsidRDefault="001B58E2" w:rsidP="00751789"/>
    <w:p w14:paraId="34421C18" w14:textId="77777777" w:rsidR="001B58E2" w:rsidRDefault="001B58E2" w:rsidP="00751789"/>
    <w:p w14:paraId="1AC12F74" w14:textId="77777777" w:rsidR="001B58E2" w:rsidRDefault="001B58E2" w:rsidP="00751789"/>
    <w:p w14:paraId="193F11B7" w14:textId="62A1434F" w:rsidR="00E47725" w:rsidRDefault="00FB142F" w:rsidP="00751789">
      <w:r>
        <w:rPr>
          <w:noProof/>
        </w:rPr>
        <w:lastRenderedPageBreak/>
        <w:drawing>
          <wp:anchor distT="0" distB="0" distL="114300" distR="114300" simplePos="0" relativeHeight="251672576" behindDoc="1" locked="0" layoutInCell="1" allowOverlap="1" wp14:anchorId="1C779C23" wp14:editId="3A692201">
            <wp:simplePos x="0" y="0"/>
            <wp:positionH relativeFrom="margin">
              <wp:posOffset>1012825</wp:posOffset>
            </wp:positionH>
            <wp:positionV relativeFrom="margin">
              <wp:posOffset>1193800</wp:posOffset>
            </wp:positionV>
            <wp:extent cx="3402965" cy="4227830"/>
            <wp:effectExtent l="0" t="0" r="6985" b="1270"/>
            <wp:wrapTight wrapText="bothSides">
              <wp:wrapPolygon edited="0">
                <wp:start x="0" y="0"/>
                <wp:lineTo x="0" y="21509"/>
                <wp:lineTo x="21523" y="21509"/>
                <wp:lineTo x="21523" y="0"/>
                <wp:lineTo x="0" y="0"/>
              </wp:wrapPolygon>
            </wp:wrapTight>
            <wp:docPr id="36" name="Picture 1" descr="A blue rectangular object with yellow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1" descr="A blue rectangular object with yellow dots&#10;&#10;Description automatically generated"/>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3402965" cy="4227830"/>
                    </a:xfrm>
                    <a:prstGeom prst="rect">
                      <a:avLst/>
                    </a:prstGeom>
                  </pic:spPr>
                </pic:pic>
              </a:graphicData>
            </a:graphic>
            <wp14:sizeRelH relativeFrom="margin">
              <wp14:pctWidth>0</wp14:pctWidth>
            </wp14:sizeRelH>
            <wp14:sizeRelV relativeFrom="margin">
              <wp14:pctHeight>0</wp14:pctHeight>
            </wp14:sizeRelV>
          </wp:anchor>
        </w:drawing>
      </w:r>
    </w:p>
    <w:p w14:paraId="1F713CFC" w14:textId="3B5C6526" w:rsidR="001B58E2" w:rsidRDefault="001B58E2" w:rsidP="00751789"/>
    <w:p w14:paraId="0AC1F4E4" w14:textId="7F7897ED" w:rsidR="001B58E2" w:rsidRDefault="001B58E2" w:rsidP="00751789"/>
    <w:p w14:paraId="217F64FD" w14:textId="000DF5AB" w:rsidR="001B58E2" w:rsidRDefault="001B58E2" w:rsidP="00751789"/>
    <w:p w14:paraId="7AA27B36" w14:textId="334956D3" w:rsidR="001B58E2" w:rsidRDefault="001B58E2" w:rsidP="00751789"/>
    <w:p w14:paraId="185064A4" w14:textId="22EC4431" w:rsidR="001B58E2" w:rsidRDefault="001B58E2" w:rsidP="00751789"/>
    <w:p w14:paraId="0D699603" w14:textId="242DB19E" w:rsidR="001B58E2" w:rsidRDefault="001B58E2" w:rsidP="00751789"/>
    <w:p w14:paraId="477748C1" w14:textId="4203C5EE" w:rsidR="001B58E2" w:rsidRDefault="001B58E2" w:rsidP="00751789"/>
    <w:p w14:paraId="11405D41" w14:textId="393AB29F" w:rsidR="001B58E2" w:rsidRDefault="001B58E2" w:rsidP="00751789"/>
    <w:p w14:paraId="3DA1CE53" w14:textId="4B34C0C8" w:rsidR="001B58E2" w:rsidRDefault="001B58E2" w:rsidP="00751789"/>
    <w:p w14:paraId="3F6A642B" w14:textId="6156E0BA" w:rsidR="001B58E2" w:rsidRDefault="001B58E2" w:rsidP="00751789"/>
    <w:p w14:paraId="42992CC7" w14:textId="59AABE42" w:rsidR="001B58E2" w:rsidRDefault="001B58E2" w:rsidP="00751789"/>
    <w:p w14:paraId="03586C56" w14:textId="5EF0EFCE" w:rsidR="001B58E2" w:rsidRDefault="001B58E2" w:rsidP="00751789"/>
    <w:p w14:paraId="3D61DD30" w14:textId="5FFF6B9A" w:rsidR="001B58E2" w:rsidRDefault="001B58E2" w:rsidP="00751789"/>
    <w:p w14:paraId="17306FD0" w14:textId="77777777" w:rsidR="001B58E2" w:rsidRDefault="001B58E2" w:rsidP="00751789"/>
    <w:p w14:paraId="175FAB91" w14:textId="77777777" w:rsidR="001B58E2" w:rsidRDefault="001B58E2" w:rsidP="00751789"/>
    <w:p w14:paraId="23CBFCC3" w14:textId="77777777" w:rsidR="001B58E2" w:rsidRDefault="001B58E2" w:rsidP="00751789"/>
    <w:p w14:paraId="0BC7EE09" w14:textId="096C9FC0" w:rsidR="00821296" w:rsidRDefault="00416296" w:rsidP="00416296">
      <w:pPr>
        <w:pStyle w:val="Caption"/>
        <w:jc w:val="center"/>
      </w:pPr>
      <w:bookmarkStart w:id="50" w:name="_Toc184714509"/>
      <w:bookmarkStart w:id="51" w:name="_Toc184732570"/>
      <w:r>
        <w:t xml:space="preserve">Figure </w:t>
      </w:r>
      <w:r>
        <w:fldChar w:fldCharType="begin"/>
      </w:r>
      <w:r>
        <w:instrText xml:space="preserve"> SEQ Figure \* ARABIC </w:instrText>
      </w:r>
      <w:r>
        <w:fldChar w:fldCharType="separate"/>
      </w:r>
      <w:r w:rsidR="007F724C">
        <w:rPr>
          <w:noProof/>
        </w:rPr>
        <w:t>16</w:t>
      </w:r>
      <w:r>
        <w:fldChar w:fldCharType="end"/>
      </w:r>
      <w:r>
        <w:t>-</w:t>
      </w:r>
      <w:r w:rsidRPr="00FA044A">
        <w:t xml:space="preserve"> Assembly stage of EFP Design</w:t>
      </w:r>
      <w:bookmarkEnd w:id="50"/>
      <w:bookmarkEnd w:id="51"/>
    </w:p>
    <w:p w14:paraId="6AF281FA" w14:textId="2FB08EDD" w:rsidR="00401877" w:rsidRDefault="00821296" w:rsidP="00821296">
      <w:pPr>
        <w:pStyle w:val="Heading1"/>
      </w:pPr>
      <w:bookmarkStart w:id="52" w:name="_Toc184882896"/>
      <w:r>
        <w:lastRenderedPageBreak/>
        <w:t xml:space="preserve">5 </w:t>
      </w:r>
      <w:r w:rsidR="007E6387">
        <w:t xml:space="preserve">Simulation </w:t>
      </w:r>
      <w:r w:rsidR="0069610D">
        <w:t xml:space="preserve">Results </w:t>
      </w:r>
      <w:r w:rsidR="007E6387">
        <w:t>of 2-Dimensional EFP</w:t>
      </w:r>
      <w:bookmarkEnd w:id="52"/>
      <w:r w:rsidR="007E6387">
        <w:t xml:space="preserve"> </w:t>
      </w:r>
    </w:p>
    <w:p w14:paraId="411EE6D5" w14:textId="40BEF9C0" w:rsidR="003D2FB9" w:rsidRDefault="00821296" w:rsidP="00DB7FFB">
      <w:pPr>
        <w:pStyle w:val="Heading2"/>
      </w:pPr>
      <w:bookmarkStart w:id="53" w:name="_Toc184882897"/>
      <w:r>
        <w:t>5</w:t>
      </w:r>
      <w:r w:rsidR="00DB7FFB">
        <w:t>.1 Results</w:t>
      </w:r>
      <w:r w:rsidR="003D2FB9">
        <w:t xml:space="preserve"> using TNT as HE Filler</w:t>
      </w:r>
      <w:bookmarkEnd w:id="53"/>
    </w:p>
    <w:p w14:paraId="04FA8E04" w14:textId="598A62F4" w:rsidR="005A4AD6" w:rsidRPr="005A4AD6" w:rsidRDefault="005A4AD6" w:rsidP="003D2FB9">
      <w:pPr>
        <w:pStyle w:val="Heading2"/>
      </w:pPr>
    </w:p>
    <w:p w14:paraId="72429159" w14:textId="3375F923" w:rsidR="00401877" w:rsidRDefault="000C2E75" w:rsidP="00401877">
      <w:r w:rsidRPr="000C2E75">
        <w:rPr>
          <w:noProof/>
        </w:rPr>
        <w:drawing>
          <wp:anchor distT="0" distB="0" distL="114300" distR="114300" simplePos="0" relativeHeight="251673600" behindDoc="1" locked="0" layoutInCell="1" allowOverlap="1" wp14:anchorId="7F2DB8D2" wp14:editId="3A1475C5">
            <wp:simplePos x="0" y="0"/>
            <wp:positionH relativeFrom="margin">
              <wp:posOffset>-352425</wp:posOffset>
            </wp:positionH>
            <wp:positionV relativeFrom="paragraph">
              <wp:posOffset>1043940</wp:posOffset>
            </wp:positionV>
            <wp:extent cx="6467475" cy="3394710"/>
            <wp:effectExtent l="0" t="0" r="9525" b="0"/>
            <wp:wrapTight wrapText="bothSides">
              <wp:wrapPolygon edited="0">
                <wp:start x="0" y="0"/>
                <wp:lineTo x="0" y="21455"/>
                <wp:lineTo x="21568" y="21455"/>
                <wp:lineTo x="21568" y="0"/>
                <wp:lineTo x="0" y="0"/>
              </wp:wrapPolygon>
            </wp:wrapTight>
            <wp:docPr id="1005797186" name="Picture 14" descr="A green kite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797186" name="Picture 14" descr="A green kite in the sky&#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467475" cy="33947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1877">
        <w:t>Upon second attempt</w:t>
      </w:r>
      <w:r w:rsidR="008745AA">
        <w:t>,</w:t>
      </w:r>
      <w:r w:rsidR="00401877">
        <w:t xml:space="preserve"> the simulation of the EFP shaped charge performed at an unanticipated rate which involved the creation of an aerodynamic jet as well as a deformation caused by the stress of the shockwave pressure. All components from the 2-dimensional simulation were distorted during detonation of the TNT filler and stress and strain shown on the liner, </w:t>
      </w:r>
      <w:r w:rsidR="00DB7FFB">
        <w:t>casing,</w:t>
      </w:r>
      <w:r w:rsidR="00401877">
        <w:t xml:space="preserve"> and the TNT filler. The result can be viewed below in </w:t>
      </w:r>
      <w:r w:rsidR="00CD33BC">
        <w:t>figure 17</w:t>
      </w:r>
      <w:r w:rsidR="00401877">
        <w:t xml:space="preserve">. </w:t>
      </w:r>
    </w:p>
    <w:p w14:paraId="26ED1766" w14:textId="31572C28" w:rsidR="00416296" w:rsidRDefault="00416296" w:rsidP="00416296">
      <w:pPr>
        <w:keepNext/>
        <w:jc w:val="center"/>
      </w:pPr>
    </w:p>
    <w:p w14:paraId="5C645AC7" w14:textId="730984E5" w:rsidR="000C2E75" w:rsidRPr="002C18B4" w:rsidRDefault="00416296" w:rsidP="00416296">
      <w:pPr>
        <w:pStyle w:val="Caption"/>
        <w:jc w:val="center"/>
        <w:rPr>
          <w:i w:val="0"/>
          <w:iCs w:val="0"/>
        </w:rPr>
      </w:pPr>
      <w:bookmarkStart w:id="54" w:name="_Toc184714510"/>
      <w:bookmarkStart w:id="55" w:name="_Toc184732571"/>
      <w:r>
        <w:t xml:space="preserve">Figure </w:t>
      </w:r>
      <w:r>
        <w:fldChar w:fldCharType="begin"/>
      </w:r>
      <w:r>
        <w:instrText xml:space="preserve"> SEQ Figure \* ARABIC </w:instrText>
      </w:r>
      <w:r>
        <w:fldChar w:fldCharType="separate"/>
      </w:r>
      <w:r w:rsidR="007F724C">
        <w:rPr>
          <w:noProof/>
        </w:rPr>
        <w:t>17</w:t>
      </w:r>
      <w:r>
        <w:fldChar w:fldCharType="end"/>
      </w:r>
      <w:r>
        <w:t>-</w:t>
      </w:r>
      <w:r w:rsidRPr="006565E6">
        <w:t>Diagram 38: TNT Filler Result</w:t>
      </w:r>
      <w:bookmarkEnd w:id="54"/>
      <w:bookmarkEnd w:id="55"/>
    </w:p>
    <w:p w14:paraId="54FD5EC0" w14:textId="77777777" w:rsidR="00400171" w:rsidRDefault="00400171" w:rsidP="000775AC">
      <w:pPr>
        <w:rPr>
          <w:b/>
          <w:bCs/>
        </w:rPr>
      </w:pPr>
    </w:p>
    <w:p w14:paraId="5D85AB63" w14:textId="60103DEA" w:rsidR="002C18B4" w:rsidRDefault="00C9633A" w:rsidP="000775AC">
      <w:r>
        <w:t xml:space="preserve"> </w:t>
      </w:r>
      <w:r w:rsidR="002C18B4">
        <w:t xml:space="preserve">The velocity of the jet at </w:t>
      </w:r>
      <w:r w:rsidR="00087979">
        <w:t>the result</w:t>
      </w:r>
      <w:r w:rsidR="002C18B4">
        <w:t xml:space="preserve"> of the detonation was 5855 ms</w:t>
      </w:r>
      <w:r w:rsidR="002C18B4">
        <w:rPr>
          <w:vertAlign w:val="superscript"/>
        </w:rPr>
        <w:t>-1</w:t>
      </w:r>
      <w:r w:rsidR="002C18B4">
        <w:t xml:space="preserve">, refer to figure </w:t>
      </w:r>
      <w:r w:rsidR="00CD33BC">
        <w:t>18</w:t>
      </w:r>
      <w:r w:rsidR="002C18B4">
        <w:t>.</w:t>
      </w:r>
    </w:p>
    <w:p w14:paraId="2632341F" w14:textId="1DF6AB10" w:rsidR="00416296" w:rsidRDefault="00CC2B09" w:rsidP="00416296">
      <w:pPr>
        <w:keepNext/>
        <w:jc w:val="center"/>
      </w:pPr>
      <w:r>
        <w:rPr>
          <w:noProof/>
        </w:rPr>
        <w:lastRenderedPageBreak/>
        <w:drawing>
          <wp:inline distT="0" distB="0" distL="0" distR="0" wp14:anchorId="5080C43A" wp14:editId="5B9E0088">
            <wp:extent cx="5731510" cy="3047365"/>
            <wp:effectExtent l="0" t="0" r="2540" b="635"/>
            <wp:docPr id="333311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311475" name=""/>
                    <pic:cNvPicPr/>
                  </pic:nvPicPr>
                  <pic:blipFill>
                    <a:blip r:embed="rId25"/>
                    <a:stretch>
                      <a:fillRect/>
                    </a:stretch>
                  </pic:blipFill>
                  <pic:spPr>
                    <a:xfrm>
                      <a:off x="0" y="0"/>
                      <a:ext cx="5731510" cy="3047365"/>
                    </a:xfrm>
                    <a:prstGeom prst="rect">
                      <a:avLst/>
                    </a:prstGeom>
                  </pic:spPr>
                </pic:pic>
              </a:graphicData>
            </a:graphic>
          </wp:inline>
        </w:drawing>
      </w:r>
      <w:r w:rsidR="002C18B4" w:rsidRPr="002C18B4">
        <w:rPr>
          <w:i/>
          <w:iCs/>
        </w:rPr>
        <w:t xml:space="preserve"> </w:t>
      </w:r>
    </w:p>
    <w:p w14:paraId="31B5FECF" w14:textId="282AF571" w:rsidR="002C18B4" w:rsidRPr="002C18B4" w:rsidRDefault="00416296" w:rsidP="00416296">
      <w:pPr>
        <w:pStyle w:val="Caption"/>
        <w:jc w:val="center"/>
        <w:rPr>
          <w:i w:val="0"/>
          <w:iCs w:val="0"/>
        </w:rPr>
      </w:pPr>
      <w:bookmarkStart w:id="56" w:name="_Toc184714511"/>
      <w:bookmarkStart w:id="57" w:name="_Toc184732572"/>
      <w:r>
        <w:t xml:space="preserve">Figure </w:t>
      </w:r>
      <w:r>
        <w:fldChar w:fldCharType="begin"/>
      </w:r>
      <w:r>
        <w:instrText xml:space="preserve"> SEQ Figure \* ARABIC </w:instrText>
      </w:r>
      <w:r>
        <w:fldChar w:fldCharType="separate"/>
      </w:r>
      <w:r w:rsidR="007F724C">
        <w:rPr>
          <w:noProof/>
        </w:rPr>
        <w:t>18</w:t>
      </w:r>
      <w:r>
        <w:fldChar w:fldCharType="end"/>
      </w:r>
      <w:r>
        <w:t>-</w:t>
      </w:r>
      <w:r w:rsidRPr="00DE5E0C">
        <w:t xml:space="preserve"> TNT Filler in EFP Velocity of Detonation</w:t>
      </w:r>
      <w:bookmarkEnd w:id="56"/>
      <w:bookmarkEnd w:id="57"/>
    </w:p>
    <w:p w14:paraId="27CFD9DA" w14:textId="2282D85F" w:rsidR="003D2FB9" w:rsidRDefault="003D2FB9" w:rsidP="00821296">
      <w:pPr>
        <w:pStyle w:val="Heading2"/>
        <w:numPr>
          <w:ilvl w:val="1"/>
          <w:numId w:val="9"/>
        </w:numPr>
      </w:pPr>
      <w:r w:rsidRPr="003D2FB9">
        <w:t xml:space="preserve"> </w:t>
      </w:r>
      <w:bookmarkStart w:id="58" w:name="_Toc184882898"/>
      <w:r>
        <w:t>Results using PETN as HE Filler</w:t>
      </w:r>
      <w:bookmarkEnd w:id="58"/>
    </w:p>
    <w:p w14:paraId="063A3F0F" w14:textId="77777777" w:rsidR="004F15C6" w:rsidRDefault="004F15C6" w:rsidP="004F15C6"/>
    <w:p w14:paraId="0B7E25A5" w14:textId="442F27BE" w:rsidR="004F15C6" w:rsidRDefault="00AC2461" w:rsidP="004F15C6">
      <w:r>
        <w:t>The secondary 2-dimensional simulation which included PETN as the HE composition of the EFP was also completed successfully. This unexpectedly produced a jet at a similar size to the one produced in the TNT model, however this was produced as a much greater rate</w:t>
      </w:r>
      <w:r w:rsidR="002C18B4">
        <w:t>, this cannot be viewed in the final viewpoint in figure 39 however will be discussed in the analysis section.</w:t>
      </w:r>
      <w:r>
        <w:t xml:space="preserve"> </w:t>
      </w:r>
      <w:r w:rsidR="00FC7096">
        <w:t xml:space="preserve">The simulation also performed a greater number of steps in this simulation which enables greater evaluation to be undertaken. This will be included in the analysis section between both 2-D models. Refer to figure </w:t>
      </w:r>
      <w:r w:rsidR="00CD33BC">
        <w:t>19</w:t>
      </w:r>
      <w:r w:rsidR="00FC7096">
        <w:t xml:space="preserve"> for the result of the 2-dimensional PETN simulation. </w:t>
      </w:r>
    </w:p>
    <w:p w14:paraId="754F1ECB" w14:textId="5ABAF746" w:rsidR="00FC7096" w:rsidRPr="00CD33BC" w:rsidRDefault="00FC7096" w:rsidP="00CD33BC">
      <w:r>
        <w:rPr>
          <w:noProof/>
        </w:rPr>
        <w:lastRenderedPageBreak/>
        <w:drawing>
          <wp:anchor distT="0" distB="0" distL="114300" distR="114300" simplePos="0" relativeHeight="251681792" behindDoc="1" locked="0" layoutInCell="1" allowOverlap="1" wp14:anchorId="4A7490DA" wp14:editId="6C479CEA">
            <wp:simplePos x="0" y="0"/>
            <wp:positionH relativeFrom="margin">
              <wp:align>center</wp:align>
            </wp:positionH>
            <wp:positionV relativeFrom="paragraph">
              <wp:posOffset>146</wp:posOffset>
            </wp:positionV>
            <wp:extent cx="6752494" cy="3530991"/>
            <wp:effectExtent l="0" t="0" r="0" b="0"/>
            <wp:wrapTight wrapText="bothSides">
              <wp:wrapPolygon edited="0">
                <wp:start x="0" y="0"/>
                <wp:lineTo x="0" y="21445"/>
                <wp:lineTo x="21513" y="21445"/>
                <wp:lineTo x="21513" y="0"/>
                <wp:lineTo x="0" y="0"/>
              </wp:wrapPolygon>
            </wp:wrapTight>
            <wp:docPr id="31" name="Picture 31" descr="A green arrow shap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green arrow shaped objec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752494" cy="3530991"/>
                    </a:xfrm>
                    <a:prstGeom prst="rect">
                      <a:avLst/>
                    </a:prstGeom>
                  </pic:spPr>
                </pic:pic>
              </a:graphicData>
            </a:graphic>
          </wp:anchor>
        </w:drawing>
      </w:r>
      <w:r w:rsidRPr="00FC7096">
        <w:rPr>
          <w:i/>
          <w:iCs/>
        </w:rPr>
        <w:t xml:space="preserve"> </w:t>
      </w:r>
    </w:p>
    <w:p w14:paraId="5D76A6BF" w14:textId="11CC0514" w:rsidR="00401877" w:rsidRDefault="00416296" w:rsidP="00416296">
      <w:pPr>
        <w:pStyle w:val="Caption"/>
        <w:jc w:val="center"/>
      </w:pPr>
      <w:bookmarkStart w:id="59" w:name="_Toc184714512"/>
      <w:bookmarkStart w:id="60" w:name="_Toc184732573"/>
      <w:r>
        <w:t xml:space="preserve">Figure </w:t>
      </w:r>
      <w:r>
        <w:fldChar w:fldCharType="begin"/>
      </w:r>
      <w:r>
        <w:instrText xml:space="preserve"> SEQ Figure \* ARABIC </w:instrText>
      </w:r>
      <w:r>
        <w:fldChar w:fldCharType="separate"/>
      </w:r>
      <w:r w:rsidR="007F724C">
        <w:rPr>
          <w:noProof/>
        </w:rPr>
        <w:t>19</w:t>
      </w:r>
      <w:r>
        <w:fldChar w:fldCharType="end"/>
      </w:r>
      <w:r>
        <w:t>-</w:t>
      </w:r>
      <w:r w:rsidRPr="006C2703">
        <w:t xml:space="preserve"> Result of 2-dimensional PETN simulation</w:t>
      </w:r>
      <w:bookmarkEnd w:id="59"/>
      <w:bookmarkEnd w:id="60"/>
    </w:p>
    <w:p w14:paraId="754E93B0" w14:textId="6C57EA8E" w:rsidR="00401877" w:rsidRPr="002C18B4" w:rsidRDefault="002C18B4" w:rsidP="00401877">
      <w:r>
        <w:t>This EFP jet successfully managed to produce a velocity of 8951 ms</w:t>
      </w:r>
      <w:r>
        <w:rPr>
          <w:vertAlign w:val="superscript"/>
        </w:rPr>
        <w:t>-1</w:t>
      </w:r>
      <w:r w:rsidR="00CD33BC">
        <w:rPr>
          <w:vertAlign w:val="superscript"/>
        </w:rPr>
        <w:t xml:space="preserve"> </w:t>
      </w:r>
      <w:r w:rsidR="00CD33BC">
        <w:t>as seen from the Velocity of detonation graph shown in figure 20</w:t>
      </w:r>
      <w:r>
        <w:t xml:space="preserve">. This is exceptionally greater to what was anticipated in the planning stage of the EFP creation and hence the </w:t>
      </w:r>
      <w:r w:rsidR="00087979">
        <w:t xml:space="preserve">reasoning that this model type was used to create the 3-dimsenional design and simulation. </w:t>
      </w:r>
    </w:p>
    <w:p w14:paraId="0CD519E6" w14:textId="7E1DFA6E" w:rsidR="00CC2B09" w:rsidRDefault="00CC2B09" w:rsidP="00401877">
      <w:pPr>
        <w:rPr>
          <w:noProof/>
        </w:rPr>
      </w:pPr>
    </w:p>
    <w:p w14:paraId="6B257D74" w14:textId="5F1D4073" w:rsidR="00401877" w:rsidRDefault="00416296" w:rsidP="00401877">
      <w:r>
        <w:rPr>
          <w:noProof/>
        </w:rPr>
        <w:drawing>
          <wp:anchor distT="0" distB="0" distL="114300" distR="114300" simplePos="0" relativeHeight="251674624" behindDoc="1" locked="0" layoutInCell="1" allowOverlap="1" wp14:anchorId="7C6E81FE" wp14:editId="707F3063">
            <wp:simplePos x="0" y="0"/>
            <wp:positionH relativeFrom="margin">
              <wp:align>center</wp:align>
            </wp:positionH>
            <wp:positionV relativeFrom="paragraph">
              <wp:posOffset>6985</wp:posOffset>
            </wp:positionV>
            <wp:extent cx="4816475" cy="2510155"/>
            <wp:effectExtent l="0" t="0" r="3175" b="4445"/>
            <wp:wrapTight wrapText="bothSides">
              <wp:wrapPolygon edited="0">
                <wp:start x="0" y="0"/>
                <wp:lineTo x="0" y="21474"/>
                <wp:lineTo x="21529" y="21474"/>
                <wp:lineTo x="21529" y="0"/>
                <wp:lineTo x="0" y="0"/>
              </wp:wrapPolygon>
            </wp:wrapTight>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pic:nvPicPr>
                  <pic:blipFill rotWithShape="1">
                    <a:blip r:embed="rId27" cstate="print">
                      <a:extLst>
                        <a:ext uri="{28A0092B-C50C-407E-A947-70E740481C1C}">
                          <a14:useLocalDpi xmlns:a14="http://schemas.microsoft.com/office/drawing/2010/main" val="0"/>
                        </a:ext>
                      </a:extLst>
                    </a:blip>
                    <a:srcRect l="15954" t="3891"/>
                    <a:stretch/>
                  </pic:blipFill>
                  <pic:spPr bwMode="auto">
                    <a:xfrm>
                      <a:off x="0" y="0"/>
                      <a:ext cx="4816475" cy="2510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7D4B15" w14:textId="0D8C0C69" w:rsidR="002C18B4" w:rsidRDefault="002C18B4" w:rsidP="00416296">
      <w:pPr>
        <w:pStyle w:val="Caption"/>
      </w:pPr>
    </w:p>
    <w:p w14:paraId="2806ACF9" w14:textId="77777777" w:rsidR="00416296" w:rsidRDefault="00416296" w:rsidP="00416296"/>
    <w:p w14:paraId="1779C053" w14:textId="77777777" w:rsidR="00416296" w:rsidRDefault="00416296" w:rsidP="00416296"/>
    <w:p w14:paraId="21605D87" w14:textId="77777777" w:rsidR="00416296" w:rsidRDefault="00416296" w:rsidP="00416296"/>
    <w:p w14:paraId="77BDA763" w14:textId="77777777" w:rsidR="00416296" w:rsidRDefault="00416296" w:rsidP="00416296"/>
    <w:p w14:paraId="6260F8D2" w14:textId="77777777" w:rsidR="00416296" w:rsidRDefault="00416296" w:rsidP="00416296"/>
    <w:p w14:paraId="149064F1" w14:textId="77777777" w:rsidR="00416296" w:rsidRDefault="00416296" w:rsidP="00416296"/>
    <w:p w14:paraId="713F9B34" w14:textId="77777777" w:rsidR="00416296" w:rsidRDefault="00416296" w:rsidP="00416296"/>
    <w:p w14:paraId="35E15475" w14:textId="77777777" w:rsidR="00416296" w:rsidRDefault="00416296" w:rsidP="00416296"/>
    <w:p w14:paraId="29A0E710" w14:textId="1560B634" w:rsidR="00416296" w:rsidRPr="00416296" w:rsidRDefault="00416296" w:rsidP="00416296">
      <w:pPr>
        <w:pStyle w:val="Caption"/>
        <w:jc w:val="center"/>
      </w:pPr>
      <w:bookmarkStart w:id="61" w:name="_Toc184714513"/>
      <w:bookmarkStart w:id="62" w:name="_Toc184732574"/>
      <w:r>
        <w:t xml:space="preserve">Figure </w:t>
      </w:r>
      <w:r>
        <w:fldChar w:fldCharType="begin"/>
      </w:r>
      <w:r>
        <w:instrText xml:space="preserve"> SEQ Figure \* ARABIC </w:instrText>
      </w:r>
      <w:r>
        <w:fldChar w:fldCharType="separate"/>
      </w:r>
      <w:r w:rsidR="007F724C">
        <w:rPr>
          <w:noProof/>
        </w:rPr>
        <w:t>20</w:t>
      </w:r>
      <w:r>
        <w:fldChar w:fldCharType="end"/>
      </w:r>
      <w:r>
        <w:t>-</w:t>
      </w:r>
      <w:r w:rsidRPr="00E0633C">
        <w:t xml:space="preserve"> Velocity of Detonation of PETN Jet in EFP</w:t>
      </w:r>
      <w:bookmarkEnd w:id="61"/>
      <w:bookmarkEnd w:id="62"/>
    </w:p>
    <w:p w14:paraId="0867C0B8" w14:textId="08BF127F" w:rsidR="00401877" w:rsidRDefault="00400171" w:rsidP="00821296">
      <w:pPr>
        <w:pStyle w:val="Heading1"/>
        <w:numPr>
          <w:ilvl w:val="0"/>
          <w:numId w:val="9"/>
        </w:numPr>
      </w:pPr>
      <w:bookmarkStart w:id="63" w:name="_Toc184882899"/>
      <w:r>
        <w:lastRenderedPageBreak/>
        <w:t>Analysis of 2-Dimensional EFP designs</w:t>
      </w:r>
      <w:bookmarkEnd w:id="63"/>
    </w:p>
    <w:p w14:paraId="16159C70" w14:textId="737F7F07" w:rsidR="00400171" w:rsidRDefault="00400171" w:rsidP="00821296">
      <w:pPr>
        <w:pStyle w:val="Heading2"/>
        <w:numPr>
          <w:ilvl w:val="1"/>
          <w:numId w:val="10"/>
        </w:numPr>
      </w:pPr>
      <w:bookmarkStart w:id="64" w:name="_Toc184882900"/>
      <w:r>
        <w:t>TNT Simulation</w:t>
      </w:r>
      <w:r w:rsidR="00251DA9">
        <w:t xml:space="preserve"> Analysis</w:t>
      </w:r>
      <w:bookmarkEnd w:id="64"/>
    </w:p>
    <w:p w14:paraId="740AC76F" w14:textId="77777777" w:rsidR="002103F5" w:rsidRPr="002103F5" w:rsidRDefault="002103F5" w:rsidP="002103F5"/>
    <w:p w14:paraId="2B25E520" w14:textId="05516595" w:rsidR="00400171" w:rsidRDefault="00400171" w:rsidP="00400171">
      <w:r>
        <w:t>During the ignition stage, the TNT filler expands gasses at a rapid rate and therefore provides distortion to the casing and the liner at a rapid rate. This allows the pressure created to be focused to one section of the liner in the y-axis. Figure</w:t>
      </w:r>
      <w:r w:rsidR="002103F5">
        <w:t xml:space="preserve"> </w:t>
      </w:r>
      <w:r w:rsidR="00CD33BC">
        <w:t>21</w:t>
      </w:r>
      <w:r>
        <w:t xml:space="preserve"> demonstrates the distortion of elements throughout the simulation and visualization stage. This is due to the overclosure pressure of elements between the coarser meshing of the TNT filler and the finer meshing of the copper liner. This is particularly </w:t>
      </w:r>
      <w:r w:rsidR="00E0368D">
        <w:t>apparent</w:t>
      </w:r>
      <w:r>
        <w:t xml:space="preserve"> from the element distortion towards the </w:t>
      </w:r>
      <w:r w:rsidR="00E0368D">
        <w:t>bottom of the TNT filler which almost creates a cylindrical/ conical shape. This is close to the anticipated state of an EFP as a liner should not typically be produced by instead a larger block of the liner which makes it easier to cause significant damage to heavily armoured vehicles such as tanks or even underground bunkers</w:t>
      </w:r>
      <w:r w:rsidR="002103F5">
        <w:t>.</w:t>
      </w:r>
    </w:p>
    <w:p w14:paraId="658D3617" w14:textId="1065133B" w:rsidR="007F724C" w:rsidRDefault="007F724C" w:rsidP="00400171">
      <w:r>
        <w:rPr>
          <w:noProof/>
        </w:rPr>
        <w:drawing>
          <wp:anchor distT="0" distB="0" distL="114300" distR="114300" simplePos="0" relativeHeight="251693056" behindDoc="1" locked="0" layoutInCell="1" allowOverlap="1" wp14:anchorId="4A8DE8A3" wp14:editId="451EBEA4">
            <wp:simplePos x="0" y="0"/>
            <wp:positionH relativeFrom="margin">
              <wp:posOffset>405517</wp:posOffset>
            </wp:positionH>
            <wp:positionV relativeFrom="paragraph">
              <wp:posOffset>39066</wp:posOffset>
            </wp:positionV>
            <wp:extent cx="4781550" cy="2409825"/>
            <wp:effectExtent l="0" t="0" r="0" b="9525"/>
            <wp:wrapTight wrapText="bothSides">
              <wp:wrapPolygon edited="0">
                <wp:start x="0" y="0"/>
                <wp:lineTo x="0" y="21515"/>
                <wp:lineTo x="21514" y="21515"/>
                <wp:lineTo x="21514" y="0"/>
                <wp:lineTo x="0" y="0"/>
              </wp:wrapPolygon>
            </wp:wrapTight>
            <wp:docPr id="223871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871892" name=""/>
                    <pic:cNvPicPr/>
                  </pic:nvPicPr>
                  <pic:blipFill>
                    <a:blip r:embed="rId28">
                      <a:extLst>
                        <a:ext uri="{28A0092B-C50C-407E-A947-70E740481C1C}">
                          <a14:useLocalDpi xmlns:a14="http://schemas.microsoft.com/office/drawing/2010/main" val="0"/>
                        </a:ext>
                      </a:extLst>
                    </a:blip>
                    <a:stretch>
                      <a:fillRect/>
                    </a:stretch>
                  </pic:blipFill>
                  <pic:spPr>
                    <a:xfrm>
                      <a:off x="0" y="0"/>
                      <a:ext cx="4781550" cy="2409825"/>
                    </a:xfrm>
                    <a:prstGeom prst="rect">
                      <a:avLst/>
                    </a:prstGeom>
                  </pic:spPr>
                </pic:pic>
              </a:graphicData>
            </a:graphic>
          </wp:anchor>
        </w:drawing>
      </w:r>
    </w:p>
    <w:p w14:paraId="2344637C" w14:textId="71CAE94D" w:rsidR="007F724C" w:rsidRDefault="007F724C" w:rsidP="00400171"/>
    <w:p w14:paraId="34F164AA" w14:textId="77777777" w:rsidR="002103F5" w:rsidRDefault="002103F5" w:rsidP="00400171"/>
    <w:p w14:paraId="3B442703" w14:textId="77777777" w:rsidR="007F724C" w:rsidRDefault="007F724C" w:rsidP="00400171"/>
    <w:p w14:paraId="5705C063" w14:textId="77777777" w:rsidR="007F724C" w:rsidRDefault="007F724C" w:rsidP="00400171"/>
    <w:p w14:paraId="63F09290" w14:textId="77777777" w:rsidR="007F724C" w:rsidRDefault="007F724C" w:rsidP="00400171"/>
    <w:p w14:paraId="19D96530" w14:textId="77777777" w:rsidR="007F724C" w:rsidRDefault="007F724C" w:rsidP="00400171"/>
    <w:p w14:paraId="0F00FB76" w14:textId="77777777" w:rsidR="007F724C" w:rsidRDefault="007F724C" w:rsidP="00400171"/>
    <w:p w14:paraId="4119683B" w14:textId="77777777" w:rsidR="007F724C" w:rsidRDefault="007F724C" w:rsidP="00400171"/>
    <w:p w14:paraId="2174DE8B" w14:textId="0F769925" w:rsidR="007F724C" w:rsidRDefault="007F724C" w:rsidP="007F724C">
      <w:pPr>
        <w:pStyle w:val="Caption"/>
        <w:jc w:val="center"/>
      </w:pPr>
      <w:r>
        <w:t xml:space="preserve">Figure </w:t>
      </w:r>
      <w:r>
        <w:fldChar w:fldCharType="begin"/>
      </w:r>
      <w:r>
        <w:instrText xml:space="preserve"> SEQ Figure \* ARABIC </w:instrText>
      </w:r>
      <w:r>
        <w:fldChar w:fldCharType="separate"/>
      </w:r>
      <w:r>
        <w:rPr>
          <w:noProof/>
        </w:rPr>
        <w:t>21</w:t>
      </w:r>
      <w:r>
        <w:fldChar w:fldCharType="end"/>
      </w:r>
      <w:r>
        <w:t>-Element Distortion in TNT Model</w:t>
      </w:r>
    </w:p>
    <w:p w14:paraId="0D69E27F" w14:textId="7661B7C7" w:rsidR="002103F5" w:rsidRDefault="002103F5" w:rsidP="00400171">
      <w:r>
        <w:t xml:space="preserve">In figure 42 the initial detonation wave produced a shockwave which travels in the X-axis direction and expands through the EFP casing. Upon impact of the shockwave contact, the meshing compresses which causes stress and after the passing of the shockwave </w:t>
      </w:r>
      <w:r w:rsidR="00211D49">
        <w:t>an</w:t>
      </w:r>
      <w:r>
        <w:t xml:space="preserve"> expansion is caused. This is due to the limitations of the maximum tensile stress being exceeded and after the compression of the elements and nodes within the simulation it causes distortion and an expansion can be seen. This is evident</w:t>
      </w:r>
      <w:r w:rsidR="007F724C">
        <w:t xml:space="preserve"> in</w:t>
      </w:r>
      <w:r>
        <w:t xml:space="preserve"> figure</w:t>
      </w:r>
      <w:r w:rsidR="007F724C">
        <w:t xml:space="preserve"> 22</w:t>
      </w:r>
      <w:r>
        <w:t xml:space="preserve"> as the steel casing is expanded significantly causing </w:t>
      </w:r>
      <w:r w:rsidR="00211D49">
        <w:t>distortion</w:t>
      </w:r>
      <w:r>
        <w:t xml:space="preserve"> but also allowing significant energies to be contained and focused into the</w:t>
      </w:r>
      <w:r w:rsidR="007F724C">
        <w:t xml:space="preserve"> </w:t>
      </w:r>
      <w:r>
        <w:lastRenderedPageBreak/>
        <w:t>central point of the liner</w:t>
      </w:r>
      <w:r w:rsidR="00211D49">
        <w:t xml:space="preserve">. </w:t>
      </w:r>
      <w:r w:rsidR="007F724C">
        <w:rPr>
          <w:rFonts w:ascii="Calibri" w:hAnsi="Calibri" w:cs="Calibri"/>
          <w:color w:val="000000"/>
          <w:shd w:val="clear" w:color="auto" w:fill="FFFFFF"/>
        </w:rPr>
        <w:br/>
      </w:r>
      <w:r w:rsidR="007F724C">
        <w:rPr>
          <w:rStyle w:val="wacimagecontainer"/>
          <w:rFonts w:ascii="Segoe UI" w:hAnsi="Segoe UI" w:cs="Segoe UI"/>
          <w:noProof/>
          <w:color w:val="000000"/>
          <w:sz w:val="18"/>
          <w:szCs w:val="18"/>
          <w:shd w:val="clear" w:color="auto" w:fill="FFFFFF"/>
        </w:rPr>
        <w:drawing>
          <wp:anchor distT="0" distB="0" distL="114300" distR="114300" simplePos="0" relativeHeight="251694080" behindDoc="1" locked="0" layoutInCell="1" allowOverlap="1" wp14:anchorId="220BBA73" wp14:editId="4AC906BB">
            <wp:simplePos x="0" y="0"/>
            <wp:positionH relativeFrom="margin">
              <wp:align>center</wp:align>
            </wp:positionH>
            <wp:positionV relativeFrom="paragraph">
              <wp:posOffset>524207</wp:posOffset>
            </wp:positionV>
            <wp:extent cx="6592550" cy="3470109"/>
            <wp:effectExtent l="0" t="0" r="0" b="0"/>
            <wp:wrapTight wrapText="bothSides">
              <wp:wrapPolygon edited="0">
                <wp:start x="0" y="0"/>
                <wp:lineTo x="0" y="21466"/>
                <wp:lineTo x="21535" y="21466"/>
                <wp:lineTo x="21535" y="0"/>
                <wp:lineTo x="0" y="0"/>
              </wp:wrapPolygon>
            </wp:wrapTight>
            <wp:docPr id="290046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592550" cy="3470109"/>
                    </a:xfrm>
                    <a:prstGeom prst="rect">
                      <a:avLst/>
                    </a:prstGeom>
                    <a:noFill/>
                    <a:ln>
                      <a:noFill/>
                    </a:ln>
                  </pic:spPr>
                </pic:pic>
              </a:graphicData>
            </a:graphic>
          </wp:anchor>
        </w:drawing>
      </w:r>
    </w:p>
    <w:p w14:paraId="3DB53052" w14:textId="382E3A7E" w:rsidR="00211D49" w:rsidRDefault="007F724C" w:rsidP="007F724C">
      <w:pPr>
        <w:pStyle w:val="Caption"/>
        <w:jc w:val="center"/>
      </w:pPr>
      <w:r>
        <w:t xml:space="preserve">Figure </w:t>
      </w:r>
      <w:r>
        <w:fldChar w:fldCharType="begin"/>
      </w:r>
      <w:r>
        <w:instrText xml:space="preserve"> SEQ Figure \* ARABIC </w:instrText>
      </w:r>
      <w:r>
        <w:fldChar w:fldCharType="separate"/>
      </w:r>
      <w:r>
        <w:rPr>
          <w:noProof/>
        </w:rPr>
        <w:t>22</w:t>
      </w:r>
      <w:r>
        <w:fldChar w:fldCharType="end"/>
      </w:r>
      <w:r>
        <w:t>-TNT EFP Distortion</w:t>
      </w:r>
    </w:p>
    <w:p w14:paraId="37C9468A" w14:textId="3F5AEBCF" w:rsidR="00211D49" w:rsidRDefault="00211D49" w:rsidP="00400171">
      <w:r>
        <w:t xml:space="preserve">During viewpoints 3 and 4 it highlights the importance of the extension in this simulation design. The extension previously added has allowed for the containment of explosive shockwave energy to be propelled to the central point of the liner which can produce a more effective EFP. At viewpoints 3 and 4, this is the point which it is visibly distorting and changing the liner material into a superplastic by exceeding the maximum tensile strength limitations. In Viewpoint 2, this is most likely the point at which the copper material has reached its maximum compressive strength prior to disforming. </w:t>
      </w:r>
    </w:p>
    <w:p w14:paraId="5C60CB53" w14:textId="72CB982C" w:rsidR="002103F5" w:rsidRDefault="002103F5" w:rsidP="00400171">
      <w:r>
        <w:rPr>
          <w:noProof/>
        </w:rPr>
        <w:drawing>
          <wp:inline distT="0" distB="0" distL="0" distR="0" wp14:anchorId="0799B25E" wp14:editId="0FFB2323">
            <wp:extent cx="5731510" cy="3017520"/>
            <wp:effectExtent l="0" t="0" r="254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30"/>
                    <a:stretch>
                      <a:fillRect/>
                    </a:stretch>
                  </pic:blipFill>
                  <pic:spPr>
                    <a:xfrm>
                      <a:off x="0" y="0"/>
                      <a:ext cx="5731510" cy="3017520"/>
                    </a:xfrm>
                    <a:prstGeom prst="rect">
                      <a:avLst/>
                    </a:prstGeom>
                  </pic:spPr>
                </pic:pic>
              </a:graphicData>
            </a:graphic>
          </wp:inline>
        </w:drawing>
      </w:r>
    </w:p>
    <w:p w14:paraId="59DD5E86" w14:textId="6B0A287A" w:rsidR="00105424" w:rsidRDefault="00416296" w:rsidP="00416296">
      <w:pPr>
        <w:pStyle w:val="Caption"/>
        <w:jc w:val="center"/>
        <w:rPr>
          <w:i w:val="0"/>
          <w:iCs w:val="0"/>
        </w:rPr>
      </w:pPr>
      <w:bookmarkStart w:id="65" w:name="_Toc184714514"/>
      <w:bookmarkStart w:id="66" w:name="_Toc184732575"/>
      <w:r>
        <w:lastRenderedPageBreak/>
        <w:t xml:space="preserve">Figure </w:t>
      </w:r>
      <w:r>
        <w:fldChar w:fldCharType="begin"/>
      </w:r>
      <w:r>
        <w:instrText xml:space="preserve"> SEQ Figure \* ARABIC </w:instrText>
      </w:r>
      <w:r>
        <w:fldChar w:fldCharType="separate"/>
      </w:r>
      <w:r w:rsidR="007F724C">
        <w:rPr>
          <w:noProof/>
        </w:rPr>
        <w:t>23</w:t>
      </w:r>
      <w:r>
        <w:fldChar w:fldCharType="end"/>
      </w:r>
      <w:r>
        <w:t>-</w:t>
      </w:r>
      <w:r w:rsidRPr="00427629">
        <w:t xml:space="preserve"> Stress in TNT Simulation</w:t>
      </w:r>
      <w:bookmarkEnd w:id="65"/>
      <w:bookmarkEnd w:id="66"/>
    </w:p>
    <w:p w14:paraId="5F01E39D" w14:textId="371C68E6" w:rsidR="00CF1822" w:rsidRPr="00CF1822" w:rsidRDefault="00CF1822" w:rsidP="00CF1822">
      <w:r>
        <w:t xml:space="preserve">Figure 43 refers to this same principle however, this is taken from an extruded view which covers this 2-dimensional model from a 180-degree perspective. This shows the pressure wave from the EFP at the same point as viewport 4. This shows that there is a greater increase in shockwave pressure through the </w:t>
      </w:r>
      <w:r w:rsidR="00A25FCC">
        <w:t>centre</w:t>
      </w:r>
      <w:r>
        <w:t xml:space="preserve"> of the EFP, this is demonstrated from the red colouring in the centre of the EFP. The central detonation points which were set in the material properties stage also shows greater pressure than in other areas of the EFP. This further backs the evaluation energy that is transferred from the detonation waves is being projected into the central point of the liner.</w:t>
      </w:r>
      <w:r w:rsidR="006C0A63">
        <w:t xml:space="preserve"> In theory, the EFP should have a lower velocity of detonation than a regular conical shaped charge as the HE </w:t>
      </w:r>
      <w:r w:rsidR="00782033">
        <w:t>charges</w:t>
      </w:r>
      <w:r w:rsidR="006C0A63">
        <w:t xml:space="preserve"> used in the EFP will </w:t>
      </w:r>
      <w:r w:rsidR="00A25FCC">
        <w:t>contact</w:t>
      </w:r>
      <w:r w:rsidR="006C0A63">
        <w:t xml:space="preserve"> the liner later and therefore this grants the opportunity for the velocity of detonation to be reduced inside the EFP. </w:t>
      </w:r>
    </w:p>
    <w:p w14:paraId="798319C5" w14:textId="62F8023B" w:rsidR="00105424" w:rsidRDefault="00CF1822" w:rsidP="00416296">
      <w:pPr>
        <w:pStyle w:val="Caption"/>
        <w:jc w:val="center"/>
        <w:rPr>
          <w:i w:val="0"/>
          <w:iCs w:val="0"/>
        </w:rPr>
      </w:pPr>
      <w:bookmarkStart w:id="67" w:name="_Toc184714515"/>
      <w:bookmarkStart w:id="68" w:name="_Toc184732576"/>
      <w:r>
        <w:rPr>
          <w:noProof/>
        </w:rPr>
        <w:drawing>
          <wp:anchor distT="0" distB="0" distL="114300" distR="114300" simplePos="0" relativeHeight="251675648" behindDoc="1" locked="0" layoutInCell="1" allowOverlap="1" wp14:anchorId="6F24C7C7" wp14:editId="56AD393B">
            <wp:simplePos x="0" y="0"/>
            <wp:positionH relativeFrom="column">
              <wp:posOffset>130810</wp:posOffset>
            </wp:positionH>
            <wp:positionV relativeFrom="paragraph">
              <wp:posOffset>0</wp:posOffset>
            </wp:positionV>
            <wp:extent cx="5731510" cy="3004820"/>
            <wp:effectExtent l="0" t="0" r="2540" b="5080"/>
            <wp:wrapTight wrapText="bothSides">
              <wp:wrapPolygon edited="0">
                <wp:start x="0" y="0"/>
                <wp:lineTo x="0" y="21500"/>
                <wp:lineTo x="21538" y="21500"/>
                <wp:lineTo x="21538" y="0"/>
                <wp:lineTo x="0" y="0"/>
              </wp:wrapPolygon>
            </wp:wrapTight>
            <wp:docPr id="62" name="Picture 62" descr="A computer generated image of a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computer generated image of a brain&#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004820"/>
                    </a:xfrm>
                    <a:prstGeom prst="rect">
                      <a:avLst/>
                    </a:prstGeom>
                  </pic:spPr>
                </pic:pic>
              </a:graphicData>
            </a:graphic>
          </wp:anchor>
        </w:drawing>
      </w:r>
      <w:r w:rsidR="00416296">
        <w:t xml:space="preserve">Figure </w:t>
      </w:r>
      <w:r w:rsidR="00416296">
        <w:fldChar w:fldCharType="begin"/>
      </w:r>
      <w:r w:rsidR="00416296">
        <w:instrText xml:space="preserve"> SEQ Figure \* ARABIC </w:instrText>
      </w:r>
      <w:r w:rsidR="00416296">
        <w:fldChar w:fldCharType="separate"/>
      </w:r>
      <w:r w:rsidR="007F724C">
        <w:rPr>
          <w:noProof/>
        </w:rPr>
        <w:t>24</w:t>
      </w:r>
      <w:r w:rsidR="00416296">
        <w:fldChar w:fldCharType="end"/>
      </w:r>
      <w:r w:rsidR="00416296">
        <w:t>-</w:t>
      </w:r>
      <w:r w:rsidR="00416296" w:rsidRPr="000D5726">
        <w:t xml:space="preserve"> Extruded View of TNT EFP </w:t>
      </w:r>
      <w:r w:rsidR="003E78F5">
        <w:t>S</w:t>
      </w:r>
      <w:r w:rsidR="00416296" w:rsidRPr="000D5726">
        <w:t>imulation</w:t>
      </w:r>
      <w:bookmarkEnd w:id="67"/>
      <w:bookmarkEnd w:id="68"/>
    </w:p>
    <w:p w14:paraId="660D2C2A" w14:textId="1D4E711C" w:rsidR="00A25FCC" w:rsidRDefault="00A25FCC" w:rsidP="00A25FCC">
      <w:pPr>
        <w:jc w:val="center"/>
        <w:rPr>
          <w:i/>
          <w:iCs/>
        </w:rPr>
      </w:pPr>
    </w:p>
    <w:p w14:paraId="17D5168D" w14:textId="05B224BE" w:rsidR="0013695A" w:rsidRDefault="00A25FCC" w:rsidP="00A25FCC">
      <w:r>
        <w:t xml:space="preserve">The simulation was then broken down into each individual section during the simulation process. This allowed for analysis to be completed on each component of the EFP during the simulation stage and understand the </w:t>
      </w:r>
      <w:r w:rsidR="00782033">
        <w:t>effects</w:t>
      </w:r>
      <w:r>
        <w:t xml:space="preserve"> of the compression and expansion which the detonation wave causes </w:t>
      </w:r>
      <w:r w:rsidR="005016CE">
        <w:t xml:space="preserve">by maximum principal </w:t>
      </w:r>
      <w:r>
        <w:t>stress</w:t>
      </w:r>
      <w:r w:rsidR="005016CE">
        <w:t xml:space="preserve"> theory</w:t>
      </w:r>
      <w:r>
        <w:t>.</w:t>
      </w:r>
    </w:p>
    <w:p w14:paraId="6F6FD7EF" w14:textId="5CFF5F87" w:rsidR="0013695A" w:rsidRDefault="0013695A" w:rsidP="00A25FCC"/>
    <w:p w14:paraId="76138FCC" w14:textId="2AC5D830" w:rsidR="00CA04F0" w:rsidRDefault="00A25FCC" w:rsidP="00A25FCC">
      <w:r>
        <w:t xml:space="preserve"> The liner in the EFP endured extreme stress until the maximum tensile stress was reach and strain on the material occurred.  </w:t>
      </w:r>
      <w:r w:rsidR="00091BFF">
        <w:t xml:space="preserve">Once the maximum tensile stress had been overstepped distortion in the liner occurred which allowed superplastic properties to shape into the jet. This was then closely followed by a denser block of copper material from the HE charges and the copper liner. This is </w:t>
      </w:r>
      <w:r w:rsidR="005016CE">
        <w:t xml:space="preserve">not </w:t>
      </w:r>
      <w:r w:rsidR="00091BFF">
        <w:t>the intended result</w:t>
      </w:r>
      <w:r w:rsidR="002E3C1B">
        <w:t xml:space="preserve"> for this model</w:t>
      </w:r>
      <w:r w:rsidR="00091BFF">
        <w:t>, refer to figure.</w:t>
      </w:r>
      <w:r w:rsidR="005C649A">
        <w:t xml:space="preserve"> This is also the reason for the distortion of nodes at the visualization stage, this occurred as the nodes compressed due </w:t>
      </w:r>
      <w:r w:rsidR="00251DA9">
        <w:t>to the</w:t>
      </w:r>
      <w:r w:rsidR="005C649A">
        <w:t xml:space="preserve"> compression from the stress of the detonation wa</w:t>
      </w:r>
      <w:r w:rsidR="0013695A">
        <w:t>v</w:t>
      </w:r>
      <w:r w:rsidR="005C649A">
        <w:t>e.</w:t>
      </w:r>
    </w:p>
    <w:p w14:paraId="44FAC8AD" w14:textId="77777777" w:rsidR="00CA04F0" w:rsidRDefault="00CA04F0" w:rsidP="00A25FCC"/>
    <w:p w14:paraId="3D1F9268" w14:textId="269EE1C9" w:rsidR="00695560" w:rsidRDefault="005C649A" w:rsidP="00A25FCC">
      <w:r>
        <w:lastRenderedPageBreak/>
        <w:t xml:space="preserve"> </w:t>
      </w:r>
      <w:r w:rsidR="0013695A">
        <w:t xml:space="preserve">Upon </w:t>
      </w:r>
      <w:r w:rsidR="00555867">
        <w:t>detonation</w:t>
      </w:r>
      <w:r w:rsidR="0013695A">
        <w:t>, it can be identified that the pressure from the detonation wave reaches between 1.461 e</w:t>
      </w:r>
      <w:r w:rsidR="0013695A">
        <w:rPr>
          <w:vertAlign w:val="superscript"/>
        </w:rPr>
        <w:t>+10</w:t>
      </w:r>
      <w:r w:rsidR="0013695A">
        <w:t xml:space="preserve"> and 3.25 e</w:t>
      </w:r>
      <w:r w:rsidR="0013695A">
        <w:rPr>
          <w:vertAlign w:val="superscript"/>
        </w:rPr>
        <w:t>+10</w:t>
      </w:r>
      <w:r w:rsidR="0013695A">
        <w:t xml:space="preserve"> near the point of detonation as the wave expands and exerts compression forces across the liner</w:t>
      </w:r>
      <w:r w:rsidR="00555867">
        <w:t>,</w:t>
      </w:r>
      <w:r w:rsidR="0013695A">
        <w:t xml:space="preserve"> Refer to figure </w:t>
      </w:r>
      <w:r w:rsidR="00555867">
        <w:t>25.</w:t>
      </w:r>
      <w:r w:rsidR="00D33B9E">
        <w:t xml:space="preserve"> </w:t>
      </w:r>
      <w:r w:rsidR="00555867">
        <w:t>T</w:t>
      </w:r>
      <w:r w:rsidR="0013695A">
        <w:t xml:space="preserve">he red to turquoise colouring shows the pressure at this point. </w:t>
      </w:r>
      <w:r w:rsidR="00D33B9E">
        <w:t xml:space="preserve">As </w:t>
      </w:r>
      <w:r w:rsidR="007A1662">
        <w:t>the detonation wave progresses it</w:t>
      </w:r>
      <w:r w:rsidR="00D33B9E">
        <w:t xml:space="preserve"> can be seen the impact that the pressure detonation wave </w:t>
      </w:r>
      <w:r w:rsidR="007A1662">
        <w:t xml:space="preserve">inflicts </w:t>
      </w:r>
      <w:r w:rsidR="00D33B9E">
        <w:t>on the liner at this point. The liner pressure in the liner has increased due to the energy transferred into the central point of the liner therefore exerting greater stresses on the liner and causing the liner to strain into a projectile point (Jet creation)</w:t>
      </w:r>
      <w:r w:rsidR="004C3F3B">
        <w:t xml:space="preserve"> refer to figure</w:t>
      </w:r>
      <w:r w:rsidR="007A1662">
        <w:t xml:space="preserve"> 26</w:t>
      </w:r>
      <w:r w:rsidR="004C3F3B">
        <w:t xml:space="preserve">. Through further progression during the simulation </w:t>
      </w:r>
      <w:r w:rsidR="00FD3E80">
        <w:t>stage,</w:t>
      </w:r>
      <w:r w:rsidR="004C3F3B">
        <w:t xml:space="preserve"> it is seen that </w:t>
      </w:r>
      <w:r w:rsidR="00FD3E80">
        <w:t xml:space="preserve">at </w:t>
      </w:r>
      <w:r w:rsidR="007A1662">
        <w:t>figure 27</w:t>
      </w:r>
      <w:r w:rsidR="00FD3E80">
        <w:t xml:space="preserve"> during the simulation the jet forming from the liner is created and projected forward to what would be a target. This is the point </w:t>
      </w:r>
      <w:r w:rsidR="007A1662">
        <w:t>at which</w:t>
      </w:r>
      <w:r w:rsidR="00FD3E80">
        <w:t xml:space="preserve"> the maximum tensile stress for this component is exceeded beyond the copper materials elasticity parameters</w:t>
      </w:r>
      <w:r w:rsidR="005726F3">
        <w:t xml:space="preserve"> and therefore permanent deformation occurs in the liner (plasticity occurs), refer to figure </w:t>
      </w:r>
      <w:r w:rsidR="007A1662">
        <w:t>26</w:t>
      </w:r>
      <w:r w:rsidR="005726F3">
        <w:t xml:space="preserve">. Upon the halfway point of the simulation completion state, it is seen that the jet is forming at a significant rate with great pressure being applied to the centre of the liner model. There is stress being applied from the outer region of the liner with continuous the disfigurement process of the liner whilst the TNT expands. It is also demonstrated in figure </w:t>
      </w:r>
      <w:r w:rsidR="007A1662">
        <w:t>28</w:t>
      </w:r>
      <w:r w:rsidR="005726F3">
        <w:t xml:space="preserve"> that there is significant stress being applied in the central region and this is demonstrated by the red/yellow colouring about the jet forming from the liner. This colouring indicates that </w:t>
      </w:r>
      <w:r w:rsidR="00E3158A">
        <w:t>between 1.603e</w:t>
      </w:r>
      <w:r w:rsidR="00E3158A">
        <w:rPr>
          <w:vertAlign w:val="superscript"/>
        </w:rPr>
        <w:t xml:space="preserve">09 </w:t>
      </w:r>
      <w:r w:rsidR="00E3158A">
        <w:t>and 1.113e</w:t>
      </w:r>
      <w:r w:rsidR="00E3158A">
        <w:rPr>
          <w:vertAlign w:val="superscript"/>
        </w:rPr>
        <w:t>09</w:t>
      </w:r>
      <w:r w:rsidR="009B62BC">
        <w:t xml:space="preserve"> are the maximum stress values at this point in the simulation at the central point, refer to figure </w:t>
      </w:r>
      <w:r w:rsidR="007A1662">
        <w:t>28</w:t>
      </w:r>
      <w:r w:rsidR="009B62BC">
        <w:t xml:space="preserve">.  </w:t>
      </w:r>
      <w:r w:rsidR="004C3F3B">
        <w:rPr>
          <w:rFonts w:ascii="Calibri" w:hAnsi="Calibri" w:cs="Calibri"/>
          <w:b/>
          <w:bCs/>
          <w:color w:val="000000"/>
          <w:shd w:val="clear" w:color="auto" w:fill="FFFFFF"/>
        </w:rPr>
        <w:br/>
      </w:r>
    </w:p>
    <w:p w14:paraId="699782A3" w14:textId="69617285" w:rsidR="00695560" w:rsidRDefault="004C3F3B" w:rsidP="00A25FCC">
      <w:r>
        <w:rPr>
          <w:rFonts w:ascii="Calibri" w:hAnsi="Calibri" w:cs="Calibri"/>
          <w:b/>
          <w:bCs/>
          <w:color w:val="000000"/>
          <w:shd w:val="clear" w:color="auto" w:fill="FFFFFF"/>
        </w:rPr>
        <w:br/>
      </w:r>
      <w:r w:rsidR="00695560">
        <w:rPr>
          <w:rFonts w:ascii="Calibri" w:hAnsi="Calibri" w:cs="Calibri"/>
          <w:b/>
          <w:bCs/>
          <w:color w:val="000000"/>
          <w:shd w:val="clear" w:color="auto" w:fill="FFFFFF"/>
        </w:rPr>
        <w:br/>
      </w:r>
    </w:p>
    <w:p w14:paraId="386F7E51" w14:textId="550165DD" w:rsidR="0013695A" w:rsidRDefault="0013695A" w:rsidP="00A25FCC"/>
    <w:p w14:paraId="46DF00B1" w14:textId="4C0D1E2C" w:rsidR="0013695A" w:rsidRDefault="0013695A" w:rsidP="00A25FCC"/>
    <w:p w14:paraId="16ABEE4A" w14:textId="77777777" w:rsidR="0013695A" w:rsidRDefault="0013695A" w:rsidP="00A25FCC"/>
    <w:p w14:paraId="4B883766" w14:textId="44DA4D0C" w:rsidR="0013695A" w:rsidRDefault="0013695A" w:rsidP="00A25FCC"/>
    <w:p w14:paraId="0AF5D55D" w14:textId="007737AD" w:rsidR="0013695A" w:rsidRDefault="0013695A" w:rsidP="00A25FCC"/>
    <w:p w14:paraId="274035DE" w14:textId="5AF491C8" w:rsidR="00615AC3" w:rsidRDefault="00615AC3" w:rsidP="00F00F66">
      <w:pPr>
        <w:pStyle w:val="Caption"/>
        <w:jc w:val="right"/>
        <w:rPr>
          <w:i w:val="0"/>
          <w:iCs w:val="0"/>
        </w:rPr>
      </w:pPr>
      <w:bookmarkStart w:id="69" w:name="_Toc184714516"/>
      <w:bookmarkStart w:id="70" w:name="_Toc184732577"/>
      <w:r>
        <w:rPr>
          <w:rStyle w:val="wacimagecontainer"/>
          <w:rFonts w:ascii="Segoe UI" w:hAnsi="Segoe UI" w:cs="Segoe UI"/>
          <w:noProof/>
          <w:color w:val="000000"/>
          <w:shd w:val="clear" w:color="auto" w:fill="FFFFFF"/>
        </w:rPr>
        <w:lastRenderedPageBreak/>
        <w:drawing>
          <wp:anchor distT="0" distB="0" distL="114300" distR="114300" simplePos="0" relativeHeight="251680768" behindDoc="1" locked="0" layoutInCell="1" allowOverlap="1" wp14:anchorId="49056611" wp14:editId="0BD77149">
            <wp:simplePos x="0" y="0"/>
            <wp:positionH relativeFrom="column">
              <wp:posOffset>2953434</wp:posOffset>
            </wp:positionH>
            <wp:positionV relativeFrom="paragraph">
              <wp:posOffset>2147668</wp:posOffset>
            </wp:positionV>
            <wp:extent cx="3580130" cy="1874520"/>
            <wp:effectExtent l="0" t="0" r="1270" b="0"/>
            <wp:wrapTight wrapText="bothSides">
              <wp:wrapPolygon edited="0">
                <wp:start x="0" y="0"/>
                <wp:lineTo x="0" y="21293"/>
                <wp:lineTo x="21493" y="21293"/>
                <wp:lineTo x="21493" y="0"/>
                <wp:lineTo x="0" y="0"/>
              </wp:wrapPolygon>
            </wp:wrapTight>
            <wp:docPr id="17296678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580130" cy="1874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3F3B">
        <w:rPr>
          <w:rStyle w:val="wacimagecontainer"/>
          <w:rFonts w:ascii="Segoe UI" w:hAnsi="Segoe UI" w:cs="Segoe UI"/>
          <w:noProof/>
          <w:color w:val="000000"/>
          <w:shd w:val="clear" w:color="auto" w:fill="FFFFFF"/>
        </w:rPr>
        <w:drawing>
          <wp:anchor distT="0" distB="0" distL="114300" distR="114300" simplePos="0" relativeHeight="251679744" behindDoc="1" locked="0" layoutInCell="1" allowOverlap="1" wp14:anchorId="46DA67AA" wp14:editId="76E2FB2A">
            <wp:simplePos x="0" y="0"/>
            <wp:positionH relativeFrom="margin">
              <wp:posOffset>-689366</wp:posOffset>
            </wp:positionH>
            <wp:positionV relativeFrom="paragraph">
              <wp:posOffset>2140341</wp:posOffset>
            </wp:positionV>
            <wp:extent cx="3611245" cy="1882775"/>
            <wp:effectExtent l="0" t="0" r="8255" b="3175"/>
            <wp:wrapTight wrapText="bothSides">
              <wp:wrapPolygon edited="0">
                <wp:start x="0" y="0"/>
                <wp:lineTo x="0" y="21418"/>
                <wp:lineTo x="21535" y="21418"/>
                <wp:lineTo x="21535" y="0"/>
                <wp:lineTo x="0" y="0"/>
              </wp:wrapPolygon>
            </wp:wrapTight>
            <wp:docPr id="4804532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611245" cy="18827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33B9E" w:rsidRPr="004C3F3B">
        <w:rPr>
          <w:rStyle w:val="wacimagecontainer"/>
          <w:rFonts w:ascii="Segoe UI" w:hAnsi="Segoe UI" w:cs="Segoe UI"/>
          <w:i w:val="0"/>
          <w:iCs w:val="0"/>
          <w:noProof/>
          <w:color w:val="000000"/>
          <w:shd w:val="clear" w:color="auto" w:fill="FFFFFF"/>
        </w:rPr>
        <w:drawing>
          <wp:anchor distT="0" distB="0" distL="114300" distR="114300" simplePos="0" relativeHeight="251677696" behindDoc="1" locked="0" layoutInCell="1" allowOverlap="1" wp14:anchorId="36CEA635" wp14:editId="55ED0E5C">
            <wp:simplePos x="0" y="0"/>
            <wp:positionH relativeFrom="column">
              <wp:posOffset>2882900</wp:posOffset>
            </wp:positionH>
            <wp:positionV relativeFrom="paragraph">
              <wp:posOffset>0</wp:posOffset>
            </wp:positionV>
            <wp:extent cx="3537585" cy="1859915"/>
            <wp:effectExtent l="0" t="0" r="5715" b="6985"/>
            <wp:wrapTight wrapText="bothSides">
              <wp:wrapPolygon edited="0">
                <wp:start x="0" y="0"/>
                <wp:lineTo x="0" y="21460"/>
                <wp:lineTo x="21519" y="21460"/>
                <wp:lineTo x="21519" y="0"/>
                <wp:lineTo x="0" y="0"/>
              </wp:wrapPolygon>
            </wp:wrapTight>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537585" cy="18599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33B9E" w:rsidRPr="004C3F3B">
        <w:rPr>
          <w:rStyle w:val="wacimagecontainer"/>
          <w:rFonts w:ascii="Segoe UI" w:hAnsi="Segoe UI" w:cs="Segoe UI"/>
          <w:i w:val="0"/>
          <w:iCs w:val="0"/>
          <w:noProof/>
          <w:color w:val="000000"/>
          <w:shd w:val="clear" w:color="auto" w:fill="FFFFFF"/>
        </w:rPr>
        <w:drawing>
          <wp:anchor distT="0" distB="0" distL="114300" distR="114300" simplePos="0" relativeHeight="251676672" behindDoc="1" locked="0" layoutInCell="1" allowOverlap="1" wp14:anchorId="77D94CE0" wp14:editId="3E9C5F24">
            <wp:simplePos x="0" y="0"/>
            <wp:positionH relativeFrom="margin">
              <wp:posOffset>-661035</wp:posOffset>
            </wp:positionH>
            <wp:positionV relativeFrom="paragraph">
              <wp:posOffset>0</wp:posOffset>
            </wp:positionV>
            <wp:extent cx="3536950" cy="1859915"/>
            <wp:effectExtent l="0" t="0" r="6350" b="6985"/>
            <wp:wrapSquare wrapText="bothSides"/>
            <wp:docPr id="1134956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536950" cy="185991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Figure </w:t>
      </w:r>
      <w:r>
        <w:fldChar w:fldCharType="begin"/>
      </w:r>
      <w:r>
        <w:instrText xml:space="preserve"> SEQ Figure \* ARABIC </w:instrText>
      </w:r>
      <w:r>
        <w:fldChar w:fldCharType="separate"/>
      </w:r>
      <w:r w:rsidR="007F724C">
        <w:rPr>
          <w:noProof/>
        </w:rPr>
        <w:t>25</w:t>
      </w:r>
      <w:r>
        <w:fldChar w:fldCharType="end"/>
      </w:r>
      <w:r>
        <w:t>- Initial Pressure put on the liner</w:t>
      </w:r>
      <w:r w:rsidR="00F00F66">
        <w:t xml:space="preserve">                                                           </w:t>
      </w:r>
      <w:r w:rsidR="00D33B9E" w:rsidRPr="004C3F3B">
        <w:t xml:space="preserve"> </w:t>
      </w:r>
      <w:r w:rsidR="004C3F3B" w:rsidRPr="004C3F3B">
        <w:t xml:space="preserve"> </w:t>
      </w:r>
      <w:r>
        <w:t xml:space="preserve">Figure </w:t>
      </w:r>
      <w:r>
        <w:fldChar w:fldCharType="begin"/>
      </w:r>
      <w:r>
        <w:instrText xml:space="preserve"> SEQ Figure \* ARABIC </w:instrText>
      </w:r>
      <w:r>
        <w:fldChar w:fldCharType="separate"/>
      </w:r>
      <w:r w:rsidR="007F724C">
        <w:rPr>
          <w:noProof/>
        </w:rPr>
        <w:t>26</w:t>
      </w:r>
      <w:r>
        <w:fldChar w:fldCharType="end"/>
      </w:r>
      <w:r>
        <w:t>-Progressive Pressure put on the liner</w:t>
      </w:r>
      <w:bookmarkEnd w:id="69"/>
      <w:bookmarkEnd w:id="70"/>
    </w:p>
    <w:p w14:paraId="13A5BF38" w14:textId="144E3870" w:rsidR="005726F3" w:rsidRPr="005726F3" w:rsidRDefault="00615AC3" w:rsidP="00615AC3">
      <w:pPr>
        <w:pStyle w:val="Caption"/>
        <w:rPr>
          <w:i w:val="0"/>
          <w:iCs w:val="0"/>
        </w:rPr>
      </w:pPr>
      <w:bookmarkStart w:id="71" w:name="_Toc184714517"/>
      <w:bookmarkStart w:id="72" w:name="_Toc184732578"/>
      <w:r>
        <w:t xml:space="preserve">Figure </w:t>
      </w:r>
      <w:r>
        <w:fldChar w:fldCharType="begin"/>
      </w:r>
      <w:r>
        <w:instrText xml:space="preserve"> SEQ Figure \* ARABIC </w:instrText>
      </w:r>
      <w:r>
        <w:fldChar w:fldCharType="separate"/>
      </w:r>
      <w:r w:rsidR="007F724C">
        <w:rPr>
          <w:noProof/>
        </w:rPr>
        <w:t>27</w:t>
      </w:r>
      <w:r>
        <w:fldChar w:fldCharType="end"/>
      </w:r>
      <w:r>
        <w:t>-Emergence of Jet</w:t>
      </w:r>
      <w:r w:rsidR="005726F3">
        <w:t xml:space="preserve">      </w:t>
      </w:r>
      <w:r>
        <w:t xml:space="preserve">                                      </w:t>
      </w:r>
      <w:r w:rsidR="005726F3">
        <w:t xml:space="preserve">                                   </w:t>
      </w:r>
      <w:r>
        <w:t xml:space="preserve">                                Figure </w:t>
      </w:r>
      <w:r>
        <w:fldChar w:fldCharType="begin"/>
      </w:r>
      <w:r>
        <w:instrText xml:space="preserve"> SEQ Figure \* ARABIC </w:instrText>
      </w:r>
      <w:r>
        <w:fldChar w:fldCharType="separate"/>
      </w:r>
      <w:r w:rsidR="007F724C">
        <w:rPr>
          <w:noProof/>
        </w:rPr>
        <w:t>28</w:t>
      </w:r>
      <w:r>
        <w:fldChar w:fldCharType="end"/>
      </w:r>
      <w:r>
        <w:t>-Jet length increasing</w:t>
      </w:r>
      <w:bookmarkEnd w:id="71"/>
      <w:bookmarkEnd w:id="72"/>
    </w:p>
    <w:p w14:paraId="0C79897B" w14:textId="72571A39" w:rsidR="002E3C1B" w:rsidRDefault="00D33B9E" w:rsidP="00A25FCC">
      <w:r>
        <w:rPr>
          <w:rFonts w:ascii="Calibri" w:hAnsi="Calibri" w:cs="Calibri"/>
          <w:b/>
          <w:bCs/>
          <w:color w:val="000000"/>
          <w:shd w:val="clear" w:color="auto" w:fill="FFFFFF"/>
        </w:rPr>
        <w:br/>
      </w:r>
      <w:r w:rsidR="004C3F3B">
        <w:rPr>
          <w:rFonts w:ascii="Calibri" w:hAnsi="Calibri" w:cs="Calibri"/>
          <w:b/>
          <w:bCs/>
          <w:color w:val="000000"/>
          <w:shd w:val="clear" w:color="auto" w:fill="FFFFFF"/>
        </w:rPr>
        <w:br/>
      </w:r>
      <w:r w:rsidR="002E3C1B">
        <w:t xml:space="preserve">The casing compresses almost instantaneously in conjunction with the rapid acceleration of the detonation wave. The expansion of gases across the casing compresses the nodes and therefore transfers the energy created from the detonation into the liner. The casing them starts to show principles of significant strain towards the latter stages of the simulation and this causes permanent disfiguration in the casing, this however allows for the remaining pressure to be focus into the symmetrical point of the liner. </w:t>
      </w:r>
      <w:r w:rsidR="00571324">
        <w:t xml:space="preserve">In this casing during step 22, there is stress being applied across each section of the liner by the colouring of red, yellow, and orange. This has caused some expansion in each of the top corners of the model in comparison to the casing prior to the beginning of this simulation. </w:t>
      </w:r>
      <w:r w:rsidR="00045619">
        <w:t xml:space="preserve">Refer to figure </w:t>
      </w:r>
      <w:r w:rsidR="007A1662">
        <w:t>29</w:t>
      </w:r>
      <w:r w:rsidR="00571324">
        <w:t xml:space="preserve"> </w:t>
      </w:r>
      <w:r w:rsidR="00045619">
        <w:t xml:space="preserve">for the simulation result. </w:t>
      </w:r>
    </w:p>
    <w:p w14:paraId="61D55D72" w14:textId="77777777" w:rsidR="00571324" w:rsidRDefault="00571324" w:rsidP="00A25FCC"/>
    <w:p w14:paraId="6E4CF263" w14:textId="57010401" w:rsidR="00615AC3" w:rsidRDefault="00571324" w:rsidP="00615AC3">
      <w:pPr>
        <w:keepNext/>
        <w:jc w:val="center"/>
      </w:pPr>
      <w:r>
        <w:rPr>
          <w:rStyle w:val="wacimagecontainer"/>
          <w:rFonts w:ascii="Segoe UI" w:hAnsi="Segoe UI" w:cs="Segoe UI"/>
          <w:noProof/>
          <w:color w:val="000000"/>
          <w:sz w:val="18"/>
          <w:szCs w:val="18"/>
          <w:shd w:val="clear" w:color="auto" w:fill="FFFFFF"/>
        </w:rPr>
        <w:lastRenderedPageBreak/>
        <w:drawing>
          <wp:inline distT="0" distB="0" distL="0" distR="0" wp14:anchorId="0016F063" wp14:editId="3509E4F7">
            <wp:extent cx="5731510" cy="3030855"/>
            <wp:effectExtent l="0" t="0" r="2540" b="0"/>
            <wp:docPr id="14225576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030855"/>
                    </a:xfrm>
                    <a:prstGeom prst="rect">
                      <a:avLst/>
                    </a:prstGeom>
                    <a:noFill/>
                    <a:ln>
                      <a:noFill/>
                    </a:ln>
                  </pic:spPr>
                </pic:pic>
              </a:graphicData>
            </a:graphic>
          </wp:inline>
        </w:drawing>
      </w:r>
    </w:p>
    <w:p w14:paraId="1F45172B" w14:textId="6956F2DA" w:rsidR="00251DA9" w:rsidRPr="00571324" w:rsidRDefault="00615AC3" w:rsidP="00615AC3">
      <w:pPr>
        <w:pStyle w:val="Caption"/>
        <w:jc w:val="center"/>
      </w:pPr>
      <w:bookmarkStart w:id="73" w:name="_Toc184714518"/>
      <w:bookmarkStart w:id="74" w:name="_Toc184732579"/>
      <w:r>
        <w:t xml:space="preserve">Figure </w:t>
      </w:r>
      <w:r>
        <w:fldChar w:fldCharType="begin"/>
      </w:r>
      <w:r>
        <w:instrText xml:space="preserve"> SEQ Figure \* ARABIC </w:instrText>
      </w:r>
      <w:r>
        <w:fldChar w:fldCharType="separate"/>
      </w:r>
      <w:r w:rsidR="007F724C">
        <w:rPr>
          <w:noProof/>
        </w:rPr>
        <w:t>29</w:t>
      </w:r>
      <w:r>
        <w:fldChar w:fldCharType="end"/>
      </w:r>
      <w:r>
        <w:t>-Expansion of Casing</w:t>
      </w:r>
      <w:bookmarkEnd w:id="73"/>
      <w:bookmarkEnd w:id="74"/>
    </w:p>
    <w:p w14:paraId="02DC5851" w14:textId="69593645" w:rsidR="00251DA9" w:rsidRDefault="00251DA9" w:rsidP="00821296">
      <w:pPr>
        <w:pStyle w:val="Heading2"/>
        <w:numPr>
          <w:ilvl w:val="1"/>
          <w:numId w:val="10"/>
        </w:numPr>
      </w:pPr>
      <w:bookmarkStart w:id="75" w:name="_Toc184882901"/>
      <w:r>
        <w:t>PETN Simulation Analysis</w:t>
      </w:r>
      <w:bookmarkEnd w:id="75"/>
      <w:r>
        <w:t xml:space="preserve"> </w:t>
      </w:r>
    </w:p>
    <w:p w14:paraId="30AB6A93" w14:textId="77777777" w:rsidR="00251DA9" w:rsidRDefault="00251DA9" w:rsidP="00251DA9"/>
    <w:p w14:paraId="1E99D351" w14:textId="40E6348D" w:rsidR="00251DA9" w:rsidRDefault="00251DA9" w:rsidP="00251DA9">
      <w:r>
        <w:t xml:space="preserve">In comparison to the TNT HE filler, the PETN filler detonated at an exceptionally greater velocity and therefore allowing for a more prominent jet to form in the visualisation stage of the simulation. This was also later accompanied by the </w:t>
      </w:r>
      <w:r w:rsidR="005040B4">
        <w:t>dense block material of copper, refer to figure 2. The velocity in this simulation reached 8951 ms</w:t>
      </w:r>
      <w:r w:rsidR="005040B4">
        <w:rPr>
          <w:vertAlign w:val="superscript"/>
        </w:rPr>
        <w:t>-1</w:t>
      </w:r>
      <w:r w:rsidR="005040B4">
        <w:t xml:space="preserve"> which is a 3096 ms</w:t>
      </w:r>
      <w:r w:rsidR="005040B4">
        <w:rPr>
          <w:vertAlign w:val="superscript"/>
        </w:rPr>
        <w:t>-1</w:t>
      </w:r>
      <w:r w:rsidR="005040B4">
        <w:t xml:space="preserve"> increase in velocity detonation. PETN has a greater explosion energy than TNT and theoretically can </w:t>
      </w:r>
      <w:r w:rsidR="005040B4" w:rsidRPr="00662373">
        <w:rPr>
          <w:b/>
          <w:bCs/>
        </w:rPr>
        <w:t>perform at a velocity of 8350 ms</w:t>
      </w:r>
      <w:r w:rsidR="005040B4" w:rsidRPr="00662373">
        <w:rPr>
          <w:b/>
          <w:bCs/>
          <w:vertAlign w:val="superscript"/>
        </w:rPr>
        <w:t xml:space="preserve">-1 </w:t>
      </w:r>
      <w:r w:rsidR="00662373" w:rsidRPr="00662373">
        <w:rPr>
          <w:b/>
          <w:bCs/>
        </w:rPr>
        <w:t>(1.73 g/cm</w:t>
      </w:r>
      <w:r w:rsidR="00662373" w:rsidRPr="00662373">
        <w:rPr>
          <w:b/>
          <w:bCs/>
          <w:vertAlign w:val="superscript"/>
        </w:rPr>
        <w:t>3</w:t>
      </w:r>
      <w:r w:rsidR="00662373">
        <w:t xml:space="preserve">) </w:t>
      </w:r>
      <w:r w:rsidR="005040B4" w:rsidRPr="00662373">
        <w:t>which</w:t>
      </w:r>
      <w:r w:rsidR="005040B4">
        <w:t xml:space="preserve"> is close to the given results during the simulation</w:t>
      </w:r>
      <w:r w:rsidR="00114050">
        <w:t xml:space="preserve"> however, this velocity can reach up to 8500 ms</w:t>
      </w:r>
      <w:r w:rsidR="00114050">
        <w:rPr>
          <w:vertAlign w:val="superscript"/>
        </w:rPr>
        <w:t>-1</w:t>
      </w:r>
      <w:r w:rsidR="00114050">
        <w:t xml:space="preserve"> when compressed in a steel tube form</w:t>
      </w:r>
      <w:r w:rsidR="005040B4">
        <w:t xml:space="preserve">. </w:t>
      </w:r>
    </w:p>
    <w:p w14:paraId="0635AC27" w14:textId="77777777" w:rsidR="004500DA" w:rsidRDefault="004500DA" w:rsidP="00251DA9"/>
    <w:p w14:paraId="63077C93" w14:textId="3C8A502E" w:rsidR="00536962" w:rsidRDefault="004500DA" w:rsidP="00615AC3">
      <w:r>
        <w:t xml:space="preserve">During initial detonation of the PETN the shock wave travels similar in comparison to the TNT shockwave during this simulation stage. </w:t>
      </w:r>
      <w:r w:rsidR="00A008A4">
        <w:t xml:space="preserve">The shock wave during this detonation in the simulation travels in the same </w:t>
      </w:r>
      <w:r w:rsidR="008A46A3">
        <w:t>curvature,</w:t>
      </w:r>
      <w:r w:rsidR="00A008A4">
        <w:t xml:space="preserve"> which is expected however, the energy is significantly higher</w:t>
      </w:r>
      <w:r w:rsidR="00EA7500">
        <w:t xml:space="preserve"> which therefore allows for a faster velocity of detonation and jet to form more aerodynamically. </w:t>
      </w:r>
      <w:r w:rsidR="005D7CA3">
        <w:t xml:space="preserve">It can be seen in figure </w:t>
      </w:r>
      <w:r w:rsidR="007A1662">
        <w:t>30</w:t>
      </w:r>
      <w:r w:rsidR="005D7CA3">
        <w:t xml:space="preserve"> that the detonation wave provides instant stress to the model within the opening stages of the detonation process. This will begin to spread to all </w:t>
      </w:r>
      <w:r w:rsidR="005D7CA3">
        <w:lastRenderedPageBreak/>
        <w:t xml:space="preserve">components of the EFP shaped charge which similarly to the TNT model will provide </w:t>
      </w:r>
      <w:r w:rsidR="00615AC3">
        <w:rPr>
          <w:rStyle w:val="wacimagecontainer"/>
          <w:rFonts w:ascii="Segoe UI" w:hAnsi="Segoe UI" w:cs="Segoe UI"/>
          <w:noProof/>
          <w:color w:val="000000"/>
          <w:shd w:val="clear" w:color="auto" w:fill="FFFFFF"/>
        </w:rPr>
        <w:drawing>
          <wp:anchor distT="0" distB="0" distL="114300" distR="114300" simplePos="0" relativeHeight="251682816" behindDoc="1" locked="0" layoutInCell="1" allowOverlap="1" wp14:anchorId="50E7A33C" wp14:editId="0DB9BE21">
            <wp:simplePos x="0" y="0"/>
            <wp:positionH relativeFrom="column">
              <wp:posOffset>-175553</wp:posOffset>
            </wp:positionH>
            <wp:positionV relativeFrom="paragraph">
              <wp:posOffset>583809</wp:posOffset>
            </wp:positionV>
            <wp:extent cx="5731510" cy="3001645"/>
            <wp:effectExtent l="0" t="0" r="2540" b="8255"/>
            <wp:wrapTight wrapText="bothSides">
              <wp:wrapPolygon edited="0">
                <wp:start x="0" y="0"/>
                <wp:lineTo x="0" y="21522"/>
                <wp:lineTo x="21538" y="21522"/>
                <wp:lineTo x="21538" y="0"/>
                <wp:lineTo x="0" y="0"/>
              </wp:wrapPolygon>
            </wp:wrapTight>
            <wp:docPr id="1090005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001645"/>
                    </a:xfrm>
                    <a:prstGeom prst="rect">
                      <a:avLst/>
                    </a:prstGeom>
                    <a:noFill/>
                    <a:ln>
                      <a:noFill/>
                    </a:ln>
                  </pic:spPr>
                </pic:pic>
              </a:graphicData>
            </a:graphic>
          </wp:anchor>
        </w:drawing>
      </w:r>
      <w:r w:rsidR="005D7CA3">
        <w:t xml:space="preserve">disfigurement and strain to the casing and the liner. </w:t>
      </w:r>
    </w:p>
    <w:p w14:paraId="7C38D7E2" w14:textId="3CD9A5EE" w:rsidR="005D7CA3" w:rsidRDefault="00615AC3" w:rsidP="00615AC3">
      <w:pPr>
        <w:pStyle w:val="Caption"/>
        <w:jc w:val="center"/>
        <w:rPr>
          <w:rFonts w:ascii="Calibri" w:hAnsi="Calibri" w:cs="Calibri"/>
          <w:color w:val="000000"/>
          <w:shd w:val="clear" w:color="auto" w:fill="FFFFFF"/>
        </w:rPr>
      </w:pPr>
      <w:bookmarkStart w:id="76" w:name="_Toc184714519"/>
      <w:bookmarkStart w:id="77" w:name="_Toc184732580"/>
      <w:r>
        <w:t xml:space="preserve">Figure </w:t>
      </w:r>
      <w:r>
        <w:fldChar w:fldCharType="begin"/>
      </w:r>
      <w:r>
        <w:instrText xml:space="preserve"> SEQ Figure \* ARABIC </w:instrText>
      </w:r>
      <w:r>
        <w:fldChar w:fldCharType="separate"/>
      </w:r>
      <w:r w:rsidR="007F724C">
        <w:rPr>
          <w:noProof/>
        </w:rPr>
        <w:t>30</w:t>
      </w:r>
      <w:r>
        <w:fldChar w:fldCharType="end"/>
      </w:r>
      <w:r>
        <w:t>-</w:t>
      </w:r>
      <w:r w:rsidRPr="004F41C7">
        <w:t>PETN stress Wave detonation process</w:t>
      </w:r>
      <w:bookmarkEnd w:id="76"/>
      <w:bookmarkEnd w:id="77"/>
    </w:p>
    <w:p w14:paraId="4B57E2B4" w14:textId="7AE6F76E" w:rsidR="00622180" w:rsidRDefault="00622180" w:rsidP="005D7CA3">
      <w:pPr>
        <w:rPr>
          <w:rFonts w:ascii="Calibri" w:hAnsi="Calibri" w:cs="Calibri"/>
          <w:color w:val="000000"/>
          <w:shd w:val="clear" w:color="auto" w:fill="FFFFFF"/>
        </w:rPr>
      </w:pPr>
    </w:p>
    <w:p w14:paraId="092168F7" w14:textId="30D62AFE" w:rsidR="00622180" w:rsidRDefault="00622180" w:rsidP="005D7CA3">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anchor distT="0" distB="0" distL="114300" distR="114300" simplePos="0" relativeHeight="251683840" behindDoc="1" locked="0" layoutInCell="1" allowOverlap="1" wp14:anchorId="427C558E" wp14:editId="508B649E">
            <wp:simplePos x="0" y="0"/>
            <wp:positionH relativeFrom="column">
              <wp:posOffset>-133741</wp:posOffset>
            </wp:positionH>
            <wp:positionV relativeFrom="paragraph">
              <wp:posOffset>984885</wp:posOffset>
            </wp:positionV>
            <wp:extent cx="5731510" cy="3025140"/>
            <wp:effectExtent l="0" t="0" r="2540" b="3810"/>
            <wp:wrapSquare wrapText="bothSides"/>
            <wp:docPr id="9091564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025140"/>
                    </a:xfrm>
                    <a:prstGeom prst="rect">
                      <a:avLst/>
                    </a:prstGeom>
                    <a:noFill/>
                    <a:ln>
                      <a:noFill/>
                    </a:ln>
                  </pic:spPr>
                </pic:pic>
              </a:graphicData>
            </a:graphic>
          </wp:anchor>
        </w:drawing>
      </w:r>
      <w:r>
        <w:rPr>
          <w:rFonts w:ascii="Calibri" w:hAnsi="Calibri" w:cs="Calibri"/>
          <w:color w:val="000000"/>
          <w:shd w:val="clear" w:color="auto" w:fill="FFFFFF"/>
        </w:rPr>
        <w:t>The detonation wave moves through the PETN filler and the components to the liner. This provides a stress on each component like the TNT simulation however, at a significantly greater velocity. It can be viewed in figure 50 that even during the initial stages of the detonation process the liner is under significant stress and has also begun the deformation process in which the liner has started to direct the explosive energy into a pointed position which would be directed at a target.</w:t>
      </w:r>
    </w:p>
    <w:p w14:paraId="460E87B5" w14:textId="14BFCB3B" w:rsidR="00571324" w:rsidRDefault="00615AC3" w:rsidP="00615AC3">
      <w:pPr>
        <w:pStyle w:val="Caption"/>
        <w:jc w:val="center"/>
      </w:pPr>
      <w:bookmarkStart w:id="78" w:name="_Toc184714520"/>
      <w:bookmarkStart w:id="79" w:name="_Toc184732581"/>
      <w:r>
        <w:t xml:space="preserve">Figure </w:t>
      </w:r>
      <w:r>
        <w:fldChar w:fldCharType="begin"/>
      </w:r>
      <w:r>
        <w:instrText xml:space="preserve"> SEQ Figure \* ARABIC </w:instrText>
      </w:r>
      <w:r>
        <w:fldChar w:fldCharType="separate"/>
      </w:r>
      <w:r w:rsidR="007F724C">
        <w:rPr>
          <w:noProof/>
        </w:rPr>
        <w:t>31</w:t>
      </w:r>
      <w:r>
        <w:fldChar w:fldCharType="end"/>
      </w:r>
      <w:r w:rsidR="00F00F66">
        <w:t>- Initial</w:t>
      </w:r>
      <w:r>
        <w:t xml:space="preserve"> Deformation of the Casing</w:t>
      </w:r>
      <w:bookmarkEnd w:id="78"/>
      <w:bookmarkEnd w:id="79"/>
    </w:p>
    <w:p w14:paraId="75B88B28" w14:textId="75274C0B" w:rsidR="00712800" w:rsidRDefault="00712800" w:rsidP="00712800">
      <w:r>
        <w:lastRenderedPageBreak/>
        <w:t xml:space="preserve">Overall, it is conclusive from the simulation evidence of each 2-dimensional model which is the most effective and would inflict the greatest amount of penetration through a target. The TNT solution provides a somewhat effective jet which could impact a target and most likely would penetrate a material such as mild steel which is less robust. PETN provides an exceptional velocity of detonation and therefore would be more susceptible to penetration through more robust targets or inflict more stress on a material causing perforation in a target. The PETN final simulation shows the </w:t>
      </w:r>
      <w:r w:rsidR="00D651DF">
        <w:t xml:space="preserve">tip also converting into a greater mass of the liner which makes a projectile with a larger surface area which enables greater stresses to be applied on a region. This therefore makes the PETN explosive filler EFP design the obvious choice to recreate and simulate in a 3D setting. </w:t>
      </w:r>
    </w:p>
    <w:p w14:paraId="740EED54" w14:textId="4D0DD26C" w:rsidR="00571324" w:rsidRDefault="00D651DF" w:rsidP="00821296">
      <w:pPr>
        <w:pStyle w:val="Heading1"/>
        <w:numPr>
          <w:ilvl w:val="0"/>
          <w:numId w:val="10"/>
        </w:numPr>
      </w:pPr>
      <w:bookmarkStart w:id="80" w:name="_Toc184882902"/>
      <w:r>
        <w:t xml:space="preserve">PETN </w:t>
      </w:r>
      <w:r w:rsidR="00571324">
        <w:t>3-Dimensional model</w:t>
      </w:r>
      <w:bookmarkEnd w:id="80"/>
    </w:p>
    <w:p w14:paraId="45C01D04" w14:textId="7FA8D860" w:rsidR="00571324" w:rsidRDefault="00571324" w:rsidP="00821296">
      <w:pPr>
        <w:pStyle w:val="Heading2"/>
        <w:numPr>
          <w:ilvl w:val="1"/>
          <w:numId w:val="10"/>
        </w:numPr>
      </w:pPr>
      <w:bookmarkStart w:id="81" w:name="_Toc184882903"/>
      <w:r>
        <w:t>Meshing of the 3-dimensional model</w:t>
      </w:r>
      <w:bookmarkEnd w:id="81"/>
    </w:p>
    <w:p w14:paraId="3105EE5D" w14:textId="55A78167" w:rsidR="00D651DF" w:rsidRDefault="00D651DF" w:rsidP="00D651DF">
      <w:r>
        <w:t xml:space="preserve">The meshing of the 3D model is crucial to a successful simulation occurring. The 3D model allows for 250,000 nodes to be created during the meshing process however, any greater than this value will cause the program to abort. Similarly to the 2D designs the casing was given a coarser meshing </w:t>
      </w:r>
      <w:r w:rsidR="00797770">
        <w:t>since</w:t>
      </w:r>
      <w:r>
        <w:t xml:space="preserve"> the energy created from the EFP filler can be projected forward and connect with the liner. </w:t>
      </w:r>
      <w:r w:rsidR="00AF113D">
        <w:t xml:space="preserve">This also helped to manage the number of nodes which were in the design and avoid abortion of the simulation. Initially the simulation started to produce results however, a significant number of elements distorted and therefore caused results which were inaccurate and therefore the meshing had to be completed once more. The meshing design is shown in figure </w:t>
      </w:r>
      <w:r w:rsidR="007A1662">
        <w:t>32</w:t>
      </w:r>
      <w:r w:rsidR="00AF113D">
        <w:t xml:space="preserve">. </w:t>
      </w:r>
    </w:p>
    <w:p w14:paraId="3456D0E0" w14:textId="77777777" w:rsidR="00AF113D" w:rsidRDefault="00AF113D" w:rsidP="00D651DF"/>
    <w:p w14:paraId="3D5C97DD" w14:textId="5FCF6106" w:rsidR="00AF113D" w:rsidRDefault="00AF113D" w:rsidP="00F00F66">
      <w:pPr>
        <w:pStyle w:val="Caption"/>
        <w:jc w:val="center"/>
      </w:pPr>
      <w:bookmarkStart w:id="82" w:name="_Toc184714521"/>
      <w:bookmarkStart w:id="83" w:name="_Toc184732582"/>
      <w:r>
        <w:rPr>
          <w:rStyle w:val="wacimagecontainer"/>
          <w:rFonts w:ascii="Segoe UI" w:hAnsi="Segoe UI" w:cs="Segoe UI"/>
          <w:noProof/>
          <w:color w:val="000000"/>
          <w:shd w:val="clear" w:color="auto" w:fill="FFFFFF"/>
        </w:rPr>
        <w:drawing>
          <wp:inline distT="0" distB="0" distL="0" distR="0" wp14:anchorId="0804F96B" wp14:editId="344C09DB">
            <wp:extent cx="5731510" cy="3028950"/>
            <wp:effectExtent l="0" t="0" r="2540" b="0"/>
            <wp:docPr id="1590836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028950"/>
                    </a:xfrm>
                    <a:prstGeom prst="rect">
                      <a:avLst/>
                    </a:prstGeom>
                    <a:noFill/>
                    <a:ln>
                      <a:noFill/>
                    </a:ln>
                  </pic:spPr>
                </pic:pic>
              </a:graphicData>
            </a:graphic>
          </wp:inline>
        </w:drawing>
      </w:r>
      <w:r>
        <w:rPr>
          <w:rFonts w:ascii="Calibri" w:hAnsi="Calibri" w:cs="Calibri"/>
          <w:color w:val="000000"/>
          <w:shd w:val="clear" w:color="auto" w:fill="FFFFFF"/>
        </w:rPr>
        <w:br/>
      </w:r>
      <w:r w:rsidR="00F00F66">
        <w:t xml:space="preserve">Figure </w:t>
      </w:r>
      <w:r w:rsidR="00F00F66">
        <w:fldChar w:fldCharType="begin"/>
      </w:r>
      <w:r w:rsidR="00F00F66">
        <w:instrText xml:space="preserve"> SEQ Figure \* ARABIC </w:instrText>
      </w:r>
      <w:r w:rsidR="00F00F66">
        <w:fldChar w:fldCharType="separate"/>
      </w:r>
      <w:r w:rsidR="007F724C">
        <w:rPr>
          <w:noProof/>
        </w:rPr>
        <w:t>32</w:t>
      </w:r>
      <w:r w:rsidR="00F00F66">
        <w:fldChar w:fldCharType="end"/>
      </w:r>
      <w:r w:rsidR="00F00F66">
        <w:t>- 3-Dimensional Meshing</w:t>
      </w:r>
      <w:bookmarkEnd w:id="82"/>
      <w:bookmarkEnd w:id="83"/>
    </w:p>
    <w:p w14:paraId="7BFC3544" w14:textId="5458B398" w:rsidR="00CA4892" w:rsidRDefault="00CA4892" w:rsidP="00D651DF">
      <w:r>
        <w:t xml:space="preserve">Each component was then re-meshed with the Liner </w:t>
      </w:r>
      <w:r w:rsidR="00C10156">
        <w:t>being coarser</w:t>
      </w:r>
      <w:r>
        <w:t xml:space="preserve"> throughout the centre of the EFP. </w:t>
      </w:r>
      <w:r w:rsidR="00876ECA">
        <w:t xml:space="preserve">The finer the meshing in specific areas can significantly increase the accuracy of the </w:t>
      </w:r>
      <w:r w:rsidR="00876ECA">
        <w:lastRenderedPageBreak/>
        <w:t>simulation results</w:t>
      </w:r>
      <w:r w:rsidR="009131E5">
        <w:t xml:space="preserve"> and hence should increase the number of intervals before abortion or the simulation completes. </w:t>
      </w:r>
      <w:r w:rsidR="00876ECA">
        <w:t xml:space="preserve"> </w:t>
      </w:r>
      <w:r w:rsidR="00C10156">
        <w:t>This can be viewed in figure 3</w:t>
      </w:r>
      <w:r w:rsidR="007A1662">
        <w:t>3</w:t>
      </w:r>
      <w:r w:rsidR="00C10156">
        <w:t>.</w:t>
      </w:r>
    </w:p>
    <w:p w14:paraId="15860B49" w14:textId="77777777" w:rsidR="00C10156" w:rsidRDefault="00C10156" w:rsidP="00D651DF"/>
    <w:p w14:paraId="077295A3" w14:textId="4CD3E347" w:rsidR="00C10156" w:rsidRPr="00D651DF" w:rsidRDefault="00C10156" w:rsidP="00C10156">
      <w:pPr>
        <w:pStyle w:val="Caption"/>
        <w:jc w:val="center"/>
      </w:pPr>
      <w:bookmarkStart w:id="84" w:name="_Toc184732583"/>
      <w:r>
        <w:t xml:space="preserve">Figure </w:t>
      </w:r>
      <w:r>
        <w:fldChar w:fldCharType="begin"/>
      </w:r>
      <w:r>
        <w:instrText xml:space="preserve"> SEQ Figure \* ARABIC </w:instrText>
      </w:r>
      <w:r>
        <w:fldChar w:fldCharType="separate"/>
      </w:r>
      <w:r w:rsidR="007F724C">
        <w:rPr>
          <w:noProof/>
        </w:rPr>
        <w:t>33</w:t>
      </w:r>
      <w:r>
        <w:fldChar w:fldCharType="end"/>
      </w:r>
      <w:r>
        <w:t>- Liner Re-</w:t>
      </w:r>
      <w:r w:rsidR="00912FDA">
        <w:t>M</w:t>
      </w:r>
      <w:r>
        <w:t>eshing</w:t>
      </w:r>
      <w:r>
        <w:rPr>
          <w:noProof/>
        </w:rPr>
        <w:drawing>
          <wp:anchor distT="0" distB="0" distL="114300" distR="114300" simplePos="0" relativeHeight="251688960" behindDoc="1" locked="0" layoutInCell="1" allowOverlap="1" wp14:anchorId="2EB5B78A" wp14:editId="492137AA">
            <wp:simplePos x="0" y="0"/>
            <wp:positionH relativeFrom="column">
              <wp:posOffset>0</wp:posOffset>
            </wp:positionH>
            <wp:positionV relativeFrom="paragraph">
              <wp:posOffset>359</wp:posOffset>
            </wp:positionV>
            <wp:extent cx="5731510" cy="3020695"/>
            <wp:effectExtent l="0" t="0" r="2540" b="8255"/>
            <wp:wrapTight wrapText="bothSides">
              <wp:wrapPolygon edited="0">
                <wp:start x="0" y="0"/>
                <wp:lineTo x="0" y="21523"/>
                <wp:lineTo x="21538" y="21523"/>
                <wp:lineTo x="21538" y="0"/>
                <wp:lineTo x="0" y="0"/>
              </wp:wrapPolygon>
            </wp:wrapTight>
            <wp:docPr id="15421946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020695"/>
                    </a:xfrm>
                    <a:prstGeom prst="rect">
                      <a:avLst/>
                    </a:prstGeom>
                    <a:noFill/>
                    <a:ln>
                      <a:noFill/>
                    </a:ln>
                  </pic:spPr>
                </pic:pic>
              </a:graphicData>
            </a:graphic>
          </wp:anchor>
        </w:drawing>
      </w:r>
      <w:bookmarkEnd w:id="84"/>
    </w:p>
    <w:p w14:paraId="55BC9CCF" w14:textId="46BBC479" w:rsidR="00615AC3" w:rsidRDefault="00571324" w:rsidP="00615AC3">
      <w:pPr>
        <w:pStyle w:val="Heading2"/>
        <w:numPr>
          <w:ilvl w:val="1"/>
          <w:numId w:val="10"/>
        </w:numPr>
      </w:pPr>
      <w:bookmarkStart w:id="85" w:name="_Toc184882904"/>
      <w:r>
        <w:t>Results of 3D model</w:t>
      </w:r>
      <w:bookmarkEnd w:id="85"/>
      <w:r>
        <w:t xml:space="preserve"> </w:t>
      </w:r>
    </w:p>
    <w:p w14:paraId="738D59C1" w14:textId="0E04A557" w:rsidR="00615AC3" w:rsidRPr="00615AC3" w:rsidRDefault="00615AC3" w:rsidP="00615AC3">
      <w:r>
        <w:t xml:space="preserve">The simulation results produced </w:t>
      </w:r>
      <w:r w:rsidR="007F0D9A">
        <w:t>a</w:t>
      </w:r>
      <w:r>
        <w:t xml:space="preserve"> better representation of an EFP design and instead of a jet forming like previously shown in figure 19 the EFP only produces a slug which can penetrate a target with a greater surface area. </w:t>
      </w:r>
      <w:r w:rsidR="007F0D9A">
        <w:t xml:space="preserve">This type of shaped charge will provide greater penetration power on armoured vehicles. </w:t>
      </w:r>
    </w:p>
    <w:p w14:paraId="0E4C777B" w14:textId="06AB9F3B" w:rsidR="009131E5" w:rsidRDefault="00615AC3" w:rsidP="00F00F66">
      <w:pPr>
        <w:pStyle w:val="Caption"/>
        <w:jc w:val="center"/>
      </w:pPr>
      <w:bookmarkStart w:id="86" w:name="_Toc184714522"/>
      <w:bookmarkStart w:id="87" w:name="_Toc184732584"/>
      <w:r>
        <w:rPr>
          <w:rStyle w:val="wacimagecontainer"/>
          <w:rFonts w:ascii="Segoe UI" w:hAnsi="Segoe UI" w:cs="Segoe UI"/>
          <w:noProof/>
          <w:color w:val="000000"/>
          <w:shd w:val="clear" w:color="auto" w:fill="FFFFFF"/>
        </w:rPr>
        <w:lastRenderedPageBreak/>
        <w:drawing>
          <wp:anchor distT="0" distB="0" distL="114300" distR="114300" simplePos="0" relativeHeight="251685888" behindDoc="1" locked="0" layoutInCell="1" allowOverlap="1" wp14:anchorId="33A52740" wp14:editId="72A90106">
            <wp:simplePos x="0" y="0"/>
            <wp:positionH relativeFrom="margin">
              <wp:align>center</wp:align>
            </wp:positionH>
            <wp:positionV relativeFrom="paragraph">
              <wp:posOffset>222445</wp:posOffset>
            </wp:positionV>
            <wp:extent cx="6731000" cy="3553460"/>
            <wp:effectExtent l="0" t="0" r="0" b="8890"/>
            <wp:wrapTight wrapText="bothSides">
              <wp:wrapPolygon edited="0">
                <wp:start x="0" y="0"/>
                <wp:lineTo x="0" y="21538"/>
                <wp:lineTo x="21518" y="21538"/>
                <wp:lineTo x="21518" y="0"/>
                <wp:lineTo x="0" y="0"/>
              </wp:wrapPolygon>
            </wp:wrapTight>
            <wp:docPr id="137084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731000" cy="35534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alibri" w:hAnsi="Calibri" w:cs="Calibri"/>
          <w:color w:val="000000"/>
          <w:sz w:val="22"/>
          <w:szCs w:val="22"/>
          <w:shd w:val="clear" w:color="auto" w:fill="FFFFFF"/>
        </w:rPr>
        <w:br/>
      </w:r>
      <w:r w:rsidR="00F00F66">
        <w:t xml:space="preserve">Figure </w:t>
      </w:r>
      <w:r w:rsidR="00F00F66">
        <w:fldChar w:fldCharType="begin"/>
      </w:r>
      <w:r w:rsidR="00F00F66">
        <w:instrText xml:space="preserve"> SEQ Figure \* ARABIC </w:instrText>
      </w:r>
      <w:r w:rsidR="00F00F66">
        <w:fldChar w:fldCharType="separate"/>
      </w:r>
      <w:r w:rsidR="007F724C">
        <w:rPr>
          <w:noProof/>
        </w:rPr>
        <w:t>34</w:t>
      </w:r>
      <w:r w:rsidR="00F00F66">
        <w:fldChar w:fldCharType="end"/>
      </w:r>
      <w:r w:rsidR="00F00F66">
        <w:t>- PETN 3D Results</w:t>
      </w:r>
      <w:bookmarkEnd w:id="86"/>
      <w:bookmarkEnd w:id="87"/>
    </w:p>
    <w:p w14:paraId="52AB8DBF" w14:textId="6ECE5D18" w:rsidR="007F0D9A" w:rsidRPr="00E505DC" w:rsidRDefault="007F0D9A" w:rsidP="007F0D9A">
      <w:r>
        <w:t xml:space="preserve">This EFP design managed to produce a velocity of detonation of </w:t>
      </w:r>
      <w:r w:rsidR="00E505DC">
        <w:t>5025 ms</w:t>
      </w:r>
      <w:r w:rsidR="00E505DC">
        <w:rPr>
          <w:vertAlign w:val="superscript"/>
        </w:rPr>
        <w:t>-1</w:t>
      </w:r>
      <w:r w:rsidR="00E505DC">
        <w:t xml:space="preserve"> which is significantly less than the original 2D design, however, would be more realistic a velocity which would be achieved. </w:t>
      </w:r>
    </w:p>
    <w:p w14:paraId="545506A4" w14:textId="684B8C5B" w:rsidR="007F0D9A" w:rsidRDefault="007F0D9A" w:rsidP="007F0D9A">
      <w:r>
        <w:rPr>
          <w:rStyle w:val="wacimagecontainer"/>
          <w:rFonts w:ascii="Segoe UI" w:hAnsi="Segoe UI" w:cs="Segoe UI"/>
          <w:noProof/>
          <w:color w:val="000000"/>
          <w:sz w:val="18"/>
          <w:szCs w:val="18"/>
          <w:shd w:val="clear" w:color="auto" w:fill="FFFFFF"/>
        </w:rPr>
        <w:drawing>
          <wp:anchor distT="0" distB="0" distL="114300" distR="114300" simplePos="0" relativeHeight="251686912" behindDoc="1" locked="0" layoutInCell="1" allowOverlap="1" wp14:anchorId="7420BEAD" wp14:editId="01E2EA36">
            <wp:simplePos x="0" y="0"/>
            <wp:positionH relativeFrom="margin">
              <wp:align>center</wp:align>
            </wp:positionH>
            <wp:positionV relativeFrom="paragraph">
              <wp:posOffset>276</wp:posOffset>
            </wp:positionV>
            <wp:extent cx="7046891" cy="3693645"/>
            <wp:effectExtent l="0" t="0" r="1905" b="2540"/>
            <wp:wrapTight wrapText="bothSides">
              <wp:wrapPolygon edited="0">
                <wp:start x="0" y="0"/>
                <wp:lineTo x="0" y="21503"/>
                <wp:lineTo x="21547" y="21503"/>
                <wp:lineTo x="21547" y="0"/>
                <wp:lineTo x="0" y="0"/>
              </wp:wrapPolygon>
            </wp:wrapTight>
            <wp:docPr id="20879825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7046891" cy="3693645"/>
                    </a:xfrm>
                    <a:prstGeom prst="rect">
                      <a:avLst/>
                    </a:prstGeom>
                    <a:noFill/>
                    <a:ln>
                      <a:noFill/>
                    </a:ln>
                  </pic:spPr>
                </pic:pic>
              </a:graphicData>
            </a:graphic>
          </wp:anchor>
        </w:drawing>
      </w:r>
    </w:p>
    <w:p w14:paraId="629F7B7C" w14:textId="3974C943" w:rsidR="007F0D9A" w:rsidRPr="007F0D9A" w:rsidRDefault="007F0D9A" w:rsidP="007F0D9A">
      <w:pPr>
        <w:pStyle w:val="Caption"/>
        <w:jc w:val="center"/>
      </w:pPr>
      <w:bookmarkStart w:id="88" w:name="_Toc184732585"/>
      <w:r>
        <w:lastRenderedPageBreak/>
        <w:t xml:space="preserve">Figure </w:t>
      </w:r>
      <w:r>
        <w:fldChar w:fldCharType="begin"/>
      </w:r>
      <w:r>
        <w:instrText xml:space="preserve"> SEQ Figure \* ARABIC </w:instrText>
      </w:r>
      <w:r>
        <w:fldChar w:fldCharType="separate"/>
      </w:r>
      <w:r w:rsidR="007F724C">
        <w:rPr>
          <w:noProof/>
        </w:rPr>
        <w:t>35</w:t>
      </w:r>
      <w:r>
        <w:fldChar w:fldCharType="end"/>
      </w:r>
      <w:r>
        <w:t>- PETN 3-Dimensional Design Velocity of Detonation</w:t>
      </w:r>
      <w:bookmarkEnd w:id="88"/>
      <w:r w:rsidR="001B58E2">
        <w:t xml:space="preserve"> Graph</w:t>
      </w:r>
      <w:r>
        <w:rPr>
          <w:rFonts w:ascii="Segoe UI" w:hAnsi="Segoe UI" w:cs="Segoe UI"/>
          <w:color w:val="000000"/>
          <w:shd w:val="clear" w:color="auto" w:fill="FFFFFF"/>
        </w:rPr>
        <w:br/>
      </w:r>
    </w:p>
    <w:p w14:paraId="3437700F" w14:textId="1E5DEDF5" w:rsidR="00571324" w:rsidRDefault="00571324" w:rsidP="00821296">
      <w:pPr>
        <w:pStyle w:val="Heading2"/>
        <w:numPr>
          <w:ilvl w:val="1"/>
          <w:numId w:val="10"/>
        </w:numPr>
      </w:pPr>
      <w:bookmarkStart w:id="89" w:name="_Toc184882905"/>
      <w:r>
        <w:t>Analysis of 3D model</w:t>
      </w:r>
      <w:bookmarkEnd w:id="89"/>
    </w:p>
    <w:p w14:paraId="7B364C3E" w14:textId="77777777" w:rsidR="00E64C7F" w:rsidRPr="00E64C7F" w:rsidRDefault="00E64C7F" w:rsidP="00E64C7F"/>
    <w:p w14:paraId="22F07E12" w14:textId="45B67938" w:rsidR="00E505DC" w:rsidRDefault="00E505DC" w:rsidP="00E505DC">
      <w:r>
        <w:t xml:space="preserve">The 3D PETN EFP results produced more realistic and accurate results compared to the previous results produced in the 2-dimensional initial design for both TNT and PETN simulations. The design of an EFP is to produce a </w:t>
      </w:r>
      <w:r w:rsidR="007A1662">
        <w:t xml:space="preserve">jet with a larger cross-section </w:t>
      </w:r>
      <w:r>
        <w:t xml:space="preserve">only which impacts the target however, in the 2-dimensional designs it can be viewed that a jet from the liner was produced. </w:t>
      </w:r>
      <w:r w:rsidR="000B62AF">
        <w:t>In figure 3</w:t>
      </w:r>
      <w:r w:rsidR="007A1662">
        <w:t>4</w:t>
      </w:r>
      <w:r w:rsidR="000B62AF">
        <w:t xml:space="preserve">, upon instant detonation stress has impacted all 3 components of the EFP. The pressure spreads across the liner and the casing which deformation </w:t>
      </w:r>
      <w:r w:rsidR="00F80977">
        <w:t>have</w:t>
      </w:r>
      <w:r w:rsidR="000B62AF">
        <w:t xml:space="preserve"> started from the strain applied by the shockwave of the HE PETN composition. </w:t>
      </w:r>
      <w:r w:rsidR="00F80977">
        <w:t xml:space="preserve">As viewed in viewport 3 this is the point at which the casing has started to distort outwards, and this helps to direct explosive energy towards the liner and creating a more effective slug should this hit the target. In terms of the liner components, the liner has started to distort due to the pressure applied </w:t>
      </w:r>
      <w:r w:rsidR="00730239">
        <w:t xml:space="preserve">and this has created a large </w:t>
      </w:r>
      <w:r w:rsidR="007A1662">
        <w:t>jet</w:t>
      </w:r>
      <w:r w:rsidR="00730239">
        <w:t xml:space="preserve"> inversion, and this would be directed towards a target. Viewpoint 4 further highlights both strained elements and the maximum tensile stress strength of the copper and steel materials has been breached and caused significant strain. </w:t>
      </w:r>
      <w:r w:rsidR="00D3446C">
        <w:t>The liner has increased in length</w:t>
      </w:r>
      <w:r w:rsidR="00B708BB">
        <w:t xml:space="preserve"> showing direct strain also. Axial stress is also apparent and is</w:t>
      </w:r>
      <w:r w:rsidR="00D3446C">
        <w:t xml:space="preserve"> due to the nodes have compressing and shaping the liner into a different shape as to what originally designed</w:t>
      </w:r>
      <w:r w:rsidR="00E64C7F">
        <w:t xml:space="preserve"> and therefore successfully effecting EFP performance. </w:t>
      </w:r>
    </w:p>
    <w:p w14:paraId="60AE4DAF" w14:textId="752241A1" w:rsidR="00D3446C" w:rsidRDefault="00D3446C" w:rsidP="00E505DC"/>
    <w:p w14:paraId="53B0E3B1" w14:textId="3A5FF83B" w:rsidR="00D3446C" w:rsidRDefault="00D3446C" w:rsidP="00E505DC"/>
    <w:p w14:paraId="68D2A2BD" w14:textId="4A7C712B" w:rsidR="000B62AF" w:rsidRDefault="000B62AF" w:rsidP="00E505DC"/>
    <w:p w14:paraId="0E246A6C" w14:textId="3DD9E604" w:rsidR="00E505DC" w:rsidRDefault="00735963" w:rsidP="00735963">
      <w:pPr>
        <w:pStyle w:val="Caption"/>
        <w:jc w:val="center"/>
      </w:pPr>
      <w:bookmarkStart w:id="90" w:name="_Toc184732586"/>
      <w:r>
        <w:rPr>
          <w:rStyle w:val="wacimagecontainer"/>
          <w:rFonts w:ascii="Segoe UI" w:hAnsi="Segoe UI" w:cs="Segoe UI"/>
          <w:noProof/>
          <w:color w:val="000000"/>
          <w:shd w:val="clear" w:color="auto" w:fill="FFFFFF"/>
        </w:rPr>
        <w:drawing>
          <wp:anchor distT="0" distB="0" distL="114300" distR="114300" simplePos="0" relativeHeight="251687936" behindDoc="1" locked="0" layoutInCell="1" allowOverlap="1" wp14:anchorId="6ED44507" wp14:editId="6CB40C9E">
            <wp:simplePos x="0" y="0"/>
            <wp:positionH relativeFrom="margin">
              <wp:align>center</wp:align>
            </wp:positionH>
            <wp:positionV relativeFrom="paragraph">
              <wp:posOffset>0</wp:posOffset>
            </wp:positionV>
            <wp:extent cx="7106248" cy="3725545"/>
            <wp:effectExtent l="0" t="0" r="0" b="8255"/>
            <wp:wrapTight wrapText="bothSides">
              <wp:wrapPolygon edited="0">
                <wp:start x="0" y="0"/>
                <wp:lineTo x="0" y="21537"/>
                <wp:lineTo x="21542" y="21537"/>
                <wp:lineTo x="21542" y="0"/>
                <wp:lineTo x="0" y="0"/>
              </wp:wrapPolygon>
            </wp:wrapTight>
            <wp:docPr id="9899369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7106248" cy="37255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817B1">
        <w:t xml:space="preserve">Figure </w:t>
      </w:r>
      <w:r w:rsidR="004817B1">
        <w:fldChar w:fldCharType="begin"/>
      </w:r>
      <w:r w:rsidR="004817B1">
        <w:instrText xml:space="preserve"> SEQ Figure \* ARABIC </w:instrText>
      </w:r>
      <w:r w:rsidR="004817B1">
        <w:fldChar w:fldCharType="separate"/>
      </w:r>
      <w:r w:rsidR="007F724C">
        <w:rPr>
          <w:noProof/>
        </w:rPr>
        <w:t>36</w:t>
      </w:r>
      <w:r w:rsidR="004817B1">
        <w:fldChar w:fldCharType="end"/>
      </w:r>
      <w:r w:rsidR="004817B1">
        <w:t>- PETN 3D Initial Detonation</w:t>
      </w:r>
      <w:bookmarkEnd w:id="90"/>
    </w:p>
    <w:p w14:paraId="138E0070" w14:textId="0AD58DB8" w:rsidR="00E505DC" w:rsidRDefault="00070C3E" w:rsidP="00070C3E">
      <w:pPr>
        <w:pStyle w:val="Heading3"/>
        <w:numPr>
          <w:ilvl w:val="2"/>
          <w:numId w:val="10"/>
        </w:numPr>
      </w:pPr>
      <w:bookmarkStart w:id="91" w:name="_Toc184882906"/>
      <w:r>
        <w:lastRenderedPageBreak/>
        <w:t>EFP Liner</w:t>
      </w:r>
      <w:bookmarkEnd w:id="91"/>
      <w:r>
        <w:t xml:space="preserve"> </w:t>
      </w:r>
    </w:p>
    <w:p w14:paraId="43400A3D" w14:textId="77777777" w:rsidR="00070C3E" w:rsidRPr="00070C3E" w:rsidRDefault="00070C3E" w:rsidP="00070C3E"/>
    <w:p w14:paraId="5CD58E07" w14:textId="35B2182D" w:rsidR="00F52C7E" w:rsidRDefault="00912FDA" w:rsidP="00E505DC">
      <w:r>
        <w:t>During the initial stages of detonation of the EFP the pressure on the liner starts to increase and disperse in all directions inside the casing. This therefore applies stress to th</w:t>
      </w:r>
      <w:r w:rsidR="004D46B0">
        <w:t xml:space="preserve">e middle of the liner which then spreads to the edges and the connection point between the liner and the casing.  </w:t>
      </w:r>
      <w:r w:rsidR="00B708BB">
        <w:t xml:space="preserve">These viewports show the compression of the nodes and therefore condensing the liner which then exceeds the maximum tensile stress of the material which causes deformation. This is direct stress as this pressure directly impacts the volume of the model and hence due to detonation the volume will be different to previously. </w:t>
      </w:r>
      <w:r w:rsidR="00924A11">
        <w:t xml:space="preserve">At the time of these viewports the pressure is increasing rapidly and therefore reach the destination where the tensile stress of the copper will be </w:t>
      </w:r>
      <w:r w:rsidR="00F52C7E">
        <w:t>surpassed, and the deformation process will begin</w:t>
      </w:r>
      <w:r w:rsidR="00924A11">
        <w:t>.</w:t>
      </w:r>
      <w:r w:rsidR="00F27744">
        <w:t xml:space="preserve"> The </w:t>
      </w:r>
      <w:r w:rsidR="00EF17C5">
        <w:t xml:space="preserve">nodes and elements within the simulation </w:t>
      </w:r>
      <w:r w:rsidR="008C3AD1">
        <w:t>currently</w:t>
      </w:r>
      <w:r w:rsidR="00EF17C5">
        <w:t xml:space="preserve"> have started to compress and therefore direct strain is in the process of occurring. </w:t>
      </w:r>
    </w:p>
    <w:p w14:paraId="7EF6CB76" w14:textId="5CDC5AAB" w:rsidR="00F52C7E" w:rsidRDefault="00F52C7E" w:rsidP="00E505DC"/>
    <w:p w14:paraId="7A3FCA63" w14:textId="7C2983D3" w:rsidR="00924A11" w:rsidRDefault="00924A11" w:rsidP="00E505DC">
      <w:r>
        <w:t xml:space="preserve"> </w:t>
      </w:r>
    </w:p>
    <w:p w14:paraId="5D711AB8" w14:textId="53072425" w:rsidR="00924A11" w:rsidRDefault="00924A11" w:rsidP="00E505DC"/>
    <w:p w14:paraId="55A1B095" w14:textId="0C8F2A9D" w:rsidR="000B62AF" w:rsidRDefault="00F52C7E" w:rsidP="00E505DC">
      <w:r>
        <w:rPr>
          <w:rStyle w:val="wacimagecontainer"/>
          <w:rFonts w:ascii="Segoe UI" w:hAnsi="Segoe UI" w:cs="Segoe UI"/>
          <w:noProof/>
          <w:color w:val="000000"/>
          <w:sz w:val="18"/>
          <w:szCs w:val="18"/>
          <w:shd w:val="clear" w:color="auto" w:fill="FFFFFF"/>
        </w:rPr>
        <w:drawing>
          <wp:anchor distT="0" distB="0" distL="114300" distR="114300" simplePos="0" relativeHeight="251689984" behindDoc="1" locked="0" layoutInCell="1" allowOverlap="1" wp14:anchorId="307FF5D3" wp14:editId="3C2D0D77">
            <wp:simplePos x="0" y="0"/>
            <wp:positionH relativeFrom="margin">
              <wp:posOffset>-591820</wp:posOffset>
            </wp:positionH>
            <wp:positionV relativeFrom="paragraph">
              <wp:posOffset>386080</wp:posOffset>
            </wp:positionV>
            <wp:extent cx="7105490" cy="3721211"/>
            <wp:effectExtent l="0" t="0" r="635" b="0"/>
            <wp:wrapTight wrapText="bothSides">
              <wp:wrapPolygon edited="0">
                <wp:start x="0" y="0"/>
                <wp:lineTo x="0" y="21453"/>
                <wp:lineTo x="21544" y="21453"/>
                <wp:lineTo x="21544" y="0"/>
                <wp:lineTo x="0" y="0"/>
              </wp:wrapPolygon>
            </wp:wrapTight>
            <wp:docPr id="12710096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7105490" cy="372121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46B0">
        <w:rPr>
          <w:rFonts w:ascii="Calibri" w:hAnsi="Calibri" w:cs="Calibri"/>
          <w:color w:val="000000"/>
          <w:shd w:val="clear" w:color="auto" w:fill="FFFFFF"/>
        </w:rPr>
        <w:br/>
      </w:r>
    </w:p>
    <w:p w14:paraId="7BFF899D" w14:textId="55912A95" w:rsidR="000B62AF" w:rsidRDefault="004D46B0" w:rsidP="004D46B0">
      <w:pPr>
        <w:pStyle w:val="Caption"/>
        <w:jc w:val="center"/>
      </w:pPr>
      <w:bookmarkStart w:id="92" w:name="_Toc184732587"/>
      <w:r>
        <w:t xml:space="preserve">Figure </w:t>
      </w:r>
      <w:r>
        <w:fldChar w:fldCharType="begin"/>
      </w:r>
      <w:r>
        <w:instrText xml:space="preserve"> SEQ Figure \* ARABIC </w:instrText>
      </w:r>
      <w:r>
        <w:fldChar w:fldCharType="separate"/>
      </w:r>
      <w:r w:rsidR="007F724C">
        <w:rPr>
          <w:noProof/>
        </w:rPr>
        <w:t>37</w:t>
      </w:r>
      <w:r>
        <w:fldChar w:fldCharType="end"/>
      </w:r>
      <w:r>
        <w:t>-Pressure Impacting the Liner</w:t>
      </w:r>
      <w:bookmarkEnd w:id="92"/>
    </w:p>
    <w:p w14:paraId="2D430840" w14:textId="01D3A966" w:rsidR="000B62AF" w:rsidRDefault="000B62AF" w:rsidP="00E505DC"/>
    <w:p w14:paraId="6BD3C65B" w14:textId="3C939A25" w:rsidR="000B62AF" w:rsidRDefault="000B62AF" w:rsidP="00E505DC"/>
    <w:p w14:paraId="55BCC52A" w14:textId="33E3563F" w:rsidR="000B62AF" w:rsidRDefault="000B62AF" w:rsidP="00E505DC"/>
    <w:p w14:paraId="084028BF" w14:textId="0E893DD0" w:rsidR="000B62AF" w:rsidRDefault="000B62AF" w:rsidP="00E505DC"/>
    <w:p w14:paraId="10BD6512" w14:textId="49991634" w:rsidR="000B62AF" w:rsidRDefault="000B62AF" w:rsidP="00F27744">
      <w:pPr>
        <w:pStyle w:val="Heading3"/>
      </w:pPr>
    </w:p>
    <w:p w14:paraId="02DD7B4F" w14:textId="1B01B53A" w:rsidR="000B62AF" w:rsidRDefault="000B62AF" w:rsidP="00E505DC"/>
    <w:p w14:paraId="0A6884ED" w14:textId="611899B3" w:rsidR="000B62AF" w:rsidRPr="00BE09AF" w:rsidRDefault="00BD5A05" w:rsidP="00E505DC">
      <w:r>
        <w:t>This is further demonstrated in the full EFP section which shows the progression of the model after deformation of all elements. This demonstrates the instant max</w:t>
      </w:r>
      <w:r w:rsidR="00BE09AF">
        <w:t>imum</w:t>
      </w:r>
      <w:r>
        <w:t xml:space="preserve"> </w:t>
      </w:r>
      <w:r w:rsidR="00BE09AF">
        <w:t>principal</w:t>
      </w:r>
      <w:r>
        <w:t xml:space="preserve"> stress which</w:t>
      </w:r>
      <w:r w:rsidR="00BE09AF">
        <w:t xml:space="preserve"> is put on the model and particularly the case and liner. As the shockwave filters through the model the increase in colour from blue and red is evident and therefore showing that each component is progressing towards maximum principal stress and permanent deformation. In viewpoint 4, it shows some </w:t>
      </w:r>
      <w:r w:rsidR="001B58E2">
        <w:t>elements</w:t>
      </w:r>
      <w:r w:rsidR="00BE09AF">
        <w:t xml:space="preserve"> which are reaching the 2.197 x10</w:t>
      </w:r>
      <w:r w:rsidR="00BE09AF">
        <w:rPr>
          <w:vertAlign w:val="superscript"/>
        </w:rPr>
        <w:t>10</w:t>
      </w:r>
      <w:r w:rsidR="00BE09AF">
        <w:t xml:space="preserve"> region and for the case of the copper liner this has already been breached and the slug formation process has begun. </w:t>
      </w:r>
    </w:p>
    <w:p w14:paraId="0C2411EB" w14:textId="3D3335B6" w:rsidR="000B62AF" w:rsidRDefault="000B62AF" w:rsidP="00E505DC"/>
    <w:p w14:paraId="73149490" w14:textId="77777777" w:rsidR="003B4013" w:rsidRDefault="003B4013" w:rsidP="00E505DC"/>
    <w:p w14:paraId="11091238" w14:textId="77777777" w:rsidR="003B4013" w:rsidRDefault="003B4013" w:rsidP="00E505DC"/>
    <w:p w14:paraId="171E1F22" w14:textId="56755F9F" w:rsidR="003B4013" w:rsidRDefault="00BE09AF" w:rsidP="00E505DC">
      <w:r>
        <w:rPr>
          <w:noProof/>
        </w:rPr>
        <w:drawing>
          <wp:anchor distT="0" distB="0" distL="114300" distR="114300" simplePos="0" relativeHeight="251691008" behindDoc="1" locked="0" layoutInCell="1" allowOverlap="1" wp14:anchorId="05A86E24" wp14:editId="6FE2286F">
            <wp:simplePos x="0" y="0"/>
            <wp:positionH relativeFrom="margin">
              <wp:align>center</wp:align>
            </wp:positionH>
            <wp:positionV relativeFrom="paragraph">
              <wp:posOffset>413956</wp:posOffset>
            </wp:positionV>
            <wp:extent cx="7412990" cy="3926205"/>
            <wp:effectExtent l="0" t="0" r="0" b="0"/>
            <wp:wrapTight wrapText="bothSides">
              <wp:wrapPolygon edited="0">
                <wp:start x="0" y="0"/>
                <wp:lineTo x="0" y="21485"/>
                <wp:lineTo x="21537" y="21485"/>
                <wp:lineTo x="21537" y="0"/>
                <wp:lineTo x="0" y="0"/>
              </wp:wrapPolygon>
            </wp:wrapTight>
            <wp:docPr id="38915755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412990" cy="3926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A87B9A" w14:textId="73C1D4C0" w:rsidR="003B4013" w:rsidRPr="00BE09AF" w:rsidRDefault="00BE09AF" w:rsidP="00BE09AF">
      <w:pPr>
        <w:pStyle w:val="Caption"/>
        <w:jc w:val="center"/>
      </w:pPr>
      <w:r>
        <w:t xml:space="preserve">Figure </w:t>
      </w:r>
      <w:r>
        <w:fldChar w:fldCharType="begin"/>
      </w:r>
      <w:r>
        <w:instrText xml:space="preserve"> SEQ Figure \* ARABIC </w:instrText>
      </w:r>
      <w:r>
        <w:fldChar w:fldCharType="separate"/>
      </w:r>
      <w:r w:rsidR="007F724C">
        <w:rPr>
          <w:noProof/>
        </w:rPr>
        <w:t>38</w:t>
      </w:r>
      <w:r>
        <w:fldChar w:fldCharType="end"/>
      </w:r>
      <w:r>
        <w:t>- Progression of EFP Simulation</w:t>
      </w:r>
    </w:p>
    <w:p w14:paraId="0ECB0DC5" w14:textId="0BCAFAF1" w:rsidR="003B4013" w:rsidRDefault="003B4013" w:rsidP="00E505DC"/>
    <w:p w14:paraId="33289CD9" w14:textId="4AE3A030" w:rsidR="000B62AF" w:rsidRDefault="000B62AF" w:rsidP="00E505DC"/>
    <w:p w14:paraId="4AA47D83" w14:textId="77777777" w:rsidR="000B62AF" w:rsidRDefault="000B62AF" w:rsidP="00E505DC"/>
    <w:p w14:paraId="26FFA5D3" w14:textId="6C2F29D4" w:rsidR="000B62AF" w:rsidRDefault="000B62AF" w:rsidP="00E505DC"/>
    <w:p w14:paraId="28F80C05" w14:textId="77777777" w:rsidR="000B62AF" w:rsidRDefault="000B62AF" w:rsidP="00E505DC"/>
    <w:p w14:paraId="4B8F0095" w14:textId="36DBD5CC" w:rsidR="000B62AF" w:rsidRDefault="00F27744" w:rsidP="00F27744">
      <w:pPr>
        <w:pStyle w:val="Heading3"/>
      </w:pPr>
      <w:bookmarkStart w:id="93" w:name="_Toc184882907"/>
      <w:r>
        <w:t>7.3.2 Casing Analysis</w:t>
      </w:r>
      <w:bookmarkEnd w:id="93"/>
      <w:r>
        <w:t xml:space="preserve"> </w:t>
      </w:r>
    </w:p>
    <w:p w14:paraId="6AD4D763" w14:textId="2613F798" w:rsidR="000B62AF" w:rsidRDefault="001372FF" w:rsidP="00E505DC">
      <w:r>
        <w:t xml:space="preserve">Another component which is crucial to the success of the 3-dimensional simulation results is the steel casing. The steel casing ensured that the explosive energy directed forward in the fashion expected. </w:t>
      </w:r>
      <w:r w:rsidR="00F27744">
        <w:t xml:space="preserve">The steel casing exceeded its maximum tensile strength similarly to the liner which caused permanent deformation. The pressure from the explosive detonation dispersed throughout the casing and then transferred into the liner connection point. The meshing for this section is coarser as the results in the liner are more significant than the results from the casing as the </w:t>
      </w:r>
      <w:r w:rsidR="00E47725">
        <w:t>jet</w:t>
      </w:r>
      <w:r w:rsidR="00F27744">
        <w:t xml:space="preserve"> formation is the section which is best to analyse. Figure 3</w:t>
      </w:r>
      <w:r w:rsidR="007A1662">
        <w:t xml:space="preserve">9 </w:t>
      </w:r>
      <w:r w:rsidR="00F27744">
        <w:t xml:space="preserve">shows the instant detonation shockwave spreading across the casing and this would also have an effect to the liner as the simulation progresses. The Casing has not commenced the direct strain stage at this time in the simulation.  </w:t>
      </w:r>
    </w:p>
    <w:p w14:paraId="646B3768" w14:textId="08B94F93" w:rsidR="000B62AF" w:rsidRDefault="000B62AF" w:rsidP="00E505DC"/>
    <w:p w14:paraId="5F466416" w14:textId="0E4CE58E" w:rsidR="000B62AF" w:rsidRDefault="000B62AF" w:rsidP="00E505DC"/>
    <w:p w14:paraId="43701C4D" w14:textId="482E7D3D" w:rsidR="000B62AF" w:rsidRDefault="00F27744" w:rsidP="00E505DC">
      <w:r>
        <w:rPr>
          <w:rStyle w:val="wacimagecontainer"/>
          <w:rFonts w:ascii="Segoe UI" w:hAnsi="Segoe UI" w:cs="Segoe UI"/>
          <w:noProof/>
          <w:color w:val="000000"/>
          <w:sz w:val="18"/>
          <w:szCs w:val="18"/>
          <w:shd w:val="clear" w:color="auto" w:fill="FFFFFF"/>
        </w:rPr>
        <w:drawing>
          <wp:anchor distT="0" distB="0" distL="114300" distR="114300" simplePos="0" relativeHeight="251692032" behindDoc="1" locked="0" layoutInCell="1" allowOverlap="1" wp14:anchorId="6F200CE5" wp14:editId="40D59725">
            <wp:simplePos x="0" y="0"/>
            <wp:positionH relativeFrom="column">
              <wp:posOffset>-352243</wp:posOffset>
            </wp:positionH>
            <wp:positionV relativeFrom="paragraph">
              <wp:posOffset>388708</wp:posOffset>
            </wp:positionV>
            <wp:extent cx="6898888" cy="3638235"/>
            <wp:effectExtent l="0" t="0" r="0" b="635"/>
            <wp:wrapTight wrapText="bothSides">
              <wp:wrapPolygon edited="0">
                <wp:start x="0" y="0"/>
                <wp:lineTo x="0" y="21491"/>
                <wp:lineTo x="21532" y="21491"/>
                <wp:lineTo x="21532" y="0"/>
                <wp:lineTo x="0" y="0"/>
              </wp:wrapPolygon>
            </wp:wrapTight>
            <wp:docPr id="1408335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898888" cy="3638235"/>
                    </a:xfrm>
                    <a:prstGeom prst="rect">
                      <a:avLst/>
                    </a:prstGeom>
                    <a:noFill/>
                    <a:ln>
                      <a:noFill/>
                    </a:ln>
                  </pic:spPr>
                </pic:pic>
              </a:graphicData>
            </a:graphic>
          </wp:anchor>
        </w:drawing>
      </w:r>
    </w:p>
    <w:p w14:paraId="56059EE2" w14:textId="38484DF1" w:rsidR="000B62AF" w:rsidRDefault="00297A2C" w:rsidP="00297A2C">
      <w:pPr>
        <w:pStyle w:val="Caption"/>
        <w:jc w:val="center"/>
      </w:pPr>
      <w:r>
        <w:t xml:space="preserve">Figure </w:t>
      </w:r>
      <w:r>
        <w:fldChar w:fldCharType="begin"/>
      </w:r>
      <w:r>
        <w:instrText xml:space="preserve"> SEQ Figure \* ARABIC </w:instrText>
      </w:r>
      <w:r>
        <w:fldChar w:fldCharType="separate"/>
      </w:r>
      <w:r w:rsidR="007F724C">
        <w:rPr>
          <w:noProof/>
        </w:rPr>
        <w:t>39</w:t>
      </w:r>
      <w:r>
        <w:fldChar w:fldCharType="end"/>
      </w:r>
      <w:r>
        <w:t>- Pressure on Casing 3D PETN Model</w:t>
      </w:r>
    </w:p>
    <w:p w14:paraId="38C8533E" w14:textId="1B2DE579" w:rsidR="000B62AF" w:rsidRDefault="00F27744" w:rsidP="00E505DC">
      <w:r>
        <w:rPr>
          <w:rFonts w:ascii="Calibri" w:hAnsi="Calibri" w:cs="Calibri"/>
          <w:color w:val="000000"/>
          <w:shd w:val="clear" w:color="auto" w:fill="FFFFFF"/>
        </w:rPr>
        <w:br/>
      </w:r>
      <w:r w:rsidR="00297A2C">
        <w:t xml:space="preserve">Shown in figure </w:t>
      </w:r>
      <w:r w:rsidR="00F176E6">
        <w:t>40 and 41</w:t>
      </w:r>
      <w:r w:rsidR="00297A2C">
        <w:t xml:space="preserve"> in viewport</w:t>
      </w:r>
      <w:r w:rsidR="00F176E6">
        <w:t>s</w:t>
      </w:r>
      <w:r w:rsidR="00297A2C">
        <w:t xml:space="preserve"> 1-4 is the progression of the pressure applied by the shockwave through the casing. </w:t>
      </w:r>
      <w:r w:rsidR="00657AA2">
        <w:t xml:space="preserve">The pressure has dispersed almost entirely through the casing and the stress is being applied from the inside. It can be seen particularly in viewport 1 that the direct strain process has taken </w:t>
      </w:r>
      <w:r w:rsidR="009532C3">
        <w:t>place,</w:t>
      </w:r>
      <w:r w:rsidR="00657AA2">
        <w:t xml:space="preserve"> and the steel material has been permanently deformed. </w:t>
      </w:r>
      <w:r w:rsidR="008C3AD1">
        <w:t xml:space="preserve">The red area in figure 38 indicates the shockwave pressure funnelling down into the outer edge of the casing. Figure 39 also shows the stress which is present throughout almost the entirety of the casing. </w:t>
      </w:r>
    </w:p>
    <w:p w14:paraId="172ADA74" w14:textId="77777777" w:rsidR="00297A2C" w:rsidRDefault="00297A2C" w:rsidP="00E505DC"/>
    <w:p w14:paraId="690044F4" w14:textId="77777777" w:rsidR="00297A2C" w:rsidRDefault="00297A2C" w:rsidP="00E505DC"/>
    <w:p w14:paraId="2389AC4D" w14:textId="1731F1F1" w:rsidR="00297A2C" w:rsidRDefault="00297A2C" w:rsidP="00EE1B39">
      <w:pPr>
        <w:pStyle w:val="Caption"/>
        <w:jc w:val="center"/>
      </w:pPr>
      <w:r>
        <w:rPr>
          <w:rStyle w:val="wacimagecontainer"/>
          <w:rFonts w:ascii="Segoe UI" w:hAnsi="Segoe UI" w:cs="Segoe UI"/>
          <w:noProof/>
          <w:color w:val="000000"/>
          <w:shd w:val="clear" w:color="auto" w:fill="FFFFFF"/>
        </w:rPr>
        <w:drawing>
          <wp:inline distT="0" distB="0" distL="0" distR="0" wp14:anchorId="59BE60F1" wp14:editId="75A051BA">
            <wp:extent cx="5731510" cy="3008630"/>
            <wp:effectExtent l="0" t="0" r="2540" b="1270"/>
            <wp:docPr id="8523118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3008630"/>
                    </a:xfrm>
                    <a:prstGeom prst="rect">
                      <a:avLst/>
                    </a:prstGeom>
                    <a:noFill/>
                    <a:ln>
                      <a:noFill/>
                    </a:ln>
                  </pic:spPr>
                </pic:pic>
              </a:graphicData>
            </a:graphic>
          </wp:inline>
        </w:drawing>
      </w:r>
      <w:r>
        <w:rPr>
          <w:rFonts w:ascii="Calibri" w:hAnsi="Calibri" w:cs="Calibri"/>
          <w:color w:val="000000"/>
          <w:sz w:val="22"/>
          <w:szCs w:val="22"/>
          <w:shd w:val="clear" w:color="auto" w:fill="FFFFFF"/>
        </w:rPr>
        <w:br/>
      </w:r>
      <w:r w:rsidR="00EE1B39">
        <w:t xml:space="preserve">Figure </w:t>
      </w:r>
      <w:r w:rsidR="00EE1B39">
        <w:fldChar w:fldCharType="begin"/>
      </w:r>
      <w:r w:rsidR="00EE1B39">
        <w:instrText xml:space="preserve"> SEQ Figure \* ARABIC </w:instrText>
      </w:r>
      <w:r w:rsidR="00EE1B39">
        <w:fldChar w:fldCharType="separate"/>
      </w:r>
      <w:r w:rsidR="007F724C">
        <w:rPr>
          <w:noProof/>
        </w:rPr>
        <w:t>40</w:t>
      </w:r>
      <w:r w:rsidR="00EE1B39">
        <w:fldChar w:fldCharType="end"/>
      </w:r>
      <w:r w:rsidR="00EE1B39">
        <w:t>-Pressure Increase throughout the Simulation</w:t>
      </w:r>
    </w:p>
    <w:p w14:paraId="6BDA7045" w14:textId="77777777" w:rsidR="00297A2C" w:rsidRDefault="00297A2C" w:rsidP="00E505DC"/>
    <w:p w14:paraId="67A5EDC0" w14:textId="77777777" w:rsidR="00297A2C" w:rsidRDefault="00297A2C" w:rsidP="00E505DC"/>
    <w:p w14:paraId="5CCE56FF" w14:textId="77777777" w:rsidR="00297A2C" w:rsidRDefault="00297A2C" w:rsidP="00E505DC"/>
    <w:p w14:paraId="72F51D2A" w14:textId="5EBC2A37" w:rsidR="00297A2C" w:rsidRDefault="008C3AD1" w:rsidP="00751570">
      <w:pPr>
        <w:pStyle w:val="Caption"/>
        <w:jc w:val="center"/>
      </w:pPr>
      <w:r>
        <w:rPr>
          <w:rStyle w:val="wacimagecontainer"/>
          <w:rFonts w:ascii="Segoe UI" w:hAnsi="Segoe UI" w:cs="Segoe UI"/>
          <w:noProof/>
          <w:color w:val="000000"/>
          <w:shd w:val="clear" w:color="auto" w:fill="FFFFFF"/>
        </w:rPr>
        <w:drawing>
          <wp:inline distT="0" distB="0" distL="0" distR="0" wp14:anchorId="154B6689" wp14:editId="30F47308">
            <wp:extent cx="5731510" cy="3008630"/>
            <wp:effectExtent l="0" t="0" r="2540" b="1270"/>
            <wp:docPr id="8097536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3008630"/>
                    </a:xfrm>
                    <a:prstGeom prst="rect">
                      <a:avLst/>
                    </a:prstGeom>
                    <a:noFill/>
                    <a:ln>
                      <a:noFill/>
                    </a:ln>
                  </pic:spPr>
                </pic:pic>
              </a:graphicData>
            </a:graphic>
          </wp:inline>
        </w:drawing>
      </w:r>
      <w:r>
        <w:rPr>
          <w:rFonts w:ascii="Calibri" w:hAnsi="Calibri" w:cs="Calibri"/>
          <w:color w:val="000000"/>
          <w:sz w:val="22"/>
          <w:szCs w:val="22"/>
          <w:shd w:val="clear" w:color="auto" w:fill="FFFFFF"/>
        </w:rPr>
        <w:br/>
      </w:r>
      <w:r>
        <w:t xml:space="preserve">Figure </w:t>
      </w:r>
      <w:r>
        <w:fldChar w:fldCharType="begin"/>
      </w:r>
      <w:r>
        <w:instrText xml:space="preserve"> SEQ Figure \* ARABIC </w:instrText>
      </w:r>
      <w:r>
        <w:fldChar w:fldCharType="separate"/>
      </w:r>
      <w:r w:rsidR="007F724C">
        <w:rPr>
          <w:noProof/>
        </w:rPr>
        <w:t>41</w:t>
      </w:r>
      <w:r>
        <w:fldChar w:fldCharType="end"/>
      </w:r>
      <w:r>
        <w:t>- Maximum Principle Stress of PETN Design</w:t>
      </w:r>
    </w:p>
    <w:p w14:paraId="28D2139E" w14:textId="77777777" w:rsidR="00297A2C" w:rsidRDefault="00297A2C" w:rsidP="00E505DC"/>
    <w:p w14:paraId="5C43BD14" w14:textId="3DFAA42C" w:rsidR="000B62AF" w:rsidRPr="00E505DC" w:rsidRDefault="000B62AF" w:rsidP="00E505DC"/>
    <w:p w14:paraId="7E12F9E3" w14:textId="5CECE601" w:rsidR="00827207" w:rsidRDefault="00827207" w:rsidP="00297A2C">
      <w:pPr>
        <w:pStyle w:val="Heading1"/>
        <w:numPr>
          <w:ilvl w:val="0"/>
          <w:numId w:val="10"/>
        </w:numPr>
      </w:pPr>
      <w:bookmarkStart w:id="94" w:name="_Toc184882908"/>
      <w:r>
        <w:lastRenderedPageBreak/>
        <w:t>C</w:t>
      </w:r>
      <w:r w:rsidR="00571324">
        <w:t>onc</w:t>
      </w:r>
      <w:r>
        <w:t>lusi</w:t>
      </w:r>
      <w:r w:rsidR="004D11E5">
        <w:t>on</w:t>
      </w:r>
      <w:bookmarkEnd w:id="94"/>
    </w:p>
    <w:p w14:paraId="3BBB64CD" w14:textId="7970BCE0" w:rsidR="007F0D9A" w:rsidRDefault="00505B64" w:rsidP="00004043">
      <w:pPr>
        <w:pStyle w:val="Heading2"/>
      </w:pPr>
      <w:bookmarkStart w:id="95" w:name="_Toc184882909"/>
      <w:r>
        <w:t xml:space="preserve">8.1 </w:t>
      </w:r>
      <w:r w:rsidR="00004043">
        <w:t>2-Dimensional Designs</w:t>
      </w:r>
      <w:bookmarkEnd w:id="95"/>
    </w:p>
    <w:p w14:paraId="14AD7E4A" w14:textId="5ED2954D" w:rsidR="00004043" w:rsidRDefault="00505B64" w:rsidP="007F0D9A">
      <w:r>
        <w:t>In conclusion, the simulations produced for all 3 designs were relatively successful despite abortion from all. These three designs provided an analysis to adapt and improve performance of the EFP into a way which is seen as the most accurate and realistic. The shaped charges for the 2-dimensional designs were unanticipated but this did show the effect which the PETN and TNT high explosive compositions can produce in a compressed environment.</w:t>
      </w:r>
      <w:r w:rsidR="00004043">
        <w:t xml:space="preserve"> </w:t>
      </w:r>
    </w:p>
    <w:p w14:paraId="2C871DE5" w14:textId="56F332CD" w:rsidR="00004043" w:rsidRDefault="00004043" w:rsidP="00004043">
      <w:pPr>
        <w:pStyle w:val="Heading3"/>
        <w:numPr>
          <w:ilvl w:val="2"/>
          <w:numId w:val="10"/>
        </w:numPr>
      </w:pPr>
      <w:bookmarkStart w:id="96" w:name="_Toc184882910"/>
      <w:r>
        <w:t>TNT Design Conclusion</w:t>
      </w:r>
      <w:bookmarkEnd w:id="96"/>
    </w:p>
    <w:p w14:paraId="2D1D452A" w14:textId="71F8CF0E" w:rsidR="00004043" w:rsidRDefault="00004043" w:rsidP="00004043">
      <w:r>
        <w:t xml:space="preserve">Overall, the TNT design performed </w:t>
      </w:r>
      <w:r w:rsidR="00E47725">
        <w:t xml:space="preserve">well by producing a velocity of detonation of 5025 </w:t>
      </w:r>
      <w:r w:rsidR="00E47725" w:rsidRPr="00E47725">
        <w:t>ms</w:t>
      </w:r>
      <w:r w:rsidR="00E47725">
        <w:rPr>
          <w:vertAlign w:val="superscript"/>
        </w:rPr>
        <w:t>-1</w:t>
      </w:r>
      <w:r w:rsidR="00E47725">
        <w:t xml:space="preserve"> </w:t>
      </w:r>
      <w:r w:rsidRPr="00E47725">
        <w:t>and</w:t>
      </w:r>
      <w:r>
        <w:t xml:space="preserve"> as unanticipated produced an aerodynamic jet from the copper liner. The results produced were unusual from an EFP however, and the meshing for the model was adequate and sensible for 2-dimensional assembly. The results resembled more from a conical shaped liner. The unrealistic results produced could be due to many significant reasons resulting from human error. The reason for a jet forming inadvertently could be due to element distortion resulting from the HE charges. This can be seen in figure 17 as the casing elements appear to have been strained significantly and in a way that would be inaccurate comparatively to an on-site TNT test detonation. </w:t>
      </w:r>
    </w:p>
    <w:p w14:paraId="4E5D381D" w14:textId="3BB437FE" w:rsidR="00004043" w:rsidRPr="00004043" w:rsidRDefault="00004043" w:rsidP="00004043">
      <w:pPr>
        <w:pStyle w:val="Heading3"/>
      </w:pPr>
      <w:bookmarkStart w:id="97" w:name="_Toc184882911"/>
      <w:r>
        <w:t>8.1.2 PETN Design Conclusion</w:t>
      </w:r>
      <w:bookmarkEnd w:id="97"/>
      <w:r>
        <w:t xml:space="preserve"> </w:t>
      </w:r>
    </w:p>
    <w:p w14:paraId="50CD6F64" w14:textId="5A0BD754" w:rsidR="00004043" w:rsidRPr="00004043" w:rsidRDefault="00004043" w:rsidP="007F0D9A">
      <w:r>
        <w:t>The PETN test results produced a significant 8951 ms</w:t>
      </w:r>
      <w:r>
        <w:rPr>
          <w:vertAlign w:val="superscript"/>
        </w:rPr>
        <w:t>-1</w:t>
      </w:r>
      <w:r>
        <w:t xml:space="preserve"> </w:t>
      </w:r>
      <w:r w:rsidR="00E47725">
        <w:t xml:space="preserve">velocity of detonation </w:t>
      </w:r>
      <w:r>
        <w:t xml:space="preserve">which </w:t>
      </w:r>
      <w:r w:rsidR="00E47725">
        <w:t xml:space="preserve">is </w:t>
      </w:r>
      <w:r>
        <w:t xml:space="preserve">also unrealistic in terms of the typical </w:t>
      </w:r>
      <w:r w:rsidR="00E47725">
        <w:t xml:space="preserve">velocity </w:t>
      </w:r>
      <w:r>
        <w:t xml:space="preserve">at which an EFP should </w:t>
      </w:r>
      <w:r w:rsidR="00E47725">
        <w:t>detonate</w:t>
      </w:r>
      <w:r>
        <w:t xml:space="preserve">. </w:t>
      </w:r>
      <w:r w:rsidR="00751570">
        <w:t xml:space="preserve">The meshing type used was potentially also inaccurate for this scale of model which may have hindered the accuracy of the simulation. Figure 19 shows exceptional shapes for element distortion, and this can be seen as potentially the reason for inaccuracies in terms of the block of material as well as the aerodynamic jet which is formed during the simulation.  </w:t>
      </w:r>
    </w:p>
    <w:p w14:paraId="0688E1E3" w14:textId="77777777" w:rsidR="00004043" w:rsidRDefault="00004043" w:rsidP="007F0D9A"/>
    <w:p w14:paraId="7B5FCB1E" w14:textId="059C354E" w:rsidR="00505B64" w:rsidRDefault="00004043" w:rsidP="00004043">
      <w:pPr>
        <w:pStyle w:val="Heading2"/>
      </w:pPr>
      <w:bookmarkStart w:id="98" w:name="_Toc184882912"/>
      <w:r>
        <w:t>8.2 3-Dimensional Design</w:t>
      </w:r>
      <w:bookmarkEnd w:id="98"/>
    </w:p>
    <w:p w14:paraId="58D287D2" w14:textId="19322202" w:rsidR="007F0D9A" w:rsidRDefault="00505B64" w:rsidP="007F0D9A">
      <w:r>
        <w:t xml:space="preserve"> The 3-dimensional results produced realistic and accurate results from the simulations which is believed to be down the correct meshing techniques applied to the middle. This ensured that accurate results could be created from the simulations as well as limiting element distortion from effecting the results. </w:t>
      </w:r>
      <w:r w:rsidR="00751570">
        <w:t xml:space="preserve">This model produced the best results relative to realistic testing completed on EFP shaped charges as shown in figure 1. All components of the shaped charge showed signs of strain and the jet produced almost mirrors the one shown in figure 1. The potential only improvements which could be made from the design is that there is no detachment seen from the high explosive and the liner as this should occur during an EFP detonation. </w:t>
      </w:r>
    </w:p>
    <w:p w14:paraId="0918ADFA" w14:textId="77777777" w:rsidR="00751570" w:rsidRDefault="00751570" w:rsidP="007F0D9A"/>
    <w:p w14:paraId="5D2D91B6" w14:textId="5A7C959C" w:rsidR="00751570" w:rsidRDefault="00256824" w:rsidP="00ED7698">
      <w:pPr>
        <w:pStyle w:val="Heading2"/>
        <w:numPr>
          <w:ilvl w:val="1"/>
          <w:numId w:val="15"/>
        </w:numPr>
      </w:pPr>
      <w:bookmarkStart w:id="99" w:name="_Toc184882913"/>
      <w:r>
        <w:t>Future Recommendations</w:t>
      </w:r>
      <w:bookmarkEnd w:id="99"/>
      <w:r>
        <w:t xml:space="preserve"> </w:t>
      </w:r>
    </w:p>
    <w:p w14:paraId="328844D6" w14:textId="6B311902" w:rsidR="00256824" w:rsidRPr="00256824" w:rsidRDefault="00256824" w:rsidP="00256824">
      <w:r>
        <w:t xml:space="preserve">As for future reference 3 stages of the modelling/design process would be made to provide more accurate results for all models. The first alterations which would be adapted would be the shaping of the liner and HE. The liner could be inclined less which would potentially give the </w:t>
      </w:r>
      <w:r>
        <w:lastRenderedPageBreak/>
        <w:t xml:space="preserve">opportunity for the detachment of the EFP jet. Another alteration which could be made would be the meshing for all 3 models. The meshing could be altered to a finer meshing on the whole of the liner and adaptive meshing across the HE PETN explosive. </w:t>
      </w:r>
      <w:r w:rsidR="00E47725">
        <w:t>Therefore,</w:t>
      </w:r>
      <w:r w:rsidR="007A28F9">
        <w:t xml:space="preserve"> by adding his feature the simulations could complete or produce more steps in the detonation process which could be further analysed to view the pressure or stress which is enforced on the model. </w:t>
      </w:r>
    </w:p>
    <w:p w14:paraId="73C43BD8" w14:textId="53442C48" w:rsidR="007F0D9A" w:rsidRDefault="007F0D9A" w:rsidP="007F0D9A"/>
    <w:p w14:paraId="00598FAF" w14:textId="79CF63E1" w:rsidR="007F0D9A" w:rsidRDefault="007F0D9A" w:rsidP="007F0D9A"/>
    <w:p w14:paraId="5495CC49" w14:textId="76912999" w:rsidR="007F0D9A" w:rsidRDefault="007F0D9A" w:rsidP="007F0D9A"/>
    <w:p w14:paraId="2F7832A5" w14:textId="28692922" w:rsidR="007F0D9A" w:rsidRDefault="007F0D9A" w:rsidP="007F0D9A"/>
    <w:p w14:paraId="595A30F1" w14:textId="77777777" w:rsidR="007F0D9A" w:rsidRDefault="007F0D9A" w:rsidP="007F0D9A"/>
    <w:p w14:paraId="51307212" w14:textId="0648100C" w:rsidR="007F0D9A" w:rsidRDefault="007F0D9A" w:rsidP="007F0D9A"/>
    <w:p w14:paraId="53828D75" w14:textId="77777777" w:rsidR="007F0D9A" w:rsidRDefault="007F0D9A" w:rsidP="007F0D9A"/>
    <w:p w14:paraId="1DAE17A0" w14:textId="77777777" w:rsidR="007F0D9A" w:rsidRDefault="007F0D9A" w:rsidP="007F0D9A"/>
    <w:p w14:paraId="6B59195E" w14:textId="052C80CB" w:rsidR="007F0D9A" w:rsidRDefault="007F0D9A" w:rsidP="007F0D9A"/>
    <w:p w14:paraId="2E43489A" w14:textId="77777777" w:rsidR="007F0D9A" w:rsidRDefault="007F0D9A" w:rsidP="007F0D9A"/>
    <w:p w14:paraId="01D203AC" w14:textId="77777777" w:rsidR="007F0D9A" w:rsidRDefault="007F0D9A" w:rsidP="007F0D9A"/>
    <w:p w14:paraId="64C72458" w14:textId="79AADDDD" w:rsidR="007F0D9A" w:rsidRDefault="007F0D9A" w:rsidP="007F0D9A"/>
    <w:bookmarkStart w:id="100" w:name="_Toc184882914" w:displacedByCustomXml="next"/>
    <w:sdt>
      <w:sdtPr>
        <w:rPr>
          <w:rFonts w:asciiTheme="minorHAnsi" w:eastAsiaTheme="minorHAnsi" w:hAnsiTheme="minorHAnsi" w:cstheme="minorBidi"/>
          <w:color w:val="auto"/>
          <w:sz w:val="22"/>
          <w:szCs w:val="22"/>
        </w:rPr>
        <w:id w:val="-366984423"/>
        <w:docPartObj>
          <w:docPartGallery w:val="Bibliographies"/>
          <w:docPartUnique/>
        </w:docPartObj>
      </w:sdtPr>
      <w:sdtContent>
        <w:p w14:paraId="7F3A8CEC" w14:textId="5BA8C816" w:rsidR="007F0D9A" w:rsidRDefault="007F0D9A">
          <w:pPr>
            <w:pStyle w:val="Heading1"/>
          </w:pPr>
          <w:r>
            <w:t>References</w:t>
          </w:r>
          <w:bookmarkEnd w:id="100"/>
        </w:p>
        <w:sdt>
          <w:sdtPr>
            <w:id w:val="-573587230"/>
            <w:bibliography/>
          </w:sdtPr>
          <w:sdtContent>
            <w:p w14:paraId="71221981" w14:textId="77777777" w:rsidR="0094639C" w:rsidRDefault="007F0D9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0"/>
                <w:gridCol w:w="8756"/>
              </w:tblGrid>
              <w:tr w:rsidR="0094639C" w14:paraId="373B8F86" w14:textId="77777777">
                <w:trPr>
                  <w:divId w:val="191236123"/>
                  <w:tblCellSpacing w:w="15" w:type="dxa"/>
                </w:trPr>
                <w:tc>
                  <w:tcPr>
                    <w:tcW w:w="50" w:type="pct"/>
                    <w:hideMark/>
                  </w:tcPr>
                  <w:p w14:paraId="701B3E6E" w14:textId="43AA2389" w:rsidR="0094639C" w:rsidRDefault="0094639C">
                    <w:pPr>
                      <w:pStyle w:val="Bibliography"/>
                      <w:rPr>
                        <w:noProof/>
                        <w:sz w:val="24"/>
                        <w:szCs w:val="24"/>
                      </w:rPr>
                    </w:pPr>
                    <w:r>
                      <w:rPr>
                        <w:noProof/>
                      </w:rPr>
                      <w:t xml:space="preserve">[1] </w:t>
                    </w:r>
                  </w:p>
                </w:tc>
                <w:tc>
                  <w:tcPr>
                    <w:tcW w:w="0" w:type="auto"/>
                    <w:hideMark/>
                  </w:tcPr>
                  <w:p w14:paraId="6036F400" w14:textId="77777777" w:rsidR="0094639C" w:rsidRDefault="0094639C">
                    <w:pPr>
                      <w:pStyle w:val="Bibliography"/>
                      <w:rPr>
                        <w:noProof/>
                      </w:rPr>
                    </w:pPr>
                    <w:r>
                      <w:rPr>
                        <w:noProof/>
                      </w:rPr>
                      <w:t>BYJU's, “Stress Definition and TYpes,” BYJU's, [Online]. Available: https://byjus.com/physics/stress/#:~:text=Stress%20%E2%80%93%20Definition%20and%20Types,be%20measured%20using%20stress%20units.. [Accessed 04 11 2024].</w:t>
                    </w:r>
                  </w:p>
                </w:tc>
              </w:tr>
              <w:tr w:rsidR="0094639C" w14:paraId="3B3598A8" w14:textId="77777777">
                <w:trPr>
                  <w:divId w:val="191236123"/>
                  <w:tblCellSpacing w:w="15" w:type="dxa"/>
                </w:trPr>
                <w:tc>
                  <w:tcPr>
                    <w:tcW w:w="50" w:type="pct"/>
                    <w:hideMark/>
                  </w:tcPr>
                  <w:p w14:paraId="02FDD443" w14:textId="77777777" w:rsidR="0094639C" w:rsidRDefault="0094639C">
                    <w:pPr>
                      <w:pStyle w:val="Bibliography"/>
                      <w:rPr>
                        <w:noProof/>
                      </w:rPr>
                    </w:pPr>
                    <w:r>
                      <w:rPr>
                        <w:noProof/>
                      </w:rPr>
                      <w:t xml:space="preserve">[2] </w:t>
                    </w:r>
                  </w:p>
                </w:tc>
                <w:tc>
                  <w:tcPr>
                    <w:tcW w:w="0" w:type="auto"/>
                    <w:hideMark/>
                  </w:tcPr>
                  <w:p w14:paraId="5EC4B3E1" w14:textId="77777777" w:rsidR="0094639C" w:rsidRDefault="0094639C">
                    <w:pPr>
                      <w:pStyle w:val="Bibliography"/>
                      <w:rPr>
                        <w:noProof/>
                      </w:rPr>
                    </w:pPr>
                    <w:r>
                      <w:rPr>
                        <w:noProof/>
                      </w:rPr>
                      <w:t>Boston University, “Mechanics of Materials:Strain,” Boston University, [Online]. Available: https://www.bu.edu/moss/mechanics-of-materials-strain/. [Accessed 18 11 2024].</w:t>
                    </w:r>
                  </w:p>
                </w:tc>
              </w:tr>
              <w:tr w:rsidR="0094639C" w14:paraId="51262320" w14:textId="77777777">
                <w:trPr>
                  <w:divId w:val="191236123"/>
                  <w:tblCellSpacing w:w="15" w:type="dxa"/>
                </w:trPr>
                <w:tc>
                  <w:tcPr>
                    <w:tcW w:w="50" w:type="pct"/>
                    <w:hideMark/>
                  </w:tcPr>
                  <w:p w14:paraId="122E2E50" w14:textId="77777777" w:rsidR="0094639C" w:rsidRDefault="0094639C">
                    <w:pPr>
                      <w:pStyle w:val="Bibliography"/>
                      <w:rPr>
                        <w:noProof/>
                      </w:rPr>
                    </w:pPr>
                    <w:r>
                      <w:rPr>
                        <w:noProof/>
                      </w:rPr>
                      <w:t xml:space="preserve">[3] </w:t>
                    </w:r>
                  </w:p>
                </w:tc>
                <w:tc>
                  <w:tcPr>
                    <w:tcW w:w="0" w:type="auto"/>
                    <w:hideMark/>
                  </w:tcPr>
                  <w:p w14:paraId="10B37F45" w14:textId="77777777" w:rsidR="0094639C" w:rsidRDefault="0094639C">
                    <w:pPr>
                      <w:pStyle w:val="Bibliography"/>
                      <w:rPr>
                        <w:noProof/>
                      </w:rPr>
                    </w:pPr>
                    <w:r>
                      <w:rPr>
                        <w:noProof/>
                      </w:rPr>
                      <w:t>Unacademy, Unacademy, [Online]. Available: https://unacademy.com/content/jee/study-material/physics/types-of-stress/#:~:text=Simple%20or%20direct%20stress%20can,tension%2C%20compression%20and%20shear%20stress.. [Accessed 04 11 2024].</w:t>
                    </w:r>
                  </w:p>
                </w:tc>
              </w:tr>
              <w:tr w:rsidR="0094639C" w14:paraId="02A22B22" w14:textId="77777777">
                <w:trPr>
                  <w:divId w:val="191236123"/>
                  <w:tblCellSpacing w:w="15" w:type="dxa"/>
                </w:trPr>
                <w:tc>
                  <w:tcPr>
                    <w:tcW w:w="50" w:type="pct"/>
                    <w:hideMark/>
                  </w:tcPr>
                  <w:p w14:paraId="3F1E7125" w14:textId="77777777" w:rsidR="0094639C" w:rsidRDefault="0094639C">
                    <w:pPr>
                      <w:pStyle w:val="Bibliography"/>
                      <w:rPr>
                        <w:noProof/>
                      </w:rPr>
                    </w:pPr>
                    <w:r>
                      <w:rPr>
                        <w:noProof/>
                      </w:rPr>
                      <w:t xml:space="preserve">[4] </w:t>
                    </w:r>
                  </w:p>
                </w:tc>
                <w:tc>
                  <w:tcPr>
                    <w:tcW w:w="0" w:type="auto"/>
                    <w:hideMark/>
                  </w:tcPr>
                  <w:p w14:paraId="0DE76F36" w14:textId="77777777" w:rsidR="0094639C" w:rsidRDefault="0094639C">
                    <w:pPr>
                      <w:pStyle w:val="Bibliography"/>
                      <w:rPr>
                        <w:noProof/>
                      </w:rPr>
                    </w:pPr>
                    <w:r>
                      <w:rPr>
                        <w:noProof/>
                      </w:rPr>
                      <w:t>D. A. V. D. W. a. G. Sybrand van der Zwaag. [Online]. Available: https://www.sciencedirect.com/science/article/abs/pii/B9780080993591000163.</w:t>
                    </w:r>
                  </w:p>
                </w:tc>
              </w:tr>
              <w:tr w:rsidR="0094639C" w14:paraId="36812C5B" w14:textId="77777777">
                <w:trPr>
                  <w:divId w:val="191236123"/>
                  <w:tblCellSpacing w:w="15" w:type="dxa"/>
                </w:trPr>
                <w:tc>
                  <w:tcPr>
                    <w:tcW w:w="50" w:type="pct"/>
                    <w:hideMark/>
                  </w:tcPr>
                  <w:p w14:paraId="225D79E4" w14:textId="77777777" w:rsidR="0094639C" w:rsidRDefault="0094639C">
                    <w:pPr>
                      <w:pStyle w:val="Bibliography"/>
                      <w:rPr>
                        <w:noProof/>
                      </w:rPr>
                    </w:pPr>
                    <w:r>
                      <w:rPr>
                        <w:noProof/>
                      </w:rPr>
                      <w:t xml:space="preserve">[5] </w:t>
                    </w:r>
                  </w:p>
                </w:tc>
                <w:tc>
                  <w:tcPr>
                    <w:tcW w:w="0" w:type="auto"/>
                    <w:hideMark/>
                  </w:tcPr>
                  <w:p w14:paraId="7719DEB1" w14:textId="77777777" w:rsidR="0094639C" w:rsidRDefault="0094639C">
                    <w:pPr>
                      <w:pStyle w:val="Bibliography"/>
                      <w:rPr>
                        <w:noProof/>
                      </w:rPr>
                    </w:pPr>
                    <w:r>
                      <w:rPr>
                        <w:noProof/>
                      </w:rPr>
                      <w:t>Dictionary.com, “Axial Stress,” Dictionary.com. [Online]. Available: https://www.dictionary.com/browse/axial-stress. [Accessed 04 11 2024].</w:t>
                    </w:r>
                  </w:p>
                </w:tc>
              </w:tr>
              <w:tr w:rsidR="0094639C" w14:paraId="7378AB9A" w14:textId="77777777">
                <w:trPr>
                  <w:divId w:val="191236123"/>
                  <w:tblCellSpacing w:w="15" w:type="dxa"/>
                </w:trPr>
                <w:tc>
                  <w:tcPr>
                    <w:tcW w:w="50" w:type="pct"/>
                    <w:hideMark/>
                  </w:tcPr>
                  <w:p w14:paraId="148F62DF" w14:textId="77777777" w:rsidR="0094639C" w:rsidRDefault="0094639C">
                    <w:pPr>
                      <w:pStyle w:val="Bibliography"/>
                      <w:rPr>
                        <w:noProof/>
                      </w:rPr>
                    </w:pPr>
                    <w:r>
                      <w:rPr>
                        <w:noProof/>
                      </w:rPr>
                      <w:t xml:space="preserve">[6] </w:t>
                    </w:r>
                  </w:p>
                </w:tc>
                <w:tc>
                  <w:tcPr>
                    <w:tcW w:w="0" w:type="auto"/>
                    <w:hideMark/>
                  </w:tcPr>
                  <w:p w14:paraId="5BD0C73F" w14:textId="77777777" w:rsidR="0094639C" w:rsidRDefault="0094639C">
                    <w:pPr>
                      <w:pStyle w:val="Bibliography"/>
                      <w:rPr>
                        <w:noProof/>
                      </w:rPr>
                    </w:pPr>
                    <w:r>
                      <w:rPr>
                        <w:noProof/>
                      </w:rPr>
                      <w:t>S. P. K. D. V. S. Z. N. P. M. a. K. K. K. Tanvi Pal, “Handbook of Fly Ash,” 2022. [Online]. Available: https://www.sciencedirect.com/topics/earth-and-planetary-sciences/tensile-</w:t>
                    </w:r>
                    <w:r>
                      <w:rPr>
                        <w:noProof/>
                      </w:rPr>
                      <w:lastRenderedPageBreak/>
                      <w:t>strength#:~:text=Tensile%20strength%20can%20be%20defined,to%20be%20stretched%20or%20pulled.. [Accessed 04 11 2024].</w:t>
                    </w:r>
                  </w:p>
                </w:tc>
              </w:tr>
              <w:tr w:rsidR="0094639C" w14:paraId="2FE0B342" w14:textId="77777777">
                <w:trPr>
                  <w:divId w:val="191236123"/>
                  <w:tblCellSpacing w:w="15" w:type="dxa"/>
                </w:trPr>
                <w:tc>
                  <w:tcPr>
                    <w:tcW w:w="50" w:type="pct"/>
                    <w:hideMark/>
                  </w:tcPr>
                  <w:p w14:paraId="775C2C7A" w14:textId="77777777" w:rsidR="0094639C" w:rsidRDefault="0094639C">
                    <w:pPr>
                      <w:pStyle w:val="Bibliography"/>
                      <w:rPr>
                        <w:noProof/>
                      </w:rPr>
                    </w:pPr>
                    <w:r>
                      <w:rPr>
                        <w:noProof/>
                      </w:rPr>
                      <w:lastRenderedPageBreak/>
                      <w:t xml:space="preserve">[7] </w:t>
                    </w:r>
                  </w:p>
                </w:tc>
                <w:tc>
                  <w:tcPr>
                    <w:tcW w:w="0" w:type="auto"/>
                    <w:hideMark/>
                  </w:tcPr>
                  <w:p w14:paraId="26233623" w14:textId="77777777" w:rsidR="0094639C" w:rsidRDefault="0094639C">
                    <w:pPr>
                      <w:pStyle w:val="Bibliography"/>
                      <w:rPr>
                        <w:noProof/>
                      </w:rPr>
                    </w:pPr>
                    <w:r>
                      <w:rPr>
                        <w:noProof/>
                      </w:rPr>
                      <w:t>Testbook, “What us maximum principle stress,” [Online]. Available: https://testbook.com/civil-engineering/principal-stress#:~:text=The%20Maximum%20Principal%20Stress%20Theory%20states%20that%20a%20material%20will,ultimate%20tensile%20or%20compressive%20strength.. [Accessed 02 11 2024].</w:t>
                    </w:r>
                  </w:p>
                </w:tc>
              </w:tr>
              <w:tr w:rsidR="0094639C" w14:paraId="621BF373" w14:textId="77777777">
                <w:trPr>
                  <w:divId w:val="191236123"/>
                  <w:tblCellSpacing w:w="15" w:type="dxa"/>
                </w:trPr>
                <w:tc>
                  <w:tcPr>
                    <w:tcW w:w="50" w:type="pct"/>
                    <w:hideMark/>
                  </w:tcPr>
                  <w:p w14:paraId="5A49BCF2" w14:textId="77777777" w:rsidR="0094639C" w:rsidRDefault="0094639C">
                    <w:pPr>
                      <w:pStyle w:val="Bibliography"/>
                      <w:rPr>
                        <w:noProof/>
                      </w:rPr>
                    </w:pPr>
                    <w:r>
                      <w:rPr>
                        <w:noProof/>
                      </w:rPr>
                      <w:t xml:space="preserve">[8] </w:t>
                    </w:r>
                  </w:p>
                </w:tc>
                <w:tc>
                  <w:tcPr>
                    <w:tcW w:w="0" w:type="auto"/>
                    <w:hideMark/>
                  </w:tcPr>
                  <w:p w14:paraId="59E2852D" w14:textId="77777777" w:rsidR="0094639C" w:rsidRDefault="0094639C">
                    <w:pPr>
                      <w:pStyle w:val="Bibliography"/>
                      <w:rPr>
                        <w:noProof/>
                      </w:rPr>
                    </w:pPr>
                    <w:r>
                      <w:rPr>
                        <w:noProof/>
                      </w:rPr>
                      <w:t xml:space="preserve">Z.-X. Zhang, “Shaped Charge,” </w:t>
                    </w:r>
                    <w:r>
                      <w:rPr>
                        <w:i/>
                        <w:iCs/>
                        <w:noProof/>
                      </w:rPr>
                      <w:t xml:space="preserve">International Journal of Refractory Metals and Hard Materials, </w:t>
                    </w:r>
                    <w:r>
                      <w:rPr>
                        <w:noProof/>
                      </w:rPr>
                      <w:t xml:space="preserve">vol. 75, pp. 30-42, 2016. </w:t>
                    </w:r>
                  </w:p>
                </w:tc>
              </w:tr>
              <w:tr w:rsidR="0094639C" w14:paraId="454D3551" w14:textId="77777777">
                <w:trPr>
                  <w:divId w:val="191236123"/>
                  <w:tblCellSpacing w:w="15" w:type="dxa"/>
                </w:trPr>
                <w:tc>
                  <w:tcPr>
                    <w:tcW w:w="50" w:type="pct"/>
                    <w:hideMark/>
                  </w:tcPr>
                  <w:p w14:paraId="65577664" w14:textId="77777777" w:rsidR="0094639C" w:rsidRDefault="0094639C">
                    <w:pPr>
                      <w:pStyle w:val="Bibliography"/>
                      <w:rPr>
                        <w:noProof/>
                      </w:rPr>
                    </w:pPr>
                    <w:r>
                      <w:rPr>
                        <w:noProof/>
                      </w:rPr>
                      <w:t xml:space="preserve">[9] </w:t>
                    </w:r>
                  </w:p>
                </w:tc>
                <w:tc>
                  <w:tcPr>
                    <w:tcW w:w="0" w:type="auto"/>
                    <w:hideMark/>
                  </w:tcPr>
                  <w:p w14:paraId="6765BE95" w14:textId="77777777" w:rsidR="0094639C" w:rsidRDefault="0094639C">
                    <w:pPr>
                      <w:pStyle w:val="Bibliography"/>
                      <w:rPr>
                        <w:noProof/>
                      </w:rPr>
                    </w:pPr>
                    <w:r>
                      <w:rPr>
                        <w:noProof/>
                      </w:rPr>
                      <w:t>Z. H.-R. Wang Tie-Fu, “Copper-Tungsten Shaped Charge Liner and its Jet,” August 1996. [Online]. Available: https://onlinelibrary.wiley.com/doi/abs/10.1002/prep.19960210406#:~:text=The%20use%20of%20copper%2Dtungsten,and%20the%20break%2Dup%20time.. [Accessed 13 October 2024].</w:t>
                    </w:r>
                  </w:p>
                </w:tc>
              </w:tr>
              <w:tr w:rsidR="0094639C" w14:paraId="320EA318" w14:textId="77777777">
                <w:trPr>
                  <w:divId w:val="191236123"/>
                  <w:tblCellSpacing w:w="15" w:type="dxa"/>
                </w:trPr>
                <w:tc>
                  <w:tcPr>
                    <w:tcW w:w="50" w:type="pct"/>
                    <w:hideMark/>
                  </w:tcPr>
                  <w:p w14:paraId="3E034070" w14:textId="77777777" w:rsidR="0094639C" w:rsidRDefault="0094639C">
                    <w:pPr>
                      <w:pStyle w:val="Bibliography"/>
                      <w:rPr>
                        <w:noProof/>
                      </w:rPr>
                    </w:pPr>
                    <w:r>
                      <w:rPr>
                        <w:noProof/>
                      </w:rPr>
                      <w:t xml:space="preserve">[10] </w:t>
                    </w:r>
                  </w:p>
                </w:tc>
                <w:tc>
                  <w:tcPr>
                    <w:tcW w:w="0" w:type="auto"/>
                    <w:hideMark/>
                  </w:tcPr>
                  <w:p w14:paraId="1DCBE4A0" w14:textId="77777777" w:rsidR="0094639C" w:rsidRDefault="0094639C">
                    <w:pPr>
                      <w:pStyle w:val="Bibliography"/>
                      <w:rPr>
                        <w:noProof/>
                      </w:rPr>
                    </w:pPr>
                    <w:r>
                      <w:rPr>
                        <w:noProof/>
                      </w:rPr>
                      <w:t>V. G. &amp;. A. D. Tarık Baykara, “Structural Evolution and Microstructural Features of the Hydrodynamically Penetrating Copper Jet of a Shaped Charge,” Springer Link, 5 February 2021. [Online]. Available: https://link.springer.com/article/10.1007/s11665-021-05514-9. [Accessed 14 October 2024].</w:t>
                    </w:r>
                  </w:p>
                </w:tc>
              </w:tr>
              <w:tr w:rsidR="0094639C" w14:paraId="71E41E3E" w14:textId="77777777">
                <w:trPr>
                  <w:divId w:val="191236123"/>
                  <w:tblCellSpacing w:w="15" w:type="dxa"/>
                </w:trPr>
                <w:tc>
                  <w:tcPr>
                    <w:tcW w:w="50" w:type="pct"/>
                    <w:hideMark/>
                  </w:tcPr>
                  <w:p w14:paraId="7693A8CE" w14:textId="77777777" w:rsidR="0094639C" w:rsidRDefault="0094639C">
                    <w:pPr>
                      <w:pStyle w:val="Bibliography"/>
                      <w:rPr>
                        <w:noProof/>
                      </w:rPr>
                    </w:pPr>
                    <w:r>
                      <w:rPr>
                        <w:noProof/>
                      </w:rPr>
                      <w:t xml:space="preserve">[11] </w:t>
                    </w:r>
                  </w:p>
                </w:tc>
                <w:tc>
                  <w:tcPr>
                    <w:tcW w:w="0" w:type="auto"/>
                    <w:hideMark/>
                  </w:tcPr>
                  <w:p w14:paraId="19BFE5EB" w14:textId="77777777" w:rsidR="0094639C" w:rsidRDefault="0094639C">
                    <w:pPr>
                      <w:pStyle w:val="Bibliography"/>
                      <w:rPr>
                        <w:noProof/>
                      </w:rPr>
                    </w:pPr>
                    <w:r>
                      <w:rPr>
                        <w:noProof/>
                      </w:rPr>
                      <w:t xml:space="preserve">J.-q. L. W.-b. G. H.-m. X. a. S.-z. W. Ming Lu, “Formation of explosively formed penetrator with fins and its flight characteristics,” </w:t>
                    </w:r>
                    <w:r>
                      <w:rPr>
                        <w:i/>
                        <w:iCs/>
                        <w:noProof/>
                      </w:rPr>
                      <w:t xml:space="preserve">Defence Technology , </w:t>
                    </w:r>
                    <w:r>
                      <w:rPr>
                        <w:noProof/>
                      </w:rPr>
                      <w:t xml:space="preserve">vol. 10, no. 2, pp. 83-250, June 2024. </w:t>
                    </w:r>
                  </w:p>
                </w:tc>
              </w:tr>
              <w:tr w:rsidR="0094639C" w14:paraId="4ECE1511" w14:textId="77777777">
                <w:trPr>
                  <w:divId w:val="191236123"/>
                  <w:tblCellSpacing w:w="15" w:type="dxa"/>
                </w:trPr>
                <w:tc>
                  <w:tcPr>
                    <w:tcW w:w="50" w:type="pct"/>
                    <w:hideMark/>
                  </w:tcPr>
                  <w:p w14:paraId="5769215D" w14:textId="77777777" w:rsidR="0094639C" w:rsidRDefault="0094639C">
                    <w:pPr>
                      <w:pStyle w:val="Bibliography"/>
                      <w:rPr>
                        <w:noProof/>
                      </w:rPr>
                    </w:pPr>
                    <w:r>
                      <w:rPr>
                        <w:noProof/>
                      </w:rPr>
                      <w:t xml:space="preserve">[12] </w:t>
                    </w:r>
                  </w:p>
                </w:tc>
                <w:tc>
                  <w:tcPr>
                    <w:tcW w:w="0" w:type="auto"/>
                    <w:hideMark/>
                  </w:tcPr>
                  <w:p w14:paraId="7731DBE7" w14:textId="77777777" w:rsidR="0094639C" w:rsidRDefault="0094639C">
                    <w:pPr>
                      <w:pStyle w:val="Bibliography"/>
                      <w:rPr>
                        <w:noProof/>
                      </w:rPr>
                    </w:pPr>
                    <w:r>
                      <w:rPr>
                        <w:noProof/>
                      </w:rPr>
                      <w:t>Quora, “What are the pros and cons of an EFP ATGM warhead compared to a tandem-HEAT? Which one is likely to be more popular in the future?,” Quora, [Online]. Available: https://www.quora.com/What-are-the-pros-and-cons-of-an-EFP-ATGM-warhead-compared-to-a-tandem-HEAT-Which-one-is-likely-to-be-more-popular-in-the-future. [Accessed 21 October 2024].</w:t>
                    </w:r>
                  </w:p>
                </w:tc>
              </w:tr>
              <w:tr w:rsidR="0094639C" w14:paraId="51DD97E6" w14:textId="77777777">
                <w:trPr>
                  <w:divId w:val="191236123"/>
                  <w:tblCellSpacing w:w="15" w:type="dxa"/>
                </w:trPr>
                <w:tc>
                  <w:tcPr>
                    <w:tcW w:w="50" w:type="pct"/>
                    <w:hideMark/>
                  </w:tcPr>
                  <w:p w14:paraId="530B1999" w14:textId="77777777" w:rsidR="0094639C" w:rsidRDefault="0094639C">
                    <w:pPr>
                      <w:pStyle w:val="Bibliography"/>
                      <w:rPr>
                        <w:noProof/>
                      </w:rPr>
                    </w:pPr>
                    <w:r>
                      <w:rPr>
                        <w:noProof/>
                      </w:rPr>
                      <w:t xml:space="preserve">[13] </w:t>
                    </w:r>
                  </w:p>
                </w:tc>
                <w:tc>
                  <w:tcPr>
                    <w:tcW w:w="0" w:type="auto"/>
                    <w:hideMark/>
                  </w:tcPr>
                  <w:p w14:paraId="6BE1D60D" w14:textId="77777777" w:rsidR="0094639C" w:rsidRDefault="0094639C">
                    <w:pPr>
                      <w:pStyle w:val="Bibliography"/>
                      <w:rPr>
                        <w:noProof/>
                      </w:rPr>
                    </w:pPr>
                    <w:r>
                      <w:rPr>
                        <w:noProof/>
                      </w:rPr>
                      <w:t>PASCI EMC, “FLSC,” PASCI EMC, [Online]. Available: https://psemc.com/products/flexible-linear-shaped-charge-flsc/#:~:text=What%20is%20a%20linear%20shaped,linear%20cutting%20action%20upon%20detonation.. [Accessed 18 October 2024].</w:t>
                    </w:r>
                  </w:p>
                </w:tc>
              </w:tr>
              <w:tr w:rsidR="0094639C" w14:paraId="31C79E66" w14:textId="77777777">
                <w:trPr>
                  <w:divId w:val="191236123"/>
                  <w:tblCellSpacing w:w="15" w:type="dxa"/>
                </w:trPr>
                <w:tc>
                  <w:tcPr>
                    <w:tcW w:w="50" w:type="pct"/>
                    <w:hideMark/>
                  </w:tcPr>
                  <w:p w14:paraId="3D19310A" w14:textId="77777777" w:rsidR="0094639C" w:rsidRDefault="0094639C">
                    <w:pPr>
                      <w:pStyle w:val="Bibliography"/>
                      <w:rPr>
                        <w:noProof/>
                      </w:rPr>
                    </w:pPr>
                    <w:r>
                      <w:rPr>
                        <w:noProof/>
                      </w:rPr>
                      <w:t xml:space="preserve">[14] </w:t>
                    </w:r>
                  </w:p>
                </w:tc>
                <w:tc>
                  <w:tcPr>
                    <w:tcW w:w="0" w:type="auto"/>
                    <w:hideMark/>
                  </w:tcPr>
                  <w:p w14:paraId="0A7B2859" w14:textId="77777777" w:rsidR="0094639C" w:rsidRDefault="0094639C">
                    <w:pPr>
                      <w:pStyle w:val="Bibliography"/>
                      <w:rPr>
                        <w:noProof/>
                      </w:rPr>
                    </w:pPr>
                    <w:r>
                      <w:rPr>
                        <w:noProof/>
                      </w:rPr>
                      <w:t>DRDO, “120mm Tandem Warhead System for Anti-Tank Application,” DRDO, [Online]. Available: https://www.drdo.gov.in/drdo/sites/default/files/inline-files/120mm_Anti-Tank_Application.pdf. [Accessed 21 October 2024].</w:t>
                    </w:r>
                  </w:p>
                </w:tc>
              </w:tr>
              <w:tr w:rsidR="0094639C" w14:paraId="44AE6EB5" w14:textId="77777777">
                <w:trPr>
                  <w:divId w:val="191236123"/>
                  <w:tblCellSpacing w:w="15" w:type="dxa"/>
                </w:trPr>
                <w:tc>
                  <w:tcPr>
                    <w:tcW w:w="50" w:type="pct"/>
                    <w:hideMark/>
                  </w:tcPr>
                  <w:p w14:paraId="52146E25" w14:textId="77777777" w:rsidR="0094639C" w:rsidRDefault="0094639C">
                    <w:pPr>
                      <w:pStyle w:val="Bibliography"/>
                      <w:rPr>
                        <w:noProof/>
                      </w:rPr>
                    </w:pPr>
                    <w:r>
                      <w:rPr>
                        <w:noProof/>
                      </w:rPr>
                      <w:t xml:space="preserve">[15] </w:t>
                    </w:r>
                  </w:p>
                </w:tc>
                <w:tc>
                  <w:tcPr>
                    <w:tcW w:w="0" w:type="auto"/>
                    <w:hideMark/>
                  </w:tcPr>
                  <w:p w14:paraId="74D25908" w14:textId="77777777" w:rsidR="0094639C" w:rsidRDefault="0094639C">
                    <w:pPr>
                      <w:pStyle w:val="Bibliography"/>
                      <w:rPr>
                        <w:noProof/>
                      </w:rPr>
                    </w:pPr>
                    <w:r>
                      <w:rPr>
                        <w:noProof/>
                      </w:rPr>
                      <w:t>W. T. a. X. R. LiangLiang Ding, “Simulation Study on Jet Formability and Damage Characteristics of a Low-Density Material Liner,” 4 January 2018. [Online]. Available: https://www.mdpi.com/1996-1944/11/1/72. [Accessed 4 11 2024].</w:t>
                    </w:r>
                  </w:p>
                </w:tc>
              </w:tr>
              <w:tr w:rsidR="0094639C" w14:paraId="28F18F90" w14:textId="77777777">
                <w:trPr>
                  <w:divId w:val="191236123"/>
                  <w:tblCellSpacing w:w="15" w:type="dxa"/>
                </w:trPr>
                <w:tc>
                  <w:tcPr>
                    <w:tcW w:w="50" w:type="pct"/>
                    <w:hideMark/>
                  </w:tcPr>
                  <w:p w14:paraId="72D9F7AF" w14:textId="77777777" w:rsidR="0094639C" w:rsidRDefault="0094639C">
                    <w:pPr>
                      <w:pStyle w:val="Bibliography"/>
                      <w:rPr>
                        <w:noProof/>
                      </w:rPr>
                    </w:pPr>
                    <w:r>
                      <w:rPr>
                        <w:noProof/>
                      </w:rPr>
                      <w:t xml:space="preserve">[16] </w:t>
                    </w:r>
                  </w:p>
                </w:tc>
                <w:tc>
                  <w:tcPr>
                    <w:tcW w:w="0" w:type="auto"/>
                    <w:hideMark/>
                  </w:tcPr>
                  <w:p w14:paraId="2EFFDDED" w14:textId="77777777" w:rsidR="0094639C" w:rsidRDefault="0094639C">
                    <w:pPr>
                      <w:pStyle w:val="Bibliography"/>
                      <w:rPr>
                        <w:noProof/>
                      </w:rPr>
                    </w:pPr>
                    <w:r>
                      <w:rPr>
                        <w:noProof/>
                      </w:rPr>
                      <w:t>M. J. a. Lim, “Numerical Observation of the Jet Flight Patterns of Linear Shaped Charges,” MDPI, [Online]. Available: https://www.mdpi.com/2076-3417/2/3/629. [Accessed 18 October 2024].</w:t>
                    </w:r>
                  </w:p>
                </w:tc>
              </w:tr>
              <w:tr w:rsidR="0094639C" w14:paraId="401F3F06" w14:textId="77777777">
                <w:trPr>
                  <w:divId w:val="191236123"/>
                  <w:tblCellSpacing w:w="15" w:type="dxa"/>
                </w:trPr>
                <w:tc>
                  <w:tcPr>
                    <w:tcW w:w="50" w:type="pct"/>
                    <w:hideMark/>
                  </w:tcPr>
                  <w:p w14:paraId="561D3F35" w14:textId="77777777" w:rsidR="0094639C" w:rsidRDefault="0094639C">
                    <w:pPr>
                      <w:pStyle w:val="Bibliography"/>
                      <w:rPr>
                        <w:noProof/>
                      </w:rPr>
                    </w:pPr>
                    <w:r>
                      <w:rPr>
                        <w:noProof/>
                      </w:rPr>
                      <w:lastRenderedPageBreak/>
                      <w:t xml:space="preserve">[17] </w:t>
                    </w:r>
                  </w:p>
                </w:tc>
                <w:tc>
                  <w:tcPr>
                    <w:tcW w:w="0" w:type="auto"/>
                    <w:hideMark/>
                  </w:tcPr>
                  <w:p w14:paraId="3B0EC16D" w14:textId="77777777" w:rsidR="0094639C" w:rsidRDefault="0094639C">
                    <w:pPr>
                      <w:pStyle w:val="Bibliography"/>
                      <w:rPr>
                        <w:noProof/>
                      </w:rPr>
                    </w:pPr>
                    <w:r>
                      <w:rPr>
                        <w:noProof/>
                      </w:rPr>
                      <w:t>Quora, “Are EFP anti tank mines any different from tandem charge warheads used in HEAT shells and missiles?,” Quora, [Online]. Available: https://www.quora.com/Are-EFP-anti-tank-mines-any-different-from-tandem-charge-warheads-used-in-HEAT-shells-and-missiles. [Accessed 18 October 2024].</w:t>
                    </w:r>
                  </w:p>
                </w:tc>
              </w:tr>
              <w:tr w:rsidR="0094639C" w14:paraId="7C75257D" w14:textId="77777777">
                <w:trPr>
                  <w:divId w:val="191236123"/>
                  <w:tblCellSpacing w:w="15" w:type="dxa"/>
                </w:trPr>
                <w:tc>
                  <w:tcPr>
                    <w:tcW w:w="50" w:type="pct"/>
                    <w:hideMark/>
                  </w:tcPr>
                  <w:p w14:paraId="09C1AD83" w14:textId="77777777" w:rsidR="0094639C" w:rsidRDefault="0094639C">
                    <w:pPr>
                      <w:pStyle w:val="Bibliography"/>
                      <w:rPr>
                        <w:noProof/>
                      </w:rPr>
                    </w:pPr>
                    <w:r>
                      <w:rPr>
                        <w:noProof/>
                      </w:rPr>
                      <w:t xml:space="preserve">[18] </w:t>
                    </w:r>
                  </w:p>
                </w:tc>
                <w:tc>
                  <w:tcPr>
                    <w:tcW w:w="0" w:type="auto"/>
                    <w:hideMark/>
                  </w:tcPr>
                  <w:p w14:paraId="662A3661" w14:textId="77777777" w:rsidR="0094639C" w:rsidRDefault="0094639C">
                    <w:pPr>
                      <w:pStyle w:val="Bibliography"/>
                      <w:rPr>
                        <w:noProof/>
                      </w:rPr>
                    </w:pPr>
                    <w:r>
                      <w:rPr>
                        <w:noProof/>
                      </w:rPr>
                      <w:t>M. B. M. K. G. S. W. G. M. K. a. M. E. K. Murat Aktürk, “Numerical and experimental investigations of built orientation dependent Johnson–Cook model for selective laser melting manufactured AlSi10Mg,” JMR &amp; T, December 2021. [Online]. Available: https://www.sciencedirect.com/science/article/pii/S2238785421013417. [Accessed 1st October 2024].</w:t>
                    </w:r>
                  </w:p>
                </w:tc>
              </w:tr>
            </w:tbl>
            <w:p w14:paraId="352C2F16" w14:textId="77777777" w:rsidR="0094639C" w:rsidRDefault="0094639C">
              <w:pPr>
                <w:divId w:val="191236123"/>
                <w:rPr>
                  <w:rFonts w:eastAsia="Times New Roman"/>
                  <w:noProof/>
                </w:rPr>
              </w:pPr>
            </w:p>
            <w:p w14:paraId="043D2D6D" w14:textId="0A6B9110" w:rsidR="007F0D9A" w:rsidRDefault="007F0D9A">
              <w:r>
                <w:rPr>
                  <w:b/>
                  <w:bCs/>
                  <w:noProof/>
                </w:rPr>
                <w:fldChar w:fldCharType="end"/>
              </w:r>
            </w:p>
          </w:sdtContent>
        </w:sdt>
      </w:sdtContent>
    </w:sdt>
    <w:p w14:paraId="52DAE063" w14:textId="77777777" w:rsidR="007F0D9A" w:rsidRDefault="007F0D9A" w:rsidP="007F0D9A"/>
    <w:p w14:paraId="57D547D5" w14:textId="77777777" w:rsidR="007F0D9A" w:rsidRDefault="007F0D9A" w:rsidP="007F0D9A"/>
    <w:p w14:paraId="04768605" w14:textId="77777777" w:rsidR="007F0D9A" w:rsidRDefault="007F0D9A" w:rsidP="007F0D9A"/>
    <w:p w14:paraId="69F8CCB1" w14:textId="77777777" w:rsidR="007F0D9A" w:rsidRDefault="007F0D9A" w:rsidP="007F0D9A"/>
    <w:p w14:paraId="6B3798D9" w14:textId="77777777" w:rsidR="007F0D9A" w:rsidRDefault="007F0D9A" w:rsidP="007F0D9A"/>
    <w:p w14:paraId="59824A13" w14:textId="77777777" w:rsidR="007F0D9A" w:rsidRDefault="007F0D9A" w:rsidP="007F0D9A"/>
    <w:p w14:paraId="72A169E8" w14:textId="77777777" w:rsidR="007F0D9A" w:rsidRDefault="007F0D9A" w:rsidP="007F0D9A"/>
    <w:p w14:paraId="14E90AC3" w14:textId="77777777" w:rsidR="007F0D9A" w:rsidRDefault="007F0D9A" w:rsidP="007F0D9A"/>
    <w:p w14:paraId="217F9689" w14:textId="77777777" w:rsidR="007F0D9A" w:rsidRDefault="007F0D9A" w:rsidP="007F0D9A"/>
    <w:p w14:paraId="530E1B6C" w14:textId="77777777" w:rsidR="007F0D9A" w:rsidRDefault="007F0D9A" w:rsidP="007F0D9A"/>
    <w:p w14:paraId="092AC01F" w14:textId="77777777" w:rsidR="007F0D9A" w:rsidRDefault="007F0D9A" w:rsidP="007F0D9A"/>
    <w:p w14:paraId="05893FD4" w14:textId="77777777" w:rsidR="007F0D9A" w:rsidRDefault="007F0D9A" w:rsidP="007F0D9A"/>
    <w:p w14:paraId="40B8E9D1" w14:textId="77777777" w:rsidR="007F0D9A" w:rsidRDefault="007F0D9A" w:rsidP="007F0D9A"/>
    <w:p w14:paraId="6D0C70DF" w14:textId="41C93E63" w:rsidR="007F0D9A" w:rsidRPr="007F0D9A" w:rsidRDefault="007F0D9A" w:rsidP="007F0D9A">
      <w:pPr>
        <w:sectPr w:rsidR="007F0D9A" w:rsidRPr="007F0D9A" w:rsidSect="00203A75">
          <w:footerReference w:type="default" r:id="rId49"/>
          <w:footerReference w:type="first" r:id="rId50"/>
          <w:pgSz w:w="11906" w:h="16838"/>
          <w:pgMar w:top="1440" w:right="1440" w:bottom="1440" w:left="1440" w:header="708" w:footer="708" w:gutter="0"/>
          <w:pgNumType w:start="0"/>
          <w:cols w:space="708"/>
          <w:titlePg/>
          <w:docGrid w:linePitch="360"/>
        </w:sectPr>
      </w:pPr>
    </w:p>
    <w:p w14:paraId="253769F6" w14:textId="77777777" w:rsidR="006B19B6" w:rsidRPr="007C49A3" w:rsidRDefault="006B19B6" w:rsidP="007C49A3"/>
    <w:sectPr w:rsidR="006B19B6" w:rsidRPr="007C49A3" w:rsidSect="00203A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AE7FA" w14:textId="77777777" w:rsidR="00875DA8" w:rsidRDefault="00875DA8" w:rsidP="007C49A3">
      <w:pPr>
        <w:spacing w:after="0" w:line="240" w:lineRule="auto"/>
      </w:pPr>
      <w:r>
        <w:separator/>
      </w:r>
    </w:p>
  </w:endnote>
  <w:endnote w:type="continuationSeparator" w:id="0">
    <w:p w14:paraId="18CAFAB9" w14:textId="77777777" w:rsidR="00875DA8" w:rsidRDefault="00875DA8" w:rsidP="007C49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753315"/>
      <w:docPartObj>
        <w:docPartGallery w:val="Page Numbers (Bottom of Page)"/>
        <w:docPartUnique/>
      </w:docPartObj>
    </w:sdtPr>
    <w:sdtEndPr>
      <w:rPr>
        <w:noProof/>
      </w:rPr>
    </w:sdtEndPr>
    <w:sdtContent>
      <w:p w14:paraId="2F05A070" w14:textId="35BC70B2" w:rsidR="001B58E2" w:rsidRDefault="001B58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7753E6" w14:textId="77777777" w:rsidR="001B58E2" w:rsidRDefault="001B58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394045"/>
      <w:docPartObj>
        <w:docPartGallery w:val="Page Numbers (Bottom of Page)"/>
        <w:docPartUnique/>
      </w:docPartObj>
    </w:sdtPr>
    <w:sdtEndPr>
      <w:rPr>
        <w:noProof/>
      </w:rPr>
    </w:sdtEndPr>
    <w:sdtContent>
      <w:p w14:paraId="7B614D9E" w14:textId="0F19BD9C" w:rsidR="007C49A3" w:rsidRDefault="007C49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27291E" w14:textId="77777777" w:rsidR="007C49A3" w:rsidRDefault="007C49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8C582" w14:textId="77777777" w:rsidR="00875DA8" w:rsidRDefault="00875DA8" w:rsidP="007C49A3">
      <w:pPr>
        <w:spacing w:after="0" w:line="240" w:lineRule="auto"/>
      </w:pPr>
      <w:r>
        <w:separator/>
      </w:r>
    </w:p>
  </w:footnote>
  <w:footnote w:type="continuationSeparator" w:id="0">
    <w:p w14:paraId="23FFFC67" w14:textId="77777777" w:rsidR="00875DA8" w:rsidRDefault="00875DA8" w:rsidP="007C49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63658"/>
    <w:multiLevelType w:val="hybridMultilevel"/>
    <w:tmpl w:val="7FA0C538"/>
    <w:lvl w:ilvl="0" w:tplc="11EE170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6F34A77"/>
    <w:multiLevelType w:val="hybridMultilevel"/>
    <w:tmpl w:val="08563F9E"/>
    <w:lvl w:ilvl="0" w:tplc="4F060772">
      <w:start w:val="3"/>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9E526C1"/>
    <w:multiLevelType w:val="multilevel"/>
    <w:tmpl w:val="C34E05C6"/>
    <w:lvl w:ilvl="0">
      <w:start w:val="3"/>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F454630"/>
    <w:multiLevelType w:val="hybridMultilevel"/>
    <w:tmpl w:val="B3A67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46018C"/>
    <w:multiLevelType w:val="multilevel"/>
    <w:tmpl w:val="F3361288"/>
    <w:lvl w:ilvl="0">
      <w:start w:val="4"/>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2AE0AA9"/>
    <w:multiLevelType w:val="multilevel"/>
    <w:tmpl w:val="69766EC0"/>
    <w:lvl w:ilvl="0">
      <w:start w:val="5"/>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3C61203C"/>
    <w:multiLevelType w:val="multilevel"/>
    <w:tmpl w:val="A0266DA6"/>
    <w:lvl w:ilvl="0">
      <w:start w:val="4"/>
      <w:numFmt w:val="decimal"/>
      <w:lvlText w:val="%1"/>
      <w:lvlJc w:val="left"/>
      <w:pPr>
        <w:ind w:left="420" w:hanging="4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3DF178BC"/>
    <w:multiLevelType w:val="multilevel"/>
    <w:tmpl w:val="26B8D494"/>
    <w:lvl w:ilvl="0">
      <w:start w:val="4"/>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F704746"/>
    <w:multiLevelType w:val="multilevel"/>
    <w:tmpl w:val="17E05FE8"/>
    <w:lvl w:ilvl="0">
      <w:start w:val="6"/>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505D4A32"/>
    <w:multiLevelType w:val="hybridMultilevel"/>
    <w:tmpl w:val="20EC8898"/>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5E1AB7"/>
    <w:multiLevelType w:val="multilevel"/>
    <w:tmpl w:val="946A2FA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BAA60E0"/>
    <w:multiLevelType w:val="multilevel"/>
    <w:tmpl w:val="9772625E"/>
    <w:lvl w:ilvl="0">
      <w:start w:val="2"/>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6D0D647A"/>
    <w:multiLevelType w:val="multilevel"/>
    <w:tmpl w:val="C1E85DFA"/>
    <w:lvl w:ilvl="0">
      <w:start w:val="5"/>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703B4998"/>
    <w:multiLevelType w:val="multilevel"/>
    <w:tmpl w:val="439AD5EC"/>
    <w:lvl w:ilvl="0">
      <w:start w:val="3"/>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70C17ED3"/>
    <w:multiLevelType w:val="multilevel"/>
    <w:tmpl w:val="8AEE5636"/>
    <w:lvl w:ilvl="0">
      <w:start w:val="8"/>
      <w:numFmt w:val="decimal"/>
      <w:lvlText w:val="%1"/>
      <w:lvlJc w:val="left"/>
      <w:pPr>
        <w:ind w:left="420" w:hanging="42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696200420">
    <w:abstractNumId w:val="10"/>
  </w:num>
  <w:num w:numId="2" w16cid:durableId="1900314164">
    <w:abstractNumId w:val="7"/>
  </w:num>
  <w:num w:numId="3" w16cid:durableId="1828743545">
    <w:abstractNumId w:val="12"/>
  </w:num>
  <w:num w:numId="4" w16cid:durableId="1068378070">
    <w:abstractNumId w:val="0"/>
  </w:num>
  <w:num w:numId="5" w16cid:durableId="1277786177">
    <w:abstractNumId w:val="1"/>
  </w:num>
  <w:num w:numId="6" w16cid:durableId="661350460">
    <w:abstractNumId w:val="11"/>
  </w:num>
  <w:num w:numId="7" w16cid:durableId="164394465">
    <w:abstractNumId w:val="6"/>
  </w:num>
  <w:num w:numId="8" w16cid:durableId="796921905">
    <w:abstractNumId w:val="4"/>
  </w:num>
  <w:num w:numId="9" w16cid:durableId="412359832">
    <w:abstractNumId w:val="5"/>
  </w:num>
  <w:num w:numId="10" w16cid:durableId="1838420441">
    <w:abstractNumId w:val="8"/>
  </w:num>
  <w:num w:numId="11" w16cid:durableId="1970628428">
    <w:abstractNumId w:val="2"/>
  </w:num>
  <w:num w:numId="12" w16cid:durableId="942080471">
    <w:abstractNumId w:val="13"/>
  </w:num>
  <w:num w:numId="13" w16cid:durableId="1586038557">
    <w:abstractNumId w:val="3"/>
  </w:num>
  <w:num w:numId="14" w16cid:durableId="2111508630">
    <w:abstractNumId w:val="9"/>
  </w:num>
  <w:num w:numId="15" w16cid:durableId="161031205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A75"/>
    <w:rsid w:val="000007A2"/>
    <w:rsid w:val="00004043"/>
    <w:rsid w:val="00013BF3"/>
    <w:rsid w:val="00020462"/>
    <w:rsid w:val="00022058"/>
    <w:rsid w:val="00030A78"/>
    <w:rsid w:val="0004283F"/>
    <w:rsid w:val="00045619"/>
    <w:rsid w:val="00052039"/>
    <w:rsid w:val="00055787"/>
    <w:rsid w:val="00060152"/>
    <w:rsid w:val="000609A0"/>
    <w:rsid w:val="00070C3E"/>
    <w:rsid w:val="00074AE7"/>
    <w:rsid w:val="000775AC"/>
    <w:rsid w:val="00081632"/>
    <w:rsid w:val="0008379A"/>
    <w:rsid w:val="0008621F"/>
    <w:rsid w:val="00087979"/>
    <w:rsid w:val="00090103"/>
    <w:rsid w:val="00090171"/>
    <w:rsid w:val="00091BFF"/>
    <w:rsid w:val="000A2842"/>
    <w:rsid w:val="000A476A"/>
    <w:rsid w:val="000B5BFC"/>
    <w:rsid w:val="000B62AF"/>
    <w:rsid w:val="000B70FF"/>
    <w:rsid w:val="000C2E75"/>
    <w:rsid w:val="000F51F7"/>
    <w:rsid w:val="001043B3"/>
    <w:rsid w:val="00105424"/>
    <w:rsid w:val="00106EBA"/>
    <w:rsid w:val="00107438"/>
    <w:rsid w:val="00114050"/>
    <w:rsid w:val="001165DE"/>
    <w:rsid w:val="00117890"/>
    <w:rsid w:val="00117A52"/>
    <w:rsid w:val="00121706"/>
    <w:rsid w:val="0013695A"/>
    <w:rsid w:val="001372FF"/>
    <w:rsid w:val="0014462D"/>
    <w:rsid w:val="001512AA"/>
    <w:rsid w:val="0015676C"/>
    <w:rsid w:val="0015720F"/>
    <w:rsid w:val="00162131"/>
    <w:rsid w:val="00164A42"/>
    <w:rsid w:val="00173B9C"/>
    <w:rsid w:val="00183B99"/>
    <w:rsid w:val="001A67B4"/>
    <w:rsid w:val="001A761B"/>
    <w:rsid w:val="001A7D6A"/>
    <w:rsid w:val="001B58E2"/>
    <w:rsid w:val="001B6B87"/>
    <w:rsid w:val="001C55F6"/>
    <w:rsid w:val="001E0527"/>
    <w:rsid w:val="001E24E3"/>
    <w:rsid w:val="001E4215"/>
    <w:rsid w:val="001E6DF4"/>
    <w:rsid w:val="001F10C6"/>
    <w:rsid w:val="00203A75"/>
    <w:rsid w:val="002103F5"/>
    <w:rsid w:val="002114CC"/>
    <w:rsid w:val="00211D49"/>
    <w:rsid w:val="00214B94"/>
    <w:rsid w:val="00220074"/>
    <w:rsid w:val="00226786"/>
    <w:rsid w:val="0023433F"/>
    <w:rsid w:val="00234765"/>
    <w:rsid w:val="00240CEB"/>
    <w:rsid w:val="0024321E"/>
    <w:rsid w:val="00251DA9"/>
    <w:rsid w:val="002522F8"/>
    <w:rsid w:val="00253018"/>
    <w:rsid w:val="002534E7"/>
    <w:rsid w:val="00255B04"/>
    <w:rsid w:val="00256824"/>
    <w:rsid w:val="00262953"/>
    <w:rsid w:val="002776F5"/>
    <w:rsid w:val="00280DB5"/>
    <w:rsid w:val="002843A2"/>
    <w:rsid w:val="00297A2C"/>
    <w:rsid w:val="002A1768"/>
    <w:rsid w:val="002B2169"/>
    <w:rsid w:val="002B2940"/>
    <w:rsid w:val="002C18B4"/>
    <w:rsid w:val="002C2A4A"/>
    <w:rsid w:val="002D5FEC"/>
    <w:rsid w:val="002E3C1B"/>
    <w:rsid w:val="002E6867"/>
    <w:rsid w:val="002E72CC"/>
    <w:rsid w:val="00313249"/>
    <w:rsid w:val="00326796"/>
    <w:rsid w:val="0035004B"/>
    <w:rsid w:val="00353ACC"/>
    <w:rsid w:val="00356895"/>
    <w:rsid w:val="00372E0D"/>
    <w:rsid w:val="0038421E"/>
    <w:rsid w:val="00387874"/>
    <w:rsid w:val="00390199"/>
    <w:rsid w:val="003936FD"/>
    <w:rsid w:val="00395B6F"/>
    <w:rsid w:val="003A463D"/>
    <w:rsid w:val="003A7739"/>
    <w:rsid w:val="003B4013"/>
    <w:rsid w:val="003C5600"/>
    <w:rsid w:val="003C594B"/>
    <w:rsid w:val="003D29CB"/>
    <w:rsid w:val="003D2FB9"/>
    <w:rsid w:val="003E384F"/>
    <w:rsid w:val="003E78F5"/>
    <w:rsid w:val="003F0C6B"/>
    <w:rsid w:val="00400171"/>
    <w:rsid w:val="00401877"/>
    <w:rsid w:val="0040340F"/>
    <w:rsid w:val="00405B1C"/>
    <w:rsid w:val="00412EF3"/>
    <w:rsid w:val="00416296"/>
    <w:rsid w:val="004211D8"/>
    <w:rsid w:val="004231C5"/>
    <w:rsid w:val="004373AB"/>
    <w:rsid w:val="004466E2"/>
    <w:rsid w:val="004500DA"/>
    <w:rsid w:val="00455DE2"/>
    <w:rsid w:val="00461AD2"/>
    <w:rsid w:val="004676AD"/>
    <w:rsid w:val="00477424"/>
    <w:rsid w:val="00480F69"/>
    <w:rsid w:val="004817B1"/>
    <w:rsid w:val="00484E95"/>
    <w:rsid w:val="00486959"/>
    <w:rsid w:val="00487CB8"/>
    <w:rsid w:val="00494795"/>
    <w:rsid w:val="004B291F"/>
    <w:rsid w:val="004C2C80"/>
    <w:rsid w:val="004C3F3B"/>
    <w:rsid w:val="004D11E5"/>
    <w:rsid w:val="004D46B0"/>
    <w:rsid w:val="004D717E"/>
    <w:rsid w:val="004E0D8A"/>
    <w:rsid w:val="004E16B0"/>
    <w:rsid w:val="004E6056"/>
    <w:rsid w:val="004F15C6"/>
    <w:rsid w:val="004F7520"/>
    <w:rsid w:val="005016CE"/>
    <w:rsid w:val="00503376"/>
    <w:rsid w:val="005040B4"/>
    <w:rsid w:val="00505B64"/>
    <w:rsid w:val="0051128B"/>
    <w:rsid w:val="005211AB"/>
    <w:rsid w:val="00521D74"/>
    <w:rsid w:val="00522375"/>
    <w:rsid w:val="00522C06"/>
    <w:rsid w:val="00523288"/>
    <w:rsid w:val="0052588C"/>
    <w:rsid w:val="00527918"/>
    <w:rsid w:val="005314DB"/>
    <w:rsid w:val="00533F74"/>
    <w:rsid w:val="00536962"/>
    <w:rsid w:val="00536A73"/>
    <w:rsid w:val="0054122A"/>
    <w:rsid w:val="00544A36"/>
    <w:rsid w:val="00555867"/>
    <w:rsid w:val="00571324"/>
    <w:rsid w:val="005726F3"/>
    <w:rsid w:val="00580CF4"/>
    <w:rsid w:val="0058283B"/>
    <w:rsid w:val="0058796B"/>
    <w:rsid w:val="005A4AD6"/>
    <w:rsid w:val="005B00DD"/>
    <w:rsid w:val="005C11C7"/>
    <w:rsid w:val="005C4266"/>
    <w:rsid w:val="005C43B3"/>
    <w:rsid w:val="005C649A"/>
    <w:rsid w:val="005D105B"/>
    <w:rsid w:val="005D601D"/>
    <w:rsid w:val="005D7CA3"/>
    <w:rsid w:val="005E4BD9"/>
    <w:rsid w:val="005F4551"/>
    <w:rsid w:val="00613858"/>
    <w:rsid w:val="00615AC3"/>
    <w:rsid w:val="0061701C"/>
    <w:rsid w:val="00622180"/>
    <w:rsid w:val="00623235"/>
    <w:rsid w:val="00623B32"/>
    <w:rsid w:val="006246A5"/>
    <w:rsid w:val="00626269"/>
    <w:rsid w:val="0063513E"/>
    <w:rsid w:val="006402B0"/>
    <w:rsid w:val="006409ED"/>
    <w:rsid w:val="00642A38"/>
    <w:rsid w:val="0064371F"/>
    <w:rsid w:val="006461DC"/>
    <w:rsid w:val="00657AA2"/>
    <w:rsid w:val="00657BFA"/>
    <w:rsid w:val="00660AFE"/>
    <w:rsid w:val="00662373"/>
    <w:rsid w:val="00681461"/>
    <w:rsid w:val="006816CB"/>
    <w:rsid w:val="00690187"/>
    <w:rsid w:val="00695560"/>
    <w:rsid w:val="0069610D"/>
    <w:rsid w:val="00696578"/>
    <w:rsid w:val="006A0CE4"/>
    <w:rsid w:val="006A3295"/>
    <w:rsid w:val="006A7602"/>
    <w:rsid w:val="006B19B6"/>
    <w:rsid w:val="006B64B5"/>
    <w:rsid w:val="006C0A63"/>
    <w:rsid w:val="006C5B8A"/>
    <w:rsid w:val="006C6F6B"/>
    <w:rsid w:val="006C7C2A"/>
    <w:rsid w:val="006D0C16"/>
    <w:rsid w:val="006E25E3"/>
    <w:rsid w:val="006F07F0"/>
    <w:rsid w:val="006F14C5"/>
    <w:rsid w:val="006F1704"/>
    <w:rsid w:val="006F4CF6"/>
    <w:rsid w:val="00705FEE"/>
    <w:rsid w:val="0070752D"/>
    <w:rsid w:val="00712800"/>
    <w:rsid w:val="00720ED7"/>
    <w:rsid w:val="0072552B"/>
    <w:rsid w:val="00730239"/>
    <w:rsid w:val="007310EB"/>
    <w:rsid w:val="00735963"/>
    <w:rsid w:val="0073714F"/>
    <w:rsid w:val="00751570"/>
    <w:rsid w:val="00751789"/>
    <w:rsid w:val="00754599"/>
    <w:rsid w:val="00773E89"/>
    <w:rsid w:val="00782033"/>
    <w:rsid w:val="007831E5"/>
    <w:rsid w:val="00784C85"/>
    <w:rsid w:val="00784CE0"/>
    <w:rsid w:val="00790F20"/>
    <w:rsid w:val="00791694"/>
    <w:rsid w:val="00791E4A"/>
    <w:rsid w:val="00797770"/>
    <w:rsid w:val="00797D0D"/>
    <w:rsid w:val="007A0C3C"/>
    <w:rsid w:val="007A1662"/>
    <w:rsid w:val="007A28F9"/>
    <w:rsid w:val="007A46A1"/>
    <w:rsid w:val="007B0E4C"/>
    <w:rsid w:val="007C1202"/>
    <w:rsid w:val="007C2898"/>
    <w:rsid w:val="007C49A3"/>
    <w:rsid w:val="007C534F"/>
    <w:rsid w:val="007C61B9"/>
    <w:rsid w:val="007C6E82"/>
    <w:rsid w:val="007D59A3"/>
    <w:rsid w:val="007E3948"/>
    <w:rsid w:val="007E6387"/>
    <w:rsid w:val="007F0D9A"/>
    <w:rsid w:val="007F49D6"/>
    <w:rsid w:val="007F4E41"/>
    <w:rsid w:val="007F534D"/>
    <w:rsid w:val="007F5379"/>
    <w:rsid w:val="007F584D"/>
    <w:rsid w:val="007F724C"/>
    <w:rsid w:val="0080125A"/>
    <w:rsid w:val="00802520"/>
    <w:rsid w:val="00821296"/>
    <w:rsid w:val="00824288"/>
    <w:rsid w:val="00827207"/>
    <w:rsid w:val="00830D3C"/>
    <w:rsid w:val="00831C7E"/>
    <w:rsid w:val="00833396"/>
    <w:rsid w:val="00834285"/>
    <w:rsid w:val="00837F6D"/>
    <w:rsid w:val="0084584C"/>
    <w:rsid w:val="00847F55"/>
    <w:rsid w:val="008545CB"/>
    <w:rsid w:val="008609F3"/>
    <w:rsid w:val="00862F4C"/>
    <w:rsid w:val="0086442B"/>
    <w:rsid w:val="00865FC5"/>
    <w:rsid w:val="00870B7B"/>
    <w:rsid w:val="008745AA"/>
    <w:rsid w:val="008759EA"/>
    <w:rsid w:val="00875DA8"/>
    <w:rsid w:val="00876ECA"/>
    <w:rsid w:val="008772C3"/>
    <w:rsid w:val="008866B8"/>
    <w:rsid w:val="0089585C"/>
    <w:rsid w:val="008A2C87"/>
    <w:rsid w:val="008A46A3"/>
    <w:rsid w:val="008B0725"/>
    <w:rsid w:val="008B3D5E"/>
    <w:rsid w:val="008C0E94"/>
    <w:rsid w:val="008C1105"/>
    <w:rsid w:val="008C3AD1"/>
    <w:rsid w:val="008C530E"/>
    <w:rsid w:val="008D48F6"/>
    <w:rsid w:val="008E7FB4"/>
    <w:rsid w:val="008F00D6"/>
    <w:rsid w:val="008F61C1"/>
    <w:rsid w:val="00902FAB"/>
    <w:rsid w:val="00912FDA"/>
    <w:rsid w:val="009131E5"/>
    <w:rsid w:val="00924A11"/>
    <w:rsid w:val="00930E5E"/>
    <w:rsid w:val="00937FC3"/>
    <w:rsid w:val="00941635"/>
    <w:rsid w:val="0094371D"/>
    <w:rsid w:val="0094639C"/>
    <w:rsid w:val="009532C3"/>
    <w:rsid w:val="00962312"/>
    <w:rsid w:val="009659E3"/>
    <w:rsid w:val="00984717"/>
    <w:rsid w:val="009877FB"/>
    <w:rsid w:val="00990BEA"/>
    <w:rsid w:val="009912F4"/>
    <w:rsid w:val="00994AC0"/>
    <w:rsid w:val="00994F08"/>
    <w:rsid w:val="009A27D3"/>
    <w:rsid w:val="009A41D5"/>
    <w:rsid w:val="009B2266"/>
    <w:rsid w:val="009B4F7F"/>
    <w:rsid w:val="009B62BC"/>
    <w:rsid w:val="009C60BB"/>
    <w:rsid w:val="009E367A"/>
    <w:rsid w:val="009E3882"/>
    <w:rsid w:val="009E3A8F"/>
    <w:rsid w:val="00A008A4"/>
    <w:rsid w:val="00A030A7"/>
    <w:rsid w:val="00A10634"/>
    <w:rsid w:val="00A11ACB"/>
    <w:rsid w:val="00A15372"/>
    <w:rsid w:val="00A22567"/>
    <w:rsid w:val="00A25FCC"/>
    <w:rsid w:val="00A27379"/>
    <w:rsid w:val="00A320C6"/>
    <w:rsid w:val="00A32D7C"/>
    <w:rsid w:val="00A369ED"/>
    <w:rsid w:val="00A476D7"/>
    <w:rsid w:val="00A539D1"/>
    <w:rsid w:val="00A555B1"/>
    <w:rsid w:val="00A57858"/>
    <w:rsid w:val="00A6415D"/>
    <w:rsid w:val="00A64DAA"/>
    <w:rsid w:val="00A71014"/>
    <w:rsid w:val="00A7184A"/>
    <w:rsid w:val="00A755A8"/>
    <w:rsid w:val="00A81D66"/>
    <w:rsid w:val="00A8279C"/>
    <w:rsid w:val="00A85386"/>
    <w:rsid w:val="00A93673"/>
    <w:rsid w:val="00A962EB"/>
    <w:rsid w:val="00A96CBE"/>
    <w:rsid w:val="00AA6D2E"/>
    <w:rsid w:val="00AB0B27"/>
    <w:rsid w:val="00AC056A"/>
    <w:rsid w:val="00AC1066"/>
    <w:rsid w:val="00AC2461"/>
    <w:rsid w:val="00AD2630"/>
    <w:rsid w:val="00AD52DD"/>
    <w:rsid w:val="00AF113D"/>
    <w:rsid w:val="00B00F15"/>
    <w:rsid w:val="00B032C4"/>
    <w:rsid w:val="00B034E2"/>
    <w:rsid w:val="00B035A3"/>
    <w:rsid w:val="00B069E5"/>
    <w:rsid w:val="00B10391"/>
    <w:rsid w:val="00B12862"/>
    <w:rsid w:val="00B24218"/>
    <w:rsid w:val="00B33289"/>
    <w:rsid w:val="00B46DF9"/>
    <w:rsid w:val="00B51B59"/>
    <w:rsid w:val="00B56948"/>
    <w:rsid w:val="00B66D37"/>
    <w:rsid w:val="00B708BB"/>
    <w:rsid w:val="00B70D3B"/>
    <w:rsid w:val="00B736B0"/>
    <w:rsid w:val="00B77E22"/>
    <w:rsid w:val="00B84817"/>
    <w:rsid w:val="00B87180"/>
    <w:rsid w:val="00B92592"/>
    <w:rsid w:val="00BD0CD5"/>
    <w:rsid w:val="00BD280D"/>
    <w:rsid w:val="00BD2ADB"/>
    <w:rsid w:val="00BD5A05"/>
    <w:rsid w:val="00BD5D2B"/>
    <w:rsid w:val="00BD702A"/>
    <w:rsid w:val="00BE09AF"/>
    <w:rsid w:val="00BE1C73"/>
    <w:rsid w:val="00BE299F"/>
    <w:rsid w:val="00BE40EA"/>
    <w:rsid w:val="00BE4633"/>
    <w:rsid w:val="00BF1AF8"/>
    <w:rsid w:val="00BF4365"/>
    <w:rsid w:val="00C05686"/>
    <w:rsid w:val="00C10156"/>
    <w:rsid w:val="00C20BCD"/>
    <w:rsid w:val="00C21108"/>
    <w:rsid w:val="00C33434"/>
    <w:rsid w:val="00C34482"/>
    <w:rsid w:val="00C44532"/>
    <w:rsid w:val="00C551C0"/>
    <w:rsid w:val="00C56A53"/>
    <w:rsid w:val="00C6224E"/>
    <w:rsid w:val="00C66625"/>
    <w:rsid w:val="00C66FAB"/>
    <w:rsid w:val="00C80325"/>
    <w:rsid w:val="00C9537E"/>
    <w:rsid w:val="00C9633A"/>
    <w:rsid w:val="00CA04F0"/>
    <w:rsid w:val="00CA3440"/>
    <w:rsid w:val="00CA4892"/>
    <w:rsid w:val="00CC2B09"/>
    <w:rsid w:val="00CD33BC"/>
    <w:rsid w:val="00CD4C77"/>
    <w:rsid w:val="00CD601F"/>
    <w:rsid w:val="00CD6AA1"/>
    <w:rsid w:val="00CD7849"/>
    <w:rsid w:val="00CE1A2E"/>
    <w:rsid w:val="00CE7AB6"/>
    <w:rsid w:val="00CF1822"/>
    <w:rsid w:val="00CF2B34"/>
    <w:rsid w:val="00CF5391"/>
    <w:rsid w:val="00D1533D"/>
    <w:rsid w:val="00D15966"/>
    <w:rsid w:val="00D21D44"/>
    <w:rsid w:val="00D23A4A"/>
    <w:rsid w:val="00D2613D"/>
    <w:rsid w:val="00D315D3"/>
    <w:rsid w:val="00D33B9E"/>
    <w:rsid w:val="00D3446C"/>
    <w:rsid w:val="00D34C90"/>
    <w:rsid w:val="00D45DBC"/>
    <w:rsid w:val="00D55816"/>
    <w:rsid w:val="00D60BCA"/>
    <w:rsid w:val="00D627FA"/>
    <w:rsid w:val="00D63337"/>
    <w:rsid w:val="00D651DF"/>
    <w:rsid w:val="00D72A71"/>
    <w:rsid w:val="00D752BF"/>
    <w:rsid w:val="00D84FEA"/>
    <w:rsid w:val="00D867D7"/>
    <w:rsid w:val="00D9085E"/>
    <w:rsid w:val="00DA47A1"/>
    <w:rsid w:val="00DA773F"/>
    <w:rsid w:val="00DB443C"/>
    <w:rsid w:val="00DB56BB"/>
    <w:rsid w:val="00DB7FFB"/>
    <w:rsid w:val="00DC0A9B"/>
    <w:rsid w:val="00DD4732"/>
    <w:rsid w:val="00DD4733"/>
    <w:rsid w:val="00DD65E4"/>
    <w:rsid w:val="00DF0739"/>
    <w:rsid w:val="00DF2417"/>
    <w:rsid w:val="00E005A8"/>
    <w:rsid w:val="00E0368D"/>
    <w:rsid w:val="00E06FD4"/>
    <w:rsid w:val="00E11E64"/>
    <w:rsid w:val="00E12398"/>
    <w:rsid w:val="00E23883"/>
    <w:rsid w:val="00E31348"/>
    <w:rsid w:val="00E3158A"/>
    <w:rsid w:val="00E33706"/>
    <w:rsid w:val="00E3545C"/>
    <w:rsid w:val="00E37D46"/>
    <w:rsid w:val="00E40642"/>
    <w:rsid w:val="00E47725"/>
    <w:rsid w:val="00E505DC"/>
    <w:rsid w:val="00E51F83"/>
    <w:rsid w:val="00E56193"/>
    <w:rsid w:val="00E64C7F"/>
    <w:rsid w:val="00E64CE2"/>
    <w:rsid w:val="00E734E9"/>
    <w:rsid w:val="00E838D9"/>
    <w:rsid w:val="00EA2CE0"/>
    <w:rsid w:val="00EA7500"/>
    <w:rsid w:val="00EB0CE7"/>
    <w:rsid w:val="00EB0FB5"/>
    <w:rsid w:val="00EC21B5"/>
    <w:rsid w:val="00EC4EE3"/>
    <w:rsid w:val="00EC5D27"/>
    <w:rsid w:val="00EC759D"/>
    <w:rsid w:val="00ED7698"/>
    <w:rsid w:val="00EE1B39"/>
    <w:rsid w:val="00EF17C5"/>
    <w:rsid w:val="00F00F66"/>
    <w:rsid w:val="00F04A3F"/>
    <w:rsid w:val="00F05F2F"/>
    <w:rsid w:val="00F06951"/>
    <w:rsid w:val="00F071A4"/>
    <w:rsid w:val="00F17152"/>
    <w:rsid w:val="00F176E6"/>
    <w:rsid w:val="00F236C7"/>
    <w:rsid w:val="00F27744"/>
    <w:rsid w:val="00F317CB"/>
    <w:rsid w:val="00F31BAF"/>
    <w:rsid w:val="00F31BBD"/>
    <w:rsid w:val="00F44BCB"/>
    <w:rsid w:val="00F52C7E"/>
    <w:rsid w:val="00F60439"/>
    <w:rsid w:val="00F65FB3"/>
    <w:rsid w:val="00F666EA"/>
    <w:rsid w:val="00F80977"/>
    <w:rsid w:val="00F84692"/>
    <w:rsid w:val="00F926B9"/>
    <w:rsid w:val="00F93EDF"/>
    <w:rsid w:val="00F96A01"/>
    <w:rsid w:val="00FA44DA"/>
    <w:rsid w:val="00FA6AA4"/>
    <w:rsid w:val="00FB142F"/>
    <w:rsid w:val="00FB6EBD"/>
    <w:rsid w:val="00FC0A25"/>
    <w:rsid w:val="00FC7096"/>
    <w:rsid w:val="00FD16D2"/>
    <w:rsid w:val="00FD3E80"/>
    <w:rsid w:val="00FD7C13"/>
    <w:rsid w:val="00FF1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3B7C0"/>
  <w15:chartTrackingRefBased/>
  <w15:docId w15:val="{895E177C-7501-4E89-84D5-0AE8A5CD8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A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3A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3A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3A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A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A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A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A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A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A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3A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3A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3A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3A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3A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A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A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A75"/>
    <w:rPr>
      <w:rFonts w:eastAsiaTheme="majorEastAsia" w:cstheme="majorBidi"/>
      <w:color w:val="272727" w:themeColor="text1" w:themeTint="D8"/>
    </w:rPr>
  </w:style>
  <w:style w:type="paragraph" w:styleId="Title">
    <w:name w:val="Title"/>
    <w:basedOn w:val="Normal"/>
    <w:next w:val="Normal"/>
    <w:link w:val="TitleChar"/>
    <w:uiPriority w:val="10"/>
    <w:qFormat/>
    <w:rsid w:val="00203A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A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A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A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A75"/>
    <w:pPr>
      <w:spacing w:before="160"/>
      <w:jc w:val="center"/>
    </w:pPr>
    <w:rPr>
      <w:i/>
      <w:iCs/>
      <w:color w:val="404040" w:themeColor="text1" w:themeTint="BF"/>
    </w:rPr>
  </w:style>
  <w:style w:type="character" w:customStyle="1" w:styleId="QuoteChar">
    <w:name w:val="Quote Char"/>
    <w:basedOn w:val="DefaultParagraphFont"/>
    <w:link w:val="Quote"/>
    <w:uiPriority w:val="29"/>
    <w:rsid w:val="00203A75"/>
    <w:rPr>
      <w:i/>
      <w:iCs/>
      <w:color w:val="404040" w:themeColor="text1" w:themeTint="BF"/>
    </w:rPr>
  </w:style>
  <w:style w:type="paragraph" w:styleId="ListParagraph">
    <w:name w:val="List Paragraph"/>
    <w:basedOn w:val="Normal"/>
    <w:uiPriority w:val="34"/>
    <w:qFormat/>
    <w:rsid w:val="00203A75"/>
    <w:pPr>
      <w:ind w:left="720"/>
      <w:contextualSpacing/>
    </w:pPr>
  </w:style>
  <w:style w:type="character" w:styleId="IntenseEmphasis">
    <w:name w:val="Intense Emphasis"/>
    <w:basedOn w:val="DefaultParagraphFont"/>
    <w:uiPriority w:val="21"/>
    <w:qFormat/>
    <w:rsid w:val="00203A75"/>
    <w:rPr>
      <w:i/>
      <w:iCs/>
      <w:color w:val="0F4761" w:themeColor="accent1" w:themeShade="BF"/>
    </w:rPr>
  </w:style>
  <w:style w:type="paragraph" w:styleId="IntenseQuote">
    <w:name w:val="Intense Quote"/>
    <w:basedOn w:val="Normal"/>
    <w:next w:val="Normal"/>
    <w:link w:val="IntenseQuoteChar"/>
    <w:uiPriority w:val="30"/>
    <w:qFormat/>
    <w:rsid w:val="00203A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3A75"/>
    <w:rPr>
      <w:i/>
      <w:iCs/>
      <w:color w:val="0F4761" w:themeColor="accent1" w:themeShade="BF"/>
    </w:rPr>
  </w:style>
  <w:style w:type="character" w:styleId="IntenseReference">
    <w:name w:val="Intense Reference"/>
    <w:basedOn w:val="DefaultParagraphFont"/>
    <w:uiPriority w:val="32"/>
    <w:qFormat/>
    <w:rsid w:val="00203A75"/>
    <w:rPr>
      <w:b/>
      <w:bCs/>
      <w:smallCaps/>
      <w:color w:val="0F4761" w:themeColor="accent1" w:themeShade="BF"/>
      <w:spacing w:val="5"/>
    </w:rPr>
  </w:style>
  <w:style w:type="paragraph" w:styleId="NoSpacing">
    <w:name w:val="No Spacing"/>
    <w:link w:val="NoSpacingChar"/>
    <w:uiPriority w:val="1"/>
    <w:qFormat/>
    <w:rsid w:val="00203A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3A75"/>
    <w:rPr>
      <w:rFonts w:eastAsiaTheme="minorEastAsia"/>
      <w:lang w:val="en-US"/>
    </w:rPr>
  </w:style>
  <w:style w:type="character" w:styleId="Hyperlink">
    <w:name w:val="Hyperlink"/>
    <w:basedOn w:val="DefaultParagraphFont"/>
    <w:uiPriority w:val="99"/>
    <w:unhideWhenUsed/>
    <w:rsid w:val="008C530E"/>
    <w:rPr>
      <w:color w:val="467886" w:themeColor="hyperlink"/>
      <w:u w:val="single"/>
    </w:rPr>
  </w:style>
  <w:style w:type="character" w:styleId="UnresolvedMention">
    <w:name w:val="Unresolved Mention"/>
    <w:basedOn w:val="DefaultParagraphFont"/>
    <w:uiPriority w:val="99"/>
    <w:semiHidden/>
    <w:unhideWhenUsed/>
    <w:rsid w:val="008C530E"/>
    <w:rPr>
      <w:color w:val="605E5C"/>
      <w:shd w:val="clear" w:color="auto" w:fill="E1DFDD"/>
    </w:rPr>
  </w:style>
  <w:style w:type="table" w:styleId="TableGrid">
    <w:name w:val="Table Grid"/>
    <w:basedOn w:val="TableNormal"/>
    <w:uiPriority w:val="39"/>
    <w:rsid w:val="00CD78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A47A1"/>
    <w:pPr>
      <w:spacing w:before="240" w:after="0"/>
      <w:outlineLvl w:val="9"/>
    </w:pPr>
    <w:rPr>
      <w:sz w:val="32"/>
      <w:szCs w:val="32"/>
      <w:lang w:val="en-US"/>
    </w:rPr>
  </w:style>
  <w:style w:type="paragraph" w:styleId="TOC1">
    <w:name w:val="toc 1"/>
    <w:basedOn w:val="Normal"/>
    <w:next w:val="Normal"/>
    <w:autoRedefine/>
    <w:uiPriority w:val="39"/>
    <w:unhideWhenUsed/>
    <w:rsid w:val="00DA47A1"/>
    <w:pPr>
      <w:spacing w:after="100"/>
    </w:pPr>
  </w:style>
  <w:style w:type="paragraph" w:styleId="TOC2">
    <w:name w:val="toc 2"/>
    <w:basedOn w:val="Normal"/>
    <w:next w:val="Normal"/>
    <w:autoRedefine/>
    <w:uiPriority w:val="39"/>
    <w:unhideWhenUsed/>
    <w:rsid w:val="00DA47A1"/>
    <w:pPr>
      <w:spacing w:after="100"/>
      <w:ind w:left="220"/>
    </w:pPr>
  </w:style>
  <w:style w:type="paragraph" w:styleId="TOC3">
    <w:name w:val="toc 3"/>
    <w:basedOn w:val="Normal"/>
    <w:next w:val="Normal"/>
    <w:autoRedefine/>
    <w:uiPriority w:val="39"/>
    <w:unhideWhenUsed/>
    <w:rsid w:val="00DA47A1"/>
    <w:pPr>
      <w:spacing w:after="100"/>
      <w:ind w:left="440"/>
    </w:pPr>
  </w:style>
  <w:style w:type="character" w:customStyle="1" w:styleId="wacimagecontainer">
    <w:name w:val="wacimagecontainer"/>
    <w:basedOn w:val="DefaultParagraphFont"/>
    <w:rsid w:val="00695560"/>
  </w:style>
  <w:style w:type="paragraph" w:styleId="Caption">
    <w:name w:val="caption"/>
    <w:basedOn w:val="Normal"/>
    <w:next w:val="Normal"/>
    <w:uiPriority w:val="35"/>
    <w:unhideWhenUsed/>
    <w:qFormat/>
    <w:rsid w:val="007C49A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7C49A3"/>
    <w:pPr>
      <w:spacing w:after="0"/>
    </w:pPr>
  </w:style>
  <w:style w:type="paragraph" w:styleId="Header">
    <w:name w:val="header"/>
    <w:basedOn w:val="Normal"/>
    <w:link w:val="HeaderChar"/>
    <w:uiPriority w:val="99"/>
    <w:unhideWhenUsed/>
    <w:rsid w:val="007C49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9A3"/>
  </w:style>
  <w:style w:type="paragraph" w:styleId="Footer">
    <w:name w:val="footer"/>
    <w:basedOn w:val="Normal"/>
    <w:link w:val="FooterChar"/>
    <w:uiPriority w:val="99"/>
    <w:unhideWhenUsed/>
    <w:rsid w:val="007C49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9A3"/>
  </w:style>
  <w:style w:type="paragraph" w:styleId="Bibliography">
    <w:name w:val="Bibliography"/>
    <w:basedOn w:val="Normal"/>
    <w:next w:val="Normal"/>
    <w:uiPriority w:val="37"/>
    <w:unhideWhenUsed/>
    <w:rsid w:val="007F0D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16326">
      <w:bodyDiv w:val="1"/>
      <w:marLeft w:val="0"/>
      <w:marRight w:val="0"/>
      <w:marTop w:val="0"/>
      <w:marBottom w:val="0"/>
      <w:divBdr>
        <w:top w:val="none" w:sz="0" w:space="0" w:color="auto"/>
        <w:left w:val="none" w:sz="0" w:space="0" w:color="auto"/>
        <w:bottom w:val="none" w:sz="0" w:space="0" w:color="auto"/>
        <w:right w:val="none" w:sz="0" w:space="0" w:color="auto"/>
      </w:divBdr>
    </w:div>
    <w:div w:id="27222247">
      <w:bodyDiv w:val="1"/>
      <w:marLeft w:val="0"/>
      <w:marRight w:val="0"/>
      <w:marTop w:val="0"/>
      <w:marBottom w:val="0"/>
      <w:divBdr>
        <w:top w:val="none" w:sz="0" w:space="0" w:color="auto"/>
        <w:left w:val="none" w:sz="0" w:space="0" w:color="auto"/>
        <w:bottom w:val="none" w:sz="0" w:space="0" w:color="auto"/>
        <w:right w:val="none" w:sz="0" w:space="0" w:color="auto"/>
      </w:divBdr>
    </w:div>
    <w:div w:id="31925175">
      <w:bodyDiv w:val="1"/>
      <w:marLeft w:val="0"/>
      <w:marRight w:val="0"/>
      <w:marTop w:val="0"/>
      <w:marBottom w:val="0"/>
      <w:divBdr>
        <w:top w:val="none" w:sz="0" w:space="0" w:color="auto"/>
        <w:left w:val="none" w:sz="0" w:space="0" w:color="auto"/>
        <w:bottom w:val="none" w:sz="0" w:space="0" w:color="auto"/>
        <w:right w:val="none" w:sz="0" w:space="0" w:color="auto"/>
      </w:divBdr>
    </w:div>
    <w:div w:id="53434384">
      <w:bodyDiv w:val="1"/>
      <w:marLeft w:val="0"/>
      <w:marRight w:val="0"/>
      <w:marTop w:val="0"/>
      <w:marBottom w:val="0"/>
      <w:divBdr>
        <w:top w:val="none" w:sz="0" w:space="0" w:color="auto"/>
        <w:left w:val="none" w:sz="0" w:space="0" w:color="auto"/>
        <w:bottom w:val="none" w:sz="0" w:space="0" w:color="auto"/>
        <w:right w:val="none" w:sz="0" w:space="0" w:color="auto"/>
      </w:divBdr>
    </w:div>
    <w:div w:id="71242379">
      <w:bodyDiv w:val="1"/>
      <w:marLeft w:val="0"/>
      <w:marRight w:val="0"/>
      <w:marTop w:val="0"/>
      <w:marBottom w:val="0"/>
      <w:divBdr>
        <w:top w:val="none" w:sz="0" w:space="0" w:color="auto"/>
        <w:left w:val="none" w:sz="0" w:space="0" w:color="auto"/>
        <w:bottom w:val="none" w:sz="0" w:space="0" w:color="auto"/>
        <w:right w:val="none" w:sz="0" w:space="0" w:color="auto"/>
      </w:divBdr>
    </w:div>
    <w:div w:id="71851958">
      <w:bodyDiv w:val="1"/>
      <w:marLeft w:val="0"/>
      <w:marRight w:val="0"/>
      <w:marTop w:val="0"/>
      <w:marBottom w:val="0"/>
      <w:divBdr>
        <w:top w:val="none" w:sz="0" w:space="0" w:color="auto"/>
        <w:left w:val="none" w:sz="0" w:space="0" w:color="auto"/>
        <w:bottom w:val="none" w:sz="0" w:space="0" w:color="auto"/>
        <w:right w:val="none" w:sz="0" w:space="0" w:color="auto"/>
      </w:divBdr>
    </w:div>
    <w:div w:id="77678880">
      <w:bodyDiv w:val="1"/>
      <w:marLeft w:val="0"/>
      <w:marRight w:val="0"/>
      <w:marTop w:val="0"/>
      <w:marBottom w:val="0"/>
      <w:divBdr>
        <w:top w:val="none" w:sz="0" w:space="0" w:color="auto"/>
        <w:left w:val="none" w:sz="0" w:space="0" w:color="auto"/>
        <w:bottom w:val="none" w:sz="0" w:space="0" w:color="auto"/>
        <w:right w:val="none" w:sz="0" w:space="0" w:color="auto"/>
      </w:divBdr>
    </w:div>
    <w:div w:id="84496598">
      <w:bodyDiv w:val="1"/>
      <w:marLeft w:val="0"/>
      <w:marRight w:val="0"/>
      <w:marTop w:val="0"/>
      <w:marBottom w:val="0"/>
      <w:divBdr>
        <w:top w:val="none" w:sz="0" w:space="0" w:color="auto"/>
        <w:left w:val="none" w:sz="0" w:space="0" w:color="auto"/>
        <w:bottom w:val="none" w:sz="0" w:space="0" w:color="auto"/>
        <w:right w:val="none" w:sz="0" w:space="0" w:color="auto"/>
      </w:divBdr>
    </w:div>
    <w:div w:id="94719265">
      <w:bodyDiv w:val="1"/>
      <w:marLeft w:val="0"/>
      <w:marRight w:val="0"/>
      <w:marTop w:val="0"/>
      <w:marBottom w:val="0"/>
      <w:divBdr>
        <w:top w:val="none" w:sz="0" w:space="0" w:color="auto"/>
        <w:left w:val="none" w:sz="0" w:space="0" w:color="auto"/>
        <w:bottom w:val="none" w:sz="0" w:space="0" w:color="auto"/>
        <w:right w:val="none" w:sz="0" w:space="0" w:color="auto"/>
      </w:divBdr>
    </w:div>
    <w:div w:id="130827561">
      <w:bodyDiv w:val="1"/>
      <w:marLeft w:val="0"/>
      <w:marRight w:val="0"/>
      <w:marTop w:val="0"/>
      <w:marBottom w:val="0"/>
      <w:divBdr>
        <w:top w:val="none" w:sz="0" w:space="0" w:color="auto"/>
        <w:left w:val="none" w:sz="0" w:space="0" w:color="auto"/>
        <w:bottom w:val="none" w:sz="0" w:space="0" w:color="auto"/>
        <w:right w:val="none" w:sz="0" w:space="0" w:color="auto"/>
      </w:divBdr>
    </w:div>
    <w:div w:id="137653548">
      <w:bodyDiv w:val="1"/>
      <w:marLeft w:val="0"/>
      <w:marRight w:val="0"/>
      <w:marTop w:val="0"/>
      <w:marBottom w:val="0"/>
      <w:divBdr>
        <w:top w:val="none" w:sz="0" w:space="0" w:color="auto"/>
        <w:left w:val="none" w:sz="0" w:space="0" w:color="auto"/>
        <w:bottom w:val="none" w:sz="0" w:space="0" w:color="auto"/>
        <w:right w:val="none" w:sz="0" w:space="0" w:color="auto"/>
      </w:divBdr>
    </w:div>
    <w:div w:id="158886879">
      <w:bodyDiv w:val="1"/>
      <w:marLeft w:val="0"/>
      <w:marRight w:val="0"/>
      <w:marTop w:val="0"/>
      <w:marBottom w:val="0"/>
      <w:divBdr>
        <w:top w:val="none" w:sz="0" w:space="0" w:color="auto"/>
        <w:left w:val="none" w:sz="0" w:space="0" w:color="auto"/>
        <w:bottom w:val="none" w:sz="0" w:space="0" w:color="auto"/>
        <w:right w:val="none" w:sz="0" w:space="0" w:color="auto"/>
      </w:divBdr>
    </w:div>
    <w:div w:id="176890814">
      <w:bodyDiv w:val="1"/>
      <w:marLeft w:val="0"/>
      <w:marRight w:val="0"/>
      <w:marTop w:val="0"/>
      <w:marBottom w:val="0"/>
      <w:divBdr>
        <w:top w:val="none" w:sz="0" w:space="0" w:color="auto"/>
        <w:left w:val="none" w:sz="0" w:space="0" w:color="auto"/>
        <w:bottom w:val="none" w:sz="0" w:space="0" w:color="auto"/>
        <w:right w:val="none" w:sz="0" w:space="0" w:color="auto"/>
      </w:divBdr>
    </w:div>
    <w:div w:id="191236123">
      <w:bodyDiv w:val="1"/>
      <w:marLeft w:val="0"/>
      <w:marRight w:val="0"/>
      <w:marTop w:val="0"/>
      <w:marBottom w:val="0"/>
      <w:divBdr>
        <w:top w:val="none" w:sz="0" w:space="0" w:color="auto"/>
        <w:left w:val="none" w:sz="0" w:space="0" w:color="auto"/>
        <w:bottom w:val="none" w:sz="0" w:space="0" w:color="auto"/>
        <w:right w:val="none" w:sz="0" w:space="0" w:color="auto"/>
      </w:divBdr>
    </w:div>
    <w:div w:id="219563068">
      <w:bodyDiv w:val="1"/>
      <w:marLeft w:val="0"/>
      <w:marRight w:val="0"/>
      <w:marTop w:val="0"/>
      <w:marBottom w:val="0"/>
      <w:divBdr>
        <w:top w:val="none" w:sz="0" w:space="0" w:color="auto"/>
        <w:left w:val="none" w:sz="0" w:space="0" w:color="auto"/>
        <w:bottom w:val="none" w:sz="0" w:space="0" w:color="auto"/>
        <w:right w:val="none" w:sz="0" w:space="0" w:color="auto"/>
      </w:divBdr>
    </w:div>
    <w:div w:id="224224914">
      <w:bodyDiv w:val="1"/>
      <w:marLeft w:val="0"/>
      <w:marRight w:val="0"/>
      <w:marTop w:val="0"/>
      <w:marBottom w:val="0"/>
      <w:divBdr>
        <w:top w:val="none" w:sz="0" w:space="0" w:color="auto"/>
        <w:left w:val="none" w:sz="0" w:space="0" w:color="auto"/>
        <w:bottom w:val="none" w:sz="0" w:space="0" w:color="auto"/>
        <w:right w:val="none" w:sz="0" w:space="0" w:color="auto"/>
      </w:divBdr>
    </w:div>
    <w:div w:id="231625143">
      <w:bodyDiv w:val="1"/>
      <w:marLeft w:val="0"/>
      <w:marRight w:val="0"/>
      <w:marTop w:val="0"/>
      <w:marBottom w:val="0"/>
      <w:divBdr>
        <w:top w:val="none" w:sz="0" w:space="0" w:color="auto"/>
        <w:left w:val="none" w:sz="0" w:space="0" w:color="auto"/>
        <w:bottom w:val="none" w:sz="0" w:space="0" w:color="auto"/>
        <w:right w:val="none" w:sz="0" w:space="0" w:color="auto"/>
      </w:divBdr>
    </w:div>
    <w:div w:id="234096390">
      <w:bodyDiv w:val="1"/>
      <w:marLeft w:val="0"/>
      <w:marRight w:val="0"/>
      <w:marTop w:val="0"/>
      <w:marBottom w:val="0"/>
      <w:divBdr>
        <w:top w:val="none" w:sz="0" w:space="0" w:color="auto"/>
        <w:left w:val="none" w:sz="0" w:space="0" w:color="auto"/>
        <w:bottom w:val="none" w:sz="0" w:space="0" w:color="auto"/>
        <w:right w:val="none" w:sz="0" w:space="0" w:color="auto"/>
      </w:divBdr>
    </w:div>
    <w:div w:id="250355796">
      <w:bodyDiv w:val="1"/>
      <w:marLeft w:val="0"/>
      <w:marRight w:val="0"/>
      <w:marTop w:val="0"/>
      <w:marBottom w:val="0"/>
      <w:divBdr>
        <w:top w:val="none" w:sz="0" w:space="0" w:color="auto"/>
        <w:left w:val="none" w:sz="0" w:space="0" w:color="auto"/>
        <w:bottom w:val="none" w:sz="0" w:space="0" w:color="auto"/>
        <w:right w:val="none" w:sz="0" w:space="0" w:color="auto"/>
      </w:divBdr>
    </w:div>
    <w:div w:id="266155685">
      <w:bodyDiv w:val="1"/>
      <w:marLeft w:val="0"/>
      <w:marRight w:val="0"/>
      <w:marTop w:val="0"/>
      <w:marBottom w:val="0"/>
      <w:divBdr>
        <w:top w:val="none" w:sz="0" w:space="0" w:color="auto"/>
        <w:left w:val="none" w:sz="0" w:space="0" w:color="auto"/>
        <w:bottom w:val="none" w:sz="0" w:space="0" w:color="auto"/>
        <w:right w:val="none" w:sz="0" w:space="0" w:color="auto"/>
      </w:divBdr>
    </w:div>
    <w:div w:id="270748194">
      <w:bodyDiv w:val="1"/>
      <w:marLeft w:val="0"/>
      <w:marRight w:val="0"/>
      <w:marTop w:val="0"/>
      <w:marBottom w:val="0"/>
      <w:divBdr>
        <w:top w:val="none" w:sz="0" w:space="0" w:color="auto"/>
        <w:left w:val="none" w:sz="0" w:space="0" w:color="auto"/>
        <w:bottom w:val="none" w:sz="0" w:space="0" w:color="auto"/>
        <w:right w:val="none" w:sz="0" w:space="0" w:color="auto"/>
      </w:divBdr>
    </w:div>
    <w:div w:id="273441551">
      <w:bodyDiv w:val="1"/>
      <w:marLeft w:val="0"/>
      <w:marRight w:val="0"/>
      <w:marTop w:val="0"/>
      <w:marBottom w:val="0"/>
      <w:divBdr>
        <w:top w:val="none" w:sz="0" w:space="0" w:color="auto"/>
        <w:left w:val="none" w:sz="0" w:space="0" w:color="auto"/>
        <w:bottom w:val="none" w:sz="0" w:space="0" w:color="auto"/>
        <w:right w:val="none" w:sz="0" w:space="0" w:color="auto"/>
      </w:divBdr>
    </w:div>
    <w:div w:id="279073505">
      <w:bodyDiv w:val="1"/>
      <w:marLeft w:val="0"/>
      <w:marRight w:val="0"/>
      <w:marTop w:val="0"/>
      <w:marBottom w:val="0"/>
      <w:divBdr>
        <w:top w:val="none" w:sz="0" w:space="0" w:color="auto"/>
        <w:left w:val="none" w:sz="0" w:space="0" w:color="auto"/>
        <w:bottom w:val="none" w:sz="0" w:space="0" w:color="auto"/>
        <w:right w:val="none" w:sz="0" w:space="0" w:color="auto"/>
      </w:divBdr>
    </w:div>
    <w:div w:id="291522162">
      <w:bodyDiv w:val="1"/>
      <w:marLeft w:val="0"/>
      <w:marRight w:val="0"/>
      <w:marTop w:val="0"/>
      <w:marBottom w:val="0"/>
      <w:divBdr>
        <w:top w:val="none" w:sz="0" w:space="0" w:color="auto"/>
        <w:left w:val="none" w:sz="0" w:space="0" w:color="auto"/>
        <w:bottom w:val="none" w:sz="0" w:space="0" w:color="auto"/>
        <w:right w:val="none" w:sz="0" w:space="0" w:color="auto"/>
      </w:divBdr>
    </w:div>
    <w:div w:id="302807825">
      <w:bodyDiv w:val="1"/>
      <w:marLeft w:val="0"/>
      <w:marRight w:val="0"/>
      <w:marTop w:val="0"/>
      <w:marBottom w:val="0"/>
      <w:divBdr>
        <w:top w:val="none" w:sz="0" w:space="0" w:color="auto"/>
        <w:left w:val="none" w:sz="0" w:space="0" w:color="auto"/>
        <w:bottom w:val="none" w:sz="0" w:space="0" w:color="auto"/>
        <w:right w:val="none" w:sz="0" w:space="0" w:color="auto"/>
      </w:divBdr>
    </w:div>
    <w:div w:id="318123621">
      <w:bodyDiv w:val="1"/>
      <w:marLeft w:val="0"/>
      <w:marRight w:val="0"/>
      <w:marTop w:val="0"/>
      <w:marBottom w:val="0"/>
      <w:divBdr>
        <w:top w:val="none" w:sz="0" w:space="0" w:color="auto"/>
        <w:left w:val="none" w:sz="0" w:space="0" w:color="auto"/>
        <w:bottom w:val="none" w:sz="0" w:space="0" w:color="auto"/>
        <w:right w:val="none" w:sz="0" w:space="0" w:color="auto"/>
      </w:divBdr>
    </w:div>
    <w:div w:id="319504694">
      <w:bodyDiv w:val="1"/>
      <w:marLeft w:val="0"/>
      <w:marRight w:val="0"/>
      <w:marTop w:val="0"/>
      <w:marBottom w:val="0"/>
      <w:divBdr>
        <w:top w:val="none" w:sz="0" w:space="0" w:color="auto"/>
        <w:left w:val="none" w:sz="0" w:space="0" w:color="auto"/>
        <w:bottom w:val="none" w:sz="0" w:space="0" w:color="auto"/>
        <w:right w:val="none" w:sz="0" w:space="0" w:color="auto"/>
      </w:divBdr>
    </w:div>
    <w:div w:id="320618058">
      <w:bodyDiv w:val="1"/>
      <w:marLeft w:val="0"/>
      <w:marRight w:val="0"/>
      <w:marTop w:val="0"/>
      <w:marBottom w:val="0"/>
      <w:divBdr>
        <w:top w:val="none" w:sz="0" w:space="0" w:color="auto"/>
        <w:left w:val="none" w:sz="0" w:space="0" w:color="auto"/>
        <w:bottom w:val="none" w:sz="0" w:space="0" w:color="auto"/>
        <w:right w:val="none" w:sz="0" w:space="0" w:color="auto"/>
      </w:divBdr>
    </w:div>
    <w:div w:id="332341417">
      <w:bodyDiv w:val="1"/>
      <w:marLeft w:val="0"/>
      <w:marRight w:val="0"/>
      <w:marTop w:val="0"/>
      <w:marBottom w:val="0"/>
      <w:divBdr>
        <w:top w:val="none" w:sz="0" w:space="0" w:color="auto"/>
        <w:left w:val="none" w:sz="0" w:space="0" w:color="auto"/>
        <w:bottom w:val="none" w:sz="0" w:space="0" w:color="auto"/>
        <w:right w:val="none" w:sz="0" w:space="0" w:color="auto"/>
      </w:divBdr>
    </w:div>
    <w:div w:id="367026467">
      <w:bodyDiv w:val="1"/>
      <w:marLeft w:val="0"/>
      <w:marRight w:val="0"/>
      <w:marTop w:val="0"/>
      <w:marBottom w:val="0"/>
      <w:divBdr>
        <w:top w:val="none" w:sz="0" w:space="0" w:color="auto"/>
        <w:left w:val="none" w:sz="0" w:space="0" w:color="auto"/>
        <w:bottom w:val="none" w:sz="0" w:space="0" w:color="auto"/>
        <w:right w:val="none" w:sz="0" w:space="0" w:color="auto"/>
      </w:divBdr>
    </w:div>
    <w:div w:id="370617832">
      <w:bodyDiv w:val="1"/>
      <w:marLeft w:val="0"/>
      <w:marRight w:val="0"/>
      <w:marTop w:val="0"/>
      <w:marBottom w:val="0"/>
      <w:divBdr>
        <w:top w:val="none" w:sz="0" w:space="0" w:color="auto"/>
        <w:left w:val="none" w:sz="0" w:space="0" w:color="auto"/>
        <w:bottom w:val="none" w:sz="0" w:space="0" w:color="auto"/>
        <w:right w:val="none" w:sz="0" w:space="0" w:color="auto"/>
      </w:divBdr>
    </w:div>
    <w:div w:id="407533908">
      <w:bodyDiv w:val="1"/>
      <w:marLeft w:val="0"/>
      <w:marRight w:val="0"/>
      <w:marTop w:val="0"/>
      <w:marBottom w:val="0"/>
      <w:divBdr>
        <w:top w:val="none" w:sz="0" w:space="0" w:color="auto"/>
        <w:left w:val="none" w:sz="0" w:space="0" w:color="auto"/>
        <w:bottom w:val="none" w:sz="0" w:space="0" w:color="auto"/>
        <w:right w:val="none" w:sz="0" w:space="0" w:color="auto"/>
      </w:divBdr>
    </w:div>
    <w:div w:id="417286313">
      <w:bodyDiv w:val="1"/>
      <w:marLeft w:val="0"/>
      <w:marRight w:val="0"/>
      <w:marTop w:val="0"/>
      <w:marBottom w:val="0"/>
      <w:divBdr>
        <w:top w:val="none" w:sz="0" w:space="0" w:color="auto"/>
        <w:left w:val="none" w:sz="0" w:space="0" w:color="auto"/>
        <w:bottom w:val="none" w:sz="0" w:space="0" w:color="auto"/>
        <w:right w:val="none" w:sz="0" w:space="0" w:color="auto"/>
      </w:divBdr>
    </w:div>
    <w:div w:id="418139729">
      <w:bodyDiv w:val="1"/>
      <w:marLeft w:val="0"/>
      <w:marRight w:val="0"/>
      <w:marTop w:val="0"/>
      <w:marBottom w:val="0"/>
      <w:divBdr>
        <w:top w:val="none" w:sz="0" w:space="0" w:color="auto"/>
        <w:left w:val="none" w:sz="0" w:space="0" w:color="auto"/>
        <w:bottom w:val="none" w:sz="0" w:space="0" w:color="auto"/>
        <w:right w:val="none" w:sz="0" w:space="0" w:color="auto"/>
      </w:divBdr>
    </w:div>
    <w:div w:id="423385229">
      <w:bodyDiv w:val="1"/>
      <w:marLeft w:val="0"/>
      <w:marRight w:val="0"/>
      <w:marTop w:val="0"/>
      <w:marBottom w:val="0"/>
      <w:divBdr>
        <w:top w:val="none" w:sz="0" w:space="0" w:color="auto"/>
        <w:left w:val="none" w:sz="0" w:space="0" w:color="auto"/>
        <w:bottom w:val="none" w:sz="0" w:space="0" w:color="auto"/>
        <w:right w:val="none" w:sz="0" w:space="0" w:color="auto"/>
      </w:divBdr>
    </w:div>
    <w:div w:id="424882248">
      <w:bodyDiv w:val="1"/>
      <w:marLeft w:val="0"/>
      <w:marRight w:val="0"/>
      <w:marTop w:val="0"/>
      <w:marBottom w:val="0"/>
      <w:divBdr>
        <w:top w:val="none" w:sz="0" w:space="0" w:color="auto"/>
        <w:left w:val="none" w:sz="0" w:space="0" w:color="auto"/>
        <w:bottom w:val="none" w:sz="0" w:space="0" w:color="auto"/>
        <w:right w:val="none" w:sz="0" w:space="0" w:color="auto"/>
      </w:divBdr>
    </w:div>
    <w:div w:id="427822018">
      <w:bodyDiv w:val="1"/>
      <w:marLeft w:val="0"/>
      <w:marRight w:val="0"/>
      <w:marTop w:val="0"/>
      <w:marBottom w:val="0"/>
      <w:divBdr>
        <w:top w:val="none" w:sz="0" w:space="0" w:color="auto"/>
        <w:left w:val="none" w:sz="0" w:space="0" w:color="auto"/>
        <w:bottom w:val="none" w:sz="0" w:space="0" w:color="auto"/>
        <w:right w:val="none" w:sz="0" w:space="0" w:color="auto"/>
      </w:divBdr>
    </w:div>
    <w:div w:id="482893677">
      <w:bodyDiv w:val="1"/>
      <w:marLeft w:val="0"/>
      <w:marRight w:val="0"/>
      <w:marTop w:val="0"/>
      <w:marBottom w:val="0"/>
      <w:divBdr>
        <w:top w:val="none" w:sz="0" w:space="0" w:color="auto"/>
        <w:left w:val="none" w:sz="0" w:space="0" w:color="auto"/>
        <w:bottom w:val="none" w:sz="0" w:space="0" w:color="auto"/>
        <w:right w:val="none" w:sz="0" w:space="0" w:color="auto"/>
      </w:divBdr>
    </w:div>
    <w:div w:id="493110015">
      <w:bodyDiv w:val="1"/>
      <w:marLeft w:val="0"/>
      <w:marRight w:val="0"/>
      <w:marTop w:val="0"/>
      <w:marBottom w:val="0"/>
      <w:divBdr>
        <w:top w:val="none" w:sz="0" w:space="0" w:color="auto"/>
        <w:left w:val="none" w:sz="0" w:space="0" w:color="auto"/>
        <w:bottom w:val="none" w:sz="0" w:space="0" w:color="auto"/>
        <w:right w:val="none" w:sz="0" w:space="0" w:color="auto"/>
      </w:divBdr>
    </w:div>
    <w:div w:id="503477567">
      <w:bodyDiv w:val="1"/>
      <w:marLeft w:val="0"/>
      <w:marRight w:val="0"/>
      <w:marTop w:val="0"/>
      <w:marBottom w:val="0"/>
      <w:divBdr>
        <w:top w:val="none" w:sz="0" w:space="0" w:color="auto"/>
        <w:left w:val="none" w:sz="0" w:space="0" w:color="auto"/>
        <w:bottom w:val="none" w:sz="0" w:space="0" w:color="auto"/>
        <w:right w:val="none" w:sz="0" w:space="0" w:color="auto"/>
      </w:divBdr>
    </w:div>
    <w:div w:id="511771303">
      <w:bodyDiv w:val="1"/>
      <w:marLeft w:val="0"/>
      <w:marRight w:val="0"/>
      <w:marTop w:val="0"/>
      <w:marBottom w:val="0"/>
      <w:divBdr>
        <w:top w:val="none" w:sz="0" w:space="0" w:color="auto"/>
        <w:left w:val="none" w:sz="0" w:space="0" w:color="auto"/>
        <w:bottom w:val="none" w:sz="0" w:space="0" w:color="auto"/>
        <w:right w:val="none" w:sz="0" w:space="0" w:color="auto"/>
      </w:divBdr>
    </w:div>
    <w:div w:id="516429141">
      <w:bodyDiv w:val="1"/>
      <w:marLeft w:val="0"/>
      <w:marRight w:val="0"/>
      <w:marTop w:val="0"/>
      <w:marBottom w:val="0"/>
      <w:divBdr>
        <w:top w:val="none" w:sz="0" w:space="0" w:color="auto"/>
        <w:left w:val="none" w:sz="0" w:space="0" w:color="auto"/>
        <w:bottom w:val="none" w:sz="0" w:space="0" w:color="auto"/>
        <w:right w:val="none" w:sz="0" w:space="0" w:color="auto"/>
      </w:divBdr>
    </w:div>
    <w:div w:id="529077003">
      <w:bodyDiv w:val="1"/>
      <w:marLeft w:val="0"/>
      <w:marRight w:val="0"/>
      <w:marTop w:val="0"/>
      <w:marBottom w:val="0"/>
      <w:divBdr>
        <w:top w:val="none" w:sz="0" w:space="0" w:color="auto"/>
        <w:left w:val="none" w:sz="0" w:space="0" w:color="auto"/>
        <w:bottom w:val="none" w:sz="0" w:space="0" w:color="auto"/>
        <w:right w:val="none" w:sz="0" w:space="0" w:color="auto"/>
      </w:divBdr>
    </w:div>
    <w:div w:id="533469364">
      <w:bodyDiv w:val="1"/>
      <w:marLeft w:val="0"/>
      <w:marRight w:val="0"/>
      <w:marTop w:val="0"/>
      <w:marBottom w:val="0"/>
      <w:divBdr>
        <w:top w:val="none" w:sz="0" w:space="0" w:color="auto"/>
        <w:left w:val="none" w:sz="0" w:space="0" w:color="auto"/>
        <w:bottom w:val="none" w:sz="0" w:space="0" w:color="auto"/>
        <w:right w:val="none" w:sz="0" w:space="0" w:color="auto"/>
      </w:divBdr>
    </w:div>
    <w:div w:id="537862839">
      <w:bodyDiv w:val="1"/>
      <w:marLeft w:val="0"/>
      <w:marRight w:val="0"/>
      <w:marTop w:val="0"/>
      <w:marBottom w:val="0"/>
      <w:divBdr>
        <w:top w:val="none" w:sz="0" w:space="0" w:color="auto"/>
        <w:left w:val="none" w:sz="0" w:space="0" w:color="auto"/>
        <w:bottom w:val="none" w:sz="0" w:space="0" w:color="auto"/>
        <w:right w:val="none" w:sz="0" w:space="0" w:color="auto"/>
      </w:divBdr>
    </w:div>
    <w:div w:id="542520140">
      <w:bodyDiv w:val="1"/>
      <w:marLeft w:val="0"/>
      <w:marRight w:val="0"/>
      <w:marTop w:val="0"/>
      <w:marBottom w:val="0"/>
      <w:divBdr>
        <w:top w:val="none" w:sz="0" w:space="0" w:color="auto"/>
        <w:left w:val="none" w:sz="0" w:space="0" w:color="auto"/>
        <w:bottom w:val="none" w:sz="0" w:space="0" w:color="auto"/>
        <w:right w:val="none" w:sz="0" w:space="0" w:color="auto"/>
      </w:divBdr>
    </w:div>
    <w:div w:id="554584273">
      <w:bodyDiv w:val="1"/>
      <w:marLeft w:val="0"/>
      <w:marRight w:val="0"/>
      <w:marTop w:val="0"/>
      <w:marBottom w:val="0"/>
      <w:divBdr>
        <w:top w:val="none" w:sz="0" w:space="0" w:color="auto"/>
        <w:left w:val="none" w:sz="0" w:space="0" w:color="auto"/>
        <w:bottom w:val="none" w:sz="0" w:space="0" w:color="auto"/>
        <w:right w:val="none" w:sz="0" w:space="0" w:color="auto"/>
      </w:divBdr>
    </w:div>
    <w:div w:id="564535219">
      <w:bodyDiv w:val="1"/>
      <w:marLeft w:val="0"/>
      <w:marRight w:val="0"/>
      <w:marTop w:val="0"/>
      <w:marBottom w:val="0"/>
      <w:divBdr>
        <w:top w:val="none" w:sz="0" w:space="0" w:color="auto"/>
        <w:left w:val="none" w:sz="0" w:space="0" w:color="auto"/>
        <w:bottom w:val="none" w:sz="0" w:space="0" w:color="auto"/>
        <w:right w:val="none" w:sz="0" w:space="0" w:color="auto"/>
      </w:divBdr>
    </w:div>
    <w:div w:id="566691761">
      <w:bodyDiv w:val="1"/>
      <w:marLeft w:val="0"/>
      <w:marRight w:val="0"/>
      <w:marTop w:val="0"/>
      <w:marBottom w:val="0"/>
      <w:divBdr>
        <w:top w:val="none" w:sz="0" w:space="0" w:color="auto"/>
        <w:left w:val="none" w:sz="0" w:space="0" w:color="auto"/>
        <w:bottom w:val="none" w:sz="0" w:space="0" w:color="auto"/>
        <w:right w:val="none" w:sz="0" w:space="0" w:color="auto"/>
      </w:divBdr>
    </w:div>
    <w:div w:id="601035122">
      <w:bodyDiv w:val="1"/>
      <w:marLeft w:val="0"/>
      <w:marRight w:val="0"/>
      <w:marTop w:val="0"/>
      <w:marBottom w:val="0"/>
      <w:divBdr>
        <w:top w:val="none" w:sz="0" w:space="0" w:color="auto"/>
        <w:left w:val="none" w:sz="0" w:space="0" w:color="auto"/>
        <w:bottom w:val="none" w:sz="0" w:space="0" w:color="auto"/>
        <w:right w:val="none" w:sz="0" w:space="0" w:color="auto"/>
      </w:divBdr>
    </w:div>
    <w:div w:id="609162253">
      <w:bodyDiv w:val="1"/>
      <w:marLeft w:val="0"/>
      <w:marRight w:val="0"/>
      <w:marTop w:val="0"/>
      <w:marBottom w:val="0"/>
      <w:divBdr>
        <w:top w:val="none" w:sz="0" w:space="0" w:color="auto"/>
        <w:left w:val="none" w:sz="0" w:space="0" w:color="auto"/>
        <w:bottom w:val="none" w:sz="0" w:space="0" w:color="auto"/>
        <w:right w:val="none" w:sz="0" w:space="0" w:color="auto"/>
      </w:divBdr>
    </w:div>
    <w:div w:id="631905913">
      <w:bodyDiv w:val="1"/>
      <w:marLeft w:val="0"/>
      <w:marRight w:val="0"/>
      <w:marTop w:val="0"/>
      <w:marBottom w:val="0"/>
      <w:divBdr>
        <w:top w:val="none" w:sz="0" w:space="0" w:color="auto"/>
        <w:left w:val="none" w:sz="0" w:space="0" w:color="auto"/>
        <w:bottom w:val="none" w:sz="0" w:space="0" w:color="auto"/>
        <w:right w:val="none" w:sz="0" w:space="0" w:color="auto"/>
      </w:divBdr>
    </w:div>
    <w:div w:id="655647717">
      <w:bodyDiv w:val="1"/>
      <w:marLeft w:val="0"/>
      <w:marRight w:val="0"/>
      <w:marTop w:val="0"/>
      <w:marBottom w:val="0"/>
      <w:divBdr>
        <w:top w:val="none" w:sz="0" w:space="0" w:color="auto"/>
        <w:left w:val="none" w:sz="0" w:space="0" w:color="auto"/>
        <w:bottom w:val="none" w:sz="0" w:space="0" w:color="auto"/>
        <w:right w:val="none" w:sz="0" w:space="0" w:color="auto"/>
      </w:divBdr>
    </w:div>
    <w:div w:id="656884835">
      <w:bodyDiv w:val="1"/>
      <w:marLeft w:val="0"/>
      <w:marRight w:val="0"/>
      <w:marTop w:val="0"/>
      <w:marBottom w:val="0"/>
      <w:divBdr>
        <w:top w:val="none" w:sz="0" w:space="0" w:color="auto"/>
        <w:left w:val="none" w:sz="0" w:space="0" w:color="auto"/>
        <w:bottom w:val="none" w:sz="0" w:space="0" w:color="auto"/>
        <w:right w:val="none" w:sz="0" w:space="0" w:color="auto"/>
      </w:divBdr>
    </w:div>
    <w:div w:id="691608798">
      <w:bodyDiv w:val="1"/>
      <w:marLeft w:val="0"/>
      <w:marRight w:val="0"/>
      <w:marTop w:val="0"/>
      <w:marBottom w:val="0"/>
      <w:divBdr>
        <w:top w:val="none" w:sz="0" w:space="0" w:color="auto"/>
        <w:left w:val="none" w:sz="0" w:space="0" w:color="auto"/>
        <w:bottom w:val="none" w:sz="0" w:space="0" w:color="auto"/>
        <w:right w:val="none" w:sz="0" w:space="0" w:color="auto"/>
      </w:divBdr>
    </w:div>
    <w:div w:id="706950678">
      <w:bodyDiv w:val="1"/>
      <w:marLeft w:val="0"/>
      <w:marRight w:val="0"/>
      <w:marTop w:val="0"/>
      <w:marBottom w:val="0"/>
      <w:divBdr>
        <w:top w:val="none" w:sz="0" w:space="0" w:color="auto"/>
        <w:left w:val="none" w:sz="0" w:space="0" w:color="auto"/>
        <w:bottom w:val="none" w:sz="0" w:space="0" w:color="auto"/>
        <w:right w:val="none" w:sz="0" w:space="0" w:color="auto"/>
      </w:divBdr>
    </w:div>
    <w:div w:id="747115858">
      <w:bodyDiv w:val="1"/>
      <w:marLeft w:val="0"/>
      <w:marRight w:val="0"/>
      <w:marTop w:val="0"/>
      <w:marBottom w:val="0"/>
      <w:divBdr>
        <w:top w:val="none" w:sz="0" w:space="0" w:color="auto"/>
        <w:left w:val="none" w:sz="0" w:space="0" w:color="auto"/>
        <w:bottom w:val="none" w:sz="0" w:space="0" w:color="auto"/>
        <w:right w:val="none" w:sz="0" w:space="0" w:color="auto"/>
      </w:divBdr>
    </w:div>
    <w:div w:id="759568083">
      <w:bodyDiv w:val="1"/>
      <w:marLeft w:val="0"/>
      <w:marRight w:val="0"/>
      <w:marTop w:val="0"/>
      <w:marBottom w:val="0"/>
      <w:divBdr>
        <w:top w:val="none" w:sz="0" w:space="0" w:color="auto"/>
        <w:left w:val="none" w:sz="0" w:space="0" w:color="auto"/>
        <w:bottom w:val="none" w:sz="0" w:space="0" w:color="auto"/>
        <w:right w:val="none" w:sz="0" w:space="0" w:color="auto"/>
      </w:divBdr>
    </w:div>
    <w:div w:id="762456380">
      <w:bodyDiv w:val="1"/>
      <w:marLeft w:val="0"/>
      <w:marRight w:val="0"/>
      <w:marTop w:val="0"/>
      <w:marBottom w:val="0"/>
      <w:divBdr>
        <w:top w:val="none" w:sz="0" w:space="0" w:color="auto"/>
        <w:left w:val="none" w:sz="0" w:space="0" w:color="auto"/>
        <w:bottom w:val="none" w:sz="0" w:space="0" w:color="auto"/>
        <w:right w:val="none" w:sz="0" w:space="0" w:color="auto"/>
      </w:divBdr>
    </w:div>
    <w:div w:id="771315153">
      <w:bodyDiv w:val="1"/>
      <w:marLeft w:val="0"/>
      <w:marRight w:val="0"/>
      <w:marTop w:val="0"/>
      <w:marBottom w:val="0"/>
      <w:divBdr>
        <w:top w:val="none" w:sz="0" w:space="0" w:color="auto"/>
        <w:left w:val="none" w:sz="0" w:space="0" w:color="auto"/>
        <w:bottom w:val="none" w:sz="0" w:space="0" w:color="auto"/>
        <w:right w:val="none" w:sz="0" w:space="0" w:color="auto"/>
      </w:divBdr>
    </w:div>
    <w:div w:id="845560442">
      <w:bodyDiv w:val="1"/>
      <w:marLeft w:val="0"/>
      <w:marRight w:val="0"/>
      <w:marTop w:val="0"/>
      <w:marBottom w:val="0"/>
      <w:divBdr>
        <w:top w:val="none" w:sz="0" w:space="0" w:color="auto"/>
        <w:left w:val="none" w:sz="0" w:space="0" w:color="auto"/>
        <w:bottom w:val="none" w:sz="0" w:space="0" w:color="auto"/>
        <w:right w:val="none" w:sz="0" w:space="0" w:color="auto"/>
      </w:divBdr>
    </w:div>
    <w:div w:id="878205979">
      <w:bodyDiv w:val="1"/>
      <w:marLeft w:val="0"/>
      <w:marRight w:val="0"/>
      <w:marTop w:val="0"/>
      <w:marBottom w:val="0"/>
      <w:divBdr>
        <w:top w:val="none" w:sz="0" w:space="0" w:color="auto"/>
        <w:left w:val="none" w:sz="0" w:space="0" w:color="auto"/>
        <w:bottom w:val="none" w:sz="0" w:space="0" w:color="auto"/>
        <w:right w:val="none" w:sz="0" w:space="0" w:color="auto"/>
      </w:divBdr>
    </w:div>
    <w:div w:id="884296852">
      <w:bodyDiv w:val="1"/>
      <w:marLeft w:val="0"/>
      <w:marRight w:val="0"/>
      <w:marTop w:val="0"/>
      <w:marBottom w:val="0"/>
      <w:divBdr>
        <w:top w:val="none" w:sz="0" w:space="0" w:color="auto"/>
        <w:left w:val="none" w:sz="0" w:space="0" w:color="auto"/>
        <w:bottom w:val="none" w:sz="0" w:space="0" w:color="auto"/>
        <w:right w:val="none" w:sz="0" w:space="0" w:color="auto"/>
      </w:divBdr>
    </w:div>
    <w:div w:id="894512290">
      <w:bodyDiv w:val="1"/>
      <w:marLeft w:val="0"/>
      <w:marRight w:val="0"/>
      <w:marTop w:val="0"/>
      <w:marBottom w:val="0"/>
      <w:divBdr>
        <w:top w:val="none" w:sz="0" w:space="0" w:color="auto"/>
        <w:left w:val="none" w:sz="0" w:space="0" w:color="auto"/>
        <w:bottom w:val="none" w:sz="0" w:space="0" w:color="auto"/>
        <w:right w:val="none" w:sz="0" w:space="0" w:color="auto"/>
      </w:divBdr>
    </w:div>
    <w:div w:id="896357158">
      <w:bodyDiv w:val="1"/>
      <w:marLeft w:val="0"/>
      <w:marRight w:val="0"/>
      <w:marTop w:val="0"/>
      <w:marBottom w:val="0"/>
      <w:divBdr>
        <w:top w:val="none" w:sz="0" w:space="0" w:color="auto"/>
        <w:left w:val="none" w:sz="0" w:space="0" w:color="auto"/>
        <w:bottom w:val="none" w:sz="0" w:space="0" w:color="auto"/>
        <w:right w:val="none" w:sz="0" w:space="0" w:color="auto"/>
      </w:divBdr>
    </w:div>
    <w:div w:id="912356442">
      <w:bodyDiv w:val="1"/>
      <w:marLeft w:val="0"/>
      <w:marRight w:val="0"/>
      <w:marTop w:val="0"/>
      <w:marBottom w:val="0"/>
      <w:divBdr>
        <w:top w:val="none" w:sz="0" w:space="0" w:color="auto"/>
        <w:left w:val="none" w:sz="0" w:space="0" w:color="auto"/>
        <w:bottom w:val="none" w:sz="0" w:space="0" w:color="auto"/>
        <w:right w:val="none" w:sz="0" w:space="0" w:color="auto"/>
      </w:divBdr>
    </w:div>
    <w:div w:id="915671919">
      <w:bodyDiv w:val="1"/>
      <w:marLeft w:val="0"/>
      <w:marRight w:val="0"/>
      <w:marTop w:val="0"/>
      <w:marBottom w:val="0"/>
      <w:divBdr>
        <w:top w:val="none" w:sz="0" w:space="0" w:color="auto"/>
        <w:left w:val="none" w:sz="0" w:space="0" w:color="auto"/>
        <w:bottom w:val="none" w:sz="0" w:space="0" w:color="auto"/>
        <w:right w:val="none" w:sz="0" w:space="0" w:color="auto"/>
      </w:divBdr>
    </w:div>
    <w:div w:id="921764238">
      <w:bodyDiv w:val="1"/>
      <w:marLeft w:val="0"/>
      <w:marRight w:val="0"/>
      <w:marTop w:val="0"/>
      <w:marBottom w:val="0"/>
      <w:divBdr>
        <w:top w:val="none" w:sz="0" w:space="0" w:color="auto"/>
        <w:left w:val="none" w:sz="0" w:space="0" w:color="auto"/>
        <w:bottom w:val="none" w:sz="0" w:space="0" w:color="auto"/>
        <w:right w:val="none" w:sz="0" w:space="0" w:color="auto"/>
      </w:divBdr>
    </w:div>
    <w:div w:id="967975716">
      <w:bodyDiv w:val="1"/>
      <w:marLeft w:val="0"/>
      <w:marRight w:val="0"/>
      <w:marTop w:val="0"/>
      <w:marBottom w:val="0"/>
      <w:divBdr>
        <w:top w:val="none" w:sz="0" w:space="0" w:color="auto"/>
        <w:left w:val="none" w:sz="0" w:space="0" w:color="auto"/>
        <w:bottom w:val="none" w:sz="0" w:space="0" w:color="auto"/>
        <w:right w:val="none" w:sz="0" w:space="0" w:color="auto"/>
      </w:divBdr>
    </w:div>
    <w:div w:id="986742218">
      <w:bodyDiv w:val="1"/>
      <w:marLeft w:val="0"/>
      <w:marRight w:val="0"/>
      <w:marTop w:val="0"/>
      <w:marBottom w:val="0"/>
      <w:divBdr>
        <w:top w:val="none" w:sz="0" w:space="0" w:color="auto"/>
        <w:left w:val="none" w:sz="0" w:space="0" w:color="auto"/>
        <w:bottom w:val="none" w:sz="0" w:space="0" w:color="auto"/>
        <w:right w:val="none" w:sz="0" w:space="0" w:color="auto"/>
      </w:divBdr>
    </w:div>
    <w:div w:id="998731805">
      <w:bodyDiv w:val="1"/>
      <w:marLeft w:val="0"/>
      <w:marRight w:val="0"/>
      <w:marTop w:val="0"/>
      <w:marBottom w:val="0"/>
      <w:divBdr>
        <w:top w:val="none" w:sz="0" w:space="0" w:color="auto"/>
        <w:left w:val="none" w:sz="0" w:space="0" w:color="auto"/>
        <w:bottom w:val="none" w:sz="0" w:space="0" w:color="auto"/>
        <w:right w:val="none" w:sz="0" w:space="0" w:color="auto"/>
      </w:divBdr>
    </w:div>
    <w:div w:id="1014499106">
      <w:bodyDiv w:val="1"/>
      <w:marLeft w:val="0"/>
      <w:marRight w:val="0"/>
      <w:marTop w:val="0"/>
      <w:marBottom w:val="0"/>
      <w:divBdr>
        <w:top w:val="none" w:sz="0" w:space="0" w:color="auto"/>
        <w:left w:val="none" w:sz="0" w:space="0" w:color="auto"/>
        <w:bottom w:val="none" w:sz="0" w:space="0" w:color="auto"/>
        <w:right w:val="none" w:sz="0" w:space="0" w:color="auto"/>
      </w:divBdr>
    </w:div>
    <w:div w:id="1026447378">
      <w:bodyDiv w:val="1"/>
      <w:marLeft w:val="0"/>
      <w:marRight w:val="0"/>
      <w:marTop w:val="0"/>
      <w:marBottom w:val="0"/>
      <w:divBdr>
        <w:top w:val="none" w:sz="0" w:space="0" w:color="auto"/>
        <w:left w:val="none" w:sz="0" w:space="0" w:color="auto"/>
        <w:bottom w:val="none" w:sz="0" w:space="0" w:color="auto"/>
        <w:right w:val="none" w:sz="0" w:space="0" w:color="auto"/>
      </w:divBdr>
    </w:div>
    <w:div w:id="1039205775">
      <w:bodyDiv w:val="1"/>
      <w:marLeft w:val="0"/>
      <w:marRight w:val="0"/>
      <w:marTop w:val="0"/>
      <w:marBottom w:val="0"/>
      <w:divBdr>
        <w:top w:val="none" w:sz="0" w:space="0" w:color="auto"/>
        <w:left w:val="none" w:sz="0" w:space="0" w:color="auto"/>
        <w:bottom w:val="none" w:sz="0" w:space="0" w:color="auto"/>
        <w:right w:val="none" w:sz="0" w:space="0" w:color="auto"/>
      </w:divBdr>
    </w:div>
    <w:div w:id="1054618402">
      <w:bodyDiv w:val="1"/>
      <w:marLeft w:val="0"/>
      <w:marRight w:val="0"/>
      <w:marTop w:val="0"/>
      <w:marBottom w:val="0"/>
      <w:divBdr>
        <w:top w:val="none" w:sz="0" w:space="0" w:color="auto"/>
        <w:left w:val="none" w:sz="0" w:space="0" w:color="auto"/>
        <w:bottom w:val="none" w:sz="0" w:space="0" w:color="auto"/>
        <w:right w:val="none" w:sz="0" w:space="0" w:color="auto"/>
      </w:divBdr>
    </w:div>
    <w:div w:id="1056927336">
      <w:bodyDiv w:val="1"/>
      <w:marLeft w:val="0"/>
      <w:marRight w:val="0"/>
      <w:marTop w:val="0"/>
      <w:marBottom w:val="0"/>
      <w:divBdr>
        <w:top w:val="none" w:sz="0" w:space="0" w:color="auto"/>
        <w:left w:val="none" w:sz="0" w:space="0" w:color="auto"/>
        <w:bottom w:val="none" w:sz="0" w:space="0" w:color="auto"/>
        <w:right w:val="none" w:sz="0" w:space="0" w:color="auto"/>
      </w:divBdr>
    </w:div>
    <w:div w:id="1061715941">
      <w:bodyDiv w:val="1"/>
      <w:marLeft w:val="0"/>
      <w:marRight w:val="0"/>
      <w:marTop w:val="0"/>
      <w:marBottom w:val="0"/>
      <w:divBdr>
        <w:top w:val="none" w:sz="0" w:space="0" w:color="auto"/>
        <w:left w:val="none" w:sz="0" w:space="0" w:color="auto"/>
        <w:bottom w:val="none" w:sz="0" w:space="0" w:color="auto"/>
        <w:right w:val="none" w:sz="0" w:space="0" w:color="auto"/>
      </w:divBdr>
    </w:div>
    <w:div w:id="1068647123">
      <w:bodyDiv w:val="1"/>
      <w:marLeft w:val="0"/>
      <w:marRight w:val="0"/>
      <w:marTop w:val="0"/>
      <w:marBottom w:val="0"/>
      <w:divBdr>
        <w:top w:val="none" w:sz="0" w:space="0" w:color="auto"/>
        <w:left w:val="none" w:sz="0" w:space="0" w:color="auto"/>
        <w:bottom w:val="none" w:sz="0" w:space="0" w:color="auto"/>
        <w:right w:val="none" w:sz="0" w:space="0" w:color="auto"/>
      </w:divBdr>
    </w:div>
    <w:div w:id="1071006055">
      <w:bodyDiv w:val="1"/>
      <w:marLeft w:val="0"/>
      <w:marRight w:val="0"/>
      <w:marTop w:val="0"/>
      <w:marBottom w:val="0"/>
      <w:divBdr>
        <w:top w:val="none" w:sz="0" w:space="0" w:color="auto"/>
        <w:left w:val="none" w:sz="0" w:space="0" w:color="auto"/>
        <w:bottom w:val="none" w:sz="0" w:space="0" w:color="auto"/>
        <w:right w:val="none" w:sz="0" w:space="0" w:color="auto"/>
      </w:divBdr>
    </w:div>
    <w:div w:id="1080524032">
      <w:bodyDiv w:val="1"/>
      <w:marLeft w:val="0"/>
      <w:marRight w:val="0"/>
      <w:marTop w:val="0"/>
      <w:marBottom w:val="0"/>
      <w:divBdr>
        <w:top w:val="none" w:sz="0" w:space="0" w:color="auto"/>
        <w:left w:val="none" w:sz="0" w:space="0" w:color="auto"/>
        <w:bottom w:val="none" w:sz="0" w:space="0" w:color="auto"/>
        <w:right w:val="none" w:sz="0" w:space="0" w:color="auto"/>
      </w:divBdr>
    </w:div>
    <w:div w:id="1081487993">
      <w:bodyDiv w:val="1"/>
      <w:marLeft w:val="0"/>
      <w:marRight w:val="0"/>
      <w:marTop w:val="0"/>
      <w:marBottom w:val="0"/>
      <w:divBdr>
        <w:top w:val="none" w:sz="0" w:space="0" w:color="auto"/>
        <w:left w:val="none" w:sz="0" w:space="0" w:color="auto"/>
        <w:bottom w:val="none" w:sz="0" w:space="0" w:color="auto"/>
        <w:right w:val="none" w:sz="0" w:space="0" w:color="auto"/>
      </w:divBdr>
    </w:div>
    <w:div w:id="1085801161">
      <w:bodyDiv w:val="1"/>
      <w:marLeft w:val="0"/>
      <w:marRight w:val="0"/>
      <w:marTop w:val="0"/>
      <w:marBottom w:val="0"/>
      <w:divBdr>
        <w:top w:val="none" w:sz="0" w:space="0" w:color="auto"/>
        <w:left w:val="none" w:sz="0" w:space="0" w:color="auto"/>
        <w:bottom w:val="none" w:sz="0" w:space="0" w:color="auto"/>
        <w:right w:val="none" w:sz="0" w:space="0" w:color="auto"/>
      </w:divBdr>
    </w:div>
    <w:div w:id="1174878233">
      <w:bodyDiv w:val="1"/>
      <w:marLeft w:val="0"/>
      <w:marRight w:val="0"/>
      <w:marTop w:val="0"/>
      <w:marBottom w:val="0"/>
      <w:divBdr>
        <w:top w:val="none" w:sz="0" w:space="0" w:color="auto"/>
        <w:left w:val="none" w:sz="0" w:space="0" w:color="auto"/>
        <w:bottom w:val="none" w:sz="0" w:space="0" w:color="auto"/>
        <w:right w:val="none" w:sz="0" w:space="0" w:color="auto"/>
      </w:divBdr>
    </w:div>
    <w:div w:id="1203127287">
      <w:bodyDiv w:val="1"/>
      <w:marLeft w:val="0"/>
      <w:marRight w:val="0"/>
      <w:marTop w:val="0"/>
      <w:marBottom w:val="0"/>
      <w:divBdr>
        <w:top w:val="none" w:sz="0" w:space="0" w:color="auto"/>
        <w:left w:val="none" w:sz="0" w:space="0" w:color="auto"/>
        <w:bottom w:val="none" w:sz="0" w:space="0" w:color="auto"/>
        <w:right w:val="none" w:sz="0" w:space="0" w:color="auto"/>
      </w:divBdr>
    </w:div>
    <w:div w:id="1205017149">
      <w:bodyDiv w:val="1"/>
      <w:marLeft w:val="0"/>
      <w:marRight w:val="0"/>
      <w:marTop w:val="0"/>
      <w:marBottom w:val="0"/>
      <w:divBdr>
        <w:top w:val="none" w:sz="0" w:space="0" w:color="auto"/>
        <w:left w:val="none" w:sz="0" w:space="0" w:color="auto"/>
        <w:bottom w:val="none" w:sz="0" w:space="0" w:color="auto"/>
        <w:right w:val="none" w:sz="0" w:space="0" w:color="auto"/>
      </w:divBdr>
    </w:div>
    <w:div w:id="1210918858">
      <w:bodyDiv w:val="1"/>
      <w:marLeft w:val="0"/>
      <w:marRight w:val="0"/>
      <w:marTop w:val="0"/>
      <w:marBottom w:val="0"/>
      <w:divBdr>
        <w:top w:val="none" w:sz="0" w:space="0" w:color="auto"/>
        <w:left w:val="none" w:sz="0" w:space="0" w:color="auto"/>
        <w:bottom w:val="none" w:sz="0" w:space="0" w:color="auto"/>
        <w:right w:val="none" w:sz="0" w:space="0" w:color="auto"/>
      </w:divBdr>
    </w:div>
    <w:div w:id="1227374139">
      <w:bodyDiv w:val="1"/>
      <w:marLeft w:val="0"/>
      <w:marRight w:val="0"/>
      <w:marTop w:val="0"/>
      <w:marBottom w:val="0"/>
      <w:divBdr>
        <w:top w:val="none" w:sz="0" w:space="0" w:color="auto"/>
        <w:left w:val="none" w:sz="0" w:space="0" w:color="auto"/>
        <w:bottom w:val="none" w:sz="0" w:space="0" w:color="auto"/>
        <w:right w:val="none" w:sz="0" w:space="0" w:color="auto"/>
      </w:divBdr>
    </w:div>
    <w:div w:id="1260485593">
      <w:bodyDiv w:val="1"/>
      <w:marLeft w:val="0"/>
      <w:marRight w:val="0"/>
      <w:marTop w:val="0"/>
      <w:marBottom w:val="0"/>
      <w:divBdr>
        <w:top w:val="none" w:sz="0" w:space="0" w:color="auto"/>
        <w:left w:val="none" w:sz="0" w:space="0" w:color="auto"/>
        <w:bottom w:val="none" w:sz="0" w:space="0" w:color="auto"/>
        <w:right w:val="none" w:sz="0" w:space="0" w:color="auto"/>
      </w:divBdr>
    </w:div>
    <w:div w:id="1261642819">
      <w:bodyDiv w:val="1"/>
      <w:marLeft w:val="0"/>
      <w:marRight w:val="0"/>
      <w:marTop w:val="0"/>
      <w:marBottom w:val="0"/>
      <w:divBdr>
        <w:top w:val="none" w:sz="0" w:space="0" w:color="auto"/>
        <w:left w:val="none" w:sz="0" w:space="0" w:color="auto"/>
        <w:bottom w:val="none" w:sz="0" w:space="0" w:color="auto"/>
        <w:right w:val="none" w:sz="0" w:space="0" w:color="auto"/>
      </w:divBdr>
    </w:div>
    <w:div w:id="1277253063">
      <w:bodyDiv w:val="1"/>
      <w:marLeft w:val="0"/>
      <w:marRight w:val="0"/>
      <w:marTop w:val="0"/>
      <w:marBottom w:val="0"/>
      <w:divBdr>
        <w:top w:val="none" w:sz="0" w:space="0" w:color="auto"/>
        <w:left w:val="none" w:sz="0" w:space="0" w:color="auto"/>
        <w:bottom w:val="none" w:sz="0" w:space="0" w:color="auto"/>
        <w:right w:val="none" w:sz="0" w:space="0" w:color="auto"/>
      </w:divBdr>
    </w:div>
    <w:div w:id="1301571817">
      <w:bodyDiv w:val="1"/>
      <w:marLeft w:val="0"/>
      <w:marRight w:val="0"/>
      <w:marTop w:val="0"/>
      <w:marBottom w:val="0"/>
      <w:divBdr>
        <w:top w:val="none" w:sz="0" w:space="0" w:color="auto"/>
        <w:left w:val="none" w:sz="0" w:space="0" w:color="auto"/>
        <w:bottom w:val="none" w:sz="0" w:space="0" w:color="auto"/>
        <w:right w:val="none" w:sz="0" w:space="0" w:color="auto"/>
      </w:divBdr>
    </w:div>
    <w:div w:id="1307785250">
      <w:bodyDiv w:val="1"/>
      <w:marLeft w:val="0"/>
      <w:marRight w:val="0"/>
      <w:marTop w:val="0"/>
      <w:marBottom w:val="0"/>
      <w:divBdr>
        <w:top w:val="none" w:sz="0" w:space="0" w:color="auto"/>
        <w:left w:val="none" w:sz="0" w:space="0" w:color="auto"/>
        <w:bottom w:val="none" w:sz="0" w:space="0" w:color="auto"/>
        <w:right w:val="none" w:sz="0" w:space="0" w:color="auto"/>
      </w:divBdr>
    </w:div>
    <w:div w:id="1354918249">
      <w:bodyDiv w:val="1"/>
      <w:marLeft w:val="0"/>
      <w:marRight w:val="0"/>
      <w:marTop w:val="0"/>
      <w:marBottom w:val="0"/>
      <w:divBdr>
        <w:top w:val="none" w:sz="0" w:space="0" w:color="auto"/>
        <w:left w:val="none" w:sz="0" w:space="0" w:color="auto"/>
        <w:bottom w:val="none" w:sz="0" w:space="0" w:color="auto"/>
        <w:right w:val="none" w:sz="0" w:space="0" w:color="auto"/>
      </w:divBdr>
    </w:div>
    <w:div w:id="1355770398">
      <w:bodyDiv w:val="1"/>
      <w:marLeft w:val="0"/>
      <w:marRight w:val="0"/>
      <w:marTop w:val="0"/>
      <w:marBottom w:val="0"/>
      <w:divBdr>
        <w:top w:val="none" w:sz="0" w:space="0" w:color="auto"/>
        <w:left w:val="none" w:sz="0" w:space="0" w:color="auto"/>
        <w:bottom w:val="none" w:sz="0" w:space="0" w:color="auto"/>
        <w:right w:val="none" w:sz="0" w:space="0" w:color="auto"/>
      </w:divBdr>
    </w:div>
    <w:div w:id="1387752333">
      <w:bodyDiv w:val="1"/>
      <w:marLeft w:val="0"/>
      <w:marRight w:val="0"/>
      <w:marTop w:val="0"/>
      <w:marBottom w:val="0"/>
      <w:divBdr>
        <w:top w:val="none" w:sz="0" w:space="0" w:color="auto"/>
        <w:left w:val="none" w:sz="0" w:space="0" w:color="auto"/>
        <w:bottom w:val="none" w:sz="0" w:space="0" w:color="auto"/>
        <w:right w:val="none" w:sz="0" w:space="0" w:color="auto"/>
      </w:divBdr>
    </w:div>
    <w:div w:id="1395934691">
      <w:bodyDiv w:val="1"/>
      <w:marLeft w:val="0"/>
      <w:marRight w:val="0"/>
      <w:marTop w:val="0"/>
      <w:marBottom w:val="0"/>
      <w:divBdr>
        <w:top w:val="none" w:sz="0" w:space="0" w:color="auto"/>
        <w:left w:val="none" w:sz="0" w:space="0" w:color="auto"/>
        <w:bottom w:val="none" w:sz="0" w:space="0" w:color="auto"/>
        <w:right w:val="none" w:sz="0" w:space="0" w:color="auto"/>
      </w:divBdr>
    </w:div>
    <w:div w:id="1401177315">
      <w:bodyDiv w:val="1"/>
      <w:marLeft w:val="0"/>
      <w:marRight w:val="0"/>
      <w:marTop w:val="0"/>
      <w:marBottom w:val="0"/>
      <w:divBdr>
        <w:top w:val="none" w:sz="0" w:space="0" w:color="auto"/>
        <w:left w:val="none" w:sz="0" w:space="0" w:color="auto"/>
        <w:bottom w:val="none" w:sz="0" w:space="0" w:color="auto"/>
        <w:right w:val="none" w:sz="0" w:space="0" w:color="auto"/>
      </w:divBdr>
    </w:div>
    <w:div w:id="1407073493">
      <w:bodyDiv w:val="1"/>
      <w:marLeft w:val="0"/>
      <w:marRight w:val="0"/>
      <w:marTop w:val="0"/>
      <w:marBottom w:val="0"/>
      <w:divBdr>
        <w:top w:val="none" w:sz="0" w:space="0" w:color="auto"/>
        <w:left w:val="none" w:sz="0" w:space="0" w:color="auto"/>
        <w:bottom w:val="none" w:sz="0" w:space="0" w:color="auto"/>
        <w:right w:val="none" w:sz="0" w:space="0" w:color="auto"/>
      </w:divBdr>
    </w:div>
    <w:div w:id="1440416157">
      <w:bodyDiv w:val="1"/>
      <w:marLeft w:val="0"/>
      <w:marRight w:val="0"/>
      <w:marTop w:val="0"/>
      <w:marBottom w:val="0"/>
      <w:divBdr>
        <w:top w:val="none" w:sz="0" w:space="0" w:color="auto"/>
        <w:left w:val="none" w:sz="0" w:space="0" w:color="auto"/>
        <w:bottom w:val="none" w:sz="0" w:space="0" w:color="auto"/>
        <w:right w:val="none" w:sz="0" w:space="0" w:color="auto"/>
      </w:divBdr>
    </w:div>
    <w:div w:id="1443763601">
      <w:bodyDiv w:val="1"/>
      <w:marLeft w:val="0"/>
      <w:marRight w:val="0"/>
      <w:marTop w:val="0"/>
      <w:marBottom w:val="0"/>
      <w:divBdr>
        <w:top w:val="none" w:sz="0" w:space="0" w:color="auto"/>
        <w:left w:val="none" w:sz="0" w:space="0" w:color="auto"/>
        <w:bottom w:val="none" w:sz="0" w:space="0" w:color="auto"/>
        <w:right w:val="none" w:sz="0" w:space="0" w:color="auto"/>
      </w:divBdr>
    </w:div>
    <w:div w:id="1463696028">
      <w:bodyDiv w:val="1"/>
      <w:marLeft w:val="0"/>
      <w:marRight w:val="0"/>
      <w:marTop w:val="0"/>
      <w:marBottom w:val="0"/>
      <w:divBdr>
        <w:top w:val="none" w:sz="0" w:space="0" w:color="auto"/>
        <w:left w:val="none" w:sz="0" w:space="0" w:color="auto"/>
        <w:bottom w:val="none" w:sz="0" w:space="0" w:color="auto"/>
        <w:right w:val="none" w:sz="0" w:space="0" w:color="auto"/>
      </w:divBdr>
    </w:div>
    <w:div w:id="1464301921">
      <w:bodyDiv w:val="1"/>
      <w:marLeft w:val="0"/>
      <w:marRight w:val="0"/>
      <w:marTop w:val="0"/>
      <w:marBottom w:val="0"/>
      <w:divBdr>
        <w:top w:val="none" w:sz="0" w:space="0" w:color="auto"/>
        <w:left w:val="none" w:sz="0" w:space="0" w:color="auto"/>
        <w:bottom w:val="none" w:sz="0" w:space="0" w:color="auto"/>
        <w:right w:val="none" w:sz="0" w:space="0" w:color="auto"/>
      </w:divBdr>
    </w:div>
    <w:div w:id="1473599357">
      <w:bodyDiv w:val="1"/>
      <w:marLeft w:val="0"/>
      <w:marRight w:val="0"/>
      <w:marTop w:val="0"/>
      <w:marBottom w:val="0"/>
      <w:divBdr>
        <w:top w:val="none" w:sz="0" w:space="0" w:color="auto"/>
        <w:left w:val="none" w:sz="0" w:space="0" w:color="auto"/>
        <w:bottom w:val="none" w:sz="0" w:space="0" w:color="auto"/>
        <w:right w:val="none" w:sz="0" w:space="0" w:color="auto"/>
      </w:divBdr>
    </w:div>
    <w:div w:id="1482380899">
      <w:bodyDiv w:val="1"/>
      <w:marLeft w:val="0"/>
      <w:marRight w:val="0"/>
      <w:marTop w:val="0"/>
      <w:marBottom w:val="0"/>
      <w:divBdr>
        <w:top w:val="none" w:sz="0" w:space="0" w:color="auto"/>
        <w:left w:val="none" w:sz="0" w:space="0" w:color="auto"/>
        <w:bottom w:val="none" w:sz="0" w:space="0" w:color="auto"/>
        <w:right w:val="none" w:sz="0" w:space="0" w:color="auto"/>
      </w:divBdr>
    </w:div>
    <w:div w:id="1512179540">
      <w:bodyDiv w:val="1"/>
      <w:marLeft w:val="0"/>
      <w:marRight w:val="0"/>
      <w:marTop w:val="0"/>
      <w:marBottom w:val="0"/>
      <w:divBdr>
        <w:top w:val="none" w:sz="0" w:space="0" w:color="auto"/>
        <w:left w:val="none" w:sz="0" w:space="0" w:color="auto"/>
        <w:bottom w:val="none" w:sz="0" w:space="0" w:color="auto"/>
        <w:right w:val="none" w:sz="0" w:space="0" w:color="auto"/>
      </w:divBdr>
    </w:div>
    <w:div w:id="1517302847">
      <w:bodyDiv w:val="1"/>
      <w:marLeft w:val="0"/>
      <w:marRight w:val="0"/>
      <w:marTop w:val="0"/>
      <w:marBottom w:val="0"/>
      <w:divBdr>
        <w:top w:val="none" w:sz="0" w:space="0" w:color="auto"/>
        <w:left w:val="none" w:sz="0" w:space="0" w:color="auto"/>
        <w:bottom w:val="none" w:sz="0" w:space="0" w:color="auto"/>
        <w:right w:val="none" w:sz="0" w:space="0" w:color="auto"/>
      </w:divBdr>
    </w:div>
    <w:div w:id="1539971239">
      <w:bodyDiv w:val="1"/>
      <w:marLeft w:val="0"/>
      <w:marRight w:val="0"/>
      <w:marTop w:val="0"/>
      <w:marBottom w:val="0"/>
      <w:divBdr>
        <w:top w:val="none" w:sz="0" w:space="0" w:color="auto"/>
        <w:left w:val="none" w:sz="0" w:space="0" w:color="auto"/>
        <w:bottom w:val="none" w:sz="0" w:space="0" w:color="auto"/>
        <w:right w:val="none" w:sz="0" w:space="0" w:color="auto"/>
      </w:divBdr>
    </w:div>
    <w:div w:id="1541165598">
      <w:bodyDiv w:val="1"/>
      <w:marLeft w:val="0"/>
      <w:marRight w:val="0"/>
      <w:marTop w:val="0"/>
      <w:marBottom w:val="0"/>
      <w:divBdr>
        <w:top w:val="none" w:sz="0" w:space="0" w:color="auto"/>
        <w:left w:val="none" w:sz="0" w:space="0" w:color="auto"/>
        <w:bottom w:val="none" w:sz="0" w:space="0" w:color="auto"/>
        <w:right w:val="none" w:sz="0" w:space="0" w:color="auto"/>
      </w:divBdr>
    </w:div>
    <w:div w:id="1541818819">
      <w:bodyDiv w:val="1"/>
      <w:marLeft w:val="0"/>
      <w:marRight w:val="0"/>
      <w:marTop w:val="0"/>
      <w:marBottom w:val="0"/>
      <w:divBdr>
        <w:top w:val="none" w:sz="0" w:space="0" w:color="auto"/>
        <w:left w:val="none" w:sz="0" w:space="0" w:color="auto"/>
        <w:bottom w:val="none" w:sz="0" w:space="0" w:color="auto"/>
        <w:right w:val="none" w:sz="0" w:space="0" w:color="auto"/>
      </w:divBdr>
    </w:div>
    <w:div w:id="1577283513">
      <w:bodyDiv w:val="1"/>
      <w:marLeft w:val="0"/>
      <w:marRight w:val="0"/>
      <w:marTop w:val="0"/>
      <w:marBottom w:val="0"/>
      <w:divBdr>
        <w:top w:val="none" w:sz="0" w:space="0" w:color="auto"/>
        <w:left w:val="none" w:sz="0" w:space="0" w:color="auto"/>
        <w:bottom w:val="none" w:sz="0" w:space="0" w:color="auto"/>
        <w:right w:val="none" w:sz="0" w:space="0" w:color="auto"/>
      </w:divBdr>
    </w:div>
    <w:div w:id="1578518934">
      <w:bodyDiv w:val="1"/>
      <w:marLeft w:val="0"/>
      <w:marRight w:val="0"/>
      <w:marTop w:val="0"/>
      <w:marBottom w:val="0"/>
      <w:divBdr>
        <w:top w:val="none" w:sz="0" w:space="0" w:color="auto"/>
        <w:left w:val="none" w:sz="0" w:space="0" w:color="auto"/>
        <w:bottom w:val="none" w:sz="0" w:space="0" w:color="auto"/>
        <w:right w:val="none" w:sz="0" w:space="0" w:color="auto"/>
      </w:divBdr>
    </w:div>
    <w:div w:id="1599676683">
      <w:bodyDiv w:val="1"/>
      <w:marLeft w:val="0"/>
      <w:marRight w:val="0"/>
      <w:marTop w:val="0"/>
      <w:marBottom w:val="0"/>
      <w:divBdr>
        <w:top w:val="none" w:sz="0" w:space="0" w:color="auto"/>
        <w:left w:val="none" w:sz="0" w:space="0" w:color="auto"/>
        <w:bottom w:val="none" w:sz="0" w:space="0" w:color="auto"/>
        <w:right w:val="none" w:sz="0" w:space="0" w:color="auto"/>
      </w:divBdr>
    </w:div>
    <w:div w:id="1612123057">
      <w:bodyDiv w:val="1"/>
      <w:marLeft w:val="0"/>
      <w:marRight w:val="0"/>
      <w:marTop w:val="0"/>
      <w:marBottom w:val="0"/>
      <w:divBdr>
        <w:top w:val="none" w:sz="0" w:space="0" w:color="auto"/>
        <w:left w:val="none" w:sz="0" w:space="0" w:color="auto"/>
        <w:bottom w:val="none" w:sz="0" w:space="0" w:color="auto"/>
        <w:right w:val="none" w:sz="0" w:space="0" w:color="auto"/>
      </w:divBdr>
    </w:div>
    <w:div w:id="1619679466">
      <w:bodyDiv w:val="1"/>
      <w:marLeft w:val="0"/>
      <w:marRight w:val="0"/>
      <w:marTop w:val="0"/>
      <w:marBottom w:val="0"/>
      <w:divBdr>
        <w:top w:val="none" w:sz="0" w:space="0" w:color="auto"/>
        <w:left w:val="none" w:sz="0" w:space="0" w:color="auto"/>
        <w:bottom w:val="none" w:sz="0" w:space="0" w:color="auto"/>
        <w:right w:val="none" w:sz="0" w:space="0" w:color="auto"/>
      </w:divBdr>
    </w:div>
    <w:div w:id="1628848796">
      <w:bodyDiv w:val="1"/>
      <w:marLeft w:val="0"/>
      <w:marRight w:val="0"/>
      <w:marTop w:val="0"/>
      <w:marBottom w:val="0"/>
      <w:divBdr>
        <w:top w:val="none" w:sz="0" w:space="0" w:color="auto"/>
        <w:left w:val="none" w:sz="0" w:space="0" w:color="auto"/>
        <w:bottom w:val="none" w:sz="0" w:space="0" w:color="auto"/>
        <w:right w:val="none" w:sz="0" w:space="0" w:color="auto"/>
      </w:divBdr>
    </w:div>
    <w:div w:id="1661347359">
      <w:bodyDiv w:val="1"/>
      <w:marLeft w:val="0"/>
      <w:marRight w:val="0"/>
      <w:marTop w:val="0"/>
      <w:marBottom w:val="0"/>
      <w:divBdr>
        <w:top w:val="none" w:sz="0" w:space="0" w:color="auto"/>
        <w:left w:val="none" w:sz="0" w:space="0" w:color="auto"/>
        <w:bottom w:val="none" w:sz="0" w:space="0" w:color="auto"/>
        <w:right w:val="none" w:sz="0" w:space="0" w:color="auto"/>
      </w:divBdr>
    </w:div>
    <w:div w:id="1665934020">
      <w:bodyDiv w:val="1"/>
      <w:marLeft w:val="0"/>
      <w:marRight w:val="0"/>
      <w:marTop w:val="0"/>
      <w:marBottom w:val="0"/>
      <w:divBdr>
        <w:top w:val="none" w:sz="0" w:space="0" w:color="auto"/>
        <w:left w:val="none" w:sz="0" w:space="0" w:color="auto"/>
        <w:bottom w:val="none" w:sz="0" w:space="0" w:color="auto"/>
        <w:right w:val="none" w:sz="0" w:space="0" w:color="auto"/>
      </w:divBdr>
    </w:div>
    <w:div w:id="1717965417">
      <w:bodyDiv w:val="1"/>
      <w:marLeft w:val="0"/>
      <w:marRight w:val="0"/>
      <w:marTop w:val="0"/>
      <w:marBottom w:val="0"/>
      <w:divBdr>
        <w:top w:val="none" w:sz="0" w:space="0" w:color="auto"/>
        <w:left w:val="none" w:sz="0" w:space="0" w:color="auto"/>
        <w:bottom w:val="none" w:sz="0" w:space="0" w:color="auto"/>
        <w:right w:val="none" w:sz="0" w:space="0" w:color="auto"/>
      </w:divBdr>
    </w:div>
    <w:div w:id="1722821138">
      <w:bodyDiv w:val="1"/>
      <w:marLeft w:val="0"/>
      <w:marRight w:val="0"/>
      <w:marTop w:val="0"/>
      <w:marBottom w:val="0"/>
      <w:divBdr>
        <w:top w:val="none" w:sz="0" w:space="0" w:color="auto"/>
        <w:left w:val="none" w:sz="0" w:space="0" w:color="auto"/>
        <w:bottom w:val="none" w:sz="0" w:space="0" w:color="auto"/>
        <w:right w:val="none" w:sz="0" w:space="0" w:color="auto"/>
      </w:divBdr>
    </w:div>
    <w:div w:id="1736514047">
      <w:bodyDiv w:val="1"/>
      <w:marLeft w:val="0"/>
      <w:marRight w:val="0"/>
      <w:marTop w:val="0"/>
      <w:marBottom w:val="0"/>
      <w:divBdr>
        <w:top w:val="none" w:sz="0" w:space="0" w:color="auto"/>
        <w:left w:val="none" w:sz="0" w:space="0" w:color="auto"/>
        <w:bottom w:val="none" w:sz="0" w:space="0" w:color="auto"/>
        <w:right w:val="none" w:sz="0" w:space="0" w:color="auto"/>
      </w:divBdr>
    </w:div>
    <w:div w:id="1784110179">
      <w:bodyDiv w:val="1"/>
      <w:marLeft w:val="0"/>
      <w:marRight w:val="0"/>
      <w:marTop w:val="0"/>
      <w:marBottom w:val="0"/>
      <w:divBdr>
        <w:top w:val="none" w:sz="0" w:space="0" w:color="auto"/>
        <w:left w:val="none" w:sz="0" w:space="0" w:color="auto"/>
        <w:bottom w:val="none" w:sz="0" w:space="0" w:color="auto"/>
        <w:right w:val="none" w:sz="0" w:space="0" w:color="auto"/>
      </w:divBdr>
    </w:div>
    <w:div w:id="1786655602">
      <w:bodyDiv w:val="1"/>
      <w:marLeft w:val="0"/>
      <w:marRight w:val="0"/>
      <w:marTop w:val="0"/>
      <w:marBottom w:val="0"/>
      <w:divBdr>
        <w:top w:val="none" w:sz="0" w:space="0" w:color="auto"/>
        <w:left w:val="none" w:sz="0" w:space="0" w:color="auto"/>
        <w:bottom w:val="none" w:sz="0" w:space="0" w:color="auto"/>
        <w:right w:val="none" w:sz="0" w:space="0" w:color="auto"/>
      </w:divBdr>
    </w:div>
    <w:div w:id="1790127984">
      <w:bodyDiv w:val="1"/>
      <w:marLeft w:val="0"/>
      <w:marRight w:val="0"/>
      <w:marTop w:val="0"/>
      <w:marBottom w:val="0"/>
      <w:divBdr>
        <w:top w:val="none" w:sz="0" w:space="0" w:color="auto"/>
        <w:left w:val="none" w:sz="0" w:space="0" w:color="auto"/>
        <w:bottom w:val="none" w:sz="0" w:space="0" w:color="auto"/>
        <w:right w:val="none" w:sz="0" w:space="0" w:color="auto"/>
      </w:divBdr>
    </w:div>
    <w:div w:id="1792943211">
      <w:bodyDiv w:val="1"/>
      <w:marLeft w:val="0"/>
      <w:marRight w:val="0"/>
      <w:marTop w:val="0"/>
      <w:marBottom w:val="0"/>
      <w:divBdr>
        <w:top w:val="none" w:sz="0" w:space="0" w:color="auto"/>
        <w:left w:val="none" w:sz="0" w:space="0" w:color="auto"/>
        <w:bottom w:val="none" w:sz="0" w:space="0" w:color="auto"/>
        <w:right w:val="none" w:sz="0" w:space="0" w:color="auto"/>
      </w:divBdr>
    </w:div>
    <w:div w:id="1806578929">
      <w:bodyDiv w:val="1"/>
      <w:marLeft w:val="0"/>
      <w:marRight w:val="0"/>
      <w:marTop w:val="0"/>
      <w:marBottom w:val="0"/>
      <w:divBdr>
        <w:top w:val="none" w:sz="0" w:space="0" w:color="auto"/>
        <w:left w:val="none" w:sz="0" w:space="0" w:color="auto"/>
        <w:bottom w:val="none" w:sz="0" w:space="0" w:color="auto"/>
        <w:right w:val="none" w:sz="0" w:space="0" w:color="auto"/>
      </w:divBdr>
    </w:div>
    <w:div w:id="1811089003">
      <w:bodyDiv w:val="1"/>
      <w:marLeft w:val="0"/>
      <w:marRight w:val="0"/>
      <w:marTop w:val="0"/>
      <w:marBottom w:val="0"/>
      <w:divBdr>
        <w:top w:val="none" w:sz="0" w:space="0" w:color="auto"/>
        <w:left w:val="none" w:sz="0" w:space="0" w:color="auto"/>
        <w:bottom w:val="none" w:sz="0" w:space="0" w:color="auto"/>
        <w:right w:val="none" w:sz="0" w:space="0" w:color="auto"/>
      </w:divBdr>
    </w:div>
    <w:div w:id="1854802342">
      <w:bodyDiv w:val="1"/>
      <w:marLeft w:val="0"/>
      <w:marRight w:val="0"/>
      <w:marTop w:val="0"/>
      <w:marBottom w:val="0"/>
      <w:divBdr>
        <w:top w:val="none" w:sz="0" w:space="0" w:color="auto"/>
        <w:left w:val="none" w:sz="0" w:space="0" w:color="auto"/>
        <w:bottom w:val="none" w:sz="0" w:space="0" w:color="auto"/>
        <w:right w:val="none" w:sz="0" w:space="0" w:color="auto"/>
      </w:divBdr>
    </w:div>
    <w:div w:id="1858348671">
      <w:bodyDiv w:val="1"/>
      <w:marLeft w:val="0"/>
      <w:marRight w:val="0"/>
      <w:marTop w:val="0"/>
      <w:marBottom w:val="0"/>
      <w:divBdr>
        <w:top w:val="none" w:sz="0" w:space="0" w:color="auto"/>
        <w:left w:val="none" w:sz="0" w:space="0" w:color="auto"/>
        <w:bottom w:val="none" w:sz="0" w:space="0" w:color="auto"/>
        <w:right w:val="none" w:sz="0" w:space="0" w:color="auto"/>
      </w:divBdr>
    </w:div>
    <w:div w:id="1858614013">
      <w:bodyDiv w:val="1"/>
      <w:marLeft w:val="0"/>
      <w:marRight w:val="0"/>
      <w:marTop w:val="0"/>
      <w:marBottom w:val="0"/>
      <w:divBdr>
        <w:top w:val="none" w:sz="0" w:space="0" w:color="auto"/>
        <w:left w:val="none" w:sz="0" w:space="0" w:color="auto"/>
        <w:bottom w:val="none" w:sz="0" w:space="0" w:color="auto"/>
        <w:right w:val="none" w:sz="0" w:space="0" w:color="auto"/>
      </w:divBdr>
    </w:div>
    <w:div w:id="1861044682">
      <w:bodyDiv w:val="1"/>
      <w:marLeft w:val="0"/>
      <w:marRight w:val="0"/>
      <w:marTop w:val="0"/>
      <w:marBottom w:val="0"/>
      <w:divBdr>
        <w:top w:val="none" w:sz="0" w:space="0" w:color="auto"/>
        <w:left w:val="none" w:sz="0" w:space="0" w:color="auto"/>
        <w:bottom w:val="none" w:sz="0" w:space="0" w:color="auto"/>
        <w:right w:val="none" w:sz="0" w:space="0" w:color="auto"/>
      </w:divBdr>
    </w:div>
    <w:div w:id="1865628695">
      <w:bodyDiv w:val="1"/>
      <w:marLeft w:val="0"/>
      <w:marRight w:val="0"/>
      <w:marTop w:val="0"/>
      <w:marBottom w:val="0"/>
      <w:divBdr>
        <w:top w:val="none" w:sz="0" w:space="0" w:color="auto"/>
        <w:left w:val="none" w:sz="0" w:space="0" w:color="auto"/>
        <w:bottom w:val="none" w:sz="0" w:space="0" w:color="auto"/>
        <w:right w:val="none" w:sz="0" w:space="0" w:color="auto"/>
      </w:divBdr>
    </w:div>
    <w:div w:id="1906182703">
      <w:bodyDiv w:val="1"/>
      <w:marLeft w:val="0"/>
      <w:marRight w:val="0"/>
      <w:marTop w:val="0"/>
      <w:marBottom w:val="0"/>
      <w:divBdr>
        <w:top w:val="none" w:sz="0" w:space="0" w:color="auto"/>
        <w:left w:val="none" w:sz="0" w:space="0" w:color="auto"/>
        <w:bottom w:val="none" w:sz="0" w:space="0" w:color="auto"/>
        <w:right w:val="none" w:sz="0" w:space="0" w:color="auto"/>
      </w:divBdr>
    </w:div>
    <w:div w:id="1906405504">
      <w:bodyDiv w:val="1"/>
      <w:marLeft w:val="0"/>
      <w:marRight w:val="0"/>
      <w:marTop w:val="0"/>
      <w:marBottom w:val="0"/>
      <w:divBdr>
        <w:top w:val="none" w:sz="0" w:space="0" w:color="auto"/>
        <w:left w:val="none" w:sz="0" w:space="0" w:color="auto"/>
        <w:bottom w:val="none" w:sz="0" w:space="0" w:color="auto"/>
        <w:right w:val="none" w:sz="0" w:space="0" w:color="auto"/>
      </w:divBdr>
    </w:div>
    <w:div w:id="1916743929">
      <w:bodyDiv w:val="1"/>
      <w:marLeft w:val="0"/>
      <w:marRight w:val="0"/>
      <w:marTop w:val="0"/>
      <w:marBottom w:val="0"/>
      <w:divBdr>
        <w:top w:val="none" w:sz="0" w:space="0" w:color="auto"/>
        <w:left w:val="none" w:sz="0" w:space="0" w:color="auto"/>
        <w:bottom w:val="none" w:sz="0" w:space="0" w:color="auto"/>
        <w:right w:val="none" w:sz="0" w:space="0" w:color="auto"/>
      </w:divBdr>
    </w:div>
    <w:div w:id="1917665311">
      <w:bodyDiv w:val="1"/>
      <w:marLeft w:val="0"/>
      <w:marRight w:val="0"/>
      <w:marTop w:val="0"/>
      <w:marBottom w:val="0"/>
      <w:divBdr>
        <w:top w:val="none" w:sz="0" w:space="0" w:color="auto"/>
        <w:left w:val="none" w:sz="0" w:space="0" w:color="auto"/>
        <w:bottom w:val="none" w:sz="0" w:space="0" w:color="auto"/>
        <w:right w:val="none" w:sz="0" w:space="0" w:color="auto"/>
      </w:divBdr>
    </w:div>
    <w:div w:id="1920744787">
      <w:bodyDiv w:val="1"/>
      <w:marLeft w:val="0"/>
      <w:marRight w:val="0"/>
      <w:marTop w:val="0"/>
      <w:marBottom w:val="0"/>
      <w:divBdr>
        <w:top w:val="none" w:sz="0" w:space="0" w:color="auto"/>
        <w:left w:val="none" w:sz="0" w:space="0" w:color="auto"/>
        <w:bottom w:val="none" w:sz="0" w:space="0" w:color="auto"/>
        <w:right w:val="none" w:sz="0" w:space="0" w:color="auto"/>
      </w:divBdr>
    </w:div>
    <w:div w:id="1936743797">
      <w:bodyDiv w:val="1"/>
      <w:marLeft w:val="0"/>
      <w:marRight w:val="0"/>
      <w:marTop w:val="0"/>
      <w:marBottom w:val="0"/>
      <w:divBdr>
        <w:top w:val="none" w:sz="0" w:space="0" w:color="auto"/>
        <w:left w:val="none" w:sz="0" w:space="0" w:color="auto"/>
        <w:bottom w:val="none" w:sz="0" w:space="0" w:color="auto"/>
        <w:right w:val="none" w:sz="0" w:space="0" w:color="auto"/>
      </w:divBdr>
    </w:div>
    <w:div w:id="1948268116">
      <w:bodyDiv w:val="1"/>
      <w:marLeft w:val="0"/>
      <w:marRight w:val="0"/>
      <w:marTop w:val="0"/>
      <w:marBottom w:val="0"/>
      <w:divBdr>
        <w:top w:val="none" w:sz="0" w:space="0" w:color="auto"/>
        <w:left w:val="none" w:sz="0" w:space="0" w:color="auto"/>
        <w:bottom w:val="none" w:sz="0" w:space="0" w:color="auto"/>
        <w:right w:val="none" w:sz="0" w:space="0" w:color="auto"/>
      </w:divBdr>
    </w:div>
    <w:div w:id="1960910482">
      <w:bodyDiv w:val="1"/>
      <w:marLeft w:val="0"/>
      <w:marRight w:val="0"/>
      <w:marTop w:val="0"/>
      <w:marBottom w:val="0"/>
      <w:divBdr>
        <w:top w:val="none" w:sz="0" w:space="0" w:color="auto"/>
        <w:left w:val="none" w:sz="0" w:space="0" w:color="auto"/>
        <w:bottom w:val="none" w:sz="0" w:space="0" w:color="auto"/>
        <w:right w:val="none" w:sz="0" w:space="0" w:color="auto"/>
      </w:divBdr>
    </w:div>
    <w:div w:id="1970479120">
      <w:bodyDiv w:val="1"/>
      <w:marLeft w:val="0"/>
      <w:marRight w:val="0"/>
      <w:marTop w:val="0"/>
      <w:marBottom w:val="0"/>
      <w:divBdr>
        <w:top w:val="none" w:sz="0" w:space="0" w:color="auto"/>
        <w:left w:val="none" w:sz="0" w:space="0" w:color="auto"/>
        <w:bottom w:val="none" w:sz="0" w:space="0" w:color="auto"/>
        <w:right w:val="none" w:sz="0" w:space="0" w:color="auto"/>
      </w:divBdr>
    </w:div>
    <w:div w:id="1982146544">
      <w:bodyDiv w:val="1"/>
      <w:marLeft w:val="0"/>
      <w:marRight w:val="0"/>
      <w:marTop w:val="0"/>
      <w:marBottom w:val="0"/>
      <w:divBdr>
        <w:top w:val="none" w:sz="0" w:space="0" w:color="auto"/>
        <w:left w:val="none" w:sz="0" w:space="0" w:color="auto"/>
        <w:bottom w:val="none" w:sz="0" w:space="0" w:color="auto"/>
        <w:right w:val="none" w:sz="0" w:space="0" w:color="auto"/>
      </w:divBdr>
    </w:div>
    <w:div w:id="1984776105">
      <w:bodyDiv w:val="1"/>
      <w:marLeft w:val="0"/>
      <w:marRight w:val="0"/>
      <w:marTop w:val="0"/>
      <w:marBottom w:val="0"/>
      <w:divBdr>
        <w:top w:val="none" w:sz="0" w:space="0" w:color="auto"/>
        <w:left w:val="none" w:sz="0" w:space="0" w:color="auto"/>
        <w:bottom w:val="none" w:sz="0" w:space="0" w:color="auto"/>
        <w:right w:val="none" w:sz="0" w:space="0" w:color="auto"/>
      </w:divBdr>
    </w:div>
    <w:div w:id="2005157971">
      <w:bodyDiv w:val="1"/>
      <w:marLeft w:val="0"/>
      <w:marRight w:val="0"/>
      <w:marTop w:val="0"/>
      <w:marBottom w:val="0"/>
      <w:divBdr>
        <w:top w:val="none" w:sz="0" w:space="0" w:color="auto"/>
        <w:left w:val="none" w:sz="0" w:space="0" w:color="auto"/>
        <w:bottom w:val="none" w:sz="0" w:space="0" w:color="auto"/>
        <w:right w:val="none" w:sz="0" w:space="0" w:color="auto"/>
      </w:divBdr>
    </w:div>
    <w:div w:id="2039355905">
      <w:bodyDiv w:val="1"/>
      <w:marLeft w:val="0"/>
      <w:marRight w:val="0"/>
      <w:marTop w:val="0"/>
      <w:marBottom w:val="0"/>
      <w:divBdr>
        <w:top w:val="none" w:sz="0" w:space="0" w:color="auto"/>
        <w:left w:val="none" w:sz="0" w:space="0" w:color="auto"/>
        <w:bottom w:val="none" w:sz="0" w:space="0" w:color="auto"/>
        <w:right w:val="none" w:sz="0" w:space="0" w:color="auto"/>
      </w:divBdr>
    </w:div>
    <w:div w:id="2039700293">
      <w:bodyDiv w:val="1"/>
      <w:marLeft w:val="0"/>
      <w:marRight w:val="0"/>
      <w:marTop w:val="0"/>
      <w:marBottom w:val="0"/>
      <w:divBdr>
        <w:top w:val="none" w:sz="0" w:space="0" w:color="auto"/>
        <w:left w:val="none" w:sz="0" w:space="0" w:color="auto"/>
        <w:bottom w:val="none" w:sz="0" w:space="0" w:color="auto"/>
        <w:right w:val="none" w:sz="0" w:space="0" w:color="auto"/>
      </w:divBdr>
    </w:div>
    <w:div w:id="2079934434">
      <w:bodyDiv w:val="1"/>
      <w:marLeft w:val="0"/>
      <w:marRight w:val="0"/>
      <w:marTop w:val="0"/>
      <w:marBottom w:val="0"/>
      <w:divBdr>
        <w:top w:val="none" w:sz="0" w:space="0" w:color="auto"/>
        <w:left w:val="none" w:sz="0" w:space="0" w:color="auto"/>
        <w:bottom w:val="none" w:sz="0" w:space="0" w:color="auto"/>
        <w:right w:val="none" w:sz="0" w:space="0" w:color="auto"/>
      </w:divBdr>
    </w:div>
    <w:div w:id="2093431668">
      <w:bodyDiv w:val="1"/>
      <w:marLeft w:val="0"/>
      <w:marRight w:val="0"/>
      <w:marTop w:val="0"/>
      <w:marBottom w:val="0"/>
      <w:divBdr>
        <w:top w:val="none" w:sz="0" w:space="0" w:color="auto"/>
        <w:left w:val="none" w:sz="0" w:space="0" w:color="auto"/>
        <w:bottom w:val="none" w:sz="0" w:space="0" w:color="auto"/>
        <w:right w:val="none" w:sz="0" w:space="0" w:color="auto"/>
      </w:divBdr>
    </w:div>
    <w:div w:id="2095516148">
      <w:bodyDiv w:val="1"/>
      <w:marLeft w:val="0"/>
      <w:marRight w:val="0"/>
      <w:marTop w:val="0"/>
      <w:marBottom w:val="0"/>
      <w:divBdr>
        <w:top w:val="none" w:sz="0" w:space="0" w:color="auto"/>
        <w:left w:val="none" w:sz="0" w:space="0" w:color="auto"/>
        <w:bottom w:val="none" w:sz="0" w:space="0" w:color="auto"/>
        <w:right w:val="none" w:sz="0" w:space="0" w:color="auto"/>
      </w:divBdr>
    </w:div>
    <w:div w:id="2095929726">
      <w:bodyDiv w:val="1"/>
      <w:marLeft w:val="0"/>
      <w:marRight w:val="0"/>
      <w:marTop w:val="0"/>
      <w:marBottom w:val="0"/>
      <w:divBdr>
        <w:top w:val="none" w:sz="0" w:space="0" w:color="auto"/>
        <w:left w:val="none" w:sz="0" w:space="0" w:color="auto"/>
        <w:bottom w:val="none" w:sz="0" w:space="0" w:color="auto"/>
        <w:right w:val="none" w:sz="0" w:space="0" w:color="auto"/>
      </w:divBdr>
    </w:div>
    <w:div w:id="2099868237">
      <w:bodyDiv w:val="1"/>
      <w:marLeft w:val="0"/>
      <w:marRight w:val="0"/>
      <w:marTop w:val="0"/>
      <w:marBottom w:val="0"/>
      <w:divBdr>
        <w:top w:val="none" w:sz="0" w:space="0" w:color="auto"/>
        <w:left w:val="none" w:sz="0" w:space="0" w:color="auto"/>
        <w:bottom w:val="none" w:sz="0" w:space="0" w:color="auto"/>
        <w:right w:val="none" w:sz="0" w:space="0" w:color="auto"/>
      </w:divBdr>
    </w:div>
    <w:div w:id="2123112096">
      <w:bodyDiv w:val="1"/>
      <w:marLeft w:val="0"/>
      <w:marRight w:val="0"/>
      <w:marTop w:val="0"/>
      <w:marBottom w:val="0"/>
      <w:divBdr>
        <w:top w:val="none" w:sz="0" w:space="0" w:color="auto"/>
        <w:left w:val="none" w:sz="0" w:space="0" w:color="auto"/>
        <w:bottom w:val="none" w:sz="0" w:space="0" w:color="auto"/>
        <w:right w:val="none" w:sz="0" w:space="0" w:color="auto"/>
      </w:divBdr>
    </w:div>
    <w:div w:id="2125227964">
      <w:bodyDiv w:val="1"/>
      <w:marLeft w:val="0"/>
      <w:marRight w:val="0"/>
      <w:marTop w:val="0"/>
      <w:marBottom w:val="0"/>
      <w:divBdr>
        <w:top w:val="none" w:sz="0" w:space="0" w:color="auto"/>
        <w:left w:val="none" w:sz="0" w:space="0" w:color="auto"/>
        <w:bottom w:val="none" w:sz="0" w:space="0" w:color="auto"/>
        <w:right w:val="none" w:sz="0" w:space="0" w:color="auto"/>
      </w:divBdr>
    </w:div>
    <w:div w:id="2130077669">
      <w:bodyDiv w:val="1"/>
      <w:marLeft w:val="0"/>
      <w:marRight w:val="0"/>
      <w:marTop w:val="0"/>
      <w:marBottom w:val="0"/>
      <w:divBdr>
        <w:top w:val="none" w:sz="0" w:space="0" w:color="auto"/>
        <w:left w:val="none" w:sz="0" w:space="0" w:color="auto"/>
        <w:bottom w:val="none" w:sz="0" w:space="0" w:color="auto"/>
        <w:right w:val="none" w:sz="0" w:space="0" w:color="auto"/>
      </w:divBdr>
    </w:div>
    <w:div w:id="2144928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jpeg"/><Relationship Id="rId42" Type="http://schemas.openxmlformats.org/officeDocument/2006/relationships/image" Target="media/image35.png"/><Relationship Id="rId47" Type="http://schemas.openxmlformats.org/officeDocument/2006/relationships/image" Target="media/image40.jpeg"/><Relationship Id="rId50"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image" Target="media/image31.jpe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image" Target="media/image33.jpe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image" Target="media/image37.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image" Target="media/image36.png"/><Relationship Id="rId48" Type="http://schemas.openxmlformats.org/officeDocument/2006/relationships/image" Target="media/image41.jpeg"/><Relationship Id="rId8" Type="http://schemas.openxmlformats.org/officeDocument/2006/relationships/image" Target="media/image1.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Wan96</b:Tag>
    <b:SourceType>DocumentFromInternetSite</b:SourceType>
    <b:Guid>{33BF11F9-C631-4202-BF16-A2BEF6CC8B1C}</b:Guid>
    <b:Author>
      <b:Author>
        <b:NameList>
          <b:Person>
            <b:Last>Wang Tie-Fu</b:Last>
            <b:First>Zhu</b:First>
            <b:Middle>He-Rong</b:Middle>
          </b:Person>
        </b:NameList>
      </b:Author>
    </b:Author>
    <b:Title>Copper-Tungsten Shaped Charge Liner and its Jet</b:Title>
    <b:Year>1996</b:Year>
    <b:Month>August </b:Month>
    <b:YearAccessed>2024</b:YearAccessed>
    <b:MonthAccessed>October</b:MonthAccessed>
    <b:DayAccessed>13</b:DayAccessed>
    <b:URL>https://onlinelibrary.wiley.com/doi/abs/10.1002/prep.19960210406#:~:text=The%20use%20of%20copper%2Dtungsten,and%20the%20break%2Dup%20time.</b:URL>
    <b:RefOrder>9</b:RefOrder>
  </b:Source>
  <b:Source>
    <b:Tag>Tar21</b:Tag>
    <b:SourceType>InternetSite</b:SourceType>
    <b:Guid>{5C7D9809-FA28-4883-9135-86A671CDF1D7}</b:Guid>
    <b:Author>
      <b:Author>
        <b:NameList>
          <b:Person>
            <b:Last>Tarık Baykara</b:Last>
            <b:First>Volkan</b:First>
            <b:Middle>Günay &amp; Alparslan Demirural</b:Middle>
          </b:Person>
        </b:NameList>
      </b:Author>
    </b:Author>
    <b:Title>Structural Evolution and Microstructural Features of the Hydrodynamically Penetrating Copper Jet of a Shaped Charge</b:Title>
    <b:ProductionCompany>Springer Link</b:ProductionCompany>
    <b:Year>2021</b:Year>
    <b:Month>February</b:Month>
    <b:Day>5</b:Day>
    <b:YearAccessed>2024</b:YearAccessed>
    <b:MonthAccessed>October</b:MonthAccessed>
    <b:DayAccessed>14</b:DayAccessed>
    <b:URL>https://link.springer.com/article/10.1007/s11665-021-05514-9</b:URL>
    <b:RefOrder>10</b:RefOrder>
  </b:Source>
  <b:Source>
    <b:Tag>Mat24</b:Tag>
    <b:SourceType>InternetSite</b:SourceType>
    <b:Guid>{B342333C-9C18-4484-9054-B0DD03985503}</b:Guid>
    <b:Author>
      <b:Author>
        <b:NameList>
          <b:Person>
            <b:Last>Lim</b:Last>
            <b:First>Matthew</b:First>
            <b:Middle>Johnston andSeokbin</b:Middle>
          </b:Person>
        </b:NameList>
      </b:Author>
    </b:Author>
    <b:Title>Numerical Observation of the Jet Flight Patterns of Linear Shaped Charges</b:Title>
    <b:ProductionCompany>MDPI</b:ProductionCompany>
    <b:YearAccessed>2024</b:YearAccessed>
    <b:MonthAccessed>October</b:MonthAccessed>
    <b:DayAccessed>18</b:DayAccessed>
    <b:URL>https://www.mdpi.com/2076-3417/2/3/629</b:URL>
    <b:RefOrder>16</b:RefOrder>
  </b:Source>
  <b:Source>
    <b:Tag>PAS24</b:Tag>
    <b:SourceType>InternetSite</b:SourceType>
    <b:Guid>{131F23A0-500B-49A5-9326-2CDED8E45B58}</b:Guid>
    <b:Author>
      <b:Author>
        <b:Corporate>PASCI EMC</b:Corporate>
      </b:Author>
    </b:Author>
    <b:Title>FLSC</b:Title>
    <b:ProductionCompany>PASCI EMC</b:ProductionCompany>
    <b:YearAccessed>2024</b:YearAccessed>
    <b:MonthAccessed>October </b:MonthAccessed>
    <b:DayAccessed>18</b:DayAccessed>
    <b:URL>https://psemc.com/products/flexible-linear-shaped-charge-flsc/#:~:text=What%20is%20a%20linear%20shaped,linear%20cutting%20action%20upon%20detonation.</b:URL>
    <b:RefOrder>13</b:RefOrder>
  </b:Source>
  <b:Source>
    <b:Tag>Quo24</b:Tag>
    <b:SourceType>InternetSite</b:SourceType>
    <b:Guid>{30F8AE05-5EE6-4FDB-B018-FD33144DDBD0}</b:Guid>
    <b:Author>
      <b:Author>
        <b:Corporate>Quora</b:Corporate>
      </b:Author>
    </b:Author>
    <b:Title>Are EFP anti tank mines any different from tandem charge warheads used in HEAT shells and missiles?</b:Title>
    <b:ProductionCompany>Quora</b:ProductionCompany>
    <b:YearAccessed>2024</b:YearAccessed>
    <b:MonthAccessed>October</b:MonthAccessed>
    <b:DayAccessed>18</b:DayAccessed>
    <b:URL>https://www.quora.com/Are-EFP-anti-tank-mines-any-different-from-tandem-charge-warheads-used-in-HEAT-shells-and-missiles</b:URL>
    <b:RefOrder>17</b:RefOrder>
  </b:Source>
  <b:Source>
    <b:Tag>DRD24</b:Tag>
    <b:SourceType>InternetSite</b:SourceType>
    <b:Guid>{3582D690-9BC1-4185-90A5-79F9FDB16B1F}</b:Guid>
    <b:Title>120mm Tandem Warhead System for Anti-Tank Application</b:Title>
    <b:Author>
      <b:Author>
        <b:NameList>
          <b:Person>
            <b:Last>DRDO</b:Last>
          </b:Person>
        </b:NameList>
      </b:Author>
    </b:Author>
    <b:ProductionCompany>DRDO</b:ProductionCompany>
    <b:YearAccessed>2024</b:YearAccessed>
    <b:MonthAccessed>October</b:MonthAccessed>
    <b:DayAccessed>21</b:DayAccessed>
    <b:URL>https://www.drdo.gov.in/drdo/sites/default/files/inline-files/120mm_Anti-Tank_Application.pdf</b:URL>
    <b:RefOrder>14</b:RefOrder>
  </b:Source>
  <b:Source>
    <b:Tag>Qu</b:Tag>
    <b:SourceType>InternetSite</b:SourceType>
    <b:Guid>{9E666C5E-429A-46A7-9813-8B1E696E1392}</b:Guid>
    <b:Author>
      <b:Author>
        <b:NameList>
          <b:Person>
            <b:Last>Quora</b:Last>
          </b:Person>
        </b:NameList>
      </b:Author>
    </b:Author>
    <b:Title>What are the pros and cons of an EFP ATGM warhead compared to a tandem-HEAT? Which one is likely to be more popular in the future?</b:Title>
    <b:ProductionCompany>Quora</b:ProductionCompany>
    <b:YearAccessed>2024</b:YearAccessed>
    <b:MonthAccessed>October</b:MonthAccessed>
    <b:DayAccessed>21</b:DayAccessed>
    <b:URL>https://www.quora.com/What-are-the-pros-and-cons-of-an-EFP-ATGM-warhead-compared-to-a-tandem-HEAT-Which-one-is-likely-to-be-more-popular-in-the-future</b:URL>
    <b:RefOrder>12</b:RefOrder>
  </b:Source>
  <b:Source>
    <b:Tag>Mur21</b:Tag>
    <b:SourceType>InternetSite</b:SourceType>
    <b:Guid>{2278BA1C-E6EC-457B-8D5D-5603337621F0}</b:Guid>
    <b:Author>
      <b:Author>
        <b:NameList>
          <b:Person>
            <b:Last>Murat Aktürk</b:Last>
            <b:First>Mehmet</b:First>
            <b:Middle>Boy, Munish Kumar Gupta, Saad Waqar, Grezegorz M. Krolczyk and Mehmet Erdi Korkmaz</b:Middle>
          </b:Person>
        </b:NameList>
      </b:Author>
    </b:Author>
    <b:Title>Numerical and experimental investigations of built orientation dependent Johnson–Cook model for selective laser melting manufactured AlSi10Mg</b:Title>
    <b:ProductionCompany>JMR &amp; T</b:ProductionCompany>
    <b:Year>2021</b:Year>
    <b:Month>December </b:Month>
    <b:YearAccessed>2024</b:YearAccessed>
    <b:MonthAccessed>October</b:MonthAccessed>
    <b:DayAccessed>1st </b:DayAccessed>
    <b:URL>https://www.sciencedirect.com/science/article/pii/S2238785421013417</b:URL>
    <b:RefOrder>18</b:RefOrder>
  </b:Source>
  <b:Source>
    <b:Tag>BYJ24</b:Tag>
    <b:SourceType>InternetSite</b:SourceType>
    <b:Guid>{9601532B-0DED-4603-8B0A-61F4430319B5}</b:Guid>
    <b:Author>
      <b:Author>
        <b:Corporate>BYJU's</b:Corporate>
      </b:Author>
    </b:Author>
    <b:Title>Stress Definition and TYpes</b:Title>
    <b:ProductionCompany>BYJU's</b:ProductionCompany>
    <b:YearAccessed>2024</b:YearAccessed>
    <b:MonthAccessed>11</b:MonthAccessed>
    <b:DayAccessed>04</b:DayAccessed>
    <b:URL>https://byjus.com/physics/stress/#:~:text=Stress%20%E2%80%93%20Definition%20and%20Types,be%20measured%20using%20stress%20units.</b:URL>
    <b:RefOrder>1</b:RefOrder>
  </b:Source>
  <b:Source>
    <b:Tag>Bos24</b:Tag>
    <b:SourceType>InternetSite</b:SourceType>
    <b:Guid>{E49583B3-935B-4153-81AA-EDBAC853B775}</b:Guid>
    <b:Author>
      <b:Author>
        <b:Corporate>Boston University</b:Corporate>
      </b:Author>
    </b:Author>
    <b:Title>Mechanics of Materials:Strain</b:Title>
    <b:ProductionCompany>Boston University</b:ProductionCompany>
    <b:YearAccessed>2024</b:YearAccessed>
    <b:MonthAccessed>11</b:MonthAccessed>
    <b:DayAccessed>18</b:DayAccessed>
    <b:URL>https://www.bu.edu/moss/mechanics-of-materials-strain/</b:URL>
    <b:RefOrder>2</b:RefOrder>
  </b:Source>
  <b:Source>
    <b:Tag>Una24</b:Tag>
    <b:SourceType>InternetSite</b:SourceType>
    <b:Guid>{F5C03E09-0F60-4C1E-B83A-EE776CEFD28D}</b:Guid>
    <b:Author>
      <b:Author>
        <b:Corporate>Unacademy</b:Corporate>
      </b:Author>
    </b:Author>
    <b:ProductionCompany>Unacademy</b:ProductionCompany>
    <b:YearAccessed>2024</b:YearAccessed>
    <b:MonthAccessed>11</b:MonthAccessed>
    <b:DayAccessed>04</b:DayAccessed>
    <b:URL>https://unacademy.com/content/jee/study-material/physics/types-of-stress/#:~:text=Simple%20or%20direct%20stress%20can,tension%2C%20compression%20and%20shear%20stress.</b:URL>
    <b:RefOrder>3</b:RefOrder>
  </b:Source>
  <b:Source>
    <b:Tag>Syb</b:Tag>
    <b:SourceType>DocumentFromInternetSite</b:SourceType>
    <b:Guid>{B01E826A-F48E-46D4-8E8C-ED44EE890ADF}</b:Guid>
    <b:Author>
      <b:Author>
        <b:NameList>
          <b:Person>
            <b:Last>Sybrand van der Zwaag</b:Last>
            <b:First>Dan</b:First>
            <b:Middle>A Van Den, Wilherm albert Goren</b:Middle>
          </b:Person>
        </b:NameList>
      </b:Author>
    </b:Author>
    <b:URL>https://www.sciencedirect.com/science/article/abs/pii/B9780080993591000163</b:URL>
    <b:RefOrder>4</b:RefOrder>
  </b:Source>
  <b:Source>
    <b:Tag>Dicom</b:Tag>
    <b:SourceType>DocumentFromInternetSite</b:SourceType>
    <b:Guid>{5B1893B2-4405-43C1-BA84-5B642156EDEA}</b:Guid>
    <b:Author>
      <b:Author>
        <b:Corporate>Dictionary.com</b:Corporate>
      </b:Author>
    </b:Author>
    <b:Title>Axial Stress</b:Title>
    <b:Year>Dictionary.com</b:Year>
    <b:YearAccessed>2024</b:YearAccessed>
    <b:MonthAccessed>11</b:MonthAccessed>
    <b:DayAccessed>04</b:DayAccessed>
    <b:URL>https://www.dictionary.com/browse/axial-stress</b:URL>
    <b:RefOrder>5</b:RefOrder>
  </b:Source>
  <b:Source>
    <b:Tag>Tan22</b:Tag>
    <b:SourceType>DocumentFromInternetSite</b:SourceType>
    <b:Guid>{98621422-4CCF-4813-9E14-E46BA2E2C925}</b:Guid>
    <b:Author>
      <b:Author>
        <b:NameList>
          <b:Person>
            <b:Last>Tanvi Pal</b:Last>
            <b:First>Sumit</b:First>
            <b:Middle>Pramanik, Kapil Dev Verma, Shenia Zehra Naqvi, P.K Manna and Kamal K. Kar</b:Middle>
          </b:Person>
        </b:NameList>
      </b:Author>
    </b:Author>
    <b:Title>Handbook of Fly Ash</b:Title>
    <b:Year>2022</b:Year>
    <b:YearAccessed>2024</b:YearAccessed>
    <b:MonthAccessed>11</b:MonthAccessed>
    <b:DayAccessed>04</b:DayAccessed>
    <b:URL>https://www.sciencedirect.com/topics/earth-and-planetary-sciences/tensile-strength#:~:text=Tensile%20strength%20can%20be%20defined,to%20be%20stretched%20or%20pulled.</b:URL>
    <b:RefOrder>6</b:RefOrder>
  </b:Source>
  <b:Source>
    <b:Tag>Lia18</b:Tag>
    <b:SourceType>DocumentFromInternetSite</b:SourceType>
    <b:Guid>{0B837063-72A5-49B7-BDF1-8A5296F04B22}</b:Guid>
    <b:Author>
      <b:Author>
        <b:NameList>
          <b:Person>
            <b:Last>LiangLiang Ding</b:Last>
            <b:First>Wenhui</b:First>
            <b:Middle>Tang and Xianwen Ran</b:Middle>
          </b:Person>
        </b:NameList>
      </b:Author>
    </b:Author>
    <b:Title>Simulation Study on Jet Formability and Damage Characteristics of a Low-Density Material Liner</b:Title>
    <b:Year>2018</b:Year>
    <b:Month>January </b:Month>
    <b:Day>4</b:Day>
    <b:YearAccessed>2024</b:YearAccessed>
    <b:MonthAccessed>11</b:MonthAccessed>
    <b:DayAccessed>4</b:DayAccessed>
    <b:URL>https://www.mdpi.com/1996-1944/11/1/72</b:URL>
    <b:RefOrder>15</b:RefOrder>
  </b:Source>
  <b:Source>
    <b:Tag>Tes24</b:Tag>
    <b:SourceType>DocumentFromInternetSite</b:SourceType>
    <b:Guid>{30507F7E-98FB-45F4-89CE-2CC57B12AC8B}</b:Guid>
    <b:Author>
      <b:Author>
        <b:NameList>
          <b:Person>
            <b:Last>Testbook</b:Last>
          </b:Person>
        </b:NameList>
      </b:Author>
    </b:Author>
    <b:Title>What us maximum principle stress </b:Title>
    <b:YearAccessed>2024</b:YearAccessed>
    <b:MonthAccessed>11</b:MonthAccessed>
    <b:DayAccessed>02</b:DayAccessed>
    <b:URL>https://testbook.com/civil-engineering/principal-stress#:~:text=The%20Maximum%20Principal%20Stress%20Theory%20states%20that%20a%20material%20will,ultimate%20tensile%20or%20compressive%20strength.</b:URL>
    <b:RefOrder>7</b:RefOrder>
  </b:Source>
  <b:Source>
    <b:Tag>Min24</b:Tag>
    <b:SourceType>JournalArticle</b:SourceType>
    <b:Guid>{88F104C8-4CD5-432D-97CE-9D4486D10935}</b:Guid>
    <b:Author>
      <b:Author>
        <b:NameList>
          <b:Person>
            <b:Last>Ming Lu</b:Last>
            <b:First>Jian-qing</b:First>
            <b:Middle>Liu, Wen-bin Gu, Hao-ming Xu and Shuang-zhang Wu</b:Middle>
          </b:Person>
        </b:NameList>
      </b:Author>
    </b:Author>
    <b:Title>Formation of explosively formed penetrator with fins and its flight characteristics</b:Title>
    <b:ProductionCompany>Science Direct</b:ProductionCompany>
    <b:Year>2024</b:Year>
    <b:Month>June</b:Month>
    <b:YearAccessed>2024</b:YearAccessed>
    <b:MonthAccessed>October</b:MonthAccessed>
    <b:DayAccessed>18</b:DayAccessed>
    <b:URL>https://www.sciencedirect.com/science/article/pii/S2214914714000348</b:URL>
    <b:JournalName>Defence Technology </b:JournalName>
    <b:Pages>83-250</b:Pages>
    <b:Volume>10</b:Volume>
    <b:Issue>2</b:Issue>
    <b:RefOrder>11</b:RefOrder>
  </b:Source>
  <b:Source>
    <b:Tag>Zon161</b:Tag>
    <b:SourceType>JournalArticle</b:SourceType>
    <b:Guid>{B1A27EB4-C7EB-403F-ACA8-F7C3FC5075E6}</b:Guid>
    <b:Author>
      <b:Author>
        <b:NameList>
          <b:Person>
            <b:Last>Zhang</b:Last>
            <b:First>Zong-Xian</b:First>
          </b:Person>
        </b:NameList>
      </b:Author>
    </b:Author>
    <b:Title>Shaped Charge</b:Title>
    <b:ProductionCompany>Science Direct</b:ProductionCompany>
    <b:Year>2016</b:Year>
    <b:YearAccessed>2024</b:YearAccessed>
    <b:MonthAccessed>October</b:MonthAccessed>
    <b:DayAccessed>13</b:DayAccessed>
    <b:URL>https://www.sciencedirect.com/topics/engineering/shaped-charge#definition</b:URL>
    <b:JournalName>International Journal of Refractory Metals and Hard Materials</b:JournalName>
    <b:Pages>30-42</b:Pages>
    <b:Volume>75</b:Volume>
    <b:RefOrder>8</b:RefOrder>
  </b:Source>
</b:Sources>
</file>

<file path=customXml/itemProps1.xml><?xml version="1.0" encoding="utf-8"?>
<ds:datastoreItem xmlns:ds="http://schemas.openxmlformats.org/officeDocument/2006/customXml" ds:itemID="{76BD1F47-99E0-4D28-B061-E6A67B9C30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3529</TotalTime>
  <Pages>43</Pages>
  <Words>7846</Words>
  <Characters>44723</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Explosively Formed Penetrator (EFP) Shaped Charge Simulation Assignment</vt:lpstr>
    </vt:vector>
  </TitlesOfParts>
  <Company/>
  <LinksUpToDate>false</LinksUpToDate>
  <CharactersWithSpaces>52465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Explosively Formed Penetrator (EFP) Shaped Charge Simulation Assignment</dc:title>
  <dc:subject/>
  <dc:creator>John Hamilton</dc:creator>
  <cp:keywords/>
  <dc:description/>
  <cp:lastModifiedBy>Hamilton, John E1 (DNO WHG-WSM Safety Apprentice 13)</cp:lastModifiedBy>
  <cp:revision>369</cp:revision>
  <dcterms:created xsi:type="dcterms:W3CDTF">2024-11-04T10:24:00Z</dcterms:created>
  <dcterms:modified xsi:type="dcterms:W3CDTF">2024-12-19T11:40:00Z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2024-10-21T13:48:26Z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2cfa31a6-fc09-4291-9cb7-6637c9accf16</vt:lpwstr>
  </property>
  <property fmtid="{D5CDD505-2E9C-101B-9397-08002B2CF9AE}" pid="8" name="MSIP_Label_8e28611e-2819-430a-bdf7-3581be6cbbdd_ContentBits">
    <vt:lpwstr>0</vt:lpwstr>
  </property>
</Properties>
</file>