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4848EF9" wp14:paraId="5E5787A5" wp14:textId="2D19B97E">
      <w:pPr>
        <w:jc w:val="center"/>
        <w:rPr>
          <w:rFonts w:ascii="Aptos" w:hAnsi="Aptos" w:eastAsia="Aptos" w:cs="Aptos"/>
          <w:noProof w:val="0"/>
          <w:sz w:val="24"/>
          <w:szCs w:val="24"/>
          <w:u w:val="single"/>
          <w:lang w:val="en-GB"/>
        </w:rPr>
      </w:pPr>
      <w:r w:rsidRPr="2890F67C" w:rsidR="470AA4DD">
        <w:rPr>
          <w:rFonts w:ascii="Aptos" w:hAnsi="Aptos" w:eastAsia="Aptos" w:cs="Aptos"/>
          <w:noProof w:val="0"/>
          <w:sz w:val="24"/>
          <w:szCs w:val="24"/>
          <w:u w:val="single"/>
          <w:lang w:val="en-GB"/>
        </w:rPr>
        <w:t>Analysing</w:t>
      </w:r>
      <w:r w:rsidRPr="2890F67C" w:rsidR="470AA4DD">
        <w:rPr>
          <w:rFonts w:ascii="Aptos" w:hAnsi="Aptos" w:eastAsia="Aptos" w:cs="Aptos"/>
          <w:noProof w:val="0"/>
          <w:sz w:val="24"/>
          <w:szCs w:val="24"/>
          <w:u w:val="single"/>
          <w:lang w:val="en-GB"/>
        </w:rPr>
        <w:t xml:space="preserve"> the Standing Vertical Jump</w:t>
      </w:r>
    </w:p>
    <w:p w:rsidR="2890F67C" w:rsidP="2890F67C" w:rsidRDefault="2890F67C" w14:paraId="616C0B39" w14:textId="06272936">
      <w:pPr>
        <w:jc w:val="center"/>
        <w:rPr>
          <w:rFonts w:ascii="Aptos" w:hAnsi="Aptos" w:eastAsia="Aptos" w:cs="Aptos"/>
          <w:noProof w:val="0"/>
          <w:sz w:val="24"/>
          <w:szCs w:val="24"/>
          <w:u w:val="none"/>
          <w:lang w:val="en-GB"/>
        </w:rPr>
      </w:pPr>
    </w:p>
    <w:p w:rsidR="74848EF9" w:rsidP="74848EF9" w:rsidRDefault="74848EF9" w14:paraId="55A88CEC" w14:textId="73E6A5EA">
      <w:pPr>
        <w:jc w:val="left"/>
        <w:rPr>
          <w:rFonts w:ascii="Aptos" w:hAnsi="Aptos" w:eastAsia="Aptos" w:cs="Aptos"/>
          <w:noProof w:val="0"/>
          <w:sz w:val="24"/>
          <w:szCs w:val="24"/>
          <w:u w:val="none"/>
          <w:lang w:val="en-GB"/>
        </w:rPr>
      </w:pPr>
    </w:p>
    <w:p w:rsidR="74848EF9" w:rsidP="2890F67C" w:rsidRDefault="74848EF9" w14:paraId="4A35CD14" w14:textId="7F03E5BD">
      <w:pPr>
        <w:jc w:val="left"/>
        <w:rPr>
          <w:rFonts w:ascii="Aptos" w:hAnsi="Aptos" w:eastAsia="Aptos" w:cs="Aptos" w:asciiTheme="minorAscii" w:hAnsiTheme="minorAscii" w:eastAsiaTheme="minorAscii" w:cstheme="minorAscii"/>
          <w:b w:val="0"/>
          <w:bCs w:val="0"/>
          <w:noProof w:val="0"/>
          <w:sz w:val="24"/>
          <w:szCs w:val="24"/>
          <w:u w:val="single"/>
          <w:lang w:val="en-GB"/>
        </w:rPr>
      </w:pPr>
      <w:r w:rsidRPr="2890F67C" w:rsidR="3360C8F2">
        <w:rPr>
          <w:rFonts w:ascii="Aptos" w:hAnsi="Aptos" w:eastAsia="Aptos" w:cs="Aptos" w:asciiTheme="minorAscii" w:hAnsiTheme="minorAscii" w:eastAsiaTheme="minorAscii" w:cstheme="minorAscii"/>
          <w:b w:val="0"/>
          <w:bCs w:val="0"/>
          <w:noProof w:val="0"/>
          <w:sz w:val="24"/>
          <w:szCs w:val="24"/>
          <w:u w:val="single"/>
          <w:lang w:val="en-GB"/>
        </w:rPr>
        <w:t>Abstract</w:t>
      </w:r>
    </w:p>
    <w:p w:rsidR="3360C8F2" w:rsidP="2890F67C" w:rsidRDefault="3360C8F2" w14:paraId="76CE9543" w14:textId="74D51FCF">
      <w:pPr>
        <w:jc w:val="left"/>
        <w:rPr>
          <w:rFonts w:ascii="Aptos" w:hAnsi="Aptos" w:eastAsia="Aptos" w:cs="Aptos" w:asciiTheme="minorAscii" w:hAnsiTheme="minorAscii" w:eastAsiaTheme="minorAscii" w:cstheme="minorAscii"/>
          <w:b w:val="0"/>
          <w:bCs w:val="0"/>
          <w:noProof w:val="0"/>
          <w:sz w:val="24"/>
          <w:szCs w:val="24"/>
          <w:lang w:val="en-GB"/>
        </w:rPr>
      </w:pPr>
      <w:r w:rsidRPr="2890F67C" w:rsidR="3360C8F2">
        <w:rPr>
          <w:rFonts w:ascii="Aptos" w:hAnsi="Aptos" w:eastAsia="Aptos" w:cs="Aptos" w:asciiTheme="minorAscii" w:hAnsiTheme="minorAscii" w:eastAsiaTheme="minorAscii" w:cstheme="minorAscii"/>
          <w:b w:val="0"/>
          <w:bCs w:val="0"/>
          <w:noProof w:val="0"/>
          <w:sz w:val="24"/>
          <w:szCs w:val="24"/>
          <w:lang w:val="en-GB"/>
        </w:rPr>
        <w:t>This study investigated how vertical jump mechanics change with effort by comparing low and high jumps using motion analysis. A single participant performed jumps at two intensities, and trunk and knee angles were measured using Dartfish software. Results showed that the high jump involved greater joint movement and force generation, particularly through deeper knee and trunk flexion. These findings support the idea that the body adjusts its movement strategy based on jump height</w:t>
      </w:r>
    </w:p>
    <w:p w:rsidR="74848EF9" w:rsidP="2890F67C" w:rsidRDefault="74848EF9" w14:paraId="447FA36E" w14:textId="41189EC9">
      <w:pPr>
        <w:jc w:val="left"/>
        <w:rPr>
          <w:rFonts w:ascii="Aptos" w:hAnsi="Aptos" w:eastAsia="Aptos" w:cs="Aptos" w:asciiTheme="minorAscii" w:hAnsiTheme="minorAscii" w:eastAsiaTheme="minorAscii" w:cstheme="minorAscii"/>
          <w:b w:val="0"/>
          <w:bCs w:val="0"/>
          <w:noProof w:val="0"/>
          <w:sz w:val="24"/>
          <w:szCs w:val="24"/>
          <w:u w:val="none"/>
          <w:lang w:val="en-GB"/>
        </w:rPr>
      </w:pPr>
    </w:p>
    <w:p w:rsidR="68EABC55" w:rsidP="2890F67C" w:rsidRDefault="68EABC55" w14:paraId="067386BA" w14:textId="0F686B39">
      <w:pPr>
        <w:pStyle w:val="Normal"/>
        <w:jc w:val="left"/>
        <w:rPr>
          <w:rFonts w:ascii="Aptos" w:hAnsi="Aptos" w:eastAsia="Aptos" w:cs="Aptos" w:asciiTheme="minorAscii" w:hAnsiTheme="minorAscii" w:eastAsiaTheme="minorAscii" w:cstheme="minorAscii"/>
          <w:b w:val="0"/>
          <w:bCs w:val="0"/>
          <w:noProof w:val="0"/>
          <w:sz w:val="24"/>
          <w:szCs w:val="24"/>
          <w:u w:val="single"/>
          <w:lang w:val="en-GB"/>
        </w:rPr>
      </w:pPr>
      <w:r w:rsidRPr="2890F67C" w:rsidR="68EABC55">
        <w:rPr>
          <w:rFonts w:ascii="Aptos" w:hAnsi="Aptos" w:eastAsia="Aptos" w:cs="Aptos" w:asciiTheme="minorAscii" w:hAnsiTheme="minorAscii" w:eastAsiaTheme="minorAscii" w:cstheme="minorAscii"/>
          <w:b w:val="0"/>
          <w:bCs w:val="0"/>
          <w:noProof w:val="0"/>
          <w:sz w:val="24"/>
          <w:szCs w:val="24"/>
          <w:u w:val="single"/>
          <w:lang w:val="en-GB"/>
        </w:rPr>
        <w:t>Introduction</w:t>
      </w:r>
    </w:p>
    <w:p w:rsidR="68EABC55" w:rsidP="74848EF9" w:rsidRDefault="68EABC55" w14:paraId="451033EC" w14:textId="021B0942">
      <w:pPr>
        <w:jc w:val="left"/>
        <w:rPr>
          <w:rFonts w:ascii="Aptos" w:hAnsi="Aptos" w:eastAsia="Aptos" w:cs="Aptos" w:asciiTheme="minorAscii" w:hAnsiTheme="minorAscii" w:eastAsiaTheme="minorAscii" w:cstheme="minorAscii"/>
          <w:b w:val="0"/>
          <w:bCs w:val="0"/>
          <w:noProof w:val="0"/>
          <w:sz w:val="24"/>
          <w:szCs w:val="24"/>
          <w:lang w:val="en-GB"/>
        </w:rPr>
      </w:pPr>
      <w:r w:rsidRPr="2890F67C" w:rsidR="68EABC55">
        <w:rPr>
          <w:rFonts w:ascii="Aptos" w:hAnsi="Aptos" w:eastAsia="Aptos" w:cs="Aptos" w:asciiTheme="minorAscii" w:hAnsiTheme="minorAscii" w:eastAsiaTheme="minorAscii" w:cstheme="minorAscii"/>
          <w:b w:val="0"/>
          <w:bCs w:val="0"/>
          <w:noProof w:val="0"/>
          <w:sz w:val="24"/>
          <w:szCs w:val="24"/>
          <w:lang w:val="en-GB"/>
        </w:rPr>
        <w:t xml:space="preserve">The standing vertical jump is a common test used in sports and exercise science to measure how powerful the lower body is, especially in explosive movements. </w:t>
      </w:r>
      <w:r w:rsidRPr="2890F67C" w:rsidR="68EABC55">
        <w:rPr>
          <w:rFonts w:ascii="Aptos" w:hAnsi="Aptos" w:eastAsia="Aptos" w:cs="Aptos" w:asciiTheme="minorAscii" w:hAnsiTheme="minorAscii" w:eastAsiaTheme="minorAscii" w:cstheme="minorAscii"/>
          <w:b w:val="0"/>
          <w:bCs w:val="0"/>
          <w:noProof w:val="0"/>
          <w:sz w:val="24"/>
          <w:szCs w:val="24"/>
          <w:lang w:val="en-GB"/>
        </w:rPr>
        <w:t>It’s</w:t>
      </w:r>
      <w:r w:rsidRPr="2890F67C" w:rsidR="68EABC55">
        <w:rPr>
          <w:rFonts w:ascii="Aptos" w:hAnsi="Aptos" w:eastAsia="Aptos" w:cs="Aptos" w:asciiTheme="minorAscii" w:hAnsiTheme="minorAscii" w:eastAsiaTheme="minorAscii" w:cstheme="minorAscii"/>
          <w:b w:val="0"/>
          <w:bCs w:val="0"/>
          <w:noProof w:val="0"/>
          <w:sz w:val="24"/>
          <w:szCs w:val="24"/>
          <w:lang w:val="en-GB"/>
        </w:rPr>
        <w:t xml:space="preserve"> important in many sports, particularly those that involve sprinting, jumping, or quick direction changes</w:t>
      </w:r>
      <w:r w:rsidRPr="2890F67C" w:rsidR="389DF1CE">
        <w:rPr>
          <w:rFonts w:ascii="Aptos" w:hAnsi="Aptos" w:eastAsia="Aptos" w:cs="Aptos" w:asciiTheme="minorAscii" w:hAnsiTheme="minorAscii" w:eastAsiaTheme="minorAscii" w:cstheme="minorAscii"/>
          <w:b w:val="0"/>
          <w:bCs w:val="0"/>
          <w:noProof w:val="0"/>
          <w:sz w:val="24"/>
          <w:szCs w:val="24"/>
          <w:lang w:val="en-GB"/>
        </w:rPr>
        <w:t xml:space="preserve"> </w:t>
      </w:r>
      <w:r w:rsidRPr="2890F67C" w:rsidR="389DF1CE">
        <w:rPr>
          <w:rFonts w:ascii="Aptos" w:hAnsi="Aptos" w:eastAsia="Aptos" w:cs="Aptos" w:asciiTheme="minorAscii" w:hAnsiTheme="minorAscii" w:eastAsiaTheme="minorAscii" w:cstheme="minorAscii"/>
          <w:b w:val="0"/>
          <w:bCs w:val="0"/>
          <w:noProof w:val="0"/>
          <w:sz w:val="24"/>
          <w:szCs w:val="24"/>
          <w:lang w:val="en-GB"/>
        </w:rPr>
        <w:t>(Zahalka et al., 2021)</w:t>
      </w:r>
      <w:r w:rsidRPr="2890F67C" w:rsidR="68EABC55">
        <w:rPr>
          <w:rFonts w:ascii="Aptos" w:hAnsi="Aptos" w:eastAsia="Aptos" w:cs="Aptos" w:asciiTheme="minorAscii" w:hAnsiTheme="minorAscii" w:eastAsiaTheme="minorAscii" w:cstheme="minorAscii"/>
          <w:b w:val="0"/>
          <w:bCs w:val="0"/>
          <w:noProof w:val="0"/>
          <w:sz w:val="24"/>
          <w:szCs w:val="24"/>
          <w:lang w:val="en-GB"/>
        </w:rPr>
        <w:t>. Although the jump may seem simple, it requires good coordination between muscles and joints to do it well and safely.</w:t>
      </w:r>
      <w:r w:rsidRPr="2890F67C" w:rsidR="4192B924">
        <w:rPr>
          <w:rFonts w:ascii="Aptos" w:hAnsi="Aptos" w:eastAsia="Aptos" w:cs="Aptos" w:asciiTheme="minorAscii" w:hAnsiTheme="minorAscii" w:eastAsiaTheme="minorAscii" w:cstheme="minorAscii"/>
          <w:b w:val="0"/>
          <w:bCs w:val="0"/>
          <w:noProof w:val="0"/>
          <w:sz w:val="24"/>
          <w:szCs w:val="24"/>
          <w:lang w:val="en-GB"/>
        </w:rPr>
        <w:t xml:space="preserve"> Understanding how people jump can be useful in many </w:t>
      </w:r>
      <w:r w:rsidRPr="2890F67C" w:rsidR="70E60057">
        <w:rPr>
          <w:rFonts w:ascii="Aptos" w:hAnsi="Aptos" w:eastAsia="Aptos" w:cs="Aptos" w:asciiTheme="minorAscii" w:hAnsiTheme="minorAscii" w:eastAsiaTheme="minorAscii" w:cstheme="minorAscii"/>
          <w:b w:val="0"/>
          <w:bCs w:val="0"/>
          <w:noProof w:val="0"/>
          <w:sz w:val="24"/>
          <w:szCs w:val="24"/>
          <w:lang w:val="en-GB"/>
        </w:rPr>
        <w:t>ways. You</w:t>
      </w:r>
      <w:r w:rsidRPr="2890F67C" w:rsidR="70E60057">
        <w:rPr>
          <w:rFonts w:ascii="Aptos" w:hAnsi="Aptos" w:eastAsia="Aptos" w:cs="Aptos" w:asciiTheme="minorAscii" w:hAnsiTheme="minorAscii" w:eastAsiaTheme="minorAscii" w:cstheme="minorAscii"/>
          <w:b w:val="0"/>
          <w:bCs w:val="0"/>
          <w:noProof w:val="0"/>
          <w:sz w:val="24"/>
          <w:szCs w:val="24"/>
          <w:lang w:val="en-GB"/>
        </w:rPr>
        <w:t xml:space="preserve"> could</w:t>
      </w:r>
      <w:r w:rsidRPr="2890F67C" w:rsidR="4192B924">
        <w:rPr>
          <w:rFonts w:ascii="Aptos" w:hAnsi="Aptos" w:eastAsia="Aptos" w:cs="Aptos" w:asciiTheme="minorAscii" w:hAnsiTheme="minorAscii" w:eastAsiaTheme="minorAscii" w:cstheme="minorAscii"/>
          <w:b w:val="0"/>
          <w:bCs w:val="0"/>
          <w:noProof w:val="0"/>
          <w:sz w:val="24"/>
          <w:szCs w:val="24"/>
          <w:lang w:val="en-GB"/>
        </w:rPr>
        <w:t xml:space="preserve"> </w:t>
      </w:r>
      <w:r w:rsidRPr="2890F67C" w:rsidR="4192B924">
        <w:rPr>
          <w:rFonts w:ascii="Aptos" w:hAnsi="Aptos" w:eastAsia="Aptos" w:cs="Aptos" w:asciiTheme="minorAscii" w:hAnsiTheme="minorAscii" w:eastAsiaTheme="minorAscii" w:cstheme="minorAscii"/>
          <w:b w:val="0"/>
          <w:bCs w:val="0"/>
          <w:noProof w:val="0"/>
          <w:sz w:val="24"/>
          <w:szCs w:val="24"/>
          <w:lang w:val="en-GB"/>
        </w:rPr>
        <w:t xml:space="preserve">study jumping to improve performance, prevent injuries, and understand how the body moves. One way to study jumping is to compare jumps from different heights or with </w:t>
      </w:r>
      <w:r w:rsidRPr="2890F67C" w:rsidR="4192B924">
        <w:rPr>
          <w:rFonts w:ascii="Aptos" w:hAnsi="Aptos" w:eastAsia="Aptos" w:cs="Aptos" w:asciiTheme="minorAscii" w:hAnsiTheme="minorAscii" w:eastAsiaTheme="minorAscii" w:cstheme="minorAscii"/>
          <w:b w:val="0"/>
          <w:bCs w:val="0"/>
          <w:noProof w:val="0"/>
          <w:sz w:val="24"/>
          <w:szCs w:val="24"/>
          <w:lang w:val="en-GB"/>
        </w:rPr>
        <w:t>different levels</w:t>
      </w:r>
      <w:r w:rsidRPr="2890F67C" w:rsidR="4192B924">
        <w:rPr>
          <w:rFonts w:ascii="Aptos" w:hAnsi="Aptos" w:eastAsia="Aptos" w:cs="Aptos" w:asciiTheme="minorAscii" w:hAnsiTheme="minorAscii" w:eastAsiaTheme="minorAscii" w:cstheme="minorAscii"/>
          <w:b w:val="0"/>
          <w:bCs w:val="0"/>
          <w:noProof w:val="0"/>
          <w:sz w:val="24"/>
          <w:szCs w:val="24"/>
          <w:lang w:val="en-GB"/>
        </w:rPr>
        <w:t xml:space="preserve"> of effort. This can help show how the body changes its movement depending on how high it needs to go.</w:t>
      </w:r>
    </w:p>
    <w:p w:rsidR="68EABC55" w:rsidP="74848EF9" w:rsidRDefault="68EABC55" w14:paraId="48C005AA" w14:textId="1801E507">
      <w:pPr>
        <w:jc w:val="left"/>
        <w:rPr>
          <w:rFonts w:ascii="Aptos" w:hAnsi="Aptos" w:eastAsia="Aptos" w:cs="Aptos" w:asciiTheme="minorAscii" w:hAnsiTheme="minorAscii" w:eastAsiaTheme="minorAscii" w:cstheme="minorAscii"/>
          <w:b w:val="0"/>
          <w:bCs w:val="0"/>
          <w:noProof w:val="0"/>
          <w:sz w:val="24"/>
          <w:szCs w:val="24"/>
          <w:lang w:val="en-GB"/>
        </w:rPr>
      </w:pPr>
      <w:r w:rsidRPr="2890F67C" w:rsidR="68EABC55">
        <w:rPr>
          <w:rFonts w:ascii="Aptos" w:hAnsi="Aptos" w:eastAsia="Aptos" w:cs="Aptos" w:asciiTheme="minorAscii" w:hAnsiTheme="minorAscii" w:eastAsiaTheme="minorAscii" w:cstheme="minorAscii"/>
          <w:b w:val="0"/>
          <w:bCs w:val="0"/>
          <w:noProof w:val="0"/>
          <w:sz w:val="24"/>
          <w:szCs w:val="24"/>
          <w:lang w:val="en-GB"/>
        </w:rPr>
        <w:t>This study looks at how the technique of a vertical jump changes when performed at two different effort levels submaximal and maximal. By examining these differences, we can learn how an athlete’s movement is affected by</w:t>
      </w:r>
      <w:r w:rsidRPr="2890F67C" w:rsidR="3E2FEF0F">
        <w:rPr>
          <w:rFonts w:ascii="Aptos" w:hAnsi="Aptos" w:eastAsia="Aptos" w:cs="Aptos" w:asciiTheme="minorAscii" w:hAnsiTheme="minorAscii" w:eastAsiaTheme="minorAscii" w:cstheme="minorAscii"/>
          <w:b w:val="0"/>
          <w:bCs w:val="0"/>
          <w:noProof w:val="0"/>
          <w:sz w:val="24"/>
          <w:szCs w:val="24"/>
          <w:lang w:val="en-GB"/>
        </w:rPr>
        <w:t xml:space="preserve"> the</w:t>
      </w:r>
      <w:r w:rsidRPr="2890F67C" w:rsidR="68EABC55">
        <w:rPr>
          <w:rFonts w:ascii="Aptos" w:hAnsi="Aptos" w:eastAsia="Aptos" w:cs="Aptos" w:asciiTheme="minorAscii" w:hAnsiTheme="minorAscii" w:eastAsiaTheme="minorAscii" w:cstheme="minorAscii"/>
          <w:b w:val="0"/>
          <w:bCs w:val="0"/>
          <w:noProof w:val="0"/>
          <w:sz w:val="24"/>
          <w:szCs w:val="24"/>
          <w:lang w:val="en-GB"/>
        </w:rPr>
        <w:t xml:space="preserve"> </w:t>
      </w:r>
      <w:r w:rsidRPr="2890F67C" w:rsidR="3C0EDF57">
        <w:rPr>
          <w:rFonts w:ascii="Aptos" w:hAnsi="Aptos" w:eastAsia="Aptos" w:cs="Aptos" w:asciiTheme="minorAscii" w:hAnsiTheme="minorAscii" w:eastAsiaTheme="minorAscii" w:cstheme="minorAscii"/>
          <w:b w:val="0"/>
          <w:bCs w:val="0"/>
          <w:noProof w:val="0"/>
          <w:sz w:val="24"/>
          <w:szCs w:val="24"/>
          <w:lang w:val="en-GB"/>
        </w:rPr>
        <w:t>height of jump and effort</w:t>
      </w:r>
      <w:r w:rsidRPr="2890F67C" w:rsidR="68EABC55">
        <w:rPr>
          <w:rFonts w:ascii="Aptos" w:hAnsi="Aptos" w:eastAsia="Aptos" w:cs="Aptos" w:asciiTheme="minorAscii" w:hAnsiTheme="minorAscii" w:eastAsiaTheme="minorAscii" w:cstheme="minorAscii"/>
          <w:b w:val="0"/>
          <w:bCs w:val="0"/>
          <w:noProof w:val="0"/>
          <w:sz w:val="24"/>
          <w:szCs w:val="24"/>
          <w:lang w:val="en-GB"/>
        </w:rPr>
        <w:t xml:space="preserve">. In the study, </w:t>
      </w:r>
      <w:r w:rsidRPr="2890F67C" w:rsidR="5CD9C787">
        <w:rPr>
          <w:rFonts w:ascii="Aptos" w:hAnsi="Aptos" w:eastAsia="Aptos" w:cs="Aptos" w:asciiTheme="minorAscii" w:hAnsiTheme="minorAscii" w:eastAsiaTheme="minorAscii" w:cstheme="minorAscii"/>
          <w:b w:val="0"/>
          <w:bCs w:val="0"/>
          <w:noProof w:val="0"/>
          <w:sz w:val="24"/>
          <w:szCs w:val="24"/>
          <w:lang w:val="en-GB"/>
        </w:rPr>
        <w:t>I have used a</w:t>
      </w:r>
      <w:r w:rsidRPr="2890F67C" w:rsidR="68EABC55">
        <w:rPr>
          <w:rFonts w:ascii="Aptos" w:hAnsi="Aptos" w:eastAsia="Aptos" w:cs="Aptos" w:asciiTheme="minorAscii" w:hAnsiTheme="minorAscii" w:eastAsiaTheme="minorAscii" w:cstheme="minorAscii"/>
          <w:b w:val="0"/>
          <w:bCs w:val="0"/>
          <w:noProof w:val="0"/>
          <w:sz w:val="24"/>
          <w:szCs w:val="24"/>
          <w:lang w:val="en-GB"/>
        </w:rPr>
        <w:t xml:space="preserve"> </w:t>
      </w:r>
      <w:r w:rsidRPr="2890F67C" w:rsidR="68EABC55">
        <w:rPr>
          <w:rFonts w:ascii="Aptos" w:hAnsi="Aptos" w:eastAsia="Aptos" w:cs="Aptos" w:asciiTheme="minorAscii" w:hAnsiTheme="minorAscii" w:eastAsiaTheme="minorAscii" w:cstheme="minorAscii"/>
          <w:b w:val="0"/>
          <w:bCs w:val="0"/>
          <w:noProof w:val="0"/>
          <w:sz w:val="24"/>
          <w:szCs w:val="24"/>
          <w:lang w:val="en-GB"/>
        </w:rPr>
        <w:t xml:space="preserve">motion analysis software </w:t>
      </w:r>
      <w:r w:rsidRPr="2890F67C" w:rsidR="22AFBC2C">
        <w:rPr>
          <w:rFonts w:ascii="Aptos" w:hAnsi="Aptos" w:eastAsia="Aptos" w:cs="Aptos" w:asciiTheme="minorAscii" w:hAnsiTheme="minorAscii" w:eastAsiaTheme="minorAscii" w:cstheme="minorAscii"/>
          <w:b w:val="0"/>
          <w:bCs w:val="0"/>
          <w:noProof w:val="0"/>
          <w:sz w:val="24"/>
          <w:szCs w:val="24"/>
          <w:lang w:val="en-GB"/>
        </w:rPr>
        <w:t xml:space="preserve">that was used </w:t>
      </w:r>
      <w:r w:rsidRPr="2890F67C" w:rsidR="68EABC55">
        <w:rPr>
          <w:rFonts w:ascii="Aptos" w:hAnsi="Aptos" w:eastAsia="Aptos" w:cs="Aptos" w:asciiTheme="minorAscii" w:hAnsiTheme="minorAscii" w:eastAsiaTheme="minorAscii" w:cstheme="minorAscii"/>
          <w:b w:val="0"/>
          <w:bCs w:val="0"/>
          <w:noProof w:val="0"/>
          <w:sz w:val="24"/>
          <w:szCs w:val="24"/>
          <w:lang w:val="en-GB"/>
        </w:rPr>
        <w:t xml:space="preserve">to analyse </w:t>
      </w:r>
      <w:r w:rsidRPr="2890F67C" w:rsidR="175A0316">
        <w:rPr>
          <w:rFonts w:ascii="Aptos" w:hAnsi="Aptos" w:eastAsia="Aptos" w:cs="Aptos" w:asciiTheme="minorAscii" w:hAnsiTheme="minorAscii" w:eastAsiaTheme="minorAscii" w:cstheme="minorAscii"/>
          <w:b w:val="0"/>
          <w:bCs w:val="0"/>
          <w:noProof w:val="0"/>
          <w:sz w:val="24"/>
          <w:szCs w:val="24"/>
          <w:lang w:val="en-GB"/>
        </w:rPr>
        <w:t>a</w:t>
      </w:r>
      <w:r w:rsidRPr="2890F67C" w:rsidR="68EABC55">
        <w:rPr>
          <w:rFonts w:ascii="Aptos" w:hAnsi="Aptos" w:eastAsia="Aptos" w:cs="Aptos" w:asciiTheme="minorAscii" w:hAnsiTheme="minorAscii" w:eastAsiaTheme="minorAscii" w:cstheme="minorAscii"/>
          <w:b w:val="0"/>
          <w:bCs w:val="0"/>
          <w:noProof w:val="0"/>
          <w:sz w:val="24"/>
          <w:szCs w:val="24"/>
          <w:lang w:val="en-GB"/>
        </w:rPr>
        <w:t xml:space="preserve"> jump at </w:t>
      </w:r>
      <w:r w:rsidRPr="2890F67C" w:rsidR="6AC17533">
        <w:rPr>
          <w:rFonts w:ascii="Aptos" w:hAnsi="Aptos" w:eastAsia="Aptos" w:cs="Aptos" w:asciiTheme="minorAscii" w:hAnsiTheme="minorAscii" w:eastAsiaTheme="minorAscii" w:cstheme="minorAscii"/>
          <w:b w:val="0"/>
          <w:bCs w:val="0"/>
          <w:noProof w:val="0"/>
          <w:sz w:val="24"/>
          <w:szCs w:val="24"/>
          <w:lang w:val="en-GB"/>
        </w:rPr>
        <w:t>two different</w:t>
      </w:r>
      <w:r w:rsidRPr="2890F67C" w:rsidR="68EABC55">
        <w:rPr>
          <w:rFonts w:ascii="Aptos" w:hAnsi="Aptos" w:eastAsia="Aptos" w:cs="Aptos" w:asciiTheme="minorAscii" w:hAnsiTheme="minorAscii" w:eastAsiaTheme="minorAscii" w:cstheme="minorAscii"/>
          <w:b w:val="0"/>
          <w:bCs w:val="0"/>
          <w:noProof w:val="0"/>
          <w:sz w:val="24"/>
          <w:szCs w:val="24"/>
          <w:lang w:val="en-GB"/>
        </w:rPr>
        <w:t xml:space="preserve"> intensities. The jumps were broken down, looking closely at how the joints and muscles worked, what kinds of muscle contractions occurred, how much motion happened at each joint, and how the body moved</w:t>
      </w:r>
      <w:r w:rsidRPr="2890F67C" w:rsidR="75BC5679">
        <w:rPr>
          <w:rFonts w:ascii="Aptos" w:hAnsi="Aptos" w:eastAsia="Aptos" w:cs="Aptos" w:asciiTheme="minorAscii" w:hAnsiTheme="minorAscii" w:eastAsiaTheme="minorAscii" w:cstheme="minorAscii"/>
          <w:b w:val="0"/>
          <w:bCs w:val="0"/>
          <w:noProof w:val="0"/>
          <w:sz w:val="24"/>
          <w:szCs w:val="24"/>
          <w:lang w:val="en-GB"/>
        </w:rPr>
        <w:t>.</w:t>
      </w:r>
      <w:r w:rsidRPr="2890F67C" w:rsidR="68EABC55">
        <w:rPr>
          <w:rFonts w:ascii="Aptos" w:hAnsi="Aptos" w:eastAsia="Aptos" w:cs="Aptos" w:asciiTheme="minorAscii" w:hAnsiTheme="minorAscii" w:eastAsiaTheme="minorAscii" w:cstheme="minorAscii"/>
          <w:b w:val="0"/>
          <w:bCs w:val="0"/>
          <w:noProof w:val="0"/>
          <w:sz w:val="24"/>
          <w:szCs w:val="24"/>
          <w:lang w:val="en-GB"/>
        </w:rPr>
        <w:t xml:space="preserve"> The main aim was to find out</w:t>
      </w:r>
      <w:r w:rsidRPr="2890F67C" w:rsidR="1F442CE4">
        <w:rPr>
          <w:rFonts w:ascii="Aptos" w:hAnsi="Aptos" w:eastAsia="Aptos" w:cs="Aptos" w:asciiTheme="minorAscii" w:hAnsiTheme="minorAscii" w:eastAsiaTheme="minorAscii" w:cstheme="minorAscii"/>
          <w:b w:val="0"/>
          <w:bCs w:val="0"/>
          <w:noProof w:val="0"/>
          <w:sz w:val="24"/>
          <w:szCs w:val="24"/>
          <w:lang w:val="en-GB"/>
        </w:rPr>
        <w:t xml:space="preserve"> the</w:t>
      </w:r>
      <w:r w:rsidRPr="2890F67C" w:rsidR="68EABC55">
        <w:rPr>
          <w:rFonts w:ascii="Aptos" w:hAnsi="Aptos" w:eastAsia="Aptos" w:cs="Aptos" w:asciiTheme="minorAscii" w:hAnsiTheme="minorAscii" w:eastAsiaTheme="minorAscii" w:cstheme="minorAscii"/>
          <w:b w:val="0"/>
          <w:bCs w:val="0"/>
          <w:noProof w:val="0"/>
          <w:sz w:val="24"/>
          <w:szCs w:val="24"/>
          <w:lang w:val="en-GB"/>
        </w:rPr>
        <w:t xml:space="preserve"> differ</w:t>
      </w:r>
      <w:r w:rsidRPr="2890F67C" w:rsidR="06F3CD6D">
        <w:rPr>
          <w:rFonts w:ascii="Aptos" w:hAnsi="Aptos" w:eastAsia="Aptos" w:cs="Aptos" w:asciiTheme="minorAscii" w:hAnsiTheme="minorAscii" w:eastAsiaTheme="minorAscii" w:cstheme="minorAscii"/>
          <w:b w:val="0"/>
          <w:bCs w:val="0"/>
          <w:noProof w:val="0"/>
          <w:sz w:val="24"/>
          <w:szCs w:val="24"/>
          <w:lang w:val="en-GB"/>
        </w:rPr>
        <w:t>ence</w:t>
      </w:r>
      <w:r w:rsidRPr="2890F67C" w:rsidR="68EABC55">
        <w:rPr>
          <w:rFonts w:ascii="Aptos" w:hAnsi="Aptos" w:eastAsia="Aptos" w:cs="Aptos" w:asciiTheme="minorAscii" w:hAnsiTheme="minorAscii" w:eastAsiaTheme="minorAscii" w:cstheme="minorAscii"/>
          <w:b w:val="0"/>
          <w:bCs w:val="0"/>
          <w:noProof w:val="0"/>
          <w:sz w:val="24"/>
          <w:szCs w:val="24"/>
          <w:lang w:val="en-GB"/>
        </w:rPr>
        <w:t xml:space="preserve"> between effort levels and to use these insights to improve technique, boost power, and spot any risky movement patterns that could lead to injury.</w:t>
      </w:r>
      <w:r w:rsidRPr="2890F67C" w:rsidR="0BBB1A6C">
        <w:rPr>
          <w:rFonts w:ascii="Aptos" w:hAnsi="Aptos" w:eastAsia="Aptos" w:cs="Aptos" w:asciiTheme="minorAscii" w:hAnsiTheme="minorAscii" w:eastAsiaTheme="minorAscii" w:cstheme="minorAscii"/>
          <w:b w:val="0"/>
          <w:bCs w:val="0"/>
          <w:noProof w:val="0"/>
          <w:sz w:val="24"/>
          <w:szCs w:val="24"/>
          <w:lang w:val="en-GB"/>
        </w:rPr>
        <w:t xml:space="preserve"> </w:t>
      </w:r>
    </w:p>
    <w:p w:rsidR="7F45BB5B" w:rsidP="2890F67C" w:rsidRDefault="7F45BB5B" w14:paraId="0431FBF5" w14:textId="0257B712">
      <w:pPr>
        <w:jc w:val="left"/>
      </w:pPr>
      <w:r w:rsidRPr="2890F67C" w:rsidR="7F45BB5B">
        <w:rPr>
          <w:rFonts w:ascii="Aptos" w:hAnsi="Aptos" w:eastAsia="Aptos" w:cs="Aptos"/>
          <w:noProof w:val="0"/>
          <w:sz w:val="24"/>
          <w:szCs w:val="24"/>
          <w:lang w:val="en-GB"/>
        </w:rPr>
        <w:t>I believe the body's movement will be different between low and high vertical jumps, with the high jump needing more force, deeper joint bending, and longer time in the air.</w:t>
      </w:r>
    </w:p>
    <w:p w:rsidR="74848EF9" w:rsidP="74848EF9" w:rsidRDefault="74848EF9" w14:paraId="2060090C" w14:textId="11368300">
      <w:pPr>
        <w:jc w:val="left"/>
        <w:rPr>
          <w:rFonts w:ascii="Aptos" w:hAnsi="Aptos" w:eastAsia="Aptos" w:cs="Aptos" w:asciiTheme="minorAscii" w:hAnsiTheme="minorAscii" w:eastAsiaTheme="minorAscii" w:cstheme="minorAscii"/>
          <w:b w:val="0"/>
          <w:bCs w:val="0"/>
          <w:noProof w:val="0"/>
          <w:sz w:val="24"/>
          <w:szCs w:val="24"/>
          <w:lang w:val="en-GB"/>
        </w:rPr>
      </w:pPr>
    </w:p>
    <w:p w:rsidR="00D4B06C" w:rsidP="74848EF9" w:rsidRDefault="00D4B06C" w14:paraId="3B0B7953" w14:textId="5AD110A3">
      <w:pPr>
        <w:jc w:val="left"/>
        <w:rPr>
          <w:rFonts w:ascii="Aptos" w:hAnsi="Aptos" w:eastAsia="Aptos" w:cs="Aptos" w:asciiTheme="minorAscii" w:hAnsiTheme="minorAscii" w:eastAsiaTheme="minorAscii" w:cstheme="minorAscii"/>
          <w:b w:val="0"/>
          <w:bCs w:val="0"/>
          <w:noProof w:val="0"/>
          <w:sz w:val="24"/>
          <w:szCs w:val="24"/>
          <w:u w:val="single"/>
          <w:lang w:val="en-GB"/>
        </w:rPr>
      </w:pPr>
      <w:r w:rsidRPr="74848EF9" w:rsidR="00D4B06C">
        <w:rPr>
          <w:rFonts w:ascii="Aptos" w:hAnsi="Aptos" w:eastAsia="Aptos" w:cs="Aptos" w:asciiTheme="minorAscii" w:hAnsiTheme="minorAscii" w:eastAsiaTheme="minorAscii" w:cstheme="minorAscii"/>
          <w:b w:val="0"/>
          <w:bCs w:val="0"/>
          <w:noProof w:val="0"/>
          <w:sz w:val="24"/>
          <w:szCs w:val="24"/>
          <w:u w:val="single"/>
          <w:lang w:val="en-GB"/>
        </w:rPr>
        <w:t>Methods</w:t>
      </w:r>
    </w:p>
    <w:p w:rsidR="00D4B06C" w:rsidP="74848EF9" w:rsidRDefault="00D4B06C" w14:paraId="6A5A7414" w14:textId="28875DFC">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74848EF9" w:rsidR="00D4B06C">
        <w:rPr>
          <w:rFonts w:ascii="Aptos" w:hAnsi="Aptos" w:eastAsia="Aptos" w:cs="Aptos" w:asciiTheme="minorAscii" w:hAnsiTheme="minorAscii" w:eastAsiaTheme="minorAscii" w:cstheme="minorAscii"/>
          <w:b w:val="0"/>
          <w:bCs w:val="0"/>
          <w:noProof w:val="0"/>
          <w:sz w:val="24"/>
          <w:szCs w:val="24"/>
          <w:lang w:val="en-GB"/>
        </w:rPr>
        <w:t xml:space="preserve">This experiment was carried out indoors in a safe, open space with a flat, non-slip floor. I recorded one person performing two </w:t>
      </w:r>
      <w:r w:rsidRPr="74848EF9" w:rsidR="00D4B06C">
        <w:rPr>
          <w:rFonts w:ascii="Aptos" w:hAnsi="Aptos" w:eastAsia="Aptos" w:cs="Aptos" w:asciiTheme="minorAscii" w:hAnsiTheme="minorAscii" w:eastAsiaTheme="minorAscii" w:cstheme="minorAscii"/>
          <w:b w:val="0"/>
          <w:bCs w:val="0"/>
          <w:noProof w:val="0"/>
          <w:sz w:val="24"/>
          <w:szCs w:val="24"/>
          <w:lang w:val="en-GB"/>
        </w:rPr>
        <w:t>different types</w:t>
      </w:r>
      <w:r w:rsidRPr="74848EF9" w:rsidR="00D4B06C">
        <w:rPr>
          <w:rFonts w:ascii="Aptos" w:hAnsi="Aptos" w:eastAsia="Aptos" w:cs="Aptos" w:asciiTheme="minorAscii" w:hAnsiTheme="minorAscii" w:eastAsiaTheme="minorAscii" w:cstheme="minorAscii"/>
          <w:b w:val="0"/>
          <w:bCs w:val="0"/>
          <w:noProof w:val="0"/>
          <w:sz w:val="24"/>
          <w:szCs w:val="24"/>
          <w:lang w:val="en-GB"/>
        </w:rPr>
        <w:t xml:space="preserve"> of jumps: one at a low height and one at a higher height. The person jumping was a young male with no injuries or health issues. The aim was to compare how their body moved in each jump, focusing on joint angles and time in the air.</w:t>
      </w:r>
    </w:p>
    <w:p w:rsidR="00D4B06C" w:rsidP="74848EF9" w:rsidRDefault="00D4B06C" w14:paraId="01A856B7" w14:textId="6110ADCC">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2890F67C" w:rsidR="00D4B06C">
        <w:rPr>
          <w:rFonts w:ascii="Aptos" w:hAnsi="Aptos" w:eastAsia="Aptos" w:cs="Aptos" w:asciiTheme="minorAscii" w:hAnsiTheme="minorAscii" w:eastAsiaTheme="minorAscii" w:cstheme="minorAscii"/>
          <w:b w:val="0"/>
          <w:bCs w:val="0"/>
          <w:noProof w:val="0"/>
          <w:sz w:val="24"/>
          <w:szCs w:val="24"/>
          <w:lang w:val="en-GB"/>
        </w:rPr>
        <w:t xml:space="preserve">To study the body’s movement, I used the </w:t>
      </w:r>
      <w:r w:rsidRPr="2890F67C" w:rsidR="00D4B06C">
        <w:rPr>
          <w:rFonts w:ascii="Aptos" w:hAnsi="Aptos" w:eastAsia="Aptos" w:cs="Aptos" w:asciiTheme="minorAscii" w:hAnsiTheme="minorAscii" w:eastAsiaTheme="minorAscii" w:cstheme="minorAscii"/>
          <w:b w:val="0"/>
          <w:bCs w:val="0"/>
          <w:noProof w:val="0"/>
          <w:sz w:val="24"/>
          <w:szCs w:val="24"/>
          <w:lang w:val="en-GB"/>
        </w:rPr>
        <w:t>Dartfish</w:t>
      </w:r>
      <w:r w:rsidRPr="2890F67C" w:rsidR="00D4B06C">
        <w:rPr>
          <w:rFonts w:ascii="Aptos" w:hAnsi="Aptos" w:eastAsia="Aptos" w:cs="Aptos" w:asciiTheme="minorAscii" w:hAnsiTheme="minorAscii" w:eastAsiaTheme="minorAscii" w:cstheme="minorAscii"/>
          <w:b w:val="0"/>
          <w:bCs w:val="0"/>
          <w:noProof w:val="0"/>
          <w:sz w:val="24"/>
          <w:szCs w:val="24"/>
          <w:lang w:val="en-GB"/>
        </w:rPr>
        <w:t xml:space="preserve"> app </w:t>
      </w:r>
      <w:r w:rsidRPr="2890F67C" w:rsidR="7920883F">
        <w:rPr>
          <w:rFonts w:ascii="Aptos" w:hAnsi="Aptos" w:eastAsia="Aptos" w:cs="Aptos" w:asciiTheme="minorAscii" w:hAnsiTheme="minorAscii" w:eastAsiaTheme="minorAscii" w:cstheme="minorAscii"/>
          <w:b w:val="0"/>
          <w:bCs w:val="0"/>
          <w:noProof w:val="0"/>
          <w:sz w:val="24"/>
          <w:szCs w:val="24"/>
          <w:lang w:val="en-GB"/>
        </w:rPr>
        <w:t>to capture a clear side view. The jumper performed two or three low jumps and two or three high jumps. I chose the clearest video from each group to analyse</w:t>
      </w:r>
      <w:r w:rsidRPr="2890F67C" w:rsidR="7920883F">
        <w:rPr>
          <w:rFonts w:ascii="Aptos" w:hAnsi="Aptos" w:eastAsia="Aptos" w:cs="Aptos" w:asciiTheme="minorAscii" w:hAnsiTheme="minorAscii" w:eastAsiaTheme="minorAscii" w:cstheme="minorAscii"/>
          <w:b w:val="0"/>
          <w:bCs w:val="0"/>
          <w:noProof w:val="0"/>
          <w:sz w:val="24"/>
          <w:szCs w:val="24"/>
          <w:lang w:val="en-GB"/>
        </w:rPr>
        <w:t xml:space="preserve">.  </w:t>
      </w:r>
      <w:r w:rsidRPr="2890F67C" w:rsidR="00D4B06C">
        <w:rPr>
          <w:rFonts w:ascii="Aptos" w:hAnsi="Aptos" w:eastAsia="Aptos" w:cs="Aptos" w:asciiTheme="minorAscii" w:hAnsiTheme="minorAscii" w:eastAsiaTheme="minorAscii" w:cstheme="minorAscii"/>
          <w:b w:val="0"/>
          <w:bCs w:val="0"/>
          <w:noProof w:val="0"/>
          <w:sz w:val="24"/>
          <w:szCs w:val="24"/>
          <w:lang w:val="en-GB"/>
        </w:rPr>
        <w:t xml:space="preserve">This software allowed me to measure the angles of the </w:t>
      </w:r>
      <w:r w:rsidRPr="2890F67C" w:rsidR="00D4B06C">
        <w:rPr>
          <w:rFonts w:ascii="Aptos" w:hAnsi="Aptos" w:eastAsia="Aptos" w:cs="Aptos" w:asciiTheme="minorAscii" w:hAnsiTheme="minorAscii" w:eastAsiaTheme="minorAscii" w:cstheme="minorAscii"/>
          <w:b w:val="0"/>
          <w:bCs w:val="0"/>
          <w:noProof w:val="0"/>
          <w:sz w:val="24"/>
          <w:szCs w:val="24"/>
          <w:lang w:val="en-GB"/>
        </w:rPr>
        <w:t>trunk</w:t>
      </w:r>
      <w:r w:rsidRPr="2890F67C" w:rsidR="00D4B06C">
        <w:rPr>
          <w:rFonts w:ascii="Aptos" w:hAnsi="Aptos" w:eastAsia="Aptos" w:cs="Aptos" w:asciiTheme="minorAscii" w:hAnsiTheme="minorAscii" w:eastAsiaTheme="minorAscii" w:cstheme="minorAscii"/>
          <w:b w:val="0"/>
          <w:bCs w:val="0"/>
          <w:noProof w:val="0"/>
          <w:sz w:val="24"/>
          <w:szCs w:val="24"/>
          <w:lang w:val="en-GB"/>
        </w:rPr>
        <w:t xml:space="preserve"> and the </w:t>
      </w:r>
      <w:r w:rsidRPr="2890F67C" w:rsidR="00D4B06C">
        <w:rPr>
          <w:rFonts w:ascii="Aptos" w:hAnsi="Aptos" w:eastAsia="Aptos" w:cs="Aptos" w:asciiTheme="minorAscii" w:hAnsiTheme="minorAscii" w:eastAsiaTheme="minorAscii" w:cstheme="minorAscii"/>
          <w:b w:val="0"/>
          <w:bCs w:val="0"/>
          <w:noProof w:val="0"/>
          <w:sz w:val="24"/>
          <w:szCs w:val="24"/>
          <w:lang w:val="en-GB"/>
        </w:rPr>
        <w:t>knee</w:t>
      </w:r>
      <w:r w:rsidRPr="2890F67C" w:rsidR="00D4B06C">
        <w:rPr>
          <w:rFonts w:ascii="Aptos" w:hAnsi="Aptos" w:eastAsia="Aptos" w:cs="Aptos" w:asciiTheme="minorAscii" w:hAnsiTheme="minorAscii" w:eastAsiaTheme="minorAscii" w:cstheme="minorAscii"/>
          <w:b w:val="0"/>
          <w:bCs w:val="0"/>
          <w:noProof w:val="0"/>
          <w:sz w:val="24"/>
          <w:szCs w:val="24"/>
          <w:lang w:val="en-GB"/>
        </w:rPr>
        <w:t xml:space="preserve"> during</w:t>
      </w:r>
      <w:r w:rsidRPr="2890F67C" w:rsidR="10A9A8DA">
        <w:rPr>
          <w:rFonts w:ascii="Aptos" w:hAnsi="Aptos" w:eastAsia="Aptos" w:cs="Aptos" w:asciiTheme="minorAscii" w:hAnsiTheme="minorAscii" w:eastAsiaTheme="minorAscii" w:cstheme="minorAscii"/>
          <w:b w:val="0"/>
          <w:bCs w:val="0"/>
          <w:noProof w:val="0"/>
          <w:sz w:val="24"/>
          <w:szCs w:val="24"/>
          <w:lang w:val="en-GB"/>
        </w:rPr>
        <w:t xml:space="preserve"> </w:t>
      </w:r>
      <w:r w:rsidRPr="2890F67C" w:rsidR="3A015A82">
        <w:rPr>
          <w:rFonts w:ascii="Aptos" w:hAnsi="Aptos" w:eastAsia="Aptos" w:cs="Aptos" w:asciiTheme="minorAscii" w:hAnsiTheme="minorAscii" w:eastAsiaTheme="minorAscii" w:cstheme="minorAscii"/>
          <w:b w:val="0"/>
          <w:bCs w:val="0"/>
          <w:noProof w:val="0"/>
          <w:sz w:val="24"/>
          <w:szCs w:val="24"/>
          <w:lang w:val="en-GB"/>
        </w:rPr>
        <w:t xml:space="preserve">take-off, time in the air </w:t>
      </w:r>
      <w:r w:rsidRPr="2890F67C" w:rsidR="00D4B06C">
        <w:rPr>
          <w:rFonts w:ascii="Aptos" w:hAnsi="Aptos" w:eastAsia="Aptos" w:cs="Aptos" w:asciiTheme="minorAscii" w:hAnsiTheme="minorAscii" w:eastAsiaTheme="minorAscii" w:cstheme="minorAscii"/>
          <w:b w:val="0"/>
          <w:bCs w:val="0"/>
          <w:noProof w:val="0"/>
          <w:sz w:val="24"/>
          <w:szCs w:val="24"/>
          <w:lang w:val="en-GB"/>
        </w:rPr>
        <w:t>and landing in both types of jumps.</w:t>
      </w:r>
      <w:r w:rsidRPr="2890F67C" w:rsidR="00D4B06C">
        <w:rPr>
          <w:rFonts w:ascii="Aptos" w:hAnsi="Aptos" w:eastAsia="Aptos" w:cs="Aptos" w:asciiTheme="minorAscii" w:hAnsiTheme="minorAscii" w:eastAsiaTheme="minorAscii" w:cstheme="minorAscii"/>
          <w:b w:val="0"/>
          <w:bCs w:val="0"/>
          <w:noProof w:val="0"/>
          <w:sz w:val="24"/>
          <w:szCs w:val="24"/>
          <w:lang w:val="en-GB"/>
        </w:rPr>
        <w:t xml:space="preserve"> I recorded the data in a table and created graphs to show the differences between the two jump heights.</w:t>
      </w:r>
    </w:p>
    <w:p w:rsidR="74848EF9" w:rsidP="74848EF9" w:rsidRDefault="74848EF9" w14:paraId="0EB69E3C" w14:textId="7648DF1C">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44686332" w:rsidP="74848EF9" w:rsidRDefault="44686332" w14:paraId="4F849754" w14:textId="065483BE">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u w:val="single"/>
          <w:lang w:val="en-GB"/>
        </w:rPr>
      </w:pPr>
      <w:r w:rsidRPr="2890F67C" w:rsidR="44686332">
        <w:rPr>
          <w:rFonts w:ascii="Aptos" w:hAnsi="Aptos" w:eastAsia="Aptos" w:cs="Aptos" w:asciiTheme="minorAscii" w:hAnsiTheme="minorAscii" w:eastAsiaTheme="minorAscii" w:cstheme="minorAscii"/>
          <w:b w:val="0"/>
          <w:bCs w:val="0"/>
          <w:noProof w:val="0"/>
          <w:sz w:val="24"/>
          <w:szCs w:val="24"/>
          <w:u w:val="single"/>
          <w:lang w:val="en-GB"/>
        </w:rPr>
        <w:t>Results</w:t>
      </w:r>
    </w:p>
    <w:p w:rsidR="194449B2" w:rsidP="2890F67C" w:rsidRDefault="194449B2" w14:paraId="24D0D99A" w14:textId="5C9B509B">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2890F67C" w:rsidR="194449B2">
        <w:rPr>
          <w:rFonts w:ascii="Aptos" w:hAnsi="Aptos" w:eastAsia="Aptos" w:cs="Aptos" w:asciiTheme="minorAscii" w:hAnsiTheme="minorAscii" w:eastAsiaTheme="minorAscii" w:cstheme="minorAscii"/>
          <w:b w:val="0"/>
          <w:bCs w:val="0"/>
          <w:noProof w:val="0"/>
          <w:sz w:val="24"/>
          <w:szCs w:val="24"/>
          <w:lang w:val="en-GB"/>
        </w:rPr>
        <w:t>This section presents the data collected from the analysis of the low and high vertical jumps. Key measurements included the</w:t>
      </w:r>
      <w:r w:rsidRPr="2890F67C" w:rsidR="194449B2">
        <w:rPr>
          <w:rFonts w:ascii="Aptos" w:hAnsi="Aptos" w:eastAsia="Aptos" w:cs="Aptos" w:asciiTheme="minorAscii" w:hAnsiTheme="minorAscii" w:eastAsiaTheme="minorAscii" w:cstheme="minorAscii"/>
          <w:b w:val="0"/>
          <w:bCs w:val="0"/>
          <w:noProof w:val="0"/>
          <w:sz w:val="24"/>
          <w:szCs w:val="24"/>
          <w:lang w:val="en-GB"/>
        </w:rPr>
        <w:t xml:space="preserve"> angles of the trunk and knee during </w:t>
      </w:r>
      <w:r w:rsidRPr="2890F67C" w:rsidR="15B9A6F4">
        <w:rPr>
          <w:rFonts w:ascii="Aptos" w:hAnsi="Aptos" w:eastAsia="Aptos" w:cs="Aptos" w:asciiTheme="minorAscii" w:hAnsiTheme="minorAscii" w:eastAsiaTheme="minorAscii" w:cstheme="minorAscii"/>
          <w:b w:val="0"/>
          <w:bCs w:val="0"/>
          <w:noProof w:val="0"/>
          <w:sz w:val="24"/>
          <w:szCs w:val="24"/>
          <w:lang w:val="en-GB"/>
        </w:rPr>
        <w:t>the whole jump</w:t>
      </w:r>
      <w:r w:rsidRPr="2890F67C" w:rsidR="194449B2">
        <w:rPr>
          <w:rFonts w:ascii="Aptos" w:hAnsi="Aptos" w:eastAsia="Aptos" w:cs="Aptos" w:asciiTheme="minorAscii" w:hAnsiTheme="minorAscii" w:eastAsiaTheme="minorAscii" w:cstheme="minorAscii"/>
          <w:b w:val="0"/>
          <w:bCs w:val="0"/>
          <w:noProof w:val="0"/>
          <w:sz w:val="24"/>
          <w:szCs w:val="24"/>
          <w:lang w:val="en-GB"/>
        </w:rPr>
        <w:t xml:space="preserve">. The results are shown in </w:t>
      </w:r>
      <w:r w:rsidRPr="2890F67C" w:rsidR="52BA46DD">
        <w:rPr>
          <w:rFonts w:ascii="Aptos" w:hAnsi="Aptos" w:eastAsia="Aptos" w:cs="Aptos" w:asciiTheme="minorAscii" w:hAnsiTheme="minorAscii" w:eastAsiaTheme="minorAscii" w:cstheme="minorAscii"/>
          <w:b w:val="0"/>
          <w:bCs w:val="0"/>
          <w:noProof w:val="0"/>
          <w:sz w:val="24"/>
          <w:szCs w:val="24"/>
          <w:lang w:val="en-GB"/>
        </w:rPr>
        <w:t>the</w:t>
      </w:r>
      <w:r w:rsidRPr="2890F67C" w:rsidR="194449B2">
        <w:rPr>
          <w:rFonts w:ascii="Aptos" w:hAnsi="Aptos" w:eastAsia="Aptos" w:cs="Aptos" w:asciiTheme="minorAscii" w:hAnsiTheme="minorAscii" w:eastAsiaTheme="minorAscii" w:cstheme="minorAscii"/>
          <w:b w:val="0"/>
          <w:bCs w:val="0"/>
          <w:noProof w:val="0"/>
          <w:sz w:val="24"/>
          <w:szCs w:val="24"/>
          <w:lang w:val="en-GB"/>
        </w:rPr>
        <w:t xml:space="preserve"> graphs to highlight the differences in body movement between the two jump heights. These comparisons help to show how the body adjusts its position and movement depending on the intensity of the jump.</w:t>
      </w:r>
    </w:p>
    <w:p w:rsidR="74848EF9" w:rsidP="74848EF9" w:rsidRDefault="74848EF9" w14:paraId="2302EAF9" w14:textId="5B0A26D9">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u w:val="single"/>
          <w:lang w:val="en-GB"/>
        </w:rPr>
      </w:pPr>
    </w:p>
    <w:p w:rsidR="2AAB8B80" w:rsidP="59C3A132" w:rsidRDefault="2AAB8B80" w14:paraId="22B665F0" w14:textId="036684E3">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u w:val="none"/>
          <w:lang w:val="en-GB"/>
        </w:rPr>
      </w:pPr>
      <w:r w:rsidRPr="2890F67C" w:rsidR="2AAB8B80">
        <w:rPr>
          <w:rFonts w:ascii="Aptos" w:hAnsi="Aptos" w:eastAsia="Aptos" w:cs="Aptos" w:asciiTheme="minorAscii" w:hAnsiTheme="minorAscii" w:eastAsiaTheme="minorAscii" w:cstheme="minorAscii"/>
          <w:b w:val="0"/>
          <w:bCs w:val="0"/>
          <w:noProof w:val="0"/>
          <w:sz w:val="24"/>
          <w:szCs w:val="24"/>
          <w:u w:val="none"/>
          <w:lang w:val="en-GB"/>
        </w:rPr>
        <w:t xml:space="preserve">Figure 1 </w:t>
      </w:r>
      <w:r w:rsidRPr="2890F67C" w:rsidR="2AAB8B80">
        <w:rPr>
          <w:rFonts w:ascii="Aptos" w:hAnsi="Aptos" w:eastAsia="Aptos" w:cs="Aptos" w:asciiTheme="minorAscii" w:hAnsiTheme="minorAscii" w:eastAsiaTheme="minorAscii" w:cstheme="minorAscii"/>
          <w:b w:val="0"/>
          <w:bCs w:val="0"/>
          <w:noProof w:val="0"/>
          <w:sz w:val="24"/>
          <w:szCs w:val="24"/>
          <w:u w:val="none"/>
          <w:lang w:val="en-GB"/>
        </w:rPr>
        <w:t>-</w:t>
      </w:r>
      <w:r w:rsidRPr="2890F67C" w:rsidR="2AAB8B80">
        <w:rPr>
          <w:rFonts w:ascii="Aptos" w:hAnsi="Aptos" w:eastAsia="Aptos" w:cs="Aptos" w:asciiTheme="minorAscii" w:hAnsiTheme="minorAscii" w:eastAsiaTheme="minorAscii" w:cstheme="minorAscii"/>
          <w:b w:val="0"/>
          <w:bCs w:val="0"/>
          <w:noProof w:val="0"/>
          <w:sz w:val="24"/>
          <w:szCs w:val="24"/>
          <w:u w:val="none"/>
          <w:lang w:val="en-GB"/>
        </w:rPr>
        <w:t xml:space="preserve"> </w:t>
      </w:r>
      <w:r w:rsidRPr="2890F67C" w:rsidR="68B2C55D">
        <w:rPr>
          <w:rFonts w:ascii="Aptos" w:hAnsi="Aptos" w:eastAsia="Aptos" w:cs="Aptos" w:asciiTheme="minorAscii" w:hAnsiTheme="minorAscii" w:eastAsiaTheme="minorAscii" w:cstheme="minorAscii"/>
          <w:b w:val="0"/>
          <w:bCs w:val="0"/>
          <w:noProof w:val="0"/>
          <w:sz w:val="24"/>
          <w:szCs w:val="24"/>
          <w:lang w:val="en-GB"/>
        </w:rPr>
        <w:t>The trunk during the execution of the low-height jump</w:t>
      </w:r>
    </w:p>
    <w:p w:rsidR="59C3A132" w:rsidP="2890F67C" w:rsidRDefault="59C3A132" w14:paraId="420AFA53" w14:textId="610318A3">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59C3A132" w:rsidP="2890F67C" w:rsidRDefault="59C3A132" w14:paraId="3A29BCFE" w14:textId="34C9AE20">
      <w:pPr>
        <w:spacing w:before="0" w:beforeAutospacing="off" w:after="0" w:afterAutospacing="off"/>
        <w:jc w:val="left"/>
        <w:rPr>
          <w:rFonts w:ascii="Aptos" w:hAnsi="Aptos" w:eastAsia="Aptos" w:cs="Aptos" w:asciiTheme="minorAscii" w:hAnsiTheme="minorAscii" w:eastAsiaTheme="minorAscii" w:cstheme="minorAscii"/>
          <w:b w:val="0"/>
          <w:bCs w:val="0"/>
        </w:rPr>
      </w:pPr>
      <w:r w:rsidR="59C3A132">
        <w:drawing>
          <wp:anchor distT="0" distB="0" distL="114300" distR="114300" simplePos="0" relativeHeight="251658240" behindDoc="1" locked="0" layoutInCell="1" allowOverlap="1" wp14:editId="6BDA1A34" wp14:anchorId="0071096B">
            <wp:simplePos x="0" y="0"/>
            <wp:positionH relativeFrom="column">
              <wp:align>left</wp:align>
            </wp:positionH>
            <wp:positionV relativeFrom="paragraph">
              <wp:posOffset>0</wp:posOffset>
            </wp:positionV>
            <wp:extent cx="5191126" cy="3143250"/>
            <wp:effectExtent l="0" t="0" r="0" b="0"/>
            <wp:wrapNone/>
            <wp:docPr id="1620640090" name="" title=""/>
            <wp:cNvGraphicFramePr>
              <a:graphicFrameLocks noChangeAspect="1"/>
            </wp:cNvGraphicFramePr>
            <a:graphic>
              <a:graphicData uri="http://schemas.openxmlformats.org/drawingml/2006/picture">
                <pic:pic>
                  <pic:nvPicPr>
                    <pic:cNvPr id="0" name=""/>
                    <pic:cNvPicPr/>
                  </pic:nvPicPr>
                  <pic:blipFill>
                    <a:blip r:embed="Rab6c81af55df4d7e">
                      <a:extLst>
                        <a:ext xmlns:a="http://schemas.openxmlformats.org/drawingml/2006/main" uri="{28A0092B-C50C-407E-A947-70E740481C1C}">
                          <a14:useLocalDpi val="0"/>
                        </a:ext>
                      </a:extLst>
                    </a:blip>
                    <a:stretch>
                      <a:fillRect/>
                    </a:stretch>
                  </pic:blipFill>
                  <pic:spPr>
                    <a:xfrm>
                      <a:off x="0" y="0"/>
                      <a:ext cx="5191126" cy="3143250"/>
                    </a:xfrm>
                    <a:prstGeom prst="rect">
                      <a:avLst/>
                    </a:prstGeom>
                  </pic:spPr>
                </pic:pic>
              </a:graphicData>
            </a:graphic>
            <wp14:sizeRelH relativeFrom="page">
              <wp14:pctWidth>0</wp14:pctWidth>
            </wp14:sizeRelH>
            <wp14:sizeRelV relativeFrom="page">
              <wp14:pctHeight>0</wp14:pctHeight>
            </wp14:sizeRelV>
          </wp:anchor>
        </w:drawing>
      </w:r>
    </w:p>
    <w:p w:rsidR="59C3A132" w:rsidP="2890F67C" w:rsidRDefault="59C3A132" w14:paraId="22BCA020" w14:textId="33C0ABE4">
      <w:pPr>
        <w:spacing w:before="0" w:beforeAutospacing="off" w:after="0" w:afterAutospacing="off"/>
        <w:jc w:val="left"/>
        <w:rPr>
          <w:rFonts w:ascii="Aptos" w:hAnsi="Aptos" w:eastAsia="Aptos" w:cs="Aptos" w:asciiTheme="minorAscii" w:hAnsiTheme="minorAscii" w:eastAsiaTheme="minorAscii" w:cstheme="minorAscii"/>
          <w:b w:val="0"/>
          <w:bCs w:val="0"/>
        </w:rPr>
      </w:pPr>
    </w:p>
    <w:p w:rsidR="59C3A132" w:rsidP="2890F67C" w:rsidRDefault="59C3A132" w14:paraId="0E629542" w14:textId="1828BAAB">
      <w:pPr>
        <w:spacing w:before="0" w:beforeAutospacing="off" w:after="0" w:afterAutospacing="off"/>
        <w:jc w:val="left"/>
        <w:rPr>
          <w:rFonts w:ascii="Aptos" w:hAnsi="Aptos" w:eastAsia="Aptos" w:cs="Aptos" w:asciiTheme="minorAscii" w:hAnsiTheme="minorAscii" w:eastAsiaTheme="minorAscii" w:cstheme="minorAscii"/>
          <w:b w:val="0"/>
          <w:bCs w:val="0"/>
        </w:rPr>
      </w:pPr>
    </w:p>
    <w:p w:rsidR="59C3A132" w:rsidP="2890F67C" w:rsidRDefault="59C3A132" w14:paraId="4F8338EA" w14:textId="2BFA52CB">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59C3A132" w:rsidP="2890F67C" w:rsidRDefault="59C3A132" w14:paraId="787B9DBB" w14:textId="36F26F7C">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59C3A132" w:rsidP="2890F67C" w:rsidRDefault="59C3A132" w14:paraId="190F55AD" w14:textId="63633688">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59C3A132" w:rsidP="2890F67C" w:rsidRDefault="59C3A132" w14:paraId="0E9CABD4" w14:textId="046380DC">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59C3A132" w:rsidP="2890F67C" w:rsidRDefault="59C3A132" w14:paraId="1B4D8F06" w14:textId="062A924C">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2890F67C" w:rsidP="2890F67C" w:rsidRDefault="2890F67C" w14:paraId="6ACC0592" w14:textId="4FE63135">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2890F67C" w:rsidP="2890F67C" w:rsidRDefault="2890F67C" w14:paraId="6A7B9B46" w14:textId="11E4AF77">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2890F67C" w:rsidP="2890F67C" w:rsidRDefault="2890F67C" w14:paraId="218CA6E3" w14:textId="261E11E3">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2890F67C" w:rsidP="2890F67C" w:rsidRDefault="2890F67C" w14:paraId="7C354648" w14:textId="4D3B72BB">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2890F67C" w:rsidP="2890F67C" w:rsidRDefault="2890F67C" w14:paraId="7F5F27A4" w14:textId="34E59E62">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7AB3432E" w:rsidP="2890F67C" w:rsidRDefault="7AB3432E" w14:paraId="14F0AE71" w14:textId="79CA6AD1">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2890F67C" w:rsidR="7AB3432E">
        <w:rPr>
          <w:rFonts w:ascii="Aptos" w:hAnsi="Aptos" w:eastAsia="Aptos" w:cs="Aptos" w:asciiTheme="minorAscii" w:hAnsiTheme="minorAscii" w:eastAsiaTheme="minorAscii" w:cstheme="minorAscii"/>
          <w:b w:val="0"/>
          <w:bCs w:val="0"/>
          <w:noProof w:val="0"/>
          <w:sz w:val="24"/>
          <w:szCs w:val="24"/>
          <w:lang w:val="en-GB"/>
        </w:rPr>
        <w:t>Figure 2 - The trunk during the execution of the higher-height jump</w:t>
      </w:r>
    </w:p>
    <w:p w:rsidR="15E9504E" w:rsidP="2890F67C" w:rsidRDefault="15E9504E" w14:paraId="4D9C5DA8" w14:textId="1BE62B46">
      <w:pPr>
        <w:spacing w:before="0" w:beforeAutospacing="off" w:after="0" w:afterAutospacing="off"/>
        <w:jc w:val="left"/>
        <w:rPr>
          <w:rFonts w:ascii="Aptos" w:hAnsi="Aptos" w:eastAsia="Aptos" w:cs="Aptos" w:asciiTheme="minorAscii" w:hAnsiTheme="minorAscii" w:eastAsiaTheme="minorAscii" w:cstheme="minorAscii"/>
          <w:b w:val="0"/>
          <w:bCs w:val="0"/>
        </w:rPr>
      </w:pPr>
      <w:r w:rsidR="15E9504E">
        <w:drawing>
          <wp:inline wp14:editId="055606A9" wp14:anchorId="10C280C9">
            <wp:extent cx="5200650" cy="2962275"/>
            <wp:effectExtent l="0" t="0" r="0" b="0"/>
            <wp:docPr id="577422144" name="" title=""/>
            <wp:cNvGraphicFramePr>
              <a:graphicFrameLocks noChangeAspect="1"/>
            </wp:cNvGraphicFramePr>
            <a:graphic>
              <a:graphicData uri="http://schemas.openxmlformats.org/drawingml/2006/picture">
                <pic:pic>
                  <pic:nvPicPr>
                    <pic:cNvPr id="0" name=""/>
                    <pic:cNvPicPr/>
                  </pic:nvPicPr>
                  <pic:blipFill>
                    <a:blip r:embed="Rc35bbc490b674688">
                      <a:extLst>
                        <a:ext xmlns:a="http://schemas.openxmlformats.org/drawingml/2006/main" uri="{28A0092B-C50C-407E-A947-70E740481C1C}">
                          <a14:useLocalDpi val="0"/>
                        </a:ext>
                      </a:extLst>
                    </a:blip>
                    <a:stretch>
                      <a:fillRect/>
                    </a:stretch>
                  </pic:blipFill>
                  <pic:spPr>
                    <a:xfrm>
                      <a:off x="0" y="0"/>
                      <a:ext cx="5200650" cy="2962275"/>
                    </a:xfrm>
                    <a:prstGeom prst="rect">
                      <a:avLst/>
                    </a:prstGeom>
                  </pic:spPr>
                </pic:pic>
              </a:graphicData>
            </a:graphic>
          </wp:inline>
        </w:drawing>
      </w:r>
    </w:p>
    <w:p w:rsidR="2890F67C" w:rsidP="2890F67C" w:rsidRDefault="2890F67C" w14:paraId="13858146" w14:textId="584C220E">
      <w:pPr>
        <w:spacing w:before="0" w:beforeAutospacing="off" w:after="0" w:afterAutospacing="off"/>
        <w:jc w:val="left"/>
        <w:rPr>
          <w:rFonts w:ascii="Aptos" w:hAnsi="Aptos" w:eastAsia="Aptos" w:cs="Aptos" w:asciiTheme="minorAscii" w:hAnsiTheme="minorAscii" w:eastAsiaTheme="minorAscii" w:cstheme="minorAscii"/>
          <w:b w:val="0"/>
          <w:bCs w:val="0"/>
        </w:rPr>
      </w:pPr>
    </w:p>
    <w:p w:rsidR="15E9504E" w:rsidP="2890F67C" w:rsidRDefault="15E9504E" w14:paraId="0F0DE16E" w14:textId="72AFF0AC">
      <w:pPr>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2890F67C" w:rsidR="15E9504E">
        <w:rPr>
          <w:rFonts w:ascii="Aptos" w:hAnsi="Aptos" w:eastAsia="Aptos" w:cs="Aptos" w:asciiTheme="minorAscii" w:hAnsiTheme="minorAscii" w:eastAsiaTheme="minorAscii" w:cstheme="minorAscii"/>
          <w:b w:val="0"/>
          <w:bCs w:val="0"/>
        </w:rPr>
        <w:t xml:space="preserve">Figure 3 - </w:t>
      </w:r>
      <w:r w:rsidRPr="2890F67C" w:rsidR="15E9504E">
        <w:rPr>
          <w:rFonts w:ascii="Aptos" w:hAnsi="Aptos" w:eastAsia="Aptos" w:cs="Aptos" w:asciiTheme="minorAscii" w:hAnsiTheme="minorAscii" w:eastAsiaTheme="minorAscii" w:cstheme="minorAscii"/>
          <w:b w:val="0"/>
          <w:bCs w:val="0"/>
          <w:noProof w:val="0"/>
          <w:sz w:val="24"/>
          <w:szCs w:val="24"/>
          <w:lang w:val="en-GB"/>
        </w:rPr>
        <w:t>The knee during the execution of the low-height jump</w:t>
      </w:r>
    </w:p>
    <w:p w:rsidR="2890F67C" w:rsidP="2890F67C" w:rsidRDefault="2890F67C" w14:paraId="30066D48" w14:textId="2267B402">
      <w:pPr>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7D3BEE69" w:rsidP="2890F67C" w:rsidRDefault="7D3BEE69" w14:paraId="320A90E1" w14:textId="2D035B6E">
      <w:pPr>
        <w:spacing w:before="0" w:beforeAutospacing="off" w:after="0" w:afterAutospacing="off"/>
        <w:jc w:val="left"/>
        <w:rPr>
          <w:rFonts w:ascii="Aptos" w:hAnsi="Aptos" w:eastAsia="Aptos" w:cs="Aptos" w:asciiTheme="minorAscii" w:hAnsiTheme="minorAscii" w:eastAsiaTheme="minorAscii" w:cstheme="minorAscii"/>
          <w:b w:val="0"/>
          <w:bCs w:val="0"/>
        </w:rPr>
      </w:pPr>
      <w:r w:rsidR="7D3BEE69">
        <w:drawing>
          <wp:inline wp14:editId="38B1B5AF" wp14:anchorId="1ECABE7F">
            <wp:extent cx="4591052" cy="2762250"/>
            <wp:effectExtent l="0" t="0" r="0" b="0"/>
            <wp:docPr id="1375651437" name="" title=""/>
            <wp:cNvGraphicFramePr>
              <a:graphicFrameLocks noChangeAspect="1"/>
            </wp:cNvGraphicFramePr>
            <a:graphic>
              <a:graphicData uri="http://schemas.openxmlformats.org/drawingml/2006/picture">
                <pic:pic>
                  <pic:nvPicPr>
                    <pic:cNvPr id="0" name=""/>
                    <pic:cNvPicPr/>
                  </pic:nvPicPr>
                  <pic:blipFill>
                    <a:blip r:embed="R587d738e158a401e">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2890F67C" w:rsidP="2890F67C" w:rsidRDefault="2890F67C" w14:paraId="1BFC1B3F" w14:textId="074797B6">
      <w:pPr>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7D3BEE69" w:rsidP="2890F67C" w:rsidRDefault="7D3BEE69" w14:paraId="05AF56CF" w14:textId="35353E62">
      <w:pPr>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2890F67C" w:rsidR="7D3BEE69">
        <w:rPr>
          <w:rFonts w:ascii="Aptos" w:hAnsi="Aptos" w:eastAsia="Aptos" w:cs="Aptos" w:asciiTheme="minorAscii" w:hAnsiTheme="minorAscii" w:eastAsiaTheme="minorAscii" w:cstheme="minorAscii"/>
          <w:b w:val="0"/>
          <w:bCs w:val="0"/>
          <w:noProof w:val="0"/>
          <w:sz w:val="24"/>
          <w:szCs w:val="24"/>
          <w:lang w:val="en-GB"/>
        </w:rPr>
        <w:t>Figure 4 - The knee during the execution of the higher-height jump</w:t>
      </w:r>
    </w:p>
    <w:p w:rsidR="2890F67C" w:rsidP="2890F67C" w:rsidRDefault="2890F67C" w14:paraId="3C7C7067" w14:textId="5205C57A">
      <w:pPr>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7C56572B" w:rsidP="2890F67C" w:rsidRDefault="7C56572B" w14:paraId="4FD73571" w14:textId="6871552B">
      <w:pPr>
        <w:spacing w:before="0" w:beforeAutospacing="off" w:after="0" w:afterAutospacing="off"/>
        <w:jc w:val="left"/>
        <w:rPr>
          <w:rFonts w:ascii="Aptos" w:hAnsi="Aptos" w:eastAsia="Aptos" w:cs="Aptos" w:asciiTheme="minorAscii" w:hAnsiTheme="minorAscii" w:eastAsiaTheme="minorAscii" w:cstheme="minorAscii"/>
          <w:b w:val="0"/>
          <w:bCs w:val="0"/>
        </w:rPr>
      </w:pPr>
      <w:r w:rsidR="7C56572B">
        <w:drawing>
          <wp:inline wp14:editId="4B8A7C94" wp14:anchorId="2AA49C84">
            <wp:extent cx="4591052" cy="2762250"/>
            <wp:effectExtent l="0" t="0" r="0" b="0"/>
            <wp:docPr id="1728936349" name="" title=""/>
            <wp:cNvGraphicFramePr>
              <a:graphicFrameLocks noChangeAspect="1"/>
            </wp:cNvGraphicFramePr>
            <a:graphic>
              <a:graphicData uri="http://schemas.openxmlformats.org/drawingml/2006/picture">
                <pic:pic>
                  <pic:nvPicPr>
                    <pic:cNvPr id="0" name=""/>
                    <pic:cNvPicPr/>
                  </pic:nvPicPr>
                  <pic:blipFill>
                    <a:blip r:embed="R1690e98bc1b7432d">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2890F67C" w:rsidP="2890F67C" w:rsidRDefault="2890F67C" w14:paraId="25566F73" w14:textId="707220BB">
      <w:pPr>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7C56572B" w:rsidP="2890F67C" w:rsidRDefault="7C56572B" w14:paraId="6AB17E33" w14:textId="61926101">
      <w:pPr>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2890F67C" w:rsidR="7C56572B">
        <w:rPr>
          <w:rFonts w:ascii="Aptos" w:hAnsi="Aptos" w:eastAsia="Aptos" w:cs="Aptos" w:asciiTheme="minorAscii" w:hAnsiTheme="minorAscii" w:eastAsiaTheme="minorAscii" w:cstheme="minorAscii"/>
          <w:b w:val="0"/>
          <w:bCs w:val="0"/>
          <w:noProof w:val="0"/>
          <w:sz w:val="24"/>
          <w:szCs w:val="24"/>
          <w:lang w:val="en-GB"/>
        </w:rPr>
        <w:t>Figure 5 – Comparing the trunk during the execution of the low and higher height jump</w:t>
      </w:r>
    </w:p>
    <w:p w:rsidR="2890F67C" w:rsidP="2890F67C" w:rsidRDefault="2890F67C" w14:paraId="1D3B3F1C" w14:textId="2CE74AE2">
      <w:pPr>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6B5C4C4D" w:rsidP="2890F67C" w:rsidRDefault="6B5C4C4D" w14:paraId="45F8AA83" w14:textId="3A8CA7C6">
      <w:pPr>
        <w:spacing w:before="0" w:beforeAutospacing="off" w:after="0" w:afterAutospacing="off"/>
        <w:jc w:val="left"/>
        <w:rPr>
          <w:rFonts w:ascii="Aptos" w:hAnsi="Aptos" w:eastAsia="Aptos" w:cs="Aptos" w:asciiTheme="minorAscii" w:hAnsiTheme="minorAscii" w:eastAsiaTheme="minorAscii" w:cstheme="minorAscii"/>
          <w:b w:val="0"/>
          <w:bCs w:val="0"/>
        </w:rPr>
      </w:pPr>
      <w:r w:rsidR="6B5C4C4D">
        <w:drawing>
          <wp:inline wp14:editId="4D737374" wp14:anchorId="27F2B135">
            <wp:extent cx="4591052" cy="2762250"/>
            <wp:effectExtent l="0" t="0" r="0" b="0"/>
            <wp:docPr id="273539539" name="" title=""/>
            <wp:cNvGraphicFramePr>
              <a:graphicFrameLocks noChangeAspect="1"/>
            </wp:cNvGraphicFramePr>
            <a:graphic>
              <a:graphicData uri="http://schemas.openxmlformats.org/drawingml/2006/picture">
                <pic:pic>
                  <pic:nvPicPr>
                    <pic:cNvPr id="0" name=""/>
                    <pic:cNvPicPr/>
                  </pic:nvPicPr>
                  <pic:blipFill>
                    <a:blip r:embed="Rb27a223e277e4962">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2890F67C" w:rsidP="2890F67C" w:rsidRDefault="2890F67C" w14:paraId="28477E42" w14:textId="3955974C">
      <w:pPr>
        <w:spacing w:before="0" w:beforeAutospacing="off" w:after="0" w:afterAutospacing="off"/>
        <w:jc w:val="left"/>
        <w:rPr>
          <w:rFonts w:ascii="Aptos" w:hAnsi="Aptos" w:eastAsia="Aptos" w:cs="Aptos" w:asciiTheme="minorAscii" w:hAnsiTheme="minorAscii" w:eastAsiaTheme="minorAscii" w:cstheme="minorAscii"/>
          <w:b w:val="0"/>
          <w:bCs w:val="0"/>
        </w:rPr>
      </w:pPr>
    </w:p>
    <w:p w:rsidR="2890F67C" w:rsidP="2890F67C" w:rsidRDefault="2890F67C" w14:paraId="63C560C8" w14:textId="02655F69">
      <w:pPr>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21993581" w:rsidP="2890F67C" w:rsidRDefault="21993581" w14:paraId="54D7784D" w14:textId="10212687">
      <w:pPr>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2890F67C" w:rsidR="21993581">
        <w:rPr>
          <w:rFonts w:ascii="Aptos" w:hAnsi="Aptos" w:eastAsia="Aptos" w:cs="Aptos" w:asciiTheme="minorAscii" w:hAnsiTheme="minorAscii" w:eastAsiaTheme="minorAscii" w:cstheme="minorAscii"/>
          <w:b w:val="0"/>
          <w:bCs w:val="0"/>
          <w:noProof w:val="0"/>
          <w:sz w:val="24"/>
          <w:szCs w:val="24"/>
          <w:lang w:val="en-GB"/>
        </w:rPr>
        <w:t>Figure 6 - Comparing the Knee during the execution of the low and higher height jump</w:t>
      </w:r>
    </w:p>
    <w:p w:rsidR="2890F67C" w:rsidP="2890F67C" w:rsidRDefault="2890F67C" w14:paraId="6AF51CC0" w14:textId="52BEDF40">
      <w:pPr>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13F3F221" w:rsidP="2890F67C" w:rsidRDefault="13F3F221" w14:paraId="3A58C5EB" w14:textId="3E577E11">
      <w:pPr>
        <w:spacing w:before="0" w:beforeAutospacing="off" w:after="0" w:afterAutospacing="off"/>
        <w:jc w:val="left"/>
        <w:rPr>
          <w:rFonts w:ascii="Aptos" w:hAnsi="Aptos" w:eastAsia="Aptos" w:cs="Aptos" w:asciiTheme="minorAscii" w:hAnsiTheme="minorAscii" w:eastAsiaTheme="minorAscii" w:cstheme="minorAscii"/>
          <w:b w:val="0"/>
          <w:bCs w:val="0"/>
        </w:rPr>
      </w:pPr>
      <w:r w:rsidR="13F3F221">
        <w:drawing>
          <wp:inline wp14:editId="66A2AA2C" wp14:anchorId="4F4457BA">
            <wp:extent cx="4591052" cy="2762250"/>
            <wp:effectExtent l="0" t="0" r="0" b="0"/>
            <wp:docPr id="321028557" name="" title=""/>
            <wp:cNvGraphicFramePr>
              <a:graphicFrameLocks noChangeAspect="1"/>
            </wp:cNvGraphicFramePr>
            <a:graphic>
              <a:graphicData uri="http://schemas.openxmlformats.org/drawingml/2006/picture">
                <pic:pic>
                  <pic:nvPicPr>
                    <pic:cNvPr id="0" name=""/>
                    <pic:cNvPicPr/>
                  </pic:nvPicPr>
                  <pic:blipFill>
                    <a:blip r:embed="Rbbfc0be37a3d44e7">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2890F67C" w:rsidP="2890F67C" w:rsidRDefault="2890F67C" w14:paraId="472715F4" w14:textId="492D5645">
      <w:pPr>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lang w:val="en-GB"/>
        </w:rPr>
      </w:pPr>
    </w:p>
    <w:p w:rsidR="2890F67C" w:rsidP="2890F67C" w:rsidRDefault="2890F67C" w14:paraId="14C8ED5E" w14:textId="6A7423CB">
      <w:pPr>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u w:val="single"/>
          <w:lang w:val="en-GB"/>
        </w:rPr>
      </w:pPr>
    </w:p>
    <w:p w:rsidR="0066E649" w:rsidP="2890F67C" w:rsidRDefault="0066E649" w14:paraId="616E2BB3" w14:textId="11D12817">
      <w:pPr>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u w:val="single"/>
          <w:lang w:val="en-GB"/>
        </w:rPr>
      </w:pPr>
      <w:r w:rsidRPr="2890F67C" w:rsidR="0066E649">
        <w:rPr>
          <w:rFonts w:ascii="Aptos" w:hAnsi="Aptos" w:eastAsia="Aptos" w:cs="Aptos" w:asciiTheme="minorAscii" w:hAnsiTheme="minorAscii" w:eastAsiaTheme="minorAscii" w:cstheme="minorAscii"/>
          <w:b w:val="0"/>
          <w:bCs w:val="0"/>
          <w:noProof w:val="0"/>
          <w:sz w:val="24"/>
          <w:szCs w:val="24"/>
          <w:u w:val="single"/>
          <w:lang w:val="en-GB"/>
        </w:rPr>
        <w:t>Discussion</w:t>
      </w:r>
    </w:p>
    <w:p w:rsidR="2890F67C" w:rsidP="2890F67C" w:rsidRDefault="2890F67C" w14:paraId="01235DBC" w14:textId="33D9D093">
      <w:pPr>
        <w:spacing w:before="0" w:beforeAutospacing="off" w:after="0" w:afterAutospacing="off"/>
        <w:jc w:val="left"/>
        <w:rPr>
          <w:rFonts w:ascii="Aptos" w:hAnsi="Aptos" w:eastAsia="Aptos" w:cs="Aptos" w:asciiTheme="minorAscii" w:hAnsiTheme="minorAscii" w:eastAsiaTheme="minorAscii" w:cstheme="minorAscii"/>
          <w:b w:val="0"/>
          <w:bCs w:val="0"/>
          <w:noProof w:val="0"/>
          <w:sz w:val="24"/>
          <w:szCs w:val="24"/>
          <w:u w:val="single"/>
          <w:lang w:val="en-GB"/>
        </w:rPr>
      </w:pPr>
    </w:p>
    <w:p w:rsidR="6178E5DC" w:rsidP="2890F67C" w:rsidRDefault="6178E5DC" w14:paraId="5293F63E" w14:textId="423C97E4">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2890F67C" w:rsidR="6178E5DC">
        <w:rPr>
          <w:rFonts w:ascii="Aptos" w:hAnsi="Aptos" w:eastAsia="Aptos" w:cs="Aptos" w:asciiTheme="minorAscii" w:hAnsiTheme="minorAscii" w:eastAsiaTheme="minorAscii" w:cstheme="minorAscii"/>
          <w:b w:val="0"/>
          <w:bCs w:val="0"/>
          <w:noProof w:val="0"/>
          <w:sz w:val="24"/>
          <w:szCs w:val="24"/>
          <w:lang w:val="en-GB"/>
        </w:rPr>
        <w:t>The results of this project showed clear differences between the low and high jumps.</w:t>
      </w:r>
      <w:r w:rsidRPr="2890F67C" w:rsidR="216454ED">
        <w:rPr>
          <w:rFonts w:ascii="Aptos" w:hAnsi="Aptos" w:eastAsia="Aptos" w:cs="Aptos" w:asciiTheme="minorAscii" w:hAnsiTheme="minorAscii" w:eastAsiaTheme="minorAscii" w:cstheme="minorAscii"/>
          <w:b w:val="0"/>
          <w:bCs w:val="0"/>
          <w:noProof w:val="0"/>
          <w:sz w:val="24"/>
          <w:szCs w:val="24"/>
          <w:lang w:val="en-GB"/>
        </w:rPr>
        <w:t xml:space="preserve"> As</w:t>
      </w:r>
      <w:r w:rsidRPr="2890F67C" w:rsidR="6178E5DC">
        <w:rPr>
          <w:rFonts w:ascii="Aptos" w:hAnsi="Aptos" w:eastAsia="Aptos" w:cs="Aptos" w:asciiTheme="minorAscii" w:hAnsiTheme="minorAscii" w:eastAsiaTheme="minorAscii" w:cstheme="minorAscii"/>
          <w:b w:val="0"/>
          <w:bCs w:val="0"/>
          <w:noProof w:val="0"/>
          <w:sz w:val="24"/>
          <w:szCs w:val="24"/>
          <w:lang w:val="en-GB"/>
        </w:rPr>
        <w:t xml:space="preserve"> </w:t>
      </w:r>
      <w:r w:rsidRPr="2890F67C" w:rsidR="216454ED">
        <w:rPr>
          <w:rFonts w:ascii="Aptos" w:hAnsi="Aptos" w:eastAsia="Aptos" w:cs="Aptos" w:asciiTheme="minorAscii" w:hAnsiTheme="minorAscii" w:eastAsiaTheme="minorAscii" w:cstheme="minorAscii"/>
          <w:b w:val="0"/>
          <w:bCs w:val="0"/>
          <w:noProof w:val="0"/>
          <w:sz w:val="24"/>
          <w:szCs w:val="24"/>
          <w:lang w:val="en-GB"/>
        </w:rPr>
        <w:t xml:space="preserve">you can see </w:t>
      </w:r>
      <w:r w:rsidRPr="2890F67C" w:rsidR="339CF998">
        <w:rPr>
          <w:rFonts w:ascii="Aptos" w:hAnsi="Aptos" w:eastAsia="Aptos" w:cs="Aptos" w:asciiTheme="minorAscii" w:hAnsiTheme="minorAscii" w:eastAsiaTheme="minorAscii" w:cstheme="minorAscii"/>
          <w:b w:val="0"/>
          <w:bCs w:val="0"/>
          <w:noProof w:val="0"/>
          <w:sz w:val="24"/>
          <w:szCs w:val="24"/>
          <w:lang w:val="en-GB"/>
        </w:rPr>
        <w:t>by the</w:t>
      </w:r>
      <w:r w:rsidRPr="2890F67C" w:rsidR="216454ED">
        <w:rPr>
          <w:rFonts w:ascii="Aptos" w:hAnsi="Aptos" w:eastAsia="Aptos" w:cs="Aptos" w:asciiTheme="minorAscii" w:hAnsiTheme="minorAscii" w:eastAsiaTheme="minorAscii" w:cstheme="minorAscii"/>
          <w:b w:val="0"/>
          <w:bCs w:val="0"/>
          <w:noProof w:val="0"/>
          <w:sz w:val="24"/>
          <w:szCs w:val="24"/>
          <w:lang w:val="en-GB"/>
        </w:rPr>
        <w:t xml:space="preserve"> graphs</w:t>
      </w:r>
      <w:r w:rsidRPr="2890F67C" w:rsidR="3D2811F5">
        <w:rPr>
          <w:rFonts w:ascii="Aptos" w:hAnsi="Aptos" w:eastAsia="Aptos" w:cs="Aptos" w:asciiTheme="minorAscii" w:hAnsiTheme="minorAscii" w:eastAsiaTheme="minorAscii" w:cstheme="minorAscii"/>
          <w:b w:val="0"/>
          <w:bCs w:val="0"/>
          <w:noProof w:val="0"/>
          <w:sz w:val="24"/>
          <w:szCs w:val="24"/>
          <w:lang w:val="en-GB"/>
        </w:rPr>
        <w:t xml:space="preserve"> </w:t>
      </w:r>
      <w:r w:rsidRPr="2890F67C" w:rsidR="41050272">
        <w:rPr>
          <w:rFonts w:ascii="Aptos" w:hAnsi="Aptos" w:eastAsia="Aptos" w:cs="Aptos" w:asciiTheme="minorAscii" w:hAnsiTheme="minorAscii" w:eastAsiaTheme="minorAscii" w:cstheme="minorAscii"/>
          <w:b w:val="0"/>
          <w:bCs w:val="0"/>
          <w:noProof w:val="0"/>
          <w:sz w:val="24"/>
          <w:szCs w:val="24"/>
          <w:lang w:val="en-GB"/>
        </w:rPr>
        <w:t>o</w:t>
      </w:r>
      <w:r w:rsidRPr="2890F67C" w:rsidR="6178E5DC">
        <w:rPr>
          <w:rFonts w:ascii="Aptos" w:hAnsi="Aptos" w:eastAsia="Aptos" w:cs="Aptos" w:asciiTheme="minorAscii" w:hAnsiTheme="minorAscii" w:eastAsiaTheme="minorAscii" w:cstheme="minorAscii"/>
          <w:b w:val="0"/>
          <w:bCs w:val="0"/>
          <w:noProof w:val="0"/>
          <w:sz w:val="24"/>
          <w:szCs w:val="24"/>
          <w:lang w:val="en-GB"/>
        </w:rPr>
        <w:t xml:space="preserve">ne of the biggest differences was the </w:t>
      </w:r>
      <w:r w:rsidRPr="2890F67C" w:rsidR="6178E5DC">
        <w:rPr>
          <w:rFonts w:ascii="Aptos" w:hAnsi="Aptos" w:eastAsia="Aptos" w:cs="Aptos" w:asciiTheme="minorAscii" w:hAnsiTheme="minorAscii" w:eastAsiaTheme="minorAscii" w:cstheme="minorAscii"/>
          <w:b w:val="0"/>
          <w:bCs w:val="0"/>
          <w:noProof w:val="0"/>
          <w:sz w:val="24"/>
          <w:szCs w:val="24"/>
          <w:lang w:val="en-GB"/>
        </w:rPr>
        <w:t xml:space="preserve">time spent in the </w:t>
      </w:r>
      <w:r w:rsidRPr="2890F67C" w:rsidR="7073F090">
        <w:rPr>
          <w:rFonts w:ascii="Aptos" w:hAnsi="Aptos" w:eastAsia="Aptos" w:cs="Aptos" w:asciiTheme="minorAscii" w:hAnsiTheme="minorAscii" w:eastAsiaTheme="minorAscii" w:cstheme="minorAscii"/>
          <w:b w:val="0"/>
          <w:bCs w:val="0"/>
          <w:noProof w:val="0"/>
          <w:sz w:val="24"/>
          <w:szCs w:val="24"/>
          <w:lang w:val="en-GB"/>
        </w:rPr>
        <w:t>air,</w:t>
      </w:r>
      <w:r w:rsidRPr="2890F67C" w:rsidR="6178E5DC">
        <w:rPr>
          <w:rFonts w:ascii="Aptos" w:hAnsi="Aptos" w:eastAsia="Aptos" w:cs="Aptos" w:asciiTheme="minorAscii" w:hAnsiTheme="minorAscii" w:eastAsiaTheme="minorAscii" w:cstheme="minorAscii"/>
          <w:b w:val="0"/>
          <w:bCs w:val="0"/>
          <w:noProof w:val="0"/>
          <w:sz w:val="24"/>
          <w:szCs w:val="24"/>
          <w:lang w:val="en-GB"/>
        </w:rPr>
        <w:t xml:space="preserve"> </w:t>
      </w:r>
      <w:r w:rsidRPr="2890F67C" w:rsidR="4ACD8DA1">
        <w:rPr>
          <w:rFonts w:ascii="Aptos" w:hAnsi="Aptos" w:eastAsia="Aptos" w:cs="Aptos" w:asciiTheme="minorAscii" w:hAnsiTheme="minorAscii" w:eastAsiaTheme="minorAscii" w:cstheme="minorAscii"/>
          <w:b w:val="0"/>
          <w:bCs w:val="0"/>
          <w:noProof w:val="0"/>
          <w:sz w:val="24"/>
          <w:szCs w:val="24"/>
          <w:lang w:val="en-GB"/>
        </w:rPr>
        <w:t>as</w:t>
      </w:r>
      <w:r w:rsidRPr="2890F67C" w:rsidR="6178E5DC">
        <w:rPr>
          <w:rFonts w:ascii="Aptos" w:hAnsi="Aptos" w:eastAsia="Aptos" w:cs="Aptos" w:asciiTheme="minorAscii" w:hAnsiTheme="minorAscii" w:eastAsiaTheme="minorAscii" w:cstheme="minorAscii"/>
          <w:b w:val="0"/>
          <w:bCs w:val="0"/>
          <w:noProof w:val="0"/>
          <w:sz w:val="24"/>
          <w:szCs w:val="24"/>
          <w:lang w:val="en-GB"/>
        </w:rPr>
        <w:t xml:space="preserve"> expected, the person stayed in the air longer during the high jump compared to the low jump. This makes sense because jumping higher requires more force, which gives the body more upward movement and results in a longer flight time.</w:t>
      </w:r>
    </w:p>
    <w:p w:rsidR="53AE127E" w:rsidP="2890F67C" w:rsidRDefault="53AE127E" w14:paraId="0542FE77" w14:textId="108C012E">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2890F67C" w:rsidR="53AE127E">
        <w:rPr>
          <w:rFonts w:ascii="Aptos" w:hAnsi="Aptos" w:eastAsia="Aptos" w:cs="Aptos" w:asciiTheme="minorAscii" w:hAnsiTheme="minorAscii" w:eastAsiaTheme="minorAscii" w:cstheme="minorAscii"/>
          <w:b w:val="0"/>
          <w:bCs w:val="0"/>
          <w:noProof w:val="0"/>
          <w:sz w:val="24"/>
          <w:szCs w:val="24"/>
          <w:lang w:val="en-GB"/>
        </w:rPr>
        <w:t xml:space="preserve">There is a clear difference between the low and high jumps, as illustrated in Graphs 1 and 2. In the low jump (Graph 1), the trunk angle </w:t>
      </w:r>
      <w:r w:rsidRPr="2890F67C" w:rsidR="53AE127E">
        <w:rPr>
          <w:rFonts w:ascii="Aptos" w:hAnsi="Aptos" w:eastAsia="Aptos" w:cs="Aptos" w:asciiTheme="minorAscii" w:hAnsiTheme="minorAscii" w:eastAsiaTheme="minorAscii" w:cstheme="minorAscii"/>
          <w:b w:val="0"/>
          <w:bCs w:val="0"/>
          <w:noProof w:val="0"/>
          <w:sz w:val="24"/>
          <w:szCs w:val="24"/>
          <w:lang w:val="en-GB"/>
        </w:rPr>
        <w:t>remains</w:t>
      </w:r>
      <w:r w:rsidRPr="2890F67C" w:rsidR="53AE127E">
        <w:rPr>
          <w:rFonts w:ascii="Aptos" w:hAnsi="Aptos" w:eastAsia="Aptos" w:cs="Aptos" w:asciiTheme="minorAscii" w:hAnsiTheme="minorAscii" w:eastAsiaTheme="minorAscii" w:cstheme="minorAscii"/>
          <w:b w:val="0"/>
          <w:bCs w:val="0"/>
          <w:noProof w:val="0"/>
          <w:sz w:val="24"/>
          <w:szCs w:val="24"/>
          <w:lang w:val="en-GB"/>
        </w:rPr>
        <w:t xml:space="preserve"> </w:t>
      </w:r>
      <w:r w:rsidRPr="2890F67C" w:rsidR="53AE127E">
        <w:rPr>
          <w:rFonts w:ascii="Aptos" w:hAnsi="Aptos" w:eastAsia="Aptos" w:cs="Aptos" w:asciiTheme="minorAscii" w:hAnsiTheme="minorAscii" w:eastAsiaTheme="minorAscii" w:cstheme="minorAscii"/>
          <w:b w:val="0"/>
          <w:bCs w:val="0"/>
          <w:noProof w:val="0"/>
          <w:sz w:val="24"/>
          <w:szCs w:val="24"/>
          <w:lang w:val="en-GB"/>
        </w:rPr>
        <w:t>relatively stable</w:t>
      </w:r>
      <w:r w:rsidRPr="2890F67C" w:rsidR="53AE127E">
        <w:rPr>
          <w:rFonts w:ascii="Aptos" w:hAnsi="Aptos" w:eastAsia="Aptos" w:cs="Aptos" w:asciiTheme="minorAscii" w:hAnsiTheme="minorAscii" w:eastAsiaTheme="minorAscii" w:cstheme="minorAscii"/>
          <w:b w:val="0"/>
          <w:bCs w:val="0"/>
          <w:noProof w:val="0"/>
          <w:sz w:val="24"/>
          <w:szCs w:val="24"/>
          <w:lang w:val="en-GB"/>
        </w:rPr>
        <w:t xml:space="preserve"> throughout the movement, </w:t>
      </w:r>
      <w:r w:rsidRPr="2890F67C" w:rsidR="53AE127E">
        <w:rPr>
          <w:rFonts w:ascii="Aptos" w:hAnsi="Aptos" w:eastAsia="Aptos" w:cs="Aptos" w:asciiTheme="minorAscii" w:hAnsiTheme="minorAscii" w:eastAsiaTheme="minorAscii" w:cstheme="minorAscii"/>
          <w:b w:val="0"/>
          <w:bCs w:val="0"/>
          <w:noProof w:val="0"/>
          <w:sz w:val="24"/>
          <w:szCs w:val="24"/>
          <w:lang w:val="en-GB"/>
        </w:rPr>
        <w:t>indicating</w:t>
      </w:r>
      <w:r w:rsidRPr="2890F67C" w:rsidR="53AE127E">
        <w:rPr>
          <w:rFonts w:ascii="Aptos" w:hAnsi="Aptos" w:eastAsia="Aptos" w:cs="Aptos" w:asciiTheme="minorAscii" w:hAnsiTheme="minorAscii" w:eastAsiaTheme="minorAscii" w:cstheme="minorAscii"/>
          <w:b w:val="0"/>
          <w:bCs w:val="0"/>
          <w:noProof w:val="0"/>
          <w:sz w:val="24"/>
          <w:szCs w:val="24"/>
          <w:lang w:val="en-GB"/>
        </w:rPr>
        <w:t xml:space="preserve"> a more controlled and less forceful effort. In contrast, the high</w:t>
      </w:r>
      <w:r w:rsidRPr="2890F67C" w:rsidR="61231329">
        <w:rPr>
          <w:rFonts w:ascii="Aptos" w:hAnsi="Aptos" w:eastAsia="Aptos" w:cs="Aptos" w:asciiTheme="minorAscii" w:hAnsiTheme="minorAscii" w:eastAsiaTheme="minorAscii" w:cstheme="minorAscii"/>
          <w:b w:val="0"/>
          <w:bCs w:val="0"/>
          <w:noProof w:val="0"/>
          <w:sz w:val="24"/>
          <w:szCs w:val="24"/>
          <w:lang w:val="en-GB"/>
        </w:rPr>
        <w:t>er</w:t>
      </w:r>
      <w:r w:rsidRPr="2890F67C" w:rsidR="53AE127E">
        <w:rPr>
          <w:rFonts w:ascii="Aptos" w:hAnsi="Aptos" w:eastAsia="Aptos" w:cs="Aptos" w:asciiTheme="minorAscii" w:hAnsiTheme="minorAscii" w:eastAsiaTheme="minorAscii" w:cstheme="minorAscii"/>
          <w:b w:val="0"/>
          <w:bCs w:val="0"/>
          <w:noProof w:val="0"/>
          <w:sz w:val="24"/>
          <w:szCs w:val="24"/>
          <w:lang w:val="en-GB"/>
        </w:rPr>
        <w:t xml:space="preserve"> jump (Graph 2) shows a much greater change in trunk angle, reflecting a larger range of motion and suggesting that more power was produced during take-off.</w:t>
      </w:r>
      <w:r w:rsidRPr="2890F67C" w:rsidR="3761D6FB">
        <w:rPr>
          <w:rFonts w:ascii="Aptos" w:hAnsi="Aptos" w:eastAsia="Aptos" w:cs="Aptos" w:asciiTheme="minorAscii" w:hAnsiTheme="minorAscii" w:eastAsiaTheme="minorAscii" w:cstheme="minorAscii"/>
          <w:b w:val="0"/>
          <w:bCs w:val="0"/>
          <w:noProof w:val="0"/>
          <w:sz w:val="24"/>
          <w:szCs w:val="24"/>
          <w:lang w:val="en-GB"/>
        </w:rPr>
        <w:t xml:space="preserve"> </w:t>
      </w:r>
      <w:r w:rsidRPr="2890F67C" w:rsidR="53AE127E">
        <w:rPr>
          <w:rFonts w:ascii="Aptos" w:hAnsi="Aptos" w:eastAsia="Aptos" w:cs="Aptos" w:asciiTheme="minorAscii" w:hAnsiTheme="minorAscii" w:eastAsiaTheme="minorAscii" w:cstheme="minorAscii"/>
          <w:b w:val="0"/>
          <w:bCs w:val="0"/>
          <w:noProof w:val="0"/>
          <w:sz w:val="24"/>
          <w:szCs w:val="24"/>
          <w:lang w:val="en-GB"/>
        </w:rPr>
        <w:t xml:space="preserve">Specifically, in the low jump, the trunk angle shifts from 177.8° at 1.0 seconds to 164.4° at 1.2 seconds—a relatively </w:t>
      </w:r>
      <w:r w:rsidRPr="2890F67C" w:rsidR="53AE127E">
        <w:rPr>
          <w:rFonts w:ascii="Aptos" w:hAnsi="Aptos" w:eastAsia="Aptos" w:cs="Aptos" w:asciiTheme="minorAscii" w:hAnsiTheme="minorAscii" w:eastAsiaTheme="minorAscii" w:cstheme="minorAscii"/>
          <w:b w:val="0"/>
          <w:bCs w:val="0"/>
          <w:noProof w:val="0"/>
          <w:sz w:val="24"/>
          <w:szCs w:val="24"/>
          <w:lang w:val="en-GB"/>
        </w:rPr>
        <w:t>small change</w:t>
      </w:r>
      <w:r w:rsidRPr="2890F67C" w:rsidR="53AE127E">
        <w:rPr>
          <w:rFonts w:ascii="Aptos" w:hAnsi="Aptos" w:eastAsia="Aptos" w:cs="Aptos" w:asciiTheme="minorAscii" w:hAnsiTheme="minorAscii" w:eastAsiaTheme="minorAscii" w:cstheme="minorAscii"/>
          <w:b w:val="0"/>
          <w:bCs w:val="0"/>
          <w:noProof w:val="0"/>
          <w:sz w:val="24"/>
          <w:szCs w:val="24"/>
          <w:lang w:val="en-GB"/>
        </w:rPr>
        <w:t>. However, in the high jump, the trunk angle moves from 174.1° at 0.9 seconds to 96.2° at 1.1 seconds, showing a much more dramatic adjustment. These values support the observation that the low jump was more consistent and controlled, while the high jump required greater movement and explosive force.</w:t>
      </w:r>
      <w:r w:rsidRPr="2890F67C" w:rsidR="7854F539">
        <w:rPr>
          <w:rFonts w:ascii="Aptos" w:hAnsi="Aptos" w:eastAsia="Aptos" w:cs="Aptos" w:asciiTheme="minorAscii" w:hAnsiTheme="minorAscii" w:eastAsiaTheme="minorAscii" w:cstheme="minorAscii"/>
          <w:b w:val="0"/>
          <w:bCs w:val="0"/>
          <w:noProof w:val="0"/>
          <w:sz w:val="24"/>
          <w:szCs w:val="24"/>
          <w:lang w:val="en-GB"/>
        </w:rPr>
        <w:t xml:space="preserve"> </w:t>
      </w:r>
    </w:p>
    <w:p w:rsidR="59099C81" w:rsidP="2890F67C" w:rsidRDefault="59099C81" w14:paraId="65C4846F" w14:textId="7A45B02B">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2890F67C" w:rsidR="59099C81">
        <w:rPr>
          <w:rFonts w:ascii="Aptos" w:hAnsi="Aptos" w:eastAsia="Aptos" w:cs="Aptos" w:asciiTheme="minorAscii" w:hAnsiTheme="minorAscii" w:eastAsiaTheme="minorAscii" w:cstheme="minorAscii"/>
          <w:b w:val="0"/>
          <w:bCs w:val="0"/>
          <w:noProof w:val="0"/>
          <w:sz w:val="24"/>
          <w:szCs w:val="24"/>
          <w:lang w:val="en-GB"/>
        </w:rPr>
        <w:t xml:space="preserve">Graphs 3 and 4 reveal noticeable differences in knee angle dynamics between the low and high jumps. In the high jump (Graph 4), the knee angle increases more rapidly and reaches a higher peak within a shorter </w:t>
      </w:r>
      <w:r w:rsidRPr="2890F67C" w:rsidR="59099C81">
        <w:rPr>
          <w:rFonts w:ascii="Aptos" w:hAnsi="Aptos" w:eastAsia="Aptos" w:cs="Aptos" w:asciiTheme="minorAscii" w:hAnsiTheme="minorAscii" w:eastAsiaTheme="minorAscii" w:cstheme="minorAscii"/>
          <w:b w:val="0"/>
          <w:bCs w:val="0"/>
          <w:noProof w:val="0"/>
          <w:sz w:val="24"/>
          <w:szCs w:val="24"/>
          <w:lang w:val="en-GB"/>
        </w:rPr>
        <w:t>time frame</w:t>
      </w:r>
      <w:r w:rsidRPr="2890F67C" w:rsidR="59099C81">
        <w:rPr>
          <w:rFonts w:ascii="Aptos" w:hAnsi="Aptos" w:eastAsia="Aptos" w:cs="Aptos" w:asciiTheme="minorAscii" w:hAnsiTheme="minorAscii" w:eastAsiaTheme="minorAscii" w:cstheme="minorAscii"/>
          <w:b w:val="0"/>
          <w:bCs w:val="0"/>
          <w:noProof w:val="0"/>
          <w:sz w:val="24"/>
          <w:szCs w:val="24"/>
          <w:lang w:val="en-GB"/>
        </w:rPr>
        <w:t xml:space="preserve">. For example, at 0.8 seconds the angle is 124.4°, and by 0.9 seconds it rises sharply to 172.4°. In contrast, the low jump (Graph 3) shows a slower increase, with the angle moving from 119.2° at 0.8 seconds to 179° at 1.0 second. This steeper and faster rise in Graph 4 suggests a more forceful knee extension, </w:t>
      </w:r>
      <w:r w:rsidRPr="2890F67C" w:rsidR="59099C81">
        <w:rPr>
          <w:rFonts w:ascii="Aptos" w:hAnsi="Aptos" w:eastAsia="Aptos" w:cs="Aptos" w:asciiTheme="minorAscii" w:hAnsiTheme="minorAscii" w:eastAsiaTheme="minorAscii" w:cstheme="minorAscii"/>
          <w:b w:val="0"/>
          <w:bCs w:val="0"/>
          <w:noProof w:val="0"/>
          <w:sz w:val="24"/>
          <w:szCs w:val="24"/>
          <w:lang w:val="en-GB"/>
        </w:rPr>
        <w:t>likely resulting</w:t>
      </w:r>
      <w:r w:rsidRPr="2890F67C" w:rsidR="59099C81">
        <w:rPr>
          <w:rFonts w:ascii="Aptos" w:hAnsi="Aptos" w:eastAsia="Aptos" w:cs="Aptos" w:asciiTheme="minorAscii" w:hAnsiTheme="minorAscii" w:eastAsiaTheme="minorAscii" w:cstheme="minorAscii"/>
          <w:b w:val="0"/>
          <w:bCs w:val="0"/>
          <w:noProof w:val="0"/>
          <w:sz w:val="24"/>
          <w:szCs w:val="24"/>
          <w:lang w:val="en-GB"/>
        </w:rPr>
        <w:t xml:space="preserve"> from greater knee flexion in the preparation phase. This pattern may reflect a more effective storage and release of elastic energy, contributing to a more explosive take-off and higher jump. Additionally, Graph 4 shows a rapid drop in knee angle following the peak, falling from 172.1° at 0.9 seconds to 112.1° at 1.0 seconds. This suggests a quick and forceful landing phase. On the other hand, Graph 3 displays a more gradual decline—from 179° at 1.0 second to 144.5° at 1.4 seconds—</w:t>
      </w:r>
      <w:r w:rsidRPr="2890F67C" w:rsidR="59099C81">
        <w:rPr>
          <w:rFonts w:ascii="Aptos" w:hAnsi="Aptos" w:eastAsia="Aptos" w:cs="Aptos" w:asciiTheme="minorAscii" w:hAnsiTheme="minorAscii" w:eastAsiaTheme="minorAscii" w:cstheme="minorAscii"/>
          <w:b w:val="0"/>
          <w:bCs w:val="0"/>
          <w:noProof w:val="0"/>
          <w:sz w:val="24"/>
          <w:szCs w:val="24"/>
          <w:lang w:val="en-GB"/>
        </w:rPr>
        <w:t>indicating</w:t>
      </w:r>
      <w:r w:rsidRPr="2890F67C" w:rsidR="59099C81">
        <w:rPr>
          <w:rFonts w:ascii="Aptos" w:hAnsi="Aptos" w:eastAsia="Aptos" w:cs="Aptos" w:asciiTheme="minorAscii" w:hAnsiTheme="minorAscii" w:eastAsiaTheme="minorAscii" w:cstheme="minorAscii"/>
          <w:b w:val="0"/>
          <w:bCs w:val="0"/>
          <w:noProof w:val="0"/>
          <w:sz w:val="24"/>
          <w:szCs w:val="24"/>
          <w:lang w:val="en-GB"/>
        </w:rPr>
        <w:t xml:space="preserve"> a longer duration at peak extension. This may reflect a more controlled and less intense jump, with reduced loading and landing forces.</w:t>
      </w:r>
    </w:p>
    <w:p w:rsidR="23BEBE2E" w:rsidP="2890F67C" w:rsidRDefault="23BEBE2E" w14:paraId="622AB809" w14:textId="55D3E669">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2890F67C" w:rsidR="23BEBE2E">
        <w:rPr>
          <w:rFonts w:ascii="Aptos" w:hAnsi="Aptos" w:eastAsia="Aptos" w:cs="Aptos" w:asciiTheme="minorAscii" w:hAnsiTheme="minorAscii" w:eastAsiaTheme="minorAscii" w:cstheme="minorAscii"/>
          <w:b w:val="0"/>
          <w:bCs w:val="0"/>
          <w:noProof w:val="0"/>
          <w:sz w:val="24"/>
          <w:szCs w:val="24"/>
          <w:lang w:val="en-GB"/>
        </w:rPr>
        <w:t xml:space="preserve">Graphs 5 and 6 were added to clearly compare low and high jumps. Showing them side by side makes it easier to spot key differences in how the body moves during each jump. This visual format helps us better understand how the body reacts to different jump intensities. </w:t>
      </w:r>
      <w:r w:rsidRPr="2890F67C" w:rsidR="6895B743">
        <w:rPr>
          <w:rFonts w:ascii="Aptos" w:hAnsi="Aptos" w:eastAsia="Aptos" w:cs="Aptos" w:asciiTheme="minorAscii" w:hAnsiTheme="minorAscii" w:eastAsiaTheme="minorAscii" w:cstheme="minorAscii"/>
          <w:b w:val="0"/>
          <w:bCs w:val="0"/>
          <w:noProof w:val="0"/>
          <w:sz w:val="24"/>
          <w:szCs w:val="24"/>
          <w:lang w:val="en-GB"/>
        </w:rPr>
        <w:t>The graphs support the findings by reinforcing the numerical data and strengthening the overall analysis. They help improve understanding of complex information, making it easier to interpret, and can also reveal trends over time.</w:t>
      </w:r>
      <w:r w:rsidRPr="2890F67C" w:rsidR="0C5574CD">
        <w:rPr>
          <w:rFonts w:ascii="Aptos" w:hAnsi="Aptos" w:eastAsia="Aptos" w:cs="Aptos" w:asciiTheme="minorAscii" w:hAnsiTheme="minorAscii" w:eastAsiaTheme="minorAscii" w:cstheme="minorAscii"/>
          <w:b w:val="0"/>
          <w:bCs w:val="0"/>
          <w:noProof w:val="0"/>
          <w:sz w:val="24"/>
          <w:szCs w:val="24"/>
          <w:lang w:val="en-GB"/>
        </w:rPr>
        <w:t xml:space="preserve"> (CLRN, 2024)</w:t>
      </w:r>
    </w:p>
    <w:p w:rsidR="04796696" w:rsidP="2890F67C" w:rsidRDefault="04796696" w14:paraId="04BA3217" w14:textId="73FC8E61">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u w:val="single"/>
          <w:lang w:val="en-GB"/>
        </w:rPr>
      </w:pPr>
      <w:r w:rsidRPr="2890F67C" w:rsidR="04796696">
        <w:rPr>
          <w:rFonts w:ascii="Aptos" w:hAnsi="Aptos" w:eastAsia="Aptos" w:cs="Aptos" w:asciiTheme="minorAscii" w:hAnsiTheme="minorAscii" w:eastAsiaTheme="minorAscii" w:cstheme="minorAscii"/>
          <w:b w:val="0"/>
          <w:bCs w:val="0"/>
          <w:noProof w:val="0"/>
          <w:sz w:val="24"/>
          <w:szCs w:val="24"/>
          <w:u w:val="single"/>
          <w:lang w:val="en-GB"/>
        </w:rPr>
        <w:t>Conclusion</w:t>
      </w:r>
    </w:p>
    <w:p w:rsidR="4B3563BF" w:rsidP="2890F67C" w:rsidRDefault="4B3563BF" w14:paraId="30DE5CE0" w14:textId="186A56D4">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2890F67C" w:rsidR="4B3563BF">
        <w:rPr>
          <w:rFonts w:ascii="Aptos" w:hAnsi="Aptos" w:eastAsia="Aptos" w:cs="Aptos" w:asciiTheme="minorAscii" w:hAnsiTheme="minorAscii" w:eastAsiaTheme="minorAscii" w:cstheme="minorAscii"/>
          <w:b w:val="0"/>
          <w:bCs w:val="0"/>
          <w:noProof w:val="0"/>
          <w:sz w:val="24"/>
          <w:szCs w:val="24"/>
          <w:lang w:val="en-GB"/>
        </w:rPr>
        <w:t xml:space="preserve">This investigation clearly showed that the body adapts its mechanics based on the height of a jump. As expected, the higher jump required more force to achieve greater height, which was reflected in the increased range of motion in both the trunk and knee joints. The participant </w:t>
      </w:r>
      <w:r w:rsidRPr="2890F67C" w:rsidR="4B3563BF">
        <w:rPr>
          <w:rFonts w:ascii="Aptos" w:hAnsi="Aptos" w:eastAsia="Aptos" w:cs="Aptos" w:asciiTheme="minorAscii" w:hAnsiTheme="minorAscii" w:eastAsiaTheme="minorAscii" w:cstheme="minorAscii"/>
          <w:b w:val="0"/>
          <w:bCs w:val="0"/>
          <w:noProof w:val="0"/>
          <w:sz w:val="24"/>
          <w:szCs w:val="24"/>
          <w:lang w:val="en-GB"/>
        </w:rPr>
        <w:t>demonstrated</w:t>
      </w:r>
      <w:r w:rsidRPr="2890F67C" w:rsidR="4B3563BF">
        <w:rPr>
          <w:rFonts w:ascii="Aptos" w:hAnsi="Aptos" w:eastAsia="Aptos" w:cs="Aptos" w:asciiTheme="minorAscii" w:hAnsiTheme="minorAscii" w:eastAsiaTheme="minorAscii" w:cstheme="minorAscii"/>
          <w:b w:val="0"/>
          <w:bCs w:val="0"/>
          <w:noProof w:val="0"/>
          <w:sz w:val="24"/>
          <w:szCs w:val="24"/>
          <w:lang w:val="en-GB"/>
        </w:rPr>
        <w:t xml:space="preserve"> deeper knee and trunk flexion during the preparation phase of the high jump, likely to generate more power during take-off and to better absorb impact upon landing. </w:t>
      </w:r>
    </w:p>
    <w:p w:rsidR="4B3563BF" w:rsidP="2890F67C" w:rsidRDefault="4B3563BF" w14:paraId="1DA0E48C" w14:textId="5C678414">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lang w:val="en-GB"/>
        </w:rPr>
      </w:pPr>
      <w:r w:rsidRPr="2890F67C" w:rsidR="4B3563BF">
        <w:rPr>
          <w:rFonts w:ascii="Aptos" w:hAnsi="Aptos" w:eastAsia="Aptos" w:cs="Aptos" w:asciiTheme="minorAscii" w:hAnsiTheme="minorAscii" w:eastAsiaTheme="minorAscii" w:cstheme="minorAscii"/>
          <w:b w:val="0"/>
          <w:bCs w:val="0"/>
          <w:noProof w:val="0"/>
          <w:sz w:val="24"/>
          <w:szCs w:val="24"/>
          <w:lang w:val="en-GB"/>
        </w:rPr>
        <w:t xml:space="preserve">Although the results supported our </w:t>
      </w:r>
      <w:r w:rsidRPr="2890F67C" w:rsidR="4B3563BF">
        <w:rPr>
          <w:rFonts w:ascii="Aptos" w:hAnsi="Aptos" w:eastAsia="Aptos" w:cs="Aptos" w:asciiTheme="minorAscii" w:hAnsiTheme="minorAscii" w:eastAsiaTheme="minorAscii" w:cstheme="minorAscii"/>
          <w:b w:val="0"/>
          <w:bCs w:val="0"/>
          <w:noProof w:val="0"/>
          <w:sz w:val="24"/>
          <w:szCs w:val="24"/>
          <w:lang w:val="en-GB"/>
        </w:rPr>
        <w:t>initial</w:t>
      </w:r>
      <w:r w:rsidRPr="2890F67C" w:rsidR="4B3563BF">
        <w:rPr>
          <w:rFonts w:ascii="Aptos" w:hAnsi="Aptos" w:eastAsia="Aptos" w:cs="Aptos" w:asciiTheme="minorAscii" w:hAnsiTheme="minorAscii" w:eastAsiaTheme="minorAscii" w:cstheme="minorAscii"/>
          <w:b w:val="0"/>
          <w:bCs w:val="0"/>
          <w:noProof w:val="0"/>
          <w:sz w:val="24"/>
          <w:szCs w:val="24"/>
          <w:lang w:val="en-GB"/>
        </w:rPr>
        <w:t xml:space="preserve"> hypothesis, the study had some limitations. Only one participant was tested in a controlled indoor setting. Future studies could include a larger sample size and more precise motion tracking tools. Nonetheless, this project effectively highlights how jump mechanics change with intensity.</w:t>
      </w:r>
    </w:p>
    <w:p w:rsidR="52B7575B" w:rsidP="2890F67C" w:rsidRDefault="52B7575B" w14:paraId="410BF210" w14:textId="4327DD6E">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u w:val="none"/>
          <w:lang w:val="en-GB"/>
        </w:rPr>
      </w:pPr>
      <w:r w:rsidRPr="2890F67C" w:rsidR="52B7575B">
        <w:rPr>
          <w:rFonts w:ascii="Aptos" w:hAnsi="Aptos" w:eastAsia="Aptos" w:cs="Aptos" w:asciiTheme="minorAscii" w:hAnsiTheme="minorAscii" w:eastAsiaTheme="minorAscii" w:cstheme="minorAscii"/>
          <w:b w:val="0"/>
          <w:bCs w:val="0"/>
          <w:noProof w:val="0"/>
          <w:sz w:val="24"/>
          <w:szCs w:val="24"/>
          <w:u w:val="single"/>
          <w:lang w:val="en-GB"/>
        </w:rPr>
        <w:t>Refference List</w:t>
      </w:r>
    </w:p>
    <w:p w:rsidR="52B7575B" w:rsidP="2890F67C" w:rsidRDefault="52B7575B" w14:paraId="56A98581" w14:textId="149B4A6A">
      <w:pPr>
        <w:spacing w:before="0" w:beforeAutospacing="off" w:after="240" w:afterAutospacing="off" w:line="360" w:lineRule="auto"/>
        <w:jc w:val="left"/>
      </w:pPr>
      <w:r w:rsidRPr="2890F67C" w:rsidR="52B7575B">
        <w:rPr>
          <w:rFonts w:ascii="Times New Roman" w:hAnsi="Times New Roman" w:eastAsia="Times New Roman" w:cs="Times New Roman"/>
          <w:noProof w:val="0"/>
          <w:sz w:val="24"/>
          <w:szCs w:val="24"/>
          <w:lang w:val="en-GB"/>
        </w:rPr>
        <w:t xml:space="preserve">CLRN (2024). </w:t>
      </w:r>
      <w:r w:rsidRPr="2890F67C" w:rsidR="52B7575B">
        <w:rPr>
          <w:rFonts w:ascii="Times New Roman" w:hAnsi="Times New Roman" w:eastAsia="Times New Roman" w:cs="Times New Roman"/>
          <w:i w:val="1"/>
          <w:iCs w:val="1"/>
          <w:noProof w:val="0"/>
          <w:sz w:val="24"/>
          <w:szCs w:val="24"/>
          <w:lang w:val="en-GB"/>
        </w:rPr>
        <w:t>Why are graphs useful when interpreting data? - California Learning Resource Network</w:t>
      </w:r>
      <w:r w:rsidRPr="2890F67C" w:rsidR="52B7575B">
        <w:rPr>
          <w:rFonts w:ascii="Times New Roman" w:hAnsi="Times New Roman" w:eastAsia="Times New Roman" w:cs="Times New Roman"/>
          <w:noProof w:val="0"/>
          <w:sz w:val="24"/>
          <w:szCs w:val="24"/>
          <w:lang w:val="en-GB"/>
        </w:rPr>
        <w:t>. California Learning Resource Network. Accessed on the 29th of April.</w:t>
      </w:r>
    </w:p>
    <w:p w:rsidR="52B7575B" w:rsidP="2890F67C" w:rsidRDefault="52B7575B" w14:paraId="7F9A5335" w14:textId="395CDCF1">
      <w:pPr>
        <w:spacing w:before="0" w:beforeAutospacing="off" w:after="240" w:afterAutospacing="off" w:line="360" w:lineRule="auto"/>
        <w:jc w:val="left"/>
      </w:pPr>
      <w:r w:rsidRPr="2890F67C" w:rsidR="52B7575B">
        <w:rPr>
          <w:rFonts w:ascii="Times New Roman" w:hAnsi="Times New Roman" w:eastAsia="Times New Roman" w:cs="Times New Roman"/>
          <w:noProof w:val="0"/>
          <w:sz w:val="24"/>
          <w:szCs w:val="24"/>
          <w:lang w:val="en-GB"/>
        </w:rPr>
        <w:t xml:space="preserve">Harato, K., Morishige, Y., Niki, Y., Kobayashi, S. and Nagura, T. (2021). Fatigue and recovery have different effects on knee biomechanics of drop vertical jump between female collegiate and recreational athletes. </w:t>
      </w:r>
      <w:r w:rsidRPr="2890F67C" w:rsidR="52B7575B">
        <w:rPr>
          <w:rFonts w:ascii="Times New Roman" w:hAnsi="Times New Roman" w:eastAsia="Times New Roman" w:cs="Times New Roman"/>
          <w:i w:val="1"/>
          <w:iCs w:val="1"/>
          <w:noProof w:val="0"/>
          <w:sz w:val="24"/>
          <w:szCs w:val="24"/>
          <w:lang w:val="en-GB"/>
        </w:rPr>
        <w:t>Journal of Orthopaedic Surgery and Research</w:t>
      </w:r>
      <w:r w:rsidRPr="2890F67C" w:rsidR="52B7575B">
        <w:rPr>
          <w:rFonts w:ascii="Times New Roman" w:hAnsi="Times New Roman" w:eastAsia="Times New Roman" w:cs="Times New Roman"/>
          <w:noProof w:val="0"/>
          <w:sz w:val="24"/>
          <w:szCs w:val="24"/>
          <w:lang w:val="en-GB"/>
        </w:rPr>
        <w:t>, 16(1). doi:https://doi.org/10.1186/s13018-021-02893-6 Accessed on the 29th of April.</w:t>
      </w:r>
    </w:p>
    <w:p w:rsidR="52B7575B" w:rsidP="2890F67C" w:rsidRDefault="52B7575B" w14:paraId="29DA80DF" w14:textId="3EEFF019">
      <w:pPr>
        <w:spacing w:before="0" w:beforeAutospacing="off" w:after="240" w:afterAutospacing="off" w:line="360" w:lineRule="auto"/>
        <w:jc w:val="left"/>
      </w:pPr>
      <w:r w:rsidRPr="2890F67C" w:rsidR="52B7575B">
        <w:rPr>
          <w:rFonts w:ascii="Times New Roman" w:hAnsi="Times New Roman" w:eastAsia="Times New Roman" w:cs="Times New Roman"/>
          <w:noProof w:val="0"/>
          <w:sz w:val="24"/>
          <w:szCs w:val="24"/>
          <w:lang w:val="en-GB"/>
        </w:rPr>
        <w:t xml:space="preserve">Tong, Z., Zhai, F., Xu, H., Chen, W. and Cui, J. (2021). Variable Heights Influence Lower Extremity Biomechanics and Reactive Strength Index during Drop Jump: An Experimental Study of Male High Jumpers. </w:t>
      </w:r>
      <w:r w:rsidRPr="2890F67C" w:rsidR="52B7575B">
        <w:rPr>
          <w:rFonts w:ascii="Times New Roman" w:hAnsi="Times New Roman" w:eastAsia="Times New Roman" w:cs="Times New Roman"/>
          <w:i w:val="1"/>
          <w:iCs w:val="1"/>
          <w:noProof w:val="0"/>
          <w:sz w:val="24"/>
          <w:szCs w:val="24"/>
          <w:lang w:val="en-GB"/>
        </w:rPr>
        <w:t>Journal of Healthcare Engineering</w:t>
      </w:r>
      <w:r w:rsidRPr="2890F67C" w:rsidR="52B7575B">
        <w:rPr>
          <w:rFonts w:ascii="Times New Roman" w:hAnsi="Times New Roman" w:eastAsia="Times New Roman" w:cs="Times New Roman"/>
          <w:noProof w:val="0"/>
          <w:sz w:val="24"/>
          <w:szCs w:val="24"/>
          <w:lang w:val="en-GB"/>
        </w:rPr>
        <w:t xml:space="preserve">, 2021, pp.1–7. </w:t>
      </w:r>
      <w:r w:rsidRPr="2890F67C" w:rsidR="52B7575B">
        <w:rPr>
          <w:rFonts w:ascii="Times New Roman" w:hAnsi="Times New Roman" w:eastAsia="Times New Roman" w:cs="Times New Roman"/>
          <w:noProof w:val="0"/>
          <w:sz w:val="24"/>
          <w:szCs w:val="24"/>
          <w:lang w:val="en-GB"/>
        </w:rPr>
        <w:t>doi:https</w:t>
      </w:r>
      <w:r w:rsidRPr="2890F67C" w:rsidR="52B7575B">
        <w:rPr>
          <w:rFonts w:ascii="Times New Roman" w:hAnsi="Times New Roman" w:eastAsia="Times New Roman" w:cs="Times New Roman"/>
          <w:noProof w:val="0"/>
          <w:sz w:val="24"/>
          <w:szCs w:val="24"/>
          <w:lang w:val="en-GB"/>
        </w:rPr>
        <w:t>://doi.org/10.1155/2021/5185758 Accessed on the 29th of April.</w:t>
      </w:r>
    </w:p>
    <w:p w:rsidR="52B7575B" w:rsidP="2890F67C" w:rsidRDefault="52B7575B" w14:paraId="034C738A" w14:textId="1F19D2FB">
      <w:pPr>
        <w:spacing w:before="0" w:beforeAutospacing="off" w:after="240" w:afterAutospacing="off" w:line="360" w:lineRule="auto"/>
        <w:jc w:val="left"/>
      </w:pPr>
      <w:r w:rsidRPr="2890F67C" w:rsidR="52B7575B">
        <w:rPr>
          <w:rFonts w:ascii="Times New Roman" w:hAnsi="Times New Roman" w:eastAsia="Times New Roman" w:cs="Times New Roman"/>
          <w:noProof w:val="0"/>
          <w:sz w:val="24"/>
          <w:szCs w:val="24"/>
          <w:lang w:val="en-GB"/>
        </w:rPr>
        <w:t xml:space="preserve">Trent Hargens (2021). </w:t>
      </w:r>
      <w:r w:rsidRPr="2890F67C" w:rsidR="52B7575B">
        <w:rPr>
          <w:rFonts w:ascii="Times New Roman" w:hAnsi="Times New Roman" w:eastAsia="Times New Roman" w:cs="Times New Roman"/>
          <w:i w:val="1"/>
          <w:iCs w:val="1"/>
          <w:noProof w:val="0"/>
          <w:sz w:val="24"/>
          <w:szCs w:val="24"/>
          <w:lang w:val="en-GB"/>
        </w:rPr>
        <w:t>Acsm’s Resources For The Personal Trainer.</w:t>
      </w:r>
      <w:r w:rsidRPr="2890F67C" w:rsidR="52B7575B">
        <w:rPr>
          <w:rFonts w:ascii="Times New Roman" w:hAnsi="Times New Roman" w:eastAsia="Times New Roman" w:cs="Times New Roman"/>
          <w:noProof w:val="0"/>
          <w:sz w:val="24"/>
          <w:szCs w:val="24"/>
          <w:lang w:val="en-GB"/>
        </w:rPr>
        <w:t xml:space="preserve"> Editorial: New York: Wolters Kluwer Medical. Accessed on the 29th of April.</w:t>
      </w:r>
    </w:p>
    <w:p w:rsidR="52B7575B" w:rsidP="2890F67C" w:rsidRDefault="52B7575B" w14:paraId="44F788DD" w14:textId="717F4DCB">
      <w:pPr>
        <w:spacing w:before="0" w:beforeAutospacing="off" w:after="240" w:afterAutospacing="off" w:line="360" w:lineRule="auto"/>
        <w:jc w:val="left"/>
      </w:pPr>
      <w:r w:rsidRPr="2890F67C" w:rsidR="52B7575B">
        <w:rPr>
          <w:rFonts w:ascii="Times New Roman" w:hAnsi="Times New Roman" w:eastAsia="Times New Roman" w:cs="Times New Roman"/>
          <w:noProof w:val="0"/>
          <w:sz w:val="24"/>
          <w:szCs w:val="24"/>
          <w:lang w:val="en-GB"/>
        </w:rPr>
        <w:t xml:space="preserve">Zahalka, F., Maly, T., Ford, K., Sugimoto, D., Mala, L., Hank, M. and Bujnovsky, D. (2021). Vertical Jump Performance: Relevance For Competition Success In Elite Soccer. </w:t>
      </w:r>
      <w:r w:rsidRPr="2890F67C" w:rsidR="52B7575B">
        <w:rPr>
          <w:rFonts w:ascii="Times New Roman" w:hAnsi="Times New Roman" w:eastAsia="Times New Roman" w:cs="Times New Roman"/>
          <w:i w:val="1"/>
          <w:iCs w:val="1"/>
          <w:noProof w:val="0"/>
          <w:sz w:val="24"/>
          <w:szCs w:val="24"/>
          <w:lang w:val="en-GB"/>
        </w:rPr>
        <w:t>Medicine &amp; Science in Sports &amp; Exercise</w:t>
      </w:r>
      <w:r w:rsidRPr="2890F67C" w:rsidR="52B7575B">
        <w:rPr>
          <w:rFonts w:ascii="Times New Roman" w:hAnsi="Times New Roman" w:eastAsia="Times New Roman" w:cs="Times New Roman"/>
          <w:noProof w:val="0"/>
          <w:sz w:val="24"/>
          <w:szCs w:val="24"/>
          <w:lang w:val="en-GB"/>
        </w:rPr>
        <w:t>, 53(8S), pp.48–48. doi:https://doi.org/10.1249/01.mss.0000759644.82994.50 Accessed on the 29th of April.</w:t>
      </w:r>
    </w:p>
    <w:p w:rsidR="2890F67C" w:rsidP="2890F67C" w:rsidRDefault="2890F67C" w14:paraId="2BA725EF" w14:textId="6F7491C8">
      <w:pPr>
        <w:spacing w:before="0" w:beforeAutospacing="off" w:after="240" w:afterAutospacing="off" w:line="360" w:lineRule="auto"/>
        <w:jc w:val="left"/>
        <w:rPr>
          <w:rFonts w:ascii="Times New Roman" w:hAnsi="Times New Roman" w:eastAsia="Times New Roman" w:cs="Times New Roman"/>
          <w:noProof w:val="0"/>
          <w:sz w:val="24"/>
          <w:szCs w:val="24"/>
          <w:lang w:val="en-GB"/>
        </w:rPr>
      </w:pPr>
    </w:p>
    <w:p w:rsidR="2890F67C" w:rsidP="2890F67C" w:rsidRDefault="2890F67C" w14:paraId="2095B91A" w14:textId="2140BC5E">
      <w:pPr>
        <w:spacing w:before="240" w:beforeAutospacing="off" w:after="240" w:afterAutospacing="off"/>
        <w:jc w:val="left"/>
        <w:rPr>
          <w:rFonts w:ascii="Aptos" w:hAnsi="Aptos" w:eastAsia="Aptos" w:cs="Aptos"/>
          <w:noProof w:val="0"/>
          <w:sz w:val="24"/>
          <w:szCs w:val="24"/>
          <w:u w:val="none"/>
          <w:lang w:val="en-GB"/>
        </w:rPr>
      </w:pPr>
    </w:p>
    <w:p w:rsidR="2890F67C" w:rsidP="2890F67C" w:rsidRDefault="2890F67C" w14:paraId="666E58B0" w14:textId="3411EB5F">
      <w:pPr>
        <w:spacing w:before="0" w:beforeAutospacing="off" w:after="0" w:afterAutospacing="off"/>
        <w:jc w:val="left"/>
        <w:rPr>
          <w:rFonts w:ascii="Aptos" w:hAnsi="Aptos" w:eastAsia="Aptos" w:cs="Aptos"/>
          <w:noProof w:val="0"/>
          <w:sz w:val="24"/>
          <w:szCs w:val="24"/>
          <w:u w:val="none"/>
          <w:lang w:val="en-GB"/>
        </w:rPr>
      </w:pPr>
    </w:p>
    <w:p w:rsidR="2890F67C" w:rsidP="2890F67C" w:rsidRDefault="2890F67C" w14:paraId="2A555434" w14:textId="08129196">
      <w:pPr>
        <w:spacing w:before="0" w:beforeAutospacing="off" w:after="0" w:afterAutospacing="off"/>
        <w:jc w:val="left"/>
        <w:rPr>
          <w:rFonts w:ascii="Aptos" w:hAnsi="Aptos" w:eastAsia="Aptos" w:cs="Aptos"/>
          <w:noProof w:val="0"/>
          <w:sz w:val="24"/>
          <w:szCs w:val="24"/>
          <w:lang w:val="en-GB"/>
        </w:rPr>
      </w:pPr>
    </w:p>
    <w:p w:rsidR="2890F67C" w:rsidP="2890F67C" w:rsidRDefault="2890F67C" w14:paraId="61CD8733" w14:textId="388EDBA3">
      <w:pPr>
        <w:spacing w:before="0" w:beforeAutospacing="off" w:after="0" w:afterAutospacing="off"/>
        <w:jc w:val="left"/>
        <w:rPr>
          <w:rFonts w:ascii="Aptos" w:hAnsi="Aptos" w:eastAsia="Aptos" w:cs="Aptos"/>
          <w:noProof w:val="0"/>
          <w:sz w:val="24"/>
          <w:szCs w:val="24"/>
          <w:lang w:val="en-GB"/>
        </w:rPr>
      </w:pPr>
    </w:p>
    <w:p w:rsidR="2890F67C" w:rsidP="2890F67C" w:rsidRDefault="2890F67C" w14:paraId="3836F615" w14:textId="2C4133FC">
      <w:pPr>
        <w:spacing w:before="0" w:beforeAutospacing="off" w:after="0" w:afterAutospacing="off"/>
        <w:jc w:val="left"/>
      </w:pPr>
    </w:p>
    <w:p w:rsidR="2890F67C" w:rsidP="2890F67C" w:rsidRDefault="2890F67C" w14:paraId="69C1EEA1" w14:textId="310F4A64">
      <w:pPr>
        <w:spacing w:before="0" w:beforeAutospacing="off" w:after="0" w:afterAutospacing="off"/>
        <w:jc w:val="left"/>
      </w:pPr>
    </w:p>
    <w:p w:rsidR="2890F67C" w:rsidP="2890F67C" w:rsidRDefault="2890F67C" w14:paraId="1A8F48A2" w14:textId="3BC74AAA">
      <w:pPr>
        <w:pStyle w:val="Normal"/>
        <w:spacing w:before="240" w:beforeAutospacing="off" w:after="240" w:afterAutospacing="off"/>
        <w:jc w:val="left"/>
        <w:rPr>
          <w:rFonts w:ascii="Aptos" w:hAnsi="Aptos" w:eastAsia="Aptos" w:cs="Aptos"/>
          <w:noProof w:val="0"/>
          <w:sz w:val="24"/>
          <w:szCs w:val="24"/>
          <w:lang w:val="en-GB"/>
        </w:rPr>
      </w:pPr>
    </w:p>
    <w:p w:rsidR="2890F67C" w:rsidP="2890F67C" w:rsidRDefault="2890F67C" w14:paraId="1586B164" w14:textId="66C9B915">
      <w:pPr>
        <w:pStyle w:val="Normal"/>
        <w:spacing w:before="240" w:beforeAutospacing="off" w:after="240" w:afterAutospacing="off"/>
        <w:jc w:val="left"/>
        <w:rPr>
          <w:rFonts w:ascii="Aptos" w:hAnsi="Aptos" w:eastAsia="Aptos" w:cs="Aptos"/>
          <w:noProof w:val="0"/>
          <w:sz w:val="24"/>
          <w:szCs w:val="24"/>
          <w:lang w:val="en-GB"/>
        </w:rPr>
      </w:pPr>
    </w:p>
    <w:p w:rsidR="59C3A132" w:rsidP="59C3A132" w:rsidRDefault="59C3A132" w14:paraId="69E0AB6C" w14:textId="3E2B4037">
      <w:pPr>
        <w:spacing w:before="240" w:beforeAutospacing="off" w:after="240" w:afterAutospacing="off"/>
        <w:jc w:val="left"/>
        <w:rPr>
          <w:rFonts w:ascii="Aptos" w:hAnsi="Aptos" w:eastAsia="Aptos" w:cs="Aptos"/>
          <w:noProof w:val="0"/>
          <w:sz w:val="24"/>
          <w:szCs w:val="24"/>
          <w:lang w:val="en-GB"/>
        </w:rPr>
      </w:pPr>
    </w:p>
    <w:p w:rsidR="59C3A132" w:rsidP="59C3A132" w:rsidRDefault="59C3A132" w14:paraId="13D75761" w14:textId="4947FE45">
      <w:pPr>
        <w:spacing w:before="240" w:beforeAutospacing="off" w:after="240" w:afterAutospacing="off"/>
        <w:jc w:val="left"/>
        <w:rPr>
          <w:rFonts w:ascii="Aptos" w:hAnsi="Aptos" w:eastAsia="Aptos" w:cs="Aptos"/>
          <w:noProof w:val="0"/>
          <w:sz w:val="24"/>
          <w:szCs w:val="24"/>
          <w:lang w:val="en-GB"/>
        </w:rPr>
      </w:pPr>
    </w:p>
    <w:p w:rsidR="59C3A132" w:rsidP="59C3A132" w:rsidRDefault="59C3A132" w14:paraId="77EF8B79" w14:textId="57F8FCC7">
      <w:pPr>
        <w:spacing w:before="240" w:beforeAutospacing="off" w:after="240" w:afterAutospacing="off"/>
        <w:jc w:val="left"/>
        <w:rPr>
          <w:rFonts w:ascii="Aptos" w:hAnsi="Aptos" w:eastAsia="Aptos" w:cs="Aptos"/>
          <w:noProof w:val="0"/>
          <w:sz w:val="24"/>
          <w:szCs w:val="24"/>
          <w:lang w:val="en-GB"/>
        </w:rPr>
      </w:pPr>
    </w:p>
    <w:p w:rsidR="59C3A132" w:rsidP="59C3A132" w:rsidRDefault="59C3A132" w14:paraId="48ED4C44" w14:textId="00807617">
      <w:pPr>
        <w:spacing w:before="240" w:beforeAutospacing="off" w:after="240" w:afterAutospacing="off"/>
        <w:jc w:val="left"/>
        <w:rPr>
          <w:rFonts w:ascii="Aptos" w:hAnsi="Aptos" w:eastAsia="Aptos" w:cs="Aptos"/>
          <w:noProof w:val="0"/>
          <w:sz w:val="24"/>
          <w:szCs w:val="24"/>
          <w:lang w:val="en-GB"/>
        </w:rPr>
      </w:pPr>
    </w:p>
    <w:p w:rsidR="74848EF9" w:rsidP="74848EF9" w:rsidRDefault="74848EF9" w14:paraId="72B77A99" w14:textId="163F009A">
      <w:pPr>
        <w:spacing w:before="0" w:beforeAutospacing="off" w:after="0" w:afterAutospacing="off"/>
        <w:jc w:val="left"/>
      </w:pPr>
    </w:p>
    <w:p w:rsidR="74848EF9" w:rsidP="74848EF9" w:rsidRDefault="74848EF9" w14:paraId="67B49193" w14:textId="48BF7DCB">
      <w:pPr>
        <w:spacing w:before="240" w:beforeAutospacing="off" w:after="240" w:afterAutospacing="off"/>
        <w:jc w:val="left"/>
        <w:rPr>
          <w:rFonts w:ascii="Aptos" w:hAnsi="Aptos" w:eastAsia="Aptos" w:cs="Aptos" w:asciiTheme="minorAscii" w:hAnsiTheme="minorAscii" w:eastAsiaTheme="minorAscii" w:cstheme="minorAscii"/>
          <w:b w:val="0"/>
          <w:bCs w:val="0"/>
          <w:noProof w:val="0"/>
          <w:sz w:val="24"/>
          <w:szCs w:val="24"/>
          <w:u w:val="none"/>
          <w:lang w:val="en-GB"/>
        </w:rPr>
      </w:pPr>
    </w:p>
    <w:p w:rsidR="74848EF9" w:rsidP="74848EF9" w:rsidRDefault="74848EF9" w14:paraId="7A7728A4" w14:textId="70E5B904">
      <w:pPr>
        <w:jc w:val="left"/>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BE84DE"/>
    <w:rsid w:val="0066E649"/>
    <w:rsid w:val="0089E430"/>
    <w:rsid w:val="00D4B06C"/>
    <w:rsid w:val="0106CD87"/>
    <w:rsid w:val="013D3B55"/>
    <w:rsid w:val="02A5F02D"/>
    <w:rsid w:val="030820AF"/>
    <w:rsid w:val="0362A5DA"/>
    <w:rsid w:val="03FB28A8"/>
    <w:rsid w:val="04796696"/>
    <w:rsid w:val="06732B7C"/>
    <w:rsid w:val="06F3CD6D"/>
    <w:rsid w:val="070E11BA"/>
    <w:rsid w:val="077C0411"/>
    <w:rsid w:val="07F62C25"/>
    <w:rsid w:val="09ED90DE"/>
    <w:rsid w:val="0BBB1A6C"/>
    <w:rsid w:val="0BDCF6B8"/>
    <w:rsid w:val="0C5574CD"/>
    <w:rsid w:val="0CC1A971"/>
    <w:rsid w:val="0D314780"/>
    <w:rsid w:val="0D618536"/>
    <w:rsid w:val="0EF6A591"/>
    <w:rsid w:val="10A9A8DA"/>
    <w:rsid w:val="11AF49E1"/>
    <w:rsid w:val="11D0D060"/>
    <w:rsid w:val="12657056"/>
    <w:rsid w:val="127799CB"/>
    <w:rsid w:val="132C3B00"/>
    <w:rsid w:val="13F3F221"/>
    <w:rsid w:val="13F91249"/>
    <w:rsid w:val="1402C83F"/>
    <w:rsid w:val="14A5609A"/>
    <w:rsid w:val="15B9A6F4"/>
    <w:rsid w:val="15E9504E"/>
    <w:rsid w:val="16BE84DE"/>
    <w:rsid w:val="175A0316"/>
    <w:rsid w:val="17BD946B"/>
    <w:rsid w:val="180708B0"/>
    <w:rsid w:val="18E15466"/>
    <w:rsid w:val="194449B2"/>
    <w:rsid w:val="19448887"/>
    <w:rsid w:val="19631401"/>
    <w:rsid w:val="19ECC015"/>
    <w:rsid w:val="1B237565"/>
    <w:rsid w:val="1CDB3F15"/>
    <w:rsid w:val="1D836953"/>
    <w:rsid w:val="1E3141B8"/>
    <w:rsid w:val="1E3FD35A"/>
    <w:rsid w:val="1E8F1F49"/>
    <w:rsid w:val="1EC62CB2"/>
    <w:rsid w:val="1F1E7AAF"/>
    <w:rsid w:val="1F2D18FA"/>
    <w:rsid w:val="1F442CE4"/>
    <w:rsid w:val="20E09B13"/>
    <w:rsid w:val="216454ED"/>
    <w:rsid w:val="218DF49C"/>
    <w:rsid w:val="21993581"/>
    <w:rsid w:val="2199D15A"/>
    <w:rsid w:val="21E2286F"/>
    <w:rsid w:val="21E6D560"/>
    <w:rsid w:val="220B77DE"/>
    <w:rsid w:val="22869ECE"/>
    <w:rsid w:val="22AFBC2C"/>
    <w:rsid w:val="22FEEB58"/>
    <w:rsid w:val="23384B2E"/>
    <w:rsid w:val="23BEBE2E"/>
    <w:rsid w:val="23D54EE8"/>
    <w:rsid w:val="24BDA7C9"/>
    <w:rsid w:val="2553E34C"/>
    <w:rsid w:val="25802D05"/>
    <w:rsid w:val="25CF71B7"/>
    <w:rsid w:val="26716CBB"/>
    <w:rsid w:val="267A8621"/>
    <w:rsid w:val="26817763"/>
    <w:rsid w:val="26AF8764"/>
    <w:rsid w:val="26EDA7DE"/>
    <w:rsid w:val="278363F3"/>
    <w:rsid w:val="27C6BC8A"/>
    <w:rsid w:val="2825913C"/>
    <w:rsid w:val="286B61DB"/>
    <w:rsid w:val="2890F67C"/>
    <w:rsid w:val="28E74628"/>
    <w:rsid w:val="2904E6D5"/>
    <w:rsid w:val="298BBBAD"/>
    <w:rsid w:val="2AAB8B80"/>
    <w:rsid w:val="2BB6C646"/>
    <w:rsid w:val="2BCAAF0E"/>
    <w:rsid w:val="2C0865D8"/>
    <w:rsid w:val="2C113144"/>
    <w:rsid w:val="2C63F5DF"/>
    <w:rsid w:val="2D1CE4D7"/>
    <w:rsid w:val="2D41AF3F"/>
    <w:rsid w:val="2D844867"/>
    <w:rsid w:val="2F29D3C9"/>
    <w:rsid w:val="31CBF5A7"/>
    <w:rsid w:val="32DAD815"/>
    <w:rsid w:val="33227FD8"/>
    <w:rsid w:val="3360C8F2"/>
    <w:rsid w:val="339CF998"/>
    <w:rsid w:val="3449A73B"/>
    <w:rsid w:val="3474717E"/>
    <w:rsid w:val="3518567D"/>
    <w:rsid w:val="360F51D2"/>
    <w:rsid w:val="367A6A96"/>
    <w:rsid w:val="3761D6FB"/>
    <w:rsid w:val="3763E4E5"/>
    <w:rsid w:val="37D6EAB6"/>
    <w:rsid w:val="389DF1CE"/>
    <w:rsid w:val="3A015A82"/>
    <w:rsid w:val="3A3E0B7D"/>
    <w:rsid w:val="3BA372C9"/>
    <w:rsid w:val="3C0EDF57"/>
    <w:rsid w:val="3CA6B6FC"/>
    <w:rsid w:val="3D2811F5"/>
    <w:rsid w:val="3D3F4556"/>
    <w:rsid w:val="3D4BBDA0"/>
    <w:rsid w:val="3DDCC7FC"/>
    <w:rsid w:val="3E122193"/>
    <w:rsid w:val="3E2FEF0F"/>
    <w:rsid w:val="3E633045"/>
    <w:rsid w:val="3FB6719D"/>
    <w:rsid w:val="400342BA"/>
    <w:rsid w:val="40DA757B"/>
    <w:rsid w:val="41050272"/>
    <w:rsid w:val="418953FD"/>
    <w:rsid w:val="4192B924"/>
    <w:rsid w:val="41CB5CD1"/>
    <w:rsid w:val="41DF2EF7"/>
    <w:rsid w:val="437A3992"/>
    <w:rsid w:val="43D8E11B"/>
    <w:rsid w:val="44686332"/>
    <w:rsid w:val="44BB90CB"/>
    <w:rsid w:val="45CF641F"/>
    <w:rsid w:val="46984FB5"/>
    <w:rsid w:val="46B88B77"/>
    <w:rsid w:val="470AA4DD"/>
    <w:rsid w:val="48E55978"/>
    <w:rsid w:val="499A5B5F"/>
    <w:rsid w:val="49B42A71"/>
    <w:rsid w:val="49C77493"/>
    <w:rsid w:val="4A27DD75"/>
    <w:rsid w:val="4A295DD1"/>
    <w:rsid w:val="4A8AC564"/>
    <w:rsid w:val="4AB587F7"/>
    <w:rsid w:val="4ACD8DA1"/>
    <w:rsid w:val="4B3563BF"/>
    <w:rsid w:val="4C23A6EE"/>
    <w:rsid w:val="4D20C350"/>
    <w:rsid w:val="4DA40724"/>
    <w:rsid w:val="4E91DB1D"/>
    <w:rsid w:val="4EE8973F"/>
    <w:rsid w:val="4F05065E"/>
    <w:rsid w:val="4F275C44"/>
    <w:rsid w:val="4FCEAFF8"/>
    <w:rsid w:val="4FFA80B5"/>
    <w:rsid w:val="50F35346"/>
    <w:rsid w:val="517737FC"/>
    <w:rsid w:val="51805703"/>
    <w:rsid w:val="5250EAAB"/>
    <w:rsid w:val="52B7575B"/>
    <w:rsid w:val="52BA46DD"/>
    <w:rsid w:val="538C8649"/>
    <w:rsid w:val="53AE127E"/>
    <w:rsid w:val="53BF5956"/>
    <w:rsid w:val="544BAE36"/>
    <w:rsid w:val="5541CA2E"/>
    <w:rsid w:val="57C252B2"/>
    <w:rsid w:val="59099C81"/>
    <w:rsid w:val="5982AEAA"/>
    <w:rsid w:val="59C3A132"/>
    <w:rsid w:val="5A40DA45"/>
    <w:rsid w:val="5A44F2D4"/>
    <w:rsid w:val="5A859DE0"/>
    <w:rsid w:val="5BCC6710"/>
    <w:rsid w:val="5C0FC569"/>
    <w:rsid w:val="5C128095"/>
    <w:rsid w:val="5CB7FB64"/>
    <w:rsid w:val="5CD9C787"/>
    <w:rsid w:val="5E2E83AA"/>
    <w:rsid w:val="601D3293"/>
    <w:rsid w:val="61003411"/>
    <w:rsid w:val="61231329"/>
    <w:rsid w:val="6178E5DC"/>
    <w:rsid w:val="61909C59"/>
    <w:rsid w:val="639B3EDD"/>
    <w:rsid w:val="655A6F23"/>
    <w:rsid w:val="65E94339"/>
    <w:rsid w:val="66EB9DDE"/>
    <w:rsid w:val="66F7A3B7"/>
    <w:rsid w:val="67D8575E"/>
    <w:rsid w:val="67F68DE0"/>
    <w:rsid w:val="67FC90FC"/>
    <w:rsid w:val="6895B743"/>
    <w:rsid w:val="68B2C55D"/>
    <w:rsid w:val="68EABC55"/>
    <w:rsid w:val="68F30881"/>
    <w:rsid w:val="69553EBF"/>
    <w:rsid w:val="69A70579"/>
    <w:rsid w:val="6AC17533"/>
    <w:rsid w:val="6ACE0E8A"/>
    <w:rsid w:val="6B0CAA10"/>
    <w:rsid w:val="6B5C4C4D"/>
    <w:rsid w:val="6B689653"/>
    <w:rsid w:val="6BD9E9BB"/>
    <w:rsid w:val="6CB5E5CC"/>
    <w:rsid w:val="6D12F79E"/>
    <w:rsid w:val="6E7EF5F2"/>
    <w:rsid w:val="6E954C18"/>
    <w:rsid w:val="706D7BEF"/>
    <w:rsid w:val="7073F090"/>
    <w:rsid w:val="70A3FC1B"/>
    <w:rsid w:val="70E60057"/>
    <w:rsid w:val="70E96BA3"/>
    <w:rsid w:val="72131C76"/>
    <w:rsid w:val="72B82FEF"/>
    <w:rsid w:val="74155CDE"/>
    <w:rsid w:val="74848EF9"/>
    <w:rsid w:val="74DB3C09"/>
    <w:rsid w:val="75BC5679"/>
    <w:rsid w:val="75FD00FC"/>
    <w:rsid w:val="7643B105"/>
    <w:rsid w:val="76753D2F"/>
    <w:rsid w:val="7730EEB0"/>
    <w:rsid w:val="77C5C0E5"/>
    <w:rsid w:val="78023070"/>
    <w:rsid w:val="7854F539"/>
    <w:rsid w:val="7920883F"/>
    <w:rsid w:val="7954E094"/>
    <w:rsid w:val="79903420"/>
    <w:rsid w:val="7A17CB2B"/>
    <w:rsid w:val="7AB3432E"/>
    <w:rsid w:val="7B52CE3C"/>
    <w:rsid w:val="7BD31F6F"/>
    <w:rsid w:val="7C56572B"/>
    <w:rsid w:val="7D3BEE69"/>
    <w:rsid w:val="7E2EE0BE"/>
    <w:rsid w:val="7EE13254"/>
    <w:rsid w:val="7F00EEBE"/>
    <w:rsid w:val="7F2E2354"/>
    <w:rsid w:val="7F45BB5B"/>
    <w:rsid w:val="7FADA189"/>
    <w:rsid w:val="7FCE4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E84DE"/>
  <w15:chartTrackingRefBased/>
  <w15:docId w15:val="{36E93C27-798A-4E46-8B0B-21811CD38F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ab6c81af55df4d7e" /><Relationship Type="http://schemas.openxmlformats.org/officeDocument/2006/relationships/image" Target="/media/image3.png" Id="Rc35bbc490b674688" /><Relationship Type="http://schemas.openxmlformats.org/officeDocument/2006/relationships/image" Target="/media/image4.png" Id="R587d738e158a401e" /><Relationship Type="http://schemas.openxmlformats.org/officeDocument/2006/relationships/image" Target="/media/image5.png" Id="R1690e98bc1b7432d" /><Relationship Type="http://schemas.openxmlformats.org/officeDocument/2006/relationships/image" Target="/media/image6.png" Id="Rb27a223e277e4962" /><Relationship Type="http://schemas.openxmlformats.org/officeDocument/2006/relationships/image" Target="/media/image7.png" Id="Rbbfc0be37a3d44e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Charlie Evans (2420134)</dc:creator>
  <keywords/>
  <dc:description/>
  <lastModifiedBy>Charlie Evans (2420134)</lastModifiedBy>
  <revision>4</revision>
  <dcterms:created xsi:type="dcterms:W3CDTF">2025-04-30T00:51:52.1078512Z</dcterms:created>
  <dcterms:modified xsi:type="dcterms:W3CDTF">2025-05-02T00:26:52.8294874Z</dcterms:modified>
</coreProperties>
</file>