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18230B20" w:rsidR="00613402" w:rsidRDefault="3ECCFEB6" w:rsidP="2374857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3748574">
        <w:rPr>
          <w:rFonts w:ascii="Times New Roman" w:eastAsia="Times New Roman" w:hAnsi="Times New Roman" w:cs="Times New Roman"/>
          <w:b/>
          <w:bCs/>
          <w:sz w:val="28"/>
          <w:szCs w:val="28"/>
        </w:rPr>
        <w:t>Aging animal bones</w:t>
      </w:r>
      <w:r w:rsidR="7F4A4D00" w:rsidRPr="23748574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4830DBD9" w14:textId="0A1FA3F3" w:rsidR="23748574" w:rsidRDefault="23748574" w:rsidP="2374857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41E5E8" w14:textId="14EE3C41" w:rsidR="48F7C5B1" w:rsidRDefault="48F7C5B1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 w:rsidRPr="470A9AF5">
        <w:rPr>
          <w:rFonts w:ascii="Times New Roman" w:eastAsia="Times New Roman" w:hAnsi="Times New Roman" w:cs="Times New Roman"/>
          <w:sz w:val="24"/>
          <w:szCs w:val="24"/>
        </w:rPr>
        <w:t xml:space="preserve">In regard to aging animal bones, the key concepts would be why we age them and how. </w:t>
      </w:r>
      <w:r w:rsidR="3E23D4BA" w:rsidRPr="470A9AF5">
        <w:rPr>
          <w:rFonts w:ascii="Times New Roman" w:eastAsia="Times New Roman" w:hAnsi="Times New Roman" w:cs="Times New Roman"/>
          <w:sz w:val="24"/>
          <w:szCs w:val="24"/>
        </w:rPr>
        <w:t xml:space="preserve">Determining the age </w:t>
      </w:r>
      <w:r w:rsidR="23A3BD47" w:rsidRPr="470A9AF5">
        <w:rPr>
          <w:rFonts w:ascii="Times New Roman" w:eastAsia="Times New Roman" w:hAnsi="Times New Roman" w:cs="Times New Roman"/>
          <w:sz w:val="24"/>
          <w:szCs w:val="24"/>
        </w:rPr>
        <w:t>at</w:t>
      </w:r>
      <w:r w:rsidR="3E23D4BA" w:rsidRPr="470A9AF5">
        <w:rPr>
          <w:rFonts w:ascii="Times New Roman" w:eastAsia="Times New Roman" w:hAnsi="Times New Roman" w:cs="Times New Roman"/>
          <w:sz w:val="24"/>
          <w:szCs w:val="24"/>
        </w:rPr>
        <w:t xml:space="preserve"> death can provide vital information into </w:t>
      </w:r>
      <w:r w:rsidR="564CF7EF" w:rsidRPr="470A9AF5">
        <w:rPr>
          <w:rFonts w:ascii="Times New Roman" w:eastAsia="Times New Roman" w:hAnsi="Times New Roman" w:cs="Times New Roman"/>
          <w:sz w:val="24"/>
          <w:szCs w:val="24"/>
        </w:rPr>
        <w:t>what was happening at a particular time</w:t>
      </w:r>
      <w:r w:rsidR="62C78F97" w:rsidRPr="470A9AF5">
        <w:rPr>
          <w:rFonts w:ascii="Times New Roman" w:eastAsia="Times New Roman" w:hAnsi="Times New Roman" w:cs="Times New Roman"/>
          <w:sz w:val="24"/>
          <w:szCs w:val="24"/>
        </w:rPr>
        <w:t xml:space="preserve"> with humans, land and animals</w:t>
      </w:r>
      <w:r w:rsidR="00763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3518" w:rsidRPr="00E93518">
        <w:rPr>
          <w:rFonts w:ascii="Times New Roman" w:eastAsia="Times New Roman" w:hAnsi="Times New Roman" w:cs="Times New Roman"/>
          <w:sz w:val="24"/>
          <w:szCs w:val="24"/>
        </w:rPr>
        <w:t>(Davis, 1987. P. 39)</w:t>
      </w:r>
      <w:r w:rsidR="564CF7EF" w:rsidRPr="470A9AF5">
        <w:rPr>
          <w:rFonts w:ascii="Times New Roman" w:eastAsia="Times New Roman" w:hAnsi="Times New Roman" w:cs="Times New Roman"/>
          <w:sz w:val="24"/>
          <w:szCs w:val="24"/>
        </w:rPr>
        <w:t xml:space="preserve">. For example, calves </w:t>
      </w:r>
      <w:r w:rsidR="7252400B" w:rsidRPr="470A9AF5">
        <w:rPr>
          <w:rFonts w:ascii="Times New Roman" w:eastAsia="Times New Roman" w:hAnsi="Times New Roman" w:cs="Times New Roman"/>
          <w:sz w:val="24"/>
          <w:szCs w:val="24"/>
        </w:rPr>
        <w:t xml:space="preserve">being </w:t>
      </w:r>
      <w:r w:rsidR="564CF7EF" w:rsidRPr="470A9AF5">
        <w:rPr>
          <w:rFonts w:ascii="Times New Roman" w:eastAsia="Times New Roman" w:hAnsi="Times New Roman" w:cs="Times New Roman"/>
          <w:sz w:val="24"/>
          <w:szCs w:val="24"/>
        </w:rPr>
        <w:t xml:space="preserve">killed </w:t>
      </w:r>
      <w:r w:rsidR="4F71DD85" w:rsidRPr="470A9AF5">
        <w:rPr>
          <w:rFonts w:ascii="Times New Roman" w:eastAsia="Times New Roman" w:hAnsi="Times New Roman" w:cs="Times New Roman"/>
          <w:sz w:val="24"/>
          <w:szCs w:val="24"/>
        </w:rPr>
        <w:t>could mean</w:t>
      </w:r>
      <w:r w:rsidR="1A429C39" w:rsidRPr="470A9A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4CF7EF" w:rsidRPr="470A9AF5">
        <w:rPr>
          <w:rFonts w:ascii="Times New Roman" w:eastAsia="Times New Roman" w:hAnsi="Times New Roman" w:cs="Times New Roman"/>
          <w:sz w:val="24"/>
          <w:szCs w:val="24"/>
        </w:rPr>
        <w:t xml:space="preserve">they were </w:t>
      </w:r>
      <w:r w:rsidR="75FC2BC6" w:rsidRPr="470A9AF5">
        <w:rPr>
          <w:rFonts w:ascii="Times New Roman" w:eastAsia="Times New Roman" w:hAnsi="Times New Roman" w:cs="Times New Roman"/>
          <w:sz w:val="24"/>
          <w:szCs w:val="24"/>
        </w:rPr>
        <w:t>killed</w:t>
      </w:r>
      <w:r w:rsidR="564CF7EF" w:rsidRPr="470A9AF5">
        <w:rPr>
          <w:rFonts w:ascii="Times New Roman" w:eastAsia="Times New Roman" w:hAnsi="Times New Roman" w:cs="Times New Roman"/>
          <w:sz w:val="24"/>
          <w:szCs w:val="24"/>
        </w:rPr>
        <w:t xml:space="preserve"> for meat for human consumption</w:t>
      </w:r>
      <w:r w:rsidR="02A6CB79" w:rsidRPr="470A9AF5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="5CBC3973" w:rsidRPr="470A9AF5">
        <w:rPr>
          <w:rFonts w:ascii="Times New Roman" w:eastAsia="Times New Roman" w:hAnsi="Times New Roman" w:cs="Times New Roman"/>
          <w:sz w:val="24"/>
          <w:szCs w:val="24"/>
        </w:rPr>
        <w:t xml:space="preserve">herd with a wide variety of ages </w:t>
      </w:r>
      <w:r w:rsidR="358192FA" w:rsidRPr="470A9AF5">
        <w:rPr>
          <w:rFonts w:ascii="Times New Roman" w:eastAsia="Times New Roman" w:hAnsi="Times New Roman" w:cs="Times New Roman"/>
          <w:sz w:val="24"/>
          <w:szCs w:val="24"/>
        </w:rPr>
        <w:t>c</w:t>
      </w:r>
      <w:r w:rsidR="5CBC3973" w:rsidRPr="470A9AF5">
        <w:rPr>
          <w:rFonts w:ascii="Times New Roman" w:eastAsia="Times New Roman" w:hAnsi="Times New Roman" w:cs="Times New Roman"/>
          <w:sz w:val="24"/>
          <w:szCs w:val="24"/>
        </w:rPr>
        <w:t xml:space="preserve">ould indicate </w:t>
      </w:r>
      <w:r w:rsidR="3206877D" w:rsidRPr="470A9AF5">
        <w:rPr>
          <w:rFonts w:ascii="Times New Roman" w:eastAsia="Times New Roman" w:hAnsi="Times New Roman" w:cs="Times New Roman"/>
          <w:sz w:val="24"/>
          <w:szCs w:val="24"/>
        </w:rPr>
        <w:t xml:space="preserve">they were </w:t>
      </w:r>
      <w:r w:rsidR="0979FCCF" w:rsidRPr="470A9AF5">
        <w:rPr>
          <w:rFonts w:ascii="Times New Roman" w:eastAsia="Times New Roman" w:hAnsi="Times New Roman" w:cs="Times New Roman"/>
          <w:sz w:val="24"/>
          <w:szCs w:val="24"/>
        </w:rPr>
        <w:t xml:space="preserve">either </w:t>
      </w:r>
      <w:r w:rsidR="3206877D" w:rsidRPr="470A9AF5">
        <w:rPr>
          <w:rFonts w:ascii="Times New Roman" w:eastAsia="Times New Roman" w:hAnsi="Times New Roman" w:cs="Times New Roman"/>
          <w:sz w:val="24"/>
          <w:szCs w:val="24"/>
        </w:rPr>
        <w:t>eradicated by disease</w:t>
      </w:r>
      <w:r w:rsidR="336422B0" w:rsidRPr="470A9AF5">
        <w:rPr>
          <w:rFonts w:ascii="Times New Roman" w:eastAsia="Times New Roman" w:hAnsi="Times New Roman" w:cs="Times New Roman"/>
          <w:sz w:val="24"/>
          <w:szCs w:val="24"/>
        </w:rPr>
        <w:t xml:space="preserve">, or </w:t>
      </w:r>
      <w:r w:rsidR="25854EE0" w:rsidRPr="470A9AF5">
        <w:rPr>
          <w:rFonts w:ascii="Times New Roman" w:eastAsia="Times New Roman" w:hAnsi="Times New Roman" w:cs="Times New Roman"/>
          <w:sz w:val="24"/>
          <w:szCs w:val="24"/>
        </w:rPr>
        <w:t xml:space="preserve">there was </w:t>
      </w:r>
      <w:r w:rsidR="336422B0" w:rsidRPr="470A9AF5">
        <w:rPr>
          <w:rFonts w:ascii="Times New Roman" w:eastAsia="Times New Roman" w:hAnsi="Times New Roman" w:cs="Times New Roman"/>
          <w:sz w:val="24"/>
          <w:szCs w:val="24"/>
        </w:rPr>
        <w:t>an over population of the animal to human ratio</w:t>
      </w:r>
      <w:r w:rsidR="00555992">
        <w:rPr>
          <w:rFonts w:ascii="Times New Roman" w:eastAsia="Times New Roman" w:hAnsi="Times New Roman" w:cs="Times New Roman"/>
          <w:sz w:val="24"/>
          <w:szCs w:val="24"/>
        </w:rPr>
        <w:t>.</w:t>
      </w:r>
      <w:r w:rsidR="336422B0" w:rsidRPr="470A9A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5992">
        <w:rPr>
          <w:rFonts w:ascii="Times New Roman" w:eastAsia="Times New Roman" w:hAnsi="Times New Roman" w:cs="Times New Roman"/>
          <w:sz w:val="24"/>
          <w:szCs w:val="24"/>
        </w:rPr>
        <w:t>O</w:t>
      </w:r>
      <w:r w:rsidR="3206877D" w:rsidRPr="470A9AF5">
        <w:rPr>
          <w:rFonts w:ascii="Times New Roman" w:eastAsia="Times New Roman" w:hAnsi="Times New Roman" w:cs="Times New Roman"/>
          <w:sz w:val="24"/>
          <w:szCs w:val="24"/>
        </w:rPr>
        <w:t xml:space="preserve">lder cows </w:t>
      </w:r>
      <w:r w:rsidR="625EE1F3" w:rsidRPr="470A9AF5">
        <w:rPr>
          <w:rFonts w:ascii="Times New Roman" w:eastAsia="Times New Roman" w:hAnsi="Times New Roman" w:cs="Times New Roman"/>
          <w:sz w:val="24"/>
          <w:szCs w:val="24"/>
        </w:rPr>
        <w:t>c</w:t>
      </w:r>
      <w:r w:rsidR="3206877D" w:rsidRPr="470A9AF5">
        <w:rPr>
          <w:rFonts w:ascii="Times New Roman" w:eastAsia="Times New Roman" w:hAnsi="Times New Roman" w:cs="Times New Roman"/>
          <w:sz w:val="24"/>
          <w:szCs w:val="24"/>
        </w:rPr>
        <w:t>ould indicate they were dairy cows</w:t>
      </w:r>
      <w:r w:rsidR="1F160D5C" w:rsidRPr="470A9AF5">
        <w:rPr>
          <w:rFonts w:ascii="Times New Roman" w:eastAsia="Times New Roman" w:hAnsi="Times New Roman" w:cs="Times New Roman"/>
          <w:sz w:val="24"/>
          <w:szCs w:val="24"/>
        </w:rPr>
        <w:t xml:space="preserve"> and no longer </w:t>
      </w:r>
      <w:r w:rsidR="2C5DF307" w:rsidRPr="470A9AF5">
        <w:rPr>
          <w:rFonts w:ascii="Times New Roman" w:eastAsia="Times New Roman" w:hAnsi="Times New Roman" w:cs="Times New Roman"/>
          <w:sz w:val="24"/>
          <w:szCs w:val="24"/>
        </w:rPr>
        <w:t xml:space="preserve">have </w:t>
      </w:r>
      <w:r w:rsidR="1F160D5C" w:rsidRPr="470A9AF5">
        <w:rPr>
          <w:rFonts w:ascii="Times New Roman" w:eastAsia="Times New Roman" w:hAnsi="Times New Roman" w:cs="Times New Roman"/>
          <w:sz w:val="24"/>
          <w:szCs w:val="24"/>
        </w:rPr>
        <w:t>value</w:t>
      </w:r>
      <w:r w:rsidR="00555992">
        <w:rPr>
          <w:rFonts w:ascii="Times New Roman" w:eastAsia="Times New Roman" w:hAnsi="Times New Roman" w:cs="Times New Roman"/>
          <w:sz w:val="24"/>
          <w:szCs w:val="24"/>
        </w:rPr>
        <w:t>,</w:t>
      </w:r>
      <w:r w:rsidR="74605B65" w:rsidRPr="470A9AF5">
        <w:rPr>
          <w:rFonts w:ascii="Times New Roman" w:eastAsia="Times New Roman" w:hAnsi="Times New Roman" w:cs="Times New Roman"/>
          <w:sz w:val="24"/>
          <w:szCs w:val="24"/>
        </w:rPr>
        <w:t xml:space="preserve"> or they were </w:t>
      </w:r>
      <w:r w:rsidR="4D84447E" w:rsidRPr="470A9AF5">
        <w:rPr>
          <w:rFonts w:ascii="Times New Roman" w:eastAsia="Times New Roman" w:hAnsi="Times New Roman" w:cs="Times New Roman"/>
          <w:sz w:val="24"/>
          <w:szCs w:val="24"/>
        </w:rPr>
        <w:t>needed</w:t>
      </w:r>
      <w:r w:rsidR="74605B65" w:rsidRPr="470A9AF5">
        <w:rPr>
          <w:rFonts w:ascii="Times New Roman" w:eastAsia="Times New Roman" w:hAnsi="Times New Roman" w:cs="Times New Roman"/>
          <w:sz w:val="24"/>
          <w:szCs w:val="24"/>
        </w:rPr>
        <w:t xml:space="preserve"> for leather</w:t>
      </w:r>
      <w:r w:rsidR="3206877D" w:rsidRPr="470A9AF5">
        <w:rPr>
          <w:rFonts w:ascii="Times New Roman" w:eastAsia="Times New Roman" w:hAnsi="Times New Roman" w:cs="Times New Roman"/>
          <w:sz w:val="24"/>
          <w:szCs w:val="24"/>
        </w:rPr>
        <w:t>.</w:t>
      </w:r>
      <w:r w:rsidR="06C8AE11" w:rsidRPr="470A9A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2EDB46" w14:textId="73FDDD21" w:rsidR="53EADAE2" w:rsidRDefault="53EADAE2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 w:rsidRPr="470A9AF5">
        <w:rPr>
          <w:rFonts w:ascii="Times New Roman" w:eastAsia="Times New Roman" w:hAnsi="Times New Roman" w:cs="Times New Roman"/>
          <w:sz w:val="24"/>
          <w:szCs w:val="24"/>
        </w:rPr>
        <w:t>The</w:t>
      </w:r>
      <w:r w:rsidR="1AA3F95C" w:rsidRPr="470A9AF5">
        <w:rPr>
          <w:rFonts w:ascii="Times New Roman" w:eastAsia="Times New Roman" w:hAnsi="Times New Roman" w:cs="Times New Roman"/>
          <w:sz w:val="24"/>
          <w:szCs w:val="24"/>
        </w:rPr>
        <w:t xml:space="preserve"> main ways </w:t>
      </w:r>
      <w:r w:rsidRPr="470A9AF5">
        <w:rPr>
          <w:rFonts w:ascii="Times New Roman" w:eastAsia="Times New Roman" w:hAnsi="Times New Roman" w:cs="Times New Roman"/>
          <w:sz w:val="24"/>
          <w:szCs w:val="24"/>
        </w:rPr>
        <w:t>to determine age at death</w:t>
      </w:r>
      <w:r w:rsidR="369EEFD1" w:rsidRPr="470A9AF5"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  <w:r w:rsidR="0BB065A0" w:rsidRPr="470A9A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79FC577" w:rsidRPr="470A9AF5">
        <w:rPr>
          <w:rFonts w:ascii="Times New Roman" w:eastAsia="Times New Roman" w:hAnsi="Times New Roman" w:cs="Times New Roman"/>
          <w:sz w:val="24"/>
          <w:szCs w:val="24"/>
        </w:rPr>
        <w:t>bone fusion</w:t>
      </w:r>
      <w:r w:rsidR="031337F6" w:rsidRPr="470A9AF5">
        <w:rPr>
          <w:rFonts w:ascii="Times New Roman" w:eastAsia="Times New Roman" w:hAnsi="Times New Roman" w:cs="Times New Roman"/>
          <w:sz w:val="24"/>
          <w:szCs w:val="24"/>
        </w:rPr>
        <w:t>,</w:t>
      </w:r>
      <w:r w:rsidR="179FC577" w:rsidRPr="470A9AF5">
        <w:rPr>
          <w:rFonts w:ascii="Times New Roman" w:eastAsia="Times New Roman" w:hAnsi="Times New Roman" w:cs="Times New Roman"/>
          <w:sz w:val="24"/>
          <w:szCs w:val="24"/>
        </w:rPr>
        <w:t xml:space="preserve"> teeth </w:t>
      </w:r>
      <w:r w:rsidR="792DC8DA" w:rsidRPr="470A9AF5">
        <w:rPr>
          <w:rFonts w:ascii="Times New Roman" w:eastAsia="Times New Roman" w:hAnsi="Times New Roman" w:cs="Times New Roman"/>
          <w:sz w:val="24"/>
          <w:szCs w:val="24"/>
        </w:rPr>
        <w:t xml:space="preserve">eruption and analysing cementum increments </w:t>
      </w:r>
      <w:r w:rsidR="7CACA191" w:rsidRPr="470A9AF5">
        <w:rPr>
          <w:rFonts w:ascii="Times New Roman" w:eastAsia="Times New Roman" w:hAnsi="Times New Roman" w:cs="Times New Roman"/>
          <w:sz w:val="24"/>
          <w:szCs w:val="24"/>
        </w:rPr>
        <w:t>(</w:t>
      </w:r>
      <w:r w:rsidR="15BA8EC5" w:rsidRPr="470A9AF5">
        <w:rPr>
          <w:rFonts w:ascii="Times New Roman" w:eastAsia="Times New Roman" w:hAnsi="Times New Roman" w:cs="Times New Roman"/>
          <w:sz w:val="24"/>
          <w:szCs w:val="24"/>
        </w:rPr>
        <w:t>O’ Connor, 2004. P. 80)</w:t>
      </w:r>
      <w:r w:rsidR="179FC577" w:rsidRPr="470A9AF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03EDDA" w14:textId="7C8CFFC9" w:rsidR="23E7823B" w:rsidRDefault="23E7823B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72F3A0" wp14:editId="72E99C3B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880282" cy="1987117"/>
            <wp:effectExtent l="0" t="0" r="5715" b="0"/>
            <wp:wrapTight wrapText="bothSides">
              <wp:wrapPolygon edited="0">
                <wp:start x="0" y="0"/>
                <wp:lineTo x="0" y="21331"/>
                <wp:lineTo x="21447" y="21331"/>
                <wp:lineTo x="21447" y="0"/>
                <wp:lineTo x="0" y="0"/>
              </wp:wrapPolygon>
            </wp:wrapTight>
            <wp:docPr id="1558567217" name="Picture 1558567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44" t="28809" r="15365" b="14764"/>
                    <a:stretch>
                      <a:fillRect/>
                    </a:stretch>
                  </pic:blipFill>
                  <pic:spPr>
                    <a:xfrm>
                      <a:off x="0" y="0"/>
                      <a:ext cx="1880282" cy="1987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536F">
        <w:rPr>
          <w:rFonts w:ascii="Times New Roman" w:eastAsia="Times New Roman" w:hAnsi="Times New Roman" w:cs="Times New Roman"/>
          <w:sz w:val="24"/>
          <w:szCs w:val="24"/>
        </w:rPr>
        <w:t>Th</w:t>
      </w:r>
      <w:r w:rsidR="003E6798">
        <w:rPr>
          <w:rFonts w:ascii="Times New Roman" w:eastAsia="Times New Roman" w:hAnsi="Times New Roman" w:cs="Times New Roman"/>
          <w:sz w:val="24"/>
          <w:szCs w:val="24"/>
        </w:rPr>
        <w:t xml:space="preserve">is picture </w:t>
      </w:r>
      <w:r w:rsidR="00BD4C77">
        <w:rPr>
          <w:rFonts w:ascii="Times New Roman" w:eastAsia="Times New Roman" w:hAnsi="Times New Roman" w:cs="Times New Roman"/>
          <w:sz w:val="24"/>
          <w:szCs w:val="24"/>
        </w:rPr>
        <w:t xml:space="preserve">(figure 1) </w:t>
      </w:r>
      <w:r w:rsidR="003E6798">
        <w:rPr>
          <w:rFonts w:ascii="Times New Roman" w:eastAsia="Times New Roman" w:hAnsi="Times New Roman" w:cs="Times New Roman"/>
          <w:sz w:val="24"/>
          <w:szCs w:val="24"/>
        </w:rPr>
        <w:t xml:space="preserve">shows six </w:t>
      </w:r>
      <w:r w:rsidR="00456C83">
        <w:rPr>
          <w:rFonts w:ascii="Times New Roman" w:eastAsia="Times New Roman" w:hAnsi="Times New Roman" w:cs="Times New Roman"/>
          <w:sz w:val="24"/>
          <w:szCs w:val="24"/>
        </w:rPr>
        <w:t>lepus</w:t>
      </w:r>
      <w:r w:rsidR="00536D68">
        <w:rPr>
          <w:rFonts w:ascii="Times New Roman" w:eastAsia="Times New Roman" w:hAnsi="Times New Roman" w:cs="Times New Roman"/>
          <w:sz w:val="24"/>
          <w:szCs w:val="24"/>
        </w:rPr>
        <w:t xml:space="preserve"> humeri </w:t>
      </w:r>
      <w:r w:rsidR="00670072">
        <w:rPr>
          <w:rFonts w:ascii="Times New Roman" w:eastAsia="Times New Roman" w:hAnsi="Times New Roman" w:cs="Times New Roman"/>
          <w:sz w:val="24"/>
          <w:szCs w:val="24"/>
        </w:rPr>
        <w:t xml:space="preserve">bones. The three on the left have fused on the bottom whereas the three on the right have not. This </w:t>
      </w:r>
      <w:r w:rsidR="00C86D05">
        <w:rPr>
          <w:rFonts w:ascii="Times New Roman" w:eastAsia="Times New Roman" w:hAnsi="Times New Roman" w:cs="Times New Roman"/>
          <w:sz w:val="24"/>
          <w:szCs w:val="24"/>
        </w:rPr>
        <w:t>indicates the three on the right were juveniles at age of death and the three on the left were adults.</w:t>
      </w:r>
      <w:r w:rsidR="009D21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C83FFE" w14:textId="0B497FAB" w:rsidR="00A02C2E" w:rsidRDefault="00456C83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6E6D869" wp14:editId="09D3D9D2">
                <wp:simplePos x="0" y="0"/>
                <wp:positionH relativeFrom="margin">
                  <wp:posOffset>306070</wp:posOffset>
                </wp:positionH>
                <wp:positionV relativeFrom="paragraph">
                  <wp:posOffset>944245</wp:posOffset>
                </wp:positionV>
                <wp:extent cx="1051560" cy="198120"/>
                <wp:effectExtent l="0" t="0" r="0" b="0"/>
                <wp:wrapTight wrapText="bothSides">
                  <wp:wrapPolygon edited="0">
                    <wp:start x="0" y="0"/>
                    <wp:lineTo x="0" y="18692"/>
                    <wp:lineTo x="21130" y="18692"/>
                    <wp:lineTo x="21130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981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C01820" w14:textId="01C3B867" w:rsidR="00456C83" w:rsidRPr="00A36050" w:rsidRDefault="00456C83" w:rsidP="00456C8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5E1A2D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lepus humeri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6D8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1pt;margin-top:74.35pt;width:82.8pt;height:15.6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" stroked="f">
                <v:textbox inset="0,0,0,0">
                  <w:txbxContent>
                    <w:p w14:paraId="10C01820" w14:textId="01C3B867" w:rsidR="00456C83" w:rsidRPr="00A36050" w:rsidRDefault="00456C83" w:rsidP="00456C83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5E1A2D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lepus humeri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66F7D">
        <w:rPr>
          <w:rFonts w:ascii="Times New Roman" w:eastAsia="Times New Roman" w:hAnsi="Times New Roman" w:cs="Times New Roman"/>
          <w:sz w:val="24"/>
          <w:szCs w:val="24"/>
        </w:rPr>
        <w:t xml:space="preserve">Silver </w:t>
      </w:r>
      <w:r w:rsidR="004266B9">
        <w:rPr>
          <w:rFonts w:ascii="Times New Roman" w:eastAsia="Times New Roman" w:hAnsi="Times New Roman" w:cs="Times New Roman"/>
          <w:sz w:val="24"/>
          <w:szCs w:val="24"/>
        </w:rPr>
        <w:t xml:space="preserve">(n.d) </w:t>
      </w:r>
      <w:r w:rsidR="00566F7D">
        <w:rPr>
          <w:rFonts w:ascii="Times New Roman" w:eastAsia="Times New Roman" w:hAnsi="Times New Roman" w:cs="Times New Roman"/>
          <w:sz w:val="24"/>
          <w:szCs w:val="24"/>
        </w:rPr>
        <w:t>has done in</w:t>
      </w:r>
      <w:r w:rsidR="00E872E4">
        <w:rPr>
          <w:rFonts w:ascii="Times New Roman" w:eastAsia="Times New Roman" w:hAnsi="Times New Roman" w:cs="Times New Roman"/>
          <w:sz w:val="24"/>
          <w:szCs w:val="24"/>
        </w:rPr>
        <w:t>-</w:t>
      </w:r>
      <w:r w:rsidR="00566F7D">
        <w:rPr>
          <w:rFonts w:ascii="Times New Roman" w:eastAsia="Times New Roman" w:hAnsi="Times New Roman" w:cs="Times New Roman"/>
          <w:sz w:val="24"/>
          <w:szCs w:val="24"/>
        </w:rPr>
        <w:t xml:space="preserve">depth research into which bones fuse with each other </w:t>
      </w:r>
      <w:r w:rsidR="00FA42B5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566F7D">
        <w:rPr>
          <w:rFonts w:ascii="Times New Roman" w:eastAsia="Times New Roman" w:hAnsi="Times New Roman" w:cs="Times New Roman"/>
          <w:sz w:val="24"/>
          <w:szCs w:val="24"/>
        </w:rPr>
        <w:t>at what stage</w:t>
      </w:r>
      <w:r w:rsidR="00A85B5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66F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65C">
        <w:rPr>
          <w:rFonts w:ascii="Times New Roman" w:eastAsia="Times New Roman" w:hAnsi="Times New Roman" w:cs="Times New Roman"/>
          <w:sz w:val="24"/>
          <w:szCs w:val="24"/>
        </w:rPr>
        <w:t xml:space="preserve">depending on the </w:t>
      </w:r>
      <w:r w:rsidR="00472712">
        <w:rPr>
          <w:rFonts w:ascii="Times New Roman" w:eastAsia="Times New Roman" w:hAnsi="Times New Roman" w:cs="Times New Roman"/>
          <w:sz w:val="24"/>
          <w:szCs w:val="24"/>
        </w:rPr>
        <w:t>species</w:t>
      </w:r>
      <w:r w:rsidR="0002265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60728">
        <w:rPr>
          <w:rFonts w:ascii="Times New Roman" w:eastAsia="Times New Roman" w:hAnsi="Times New Roman" w:cs="Times New Roman"/>
          <w:sz w:val="24"/>
          <w:szCs w:val="24"/>
        </w:rPr>
        <w:t>For example</w:t>
      </w:r>
      <w:r w:rsidR="00C12B53">
        <w:rPr>
          <w:rFonts w:ascii="Times New Roman" w:eastAsia="Times New Roman" w:hAnsi="Times New Roman" w:cs="Times New Roman"/>
          <w:sz w:val="24"/>
          <w:szCs w:val="24"/>
        </w:rPr>
        <w:t>,</w:t>
      </w:r>
      <w:r w:rsidR="00F607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91C">
        <w:rPr>
          <w:rFonts w:ascii="Times New Roman" w:eastAsia="Times New Roman" w:hAnsi="Times New Roman" w:cs="Times New Roman"/>
          <w:sz w:val="24"/>
          <w:szCs w:val="24"/>
        </w:rPr>
        <w:t xml:space="preserve">a distal radius on an ovis will fuse at roughly three years old, whereas </w:t>
      </w:r>
      <w:r w:rsidR="006A339C">
        <w:rPr>
          <w:rFonts w:ascii="Times New Roman" w:eastAsia="Times New Roman" w:hAnsi="Times New Roman" w:cs="Times New Roman"/>
          <w:sz w:val="24"/>
          <w:szCs w:val="24"/>
        </w:rPr>
        <w:t>on a lupus</w:t>
      </w:r>
      <w:r w:rsidR="00C12B53">
        <w:rPr>
          <w:rFonts w:ascii="Times New Roman" w:eastAsia="Times New Roman" w:hAnsi="Times New Roman" w:cs="Times New Roman"/>
          <w:sz w:val="24"/>
          <w:szCs w:val="24"/>
        </w:rPr>
        <w:t xml:space="preserve"> it is at around </w:t>
      </w:r>
      <w:r w:rsidR="00450B35">
        <w:rPr>
          <w:rFonts w:ascii="Times New Roman" w:eastAsia="Times New Roman" w:hAnsi="Times New Roman" w:cs="Times New Roman"/>
          <w:sz w:val="24"/>
          <w:szCs w:val="24"/>
        </w:rPr>
        <w:t xml:space="preserve">a year old. </w:t>
      </w:r>
      <w:r w:rsidR="00566AFC">
        <w:rPr>
          <w:rFonts w:ascii="Times New Roman" w:eastAsia="Times New Roman" w:hAnsi="Times New Roman" w:cs="Times New Roman"/>
          <w:sz w:val="24"/>
          <w:szCs w:val="24"/>
        </w:rPr>
        <w:t xml:space="preserve">If more bones are present from the same </w:t>
      </w:r>
      <w:r w:rsidR="0093047E">
        <w:rPr>
          <w:rFonts w:ascii="Times New Roman" w:eastAsia="Times New Roman" w:hAnsi="Times New Roman" w:cs="Times New Roman"/>
          <w:sz w:val="24"/>
          <w:szCs w:val="24"/>
        </w:rPr>
        <w:t>animal,</w:t>
      </w:r>
      <w:r w:rsidR="00566AFC">
        <w:rPr>
          <w:rFonts w:ascii="Times New Roman" w:eastAsia="Times New Roman" w:hAnsi="Times New Roman" w:cs="Times New Roman"/>
          <w:sz w:val="24"/>
          <w:szCs w:val="24"/>
        </w:rPr>
        <w:t xml:space="preserve"> it is possible to narrow down the age at death</w:t>
      </w:r>
      <w:r w:rsidR="005178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128237145"/>
      <w:r w:rsidR="005178C0">
        <w:rPr>
          <w:rFonts w:ascii="Times New Roman" w:eastAsia="Times New Roman" w:hAnsi="Times New Roman" w:cs="Times New Roman"/>
          <w:sz w:val="24"/>
          <w:szCs w:val="24"/>
        </w:rPr>
        <w:t>(Davis, 1987. P. 39)</w:t>
      </w:r>
      <w:bookmarkEnd w:id="0"/>
      <w:r w:rsidR="00566AFC">
        <w:rPr>
          <w:rFonts w:ascii="Times New Roman" w:eastAsia="Times New Roman" w:hAnsi="Times New Roman" w:cs="Times New Roman"/>
          <w:sz w:val="24"/>
          <w:szCs w:val="24"/>
        </w:rPr>
        <w:t xml:space="preserve">. For </w:t>
      </w:r>
      <w:r w:rsidR="00270C8D">
        <w:rPr>
          <w:rFonts w:ascii="Times New Roman" w:eastAsia="Times New Roman" w:hAnsi="Times New Roman" w:cs="Times New Roman"/>
          <w:sz w:val="24"/>
          <w:szCs w:val="24"/>
        </w:rPr>
        <w:t>example,</w:t>
      </w:r>
      <w:r w:rsidR="004E73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D0E">
        <w:rPr>
          <w:rFonts w:ascii="Times New Roman" w:eastAsia="Times New Roman" w:hAnsi="Times New Roman" w:cs="Times New Roman"/>
          <w:sz w:val="24"/>
          <w:szCs w:val="24"/>
        </w:rPr>
        <w:t xml:space="preserve">an ovis </w:t>
      </w:r>
      <w:r w:rsidR="00F653AB">
        <w:rPr>
          <w:rFonts w:ascii="Times New Roman" w:eastAsia="Times New Roman" w:hAnsi="Times New Roman" w:cs="Times New Roman"/>
          <w:sz w:val="24"/>
          <w:szCs w:val="24"/>
        </w:rPr>
        <w:t>proximal epiphysis humerus fuses at three to three and a half years</w:t>
      </w:r>
      <w:r w:rsidR="00DC4392">
        <w:rPr>
          <w:rFonts w:ascii="Times New Roman" w:eastAsia="Times New Roman" w:hAnsi="Times New Roman" w:cs="Times New Roman"/>
          <w:sz w:val="24"/>
          <w:szCs w:val="24"/>
        </w:rPr>
        <w:t>,</w:t>
      </w:r>
      <w:r w:rsidR="00F653A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594D10">
        <w:rPr>
          <w:rFonts w:ascii="Times New Roman" w:eastAsia="Times New Roman" w:hAnsi="Times New Roman" w:cs="Times New Roman"/>
          <w:sz w:val="24"/>
          <w:szCs w:val="24"/>
        </w:rPr>
        <w:t>the distal epiphysis tibia fuses a</w:t>
      </w:r>
      <w:r w:rsidR="00D041BF">
        <w:rPr>
          <w:rFonts w:ascii="Times New Roman" w:eastAsia="Times New Roman" w:hAnsi="Times New Roman" w:cs="Times New Roman"/>
          <w:sz w:val="24"/>
          <w:szCs w:val="24"/>
        </w:rPr>
        <w:t>t</w:t>
      </w:r>
      <w:r w:rsidR="00594D10">
        <w:rPr>
          <w:rFonts w:ascii="Times New Roman" w:eastAsia="Times New Roman" w:hAnsi="Times New Roman" w:cs="Times New Roman"/>
          <w:sz w:val="24"/>
          <w:szCs w:val="24"/>
        </w:rPr>
        <w:t xml:space="preserve"> one and a half to two years, so if the </w:t>
      </w:r>
      <w:r w:rsidR="00E21DA0">
        <w:rPr>
          <w:rFonts w:ascii="Times New Roman" w:eastAsia="Times New Roman" w:hAnsi="Times New Roman" w:cs="Times New Roman"/>
          <w:sz w:val="24"/>
          <w:szCs w:val="24"/>
        </w:rPr>
        <w:t xml:space="preserve">distal tibia is fused and the distal </w:t>
      </w:r>
      <w:r w:rsidR="00C74745">
        <w:rPr>
          <w:rFonts w:ascii="Times New Roman" w:eastAsia="Times New Roman" w:hAnsi="Times New Roman" w:cs="Times New Roman"/>
          <w:sz w:val="24"/>
          <w:szCs w:val="24"/>
        </w:rPr>
        <w:t>humerus</w:t>
      </w:r>
      <w:r w:rsidR="00E21DA0">
        <w:rPr>
          <w:rFonts w:ascii="Times New Roman" w:eastAsia="Times New Roman" w:hAnsi="Times New Roman" w:cs="Times New Roman"/>
          <w:sz w:val="24"/>
          <w:szCs w:val="24"/>
        </w:rPr>
        <w:t xml:space="preserve"> is not, this would indicate the ovis was </w:t>
      </w:r>
      <w:r w:rsidR="00EE45EB">
        <w:rPr>
          <w:rFonts w:ascii="Times New Roman" w:eastAsia="Times New Roman" w:hAnsi="Times New Roman" w:cs="Times New Roman"/>
          <w:sz w:val="24"/>
          <w:szCs w:val="24"/>
        </w:rPr>
        <w:t xml:space="preserve">at least one and a half years old but not older than </w:t>
      </w:r>
      <w:r w:rsidR="00700044">
        <w:rPr>
          <w:rFonts w:ascii="Times New Roman" w:eastAsia="Times New Roman" w:hAnsi="Times New Roman" w:cs="Times New Roman"/>
          <w:sz w:val="24"/>
          <w:szCs w:val="24"/>
        </w:rPr>
        <w:t xml:space="preserve">three and a half years old. </w:t>
      </w:r>
    </w:p>
    <w:p w14:paraId="76E3A8E9" w14:textId="1A0BC25C" w:rsidR="00EC7C39" w:rsidRDefault="00E44A52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research is </w:t>
      </w:r>
      <w:r w:rsidR="0067194D">
        <w:rPr>
          <w:rFonts w:ascii="Times New Roman" w:eastAsia="Times New Roman" w:hAnsi="Times New Roman" w:cs="Times New Roman"/>
          <w:sz w:val="24"/>
          <w:szCs w:val="24"/>
        </w:rPr>
        <w:t>useful</w:t>
      </w:r>
      <w:r>
        <w:rPr>
          <w:rFonts w:ascii="Times New Roman" w:eastAsia="Times New Roman" w:hAnsi="Times New Roman" w:cs="Times New Roman"/>
          <w:sz w:val="24"/>
          <w:szCs w:val="24"/>
        </w:rPr>
        <w:t>, but</w:t>
      </w:r>
      <w:r w:rsidR="00C10279">
        <w:rPr>
          <w:rFonts w:ascii="Times New Roman" w:eastAsia="Times New Roman" w:hAnsi="Times New Roman" w:cs="Times New Roman"/>
          <w:sz w:val="24"/>
          <w:szCs w:val="24"/>
        </w:rPr>
        <w:t xml:space="preserve"> limited</w:t>
      </w:r>
      <w:r w:rsidR="0063192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A51FA7">
        <w:rPr>
          <w:rFonts w:ascii="Times New Roman" w:eastAsia="Times New Roman" w:hAnsi="Times New Roman" w:cs="Times New Roman"/>
          <w:sz w:val="24"/>
          <w:szCs w:val="24"/>
        </w:rPr>
        <w:t>firstly,</w:t>
      </w:r>
      <w:r w:rsidR="001D4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1926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456C83">
        <w:rPr>
          <w:rFonts w:ascii="Times New Roman" w:eastAsia="Times New Roman" w:hAnsi="Times New Roman" w:cs="Times New Roman"/>
          <w:sz w:val="24"/>
          <w:szCs w:val="24"/>
        </w:rPr>
        <w:t xml:space="preserve">research does not include </w:t>
      </w:r>
      <w:r w:rsidR="000F38E1">
        <w:rPr>
          <w:rFonts w:ascii="Times New Roman" w:eastAsia="Times New Roman" w:hAnsi="Times New Roman" w:cs="Times New Roman"/>
          <w:sz w:val="24"/>
          <w:szCs w:val="24"/>
        </w:rPr>
        <w:t xml:space="preserve">lepus </w:t>
      </w:r>
      <w:r w:rsidR="000D1421">
        <w:rPr>
          <w:rFonts w:ascii="Times New Roman" w:eastAsia="Times New Roman" w:hAnsi="Times New Roman" w:cs="Times New Roman"/>
          <w:sz w:val="24"/>
          <w:szCs w:val="24"/>
        </w:rPr>
        <w:t xml:space="preserve">and it can only narrow it down to two </w:t>
      </w:r>
      <w:r w:rsidR="00A81BB7">
        <w:rPr>
          <w:rFonts w:ascii="Times New Roman" w:eastAsia="Times New Roman" w:hAnsi="Times New Roman" w:cs="Times New Roman"/>
          <w:sz w:val="24"/>
          <w:szCs w:val="24"/>
        </w:rPr>
        <w:t>categories, juvenile or adult</w:t>
      </w:r>
      <w:r w:rsidR="00F76495">
        <w:rPr>
          <w:rFonts w:ascii="Times New Roman" w:eastAsia="Times New Roman" w:hAnsi="Times New Roman" w:cs="Times New Roman"/>
          <w:sz w:val="24"/>
          <w:szCs w:val="24"/>
        </w:rPr>
        <w:t>,</w:t>
      </w:r>
      <w:r w:rsidR="00481B1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791836">
        <w:rPr>
          <w:rFonts w:ascii="Times New Roman" w:eastAsia="Times New Roman" w:hAnsi="Times New Roman" w:cs="Times New Roman"/>
          <w:sz w:val="24"/>
          <w:szCs w:val="24"/>
        </w:rPr>
        <w:t>depending on how many bones one ha</w:t>
      </w:r>
      <w:r w:rsidR="00164AB0">
        <w:rPr>
          <w:rFonts w:ascii="Times New Roman" w:eastAsia="Times New Roman" w:hAnsi="Times New Roman" w:cs="Times New Roman"/>
          <w:sz w:val="24"/>
          <w:szCs w:val="24"/>
        </w:rPr>
        <w:t>s</w:t>
      </w:r>
      <w:r w:rsidR="00791836">
        <w:rPr>
          <w:rFonts w:ascii="Times New Roman" w:eastAsia="Times New Roman" w:hAnsi="Times New Roman" w:cs="Times New Roman"/>
          <w:sz w:val="24"/>
          <w:szCs w:val="24"/>
        </w:rPr>
        <w:t xml:space="preserve"> from the same animal</w:t>
      </w:r>
      <w:r w:rsidR="00F76495">
        <w:rPr>
          <w:rFonts w:ascii="Times New Roman" w:eastAsia="Times New Roman" w:hAnsi="Times New Roman" w:cs="Times New Roman"/>
          <w:sz w:val="24"/>
          <w:szCs w:val="24"/>
        </w:rPr>
        <w:t>,</w:t>
      </w:r>
      <w:r w:rsidR="00791836">
        <w:rPr>
          <w:rFonts w:ascii="Times New Roman" w:eastAsia="Times New Roman" w:hAnsi="Times New Roman" w:cs="Times New Roman"/>
          <w:sz w:val="24"/>
          <w:szCs w:val="24"/>
        </w:rPr>
        <w:t xml:space="preserve"> narrowing it down further </w:t>
      </w:r>
      <w:r w:rsidR="001173C5">
        <w:rPr>
          <w:rFonts w:ascii="Times New Roman" w:eastAsia="Times New Roman" w:hAnsi="Times New Roman" w:cs="Times New Roman"/>
          <w:sz w:val="24"/>
          <w:szCs w:val="24"/>
        </w:rPr>
        <w:t xml:space="preserve">may not be possible. </w:t>
      </w:r>
    </w:p>
    <w:p w14:paraId="40A0E458" w14:textId="621EE047" w:rsidR="002855F5" w:rsidRDefault="00E266E2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044DB28" wp14:editId="26FC64CF">
            <wp:simplePos x="0" y="0"/>
            <wp:positionH relativeFrom="margin">
              <wp:align>left</wp:align>
            </wp:positionH>
            <wp:positionV relativeFrom="paragraph">
              <wp:posOffset>248285</wp:posOffset>
            </wp:positionV>
            <wp:extent cx="875030" cy="2037080"/>
            <wp:effectExtent l="9525" t="0" r="0" b="0"/>
            <wp:wrapTight wrapText="bothSides">
              <wp:wrapPolygon edited="0">
                <wp:start x="235" y="21701"/>
                <wp:lineTo x="20926" y="21701"/>
                <wp:lineTo x="20926" y="290"/>
                <wp:lineTo x="235" y="290"/>
                <wp:lineTo x="235" y="21701"/>
              </wp:wrapPolygon>
            </wp:wrapTight>
            <wp:docPr id="3" name="Picture 3" descr="A picture containing stationary, person, writing implement,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tationary, person, writing implement, pen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86" r="35887"/>
                    <a:stretch/>
                  </pic:blipFill>
                  <pic:spPr bwMode="auto">
                    <a:xfrm rot="5400000">
                      <a:off x="0" y="0"/>
                      <a:ext cx="875030" cy="203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63F2A">
        <w:rPr>
          <w:rFonts w:ascii="Times New Roman" w:eastAsia="Times New Roman" w:hAnsi="Times New Roman" w:cs="Times New Roman"/>
          <w:sz w:val="24"/>
          <w:szCs w:val="24"/>
        </w:rPr>
        <w:t xml:space="preserve">Another way to </w:t>
      </w:r>
      <w:r w:rsidR="009F0F5E">
        <w:rPr>
          <w:rFonts w:ascii="Times New Roman" w:eastAsia="Times New Roman" w:hAnsi="Times New Roman" w:cs="Times New Roman"/>
          <w:sz w:val="24"/>
          <w:szCs w:val="24"/>
        </w:rPr>
        <w:t xml:space="preserve">determine </w:t>
      </w:r>
      <w:r w:rsidR="00A21CF0">
        <w:rPr>
          <w:rFonts w:ascii="Times New Roman" w:eastAsia="Times New Roman" w:hAnsi="Times New Roman" w:cs="Times New Roman"/>
          <w:sz w:val="24"/>
          <w:szCs w:val="24"/>
        </w:rPr>
        <w:t xml:space="preserve">age </w:t>
      </w:r>
      <w:r w:rsidR="00FC6B22">
        <w:rPr>
          <w:rFonts w:ascii="Times New Roman" w:eastAsia="Times New Roman" w:hAnsi="Times New Roman" w:cs="Times New Roman"/>
          <w:sz w:val="24"/>
          <w:szCs w:val="24"/>
        </w:rPr>
        <w:t xml:space="preserve">at death </w:t>
      </w:r>
      <w:r w:rsidR="00A21CF0">
        <w:rPr>
          <w:rFonts w:ascii="Times New Roman" w:eastAsia="Times New Roman" w:hAnsi="Times New Roman" w:cs="Times New Roman"/>
          <w:sz w:val="24"/>
          <w:szCs w:val="24"/>
        </w:rPr>
        <w:t xml:space="preserve">would be </w:t>
      </w:r>
      <w:r w:rsidR="00FC6B22">
        <w:rPr>
          <w:rFonts w:ascii="Times New Roman" w:eastAsia="Times New Roman" w:hAnsi="Times New Roman" w:cs="Times New Roman"/>
          <w:sz w:val="24"/>
          <w:szCs w:val="24"/>
        </w:rPr>
        <w:t xml:space="preserve">through </w:t>
      </w:r>
      <w:r w:rsidR="00A21CF0">
        <w:rPr>
          <w:rFonts w:ascii="Times New Roman" w:eastAsia="Times New Roman" w:hAnsi="Times New Roman" w:cs="Times New Roman"/>
          <w:sz w:val="24"/>
          <w:szCs w:val="24"/>
        </w:rPr>
        <w:t>teeth</w:t>
      </w:r>
      <w:r w:rsidR="007E59B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40663">
        <w:rPr>
          <w:rFonts w:ascii="Times New Roman" w:eastAsia="Times New Roman" w:hAnsi="Times New Roman" w:cs="Times New Roman"/>
          <w:sz w:val="24"/>
          <w:szCs w:val="24"/>
        </w:rPr>
        <w:t>Tooth eruption is a</w:t>
      </w:r>
      <w:r w:rsidR="00FD2635">
        <w:rPr>
          <w:rFonts w:ascii="Times New Roman" w:eastAsia="Times New Roman" w:hAnsi="Times New Roman" w:cs="Times New Roman"/>
          <w:sz w:val="24"/>
          <w:szCs w:val="24"/>
        </w:rPr>
        <w:t>nother</w:t>
      </w:r>
      <w:r w:rsidR="00C40663">
        <w:rPr>
          <w:rFonts w:ascii="Times New Roman" w:eastAsia="Times New Roman" w:hAnsi="Times New Roman" w:cs="Times New Roman"/>
          <w:sz w:val="24"/>
          <w:szCs w:val="24"/>
        </w:rPr>
        <w:t xml:space="preserve"> way </w:t>
      </w:r>
      <w:r w:rsidR="00FD2635">
        <w:rPr>
          <w:rFonts w:ascii="Times New Roman" w:eastAsia="Times New Roman" w:hAnsi="Times New Roman" w:cs="Times New Roman"/>
          <w:sz w:val="24"/>
          <w:szCs w:val="24"/>
        </w:rPr>
        <w:t>to</w:t>
      </w:r>
      <w:r w:rsidR="00C40663">
        <w:rPr>
          <w:rFonts w:ascii="Times New Roman" w:eastAsia="Times New Roman" w:hAnsi="Times New Roman" w:cs="Times New Roman"/>
          <w:sz w:val="24"/>
          <w:szCs w:val="24"/>
        </w:rPr>
        <w:t xml:space="preserve"> determin</w:t>
      </w:r>
      <w:r w:rsidR="00FD2635">
        <w:rPr>
          <w:rFonts w:ascii="Times New Roman" w:eastAsia="Times New Roman" w:hAnsi="Times New Roman" w:cs="Times New Roman"/>
          <w:sz w:val="24"/>
          <w:szCs w:val="24"/>
        </w:rPr>
        <w:t>e</w:t>
      </w:r>
      <w:r w:rsidR="00C40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62AF">
        <w:rPr>
          <w:rFonts w:ascii="Times New Roman" w:eastAsia="Times New Roman" w:hAnsi="Times New Roman" w:cs="Times New Roman"/>
          <w:sz w:val="24"/>
          <w:szCs w:val="24"/>
        </w:rPr>
        <w:t>whether an animal was a juvenile or an adult</w:t>
      </w:r>
      <w:r w:rsidR="00FD2635">
        <w:rPr>
          <w:rFonts w:ascii="Times New Roman" w:eastAsia="Times New Roman" w:hAnsi="Times New Roman" w:cs="Times New Roman"/>
          <w:sz w:val="24"/>
          <w:szCs w:val="24"/>
        </w:rPr>
        <w:t xml:space="preserve"> at death.</w:t>
      </w:r>
      <w:r w:rsidR="008A7B33">
        <w:rPr>
          <w:rFonts w:ascii="Times New Roman" w:eastAsia="Times New Roman" w:hAnsi="Times New Roman" w:cs="Times New Roman"/>
          <w:sz w:val="24"/>
          <w:szCs w:val="24"/>
        </w:rPr>
        <w:t xml:space="preserve"> Discrepancies arise </w:t>
      </w:r>
      <w:r w:rsidR="00D41C91">
        <w:rPr>
          <w:rFonts w:ascii="Times New Roman" w:eastAsia="Times New Roman" w:hAnsi="Times New Roman" w:cs="Times New Roman"/>
          <w:sz w:val="24"/>
          <w:szCs w:val="24"/>
        </w:rPr>
        <w:t>when determining whether a tooth is class</w:t>
      </w:r>
      <w:r w:rsidR="003D3D7D">
        <w:rPr>
          <w:rFonts w:ascii="Times New Roman" w:eastAsia="Times New Roman" w:hAnsi="Times New Roman" w:cs="Times New Roman"/>
          <w:sz w:val="24"/>
          <w:szCs w:val="24"/>
        </w:rPr>
        <w:t>ed as erupt</w:t>
      </w:r>
      <w:r w:rsidR="00E002C6">
        <w:rPr>
          <w:rFonts w:ascii="Times New Roman" w:eastAsia="Times New Roman" w:hAnsi="Times New Roman" w:cs="Times New Roman"/>
          <w:sz w:val="24"/>
          <w:szCs w:val="24"/>
        </w:rPr>
        <w:t>ed</w:t>
      </w:r>
      <w:r w:rsidR="003D3D7D">
        <w:rPr>
          <w:rFonts w:ascii="Times New Roman" w:eastAsia="Times New Roman" w:hAnsi="Times New Roman" w:cs="Times New Roman"/>
          <w:sz w:val="24"/>
          <w:szCs w:val="24"/>
        </w:rPr>
        <w:t xml:space="preserve"> or not which </w:t>
      </w:r>
      <w:r w:rsidR="00FE2201">
        <w:rPr>
          <w:rFonts w:ascii="Times New Roman" w:eastAsia="Times New Roman" w:hAnsi="Times New Roman" w:cs="Times New Roman"/>
          <w:sz w:val="24"/>
          <w:szCs w:val="24"/>
        </w:rPr>
        <w:t>varies between</w:t>
      </w:r>
      <w:r w:rsidR="003D3D7D">
        <w:rPr>
          <w:rFonts w:ascii="Times New Roman" w:eastAsia="Times New Roman" w:hAnsi="Times New Roman" w:cs="Times New Roman"/>
          <w:sz w:val="24"/>
          <w:szCs w:val="24"/>
        </w:rPr>
        <w:t xml:space="preserve"> species (</w:t>
      </w:r>
      <w:r w:rsidR="008D65B3">
        <w:rPr>
          <w:rFonts w:ascii="Times New Roman" w:eastAsia="Times New Roman" w:hAnsi="Times New Roman" w:cs="Times New Roman"/>
          <w:sz w:val="24"/>
          <w:szCs w:val="24"/>
        </w:rPr>
        <w:t xml:space="preserve">O’Connor, 2004. P. </w:t>
      </w:r>
      <w:r w:rsidR="00AD781B">
        <w:rPr>
          <w:rFonts w:ascii="Times New Roman" w:eastAsia="Times New Roman" w:hAnsi="Times New Roman" w:cs="Times New Roman"/>
          <w:sz w:val="24"/>
          <w:szCs w:val="24"/>
        </w:rPr>
        <w:t>84).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0753AAE" w14:textId="6373A1E5" w:rsidR="00B5157F" w:rsidRDefault="00706E24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Figure 2 </w:t>
      </w:r>
      <w:r w:rsidR="00396467">
        <w:rPr>
          <w:rFonts w:ascii="Times New Roman" w:eastAsia="Times New Roman" w:hAnsi="Times New Roman" w:cs="Times New Roman"/>
          <w:sz w:val="24"/>
          <w:szCs w:val="24"/>
        </w:rPr>
        <w:t>compares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31A2">
        <w:rPr>
          <w:rFonts w:ascii="Times New Roman" w:eastAsia="Times New Roman" w:hAnsi="Times New Roman" w:cs="Times New Roman"/>
          <w:sz w:val="24"/>
          <w:szCs w:val="24"/>
        </w:rPr>
        <w:t>juvenile</w:t>
      </w:r>
      <w:r w:rsidR="00133F06">
        <w:rPr>
          <w:rFonts w:ascii="Times New Roman" w:eastAsia="Times New Roman" w:hAnsi="Times New Roman" w:cs="Times New Roman"/>
          <w:sz w:val="24"/>
          <w:szCs w:val="24"/>
        </w:rPr>
        <w:t xml:space="preserve"> ma</w:t>
      </w:r>
      <w:r w:rsidR="008531A2">
        <w:rPr>
          <w:rFonts w:ascii="Times New Roman" w:eastAsia="Times New Roman" w:hAnsi="Times New Roman" w:cs="Times New Roman"/>
          <w:sz w:val="24"/>
          <w:szCs w:val="24"/>
        </w:rPr>
        <w:t xml:space="preserve">ndible </w:t>
      </w:r>
      <w:r w:rsidR="00396467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507EA6">
        <w:rPr>
          <w:rFonts w:ascii="Times New Roman" w:eastAsia="Times New Roman" w:hAnsi="Times New Roman" w:cs="Times New Roman"/>
          <w:sz w:val="24"/>
          <w:szCs w:val="24"/>
        </w:rPr>
        <w:t xml:space="preserve">an adult mandible. From this angle </w:t>
      </w:r>
      <w:r w:rsidR="00817333">
        <w:rPr>
          <w:rFonts w:ascii="Times New Roman" w:eastAsia="Times New Roman" w:hAnsi="Times New Roman" w:cs="Times New Roman"/>
          <w:sz w:val="24"/>
          <w:szCs w:val="24"/>
        </w:rPr>
        <w:t xml:space="preserve">it is clear to see the </w:t>
      </w:r>
      <w:r w:rsidR="001E3468">
        <w:rPr>
          <w:rFonts w:ascii="Times New Roman" w:eastAsia="Times New Roman" w:hAnsi="Times New Roman" w:cs="Times New Roman"/>
          <w:sz w:val="24"/>
          <w:szCs w:val="24"/>
        </w:rPr>
        <w:t>M</w:t>
      </w:r>
      <w:r w:rsidR="001E34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1E34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630A">
        <w:rPr>
          <w:rFonts w:ascii="Times New Roman" w:eastAsia="Times New Roman" w:hAnsi="Times New Roman" w:cs="Times New Roman"/>
          <w:sz w:val="24"/>
          <w:szCs w:val="24"/>
        </w:rPr>
        <w:t xml:space="preserve">on the juvenile is below the gum </w:t>
      </w:r>
      <w:r w:rsidR="001E3468">
        <w:rPr>
          <w:rFonts w:ascii="Times New Roman" w:eastAsia="Times New Roman" w:hAnsi="Times New Roman" w:cs="Times New Roman"/>
          <w:sz w:val="24"/>
          <w:szCs w:val="24"/>
        </w:rPr>
        <w:t>line but</w:t>
      </w:r>
      <w:r w:rsidR="00B2630A">
        <w:rPr>
          <w:rFonts w:ascii="Times New Roman" w:eastAsia="Times New Roman" w:hAnsi="Times New Roman" w:cs="Times New Roman"/>
          <w:sz w:val="24"/>
          <w:szCs w:val="24"/>
        </w:rPr>
        <w:t xml:space="preserve"> erupted in the adult.</w:t>
      </w:r>
      <w:r w:rsidR="009150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B6D515" w14:textId="5FB08FB6" w:rsidR="00C12391" w:rsidRDefault="001E3468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8C536C5" wp14:editId="16E76D01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1670050" cy="317500"/>
                <wp:effectExtent l="0" t="0" r="6350" b="6350"/>
                <wp:wrapTight wrapText="bothSides">
                  <wp:wrapPolygon edited="0">
                    <wp:start x="0" y="0"/>
                    <wp:lineTo x="0" y="20736"/>
                    <wp:lineTo x="21436" y="20736"/>
                    <wp:lineTo x="21436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0" cy="3175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8762CD" w14:textId="217245B1" w:rsidR="005E1A2D" w:rsidRPr="00D47519" w:rsidRDefault="005E1A2D" w:rsidP="005E1A2D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</w:t>
                            </w:r>
                            <w:r w:rsidR="00BF4F2C">
                              <w:t xml:space="preserve">ovis </w:t>
                            </w:r>
                            <w:r>
                              <w:t xml:space="preserve">juvenile </w:t>
                            </w:r>
                            <w:r w:rsidR="00B5157F">
                              <w:t>mandible</w:t>
                            </w:r>
                            <w:r>
                              <w:t xml:space="preserve"> and</w:t>
                            </w:r>
                            <w:r w:rsidR="006942B3">
                              <w:t xml:space="preserve"> </w:t>
                            </w:r>
                            <w:r>
                              <w:t>adult</w:t>
                            </w:r>
                            <w:r w:rsidR="00D47519">
                              <w:t xml:space="preserve"> </w:t>
                            </w:r>
                            <w:r>
                              <w:t>mandible</w:t>
                            </w:r>
                            <w:r w:rsidR="006942B3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536C5" id="Text Box 1" o:spid="_x0000_s1027" type="#_x0000_t202" style="position:absolute;margin-left:0;margin-top:14.45pt;width:131.5pt;height:25pt;z-index:-251651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" stroked="f">
                <v:textbox inset="0,0,0,0">
                  <w:txbxContent>
                    <w:p w14:paraId="6F8762CD" w14:textId="217245B1" w:rsidR="005E1A2D" w:rsidRPr="00D47519" w:rsidRDefault="005E1A2D" w:rsidP="005E1A2D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</w:t>
                      </w:r>
                      <w:r w:rsidR="00BF4F2C">
                        <w:t xml:space="preserve">ovis </w:t>
                      </w:r>
                      <w:r>
                        <w:t xml:space="preserve">juvenile </w:t>
                      </w:r>
                      <w:r w:rsidR="00B5157F">
                        <w:t>mandible</w:t>
                      </w:r>
                      <w:r>
                        <w:t xml:space="preserve"> and</w:t>
                      </w:r>
                      <w:r w:rsidR="006942B3">
                        <w:t xml:space="preserve"> </w:t>
                      </w:r>
                      <w:r>
                        <w:t>adult</w:t>
                      </w:r>
                      <w:r w:rsidR="00D47519">
                        <w:t xml:space="preserve"> </w:t>
                      </w:r>
                      <w:r>
                        <w:t>mandible</w:t>
                      </w:r>
                      <w:r w:rsidR="006942B3"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512E8">
        <w:rPr>
          <w:rFonts w:ascii="Times New Roman" w:eastAsia="Times New Roman" w:hAnsi="Times New Roman" w:cs="Times New Roman"/>
          <w:sz w:val="24"/>
          <w:szCs w:val="24"/>
        </w:rPr>
        <w:t xml:space="preserve">Senior adults </w:t>
      </w:r>
      <w:r w:rsidR="004B6367">
        <w:rPr>
          <w:rFonts w:ascii="Times New Roman" w:eastAsia="Times New Roman" w:hAnsi="Times New Roman" w:cs="Times New Roman"/>
          <w:sz w:val="24"/>
          <w:szCs w:val="24"/>
        </w:rPr>
        <w:t>will have more wear on their teeth than younger adults</w:t>
      </w:r>
      <w:r w:rsidR="00DB3685">
        <w:rPr>
          <w:rFonts w:ascii="Times New Roman" w:eastAsia="Times New Roman" w:hAnsi="Times New Roman" w:cs="Times New Roman"/>
          <w:sz w:val="24"/>
          <w:szCs w:val="24"/>
        </w:rPr>
        <w:t>, therefore reducing the height of teeth</w:t>
      </w:r>
      <w:r w:rsidR="004B636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C20F7">
        <w:rPr>
          <w:rFonts w:ascii="Times New Roman" w:eastAsia="Times New Roman" w:hAnsi="Times New Roman" w:cs="Times New Roman"/>
          <w:sz w:val="24"/>
          <w:szCs w:val="24"/>
        </w:rPr>
        <w:t xml:space="preserve">The more </w:t>
      </w:r>
      <w:r w:rsidR="008A5952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5C20F7">
        <w:rPr>
          <w:rFonts w:ascii="Times New Roman" w:eastAsia="Times New Roman" w:hAnsi="Times New Roman" w:cs="Times New Roman"/>
          <w:sz w:val="24"/>
          <w:szCs w:val="24"/>
        </w:rPr>
        <w:t>teeth are worn indicates the older the animal was when it died</w:t>
      </w:r>
      <w:r w:rsidR="004800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001A">
        <w:rPr>
          <w:rFonts w:ascii="Times New Roman" w:eastAsia="Times New Roman" w:hAnsi="Times New Roman" w:cs="Times New Roman"/>
          <w:sz w:val="24"/>
          <w:szCs w:val="24"/>
        </w:rPr>
        <w:t>(O’Connor, 2004. P. 8</w:t>
      </w:r>
      <w:r w:rsidR="0048001A">
        <w:rPr>
          <w:rFonts w:ascii="Times New Roman" w:eastAsia="Times New Roman" w:hAnsi="Times New Roman" w:cs="Times New Roman"/>
          <w:sz w:val="24"/>
          <w:szCs w:val="24"/>
        </w:rPr>
        <w:t>0</w:t>
      </w:r>
      <w:r w:rsidR="0048001A">
        <w:rPr>
          <w:rFonts w:ascii="Times New Roman" w:eastAsia="Times New Roman" w:hAnsi="Times New Roman" w:cs="Times New Roman"/>
          <w:sz w:val="24"/>
          <w:szCs w:val="24"/>
        </w:rPr>
        <w:t>).</w:t>
      </w:r>
      <w:r w:rsidR="004800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5952">
        <w:rPr>
          <w:rFonts w:ascii="Times New Roman" w:eastAsia="Times New Roman" w:hAnsi="Times New Roman" w:cs="Times New Roman"/>
          <w:sz w:val="24"/>
          <w:szCs w:val="24"/>
        </w:rPr>
        <w:t xml:space="preserve">Measuring the </w:t>
      </w:r>
      <w:r w:rsidR="00F71394">
        <w:rPr>
          <w:rFonts w:ascii="Times New Roman" w:eastAsia="Times New Roman" w:hAnsi="Times New Roman" w:cs="Times New Roman"/>
          <w:sz w:val="24"/>
          <w:szCs w:val="24"/>
        </w:rPr>
        <w:t xml:space="preserve">cementum increments can give an accurate age of death, but </w:t>
      </w:r>
      <w:r w:rsidR="00C9444B">
        <w:rPr>
          <w:rFonts w:ascii="Times New Roman" w:eastAsia="Times New Roman" w:hAnsi="Times New Roman" w:cs="Times New Roman"/>
          <w:sz w:val="24"/>
          <w:szCs w:val="24"/>
        </w:rPr>
        <w:t xml:space="preserve">the accuracy can differ between species and </w:t>
      </w:r>
      <w:r w:rsidR="00211E48">
        <w:rPr>
          <w:rFonts w:ascii="Times New Roman" w:eastAsia="Times New Roman" w:hAnsi="Times New Roman" w:cs="Times New Roman"/>
          <w:sz w:val="24"/>
          <w:szCs w:val="24"/>
        </w:rPr>
        <w:t xml:space="preserve">gender </w:t>
      </w:r>
      <w:r w:rsidR="00211E48">
        <w:rPr>
          <w:rFonts w:ascii="Times New Roman" w:eastAsia="Times New Roman" w:hAnsi="Times New Roman" w:cs="Times New Roman"/>
          <w:sz w:val="24"/>
          <w:szCs w:val="24"/>
        </w:rPr>
        <w:t>(O’Connor, 2004. P. 8</w:t>
      </w:r>
      <w:r w:rsidR="00211E48">
        <w:rPr>
          <w:rFonts w:ascii="Times New Roman" w:eastAsia="Times New Roman" w:hAnsi="Times New Roman" w:cs="Times New Roman"/>
          <w:sz w:val="24"/>
          <w:szCs w:val="24"/>
        </w:rPr>
        <w:t>2</w:t>
      </w:r>
      <w:r w:rsidR="00211E48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F713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9176A9" w14:textId="1C49BBD0" w:rsidR="446E52C4" w:rsidRPr="00211E48" w:rsidRDefault="446E52C4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 w:rsidRPr="470A9AF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References:</w:t>
      </w:r>
    </w:p>
    <w:p w14:paraId="5CFB6F33" w14:textId="2C1B5B4C" w:rsidR="470A9AF5" w:rsidRDefault="0036668B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 w:rsidRPr="470A9AF5">
        <w:rPr>
          <w:rFonts w:ascii="Times New Roman" w:eastAsia="Times New Roman" w:hAnsi="Times New Roman" w:cs="Times New Roman"/>
          <w:sz w:val="24"/>
          <w:szCs w:val="24"/>
        </w:rPr>
        <w:t>Davis, S.J.M. (1987) The archaeology of animals. London: Batsford.</w:t>
      </w:r>
    </w:p>
    <w:p w14:paraId="6CE760FB" w14:textId="0106E61F" w:rsidR="446E52C4" w:rsidRDefault="446E52C4" w:rsidP="470A9AF5">
      <w:r w:rsidRPr="470A9AF5">
        <w:rPr>
          <w:rFonts w:ascii="Times New Roman" w:eastAsia="Times New Roman" w:hAnsi="Times New Roman" w:cs="Times New Roman"/>
          <w:sz w:val="24"/>
          <w:szCs w:val="24"/>
        </w:rPr>
        <w:t>O’Connor, T. (2004) The archaeology of animal bones. Pbk. ed. Stroud: Sutton.</w:t>
      </w:r>
    </w:p>
    <w:p w14:paraId="6C590466" w14:textId="77777777" w:rsidR="00587D02" w:rsidRDefault="00587D02" w:rsidP="470A9AF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B5532AF" w14:textId="17D548DD" w:rsidR="470A9AF5" w:rsidRPr="0000611C" w:rsidRDefault="0000611C" w:rsidP="470A9AF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611C">
        <w:rPr>
          <w:rFonts w:ascii="Times New Roman" w:eastAsia="Times New Roman" w:hAnsi="Times New Roman" w:cs="Times New Roman"/>
          <w:b/>
          <w:bCs/>
          <w:sz w:val="24"/>
          <w:szCs w:val="24"/>
        </w:rPr>
        <w:t>Images:</w:t>
      </w:r>
    </w:p>
    <w:p w14:paraId="7C93A07C" w14:textId="4F946CCA" w:rsidR="0000611C" w:rsidRDefault="00587D02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Figure 1- taken at UWTSD Lampeter</w:t>
      </w:r>
      <w:r w:rsidR="00941F4B">
        <w:rPr>
          <w:rFonts w:ascii="Times New Roman" w:eastAsia="Times New Roman" w:hAnsi="Times New Roman" w:cs="Times New Roman"/>
          <w:sz w:val="24"/>
          <w:szCs w:val="24"/>
        </w:rPr>
        <w:t>, 20/02/2023.</w:t>
      </w:r>
    </w:p>
    <w:p w14:paraId="0C1E5C59" w14:textId="04CEECC1" w:rsidR="00941F4B" w:rsidRDefault="00941F4B" w:rsidP="470A9AF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Figure 2- taken </w:t>
      </w:r>
      <w:r w:rsidR="0036668B">
        <w:rPr>
          <w:rFonts w:ascii="Times New Roman" w:eastAsia="Times New Roman" w:hAnsi="Times New Roman" w:cs="Times New Roman"/>
          <w:sz w:val="24"/>
          <w:szCs w:val="24"/>
        </w:rPr>
        <w:t xml:space="preserve">at </w:t>
      </w:r>
      <w:r>
        <w:rPr>
          <w:rFonts w:ascii="Times New Roman" w:eastAsia="Times New Roman" w:hAnsi="Times New Roman" w:cs="Times New Roman"/>
          <w:sz w:val="24"/>
          <w:szCs w:val="24"/>
        </w:rPr>
        <w:t>UWTSD Lampeter, 27/02/2023.</w:t>
      </w:r>
    </w:p>
    <w:sectPr w:rsidR="00941F4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ACC2B2"/>
    <w:rsid w:val="0000611C"/>
    <w:rsid w:val="0002265C"/>
    <w:rsid w:val="000D1421"/>
    <w:rsid w:val="000F38E1"/>
    <w:rsid w:val="001173C5"/>
    <w:rsid w:val="00133F06"/>
    <w:rsid w:val="00164AB0"/>
    <w:rsid w:val="001D246F"/>
    <w:rsid w:val="001D4E35"/>
    <w:rsid w:val="001E3468"/>
    <w:rsid w:val="00211E48"/>
    <w:rsid w:val="00256F2F"/>
    <w:rsid w:val="00270C8D"/>
    <w:rsid w:val="002855F5"/>
    <w:rsid w:val="0036668B"/>
    <w:rsid w:val="00396467"/>
    <w:rsid w:val="003D3D7D"/>
    <w:rsid w:val="003E6798"/>
    <w:rsid w:val="003F638C"/>
    <w:rsid w:val="004266B9"/>
    <w:rsid w:val="00450B35"/>
    <w:rsid w:val="004512E8"/>
    <w:rsid w:val="00456C83"/>
    <w:rsid w:val="00472712"/>
    <w:rsid w:val="0048001A"/>
    <w:rsid w:val="00481B15"/>
    <w:rsid w:val="004B6367"/>
    <w:rsid w:val="004E73E4"/>
    <w:rsid w:val="00507EA6"/>
    <w:rsid w:val="005162AF"/>
    <w:rsid w:val="005178C0"/>
    <w:rsid w:val="00536D68"/>
    <w:rsid w:val="00555992"/>
    <w:rsid w:val="00566AFC"/>
    <w:rsid w:val="00566F7D"/>
    <w:rsid w:val="00587D02"/>
    <w:rsid w:val="00594D10"/>
    <w:rsid w:val="005C20F7"/>
    <w:rsid w:val="005E1A2D"/>
    <w:rsid w:val="00610808"/>
    <w:rsid w:val="00613402"/>
    <w:rsid w:val="00631926"/>
    <w:rsid w:val="00670072"/>
    <w:rsid w:val="0067194D"/>
    <w:rsid w:val="006942B3"/>
    <w:rsid w:val="006A339C"/>
    <w:rsid w:val="006D14AE"/>
    <w:rsid w:val="006E4748"/>
    <w:rsid w:val="00700044"/>
    <w:rsid w:val="00704FCC"/>
    <w:rsid w:val="0070536F"/>
    <w:rsid w:val="00706E24"/>
    <w:rsid w:val="00763D81"/>
    <w:rsid w:val="00791836"/>
    <w:rsid w:val="007C2279"/>
    <w:rsid w:val="007E59B4"/>
    <w:rsid w:val="007E6D0E"/>
    <w:rsid w:val="007F29C0"/>
    <w:rsid w:val="00817333"/>
    <w:rsid w:val="0084056B"/>
    <w:rsid w:val="008531A2"/>
    <w:rsid w:val="008A5952"/>
    <w:rsid w:val="008A7B33"/>
    <w:rsid w:val="008D65B3"/>
    <w:rsid w:val="008F7B5C"/>
    <w:rsid w:val="009046F1"/>
    <w:rsid w:val="009150E7"/>
    <w:rsid w:val="0093047E"/>
    <w:rsid w:val="00941F4B"/>
    <w:rsid w:val="009D2190"/>
    <w:rsid w:val="009F0F5E"/>
    <w:rsid w:val="00A02C2E"/>
    <w:rsid w:val="00A21CF0"/>
    <w:rsid w:val="00A51FA7"/>
    <w:rsid w:val="00A611A3"/>
    <w:rsid w:val="00A81BB7"/>
    <w:rsid w:val="00A85B54"/>
    <w:rsid w:val="00AD781B"/>
    <w:rsid w:val="00B2630A"/>
    <w:rsid w:val="00B5157F"/>
    <w:rsid w:val="00B63F2A"/>
    <w:rsid w:val="00BD4C77"/>
    <w:rsid w:val="00BF4F2C"/>
    <w:rsid w:val="00C10279"/>
    <w:rsid w:val="00C12391"/>
    <w:rsid w:val="00C12B53"/>
    <w:rsid w:val="00C2091C"/>
    <w:rsid w:val="00C40663"/>
    <w:rsid w:val="00C74745"/>
    <w:rsid w:val="00C74BEF"/>
    <w:rsid w:val="00C86D05"/>
    <w:rsid w:val="00C9444B"/>
    <w:rsid w:val="00D041BF"/>
    <w:rsid w:val="00D41C91"/>
    <w:rsid w:val="00D47519"/>
    <w:rsid w:val="00DB3685"/>
    <w:rsid w:val="00DC4392"/>
    <w:rsid w:val="00E002C6"/>
    <w:rsid w:val="00E21DA0"/>
    <w:rsid w:val="00E266E2"/>
    <w:rsid w:val="00E44A52"/>
    <w:rsid w:val="00E872E4"/>
    <w:rsid w:val="00E93518"/>
    <w:rsid w:val="00EC7C39"/>
    <w:rsid w:val="00EE45EB"/>
    <w:rsid w:val="00F60728"/>
    <w:rsid w:val="00F653AB"/>
    <w:rsid w:val="00F71394"/>
    <w:rsid w:val="00F76495"/>
    <w:rsid w:val="00FA42B5"/>
    <w:rsid w:val="00FC6B22"/>
    <w:rsid w:val="00FD2635"/>
    <w:rsid w:val="00FE2201"/>
    <w:rsid w:val="0292C64D"/>
    <w:rsid w:val="02A6CB79"/>
    <w:rsid w:val="031337F6"/>
    <w:rsid w:val="06C8AE11"/>
    <w:rsid w:val="06D320B5"/>
    <w:rsid w:val="08B494AD"/>
    <w:rsid w:val="0979FCCF"/>
    <w:rsid w:val="0A50650E"/>
    <w:rsid w:val="0BA691D8"/>
    <w:rsid w:val="0BB065A0"/>
    <w:rsid w:val="146FB3A2"/>
    <w:rsid w:val="1531D0EE"/>
    <w:rsid w:val="1545F5B1"/>
    <w:rsid w:val="15BA8EC5"/>
    <w:rsid w:val="15E5A77B"/>
    <w:rsid w:val="175EC2E5"/>
    <w:rsid w:val="179FC577"/>
    <w:rsid w:val="17D24DCF"/>
    <w:rsid w:val="18A6CBD8"/>
    <w:rsid w:val="1A429C39"/>
    <w:rsid w:val="1AA3F95C"/>
    <w:rsid w:val="1AB260EB"/>
    <w:rsid w:val="1D5600E5"/>
    <w:rsid w:val="1F160D5C"/>
    <w:rsid w:val="206DBBAF"/>
    <w:rsid w:val="23748574"/>
    <w:rsid w:val="23A3BD47"/>
    <w:rsid w:val="23E7823B"/>
    <w:rsid w:val="253F8DA8"/>
    <w:rsid w:val="25854EE0"/>
    <w:rsid w:val="2617253E"/>
    <w:rsid w:val="264F30EE"/>
    <w:rsid w:val="26C3D4D6"/>
    <w:rsid w:val="2A3B31BE"/>
    <w:rsid w:val="2C5DF307"/>
    <w:rsid w:val="2CACC2B2"/>
    <w:rsid w:val="306AB71C"/>
    <w:rsid w:val="307D4821"/>
    <w:rsid w:val="3084DB98"/>
    <w:rsid w:val="3206877D"/>
    <w:rsid w:val="32432251"/>
    <w:rsid w:val="336422B0"/>
    <w:rsid w:val="358192FA"/>
    <w:rsid w:val="35F38318"/>
    <w:rsid w:val="369EEFD1"/>
    <w:rsid w:val="36D9F8A0"/>
    <w:rsid w:val="3701B2A4"/>
    <w:rsid w:val="3919C614"/>
    <w:rsid w:val="39ADAE02"/>
    <w:rsid w:val="3B5FEE52"/>
    <w:rsid w:val="3E23D4BA"/>
    <w:rsid w:val="3ECCFEB6"/>
    <w:rsid w:val="42F745DD"/>
    <w:rsid w:val="446E52C4"/>
    <w:rsid w:val="462EE69F"/>
    <w:rsid w:val="46C4B2A5"/>
    <w:rsid w:val="470A9AF5"/>
    <w:rsid w:val="47B9EC42"/>
    <w:rsid w:val="48F7C5B1"/>
    <w:rsid w:val="4A858269"/>
    <w:rsid w:val="4D84447E"/>
    <w:rsid w:val="4E39F884"/>
    <w:rsid w:val="4F71DD85"/>
    <w:rsid w:val="503A7A1B"/>
    <w:rsid w:val="52342760"/>
    <w:rsid w:val="52F0AFB8"/>
    <w:rsid w:val="53EADAE2"/>
    <w:rsid w:val="545AE841"/>
    <w:rsid w:val="54C75812"/>
    <w:rsid w:val="564CF7EF"/>
    <w:rsid w:val="5749FD9B"/>
    <w:rsid w:val="58571AC1"/>
    <w:rsid w:val="59E8A0B7"/>
    <w:rsid w:val="5A819E5D"/>
    <w:rsid w:val="5BDAEADF"/>
    <w:rsid w:val="5C1D6EBE"/>
    <w:rsid w:val="5CBC3973"/>
    <w:rsid w:val="5D76BB40"/>
    <w:rsid w:val="5F550F80"/>
    <w:rsid w:val="5F6BB2BF"/>
    <w:rsid w:val="618FAA96"/>
    <w:rsid w:val="625EE1F3"/>
    <w:rsid w:val="62C78F97"/>
    <w:rsid w:val="651D230F"/>
    <w:rsid w:val="66104E21"/>
    <w:rsid w:val="66A66B63"/>
    <w:rsid w:val="6727B61B"/>
    <w:rsid w:val="6781D85D"/>
    <w:rsid w:val="691DA8BE"/>
    <w:rsid w:val="6B121A6A"/>
    <w:rsid w:val="6EA1DF44"/>
    <w:rsid w:val="71047E8D"/>
    <w:rsid w:val="715814E1"/>
    <w:rsid w:val="7252400B"/>
    <w:rsid w:val="7255EC0B"/>
    <w:rsid w:val="74605B65"/>
    <w:rsid w:val="75717A4B"/>
    <w:rsid w:val="75964AAB"/>
    <w:rsid w:val="75FC2BC6"/>
    <w:rsid w:val="76CA6BC4"/>
    <w:rsid w:val="77DF4732"/>
    <w:rsid w:val="792DC8DA"/>
    <w:rsid w:val="7933CC88"/>
    <w:rsid w:val="7ACF9CE9"/>
    <w:rsid w:val="7C8B369C"/>
    <w:rsid w:val="7CACA191"/>
    <w:rsid w:val="7F4A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CC2B2"/>
  <w15:chartTrackingRefBased/>
  <w15:docId w15:val="{41DDE55C-C746-4FA6-A452-4393130C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256F2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2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Griffiths (2005557)</dc:creator>
  <cp:keywords/>
  <dc:description/>
  <cp:lastModifiedBy>Nikki</cp:lastModifiedBy>
  <cp:revision>115</cp:revision>
  <dcterms:created xsi:type="dcterms:W3CDTF">2023-02-23T11:48:00Z</dcterms:created>
  <dcterms:modified xsi:type="dcterms:W3CDTF">2023-02-27T16:38:00Z</dcterms:modified>
</cp:coreProperties>
</file>