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39E79C" w14:textId="682863D3" w:rsidR="00FA07EA" w:rsidRDefault="00FA07EA" w:rsidP="00FA07EA">
      <w:pPr>
        <w:spacing w:before="200" w:after="240"/>
        <w:jc w:val="center"/>
        <w:rPr>
          <w:rFonts w:eastAsia="Times New Roman" w:cs="Times New Roman"/>
          <w:b/>
          <w:sz w:val="32"/>
          <w:szCs w:val="32"/>
        </w:rPr>
      </w:pPr>
      <w:r>
        <w:rPr>
          <w:rFonts w:eastAsia="Times New Roman" w:cs="Times New Roman"/>
          <w:b/>
          <w:noProof/>
          <w:sz w:val="32"/>
          <w:szCs w:val="32"/>
        </w:rPr>
        <w:drawing>
          <wp:inline distT="0" distB="0" distL="0" distR="0" wp14:anchorId="708A7BA1" wp14:editId="1617EE0B">
            <wp:extent cx="3314700" cy="1663700"/>
            <wp:effectExtent l="0" t="0" r="0" b="0"/>
            <wp:docPr id="1678751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75146" name="Picture 167875146"/>
                    <pic:cNvPicPr/>
                  </pic:nvPicPr>
                  <pic:blipFill>
                    <a:blip r:embed="rId8">
                      <a:extLst>
                        <a:ext uri="{28A0092B-C50C-407E-A947-70E740481C1C}">
                          <a14:useLocalDpi xmlns:a14="http://schemas.microsoft.com/office/drawing/2010/main" val="0"/>
                        </a:ext>
                      </a:extLst>
                    </a:blip>
                    <a:stretch>
                      <a:fillRect/>
                    </a:stretch>
                  </pic:blipFill>
                  <pic:spPr>
                    <a:xfrm>
                      <a:off x="0" y="0"/>
                      <a:ext cx="3314700" cy="1663700"/>
                    </a:xfrm>
                    <a:prstGeom prst="rect">
                      <a:avLst/>
                    </a:prstGeom>
                  </pic:spPr>
                </pic:pic>
              </a:graphicData>
            </a:graphic>
          </wp:inline>
        </w:drawing>
      </w:r>
    </w:p>
    <w:p w14:paraId="5A0EF6F1" w14:textId="77777777" w:rsidR="00FA07EA" w:rsidRDefault="00FA07EA" w:rsidP="00FA07EA">
      <w:pPr>
        <w:spacing w:before="200" w:after="240"/>
        <w:jc w:val="center"/>
        <w:rPr>
          <w:rFonts w:eastAsia="Times New Roman" w:cs="Times New Roman"/>
          <w:b/>
          <w:sz w:val="32"/>
          <w:szCs w:val="32"/>
        </w:rPr>
      </w:pPr>
    </w:p>
    <w:p w14:paraId="50913C2D" w14:textId="77777777" w:rsidR="00FA07EA" w:rsidRDefault="00FA07EA" w:rsidP="00FA07EA">
      <w:pPr>
        <w:spacing w:before="200" w:after="240"/>
        <w:jc w:val="center"/>
        <w:rPr>
          <w:rFonts w:eastAsia="Times New Roman" w:cs="Times New Roman"/>
          <w:b/>
          <w:sz w:val="32"/>
          <w:szCs w:val="32"/>
        </w:rPr>
      </w:pPr>
    </w:p>
    <w:p w14:paraId="0B333597" w14:textId="77777777" w:rsidR="006C67CA" w:rsidRDefault="006C67CA" w:rsidP="00D76427">
      <w:pPr>
        <w:spacing w:before="200" w:after="240"/>
        <w:jc w:val="center"/>
        <w:rPr>
          <w:rFonts w:eastAsia="Times New Roman" w:cs="Times New Roman"/>
          <w:b/>
          <w:sz w:val="32"/>
          <w:szCs w:val="32"/>
        </w:rPr>
      </w:pPr>
    </w:p>
    <w:p w14:paraId="469BA42B" w14:textId="77777777" w:rsidR="006C67CA" w:rsidRDefault="006C67CA" w:rsidP="00D76427">
      <w:pPr>
        <w:spacing w:before="200" w:after="240"/>
        <w:jc w:val="center"/>
        <w:rPr>
          <w:rFonts w:eastAsia="Times New Roman" w:cs="Times New Roman"/>
          <w:b/>
          <w:sz w:val="32"/>
          <w:szCs w:val="32"/>
        </w:rPr>
      </w:pPr>
    </w:p>
    <w:p w14:paraId="5E2BC603" w14:textId="77777777" w:rsidR="00D76427" w:rsidRDefault="00D76427" w:rsidP="00D76427">
      <w:pPr>
        <w:spacing w:before="200" w:after="240"/>
        <w:jc w:val="center"/>
        <w:rPr>
          <w:rFonts w:eastAsia="Times New Roman" w:cs="Times New Roman"/>
          <w:b/>
          <w:sz w:val="32"/>
          <w:szCs w:val="32"/>
        </w:rPr>
      </w:pPr>
    </w:p>
    <w:p w14:paraId="1A6C67B9" w14:textId="5B47861A" w:rsidR="00FA07EA" w:rsidRDefault="00FA07EA" w:rsidP="00D76427">
      <w:pPr>
        <w:spacing w:before="200" w:after="240"/>
        <w:jc w:val="center"/>
        <w:rPr>
          <w:rFonts w:eastAsia="Times New Roman" w:cs="Times New Roman"/>
          <w:b/>
          <w:sz w:val="32"/>
          <w:szCs w:val="32"/>
        </w:rPr>
      </w:pPr>
      <w:r>
        <w:rPr>
          <w:rFonts w:eastAsia="Times New Roman" w:cs="Times New Roman"/>
          <w:b/>
          <w:sz w:val="32"/>
          <w:szCs w:val="32"/>
        </w:rPr>
        <w:t>DISSERTATION PRAPOSAL</w:t>
      </w:r>
    </w:p>
    <w:p w14:paraId="1A36D88A" w14:textId="77777777" w:rsidR="00FA07EA" w:rsidRDefault="00FA07EA" w:rsidP="00FA07EA">
      <w:pPr>
        <w:spacing w:before="200" w:after="240"/>
        <w:jc w:val="center"/>
        <w:rPr>
          <w:rFonts w:eastAsia="Times New Roman" w:cs="Times New Roman"/>
          <w:b/>
          <w:sz w:val="32"/>
          <w:szCs w:val="32"/>
        </w:rPr>
      </w:pPr>
    </w:p>
    <w:p w14:paraId="66B3AD48" w14:textId="2F13DD7C" w:rsidR="00D76427" w:rsidRDefault="00247F48" w:rsidP="00FA07EA">
      <w:pPr>
        <w:spacing w:before="200" w:after="240"/>
        <w:jc w:val="center"/>
        <w:rPr>
          <w:rFonts w:eastAsia="Times New Roman" w:cs="Times New Roman"/>
          <w:b/>
          <w:sz w:val="32"/>
          <w:szCs w:val="32"/>
        </w:rPr>
      </w:pPr>
      <w:r>
        <w:rPr>
          <w:rFonts w:eastAsia="Times New Roman" w:cs="Times New Roman"/>
          <w:b/>
          <w:sz w:val="32"/>
          <w:szCs w:val="32"/>
        </w:rPr>
        <w:t xml:space="preserve">Student </w:t>
      </w:r>
      <w:proofErr w:type="gramStart"/>
      <w:r>
        <w:rPr>
          <w:rFonts w:eastAsia="Times New Roman" w:cs="Times New Roman"/>
          <w:b/>
          <w:sz w:val="32"/>
          <w:szCs w:val="32"/>
        </w:rPr>
        <w:t>name :</w:t>
      </w:r>
      <w:proofErr w:type="gramEnd"/>
      <w:r>
        <w:rPr>
          <w:rFonts w:eastAsia="Times New Roman" w:cs="Times New Roman"/>
          <w:b/>
          <w:sz w:val="32"/>
          <w:szCs w:val="32"/>
        </w:rPr>
        <w:t>- Nihar shah</w:t>
      </w:r>
    </w:p>
    <w:p w14:paraId="0C9EB32C" w14:textId="5D3A76D8" w:rsidR="00247F48" w:rsidRDefault="00247F48" w:rsidP="00D76427">
      <w:pPr>
        <w:spacing w:before="200" w:after="240"/>
        <w:jc w:val="center"/>
        <w:rPr>
          <w:rFonts w:eastAsia="Times New Roman" w:cs="Times New Roman"/>
          <w:b/>
          <w:sz w:val="32"/>
          <w:szCs w:val="32"/>
        </w:rPr>
      </w:pPr>
      <w:r>
        <w:rPr>
          <w:rFonts w:eastAsia="Times New Roman" w:cs="Times New Roman"/>
          <w:b/>
          <w:sz w:val="32"/>
          <w:szCs w:val="32"/>
        </w:rPr>
        <w:t xml:space="preserve">Student </w:t>
      </w:r>
      <w:proofErr w:type="gramStart"/>
      <w:r>
        <w:rPr>
          <w:rFonts w:eastAsia="Times New Roman" w:cs="Times New Roman"/>
          <w:b/>
          <w:sz w:val="32"/>
          <w:szCs w:val="32"/>
        </w:rPr>
        <w:t>ID :</w:t>
      </w:r>
      <w:proofErr w:type="gramEnd"/>
      <w:r>
        <w:rPr>
          <w:rFonts w:eastAsia="Times New Roman" w:cs="Times New Roman"/>
          <w:b/>
          <w:sz w:val="32"/>
          <w:szCs w:val="32"/>
        </w:rPr>
        <w:t>- 2237234</w:t>
      </w:r>
    </w:p>
    <w:p w14:paraId="19222C1F" w14:textId="487B9B43" w:rsidR="00247F48" w:rsidRDefault="000D54C1" w:rsidP="00D76427">
      <w:pPr>
        <w:spacing w:before="200" w:after="240"/>
        <w:jc w:val="center"/>
        <w:rPr>
          <w:rFonts w:eastAsia="Times New Roman" w:cs="Times New Roman"/>
          <w:b/>
          <w:sz w:val="32"/>
          <w:szCs w:val="32"/>
        </w:rPr>
      </w:pPr>
      <w:r>
        <w:rPr>
          <w:rFonts w:eastAsia="Times New Roman" w:cs="Times New Roman"/>
          <w:b/>
          <w:sz w:val="32"/>
          <w:szCs w:val="32"/>
        </w:rPr>
        <w:t xml:space="preserve">Dissertation </w:t>
      </w:r>
      <w:proofErr w:type="gramStart"/>
      <w:r>
        <w:rPr>
          <w:rFonts w:eastAsia="Times New Roman" w:cs="Times New Roman"/>
          <w:b/>
          <w:sz w:val="32"/>
          <w:szCs w:val="32"/>
        </w:rPr>
        <w:t>code :</w:t>
      </w:r>
      <w:proofErr w:type="gramEnd"/>
      <w:r>
        <w:rPr>
          <w:rFonts w:eastAsia="Times New Roman" w:cs="Times New Roman"/>
          <w:b/>
          <w:sz w:val="32"/>
          <w:szCs w:val="32"/>
        </w:rPr>
        <w:t xml:space="preserve">- </w:t>
      </w:r>
      <w:r w:rsidR="00953F25">
        <w:rPr>
          <w:rFonts w:eastAsia="Times New Roman" w:cs="Times New Roman"/>
          <w:b/>
          <w:sz w:val="32"/>
          <w:szCs w:val="32"/>
        </w:rPr>
        <w:t>LCMB 7020</w:t>
      </w:r>
    </w:p>
    <w:p w14:paraId="0E5EC1F1" w14:textId="076DCBE8" w:rsidR="001358A4" w:rsidRDefault="001358A4" w:rsidP="00D76427">
      <w:pPr>
        <w:spacing w:before="200" w:after="240"/>
        <w:jc w:val="center"/>
        <w:rPr>
          <w:rFonts w:eastAsia="Times New Roman" w:cs="Times New Roman"/>
          <w:b/>
          <w:sz w:val="32"/>
          <w:szCs w:val="32"/>
        </w:rPr>
      </w:pPr>
      <w:proofErr w:type="gramStart"/>
      <w:r>
        <w:rPr>
          <w:rFonts w:eastAsia="Times New Roman" w:cs="Times New Roman"/>
          <w:b/>
          <w:sz w:val="32"/>
          <w:szCs w:val="32"/>
        </w:rPr>
        <w:t>Lecturer :</w:t>
      </w:r>
      <w:proofErr w:type="gramEnd"/>
      <w:r>
        <w:rPr>
          <w:rFonts w:eastAsia="Times New Roman" w:cs="Times New Roman"/>
          <w:b/>
          <w:sz w:val="32"/>
          <w:szCs w:val="32"/>
        </w:rPr>
        <w:t xml:space="preserve">- </w:t>
      </w:r>
      <w:r w:rsidR="00FA07EA">
        <w:rPr>
          <w:rFonts w:eastAsia="Times New Roman" w:cs="Times New Roman"/>
          <w:b/>
          <w:sz w:val="32"/>
          <w:szCs w:val="32"/>
        </w:rPr>
        <w:t>Ibrahim Rufai</w:t>
      </w:r>
    </w:p>
    <w:p w14:paraId="64DD799C" w14:textId="04F234DD" w:rsidR="00FA07EA" w:rsidRDefault="00FA07EA" w:rsidP="00D76427">
      <w:pPr>
        <w:spacing w:before="200" w:after="240"/>
        <w:jc w:val="center"/>
        <w:rPr>
          <w:rFonts w:eastAsia="Times New Roman" w:cs="Times New Roman"/>
          <w:b/>
          <w:sz w:val="32"/>
          <w:szCs w:val="32"/>
        </w:rPr>
      </w:pPr>
      <w:r>
        <w:rPr>
          <w:rFonts w:eastAsia="Times New Roman" w:cs="Times New Roman"/>
          <w:b/>
          <w:sz w:val="32"/>
          <w:szCs w:val="32"/>
        </w:rPr>
        <w:t>Mater of Business Administration</w:t>
      </w:r>
    </w:p>
    <w:p w14:paraId="328CF967" w14:textId="77777777" w:rsidR="00B4206A" w:rsidRDefault="00B4206A" w:rsidP="00D76427">
      <w:pPr>
        <w:spacing w:before="200" w:after="240"/>
        <w:jc w:val="center"/>
        <w:rPr>
          <w:rFonts w:eastAsia="Times New Roman" w:cs="Times New Roman"/>
          <w:b/>
          <w:sz w:val="32"/>
          <w:szCs w:val="32"/>
        </w:rPr>
      </w:pPr>
    </w:p>
    <w:p w14:paraId="55D1E5C0" w14:textId="77777777" w:rsidR="00D76427" w:rsidRDefault="00D76427" w:rsidP="00D76427">
      <w:pPr>
        <w:spacing w:before="200" w:after="240"/>
        <w:jc w:val="center"/>
        <w:rPr>
          <w:rFonts w:eastAsia="Times New Roman" w:cs="Times New Roman"/>
          <w:b/>
          <w:sz w:val="32"/>
          <w:szCs w:val="32"/>
        </w:rPr>
      </w:pPr>
    </w:p>
    <w:p w14:paraId="5BF5D5F1" w14:textId="77777777" w:rsidR="006C67CA" w:rsidRDefault="006C67CA" w:rsidP="00D76427">
      <w:pPr>
        <w:spacing w:before="200" w:after="240"/>
        <w:jc w:val="center"/>
        <w:rPr>
          <w:rFonts w:eastAsia="Times New Roman" w:cs="Times New Roman"/>
          <w:b/>
          <w:sz w:val="32"/>
          <w:szCs w:val="32"/>
        </w:rPr>
      </w:pPr>
    </w:p>
    <w:p w14:paraId="011D73F8" w14:textId="77777777" w:rsidR="006C67CA" w:rsidRDefault="00AA7D98" w:rsidP="00D76427">
      <w:pPr>
        <w:spacing w:before="200" w:after="240"/>
        <w:jc w:val="center"/>
        <w:rPr>
          <w:rFonts w:eastAsia="Times New Roman" w:cs="Times New Roman"/>
          <w:b/>
          <w:sz w:val="32"/>
          <w:szCs w:val="32"/>
        </w:rPr>
      </w:pPr>
      <w:r w:rsidRPr="006C67CA">
        <w:rPr>
          <w:rFonts w:eastAsia="Times New Roman" w:cs="Times New Roman"/>
          <w:b/>
          <w:sz w:val="32"/>
          <w:szCs w:val="32"/>
        </w:rPr>
        <w:t>CAR MANUFACTURING BUSINESS IN INDIA: A CASE STUDY ABOUT TATA AUTOMOBILES</w:t>
      </w:r>
    </w:p>
    <w:p w14:paraId="61F69668" w14:textId="77777777" w:rsidR="006C67CA" w:rsidRDefault="006C67CA" w:rsidP="00D76427">
      <w:pPr>
        <w:spacing w:after="240"/>
        <w:rPr>
          <w:rFonts w:eastAsia="Times New Roman" w:cs="Times New Roman"/>
          <w:b/>
          <w:sz w:val="32"/>
          <w:szCs w:val="32"/>
        </w:rPr>
      </w:pPr>
      <w:r>
        <w:rPr>
          <w:rFonts w:eastAsia="Times New Roman" w:cs="Times New Roman"/>
          <w:b/>
          <w:sz w:val="32"/>
          <w:szCs w:val="32"/>
        </w:rPr>
        <w:br w:type="page"/>
      </w:r>
    </w:p>
    <w:sdt>
      <w:sdtPr>
        <w:rPr>
          <w:rFonts w:ascii="Arial" w:eastAsia="Arial" w:hAnsi="Arial" w:cs="Arial"/>
          <w:color w:val="auto"/>
          <w:sz w:val="22"/>
          <w:szCs w:val="22"/>
          <w:lang w:val="en-GB"/>
        </w:rPr>
        <w:id w:val="453296899"/>
        <w:docPartObj>
          <w:docPartGallery w:val="Table of Contents"/>
          <w:docPartUnique/>
        </w:docPartObj>
      </w:sdtPr>
      <w:sdtEndPr>
        <w:rPr>
          <w:rFonts w:ascii="Times New Roman" w:hAnsi="Times New Roman"/>
          <w:b/>
          <w:bCs/>
          <w:noProof/>
          <w:color w:val="000000" w:themeColor="text1"/>
          <w:sz w:val="24"/>
        </w:rPr>
      </w:sdtEndPr>
      <w:sdtContent>
        <w:p w14:paraId="4BF4FF27" w14:textId="77777777" w:rsidR="006C67CA" w:rsidRPr="006C67CA" w:rsidRDefault="006C67CA" w:rsidP="00D76427">
          <w:pPr>
            <w:pStyle w:val="TOCHeading"/>
            <w:spacing w:after="240" w:line="360" w:lineRule="auto"/>
            <w:jc w:val="center"/>
            <w:rPr>
              <w:rFonts w:ascii="Times New Roman" w:hAnsi="Times New Roman" w:cs="Times New Roman"/>
              <w:b/>
              <w:bCs/>
              <w:color w:val="000000" w:themeColor="text1"/>
              <w:sz w:val="24"/>
              <w:szCs w:val="24"/>
            </w:rPr>
          </w:pPr>
          <w:r w:rsidRPr="006C67CA">
            <w:rPr>
              <w:rFonts w:ascii="Times New Roman" w:hAnsi="Times New Roman" w:cs="Times New Roman"/>
              <w:b/>
              <w:bCs/>
              <w:color w:val="000000" w:themeColor="text1"/>
              <w:sz w:val="24"/>
              <w:szCs w:val="24"/>
            </w:rPr>
            <w:t>Table of Contents</w:t>
          </w:r>
        </w:p>
        <w:p w14:paraId="10ED6BA3" w14:textId="77777777" w:rsidR="004E500A" w:rsidRDefault="00D75E8D" w:rsidP="00D76427">
          <w:pPr>
            <w:pStyle w:val="TOC1"/>
            <w:tabs>
              <w:tab w:val="right" w:leader="dot" w:pos="9019"/>
            </w:tabs>
            <w:spacing w:after="240"/>
            <w:rPr>
              <w:rFonts w:asciiTheme="minorHAnsi" w:eastAsiaTheme="minorEastAsia" w:hAnsiTheme="minorHAnsi" w:cstheme="minorBidi"/>
              <w:noProof/>
              <w:color w:val="auto"/>
              <w:sz w:val="22"/>
              <w:lang w:val="en-US"/>
            </w:rPr>
          </w:pPr>
          <w:r w:rsidRPr="006C67CA">
            <w:rPr>
              <w:rFonts w:cs="Times New Roman"/>
              <w:szCs w:val="24"/>
            </w:rPr>
            <w:fldChar w:fldCharType="begin"/>
          </w:r>
          <w:r w:rsidR="006C67CA" w:rsidRPr="006C67CA">
            <w:rPr>
              <w:rFonts w:cs="Times New Roman"/>
              <w:szCs w:val="24"/>
            </w:rPr>
            <w:instrText xml:space="preserve"> TOC \o "1-3" \h \z \u </w:instrText>
          </w:r>
          <w:r w:rsidRPr="006C67CA">
            <w:rPr>
              <w:rFonts w:cs="Times New Roman"/>
              <w:szCs w:val="24"/>
            </w:rPr>
            <w:fldChar w:fldCharType="separate"/>
          </w:r>
          <w:hyperlink w:anchor="_Toc157618281" w:history="1">
            <w:r w:rsidR="004E500A" w:rsidRPr="001D69C0">
              <w:rPr>
                <w:rStyle w:val="Hyperlink"/>
                <w:noProof/>
              </w:rPr>
              <w:t>1. Introduction:</w:t>
            </w:r>
            <w:r w:rsidR="004E500A">
              <w:rPr>
                <w:noProof/>
                <w:webHidden/>
              </w:rPr>
              <w:tab/>
            </w:r>
            <w:r>
              <w:rPr>
                <w:noProof/>
                <w:webHidden/>
              </w:rPr>
              <w:fldChar w:fldCharType="begin"/>
            </w:r>
            <w:r w:rsidR="004E500A">
              <w:rPr>
                <w:noProof/>
                <w:webHidden/>
              </w:rPr>
              <w:instrText xml:space="preserve"> PAGEREF _Toc157618281 \h </w:instrText>
            </w:r>
            <w:r>
              <w:rPr>
                <w:noProof/>
                <w:webHidden/>
              </w:rPr>
            </w:r>
            <w:r>
              <w:rPr>
                <w:noProof/>
                <w:webHidden/>
              </w:rPr>
              <w:fldChar w:fldCharType="separate"/>
            </w:r>
            <w:r w:rsidR="004E500A">
              <w:rPr>
                <w:noProof/>
                <w:webHidden/>
              </w:rPr>
              <w:t>3</w:t>
            </w:r>
            <w:r>
              <w:rPr>
                <w:noProof/>
                <w:webHidden/>
              </w:rPr>
              <w:fldChar w:fldCharType="end"/>
            </w:r>
          </w:hyperlink>
        </w:p>
        <w:p w14:paraId="7F471857" w14:textId="77777777" w:rsidR="004E500A" w:rsidRDefault="00000000" w:rsidP="00D76427">
          <w:pPr>
            <w:pStyle w:val="TOC2"/>
            <w:tabs>
              <w:tab w:val="right" w:leader="dot" w:pos="9019"/>
            </w:tabs>
            <w:spacing w:after="240"/>
            <w:rPr>
              <w:rFonts w:asciiTheme="minorHAnsi" w:eastAsiaTheme="minorEastAsia" w:hAnsiTheme="minorHAnsi" w:cstheme="minorBidi"/>
              <w:noProof/>
              <w:color w:val="auto"/>
              <w:sz w:val="22"/>
              <w:lang w:val="en-US"/>
            </w:rPr>
          </w:pPr>
          <w:hyperlink w:anchor="_Toc157618282" w:history="1">
            <w:r w:rsidR="004E500A" w:rsidRPr="001D69C0">
              <w:rPr>
                <w:rStyle w:val="Hyperlink"/>
                <w:noProof/>
              </w:rPr>
              <w:t>1.1 Background of the study:</w:t>
            </w:r>
            <w:r w:rsidR="004E500A">
              <w:rPr>
                <w:noProof/>
                <w:webHidden/>
              </w:rPr>
              <w:tab/>
            </w:r>
            <w:r w:rsidR="00D75E8D">
              <w:rPr>
                <w:noProof/>
                <w:webHidden/>
              </w:rPr>
              <w:fldChar w:fldCharType="begin"/>
            </w:r>
            <w:r w:rsidR="004E500A">
              <w:rPr>
                <w:noProof/>
                <w:webHidden/>
              </w:rPr>
              <w:instrText xml:space="preserve"> PAGEREF _Toc157618282 \h </w:instrText>
            </w:r>
            <w:r w:rsidR="00D75E8D">
              <w:rPr>
                <w:noProof/>
                <w:webHidden/>
              </w:rPr>
            </w:r>
            <w:r w:rsidR="00D75E8D">
              <w:rPr>
                <w:noProof/>
                <w:webHidden/>
              </w:rPr>
              <w:fldChar w:fldCharType="separate"/>
            </w:r>
            <w:r w:rsidR="004E500A">
              <w:rPr>
                <w:noProof/>
                <w:webHidden/>
              </w:rPr>
              <w:t>3</w:t>
            </w:r>
            <w:r w:rsidR="00D75E8D">
              <w:rPr>
                <w:noProof/>
                <w:webHidden/>
              </w:rPr>
              <w:fldChar w:fldCharType="end"/>
            </w:r>
          </w:hyperlink>
        </w:p>
        <w:p w14:paraId="657DB06C" w14:textId="77777777" w:rsidR="004E500A" w:rsidRDefault="00000000" w:rsidP="00D76427">
          <w:pPr>
            <w:pStyle w:val="TOC2"/>
            <w:tabs>
              <w:tab w:val="right" w:leader="dot" w:pos="9019"/>
            </w:tabs>
            <w:spacing w:after="240"/>
            <w:rPr>
              <w:rFonts w:asciiTheme="minorHAnsi" w:eastAsiaTheme="minorEastAsia" w:hAnsiTheme="minorHAnsi" w:cstheme="minorBidi"/>
              <w:noProof/>
              <w:color w:val="auto"/>
              <w:sz w:val="22"/>
              <w:lang w:val="en-US"/>
            </w:rPr>
          </w:pPr>
          <w:hyperlink w:anchor="_Toc157618283" w:history="1">
            <w:r w:rsidR="004E500A" w:rsidRPr="001D69C0">
              <w:rPr>
                <w:rStyle w:val="Hyperlink"/>
                <w:noProof/>
              </w:rPr>
              <w:t>1.2 Research problem:</w:t>
            </w:r>
            <w:r w:rsidR="004E500A">
              <w:rPr>
                <w:noProof/>
                <w:webHidden/>
              </w:rPr>
              <w:tab/>
            </w:r>
            <w:r w:rsidR="00D75E8D">
              <w:rPr>
                <w:noProof/>
                <w:webHidden/>
              </w:rPr>
              <w:fldChar w:fldCharType="begin"/>
            </w:r>
            <w:r w:rsidR="004E500A">
              <w:rPr>
                <w:noProof/>
                <w:webHidden/>
              </w:rPr>
              <w:instrText xml:space="preserve"> PAGEREF _Toc157618283 \h </w:instrText>
            </w:r>
            <w:r w:rsidR="00D75E8D">
              <w:rPr>
                <w:noProof/>
                <w:webHidden/>
              </w:rPr>
            </w:r>
            <w:r w:rsidR="00D75E8D">
              <w:rPr>
                <w:noProof/>
                <w:webHidden/>
              </w:rPr>
              <w:fldChar w:fldCharType="separate"/>
            </w:r>
            <w:r w:rsidR="004E500A">
              <w:rPr>
                <w:noProof/>
                <w:webHidden/>
              </w:rPr>
              <w:t>3</w:t>
            </w:r>
            <w:r w:rsidR="00D75E8D">
              <w:rPr>
                <w:noProof/>
                <w:webHidden/>
              </w:rPr>
              <w:fldChar w:fldCharType="end"/>
            </w:r>
          </w:hyperlink>
        </w:p>
        <w:p w14:paraId="21E611F4" w14:textId="77777777" w:rsidR="004E500A" w:rsidRDefault="00000000" w:rsidP="00D76427">
          <w:pPr>
            <w:pStyle w:val="TOC2"/>
            <w:tabs>
              <w:tab w:val="right" w:leader="dot" w:pos="9019"/>
            </w:tabs>
            <w:spacing w:after="240"/>
            <w:rPr>
              <w:rFonts w:asciiTheme="minorHAnsi" w:eastAsiaTheme="minorEastAsia" w:hAnsiTheme="minorHAnsi" w:cstheme="minorBidi"/>
              <w:noProof/>
              <w:color w:val="auto"/>
              <w:sz w:val="22"/>
              <w:lang w:val="en-US"/>
            </w:rPr>
          </w:pPr>
          <w:hyperlink w:anchor="_Toc157618284" w:history="1">
            <w:r w:rsidR="004E500A" w:rsidRPr="001D69C0">
              <w:rPr>
                <w:rStyle w:val="Hyperlink"/>
                <w:noProof/>
              </w:rPr>
              <w:t>1.3 Magnitude of the issues:</w:t>
            </w:r>
            <w:r w:rsidR="004E500A">
              <w:rPr>
                <w:noProof/>
                <w:webHidden/>
              </w:rPr>
              <w:tab/>
            </w:r>
            <w:r w:rsidR="00D75E8D">
              <w:rPr>
                <w:noProof/>
                <w:webHidden/>
              </w:rPr>
              <w:fldChar w:fldCharType="begin"/>
            </w:r>
            <w:r w:rsidR="004E500A">
              <w:rPr>
                <w:noProof/>
                <w:webHidden/>
              </w:rPr>
              <w:instrText xml:space="preserve"> PAGEREF _Toc157618284 \h </w:instrText>
            </w:r>
            <w:r w:rsidR="00D75E8D">
              <w:rPr>
                <w:noProof/>
                <w:webHidden/>
              </w:rPr>
            </w:r>
            <w:r w:rsidR="00D75E8D">
              <w:rPr>
                <w:noProof/>
                <w:webHidden/>
              </w:rPr>
              <w:fldChar w:fldCharType="separate"/>
            </w:r>
            <w:r w:rsidR="004E500A">
              <w:rPr>
                <w:noProof/>
                <w:webHidden/>
              </w:rPr>
              <w:t>3</w:t>
            </w:r>
            <w:r w:rsidR="00D75E8D">
              <w:rPr>
                <w:noProof/>
                <w:webHidden/>
              </w:rPr>
              <w:fldChar w:fldCharType="end"/>
            </w:r>
          </w:hyperlink>
        </w:p>
        <w:p w14:paraId="124B74A4" w14:textId="77777777" w:rsidR="004E500A" w:rsidRDefault="00000000" w:rsidP="00D76427">
          <w:pPr>
            <w:pStyle w:val="TOC1"/>
            <w:tabs>
              <w:tab w:val="right" w:leader="dot" w:pos="9019"/>
            </w:tabs>
            <w:spacing w:after="240"/>
            <w:rPr>
              <w:rFonts w:asciiTheme="minorHAnsi" w:eastAsiaTheme="minorEastAsia" w:hAnsiTheme="minorHAnsi" w:cstheme="minorBidi"/>
              <w:noProof/>
              <w:color w:val="auto"/>
              <w:sz w:val="22"/>
              <w:lang w:val="en-US"/>
            </w:rPr>
          </w:pPr>
          <w:hyperlink w:anchor="_Toc157618285" w:history="1">
            <w:r w:rsidR="004E500A" w:rsidRPr="001D69C0">
              <w:rPr>
                <w:rStyle w:val="Hyperlink"/>
                <w:noProof/>
              </w:rPr>
              <w:t>2. Research aim:</w:t>
            </w:r>
            <w:r w:rsidR="004E500A">
              <w:rPr>
                <w:noProof/>
                <w:webHidden/>
              </w:rPr>
              <w:tab/>
            </w:r>
            <w:r w:rsidR="00D75E8D">
              <w:rPr>
                <w:noProof/>
                <w:webHidden/>
              </w:rPr>
              <w:fldChar w:fldCharType="begin"/>
            </w:r>
            <w:r w:rsidR="004E500A">
              <w:rPr>
                <w:noProof/>
                <w:webHidden/>
              </w:rPr>
              <w:instrText xml:space="preserve"> PAGEREF _Toc157618285 \h </w:instrText>
            </w:r>
            <w:r w:rsidR="00D75E8D">
              <w:rPr>
                <w:noProof/>
                <w:webHidden/>
              </w:rPr>
            </w:r>
            <w:r w:rsidR="00D75E8D">
              <w:rPr>
                <w:noProof/>
                <w:webHidden/>
              </w:rPr>
              <w:fldChar w:fldCharType="separate"/>
            </w:r>
            <w:r w:rsidR="004E500A">
              <w:rPr>
                <w:noProof/>
                <w:webHidden/>
              </w:rPr>
              <w:t>4</w:t>
            </w:r>
            <w:r w:rsidR="00D75E8D">
              <w:rPr>
                <w:noProof/>
                <w:webHidden/>
              </w:rPr>
              <w:fldChar w:fldCharType="end"/>
            </w:r>
          </w:hyperlink>
        </w:p>
        <w:p w14:paraId="73C6777D" w14:textId="77777777" w:rsidR="004E500A" w:rsidRDefault="00000000" w:rsidP="00D76427">
          <w:pPr>
            <w:pStyle w:val="TOC2"/>
            <w:tabs>
              <w:tab w:val="right" w:leader="dot" w:pos="9019"/>
            </w:tabs>
            <w:spacing w:after="240"/>
            <w:rPr>
              <w:rFonts w:asciiTheme="minorHAnsi" w:eastAsiaTheme="minorEastAsia" w:hAnsiTheme="minorHAnsi" w:cstheme="minorBidi"/>
              <w:noProof/>
              <w:color w:val="auto"/>
              <w:sz w:val="22"/>
              <w:lang w:val="en-US"/>
            </w:rPr>
          </w:pPr>
          <w:hyperlink w:anchor="_Toc157618286" w:history="1">
            <w:r w:rsidR="004E500A" w:rsidRPr="001D69C0">
              <w:rPr>
                <w:rStyle w:val="Hyperlink"/>
                <w:noProof/>
              </w:rPr>
              <w:t>2.1 Objectives:</w:t>
            </w:r>
            <w:r w:rsidR="004E500A">
              <w:rPr>
                <w:noProof/>
                <w:webHidden/>
              </w:rPr>
              <w:tab/>
            </w:r>
            <w:r w:rsidR="00D75E8D">
              <w:rPr>
                <w:noProof/>
                <w:webHidden/>
              </w:rPr>
              <w:fldChar w:fldCharType="begin"/>
            </w:r>
            <w:r w:rsidR="004E500A">
              <w:rPr>
                <w:noProof/>
                <w:webHidden/>
              </w:rPr>
              <w:instrText xml:space="preserve"> PAGEREF _Toc157618286 \h </w:instrText>
            </w:r>
            <w:r w:rsidR="00D75E8D">
              <w:rPr>
                <w:noProof/>
                <w:webHidden/>
              </w:rPr>
            </w:r>
            <w:r w:rsidR="00D75E8D">
              <w:rPr>
                <w:noProof/>
                <w:webHidden/>
              </w:rPr>
              <w:fldChar w:fldCharType="separate"/>
            </w:r>
            <w:r w:rsidR="004E500A">
              <w:rPr>
                <w:noProof/>
                <w:webHidden/>
              </w:rPr>
              <w:t>4</w:t>
            </w:r>
            <w:r w:rsidR="00D75E8D">
              <w:rPr>
                <w:noProof/>
                <w:webHidden/>
              </w:rPr>
              <w:fldChar w:fldCharType="end"/>
            </w:r>
          </w:hyperlink>
        </w:p>
        <w:p w14:paraId="1FE2F44B" w14:textId="77777777" w:rsidR="004E500A" w:rsidRDefault="00000000" w:rsidP="00D76427">
          <w:pPr>
            <w:pStyle w:val="TOC2"/>
            <w:tabs>
              <w:tab w:val="right" w:leader="dot" w:pos="9019"/>
            </w:tabs>
            <w:spacing w:after="240"/>
            <w:rPr>
              <w:rFonts w:asciiTheme="minorHAnsi" w:eastAsiaTheme="minorEastAsia" w:hAnsiTheme="minorHAnsi" w:cstheme="minorBidi"/>
              <w:noProof/>
              <w:color w:val="auto"/>
              <w:sz w:val="22"/>
              <w:lang w:val="en-US"/>
            </w:rPr>
          </w:pPr>
          <w:hyperlink w:anchor="_Toc157618287" w:history="1">
            <w:r w:rsidR="004E500A" w:rsidRPr="001D69C0">
              <w:rPr>
                <w:rStyle w:val="Hyperlink"/>
                <w:noProof/>
              </w:rPr>
              <w:t>2.3 Research questions:</w:t>
            </w:r>
            <w:r w:rsidR="004E500A">
              <w:rPr>
                <w:noProof/>
                <w:webHidden/>
              </w:rPr>
              <w:tab/>
            </w:r>
            <w:r w:rsidR="00D75E8D">
              <w:rPr>
                <w:noProof/>
                <w:webHidden/>
              </w:rPr>
              <w:fldChar w:fldCharType="begin"/>
            </w:r>
            <w:r w:rsidR="004E500A">
              <w:rPr>
                <w:noProof/>
                <w:webHidden/>
              </w:rPr>
              <w:instrText xml:space="preserve"> PAGEREF _Toc157618287 \h </w:instrText>
            </w:r>
            <w:r w:rsidR="00D75E8D">
              <w:rPr>
                <w:noProof/>
                <w:webHidden/>
              </w:rPr>
            </w:r>
            <w:r w:rsidR="00D75E8D">
              <w:rPr>
                <w:noProof/>
                <w:webHidden/>
              </w:rPr>
              <w:fldChar w:fldCharType="separate"/>
            </w:r>
            <w:r w:rsidR="004E500A">
              <w:rPr>
                <w:noProof/>
                <w:webHidden/>
              </w:rPr>
              <w:t>4</w:t>
            </w:r>
            <w:r w:rsidR="00D75E8D">
              <w:rPr>
                <w:noProof/>
                <w:webHidden/>
              </w:rPr>
              <w:fldChar w:fldCharType="end"/>
            </w:r>
          </w:hyperlink>
        </w:p>
        <w:p w14:paraId="60C29AB7" w14:textId="77777777" w:rsidR="004E500A" w:rsidRDefault="00000000" w:rsidP="00D76427">
          <w:pPr>
            <w:pStyle w:val="TOC1"/>
            <w:tabs>
              <w:tab w:val="right" w:leader="dot" w:pos="9019"/>
            </w:tabs>
            <w:spacing w:after="240"/>
            <w:rPr>
              <w:rFonts w:asciiTheme="minorHAnsi" w:eastAsiaTheme="minorEastAsia" w:hAnsiTheme="minorHAnsi" w:cstheme="minorBidi"/>
              <w:noProof/>
              <w:color w:val="auto"/>
              <w:sz w:val="22"/>
              <w:lang w:val="en-US"/>
            </w:rPr>
          </w:pPr>
          <w:hyperlink w:anchor="_Toc157618288" w:history="1">
            <w:r w:rsidR="004E500A" w:rsidRPr="001D69C0">
              <w:rPr>
                <w:rStyle w:val="Hyperlink"/>
                <w:noProof/>
              </w:rPr>
              <w:t>3. Preliminary literature search:</w:t>
            </w:r>
            <w:r w:rsidR="004E500A">
              <w:rPr>
                <w:noProof/>
                <w:webHidden/>
              </w:rPr>
              <w:tab/>
            </w:r>
            <w:r w:rsidR="00D75E8D">
              <w:rPr>
                <w:noProof/>
                <w:webHidden/>
              </w:rPr>
              <w:fldChar w:fldCharType="begin"/>
            </w:r>
            <w:r w:rsidR="004E500A">
              <w:rPr>
                <w:noProof/>
                <w:webHidden/>
              </w:rPr>
              <w:instrText xml:space="preserve"> PAGEREF _Toc157618288 \h </w:instrText>
            </w:r>
            <w:r w:rsidR="00D75E8D">
              <w:rPr>
                <w:noProof/>
                <w:webHidden/>
              </w:rPr>
            </w:r>
            <w:r w:rsidR="00D75E8D">
              <w:rPr>
                <w:noProof/>
                <w:webHidden/>
              </w:rPr>
              <w:fldChar w:fldCharType="separate"/>
            </w:r>
            <w:r w:rsidR="004E500A">
              <w:rPr>
                <w:noProof/>
                <w:webHidden/>
              </w:rPr>
              <w:t>4</w:t>
            </w:r>
            <w:r w:rsidR="00D75E8D">
              <w:rPr>
                <w:noProof/>
                <w:webHidden/>
              </w:rPr>
              <w:fldChar w:fldCharType="end"/>
            </w:r>
          </w:hyperlink>
        </w:p>
        <w:p w14:paraId="24B64489" w14:textId="77777777" w:rsidR="004E500A" w:rsidRDefault="00000000" w:rsidP="00D76427">
          <w:pPr>
            <w:pStyle w:val="TOC2"/>
            <w:tabs>
              <w:tab w:val="right" w:leader="dot" w:pos="9019"/>
            </w:tabs>
            <w:spacing w:after="240"/>
            <w:rPr>
              <w:rFonts w:asciiTheme="minorHAnsi" w:eastAsiaTheme="minorEastAsia" w:hAnsiTheme="minorHAnsi" w:cstheme="minorBidi"/>
              <w:noProof/>
              <w:color w:val="auto"/>
              <w:sz w:val="22"/>
              <w:lang w:val="en-US"/>
            </w:rPr>
          </w:pPr>
          <w:hyperlink w:anchor="_Toc157618289" w:history="1">
            <w:r w:rsidR="004E500A" w:rsidRPr="001D69C0">
              <w:rPr>
                <w:rStyle w:val="Hyperlink"/>
                <w:noProof/>
              </w:rPr>
              <w:t>3.1 Evaluation of car manufacturing business:</w:t>
            </w:r>
            <w:r w:rsidR="004E500A">
              <w:rPr>
                <w:noProof/>
                <w:webHidden/>
              </w:rPr>
              <w:tab/>
            </w:r>
            <w:r w:rsidR="00D75E8D">
              <w:rPr>
                <w:noProof/>
                <w:webHidden/>
              </w:rPr>
              <w:fldChar w:fldCharType="begin"/>
            </w:r>
            <w:r w:rsidR="004E500A">
              <w:rPr>
                <w:noProof/>
                <w:webHidden/>
              </w:rPr>
              <w:instrText xml:space="preserve"> PAGEREF _Toc157618289 \h </w:instrText>
            </w:r>
            <w:r w:rsidR="00D75E8D">
              <w:rPr>
                <w:noProof/>
                <w:webHidden/>
              </w:rPr>
            </w:r>
            <w:r w:rsidR="00D75E8D">
              <w:rPr>
                <w:noProof/>
                <w:webHidden/>
              </w:rPr>
              <w:fldChar w:fldCharType="separate"/>
            </w:r>
            <w:r w:rsidR="004E500A">
              <w:rPr>
                <w:noProof/>
                <w:webHidden/>
              </w:rPr>
              <w:t>4</w:t>
            </w:r>
            <w:r w:rsidR="00D75E8D">
              <w:rPr>
                <w:noProof/>
                <w:webHidden/>
              </w:rPr>
              <w:fldChar w:fldCharType="end"/>
            </w:r>
          </w:hyperlink>
        </w:p>
        <w:p w14:paraId="7F6FFE61" w14:textId="77777777" w:rsidR="004E500A" w:rsidRDefault="00000000" w:rsidP="00D76427">
          <w:pPr>
            <w:pStyle w:val="TOC2"/>
            <w:tabs>
              <w:tab w:val="right" w:leader="dot" w:pos="9019"/>
            </w:tabs>
            <w:spacing w:after="240"/>
            <w:rPr>
              <w:rFonts w:asciiTheme="minorHAnsi" w:eastAsiaTheme="minorEastAsia" w:hAnsiTheme="minorHAnsi" w:cstheme="minorBidi"/>
              <w:noProof/>
              <w:color w:val="auto"/>
              <w:sz w:val="22"/>
              <w:lang w:val="en-US"/>
            </w:rPr>
          </w:pPr>
          <w:hyperlink w:anchor="_Toc157618290" w:history="1">
            <w:r w:rsidR="004E500A" w:rsidRPr="001D69C0">
              <w:rPr>
                <w:rStyle w:val="Hyperlink"/>
                <w:noProof/>
              </w:rPr>
              <w:t>3.3 Demonstration of TATA automobiles business practices:</w:t>
            </w:r>
            <w:r w:rsidR="004E500A">
              <w:rPr>
                <w:noProof/>
                <w:webHidden/>
              </w:rPr>
              <w:tab/>
            </w:r>
            <w:r w:rsidR="00D75E8D">
              <w:rPr>
                <w:noProof/>
                <w:webHidden/>
              </w:rPr>
              <w:fldChar w:fldCharType="begin"/>
            </w:r>
            <w:r w:rsidR="004E500A">
              <w:rPr>
                <w:noProof/>
                <w:webHidden/>
              </w:rPr>
              <w:instrText xml:space="preserve"> PAGEREF _Toc157618290 \h </w:instrText>
            </w:r>
            <w:r w:rsidR="00D75E8D">
              <w:rPr>
                <w:noProof/>
                <w:webHidden/>
              </w:rPr>
            </w:r>
            <w:r w:rsidR="00D75E8D">
              <w:rPr>
                <w:noProof/>
                <w:webHidden/>
              </w:rPr>
              <w:fldChar w:fldCharType="separate"/>
            </w:r>
            <w:r w:rsidR="004E500A">
              <w:rPr>
                <w:noProof/>
                <w:webHidden/>
              </w:rPr>
              <w:t>7</w:t>
            </w:r>
            <w:r w:rsidR="00D75E8D">
              <w:rPr>
                <w:noProof/>
                <w:webHidden/>
              </w:rPr>
              <w:fldChar w:fldCharType="end"/>
            </w:r>
          </w:hyperlink>
        </w:p>
        <w:p w14:paraId="067EBB70" w14:textId="77777777" w:rsidR="004E500A" w:rsidRDefault="00000000" w:rsidP="00D76427">
          <w:pPr>
            <w:pStyle w:val="TOC2"/>
            <w:tabs>
              <w:tab w:val="right" w:leader="dot" w:pos="9019"/>
            </w:tabs>
            <w:spacing w:after="240"/>
            <w:rPr>
              <w:rFonts w:asciiTheme="minorHAnsi" w:eastAsiaTheme="minorEastAsia" w:hAnsiTheme="minorHAnsi" w:cstheme="minorBidi"/>
              <w:noProof/>
              <w:color w:val="auto"/>
              <w:sz w:val="22"/>
              <w:lang w:val="en-US"/>
            </w:rPr>
          </w:pPr>
          <w:hyperlink w:anchor="_Toc157618291" w:history="1">
            <w:r w:rsidR="004E500A" w:rsidRPr="001D69C0">
              <w:rPr>
                <w:rStyle w:val="Hyperlink"/>
                <w:noProof/>
              </w:rPr>
              <w:t>3.4 Critically reviewing previous and current empirical and conceptual studies around them:</w:t>
            </w:r>
            <w:r w:rsidR="004E500A">
              <w:rPr>
                <w:noProof/>
                <w:webHidden/>
              </w:rPr>
              <w:tab/>
            </w:r>
            <w:r w:rsidR="00D75E8D">
              <w:rPr>
                <w:noProof/>
                <w:webHidden/>
              </w:rPr>
              <w:fldChar w:fldCharType="begin"/>
            </w:r>
            <w:r w:rsidR="004E500A">
              <w:rPr>
                <w:noProof/>
                <w:webHidden/>
              </w:rPr>
              <w:instrText xml:space="preserve"> PAGEREF _Toc157618291 \h </w:instrText>
            </w:r>
            <w:r w:rsidR="00D75E8D">
              <w:rPr>
                <w:noProof/>
                <w:webHidden/>
              </w:rPr>
            </w:r>
            <w:r w:rsidR="00D75E8D">
              <w:rPr>
                <w:noProof/>
                <w:webHidden/>
              </w:rPr>
              <w:fldChar w:fldCharType="separate"/>
            </w:r>
            <w:r w:rsidR="004E500A">
              <w:rPr>
                <w:noProof/>
                <w:webHidden/>
              </w:rPr>
              <w:t>8</w:t>
            </w:r>
            <w:r w:rsidR="00D75E8D">
              <w:rPr>
                <w:noProof/>
                <w:webHidden/>
              </w:rPr>
              <w:fldChar w:fldCharType="end"/>
            </w:r>
          </w:hyperlink>
        </w:p>
        <w:p w14:paraId="46E97641" w14:textId="77777777" w:rsidR="004E500A" w:rsidRDefault="00000000" w:rsidP="00D76427">
          <w:pPr>
            <w:pStyle w:val="TOC1"/>
            <w:tabs>
              <w:tab w:val="right" w:leader="dot" w:pos="9019"/>
            </w:tabs>
            <w:spacing w:after="240"/>
            <w:rPr>
              <w:rFonts w:asciiTheme="minorHAnsi" w:eastAsiaTheme="minorEastAsia" w:hAnsiTheme="minorHAnsi" w:cstheme="minorBidi"/>
              <w:noProof/>
              <w:color w:val="auto"/>
              <w:sz w:val="22"/>
              <w:lang w:val="en-US"/>
            </w:rPr>
          </w:pPr>
          <w:hyperlink w:anchor="_Toc157618292" w:history="1">
            <w:r w:rsidR="004E500A" w:rsidRPr="001D69C0">
              <w:rPr>
                <w:rStyle w:val="Hyperlink"/>
                <w:noProof/>
              </w:rPr>
              <w:t>4. Research methodology to be used</w:t>
            </w:r>
            <w:r w:rsidR="004E500A">
              <w:rPr>
                <w:noProof/>
                <w:webHidden/>
              </w:rPr>
              <w:tab/>
            </w:r>
            <w:r w:rsidR="00D75E8D">
              <w:rPr>
                <w:noProof/>
                <w:webHidden/>
              </w:rPr>
              <w:fldChar w:fldCharType="begin"/>
            </w:r>
            <w:r w:rsidR="004E500A">
              <w:rPr>
                <w:noProof/>
                <w:webHidden/>
              </w:rPr>
              <w:instrText xml:space="preserve"> PAGEREF _Toc157618292 \h </w:instrText>
            </w:r>
            <w:r w:rsidR="00D75E8D">
              <w:rPr>
                <w:noProof/>
                <w:webHidden/>
              </w:rPr>
            </w:r>
            <w:r w:rsidR="00D75E8D">
              <w:rPr>
                <w:noProof/>
                <w:webHidden/>
              </w:rPr>
              <w:fldChar w:fldCharType="separate"/>
            </w:r>
            <w:r w:rsidR="004E500A">
              <w:rPr>
                <w:noProof/>
                <w:webHidden/>
              </w:rPr>
              <w:t>8</w:t>
            </w:r>
            <w:r w:rsidR="00D75E8D">
              <w:rPr>
                <w:noProof/>
                <w:webHidden/>
              </w:rPr>
              <w:fldChar w:fldCharType="end"/>
            </w:r>
          </w:hyperlink>
        </w:p>
        <w:p w14:paraId="056A68CB" w14:textId="77777777" w:rsidR="004E500A" w:rsidRDefault="00000000" w:rsidP="00D76427">
          <w:pPr>
            <w:pStyle w:val="TOC2"/>
            <w:tabs>
              <w:tab w:val="right" w:leader="dot" w:pos="9019"/>
            </w:tabs>
            <w:spacing w:after="240"/>
            <w:rPr>
              <w:rFonts w:asciiTheme="minorHAnsi" w:eastAsiaTheme="minorEastAsia" w:hAnsiTheme="minorHAnsi" w:cstheme="minorBidi"/>
              <w:noProof/>
              <w:color w:val="auto"/>
              <w:sz w:val="22"/>
              <w:lang w:val="en-US"/>
            </w:rPr>
          </w:pPr>
          <w:hyperlink w:anchor="_Toc157618293" w:history="1">
            <w:r w:rsidR="004E500A" w:rsidRPr="001D69C0">
              <w:rPr>
                <w:rStyle w:val="Hyperlink"/>
                <w:noProof/>
              </w:rPr>
              <w:t>4.1 Research philosophy and research approach</w:t>
            </w:r>
            <w:r w:rsidR="004E500A">
              <w:rPr>
                <w:noProof/>
                <w:webHidden/>
              </w:rPr>
              <w:tab/>
            </w:r>
            <w:r w:rsidR="00D75E8D">
              <w:rPr>
                <w:noProof/>
                <w:webHidden/>
              </w:rPr>
              <w:fldChar w:fldCharType="begin"/>
            </w:r>
            <w:r w:rsidR="004E500A">
              <w:rPr>
                <w:noProof/>
                <w:webHidden/>
              </w:rPr>
              <w:instrText xml:space="preserve"> PAGEREF _Toc157618293 \h </w:instrText>
            </w:r>
            <w:r w:rsidR="00D75E8D">
              <w:rPr>
                <w:noProof/>
                <w:webHidden/>
              </w:rPr>
            </w:r>
            <w:r w:rsidR="00D75E8D">
              <w:rPr>
                <w:noProof/>
                <w:webHidden/>
              </w:rPr>
              <w:fldChar w:fldCharType="separate"/>
            </w:r>
            <w:r w:rsidR="004E500A">
              <w:rPr>
                <w:noProof/>
                <w:webHidden/>
              </w:rPr>
              <w:t>9</w:t>
            </w:r>
            <w:r w:rsidR="00D75E8D">
              <w:rPr>
                <w:noProof/>
                <w:webHidden/>
              </w:rPr>
              <w:fldChar w:fldCharType="end"/>
            </w:r>
          </w:hyperlink>
        </w:p>
        <w:p w14:paraId="5E42EAAB" w14:textId="77777777" w:rsidR="004E500A" w:rsidRDefault="00000000" w:rsidP="00D76427">
          <w:pPr>
            <w:pStyle w:val="TOC2"/>
            <w:tabs>
              <w:tab w:val="right" w:leader="dot" w:pos="9019"/>
            </w:tabs>
            <w:spacing w:after="240"/>
            <w:rPr>
              <w:rFonts w:asciiTheme="minorHAnsi" w:eastAsiaTheme="minorEastAsia" w:hAnsiTheme="minorHAnsi" w:cstheme="minorBidi"/>
              <w:noProof/>
              <w:color w:val="auto"/>
              <w:sz w:val="22"/>
              <w:lang w:val="en-US"/>
            </w:rPr>
          </w:pPr>
          <w:hyperlink w:anchor="_Toc157618294" w:history="1">
            <w:r w:rsidR="004E500A" w:rsidRPr="001D69C0">
              <w:rPr>
                <w:rStyle w:val="Hyperlink"/>
                <w:noProof/>
              </w:rPr>
              <w:t>4.2 Research strategy and design of the research</w:t>
            </w:r>
            <w:r w:rsidR="004E500A">
              <w:rPr>
                <w:noProof/>
                <w:webHidden/>
              </w:rPr>
              <w:tab/>
            </w:r>
            <w:r w:rsidR="00D75E8D">
              <w:rPr>
                <w:noProof/>
                <w:webHidden/>
              </w:rPr>
              <w:fldChar w:fldCharType="begin"/>
            </w:r>
            <w:r w:rsidR="004E500A">
              <w:rPr>
                <w:noProof/>
                <w:webHidden/>
              </w:rPr>
              <w:instrText xml:space="preserve"> PAGEREF _Toc157618294 \h </w:instrText>
            </w:r>
            <w:r w:rsidR="00D75E8D">
              <w:rPr>
                <w:noProof/>
                <w:webHidden/>
              </w:rPr>
            </w:r>
            <w:r w:rsidR="00D75E8D">
              <w:rPr>
                <w:noProof/>
                <w:webHidden/>
              </w:rPr>
              <w:fldChar w:fldCharType="separate"/>
            </w:r>
            <w:r w:rsidR="004E500A">
              <w:rPr>
                <w:noProof/>
                <w:webHidden/>
              </w:rPr>
              <w:t>9</w:t>
            </w:r>
            <w:r w:rsidR="00D75E8D">
              <w:rPr>
                <w:noProof/>
                <w:webHidden/>
              </w:rPr>
              <w:fldChar w:fldCharType="end"/>
            </w:r>
          </w:hyperlink>
        </w:p>
        <w:p w14:paraId="4831816E" w14:textId="77777777" w:rsidR="004E500A" w:rsidRDefault="00000000" w:rsidP="00D76427">
          <w:pPr>
            <w:pStyle w:val="TOC2"/>
            <w:tabs>
              <w:tab w:val="right" w:leader="dot" w:pos="9019"/>
            </w:tabs>
            <w:spacing w:after="240"/>
            <w:rPr>
              <w:rFonts w:asciiTheme="minorHAnsi" w:eastAsiaTheme="minorEastAsia" w:hAnsiTheme="minorHAnsi" w:cstheme="minorBidi"/>
              <w:noProof/>
              <w:color w:val="auto"/>
              <w:sz w:val="22"/>
              <w:lang w:val="en-US"/>
            </w:rPr>
          </w:pPr>
          <w:hyperlink w:anchor="_Toc157618295" w:history="1">
            <w:r w:rsidR="004E500A" w:rsidRPr="001D69C0">
              <w:rPr>
                <w:rStyle w:val="Hyperlink"/>
                <w:noProof/>
              </w:rPr>
              <w:t>4.3 Data collection and analysis procedures</w:t>
            </w:r>
            <w:r w:rsidR="004E500A">
              <w:rPr>
                <w:noProof/>
                <w:webHidden/>
              </w:rPr>
              <w:tab/>
            </w:r>
            <w:r w:rsidR="00D75E8D">
              <w:rPr>
                <w:noProof/>
                <w:webHidden/>
              </w:rPr>
              <w:fldChar w:fldCharType="begin"/>
            </w:r>
            <w:r w:rsidR="004E500A">
              <w:rPr>
                <w:noProof/>
                <w:webHidden/>
              </w:rPr>
              <w:instrText xml:space="preserve"> PAGEREF _Toc157618295 \h </w:instrText>
            </w:r>
            <w:r w:rsidR="00D75E8D">
              <w:rPr>
                <w:noProof/>
                <w:webHidden/>
              </w:rPr>
            </w:r>
            <w:r w:rsidR="00D75E8D">
              <w:rPr>
                <w:noProof/>
                <w:webHidden/>
              </w:rPr>
              <w:fldChar w:fldCharType="separate"/>
            </w:r>
            <w:r w:rsidR="004E500A">
              <w:rPr>
                <w:noProof/>
                <w:webHidden/>
              </w:rPr>
              <w:t>9</w:t>
            </w:r>
            <w:r w:rsidR="00D75E8D">
              <w:rPr>
                <w:noProof/>
                <w:webHidden/>
              </w:rPr>
              <w:fldChar w:fldCharType="end"/>
            </w:r>
          </w:hyperlink>
        </w:p>
        <w:p w14:paraId="2E3F349A" w14:textId="77777777" w:rsidR="004E500A" w:rsidRDefault="00000000" w:rsidP="00D76427">
          <w:pPr>
            <w:pStyle w:val="TOC2"/>
            <w:tabs>
              <w:tab w:val="right" w:leader="dot" w:pos="9019"/>
            </w:tabs>
            <w:spacing w:after="240"/>
            <w:rPr>
              <w:rFonts w:asciiTheme="minorHAnsi" w:eastAsiaTheme="minorEastAsia" w:hAnsiTheme="minorHAnsi" w:cstheme="minorBidi"/>
              <w:noProof/>
              <w:color w:val="auto"/>
              <w:sz w:val="22"/>
              <w:lang w:val="en-US"/>
            </w:rPr>
          </w:pPr>
          <w:hyperlink w:anchor="_Toc157618296" w:history="1">
            <w:r w:rsidR="004E500A" w:rsidRPr="001D69C0">
              <w:rPr>
                <w:rStyle w:val="Hyperlink"/>
                <w:noProof/>
              </w:rPr>
              <w:t>4.4 Ethical consideration</w:t>
            </w:r>
            <w:r w:rsidR="004E500A">
              <w:rPr>
                <w:noProof/>
                <w:webHidden/>
              </w:rPr>
              <w:tab/>
            </w:r>
            <w:r w:rsidR="00D75E8D">
              <w:rPr>
                <w:noProof/>
                <w:webHidden/>
              </w:rPr>
              <w:fldChar w:fldCharType="begin"/>
            </w:r>
            <w:r w:rsidR="004E500A">
              <w:rPr>
                <w:noProof/>
                <w:webHidden/>
              </w:rPr>
              <w:instrText xml:space="preserve"> PAGEREF _Toc157618296 \h </w:instrText>
            </w:r>
            <w:r w:rsidR="00D75E8D">
              <w:rPr>
                <w:noProof/>
                <w:webHidden/>
              </w:rPr>
            </w:r>
            <w:r w:rsidR="00D75E8D">
              <w:rPr>
                <w:noProof/>
                <w:webHidden/>
              </w:rPr>
              <w:fldChar w:fldCharType="separate"/>
            </w:r>
            <w:r w:rsidR="004E500A">
              <w:rPr>
                <w:noProof/>
                <w:webHidden/>
              </w:rPr>
              <w:t>9</w:t>
            </w:r>
            <w:r w:rsidR="00D75E8D">
              <w:rPr>
                <w:noProof/>
                <w:webHidden/>
              </w:rPr>
              <w:fldChar w:fldCharType="end"/>
            </w:r>
          </w:hyperlink>
        </w:p>
        <w:p w14:paraId="49D1B10A" w14:textId="77777777" w:rsidR="004E500A" w:rsidRDefault="00000000" w:rsidP="00D76427">
          <w:pPr>
            <w:pStyle w:val="TOC1"/>
            <w:tabs>
              <w:tab w:val="right" w:leader="dot" w:pos="9019"/>
            </w:tabs>
            <w:spacing w:after="240"/>
            <w:rPr>
              <w:rFonts w:asciiTheme="minorHAnsi" w:eastAsiaTheme="minorEastAsia" w:hAnsiTheme="minorHAnsi" w:cstheme="minorBidi"/>
              <w:noProof/>
              <w:color w:val="auto"/>
              <w:sz w:val="22"/>
              <w:lang w:val="en-US"/>
            </w:rPr>
          </w:pPr>
          <w:hyperlink w:anchor="_Toc157618297" w:history="1">
            <w:r w:rsidR="004E500A" w:rsidRPr="001D69C0">
              <w:rPr>
                <w:rStyle w:val="Hyperlink"/>
                <w:noProof/>
              </w:rPr>
              <w:t>5. Risks:</w:t>
            </w:r>
            <w:r w:rsidR="004E500A">
              <w:rPr>
                <w:noProof/>
                <w:webHidden/>
              </w:rPr>
              <w:tab/>
            </w:r>
            <w:r w:rsidR="00D75E8D">
              <w:rPr>
                <w:noProof/>
                <w:webHidden/>
              </w:rPr>
              <w:fldChar w:fldCharType="begin"/>
            </w:r>
            <w:r w:rsidR="004E500A">
              <w:rPr>
                <w:noProof/>
                <w:webHidden/>
              </w:rPr>
              <w:instrText xml:space="preserve"> PAGEREF _Toc157618297 \h </w:instrText>
            </w:r>
            <w:r w:rsidR="00D75E8D">
              <w:rPr>
                <w:noProof/>
                <w:webHidden/>
              </w:rPr>
            </w:r>
            <w:r w:rsidR="00D75E8D">
              <w:rPr>
                <w:noProof/>
                <w:webHidden/>
              </w:rPr>
              <w:fldChar w:fldCharType="separate"/>
            </w:r>
            <w:r w:rsidR="004E500A">
              <w:rPr>
                <w:noProof/>
                <w:webHidden/>
              </w:rPr>
              <w:t>10</w:t>
            </w:r>
            <w:r w:rsidR="00D75E8D">
              <w:rPr>
                <w:noProof/>
                <w:webHidden/>
              </w:rPr>
              <w:fldChar w:fldCharType="end"/>
            </w:r>
          </w:hyperlink>
        </w:p>
        <w:p w14:paraId="0C81B636" w14:textId="77777777" w:rsidR="004E500A" w:rsidRDefault="00000000" w:rsidP="00D76427">
          <w:pPr>
            <w:pStyle w:val="TOC1"/>
            <w:tabs>
              <w:tab w:val="right" w:leader="dot" w:pos="9019"/>
            </w:tabs>
            <w:spacing w:after="240"/>
            <w:rPr>
              <w:rFonts w:asciiTheme="minorHAnsi" w:eastAsiaTheme="minorEastAsia" w:hAnsiTheme="minorHAnsi" w:cstheme="minorBidi"/>
              <w:noProof/>
              <w:color w:val="auto"/>
              <w:sz w:val="22"/>
              <w:lang w:val="en-US"/>
            </w:rPr>
          </w:pPr>
          <w:hyperlink w:anchor="_Toc157618298" w:history="1">
            <w:r w:rsidR="004E500A" w:rsidRPr="001D69C0">
              <w:rPr>
                <w:rStyle w:val="Hyperlink"/>
                <w:noProof/>
              </w:rPr>
              <w:t>6. Timeline:</w:t>
            </w:r>
            <w:r w:rsidR="004E500A">
              <w:rPr>
                <w:noProof/>
                <w:webHidden/>
              </w:rPr>
              <w:tab/>
            </w:r>
            <w:r w:rsidR="00D75E8D">
              <w:rPr>
                <w:noProof/>
                <w:webHidden/>
              </w:rPr>
              <w:fldChar w:fldCharType="begin"/>
            </w:r>
            <w:r w:rsidR="004E500A">
              <w:rPr>
                <w:noProof/>
                <w:webHidden/>
              </w:rPr>
              <w:instrText xml:space="preserve"> PAGEREF _Toc157618298 \h </w:instrText>
            </w:r>
            <w:r w:rsidR="00D75E8D">
              <w:rPr>
                <w:noProof/>
                <w:webHidden/>
              </w:rPr>
            </w:r>
            <w:r w:rsidR="00D75E8D">
              <w:rPr>
                <w:noProof/>
                <w:webHidden/>
              </w:rPr>
              <w:fldChar w:fldCharType="separate"/>
            </w:r>
            <w:r w:rsidR="004E500A">
              <w:rPr>
                <w:noProof/>
                <w:webHidden/>
              </w:rPr>
              <w:t>10</w:t>
            </w:r>
            <w:r w:rsidR="00D75E8D">
              <w:rPr>
                <w:noProof/>
                <w:webHidden/>
              </w:rPr>
              <w:fldChar w:fldCharType="end"/>
            </w:r>
          </w:hyperlink>
        </w:p>
        <w:p w14:paraId="6737E678" w14:textId="77777777" w:rsidR="004E500A" w:rsidRDefault="00000000" w:rsidP="00D76427">
          <w:pPr>
            <w:pStyle w:val="TOC1"/>
            <w:tabs>
              <w:tab w:val="right" w:leader="dot" w:pos="9019"/>
            </w:tabs>
            <w:spacing w:after="240"/>
            <w:rPr>
              <w:rFonts w:asciiTheme="minorHAnsi" w:eastAsiaTheme="minorEastAsia" w:hAnsiTheme="minorHAnsi" w:cstheme="minorBidi"/>
              <w:noProof/>
              <w:color w:val="auto"/>
              <w:sz w:val="22"/>
              <w:lang w:val="en-US"/>
            </w:rPr>
          </w:pPr>
          <w:hyperlink w:anchor="_Toc157618299" w:history="1">
            <w:r w:rsidR="004E500A" w:rsidRPr="001D69C0">
              <w:rPr>
                <w:rStyle w:val="Hyperlink"/>
                <w:noProof/>
              </w:rPr>
              <w:t>References</w:t>
            </w:r>
            <w:r w:rsidR="004E500A">
              <w:rPr>
                <w:noProof/>
                <w:webHidden/>
              </w:rPr>
              <w:tab/>
            </w:r>
            <w:r w:rsidR="00D75E8D">
              <w:rPr>
                <w:noProof/>
                <w:webHidden/>
              </w:rPr>
              <w:fldChar w:fldCharType="begin"/>
            </w:r>
            <w:r w:rsidR="004E500A">
              <w:rPr>
                <w:noProof/>
                <w:webHidden/>
              </w:rPr>
              <w:instrText xml:space="preserve"> PAGEREF _Toc157618299 \h </w:instrText>
            </w:r>
            <w:r w:rsidR="00D75E8D">
              <w:rPr>
                <w:noProof/>
                <w:webHidden/>
              </w:rPr>
            </w:r>
            <w:r w:rsidR="00D75E8D">
              <w:rPr>
                <w:noProof/>
                <w:webHidden/>
              </w:rPr>
              <w:fldChar w:fldCharType="separate"/>
            </w:r>
            <w:r w:rsidR="004E500A">
              <w:rPr>
                <w:noProof/>
                <w:webHidden/>
              </w:rPr>
              <w:t>12</w:t>
            </w:r>
            <w:r w:rsidR="00D75E8D">
              <w:rPr>
                <w:noProof/>
                <w:webHidden/>
              </w:rPr>
              <w:fldChar w:fldCharType="end"/>
            </w:r>
          </w:hyperlink>
        </w:p>
        <w:p w14:paraId="669173EA" w14:textId="77777777" w:rsidR="006C67CA" w:rsidRDefault="00D75E8D" w:rsidP="00D76427">
          <w:pPr>
            <w:spacing w:after="240"/>
          </w:pPr>
          <w:r w:rsidRPr="006C67CA">
            <w:rPr>
              <w:rFonts w:cs="Times New Roman"/>
              <w:b/>
              <w:bCs/>
              <w:noProof/>
              <w:szCs w:val="24"/>
            </w:rPr>
            <w:fldChar w:fldCharType="end"/>
          </w:r>
        </w:p>
      </w:sdtContent>
    </w:sdt>
    <w:p w14:paraId="6AC4D173" w14:textId="77777777" w:rsidR="00C77053" w:rsidRPr="00C77053" w:rsidRDefault="00C77053" w:rsidP="00D76427">
      <w:pPr>
        <w:pStyle w:val="Heading1"/>
        <w:spacing w:after="240"/>
      </w:pPr>
      <w:bookmarkStart w:id="0" w:name="_Toc157618281"/>
      <w:r w:rsidRPr="00C77053">
        <w:lastRenderedPageBreak/>
        <w:t>1. Introduction:</w:t>
      </w:r>
      <w:bookmarkEnd w:id="0"/>
      <w:r w:rsidRPr="00C77053">
        <w:t> </w:t>
      </w:r>
    </w:p>
    <w:p w14:paraId="1BA41A5F" w14:textId="532AE05C" w:rsidR="00C77053" w:rsidRDefault="00C77053" w:rsidP="00D76427">
      <w:pPr>
        <w:spacing w:before="240" w:after="240"/>
      </w:pPr>
      <w:r w:rsidRPr="00C77053">
        <w:t xml:space="preserve">The car manufacturing business in India contributes a major part to the country’s GDP growth. The study will be conducted to examine the car manufacturing industry’s current situation and challenges faced after the pandemic. </w:t>
      </w:r>
      <w:r w:rsidR="00FB0395" w:rsidRPr="00887CA6">
        <w:t xml:space="preserve">Accordingly, the uncertainty in the global car industry market and its impact on car manufacturing business in India will also be disclosed in the research. </w:t>
      </w:r>
      <w:r w:rsidRPr="00C77053">
        <w:t xml:space="preserve">Furthermore, the research will be conducted by considering secondary methods and ethical considerations for this are </w:t>
      </w:r>
      <w:proofErr w:type="gramStart"/>
      <w:r w:rsidRPr="00C77053">
        <w:t>taken into account</w:t>
      </w:r>
      <w:proofErr w:type="gramEnd"/>
      <w:r w:rsidRPr="00C77053">
        <w:t>.    </w:t>
      </w:r>
    </w:p>
    <w:p w14:paraId="01947014" w14:textId="77777777" w:rsidR="00C77053" w:rsidRPr="00C77053" w:rsidRDefault="00C77053" w:rsidP="00D76427">
      <w:pPr>
        <w:pStyle w:val="Heading2"/>
        <w:spacing w:after="240"/>
      </w:pPr>
      <w:bookmarkStart w:id="1" w:name="_Toc157618282"/>
      <w:r w:rsidRPr="00C77053">
        <w:t>1.1 Background of the study:</w:t>
      </w:r>
      <w:bookmarkEnd w:id="1"/>
      <w:r w:rsidRPr="00C77053">
        <w:t>  </w:t>
      </w:r>
    </w:p>
    <w:p w14:paraId="369C6045" w14:textId="79EC537A" w:rsidR="00C77053" w:rsidRPr="00A746F1" w:rsidRDefault="00C77053" w:rsidP="00D76427">
      <w:pPr>
        <w:spacing w:before="240" w:after="240"/>
        <w:rPr>
          <w:color w:val="FF0000"/>
        </w:rPr>
      </w:pPr>
      <w:r w:rsidRPr="00C77053">
        <w:t xml:space="preserve">Car manufacturing industry in India involves some major companies such as Mahindra, </w:t>
      </w:r>
      <w:proofErr w:type="gramStart"/>
      <w:r w:rsidRPr="00C77053">
        <w:t>Tata</w:t>
      </w:r>
      <w:proofErr w:type="gramEnd"/>
      <w:r w:rsidRPr="00C77053">
        <w:t xml:space="preserve"> and other foreign subsidiary companies. Over the past few years, the industry has </w:t>
      </w:r>
      <w:r w:rsidR="00886D7C" w:rsidRPr="00887CA6">
        <w:t xml:space="preserve">created job for </w:t>
      </w:r>
      <w:r w:rsidRPr="00887CA6">
        <w:t>more than 3 crore</w:t>
      </w:r>
      <w:r w:rsidR="00886D7C" w:rsidRPr="00887CA6">
        <w:t>s citizen</w:t>
      </w:r>
      <w:r w:rsidRPr="00C77053">
        <w:t xml:space="preserve"> and contributes 7% to India’s </w:t>
      </w:r>
      <w:r w:rsidR="007C1610" w:rsidRPr="00C77053">
        <w:t>GDP;</w:t>
      </w:r>
      <w:r w:rsidRPr="00C77053">
        <w:t xml:space="preserve"> however, the pandemic caused issues regarding material shortage and customer demands (Timesofindia.indiatimes.com, 2024</w:t>
      </w:r>
      <w:r w:rsidRPr="00D02959">
        <w:rPr>
          <w:color w:val="FF0000"/>
        </w:rPr>
        <w:t xml:space="preserve">). </w:t>
      </w:r>
      <w:r w:rsidR="00A746F1" w:rsidRPr="00887CA6">
        <w:t xml:space="preserve">Alongside this, supply chain and market uncertainty apart from </w:t>
      </w:r>
      <w:proofErr w:type="gramStart"/>
      <w:r w:rsidR="00A746F1" w:rsidRPr="00887CA6">
        <w:t>competitors</w:t>
      </w:r>
      <w:proofErr w:type="gramEnd"/>
      <w:r w:rsidR="00A746F1" w:rsidRPr="00887CA6">
        <w:t xml:space="preserve"> innovative business approaches are similarly impacted Tata Motors financial position.  </w:t>
      </w:r>
      <w:r w:rsidR="00D02959" w:rsidRPr="00887CA6">
        <w:t>Furthermore</w:t>
      </w:r>
      <w:r w:rsidRPr="00887CA6">
        <w:t xml:space="preserve">, foreign companies </w:t>
      </w:r>
      <w:r w:rsidR="00D02959" w:rsidRPr="00887CA6">
        <w:t>raised</w:t>
      </w:r>
      <w:r w:rsidRPr="00887CA6">
        <w:t xml:space="preserve"> difficulties</w:t>
      </w:r>
      <w:r w:rsidR="00FE3CF5" w:rsidRPr="00887CA6">
        <w:t xml:space="preserve"> </w:t>
      </w:r>
      <w:r w:rsidR="00D02959" w:rsidRPr="00887CA6">
        <w:t xml:space="preserve">for </w:t>
      </w:r>
      <w:r w:rsidRPr="00887CA6">
        <w:t>Indian manufacturers</w:t>
      </w:r>
      <w:r w:rsidR="00D02959" w:rsidRPr="00887CA6">
        <w:t xml:space="preserve"> by</w:t>
      </w:r>
      <w:r w:rsidRPr="00887CA6">
        <w:t xml:space="preserve"> </w:t>
      </w:r>
      <w:r w:rsidR="00D02959" w:rsidRPr="00887CA6">
        <w:t>increasing competition through delivering low priced car</w:t>
      </w:r>
      <w:r w:rsidRPr="00887CA6">
        <w:t xml:space="preserve">. </w:t>
      </w:r>
      <w:r w:rsidR="00886D7C" w:rsidRPr="00887CA6">
        <w:t xml:space="preserve">In addition, the research is significant in reflecting </w:t>
      </w:r>
      <w:r w:rsidRPr="00887CA6">
        <w:t xml:space="preserve">Tata Motors </w:t>
      </w:r>
      <w:r w:rsidR="00886D7C" w:rsidRPr="00887CA6">
        <w:t xml:space="preserve">efficiency in mitigate risks such as market competition, unpredicted </w:t>
      </w:r>
      <w:r w:rsidRPr="00887CA6">
        <w:t xml:space="preserve">situation </w:t>
      </w:r>
      <w:proofErr w:type="gramStart"/>
      <w:r w:rsidR="00886D7C" w:rsidRPr="00887CA6">
        <w:t>in order to</w:t>
      </w:r>
      <w:proofErr w:type="gramEnd"/>
      <w:r w:rsidR="00886D7C" w:rsidRPr="00887CA6">
        <w:t xml:space="preserve"> ensure its</w:t>
      </w:r>
      <w:r w:rsidRPr="00887CA6">
        <w:t xml:space="preserve"> financial growth.</w:t>
      </w:r>
      <w:r w:rsidRPr="00886D7C">
        <w:rPr>
          <w:color w:val="FF0000"/>
        </w:rPr>
        <w:t>    </w:t>
      </w:r>
    </w:p>
    <w:p w14:paraId="282608F7" w14:textId="77777777" w:rsidR="00C77053" w:rsidRPr="00C77053" w:rsidRDefault="00C77053" w:rsidP="00D76427">
      <w:pPr>
        <w:pStyle w:val="Heading2"/>
        <w:spacing w:after="240"/>
      </w:pPr>
      <w:bookmarkStart w:id="2" w:name="_Toc157618283"/>
      <w:r w:rsidRPr="00C77053">
        <w:t>1.2 Research problem:</w:t>
      </w:r>
      <w:bookmarkEnd w:id="2"/>
      <w:r w:rsidRPr="00C77053">
        <w:t> </w:t>
      </w:r>
    </w:p>
    <w:p w14:paraId="5632BF20" w14:textId="2708C11B" w:rsidR="00C77053" w:rsidRPr="00C77053" w:rsidRDefault="00F9141F" w:rsidP="00D76427">
      <w:pPr>
        <w:spacing w:before="240" w:after="240"/>
      </w:pPr>
      <w:r w:rsidRPr="00887CA6">
        <w:t>Conduction of the research is focused on examining</w:t>
      </w:r>
      <w:r w:rsidR="00C77053" w:rsidRPr="00887CA6">
        <w:t xml:space="preserve"> </w:t>
      </w:r>
      <w:r w:rsidRPr="00887CA6">
        <w:t>financial challenges</w:t>
      </w:r>
      <w:r w:rsidR="00C77053" w:rsidRPr="00887CA6">
        <w:t xml:space="preserve"> </w:t>
      </w:r>
      <w:r w:rsidRPr="00887CA6">
        <w:t>experienced</w:t>
      </w:r>
      <w:r w:rsidR="00C77053" w:rsidRPr="00887CA6">
        <w:t xml:space="preserve"> by </w:t>
      </w:r>
      <w:r w:rsidRPr="00887CA6">
        <w:t xml:space="preserve">Indian </w:t>
      </w:r>
      <w:r w:rsidR="00C77053" w:rsidRPr="00887CA6">
        <w:t>car manufacturing companies</w:t>
      </w:r>
      <w:r w:rsidR="00D760A7" w:rsidRPr="00887CA6">
        <w:t xml:space="preserve"> and Tata Motors</w:t>
      </w:r>
      <w:r w:rsidR="00C77053" w:rsidRPr="00887CA6">
        <w:t xml:space="preserve"> </w:t>
      </w:r>
      <w:r w:rsidR="00D760A7" w:rsidRPr="00887CA6">
        <w:t>due to</w:t>
      </w:r>
      <w:r w:rsidR="00C77053" w:rsidRPr="00887CA6">
        <w:t xml:space="preserve"> pandemic.</w:t>
      </w:r>
      <w:r w:rsidR="00C77053" w:rsidRPr="00D760A7">
        <w:rPr>
          <w:color w:val="FF0000"/>
        </w:rPr>
        <w:t xml:space="preserve"> </w:t>
      </w:r>
      <w:r w:rsidR="00C77053" w:rsidRPr="00C77053">
        <w:t>As per the opinion of Newman and Gough (2020), quality of an assessment is the most debated issue in the context of research. In addition, the information on the current situation of the country which affected business performance of car manufacturing companies will be collected by considering annual reports and previous studies. However, collecting data regarding this is time-consuming as information might not be mentioned by the companies in their annual report.  </w:t>
      </w:r>
    </w:p>
    <w:p w14:paraId="73DB0ED5" w14:textId="77777777" w:rsidR="00C77053" w:rsidRPr="00C77053" w:rsidRDefault="00C77053" w:rsidP="00D76427">
      <w:pPr>
        <w:pStyle w:val="Heading2"/>
        <w:spacing w:after="240"/>
      </w:pPr>
      <w:bookmarkStart w:id="3" w:name="_Toc157618284"/>
      <w:r w:rsidRPr="00C77053">
        <w:t>1.3 Magnitude of the issues:</w:t>
      </w:r>
      <w:bookmarkEnd w:id="3"/>
      <w:r w:rsidRPr="00C77053">
        <w:t xml:space="preserve">  </w:t>
      </w:r>
    </w:p>
    <w:p w14:paraId="35D4E3E9" w14:textId="77777777" w:rsidR="00C77053" w:rsidRPr="00C77053" w:rsidRDefault="00C77053" w:rsidP="00D76427">
      <w:pPr>
        <w:spacing w:before="240" w:after="240"/>
      </w:pPr>
      <w:r w:rsidRPr="00C77053">
        <w:t xml:space="preserve">Information collection from different sources for the Indian car manufacturing company will require considering a huge number of previous studies. According to the viewpoint of Haneesh </w:t>
      </w:r>
      <w:r w:rsidRPr="00C77053">
        <w:lastRenderedPageBreak/>
        <w:t xml:space="preserve">and </w:t>
      </w:r>
      <w:proofErr w:type="spellStart"/>
      <w:r w:rsidRPr="00C77053">
        <w:t>Venkteshwar</w:t>
      </w:r>
      <w:proofErr w:type="spellEnd"/>
      <w:r w:rsidRPr="00C77053">
        <w:t xml:space="preserve"> (2021), the Covid-19 pandemic caused both negative and positive effects on Indian automobile industry from the aspects of loss and exploring renewable energy respectively. Nevertheless, a lack of information might cause issues for the researcher in accomplishing research objectives properly. Alongside this, ineffectiveness of previous studies in addressing the actual issues of the car manufacturing industry in India can also raise difficulties in completing future research efficiently.      </w:t>
      </w:r>
    </w:p>
    <w:p w14:paraId="43383617" w14:textId="77777777" w:rsidR="00C77053" w:rsidRPr="00C77053" w:rsidRDefault="00C77053" w:rsidP="00D76427">
      <w:pPr>
        <w:pStyle w:val="Heading1"/>
        <w:spacing w:after="240"/>
      </w:pPr>
      <w:bookmarkStart w:id="4" w:name="_Toc157618285"/>
      <w:r w:rsidRPr="00C77053">
        <w:t>2. Research aim:</w:t>
      </w:r>
      <w:bookmarkEnd w:id="4"/>
      <w:r w:rsidRPr="00C77053">
        <w:t>  </w:t>
      </w:r>
    </w:p>
    <w:p w14:paraId="5E7FDF07" w14:textId="77777777" w:rsidR="00C77053" w:rsidRPr="00C77053" w:rsidRDefault="00C77053" w:rsidP="00D76427">
      <w:pPr>
        <w:spacing w:before="240" w:after="240"/>
      </w:pPr>
      <w:r w:rsidRPr="00C77053">
        <w:t>This research aims to understand and evaluate challenges faced by Tata Motors in India due to arrival of COVID-19.  </w:t>
      </w:r>
    </w:p>
    <w:p w14:paraId="6A9C051A" w14:textId="77777777" w:rsidR="00C77053" w:rsidRPr="00C77053" w:rsidRDefault="00C77053" w:rsidP="00D76427">
      <w:pPr>
        <w:pStyle w:val="Heading2"/>
        <w:spacing w:after="240"/>
      </w:pPr>
      <w:bookmarkStart w:id="5" w:name="_Toc157618286"/>
      <w:r w:rsidRPr="00C77053">
        <w:t>2.1 Objectives:</w:t>
      </w:r>
      <w:bookmarkEnd w:id="5"/>
    </w:p>
    <w:p w14:paraId="7E7CB66B" w14:textId="78800EE4" w:rsidR="00C77053" w:rsidRPr="00C77053" w:rsidRDefault="00C77053" w:rsidP="00D76427">
      <w:pPr>
        <w:numPr>
          <w:ilvl w:val="0"/>
          <w:numId w:val="1"/>
        </w:numPr>
        <w:spacing w:before="240" w:after="240"/>
      </w:pPr>
      <w:r w:rsidRPr="00C77053">
        <w:t xml:space="preserve">To identify </w:t>
      </w:r>
      <w:bookmarkStart w:id="6" w:name="_Hlk158632292"/>
      <w:r w:rsidRPr="00C77053">
        <w:t xml:space="preserve">market condition of Indian car manufacturing industry </w:t>
      </w:r>
      <w:r w:rsidR="00D76427">
        <w:t>pre-</w:t>
      </w:r>
      <w:r w:rsidRPr="00C77053">
        <w:t>pandemic</w:t>
      </w:r>
      <w:bookmarkEnd w:id="6"/>
    </w:p>
    <w:p w14:paraId="116F305E" w14:textId="6B06A1F4" w:rsidR="00C77053" w:rsidRPr="00C77053" w:rsidRDefault="00C77053" w:rsidP="00D76427">
      <w:pPr>
        <w:numPr>
          <w:ilvl w:val="0"/>
          <w:numId w:val="1"/>
        </w:numPr>
        <w:spacing w:before="240" w:after="240"/>
      </w:pPr>
      <w:r w:rsidRPr="00C77053">
        <w:t xml:space="preserve">To examine </w:t>
      </w:r>
      <w:bookmarkStart w:id="7" w:name="_Hlk158632312"/>
      <w:r w:rsidRPr="00C77053">
        <w:t>financial and non-financial issues faced by Tata Motors during pandemic</w:t>
      </w:r>
      <w:bookmarkEnd w:id="7"/>
      <w:r w:rsidRPr="00C77053">
        <w:t> </w:t>
      </w:r>
    </w:p>
    <w:p w14:paraId="719F459C" w14:textId="2B37CCE6" w:rsidR="00C77053" w:rsidRPr="005D4625" w:rsidRDefault="00C77053" w:rsidP="00D76427">
      <w:pPr>
        <w:numPr>
          <w:ilvl w:val="0"/>
          <w:numId w:val="1"/>
        </w:numPr>
        <w:spacing w:before="240" w:after="240"/>
        <w:rPr>
          <w:color w:val="auto"/>
        </w:rPr>
      </w:pPr>
      <w:r w:rsidRPr="005D4625">
        <w:rPr>
          <w:color w:val="auto"/>
        </w:rPr>
        <w:t xml:space="preserve">To represent adopted </w:t>
      </w:r>
      <w:r w:rsidR="00D76427" w:rsidRPr="005D4625">
        <w:rPr>
          <w:color w:val="auto"/>
        </w:rPr>
        <w:t>strategies of</w:t>
      </w:r>
      <w:r w:rsidR="00ED55C8" w:rsidRPr="005D4625">
        <w:rPr>
          <w:color w:val="auto"/>
        </w:rPr>
        <w:t xml:space="preserve"> Tata Motors for risk mitigation </w:t>
      </w:r>
      <w:r w:rsidR="00D76427" w:rsidRPr="005D4625">
        <w:rPr>
          <w:color w:val="auto"/>
        </w:rPr>
        <w:t>post-</w:t>
      </w:r>
      <w:r w:rsidRPr="005D4625">
        <w:rPr>
          <w:color w:val="auto"/>
        </w:rPr>
        <w:t xml:space="preserve">pandemic </w:t>
      </w:r>
    </w:p>
    <w:p w14:paraId="063E6C1C" w14:textId="77777777" w:rsidR="00C77053" w:rsidRPr="00C77053" w:rsidRDefault="00C77053" w:rsidP="00D76427">
      <w:pPr>
        <w:pStyle w:val="Heading2"/>
        <w:spacing w:after="240"/>
      </w:pPr>
      <w:bookmarkStart w:id="8" w:name="_Toc157618287"/>
      <w:r w:rsidRPr="00C77053">
        <w:t>2.3 Research questions:</w:t>
      </w:r>
      <w:bookmarkEnd w:id="8"/>
      <w:r w:rsidRPr="00C77053">
        <w:t> </w:t>
      </w:r>
    </w:p>
    <w:p w14:paraId="23C61A28" w14:textId="067169A0" w:rsidR="00C77053" w:rsidRPr="00140B19" w:rsidRDefault="00D76427" w:rsidP="00D76427">
      <w:pPr>
        <w:numPr>
          <w:ilvl w:val="0"/>
          <w:numId w:val="2"/>
        </w:numPr>
        <w:spacing w:before="240" w:after="240"/>
      </w:pPr>
      <w:r w:rsidRPr="00140B19">
        <w:t>What was market condition of Indian car manufacturing industry pre-pandemic</w:t>
      </w:r>
      <w:r w:rsidR="00C77053" w:rsidRPr="00140B19">
        <w:t>?</w:t>
      </w:r>
    </w:p>
    <w:p w14:paraId="01E63BEA" w14:textId="5D126FCA" w:rsidR="00C77053" w:rsidRPr="00140B19" w:rsidRDefault="000D70A6" w:rsidP="00D76427">
      <w:pPr>
        <w:numPr>
          <w:ilvl w:val="0"/>
          <w:numId w:val="2"/>
        </w:numPr>
        <w:spacing w:before="240" w:after="240"/>
      </w:pPr>
      <w:r w:rsidRPr="00140B19">
        <w:t xml:space="preserve">What </w:t>
      </w:r>
      <w:r w:rsidR="00D76427" w:rsidRPr="00140B19">
        <w:t>were</w:t>
      </w:r>
      <w:r w:rsidRPr="00140B19">
        <w:t xml:space="preserve"> </w:t>
      </w:r>
      <w:r w:rsidR="00D76427" w:rsidRPr="00140B19">
        <w:t>the financial &amp; non-financial issues faced by Tata Motors during pandemic</w:t>
      </w:r>
      <w:r w:rsidR="00C77053" w:rsidRPr="00140B19">
        <w:t>? </w:t>
      </w:r>
    </w:p>
    <w:p w14:paraId="78952924" w14:textId="10D714BA" w:rsidR="00C77053" w:rsidRPr="00140B19" w:rsidRDefault="00D76427" w:rsidP="00D76427">
      <w:pPr>
        <w:numPr>
          <w:ilvl w:val="0"/>
          <w:numId w:val="2"/>
        </w:numPr>
        <w:spacing w:before="240" w:after="240"/>
      </w:pPr>
      <w:r w:rsidRPr="00140B19">
        <w:t>What strategies did Tata Motors adopt for risk mitigation post-pandemic</w:t>
      </w:r>
      <w:r w:rsidR="00C77053" w:rsidRPr="00140B19">
        <w:t>?    </w:t>
      </w:r>
    </w:p>
    <w:p w14:paraId="0D583F92" w14:textId="77777777" w:rsidR="00C77053" w:rsidRPr="00C77053" w:rsidRDefault="00C77053" w:rsidP="00D76427">
      <w:pPr>
        <w:pStyle w:val="Heading1"/>
        <w:spacing w:after="240"/>
      </w:pPr>
      <w:bookmarkStart w:id="9" w:name="_Toc157618288"/>
      <w:r w:rsidRPr="00C77053">
        <w:t>3. Preliminary literature search:</w:t>
      </w:r>
      <w:bookmarkEnd w:id="9"/>
      <w:r w:rsidRPr="00C77053">
        <w:t> </w:t>
      </w:r>
    </w:p>
    <w:p w14:paraId="0D8B8767" w14:textId="77777777" w:rsidR="00C77053" w:rsidRPr="00C77053" w:rsidRDefault="00C77053" w:rsidP="00D76427">
      <w:pPr>
        <w:pStyle w:val="Heading2"/>
        <w:spacing w:after="240"/>
      </w:pPr>
      <w:bookmarkStart w:id="10" w:name="_Toc157618289"/>
      <w:r w:rsidRPr="00C77053">
        <w:t>3.1 Evaluation of car manufacturing business:</w:t>
      </w:r>
      <w:bookmarkEnd w:id="10"/>
    </w:p>
    <w:p w14:paraId="3CD63935" w14:textId="77777777" w:rsidR="00C77053" w:rsidRPr="00C77053" w:rsidRDefault="00C77053" w:rsidP="00D76427">
      <w:pPr>
        <w:spacing w:before="240" w:after="240"/>
      </w:pPr>
      <w:r w:rsidRPr="00C77053">
        <w:t xml:space="preserve">Over the past few decades, customer purchase behaviour in the context of automobiles has influenced the construction of car manufacturing companies in every country. The article written by </w:t>
      </w:r>
      <w:proofErr w:type="spellStart"/>
      <w:r w:rsidRPr="00C77053">
        <w:t>Saeidizand</w:t>
      </w:r>
      <w:proofErr w:type="spellEnd"/>
      <w:r w:rsidRPr="00C77053">
        <w:t xml:space="preserve"> </w:t>
      </w:r>
      <w:r w:rsidRPr="00C77053">
        <w:rPr>
          <w:i/>
          <w:iCs/>
        </w:rPr>
        <w:t xml:space="preserve">et al. </w:t>
      </w:r>
      <w:r w:rsidRPr="00C77053">
        <w:t xml:space="preserve">(2022), has highlighted that public transport growth is one of the major alternatives for cur purchase. Nevertheless, the growth of the car manufacturing industry worldwide does not represent the same. Along with that, many new companies have joined the industry by considering its growth which is mainly caused due to changes in people's lifestyles. Apart from this, results of car sales worldwide have been reported for 67.2 million in 2022 </w:t>
      </w:r>
      <w:r w:rsidRPr="00C77053">
        <w:lastRenderedPageBreak/>
        <w:t>which was 66.7 million in the previous year (Statista.com, 2024). In addition, the industry in every country plays a major contributor to economic development which is mainly caused due to the product consumption nature of customers. </w:t>
      </w:r>
    </w:p>
    <w:p w14:paraId="015D8857" w14:textId="77777777" w:rsidR="00C77053" w:rsidRPr="00C77053" w:rsidRDefault="00C77053" w:rsidP="00D76427">
      <w:pPr>
        <w:spacing w:before="240" w:after="240"/>
      </w:pPr>
      <w:r w:rsidRPr="00C77053">
        <w:t>In the context of foreign countries such as Japan and Germany, car manufacturing companies have a vital role in supporting the country’s growth through expansion of their business internationally. For instance, one of the popular German automobile manufacturers BMW which operates its business internationally created a strong position among its competitors. Apart from this, the worldwide car manufacturing industry experienced a major shock during the pandemic as changes in customer behaviour were noticed regarding investment in luxury items. However, the growth in the sector after the end of pandemic represents its effectiveness in empowering its condition by reducing potential risks. Germany's Auto</w:t>
      </w:r>
      <w:r w:rsidR="007C1610">
        <w:t xml:space="preserve">mobile industry has generated </w:t>
      </w:r>
      <w:r w:rsidRPr="00C77053">
        <w:t xml:space="preserve">revenue of 411 billion Euros and 506 billion Euros in 2021 and 2022 respectively which </w:t>
      </w:r>
      <w:r w:rsidR="007C1610" w:rsidRPr="00C77053">
        <w:t>indicate</w:t>
      </w:r>
      <w:r w:rsidRPr="00C77053">
        <w:t xml:space="preserve"> a closure of pandemic recession (Statista.com, 2024). This value reflects the end of the pandemic era that brings financial benefits for car manufacturing industries worldwide by influencing customers' purchase behaviour.      </w:t>
      </w:r>
    </w:p>
    <w:p w14:paraId="7C441C29" w14:textId="77777777" w:rsidR="00C77053" w:rsidRPr="00C77053" w:rsidRDefault="00C77053" w:rsidP="00D76427">
      <w:pPr>
        <w:spacing w:before="240" w:after="240"/>
        <w:jc w:val="center"/>
      </w:pPr>
      <w:r w:rsidRPr="00C77053">
        <w:rPr>
          <w:noProof/>
          <w:lang w:val="en-US"/>
        </w:rPr>
        <w:drawing>
          <wp:inline distT="0" distB="0" distL="0" distR="0" wp14:anchorId="51110F57" wp14:editId="16865E3D">
            <wp:extent cx="3676650" cy="2400300"/>
            <wp:effectExtent l="19050" t="0" r="0" b="0"/>
            <wp:docPr id="21" name="Picture 21" descr="https://lh7-us.googleusercontent.com/zAPQ0LmvGTGcGQsHooNuf9qIMFd7VQKyz0bAaCv1uPhGihOr9F_pQ40BmXK1KMqzq8m2AUc6kNCuBxxJZ1hkDugqpxPM0DkzstvshJR53IGzQqG-o-o5MTL7GJt2xyNeZAkBRvzg7_jdmA82VkUOqz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lh7-us.googleusercontent.com/zAPQ0LmvGTGcGQsHooNuf9qIMFd7VQKyz0bAaCv1uPhGihOr9F_pQ40BmXK1KMqzq8m2AUc6kNCuBxxJZ1hkDugqpxPM0DkzstvshJR53IGzQqG-o-o5MTL7GJt2xyNeZAkBRvzg7_jdmA82VkUOqzQ"/>
                    <pic:cNvPicPr>
                      <a:picLocks noChangeAspect="1" noChangeArrowheads="1"/>
                    </pic:cNvPicPr>
                  </pic:nvPicPr>
                  <pic:blipFill>
                    <a:blip r:embed="rId9"/>
                    <a:srcRect/>
                    <a:stretch>
                      <a:fillRect/>
                    </a:stretch>
                  </pic:blipFill>
                  <pic:spPr bwMode="auto">
                    <a:xfrm>
                      <a:off x="0" y="0"/>
                      <a:ext cx="3676650" cy="2400300"/>
                    </a:xfrm>
                    <a:prstGeom prst="rect">
                      <a:avLst/>
                    </a:prstGeom>
                    <a:noFill/>
                    <a:ln w="9525">
                      <a:noFill/>
                      <a:miter lim="800000"/>
                      <a:headEnd/>
                      <a:tailEnd/>
                    </a:ln>
                  </pic:spPr>
                </pic:pic>
              </a:graphicData>
            </a:graphic>
          </wp:inline>
        </w:drawing>
      </w:r>
    </w:p>
    <w:p w14:paraId="5BF957B1" w14:textId="77777777" w:rsidR="00C77053" w:rsidRPr="00C77053" w:rsidRDefault="00C77053" w:rsidP="00D76427">
      <w:pPr>
        <w:spacing w:before="240" w:after="240"/>
        <w:jc w:val="center"/>
      </w:pPr>
      <w:r w:rsidRPr="00C77053">
        <w:rPr>
          <w:b/>
          <w:bCs/>
        </w:rPr>
        <w:t>Figure 1: Global car selling value</w:t>
      </w:r>
    </w:p>
    <w:p w14:paraId="07A5FDFE" w14:textId="77777777" w:rsidR="00C77053" w:rsidRPr="00C77053" w:rsidRDefault="00C77053" w:rsidP="00D76427">
      <w:pPr>
        <w:spacing w:before="240" w:after="240"/>
        <w:jc w:val="center"/>
      </w:pPr>
      <w:r w:rsidRPr="00C77053">
        <w:t>(Source: Statista.com, 2024)</w:t>
      </w:r>
    </w:p>
    <w:p w14:paraId="060DA0D7" w14:textId="77777777" w:rsidR="00C77053" w:rsidRPr="00C77053" w:rsidRDefault="00C77053" w:rsidP="00D76427">
      <w:pPr>
        <w:spacing w:before="240" w:after="240"/>
      </w:pPr>
      <w:r w:rsidRPr="00C77053">
        <w:rPr>
          <w:b/>
          <w:bCs/>
          <w:i/>
          <w:iCs/>
        </w:rPr>
        <w:t>3. 2 Car manufacturing business in India:</w:t>
      </w:r>
    </w:p>
    <w:p w14:paraId="53E007FC" w14:textId="77777777" w:rsidR="00C77053" w:rsidRPr="00C77053" w:rsidRDefault="00C77053" w:rsidP="00D76427">
      <w:pPr>
        <w:spacing w:before="240" w:after="240"/>
      </w:pPr>
      <w:r w:rsidRPr="00C77053">
        <w:t xml:space="preserve">India’s economic growth is highly dependent on the car manufacturing industry and the involvement of foreign companies also ensures its future growth. Alongside this, the industry has been diversified over the years by the involvement of foreign car manufacturing industries </w:t>
      </w:r>
      <w:r w:rsidRPr="00C77053">
        <w:lastRenderedPageBreak/>
        <w:t xml:space="preserve">such as Suzuki, </w:t>
      </w:r>
      <w:proofErr w:type="gramStart"/>
      <w:r w:rsidRPr="00C77053">
        <w:t>Toyota</w:t>
      </w:r>
      <w:proofErr w:type="gramEnd"/>
      <w:r w:rsidRPr="00C77053">
        <w:t xml:space="preserve"> and others. Apart from this, one of the major contributors to the industry Tata Motors which is an Indian car manufacturing brand has supported the industry’s growth over a century. It has been reported that India is the third largest automotive industry in the world which exports 47,61,487 automobiles during 2022-23 (Investindia.gov.in, 2024). In addition, the industry in India has been expanded over the years and gives opportunities to new as well as existing companies to maximise their revenue. In other words, the car purchase percentage in India has been raised which encourages foreign companies to invest in the market. However, involvement of strong companies in the car manufacturing industry in India has a significant positive effect on its growth which is coherent with the country’s economic development. </w:t>
      </w:r>
    </w:p>
    <w:p w14:paraId="549F2B02" w14:textId="77777777" w:rsidR="00C77053" w:rsidRPr="00C77053" w:rsidRDefault="00C77053" w:rsidP="00D76427">
      <w:pPr>
        <w:spacing w:before="240" w:after="240"/>
      </w:pPr>
      <w:r w:rsidRPr="00C77053">
        <w:t xml:space="preserve">The car manufacturing business in India has mainly grown in the last few decades due to major changes in the purchase behaviour of customers. According to some reports, the manufacturing company Maruti Suzuki sold nearly about 1.5 million cars in India (Statista.com, 2024). Apart from this, other brands such as Hyundai, Tata Motors and others experienced a similar situation which reflects the future growth of the industry. However, the Indian car manufacturing industry is most diversified in nature and it has involved foreign companies mainly. Along with that, the pricing strategy of the foreign companies made them the leading car manufacturers whereas the Indian companies faced difficulties in attracting customers. Nevertheless, if the overall industry’s condition is taken into </w:t>
      </w:r>
      <w:proofErr w:type="gramStart"/>
      <w:r w:rsidRPr="00C77053">
        <w:t>account</w:t>
      </w:r>
      <w:proofErr w:type="gramEnd"/>
      <w:r w:rsidRPr="00C77053">
        <w:t xml:space="preserve"> then its positive growth can be noticed which has a significant impact on the country’s economy.  Apart from this, customer product purchasing behaviour has changed over the period, along with their preferences for cost-effective products. In other words, if the quality and price are considered at the same time, then major customers prefer cost-effective cars. Hence, the selection of Suzuki instead of Tata Motors is based on the concept of pricing, although Tata Motors is an Indian car manufacturing company.         </w:t>
      </w:r>
    </w:p>
    <w:p w14:paraId="7941CB1B" w14:textId="77777777" w:rsidR="00C77053" w:rsidRPr="00C77053" w:rsidRDefault="00C77053" w:rsidP="00D76427">
      <w:pPr>
        <w:spacing w:before="240" w:after="240"/>
        <w:jc w:val="center"/>
      </w:pPr>
      <w:r w:rsidRPr="00C77053">
        <w:rPr>
          <w:noProof/>
          <w:lang w:val="en-US"/>
        </w:rPr>
        <w:lastRenderedPageBreak/>
        <w:drawing>
          <wp:inline distT="0" distB="0" distL="0" distR="0" wp14:anchorId="3BDA17A3" wp14:editId="38C99B03">
            <wp:extent cx="4305300" cy="2638425"/>
            <wp:effectExtent l="19050" t="0" r="0" b="0"/>
            <wp:docPr id="22" name="Picture 22" descr="https://lh7-us.googleusercontent.com/4_B31STXdjm76JmimpzI0bp1y6eIpDNhl0Vbzm8kp9WnlSIqigD5_7QcIoLC9jLXkKohgbvzAtpFilZ-qw0QAYlMsKO37M6BKXo3eSYGYJ6vrY_TczViFHwNyDMpwIt0WzovjezG7iwE25f36Ha10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lh7-us.googleusercontent.com/4_B31STXdjm76JmimpzI0bp1y6eIpDNhl0Vbzm8kp9WnlSIqigD5_7QcIoLC9jLXkKohgbvzAtpFilZ-qw0QAYlMsKO37M6BKXo3eSYGYJ6vrY_TczViFHwNyDMpwIt0WzovjezG7iwE25f36Ha10no"/>
                    <pic:cNvPicPr>
                      <a:picLocks noChangeAspect="1" noChangeArrowheads="1"/>
                    </pic:cNvPicPr>
                  </pic:nvPicPr>
                  <pic:blipFill>
                    <a:blip r:embed="rId10"/>
                    <a:srcRect/>
                    <a:stretch>
                      <a:fillRect/>
                    </a:stretch>
                  </pic:blipFill>
                  <pic:spPr bwMode="auto">
                    <a:xfrm>
                      <a:off x="0" y="0"/>
                      <a:ext cx="4305300" cy="2638425"/>
                    </a:xfrm>
                    <a:prstGeom prst="rect">
                      <a:avLst/>
                    </a:prstGeom>
                    <a:noFill/>
                    <a:ln w="9525">
                      <a:noFill/>
                      <a:miter lim="800000"/>
                      <a:headEnd/>
                      <a:tailEnd/>
                    </a:ln>
                  </pic:spPr>
                </pic:pic>
              </a:graphicData>
            </a:graphic>
          </wp:inline>
        </w:drawing>
      </w:r>
    </w:p>
    <w:p w14:paraId="6C19D3C6" w14:textId="77777777" w:rsidR="00C77053" w:rsidRPr="00C77053" w:rsidRDefault="00C77053" w:rsidP="00D76427">
      <w:pPr>
        <w:spacing w:before="240" w:after="240"/>
        <w:jc w:val="center"/>
      </w:pPr>
      <w:r w:rsidRPr="00C77053">
        <w:rPr>
          <w:b/>
          <w:bCs/>
        </w:rPr>
        <w:t>Figure 2: Sale volume of cars in India</w:t>
      </w:r>
    </w:p>
    <w:p w14:paraId="35DE54A2" w14:textId="77777777" w:rsidR="00C77053" w:rsidRPr="00C77053" w:rsidRDefault="00C77053" w:rsidP="00D76427">
      <w:pPr>
        <w:spacing w:before="240" w:after="240"/>
        <w:jc w:val="center"/>
      </w:pPr>
      <w:r w:rsidRPr="00C77053">
        <w:t>(Source: Statista.com, 2024)</w:t>
      </w:r>
    </w:p>
    <w:p w14:paraId="2D618E83" w14:textId="77777777" w:rsidR="00C77053" w:rsidRPr="00C77053" w:rsidRDefault="00C77053" w:rsidP="00D76427">
      <w:pPr>
        <w:pStyle w:val="Heading2"/>
        <w:spacing w:after="240"/>
      </w:pPr>
      <w:bookmarkStart w:id="11" w:name="_Toc157618290"/>
      <w:r w:rsidRPr="00C77053">
        <w:t>3.3 Demonstration of TATA automobiles business practices:</w:t>
      </w:r>
      <w:bookmarkEnd w:id="11"/>
      <w:r w:rsidRPr="00C77053">
        <w:t> </w:t>
      </w:r>
    </w:p>
    <w:p w14:paraId="12A51242" w14:textId="77777777" w:rsidR="00C77053" w:rsidRPr="00C77053" w:rsidRDefault="00C77053" w:rsidP="00D76427">
      <w:pPr>
        <w:spacing w:before="240" w:after="240"/>
      </w:pPr>
      <w:r w:rsidRPr="00C77053">
        <w:t>Tata Motors is one of the leading and popular car manufacturing companies in India as well as worldwide. In addition, product quality and pricing techniques have made the company famous and strongest competitor in the automobile industry. However, by considering the financial position of the company before, during and after the pandemic, a significant improvement regarding revenue or profit maximisation can be noticed. Furthermore, in 2020 Tata Motors gen</w:t>
      </w:r>
      <w:r w:rsidR="00C42E0A">
        <w:t>erated revenue worth INR 261</w:t>
      </w:r>
      <w:r w:rsidRPr="00C77053">
        <w:t>067 crore which was r</w:t>
      </w:r>
      <w:r w:rsidR="00C42E0A">
        <w:t>educed to INR 249</w:t>
      </w:r>
      <w:r w:rsidRPr="00C77053">
        <w:t>794 crore in the next year (Investors.tatamotors.com, 2024). However, the end of the pandemic era resulted in financial benefits for the company by maximising its revenue as well as profit. In addition, the company’s revenue was recorded</w:t>
      </w:r>
      <w:r w:rsidR="00C42E0A">
        <w:t xml:space="preserve"> for INR 278453 crore in 2022 and INR 345</w:t>
      </w:r>
      <w:r w:rsidRPr="00C77053">
        <w:t>966 crore in 2023 (Tatamotors.com, 2024). In the context of profitability, the company effectively enhances its financial position by taking valuable approaches to profit maximisation. </w:t>
      </w:r>
    </w:p>
    <w:p w14:paraId="61BA1935" w14:textId="53BF88E1" w:rsidR="00C77053" w:rsidRPr="00C77053" w:rsidRDefault="00C77053" w:rsidP="00D76427">
      <w:pPr>
        <w:spacing w:before="240" w:after="240"/>
      </w:pPr>
      <w:r w:rsidRPr="00C77053">
        <w:t xml:space="preserve">On the other hand, an increase in operating expenses during 2023 has been noticed which might be one of the reasons behind minimum profit of the company. Apart from this, the foreign companies' involvement in the Indian car manufacturing industry is one of the major reasons behind the poor performance of Tata Motors. However, if the supply chain issues for the concerned company are </w:t>
      </w:r>
      <w:proofErr w:type="gramStart"/>
      <w:r w:rsidRPr="00C77053">
        <w:t>taken into account</w:t>
      </w:r>
      <w:proofErr w:type="gramEnd"/>
      <w:r w:rsidRPr="00C77053">
        <w:t xml:space="preserve">, then the lack of material supply, customer demand, and other factors have a huge negative effect on its financial position.  According to the </w:t>
      </w:r>
      <w:r w:rsidRPr="00C77053">
        <w:lastRenderedPageBreak/>
        <w:t xml:space="preserve">viewpoint of Kidav (2022), the risks which impact the supply chain </w:t>
      </w:r>
      <w:r w:rsidR="006F65DE" w:rsidRPr="00C77053">
        <w:t>involve natural</w:t>
      </w:r>
      <w:r w:rsidRPr="00C77053">
        <w:t xml:space="preserve"> disasters, pandemics, shipment issues and others. Nevertheless, the risk management practices of the company have supported its growth in the market by reducing the negative effects caused by the pandemic. Moreover, the changes in customers' purchase behaviour have also supported the company’s financial growth. Therefore, the combined effect of internal and external factors has helped Tata Motors to hold its position in the car manufacturing market in India.        </w:t>
      </w:r>
    </w:p>
    <w:p w14:paraId="3B65FF0A" w14:textId="77777777" w:rsidR="00C77053" w:rsidRPr="00C77053" w:rsidRDefault="00C77053" w:rsidP="00D76427">
      <w:pPr>
        <w:pStyle w:val="Heading2"/>
        <w:spacing w:after="240"/>
      </w:pPr>
      <w:bookmarkStart w:id="12" w:name="_Toc157618291"/>
      <w:r w:rsidRPr="00C77053">
        <w:t>3.4 Critically reviewing previous and current empirical and conceptual studies around them:</w:t>
      </w:r>
      <w:bookmarkEnd w:id="12"/>
    </w:p>
    <w:p w14:paraId="52F5F4FA" w14:textId="5B6FB478" w:rsidR="00C77053" w:rsidRPr="006F65DE" w:rsidRDefault="00C77053" w:rsidP="00D76427">
      <w:pPr>
        <w:spacing w:before="240" w:after="240"/>
        <w:rPr>
          <w:color w:val="FF0000"/>
        </w:rPr>
      </w:pPr>
      <w:r w:rsidRPr="00C77053">
        <w:t xml:space="preserve">Change in customer-spending nature in cars has resulted in due to the impact of Covid-19. In other words, the major changes in Indian economy such as high inflation, and lower income levels are major responsible for the poor condition of the car manufacturing industry. The article written by Rajamohan </w:t>
      </w:r>
      <w:r w:rsidRPr="00C77053">
        <w:rPr>
          <w:i/>
          <w:iCs/>
        </w:rPr>
        <w:t xml:space="preserve">et al. </w:t>
      </w:r>
      <w:r w:rsidRPr="00C77053">
        <w:t xml:space="preserve">(2022), has highlighted a shock in oil pricing in India resulted in during the Covid-19 pandemic. However, the high oil price has a significant impact on consumers' investment in automobiles which might be the reason for revenue reduction of the companies in the sector. </w:t>
      </w:r>
      <w:r w:rsidR="006F65DE" w:rsidRPr="00DB1928">
        <w:t>Along with that, the researcher has not been focused on examining the financial problems faced by the industry after pandemic which is the major limitation of previous researches.</w:t>
      </w:r>
      <w:r w:rsidR="006F65DE" w:rsidRPr="006F65DE">
        <w:rPr>
          <w:color w:val="FF0000"/>
        </w:rPr>
        <w:t xml:space="preserve"> </w:t>
      </w:r>
      <w:r w:rsidRPr="00C77053">
        <w:t>Nevertheless, the study has not highlighted inflation or income issues faced by citizens during the pandemic which caused poor performance for the industry.  </w:t>
      </w:r>
    </w:p>
    <w:p w14:paraId="40C40C90" w14:textId="77777777" w:rsidR="00B84AAC" w:rsidRPr="00C77053" w:rsidRDefault="00C77053" w:rsidP="00D76427">
      <w:pPr>
        <w:spacing w:before="240" w:after="240"/>
      </w:pPr>
      <w:r w:rsidRPr="00C77053">
        <w:t xml:space="preserve">On the contrary, changes in demand for cars subjected to a reduction in the manufacturing of products to reduce the risk of loss. As per the opinion of Nayak </w:t>
      </w:r>
      <w:r w:rsidRPr="00C77053">
        <w:rPr>
          <w:i/>
          <w:iCs/>
        </w:rPr>
        <w:t xml:space="preserve">et al. </w:t>
      </w:r>
      <w:r w:rsidRPr="00C77053">
        <w:t>(2022), many companies have stopped their production during lockdown including Indian car manufacturing companies TVS and Mahindra. Nevertheless, the previous studies have not highlighted the actual reason for difficulties in maximising profits after the end of the pandemic. In other words, the Indian economy growth at present brings several opportunities for car manufacturing companies to improve their performance and this is not considered in the previous studies. More than that, the methods which were selected by the manufacturing companies to reduce the negative effect of a pandemic are also not acquired by considering these research papers. </w:t>
      </w:r>
    </w:p>
    <w:p w14:paraId="3C22BFD0" w14:textId="77777777" w:rsidR="008054AC" w:rsidRPr="00C77053" w:rsidRDefault="00F715FE" w:rsidP="00D76427">
      <w:pPr>
        <w:pStyle w:val="Heading1"/>
        <w:spacing w:after="240"/>
      </w:pPr>
      <w:bookmarkStart w:id="13" w:name="_Toc157618292"/>
      <w:r w:rsidRPr="00C77053">
        <w:t xml:space="preserve">4. </w:t>
      </w:r>
      <w:r w:rsidR="00AA7D98" w:rsidRPr="00C77053">
        <w:t>Research methodology to be used</w:t>
      </w:r>
      <w:bookmarkEnd w:id="13"/>
    </w:p>
    <w:p w14:paraId="1C255DB0" w14:textId="77777777" w:rsidR="008054AC" w:rsidRPr="00C77053" w:rsidRDefault="00AA7D98" w:rsidP="00D76427">
      <w:pPr>
        <w:spacing w:before="200" w:after="240"/>
        <w:rPr>
          <w:rFonts w:eastAsia="Times New Roman" w:cs="Times New Roman"/>
          <w:szCs w:val="24"/>
        </w:rPr>
      </w:pPr>
      <w:r w:rsidRPr="00C77053">
        <w:rPr>
          <w:rFonts w:eastAsia="Times New Roman" w:cs="Times New Roman"/>
          <w:szCs w:val="24"/>
        </w:rPr>
        <w:t>Research methodology refers to the integral part of any study that ensures the researcher is on the right track for accomplishing the study.</w:t>
      </w:r>
    </w:p>
    <w:p w14:paraId="6087FB95" w14:textId="77777777" w:rsidR="008054AC" w:rsidRPr="00C77053" w:rsidRDefault="00F715FE" w:rsidP="00D76427">
      <w:pPr>
        <w:pStyle w:val="Heading2"/>
        <w:spacing w:after="240"/>
      </w:pPr>
      <w:bookmarkStart w:id="14" w:name="_Toc157618293"/>
      <w:r w:rsidRPr="00C77053">
        <w:t xml:space="preserve">4.1 </w:t>
      </w:r>
      <w:r w:rsidR="00AA7D98" w:rsidRPr="00C77053">
        <w:t>Research philosophy and research approach</w:t>
      </w:r>
      <w:bookmarkEnd w:id="14"/>
    </w:p>
    <w:p w14:paraId="5BCB6A61" w14:textId="29A2CD1B" w:rsidR="008054AC" w:rsidRDefault="00AA7D98" w:rsidP="00D76427">
      <w:pPr>
        <w:spacing w:before="200" w:after="240"/>
        <w:rPr>
          <w:rFonts w:eastAsia="Times New Roman" w:cs="Times New Roman"/>
          <w:szCs w:val="24"/>
        </w:rPr>
      </w:pPr>
      <w:r w:rsidRPr="00C77053">
        <w:rPr>
          <w:rFonts w:eastAsia="Times New Roman" w:cs="Times New Roman"/>
          <w:szCs w:val="24"/>
        </w:rPr>
        <w:lastRenderedPageBreak/>
        <w:t xml:space="preserve">Research philosophy means the belief about the process through which data on a specific phenomenon is gathered, </w:t>
      </w:r>
      <w:proofErr w:type="gramStart"/>
      <w:r w:rsidRPr="00C77053">
        <w:rPr>
          <w:rFonts w:eastAsia="Times New Roman" w:cs="Times New Roman"/>
          <w:szCs w:val="24"/>
        </w:rPr>
        <w:t>analysed</w:t>
      </w:r>
      <w:proofErr w:type="gramEnd"/>
      <w:r w:rsidRPr="00C77053">
        <w:rPr>
          <w:rFonts w:eastAsia="Times New Roman" w:cs="Times New Roman"/>
          <w:szCs w:val="24"/>
        </w:rPr>
        <w:t xml:space="preserve"> and applied. </w:t>
      </w:r>
      <w:r w:rsidRPr="00C77053">
        <w:rPr>
          <w:rFonts w:eastAsia="Times New Roman" w:cs="Times New Roman"/>
          <w:b/>
          <w:i/>
          <w:szCs w:val="24"/>
        </w:rPr>
        <w:t xml:space="preserve">Interpretivism philosophy </w:t>
      </w:r>
      <w:r w:rsidRPr="00C77053">
        <w:rPr>
          <w:rFonts w:eastAsia="Times New Roman" w:cs="Times New Roman"/>
          <w:szCs w:val="24"/>
        </w:rPr>
        <w:t>will be applied to conduct the study. The subjective phenomena of a topic can be explored effectively using the interpretivism philosophy (</w:t>
      </w:r>
      <w:r w:rsidRPr="00C77053">
        <w:rPr>
          <w:rFonts w:eastAsia="Times New Roman" w:cs="Times New Roman"/>
          <w:szCs w:val="24"/>
          <w:highlight w:val="white"/>
        </w:rPr>
        <w:t xml:space="preserve">Pervin and Mokhtar, 2022). The case of the Tata Motors can be utilised efficiently applying the interpretivism idea in this study. </w:t>
      </w:r>
      <w:r w:rsidR="00487C5A" w:rsidRPr="00DB1928">
        <w:rPr>
          <w:rFonts w:eastAsia="Times New Roman" w:cs="Times New Roman"/>
          <w:szCs w:val="24"/>
          <w:highlight w:val="white"/>
        </w:rPr>
        <w:t xml:space="preserve">The challenges of the car industry in India can be understood with the interpretivism approach. The critical </w:t>
      </w:r>
      <w:r w:rsidR="00FB334D" w:rsidRPr="00DB1928">
        <w:rPr>
          <w:rFonts w:eastAsia="Times New Roman" w:cs="Times New Roman"/>
          <w:szCs w:val="24"/>
          <w:highlight w:val="white"/>
        </w:rPr>
        <w:t>evaluation and analysis</w:t>
      </w:r>
      <w:r w:rsidR="00487C5A" w:rsidRPr="00DB1928">
        <w:rPr>
          <w:rFonts w:eastAsia="Times New Roman" w:cs="Times New Roman"/>
          <w:szCs w:val="24"/>
          <w:highlight w:val="white"/>
        </w:rPr>
        <w:t xml:space="preserve"> will help to give suitable recommendations to impr</w:t>
      </w:r>
      <w:r w:rsidR="00FB334D" w:rsidRPr="00DB1928">
        <w:rPr>
          <w:rFonts w:eastAsia="Times New Roman" w:cs="Times New Roman"/>
          <w:szCs w:val="24"/>
          <w:highlight w:val="white"/>
        </w:rPr>
        <w:t>o</w:t>
      </w:r>
      <w:r w:rsidR="00487C5A" w:rsidRPr="00DB1928">
        <w:rPr>
          <w:rFonts w:eastAsia="Times New Roman" w:cs="Times New Roman"/>
          <w:szCs w:val="24"/>
          <w:highlight w:val="white"/>
        </w:rPr>
        <w:t>ve car manufacturing industry (</w:t>
      </w:r>
      <w:r w:rsidR="00C62A03" w:rsidRPr="00DB1928">
        <w:rPr>
          <w:rFonts w:cs="Times New Roman"/>
          <w:sz w:val="22"/>
          <w:shd w:val="clear" w:color="auto" w:fill="FFFFFF"/>
        </w:rPr>
        <w:t xml:space="preserve">Hamid </w:t>
      </w:r>
      <w:r w:rsidR="00C62A03" w:rsidRPr="00DB1928">
        <w:rPr>
          <w:rFonts w:cs="Times New Roman"/>
          <w:i/>
          <w:iCs/>
          <w:sz w:val="22"/>
          <w:shd w:val="clear" w:color="auto" w:fill="FFFFFF"/>
        </w:rPr>
        <w:t xml:space="preserve">et al. </w:t>
      </w:r>
      <w:r w:rsidR="00C62A03" w:rsidRPr="00DB1928">
        <w:rPr>
          <w:rFonts w:cs="Times New Roman"/>
          <w:sz w:val="22"/>
          <w:shd w:val="clear" w:color="auto" w:fill="FFFFFF"/>
        </w:rPr>
        <w:t>2023</w:t>
      </w:r>
      <w:r w:rsidR="00487C5A" w:rsidRPr="00DB1928">
        <w:rPr>
          <w:rFonts w:eastAsia="Times New Roman" w:cs="Times New Roman"/>
          <w:szCs w:val="24"/>
          <w:highlight w:val="white"/>
        </w:rPr>
        <w:t>).</w:t>
      </w:r>
      <w:r w:rsidR="00487C5A" w:rsidRPr="00FB334D">
        <w:rPr>
          <w:rFonts w:eastAsia="Times New Roman" w:cs="Times New Roman"/>
          <w:color w:val="FF0000"/>
          <w:szCs w:val="24"/>
          <w:highlight w:val="white"/>
        </w:rPr>
        <w:t xml:space="preserve"> </w:t>
      </w:r>
      <w:r w:rsidRPr="00C77053">
        <w:rPr>
          <w:rFonts w:eastAsia="Times New Roman" w:cs="Times New Roman"/>
          <w:b/>
          <w:i/>
          <w:szCs w:val="24"/>
          <w:highlight w:val="white"/>
        </w:rPr>
        <w:t xml:space="preserve">Deductive approach </w:t>
      </w:r>
      <w:r w:rsidRPr="00C77053">
        <w:rPr>
          <w:rFonts w:eastAsia="Times New Roman" w:cs="Times New Roman"/>
          <w:szCs w:val="24"/>
          <w:highlight w:val="white"/>
        </w:rPr>
        <w:t xml:space="preserve">will be used to the study that will help to focus on the specific matters of the car industry in Industry from the general view. The philosophy and the approach will contribute in understanding the influencing factor of the car industry in India in a more efficient way. </w:t>
      </w:r>
    </w:p>
    <w:p w14:paraId="25BCF09E" w14:textId="77777777" w:rsidR="008054AC" w:rsidRPr="00C77053" w:rsidRDefault="00F715FE" w:rsidP="00D76427">
      <w:pPr>
        <w:pStyle w:val="Heading2"/>
        <w:spacing w:after="240"/>
      </w:pPr>
      <w:bookmarkStart w:id="15" w:name="_Toc157618294"/>
      <w:r w:rsidRPr="00C77053">
        <w:t xml:space="preserve">4.2 </w:t>
      </w:r>
      <w:r w:rsidR="00AA7D98" w:rsidRPr="00C77053">
        <w:t>Research strategy and design of the research</w:t>
      </w:r>
      <w:bookmarkEnd w:id="15"/>
    </w:p>
    <w:p w14:paraId="5C67AE05" w14:textId="77777777" w:rsidR="008054AC" w:rsidRPr="00C77053" w:rsidRDefault="00AA7D98" w:rsidP="00D76427">
      <w:pPr>
        <w:spacing w:before="200" w:after="240"/>
        <w:rPr>
          <w:rFonts w:eastAsia="Times New Roman" w:cs="Times New Roman"/>
          <w:b/>
          <w:i/>
          <w:szCs w:val="24"/>
        </w:rPr>
      </w:pPr>
      <w:r w:rsidRPr="00C77053">
        <w:rPr>
          <w:rFonts w:eastAsia="Times New Roman" w:cs="Times New Roman"/>
          <w:b/>
          <w:i/>
          <w:szCs w:val="24"/>
        </w:rPr>
        <w:t xml:space="preserve">Qualitative strategy </w:t>
      </w:r>
      <w:r w:rsidRPr="00C77053">
        <w:rPr>
          <w:rFonts w:eastAsia="Times New Roman" w:cs="Times New Roman"/>
          <w:szCs w:val="24"/>
        </w:rPr>
        <w:t xml:space="preserve">will be applied to evaluate and analyse the major phenomenon of the car industry from the gathered secondary data. The qualitative study allows to develop </w:t>
      </w:r>
      <w:r w:rsidR="006C67CA" w:rsidRPr="00C77053">
        <w:rPr>
          <w:rFonts w:eastAsia="Times New Roman" w:cs="Times New Roman"/>
          <w:szCs w:val="24"/>
        </w:rPr>
        <w:t>in-depth research</w:t>
      </w:r>
      <w:r w:rsidRPr="00C77053">
        <w:rPr>
          <w:rFonts w:eastAsia="Times New Roman" w:cs="Times New Roman"/>
          <w:szCs w:val="24"/>
        </w:rPr>
        <w:t xml:space="preserve"> depending on the real experience (</w:t>
      </w:r>
      <w:r w:rsidRPr="00C77053">
        <w:rPr>
          <w:rFonts w:eastAsia="Times New Roman" w:cs="Times New Roman"/>
          <w:szCs w:val="24"/>
          <w:highlight w:val="white"/>
        </w:rPr>
        <w:t>Pitts. and Price, 2022)</w:t>
      </w:r>
      <w:r w:rsidRPr="00C77053">
        <w:rPr>
          <w:rFonts w:eastAsia="Times New Roman" w:cs="Times New Roman"/>
          <w:szCs w:val="24"/>
        </w:rPr>
        <w:t xml:space="preserve">. The observation and analysis in the previous studies will guide to conduct a deep discussion on the car manufacturing industry in India. Further, </w:t>
      </w:r>
      <w:r w:rsidRPr="00C77053">
        <w:rPr>
          <w:rFonts w:eastAsia="Times New Roman" w:cs="Times New Roman"/>
          <w:b/>
          <w:i/>
          <w:szCs w:val="24"/>
        </w:rPr>
        <w:t xml:space="preserve">explanatory design </w:t>
      </w:r>
      <w:r w:rsidRPr="00C77053">
        <w:rPr>
          <w:rFonts w:eastAsia="Times New Roman" w:cs="Times New Roman"/>
          <w:szCs w:val="24"/>
        </w:rPr>
        <w:t>will also help to increase the understanding on the chosen topic. It will help to note the critical factors, such as challenges, motivating factors and the reason for their occurrence. Making the informed decision the evaluation and analysis will provide better guidance to the researcher.</w:t>
      </w:r>
    </w:p>
    <w:p w14:paraId="108BE0BE" w14:textId="77777777" w:rsidR="008054AC" w:rsidRPr="00C77053" w:rsidRDefault="00F715FE" w:rsidP="00D76427">
      <w:pPr>
        <w:pStyle w:val="Heading2"/>
        <w:spacing w:after="240"/>
      </w:pPr>
      <w:bookmarkStart w:id="16" w:name="_Toc157618295"/>
      <w:r w:rsidRPr="00C77053">
        <w:t xml:space="preserve">4.3 </w:t>
      </w:r>
      <w:r w:rsidR="00AA7D98" w:rsidRPr="00C77053">
        <w:t>Data collection and analysis procedures</w:t>
      </w:r>
      <w:bookmarkEnd w:id="16"/>
    </w:p>
    <w:p w14:paraId="61399437" w14:textId="77777777" w:rsidR="008054AC" w:rsidRPr="00C77053" w:rsidRDefault="00AA7D98" w:rsidP="00D76427">
      <w:pPr>
        <w:spacing w:before="200" w:after="240"/>
        <w:rPr>
          <w:rFonts w:eastAsia="Times New Roman" w:cs="Times New Roman"/>
          <w:szCs w:val="24"/>
        </w:rPr>
      </w:pPr>
      <w:r w:rsidRPr="00C77053">
        <w:rPr>
          <w:rFonts w:eastAsia="Times New Roman" w:cs="Times New Roman"/>
          <w:szCs w:val="24"/>
        </w:rPr>
        <w:t xml:space="preserve">Collection of necessary </w:t>
      </w:r>
      <w:r w:rsidR="006C67CA" w:rsidRPr="00C77053">
        <w:rPr>
          <w:rFonts w:eastAsia="Times New Roman" w:cs="Times New Roman"/>
          <w:szCs w:val="24"/>
        </w:rPr>
        <w:t>datasets</w:t>
      </w:r>
      <w:r w:rsidRPr="00C77053">
        <w:rPr>
          <w:rFonts w:eastAsia="Times New Roman" w:cs="Times New Roman"/>
          <w:szCs w:val="24"/>
        </w:rPr>
        <w:t xml:space="preserve"> from multiple sources and sorting, </w:t>
      </w:r>
      <w:proofErr w:type="gramStart"/>
      <w:r w:rsidRPr="00C77053">
        <w:rPr>
          <w:rFonts w:eastAsia="Times New Roman" w:cs="Times New Roman"/>
          <w:szCs w:val="24"/>
        </w:rPr>
        <w:t>modelling</w:t>
      </w:r>
      <w:proofErr w:type="gramEnd"/>
      <w:r w:rsidRPr="00C77053">
        <w:rPr>
          <w:rFonts w:eastAsia="Times New Roman" w:cs="Times New Roman"/>
          <w:szCs w:val="24"/>
        </w:rPr>
        <w:t xml:space="preserve"> and interpreting the data the analysis is conducted. </w:t>
      </w:r>
      <w:r w:rsidRPr="00C77053">
        <w:rPr>
          <w:rFonts w:eastAsia="Times New Roman" w:cs="Times New Roman"/>
          <w:b/>
          <w:i/>
          <w:szCs w:val="24"/>
        </w:rPr>
        <w:t xml:space="preserve">Secondary data collection </w:t>
      </w:r>
      <w:r w:rsidRPr="00C77053">
        <w:rPr>
          <w:rFonts w:eastAsia="Times New Roman" w:cs="Times New Roman"/>
          <w:szCs w:val="24"/>
        </w:rPr>
        <w:t>procedure will be included in this study for gathering necessary dataset to conduct the study. The “secondary data collection” allows the researcher to collect data from multiple sources (</w:t>
      </w:r>
      <w:r w:rsidRPr="00C77053">
        <w:rPr>
          <w:rFonts w:eastAsia="Times New Roman" w:cs="Times New Roman"/>
          <w:szCs w:val="24"/>
          <w:highlight w:val="white"/>
        </w:rPr>
        <w:t xml:space="preserve">Iqbal </w:t>
      </w:r>
      <w:r w:rsidRPr="00C77053">
        <w:rPr>
          <w:rFonts w:eastAsia="Times New Roman" w:cs="Times New Roman"/>
          <w:i/>
          <w:szCs w:val="24"/>
          <w:highlight w:val="white"/>
        </w:rPr>
        <w:t xml:space="preserve">et al. </w:t>
      </w:r>
      <w:r w:rsidRPr="00C77053">
        <w:rPr>
          <w:rFonts w:eastAsia="Times New Roman" w:cs="Times New Roman"/>
          <w:szCs w:val="24"/>
          <w:highlight w:val="white"/>
        </w:rPr>
        <w:t xml:space="preserve">2022). </w:t>
      </w:r>
      <w:r w:rsidRPr="00C77053">
        <w:rPr>
          <w:rFonts w:eastAsia="Times New Roman" w:cs="Times New Roman"/>
          <w:b/>
          <w:i/>
          <w:szCs w:val="24"/>
          <w:highlight w:val="white"/>
        </w:rPr>
        <w:t xml:space="preserve">Thematic analysis </w:t>
      </w:r>
      <w:r w:rsidRPr="00C77053">
        <w:rPr>
          <w:rFonts w:eastAsia="Times New Roman" w:cs="Times New Roman"/>
          <w:szCs w:val="24"/>
          <w:highlight w:val="white"/>
        </w:rPr>
        <w:t xml:space="preserve">will be followed to analyse and interpret the collected data for this study. Generating 4 themes from 8 articles, the study will be conducted. Focusing on the multiple data the discussion about the car industry will be developed and it will allow the researcher to create a disciplinary argument to this study. </w:t>
      </w:r>
    </w:p>
    <w:p w14:paraId="78F7EED9" w14:textId="77777777" w:rsidR="008054AC" w:rsidRPr="00C77053" w:rsidRDefault="00F715FE" w:rsidP="00D76427">
      <w:pPr>
        <w:pStyle w:val="Heading2"/>
        <w:spacing w:after="240"/>
      </w:pPr>
      <w:bookmarkStart w:id="17" w:name="_Toc157618296"/>
      <w:r w:rsidRPr="00C77053">
        <w:t xml:space="preserve">4.4 </w:t>
      </w:r>
      <w:r w:rsidR="00AA7D98" w:rsidRPr="00C77053">
        <w:t>Ethical consideration</w:t>
      </w:r>
      <w:bookmarkEnd w:id="17"/>
    </w:p>
    <w:p w14:paraId="5A92F81C" w14:textId="77777777" w:rsidR="008054AC" w:rsidRPr="00C77053" w:rsidRDefault="00AA7D98" w:rsidP="00D76427">
      <w:pPr>
        <w:spacing w:before="200" w:after="240"/>
        <w:rPr>
          <w:rFonts w:eastAsia="Times New Roman" w:cs="Times New Roman"/>
          <w:szCs w:val="24"/>
        </w:rPr>
      </w:pPr>
      <w:r w:rsidRPr="00C77053">
        <w:rPr>
          <w:rFonts w:eastAsia="Times New Roman" w:cs="Times New Roman"/>
          <w:szCs w:val="24"/>
        </w:rPr>
        <w:lastRenderedPageBreak/>
        <w:t xml:space="preserve">Ethical consideration is the crucial part of any research that focuses on the right and dignity maintenance of individuals that are involved in the study. The consent of each participant must be collected and it must ensure no harm during the development of the study. The collected data is required to be protected to ensure accuracy of the study. </w:t>
      </w:r>
      <w:r w:rsidRPr="00C77053">
        <w:rPr>
          <w:rFonts w:eastAsia="Times New Roman" w:cs="Times New Roman"/>
          <w:b/>
          <w:i/>
          <w:szCs w:val="24"/>
        </w:rPr>
        <w:t xml:space="preserve">Data protection act </w:t>
      </w:r>
      <w:r w:rsidRPr="00C77053">
        <w:rPr>
          <w:rFonts w:eastAsia="Times New Roman" w:cs="Times New Roman"/>
          <w:szCs w:val="24"/>
        </w:rPr>
        <w:t xml:space="preserve">will be followed to maintain the rules and guidelines of using data in any study (Gov.UK, 2022). It will help the researcher to mitigate the legal or regulatory issues regarding the development of the study. Ensuring the accuracy will help to increase the accuracy of the researcher's work effectively. Further proper referencing will also help </w:t>
      </w:r>
      <w:r w:rsidR="006C67CA" w:rsidRPr="00C77053">
        <w:rPr>
          <w:rFonts w:eastAsia="Times New Roman" w:cs="Times New Roman"/>
          <w:szCs w:val="24"/>
        </w:rPr>
        <w:t>to maintain</w:t>
      </w:r>
      <w:r w:rsidRPr="00C77053">
        <w:rPr>
          <w:rFonts w:eastAsia="Times New Roman" w:cs="Times New Roman"/>
          <w:szCs w:val="24"/>
        </w:rPr>
        <w:t xml:space="preserve"> the basic rules to conduct the study. </w:t>
      </w:r>
    </w:p>
    <w:p w14:paraId="53453EFC" w14:textId="77777777" w:rsidR="00962F6C" w:rsidRPr="00C77053" w:rsidRDefault="00962F6C" w:rsidP="00D76427">
      <w:pPr>
        <w:pStyle w:val="Heading1"/>
        <w:spacing w:after="240"/>
      </w:pPr>
      <w:bookmarkStart w:id="18" w:name="_Toc157618297"/>
      <w:r w:rsidRPr="00C77053">
        <w:t>5. Risks:</w:t>
      </w:r>
      <w:bookmarkEnd w:id="18"/>
      <w:r w:rsidRPr="00C77053">
        <w:t> </w:t>
      </w:r>
    </w:p>
    <w:p w14:paraId="228E2A35" w14:textId="77777777" w:rsidR="00962F6C" w:rsidRPr="00C77053" w:rsidRDefault="00962F6C" w:rsidP="00D76427">
      <w:pPr>
        <w:spacing w:before="200" w:after="240"/>
        <w:rPr>
          <w:rFonts w:eastAsia="Times New Roman" w:cs="Times New Roman"/>
          <w:szCs w:val="24"/>
        </w:rPr>
      </w:pPr>
      <w:r w:rsidRPr="00C77053">
        <w:rPr>
          <w:rFonts w:eastAsia="Times New Roman" w:cs="Times New Roman"/>
          <w:szCs w:val="24"/>
        </w:rPr>
        <w:t>The research will be conducted by taking the secondary method into account and that caused difficulties for the researcher from the side of minimum information as well as copyright claim. The “Copyright, Designs and Patents Act 1988” mentioned that any work required fulfilling the copyright protection qualification (Legislation.gov.uk, 2024). However, the study will be conducted to examine the current situation of the car manufacturing industry in India and its efficiency in mitigating financial risks caused by the pandemic. The research will be ethically done by the researcher taking support of previous studies just for acquiring knowledge. Moreover, the researcher will consider the fact of copyright during the study and used materials will be referenced properly. Along with this, the researcher will not take any previous papers or information for any personal purposes instead of completing future research. </w:t>
      </w:r>
    </w:p>
    <w:p w14:paraId="42F5F2DE" w14:textId="77777777" w:rsidR="00962F6C" w:rsidRPr="00C77053" w:rsidRDefault="00962F6C" w:rsidP="00D76427">
      <w:pPr>
        <w:pStyle w:val="Heading1"/>
        <w:spacing w:after="240"/>
      </w:pPr>
      <w:bookmarkStart w:id="19" w:name="_Toc157618298"/>
      <w:r w:rsidRPr="00C77053">
        <w:t>6. Timeline:</w:t>
      </w:r>
      <w:bookmarkEnd w:id="19"/>
      <w:r w:rsidRPr="00C77053">
        <w:t> </w:t>
      </w:r>
    </w:p>
    <w:p w14:paraId="707310A7" w14:textId="77777777" w:rsidR="00962F6C" w:rsidRPr="00C77053" w:rsidRDefault="00962F6C" w:rsidP="00D76427">
      <w:pPr>
        <w:spacing w:before="200" w:after="240"/>
        <w:rPr>
          <w:rFonts w:eastAsia="Times New Roman" w:cs="Times New Roman"/>
          <w:szCs w:val="24"/>
        </w:rPr>
      </w:pPr>
      <w:r w:rsidRPr="00C77053">
        <w:rPr>
          <w:rFonts w:eastAsia="Times New Roman" w:cs="Times New Roman"/>
          <w:b/>
          <w:bCs/>
          <w:i/>
          <w:iCs/>
          <w:noProof/>
          <w:szCs w:val="24"/>
          <w:lang w:val="en-US"/>
        </w:rPr>
        <w:drawing>
          <wp:inline distT="0" distB="0" distL="0" distR="0" wp14:anchorId="294C90EB" wp14:editId="79603E24">
            <wp:extent cx="5734050" cy="1714500"/>
            <wp:effectExtent l="19050" t="0" r="0" b="0"/>
            <wp:docPr id="6" name="Picture 6" descr="https://lh7-us.googleusercontent.com/6l4Ca-aIlqH6EP0fFvKuVuM2YYxYeL5anTLoA4VJ-slKaHbhHUnm-VjhZWy4pxvr8UyypQqB4ix5_R4N3OTTXvzVaM3JweyvXz_0dV18l6r3GVUfFsP5glCCtCFLd2585Nzz76p3_ZJfjh14PaMYbW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7-us.googleusercontent.com/6l4Ca-aIlqH6EP0fFvKuVuM2YYxYeL5anTLoA4VJ-slKaHbhHUnm-VjhZWy4pxvr8UyypQqB4ix5_R4N3OTTXvzVaM3JweyvXz_0dV18l6r3GVUfFsP5glCCtCFLd2585Nzz76p3_ZJfjh14PaMYbWg"/>
                    <pic:cNvPicPr>
                      <a:picLocks noChangeAspect="1" noChangeArrowheads="1"/>
                    </pic:cNvPicPr>
                  </pic:nvPicPr>
                  <pic:blipFill>
                    <a:blip r:embed="rId11"/>
                    <a:srcRect/>
                    <a:stretch>
                      <a:fillRect/>
                    </a:stretch>
                  </pic:blipFill>
                  <pic:spPr bwMode="auto">
                    <a:xfrm>
                      <a:off x="0" y="0"/>
                      <a:ext cx="5734050" cy="1714500"/>
                    </a:xfrm>
                    <a:prstGeom prst="rect">
                      <a:avLst/>
                    </a:prstGeom>
                    <a:noFill/>
                    <a:ln w="9525">
                      <a:noFill/>
                      <a:miter lim="800000"/>
                      <a:headEnd/>
                      <a:tailEnd/>
                    </a:ln>
                  </pic:spPr>
                </pic:pic>
              </a:graphicData>
            </a:graphic>
          </wp:inline>
        </w:drawing>
      </w:r>
    </w:p>
    <w:p w14:paraId="0952C6FD" w14:textId="77777777" w:rsidR="00962F6C" w:rsidRPr="00C77053" w:rsidRDefault="00962F6C" w:rsidP="00D76427">
      <w:pPr>
        <w:spacing w:before="200" w:after="240"/>
        <w:jc w:val="center"/>
        <w:rPr>
          <w:rFonts w:eastAsia="Times New Roman" w:cs="Times New Roman"/>
          <w:szCs w:val="24"/>
        </w:rPr>
      </w:pPr>
      <w:r w:rsidRPr="00C77053">
        <w:rPr>
          <w:rFonts w:eastAsia="Times New Roman" w:cs="Times New Roman"/>
          <w:b/>
          <w:bCs/>
          <w:szCs w:val="24"/>
        </w:rPr>
        <w:t>Figure 3: Gantt chart for the project</w:t>
      </w:r>
    </w:p>
    <w:p w14:paraId="47A8962D" w14:textId="77777777" w:rsidR="00962F6C" w:rsidRPr="00C77053" w:rsidRDefault="00962F6C" w:rsidP="00D76427">
      <w:pPr>
        <w:spacing w:before="200" w:after="240"/>
        <w:jc w:val="center"/>
        <w:rPr>
          <w:rFonts w:eastAsia="Times New Roman" w:cs="Times New Roman"/>
          <w:szCs w:val="24"/>
        </w:rPr>
      </w:pPr>
      <w:r w:rsidRPr="00C77053">
        <w:rPr>
          <w:rFonts w:eastAsia="Times New Roman" w:cs="Times New Roman"/>
          <w:szCs w:val="24"/>
        </w:rPr>
        <w:t>(Source: Created by author)</w:t>
      </w:r>
    </w:p>
    <w:p w14:paraId="29961404" w14:textId="77777777" w:rsidR="00962F6C" w:rsidRPr="00C77053" w:rsidRDefault="00962F6C" w:rsidP="00D76427">
      <w:pPr>
        <w:spacing w:before="200" w:after="240"/>
        <w:rPr>
          <w:rFonts w:eastAsia="Times New Roman" w:cs="Times New Roman"/>
          <w:szCs w:val="24"/>
        </w:rPr>
      </w:pPr>
      <w:r w:rsidRPr="00C77053">
        <w:rPr>
          <w:rFonts w:eastAsia="Times New Roman" w:cs="Times New Roman"/>
          <w:szCs w:val="24"/>
        </w:rPr>
        <w:lastRenderedPageBreak/>
        <w:t>The above figure represents a timeline for the research which will be conducted in the research in future. In addition, it has been estimated that to complete the study, researcher will need 27 days. Furthermore, to complete the literature review the researcher will require maximum days compared to other tasks. In addition, 11 days will be required for the literature part and the author will examine the risks and its mitigation process within 6 days. Alongside this, for completing the further tasks in the research, 10 days will be required.</w:t>
      </w:r>
    </w:p>
    <w:p w14:paraId="7D8AA4DB" w14:textId="77777777" w:rsidR="00962F6C" w:rsidRDefault="00962F6C" w:rsidP="00D76427">
      <w:pPr>
        <w:spacing w:before="200" w:after="240"/>
        <w:rPr>
          <w:rFonts w:eastAsia="Times New Roman" w:cs="Times New Roman"/>
          <w:szCs w:val="24"/>
        </w:rPr>
      </w:pPr>
    </w:p>
    <w:p w14:paraId="4AE369BB" w14:textId="77777777" w:rsidR="006C67CA" w:rsidRDefault="006C67CA" w:rsidP="00D76427">
      <w:pPr>
        <w:spacing w:after="240"/>
        <w:rPr>
          <w:rFonts w:eastAsia="Times New Roman" w:cs="Times New Roman"/>
          <w:b/>
          <w:szCs w:val="24"/>
        </w:rPr>
      </w:pPr>
      <w:r>
        <w:rPr>
          <w:rFonts w:eastAsia="Times New Roman" w:cs="Times New Roman"/>
          <w:b/>
          <w:szCs w:val="24"/>
        </w:rPr>
        <w:br w:type="page"/>
      </w:r>
    </w:p>
    <w:p w14:paraId="115C14A9" w14:textId="77777777" w:rsidR="008054AC" w:rsidRPr="00757196" w:rsidRDefault="00AA7D98" w:rsidP="00D76427">
      <w:pPr>
        <w:pStyle w:val="Heading1"/>
        <w:spacing w:after="240"/>
      </w:pPr>
      <w:bookmarkStart w:id="20" w:name="_Toc157618299"/>
      <w:r w:rsidRPr="006C67CA">
        <w:lastRenderedPageBreak/>
        <w:t>References</w:t>
      </w:r>
      <w:bookmarkEnd w:id="20"/>
    </w:p>
    <w:p w14:paraId="14915630" w14:textId="77777777" w:rsidR="00757196" w:rsidRDefault="00757196" w:rsidP="00D76427">
      <w:pPr>
        <w:spacing w:before="200" w:after="240"/>
        <w:rPr>
          <w:rFonts w:eastAsia="Times New Roman" w:cs="Times New Roman"/>
          <w:szCs w:val="24"/>
        </w:rPr>
      </w:pPr>
      <w:r w:rsidRPr="00757196">
        <w:rPr>
          <w:rFonts w:eastAsia="Times New Roman" w:cs="Times New Roman"/>
          <w:szCs w:val="24"/>
        </w:rPr>
        <w:t>Gov.UK, (2022</w:t>
      </w:r>
      <w:proofErr w:type="gramStart"/>
      <w:r w:rsidRPr="00757196">
        <w:rPr>
          <w:rFonts w:eastAsia="Times New Roman" w:cs="Times New Roman"/>
          <w:szCs w:val="24"/>
        </w:rPr>
        <w:t>).</w:t>
      </w:r>
      <w:r w:rsidRPr="00757196">
        <w:rPr>
          <w:rFonts w:eastAsia="Times New Roman" w:cs="Times New Roman"/>
          <w:i/>
          <w:szCs w:val="24"/>
        </w:rPr>
        <w:t>DataProtection.Available</w:t>
      </w:r>
      <w:proofErr w:type="gramEnd"/>
      <w:r w:rsidRPr="00757196">
        <w:rPr>
          <w:rFonts w:eastAsia="Times New Roman" w:cs="Times New Roman"/>
          <w:szCs w:val="24"/>
        </w:rPr>
        <w:t xml:space="preserve"> at:https://www.gov.uk/data-protection#:~:text=The%20Data%20Protection%20Act%202018%20is%20the%20UK's%20implementation%20of,used%20fairly%2C%20lawfully%20and%20transparently [Accessed on:31th January, 2024]</w:t>
      </w:r>
    </w:p>
    <w:p w14:paraId="0D2AB5E6" w14:textId="500649AE" w:rsidR="00092AC3" w:rsidRPr="00DB1928" w:rsidRDefault="00092AC3" w:rsidP="00D76427">
      <w:pPr>
        <w:spacing w:before="200" w:after="240"/>
        <w:rPr>
          <w:rFonts w:eastAsia="Times New Roman" w:cs="Times New Roman"/>
          <w:szCs w:val="24"/>
        </w:rPr>
      </w:pPr>
      <w:r w:rsidRPr="00DB1928">
        <w:rPr>
          <w:rFonts w:cs="Times New Roman"/>
          <w:sz w:val="22"/>
          <w:shd w:val="clear" w:color="auto" w:fill="FFFFFF"/>
        </w:rPr>
        <w:t>Hamid, Z., Kumar, D., Ahluwalia, G. and Ray, S., (2023). Value Investing: From Perspective of Interpretivism. </w:t>
      </w:r>
      <w:r w:rsidRPr="00DB1928">
        <w:rPr>
          <w:rFonts w:cs="Times New Roman"/>
          <w:i/>
          <w:iCs/>
          <w:sz w:val="22"/>
          <w:shd w:val="clear" w:color="auto" w:fill="FFFFFF"/>
        </w:rPr>
        <w:t>Journal of Informatics Education and Research</w:t>
      </w:r>
      <w:r w:rsidRPr="00DB1928">
        <w:rPr>
          <w:rFonts w:cs="Times New Roman"/>
          <w:sz w:val="22"/>
          <w:shd w:val="clear" w:color="auto" w:fill="FFFFFF"/>
        </w:rPr>
        <w:t>, </w:t>
      </w:r>
      <w:r w:rsidRPr="00DB1928">
        <w:rPr>
          <w:rFonts w:cs="Times New Roman"/>
          <w:i/>
          <w:iCs/>
          <w:sz w:val="22"/>
          <w:shd w:val="clear" w:color="auto" w:fill="FFFFFF"/>
        </w:rPr>
        <w:t>3</w:t>
      </w:r>
      <w:r w:rsidRPr="00DB1928">
        <w:rPr>
          <w:rFonts w:cs="Times New Roman"/>
          <w:sz w:val="22"/>
          <w:shd w:val="clear" w:color="auto" w:fill="FFFFFF"/>
        </w:rPr>
        <w:t>(2).</w:t>
      </w:r>
    </w:p>
    <w:p w14:paraId="26A42B28"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t xml:space="preserve">Haneesh, G.R. and </w:t>
      </w:r>
      <w:proofErr w:type="spellStart"/>
      <w:r w:rsidRPr="00757196">
        <w:rPr>
          <w:rFonts w:eastAsia="Times New Roman" w:cs="Times New Roman"/>
          <w:szCs w:val="24"/>
          <w:lang w:val="en-US"/>
        </w:rPr>
        <w:t>Venkteshwar</w:t>
      </w:r>
      <w:proofErr w:type="spellEnd"/>
      <w:r w:rsidRPr="00757196">
        <w:rPr>
          <w:rFonts w:eastAsia="Times New Roman" w:cs="Times New Roman"/>
          <w:szCs w:val="24"/>
          <w:lang w:val="en-US"/>
        </w:rPr>
        <w:t xml:space="preserve">, A., (2021). The Impact </w:t>
      </w:r>
      <w:proofErr w:type="gramStart"/>
      <w:r w:rsidRPr="00757196">
        <w:rPr>
          <w:rFonts w:eastAsia="Times New Roman" w:cs="Times New Roman"/>
          <w:szCs w:val="24"/>
          <w:lang w:val="en-US"/>
        </w:rPr>
        <w:t>Of</w:t>
      </w:r>
      <w:proofErr w:type="gramEnd"/>
      <w:r w:rsidRPr="00757196">
        <w:rPr>
          <w:rFonts w:eastAsia="Times New Roman" w:cs="Times New Roman"/>
          <w:szCs w:val="24"/>
          <w:lang w:val="en-US"/>
        </w:rPr>
        <w:t xml:space="preserve"> Covid-19 On The Automotive Industry In India. </w:t>
      </w:r>
      <w:r w:rsidRPr="00757196">
        <w:rPr>
          <w:rFonts w:eastAsia="Times New Roman" w:cs="Times New Roman"/>
          <w:i/>
          <w:iCs/>
          <w:szCs w:val="24"/>
          <w:lang w:val="en-US"/>
        </w:rPr>
        <w:t>International Journal of Management (IJM)</w:t>
      </w:r>
      <w:r w:rsidRPr="00757196">
        <w:rPr>
          <w:rFonts w:eastAsia="Times New Roman" w:cs="Times New Roman"/>
          <w:szCs w:val="24"/>
          <w:lang w:val="en-US"/>
        </w:rPr>
        <w:t xml:space="preserve">, </w:t>
      </w:r>
      <w:r w:rsidRPr="00757196">
        <w:rPr>
          <w:rFonts w:eastAsia="Times New Roman" w:cs="Times New Roman"/>
          <w:i/>
          <w:iCs/>
          <w:szCs w:val="24"/>
          <w:lang w:val="en-US"/>
        </w:rPr>
        <w:t>12</w:t>
      </w:r>
      <w:r w:rsidRPr="00757196">
        <w:rPr>
          <w:rFonts w:eastAsia="Times New Roman" w:cs="Times New Roman"/>
          <w:szCs w:val="24"/>
          <w:lang w:val="en-US"/>
        </w:rPr>
        <w:t>(4), pp.275-282.</w:t>
      </w:r>
    </w:p>
    <w:p w14:paraId="03186E75"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t xml:space="preserve">Investindia.gov.in (2024) INDUSTRY SCENARIO Available at: </w:t>
      </w:r>
      <w:hyperlink r:id="rId12" w:anchor=":~:text=India%20is%20the%20world's%20third,April%202021%20to%20March%202022" w:history="1">
        <w:r w:rsidRPr="00757196">
          <w:rPr>
            <w:rStyle w:val="Hyperlink"/>
            <w:rFonts w:eastAsia="Times New Roman" w:cs="Times New Roman"/>
            <w:color w:val="000000" w:themeColor="text1"/>
            <w:szCs w:val="24"/>
            <w:u w:val="none"/>
            <w:lang w:val="en-US"/>
          </w:rPr>
          <w:t>https://www.investindia.gov.in/sector/automobile#:~:text=India%20is%20the%20world's%20third,April%202021%20to%20March%202022</w:t>
        </w:r>
      </w:hyperlink>
      <w:r w:rsidRPr="00757196">
        <w:rPr>
          <w:rFonts w:eastAsia="Times New Roman" w:cs="Times New Roman"/>
          <w:szCs w:val="24"/>
          <w:lang w:val="en-US"/>
        </w:rPr>
        <w:t>. [Accessed on 30th January 2024]</w:t>
      </w:r>
    </w:p>
    <w:p w14:paraId="5B523892"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t xml:space="preserve">Investors.tatamotors.com (2024) 76th Integrated Annual Report 2020-21 Available at: </w:t>
      </w:r>
      <w:hyperlink r:id="rId13" w:history="1">
        <w:r w:rsidRPr="00757196">
          <w:rPr>
            <w:rStyle w:val="Hyperlink"/>
            <w:rFonts w:eastAsia="Times New Roman" w:cs="Times New Roman"/>
            <w:color w:val="000000" w:themeColor="text1"/>
            <w:szCs w:val="24"/>
            <w:u w:val="none"/>
            <w:lang w:val="en-US"/>
          </w:rPr>
          <w:t>https://investors.tatamotors.com/financials/76-ar-html/pdf/integrated-annual-report-2020-21.pdf</w:t>
        </w:r>
      </w:hyperlink>
      <w:r w:rsidRPr="00757196">
        <w:rPr>
          <w:rFonts w:eastAsia="Times New Roman" w:cs="Times New Roman"/>
          <w:szCs w:val="24"/>
          <w:lang w:val="en-US"/>
        </w:rPr>
        <w:t>  [Accessed on 30th January 2024]</w:t>
      </w:r>
    </w:p>
    <w:p w14:paraId="7C513079" w14:textId="77777777" w:rsidR="00757196" w:rsidRPr="00757196" w:rsidRDefault="00757196" w:rsidP="00D76427">
      <w:pPr>
        <w:spacing w:after="240"/>
        <w:rPr>
          <w:rFonts w:eastAsia="Times New Roman" w:cs="Times New Roman"/>
          <w:szCs w:val="24"/>
          <w:highlight w:val="white"/>
        </w:rPr>
      </w:pPr>
      <w:r w:rsidRPr="00757196">
        <w:rPr>
          <w:rFonts w:eastAsia="Times New Roman" w:cs="Times New Roman"/>
          <w:szCs w:val="24"/>
          <w:highlight w:val="white"/>
        </w:rPr>
        <w:t xml:space="preserve">Iqbal, S., Zakar, R., Fischer, F. and Zakar, M.Z., (2022). Consanguineous marriages and their association with women’s reproductive health and fertility </w:t>
      </w:r>
      <w:proofErr w:type="spellStart"/>
      <w:r w:rsidRPr="00757196">
        <w:rPr>
          <w:rFonts w:eastAsia="Times New Roman" w:cs="Times New Roman"/>
          <w:szCs w:val="24"/>
          <w:highlight w:val="white"/>
        </w:rPr>
        <w:t>behavior</w:t>
      </w:r>
      <w:proofErr w:type="spellEnd"/>
      <w:r w:rsidRPr="00757196">
        <w:rPr>
          <w:rFonts w:eastAsia="Times New Roman" w:cs="Times New Roman"/>
          <w:szCs w:val="24"/>
          <w:highlight w:val="white"/>
        </w:rPr>
        <w:t xml:space="preserve"> in Pakistan: Secondary data analysis from Demographic and Health Surveys, 1990–2018. </w:t>
      </w:r>
      <w:r w:rsidRPr="00757196">
        <w:rPr>
          <w:rFonts w:eastAsia="Times New Roman" w:cs="Times New Roman"/>
          <w:i/>
          <w:szCs w:val="24"/>
          <w:highlight w:val="white"/>
        </w:rPr>
        <w:t>BMC Women's Health</w:t>
      </w:r>
      <w:r w:rsidRPr="00757196">
        <w:rPr>
          <w:rFonts w:eastAsia="Times New Roman" w:cs="Times New Roman"/>
          <w:szCs w:val="24"/>
          <w:highlight w:val="white"/>
        </w:rPr>
        <w:t xml:space="preserve">, </w:t>
      </w:r>
      <w:r w:rsidRPr="00757196">
        <w:rPr>
          <w:rFonts w:eastAsia="Times New Roman" w:cs="Times New Roman"/>
          <w:i/>
          <w:szCs w:val="24"/>
          <w:highlight w:val="white"/>
        </w:rPr>
        <w:t>22</w:t>
      </w:r>
      <w:r w:rsidRPr="00757196">
        <w:rPr>
          <w:rFonts w:eastAsia="Times New Roman" w:cs="Times New Roman"/>
          <w:szCs w:val="24"/>
          <w:highlight w:val="white"/>
        </w:rPr>
        <w:t>(1), p.118.</w:t>
      </w:r>
    </w:p>
    <w:p w14:paraId="51BD9754"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t xml:space="preserve">Kidav, A.H., (2022). </w:t>
      </w:r>
      <w:r w:rsidRPr="00757196">
        <w:rPr>
          <w:rFonts w:eastAsia="Times New Roman" w:cs="Times New Roman"/>
          <w:i/>
          <w:iCs/>
          <w:szCs w:val="24"/>
          <w:lang w:val="en-US"/>
        </w:rPr>
        <w:t xml:space="preserve">Supply Chain Risk Management </w:t>
      </w:r>
      <w:proofErr w:type="gramStart"/>
      <w:r w:rsidRPr="00757196">
        <w:rPr>
          <w:rFonts w:eastAsia="Times New Roman" w:cs="Times New Roman"/>
          <w:i/>
          <w:iCs/>
          <w:szCs w:val="24"/>
          <w:lang w:val="en-US"/>
        </w:rPr>
        <w:t>Of</w:t>
      </w:r>
      <w:proofErr w:type="gramEnd"/>
      <w:r w:rsidRPr="00757196">
        <w:rPr>
          <w:rFonts w:eastAsia="Times New Roman" w:cs="Times New Roman"/>
          <w:i/>
          <w:iCs/>
          <w:szCs w:val="24"/>
          <w:lang w:val="en-US"/>
        </w:rPr>
        <w:t xml:space="preserve"> Tata Motors</w:t>
      </w:r>
      <w:r w:rsidRPr="00757196">
        <w:rPr>
          <w:rFonts w:eastAsia="Times New Roman" w:cs="Times New Roman"/>
          <w:szCs w:val="24"/>
          <w:lang w:val="en-US"/>
        </w:rPr>
        <w:t xml:space="preserve"> (Doctoral dissertation, Dublin, National College of Ireland).</w:t>
      </w:r>
    </w:p>
    <w:p w14:paraId="716357A4"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t>Legislation.gov.uk (2024) Copyright, Designs and Patents Act 1988 Available at:</w:t>
      </w:r>
      <w:r>
        <w:rPr>
          <w:rFonts w:eastAsia="Times New Roman" w:cs="Times New Roman"/>
          <w:szCs w:val="24"/>
          <w:highlight w:val="white"/>
          <w:lang w:val="en-US"/>
        </w:rPr>
        <w:t xml:space="preserve"> </w:t>
      </w:r>
      <w:r w:rsidRPr="00757196">
        <w:rPr>
          <w:rFonts w:eastAsia="Times New Roman" w:cs="Times New Roman"/>
          <w:szCs w:val="24"/>
          <w:lang w:val="en-US"/>
        </w:rPr>
        <w:t> </w:t>
      </w:r>
      <w:hyperlink r:id="rId14" w:history="1">
        <w:r w:rsidRPr="00757196">
          <w:rPr>
            <w:rStyle w:val="Hyperlink"/>
            <w:rFonts w:eastAsia="Times New Roman" w:cs="Times New Roman"/>
            <w:color w:val="000000" w:themeColor="text1"/>
            <w:szCs w:val="24"/>
            <w:u w:val="none"/>
            <w:lang w:val="en-US"/>
          </w:rPr>
          <w:t>https://www.legislation.gov.uk/ukpga/1988/48/section/1</w:t>
        </w:r>
      </w:hyperlink>
      <w:r w:rsidRPr="00757196">
        <w:rPr>
          <w:rFonts w:eastAsia="Times New Roman" w:cs="Times New Roman"/>
          <w:szCs w:val="24"/>
          <w:lang w:val="en-US"/>
        </w:rPr>
        <w:t xml:space="preserve"> [Accessed on 30th January 2024]</w:t>
      </w:r>
    </w:p>
    <w:p w14:paraId="0B261E86"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t xml:space="preserve">Nayak, J., Mishra, M., Naik, B., </w:t>
      </w:r>
      <w:proofErr w:type="spellStart"/>
      <w:r w:rsidRPr="00757196">
        <w:rPr>
          <w:rFonts w:eastAsia="Times New Roman" w:cs="Times New Roman"/>
          <w:szCs w:val="24"/>
          <w:lang w:val="en-US"/>
        </w:rPr>
        <w:t>Swapnarekha</w:t>
      </w:r>
      <w:proofErr w:type="spellEnd"/>
      <w:r w:rsidRPr="00757196">
        <w:rPr>
          <w:rFonts w:eastAsia="Times New Roman" w:cs="Times New Roman"/>
          <w:szCs w:val="24"/>
          <w:lang w:val="en-US"/>
        </w:rPr>
        <w:t>, H., Cengiz, K. and Shanmuganathan, V., (2022). An impact study of COVID</w:t>
      </w:r>
      <w:r w:rsidRPr="00757196">
        <w:rPr>
          <w:rFonts w:ascii="Cambria Math" w:eastAsia="Times New Roman" w:hAnsi="Cambria Math" w:cs="Cambria Math"/>
          <w:szCs w:val="24"/>
          <w:lang w:val="en-US"/>
        </w:rPr>
        <w:t>‐</w:t>
      </w:r>
      <w:r w:rsidRPr="00757196">
        <w:rPr>
          <w:rFonts w:eastAsia="Times New Roman" w:cs="Times New Roman"/>
          <w:szCs w:val="24"/>
          <w:lang w:val="en-US"/>
        </w:rPr>
        <w:t xml:space="preserve">19 on six different industries: Automobile, energy and power, agriculture, education, travel and tourism and consumer electronics. </w:t>
      </w:r>
      <w:r w:rsidRPr="00757196">
        <w:rPr>
          <w:rFonts w:eastAsia="Times New Roman" w:cs="Times New Roman"/>
          <w:i/>
          <w:iCs/>
          <w:szCs w:val="24"/>
          <w:lang w:val="en-US"/>
        </w:rPr>
        <w:t>Expert systems</w:t>
      </w:r>
      <w:r w:rsidRPr="00757196">
        <w:rPr>
          <w:rFonts w:eastAsia="Times New Roman" w:cs="Times New Roman"/>
          <w:szCs w:val="24"/>
          <w:lang w:val="en-US"/>
        </w:rPr>
        <w:t xml:space="preserve">, </w:t>
      </w:r>
      <w:r w:rsidRPr="00757196">
        <w:rPr>
          <w:rFonts w:eastAsia="Times New Roman" w:cs="Times New Roman"/>
          <w:i/>
          <w:iCs/>
          <w:szCs w:val="24"/>
          <w:lang w:val="en-US"/>
        </w:rPr>
        <w:t>39</w:t>
      </w:r>
      <w:r w:rsidRPr="00757196">
        <w:rPr>
          <w:rFonts w:eastAsia="Times New Roman" w:cs="Times New Roman"/>
          <w:szCs w:val="24"/>
          <w:lang w:val="en-US"/>
        </w:rPr>
        <w:t>(3), p.e12677.</w:t>
      </w:r>
    </w:p>
    <w:p w14:paraId="506DBC8A"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lastRenderedPageBreak/>
        <w:t xml:space="preserve">Newman, M. and Gough, D., (2020). Systematic reviews in educational research: Methodology, </w:t>
      </w:r>
      <w:proofErr w:type="gramStart"/>
      <w:r w:rsidRPr="00757196">
        <w:rPr>
          <w:rFonts w:eastAsia="Times New Roman" w:cs="Times New Roman"/>
          <w:szCs w:val="24"/>
          <w:lang w:val="en-US"/>
        </w:rPr>
        <w:t>perspectives</w:t>
      </w:r>
      <w:proofErr w:type="gramEnd"/>
      <w:r w:rsidRPr="00757196">
        <w:rPr>
          <w:rFonts w:eastAsia="Times New Roman" w:cs="Times New Roman"/>
          <w:szCs w:val="24"/>
          <w:lang w:val="en-US"/>
        </w:rPr>
        <w:t xml:space="preserve"> and application. </w:t>
      </w:r>
      <w:r w:rsidRPr="00757196">
        <w:rPr>
          <w:rFonts w:eastAsia="Times New Roman" w:cs="Times New Roman"/>
          <w:i/>
          <w:iCs/>
          <w:szCs w:val="24"/>
          <w:lang w:val="en-US"/>
        </w:rPr>
        <w:t>Systematic reviews in educational research: Methodology, perspectives and application</w:t>
      </w:r>
      <w:r w:rsidRPr="00757196">
        <w:rPr>
          <w:rFonts w:eastAsia="Times New Roman" w:cs="Times New Roman"/>
          <w:szCs w:val="24"/>
          <w:lang w:val="en-US"/>
        </w:rPr>
        <w:t>, pp.3-22.</w:t>
      </w:r>
    </w:p>
    <w:p w14:paraId="1CE6ED60" w14:textId="77777777" w:rsidR="00757196" w:rsidRPr="00757196" w:rsidRDefault="00757196" w:rsidP="00D76427">
      <w:pPr>
        <w:spacing w:after="240"/>
        <w:rPr>
          <w:rFonts w:eastAsia="Times New Roman" w:cs="Times New Roman"/>
          <w:szCs w:val="24"/>
          <w:highlight w:val="white"/>
        </w:rPr>
      </w:pPr>
      <w:r w:rsidRPr="00757196">
        <w:rPr>
          <w:rFonts w:eastAsia="Times New Roman" w:cs="Times New Roman"/>
          <w:szCs w:val="24"/>
          <w:highlight w:val="white"/>
        </w:rPr>
        <w:t xml:space="preserve">Pervin, N. and Mokhtar, M., (2022). The Interpretivist research paradigm: A subjective notion of a social context. </w:t>
      </w:r>
      <w:r w:rsidRPr="00757196">
        <w:rPr>
          <w:rFonts w:eastAsia="Times New Roman" w:cs="Times New Roman"/>
          <w:i/>
          <w:szCs w:val="24"/>
          <w:highlight w:val="white"/>
        </w:rPr>
        <w:t>International Journal of Academic Research in Progressive Education and Development</w:t>
      </w:r>
      <w:r w:rsidRPr="00757196">
        <w:rPr>
          <w:rFonts w:eastAsia="Times New Roman" w:cs="Times New Roman"/>
          <w:szCs w:val="24"/>
          <w:highlight w:val="white"/>
        </w:rPr>
        <w:t xml:space="preserve">, </w:t>
      </w:r>
      <w:r w:rsidRPr="00757196">
        <w:rPr>
          <w:rFonts w:eastAsia="Times New Roman" w:cs="Times New Roman"/>
          <w:i/>
          <w:szCs w:val="24"/>
          <w:highlight w:val="white"/>
        </w:rPr>
        <w:t>11</w:t>
      </w:r>
      <w:r w:rsidRPr="00757196">
        <w:rPr>
          <w:rFonts w:eastAsia="Times New Roman" w:cs="Times New Roman"/>
          <w:szCs w:val="24"/>
          <w:highlight w:val="white"/>
        </w:rPr>
        <w:t>(2), pp.419-428.</w:t>
      </w:r>
    </w:p>
    <w:p w14:paraId="622D3D49" w14:textId="77777777" w:rsidR="00757196" w:rsidRPr="00757196" w:rsidRDefault="00757196" w:rsidP="00D76427">
      <w:pPr>
        <w:spacing w:after="240"/>
        <w:rPr>
          <w:rFonts w:eastAsia="Times New Roman" w:cs="Times New Roman"/>
          <w:szCs w:val="24"/>
          <w:highlight w:val="white"/>
        </w:rPr>
      </w:pPr>
      <w:r w:rsidRPr="00757196">
        <w:rPr>
          <w:rFonts w:eastAsia="Times New Roman" w:cs="Times New Roman"/>
          <w:szCs w:val="24"/>
          <w:highlight w:val="white"/>
        </w:rPr>
        <w:t xml:space="preserve">Pitts, </w:t>
      </w:r>
      <w:proofErr w:type="gramStart"/>
      <w:r w:rsidRPr="00757196">
        <w:rPr>
          <w:rFonts w:eastAsia="Times New Roman" w:cs="Times New Roman"/>
          <w:szCs w:val="24"/>
          <w:highlight w:val="white"/>
        </w:rPr>
        <w:t>S.E.</w:t>
      </w:r>
      <w:proofErr w:type="gramEnd"/>
      <w:r w:rsidRPr="00757196">
        <w:rPr>
          <w:rFonts w:eastAsia="Times New Roman" w:cs="Times New Roman"/>
          <w:szCs w:val="24"/>
          <w:highlight w:val="white"/>
        </w:rPr>
        <w:t xml:space="preserve"> and Price, S.M., (2022). The benefits and challenges of large-scale qualitative research. In </w:t>
      </w:r>
      <w:r w:rsidRPr="00757196">
        <w:rPr>
          <w:rFonts w:eastAsia="Times New Roman" w:cs="Times New Roman"/>
          <w:i/>
          <w:szCs w:val="24"/>
          <w:highlight w:val="white"/>
        </w:rPr>
        <w:t>Routledge Companion to Audiences and the Performing Arts</w:t>
      </w:r>
      <w:r w:rsidRPr="00757196">
        <w:rPr>
          <w:rFonts w:eastAsia="Times New Roman" w:cs="Times New Roman"/>
          <w:szCs w:val="24"/>
          <w:highlight w:val="white"/>
        </w:rPr>
        <w:t xml:space="preserve"> (pp. 343-354). Routledge.</w:t>
      </w:r>
    </w:p>
    <w:p w14:paraId="7C95094F"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t xml:space="preserve">Rajamohan, S., Sathish, A. and Rahman, A., (2020). Impact of COVID-19 on stock price of NSE in automobile sector. </w:t>
      </w:r>
      <w:r w:rsidRPr="00757196">
        <w:rPr>
          <w:rFonts w:eastAsia="Times New Roman" w:cs="Times New Roman"/>
          <w:i/>
          <w:iCs/>
          <w:szCs w:val="24"/>
          <w:lang w:val="en-US"/>
        </w:rPr>
        <w:t xml:space="preserve">Int. J. Adv. </w:t>
      </w:r>
      <w:proofErr w:type="spellStart"/>
      <w:r w:rsidRPr="00757196">
        <w:rPr>
          <w:rFonts w:eastAsia="Times New Roman" w:cs="Times New Roman"/>
          <w:i/>
          <w:iCs/>
          <w:szCs w:val="24"/>
          <w:lang w:val="en-US"/>
        </w:rPr>
        <w:t>Multidiscip</w:t>
      </w:r>
      <w:proofErr w:type="spellEnd"/>
      <w:r w:rsidRPr="00757196">
        <w:rPr>
          <w:rFonts w:eastAsia="Times New Roman" w:cs="Times New Roman"/>
          <w:i/>
          <w:iCs/>
          <w:szCs w:val="24"/>
          <w:lang w:val="en-US"/>
        </w:rPr>
        <w:t>. Res</w:t>
      </w:r>
      <w:r w:rsidRPr="00757196">
        <w:rPr>
          <w:rFonts w:eastAsia="Times New Roman" w:cs="Times New Roman"/>
          <w:szCs w:val="24"/>
          <w:lang w:val="en-US"/>
        </w:rPr>
        <w:t xml:space="preserve">, </w:t>
      </w:r>
      <w:r w:rsidRPr="00757196">
        <w:rPr>
          <w:rFonts w:eastAsia="Times New Roman" w:cs="Times New Roman"/>
          <w:i/>
          <w:iCs/>
          <w:szCs w:val="24"/>
          <w:lang w:val="en-US"/>
        </w:rPr>
        <w:t>7</w:t>
      </w:r>
      <w:r w:rsidRPr="00757196">
        <w:rPr>
          <w:rFonts w:eastAsia="Times New Roman" w:cs="Times New Roman"/>
          <w:szCs w:val="24"/>
          <w:lang w:val="en-US"/>
        </w:rPr>
        <w:t>(7), pp.24-29.</w:t>
      </w:r>
    </w:p>
    <w:p w14:paraId="7C931C33" w14:textId="77777777" w:rsidR="00757196" w:rsidRPr="00757196" w:rsidRDefault="00757196" w:rsidP="00D76427">
      <w:pPr>
        <w:spacing w:before="200" w:after="240"/>
        <w:rPr>
          <w:rFonts w:eastAsia="Times New Roman" w:cs="Times New Roman"/>
          <w:szCs w:val="24"/>
          <w:lang w:val="en-US"/>
        </w:rPr>
      </w:pPr>
      <w:proofErr w:type="spellStart"/>
      <w:r w:rsidRPr="00757196">
        <w:rPr>
          <w:rFonts w:eastAsia="Times New Roman" w:cs="Times New Roman"/>
          <w:szCs w:val="24"/>
          <w:lang w:val="en-US"/>
        </w:rPr>
        <w:t>Saeidizand</w:t>
      </w:r>
      <w:proofErr w:type="spellEnd"/>
      <w:r w:rsidRPr="00757196">
        <w:rPr>
          <w:rFonts w:eastAsia="Times New Roman" w:cs="Times New Roman"/>
          <w:szCs w:val="24"/>
          <w:lang w:val="en-US"/>
        </w:rPr>
        <w:t xml:space="preserve">, P., Fransen, K. and </w:t>
      </w:r>
      <w:proofErr w:type="spellStart"/>
      <w:r w:rsidRPr="00757196">
        <w:rPr>
          <w:rFonts w:eastAsia="Times New Roman" w:cs="Times New Roman"/>
          <w:szCs w:val="24"/>
          <w:lang w:val="en-US"/>
        </w:rPr>
        <w:t>Boussauw</w:t>
      </w:r>
      <w:proofErr w:type="spellEnd"/>
      <w:r w:rsidRPr="00757196">
        <w:rPr>
          <w:rFonts w:eastAsia="Times New Roman" w:cs="Times New Roman"/>
          <w:szCs w:val="24"/>
          <w:lang w:val="en-US"/>
        </w:rPr>
        <w:t xml:space="preserve">, K., (2022). Revisiting car dependency: A worldwide analysis of car travel in global metropolitan areas. </w:t>
      </w:r>
      <w:r w:rsidRPr="00757196">
        <w:rPr>
          <w:rFonts w:eastAsia="Times New Roman" w:cs="Times New Roman"/>
          <w:i/>
          <w:iCs/>
          <w:szCs w:val="24"/>
          <w:lang w:val="en-US"/>
        </w:rPr>
        <w:t>Cities</w:t>
      </w:r>
      <w:r w:rsidRPr="00757196">
        <w:rPr>
          <w:rFonts w:eastAsia="Times New Roman" w:cs="Times New Roman"/>
          <w:szCs w:val="24"/>
          <w:lang w:val="en-US"/>
        </w:rPr>
        <w:t xml:space="preserve">, </w:t>
      </w:r>
      <w:r w:rsidRPr="00757196">
        <w:rPr>
          <w:rFonts w:eastAsia="Times New Roman" w:cs="Times New Roman"/>
          <w:i/>
          <w:iCs/>
          <w:szCs w:val="24"/>
          <w:lang w:val="en-US"/>
        </w:rPr>
        <w:t>120</w:t>
      </w:r>
      <w:r w:rsidRPr="00757196">
        <w:rPr>
          <w:rFonts w:eastAsia="Times New Roman" w:cs="Times New Roman"/>
          <w:szCs w:val="24"/>
          <w:lang w:val="en-US"/>
        </w:rPr>
        <w:t>, p.103467.</w:t>
      </w:r>
    </w:p>
    <w:p w14:paraId="32ADBE26"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t xml:space="preserve">Statista.com (2024) Automobile industry in Germany - statistics &amp; facts Available at: </w:t>
      </w:r>
      <w:hyperlink r:id="rId15" w:anchor="topicOverview" w:history="1">
        <w:r w:rsidRPr="00757196">
          <w:rPr>
            <w:rStyle w:val="Hyperlink"/>
            <w:rFonts w:eastAsia="Times New Roman" w:cs="Times New Roman"/>
            <w:color w:val="000000" w:themeColor="text1"/>
            <w:szCs w:val="24"/>
            <w:u w:val="none"/>
            <w:lang w:val="en-US"/>
          </w:rPr>
          <w:t>https://www.statista.com/topics/3202/automobile-industry-in-germany/#topicOverview</w:t>
        </w:r>
      </w:hyperlink>
      <w:r w:rsidRPr="00757196">
        <w:rPr>
          <w:rFonts w:eastAsia="Times New Roman" w:cs="Times New Roman"/>
          <w:szCs w:val="24"/>
          <w:lang w:val="en-US"/>
        </w:rPr>
        <w:t xml:space="preserve"> [Accessed on 30th January 2024]</w:t>
      </w:r>
    </w:p>
    <w:p w14:paraId="4E6487C1"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t xml:space="preserve">Statista.com (2024) Number of cars sold worldwide from 2010 to 2022, with a 2023 forecast  Available at: </w:t>
      </w:r>
      <w:hyperlink r:id="rId16" w:history="1">
        <w:r w:rsidRPr="00757196">
          <w:rPr>
            <w:rStyle w:val="Hyperlink"/>
            <w:rFonts w:eastAsia="Times New Roman" w:cs="Times New Roman"/>
            <w:color w:val="000000" w:themeColor="text1"/>
            <w:szCs w:val="24"/>
            <w:u w:val="none"/>
            <w:lang w:val="en-US"/>
          </w:rPr>
          <w:t>https://www.statista.com/statistics/200002/international-car-sales-since-1990/</w:t>
        </w:r>
      </w:hyperlink>
      <w:r w:rsidRPr="00757196">
        <w:rPr>
          <w:rFonts w:eastAsia="Times New Roman" w:cs="Times New Roman"/>
          <w:szCs w:val="24"/>
          <w:lang w:val="en-US"/>
        </w:rPr>
        <w:t xml:space="preserve"> [Accessed on 30th January 2024]</w:t>
      </w:r>
    </w:p>
    <w:p w14:paraId="01B8C9B0"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t xml:space="preserve">Statista.com (2024) Volume of cars sold across India in financial year 2023, by original equipment manufacturer Available at: </w:t>
      </w:r>
      <w:hyperlink r:id="rId17" w:history="1">
        <w:r w:rsidRPr="00757196">
          <w:rPr>
            <w:rStyle w:val="Hyperlink"/>
            <w:rFonts w:eastAsia="Times New Roman" w:cs="Times New Roman"/>
            <w:color w:val="000000" w:themeColor="text1"/>
            <w:szCs w:val="24"/>
            <w:u w:val="none"/>
            <w:lang w:val="en-US"/>
          </w:rPr>
          <w:t>https://www.statista.com/statistics/1090709/india-car-sales-volume-by-oem/</w:t>
        </w:r>
      </w:hyperlink>
      <w:r w:rsidRPr="00757196">
        <w:rPr>
          <w:rFonts w:eastAsia="Times New Roman" w:cs="Times New Roman"/>
          <w:szCs w:val="24"/>
          <w:lang w:val="en-US"/>
        </w:rPr>
        <w:t xml:space="preserve"> [Accessed on 30th January 2024]</w:t>
      </w:r>
    </w:p>
    <w:p w14:paraId="291E1EDC"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t xml:space="preserve">Tatamotors.com (2024) 78th Integrated Annual Report 2022-23 Available at: </w:t>
      </w:r>
      <w:hyperlink r:id="rId18" w:history="1">
        <w:r w:rsidRPr="00757196">
          <w:rPr>
            <w:rStyle w:val="Hyperlink"/>
            <w:rFonts w:eastAsia="Times New Roman" w:cs="Times New Roman"/>
            <w:color w:val="000000" w:themeColor="text1"/>
            <w:szCs w:val="24"/>
            <w:u w:val="none"/>
            <w:lang w:val="en-US"/>
          </w:rPr>
          <w:t>https://www.tatamotors.com/wp-content/uploads/2023/10/annual-report-2022-2023.pdf</w:t>
        </w:r>
      </w:hyperlink>
      <w:r w:rsidRPr="00757196">
        <w:rPr>
          <w:rFonts w:eastAsia="Times New Roman" w:cs="Times New Roman"/>
          <w:szCs w:val="24"/>
          <w:lang w:val="en-US"/>
        </w:rPr>
        <w:t xml:space="preserve"> [Accessed on 30th January 2024]</w:t>
      </w:r>
    </w:p>
    <w:p w14:paraId="0392A110" w14:textId="77777777" w:rsidR="00757196" w:rsidRPr="00757196" w:rsidRDefault="00757196" w:rsidP="00D76427">
      <w:pPr>
        <w:spacing w:before="200" w:after="240"/>
        <w:rPr>
          <w:rFonts w:eastAsia="Times New Roman" w:cs="Times New Roman"/>
          <w:szCs w:val="24"/>
          <w:lang w:val="en-US"/>
        </w:rPr>
      </w:pPr>
      <w:r w:rsidRPr="00757196">
        <w:rPr>
          <w:rFonts w:eastAsia="Times New Roman" w:cs="Times New Roman"/>
          <w:szCs w:val="24"/>
          <w:lang w:val="en-US"/>
        </w:rPr>
        <w:t xml:space="preserve">Timesofindia.indiatimes.com (2024) Automotive supply chain constraints: Challenges, lessons and the new approach Available at: </w:t>
      </w:r>
      <w:hyperlink r:id="rId19" w:history="1">
        <w:r w:rsidRPr="00757196">
          <w:rPr>
            <w:rStyle w:val="Hyperlink"/>
            <w:rFonts w:eastAsia="Times New Roman" w:cs="Times New Roman"/>
            <w:color w:val="000000" w:themeColor="text1"/>
            <w:szCs w:val="24"/>
            <w:u w:val="none"/>
            <w:lang w:val="en-US"/>
          </w:rPr>
          <w:t>https://timesofindia.indiatimes.com/auto/policy-and-</w:t>
        </w:r>
        <w:r w:rsidRPr="00757196">
          <w:rPr>
            <w:rStyle w:val="Hyperlink"/>
            <w:rFonts w:eastAsia="Times New Roman" w:cs="Times New Roman"/>
            <w:color w:val="000000" w:themeColor="text1"/>
            <w:szCs w:val="24"/>
            <w:u w:val="none"/>
            <w:lang w:val="en-US"/>
          </w:rPr>
          <w:lastRenderedPageBreak/>
          <w:t>industry/automotive-supply-chain-constraints-challenges-lessons-and-the-new-approach/articleshow/94094323.cms?from=mdr</w:t>
        </w:r>
      </w:hyperlink>
      <w:r w:rsidRPr="00757196">
        <w:rPr>
          <w:rFonts w:eastAsia="Times New Roman" w:cs="Times New Roman"/>
          <w:szCs w:val="24"/>
          <w:lang w:val="en-US"/>
        </w:rPr>
        <w:t xml:space="preserve"> [Accessed on 30th January 2024]</w:t>
      </w:r>
    </w:p>
    <w:p w14:paraId="2B39A3B4" w14:textId="77777777" w:rsidR="00757196" w:rsidRPr="00757196" w:rsidRDefault="00757196" w:rsidP="00D76427">
      <w:pPr>
        <w:spacing w:before="200" w:after="240"/>
        <w:rPr>
          <w:rFonts w:eastAsia="Times New Roman" w:cs="Times New Roman"/>
          <w:szCs w:val="24"/>
          <w:lang w:val="en-US"/>
        </w:rPr>
      </w:pPr>
    </w:p>
    <w:p w14:paraId="5D49EF67" w14:textId="77777777" w:rsidR="00757196" w:rsidRDefault="00757196" w:rsidP="00D76427">
      <w:pPr>
        <w:spacing w:before="200" w:after="240"/>
        <w:rPr>
          <w:rFonts w:eastAsia="Times New Roman" w:cs="Times New Roman"/>
          <w:szCs w:val="24"/>
          <w:highlight w:val="white"/>
        </w:rPr>
      </w:pPr>
    </w:p>
    <w:p w14:paraId="78723967" w14:textId="77777777" w:rsidR="008054AC" w:rsidRDefault="008054AC" w:rsidP="00D76427">
      <w:pPr>
        <w:spacing w:before="200" w:after="240"/>
        <w:rPr>
          <w:rFonts w:eastAsia="Times New Roman" w:cs="Times New Roman"/>
          <w:b/>
          <w:szCs w:val="24"/>
        </w:rPr>
      </w:pPr>
    </w:p>
    <w:sectPr w:rsidR="008054AC" w:rsidSect="00315D58">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E63442" w14:textId="77777777" w:rsidR="00315D58" w:rsidRDefault="00315D58" w:rsidP="006C67CA">
      <w:pPr>
        <w:spacing w:line="240" w:lineRule="auto"/>
      </w:pPr>
      <w:r>
        <w:separator/>
      </w:r>
    </w:p>
  </w:endnote>
  <w:endnote w:type="continuationSeparator" w:id="0">
    <w:p w14:paraId="055AFABA" w14:textId="77777777" w:rsidR="00315D58" w:rsidRDefault="00315D58" w:rsidP="006C67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9123639"/>
      <w:docPartObj>
        <w:docPartGallery w:val="Page Numbers (Bottom of Page)"/>
        <w:docPartUnique/>
      </w:docPartObj>
    </w:sdtPr>
    <w:sdtEndPr>
      <w:rPr>
        <w:noProof/>
      </w:rPr>
    </w:sdtEndPr>
    <w:sdtContent>
      <w:p w14:paraId="33B29785" w14:textId="77777777" w:rsidR="006C67CA" w:rsidRDefault="00D75E8D">
        <w:pPr>
          <w:pStyle w:val="Footer"/>
          <w:jc w:val="right"/>
        </w:pPr>
        <w:r>
          <w:fldChar w:fldCharType="begin"/>
        </w:r>
        <w:r w:rsidR="006C67CA">
          <w:instrText xml:space="preserve"> PAGE   \* MERGEFORMAT </w:instrText>
        </w:r>
        <w:r>
          <w:fldChar w:fldCharType="separate"/>
        </w:r>
        <w:r w:rsidR="007817C9">
          <w:rPr>
            <w:noProof/>
          </w:rPr>
          <w:t>4</w:t>
        </w:r>
        <w:r>
          <w:rPr>
            <w:noProof/>
          </w:rPr>
          <w:fldChar w:fldCharType="end"/>
        </w:r>
      </w:p>
    </w:sdtContent>
  </w:sdt>
  <w:p w14:paraId="656BA8A0" w14:textId="77777777" w:rsidR="006C67CA" w:rsidRDefault="006C6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EC7840" w14:textId="77777777" w:rsidR="00315D58" w:rsidRDefault="00315D58" w:rsidP="006C67CA">
      <w:pPr>
        <w:spacing w:line="240" w:lineRule="auto"/>
      </w:pPr>
      <w:r>
        <w:separator/>
      </w:r>
    </w:p>
  </w:footnote>
  <w:footnote w:type="continuationSeparator" w:id="0">
    <w:p w14:paraId="15537C9D" w14:textId="77777777" w:rsidR="00315D58" w:rsidRDefault="00315D58" w:rsidP="006C67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170569"/>
    <w:multiLevelType w:val="multilevel"/>
    <w:tmpl w:val="9D2C1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8F6BB7"/>
    <w:multiLevelType w:val="multilevel"/>
    <w:tmpl w:val="3F727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7080542">
    <w:abstractNumId w:val="0"/>
  </w:num>
  <w:num w:numId="2" w16cid:durableId="8120679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4AC"/>
    <w:rsid w:val="00092AC3"/>
    <w:rsid w:val="000D54C1"/>
    <w:rsid w:val="000D70A6"/>
    <w:rsid w:val="001358A4"/>
    <w:rsid w:val="00140B19"/>
    <w:rsid w:val="00203317"/>
    <w:rsid w:val="00247F48"/>
    <w:rsid w:val="00250EB2"/>
    <w:rsid w:val="00252616"/>
    <w:rsid w:val="0027504A"/>
    <w:rsid w:val="00280A41"/>
    <w:rsid w:val="00315D58"/>
    <w:rsid w:val="00340053"/>
    <w:rsid w:val="00384994"/>
    <w:rsid w:val="003B4EFE"/>
    <w:rsid w:val="004761B4"/>
    <w:rsid w:val="00487C5A"/>
    <w:rsid w:val="00496B96"/>
    <w:rsid w:val="004E500A"/>
    <w:rsid w:val="00531769"/>
    <w:rsid w:val="00560421"/>
    <w:rsid w:val="005D4625"/>
    <w:rsid w:val="00620E4E"/>
    <w:rsid w:val="006753FB"/>
    <w:rsid w:val="006C67CA"/>
    <w:rsid w:val="006F65DE"/>
    <w:rsid w:val="00757196"/>
    <w:rsid w:val="00764C7C"/>
    <w:rsid w:val="007817C9"/>
    <w:rsid w:val="0079416D"/>
    <w:rsid w:val="007C1610"/>
    <w:rsid w:val="007C3C2F"/>
    <w:rsid w:val="008054AC"/>
    <w:rsid w:val="00834835"/>
    <w:rsid w:val="008737D3"/>
    <w:rsid w:val="00886D7C"/>
    <w:rsid w:val="00887CA6"/>
    <w:rsid w:val="009258E8"/>
    <w:rsid w:val="00953F25"/>
    <w:rsid w:val="0095402A"/>
    <w:rsid w:val="00962F6C"/>
    <w:rsid w:val="00A33CA6"/>
    <w:rsid w:val="00A746F1"/>
    <w:rsid w:val="00AA7D98"/>
    <w:rsid w:val="00B21D62"/>
    <w:rsid w:val="00B21F2B"/>
    <w:rsid w:val="00B4206A"/>
    <w:rsid w:val="00B84AAC"/>
    <w:rsid w:val="00BC218D"/>
    <w:rsid w:val="00C42E0A"/>
    <w:rsid w:val="00C62A03"/>
    <w:rsid w:val="00C77053"/>
    <w:rsid w:val="00CB4F0E"/>
    <w:rsid w:val="00D02959"/>
    <w:rsid w:val="00D25E45"/>
    <w:rsid w:val="00D35B59"/>
    <w:rsid w:val="00D47263"/>
    <w:rsid w:val="00D75E8D"/>
    <w:rsid w:val="00D760A7"/>
    <w:rsid w:val="00D76427"/>
    <w:rsid w:val="00DB1928"/>
    <w:rsid w:val="00E30B3F"/>
    <w:rsid w:val="00E35FB1"/>
    <w:rsid w:val="00ED55C8"/>
    <w:rsid w:val="00F04EB0"/>
    <w:rsid w:val="00F441BC"/>
    <w:rsid w:val="00F715FE"/>
    <w:rsid w:val="00F9141F"/>
    <w:rsid w:val="00FA07EA"/>
    <w:rsid w:val="00FB0395"/>
    <w:rsid w:val="00FB334D"/>
    <w:rsid w:val="00FE3CF5"/>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CC408"/>
  <w15:docId w15:val="{5592DCAC-03E1-414A-99EC-2220AA4B5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AAC"/>
    <w:pPr>
      <w:spacing w:line="360" w:lineRule="auto"/>
      <w:jc w:val="both"/>
    </w:pPr>
    <w:rPr>
      <w:rFonts w:ascii="Times New Roman" w:hAnsi="Times New Roman"/>
      <w:color w:val="000000" w:themeColor="text1"/>
      <w:sz w:val="24"/>
    </w:rPr>
  </w:style>
  <w:style w:type="paragraph" w:styleId="Heading1">
    <w:name w:val="heading 1"/>
    <w:basedOn w:val="Normal"/>
    <w:next w:val="Normal"/>
    <w:uiPriority w:val="9"/>
    <w:qFormat/>
    <w:rsid w:val="006C67CA"/>
    <w:pPr>
      <w:spacing w:before="200"/>
      <w:outlineLvl w:val="0"/>
    </w:pPr>
    <w:rPr>
      <w:rFonts w:eastAsia="Times New Roman" w:cs="Times New Roman"/>
      <w:b/>
      <w:szCs w:val="24"/>
    </w:rPr>
  </w:style>
  <w:style w:type="paragraph" w:styleId="Heading2">
    <w:name w:val="heading 2"/>
    <w:basedOn w:val="Normal"/>
    <w:next w:val="Normal"/>
    <w:uiPriority w:val="9"/>
    <w:unhideWhenUsed/>
    <w:qFormat/>
    <w:rsid w:val="006C67CA"/>
    <w:pPr>
      <w:spacing w:before="200"/>
      <w:outlineLvl w:val="1"/>
    </w:pPr>
    <w:rPr>
      <w:rFonts w:eastAsia="Times New Roman" w:cs="Times New Roman"/>
      <w:b/>
      <w:i/>
      <w:szCs w:val="24"/>
    </w:rPr>
  </w:style>
  <w:style w:type="paragraph" w:styleId="Heading3">
    <w:name w:val="heading 3"/>
    <w:basedOn w:val="Normal"/>
    <w:next w:val="Normal"/>
    <w:uiPriority w:val="9"/>
    <w:semiHidden/>
    <w:unhideWhenUsed/>
    <w:qFormat/>
    <w:rsid w:val="00250EB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250EB2"/>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250EB2"/>
    <w:pPr>
      <w:keepNext/>
      <w:keepLines/>
      <w:spacing w:before="240" w:after="80"/>
      <w:outlineLvl w:val="4"/>
    </w:pPr>
    <w:rPr>
      <w:color w:val="666666"/>
    </w:rPr>
  </w:style>
  <w:style w:type="paragraph" w:styleId="Heading6">
    <w:name w:val="heading 6"/>
    <w:basedOn w:val="Normal"/>
    <w:next w:val="Normal"/>
    <w:uiPriority w:val="9"/>
    <w:semiHidden/>
    <w:unhideWhenUsed/>
    <w:qFormat/>
    <w:rsid w:val="00250EB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50EB2"/>
    <w:pPr>
      <w:keepNext/>
      <w:keepLines/>
      <w:spacing w:after="60"/>
    </w:pPr>
    <w:rPr>
      <w:sz w:val="52"/>
      <w:szCs w:val="52"/>
    </w:rPr>
  </w:style>
  <w:style w:type="paragraph" w:styleId="Subtitle">
    <w:name w:val="Subtitle"/>
    <w:basedOn w:val="Normal"/>
    <w:next w:val="Normal"/>
    <w:uiPriority w:val="11"/>
    <w:qFormat/>
    <w:rsid w:val="00250EB2"/>
    <w:pPr>
      <w:keepNext/>
      <w:keepLines/>
      <w:spacing w:after="320"/>
    </w:pPr>
    <w:rPr>
      <w:color w:val="666666"/>
      <w:sz w:val="30"/>
      <w:szCs w:val="30"/>
    </w:rPr>
  </w:style>
  <w:style w:type="paragraph" w:styleId="Header">
    <w:name w:val="header"/>
    <w:basedOn w:val="Normal"/>
    <w:link w:val="HeaderChar"/>
    <w:uiPriority w:val="99"/>
    <w:unhideWhenUsed/>
    <w:rsid w:val="006C67CA"/>
    <w:pPr>
      <w:tabs>
        <w:tab w:val="center" w:pos="4680"/>
        <w:tab w:val="right" w:pos="9360"/>
      </w:tabs>
      <w:spacing w:line="240" w:lineRule="auto"/>
    </w:pPr>
  </w:style>
  <w:style w:type="character" w:customStyle="1" w:styleId="HeaderChar">
    <w:name w:val="Header Char"/>
    <w:basedOn w:val="DefaultParagraphFont"/>
    <w:link w:val="Header"/>
    <w:uiPriority w:val="99"/>
    <w:rsid w:val="006C67CA"/>
  </w:style>
  <w:style w:type="paragraph" w:styleId="Footer">
    <w:name w:val="footer"/>
    <w:basedOn w:val="Normal"/>
    <w:link w:val="FooterChar"/>
    <w:uiPriority w:val="99"/>
    <w:unhideWhenUsed/>
    <w:rsid w:val="006C67CA"/>
    <w:pPr>
      <w:tabs>
        <w:tab w:val="center" w:pos="4680"/>
        <w:tab w:val="right" w:pos="9360"/>
      </w:tabs>
      <w:spacing w:line="240" w:lineRule="auto"/>
    </w:pPr>
  </w:style>
  <w:style w:type="character" w:customStyle="1" w:styleId="FooterChar">
    <w:name w:val="Footer Char"/>
    <w:basedOn w:val="DefaultParagraphFont"/>
    <w:link w:val="Footer"/>
    <w:uiPriority w:val="99"/>
    <w:rsid w:val="006C67CA"/>
  </w:style>
  <w:style w:type="paragraph" w:styleId="TOCHeading">
    <w:name w:val="TOC Heading"/>
    <w:basedOn w:val="Heading1"/>
    <w:next w:val="Normal"/>
    <w:uiPriority w:val="39"/>
    <w:unhideWhenUsed/>
    <w:qFormat/>
    <w:rsid w:val="006C67C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C67CA"/>
    <w:pPr>
      <w:spacing w:after="100"/>
    </w:pPr>
  </w:style>
  <w:style w:type="paragraph" w:styleId="TOC2">
    <w:name w:val="toc 2"/>
    <w:basedOn w:val="Normal"/>
    <w:next w:val="Normal"/>
    <w:autoRedefine/>
    <w:uiPriority w:val="39"/>
    <w:unhideWhenUsed/>
    <w:rsid w:val="006C67CA"/>
    <w:pPr>
      <w:spacing w:after="100"/>
      <w:ind w:left="220"/>
    </w:pPr>
  </w:style>
  <w:style w:type="character" w:styleId="Hyperlink">
    <w:name w:val="Hyperlink"/>
    <w:basedOn w:val="DefaultParagraphFont"/>
    <w:uiPriority w:val="99"/>
    <w:unhideWhenUsed/>
    <w:rsid w:val="006C67CA"/>
    <w:rPr>
      <w:color w:val="0000FF" w:themeColor="hyperlink"/>
      <w:u w:val="single"/>
    </w:rPr>
  </w:style>
  <w:style w:type="paragraph" w:styleId="BalloonText">
    <w:name w:val="Balloon Text"/>
    <w:basedOn w:val="Normal"/>
    <w:link w:val="BalloonTextChar"/>
    <w:uiPriority w:val="99"/>
    <w:semiHidden/>
    <w:unhideWhenUsed/>
    <w:rsid w:val="00962F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2F6C"/>
    <w:rPr>
      <w:rFonts w:ascii="Tahoma" w:hAnsi="Tahoma" w:cs="Tahoma"/>
      <w:sz w:val="16"/>
      <w:szCs w:val="16"/>
    </w:rPr>
  </w:style>
  <w:style w:type="character" w:styleId="CommentReference">
    <w:name w:val="annotation reference"/>
    <w:basedOn w:val="DefaultParagraphFont"/>
    <w:uiPriority w:val="99"/>
    <w:semiHidden/>
    <w:unhideWhenUsed/>
    <w:rsid w:val="00620E4E"/>
    <w:rPr>
      <w:sz w:val="16"/>
      <w:szCs w:val="16"/>
    </w:rPr>
  </w:style>
  <w:style w:type="paragraph" w:styleId="CommentText">
    <w:name w:val="annotation text"/>
    <w:basedOn w:val="Normal"/>
    <w:link w:val="CommentTextChar"/>
    <w:uiPriority w:val="99"/>
    <w:unhideWhenUsed/>
    <w:rsid w:val="00620E4E"/>
    <w:pPr>
      <w:spacing w:line="240" w:lineRule="auto"/>
    </w:pPr>
    <w:rPr>
      <w:sz w:val="20"/>
      <w:szCs w:val="20"/>
    </w:rPr>
  </w:style>
  <w:style w:type="character" w:customStyle="1" w:styleId="CommentTextChar">
    <w:name w:val="Comment Text Char"/>
    <w:basedOn w:val="DefaultParagraphFont"/>
    <w:link w:val="CommentText"/>
    <w:uiPriority w:val="99"/>
    <w:rsid w:val="00620E4E"/>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620E4E"/>
    <w:rPr>
      <w:b/>
      <w:bCs/>
    </w:rPr>
  </w:style>
  <w:style w:type="character" w:customStyle="1" w:styleId="CommentSubjectChar">
    <w:name w:val="Comment Subject Char"/>
    <w:basedOn w:val="CommentTextChar"/>
    <w:link w:val="CommentSubject"/>
    <w:uiPriority w:val="99"/>
    <w:semiHidden/>
    <w:rsid w:val="00620E4E"/>
    <w:rPr>
      <w:rFonts w:ascii="Times New Roman" w:hAnsi="Times New Roman"/>
      <w:b/>
      <w:bCs/>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4430334">
      <w:bodyDiv w:val="1"/>
      <w:marLeft w:val="0"/>
      <w:marRight w:val="0"/>
      <w:marTop w:val="0"/>
      <w:marBottom w:val="0"/>
      <w:divBdr>
        <w:top w:val="none" w:sz="0" w:space="0" w:color="auto"/>
        <w:left w:val="none" w:sz="0" w:space="0" w:color="auto"/>
        <w:bottom w:val="none" w:sz="0" w:space="0" w:color="auto"/>
        <w:right w:val="none" w:sz="0" w:space="0" w:color="auto"/>
      </w:divBdr>
    </w:div>
    <w:div w:id="831527719">
      <w:bodyDiv w:val="1"/>
      <w:marLeft w:val="0"/>
      <w:marRight w:val="0"/>
      <w:marTop w:val="0"/>
      <w:marBottom w:val="0"/>
      <w:divBdr>
        <w:top w:val="none" w:sz="0" w:space="0" w:color="auto"/>
        <w:left w:val="none" w:sz="0" w:space="0" w:color="auto"/>
        <w:bottom w:val="none" w:sz="0" w:space="0" w:color="auto"/>
        <w:right w:val="none" w:sz="0" w:space="0" w:color="auto"/>
      </w:divBdr>
    </w:div>
    <w:div w:id="867453235">
      <w:bodyDiv w:val="1"/>
      <w:marLeft w:val="0"/>
      <w:marRight w:val="0"/>
      <w:marTop w:val="0"/>
      <w:marBottom w:val="0"/>
      <w:divBdr>
        <w:top w:val="none" w:sz="0" w:space="0" w:color="auto"/>
        <w:left w:val="none" w:sz="0" w:space="0" w:color="auto"/>
        <w:bottom w:val="none" w:sz="0" w:space="0" w:color="auto"/>
        <w:right w:val="none" w:sz="0" w:space="0" w:color="auto"/>
      </w:divBdr>
    </w:div>
    <w:div w:id="1733773299">
      <w:bodyDiv w:val="1"/>
      <w:marLeft w:val="0"/>
      <w:marRight w:val="0"/>
      <w:marTop w:val="0"/>
      <w:marBottom w:val="0"/>
      <w:divBdr>
        <w:top w:val="none" w:sz="0" w:space="0" w:color="auto"/>
        <w:left w:val="none" w:sz="0" w:space="0" w:color="auto"/>
        <w:bottom w:val="none" w:sz="0" w:space="0" w:color="auto"/>
        <w:right w:val="none" w:sz="0" w:space="0" w:color="auto"/>
      </w:divBdr>
    </w:div>
    <w:div w:id="1786999709">
      <w:bodyDiv w:val="1"/>
      <w:marLeft w:val="0"/>
      <w:marRight w:val="0"/>
      <w:marTop w:val="0"/>
      <w:marBottom w:val="0"/>
      <w:divBdr>
        <w:top w:val="none" w:sz="0" w:space="0" w:color="auto"/>
        <w:left w:val="none" w:sz="0" w:space="0" w:color="auto"/>
        <w:bottom w:val="none" w:sz="0" w:space="0" w:color="auto"/>
        <w:right w:val="none" w:sz="0" w:space="0" w:color="auto"/>
      </w:divBdr>
    </w:div>
    <w:div w:id="19370121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investors.tatamotors.com/financials/76-ar-html/pdf/integrated-annual-report-2020-21.pdf" TargetMode="External"/><Relationship Id="rId18" Type="http://schemas.openxmlformats.org/officeDocument/2006/relationships/hyperlink" Target="https://www.tatamotors.com/wp-content/uploads/2023/10/annual-report-2022-2023.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investindia.gov.in/sector/automobile" TargetMode="External"/><Relationship Id="rId17" Type="http://schemas.openxmlformats.org/officeDocument/2006/relationships/hyperlink" Target="https://www.statista.com/statistics/1090709/india-car-sales-volume-by-oem/" TargetMode="External"/><Relationship Id="rId2" Type="http://schemas.openxmlformats.org/officeDocument/2006/relationships/numbering" Target="numbering.xml"/><Relationship Id="rId16" Type="http://schemas.openxmlformats.org/officeDocument/2006/relationships/hyperlink" Target="https://www.statista.com/statistics/200002/international-car-sales-since-199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topics/3202/automobile-industry-in-germany/" TargetMode="External"/><Relationship Id="rId10" Type="http://schemas.openxmlformats.org/officeDocument/2006/relationships/image" Target="media/image3.png"/><Relationship Id="rId19" Type="http://schemas.openxmlformats.org/officeDocument/2006/relationships/hyperlink" Target="https://timesofindia.indiatimes.com/auto/policy-and-industry/automotive-supply-chain-constraints-challenges-lessons-and-the-new-approach/articleshow/94094323.cms?from=md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1988/48/section/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69F5A5-B439-4FE3-B7BC-71DE6DC1F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3605</Words>
  <Characters>20552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Ibrahim</dc:creator>
  <cp:lastModifiedBy>nihar shah</cp:lastModifiedBy>
  <cp:revision>2</cp:revision>
  <dcterms:created xsi:type="dcterms:W3CDTF">2024-02-16T11:42:00Z</dcterms:created>
  <dcterms:modified xsi:type="dcterms:W3CDTF">2024-02-16T11:42:00Z</dcterms:modified>
</cp:coreProperties>
</file>