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4BB75" w14:textId="77777777" w:rsidR="008C02D9" w:rsidRDefault="008C02D9" w:rsidP="0045533D">
      <w:pPr>
        <w:spacing w:line="480" w:lineRule="auto"/>
        <w:jc w:val="center"/>
        <w:rPr>
          <w:b/>
          <w:bCs/>
          <w:u w:val="single"/>
        </w:rPr>
      </w:pPr>
      <w:r>
        <w:rPr>
          <w:b/>
          <w:bCs/>
          <w:u w:val="single"/>
        </w:rPr>
        <w:t xml:space="preserve">University of Wales ST Trinity </w:t>
      </w:r>
    </w:p>
    <w:p w14:paraId="6A4827E8" w14:textId="77777777" w:rsidR="008C02D9" w:rsidRDefault="008C02D9" w:rsidP="0045533D">
      <w:pPr>
        <w:spacing w:line="480" w:lineRule="auto"/>
        <w:jc w:val="center"/>
        <w:rPr>
          <w:b/>
          <w:bCs/>
          <w:u w:val="single"/>
        </w:rPr>
      </w:pPr>
    </w:p>
    <w:p w14:paraId="74D25230" w14:textId="77777777" w:rsidR="008C02D9" w:rsidRDefault="008C02D9" w:rsidP="0045533D">
      <w:pPr>
        <w:spacing w:line="480" w:lineRule="auto"/>
        <w:rPr>
          <w:b/>
          <w:bCs/>
          <w:u w:val="single"/>
        </w:rPr>
      </w:pPr>
    </w:p>
    <w:p w14:paraId="43A7E47D" w14:textId="77777777" w:rsidR="008C02D9" w:rsidRDefault="008C02D9" w:rsidP="0045533D">
      <w:pPr>
        <w:spacing w:line="480" w:lineRule="auto"/>
        <w:jc w:val="center"/>
        <w:rPr>
          <w:b/>
          <w:bCs/>
          <w:u w:val="single"/>
        </w:rPr>
      </w:pPr>
      <w:r>
        <w:rPr>
          <w:b/>
          <w:bCs/>
          <w:u w:val="single"/>
        </w:rPr>
        <w:t xml:space="preserve">Student: Ronan </w:t>
      </w:r>
      <w:proofErr w:type="spellStart"/>
      <w:r>
        <w:rPr>
          <w:b/>
          <w:bCs/>
          <w:u w:val="single"/>
        </w:rPr>
        <w:t>McCoach</w:t>
      </w:r>
      <w:proofErr w:type="spellEnd"/>
      <w:r>
        <w:rPr>
          <w:b/>
          <w:bCs/>
          <w:u w:val="single"/>
        </w:rPr>
        <w:t xml:space="preserve"> 1901575</w:t>
      </w:r>
    </w:p>
    <w:p w14:paraId="1AF55C5D" w14:textId="77777777" w:rsidR="008C02D9" w:rsidRDefault="008C02D9" w:rsidP="0045533D">
      <w:pPr>
        <w:spacing w:line="480" w:lineRule="auto"/>
        <w:jc w:val="center"/>
        <w:rPr>
          <w:b/>
          <w:bCs/>
          <w:u w:val="single"/>
        </w:rPr>
      </w:pPr>
    </w:p>
    <w:p w14:paraId="51E5242A" w14:textId="77777777" w:rsidR="008C02D9" w:rsidRDefault="008C02D9" w:rsidP="0045533D">
      <w:pPr>
        <w:spacing w:line="480" w:lineRule="auto"/>
        <w:jc w:val="center"/>
        <w:rPr>
          <w:b/>
          <w:bCs/>
          <w:u w:val="single"/>
        </w:rPr>
      </w:pPr>
      <w:r>
        <w:rPr>
          <w:b/>
          <w:bCs/>
          <w:u w:val="single"/>
        </w:rPr>
        <w:t xml:space="preserve"> Course: Professional Policing </w:t>
      </w:r>
    </w:p>
    <w:p w14:paraId="5EA94AEE" w14:textId="77777777" w:rsidR="008C02D9" w:rsidRDefault="008C02D9" w:rsidP="0045533D">
      <w:pPr>
        <w:spacing w:line="480" w:lineRule="auto"/>
        <w:jc w:val="center"/>
        <w:rPr>
          <w:b/>
          <w:bCs/>
          <w:u w:val="single"/>
        </w:rPr>
      </w:pPr>
      <w:r>
        <w:rPr>
          <w:b/>
          <w:bCs/>
          <w:u w:val="single"/>
        </w:rPr>
        <w:t xml:space="preserve">Teacher: Rhiannon Lloyd </w:t>
      </w:r>
    </w:p>
    <w:p w14:paraId="1FAC66FA" w14:textId="77777777" w:rsidR="008C02D9" w:rsidRDefault="008C02D9" w:rsidP="0045533D">
      <w:pPr>
        <w:spacing w:line="480" w:lineRule="auto"/>
        <w:jc w:val="center"/>
        <w:rPr>
          <w:b/>
          <w:bCs/>
          <w:u w:val="single"/>
        </w:rPr>
      </w:pPr>
      <w:r>
        <w:rPr>
          <w:b/>
          <w:bCs/>
          <w:u w:val="single"/>
        </w:rPr>
        <w:t>Paper due date: 04/03/2022</w:t>
      </w:r>
    </w:p>
    <w:p w14:paraId="27BBEF2D" w14:textId="77777777" w:rsidR="008C02D9" w:rsidRDefault="008C02D9" w:rsidP="0045533D">
      <w:pPr>
        <w:spacing w:line="480" w:lineRule="auto"/>
        <w:jc w:val="center"/>
        <w:rPr>
          <w:b/>
          <w:bCs/>
          <w:u w:val="single"/>
        </w:rPr>
      </w:pPr>
    </w:p>
    <w:p w14:paraId="1B87B056" w14:textId="77777777" w:rsidR="008C02D9" w:rsidRDefault="008C02D9" w:rsidP="0045533D">
      <w:pPr>
        <w:spacing w:line="480" w:lineRule="auto"/>
        <w:jc w:val="center"/>
        <w:rPr>
          <w:b/>
          <w:bCs/>
          <w:u w:val="single"/>
        </w:rPr>
      </w:pPr>
    </w:p>
    <w:p w14:paraId="5ED15D3B" w14:textId="77777777" w:rsidR="008C02D9" w:rsidRDefault="008C02D9" w:rsidP="0045533D">
      <w:pPr>
        <w:spacing w:line="480" w:lineRule="auto"/>
        <w:jc w:val="center"/>
        <w:rPr>
          <w:b/>
          <w:bCs/>
          <w:u w:val="single"/>
        </w:rPr>
      </w:pPr>
    </w:p>
    <w:p w14:paraId="157CB0BD" w14:textId="77777777" w:rsidR="008C02D9" w:rsidRDefault="008C02D9" w:rsidP="0045533D">
      <w:pPr>
        <w:spacing w:line="480" w:lineRule="auto"/>
        <w:jc w:val="center"/>
        <w:rPr>
          <w:b/>
          <w:bCs/>
          <w:u w:val="single"/>
        </w:rPr>
      </w:pPr>
    </w:p>
    <w:p w14:paraId="4B9F7ACD" w14:textId="77777777" w:rsidR="008C02D9" w:rsidRDefault="008C02D9" w:rsidP="0045533D">
      <w:pPr>
        <w:spacing w:line="480" w:lineRule="auto"/>
        <w:jc w:val="center"/>
        <w:rPr>
          <w:b/>
          <w:bCs/>
          <w:u w:val="single"/>
        </w:rPr>
      </w:pPr>
    </w:p>
    <w:p w14:paraId="16A20E90" w14:textId="77777777" w:rsidR="008C02D9" w:rsidRDefault="008C02D9" w:rsidP="0045533D">
      <w:pPr>
        <w:spacing w:line="480" w:lineRule="auto"/>
        <w:jc w:val="center"/>
        <w:rPr>
          <w:b/>
          <w:bCs/>
          <w:u w:val="single"/>
        </w:rPr>
      </w:pPr>
    </w:p>
    <w:p w14:paraId="6A0F10CB" w14:textId="77777777" w:rsidR="008C02D9" w:rsidRDefault="008C02D9" w:rsidP="0045533D">
      <w:pPr>
        <w:spacing w:line="480" w:lineRule="auto"/>
        <w:jc w:val="center"/>
        <w:rPr>
          <w:b/>
          <w:bCs/>
          <w:u w:val="single"/>
        </w:rPr>
      </w:pPr>
    </w:p>
    <w:p w14:paraId="3C88D879" w14:textId="77777777" w:rsidR="008C02D9" w:rsidRDefault="008C02D9" w:rsidP="0045533D">
      <w:pPr>
        <w:spacing w:line="480" w:lineRule="auto"/>
        <w:jc w:val="center"/>
        <w:rPr>
          <w:b/>
          <w:bCs/>
          <w:u w:val="single"/>
        </w:rPr>
      </w:pPr>
    </w:p>
    <w:p w14:paraId="4472F7F9" w14:textId="77777777" w:rsidR="008C02D9" w:rsidRDefault="008C02D9" w:rsidP="0045533D">
      <w:pPr>
        <w:spacing w:line="480" w:lineRule="auto"/>
        <w:jc w:val="center"/>
        <w:rPr>
          <w:b/>
          <w:bCs/>
          <w:u w:val="single"/>
        </w:rPr>
      </w:pPr>
    </w:p>
    <w:p w14:paraId="07854DCF" w14:textId="77777777" w:rsidR="008C02D9" w:rsidRDefault="008C02D9" w:rsidP="0045533D">
      <w:pPr>
        <w:spacing w:line="480" w:lineRule="auto"/>
        <w:rPr>
          <w:b/>
          <w:bCs/>
          <w:u w:val="single"/>
        </w:rPr>
      </w:pPr>
    </w:p>
    <w:p w14:paraId="3EC949C4" w14:textId="77777777" w:rsidR="008C02D9" w:rsidRDefault="008C02D9" w:rsidP="0045533D">
      <w:pPr>
        <w:spacing w:line="480" w:lineRule="auto"/>
        <w:rPr>
          <w:b/>
          <w:bCs/>
          <w:u w:val="single"/>
        </w:rPr>
      </w:pPr>
    </w:p>
    <w:p w14:paraId="33F016DD" w14:textId="4B1FBC2B" w:rsidR="003E4975" w:rsidRDefault="003E4975" w:rsidP="0045533D">
      <w:pPr>
        <w:spacing w:line="480" w:lineRule="auto"/>
        <w:rPr>
          <w:b/>
          <w:bCs/>
          <w:u w:val="single"/>
        </w:rPr>
      </w:pPr>
      <w:r w:rsidRPr="00983B09">
        <w:rPr>
          <w:b/>
          <w:bCs/>
          <w:u w:val="single"/>
        </w:rPr>
        <w:lastRenderedPageBreak/>
        <w:t xml:space="preserve">Critically evaluate the process and procedures adopted by the first attending officer at a crime scene in order to reduce the possibility of cross contamination </w:t>
      </w:r>
    </w:p>
    <w:p w14:paraId="01A26F49" w14:textId="4F940010" w:rsidR="00324269" w:rsidRDefault="00324269" w:rsidP="0045533D">
      <w:pPr>
        <w:spacing w:line="480" w:lineRule="auto"/>
        <w:jc w:val="center"/>
        <w:rPr>
          <w:b/>
          <w:bCs/>
          <w:u w:val="single"/>
        </w:rPr>
      </w:pPr>
    </w:p>
    <w:p w14:paraId="7BD336A8" w14:textId="2C002037" w:rsidR="00324269" w:rsidRPr="00324269" w:rsidRDefault="00324269" w:rsidP="0045533D">
      <w:pPr>
        <w:spacing w:line="480" w:lineRule="auto"/>
      </w:pPr>
      <w:r>
        <w:t>During an investigation there will always be a first attending officer</w:t>
      </w:r>
      <w:r w:rsidR="000E0574">
        <w:t>,</w:t>
      </w:r>
      <w:r>
        <w:t xml:space="preserve"> this police officer or </w:t>
      </w:r>
      <w:r w:rsidR="00C414C3">
        <w:t>officers will</w:t>
      </w:r>
      <w:r>
        <w:t xml:space="preserve"> be responsible for setting up the crime scene for other officers and other investigation staff for when they arrive. This is an important aspect of policing as this role allows the police to avoid contamination of evidence and to also have a better idea of what has happened prior to arriving decreasing the chances of any evidence being damaged.</w:t>
      </w:r>
      <w:r w:rsidR="008C02D9">
        <w:t xml:space="preserve"> Procedures for the first attending officer also exist to ensure that safety in the crime scene is as effective as it can be. This is done through analysing hazards and informing attending staff</w:t>
      </w:r>
      <w:r w:rsidR="005B5A78">
        <w:t xml:space="preserve"> (The Forensics Library ND)</w:t>
      </w:r>
      <w:r w:rsidR="008C02D9">
        <w:t>.</w:t>
      </w:r>
    </w:p>
    <w:p w14:paraId="3E4007B6" w14:textId="77777777" w:rsidR="003E4975" w:rsidRDefault="003E4975" w:rsidP="0045533D">
      <w:pPr>
        <w:spacing w:line="480" w:lineRule="auto"/>
      </w:pPr>
    </w:p>
    <w:p w14:paraId="73C8038E" w14:textId="2E45E824" w:rsidR="005D7F80" w:rsidRDefault="00C96976" w:rsidP="0045533D">
      <w:pPr>
        <w:spacing w:line="480" w:lineRule="auto"/>
      </w:pPr>
      <w:r>
        <w:t>When an officer arrives on scene it is very important that they wear personal protective equipment this ranges from wearing 2 sets of rubber gloves and overshoes. The reason that the officer is to wear the gloves is to avoid putting their own fingerprints on the scene or on the evidence the officer also wears 2 sets of gloves as a precaution as rubber gloves are prone to breaking</w:t>
      </w:r>
      <w:r w:rsidR="00147107">
        <w:t xml:space="preserve"> (Staggs 2016)</w:t>
      </w:r>
      <w:r>
        <w:t>. The attending officer is to also wear overshoes as this can avoid the officer from leaving their boot prints on scene potentially saving them from damaging any tracks during the investigation</w:t>
      </w:r>
      <w:r w:rsidR="007E4A42">
        <w:t>.</w:t>
      </w:r>
      <w:r w:rsidR="007E4A42" w:rsidRPr="007E4A42">
        <w:t xml:space="preserve"> </w:t>
      </w:r>
      <w:r w:rsidR="007E4A42">
        <w:t>log who has entered and left the crime scene</w:t>
      </w:r>
      <w:r w:rsidR="007E4A42">
        <w:t xml:space="preserve"> (Sullivan 2019)</w:t>
      </w:r>
      <w:r w:rsidR="007E4A42">
        <w:t>. This helps as if a police officer has entered the scene, then the log would be proof of their entry and exit, this can also be used to help the police in an investigation because if an officer does leave any of their DNA on scene the log can be proof of why it was there clearing the officer as a potential suspect. The cordons will also be set up for health and safety reasons for example an inner cordon is dangerous due to the nature of the scene whereas an out cordon is safer as it is out of the initial scene of the crime or incident.</w:t>
      </w:r>
      <w:r>
        <w:t xml:space="preserve"> (Northern Ireland Police Service 2016)</w:t>
      </w:r>
      <w:r w:rsidR="00C762F8">
        <w:t xml:space="preserve">. Cotton swabs may also be used on scenes this is because cotton swabs can collect any saliva that </w:t>
      </w:r>
      <w:r w:rsidR="007A1E0C">
        <w:t xml:space="preserve">is </w:t>
      </w:r>
      <w:r w:rsidR="00C762F8">
        <w:t xml:space="preserve">on scene and must only be used on one </w:t>
      </w:r>
      <w:r w:rsidR="0025001B">
        <w:t>person or liquid that is on</w:t>
      </w:r>
      <w:r w:rsidR="007A1E0C">
        <w:t xml:space="preserve"> a surface</w:t>
      </w:r>
      <w:r w:rsidR="0025001B">
        <w:t xml:space="preserve">. This is </w:t>
      </w:r>
      <w:r w:rsidR="0025001B">
        <w:lastRenderedPageBreak/>
        <w:t>because multiple</w:t>
      </w:r>
      <w:r w:rsidR="007A1E0C">
        <w:t xml:space="preserve"> if multiple</w:t>
      </w:r>
      <w:r w:rsidR="0025001B">
        <w:t xml:space="preserve"> forms of saliva</w:t>
      </w:r>
      <w:r w:rsidR="007A1E0C">
        <w:t xml:space="preserve"> were collected using the same swab it</w:t>
      </w:r>
      <w:r w:rsidR="0025001B">
        <w:t xml:space="preserve"> </w:t>
      </w:r>
      <w:r w:rsidR="007A1E0C">
        <w:t>will</w:t>
      </w:r>
      <w:r w:rsidR="0025001B">
        <w:t xml:space="preserve"> contaminate the evidence making it unreliable during the investigation. Saliva will also be stored within a tube this is because the tube will not leak out any of the DNA that has been collected from the saliva. This is also used as a way to protect the DNA from cross contamination as the tube is swealed preventing any dirt or other contaminants from entering (Metropolitan Police 2013).</w:t>
      </w:r>
    </w:p>
    <w:p w14:paraId="03AEE473" w14:textId="1F76252C" w:rsidR="006D39A4" w:rsidRDefault="00BD382B" w:rsidP="0045533D">
      <w:pPr>
        <w:spacing w:line="480" w:lineRule="auto"/>
      </w:pPr>
      <w:r>
        <w:t xml:space="preserve">When </w:t>
      </w:r>
      <w:r w:rsidR="007A1E0C">
        <w:t>the first</w:t>
      </w:r>
      <w:r>
        <w:t xml:space="preserve"> officer attends a crime scene</w:t>
      </w:r>
      <w:r w:rsidR="000E0574">
        <w:t>,</w:t>
      </w:r>
      <w:r>
        <w:t xml:space="preserve"> it is </w:t>
      </w:r>
      <w:r w:rsidR="002B1F1B">
        <w:t>crucial</w:t>
      </w:r>
      <w:r>
        <w:t xml:space="preserve"> that a police officer follow</w:t>
      </w:r>
      <w:r w:rsidR="000E0574">
        <w:t>s</w:t>
      </w:r>
      <w:r>
        <w:t xml:space="preserve"> basic forensic procedures</w:t>
      </w:r>
      <w:r w:rsidR="000E0574">
        <w:t>.</w:t>
      </w:r>
      <w:r>
        <w:t xml:space="preserve"> </w:t>
      </w:r>
      <w:r w:rsidR="000E0574">
        <w:t>T</w:t>
      </w:r>
      <w:r>
        <w:t xml:space="preserve">his is due to the possibility of cross contamination which can lead to evidence being destroyed or becoming near useless. It is also there to ensure a </w:t>
      </w:r>
      <w:r w:rsidR="002B1F1B">
        <w:t xml:space="preserve">police </w:t>
      </w:r>
      <w:r w:rsidR="00B37A80">
        <w:t>officer safety</w:t>
      </w:r>
      <w:r>
        <w:t xml:space="preserve"> from certain infections that may come from a </w:t>
      </w:r>
      <w:r w:rsidR="00B37A80">
        <w:t>person’s</w:t>
      </w:r>
      <w:r>
        <w:t xml:space="preserve"> blood like HIV or </w:t>
      </w:r>
      <w:r w:rsidR="002B1F1B">
        <w:t xml:space="preserve">Hepatitis. Basic requirements of an officer on scene </w:t>
      </w:r>
      <w:r w:rsidR="009A08C4">
        <w:t>are</w:t>
      </w:r>
      <w:r w:rsidR="00B37A80">
        <w:t xml:space="preserve"> </w:t>
      </w:r>
      <w:r w:rsidR="002B1F1B">
        <w:t xml:space="preserve">to wear latex gloves in order to avoid blood contamination and avoid leaving </w:t>
      </w:r>
      <w:r w:rsidR="00836184">
        <w:t>one’s</w:t>
      </w:r>
      <w:r w:rsidR="002B1F1B">
        <w:t xml:space="preserve"> own </w:t>
      </w:r>
      <w:r w:rsidR="00836184">
        <w:t>fingerprints (Staggs 2016).</w:t>
      </w:r>
      <w:r w:rsidR="00317C9F">
        <w:t xml:space="preserve"> During the investigation an officer must ensure that all evidence is bagged and tagged properly the reason </w:t>
      </w:r>
      <w:r w:rsidR="009A08C4">
        <w:t>is to ensure that the evidence is not contaminated when being delivered to the station. The types of containments used may very but is most common to use plastic bag or box containment the reason for this is as it won’t be contaminated by fingerprints or become wet damaging evidence an officer may also use a tube for certain types of evidence like knifes as a knife may pierce a plastic bag</w:t>
      </w:r>
      <w:r w:rsidR="00240B45">
        <w:t xml:space="preserve"> when evidence is also bagged it will be known as exhibits </w:t>
      </w:r>
      <w:r w:rsidR="00AB7821">
        <w:t>(Home Office 2020).</w:t>
      </w:r>
    </w:p>
    <w:p w14:paraId="5749966F" w14:textId="557CA19A" w:rsidR="00153BB7" w:rsidRDefault="00CC75B2" w:rsidP="0045533D">
      <w:pPr>
        <w:spacing w:line="480" w:lineRule="auto"/>
      </w:pPr>
      <w:r>
        <w:t xml:space="preserve">When an officer discovers a dead body when on call the first attending officer is to check </w:t>
      </w:r>
      <w:r w:rsidR="004B6103">
        <w:t>whether</w:t>
      </w:r>
      <w:r>
        <w:t xml:space="preserve"> the individual is alive if this is not the case then the officer must stay near the body to ensure that no one goes on scene as people may damage any evidence on scene by fingerprints. The officer must also contact the coroner’s office as the coroner will pick up the deceased individual to find out the cause of death which could be found out to be of natural causes or murder</w:t>
      </w:r>
      <w:r w:rsidR="00C762F8">
        <w:t>.</w:t>
      </w:r>
      <w:r>
        <w:t xml:space="preserve"> </w:t>
      </w:r>
      <w:r w:rsidR="00C762F8">
        <w:t xml:space="preserve">The first response officer will also contact the coroner as the coroner will be able to identify the victim if no forms of identification on the deceased body. This ensures that the officer can contact the deceased family or friends helping with the investigation. </w:t>
      </w:r>
      <w:r>
        <w:t xml:space="preserve">(Metropolitan Polic2 2022). </w:t>
      </w:r>
      <w:r w:rsidR="007A1E0C">
        <w:t xml:space="preserve">Lastly the first attending officer </w:t>
      </w:r>
      <w:r w:rsidR="007A1E0C">
        <w:lastRenderedPageBreak/>
        <w:t xml:space="preserve">must avoid moving the body and preventing anyone else on scene from moving the body until the coroner arrives. This is because moving the body could damage any evidence that the body contains </w:t>
      </w:r>
      <w:proofErr w:type="gramStart"/>
      <w:r w:rsidR="007A1E0C">
        <w:t>e.g.</w:t>
      </w:r>
      <w:proofErr w:type="gramEnd"/>
      <w:r w:rsidR="007A1E0C">
        <w:t xml:space="preserve"> marks relating to the victims death to add to this it is possible that civilians and police officers could leave marks on the body leading potentially leading to false reports from the coroner.</w:t>
      </w:r>
      <w:r w:rsidR="00025515">
        <w:t xml:space="preserve"> It is also important that people wear PPE when touching the body as to avoid contamination and to keep the investigator safe from any potential diseases the body may have </w:t>
      </w:r>
      <w:proofErr w:type="gramStart"/>
      <w:r w:rsidR="00025515">
        <w:t>meaning</w:t>
      </w:r>
      <w:proofErr w:type="gramEnd"/>
      <w:r w:rsidR="00025515">
        <w:t xml:space="preserve"> that they will have to follow the basic healthy and safety guid (Hampshire Police 2018).</w:t>
      </w:r>
    </w:p>
    <w:p w14:paraId="553BC8E0" w14:textId="71960FC4" w:rsidR="00F92B6B" w:rsidRDefault="00F92B6B" w:rsidP="0045533D">
      <w:pPr>
        <w:spacing w:line="480" w:lineRule="auto"/>
      </w:pPr>
    </w:p>
    <w:p w14:paraId="223B3612" w14:textId="5CB6012F" w:rsidR="00FB43BC" w:rsidRDefault="00F92B6B" w:rsidP="0045533D">
      <w:pPr>
        <w:spacing w:line="480" w:lineRule="auto"/>
      </w:pPr>
      <w:r>
        <w:t xml:space="preserve">The attending officer must also bag all evidence e.g., Knives and other forms of evidence in appropriate containers, this is due to the fact that the way the police package the items must be done in such a way that will prevent any form of contamination. an example of this would be a knife the police officer would not put the knife in a plastic bag but instead would put it in an evidence box or cylinder. The reason for this is that it will prevent any evidence e.g., blood from leaking from the container and would prevent the knife from damaging the container retaining all evidence that was collecting from it on scene </w:t>
      </w:r>
      <w:r w:rsidR="009526CC">
        <w:t>(Superior Bag 2020)</w:t>
      </w:r>
      <w:r w:rsidR="00C762F8">
        <w:t xml:space="preserve"> </w:t>
      </w:r>
    </w:p>
    <w:p w14:paraId="067BF6C1" w14:textId="77777777" w:rsidR="00C762F8" w:rsidRDefault="00C762F8" w:rsidP="0045533D">
      <w:pPr>
        <w:spacing w:line="480" w:lineRule="auto"/>
      </w:pPr>
    </w:p>
    <w:p w14:paraId="1BA8EDAB" w14:textId="65477234" w:rsidR="00FB43BC" w:rsidRDefault="00FB43BC" w:rsidP="0045533D">
      <w:pPr>
        <w:spacing w:line="480" w:lineRule="auto"/>
      </w:pPr>
      <w:r>
        <w:t xml:space="preserve">The first attending officer will be responsible for setting up a common approach path during an active investigation of a crime scene. A common approach path is when an officer sets up a designated route for anyone coming to investigate. This is vital in an investigation as it allows officers on scene to avoid damaging/ contaminating any evidence when on scene by either walking on or touching evidence </w:t>
      </w:r>
      <w:r w:rsidR="008033AF">
        <w:t>(</w:t>
      </w:r>
      <w:proofErr w:type="spellStart"/>
      <w:r w:rsidR="008033AF">
        <w:t>Futurelearn</w:t>
      </w:r>
      <w:proofErr w:type="spellEnd"/>
      <w:r w:rsidR="008033AF">
        <w:t xml:space="preserve"> ND) </w:t>
      </w:r>
      <w:r w:rsidR="001A4542">
        <w:t xml:space="preserve">The first attending officer is also responsible for the preservice of the scene this is done by recording what has happened at the scene and recording evidence currently found. Once this has been completed it is important to brief all attending officers of the contamination risk and what they should be mindful of when investigating the scene. This is done to ensure that all officers are aware of their Protective equipment and to also make sure that </w:t>
      </w:r>
      <w:r w:rsidR="001A4542">
        <w:lastRenderedPageBreak/>
        <w:t>all officers understand what obstacles they may have to mauver around avoiding any accidents that could destroy evidence</w:t>
      </w:r>
      <w:r w:rsidR="00AF78B2">
        <w:t xml:space="preserve">. </w:t>
      </w:r>
      <w:r w:rsidR="007A1E0C">
        <w:t>Also,</w:t>
      </w:r>
      <w:r w:rsidR="00AF78B2">
        <w:t xml:space="preserve"> the first attending officer will also be the lead investigator which means that during the investigation they will be working a crime scene manager in order maximize investigation efficiency and to avoid cross contamination</w:t>
      </w:r>
      <w:r w:rsidR="001A4542">
        <w:t xml:space="preserve"> (Forensic Science Regulator 2020)</w:t>
      </w:r>
    </w:p>
    <w:p w14:paraId="1F9C00B2" w14:textId="3ED3671C" w:rsidR="00B20C32" w:rsidRDefault="00B20C32" w:rsidP="0045533D">
      <w:pPr>
        <w:spacing w:line="480" w:lineRule="auto"/>
      </w:pPr>
    </w:p>
    <w:p w14:paraId="2A420B3A" w14:textId="2A804ABE" w:rsidR="00C07A8A" w:rsidRDefault="00B20C32" w:rsidP="0045533D">
      <w:pPr>
        <w:spacing w:line="480" w:lineRule="auto"/>
      </w:pPr>
      <w:r>
        <w:t>The first officer will be responsible for a hazard check on scene this is due to the fact that hazards could injure those who are on scene which in turn could damage evidence through blood contamination. hazards could include glass, wet floors and weapons that are on scene. This is also important as the hazards need to be kept away from the general public meaning that the cordoning zone needs to be planned carefully around the hazards as well as the evidence as a means to prevent further injuries and potential contamination</w:t>
      </w:r>
      <w:r w:rsidR="003C6F9B">
        <w:t xml:space="preserve">. Hazard check can also be done to find out if there are any </w:t>
      </w:r>
      <w:r w:rsidR="000E0574">
        <w:t>potentially</w:t>
      </w:r>
      <w:r w:rsidR="003C6F9B">
        <w:t xml:space="preserve"> dangerous chemicals on site meaning that the forensics and police can prepare with safety </w:t>
      </w:r>
      <w:r w:rsidR="000E0574">
        <w:t>equipment</w:t>
      </w:r>
      <w:r w:rsidR="00C414C3">
        <w:t xml:space="preserve"> (College of Policing 2013)</w:t>
      </w:r>
      <w:r w:rsidR="000E0574">
        <w:t>.</w:t>
      </w:r>
    </w:p>
    <w:p w14:paraId="72C18CCB" w14:textId="064341CF" w:rsidR="003C6F9B" w:rsidRDefault="003C6F9B" w:rsidP="0045533D">
      <w:pPr>
        <w:spacing w:line="480" w:lineRule="auto"/>
      </w:pPr>
    </w:p>
    <w:p w14:paraId="5D4051A1" w14:textId="4AE77276" w:rsidR="003C6F9B" w:rsidRDefault="003C6F9B" w:rsidP="0045533D">
      <w:pPr>
        <w:spacing w:line="480" w:lineRule="auto"/>
      </w:pPr>
      <w:r>
        <w:t xml:space="preserve">Lastly the first attending officer will be responsible for a risk assessment this very important during an investigation especially if the crime has happened recently because many people in the area could potentially be intruding on the scene. This means that the first officer will have to decide if they require more support this can involve more police officers support which will assist in preventing people from entering the scene which will only be done if the general public has become violent or there are too many people for the current officers to hold back. The officer may also want to call in a specialist if there is a risk at the site e.g., a bomb </w:t>
      </w:r>
      <w:r w:rsidR="006D32BD">
        <w:t>(College of Policing 2015)</w:t>
      </w:r>
      <w:r>
        <w:t>.</w:t>
      </w:r>
      <w:r w:rsidR="007A1E0C">
        <w:t xml:space="preserve"> </w:t>
      </w:r>
    </w:p>
    <w:p w14:paraId="6169EED5" w14:textId="370505AF" w:rsidR="007A1E0C" w:rsidRDefault="007A1E0C" w:rsidP="0045533D">
      <w:pPr>
        <w:spacing w:line="480" w:lineRule="auto"/>
      </w:pPr>
    </w:p>
    <w:p w14:paraId="3F75B516" w14:textId="2A0E07F5" w:rsidR="0025001B" w:rsidRDefault="0025001B" w:rsidP="0045533D">
      <w:pPr>
        <w:spacing w:line="480" w:lineRule="auto"/>
      </w:pPr>
    </w:p>
    <w:p w14:paraId="7753FE18" w14:textId="6358988E" w:rsidR="0025001B" w:rsidRDefault="0025001B" w:rsidP="0045533D">
      <w:pPr>
        <w:spacing w:line="480" w:lineRule="auto"/>
      </w:pPr>
      <w:r>
        <w:lastRenderedPageBreak/>
        <w:t xml:space="preserve">In conclusion the first attending officer has one of the most important roles within an investigation as they are responsible for ensuring that any and all evidence on scene is not contaminated. They do this by ensuring that all officers who attend the scene are aware of what </w:t>
      </w:r>
      <w:r w:rsidR="00B20C32">
        <w:t>procedures</w:t>
      </w:r>
      <w:r>
        <w:t xml:space="preserve"> they must follow when attending the scene. The first officer will also be responsible for ensuring that the </w:t>
      </w:r>
      <w:r w:rsidR="00B20C32">
        <w:t>common approach path that the setup is effective a saver for other staff members who attend as the risk of contamination may be high if the police are not aware of what path is best taken</w:t>
      </w:r>
      <w:r w:rsidR="00F52FD5">
        <w:t xml:space="preserve"> (Lancashire Police 2022)</w:t>
      </w:r>
      <w:r w:rsidR="00B20C32">
        <w:t xml:space="preserve">. </w:t>
      </w:r>
    </w:p>
    <w:p w14:paraId="1DAD12D3" w14:textId="21FA3B0E" w:rsidR="00D726E5" w:rsidRDefault="008D5488" w:rsidP="0045533D">
      <w:pPr>
        <w:spacing w:line="480" w:lineRule="auto"/>
      </w:pPr>
      <w:r>
        <w:t xml:space="preserve"> </w:t>
      </w:r>
    </w:p>
    <w:p w14:paraId="668C2C9E" w14:textId="77777777" w:rsidR="0045533D" w:rsidRDefault="0045533D" w:rsidP="0045533D">
      <w:pPr>
        <w:spacing w:line="480" w:lineRule="auto"/>
        <w:jc w:val="center"/>
        <w:rPr>
          <w:b/>
          <w:bCs/>
          <w:u w:val="single"/>
        </w:rPr>
      </w:pPr>
    </w:p>
    <w:p w14:paraId="3D396FEC" w14:textId="77777777" w:rsidR="0045533D" w:rsidRDefault="0045533D" w:rsidP="0045533D">
      <w:pPr>
        <w:spacing w:line="480" w:lineRule="auto"/>
        <w:jc w:val="center"/>
        <w:rPr>
          <w:b/>
          <w:bCs/>
          <w:u w:val="single"/>
        </w:rPr>
      </w:pPr>
    </w:p>
    <w:p w14:paraId="6A5E034B" w14:textId="77777777" w:rsidR="0045533D" w:rsidRDefault="0045533D" w:rsidP="0045533D">
      <w:pPr>
        <w:spacing w:line="480" w:lineRule="auto"/>
        <w:jc w:val="center"/>
        <w:rPr>
          <w:b/>
          <w:bCs/>
          <w:u w:val="single"/>
        </w:rPr>
      </w:pPr>
    </w:p>
    <w:p w14:paraId="31895969" w14:textId="77777777" w:rsidR="0045533D" w:rsidRDefault="0045533D" w:rsidP="0045533D">
      <w:pPr>
        <w:spacing w:line="480" w:lineRule="auto"/>
        <w:jc w:val="center"/>
        <w:rPr>
          <w:b/>
          <w:bCs/>
          <w:u w:val="single"/>
        </w:rPr>
      </w:pPr>
    </w:p>
    <w:p w14:paraId="6649EB30" w14:textId="77777777" w:rsidR="0045533D" w:rsidRDefault="0045533D" w:rsidP="0045533D">
      <w:pPr>
        <w:spacing w:line="480" w:lineRule="auto"/>
        <w:jc w:val="center"/>
        <w:rPr>
          <w:b/>
          <w:bCs/>
          <w:u w:val="single"/>
        </w:rPr>
      </w:pPr>
    </w:p>
    <w:p w14:paraId="2849B540" w14:textId="77777777" w:rsidR="0045533D" w:rsidRDefault="0045533D" w:rsidP="0045533D">
      <w:pPr>
        <w:spacing w:line="480" w:lineRule="auto"/>
        <w:jc w:val="center"/>
        <w:rPr>
          <w:b/>
          <w:bCs/>
          <w:u w:val="single"/>
        </w:rPr>
      </w:pPr>
    </w:p>
    <w:p w14:paraId="5E6C2ECD" w14:textId="77777777" w:rsidR="0045533D" w:rsidRDefault="0045533D" w:rsidP="0045533D">
      <w:pPr>
        <w:spacing w:line="480" w:lineRule="auto"/>
        <w:jc w:val="center"/>
        <w:rPr>
          <w:b/>
          <w:bCs/>
          <w:u w:val="single"/>
        </w:rPr>
      </w:pPr>
    </w:p>
    <w:p w14:paraId="48224CD5" w14:textId="77777777" w:rsidR="0045533D" w:rsidRDefault="0045533D" w:rsidP="0045533D">
      <w:pPr>
        <w:spacing w:line="480" w:lineRule="auto"/>
        <w:jc w:val="center"/>
        <w:rPr>
          <w:b/>
          <w:bCs/>
          <w:u w:val="single"/>
        </w:rPr>
      </w:pPr>
    </w:p>
    <w:p w14:paraId="49B4669A" w14:textId="77777777" w:rsidR="0045533D" w:rsidRDefault="0045533D" w:rsidP="0045533D">
      <w:pPr>
        <w:spacing w:line="480" w:lineRule="auto"/>
        <w:jc w:val="center"/>
        <w:rPr>
          <w:b/>
          <w:bCs/>
          <w:u w:val="single"/>
        </w:rPr>
      </w:pPr>
    </w:p>
    <w:p w14:paraId="727AF528" w14:textId="77777777" w:rsidR="0045533D" w:rsidRDefault="0045533D" w:rsidP="0045533D">
      <w:pPr>
        <w:spacing w:line="480" w:lineRule="auto"/>
        <w:jc w:val="center"/>
        <w:rPr>
          <w:b/>
          <w:bCs/>
          <w:u w:val="single"/>
        </w:rPr>
      </w:pPr>
    </w:p>
    <w:p w14:paraId="36262CF1" w14:textId="77777777" w:rsidR="0045533D" w:rsidRDefault="0045533D" w:rsidP="0045533D">
      <w:pPr>
        <w:spacing w:line="480" w:lineRule="auto"/>
        <w:jc w:val="center"/>
        <w:rPr>
          <w:b/>
          <w:bCs/>
          <w:u w:val="single"/>
        </w:rPr>
      </w:pPr>
    </w:p>
    <w:p w14:paraId="3CF17045" w14:textId="77777777" w:rsidR="0045533D" w:rsidRDefault="0045533D" w:rsidP="0045533D">
      <w:pPr>
        <w:spacing w:line="480" w:lineRule="auto"/>
        <w:rPr>
          <w:b/>
          <w:bCs/>
          <w:u w:val="single"/>
        </w:rPr>
      </w:pPr>
    </w:p>
    <w:p w14:paraId="2A1EB647" w14:textId="0FCCC014" w:rsidR="003E4975" w:rsidRDefault="003E4975" w:rsidP="0045533D">
      <w:pPr>
        <w:spacing w:line="480" w:lineRule="auto"/>
        <w:rPr>
          <w:b/>
          <w:bCs/>
          <w:u w:val="single"/>
        </w:rPr>
      </w:pPr>
      <w:r w:rsidRPr="003E4975">
        <w:rPr>
          <w:b/>
          <w:bCs/>
          <w:u w:val="single"/>
        </w:rPr>
        <w:lastRenderedPageBreak/>
        <w:t>Critically analyse the methods in practice for recovery an examination of forensic evidence at crime scenes evaluating the legislation, strategies, policies and procedures with regard to forensic recovery and examination</w:t>
      </w:r>
    </w:p>
    <w:p w14:paraId="45B28ACE" w14:textId="6D83DAD3" w:rsidR="00324269" w:rsidRDefault="00324269" w:rsidP="0045533D">
      <w:pPr>
        <w:spacing w:line="480" w:lineRule="auto"/>
        <w:jc w:val="center"/>
        <w:rPr>
          <w:b/>
          <w:bCs/>
          <w:u w:val="single"/>
        </w:rPr>
      </w:pPr>
    </w:p>
    <w:p w14:paraId="63AE0E93" w14:textId="7449BFDA" w:rsidR="003E4975" w:rsidRDefault="00B52E7C" w:rsidP="0045533D">
      <w:pPr>
        <w:spacing w:line="480" w:lineRule="auto"/>
        <w:jc w:val="center"/>
      </w:pPr>
      <w:r>
        <w:t xml:space="preserve">The police service uses a variety of strategies and forms of recovery when attending a crime scene this is to ensure that the crime scene is conducted with professionalism and to avoid contamination. this organisation comes in the forms of recovery when collecting evidence and how it is logged, and the procedures used when collecting the evidence that will be used during the investigation. </w:t>
      </w:r>
      <w:r w:rsidR="003E4975">
        <w:t xml:space="preserve"> </w:t>
      </w:r>
      <w:r w:rsidR="000E0574">
        <w:t>These policies and strategies will also be used in all forms of crime scenes such as burglary, murder and road traffic collisions in an effort to gather evidence that can be used to determine who may have been responsible for a crime</w:t>
      </w:r>
      <w:r w:rsidR="004B6103">
        <w:t xml:space="preserve"> (Marshall 2021)</w:t>
      </w:r>
      <w:r w:rsidR="000E0574">
        <w:t>.</w:t>
      </w:r>
    </w:p>
    <w:p w14:paraId="50E725D6" w14:textId="07F9C780" w:rsidR="003933B9" w:rsidRDefault="003E4975" w:rsidP="0045533D">
      <w:pPr>
        <w:spacing w:before="240" w:line="480" w:lineRule="auto"/>
      </w:pPr>
      <w:r>
        <w:t>During an investigation at a crime scene, it is important that evidence relating to the crime is bagged and logged for evaluation. This is done by an officer bagging with a plastic or brown paper bag then proceeding to log the item officially making it a</w:t>
      </w:r>
      <w:r w:rsidR="00CE441A">
        <w:t>n</w:t>
      </w:r>
      <w:r>
        <w:t xml:space="preserve"> </w:t>
      </w:r>
      <w:r w:rsidR="00335541">
        <w:t>Exhibit</w:t>
      </w:r>
      <w:r w:rsidR="008D5488">
        <w:t>. When a police officer has also logged the item that must right down where the item was found and at what time, the date of it being collected and who it was initially found by. This is important information to log as this information will be used during court later into the investigation (</w:t>
      </w:r>
      <w:r w:rsidR="002E568D">
        <w:t>Crown Prosecution Service 2018).</w:t>
      </w:r>
      <w:r>
        <w:t xml:space="preserve"> This is done as it allows the police to use that evidence to either help in their investigation to find out who was involved with the crime scene or to use as proof of guilt during court on a suspect.</w:t>
      </w:r>
      <w:r w:rsidR="00335541">
        <w:t xml:space="preserve"> The soul use of tamper bag</w:t>
      </w:r>
      <w:r w:rsidR="002E568D">
        <w:t>s is</w:t>
      </w:r>
      <w:r w:rsidR="00335541">
        <w:t xml:space="preserve"> to store evidence is to preserve what evidence has been gathered and therefore has to be bar coded and sealed in order to retain and keep the evidence safe (Home Office 2020</w:t>
      </w:r>
      <w:r w:rsidR="008D5488">
        <w:t>).</w:t>
      </w:r>
      <w:r w:rsidR="0087436F">
        <w:t xml:space="preserve"> </w:t>
      </w:r>
      <w:r w:rsidR="00C8368F">
        <w:t xml:space="preserve">The police and evidence act of 1984 covers </w:t>
      </w:r>
      <w:r w:rsidR="002306F0">
        <w:t>aspects</w:t>
      </w:r>
      <w:r w:rsidR="00C8368F">
        <w:t xml:space="preserve"> relating to searching at a crime scene and is there in order for the police to justify a search as well items that should be collected when searching. An example of this is that a police officer can justify creating a crime scene if someone has died of unnatural causes or if a building has been burgled. A police officer may also detain a person if they are suspected of </w:t>
      </w:r>
      <w:r w:rsidR="00C8368F">
        <w:lastRenderedPageBreak/>
        <w:t>committing the offence.</w:t>
      </w:r>
      <w:r w:rsidR="002306F0">
        <w:t xml:space="preserve"> Lastly the act also covers the collection of evidence as to be used to assist in an investigation and what must be done e.g., logging of evidence once collected an evidence container (Home Office 2010).</w:t>
      </w:r>
    </w:p>
    <w:p w14:paraId="0D4E1C56" w14:textId="77777777" w:rsidR="00C8368F" w:rsidRDefault="00C8368F" w:rsidP="0045533D">
      <w:pPr>
        <w:spacing w:before="240" w:line="480" w:lineRule="auto"/>
      </w:pPr>
    </w:p>
    <w:p w14:paraId="6C79CDEB" w14:textId="1AB08B2C" w:rsidR="003933B9" w:rsidRDefault="003933B9" w:rsidP="0045533D">
      <w:pPr>
        <w:spacing w:line="480" w:lineRule="auto"/>
      </w:pPr>
      <w:r>
        <w:t>During an investigation the golden hour principle is key, this is due to the fact that if a police officer was to make it to a crime scene within the first hour of the crime happening most of the evidence will still be in the area. This evidence can range from DNA and camera footage which is crucial in identifying who was at the scene allowing the police to have more opportunities during the investigation. This also allows the police to potentially find potential witnesses</w:t>
      </w:r>
      <w:r w:rsidR="002E568D">
        <w:t xml:space="preserve">, </w:t>
      </w:r>
      <w:r>
        <w:t>suspects or the offender themselves which can allow the police to handle the investigation more efficiently (Deane 2019)</w:t>
      </w:r>
      <w:r w:rsidR="00D03227">
        <w:t xml:space="preserve"> The beginning of the investigation also called initial investigation and is when a police officer has begun the first part of the investigation meaning the collection of evidence and a risk assessment.</w:t>
      </w:r>
      <w:r w:rsidR="00B52E7C">
        <w:t xml:space="preserve"> </w:t>
      </w:r>
      <w:r w:rsidR="000C14C8">
        <w:t xml:space="preserve">The next potential policy that could take place will be to further investigation onto another investigation. This process involves an investigation passing on information relating to the case </w:t>
      </w:r>
      <w:r w:rsidR="001D0147">
        <w:t>e.g.,</w:t>
      </w:r>
      <w:r w:rsidR="000C14C8">
        <w:t xml:space="preserve"> what evidence has been collected as well as the risk assessment.</w:t>
      </w:r>
      <w:r w:rsidR="00D03227">
        <w:t xml:space="preserve"> These are important aspects of an investigation as it assists investigators with the investigation whilst also providing the </w:t>
      </w:r>
      <w:r w:rsidR="001D0147">
        <w:t>information</w:t>
      </w:r>
      <w:r w:rsidR="00D03227">
        <w:t xml:space="preserve"> that they will require prior to going onto the scene (Kent Police 2020).</w:t>
      </w:r>
      <w:r w:rsidR="000C14C8">
        <w:t xml:space="preserve"> </w:t>
      </w:r>
    </w:p>
    <w:p w14:paraId="2D72D8AB" w14:textId="77777777" w:rsidR="003933B9" w:rsidRDefault="003933B9" w:rsidP="0045533D">
      <w:pPr>
        <w:spacing w:line="480" w:lineRule="auto"/>
      </w:pPr>
    </w:p>
    <w:p w14:paraId="1B8EA4F3" w14:textId="6584D28C" w:rsidR="00F909E9" w:rsidRDefault="00F50118" w:rsidP="0045533D">
      <w:pPr>
        <w:spacing w:line="480" w:lineRule="auto"/>
      </w:pPr>
      <w:r>
        <w:t>A police officer is responsible for noting down the times, dates, names and locations</w:t>
      </w:r>
      <w:r w:rsidR="00904A09">
        <w:t xml:space="preserve"> in a pocket notebook or digital notebook</w:t>
      </w:r>
      <w:r>
        <w:t xml:space="preserve"> when attending incident or a crime scene</w:t>
      </w:r>
      <w:r w:rsidR="00807ECF">
        <w:t xml:space="preserve"> (Hampshire Constabulary 2018).</w:t>
      </w:r>
      <w:r>
        <w:t xml:space="preserve"> This is a very important part of policing as this will be used as evidence to support a police officers conduct as well as all actions that were committed without this however, it could make a statement made by an officer mostly </w:t>
      </w:r>
      <w:r w:rsidR="00F909E9">
        <w:t>useless</w:t>
      </w:r>
      <w:r>
        <w:t xml:space="preserve"> as their statement could not support what has been stated by them during court. This is especially important when </w:t>
      </w:r>
      <w:r w:rsidR="00F909E9">
        <w:t>collecting</w:t>
      </w:r>
      <w:r>
        <w:t xml:space="preserve"> evidence as if an officer does not note down what has been discovered then it could make their claim of evidence debatable </w:t>
      </w:r>
      <w:r>
        <w:lastRenderedPageBreak/>
        <w:t>as it does not state that it was ever collected meaning proving the item was at the scene becomes nearly impossible</w:t>
      </w:r>
      <w:r w:rsidR="00904A09">
        <w:t xml:space="preserve"> (Home Office 2020)</w:t>
      </w:r>
      <w:r w:rsidR="00C07A8A">
        <w:t xml:space="preserve"> Lastly a police officer who must also note down the in a pocket notebook the names of any witnesses they speak to at the scene. This because anything said by the witnesses will be used as evidence during the case and may also rely on the witnesses later if they require further information (Merseyside Police 2020). </w:t>
      </w:r>
    </w:p>
    <w:p w14:paraId="7BBD529D" w14:textId="77777777" w:rsidR="00C07A8A" w:rsidRDefault="00C07A8A" w:rsidP="0045533D">
      <w:pPr>
        <w:spacing w:line="480" w:lineRule="auto"/>
      </w:pPr>
    </w:p>
    <w:p w14:paraId="71D8F67C" w14:textId="03690BCE" w:rsidR="00EC045C" w:rsidRDefault="00EC045C" w:rsidP="0045533D">
      <w:pPr>
        <w:spacing w:line="480" w:lineRule="auto"/>
      </w:pPr>
      <w:r>
        <w:t>During an investigation a police officer would not only search for items relating to DNA but would also search for other sources of evidence, this evidence can come in the from of broken items as well boot/shoe prints</w:t>
      </w:r>
      <w:r w:rsidR="00C22341">
        <w:t xml:space="preserve">, </w:t>
      </w:r>
      <w:r w:rsidR="00CE441A">
        <w:t>to</w:t>
      </w:r>
      <w:r w:rsidR="00C22341">
        <w:t xml:space="preserve"> add to this a police office may also search for any </w:t>
      </w:r>
      <w:r w:rsidR="0080405D">
        <w:t>left-over</w:t>
      </w:r>
      <w:r w:rsidR="00C22341">
        <w:t xml:space="preserve"> hair or clothing fibres.</w:t>
      </w:r>
      <w:r>
        <w:t xml:space="preserve"> The reason that this is important is that it provides insight into what happened at the scene and the characteristics of who was at the scene for example, shoe prints can give details into the shoe size of the suspect whilst something like a broken window can show weather a person broke into or out of a house giving some insight into what happened and why it happened in the first place</w:t>
      </w:r>
      <w:r w:rsidR="00E44D9E">
        <w:t xml:space="preserve"> (Key Forensics 2021)</w:t>
      </w:r>
      <w:r w:rsidR="00C22341">
        <w:t xml:space="preserve"> Clothing fibres and hair can also provide DNA as the fibres could contain sweat from the individual on scene same as the hair</w:t>
      </w:r>
      <w:r w:rsidR="0080405D">
        <w:t>.</w:t>
      </w:r>
      <w:r w:rsidR="00C22341">
        <w:t xml:space="preserve"> </w:t>
      </w:r>
      <w:r>
        <w:t xml:space="preserve">A police officer may also try to find video footage of what had happened at the scene if possible as this can give some key details about who was on the scene </w:t>
      </w:r>
      <w:r w:rsidR="00FE1E04">
        <w:t>making it somewhat simpler to provide suspects during a crime scene</w:t>
      </w:r>
      <w:r w:rsidR="0080405D">
        <w:t xml:space="preserve"> </w:t>
      </w:r>
      <w:r w:rsidR="0080405D">
        <w:t>(Forensic resource Limited 2009).</w:t>
      </w:r>
    </w:p>
    <w:p w14:paraId="6FF682FF" w14:textId="5F0C746F" w:rsidR="00AF78B2" w:rsidRDefault="00AF78B2" w:rsidP="0045533D">
      <w:pPr>
        <w:spacing w:line="480" w:lineRule="auto"/>
      </w:pPr>
    </w:p>
    <w:p w14:paraId="4EDB5E67" w14:textId="6315DA85" w:rsidR="008D5488" w:rsidRDefault="00AF78B2" w:rsidP="0045533D">
      <w:pPr>
        <w:spacing w:line="480" w:lineRule="auto"/>
      </w:pPr>
      <w:r>
        <w:t xml:space="preserve">During a crime scene investigator there will be a crime scene manager that will work with the lead investigator and has the role of maximising the efficiency of all personnel at the crime scene. This is done by ensuring that the crime scene is preserved through coordination of staff on scene and ensuring everyone has a role that is to be fulfilled. The crime scene manager will also be responsible for coordinating any specialist on scene and designate where they will be needed during the investigation. This is an important role within the investigation as this ensure efficient collaboration </w:t>
      </w:r>
      <w:r>
        <w:lastRenderedPageBreak/>
        <w:t>with the lead investigator ensuring that all tasks that have been assigned are being done correctly and safely (College of Policing 2022)</w:t>
      </w:r>
    </w:p>
    <w:p w14:paraId="586D0ED6" w14:textId="6ADEFE82" w:rsidR="00EF0FF1" w:rsidRDefault="00EF0FF1" w:rsidP="0045533D">
      <w:pPr>
        <w:spacing w:line="480" w:lineRule="auto"/>
      </w:pPr>
    </w:p>
    <w:p w14:paraId="07D6A81B" w14:textId="01D7E969" w:rsidR="00EF0FF1" w:rsidRDefault="00EF0FF1" w:rsidP="0045533D">
      <w:pPr>
        <w:spacing w:line="480" w:lineRule="auto"/>
      </w:pPr>
      <w:r>
        <w:t xml:space="preserve">If a crime scene was to involve a Road Traffic </w:t>
      </w:r>
      <w:r w:rsidR="00946400">
        <w:t>collision,</w:t>
      </w:r>
      <w:r>
        <w:t xml:space="preserve"> then the way in which </w:t>
      </w:r>
      <w:r w:rsidR="00946400">
        <w:t>evidence</w:t>
      </w:r>
      <w:r>
        <w:t xml:space="preserve"> would be collected </w:t>
      </w:r>
      <w:r w:rsidR="009C4C07">
        <w:t>in a different manner for example, forensics teams would collect tyre tracks as a method to find out how fast a car was going. This evidence is used to find out if the people involved in the acc</w:t>
      </w:r>
      <w:r w:rsidR="00946400">
        <w:t>ident were going over the speed limi</w:t>
      </w:r>
      <w:r w:rsidR="00955976">
        <w:t xml:space="preserve">t. Once this has been done the police may want to use a breathalyser test in order to find out if the drivers were </w:t>
      </w:r>
      <w:r w:rsidR="0086346B">
        <w:t xml:space="preserve">intoxicated when driving the vehicle (Police Service of Northern Ireland ND) Forensic relating to road traffic collisions is covered in the Road traffic act of 1988 </w:t>
      </w:r>
      <w:r w:rsidR="003F6A2C">
        <w:t>stating</w:t>
      </w:r>
      <w:r w:rsidR="0086346B">
        <w:t xml:space="preserve"> that driving a vehicle whilst under the influence of a narcotic or alcohol is a punishable offence</w:t>
      </w:r>
      <w:r w:rsidR="002306F0">
        <w:t xml:space="preserve">. </w:t>
      </w:r>
      <w:r w:rsidR="003F6A2C">
        <w:t xml:space="preserve">(Legislation </w:t>
      </w:r>
      <w:r w:rsidR="007458F1">
        <w:t>gov.uk 2022</w:t>
      </w:r>
      <w:r w:rsidR="003F6A2C">
        <w:t>)</w:t>
      </w:r>
      <w:r w:rsidR="005D1FEA">
        <w:t xml:space="preserve"> </w:t>
      </w:r>
      <w:r w:rsidR="00DE1627">
        <w:t xml:space="preserve">The criminal evidence acts of 1984 also allows the police to search a vehicle if </w:t>
      </w:r>
      <w:r w:rsidR="00B52E7C">
        <w:t>it’s</w:t>
      </w:r>
      <w:r w:rsidR="00DE1627">
        <w:t xml:space="preserve"> believed that the vehicle contains any illegal items such as weapons, bombs or illegal drugs (College of Policing 2016)</w:t>
      </w:r>
      <w:r w:rsidR="00B52E7C">
        <w:t xml:space="preserve"> </w:t>
      </w:r>
    </w:p>
    <w:p w14:paraId="53220D20" w14:textId="5C5E765E" w:rsidR="001D0147" w:rsidRDefault="001D0147" w:rsidP="0045533D">
      <w:pPr>
        <w:spacing w:line="480" w:lineRule="auto"/>
      </w:pPr>
    </w:p>
    <w:p w14:paraId="2EEFDAA7" w14:textId="51EEA902" w:rsidR="001D0147" w:rsidRDefault="001D0147" w:rsidP="0045533D">
      <w:pPr>
        <w:spacing w:line="480" w:lineRule="auto"/>
      </w:pPr>
      <w:r>
        <w:t xml:space="preserve">One policy that is also used during an investigation that involves a deceased person is body removal this is done by contacting a coroner. The reason that a coroner is contacted is that the coroner will remove the body from the scene and then perform their own investigation on the body. This means that the coroner will be able to find out when the person was deceased, and the methods possibly used to kill the victim. This is important as it means that the police can get a better idea behind what evidence they collected will be most useful when conducting the investigation. The coroner may also be able to identify the body if no forms of identification were found allowing the police to contact people the victim new for an information they may have </w:t>
      </w:r>
      <w:r w:rsidR="00804A95">
        <w:t>(College of Policing 2019)</w:t>
      </w:r>
      <w:r>
        <w:t>.</w:t>
      </w:r>
    </w:p>
    <w:p w14:paraId="63DE6433" w14:textId="03F07C9D" w:rsidR="00EC045C" w:rsidRDefault="00EC045C" w:rsidP="0045533D">
      <w:pPr>
        <w:spacing w:line="480" w:lineRule="auto"/>
      </w:pPr>
    </w:p>
    <w:p w14:paraId="3BE94E74" w14:textId="3C8CAC3C" w:rsidR="00804A95" w:rsidRDefault="00804A95" w:rsidP="0045533D">
      <w:pPr>
        <w:spacing w:line="480" w:lineRule="auto"/>
      </w:pPr>
      <w:r>
        <w:lastRenderedPageBreak/>
        <w:t>In conclusion the Policies, methods and strategies that are used in an investigation are very important within policing as it allows the police to avoid making critical mistakes within their investigation. This is most important when bagging evidence as the correct methods must be used in order to avoid contamination. The act such as the criminal evidence act of 1984 are especially important within the collection</w:t>
      </w:r>
      <w:r w:rsidR="00C762F8">
        <w:t xml:space="preserve"> of evidence as this provides a clear and set </w:t>
      </w:r>
      <w:r w:rsidR="000E0574">
        <w:t>number</w:t>
      </w:r>
      <w:r w:rsidR="00C762F8">
        <w:t xml:space="preserve"> of policies that clearly state whether or not a police officer is to conduct evidence gathering making it an essential aspect to policing</w:t>
      </w:r>
      <w:r w:rsidR="00A61643">
        <w:t xml:space="preserve"> (Ministry of Justice 2015)</w:t>
      </w:r>
    </w:p>
    <w:p w14:paraId="080F4469" w14:textId="77777777" w:rsidR="0045533D" w:rsidRDefault="0045533D" w:rsidP="0045533D">
      <w:pPr>
        <w:spacing w:line="480" w:lineRule="auto"/>
        <w:rPr>
          <w:b/>
          <w:bCs/>
          <w:u w:val="single"/>
        </w:rPr>
      </w:pPr>
    </w:p>
    <w:p w14:paraId="7F93F9EB" w14:textId="77777777" w:rsidR="0045533D" w:rsidRDefault="0045533D" w:rsidP="0045533D">
      <w:pPr>
        <w:spacing w:line="480" w:lineRule="auto"/>
        <w:rPr>
          <w:b/>
          <w:bCs/>
          <w:u w:val="single"/>
        </w:rPr>
      </w:pPr>
    </w:p>
    <w:p w14:paraId="51D7B78D" w14:textId="77777777" w:rsidR="0045533D" w:rsidRDefault="0045533D" w:rsidP="0045533D">
      <w:pPr>
        <w:spacing w:line="480" w:lineRule="auto"/>
        <w:rPr>
          <w:b/>
          <w:bCs/>
          <w:u w:val="single"/>
        </w:rPr>
      </w:pPr>
    </w:p>
    <w:p w14:paraId="0DAD664D" w14:textId="77777777" w:rsidR="0045533D" w:rsidRDefault="0045533D" w:rsidP="0045533D">
      <w:pPr>
        <w:spacing w:line="480" w:lineRule="auto"/>
        <w:rPr>
          <w:b/>
          <w:bCs/>
          <w:u w:val="single"/>
        </w:rPr>
      </w:pPr>
    </w:p>
    <w:p w14:paraId="67284F8D" w14:textId="77777777" w:rsidR="0045533D" w:rsidRDefault="0045533D" w:rsidP="0045533D">
      <w:pPr>
        <w:spacing w:line="480" w:lineRule="auto"/>
        <w:rPr>
          <w:b/>
          <w:bCs/>
          <w:u w:val="single"/>
        </w:rPr>
      </w:pPr>
    </w:p>
    <w:p w14:paraId="36E407FB" w14:textId="77777777" w:rsidR="0045533D" w:rsidRDefault="0045533D" w:rsidP="0045533D">
      <w:pPr>
        <w:spacing w:line="480" w:lineRule="auto"/>
        <w:rPr>
          <w:b/>
          <w:bCs/>
          <w:u w:val="single"/>
        </w:rPr>
      </w:pPr>
    </w:p>
    <w:p w14:paraId="244FFCB8" w14:textId="77777777" w:rsidR="0045533D" w:rsidRDefault="0045533D" w:rsidP="0045533D">
      <w:pPr>
        <w:spacing w:line="480" w:lineRule="auto"/>
        <w:rPr>
          <w:b/>
          <w:bCs/>
          <w:u w:val="single"/>
        </w:rPr>
      </w:pPr>
    </w:p>
    <w:p w14:paraId="0708A4B0" w14:textId="77777777" w:rsidR="0045533D" w:rsidRDefault="0045533D" w:rsidP="0045533D">
      <w:pPr>
        <w:spacing w:line="480" w:lineRule="auto"/>
        <w:rPr>
          <w:b/>
          <w:bCs/>
          <w:u w:val="single"/>
        </w:rPr>
      </w:pPr>
    </w:p>
    <w:p w14:paraId="09F7486C" w14:textId="77777777" w:rsidR="0045533D" w:rsidRDefault="0045533D" w:rsidP="0045533D">
      <w:pPr>
        <w:spacing w:line="480" w:lineRule="auto"/>
        <w:rPr>
          <w:b/>
          <w:bCs/>
          <w:u w:val="single"/>
        </w:rPr>
      </w:pPr>
    </w:p>
    <w:p w14:paraId="5A003419" w14:textId="77777777" w:rsidR="0045533D" w:rsidRDefault="0045533D" w:rsidP="0045533D">
      <w:pPr>
        <w:spacing w:line="480" w:lineRule="auto"/>
        <w:rPr>
          <w:b/>
          <w:bCs/>
          <w:u w:val="single"/>
        </w:rPr>
      </w:pPr>
    </w:p>
    <w:p w14:paraId="04DB29D2" w14:textId="77777777" w:rsidR="0045533D" w:rsidRDefault="0045533D" w:rsidP="0045533D">
      <w:pPr>
        <w:spacing w:line="480" w:lineRule="auto"/>
        <w:rPr>
          <w:b/>
          <w:bCs/>
          <w:u w:val="single"/>
        </w:rPr>
      </w:pPr>
    </w:p>
    <w:p w14:paraId="3F1DA7C9" w14:textId="77777777" w:rsidR="0045533D" w:rsidRDefault="0045533D" w:rsidP="0045533D">
      <w:pPr>
        <w:spacing w:line="480" w:lineRule="auto"/>
        <w:rPr>
          <w:b/>
          <w:bCs/>
          <w:u w:val="single"/>
        </w:rPr>
      </w:pPr>
    </w:p>
    <w:p w14:paraId="670776C3" w14:textId="77777777" w:rsidR="0045533D" w:rsidRDefault="0045533D" w:rsidP="0045533D">
      <w:pPr>
        <w:spacing w:line="480" w:lineRule="auto"/>
        <w:rPr>
          <w:b/>
          <w:bCs/>
          <w:u w:val="single"/>
        </w:rPr>
      </w:pPr>
    </w:p>
    <w:p w14:paraId="2DD7DE0D" w14:textId="77777777" w:rsidR="0045533D" w:rsidRDefault="0045533D" w:rsidP="0045533D">
      <w:pPr>
        <w:spacing w:line="480" w:lineRule="auto"/>
        <w:rPr>
          <w:b/>
          <w:bCs/>
          <w:u w:val="single"/>
        </w:rPr>
      </w:pPr>
    </w:p>
    <w:p w14:paraId="45D6D336" w14:textId="77777777" w:rsidR="0045533D" w:rsidRDefault="0045533D" w:rsidP="0045533D">
      <w:pPr>
        <w:spacing w:line="480" w:lineRule="auto"/>
        <w:rPr>
          <w:b/>
          <w:bCs/>
          <w:u w:val="single"/>
        </w:rPr>
      </w:pPr>
    </w:p>
    <w:p w14:paraId="74CB052B" w14:textId="1FD18825" w:rsidR="0045533D" w:rsidRDefault="0045533D" w:rsidP="0045533D">
      <w:pPr>
        <w:spacing w:line="480" w:lineRule="auto"/>
        <w:rPr>
          <w:b/>
          <w:bCs/>
          <w:u w:val="single"/>
        </w:rPr>
      </w:pPr>
      <w:r>
        <w:rPr>
          <w:b/>
          <w:bCs/>
          <w:u w:val="single"/>
        </w:rPr>
        <w:lastRenderedPageBreak/>
        <w:t>References</w:t>
      </w:r>
    </w:p>
    <w:p w14:paraId="2DFFAE74" w14:textId="5DB74357" w:rsidR="00324269" w:rsidRDefault="00324269" w:rsidP="0045533D">
      <w:pPr>
        <w:spacing w:line="480" w:lineRule="auto"/>
      </w:pPr>
      <w:r>
        <w:t xml:space="preserve">College of Policing (2016) </w:t>
      </w:r>
      <w:r>
        <w:rPr>
          <w:i/>
          <w:iCs/>
        </w:rPr>
        <w:t xml:space="preserve">Stop and Search. </w:t>
      </w:r>
      <w:r>
        <w:t xml:space="preserve">Available at: </w:t>
      </w:r>
      <w:hyperlink r:id="rId4" w:history="1">
        <w:r w:rsidRPr="00E7557E">
          <w:rPr>
            <w:rStyle w:val="Hyperlink"/>
          </w:rPr>
          <w:t>https://www.app.college.police.uk/app-content/stop-and-search/legal/legal-basis/#:~:text=Section%201%20of%20the%20Police%20and%20Criminal%20Evidence%20Act%2019</w:t>
        </w:r>
        <w:r w:rsidRPr="00E7557E">
          <w:rPr>
            <w:rStyle w:val="Hyperlink"/>
          </w:rPr>
          <w:t>84,-Section%201(2&amp;text=Section%201(2)(b,purpose%20of%20conducting%20a%20search</w:t>
        </w:r>
      </w:hyperlink>
      <w:r w:rsidRPr="00324269">
        <w:t>.</w:t>
      </w:r>
      <w:r>
        <w:t xml:space="preserve"> Accessed: 03/03/2022</w:t>
      </w:r>
    </w:p>
    <w:p w14:paraId="5A9F4250" w14:textId="2ABFCB82" w:rsidR="006D32BD" w:rsidRDefault="006D32BD" w:rsidP="0045533D">
      <w:pPr>
        <w:spacing w:line="480" w:lineRule="auto"/>
      </w:pPr>
    </w:p>
    <w:p w14:paraId="1AEF08E7" w14:textId="6FE4F320" w:rsidR="006D32BD" w:rsidRDefault="006D32BD" w:rsidP="0045533D">
      <w:pPr>
        <w:spacing w:line="480" w:lineRule="auto"/>
      </w:pPr>
      <w:r>
        <w:t xml:space="preserve">College of Policing (2015) </w:t>
      </w:r>
      <w:r>
        <w:rPr>
          <w:i/>
          <w:iCs/>
        </w:rPr>
        <w:t xml:space="preserve">First Response. </w:t>
      </w:r>
      <w:r>
        <w:t xml:space="preserve">Available at: </w:t>
      </w:r>
      <w:hyperlink r:id="rId5" w:history="1">
        <w:r w:rsidRPr="00E7557E">
          <w:rPr>
            <w:rStyle w:val="Hyperlink"/>
          </w:rPr>
          <w:t>https://www.app.college.police.uk/app-content/major-investigation-and-public-protection/domestic-abuse/first-response/</w:t>
        </w:r>
      </w:hyperlink>
      <w:r>
        <w:t xml:space="preserve"> Accessed: 03/03/2022</w:t>
      </w:r>
    </w:p>
    <w:p w14:paraId="3D500185" w14:textId="41571E90" w:rsidR="00C414C3" w:rsidRDefault="00C414C3" w:rsidP="0045533D">
      <w:pPr>
        <w:spacing w:line="480" w:lineRule="auto"/>
      </w:pPr>
    </w:p>
    <w:p w14:paraId="7F8A18CB" w14:textId="758FFBF2" w:rsidR="00804A95" w:rsidRDefault="00C414C3" w:rsidP="0045533D">
      <w:pPr>
        <w:spacing w:line="480" w:lineRule="auto"/>
      </w:pPr>
      <w:r>
        <w:t xml:space="preserve">College of Policing (2013) </w:t>
      </w:r>
      <w:r>
        <w:rPr>
          <w:i/>
          <w:iCs/>
        </w:rPr>
        <w:t xml:space="preserve">Management of Incidents. </w:t>
      </w:r>
      <w:r>
        <w:t xml:space="preserve">Available at: </w:t>
      </w:r>
      <w:hyperlink r:id="rId6" w:history="1">
        <w:r w:rsidRPr="00E7557E">
          <w:rPr>
            <w:rStyle w:val="Hyperlink"/>
          </w:rPr>
          <w:t>https://www.app.college.police.uk/app-content/road-policing-2/management-of-incidents/</w:t>
        </w:r>
      </w:hyperlink>
      <w:r>
        <w:t xml:space="preserve"> Accessed: 03/03/2022</w:t>
      </w:r>
    </w:p>
    <w:p w14:paraId="6BE9A86B" w14:textId="5BBD303D" w:rsidR="00804A95" w:rsidRPr="00804A95" w:rsidRDefault="00804A95" w:rsidP="0045533D">
      <w:pPr>
        <w:spacing w:before="240" w:line="480" w:lineRule="auto"/>
      </w:pPr>
      <w:r>
        <w:t xml:space="preserve">College of Policing (2019) </w:t>
      </w:r>
      <w:r>
        <w:rPr>
          <w:i/>
          <w:iCs/>
        </w:rPr>
        <w:t xml:space="preserve">Practice and advice: The Medical investigation of suspected homicide. </w:t>
      </w:r>
      <w:r>
        <w:t xml:space="preserve">Available at: </w:t>
      </w:r>
      <w:hyperlink r:id="rId7" w:history="1">
        <w:r w:rsidRPr="00E7557E">
          <w:rPr>
            <w:rStyle w:val="Hyperlink"/>
          </w:rPr>
          <w:t>https://assets.publishing.service.gov.uk/government/uploads/system/uploads/attachment_data/file/922345/The_medical_investigation_of_suspected_homicide.pdf</w:t>
        </w:r>
      </w:hyperlink>
      <w:r>
        <w:t xml:space="preserve"> Accessed: 04/03/2022</w:t>
      </w:r>
    </w:p>
    <w:p w14:paraId="08C53467" w14:textId="4D2B8C21" w:rsidR="00AF78B2" w:rsidRDefault="00AF78B2" w:rsidP="0045533D">
      <w:pPr>
        <w:spacing w:line="480" w:lineRule="auto"/>
        <w:rPr>
          <w:b/>
          <w:bCs/>
          <w:u w:val="single"/>
        </w:rPr>
      </w:pPr>
    </w:p>
    <w:p w14:paraId="1AABABF3" w14:textId="3949699D" w:rsidR="00AF78B2" w:rsidRPr="00AF78B2" w:rsidRDefault="00AF78B2" w:rsidP="0045533D">
      <w:pPr>
        <w:spacing w:line="480" w:lineRule="auto"/>
        <w:rPr>
          <w:i/>
          <w:iCs/>
        </w:rPr>
      </w:pPr>
      <w:r>
        <w:t xml:space="preserve">College of Policing (2022) </w:t>
      </w:r>
      <w:r>
        <w:rPr>
          <w:i/>
          <w:iCs/>
        </w:rPr>
        <w:t xml:space="preserve">Crime scene manager. </w:t>
      </w:r>
      <w:hyperlink r:id="rId8" w:history="1">
        <w:r w:rsidR="007969A8" w:rsidRPr="007969A8">
          <w:rPr>
            <w:rStyle w:val="Hyperlink"/>
          </w:rPr>
          <w:t>https://profdev.college.police.uk/professional-profile/crime-scene-manager/</w:t>
        </w:r>
      </w:hyperlink>
      <w:r w:rsidR="007969A8" w:rsidRPr="007969A8">
        <w:t xml:space="preserve"> Accessed: 02/03/2022</w:t>
      </w:r>
    </w:p>
    <w:p w14:paraId="7F845E91" w14:textId="142CCB60" w:rsidR="002E568D" w:rsidRDefault="002E568D" w:rsidP="0045533D">
      <w:pPr>
        <w:spacing w:line="480" w:lineRule="auto"/>
        <w:rPr>
          <w:b/>
          <w:bCs/>
          <w:u w:val="single"/>
        </w:rPr>
      </w:pPr>
    </w:p>
    <w:p w14:paraId="1582EE88" w14:textId="6B8DA402" w:rsidR="002E568D" w:rsidRPr="002E568D" w:rsidRDefault="002E568D" w:rsidP="0045533D">
      <w:pPr>
        <w:spacing w:line="480" w:lineRule="auto"/>
        <w:rPr>
          <w:i/>
          <w:iCs/>
        </w:rPr>
      </w:pPr>
      <w:r>
        <w:lastRenderedPageBreak/>
        <w:t xml:space="preserve">Crown Prosecution Service (2018) </w:t>
      </w:r>
      <w:r>
        <w:rPr>
          <w:i/>
          <w:iCs/>
        </w:rPr>
        <w:t xml:space="preserve">Exhibits. </w:t>
      </w:r>
      <w:r>
        <w:t xml:space="preserve">Available at: </w:t>
      </w:r>
      <w:hyperlink r:id="rId9" w:history="1">
        <w:r w:rsidRPr="00E7557E">
          <w:rPr>
            <w:rStyle w:val="Hyperlink"/>
          </w:rPr>
          <w:t>https://www.cps.gov.uk/legal-guidance/exhibits</w:t>
        </w:r>
      </w:hyperlink>
      <w:r>
        <w:t xml:space="preserve"> Accessed: 25/02/2022</w:t>
      </w:r>
      <w:r>
        <w:rPr>
          <w:i/>
          <w:iCs/>
        </w:rPr>
        <w:t xml:space="preserve"> </w:t>
      </w:r>
    </w:p>
    <w:p w14:paraId="2164EE8F" w14:textId="38209973" w:rsidR="00771C55" w:rsidRDefault="00771C55" w:rsidP="0045533D">
      <w:pPr>
        <w:spacing w:line="480" w:lineRule="auto"/>
      </w:pPr>
    </w:p>
    <w:p w14:paraId="55AB9EC7" w14:textId="79DED6D2" w:rsidR="00771C55" w:rsidRPr="00771C55" w:rsidRDefault="00771C55" w:rsidP="0045533D">
      <w:pPr>
        <w:spacing w:line="480" w:lineRule="auto"/>
      </w:pPr>
      <w:r>
        <w:t>College of Policing (2013)</w:t>
      </w:r>
      <w:r w:rsidR="00F02F8B">
        <w:rPr>
          <w:i/>
          <w:iCs/>
        </w:rPr>
        <w:t xml:space="preserve"> Managing investigations</w:t>
      </w:r>
      <w:r>
        <w:rPr>
          <w:i/>
          <w:iCs/>
        </w:rPr>
        <w:t xml:space="preserve">. </w:t>
      </w:r>
      <w:r>
        <w:t xml:space="preserve">Available at: </w:t>
      </w:r>
      <w:hyperlink r:id="rId10" w:history="1">
        <w:r w:rsidR="00F02F8B" w:rsidRPr="00E7557E">
          <w:rPr>
            <w:rStyle w:val="Hyperlink"/>
          </w:rPr>
          <w:t>https://www.app.college.police.uk/app-content/investigations/managing-investigations/</w:t>
        </w:r>
      </w:hyperlink>
      <w:r w:rsidR="00F02F8B">
        <w:t xml:space="preserve"> Accessed: 28/02/2022</w:t>
      </w:r>
    </w:p>
    <w:p w14:paraId="0A31366C" w14:textId="1D0180DD" w:rsidR="003933B9" w:rsidRDefault="003933B9" w:rsidP="0045533D">
      <w:pPr>
        <w:spacing w:line="480" w:lineRule="auto"/>
      </w:pPr>
    </w:p>
    <w:p w14:paraId="5DB95787" w14:textId="4DB65719" w:rsidR="003933B9" w:rsidRDefault="003933B9" w:rsidP="0045533D">
      <w:pPr>
        <w:spacing w:line="480" w:lineRule="auto"/>
      </w:pPr>
      <w:r>
        <w:t xml:space="preserve">Deane P (2019) </w:t>
      </w:r>
      <w:r>
        <w:rPr>
          <w:i/>
          <w:iCs/>
        </w:rPr>
        <w:t xml:space="preserve">Back to basics: Golden Hour Principles </w:t>
      </w:r>
      <w:proofErr w:type="gramStart"/>
      <w:r>
        <w:rPr>
          <w:i/>
          <w:iCs/>
        </w:rPr>
        <w:t>In</w:t>
      </w:r>
      <w:proofErr w:type="gramEnd"/>
      <w:r>
        <w:rPr>
          <w:i/>
          <w:iCs/>
        </w:rPr>
        <w:t xml:space="preserve"> Serious Collision Investigation.</w:t>
      </w:r>
      <w:r>
        <w:t xml:space="preserve"> Available at: </w:t>
      </w:r>
      <w:hyperlink r:id="rId11" w:history="1">
        <w:r w:rsidRPr="00E7557E">
          <w:rPr>
            <w:rStyle w:val="Hyperlink"/>
          </w:rPr>
          <w:t>https://harpershaw.co.uk/back-to-basics-golden-hour-principles-in-serious-collision-investigation/</w:t>
        </w:r>
      </w:hyperlink>
      <w:r>
        <w:t xml:space="preserve"> Accessed</w:t>
      </w:r>
      <w:r w:rsidR="0045533D">
        <w:t>:</w:t>
      </w:r>
      <w:r>
        <w:t xml:space="preserve"> 26/02/2022</w:t>
      </w:r>
    </w:p>
    <w:p w14:paraId="33F95DCE" w14:textId="009086A0" w:rsidR="001A4542" w:rsidRDefault="001A4542" w:rsidP="0045533D">
      <w:pPr>
        <w:spacing w:line="480" w:lineRule="auto"/>
      </w:pPr>
    </w:p>
    <w:p w14:paraId="438952FC" w14:textId="5F2401E1" w:rsidR="001A4542" w:rsidRPr="001A4542" w:rsidRDefault="001A4542" w:rsidP="0045533D">
      <w:pPr>
        <w:spacing w:line="480" w:lineRule="auto"/>
      </w:pPr>
      <w:r>
        <w:t xml:space="preserve">Forensic Science Regulator (2020) </w:t>
      </w:r>
      <w:r>
        <w:rPr>
          <w:i/>
          <w:iCs/>
        </w:rPr>
        <w:t xml:space="preserve">Forensic Science Regulator Guidance. </w:t>
      </w:r>
      <w:r>
        <w:t xml:space="preserve">Available at: </w:t>
      </w:r>
      <w:hyperlink r:id="rId12" w:history="1">
        <w:r w:rsidRPr="00E7557E">
          <w:rPr>
            <w:rStyle w:val="Hyperlink"/>
          </w:rPr>
          <w:t>https://assets.publishing.service.gov.uk/government/uploads/system/uploads/attachment_data/file/915221/FSR_G-206_Issue_2_Final.pdf</w:t>
        </w:r>
      </w:hyperlink>
      <w:r>
        <w:t xml:space="preserve"> Accessed: 02/</w:t>
      </w:r>
      <w:r w:rsidR="00AF78B2">
        <w:t>03/2022</w:t>
      </w:r>
    </w:p>
    <w:p w14:paraId="08C838C7" w14:textId="0436CFB0" w:rsidR="00E44D9E" w:rsidRDefault="00E44D9E" w:rsidP="0045533D">
      <w:pPr>
        <w:spacing w:line="480" w:lineRule="auto"/>
      </w:pPr>
    </w:p>
    <w:p w14:paraId="45CA388D" w14:textId="74CA7845" w:rsidR="00E44D9E" w:rsidRDefault="00E44D9E" w:rsidP="0045533D">
      <w:pPr>
        <w:spacing w:line="480" w:lineRule="auto"/>
      </w:pPr>
      <w:r>
        <w:t xml:space="preserve">Forensic resource Limited (2009) </w:t>
      </w:r>
      <w:r>
        <w:rPr>
          <w:i/>
          <w:iCs/>
        </w:rPr>
        <w:t xml:space="preserve">Forensic Footwear and Footprint Analysis Service. </w:t>
      </w:r>
      <w:r>
        <w:t xml:space="preserve">Available at:  </w:t>
      </w:r>
      <w:hyperlink r:id="rId13" w:history="1">
        <w:r w:rsidRPr="00E7557E">
          <w:rPr>
            <w:rStyle w:val="Hyperlink"/>
          </w:rPr>
          <w:t>https://www.forensicresources.co.uk/footwear-analysis.php</w:t>
        </w:r>
      </w:hyperlink>
      <w:r>
        <w:t xml:space="preserve"> Accessed</w:t>
      </w:r>
      <w:r w:rsidR="0045533D">
        <w:t>:</w:t>
      </w:r>
      <w:r>
        <w:t xml:space="preserve"> 26/02/2022</w:t>
      </w:r>
    </w:p>
    <w:p w14:paraId="6507FB99" w14:textId="7E4BF691" w:rsidR="008033AF" w:rsidRDefault="008033AF" w:rsidP="0045533D">
      <w:pPr>
        <w:spacing w:line="480" w:lineRule="auto"/>
      </w:pPr>
    </w:p>
    <w:p w14:paraId="433F1EA6" w14:textId="091F7913" w:rsidR="008033AF" w:rsidRDefault="008033AF" w:rsidP="0045533D">
      <w:pPr>
        <w:spacing w:line="480" w:lineRule="auto"/>
      </w:pPr>
      <w:proofErr w:type="spellStart"/>
      <w:r>
        <w:t>Futurelearn</w:t>
      </w:r>
      <w:proofErr w:type="spellEnd"/>
      <w:r>
        <w:t xml:space="preserve"> (ND) </w:t>
      </w:r>
      <w:r>
        <w:rPr>
          <w:i/>
          <w:iCs/>
        </w:rPr>
        <w:t xml:space="preserve">Crime scene strategy. </w:t>
      </w:r>
      <w:r>
        <w:t xml:space="preserve">Available at: </w:t>
      </w:r>
      <w:hyperlink r:id="rId14" w:history="1">
        <w:r w:rsidRPr="00E7557E">
          <w:rPr>
            <w:rStyle w:val="Hyperlink"/>
          </w:rPr>
          <w:t>https://www.futurelearn.com/info/courses/science-behind-forensic-science/0/steps/56532</w:t>
        </w:r>
      </w:hyperlink>
      <w:r>
        <w:t xml:space="preserve"> Accessed: 01/03/2022</w:t>
      </w:r>
    </w:p>
    <w:p w14:paraId="17749097" w14:textId="6DDBBDA8" w:rsidR="00025515" w:rsidRDefault="00025515" w:rsidP="0045533D">
      <w:pPr>
        <w:spacing w:line="480" w:lineRule="auto"/>
      </w:pPr>
    </w:p>
    <w:p w14:paraId="2207B6D7" w14:textId="51DB8C57" w:rsidR="00025515" w:rsidRPr="00025515" w:rsidRDefault="00025515" w:rsidP="0045533D">
      <w:pPr>
        <w:spacing w:line="480" w:lineRule="auto"/>
      </w:pPr>
      <w:r>
        <w:lastRenderedPageBreak/>
        <w:t xml:space="preserve">Hampshire Police (2018) </w:t>
      </w:r>
      <w:r>
        <w:rPr>
          <w:i/>
          <w:iCs/>
        </w:rPr>
        <w:t xml:space="preserve">01501 Procedure-Coroners and sudden deaths. </w:t>
      </w:r>
      <w:r>
        <w:t xml:space="preserve">Available at: </w:t>
      </w:r>
      <w:hyperlink r:id="rId15" w:history="1">
        <w:r w:rsidRPr="00E7557E">
          <w:rPr>
            <w:rStyle w:val="Hyperlink"/>
          </w:rPr>
          <w:t>https://www.hampshire.police.uk/SysSiteAssets/foi-media/hampshire-constabulary/policies/01501_procedure_-_coroners_and_sudden_deaths.pdf</w:t>
        </w:r>
      </w:hyperlink>
      <w:r w:rsidR="0045533D">
        <w:t xml:space="preserve"> Accessed: 04/03/2022</w:t>
      </w:r>
      <w:r>
        <w:t xml:space="preserve"> </w:t>
      </w:r>
    </w:p>
    <w:p w14:paraId="0C9AA8EB" w14:textId="14672A0E" w:rsidR="00E44D9E" w:rsidRDefault="00E44D9E" w:rsidP="0045533D">
      <w:pPr>
        <w:spacing w:line="480" w:lineRule="auto"/>
      </w:pPr>
    </w:p>
    <w:p w14:paraId="54C52989" w14:textId="3C143EE5" w:rsidR="002306F0" w:rsidRPr="002306F0" w:rsidRDefault="002306F0" w:rsidP="0045533D">
      <w:pPr>
        <w:spacing w:line="480" w:lineRule="auto"/>
      </w:pPr>
      <w:r>
        <w:t xml:space="preserve">Home Office (2010) </w:t>
      </w:r>
      <w:r>
        <w:rPr>
          <w:i/>
          <w:iCs/>
        </w:rPr>
        <w:t xml:space="preserve">Police and Criminal Evidence act 1984. </w:t>
      </w:r>
      <w:r>
        <w:t xml:space="preserve">Available at: </w:t>
      </w:r>
      <w:hyperlink r:id="rId16" w:history="1">
        <w:r w:rsidRPr="00E7557E">
          <w:rPr>
            <w:rStyle w:val="Hyperlink"/>
          </w:rPr>
          <w:t>https://assets.publishing.service.gov.uk/government/uploads/system/uploads/attachment_data/file/117591/pace-code-b-2011.pdf</w:t>
        </w:r>
      </w:hyperlink>
      <w:r>
        <w:t xml:space="preserve"> Accessed: 03/03/2022</w:t>
      </w:r>
    </w:p>
    <w:p w14:paraId="6BA8B106" w14:textId="419C1F14" w:rsidR="00335541" w:rsidRDefault="00335541" w:rsidP="0045533D">
      <w:pPr>
        <w:spacing w:line="480" w:lineRule="auto"/>
      </w:pPr>
    </w:p>
    <w:p w14:paraId="1D610B53" w14:textId="0036C851" w:rsidR="00335541" w:rsidRPr="00335541" w:rsidRDefault="00335541" w:rsidP="0045533D">
      <w:pPr>
        <w:spacing w:line="480" w:lineRule="auto"/>
      </w:pPr>
      <w:r>
        <w:t xml:space="preserve">Home Office (2020) </w:t>
      </w:r>
      <w:r>
        <w:rPr>
          <w:i/>
          <w:iCs/>
        </w:rPr>
        <w:t xml:space="preserve">Tamper Evidence bags. </w:t>
      </w:r>
      <w:r>
        <w:t xml:space="preserve">Available at: </w:t>
      </w:r>
      <w:hyperlink r:id="rId17" w:history="1">
        <w:r w:rsidRPr="00E7557E">
          <w:rPr>
            <w:rStyle w:val="Hyperlink"/>
          </w:rPr>
          <w:t>https://assets.publishing.service.gov.uk/government/uploads/system/uploads/attachment_data/file/951472/tamper-evident-bags-v7.0-gov-uk.pdf</w:t>
        </w:r>
      </w:hyperlink>
      <w:r>
        <w:t xml:space="preserve"> Accessed: 25/02/2022</w:t>
      </w:r>
    </w:p>
    <w:p w14:paraId="4E988DF7" w14:textId="4D8B2CAC" w:rsidR="00807ECF" w:rsidRDefault="00807ECF" w:rsidP="0045533D">
      <w:pPr>
        <w:spacing w:line="480" w:lineRule="auto"/>
      </w:pPr>
    </w:p>
    <w:p w14:paraId="6F3DAA8F" w14:textId="1C614889" w:rsidR="00807ECF" w:rsidRPr="00807ECF" w:rsidRDefault="00807ECF" w:rsidP="0045533D">
      <w:pPr>
        <w:spacing w:line="480" w:lineRule="auto"/>
      </w:pPr>
      <w:r>
        <w:t xml:space="preserve">Hampshire Constabulary (2018) </w:t>
      </w:r>
      <w:r>
        <w:rPr>
          <w:i/>
          <w:iCs/>
        </w:rPr>
        <w:t xml:space="preserve">0211- POCKETNOTEBOOKS. </w:t>
      </w:r>
      <w:r>
        <w:t xml:space="preserve">Available at: </w:t>
      </w:r>
      <w:hyperlink r:id="rId18" w:history="1">
        <w:r w:rsidRPr="00E7557E">
          <w:rPr>
            <w:rStyle w:val="Hyperlink"/>
          </w:rPr>
          <w:t>https://www.hampshire.police.uk/SysSiteAssets/foi-media/hampshire-constabulary/policies/0211</w:t>
        </w:r>
        <w:r w:rsidRPr="00E7557E">
          <w:rPr>
            <w:rStyle w:val="Hyperlink"/>
          </w:rPr>
          <w:t>7</w:t>
        </w:r>
        <w:r w:rsidRPr="00E7557E">
          <w:rPr>
            <w:rStyle w:val="Hyperlink"/>
          </w:rPr>
          <w:t>_procedure_-_pocket_notebooks.pdf</w:t>
        </w:r>
      </w:hyperlink>
      <w:r>
        <w:t xml:space="preserve"> Accessed: 26/02/2022</w:t>
      </w:r>
    </w:p>
    <w:p w14:paraId="5AA8B397" w14:textId="14FE8871" w:rsidR="00904A09" w:rsidRDefault="00904A09" w:rsidP="0045533D">
      <w:pPr>
        <w:spacing w:line="480" w:lineRule="auto"/>
      </w:pPr>
    </w:p>
    <w:p w14:paraId="03C50FB3" w14:textId="26C9C029" w:rsidR="00904A09" w:rsidRDefault="00904A09" w:rsidP="0045533D">
      <w:pPr>
        <w:spacing w:line="480" w:lineRule="auto"/>
      </w:pPr>
      <w:r>
        <w:t xml:space="preserve">Home Office (2020) </w:t>
      </w:r>
      <w:r w:rsidRPr="00904A09">
        <w:rPr>
          <w:i/>
          <w:iCs/>
        </w:rPr>
        <w:t>Record Keeping during enforcement visits</w:t>
      </w:r>
      <w:r>
        <w:t xml:space="preserve">. Available at: </w:t>
      </w:r>
      <w:hyperlink r:id="rId19" w:history="1">
        <w:r w:rsidRPr="00E7557E">
          <w:rPr>
            <w:rStyle w:val="Hyperlink"/>
          </w:rPr>
          <w:t>https://assets.publishing.service.gov.uk/government/uploads/system/uploads/attachment_data/file/931881/record-keeping-during-visits-v3.0ext.pdf</w:t>
        </w:r>
      </w:hyperlink>
      <w:r>
        <w:t xml:space="preserve"> Accessed: 26/02/2022</w:t>
      </w:r>
    </w:p>
    <w:p w14:paraId="10CFE047" w14:textId="11DBC4D5" w:rsidR="00AB7821" w:rsidRDefault="00AB7821" w:rsidP="0045533D">
      <w:pPr>
        <w:spacing w:line="480" w:lineRule="auto"/>
      </w:pPr>
    </w:p>
    <w:p w14:paraId="371AEC55" w14:textId="634C410A" w:rsidR="00AB7821" w:rsidRDefault="00AB7821" w:rsidP="0045533D">
      <w:pPr>
        <w:spacing w:line="480" w:lineRule="auto"/>
      </w:pPr>
      <w:r>
        <w:t xml:space="preserve">Home Office (2020) </w:t>
      </w:r>
      <w:r>
        <w:rPr>
          <w:i/>
          <w:iCs/>
        </w:rPr>
        <w:t xml:space="preserve">Tamper evident bags.  </w:t>
      </w:r>
      <w:r>
        <w:t xml:space="preserve">Available at: </w:t>
      </w:r>
      <w:hyperlink r:id="rId20" w:history="1">
        <w:r w:rsidRPr="00015314">
          <w:rPr>
            <w:rStyle w:val="Hyperlink"/>
            <w:i/>
            <w:iCs/>
          </w:rPr>
          <w:t>https://assets.publishing.service.gov.uk/government/uploads/system/uploads/attachment_data/file/951472/tamper-evident-bags-v7.0-gov-uk.pdf</w:t>
        </w:r>
      </w:hyperlink>
      <w:r>
        <w:rPr>
          <w:i/>
          <w:iCs/>
        </w:rPr>
        <w:t xml:space="preserve"> </w:t>
      </w:r>
      <w:r>
        <w:t>Accessed: 25/02/2022</w:t>
      </w:r>
    </w:p>
    <w:p w14:paraId="4AB76CAF" w14:textId="57DF2E81" w:rsidR="009634D0" w:rsidRDefault="009634D0" w:rsidP="0045533D">
      <w:pPr>
        <w:spacing w:line="480" w:lineRule="auto"/>
      </w:pPr>
    </w:p>
    <w:p w14:paraId="532DEFEE" w14:textId="0FA2725A" w:rsidR="00C96976" w:rsidRDefault="00C96976" w:rsidP="0045533D">
      <w:pPr>
        <w:spacing w:line="480" w:lineRule="auto"/>
      </w:pPr>
      <w:r>
        <w:t xml:space="preserve">Key Forensics (2021) </w:t>
      </w:r>
      <w:r>
        <w:rPr>
          <w:i/>
          <w:iCs/>
        </w:rPr>
        <w:t>What happens if a window is broken at the point of entry in a burglary, or as a result of criminal damage, or if glass objects are broken during an assault?</w:t>
      </w:r>
      <w:r>
        <w:t xml:space="preserve"> Available at: </w:t>
      </w:r>
      <w:hyperlink r:id="rId21" w:history="1">
        <w:r w:rsidRPr="00E7557E">
          <w:rPr>
            <w:rStyle w:val="Hyperlink"/>
          </w:rPr>
          <w:t>https://www.keyforensic.co.uk/forensic-services-prosecution/our-services/trace-evidence/glass/</w:t>
        </w:r>
      </w:hyperlink>
      <w:r>
        <w:t xml:space="preserve"> Accessed: 26/02/2022</w:t>
      </w:r>
      <w:r w:rsidR="003F6A2C">
        <w:t xml:space="preserve"> </w:t>
      </w:r>
    </w:p>
    <w:p w14:paraId="6609A0B0" w14:textId="1A667068" w:rsidR="00D03227" w:rsidRDefault="00D03227" w:rsidP="0045533D">
      <w:pPr>
        <w:spacing w:line="480" w:lineRule="auto"/>
      </w:pPr>
    </w:p>
    <w:p w14:paraId="66F311E8" w14:textId="47C80F83" w:rsidR="00D03227" w:rsidRPr="00D03227" w:rsidRDefault="00D03227" w:rsidP="0045533D">
      <w:pPr>
        <w:spacing w:line="480" w:lineRule="auto"/>
      </w:pPr>
      <w:r>
        <w:t xml:space="preserve">Kent Police (2020) </w:t>
      </w:r>
      <w:r>
        <w:rPr>
          <w:i/>
          <w:iCs/>
        </w:rPr>
        <w:t xml:space="preserve">Crime and Intelligence-Crime investigation policy (N26) </w:t>
      </w:r>
      <w:r>
        <w:t xml:space="preserve">Available at: </w:t>
      </w:r>
      <w:hyperlink r:id="rId22" w:history="1">
        <w:r w:rsidRPr="00E7557E">
          <w:rPr>
            <w:rStyle w:val="Hyperlink"/>
          </w:rPr>
          <w:t>https://www.kent.police.uk/foi-ai/kent-police/Policy/crime-and-intelligence/crime-investigation-policy-n26/</w:t>
        </w:r>
      </w:hyperlink>
      <w:r>
        <w:t xml:space="preserve"> Accessed: 04/03/2022</w:t>
      </w:r>
    </w:p>
    <w:p w14:paraId="711059A8" w14:textId="1B4C6D68" w:rsidR="003F6A2C" w:rsidRDefault="003F6A2C" w:rsidP="0045533D">
      <w:pPr>
        <w:spacing w:line="480" w:lineRule="auto"/>
      </w:pPr>
    </w:p>
    <w:p w14:paraId="5E0DED7F" w14:textId="4C51FFA3" w:rsidR="003F6A2C" w:rsidRDefault="007458F1" w:rsidP="0045533D">
      <w:pPr>
        <w:spacing w:line="480" w:lineRule="auto"/>
      </w:pPr>
      <w:r>
        <w:t>Legislation.gov.uk</w:t>
      </w:r>
      <w:r w:rsidR="003F6A2C">
        <w:t xml:space="preserve"> </w:t>
      </w:r>
      <w:r>
        <w:t xml:space="preserve">(2022 </w:t>
      </w:r>
      <w:r>
        <w:rPr>
          <w:i/>
          <w:iCs/>
        </w:rPr>
        <w:t xml:space="preserve">Road Traffic act 1988. </w:t>
      </w:r>
      <w:r>
        <w:t xml:space="preserve">Available at: </w:t>
      </w:r>
      <w:hyperlink r:id="rId23" w:history="1">
        <w:r w:rsidRPr="00E7557E">
          <w:rPr>
            <w:rStyle w:val="Hyperlink"/>
          </w:rPr>
          <w:t>https://www.legislation.gov.uk/ukpga/1988/52/section/4</w:t>
        </w:r>
      </w:hyperlink>
      <w:r>
        <w:t xml:space="preserve"> Accessed: 04/03/2022</w:t>
      </w:r>
    </w:p>
    <w:p w14:paraId="00C8EA5C" w14:textId="36D36C3E" w:rsidR="004B6103" w:rsidRDefault="004B6103" w:rsidP="0045533D">
      <w:pPr>
        <w:spacing w:line="480" w:lineRule="auto"/>
      </w:pPr>
    </w:p>
    <w:p w14:paraId="67EC4F6D" w14:textId="10DA6323" w:rsidR="004B6103" w:rsidRPr="004B6103" w:rsidRDefault="004B6103" w:rsidP="0045533D">
      <w:pPr>
        <w:spacing w:line="480" w:lineRule="auto"/>
      </w:pPr>
      <w:r>
        <w:t xml:space="preserve">Marshall S (2021) </w:t>
      </w:r>
      <w:r>
        <w:rPr>
          <w:i/>
          <w:iCs/>
        </w:rPr>
        <w:t xml:space="preserve">Retention, storage and destruction of materials and records relating to forensic examination. </w:t>
      </w:r>
      <w:r>
        <w:t xml:space="preserve">Available at: </w:t>
      </w:r>
      <w:hyperlink r:id="rId24" w:history="1">
        <w:r w:rsidRPr="00E7557E">
          <w:rPr>
            <w:rStyle w:val="Hyperlink"/>
          </w:rPr>
          <w:t>https://fcn.police.uk/sites/default/files/2021-08/NPCC%20Forensic%20Retention%20Guidance%20v1.0.pdf</w:t>
        </w:r>
      </w:hyperlink>
      <w:r>
        <w:t xml:space="preserve"> Accessed: 03/03/2022</w:t>
      </w:r>
    </w:p>
    <w:p w14:paraId="69AF82E9" w14:textId="0D3E126B" w:rsidR="00A61643" w:rsidRDefault="00A61643" w:rsidP="0045533D">
      <w:pPr>
        <w:spacing w:line="480" w:lineRule="auto"/>
      </w:pPr>
    </w:p>
    <w:p w14:paraId="21554A52" w14:textId="24C03209" w:rsidR="00A61643" w:rsidRPr="00A61643" w:rsidRDefault="00A61643" w:rsidP="0045533D">
      <w:pPr>
        <w:spacing w:line="480" w:lineRule="auto"/>
      </w:pPr>
      <w:r>
        <w:t xml:space="preserve">Ministry of Justice (2015) </w:t>
      </w:r>
      <w:r>
        <w:rPr>
          <w:i/>
          <w:iCs/>
        </w:rPr>
        <w:t xml:space="preserve">Criminal procedure and investigations Act 1996 (Section 23(1)) Code of practice. </w:t>
      </w:r>
      <w:r w:rsidRPr="00A61643">
        <w:t>Available at:</w:t>
      </w:r>
      <w:r>
        <w:rPr>
          <w:i/>
          <w:iCs/>
        </w:rPr>
        <w:t xml:space="preserve"> </w:t>
      </w:r>
      <w:hyperlink r:id="rId25" w:history="1">
        <w:r w:rsidRPr="0045533D">
          <w:rPr>
            <w:rStyle w:val="Hyperlink"/>
          </w:rPr>
          <w:t>https://assets.publishing.service.gov.uk/government/uploads/system/uploads/attachment_data/file/447967/code-of-practice-approved.pd</w:t>
        </w:r>
      </w:hyperlink>
      <w:r w:rsidRPr="0045533D">
        <w:t xml:space="preserve"> Accessed: 04/03/2022</w:t>
      </w:r>
    </w:p>
    <w:p w14:paraId="2807ED78" w14:textId="695EC014" w:rsidR="00C96976" w:rsidRDefault="00C96976" w:rsidP="0045533D">
      <w:pPr>
        <w:spacing w:line="480" w:lineRule="auto"/>
      </w:pPr>
    </w:p>
    <w:p w14:paraId="444C30E5" w14:textId="009D4D1F" w:rsidR="00147107" w:rsidRDefault="00147107" w:rsidP="0045533D">
      <w:pPr>
        <w:spacing w:line="480" w:lineRule="auto"/>
      </w:pPr>
      <w:r>
        <w:lastRenderedPageBreak/>
        <w:t xml:space="preserve">Metropolitan Police (2022) </w:t>
      </w:r>
      <w:r>
        <w:rPr>
          <w:i/>
          <w:iCs/>
        </w:rPr>
        <w:t xml:space="preserve">Bereavement. </w:t>
      </w:r>
      <w:r>
        <w:t xml:space="preserve">Available at: </w:t>
      </w:r>
      <w:hyperlink r:id="rId26" w:history="1">
        <w:r w:rsidRPr="00E7557E">
          <w:rPr>
            <w:rStyle w:val="Hyperlink"/>
          </w:rPr>
          <w:t>https://www.met.police.uk/bereavement</w:t>
        </w:r>
      </w:hyperlink>
      <w:r>
        <w:t xml:space="preserve"> Accessed: 28/02/2022</w:t>
      </w:r>
      <w:r w:rsidR="0045533D">
        <w:t xml:space="preserve"> </w:t>
      </w:r>
    </w:p>
    <w:p w14:paraId="1D781F8E" w14:textId="245F4389" w:rsidR="00F940C3" w:rsidRDefault="00F940C3" w:rsidP="0045533D">
      <w:pPr>
        <w:spacing w:line="480" w:lineRule="auto"/>
      </w:pPr>
    </w:p>
    <w:p w14:paraId="75AE940A" w14:textId="54C43CD5" w:rsidR="00F940C3" w:rsidRPr="00F940C3" w:rsidRDefault="00F940C3" w:rsidP="0045533D">
      <w:pPr>
        <w:spacing w:line="480" w:lineRule="auto"/>
      </w:pPr>
      <w:r>
        <w:t xml:space="preserve">Lancashire Police (2022) </w:t>
      </w:r>
      <w:r>
        <w:rPr>
          <w:i/>
          <w:iCs/>
        </w:rPr>
        <w:t xml:space="preserve">Crime scene investigation. </w:t>
      </w:r>
      <w:r>
        <w:t xml:space="preserve">Available at: </w:t>
      </w:r>
      <w:hyperlink r:id="rId27" w:history="1">
        <w:r w:rsidRPr="00E7557E">
          <w:rPr>
            <w:rStyle w:val="Hyperlink"/>
          </w:rPr>
          <w:t>https://www.lancashire.police.uk/about-us/our-organisation/scientific-support/crime-scene-investigation/</w:t>
        </w:r>
      </w:hyperlink>
      <w:r>
        <w:t xml:space="preserve"> Accessed: 04/03/2022</w:t>
      </w:r>
    </w:p>
    <w:p w14:paraId="72D155EE" w14:textId="63DA91CE" w:rsidR="00C07A8A" w:rsidRDefault="00C07A8A" w:rsidP="0045533D">
      <w:pPr>
        <w:spacing w:line="480" w:lineRule="auto"/>
      </w:pPr>
    </w:p>
    <w:p w14:paraId="53187FE6" w14:textId="60CE99C0" w:rsidR="00C07A8A" w:rsidRPr="00C07A8A" w:rsidRDefault="00C07A8A" w:rsidP="0045533D">
      <w:pPr>
        <w:spacing w:line="480" w:lineRule="auto"/>
      </w:pPr>
      <w:r>
        <w:t xml:space="preserve">Merseyside Police (2020) </w:t>
      </w:r>
      <w:r>
        <w:rPr>
          <w:i/>
          <w:iCs/>
        </w:rPr>
        <w:t xml:space="preserve">Pocket Notebook (Policy &amp; Procedure). </w:t>
      </w:r>
      <w:r>
        <w:t xml:space="preserve">Available at: </w:t>
      </w:r>
      <w:hyperlink r:id="rId28" w:history="1">
        <w:r w:rsidRPr="00E7557E">
          <w:rPr>
            <w:rStyle w:val="Hyperlink"/>
          </w:rPr>
          <w:t>https://www.merseyside.police.uk/SysSiteAssets/foi-media/merseyside/policies/pocket_notebook_policy_july_2020.pdf</w:t>
        </w:r>
      </w:hyperlink>
      <w:r>
        <w:t xml:space="preserve"> Accessed: 03/03/2022</w:t>
      </w:r>
    </w:p>
    <w:p w14:paraId="05CC60D0" w14:textId="0CAAAFD5" w:rsidR="0025001B" w:rsidRDefault="0025001B" w:rsidP="0045533D">
      <w:pPr>
        <w:spacing w:line="480" w:lineRule="auto"/>
      </w:pPr>
    </w:p>
    <w:p w14:paraId="0B282E90" w14:textId="2DB84F2D" w:rsidR="0025001B" w:rsidRPr="0025001B" w:rsidRDefault="0025001B" w:rsidP="0045533D">
      <w:pPr>
        <w:spacing w:line="480" w:lineRule="auto"/>
      </w:pPr>
      <w:r>
        <w:t xml:space="preserve">Metropolitan Police (2013) </w:t>
      </w:r>
      <w:r>
        <w:rPr>
          <w:i/>
          <w:iCs/>
        </w:rPr>
        <w:t xml:space="preserve">Handling and storage of frozen exhibits. </w:t>
      </w:r>
      <w:r>
        <w:t xml:space="preserve">Available at: </w:t>
      </w:r>
      <w:hyperlink r:id="rId29" w:history="1">
        <w:r w:rsidRPr="00E7557E">
          <w:rPr>
            <w:rStyle w:val="Hyperlink"/>
          </w:rPr>
          <w:t>https://www.met.police.uk/SysSiteAssets/foi-media/metropolitan-police/policies/handling-and-storage-of-frozen-exhibits-and-samples-within-operational-command-units---standard-operating-procedure</w:t>
        </w:r>
      </w:hyperlink>
      <w:r>
        <w:t xml:space="preserve"> Accessed: 03/03/2022</w:t>
      </w:r>
    </w:p>
    <w:p w14:paraId="2BB5EFC5" w14:textId="77777777" w:rsidR="00147107" w:rsidRPr="00147107" w:rsidRDefault="00147107" w:rsidP="0045533D">
      <w:pPr>
        <w:spacing w:line="480" w:lineRule="auto"/>
      </w:pPr>
    </w:p>
    <w:p w14:paraId="1881337A" w14:textId="628A6CCD" w:rsidR="00CC75B2" w:rsidRDefault="00CC75B2" w:rsidP="0045533D">
      <w:pPr>
        <w:spacing w:line="480" w:lineRule="auto"/>
      </w:pPr>
      <w:r>
        <w:t xml:space="preserve">Northern Ireland Police Service (2016) </w:t>
      </w:r>
      <w:r>
        <w:rPr>
          <w:i/>
          <w:iCs/>
        </w:rPr>
        <w:t xml:space="preserve">Serious crime scenes. </w:t>
      </w:r>
      <w:r>
        <w:t xml:space="preserve">Available at: </w:t>
      </w:r>
      <w:hyperlink r:id="rId30" w:history="1">
        <w:r w:rsidRPr="00E7557E">
          <w:rPr>
            <w:rStyle w:val="Hyperlink"/>
          </w:rPr>
          <w:t>https://www.psni.police.uk/globalass</w:t>
        </w:r>
        <w:r w:rsidRPr="00E7557E">
          <w:rPr>
            <w:rStyle w:val="Hyperlink"/>
          </w:rPr>
          <w:t>e</w:t>
        </w:r>
        <w:r w:rsidRPr="00E7557E">
          <w:rPr>
            <w:rStyle w:val="Hyperlink"/>
          </w:rPr>
          <w:t>ts/advice--information/our-publications/policies-and-service-procedures/serious-crime-scenes-080921.pdf</w:t>
        </w:r>
      </w:hyperlink>
      <w:r>
        <w:t xml:space="preserve"> Accessed: 25/02/2022</w:t>
      </w:r>
    </w:p>
    <w:p w14:paraId="737CE72F" w14:textId="19BDF9CD" w:rsidR="0086346B" w:rsidRDefault="0086346B" w:rsidP="0045533D">
      <w:pPr>
        <w:spacing w:line="480" w:lineRule="auto"/>
      </w:pPr>
    </w:p>
    <w:p w14:paraId="676457EC" w14:textId="4F5C0CC9" w:rsidR="0086346B" w:rsidRDefault="0086346B" w:rsidP="0045533D">
      <w:pPr>
        <w:spacing w:line="480" w:lineRule="auto"/>
      </w:pPr>
      <w:r>
        <w:t xml:space="preserve">Police Service of Northern Ireland (ND) </w:t>
      </w:r>
      <w:r>
        <w:rPr>
          <w:i/>
          <w:iCs/>
        </w:rPr>
        <w:t xml:space="preserve">In a road traffic collision. </w:t>
      </w:r>
      <w:r>
        <w:t xml:space="preserve">Available at: </w:t>
      </w:r>
      <w:hyperlink r:id="rId31" w:history="1">
        <w:r w:rsidRPr="00E7557E">
          <w:rPr>
            <w:rStyle w:val="Hyperlink"/>
          </w:rPr>
          <w:t>https://www.psni.police.uk/know-what-to-do-landing/In_a_road_traffic_collision/</w:t>
        </w:r>
      </w:hyperlink>
      <w:r>
        <w:t xml:space="preserve"> Accessed: 04/04/03/2022</w:t>
      </w:r>
    </w:p>
    <w:p w14:paraId="19636592" w14:textId="77777777" w:rsidR="0086346B" w:rsidRDefault="0086346B" w:rsidP="0045533D">
      <w:pPr>
        <w:spacing w:line="480" w:lineRule="auto"/>
      </w:pPr>
    </w:p>
    <w:p w14:paraId="1CF1220B" w14:textId="5D7E9757" w:rsidR="007E4A42" w:rsidRPr="00F92B6B" w:rsidRDefault="007E4A42" w:rsidP="0045533D">
      <w:pPr>
        <w:spacing w:line="480" w:lineRule="auto"/>
      </w:pPr>
      <w:r>
        <w:t xml:space="preserve">Sullivan K (2019) </w:t>
      </w:r>
      <w:r w:rsidR="00F92B6B">
        <w:rPr>
          <w:i/>
          <w:iCs/>
        </w:rPr>
        <w:t xml:space="preserve">Forensic Consumables: how to manage the risk of DNA contamination. </w:t>
      </w:r>
      <w:r w:rsidR="00F92B6B">
        <w:t xml:space="preserve">Available at: </w:t>
      </w:r>
      <w:hyperlink r:id="rId32" w:history="1">
        <w:r w:rsidR="00F92B6B" w:rsidRPr="00E7557E">
          <w:rPr>
            <w:rStyle w:val="Hyperlink"/>
          </w:rPr>
          <w:t>https://www.fcn.police.uk/blog/2021-09/blog-forensic-consumables-how-manage-risk-dna-contamination</w:t>
        </w:r>
      </w:hyperlink>
      <w:r w:rsidR="00F92B6B">
        <w:t xml:space="preserve"> Accessed: 25/02/2022</w:t>
      </w:r>
    </w:p>
    <w:p w14:paraId="382A867F" w14:textId="77777777" w:rsidR="00CC75B2" w:rsidRPr="00CC75B2" w:rsidRDefault="00CC75B2" w:rsidP="0045533D">
      <w:pPr>
        <w:spacing w:line="480" w:lineRule="auto"/>
      </w:pPr>
    </w:p>
    <w:p w14:paraId="6BBB5FE1" w14:textId="3FBC5D83" w:rsidR="009634D0" w:rsidRDefault="009634D0" w:rsidP="0045533D">
      <w:pPr>
        <w:spacing w:line="480" w:lineRule="auto"/>
      </w:pPr>
      <w:r>
        <w:t xml:space="preserve">Staggs S (2016) </w:t>
      </w:r>
      <w:r>
        <w:rPr>
          <w:i/>
          <w:iCs/>
        </w:rPr>
        <w:t xml:space="preserve">Wearing gloves while processing a crime Available at:  </w:t>
      </w:r>
      <w:r w:rsidRPr="009634D0">
        <w:rPr>
          <w:i/>
          <w:iCs/>
        </w:rPr>
        <w:t>https://www.crime-scene-investigator.net/wearing-gloves-while-processing-a-crime-scene.html</w:t>
      </w:r>
      <w:proofErr w:type="gramStart"/>
      <w:r w:rsidRPr="009634D0">
        <w:rPr>
          <w:i/>
          <w:iCs/>
        </w:rPr>
        <w:t>#:~</w:t>
      </w:r>
      <w:proofErr w:type="gramEnd"/>
      <w:r w:rsidRPr="009634D0">
        <w:rPr>
          <w:i/>
          <w:iCs/>
        </w:rPr>
        <w:t>:text=Protecting%20the%20evidence%20from%20us,when%20evidence%20may%20include%20DNA.</w:t>
      </w:r>
      <w:r>
        <w:rPr>
          <w:i/>
          <w:iCs/>
        </w:rPr>
        <w:t xml:space="preserve"> </w:t>
      </w:r>
      <w:r>
        <w:t xml:space="preserve">Accessed: 25/02/2022 </w:t>
      </w:r>
    </w:p>
    <w:p w14:paraId="337280B3" w14:textId="4AC02CB7" w:rsidR="009526CC" w:rsidRDefault="009526CC" w:rsidP="0045533D">
      <w:pPr>
        <w:spacing w:line="480" w:lineRule="auto"/>
      </w:pPr>
    </w:p>
    <w:p w14:paraId="49805294" w14:textId="23560414" w:rsidR="009526CC" w:rsidRPr="009634D0" w:rsidRDefault="009526CC" w:rsidP="0045533D">
      <w:pPr>
        <w:spacing w:line="480" w:lineRule="auto"/>
      </w:pPr>
      <w:r>
        <w:t xml:space="preserve">Superior Bag (2020) </w:t>
      </w:r>
      <w:r w:rsidRPr="009526CC">
        <w:rPr>
          <w:i/>
          <w:iCs/>
        </w:rPr>
        <w:t>Risks of collecting evidence?</w:t>
      </w:r>
      <w:r>
        <w:t xml:space="preserve">  Available at: </w:t>
      </w:r>
      <w:hyperlink r:id="rId33" w:history="1">
        <w:r w:rsidRPr="00E7557E">
          <w:rPr>
            <w:rStyle w:val="Hyperlink"/>
          </w:rPr>
          <w:t>https://superiorbag.com/evidence-bags/why-the-size-of-your-evidence-bag-matters/#:~:text=That's%20why%20Superior%20Bags%20are,that%20is%20simple%20to%20track</w:t>
        </w:r>
      </w:hyperlink>
      <w:r w:rsidRPr="009526CC">
        <w:t>.</w:t>
      </w:r>
      <w:r>
        <w:t xml:space="preserve"> Accessed: 28/02/2022</w:t>
      </w:r>
    </w:p>
    <w:p w14:paraId="62358489" w14:textId="3967CF9E" w:rsidR="001C083E" w:rsidRDefault="001C083E" w:rsidP="0045533D">
      <w:pPr>
        <w:spacing w:line="480" w:lineRule="auto"/>
      </w:pPr>
    </w:p>
    <w:p w14:paraId="5E94C361" w14:textId="169F3A65" w:rsidR="005B5A78" w:rsidRPr="005B5A78" w:rsidRDefault="005B5A78" w:rsidP="0045533D">
      <w:pPr>
        <w:spacing w:line="480" w:lineRule="auto"/>
      </w:pPr>
      <w:r>
        <w:t xml:space="preserve">The Forensics Library (ND) </w:t>
      </w:r>
      <w:r w:rsidRPr="005B5A78">
        <w:rPr>
          <w:i/>
          <w:iCs/>
        </w:rPr>
        <w:t>Crime scenes</w:t>
      </w:r>
      <w:r>
        <w:rPr>
          <w:i/>
          <w:iCs/>
        </w:rPr>
        <w:t xml:space="preserve">. </w:t>
      </w:r>
      <w:r>
        <w:t xml:space="preserve">Available at: </w:t>
      </w:r>
      <w:hyperlink r:id="rId34" w:history="1">
        <w:r w:rsidRPr="00E7557E">
          <w:rPr>
            <w:rStyle w:val="Hyperlink"/>
          </w:rPr>
          <w:t>https://aboutforensics.co.uk/crime-scenes/#:~:text=First%20Officer%20Attending&amp;text=The%20FOA%20must%20carry%20out,interviews%20or%20even%20make%20arrests</w:t>
        </w:r>
      </w:hyperlink>
      <w:r w:rsidRPr="005B5A78">
        <w:t>.</w:t>
      </w:r>
      <w:r>
        <w:t xml:space="preserve"> </w:t>
      </w:r>
      <w:r w:rsidR="0045533D">
        <w:t>Accessed: 04/03/2022</w:t>
      </w:r>
    </w:p>
    <w:sectPr w:rsidR="005B5A78" w:rsidRPr="005B5A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B30"/>
    <w:rsid w:val="00025515"/>
    <w:rsid w:val="000C14C8"/>
    <w:rsid w:val="000E0574"/>
    <w:rsid w:val="00134407"/>
    <w:rsid w:val="00147107"/>
    <w:rsid w:val="00153BB7"/>
    <w:rsid w:val="00182A73"/>
    <w:rsid w:val="001A4542"/>
    <w:rsid w:val="001C083E"/>
    <w:rsid w:val="001D0147"/>
    <w:rsid w:val="00201825"/>
    <w:rsid w:val="002306F0"/>
    <w:rsid w:val="00240B45"/>
    <w:rsid w:val="0025001B"/>
    <w:rsid w:val="0029103C"/>
    <w:rsid w:val="002B1F1B"/>
    <w:rsid w:val="002D7C37"/>
    <w:rsid w:val="002E568D"/>
    <w:rsid w:val="00317C9F"/>
    <w:rsid w:val="00324269"/>
    <w:rsid w:val="00335541"/>
    <w:rsid w:val="003933B9"/>
    <w:rsid w:val="003C6F9B"/>
    <w:rsid w:val="003E4975"/>
    <w:rsid w:val="003F6A2C"/>
    <w:rsid w:val="00427ECC"/>
    <w:rsid w:val="0045533D"/>
    <w:rsid w:val="004B6103"/>
    <w:rsid w:val="005720D7"/>
    <w:rsid w:val="00587686"/>
    <w:rsid w:val="0059207E"/>
    <w:rsid w:val="005B5A78"/>
    <w:rsid w:val="005D1FEA"/>
    <w:rsid w:val="005D7F80"/>
    <w:rsid w:val="006D32BD"/>
    <w:rsid w:val="006D39A4"/>
    <w:rsid w:val="006D557B"/>
    <w:rsid w:val="0071717F"/>
    <w:rsid w:val="007458F1"/>
    <w:rsid w:val="00771C55"/>
    <w:rsid w:val="007969A8"/>
    <w:rsid w:val="007A1E0C"/>
    <w:rsid w:val="007E4A42"/>
    <w:rsid w:val="008033AF"/>
    <w:rsid w:val="0080405D"/>
    <w:rsid w:val="00804A95"/>
    <w:rsid w:val="00807ECF"/>
    <w:rsid w:val="00836184"/>
    <w:rsid w:val="0086346B"/>
    <w:rsid w:val="0087436F"/>
    <w:rsid w:val="00875684"/>
    <w:rsid w:val="008C02D9"/>
    <w:rsid w:val="008D5488"/>
    <w:rsid w:val="00904A09"/>
    <w:rsid w:val="00946400"/>
    <w:rsid w:val="009526CC"/>
    <w:rsid w:val="00955976"/>
    <w:rsid w:val="009634D0"/>
    <w:rsid w:val="00983B09"/>
    <w:rsid w:val="00987A55"/>
    <w:rsid w:val="00990098"/>
    <w:rsid w:val="009A08C4"/>
    <w:rsid w:val="009C0D3E"/>
    <w:rsid w:val="009C4C07"/>
    <w:rsid w:val="00A61643"/>
    <w:rsid w:val="00AB76DC"/>
    <w:rsid w:val="00AB7821"/>
    <w:rsid w:val="00AF78B2"/>
    <w:rsid w:val="00B20C32"/>
    <w:rsid w:val="00B37A80"/>
    <w:rsid w:val="00B52E7C"/>
    <w:rsid w:val="00BD382B"/>
    <w:rsid w:val="00BE0693"/>
    <w:rsid w:val="00C07A8A"/>
    <w:rsid w:val="00C22341"/>
    <w:rsid w:val="00C414C3"/>
    <w:rsid w:val="00C42321"/>
    <w:rsid w:val="00C762F8"/>
    <w:rsid w:val="00C8368F"/>
    <w:rsid w:val="00C94B30"/>
    <w:rsid w:val="00C96976"/>
    <w:rsid w:val="00CA095C"/>
    <w:rsid w:val="00CC75B2"/>
    <w:rsid w:val="00CE441A"/>
    <w:rsid w:val="00D03227"/>
    <w:rsid w:val="00D15040"/>
    <w:rsid w:val="00D726E5"/>
    <w:rsid w:val="00DE1627"/>
    <w:rsid w:val="00E44D9E"/>
    <w:rsid w:val="00EC045C"/>
    <w:rsid w:val="00EF0FF1"/>
    <w:rsid w:val="00F02F8B"/>
    <w:rsid w:val="00F50118"/>
    <w:rsid w:val="00F52FD5"/>
    <w:rsid w:val="00F57611"/>
    <w:rsid w:val="00F71E0F"/>
    <w:rsid w:val="00F909E9"/>
    <w:rsid w:val="00F92B6B"/>
    <w:rsid w:val="00F940C3"/>
    <w:rsid w:val="00FB43BC"/>
    <w:rsid w:val="00FE1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60402"/>
  <w15:docId w15:val="{E217132A-8A60-4CEC-862B-FA0316180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7821"/>
    <w:rPr>
      <w:color w:val="0563C1" w:themeColor="hyperlink"/>
      <w:u w:val="single"/>
    </w:rPr>
  </w:style>
  <w:style w:type="character" w:styleId="UnresolvedMention">
    <w:name w:val="Unresolved Mention"/>
    <w:basedOn w:val="DefaultParagraphFont"/>
    <w:uiPriority w:val="99"/>
    <w:semiHidden/>
    <w:unhideWhenUsed/>
    <w:rsid w:val="00AB7821"/>
    <w:rPr>
      <w:color w:val="605E5C"/>
      <w:shd w:val="clear" w:color="auto" w:fill="E1DFDD"/>
    </w:rPr>
  </w:style>
  <w:style w:type="character" w:styleId="FollowedHyperlink">
    <w:name w:val="FollowedHyperlink"/>
    <w:basedOn w:val="DefaultParagraphFont"/>
    <w:uiPriority w:val="99"/>
    <w:semiHidden/>
    <w:unhideWhenUsed/>
    <w:rsid w:val="00C223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5656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rofdev.college.police.uk/professional-profile/crime-scene-manager/" TargetMode="External"/><Relationship Id="rId13" Type="http://schemas.openxmlformats.org/officeDocument/2006/relationships/hyperlink" Target="https://www.forensicresources.co.uk/footwear-analysis.php" TargetMode="External"/><Relationship Id="rId18" Type="http://schemas.openxmlformats.org/officeDocument/2006/relationships/hyperlink" Target="https://www.hampshire.police.uk/SysSiteAssets/foi-media/hampshire-constabulary/policies/02117_procedure_-_pocket_notebooks.pdf" TargetMode="External"/><Relationship Id="rId26" Type="http://schemas.openxmlformats.org/officeDocument/2006/relationships/hyperlink" Target="https://www.met.police.uk/bereavement" TargetMode="External"/><Relationship Id="rId3" Type="http://schemas.openxmlformats.org/officeDocument/2006/relationships/webSettings" Target="webSettings.xml"/><Relationship Id="rId21" Type="http://schemas.openxmlformats.org/officeDocument/2006/relationships/hyperlink" Target="https://www.keyforensic.co.uk/forensic-services-prosecution/our-services/trace-evidence/glass/" TargetMode="External"/><Relationship Id="rId34" Type="http://schemas.openxmlformats.org/officeDocument/2006/relationships/hyperlink" Target="https://aboutforensics.co.uk/crime-scenes/#:~:text=First%20Officer%20Attending&amp;text=The%20FOA%20must%20carry%20out,interviews%20or%20even%20make%20arrests" TargetMode="External"/><Relationship Id="rId7" Type="http://schemas.openxmlformats.org/officeDocument/2006/relationships/hyperlink" Target="https://assets.publishing.service.gov.uk/government/uploads/system/uploads/attachment_data/file/922345/The_medical_investigation_of_suspected_homicide.pdf" TargetMode="External"/><Relationship Id="rId12" Type="http://schemas.openxmlformats.org/officeDocument/2006/relationships/hyperlink" Target="https://assets.publishing.service.gov.uk/government/uploads/system/uploads/attachment_data/file/915221/FSR_G-206_Issue_2_Final.pdf" TargetMode="External"/><Relationship Id="rId17" Type="http://schemas.openxmlformats.org/officeDocument/2006/relationships/hyperlink" Target="https://assets.publishing.service.gov.uk/government/uploads/system/uploads/attachment_data/file/951472/tamper-evident-bags-v7.0-gov-uk.pdf" TargetMode="External"/><Relationship Id="rId25" Type="http://schemas.openxmlformats.org/officeDocument/2006/relationships/hyperlink" Target="https://assets.publishing.service.gov.uk/government/uploads/system/uploads/attachment_data/file/447967/code-of-practice-approved.pd" TargetMode="External"/><Relationship Id="rId33" Type="http://schemas.openxmlformats.org/officeDocument/2006/relationships/hyperlink" Target="https://superiorbag.com/evidence-bags/why-the-size-of-your-evidence-bag-matters/#:~:text=That's%20why%20Superior%20Bags%20are,that%20is%20simple%20to%20track"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117591/pace-code-b-2011.pdf" TargetMode="External"/><Relationship Id="rId20" Type="http://schemas.openxmlformats.org/officeDocument/2006/relationships/hyperlink" Target="https://assets.publishing.service.gov.uk/government/uploads/system/uploads/attachment_data/file/951472/tamper-evident-bags-v7.0-gov-uk.pdf" TargetMode="External"/><Relationship Id="rId29" Type="http://schemas.openxmlformats.org/officeDocument/2006/relationships/hyperlink" Target="https://www.met.police.uk/SysSiteAssets/foi-media/metropolitan-police/policies/handling-and-storage-of-frozen-exhibits-and-samples-within-operational-command-units---standard-operating-procedure" TargetMode="External"/><Relationship Id="rId1" Type="http://schemas.openxmlformats.org/officeDocument/2006/relationships/styles" Target="styles.xml"/><Relationship Id="rId6" Type="http://schemas.openxmlformats.org/officeDocument/2006/relationships/hyperlink" Target="https://www.app.college.police.uk/app-content/road-policing-2/management-of-incidents/" TargetMode="External"/><Relationship Id="rId11" Type="http://schemas.openxmlformats.org/officeDocument/2006/relationships/hyperlink" Target="https://harpershaw.co.uk/back-to-basics-golden-hour-principles-in-serious-collision-investigation/" TargetMode="External"/><Relationship Id="rId24" Type="http://schemas.openxmlformats.org/officeDocument/2006/relationships/hyperlink" Target="https://fcn.police.uk/sites/default/files/2021-08/NPCC%20Forensic%20Retention%20Guidance%20v1.0.pdf" TargetMode="External"/><Relationship Id="rId32" Type="http://schemas.openxmlformats.org/officeDocument/2006/relationships/hyperlink" Target="https://www.fcn.police.uk/blog/2021-09/blog-forensic-consumables-how-manage-risk-dna-contamination" TargetMode="External"/><Relationship Id="rId5" Type="http://schemas.openxmlformats.org/officeDocument/2006/relationships/hyperlink" Target="https://www.app.college.police.uk/app-content/major-investigation-and-public-protection/domestic-abuse/first-response/" TargetMode="External"/><Relationship Id="rId15" Type="http://schemas.openxmlformats.org/officeDocument/2006/relationships/hyperlink" Target="https://www.hampshire.police.uk/SysSiteAssets/foi-media/hampshire-constabulary/policies/01501_procedure_-_coroners_and_sudden_deaths.pdf" TargetMode="External"/><Relationship Id="rId23" Type="http://schemas.openxmlformats.org/officeDocument/2006/relationships/hyperlink" Target="https://www.legislation.gov.uk/ukpga/1988/52/section/4" TargetMode="External"/><Relationship Id="rId28" Type="http://schemas.openxmlformats.org/officeDocument/2006/relationships/hyperlink" Target="https://www.merseyside.police.uk/SysSiteAssets/foi-media/merseyside/policies/pocket_notebook_policy_july_2020.pdf" TargetMode="External"/><Relationship Id="rId36" Type="http://schemas.openxmlformats.org/officeDocument/2006/relationships/theme" Target="theme/theme1.xml"/><Relationship Id="rId10" Type="http://schemas.openxmlformats.org/officeDocument/2006/relationships/hyperlink" Target="https://www.app.college.police.uk/app-content/investigations/managing-investigations/" TargetMode="External"/><Relationship Id="rId19" Type="http://schemas.openxmlformats.org/officeDocument/2006/relationships/hyperlink" Target="https://assets.publishing.service.gov.uk/government/uploads/system/uploads/attachment_data/file/931881/record-keeping-during-visits-v3.0ext.pdf" TargetMode="External"/><Relationship Id="rId31" Type="http://schemas.openxmlformats.org/officeDocument/2006/relationships/hyperlink" Target="https://www.psni.police.uk/know-what-to-do-landing/In_a_road_traffic_collision/" TargetMode="External"/><Relationship Id="rId4" Type="http://schemas.openxmlformats.org/officeDocument/2006/relationships/hyperlink" Target="https://www.app.college.police.uk/app-content/stop-and-search/legal/legal-basis/#:~:text=Section%201%20of%20the%20Police%20and%20Criminal%20Evidence%20Act%201984,-Section%201(2&amp;text=Section%201(2)(b,purpose%20of%20conducting%20a%20search" TargetMode="External"/><Relationship Id="rId9" Type="http://schemas.openxmlformats.org/officeDocument/2006/relationships/hyperlink" Target="https://www.cps.gov.uk/legal-guidance/exhibits" TargetMode="External"/><Relationship Id="rId14" Type="http://schemas.openxmlformats.org/officeDocument/2006/relationships/hyperlink" Target="https://www.futurelearn.com/info/courses/science-behind-forensic-science/0/steps/56532" TargetMode="External"/><Relationship Id="rId22" Type="http://schemas.openxmlformats.org/officeDocument/2006/relationships/hyperlink" Target="https://www.kent.police.uk/foi-ai/kent-police/Policy/crime-and-intelligence/crime-investigation-policy-n26/" TargetMode="External"/><Relationship Id="rId27" Type="http://schemas.openxmlformats.org/officeDocument/2006/relationships/hyperlink" Target="https://www.lancashire.police.uk/about-us/our-organisation/scientific-support/crime-scene-investigation/" TargetMode="External"/><Relationship Id="rId30" Type="http://schemas.openxmlformats.org/officeDocument/2006/relationships/hyperlink" Target="https://www.psni.police.uk/globalassets/advice--information/our-publications/policies-and-service-procedures/serious-crime-scenes-080921.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4427</Words>
  <Characters>25240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Lucifer, CEO of Hell</dc:creator>
  <cp:keywords/>
  <dc:description/>
  <cp:lastModifiedBy>Lucifer, CEO of Hell</cp:lastModifiedBy>
  <cp:revision>2</cp:revision>
  <dcterms:created xsi:type="dcterms:W3CDTF">2022-03-04T23:29:00Z</dcterms:created>
  <dcterms:modified xsi:type="dcterms:W3CDTF">2022-03-04T23:29:00Z</dcterms:modified>
</cp:coreProperties>
</file>