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35BBC2" w14:textId="77777777" w:rsidR="00BE5B72" w:rsidRPr="00BE5B72" w:rsidRDefault="00BE5B72" w:rsidP="00BE5B72">
      <w:pPr>
        <w:spacing w:line="360" w:lineRule="auto"/>
        <w:jc w:val="center"/>
        <w:rPr>
          <w:rFonts w:ascii="Times New Roman" w:hAnsi="Times New Roman" w:cs="Times New Roman"/>
          <w:b/>
          <w:bCs/>
          <w:sz w:val="36"/>
          <w:szCs w:val="36"/>
        </w:rPr>
      </w:pPr>
      <w:r w:rsidRPr="00BE5B72">
        <w:rPr>
          <w:rFonts w:ascii="Times New Roman" w:hAnsi="Times New Roman" w:cs="Times New Roman"/>
          <w:b/>
          <w:bCs/>
          <w:noProof/>
          <w:sz w:val="36"/>
          <w:szCs w:val="36"/>
        </w:rPr>
        <w:drawing>
          <wp:inline distT="0" distB="0" distL="0" distR="0" wp14:anchorId="7392072B" wp14:editId="4429E692">
            <wp:extent cx="3025402" cy="647756"/>
            <wp:effectExtent l="0" t="0" r="3810" b="0"/>
            <wp:docPr id="665860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860547" name=""/>
                    <pic:cNvPicPr/>
                  </pic:nvPicPr>
                  <pic:blipFill>
                    <a:blip r:embed="rId6"/>
                    <a:stretch>
                      <a:fillRect/>
                    </a:stretch>
                  </pic:blipFill>
                  <pic:spPr>
                    <a:xfrm>
                      <a:off x="0" y="0"/>
                      <a:ext cx="3025402" cy="647756"/>
                    </a:xfrm>
                    <a:prstGeom prst="rect">
                      <a:avLst/>
                    </a:prstGeom>
                  </pic:spPr>
                </pic:pic>
              </a:graphicData>
            </a:graphic>
          </wp:inline>
        </w:drawing>
      </w:r>
    </w:p>
    <w:p w14:paraId="60D815F1" w14:textId="167F42E3" w:rsidR="00BE5B72" w:rsidRPr="00BE5B72" w:rsidRDefault="00BE5B72" w:rsidP="00BE5B72">
      <w:pPr>
        <w:spacing w:line="360" w:lineRule="auto"/>
        <w:jc w:val="center"/>
        <w:rPr>
          <w:rFonts w:ascii="Times New Roman" w:hAnsi="Times New Roman" w:cs="Times New Roman"/>
          <w:b/>
          <w:bCs/>
          <w:sz w:val="36"/>
          <w:szCs w:val="36"/>
        </w:rPr>
      </w:pPr>
      <w:proofErr w:type="spellStart"/>
      <w:r w:rsidRPr="00BE5B72">
        <w:rPr>
          <w:rFonts w:ascii="Times New Roman" w:hAnsi="Times New Roman" w:cs="Times New Roman"/>
          <w:b/>
          <w:bCs/>
          <w:sz w:val="36"/>
          <w:szCs w:val="36"/>
        </w:rPr>
        <w:t>Programme</w:t>
      </w:r>
      <w:proofErr w:type="spellEnd"/>
      <w:r w:rsidRPr="00BE5B72">
        <w:rPr>
          <w:rFonts w:ascii="Times New Roman" w:hAnsi="Times New Roman" w:cs="Times New Roman"/>
          <w:b/>
          <w:bCs/>
          <w:sz w:val="36"/>
          <w:szCs w:val="36"/>
        </w:rPr>
        <w:t>: BA (Hons) Business Management</w:t>
      </w:r>
    </w:p>
    <w:p w14:paraId="5CCEA61A" w14:textId="77777777" w:rsidR="00BE5B72" w:rsidRPr="00BE5B72" w:rsidRDefault="00BE5B72" w:rsidP="00BE5B72">
      <w:pPr>
        <w:spacing w:line="360" w:lineRule="auto"/>
        <w:jc w:val="center"/>
        <w:rPr>
          <w:rFonts w:ascii="Times New Roman" w:hAnsi="Times New Roman" w:cs="Times New Roman"/>
          <w:b/>
          <w:bCs/>
          <w:sz w:val="36"/>
          <w:szCs w:val="36"/>
        </w:rPr>
      </w:pPr>
      <w:r w:rsidRPr="00BE5B72">
        <w:rPr>
          <w:rFonts w:ascii="Times New Roman" w:hAnsi="Times New Roman" w:cs="Times New Roman"/>
          <w:b/>
          <w:bCs/>
          <w:sz w:val="36"/>
          <w:szCs w:val="36"/>
        </w:rPr>
        <w:t>Module: Entrepreneurship</w:t>
      </w:r>
    </w:p>
    <w:p w14:paraId="333DAAA9" w14:textId="77777777" w:rsidR="00BE5B72" w:rsidRPr="00BE5B72" w:rsidRDefault="00BE5B72" w:rsidP="00BE5B72">
      <w:pPr>
        <w:spacing w:line="360" w:lineRule="auto"/>
        <w:jc w:val="center"/>
        <w:rPr>
          <w:rFonts w:ascii="Times New Roman" w:hAnsi="Times New Roman" w:cs="Times New Roman"/>
          <w:b/>
          <w:bCs/>
          <w:sz w:val="36"/>
          <w:szCs w:val="36"/>
        </w:rPr>
      </w:pPr>
      <w:r w:rsidRPr="00BE5B72">
        <w:rPr>
          <w:rFonts w:ascii="Times New Roman" w:hAnsi="Times New Roman" w:cs="Times New Roman"/>
          <w:b/>
          <w:bCs/>
          <w:sz w:val="36"/>
          <w:szCs w:val="36"/>
        </w:rPr>
        <w:t>Module code: LCBB5013</w:t>
      </w:r>
    </w:p>
    <w:p w14:paraId="70F86ADF" w14:textId="4770CB48" w:rsidR="008B1BF5" w:rsidRPr="00BE5B72" w:rsidRDefault="00000000" w:rsidP="00BE5B72">
      <w:pPr>
        <w:spacing w:line="360" w:lineRule="auto"/>
        <w:jc w:val="center"/>
        <w:rPr>
          <w:rFonts w:ascii="Times New Roman" w:hAnsi="Times New Roman" w:cs="Times New Roman"/>
          <w:b/>
          <w:bCs/>
          <w:sz w:val="36"/>
          <w:szCs w:val="36"/>
        </w:rPr>
      </w:pPr>
      <w:r w:rsidRPr="00BE5B72">
        <w:rPr>
          <w:rFonts w:ascii="Times New Roman" w:hAnsi="Times New Roman" w:cs="Times New Roman"/>
          <w:b/>
          <w:bCs/>
          <w:sz w:val="36"/>
          <w:szCs w:val="36"/>
        </w:rPr>
        <w:t xml:space="preserve">Task 1: Business Plan Development — </w:t>
      </w:r>
      <w:proofErr w:type="spellStart"/>
      <w:r w:rsidRPr="00BE5B72">
        <w:rPr>
          <w:rFonts w:ascii="Times New Roman" w:hAnsi="Times New Roman" w:cs="Times New Roman"/>
          <w:b/>
          <w:bCs/>
          <w:sz w:val="36"/>
          <w:szCs w:val="36"/>
        </w:rPr>
        <w:t>PatchStitch</w:t>
      </w:r>
      <w:proofErr w:type="spellEnd"/>
    </w:p>
    <w:p w14:paraId="0528F05D" w14:textId="77777777" w:rsidR="008B1BF5" w:rsidRPr="00BE5B72" w:rsidRDefault="008B1BF5" w:rsidP="00BE5B72">
      <w:pPr>
        <w:spacing w:line="360" w:lineRule="auto"/>
        <w:jc w:val="both"/>
        <w:rPr>
          <w:rFonts w:ascii="Times New Roman" w:hAnsi="Times New Roman" w:cs="Times New Roman"/>
          <w:b/>
          <w:bCs/>
          <w:sz w:val="24"/>
          <w:szCs w:val="24"/>
        </w:rPr>
      </w:pPr>
    </w:p>
    <w:p w14:paraId="72887D58" w14:textId="77777777" w:rsidR="00BE5B72" w:rsidRDefault="00BE5B72">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Arial" w:eastAsia="Arial" w:hAnsi="Arial" w:cs="Arial"/>
          <w:b/>
          <w:bCs/>
          <w:color w:val="000000" w:themeColor="text1"/>
          <w:sz w:val="22"/>
          <w:szCs w:val="22"/>
          <w:lang w:val="en"/>
        </w:rPr>
        <w:id w:val="-1638482890"/>
        <w:docPartObj>
          <w:docPartGallery w:val="Table of Contents"/>
          <w:docPartUnique/>
        </w:docPartObj>
      </w:sdtPr>
      <w:sdtEndPr>
        <w:rPr>
          <w:noProof/>
          <w:color w:val="auto"/>
        </w:rPr>
      </w:sdtEndPr>
      <w:sdtContent>
        <w:p w14:paraId="433B4E00" w14:textId="15284388" w:rsidR="00B347A0" w:rsidRPr="00EF5424" w:rsidRDefault="00B347A0" w:rsidP="00EF5424">
          <w:pPr>
            <w:pStyle w:val="TOCHeading"/>
            <w:spacing w:line="360" w:lineRule="auto"/>
            <w:jc w:val="center"/>
            <w:rPr>
              <w:rFonts w:ascii="Times New Roman" w:hAnsi="Times New Roman" w:cs="Times New Roman"/>
              <w:b/>
              <w:bCs/>
              <w:color w:val="000000" w:themeColor="text1"/>
              <w:sz w:val="24"/>
              <w:szCs w:val="24"/>
            </w:rPr>
          </w:pPr>
          <w:r w:rsidRPr="00EF5424">
            <w:rPr>
              <w:rFonts w:ascii="Times New Roman" w:hAnsi="Times New Roman" w:cs="Times New Roman"/>
              <w:b/>
              <w:bCs/>
              <w:color w:val="000000" w:themeColor="text1"/>
              <w:sz w:val="24"/>
              <w:szCs w:val="24"/>
            </w:rPr>
            <w:t>Table of Contents</w:t>
          </w:r>
        </w:p>
        <w:p w14:paraId="24B6940B" w14:textId="1671B9E5" w:rsidR="00EF5424" w:rsidRPr="00EF5424" w:rsidRDefault="00B347A0" w:rsidP="00EF5424">
          <w:pPr>
            <w:pStyle w:val="TOC1"/>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r w:rsidRPr="00EF5424">
            <w:rPr>
              <w:rFonts w:ascii="Times New Roman" w:hAnsi="Times New Roman" w:cs="Times New Roman"/>
              <w:sz w:val="24"/>
              <w:szCs w:val="24"/>
            </w:rPr>
            <w:fldChar w:fldCharType="begin"/>
          </w:r>
          <w:r w:rsidRPr="00EF5424">
            <w:rPr>
              <w:rFonts w:ascii="Times New Roman" w:hAnsi="Times New Roman" w:cs="Times New Roman"/>
              <w:sz w:val="24"/>
              <w:szCs w:val="24"/>
            </w:rPr>
            <w:instrText xml:space="preserve"> TOC \o "1-3" \h \z \u </w:instrText>
          </w:r>
          <w:r w:rsidRPr="00EF5424">
            <w:rPr>
              <w:rFonts w:ascii="Times New Roman" w:hAnsi="Times New Roman" w:cs="Times New Roman"/>
              <w:sz w:val="24"/>
              <w:szCs w:val="24"/>
            </w:rPr>
            <w:fldChar w:fldCharType="separate"/>
          </w:r>
          <w:hyperlink w:anchor="_Toc242726866" w:history="1">
            <w:r w:rsidR="00EF5424" w:rsidRPr="00EF5424">
              <w:rPr>
                <w:rStyle w:val="Hyperlink"/>
                <w:rFonts w:ascii="Times New Roman" w:hAnsi="Times New Roman" w:cs="Times New Roman"/>
                <w:noProof/>
                <w:sz w:val="24"/>
                <w:szCs w:val="24"/>
              </w:rPr>
              <w:t>Task 1</w:t>
            </w:r>
            <w:r w:rsidR="00EF5424" w:rsidRPr="00EF5424">
              <w:rPr>
                <w:rFonts w:ascii="Times New Roman" w:hAnsi="Times New Roman" w:cs="Times New Roman"/>
                <w:noProof/>
                <w:webHidden/>
                <w:sz w:val="24"/>
                <w:szCs w:val="24"/>
              </w:rPr>
              <w:tab/>
            </w:r>
            <w:r w:rsidR="00EF5424" w:rsidRPr="00EF5424">
              <w:rPr>
                <w:rFonts w:ascii="Times New Roman" w:hAnsi="Times New Roman" w:cs="Times New Roman"/>
                <w:noProof/>
                <w:webHidden/>
                <w:sz w:val="24"/>
                <w:szCs w:val="24"/>
              </w:rPr>
              <w:fldChar w:fldCharType="begin"/>
            </w:r>
            <w:r w:rsidR="00EF5424" w:rsidRPr="00EF5424">
              <w:rPr>
                <w:rFonts w:ascii="Times New Roman" w:hAnsi="Times New Roman" w:cs="Times New Roman"/>
                <w:noProof/>
                <w:webHidden/>
                <w:sz w:val="24"/>
                <w:szCs w:val="24"/>
              </w:rPr>
              <w:instrText xml:space="preserve"> PAGEREF _Toc242726866 \h </w:instrText>
            </w:r>
            <w:r w:rsidR="00EF5424" w:rsidRPr="00EF5424">
              <w:rPr>
                <w:rFonts w:ascii="Times New Roman" w:hAnsi="Times New Roman" w:cs="Times New Roman"/>
                <w:noProof/>
                <w:webHidden/>
                <w:sz w:val="24"/>
                <w:szCs w:val="24"/>
              </w:rPr>
            </w:r>
            <w:r w:rsidR="00EF5424" w:rsidRPr="00EF5424">
              <w:rPr>
                <w:rFonts w:ascii="Times New Roman" w:hAnsi="Times New Roman" w:cs="Times New Roman"/>
                <w:noProof/>
                <w:webHidden/>
                <w:sz w:val="24"/>
                <w:szCs w:val="24"/>
              </w:rPr>
              <w:fldChar w:fldCharType="separate"/>
            </w:r>
            <w:r w:rsidR="00EF5424" w:rsidRPr="00EF5424">
              <w:rPr>
                <w:rFonts w:ascii="Times New Roman" w:hAnsi="Times New Roman" w:cs="Times New Roman"/>
                <w:noProof/>
                <w:webHidden/>
                <w:sz w:val="24"/>
                <w:szCs w:val="24"/>
              </w:rPr>
              <w:t>3</w:t>
            </w:r>
            <w:r w:rsidR="00EF5424" w:rsidRPr="00EF5424">
              <w:rPr>
                <w:rFonts w:ascii="Times New Roman" w:hAnsi="Times New Roman" w:cs="Times New Roman"/>
                <w:noProof/>
                <w:webHidden/>
                <w:sz w:val="24"/>
                <w:szCs w:val="24"/>
              </w:rPr>
              <w:fldChar w:fldCharType="end"/>
            </w:r>
          </w:hyperlink>
        </w:p>
        <w:p w14:paraId="0B5A3DD8" w14:textId="146F873E" w:rsidR="00EF5424" w:rsidRPr="00EF5424" w:rsidRDefault="00EF5424" w:rsidP="00EF5424">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67" w:history="1">
            <w:r w:rsidRPr="00EF5424">
              <w:rPr>
                <w:rStyle w:val="Hyperlink"/>
                <w:rFonts w:ascii="Times New Roman" w:hAnsi="Times New Roman" w:cs="Times New Roman"/>
                <w:noProof/>
                <w:sz w:val="24"/>
                <w:szCs w:val="24"/>
              </w:rPr>
              <w:t>Element 1: Business Idea, Products/Services, Objectives and USP</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_Toc242726867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3</w:t>
            </w:r>
            <w:r w:rsidRPr="00EF5424">
              <w:rPr>
                <w:rFonts w:ascii="Times New Roman" w:hAnsi="Times New Roman" w:cs="Times New Roman"/>
                <w:noProof/>
                <w:webHidden/>
                <w:sz w:val="24"/>
                <w:szCs w:val="24"/>
              </w:rPr>
              <w:fldChar w:fldCharType="end"/>
            </w:r>
          </w:hyperlink>
        </w:p>
        <w:p w14:paraId="200344C3" w14:textId="4FB2656A" w:rsidR="00EF5424" w:rsidRPr="00EF5424" w:rsidRDefault="00EF5424" w:rsidP="00EF5424">
          <w:pPr>
            <w:pStyle w:val="TOC3"/>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68" w:history="1">
            <w:r w:rsidRPr="00EF5424">
              <w:rPr>
                <w:rStyle w:val="Hyperlink"/>
                <w:rFonts w:ascii="Times New Roman" w:hAnsi="Times New Roman" w:cs="Times New Roman"/>
                <w:noProof/>
                <w:sz w:val="24"/>
                <w:szCs w:val="24"/>
              </w:rPr>
              <w:t>1.1 Business Idea</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_Toc242726868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3</w:t>
            </w:r>
            <w:r w:rsidRPr="00EF5424">
              <w:rPr>
                <w:rFonts w:ascii="Times New Roman" w:hAnsi="Times New Roman" w:cs="Times New Roman"/>
                <w:noProof/>
                <w:webHidden/>
                <w:sz w:val="24"/>
                <w:szCs w:val="24"/>
              </w:rPr>
              <w:fldChar w:fldCharType="end"/>
            </w:r>
          </w:hyperlink>
        </w:p>
        <w:p w14:paraId="3871B6A5" w14:textId="5C6DB17C" w:rsidR="00EF5424" w:rsidRPr="00EF5424" w:rsidRDefault="00EF5424" w:rsidP="00EF5424">
          <w:pPr>
            <w:pStyle w:val="TOC3"/>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69" w:history="1">
            <w:r w:rsidRPr="00EF5424">
              <w:rPr>
                <w:rStyle w:val="Hyperlink"/>
                <w:rFonts w:ascii="Times New Roman" w:hAnsi="Times New Roman" w:cs="Times New Roman"/>
                <w:noProof/>
                <w:sz w:val="24"/>
                <w:szCs w:val="24"/>
              </w:rPr>
              <w:t>1.2 Products and Services</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_Toc242726869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3</w:t>
            </w:r>
            <w:r w:rsidRPr="00EF5424">
              <w:rPr>
                <w:rFonts w:ascii="Times New Roman" w:hAnsi="Times New Roman" w:cs="Times New Roman"/>
                <w:noProof/>
                <w:webHidden/>
                <w:sz w:val="24"/>
                <w:szCs w:val="24"/>
              </w:rPr>
              <w:fldChar w:fldCharType="end"/>
            </w:r>
          </w:hyperlink>
        </w:p>
        <w:p w14:paraId="7D78AE8E" w14:textId="3D4A7EAC" w:rsidR="00EF5424" w:rsidRPr="00EF5424" w:rsidRDefault="00EF5424" w:rsidP="00EF5424">
          <w:pPr>
            <w:pStyle w:val="TOC3"/>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70" w:history="1">
            <w:r w:rsidRPr="00EF5424">
              <w:rPr>
                <w:rStyle w:val="Hyperlink"/>
                <w:rFonts w:ascii="Times New Roman" w:hAnsi="Times New Roman" w:cs="Times New Roman"/>
                <w:noProof/>
                <w:sz w:val="24"/>
                <w:szCs w:val="24"/>
              </w:rPr>
              <w:t>1.3 Business Objectives</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_Toc242726870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3</w:t>
            </w:r>
            <w:r w:rsidRPr="00EF5424">
              <w:rPr>
                <w:rFonts w:ascii="Times New Roman" w:hAnsi="Times New Roman" w:cs="Times New Roman"/>
                <w:noProof/>
                <w:webHidden/>
                <w:sz w:val="24"/>
                <w:szCs w:val="24"/>
              </w:rPr>
              <w:fldChar w:fldCharType="end"/>
            </w:r>
          </w:hyperlink>
        </w:p>
        <w:p w14:paraId="19CD7CE4" w14:textId="5230E92C" w:rsidR="00EF5424" w:rsidRPr="00EF5424" w:rsidRDefault="00EF5424" w:rsidP="00EF5424">
          <w:pPr>
            <w:pStyle w:val="TOC3"/>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71" w:history="1">
            <w:r w:rsidRPr="00EF5424">
              <w:rPr>
                <w:rStyle w:val="Hyperlink"/>
                <w:rFonts w:ascii="Times New Roman" w:hAnsi="Times New Roman" w:cs="Times New Roman"/>
                <w:noProof/>
                <w:sz w:val="24"/>
                <w:szCs w:val="24"/>
              </w:rPr>
              <w:t>Short-term goals (first 12 months):</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_Toc242726871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4</w:t>
            </w:r>
            <w:r w:rsidRPr="00EF5424">
              <w:rPr>
                <w:rFonts w:ascii="Times New Roman" w:hAnsi="Times New Roman" w:cs="Times New Roman"/>
                <w:noProof/>
                <w:webHidden/>
                <w:sz w:val="24"/>
                <w:szCs w:val="24"/>
              </w:rPr>
              <w:fldChar w:fldCharType="end"/>
            </w:r>
          </w:hyperlink>
        </w:p>
        <w:p w14:paraId="7B3D01AE" w14:textId="4FB36B38" w:rsidR="00EF5424" w:rsidRPr="00EF5424" w:rsidRDefault="00EF5424" w:rsidP="00EF5424">
          <w:pPr>
            <w:pStyle w:val="TOC3"/>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72" w:history="1">
            <w:r w:rsidRPr="00EF5424">
              <w:rPr>
                <w:rStyle w:val="Hyperlink"/>
                <w:rFonts w:ascii="Times New Roman" w:hAnsi="Times New Roman" w:cs="Times New Roman"/>
                <w:noProof/>
                <w:sz w:val="24"/>
                <w:szCs w:val="24"/>
              </w:rPr>
              <w:t>1.4 Unique Selling Proposition (USP)</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_Toc242726872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4</w:t>
            </w:r>
            <w:r w:rsidRPr="00EF5424">
              <w:rPr>
                <w:rFonts w:ascii="Times New Roman" w:hAnsi="Times New Roman" w:cs="Times New Roman"/>
                <w:noProof/>
                <w:webHidden/>
                <w:sz w:val="24"/>
                <w:szCs w:val="24"/>
              </w:rPr>
              <w:fldChar w:fldCharType="end"/>
            </w:r>
          </w:hyperlink>
        </w:p>
        <w:p w14:paraId="6E765BA8" w14:textId="7A390A96" w:rsidR="00EF5424" w:rsidRPr="00EF5424" w:rsidRDefault="00EF5424" w:rsidP="00EF5424">
          <w:pPr>
            <w:pStyle w:val="TOC3"/>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73" w:history="1">
            <w:r w:rsidRPr="00EF5424">
              <w:rPr>
                <w:rStyle w:val="Hyperlink"/>
                <w:rFonts w:ascii="Times New Roman" w:hAnsi="Times New Roman" w:cs="Times New Roman"/>
                <w:noProof/>
                <w:sz w:val="24"/>
                <w:szCs w:val="24"/>
              </w:rPr>
              <w:t>1.5 Customer Value</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_Toc242726873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5</w:t>
            </w:r>
            <w:r w:rsidRPr="00EF5424">
              <w:rPr>
                <w:rFonts w:ascii="Times New Roman" w:hAnsi="Times New Roman" w:cs="Times New Roman"/>
                <w:noProof/>
                <w:webHidden/>
                <w:sz w:val="24"/>
                <w:szCs w:val="24"/>
              </w:rPr>
              <w:fldChar w:fldCharType="end"/>
            </w:r>
          </w:hyperlink>
        </w:p>
        <w:p w14:paraId="4DA72827" w14:textId="410A502D" w:rsidR="00EF5424" w:rsidRPr="00EF5424" w:rsidRDefault="00EF5424" w:rsidP="00EF5424">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74" w:history="1">
            <w:r w:rsidRPr="00EF5424">
              <w:rPr>
                <w:rStyle w:val="Hyperlink"/>
                <w:rFonts w:ascii="Times New Roman" w:hAnsi="Times New Roman" w:cs="Times New Roman"/>
                <w:noProof/>
                <w:sz w:val="24"/>
                <w:szCs w:val="24"/>
              </w:rPr>
              <w:t>Element 2: Business Environment and Competitor Analysis</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_Toc242726874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5</w:t>
            </w:r>
            <w:r w:rsidRPr="00EF5424">
              <w:rPr>
                <w:rFonts w:ascii="Times New Roman" w:hAnsi="Times New Roman" w:cs="Times New Roman"/>
                <w:noProof/>
                <w:webHidden/>
                <w:sz w:val="24"/>
                <w:szCs w:val="24"/>
              </w:rPr>
              <w:fldChar w:fldCharType="end"/>
            </w:r>
          </w:hyperlink>
        </w:p>
        <w:p w14:paraId="20BC3E35" w14:textId="3544A9A2" w:rsidR="00EF5424" w:rsidRPr="00EF5424" w:rsidRDefault="00EF5424" w:rsidP="00EF5424">
          <w:pPr>
            <w:pStyle w:val="TOC3"/>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75" w:history="1">
            <w:r w:rsidRPr="00EF5424">
              <w:rPr>
                <w:rStyle w:val="Hyperlink"/>
                <w:rFonts w:ascii="Times New Roman" w:hAnsi="Times New Roman" w:cs="Times New Roman"/>
                <w:noProof/>
                <w:sz w:val="24"/>
                <w:szCs w:val="24"/>
              </w:rPr>
              <w:t>2.1 PESTLE Analysis</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_Toc242726875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5</w:t>
            </w:r>
            <w:r w:rsidRPr="00EF5424">
              <w:rPr>
                <w:rFonts w:ascii="Times New Roman" w:hAnsi="Times New Roman" w:cs="Times New Roman"/>
                <w:noProof/>
                <w:webHidden/>
                <w:sz w:val="24"/>
                <w:szCs w:val="24"/>
              </w:rPr>
              <w:fldChar w:fldCharType="end"/>
            </w:r>
          </w:hyperlink>
        </w:p>
        <w:p w14:paraId="70AB2927" w14:textId="114614B0" w:rsidR="00EF5424" w:rsidRPr="00EF5424" w:rsidRDefault="00EF5424" w:rsidP="00EF5424">
          <w:pPr>
            <w:pStyle w:val="TOC3"/>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76" w:history="1">
            <w:r w:rsidRPr="00EF5424">
              <w:rPr>
                <w:rStyle w:val="Hyperlink"/>
                <w:rFonts w:ascii="Times New Roman" w:hAnsi="Times New Roman" w:cs="Times New Roman"/>
                <w:noProof/>
                <w:sz w:val="24"/>
                <w:szCs w:val="24"/>
              </w:rPr>
              <w:t>2.2 Competitor Analysis</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_Toc242726876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8</w:t>
            </w:r>
            <w:r w:rsidRPr="00EF5424">
              <w:rPr>
                <w:rFonts w:ascii="Times New Roman" w:hAnsi="Times New Roman" w:cs="Times New Roman"/>
                <w:noProof/>
                <w:webHidden/>
                <w:sz w:val="24"/>
                <w:szCs w:val="24"/>
              </w:rPr>
              <w:fldChar w:fldCharType="end"/>
            </w:r>
          </w:hyperlink>
        </w:p>
        <w:p w14:paraId="7156BC52" w14:textId="7F9F3B85" w:rsidR="00EF5424" w:rsidRPr="00EF5424" w:rsidRDefault="00EF5424" w:rsidP="00EF5424">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77" w:history="1">
            <w:r w:rsidRPr="00EF5424">
              <w:rPr>
                <w:rStyle w:val="Hyperlink"/>
                <w:rFonts w:ascii="Times New Roman" w:hAnsi="Times New Roman" w:cs="Times New Roman"/>
                <w:noProof/>
                <w:sz w:val="24"/>
                <w:szCs w:val="24"/>
              </w:rPr>
              <w:t>Element 3: 4Ps, Market Segmentation and Marketing Strategies — PatchStitch</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_Toc242726877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10</w:t>
            </w:r>
            <w:r w:rsidRPr="00EF5424">
              <w:rPr>
                <w:rFonts w:ascii="Times New Roman" w:hAnsi="Times New Roman" w:cs="Times New Roman"/>
                <w:noProof/>
                <w:webHidden/>
                <w:sz w:val="24"/>
                <w:szCs w:val="24"/>
              </w:rPr>
              <w:fldChar w:fldCharType="end"/>
            </w:r>
          </w:hyperlink>
        </w:p>
        <w:p w14:paraId="27837912" w14:textId="1F0B5F91" w:rsidR="00EF5424" w:rsidRPr="00EF5424" w:rsidRDefault="00EF5424" w:rsidP="00EF5424">
          <w:pPr>
            <w:pStyle w:val="TOC3"/>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78" w:history="1">
            <w:r w:rsidRPr="00EF5424">
              <w:rPr>
                <w:rStyle w:val="Hyperlink"/>
                <w:rFonts w:ascii="Times New Roman" w:hAnsi="Times New Roman" w:cs="Times New Roman"/>
                <w:noProof/>
                <w:sz w:val="24"/>
                <w:szCs w:val="24"/>
              </w:rPr>
              <w:t>3.1 Market Segmentation and Target Customers</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_Toc242726878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10</w:t>
            </w:r>
            <w:r w:rsidRPr="00EF5424">
              <w:rPr>
                <w:rFonts w:ascii="Times New Roman" w:hAnsi="Times New Roman" w:cs="Times New Roman"/>
                <w:noProof/>
                <w:webHidden/>
                <w:sz w:val="24"/>
                <w:szCs w:val="24"/>
              </w:rPr>
              <w:fldChar w:fldCharType="end"/>
            </w:r>
          </w:hyperlink>
        </w:p>
        <w:p w14:paraId="79C874F0" w14:textId="3DECDDCF" w:rsidR="00EF5424" w:rsidRPr="00EF5424" w:rsidRDefault="00EF5424" w:rsidP="00EF5424">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79" w:history="1">
            <w:r w:rsidRPr="00EF5424">
              <w:rPr>
                <w:rStyle w:val="Hyperlink"/>
                <w:rFonts w:ascii="Times New Roman" w:hAnsi="Times New Roman" w:cs="Times New Roman"/>
                <w:noProof/>
                <w:sz w:val="24"/>
                <w:szCs w:val="24"/>
              </w:rPr>
              <w:t>3.2 Marketing Mix: The 4Ps</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_Toc242726879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10</w:t>
            </w:r>
            <w:r w:rsidRPr="00EF5424">
              <w:rPr>
                <w:rFonts w:ascii="Times New Roman" w:hAnsi="Times New Roman" w:cs="Times New Roman"/>
                <w:noProof/>
                <w:webHidden/>
                <w:sz w:val="24"/>
                <w:szCs w:val="24"/>
              </w:rPr>
              <w:fldChar w:fldCharType="end"/>
            </w:r>
          </w:hyperlink>
        </w:p>
        <w:p w14:paraId="1A3B0D61" w14:textId="5C0492C8" w:rsidR="00EF5424" w:rsidRPr="00EF5424" w:rsidRDefault="00EF5424" w:rsidP="00EF5424">
          <w:pPr>
            <w:pStyle w:val="TOC3"/>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80" w:history="1">
            <w:r w:rsidRPr="00EF5424">
              <w:rPr>
                <w:rStyle w:val="Hyperlink"/>
                <w:rFonts w:ascii="Times New Roman" w:hAnsi="Times New Roman" w:cs="Times New Roman"/>
                <w:noProof/>
                <w:sz w:val="24"/>
                <w:szCs w:val="24"/>
              </w:rPr>
              <w:t>3.3 Online Marketing Strategies</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_Toc242726880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12</w:t>
            </w:r>
            <w:r w:rsidRPr="00EF5424">
              <w:rPr>
                <w:rFonts w:ascii="Times New Roman" w:hAnsi="Times New Roman" w:cs="Times New Roman"/>
                <w:noProof/>
                <w:webHidden/>
                <w:sz w:val="24"/>
                <w:szCs w:val="24"/>
              </w:rPr>
              <w:fldChar w:fldCharType="end"/>
            </w:r>
          </w:hyperlink>
        </w:p>
        <w:p w14:paraId="667D152F" w14:textId="63181BD9" w:rsidR="00EF5424" w:rsidRPr="00EF5424" w:rsidRDefault="00EF5424" w:rsidP="00EF5424">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81" w:history="1">
            <w:r w:rsidRPr="00EF5424">
              <w:rPr>
                <w:rStyle w:val="Hyperlink"/>
                <w:rFonts w:ascii="Times New Roman" w:hAnsi="Times New Roman" w:cs="Times New Roman"/>
                <w:noProof/>
                <w:sz w:val="24"/>
                <w:szCs w:val="24"/>
              </w:rPr>
              <w:t>Element 4: Financial Planning — PatchStitch</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_Toc242726881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13</w:t>
            </w:r>
            <w:r w:rsidRPr="00EF5424">
              <w:rPr>
                <w:rFonts w:ascii="Times New Roman" w:hAnsi="Times New Roman" w:cs="Times New Roman"/>
                <w:noProof/>
                <w:webHidden/>
                <w:sz w:val="24"/>
                <w:szCs w:val="24"/>
              </w:rPr>
              <w:fldChar w:fldCharType="end"/>
            </w:r>
          </w:hyperlink>
        </w:p>
        <w:p w14:paraId="67A288D5" w14:textId="7990E1B1" w:rsidR="00EF5424" w:rsidRPr="00EF5424" w:rsidRDefault="00EF5424" w:rsidP="00EF5424">
          <w:pPr>
            <w:pStyle w:val="TOC3"/>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82" w:history="1">
            <w:r w:rsidRPr="00EF5424">
              <w:rPr>
                <w:rStyle w:val="Hyperlink"/>
                <w:rFonts w:ascii="Times New Roman" w:hAnsi="Times New Roman" w:cs="Times New Roman"/>
                <w:noProof/>
                <w:sz w:val="24"/>
                <w:szCs w:val="24"/>
              </w:rPr>
              <w:t>4.1 Start-up Costs</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_Toc242726882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13</w:t>
            </w:r>
            <w:r w:rsidRPr="00EF5424">
              <w:rPr>
                <w:rFonts w:ascii="Times New Roman" w:hAnsi="Times New Roman" w:cs="Times New Roman"/>
                <w:noProof/>
                <w:webHidden/>
                <w:sz w:val="24"/>
                <w:szCs w:val="24"/>
              </w:rPr>
              <w:fldChar w:fldCharType="end"/>
            </w:r>
          </w:hyperlink>
        </w:p>
        <w:p w14:paraId="61684EA2" w14:textId="1BBC7A61" w:rsidR="00EF5424" w:rsidRPr="00EF5424" w:rsidRDefault="00EF5424" w:rsidP="00EF5424">
          <w:pPr>
            <w:pStyle w:val="TOC3"/>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83" w:history="1">
            <w:r w:rsidRPr="00EF5424">
              <w:rPr>
                <w:rStyle w:val="Hyperlink"/>
                <w:rFonts w:ascii="Times New Roman" w:hAnsi="Times New Roman" w:cs="Times New Roman"/>
                <w:noProof/>
                <w:sz w:val="24"/>
                <w:szCs w:val="24"/>
              </w:rPr>
              <w:t>4.2 Use of Funds</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_Toc242726883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14</w:t>
            </w:r>
            <w:r w:rsidRPr="00EF5424">
              <w:rPr>
                <w:rFonts w:ascii="Times New Roman" w:hAnsi="Times New Roman" w:cs="Times New Roman"/>
                <w:noProof/>
                <w:webHidden/>
                <w:sz w:val="24"/>
                <w:szCs w:val="24"/>
              </w:rPr>
              <w:fldChar w:fldCharType="end"/>
            </w:r>
          </w:hyperlink>
        </w:p>
        <w:p w14:paraId="799D9555" w14:textId="71AF77E6" w:rsidR="00EF5424" w:rsidRPr="00EF5424" w:rsidRDefault="00EF5424" w:rsidP="00EF5424">
          <w:pPr>
            <w:pStyle w:val="TOC3"/>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84" w:history="1">
            <w:r w:rsidRPr="00EF5424">
              <w:rPr>
                <w:rStyle w:val="Hyperlink"/>
                <w:rFonts w:ascii="Times New Roman" w:hAnsi="Times New Roman" w:cs="Times New Roman"/>
                <w:noProof/>
                <w:sz w:val="24"/>
                <w:szCs w:val="24"/>
              </w:rPr>
              <w:t>4.3 Sources of Funding</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_Toc242726884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14</w:t>
            </w:r>
            <w:r w:rsidRPr="00EF5424">
              <w:rPr>
                <w:rFonts w:ascii="Times New Roman" w:hAnsi="Times New Roman" w:cs="Times New Roman"/>
                <w:noProof/>
                <w:webHidden/>
                <w:sz w:val="24"/>
                <w:szCs w:val="24"/>
              </w:rPr>
              <w:fldChar w:fldCharType="end"/>
            </w:r>
          </w:hyperlink>
        </w:p>
        <w:p w14:paraId="2D76E114" w14:textId="1E49E74C" w:rsidR="00EF5424" w:rsidRPr="00EF5424" w:rsidRDefault="00EF5424" w:rsidP="00EF5424">
          <w:pPr>
            <w:pStyle w:val="TOC3"/>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85" w:history="1">
            <w:r w:rsidRPr="00EF5424">
              <w:rPr>
                <w:rStyle w:val="Hyperlink"/>
                <w:rFonts w:ascii="Times New Roman" w:hAnsi="Times New Roman" w:cs="Times New Roman"/>
                <w:noProof/>
                <w:sz w:val="24"/>
                <w:szCs w:val="24"/>
              </w:rPr>
              <w:t>1. Personal savings – 2,000 (57.1%)</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_Toc242726885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14</w:t>
            </w:r>
            <w:r w:rsidRPr="00EF5424">
              <w:rPr>
                <w:rFonts w:ascii="Times New Roman" w:hAnsi="Times New Roman" w:cs="Times New Roman"/>
                <w:noProof/>
                <w:webHidden/>
                <w:sz w:val="24"/>
                <w:szCs w:val="24"/>
              </w:rPr>
              <w:fldChar w:fldCharType="end"/>
            </w:r>
          </w:hyperlink>
        </w:p>
        <w:p w14:paraId="44A59834" w14:textId="3880C402" w:rsidR="00EF5424" w:rsidRPr="00EF5424" w:rsidRDefault="00EF5424" w:rsidP="00EF5424">
          <w:pPr>
            <w:pStyle w:val="TOC3"/>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86" w:history="1">
            <w:r w:rsidRPr="00EF5424">
              <w:rPr>
                <w:rStyle w:val="Hyperlink"/>
                <w:rFonts w:ascii="Times New Roman" w:hAnsi="Times New Roman" w:cs="Times New Roman"/>
                <w:noProof/>
                <w:sz w:val="24"/>
                <w:szCs w:val="24"/>
              </w:rPr>
              <w:t>2. Government-backed Start-up Loan - 1,500 (42.9%)</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_Toc242726886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15</w:t>
            </w:r>
            <w:r w:rsidRPr="00EF5424">
              <w:rPr>
                <w:rFonts w:ascii="Times New Roman" w:hAnsi="Times New Roman" w:cs="Times New Roman"/>
                <w:noProof/>
                <w:webHidden/>
                <w:sz w:val="24"/>
                <w:szCs w:val="24"/>
              </w:rPr>
              <w:fldChar w:fldCharType="end"/>
            </w:r>
          </w:hyperlink>
        </w:p>
        <w:p w14:paraId="1FCCD7DD" w14:textId="0A6714DB" w:rsidR="00EF5424" w:rsidRPr="00EF5424" w:rsidRDefault="00EF5424" w:rsidP="00EF5424">
          <w:pPr>
            <w:pStyle w:val="TOC1"/>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242726887" w:history="1">
            <w:r w:rsidRPr="00EF5424">
              <w:rPr>
                <w:rStyle w:val="Hyperlink"/>
                <w:rFonts w:ascii="Times New Roman" w:hAnsi="Times New Roman" w:cs="Times New Roman"/>
                <w:noProof/>
                <w:sz w:val="24"/>
                <w:szCs w:val="24"/>
              </w:rPr>
              <w:t>References</w:t>
            </w:r>
            <w:r w:rsidRPr="00EF5424">
              <w:rPr>
                <w:rFonts w:ascii="Times New Roman" w:hAnsi="Times New Roman" w:cs="Times New Roman"/>
                <w:noProof/>
                <w:webHidden/>
                <w:sz w:val="24"/>
                <w:szCs w:val="24"/>
              </w:rPr>
              <w:tab/>
            </w:r>
            <w:r w:rsidRPr="00EF5424">
              <w:rPr>
                <w:rFonts w:ascii="Times New Roman" w:hAnsi="Times New Roman" w:cs="Times New Roman"/>
                <w:noProof/>
                <w:webHidden/>
                <w:sz w:val="24"/>
                <w:szCs w:val="24"/>
              </w:rPr>
              <w:fldChar w:fldCharType="begin"/>
            </w:r>
            <w:r w:rsidRPr="00EF5424">
              <w:rPr>
                <w:rFonts w:ascii="Times New Roman" w:hAnsi="Times New Roman" w:cs="Times New Roman"/>
                <w:noProof/>
                <w:webHidden/>
                <w:sz w:val="24"/>
                <w:szCs w:val="24"/>
              </w:rPr>
              <w:instrText xml:space="preserve"> PAGEREF _Toc242726887 \h </w:instrText>
            </w:r>
            <w:r w:rsidRPr="00EF5424">
              <w:rPr>
                <w:rFonts w:ascii="Times New Roman" w:hAnsi="Times New Roman" w:cs="Times New Roman"/>
                <w:noProof/>
                <w:webHidden/>
                <w:sz w:val="24"/>
                <w:szCs w:val="24"/>
              </w:rPr>
            </w:r>
            <w:r w:rsidRPr="00EF5424">
              <w:rPr>
                <w:rFonts w:ascii="Times New Roman" w:hAnsi="Times New Roman" w:cs="Times New Roman"/>
                <w:noProof/>
                <w:webHidden/>
                <w:sz w:val="24"/>
                <w:szCs w:val="24"/>
              </w:rPr>
              <w:fldChar w:fldCharType="separate"/>
            </w:r>
            <w:r w:rsidRPr="00EF5424">
              <w:rPr>
                <w:rFonts w:ascii="Times New Roman" w:hAnsi="Times New Roman" w:cs="Times New Roman"/>
                <w:noProof/>
                <w:webHidden/>
                <w:sz w:val="24"/>
                <w:szCs w:val="24"/>
              </w:rPr>
              <w:t>16</w:t>
            </w:r>
            <w:r w:rsidRPr="00EF5424">
              <w:rPr>
                <w:rFonts w:ascii="Times New Roman" w:hAnsi="Times New Roman" w:cs="Times New Roman"/>
                <w:noProof/>
                <w:webHidden/>
                <w:sz w:val="24"/>
                <w:szCs w:val="24"/>
              </w:rPr>
              <w:fldChar w:fldCharType="end"/>
            </w:r>
          </w:hyperlink>
        </w:p>
        <w:p w14:paraId="552C2F17" w14:textId="1081EC04" w:rsidR="00B347A0" w:rsidRDefault="00B347A0" w:rsidP="00EF5424">
          <w:pPr>
            <w:spacing w:line="360" w:lineRule="auto"/>
            <w:jc w:val="both"/>
          </w:pPr>
          <w:r w:rsidRPr="00EF5424">
            <w:rPr>
              <w:rFonts w:ascii="Times New Roman" w:hAnsi="Times New Roman" w:cs="Times New Roman"/>
              <w:b/>
              <w:bCs/>
              <w:noProof/>
              <w:sz w:val="24"/>
              <w:szCs w:val="24"/>
            </w:rPr>
            <w:fldChar w:fldCharType="end"/>
          </w:r>
        </w:p>
      </w:sdtContent>
    </w:sdt>
    <w:p w14:paraId="36A60EAE" w14:textId="1B8E09A5" w:rsidR="00B347A0" w:rsidRPr="00B347A0" w:rsidRDefault="00B347A0" w:rsidP="00B347A0">
      <w:pPr>
        <w:rPr>
          <w:rFonts w:ascii="Times New Roman" w:hAnsi="Times New Roman" w:cs="Times New Roman"/>
          <w:b/>
          <w:bCs/>
          <w:sz w:val="24"/>
          <w:szCs w:val="24"/>
        </w:rPr>
      </w:pPr>
      <w:r>
        <w:br w:type="page"/>
      </w:r>
    </w:p>
    <w:p w14:paraId="624CC205" w14:textId="130149F5" w:rsidR="007673EC" w:rsidRDefault="007673EC" w:rsidP="007673EC">
      <w:pPr>
        <w:pStyle w:val="Heading1"/>
      </w:pPr>
      <w:bookmarkStart w:id="0" w:name="_Toc242726866"/>
      <w:r w:rsidRPr="007673EC">
        <w:lastRenderedPageBreak/>
        <w:t>Task 1</w:t>
      </w:r>
      <w:bookmarkEnd w:id="0"/>
    </w:p>
    <w:p w14:paraId="09E7AF12" w14:textId="36EDF7EB" w:rsidR="00BE5B72" w:rsidRDefault="00000000" w:rsidP="007673EC">
      <w:pPr>
        <w:pStyle w:val="Heading2"/>
      </w:pPr>
      <w:bookmarkStart w:id="1" w:name="_Toc242726867"/>
      <w:r w:rsidRPr="00BE5B72">
        <w:t>Element 1: Business Idea, Products/Services, Objectives and USP</w:t>
      </w:r>
      <w:bookmarkEnd w:id="1"/>
      <w:r w:rsidRPr="00BE5B72">
        <w:t xml:space="preserve"> </w:t>
      </w:r>
    </w:p>
    <w:p w14:paraId="7A6D6814" w14:textId="11266B1B" w:rsidR="008B1BF5" w:rsidRPr="00BE5B72" w:rsidRDefault="00000000" w:rsidP="007673EC">
      <w:pPr>
        <w:pStyle w:val="Heading3"/>
      </w:pPr>
      <w:bookmarkStart w:id="2" w:name="_Toc242726868"/>
      <w:r w:rsidRPr="00BE5B72">
        <w:t xml:space="preserve">1.1 </w:t>
      </w:r>
      <w:r w:rsidRPr="007673EC">
        <w:t>Business</w:t>
      </w:r>
      <w:r w:rsidRPr="00BE5B72">
        <w:t xml:space="preserve"> Idea</w:t>
      </w:r>
      <w:bookmarkEnd w:id="2"/>
    </w:p>
    <w:p w14:paraId="523EBF4D" w14:textId="77777777"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Patch Stitch is a planned clothing repair and upcycling business that will enable customers to create more value from the clothes they already own. This business aims to tackle the problem of wearable clothes being thrown away due to cosmetic damage or change of fashion, which could easily be repaired, altered or altered to create something new and functional. Customers will be able to bring their own items of clothing for repair or transformation. Patch Stitch will begin as a small local enterprise in the UK, engaging customers via a booking system on the internet and on social media. Customers will be able to make enquiries, obtain quotes, and request for garments to be collected or returned where accessible. This is a more sustainable and convenient option than throwing garments away.</w:t>
      </w:r>
    </w:p>
    <w:p w14:paraId="4C3DC683" w14:textId="77777777" w:rsidR="008B1BF5" w:rsidRPr="00BE5B72" w:rsidRDefault="00000000" w:rsidP="007673EC">
      <w:pPr>
        <w:pStyle w:val="Heading3"/>
      </w:pPr>
      <w:bookmarkStart w:id="3" w:name="_Toc242726869"/>
      <w:r w:rsidRPr="00BE5B72">
        <w:t>1.2 Products and Services</w:t>
      </w:r>
      <w:bookmarkEnd w:id="3"/>
    </w:p>
    <w:p w14:paraId="78F56BC0" w14:textId="77777777"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Patch Stitch will offer a variety of clothing repair, alteration and upcycling services to suit the specific needs of our customers.</w:t>
      </w:r>
    </w:p>
    <w:p w14:paraId="7A338E9F" w14:textId="77777777" w:rsidR="008B1BF5" w:rsidRPr="00BE5B72" w:rsidRDefault="00000000" w:rsidP="00BE5B72">
      <w:pPr>
        <w:numPr>
          <w:ilvl w:val="0"/>
          <w:numId w:val="11"/>
        </w:numPr>
        <w:spacing w:before="240" w:line="360" w:lineRule="auto"/>
        <w:jc w:val="both"/>
        <w:rPr>
          <w:rFonts w:ascii="Times New Roman" w:hAnsi="Times New Roman" w:cs="Times New Roman"/>
          <w:sz w:val="24"/>
          <w:szCs w:val="24"/>
        </w:rPr>
      </w:pPr>
      <w:r w:rsidRPr="00BE5B72">
        <w:rPr>
          <w:rFonts w:ascii="Times New Roman" w:hAnsi="Times New Roman" w:cs="Times New Roman"/>
          <w:b/>
          <w:bCs/>
          <w:sz w:val="24"/>
          <w:szCs w:val="24"/>
        </w:rPr>
        <w:t>Clothes repairs:</w:t>
      </w:r>
      <w:r w:rsidRPr="00BE5B72">
        <w:rPr>
          <w:rFonts w:ascii="Times New Roman" w:hAnsi="Times New Roman" w:cs="Times New Roman"/>
          <w:sz w:val="24"/>
          <w:szCs w:val="24"/>
        </w:rPr>
        <w:t xml:space="preserve"> Fixing holes, ripped seams, and worn fabric in an item of clothing to bring it back to life.</w:t>
      </w:r>
    </w:p>
    <w:p w14:paraId="26F35CEE" w14:textId="77777777" w:rsidR="008B1BF5" w:rsidRPr="00BE5B72" w:rsidRDefault="00000000" w:rsidP="00BE5B72">
      <w:pPr>
        <w:numPr>
          <w:ilvl w:val="0"/>
          <w:numId w:val="11"/>
        </w:numPr>
        <w:spacing w:line="360" w:lineRule="auto"/>
        <w:jc w:val="both"/>
        <w:rPr>
          <w:rFonts w:ascii="Times New Roman" w:hAnsi="Times New Roman" w:cs="Times New Roman"/>
          <w:sz w:val="24"/>
          <w:szCs w:val="24"/>
        </w:rPr>
      </w:pPr>
      <w:r w:rsidRPr="00BE5B72">
        <w:rPr>
          <w:rFonts w:ascii="Times New Roman" w:hAnsi="Times New Roman" w:cs="Times New Roman"/>
          <w:b/>
          <w:bCs/>
          <w:sz w:val="24"/>
          <w:szCs w:val="24"/>
        </w:rPr>
        <w:t>Zip and buttons:</w:t>
      </w:r>
      <w:r w:rsidRPr="00BE5B72">
        <w:rPr>
          <w:rFonts w:ascii="Times New Roman" w:hAnsi="Times New Roman" w:cs="Times New Roman"/>
          <w:sz w:val="24"/>
          <w:szCs w:val="24"/>
        </w:rPr>
        <w:t xml:space="preserve"> Broken </w:t>
      </w:r>
      <w:proofErr w:type="spellStart"/>
      <w:r w:rsidRPr="00BE5B72">
        <w:rPr>
          <w:rFonts w:ascii="Times New Roman" w:hAnsi="Times New Roman" w:cs="Times New Roman"/>
          <w:sz w:val="24"/>
          <w:szCs w:val="24"/>
        </w:rPr>
        <w:t>zip</w:t>
      </w:r>
      <w:proofErr w:type="spellEnd"/>
      <w:r w:rsidRPr="00BE5B72">
        <w:rPr>
          <w:rFonts w:ascii="Times New Roman" w:hAnsi="Times New Roman" w:cs="Times New Roman"/>
          <w:sz w:val="24"/>
          <w:szCs w:val="24"/>
        </w:rPr>
        <w:t xml:space="preserve"> replacements, missing buttons and other broken fastenings.</w:t>
      </w:r>
    </w:p>
    <w:p w14:paraId="6140D0FA" w14:textId="77777777" w:rsidR="008B1BF5" w:rsidRPr="00BE5B72" w:rsidRDefault="00000000" w:rsidP="00BE5B72">
      <w:pPr>
        <w:numPr>
          <w:ilvl w:val="0"/>
          <w:numId w:val="11"/>
        </w:numPr>
        <w:spacing w:line="360" w:lineRule="auto"/>
        <w:jc w:val="both"/>
        <w:rPr>
          <w:rFonts w:ascii="Times New Roman" w:hAnsi="Times New Roman" w:cs="Times New Roman"/>
          <w:sz w:val="24"/>
          <w:szCs w:val="24"/>
        </w:rPr>
      </w:pPr>
      <w:r w:rsidRPr="00BE5B72">
        <w:rPr>
          <w:rFonts w:ascii="Times New Roman" w:hAnsi="Times New Roman" w:cs="Times New Roman"/>
          <w:b/>
          <w:bCs/>
          <w:sz w:val="24"/>
          <w:szCs w:val="24"/>
        </w:rPr>
        <w:t>Alteration of clothing:</w:t>
      </w:r>
      <w:r w:rsidRPr="00BE5B72">
        <w:rPr>
          <w:rFonts w:ascii="Times New Roman" w:hAnsi="Times New Roman" w:cs="Times New Roman"/>
          <w:sz w:val="24"/>
          <w:szCs w:val="24"/>
        </w:rPr>
        <w:t xml:space="preserve"> Altering sizes, fit and fit of garments for comfort and wearability.</w:t>
      </w:r>
    </w:p>
    <w:p w14:paraId="0E9E01B5" w14:textId="77777777" w:rsidR="008B1BF5" w:rsidRPr="00BE5B72" w:rsidRDefault="00000000" w:rsidP="00BE5B72">
      <w:pPr>
        <w:numPr>
          <w:ilvl w:val="0"/>
          <w:numId w:val="11"/>
        </w:numPr>
        <w:spacing w:line="360" w:lineRule="auto"/>
        <w:jc w:val="both"/>
        <w:rPr>
          <w:rFonts w:ascii="Times New Roman" w:hAnsi="Times New Roman" w:cs="Times New Roman"/>
          <w:sz w:val="24"/>
          <w:szCs w:val="24"/>
        </w:rPr>
      </w:pPr>
      <w:r w:rsidRPr="00BE5B72">
        <w:rPr>
          <w:rFonts w:ascii="Times New Roman" w:hAnsi="Times New Roman" w:cs="Times New Roman"/>
          <w:b/>
          <w:bCs/>
          <w:sz w:val="24"/>
          <w:szCs w:val="24"/>
        </w:rPr>
        <w:t xml:space="preserve">Creative Upcycling: </w:t>
      </w:r>
      <w:r w:rsidRPr="00BE5B72">
        <w:rPr>
          <w:rFonts w:ascii="Times New Roman" w:hAnsi="Times New Roman" w:cs="Times New Roman"/>
          <w:sz w:val="24"/>
          <w:szCs w:val="24"/>
        </w:rPr>
        <w:t xml:space="preserve">Taking unwanted or aged garments and transforming them into something new, </w:t>
      </w:r>
      <w:proofErr w:type="spellStart"/>
      <w:r w:rsidRPr="00BE5B72">
        <w:rPr>
          <w:rFonts w:ascii="Times New Roman" w:hAnsi="Times New Roman" w:cs="Times New Roman"/>
          <w:sz w:val="24"/>
          <w:szCs w:val="24"/>
        </w:rPr>
        <w:t>customised</w:t>
      </w:r>
      <w:proofErr w:type="spellEnd"/>
      <w:r w:rsidRPr="00BE5B72">
        <w:rPr>
          <w:rFonts w:ascii="Times New Roman" w:hAnsi="Times New Roman" w:cs="Times New Roman"/>
          <w:sz w:val="24"/>
          <w:szCs w:val="24"/>
        </w:rPr>
        <w:t xml:space="preserve"> denim products and accessories like totes for example.</w:t>
      </w:r>
    </w:p>
    <w:p w14:paraId="5EB42C08" w14:textId="77777777" w:rsidR="008B1BF5" w:rsidRPr="00BE5B72" w:rsidRDefault="00000000" w:rsidP="00BE5B72">
      <w:pPr>
        <w:numPr>
          <w:ilvl w:val="0"/>
          <w:numId w:val="11"/>
        </w:numPr>
        <w:spacing w:after="240" w:line="360" w:lineRule="auto"/>
        <w:jc w:val="both"/>
        <w:rPr>
          <w:rFonts w:ascii="Times New Roman" w:hAnsi="Times New Roman" w:cs="Times New Roman"/>
          <w:sz w:val="24"/>
          <w:szCs w:val="24"/>
        </w:rPr>
      </w:pPr>
      <w:proofErr w:type="spellStart"/>
      <w:r w:rsidRPr="00BE5B72">
        <w:rPr>
          <w:rFonts w:ascii="Times New Roman" w:hAnsi="Times New Roman" w:cs="Times New Roman"/>
          <w:b/>
          <w:bCs/>
          <w:sz w:val="24"/>
          <w:szCs w:val="24"/>
        </w:rPr>
        <w:t>Personalised</w:t>
      </w:r>
      <w:proofErr w:type="spellEnd"/>
      <w:r w:rsidRPr="00BE5B72">
        <w:rPr>
          <w:rFonts w:ascii="Times New Roman" w:hAnsi="Times New Roman" w:cs="Times New Roman"/>
          <w:b/>
          <w:bCs/>
          <w:sz w:val="24"/>
          <w:szCs w:val="24"/>
        </w:rPr>
        <w:t xml:space="preserve"> re-design:</w:t>
      </w:r>
      <w:r w:rsidRPr="00BE5B72">
        <w:rPr>
          <w:rFonts w:ascii="Times New Roman" w:hAnsi="Times New Roman" w:cs="Times New Roman"/>
          <w:sz w:val="24"/>
          <w:szCs w:val="24"/>
        </w:rPr>
        <w:t xml:space="preserve"> Providing patches, embroidery and various other forms of decorative alterations on demand.</w:t>
      </w:r>
    </w:p>
    <w:p w14:paraId="410A2059" w14:textId="77777777"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These will allow Patch Stitch to help customers who need repairs and who want unique fashion items. Starting out, the business will focus on inexpensive repair services and easy upcycling items but will also develop services based on demand.</w:t>
      </w:r>
    </w:p>
    <w:p w14:paraId="3C87D052" w14:textId="77777777" w:rsidR="008B1BF5" w:rsidRPr="00BE5B72" w:rsidRDefault="00000000" w:rsidP="007673EC">
      <w:pPr>
        <w:pStyle w:val="Heading3"/>
      </w:pPr>
      <w:bookmarkStart w:id="4" w:name="_Toc242726870"/>
      <w:r w:rsidRPr="00BE5B72">
        <w:t>1.3 Business Objectives</w:t>
      </w:r>
      <w:bookmarkEnd w:id="4"/>
    </w:p>
    <w:p w14:paraId="414FB966" w14:textId="77777777"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lastRenderedPageBreak/>
        <w:t>Patch Stitch will develop in the first year and thereafter have specific milestones to determine its continued growth.</w:t>
      </w:r>
    </w:p>
    <w:p w14:paraId="2A884F34" w14:textId="77777777" w:rsidR="008B1BF5" w:rsidRPr="00BE5B72" w:rsidRDefault="00000000" w:rsidP="007673EC">
      <w:pPr>
        <w:pStyle w:val="Heading3"/>
      </w:pPr>
      <w:bookmarkStart w:id="5" w:name="_reto6eldv0vm" w:colFirst="0" w:colLast="0"/>
      <w:bookmarkStart w:id="6" w:name="_Toc242468271"/>
      <w:bookmarkStart w:id="7" w:name="_Toc242468352"/>
      <w:bookmarkStart w:id="8" w:name="_Toc242726871"/>
      <w:bookmarkEnd w:id="5"/>
      <w:r w:rsidRPr="00BE5B72">
        <w:t>Short-term goals (first 12 months):</w:t>
      </w:r>
      <w:bookmarkEnd w:id="6"/>
      <w:bookmarkEnd w:id="7"/>
      <w:bookmarkEnd w:id="8"/>
    </w:p>
    <w:p w14:paraId="4A534CDD" w14:textId="77777777" w:rsidR="008B1BF5" w:rsidRPr="00BE5B72" w:rsidRDefault="00000000" w:rsidP="00BE5B72">
      <w:pPr>
        <w:numPr>
          <w:ilvl w:val="0"/>
          <w:numId w:val="2"/>
        </w:numPr>
        <w:spacing w:before="240" w:line="360" w:lineRule="auto"/>
        <w:jc w:val="both"/>
        <w:rPr>
          <w:rFonts w:ascii="Times New Roman" w:hAnsi="Times New Roman" w:cs="Times New Roman"/>
          <w:sz w:val="24"/>
          <w:szCs w:val="24"/>
        </w:rPr>
      </w:pPr>
      <w:r w:rsidRPr="00BE5B72">
        <w:rPr>
          <w:rFonts w:ascii="Times New Roman" w:hAnsi="Times New Roman" w:cs="Times New Roman"/>
          <w:sz w:val="24"/>
          <w:szCs w:val="24"/>
        </w:rPr>
        <w:t>Set up a simple operation with appropriate sewing equipment, repair tools and items.</w:t>
      </w:r>
    </w:p>
    <w:p w14:paraId="78B8A55B" w14:textId="77777777" w:rsidR="008B1BF5" w:rsidRPr="00BE5B72" w:rsidRDefault="00000000" w:rsidP="00BE5B72">
      <w:pPr>
        <w:numPr>
          <w:ilvl w:val="0"/>
          <w:numId w:val="2"/>
        </w:numPr>
        <w:spacing w:line="360" w:lineRule="auto"/>
        <w:jc w:val="both"/>
        <w:rPr>
          <w:rFonts w:ascii="Times New Roman" w:hAnsi="Times New Roman" w:cs="Times New Roman"/>
          <w:sz w:val="24"/>
          <w:szCs w:val="24"/>
        </w:rPr>
      </w:pPr>
      <w:r w:rsidRPr="00BE5B72">
        <w:rPr>
          <w:rFonts w:ascii="Times New Roman" w:hAnsi="Times New Roman" w:cs="Times New Roman"/>
          <w:sz w:val="24"/>
          <w:szCs w:val="24"/>
        </w:rPr>
        <w:t>Develop a basic website with a social media presence.</w:t>
      </w:r>
    </w:p>
    <w:p w14:paraId="5EAC838D" w14:textId="77777777" w:rsidR="008B1BF5" w:rsidRPr="00BE5B72" w:rsidRDefault="00000000" w:rsidP="00BE5B72">
      <w:pPr>
        <w:numPr>
          <w:ilvl w:val="0"/>
          <w:numId w:val="2"/>
        </w:numPr>
        <w:spacing w:line="360" w:lineRule="auto"/>
        <w:jc w:val="both"/>
        <w:rPr>
          <w:rFonts w:ascii="Times New Roman" w:hAnsi="Times New Roman" w:cs="Times New Roman"/>
          <w:sz w:val="24"/>
          <w:szCs w:val="24"/>
        </w:rPr>
      </w:pPr>
      <w:r w:rsidRPr="00BE5B72">
        <w:rPr>
          <w:rFonts w:ascii="Times New Roman" w:hAnsi="Times New Roman" w:cs="Times New Roman"/>
          <w:sz w:val="24"/>
          <w:szCs w:val="24"/>
        </w:rPr>
        <w:t>Make a loyal consumer base among locals, students along with young professionals.</w:t>
      </w:r>
    </w:p>
    <w:p w14:paraId="1B3F9CDB" w14:textId="77777777" w:rsidR="008B1BF5" w:rsidRPr="00BE5B72" w:rsidRDefault="00000000" w:rsidP="00BE5B72">
      <w:pPr>
        <w:numPr>
          <w:ilvl w:val="0"/>
          <w:numId w:val="2"/>
        </w:numPr>
        <w:spacing w:line="360" w:lineRule="auto"/>
        <w:jc w:val="both"/>
        <w:rPr>
          <w:rFonts w:ascii="Times New Roman" w:hAnsi="Times New Roman" w:cs="Times New Roman"/>
          <w:sz w:val="24"/>
          <w:szCs w:val="24"/>
        </w:rPr>
      </w:pPr>
      <w:r w:rsidRPr="00BE5B72">
        <w:rPr>
          <w:rFonts w:ascii="Times New Roman" w:hAnsi="Times New Roman" w:cs="Times New Roman"/>
          <w:sz w:val="24"/>
          <w:szCs w:val="24"/>
        </w:rPr>
        <w:t>Upsell, targeted at 300 paid repair, upcycling and alteration orders in the first year, depending on demand and operating capacity.</w:t>
      </w:r>
    </w:p>
    <w:p w14:paraId="72712EDC" w14:textId="77777777" w:rsidR="008B1BF5" w:rsidRPr="00BE5B72" w:rsidRDefault="00000000" w:rsidP="00BE5B72">
      <w:pPr>
        <w:numPr>
          <w:ilvl w:val="0"/>
          <w:numId w:val="2"/>
        </w:numPr>
        <w:spacing w:line="360" w:lineRule="auto"/>
        <w:jc w:val="both"/>
        <w:rPr>
          <w:rFonts w:ascii="Times New Roman" w:hAnsi="Times New Roman" w:cs="Times New Roman"/>
          <w:sz w:val="24"/>
          <w:szCs w:val="24"/>
        </w:rPr>
      </w:pPr>
      <w:r w:rsidRPr="00BE5B72">
        <w:rPr>
          <w:rFonts w:ascii="Times New Roman" w:hAnsi="Times New Roman" w:cs="Times New Roman"/>
          <w:sz w:val="24"/>
          <w:szCs w:val="24"/>
        </w:rPr>
        <w:t>Effectively manage costs and drive repeat business to have a positive monthly operating cash flow.</w:t>
      </w:r>
    </w:p>
    <w:p w14:paraId="06A4B331" w14:textId="7AA4E329" w:rsidR="008B1BF5" w:rsidRPr="00BE5B72" w:rsidRDefault="00000000" w:rsidP="00BE5B72">
      <w:pPr>
        <w:numPr>
          <w:ilvl w:val="0"/>
          <w:numId w:val="2"/>
        </w:numPr>
        <w:spacing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Collect feedback from buyers and have an average rating of 4.5+ out of 5.</w:t>
      </w:r>
    </w:p>
    <w:p w14:paraId="777B02D7" w14:textId="77777777" w:rsidR="008B1BF5" w:rsidRPr="00BE5B72" w:rsidRDefault="00000000" w:rsidP="00BE5B72">
      <w:pPr>
        <w:spacing w:before="240" w:after="240" w:line="360" w:lineRule="auto"/>
        <w:jc w:val="both"/>
        <w:rPr>
          <w:rFonts w:ascii="Times New Roman" w:hAnsi="Times New Roman" w:cs="Times New Roman"/>
          <w:b/>
          <w:bCs/>
          <w:sz w:val="24"/>
          <w:szCs w:val="24"/>
        </w:rPr>
      </w:pPr>
      <w:r w:rsidRPr="00BE5B72">
        <w:rPr>
          <w:rFonts w:ascii="Times New Roman" w:hAnsi="Times New Roman" w:cs="Times New Roman"/>
          <w:b/>
          <w:bCs/>
          <w:sz w:val="24"/>
          <w:szCs w:val="24"/>
        </w:rPr>
        <w:t>Long-term objectives (two to three years):</w:t>
      </w:r>
    </w:p>
    <w:p w14:paraId="4528DA1B" w14:textId="3A3868E9" w:rsidR="008B1BF5" w:rsidRPr="00BE5B72" w:rsidRDefault="00000000" w:rsidP="00BE5B72">
      <w:pPr>
        <w:numPr>
          <w:ilvl w:val="0"/>
          <w:numId w:val="10"/>
        </w:numPr>
        <w:spacing w:before="240" w:line="360" w:lineRule="auto"/>
        <w:jc w:val="both"/>
        <w:rPr>
          <w:rFonts w:ascii="Times New Roman" w:hAnsi="Times New Roman" w:cs="Times New Roman"/>
          <w:sz w:val="24"/>
          <w:szCs w:val="24"/>
        </w:rPr>
      </w:pPr>
      <w:r w:rsidRPr="00BE5B72">
        <w:rPr>
          <w:rFonts w:ascii="Times New Roman" w:hAnsi="Times New Roman" w:cs="Times New Roman"/>
          <w:sz w:val="24"/>
          <w:szCs w:val="24"/>
        </w:rPr>
        <w:t xml:space="preserve">Raise consumer base through </w:t>
      </w:r>
      <w:r w:rsidR="00BE5B72" w:rsidRPr="00BE5B72">
        <w:rPr>
          <w:rFonts w:ascii="Times New Roman" w:hAnsi="Times New Roman" w:cs="Times New Roman"/>
          <w:sz w:val="24"/>
          <w:szCs w:val="24"/>
        </w:rPr>
        <w:t>increasing partnerships</w:t>
      </w:r>
      <w:r w:rsidRPr="00BE5B72">
        <w:rPr>
          <w:rFonts w:ascii="Times New Roman" w:hAnsi="Times New Roman" w:cs="Times New Roman"/>
          <w:sz w:val="24"/>
          <w:szCs w:val="24"/>
        </w:rPr>
        <w:t xml:space="preserve"> with student accommodation providers, several retailers </w:t>
      </w:r>
      <w:r w:rsidR="00BE5B72" w:rsidRPr="00BE5B72">
        <w:rPr>
          <w:rFonts w:ascii="Times New Roman" w:hAnsi="Times New Roman" w:cs="Times New Roman"/>
          <w:sz w:val="24"/>
          <w:szCs w:val="24"/>
        </w:rPr>
        <w:t>of local</w:t>
      </w:r>
      <w:r w:rsidRPr="00BE5B72">
        <w:rPr>
          <w:rFonts w:ascii="Times New Roman" w:hAnsi="Times New Roman" w:cs="Times New Roman"/>
          <w:sz w:val="24"/>
          <w:szCs w:val="24"/>
        </w:rPr>
        <w:t xml:space="preserve"> clothing and community </w:t>
      </w:r>
      <w:proofErr w:type="spellStart"/>
      <w:r w:rsidRPr="00BE5B72">
        <w:rPr>
          <w:rFonts w:ascii="Times New Roman" w:hAnsi="Times New Roman" w:cs="Times New Roman"/>
          <w:sz w:val="24"/>
          <w:szCs w:val="24"/>
        </w:rPr>
        <w:t>organisations</w:t>
      </w:r>
      <w:proofErr w:type="spellEnd"/>
      <w:r w:rsidRPr="00BE5B72">
        <w:rPr>
          <w:rFonts w:ascii="Times New Roman" w:hAnsi="Times New Roman" w:cs="Times New Roman"/>
          <w:sz w:val="24"/>
          <w:szCs w:val="24"/>
        </w:rPr>
        <w:t>.</w:t>
      </w:r>
    </w:p>
    <w:p w14:paraId="4B441C25" w14:textId="77777777" w:rsidR="008B1BF5" w:rsidRPr="00BE5B72" w:rsidRDefault="00000000" w:rsidP="00BE5B72">
      <w:pPr>
        <w:numPr>
          <w:ilvl w:val="0"/>
          <w:numId w:val="10"/>
        </w:numPr>
        <w:spacing w:line="360" w:lineRule="auto"/>
        <w:jc w:val="both"/>
        <w:rPr>
          <w:rFonts w:ascii="Times New Roman" w:hAnsi="Times New Roman" w:cs="Times New Roman"/>
          <w:sz w:val="24"/>
          <w:szCs w:val="24"/>
        </w:rPr>
      </w:pPr>
      <w:r w:rsidRPr="00BE5B72">
        <w:rPr>
          <w:rFonts w:ascii="Times New Roman" w:hAnsi="Times New Roman" w:cs="Times New Roman"/>
          <w:sz w:val="24"/>
          <w:szCs w:val="24"/>
        </w:rPr>
        <w:t xml:space="preserve">Give more upcycling as well as </w:t>
      </w:r>
      <w:proofErr w:type="spellStart"/>
      <w:r w:rsidRPr="00BE5B72">
        <w:rPr>
          <w:rFonts w:ascii="Times New Roman" w:hAnsi="Times New Roman" w:cs="Times New Roman"/>
          <w:sz w:val="24"/>
          <w:szCs w:val="24"/>
        </w:rPr>
        <w:t>customisation</w:t>
      </w:r>
      <w:proofErr w:type="spellEnd"/>
      <w:r w:rsidRPr="00BE5B72">
        <w:rPr>
          <w:rFonts w:ascii="Times New Roman" w:hAnsi="Times New Roman" w:cs="Times New Roman"/>
          <w:sz w:val="24"/>
          <w:szCs w:val="24"/>
        </w:rPr>
        <w:t xml:space="preserve"> options depending on consumer demands.</w:t>
      </w:r>
    </w:p>
    <w:p w14:paraId="0EF88538" w14:textId="77777777" w:rsidR="008B1BF5" w:rsidRPr="00BE5B72" w:rsidRDefault="00000000" w:rsidP="00BE5B72">
      <w:pPr>
        <w:numPr>
          <w:ilvl w:val="0"/>
          <w:numId w:val="10"/>
        </w:numPr>
        <w:spacing w:line="360" w:lineRule="auto"/>
        <w:jc w:val="both"/>
        <w:rPr>
          <w:rFonts w:ascii="Times New Roman" w:hAnsi="Times New Roman" w:cs="Times New Roman"/>
          <w:sz w:val="24"/>
          <w:szCs w:val="24"/>
        </w:rPr>
      </w:pPr>
      <w:r w:rsidRPr="00BE5B72">
        <w:rPr>
          <w:rFonts w:ascii="Times New Roman" w:hAnsi="Times New Roman" w:cs="Times New Roman"/>
          <w:sz w:val="24"/>
          <w:szCs w:val="24"/>
        </w:rPr>
        <w:t>Create a fast and dependable delivery service in a few local areas.</w:t>
      </w:r>
    </w:p>
    <w:p w14:paraId="6F1B7DA6" w14:textId="77777777" w:rsidR="008B1BF5" w:rsidRPr="00BE5B72" w:rsidRDefault="00000000" w:rsidP="00BE5B72">
      <w:pPr>
        <w:numPr>
          <w:ilvl w:val="0"/>
          <w:numId w:val="10"/>
        </w:numPr>
        <w:spacing w:line="360" w:lineRule="auto"/>
        <w:jc w:val="both"/>
        <w:rPr>
          <w:rFonts w:ascii="Times New Roman" w:hAnsi="Times New Roman" w:cs="Times New Roman"/>
          <w:sz w:val="24"/>
          <w:szCs w:val="24"/>
        </w:rPr>
      </w:pPr>
      <w:r w:rsidRPr="00BE5B72">
        <w:rPr>
          <w:rFonts w:ascii="Times New Roman" w:hAnsi="Times New Roman" w:cs="Times New Roman"/>
          <w:sz w:val="24"/>
          <w:szCs w:val="24"/>
        </w:rPr>
        <w:t>Grow sales from existing customers and new referrals as well as higher-margin redesign work.</w:t>
      </w:r>
    </w:p>
    <w:p w14:paraId="0CB02E03" w14:textId="77777777" w:rsidR="008B1BF5" w:rsidRPr="00BE5B72" w:rsidRDefault="00000000" w:rsidP="00BE5B72">
      <w:pPr>
        <w:numPr>
          <w:ilvl w:val="0"/>
          <w:numId w:val="10"/>
        </w:numPr>
        <w:spacing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View workshops that focus on clothing repairs and sustainable fashion.</w:t>
      </w:r>
    </w:p>
    <w:p w14:paraId="5DE1E15C" w14:textId="77777777"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The objectives will be reviewed regularly so that the growth of the business will be financially realistic and cater for the customer.</w:t>
      </w:r>
    </w:p>
    <w:p w14:paraId="3D8F7012" w14:textId="77777777" w:rsidR="008B1BF5" w:rsidRPr="00BE5B72" w:rsidRDefault="00000000" w:rsidP="007673EC">
      <w:pPr>
        <w:pStyle w:val="Heading3"/>
      </w:pPr>
      <w:bookmarkStart w:id="9" w:name="_Toc242726872"/>
      <w:r w:rsidRPr="00BE5B72">
        <w:t>1.4 Unique Selling Proposition (USP)</w:t>
      </w:r>
      <w:bookmarkEnd w:id="9"/>
    </w:p>
    <w:p w14:paraId="42CB40B9" w14:textId="77777777"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 xml:space="preserve">The company's USP will be the mix of everyday repairs and </w:t>
      </w:r>
      <w:proofErr w:type="spellStart"/>
      <w:r w:rsidRPr="00BE5B72">
        <w:rPr>
          <w:rFonts w:ascii="Times New Roman" w:hAnsi="Times New Roman" w:cs="Times New Roman"/>
          <w:sz w:val="24"/>
          <w:szCs w:val="24"/>
        </w:rPr>
        <w:t>customised</w:t>
      </w:r>
      <w:proofErr w:type="spellEnd"/>
      <w:r w:rsidRPr="00BE5B72">
        <w:rPr>
          <w:rFonts w:ascii="Times New Roman" w:hAnsi="Times New Roman" w:cs="Times New Roman"/>
          <w:sz w:val="24"/>
          <w:szCs w:val="24"/>
        </w:rPr>
        <w:t xml:space="preserve"> redesigns in a single service. While alteration services, for instance, may mostly focus on repairs or fit adjustments, Patch Stitch will also provide more creative solutions to customers seeking to update existing clothing. For instance, a pair of torn jeans could be repaired by adding something else to the design such as patches, transforming it into a new </w:t>
      </w:r>
      <w:proofErr w:type="spellStart"/>
      <w:r w:rsidRPr="00BE5B72">
        <w:rPr>
          <w:rFonts w:ascii="Times New Roman" w:hAnsi="Times New Roman" w:cs="Times New Roman"/>
          <w:sz w:val="24"/>
          <w:szCs w:val="24"/>
        </w:rPr>
        <w:t>personalised</w:t>
      </w:r>
      <w:proofErr w:type="spellEnd"/>
      <w:r w:rsidRPr="00BE5B72">
        <w:rPr>
          <w:rFonts w:ascii="Times New Roman" w:hAnsi="Times New Roman" w:cs="Times New Roman"/>
          <w:sz w:val="24"/>
          <w:szCs w:val="24"/>
        </w:rPr>
        <w:t xml:space="preserve"> design. Or, another customer might want </w:t>
      </w:r>
      <w:r w:rsidRPr="00BE5B72">
        <w:rPr>
          <w:rFonts w:ascii="Times New Roman" w:hAnsi="Times New Roman" w:cs="Times New Roman"/>
          <w:sz w:val="24"/>
          <w:szCs w:val="24"/>
        </w:rPr>
        <w:lastRenderedPageBreak/>
        <w:t>to resize or re-style a large shirt to make it more suitable for wear. Customers will be able to discuss designs and prices beforehand. Such a unique blend of tailored, hands-on and sustainable services may enable Patch Stitch to create a unique selling point within its local area if it is able to maintain quality, cost and lead time.</w:t>
      </w:r>
    </w:p>
    <w:p w14:paraId="0A7EDF6A" w14:textId="77777777" w:rsidR="008B1BF5" w:rsidRPr="00BE5B72" w:rsidRDefault="00000000" w:rsidP="007673EC">
      <w:pPr>
        <w:pStyle w:val="Heading3"/>
      </w:pPr>
      <w:bookmarkStart w:id="10" w:name="_Toc242726873"/>
      <w:r w:rsidRPr="00BE5B72">
        <w:t>1.5 Customer Value</w:t>
      </w:r>
      <w:bookmarkEnd w:id="10"/>
    </w:p>
    <w:p w14:paraId="7A8E5D40" w14:textId="489F3717"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 xml:space="preserve">The customer benefit Patch Stitch will add value to its customers' lives by enabling them to </w:t>
      </w:r>
      <w:proofErr w:type="spellStart"/>
      <w:r w:rsidRPr="00BE5B72">
        <w:rPr>
          <w:rFonts w:ascii="Times New Roman" w:hAnsi="Times New Roman" w:cs="Times New Roman"/>
          <w:sz w:val="24"/>
          <w:szCs w:val="24"/>
        </w:rPr>
        <w:t>maximise</w:t>
      </w:r>
      <w:proofErr w:type="spellEnd"/>
      <w:r w:rsidRPr="00BE5B72">
        <w:rPr>
          <w:rFonts w:ascii="Times New Roman" w:hAnsi="Times New Roman" w:cs="Times New Roman"/>
          <w:sz w:val="24"/>
          <w:szCs w:val="24"/>
        </w:rPr>
        <w:t xml:space="preserve"> the value of the clothes they already possess. The cost of repairing a torn or damaged item will usually be lower than the price of purchasing a new item, however this saving may not be achieved if the item is not bought as a replacement. Clothing alterations can make a garment more comfortable and better fitting; upcycling can allow unwanted clothing to be given a second life. Savings on patch-stitch customers may include: Less wastage of garments and increased availability of and access to repair services. Students and consumers on a tight budget might be able to meet the financial demand of owning clothing using this app. Environmentally minded consumers might be able to encourage more sustainable buying practices (Gazi </w:t>
      </w:r>
      <w:r w:rsidRPr="00BE5B72">
        <w:rPr>
          <w:rFonts w:ascii="Times New Roman" w:hAnsi="Times New Roman" w:cs="Times New Roman"/>
          <w:i/>
          <w:iCs/>
          <w:sz w:val="24"/>
          <w:szCs w:val="24"/>
        </w:rPr>
        <w:t>et al.,</w:t>
      </w:r>
      <w:r w:rsidRPr="00BE5B72">
        <w:rPr>
          <w:rFonts w:ascii="Times New Roman" w:hAnsi="Times New Roman" w:cs="Times New Roman"/>
          <w:sz w:val="24"/>
          <w:szCs w:val="24"/>
        </w:rPr>
        <w:t xml:space="preserve"> 2024). Patch Stitch hopes to merge cost effectiveness, ease of use and innovation in order to make clothes mending appealing enough to be more preferable than doing nothing and replacing. The effectiveness of the concept is reliant on sticking to acceptable standards.</w:t>
      </w:r>
    </w:p>
    <w:p w14:paraId="429C6C4B" w14:textId="77777777" w:rsidR="008B1BF5" w:rsidRDefault="00000000" w:rsidP="007673EC">
      <w:pPr>
        <w:pStyle w:val="Heading2"/>
      </w:pPr>
      <w:bookmarkStart w:id="11" w:name="_Toc242726874"/>
      <w:r w:rsidRPr="00BE5B72">
        <w:t>Element 2: Business Environment and Competitor Analysis</w:t>
      </w:r>
      <w:bookmarkEnd w:id="11"/>
      <w:r w:rsidRPr="00BE5B72">
        <w:t xml:space="preserve"> </w:t>
      </w:r>
    </w:p>
    <w:p w14:paraId="709A58C1" w14:textId="3F5C6D91" w:rsidR="00B347A0" w:rsidRPr="00B347A0" w:rsidRDefault="00B347A0" w:rsidP="00B347A0">
      <w:pPr>
        <w:pStyle w:val="Heading3"/>
      </w:pPr>
      <w:bookmarkStart w:id="12" w:name="_Toc242726875"/>
      <w:r>
        <w:t>2.1 PESTLE Analysis</w:t>
      </w:r>
      <w:bookmarkEnd w:id="12"/>
    </w:p>
    <w:tbl>
      <w:tblPr>
        <w:tblW w:w="0" w:type="auto"/>
        <w:tblLook w:val="04A0" w:firstRow="1" w:lastRow="0" w:firstColumn="1" w:lastColumn="0" w:noHBand="0" w:noVBand="1"/>
      </w:tblPr>
      <w:tblGrid>
        <w:gridCol w:w="1643"/>
        <w:gridCol w:w="3535"/>
        <w:gridCol w:w="3950"/>
        <w:gridCol w:w="222"/>
      </w:tblGrid>
      <w:tr w:rsidR="007673EC" w:rsidRPr="007673EC" w14:paraId="2268622B" w14:textId="77777777" w:rsidTr="007673EC">
        <w:trPr>
          <w:gridAfter w:val="1"/>
          <w:trHeight w:val="624"/>
        </w:trPr>
        <w:tc>
          <w:tcPr>
            <w:tcW w:w="0" w:type="auto"/>
            <w:tcBorders>
              <w:top w:val="single" w:sz="4" w:space="0" w:color="auto"/>
              <w:left w:val="single" w:sz="4" w:space="0" w:color="auto"/>
              <w:bottom w:val="single" w:sz="4" w:space="0" w:color="auto"/>
              <w:right w:val="single" w:sz="4" w:space="0" w:color="auto"/>
            </w:tcBorders>
            <w:shd w:val="clear" w:color="auto" w:fill="9BBB59" w:themeFill="accent3"/>
            <w:vAlign w:val="center"/>
            <w:hideMark/>
          </w:tcPr>
          <w:p w14:paraId="6035DBC0" w14:textId="77777777" w:rsidR="007673EC" w:rsidRPr="007673EC" w:rsidRDefault="007673EC" w:rsidP="007673EC">
            <w:pPr>
              <w:spacing w:line="360" w:lineRule="auto"/>
              <w:jc w:val="both"/>
              <w:rPr>
                <w:rFonts w:ascii="Times New Roman" w:eastAsia="Times New Roman" w:hAnsi="Times New Roman" w:cs="Times New Roman"/>
                <w:b/>
                <w:bCs/>
                <w:color w:val="000000"/>
                <w:sz w:val="24"/>
                <w:szCs w:val="24"/>
                <w:lang w:val="en-US"/>
              </w:rPr>
            </w:pPr>
            <w:r w:rsidRPr="007673EC">
              <w:rPr>
                <w:rFonts w:ascii="Times New Roman" w:eastAsia="Times New Roman" w:hAnsi="Times New Roman" w:cs="Times New Roman"/>
                <w:b/>
                <w:bCs/>
                <w:color w:val="000000"/>
                <w:sz w:val="24"/>
                <w:szCs w:val="24"/>
              </w:rPr>
              <w:t>Factor</w:t>
            </w:r>
          </w:p>
        </w:tc>
        <w:tc>
          <w:tcPr>
            <w:tcW w:w="0" w:type="auto"/>
            <w:tcBorders>
              <w:top w:val="single" w:sz="4" w:space="0" w:color="auto"/>
              <w:left w:val="nil"/>
              <w:bottom w:val="single" w:sz="4" w:space="0" w:color="auto"/>
              <w:right w:val="single" w:sz="4" w:space="0" w:color="auto"/>
            </w:tcBorders>
            <w:shd w:val="clear" w:color="auto" w:fill="9BBB59" w:themeFill="accent3"/>
            <w:vAlign w:val="center"/>
            <w:hideMark/>
          </w:tcPr>
          <w:p w14:paraId="0D3C48D1" w14:textId="77777777" w:rsidR="007673EC" w:rsidRPr="007673EC" w:rsidRDefault="007673EC" w:rsidP="007673EC">
            <w:pPr>
              <w:spacing w:line="360" w:lineRule="auto"/>
              <w:jc w:val="both"/>
              <w:rPr>
                <w:rFonts w:ascii="Times New Roman" w:eastAsia="Times New Roman" w:hAnsi="Times New Roman" w:cs="Times New Roman"/>
                <w:b/>
                <w:bCs/>
                <w:color w:val="000000"/>
                <w:sz w:val="24"/>
                <w:szCs w:val="24"/>
                <w:lang w:val="en-US"/>
              </w:rPr>
            </w:pPr>
            <w:r w:rsidRPr="007673EC">
              <w:rPr>
                <w:rFonts w:ascii="Times New Roman" w:eastAsia="Times New Roman" w:hAnsi="Times New Roman" w:cs="Times New Roman"/>
                <w:b/>
                <w:bCs/>
                <w:color w:val="000000"/>
                <w:sz w:val="24"/>
                <w:szCs w:val="24"/>
              </w:rPr>
              <w:t>External environment and evidence</w:t>
            </w:r>
          </w:p>
        </w:tc>
        <w:tc>
          <w:tcPr>
            <w:tcW w:w="0" w:type="auto"/>
            <w:tcBorders>
              <w:top w:val="single" w:sz="4" w:space="0" w:color="auto"/>
              <w:left w:val="nil"/>
              <w:bottom w:val="single" w:sz="4" w:space="0" w:color="auto"/>
              <w:right w:val="single" w:sz="4" w:space="0" w:color="auto"/>
            </w:tcBorders>
            <w:shd w:val="clear" w:color="auto" w:fill="9BBB59" w:themeFill="accent3"/>
            <w:vAlign w:val="center"/>
            <w:hideMark/>
          </w:tcPr>
          <w:p w14:paraId="5CC23B43" w14:textId="77777777" w:rsidR="007673EC" w:rsidRPr="007673EC" w:rsidRDefault="007673EC" w:rsidP="007673EC">
            <w:pPr>
              <w:spacing w:line="360" w:lineRule="auto"/>
              <w:jc w:val="both"/>
              <w:rPr>
                <w:rFonts w:ascii="Times New Roman" w:eastAsia="Times New Roman" w:hAnsi="Times New Roman" w:cs="Times New Roman"/>
                <w:b/>
                <w:bCs/>
                <w:color w:val="000000"/>
                <w:sz w:val="24"/>
                <w:szCs w:val="24"/>
                <w:lang w:val="en-US"/>
              </w:rPr>
            </w:pPr>
            <w:r w:rsidRPr="007673EC">
              <w:rPr>
                <w:rFonts w:ascii="Times New Roman" w:eastAsia="Times New Roman" w:hAnsi="Times New Roman" w:cs="Times New Roman"/>
                <w:b/>
                <w:bCs/>
                <w:color w:val="000000"/>
                <w:sz w:val="24"/>
                <w:szCs w:val="24"/>
              </w:rPr>
              <w:t xml:space="preserve">Business impact on </w:t>
            </w:r>
            <w:proofErr w:type="spellStart"/>
            <w:r w:rsidRPr="007673EC">
              <w:rPr>
                <w:rFonts w:ascii="Times New Roman" w:eastAsia="Times New Roman" w:hAnsi="Times New Roman" w:cs="Times New Roman"/>
                <w:b/>
                <w:bCs/>
                <w:color w:val="000000"/>
                <w:sz w:val="24"/>
                <w:szCs w:val="24"/>
              </w:rPr>
              <w:t>PatchStitch</w:t>
            </w:r>
            <w:proofErr w:type="spellEnd"/>
          </w:p>
        </w:tc>
      </w:tr>
      <w:tr w:rsidR="007673EC" w:rsidRPr="007673EC" w14:paraId="2B5FFB0E" w14:textId="77777777" w:rsidTr="007673EC">
        <w:trPr>
          <w:gridAfter w:val="1"/>
          <w:trHeight w:val="2496"/>
        </w:trPr>
        <w:tc>
          <w:tcPr>
            <w:tcW w:w="0" w:type="auto"/>
            <w:tcBorders>
              <w:top w:val="nil"/>
              <w:left w:val="single" w:sz="4" w:space="0" w:color="auto"/>
              <w:bottom w:val="single" w:sz="4" w:space="0" w:color="auto"/>
              <w:right w:val="single" w:sz="4" w:space="0" w:color="auto"/>
            </w:tcBorders>
            <w:vAlign w:val="center"/>
            <w:hideMark/>
          </w:tcPr>
          <w:p w14:paraId="198AC385"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Political</w:t>
            </w:r>
          </w:p>
        </w:tc>
        <w:tc>
          <w:tcPr>
            <w:tcW w:w="0" w:type="auto"/>
            <w:tcBorders>
              <w:top w:val="nil"/>
              <w:left w:val="nil"/>
              <w:bottom w:val="single" w:sz="4" w:space="0" w:color="auto"/>
              <w:right w:val="single" w:sz="4" w:space="0" w:color="auto"/>
            </w:tcBorders>
            <w:vAlign w:val="center"/>
            <w:hideMark/>
          </w:tcPr>
          <w:p w14:paraId="7B7B8C1F"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The UK Government’s Environmental Improvement Plan 2025 supports wider environmental improvement and resource-efficiency objectives (Defra, 2026).</w:t>
            </w:r>
          </w:p>
        </w:tc>
        <w:tc>
          <w:tcPr>
            <w:tcW w:w="0" w:type="auto"/>
            <w:tcBorders>
              <w:top w:val="nil"/>
              <w:left w:val="nil"/>
              <w:bottom w:val="single" w:sz="4" w:space="0" w:color="auto"/>
              <w:right w:val="single" w:sz="4" w:space="0" w:color="auto"/>
            </w:tcBorders>
            <w:vAlign w:val="center"/>
            <w:hideMark/>
          </w:tcPr>
          <w:p w14:paraId="4DBB740D"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proofErr w:type="spellStart"/>
            <w:r w:rsidRPr="007673EC">
              <w:rPr>
                <w:rFonts w:ascii="Times New Roman" w:eastAsia="Times New Roman" w:hAnsi="Times New Roman" w:cs="Times New Roman"/>
                <w:color w:val="000000"/>
                <w:sz w:val="24"/>
                <w:szCs w:val="24"/>
              </w:rPr>
              <w:t>PatchStitch</w:t>
            </w:r>
            <w:proofErr w:type="spellEnd"/>
            <w:r w:rsidRPr="007673EC">
              <w:rPr>
                <w:rFonts w:ascii="Times New Roman" w:eastAsia="Times New Roman" w:hAnsi="Times New Roman" w:cs="Times New Roman"/>
                <w:color w:val="000000"/>
                <w:sz w:val="24"/>
                <w:szCs w:val="24"/>
              </w:rPr>
              <w:t xml:space="preserve"> could promote clothing repair and reuse and explore local enterprise partnerships. However, grants should not be assumed without confirmation of eligibility.</w:t>
            </w:r>
          </w:p>
        </w:tc>
      </w:tr>
      <w:tr w:rsidR="007673EC" w:rsidRPr="007673EC" w14:paraId="1D676BEC" w14:textId="77777777" w:rsidTr="007673EC">
        <w:trPr>
          <w:gridAfter w:val="1"/>
          <w:trHeight w:val="3120"/>
        </w:trPr>
        <w:tc>
          <w:tcPr>
            <w:tcW w:w="0" w:type="auto"/>
            <w:tcBorders>
              <w:top w:val="nil"/>
              <w:left w:val="single" w:sz="4" w:space="0" w:color="auto"/>
              <w:bottom w:val="single" w:sz="4" w:space="0" w:color="auto"/>
              <w:right w:val="single" w:sz="4" w:space="0" w:color="auto"/>
            </w:tcBorders>
            <w:vAlign w:val="center"/>
            <w:hideMark/>
          </w:tcPr>
          <w:p w14:paraId="1C2F03E2"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lastRenderedPageBreak/>
              <w:t>Economic</w:t>
            </w:r>
          </w:p>
        </w:tc>
        <w:tc>
          <w:tcPr>
            <w:tcW w:w="0" w:type="auto"/>
            <w:tcBorders>
              <w:top w:val="nil"/>
              <w:left w:val="nil"/>
              <w:bottom w:val="single" w:sz="4" w:space="0" w:color="auto"/>
              <w:right w:val="single" w:sz="4" w:space="0" w:color="auto"/>
            </w:tcBorders>
            <w:vAlign w:val="center"/>
            <w:hideMark/>
          </w:tcPr>
          <w:p w14:paraId="52B4A6A1"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UK CPI inflation reached 3.1% in the 12 months to August 2026, in comparison with 2.9% in July (ONS, 2026a).</w:t>
            </w:r>
          </w:p>
        </w:tc>
        <w:tc>
          <w:tcPr>
            <w:tcW w:w="0" w:type="auto"/>
            <w:tcBorders>
              <w:top w:val="nil"/>
              <w:left w:val="nil"/>
              <w:bottom w:val="single" w:sz="4" w:space="0" w:color="auto"/>
              <w:right w:val="single" w:sz="4" w:space="0" w:color="auto"/>
            </w:tcBorders>
            <w:vAlign w:val="center"/>
            <w:hideMark/>
          </w:tcPr>
          <w:p w14:paraId="77694ACC"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 xml:space="preserve">Higher living costs may encourage customers to repair clothes rather than replace them (Mrad </w:t>
            </w:r>
            <w:r w:rsidRPr="007673EC">
              <w:rPr>
                <w:rFonts w:ascii="Times New Roman" w:eastAsia="Times New Roman" w:hAnsi="Times New Roman" w:cs="Times New Roman"/>
                <w:i/>
                <w:iCs/>
                <w:color w:val="000000"/>
                <w:sz w:val="24"/>
                <w:szCs w:val="24"/>
              </w:rPr>
              <w:t xml:space="preserve">et al., </w:t>
            </w:r>
            <w:r w:rsidRPr="007673EC">
              <w:rPr>
                <w:rFonts w:ascii="Times New Roman" w:eastAsia="Times New Roman" w:hAnsi="Times New Roman" w:cs="Times New Roman"/>
                <w:color w:val="000000"/>
                <w:sz w:val="24"/>
                <w:szCs w:val="24"/>
              </w:rPr>
              <w:t xml:space="preserve">2025). However, increased material, transport and workspace costs could reduce profit margins. </w:t>
            </w:r>
            <w:proofErr w:type="spellStart"/>
            <w:r w:rsidRPr="007673EC">
              <w:rPr>
                <w:rFonts w:ascii="Times New Roman" w:eastAsia="Times New Roman" w:hAnsi="Times New Roman" w:cs="Times New Roman"/>
                <w:color w:val="000000"/>
                <w:sz w:val="24"/>
                <w:szCs w:val="24"/>
              </w:rPr>
              <w:t>PatchStitch</w:t>
            </w:r>
            <w:proofErr w:type="spellEnd"/>
            <w:r w:rsidRPr="007673EC">
              <w:rPr>
                <w:rFonts w:ascii="Times New Roman" w:eastAsia="Times New Roman" w:hAnsi="Times New Roman" w:cs="Times New Roman"/>
                <w:color w:val="000000"/>
                <w:sz w:val="24"/>
                <w:szCs w:val="24"/>
              </w:rPr>
              <w:t xml:space="preserve"> should offer transparent prices and monitor costs.</w:t>
            </w:r>
          </w:p>
        </w:tc>
      </w:tr>
      <w:tr w:rsidR="007673EC" w:rsidRPr="007673EC" w14:paraId="10848AE4" w14:textId="77777777" w:rsidTr="007673EC">
        <w:trPr>
          <w:gridAfter w:val="1"/>
          <w:trHeight w:val="2496"/>
        </w:trPr>
        <w:tc>
          <w:tcPr>
            <w:tcW w:w="0" w:type="auto"/>
            <w:tcBorders>
              <w:top w:val="nil"/>
              <w:left w:val="single" w:sz="4" w:space="0" w:color="auto"/>
              <w:bottom w:val="single" w:sz="4" w:space="0" w:color="auto"/>
              <w:right w:val="single" w:sz="4" w:space="0" w:color="auto"/>
            </w:tcBorders>
            <w:vAlign w:val="center"/>
            <w:hideMark/>
          </w:tcPr>
          <w:p w14:paraId="23A4014C"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Social</w:t>
            </w:r>
          </w:p>
        </w:tc>
        <w:tc>
          <w:tcPr>
            <w:tcW w:w="0" w:type="auto"/>
            <w:tcBorders>
              <w:top w:val="nil"/>
              <w:left w:val="nil"/>
              <w:bottom w:val="single" w:sz="4" w:space="0" w:color="auto"/>
              <w:right w:val="single" w:sz="4" w:space="0" w:color="auto"/>
            </w:tcBorders>
            <w:vAlign w:val="center"/>
            <w:hideMark/>
          </w:tcPr>
          <w:p w14:paraId="65D27BCD"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 xml:space="preserve">As WRAP (2025) state, four out of five of the repairs </w:t>
            </w:r>
            <w:proofErr w:type="gramStart"/>
            <w:r w:rsidRPr="007673EC">
              <w:rPr>
                <w:rFonts w:ascii="Times New Roman" w:eastAsia="Times New Roman" w:hAnsi="Times New Roman" w:cs="Times New Roman"/>
                <w:color w:val="000000"/>
                <w:sz w:val="24"/>
                <w:szCs w:val="24"/>
              </w:rPr>
              <w:t>item</w:t>
            </w:r>
            <w:proofErr w:type="gramEnd"/>
            <w:r w:rsidRPr="007673EC">
              <w:rPr>
                <w:rFonts w:ascii="Times New Roman" w:eastAsia="Times New Roman" w:hAnsi="Times New Roman" w:cs="Times New Roman"/>
                <w:color w:val="000000"/>
                <w:sz w:val="24"/>
                <w:szCs w:val="24"/>
              </w:rPr>
              <w:t xml:space="preserve"> were disposed of with a new purchase, indicating that repair helps to promote more sustainable consumption. </w:t>
            </w:r>
          </w:p>
        </w:tc>
        <w:tc>
          <w:tcPr>
            <w:tcW w:w="0" w:type="auto"/>
            <w:tcBorders>
              <w:top w:val="nil"/>
              <w:left w:val="nil"/>
              <w:bottom w:val="single" w:sz="4" w:space="0" w:color="auto"/>
              <w:right w:val="single" w:sz="4" w:space="0" w:color="auto"/>
            </w:tcBorders>
            <w:vAlign w:val="center"/>
            <w:hideMark/>
          </w:tcPr>
          <w:p w14:paraId="56E45458"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 xml:space="preserve">Target markets are students, young people and consumers with a sustainable perspective. Comparisons of before and after pictures and testimonials could provide proof of value, but willingness to pay has to be measured. </w:t>
            </w:r>
          </w:p>
        </w:tc>
      </w:tr>
      <w:tr w:rsidR="007673EC" w:rsidRPr="007673EC" w14:paraId="78798E4D" w14:textId="77777777" w:rsidTr="007673EC">
        <w:trPr>
          <w:gridAfter w:val="1"/>
          <w:trHeight w:val="2496"/>
        </w:trPr>
        <w:tc>
          <w:tcPr>
            <w:tcW w:w="0" w:type="auto"/>
            <w:tcBorders>
              <w:top w:val="nil"/>
              <w:left w:val="single" w:sz="4" w:space="0" w:color="auto"/>
              <w:bottom w:val="single" w:sz="4" w:space="0" w:color="auto"/>
              <w:right w:val="single" w:sz="4" w:space="0" w:color="auto"/>
            </w:tcBorders>
            <w:vAlign w:val="center"/>
            <w:hideMark/>
          </w:tcPr>
          <w:p w14:paraId="47D0F4EA"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Technological</w:t>
            </w:r>
          </w:p>
        </w:tc>
        <w:tc>
          <w:tcPr>
            <w:tcW w:w="0" w:type="auto"/>
            <w:tcBorders>
              <w:top w:val="nil"/>
              <w:left w:val="nil"/>
              <w:bottom w:val="single" w:sz="4" w:space="0" w:color="auto"/>
              <w:right w:val="single" w:sz="4" w:space="0" w:color="auto"/>
            </w:tcBorders>
            <w:vAlign w:val="center"/>
            <w:hideMark/>
          </w:tcPr>
          <w:p w14:paraId="365095AB"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 xml:space="preserve">Online sales accounted for 28.8% of all retail sales in August 2026, </w:t>
            </w:r>
            <w:proofErr w:type="gramStart"/>
            <w:r w:rsidRPr="007673EC">
              <w:rPr>
                <w:rFonts w:ascii="Times New Roman" w:eastAsia="Times New Roman" w:hAnsi="Times New Roman" w:cs="Times New Roman"/>
                <w:color w:val="000000"/>
                <w:sz w:val="24"/>
                <w:szCs w:val="24"/>
              </w:rPr>
              <w:t>a</w:t>
            </w:r>
            <w:proofErr w:type="gramEnd"/>
            <w:r w:rsidRPr="007673EC">
              <w:rPr>
                <w:rFonts w:ascii="Times New Roman" w:eastAsia="Times New Roman" w:hAnsi="Times New Roman" w:cs="Times New Roman"/>
                <w:color w:val="000000"/>
                <w:sz w:val="24"/>
                <w:szCs w:val="24"/>
              </w:rPr>
              <w:t xml:space="preserve"> 8.9% increase on the previous year (ONS, 2026b). These figures relate to retail in general, not to repair clothes specifically. </w:t>
            </w:r>
          </w:p>
        </w:tc>
        <w:tc>
          <w:tcPr>
            <w:tcW w:w="0" w:type="auto"/>
            <w:tcBorders>
              <w:top w:val="nil"/>
              <w:left w:val="nil"/>
              <w:bottom w:val="single" w:sz="4" w:space="0" w:color="auto"/>
              <w:right w:val="single" w:sz="4" w:space="0" w:color="auto"/>
            </w:tcBorders>
            <w:vAlign w:val="center"/>
            <w:hideMark/>
          </w:tcPr>
          <w:p w14:paraId="4C8A80BC"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proofErr w:type="spellStart"/>
            <w:r w:rsidRPr="007673EC">
              <w:rPr>
                <w:rFonts w:ascii="Times New Roman" w:eastAsia="Times New Roman" w:hAnsi="Times New Roman" w:cs="Times New Roman"/>
                <w:color w:val="000000"/>
                <w:sz w:val="24"/>
                <w:szCs w:val="24"/>
              </w:rPr>
              <w:t>PatchStitch</w:t>
            </w:r>
            <w:proofErr w:type="spellEnd"/>
            <w:r w:rsidRPr="007673EC">
              <w:rPr>
                <w:rFonts w:ascii="Times New Roman" w:eastAsia="Times New Roman" w:hAnsi="Times New Roman" w:cs="Times New Roman"/>
                <w:color w:val="000000"/>
                <w:sz w:val="24"/>
                <w:szCs w:val="24"/>
              </w:rPr>
              <w:t xml:space="preserve"> could use online booking, digital payments and social media videos to attract customers. But digital marketing has a pace, a cost, and it has to have the suitable info </w:t>
            </w:r>
            <w:proofErr w:type="gramStart"/>
            <w:r w:rsidRPr="007673EC">
              <w:rPr>
                <w:rFonts w:ascii="Times New Roman" w:eastAsia="Times New Roman" w:hAnsi="Times New Roman" w:cs="Times New Roman"/>
                <w:color w:val="000000"/>
                <w:sz w:val="24"/>
                <w:szCs w:val="24"/>
              </w:rPr>
              <w:t>security  (</w:t>
            </w:r>
            <w:proofErr w:type="spellStart"/>
            <w:proofErr w:type="gramEnd"/>
            <w:r w:rsidRPr="007673EC">
              <w:rPr>
                <w:rFonts w:ascii="Times New Roman" w:eastAsia="Times New Roman" w:hAnsi="Times New Roman" w:cs="Times New Roman"/>
                <w:color w:val="000000"/>
                <w:sz w:val="24"/>
                <w:szCs w:val="24"/>
              </w:rPr>
              <w:t>Nuseir</w:t>
            </w:r>
            <w:proofErr w:type="spellEnd"/>
            <w:r w:rsidRPr="007673EC">
              <w:rPr>
                <w:rFonts w:ascii="Times New Roman" w:eastAsia="Times New Roman" w:hAnsi="Times New Roman" w:cs="Times New Roman"/>
                <w:color w:val="000000"/>
                <w:sz w:val="24"/>
                <w:szCs w:val="24"/>
              </w:rPr>
              <w:t xml:space="preserve"> </w:t>
            </w:r>
            <w:r w:rsidRPr="007673EC">
              <w:rPr>
                <w:rFonts w:ascii="Times New Roman" w:eastAsia="Times New Roman" w:hAnsi="Times New Roman" w:cs="Times New Roman"/>
                <w:i/>
                <w:iCs/>
                <w:color w:val="000000"/>
                <w:sz w:val="24"/>
                <w:szCs w:val="24"/>
              </w:rPr>
              <w:t>et al.</w:t>
            </w:r>
            <w:r w:rsidRPr="007673EC">
              <w:rPr>
                <w:rFonts w:ascii="Times New Roman" w:eastAsia="Times New Roman" w:hAnsi="Times New Roman" w:cs="Times New Roman"/>
                <w:color w:val="000000"/>
                <w:sz w:val="24"/>
                <w:szCs w:val="24"/>
              </w:rPr>
              <w:t xml:space="preserve">, 2023). </w:t>
            </w:r>
          </w:p>
        </w:tc>
      </w:tr>
      <w:tr w:rsidR="007673EC" w:rsidRPr="007673EC" w14:paraId="3F250362" w14:textId="77777777" w:rsidTr="007673EC">
        <w:trPr>
          <w:gridAfter w:val="1"/>
          <w:trHeight w:val="8192"/>
        </w:trPr>
        <w:tc>
          <w:tcPr>
            <w:tcW w:w="0" w:type="auto"/>
            <w:vMerge w:val="restart"/>
            <w:tcBorders>
              <w:top w:val="nil"/>
              <w:left w:val="single" w:sz="4" w:space="0" w:color="auto"/>
              <w:bottom w:val="single" w:sz="4" w:space="0" w:color="auto"/>
              <w:right w:val="single" w:sz="4" w:space="0" w:color="auto"/>
            </w:tcBorders>
            <w:vAlign w:val="center"/>
            <w:hideMark/>
          </w:tcPr>
          <w:p w14:paraId="6A55104A"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lastRenderedPageBreak/>
              <w:t>Environmental</w:t>
            </w:r>
          </w:p>
        </w:tc>
        <w:tc>
          <w:tcPr>
            <w:tcW w:w="0" w:type="auto"/>
            <w:vMerge w:val="restart"/>
            <w:tcBorders>
              <w:top w:val="nil"/>
              <w:left w:val="single" w:sz="4" w:space="0" w:color="auto"/>
              <w:bottom w:val="single" w:sz="4" w:space="0" w:color="auto"/>
              <w:right w:val="single" w:sz="4" w:space="0" w:color="auto"/>
            </w:tcBorders>
            <w:vAlign w:val="center"/>
            <w:hideMark/>
          </w:tcPr>
          <w:p w14:paraId="5C5ECB83"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 xml:space="preserve">According to WRAP (2025) it would take over 7.5kg of </w:t>
            </w:r>
            <w:proofErr w:type="spellStart"/>
            <w:r w:rsidRPr="007673EC">
              <w:rPr>
                <w:rFonts w:ascii="Times New Roman" w:eastAsia="Times New Roman" w:hAnsi="Times New Roman" w:cs="Times New Roman"/>
                <w:color w:val="000000"/>
                <w:sz w:val="24"/>
                <w:szCs w:val="24"/>
              </w:rPr>
              <w:t>COe</w:t>
            </w:r>
            <w:proofErr w:type="spellEnd"/>
            <w:r w:rsidRPr="007673EC">
              <w:rPr>
                <w:rFonts w:ascii="Times New Roman" w:eastAsia="Times New Roman" w:hAnsi="Times New Roman" w:cs="Times New Roman"/>
                <w:color w:val="000000"/>
                <w:sz w:val="24"/>
                <w:szCs w:val="24"/>
              </w:rPr>
              <w:t xml:space="preserve"> for the scenario studied to compensate for repairing a cotton T shirt.</w:t>
            </w:r>
          </w:p>
        </w:tc>
        <w:tc>
          <w:tcPr>
            <w:tcW w:w="0" w:type="auto"/>
            <w:vMerge w:val="restart"/>
            <w:tcBorders>
              <w:top w:val="nil"/>
              <w:left w:val="single" w:sz="4" w:space="0" w:color="auto"/>
              <w:bottom w:val="single" w:sz="4" w:space="0" w:color="auto"/>
              <w:right w:val="single" w:sz="4" w:space="0" w:color="auto"/>
            </w:tcBorders>
            <w:vAlign w:val="center"/>
            <w:hideMark/>
          </w:tcPr>
          <w:p w14:paraId="3BB23842"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Clothing repairs and using off cuts of fabric could lead to less waste. The positive effect on the environment will depend on the item being repaired or reused, how it is repaired, and if this avoids the need to buy a new item.</w:t>
            </w:r>
          </w:p>
        </w:tc>
      </w:tr>
      <w:tr w:rsidR="007673EC" w:rsidRPr="007673EC" w14:paraId="61805882" w14:textId="77777777" w:rsidTr="007673EC">
        <w:trPr>
          <w:trHeight w:val="288"/>
        </w:trPr>
        <w:tc>
          <w:tcPr>
            <w:tcW w:w="0" w:type="auto"/>
            <w:vMerge/>
            <w:tcBorders>
              <w:top w:val="nil"/>
              <w:left w:val="single" w:sz="4" w:space="0" w:color="auto"/>
              <w:bottom w:val="single" w:sz="4" w:space="0" w:color="auto"/>
              <w:right w:val="single" w:sz="4" w:space="0" w:color="auto"/>
            </w:tcBorders>
            <w:vAlign w:val="center"/>
            <w:hideMark/>
          </w:tcPr>
          <w:p w14:paraId="09FFA46A" w14:textId="77777777" w:rsidR="007673EC" w:rsidRPr="007673EC" w:rsidRDefault="007673EC" w:rsidP="007673EC">
            <w:pPr>
              <w:spacing w:line="360" w:lineRule="auto"/>
              <w:rPr>
                <w:rFonts w:ascii="Times New Roman" w:eastAsia="Times New Roman" w:hAnsi="Times New Roman" w:cs="Times New Roman"/>
                <w:color w:val="000000"/>
                <w:sz w:val="24"/>
                <w:szCs w:val="24"/>
                <w:lang w:val="en-US"/>
              </w:rPr>
            </w:pPr>
          </w:p>
        </w:tc>
        <w:tc>
          <w:tcPr>
            <w:tcW w:w="0" w:type="auto"/>
            <w:vMerge/>
            <w:tcBorders>
              <w:top w:val="nil"/>
              <w:left w:val="single" w:sz="4" w:space="0" w:color="auto"/>
              <w:bottom w:val="single" w:sz="4" w:space="0" w:color="auto"/>
              <w:right w:val="single" w:sz="4" w:space="0" w:color="auto"/>
            </w:tcBorders>
            <w:vAlign w:val="center"/>
            <w:hideMark/>
          </w:tcPr>
          <w:p w14:paraId="2F5339DF" w14:textId="77777777" w:rsidR="007673EC" w:rsidRPr="007673EC" w:rsidRDefault="007673EC" w:rsidP="007673EC">
            <w:pPr>
              <w:spacing w:line="360" w:lineRule="auto"/>
              <w:rPr>
                <w:rFonts w:ascii="Times New Roman" w:eastAsia="Times New Roman" w:hAnsi="Times New Roman" w:cs="Times New Roman"/>
                <w:color w:val="000000"/>
                <w:sz w:val="24"/>
                <w:szCs w:val="24"/>
                <w:lang w:val="en-US"/>
              </w:rPr>
            </w:pPr>
          </w:p>
        </w:tc>
        <w:tc>
          <w:tcPr>
            <w:tcW w:w="0" w:type="auto"/>
            <w:vMerge/>
            <w:tcBorders>
              <w:top w:val="nil"/>
              <w:left w:val="single" w:sz="4" w:space="0" w:color="auto"/>
              <w:bottom w:val="single" w:sz="4" w:space="0" w:color="auto"/>
              <w:right w:val="single" w:sz="4" w:space="0" w:color="auto"/>
            </w:tcBorders>
            <w:vAlign w:val="center"/>
            <w:hideMark/>
          </w:tcPr>
          <w:p w14:paraId="26DFDECE" w14:textId="77777777" w:rsidR="007673EC" w:rsidRPr="007673EC" w:rsidRDefault="007673EC" w:rsidP="007673EC">
            <w:pPr>
              <w:spacing w:line="360" w:lineRule="auto"/>
              <w:rPr>
                <w:rFonts w:ascii="Times New Roman" w:eastAsia="Times New Roman" w:hAnsi="Times New Roman" w:cs="Times New Roman"/>
                <w:color w:val="000000"/>
                <w:sz w:val="24"/>
                <w:szCs w:val="24"/>
                <w:lang w:val="en-US"/>
              </w:rPr>
            </w:pPr>
          </w:p>
        </w:tc>
        <w:tc>
          <w:tcPr>
            <w:tcW w:w="0" w:type="auto"/>
            <w:tcBorders>
              <w:top w:val="nil"/>
              <w:left w:val="nil"/>
              <w:bottom w:val="nil"/>
              <w:right w:val="nil"/>
            </w:tcBorders>
            <w:noWrap/>
            <w:vAlign w:val="bottom"/>
            <w:hideMark/>
          </w:tcPr>
          <w:p w14:paraId="7573408D"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p>
        </w:tc>
      </w:tr>
      <w:tr w:rsidR="007673EC" w:rsidRPr="007673EC" w14:paraId="264F190D" w14:textId="77777777" w:rsidTr="007673EC">
        <w:trPr>
          <w:trHeight w:val="288"/>
        </w:trPr>
        <w:tc>
          <w:tcPr>
            <w:tcW w:w="0" w:type="auto"/>
            <w:vMerge/>
            <w:tcBorders>
              <w:top w:val="nil"/>
              <w:left w:val="single" w:sz="4" w:space="0" w:color="auto"/>
              <w:bottom w:val="single" w:sz="4" w:space="0" w:color="auto"/>
              <w:right w:val="single" w:sz="4" w:space="0" w:color="auto"/>
            </w:tcBorders>
            <w:vAlign w:val="center"/>
            <w:hideMark/>
          </w:tcPr>
          <w:p w14:paraId="13D053AA" w14:textId="77777777" w:rsidR="007673EC" w:rsidRPr="007673EC" w:rsidRDefault="007673EC" w:rsidP="007673EC">
            <w:pPr>
              <w:spacing w:line="360" w:lineRule="auto"/>
              <w:rPr>
                <w:rFonts w:ascii="Times New Roman" w:eastAsia="Times New Roman" w:hAnsi="Times New Roman" w:cs="Times New Roman"/>
                <w:color w:val="000000"/>
                <w:sz w:val="24"/>
                <w:szCs w:val="24"/>
                <w:lang w:val="en-US"/>
              </w:rPr>
            </w:pPr>
          </w:p>
        </w:tc>
        <w:tc>
          <w:tcPr>
            <w:tcW w:w="0" w:type="auto"/>
            <w:vMerge/>
            <w:tcBorders>
              <w:top w:val="nil"/>
              <w:left w:val="single" w:sz="4" w:space="0" w:color="auto"/>
              <w:bottom w:val="single" w:sz="4" w:space="0" w:color="auto"/>
              <w:right w:val="single" w:sz="4" w:space="0" w:color="auto"/>
            </w:tcBorders>
            <w:vAlign w:val="center"/>
            <w:hideMark/>
          </w:tcPr>
          <w:p w14:paraId="3A264B78" w14:textId="77777777" w:rsidR="007673EC" w:rsidRPr="007673EC" w:rsidRDefault="007673EC" w:rsidP="007673EC">
            <w:pPr>
              <w:spacing w:line="360" w:lineRule="auto"/>
              <w:rPr>
                <w:rFonts w:ascii="Times New Roman" w:eastAsia="Times New Roman" w:hAnsi="Times New Roman" w:cs="Times New Roman"/>
                <w:color w:val="000000"/>
                <w:sz w:val="24"/>
                <w:szCs w:val="24"/>
                <w:lang w:val="en-US"/>
              </w:rPr>
            </w:pPr>
          </w:p>
        </w:tc>
        <w:tc>
          <w:tcPr>
            <w:tcW w:w="0" w:type="auto"/>
            <w:vMerge/>
            <w:tcBorders>
              <w:top w:val="nil"/>
              <w:left w:val="single" w:sz="4" w:space="0" w:color="auto"/>
              <w:bottom w:val="single" w:sz="4" w:space="0" w:color="auto"/>
              <w:right w:val="single" w:sz="4" w:space="0" w:color="auto"/>
            </w:tcBorders>
            <w:vAlign w:val="center"/>
            <w:hideMark/>
          </w:tcPr>
          <w:p w14:paraId="6A2A0299" w14:textId="77777777" w:rsidR="007673EC" w:rsidRPr="007673EC" w:rsidRDefault="007673EC" w:rsidP="007673EC">
            <w:pPr>
              <w:spacing w:line="360" w:lineRule="auto"/>
              <w:rPr>
                <w:rFonts w:ascii="Times New Roman" w:eastAsia="Times New Roman" w:hAnsi="Times New Roman" w:cs="Times New Roman"/>
                <w:color w:val="000000"/>
                <w:sz w:val="24"/>
                <w:szCs w:val="24"/>
                <w:lang w:val="en-US"/>
              </w:rPr>
            </w:pPr>
          </w:p>
        </w:tc>
        <w:tc>
          <w:tcPr>
            <w:tcW w:w="0" w:type="auto"/>
            <w:tcBorders>
              <w:top w:val="nil"/>
              <w:left w:val="nil"/>
              <w:bottom w:val="nil"/>
              <w:right w:val="nil"/>
            </w:tcBorders>
            <w:noWrap/>
            <w:vAlign w:val="bottom"/>
            <w:hideMark/>
          </w:tcPr>
          <w:p w14:paraId="68B296C6" w14:textId="77777777" w:rsidR="007673EC" w:rsidRPr="007673EC" w:rsidRDefault="007673EC" w:rsidP="007673EC">
            <w:pPr>
              <w:spacing w:line="360" w:lineRule="auto"/>
              <w:rPr>
                <w:rFonts w:ascii="Times New Roman" w:eastAsia="Times New Roman" w:hAnsi="Times New Roman" w:cs="Times New Roman"/>
                <w:sz w:val="20"/>
                <w:szCs w:val="20"/>
                <w:lang w:val="en-US"/>
              </w:rPr>
            </w:pPr>
          </w:p>
        </w:tc>
      </w:tr>
      <w:tr w:rsidR="007673EC" w:rsidRPr="007673EC" w14:paraId="419F57D0" w14:textId="77777777" w:rsidTr="007673EC">
        <w:trPr>
          <w:trHeight w:val="2808"/>
        </w:trPr>
        <w:tc>
          <w:tcPr>
            <w:tcW w:w="0" w:type="auto"/>
            <w:tcBorders>
              <w:top w:val="nil"/>
              <w:left w:val="single" w:sz="4" w:space="0" w:color="auto"/>
              <w:bottom w:val="single" w:sz="4" w:space="0" w:color="auto"/>
              <w:right w:val="single" w:sz="4" w:space="0" w:color="auto"/>
            </w:tcBorders>
            <w:vAlign w:val="center"/>
            <w:hideMark/>
          </w:tcPr>
          <w:p w14:paraId="4380C983"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Legal</w:t>
            </w:r>
          </w:p>
        </w:tc>
        <w:tc>
          <w:tcPr>
            <w:tcW w:w="0" w:type="auto"/>
            <w:tcBorders>
              <w:top w:val="nil"/>
              <w:left w:val="nil"/>
              <w:bottom w:val="single" w:sz="4" w:space="0" w:color="auto"/>
              <w:right w:val="single" w:sz="4" w:space="0" w:color="auto"/>
            </w:tcBorders>
            <w:vAlign w:val="center"/>
            <w:hideMark/>
          </w:tcPr>
          <w:p w14:paraId="3EBF6C80"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 xml:space="preserve">UK data protection requirements govern the handling of customer information (ICO,2024). The National Living Wage for employees aged 21 and over for April 2026 has increased to 12.71 per hour. (DBT, 2026). </w:t>
            </w:r>
          </w:p>
        </w:tc>
        <w:tc>
          <w:tcPr>
            <w:tcW w:w="0" w:type="auto"/>
            <w:tcBorders>
              <w:top w:val="nil"/>
              <w:left w:val="nil"/>
              <w:bottom w:val="single" w:sz="4" w:space="0" w:color="auto"/>
              <w:right w:val="single" w:sz="4" w:space="0" w:color="auto"/>
            </w:tcBorders>
            <w:vAlign w:val="center"/>
            <w:hideMark/>
          </w:tcPr>
          <w:p w14:paraId="50B23008"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Patch Stitch will ensure confidentiality of customer data, consistent and accurate information about the service and meet customer, tax and workplace safety obligations. Insurance and employment costs must also be budgeted for where applicable.</w:t>
            </w:r>
          </w:p>
        </w:tc>
        <w:tc>
          <w:tcPr>
            <w:tcW w:w="0" w:type="auto"/>
            <w:vAlign w:val="center"/>
            <w:hideMark/>
          </w:tcPr>
          <w:p w14:paraId="5EE99253" w14:textId="77777777" w:rsidR="007673EC" w:rsidRPr="007673EC" w:rsidRDefault="007673EC" w:rsidP="007673EC">
            <w:pPr>
              <w:spacing w:line="360" w:lineRule="auto"/>
              <w:rPr>
                <w:rFonts w:ascii="Times New Roman" w:eastAsia="Times New Roman" w:hAnsi="Times New Roman" w:cs="Times New Roman"/>
                <w:sz w:val="20"/>
                <w:szCs w:val="20"/>
                <w:lang w:val="en-US"/>
              </w:rPr>
            </w:pPr>
          </w:p>
        </w:tc>
      </w:tr>
    </w:tbl>
    <w:p w14:paraId="26B12911" w14:textId="3DA185F6" w:rsidR="007673EC" w:rsidRPr="007673EC" w:rsidRDefault="007673EC" w:rsidP="007673EC">
      <w:pPr>
        <w:spacing w:before="240" w:after="240" w:line="360" w:lineRule="auto"/>
        <w:jc w:val="center"/>
        <w:rPr>
          <w:rFonts w:ascii="Times New Roman" w:hAnsi="Times New Roman" w:cs="Times New Roman"/>
          <w:b/>
          <w:bCs/>
          <w:sz w:val="24"/>
          <w:szCs w:val="24"/>
        </w:rPr>
      </w:pPr>
      <w:r w:rsidRPr="007673EC">
        <w:rPr>
          <w:rFonts w:ascii="Times New Roman" w:hAnsi="Times New Roman" w:cs="Times New Roman"/>
          <w:b/>
          <w:bCs/>
          <w:sz w:val="24"/>
          <w:szCs w:val="24"/>
        </w:rPr>
        <w:t>Table 1: PESTLE Analysis</w:t>
      </w:r>
    </w:p>
    <w:p w14:paraId="7DFAF133" w14:textId="49E4F722" w:rsidR="007673EC" w:rsidRDefault="007673EC" w:rsidP="007673EC">
      <w:pPr>
        <w:spacing w:before="240" w:after="240" w:line="360" w:lineRule="auto"/>
        <w:jc w:val="center"/>
        <w:rPr>
          <w:rFonts w:ascii="Times New Roman" w:hAnsi="Times New Roman" w:cs="Times New Roman"/>
          <w:sz w:val="24"/>
          <w:szCs w:val="24"/>
        </w:rPr>
      </w:pPr>
      <w:r>
        <w:rPr>
          <w:rFonts w:ascii="Times New Roman" w:hAnsi="Times New Roman" w:cs="Times New Roman"/>
          <w:sz w:val="24"/>
          <w:szCs w:val="24"/>
        </w:rPr>
        <w:t>(Source: Self-created)</w:t>
      </w:r>
    </w:p>
    <w:p w14:paraId="3ED91A62" w14:textId="6FE9AD7D"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lastRenderedPageBreak/>
        <w:t xml:space="preserve">The PESTEL analysis suggests that there is an opportunity for Patch Stitch to promote sustainability and to </w:t>
      </w:r>
      <w:proofErr w:type="spellStart"/>
      <w:r w:rsidRPr="00BE5B72">
        <w:rPr>
          <w:rFonts w:ascii="Times New Roman" w:hAnsi="Times New Roman" w:cs="Times New Roman"/>
          <w:sz w:val="24"/>
          <w:szCs w:val="24"/>
        </w:rPr>
        <w:t>utilise</w:t>
      </w:r>
      <w:proofErr w:type="spellEnd"/>
      <w:r w:rsidRPr="00BE5B72">
        <w:rPr>
          <w:rFonts w:ascii="Times New Roman" w:hAnsi="Times New Roman" w:cs="Times New Roman"/>
          <w:sz w:val="24"/>
          <w:szCs w:val="24"/>
        </w:rPr>
        <w:t xml:space="preserve"> digital marketing tools. Economically, inflation, the cost of doing business, customer sensitivities and regulatory responsibility will make it more difficult to be profitable. The company should not only provide an affordable repair service but an approach to upcycling which is customer tested.</w:t>
      </w:r>
    </w:p>
    <w:p w14:paraId="29D5F8BF" w14:textId="77777777" w:rsidR="008B1BF5" w:rsidRPr="00BE5B72" w:rsidRDefault="00000000" w:rsidP="007673EC">
      <w:pPr>
        <w:pStyle w:val="Heading3"/>
      </w:pPr>
      <w:bookmarkStart w:id="13" w:name="_Toc242726876"/>
      <w:r w:rsidRPr="00BE5B72">
        <w:t>2.2 Competitor Analysis</w:t>
      </w:r>
      <w:bookmarkEnd w:id="13"/>
      <w:r w:rsidRPr="00BE5B72">
        <w:t xml:space="preserve"> </w:t>
      </w:r>
    </w:p>
    <w:p w14:paraId="10B47462" w14:textId="77777777"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 xml:space="preserve">Pach Stitch will also have both direct and indirect competitors in the fashion clothing marketplace in the UK. Direct competitors would be other clothing repair companies and indirect </w:t>
      </w:r>
      <w:proofErr w:type="gramStart"/>
      <w:r w:rsidRPr="00BE5B72">
        <w:rPr>
          <w:rFonts w:ascii="Times New Roman" w:hAnsi="Times New Roman" w:cs="Times New Roman"/>
          <w:sz w:val="24"/>
          <w:szCs w:val="24"/>
        </w:rPr>
        <w:t>would be</w:t>
      </w:r>
      <w:proofErr w:type="gramEnd"/>
      <w:r w:rsidRPr="00BE5B72">
        <w:rPr>
          <w:rFonts w:ascii="Times New Roman" w:hAnsi="Times New Roman" w:cs="Times New Roman"/>
          <w:sz w:val="24"/>
          <w:szCs w:val="24"/>
        </w:rPr>
        <w:t xml:space="preserve"> other methods and companies that customers use to fix their shoes. It compares four competitors in terms of product, price, target clients, strengths and weaknesses. </w:t>
      </w:r>
    </w:p>
    <w:tbl>
      <w:tblPr>
        <w:tblW w:w="0" w:type="auto"/>
        <w:tblLook w:val="04A0" w:firstRow="1" w:lastRow="0" w:firstColumn="1" w:lastColumn="0" w:noHBand="0" w:noVBand="1"/>
      </w:tblPr>
      <w:tblGrid>
        <w:gridCol w:w="1425"/>
        <w:gridCol w:w="2027"/>
        <w:gridCol w:w="1539"/>
        <w:gridCol w:w="2313"/>
        <w:gridCol w:w="2046"/>
      </w:tblGrid>
      <w:tr w:rsidR="007673EC" w:rsidRPr="007673EC" w14:paraId="04350D1D" w14:textId="77777777" w:rsidTr="007673EC">
        <w:trPr>
          <w:trHeight w:val="624"/>
        </w:trPr>
        <w:tc>
          <w:tcPr>
            <w:tcW w:w="0" w:type="auto"/>
            <w:tcBorders>
              <w:top w:val="single" w:sz="4" w:space="0" w:color="auto"/>
              <w:left w:val="single" w:sz="4" w:space="0" w:color="auto"/>
              <w:bottom w:val="single" w:sz="4" w:space="0" w:color="auto"/>
              <w:right w:val="single" w:sz="4" w:space="0" w:color="auto"/>
            </w:tcBorders>
            <w:shd w:val="clear" w:color="auto" w:fill="9BBB59" w:themeFill="accent3"/>
            <w:vAlign w:val="center"/>
            <w:hideMark/>
          </w:tcPr>
          <w:p w14:paraId="47CAD759" w14:textId="77777777" w:rsidR="007673EC" w:rsidRPr="007673EC" w:rsidRDefault="007673EC" w:rsidP="007673EC">
            <w:pPr>
              <w:spacing w:line="360" w:lineRule="auto"/>
              <w:jc w:val="both"/>
              <w:rPr>
                <w:rFonts w:ascii="Times New Roman" w:eastAsia="Times New Roman" w:hAnsi="Times New Roman" w:cs="Times New Roman"/>
                <w:b/>
                <w:bCs/>
                <w:color w:val="000000"/>
                <w:sz w:val="24"/>
                <w:szCs w:val="24"/>
                <w:lang w:val="en-US"/>
              </w:rPr>
            </w:pPr>
            <w:r w:rsidRPr="007673EC">
              <w:rPr>
                <w:rFonts w:ascii="Times New Roman" w:eastAsia="Times New Roman" w:hAnsi="Times New Roman" w:cs="Times New Roman"/>
                <w:b/>
                <w:bCs/>
                <w:color w:val="000000"/>
                <w:sz w:val="24"/>
                <w:szCs w:val="24"/>
              </w:rPr>
              <w:t>Competitor</w:t>
            </w:r>
          </w:p>
        </w:tc>
        <w:tc>
          <w:tcPr>
            <w:tcW w:w="0" w:type="auto"/>
            <w:tcBorders>
              <w:top w:val="single" w:sz="4" w:space="0" w:color="auto"/>
              <w:left w:val="nil"/>
              <w:bottom w:val="single" w:sz="4" w:space="0" w:color="auto"/>
              <w:right w:val="single" w:sz="4" w:space="0" w:color="auto"/>
            </w:tcBorders>
            <w:shd w:val="clear" w:color="auto" w:fill="9BBB59" w:themeFill="accent3"/>
            <w:vAlign w:val="center"/>
            <w:hideMark/>
          </w:tcPr>
          <w:p w14:paraId="4BB45AE8" w14:textId="77777777" w:rsidR="007673EC" w:rsidRPr="007673EC" w:rsidRDefault="007673EC" w:rsidP="007673EC">
            <w:pPr>
              <w:spacing w:line="360" w:lineRule="auto"/>
              <w:jc w:val="both"/>
              <w:rPr>
                <w:rFonts w:ascii="Times New Roman" w:eastAsia="Times New Roman" w:hAnsi="Times New Roman" w:cs="Times New Roman"/>
                <w:b/>
                <w:bCs/>
                <w:color w:val="000000"/>
                <w:sz w:val="24"/>
                <w:szCs w:val="24"/>
                <w:lang w:val="en-US"/>
              </w:rPr>
            </w:pPr>
            <w:r w:rsidRPr="007673EC">
              <w:rPr>
                <w:rFonts w:ascii="Times New Roman" w:eastAsia="Times New Roman" w:hAnsi="Times New Roman" w:cs="Times New Roman"/>
                <w:b/>
                <w:bCs/>
                <w:color w:val="000000"/>
                <w:sz w:val="24"/>
                <w:szCs w:val="24"/>
              </w:rPr>
              <w:t>Services and pricing</w:t>
            </w:r>
          </w:p>
        </w:tc>
        <w:tc>
          <w:tcPr>
            <w:tcW w:w="0" w:type="auto"/>
            <w:tcBorders>
              <w:top w:val="single" w:sz="4" w:space="0" w:color="auto"/>
              <w:left w:val="nil"/>
              <w:bottom w:val="single" w:sz="4" w:space="0" w:color="auto"/>
              <w:right w:val="single" w:sz="4" w:space="0" w:color="auto"/>
            </w:tcBorders>
            <w:shd w:val="clear" w:color="auto" w:fill="9BBB59" w:themeFill="accent3"/>
            <w:vAlign w:val="center"/>
            <w:hideMark/>
          </w:tcPr>
          <w:p w14:paraId="61104D7F" w14:textId="77777777" w:rsidR="007673EC" w:rsidRPr="007673EC" w:rsidRDefault="007673EC" w:rsidP="007673EC">
            <w:pPr>
              <w:spacing w:line="360" w:lineRule="auto"/>
              <w:jc w:val="both"/>
              <w:rPr>
                <w:rFonts w:ascii="Times New Roman" w:eastAsia="Times New Roman" w:hAnsi="Times New Roman" w:cs="Times New Roman"/>
                <w:b/>
                <w:bCs/>
                <w:color w:val="000000"/>
                <w:sz w:val="24"/>
                <w:szCs w:val="24"/>
                <w:lang w:val="en-US"/>
              </w:rPr>
            </w:pPr>
            <w:r w:rsidRPr="007673EC">
              <w:rPr>
                <w:rFonts w:ascii="Times New Roman" w:eastAsia="Times New Roman" w:hAnsi="Times New Roman" w:cs="Times New Roman"/>
                <w:b/>
                <w:bCs/>
                <w:color w:val="000000"/>
                <w:sz w:val="24"/>
                <w:szCs w:val="24"/>
              </w:rPr>
              <w:t>Target customers</w:t>
            </w:r>
          </w:p>
        </w:tc>
        <w:tc>
          <w:tcPr>
            <w:tcW w:w="0" w:type="auto"/>
            <w:tcBorders>
              <w:top w:val="single" w:sz="4" w:space="0" w:color="auto"/>
              <w:left w:val="nil"/>
              <w:bottom w:val="single" w:sz="4" w:space="0" w:color="auto"/>
              <w:right w:val="single" w:sz="4" w:space="0" w:color="auto"/>
            </w:tcBorders>
            <w:shd w:val="clear" w:color="auto" w:fill="9BBB59" w:themeFill="accent3"/>
            <w:vAlign w:val="center"/>
            <w:hideMark/>
          </w:tcPr>
          <w:p w14:paraId="4979EB76" w14:textId="77777777" w:rsidR="007673EC" w:rsidRPr="007673EC" w:rsidRDefault="007673EC" w:rsidP="007673EC">
            <w:pPr>
              <w:spacing w:line="360" w:lineRule="auto"/>
              <w:jc w:val="both"/>
              <w:rPr>
                <w:rFonts w:ascii="Times New Roman" w:eastAsia="Times New Roman" w:hAnsi="Times New Roman" w:cs="Times New Roman"/>
                <w:b/>
                <w:bCs/>
                <w:color w:val="000000"/>
                <w:sz w:val="24"/>
                <w:szCs w:val="24"/>
                <w:lang w:val="en-US"/>
              </w:rPr>
            </w:pPr>
            <w:r w:rsidRPr="007673EC">
              <w:rPr>
                <w:rFonts w:ascii="Times New Roman" w:eastAsia="Times New Roman" w:hAnsi="Times New Roman" w:cs="Times New Roman"/>
                <w:b/>
                <w:bCs/>
                <w:color w:val="000000"/>
                <w:sz w:val="24"/>
                <w:szCs w:val="24"/>
              </w:rPr>
              <w:t>Strengths and limitations</w:t>
            </w:r>
          </w:p>
        </w:tc>
        <w:tc>
          <w:tcPr>
            <w:tcW w:w="0" w:type="auto"/>
            <w:tcBorders>
              <w:top w:val="single" w:sz="4" w:space="0" w:color="auto"/>
              <w:left w:val="nil"/>
              <w:bottom w:val="single" w:sz="4" w:space="0" w:color="auto"/>
              <w:right w:val="single" w:sz="4" w:space="0" w:color="auto"/>
            </w:tcBorders>
            <w:shd w:val="clear" w:color="auto" w:fill="9BBB59" w:themeFill="accent3"/>
            <w:vAlign w:val="center"/>
            <w:hideMark/>
          </w:tcPr>
          <w:p w14:paraId="654ADE0A" w14:textId="77777777" w:rsidR="007673EC" w:rsidRPr="007673EC" w:rsidRDefault="007673EC" w:rsidP="007673EC">
            <w:pPr>
              <w:spacing w:line="360" w:lineRule="auto"/>
              <w:jc w:val="both"/>
              <w:rPr>
                <w:rFonts w:ascii="Times New Roman" w:eastAsia="Times New Roman" w:hAnsi="Times New Roman" w:cs="Times New Roman"/>
                <w:b/>
                <w:bCs/>
                <w:color w:val="000000"/>
                <w:sz w:val="24"/>
                <w:szCs w:val="24"/>
                <w:lang w:val="en-US"/>
              </w:rPr>
            </w:pPr>
            <w:r w:rsidRPr="007673EC">
              <w:rPr>
                <w:rFonts w:ascii="Times New Roman" w:eastAsia="Times New Roman" w:hAnsi="Times New Roman" w:cs="Times New Roman"/>
                <w:b/>
                <w:bCs/>
                <w:color w:val="000000"/>
                <w:sz w:val="24"/>
                <w:szCs w:val="24"/>
              </w:rPr>
              <w:t xml:space="preserve">Implications for </w:t>
            </w:r>
            <w:proofErr w:type="spellStart"/>
            <w:r w:rsidRPr="007673EC">
              <w:rPr>
                <w:rFonts w:ascii="Times New Roman" w:eastAsia="Times New Roman" w:hAnsi="Times New Roman" w:cs="Times New Roman"/>
                <w:b/>
                <w:bCs/>
                <w:color w:val="000000"/>
                <w:sz w:val="24"/>
                <w:szCs w:val="24"/>
              </w:rPr>
              <w:t>PatchStitch</w:t>
            </w:r>
            <w:proofErr w:type="spellEnd"/>
          </w:p>
        </w:tc>
      </w:tr>
      <w:tr w:rsidR="007673EC" w:rsidRPr="007673EC" w14:paraId="09A0E39C" w14:textId="77777777" w:rsidTr="007673EC">
        <w:trPr>
          <w:trHeight w:val="3432"/>
        </w:trPr>
        <w:tc>
          <w:tcPr>
            <w:tcW w:w="0" w:type="auto"/>
            <w:tcBorders>
              <w:top w:val="nil"/>
              <w:left w:val="single" w:sz="4" w:space="0" w:color="auto"/>
              <w:bottom w:val="single" w:sz="4" w:space="0" w:color="auto"/>
              <w:right w:val="single" w:sz="4" w:space="0" w:color="auto"/>
            </w:tcBorders>
            <w:vAlign w:val="center"/>
            <w:hideMark/>
          </w:tcPr>
          <w:p w14:paraId="0244BF18"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SOJO (Direct)</w:t>
            </w:r>
          </w:p>
        </w:tc>
        <w:tc>
          <w:tcPr>
            <w:tcW w:w="0" w:type="auto"/>
            <w:tcBorders>
              <w:top w:val="nil"/>
              <w:left w:val="nil"/>
              <w:bottom w:val="single" w:sz="4" w:space="0" w:color="auto"/>
              <w:right w:val="single" w:sz="4" w:space="0" w:color="auto"/>
            </w:tcBorders>
            <w:vAlign w:val="center"/>
            <w:hideMark/>
          </w:tcPr>
          <w:p w14:paraId="2263BFFB"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Online clothing repairs and alterations. Published prices include button replacement from £5, fabric-rip repairs from £20 and zip replacement from £35 (SOJO, 2026).</w:t>
            </w:r>
          </w:p>
        </w:tc>
        <w:tc>
          <w:tcPr>
            <w:tcW w:w="0" w:type="auto"/>
            <w:tcBorders>
              <w:top w:val="nil"/>
              <w:left w:val="nil"/>
              <w:bottom w:val="single" w:sz="4" w:space="0" w:color="auto"/>
              <w:right w:val="single" w:sz="4" w:space="0" w:color="auto"/>
            </w:tcBorders>
            <w:vAlign w:val="center"/>
            <w:hideMark/>
          </w:tcPr>
          <w:p w14:paraId="67C8C5DE"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Consumer seeking convenient clothing repairs as well as alterations.</w:t>
            </w:r>
          </w:p>
        </w:tc>
        <w:tc>
          <w:tcPr>
            <w:tcW w:w="0" w:type="auto"/>
            <w:tcBorders>
              <w:top w:val="nil"/>
              <w:left w:val="nil"/>
              <w:bottom w:val="single" w:sz="4" w:space="0" w:color="auto"/>
              <w:right w:val="single" w:sz="4" w:space="0" w:color="auto"/>
            </w:tcBorders>
            <w:vAlign w:val="center"/>
            <w:hideMark/>
          </w:tcPr>
          <w:p w14:paraId="1C5BC3A5" w14:textId="77777777" w:rsidR="007673EC" w:rsidRPr="007673EC" w:rsidRDefault="007673EC" w:rsidP="007673EC">
            <w:pPr>
              <w:spacing w:line="360" w:lineRule="auto"/>
              <w:jc w:val="both"/>
              <w:rPr>
                <w:rFonts w:ascii="Times New Roman" w:eastAsia="Times New Roman" w:hAnsi="Times New Roman" w:cs="Times New Roman"/>
                <w:b/>
                <w:bCs/>
                <w:color w:val="000000"/>
                <w:sz w:val="24"/>
                <w:szCs w:val="24"/>
                <w:lang w:val="en-US"/>
              </w:rPr>
            </w:pPr>
            <w:r w:rsidRPr="007673EC">
              <w:rPr>
                <w:rFonts w:ascii="Times New Roman" w:eastAsia="Times New Roman" w:hAnsi="Times New Roman" w:cs="Times New Roman"/>
                <w:b/>
                <w:bCs/>
                <w:color w:val="000000"/>
                <w:sz w:val="24"/>
                <w:szCs w:val="24"/>
              </w:rPr>
              <w:t>Strength:</w:t>
            </w:r>
            <w:r w:rsidRPr="007673EC">
              <w:rPr>
                <w:rFonts w:ascii="Times New Roman" w:eastAsia="Times New Roman" w:hAnsi="Times New Roman" w:cs="Times New Roman"/>
                <w:color w:val="000000"/>
                <w:sz w:val="24"/>
                <w:szCs w:val="24"/>
              </w:rPr>
              <w:t xml:space="preserve"> Digital booking and giving specialist repair services. </w:t>
            </w:r>
            <w:r w:rsidRPr="007673EC">
              <w:rPr>
                <w:rFonts w:ascii="Times New Roman" w:eastAsia="Times New Roman" w:hAnsi="Times New Roman" w:cs="Times New Roman"/>
                <w:b/>
                <w:bCs/>
                <w:color w:val="000000"/>
                <w:sz w:val="24"/>
                <w:szCs w:val="24"/>
              </w:rPr>
              <w:t xml:space="preserve">Limitation: </w:t>
            </w:r>
            <w:r w:rsidRPr="007673EC">
              <w:rPr>
                <w:rFonts w:ascii="Times New Roman" w:eastAsia="Times New Roman" w:hAnsi="Times New Roman" w:cs="Times New Roman"/>
                <w:color w:val="000000"/>
                <w:sz w:val="24"/>
                <w:szCs w:val="24"/>
              </w:rPr>
              <w:t>Some repairs can be expensive for several budget-conscious consumers.</w:t>
            </w:r>
          </w:p>
        </w:tc>
        <w:tc>
          <w:tcPr>
            <w:tcW w:w="0" w:type="auto"/>
            <w:tcBorders>
              <w:top w:val="nil"/>
              <w:left w:val="nil"/>
              <w:bottom w:val="single" w:sz="4" w:space="0" w:color="auto"/>
              <w:right w:val="single" w:sz="4" w:space="0" w:color="auto"/>
            </w:tcBorders>
            <w:vAlign w:val="center"/>
            <w:hideMark/>
          </w:tcPr>
          <w:p w14:paraId="076D5D4C"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 xml:space="preserve">Giving Offer of transparent local prices and combining day to day repairs with </w:t>
            </w:r>
            <w:proofErr w:type="spellStart"/>
            <w:r w:rsidRPr="007673EC">
              <w:rPr>
                <w:rFonts w:ascii="Times New Roman" w:eastAsia="Times New Roman" w:hAnsi="Times New Roman" w:cs="Times New Roman"/>
                <w:color w:val="000000"/>
                <w:sz w:val="24"/>
                <w:szCs w:val="24"/>
              </w:rPr>
              <w:t>personalised</w:t>
            </w:r>
            <w:proofErr w:type="spellEnd"/>
            <w:r w:rsidRPr="007673EC">
              <w:rPr>
                <w:rFonts w:ascii="Times New Roman" w:eastAsia="Times New Roman" w:hAnsi="Times New Roman" w:cs="Times New Roman"/>
                <w:color w:val="000000"/>
                <w:sz w:val="24"/>
                <w:szCs w:val="24"/>
              </w:rPr>
              <w:t xml:space="preserve"> upcycling.</w:t>
            </w:r>
          </w:p>
        </w:tc>
      </w:tr>
      <w:tr w:rsidR="007673EC" w:rsidRPr="007673EC" w14:paraId="5ED811A7" w14:textId="77777777" w:rsidTr="007673EC">
        <w:trPr>
          <w:trHeight w:val="2496"/>
        </w:trPr>
        <w:tc>
          <w:tcPr>
            <w:tcW w:w="0" w:type="auto"/>
            <w:tcBorders>
              <w:top w:val="nil"/>
              <w:left w:val="single" w:sz="4" w:space="0" w:color="auto"/>
              <w:bottom w:val="single" w:sz="4" w:space="0" w:color="auto"/>
              <w:right w:val="single" w:sz="4" w:space="0" w:color="auto"/>
            </w:tcBorders>
            <w:vAlign w:val="center"/>
            <w:hideMark/>
          </w:tcPr>
          <w:p w14:paraId="7C489795"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Timpson (Direct)</w:t>
            </w:r>
          </w:p>
        </w:tc>
        <w:tc>
          <w:tcPr>
            <w:tcW w:w="0" w:type="auto"/>
            <w:tcBorders>
              <w:top w:val="nil"/>
              <w:left w:val="nil"/>
              <w:bottom w:val="single" w:sz="4" w:space="0" w:color="auto"/>
              <w:right w:val="single" w:sz="4" w:space="0" w:color="auto"/>
            </w:tcBorders>
            <w:vAlign w:val="center"/>
            <w:hideMark/>
          </w:tcPr>
          <w:p w14:paraId="07EC2D03"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Clothing alterations and repairs through its established service network (Timpson, 2025).</w:t>
            </w:r>
          </w:p>
        </w:tc>
        <w:tc>
          <w:tcPr>
            <w:tcW w:w="0" w:type="auto"/>
            <w:tcBorders>
              <w:top w:val="nil"/>
              <w:left w:val="nil"/>
              <w:bottom w:val="single" w:sz="4" w:space="0" w:color="auto"/>
              <w:right w:val="single" w:sz="4" w:space="0" w:color="auto"/>
            </w:tcBorders>
            <w:vAlign w:val="center"/>
            <w:hideMark/>
          </w:tcPr>
          <w:p w14:paraId="0A878590"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Customers requiring practical repairs and alterations.</w:t>
            </w:r>
          </w:p>
        </w:tc>
        <w:tc>
          <w:tcPr>
            <w:tcW w:w="0" w:type="auto"/>
            <w:tcBorders>
              <w:top w:val="nil"/>
              <w:left w:val="nil"/>
              <w:bottom w:val="single" w:sz="4" w:space="0" w:color="auto"/>
              <w:right w:val="single" w:sz="4" w:space="0" w:color="auto"/>
            </w:tcBorders>
            <w:vAlign w:val="center"/>
            <w:hideMark/>
          </w:tcPr>
          <w:p w14:paraId="0C1BA501" w14:textId="77777777" w:rsidR="007673EC" w:rsidRPr="007673EC" w:rsidRDefault="007673EC" w:rsidP="007673EC">
            <w:pPr>
              <w:spacing w:line="360" w:lineRule="auto"/>
              <w:jc w:val="both"/>
              <w:rPr>
                <w:rFonts w:ascii="Times New Roman" w:eastAsia="Times New Roman" w:hAnsi="Times New Roman" w:cs="Times New Roman"/>
                <w:b/>
                <w:bCs/>
                <w:color w:val="000000"/>
                <w:sz w:val="24"/>
                <w:szCs w:val="24"/>
                <w:lang w:val="en-US"/>
              </w:rPr>
            </w:pPr>
            <w:r w:rsidRPr="007673EC">
              <w:rPr>
                <w:rFonts w:ascii="Times New Roman" w:eastAsia="Times New Roman" w:hAnsi="Times New Roman" w:cs="Times New Roman"/>
                <w:b/>
                <w:bCs/>
                <w:color w:val="000000"/>
                <w:sz w:val="24"/>
                <w:szCs w:val="24"/>
              </w:rPr>
              <w:t>Strength:</w:t>
            </w:r>
            <w:r w:rsidRPr="007673EC">
              <w:rPr>
                <w:rFonts w:ascii="Times New Roman" w:eastAsia="Times New Roman" w:hAnsi="Times New Roman" w:cs="Times New Roman"/>
                <w:color w:val="000000"/>
                <w:sz w:val="24"/>
                <w:szCs w:val="24"/>
              </w:rPr>
              <w:t xml:space="preserve"> Brand recognition along with physical service locations. </w:t>
            </w:r>
            <w:r w:rsidRPr="007673EC">
              <w:rPr>
                <w:rFonts w:ascii="Times New Roman" w:eastAsia="Times New Roman" w:hAnsi="Times New Roman" w:cs="Times New Roman"/>
                <w:b/>
                <w:bCs/>
                <w:color w:val="000000"/>
                <w:sz w:val="24"/>
                <w:szCs w:val="24"/>
              </w:rPr>
              <w:t xml:space="preserve">Limitation: </w:t>
            </w:r>
            <w:r w:rsidRPr="007673EC">
              <w:rPr>
                <w:rFonts w:ascii="Times New Roman" w:eastAsia="Times New Roman" w:hAnsi="Times New Roman" w:cs="Times New Roman"/>
                <w:color w:val="000000"/>
                <w:sz w:val="24"/>
                <w:szCs w:val="24"/>
              </w:rPr>
              <w:t xml:space="preserve">Creative garment </w:t>
            </w:r>
            <w:proofErr w:type="gramStart"/>
            <w:r w:rsidRPr="007673EC">
              <w:rPr>
                <w:rFonts w:ascii="Times New Roman" w:eastAsia="Times New Roman" w:hAnsi="Times New Roman" w:cs="Times New Roman"/>
                <w:color w:val="000000"/>
                <w:sz w:val="24"/>
                <w:szCs w:val="24"/>
              </w:rPr>
              <w:t xml:space="preserve">redesigning  </w:t>
            </w:r>
            <w:r w:rsidRPr="007673EC">
              <w:rPr>
                <w:rFonts w:ascii="Times New Roman" w:eastAsia="Times New Roman" w:hAnsi="Times New Roman" w:cs="Times New Roman"/>
                <w:color w:val="000000"/>
                <w:sz w:val="24"/>
                <w:szCs w:val="24"/>
              </w:rPr>
              <w:lastRenderedPageBreak/>
              <w:t>is</w:t>
            </w:r>
            <w:proofErr w:type="gramEnd"/>
            <w:r w:rsidRPr="007673EC">
              <w:rPr>
                <w:rFonts w:ascii="Times New Roman" w:eastAsia="Times New Roman" w:hAnsi="Times New Roman" w:cs="Times New Roman"/>
                <w:color w:val="000000"/>
                <w:sz w:val="24"/>
                <w:szCs w:val="24"/>
              </w:rPr>
              <w:t xml:space="preserve"> not its principal clothing-service focus.</w:t>
            </w:r>
          </w:p>
        </w:tc>
        <w:tc>
          <w:tcPr>
            <w:tcW w:w="0" w:type="auto"/>
            <w:tcBorders>
              <w:top w:val="nil"/>
              <w:left w:val="nil"/>
              <w:bottom w:val="single" w:sz="4" w:space="0" w:color="auto"/>
              <w:right w:val="single" w:sz="4" w:space="0" w:color="auto"/>
            </w:tcBorders>
            <w:vAlign w:val="center"/>
            <w:hideMark/>
          </w:tcPr>
          <w:p w14:paraId="1B95D9FA"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lastRenderedPageBreak/>
              <w:t xml:space="preserve">Differentiate through several </w:t>
            </w:r>
            <w:proofErr w:type="spellStart"/>
            <w:r w:rsidRPr="007673EC">
              <w:rPr>
                <w:rFonts w:ascii="Times New Roman" w:eastAsia="Times New Roman" w:hAnsi="Times New Roman" w:cs="Times New Roman"/>
                <w:color w:val="000000"/>
                <w:sz w:val="24"/>
                <w:szCs w:val="24"/>
              </w:rPr>
              <w:t>personalised</w:t>
            </w:r>
            <w:proofErr w:type="spellEnd"/>
            <w:r w:rsidRPr="007673EC">
              <w:rPr>
                <w:rFonts w:ascii="Times New Roman" w:eastAsia="Times New Roman" w:hAnsi="Times New Roman" w:cs="Times New Roman"/>
                <w:color w:val="000000"/>
                <w:sz w:val="24"/>
                <w:szCs w:val="24"/>
              </w:rPr>
              <w:t xml:space="preserve"> redesign, online enquiries along </w:t>
            </w:r>
            <w:r w:rsidRPr="007673EC">
              <w:rPr>
                <w:rFonts w:ascii="Times New Roman" w:eastAsia="Times New Roman" w:hAnsi="Times New Roman" w:cs="Times New Roman"/>
                <w:color w:val="000000"/>
                <w:sz w:val="24"/>
                <w:szCs w:val="24"/>
              </w:rPr>
              <w:lastRenderedPageBreak/>
              <w:t>with convenient collection.</w:t>
            </w:r>
          </w:p>
        </w:tc>
      </w:tr>
      <w:tr w:rsidR="007673EC" w:rsidRPr="007673EC" w14:paraId="6BB09C95" w14:textId="77777777" w:rsidTr="007673EC">
        <w:trPr>
          <w:trHeight w:val="2496"/>
        </w:trPr>
        <w:tc>
          <w:tcPr>
            <w:tcW w:w="0" w:type="auto"/>
            <w:tcBorders>
              <w:top w:val="nil"/>
              <w:left w:val="single" w:sz="4" w:space="0" w:color="auto"/>
              <w:bottom w:val="single" w:sz="4" w:space="0" w:color="auto"/>
              <w:right w:val="single" w:sz="4" w:space="0" w:color="auto"/>
            </w:tcBorders>
            <w:vAlign w:val="center"/>
            <w:hideMark/>
          </w:tcPr>
          <w:p w14:paraId="222A1899"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Vinted (Indirect)</w:t>
            </w:r>
          </w:p>
        </w:tc>
        <w:tc>
          <w:tcPr>
            <w:tcW w:w="0" w:type="auto"/>
            <w:tcBorders>
              <w:top w:val="nil"/>
              <w:left w:val="nil"/>
              <w:bottom w:val="single" w:sz="4" w:space="0" w:color="auto"/>
              <w:right w:val="single" w:sz="4" w:space="0" w:color="auto"/>
            </w:tcBorders>
            <w:vAlign w:val="center"/>
            <w:hideMark/>
          </w:tcPr>
          <w:p w14:paraId="43FE72C2"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Online marketplace for buying and selling pre-owned clothing along with necessary accessories (Vinted, 2025).</w:t>
            </w:r>
          </w:p>
        </w:tc>
        <w:tc>
          <w:tcPr>
            <w:tcW w:w="0" w:type="auto"/>
            <w:tcBorders>
              <w:top w:val="nil"/>
              <w:left w:val="nil"/>
              <w:bottom w:val="single" w:sz="4" w:space="0" w:color="auto"/>
              <w:right w:val="single" w:sz="4" w:space="0" w:color="auto"/>
            </w:tcBorders>
            <w:vAlign w:val="center"/>
            <w:hideMark/>
          </w:tcPr>
          <w:p w14:paraId="138559C4"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Budget-</w:t>
            </w:r>
            <w:proofErr w:type="gramStart"/>
            <w:r w:rsidRPr="007673EC">
              <w:rPr>
                <w:rFonts w:ascii="Times New Roman" w:eastAsia="Times New Roman" w:hAnsi="Times New Roman" w:cs="Times New Roman"/>
                <w:color w:val="000000"/>
                <w:sz w:val="24"/>
                <w:szCs w:val="24"/>
              </w:rPr>
              <w:t>conscious  and</w:t>
            </w:r>
            <w:proofErr w:type="gramEnd"/>
            <w:r w:rsidRPr="007673EC">
              <w:rPr>
                <w:rFonts w:ascii="Times New Roman" w:eastAsia="Times New Roman" w:hAnsi="Times New Roman" w:cs="Times New Roman"/>
                <w:color w:val="000000"/>
                <w:sz w:val="24"/>
                <w:szCs w:val="24"/>
              </w:rPr>
              <w:t xml:space="preserve"> second-hand fashion buyers.</w:t>
            </w:r>
          </w:p>
        </w:tc>
        <w:tc>
          <w:tcPr>
            <w:tcW w:w="0" w:type="auto"/>
            <w:tcBorders>
              <w:top w:val="nil"/>
              <w:left w:val="nil"/>
              <w:bottom w:val="single" w:sz="4" w:space="0" w:color="auto"/>
              <w:right w:val="single" w:sz="4" w:space="0" w:color="auto"/>
            </w:tcBorders>
            <w:vAlign w:val="center"/>
            <w:hideMark/>
          </w:tcPr>
          <w:p w14:paraId="7DD16D25" w14:textId="77777777" w:rsidR="007673EC" w:rsidRPr="007673EC" w:rsidRDefault="007673EC" w:rsidP="007673EC">
            <w:pPr>
              <w:spacing w:line="360" w:lineRule="auto"/>
              <w:jc w:val="both"/>
              <w:rPr>
                <w:rFonts w:ascii="Times New Roman" w:eastAsia="Times New Roman" w:hAnsi="Times New Roman" w:cs="Times New Roman"/>
                <w:b/>
                <w:bCs/>
                <w:color w:val="000000"/>
                <w:sz w:val="24"/>
                <w:szCs w:val="24"/>
                <w:lang w:val="en-US"/>
              </w:rPr>
            </w:pPr>
            <w:r w:rsidRPr="007673EC">
              <w:rPr>
                <w:rFonts w:ascii="Times New Roman" w:eastAsia="Times New Roman" w:hAnsi="Times New Roman" w:cs="Times New Roman"/>
                <w:b/>
                <w:bCs/>
                <w:color w:val="000000"/>
                <w:sz w:val="24"/>
                <w:szCs w:val="24"/>
              </w:rPr>
              <w:t>Strength:</w:t>
            </w:r>
            <w:r w:rsidRPr="007673EC">
              <w:rPr>
                <w:rFonts w:ascii="Times New Roman" w:eastAsia="Times New Roman" w:hAnsi="Times New Roman" w:cs="Times New Roman"/>
                <w:color w:val="000000"/>
                <w:sz w:val="24"/>
                <w:szCs w:val="24"/>
              </w:rPr>
              <w:t xml:space="preserve"> Broad product choice and access of convenient online. </w:t>
            </w:r>
            <w:r w:rsidRPr="007673EC">
              <w:rPr>
                <w:rFonts w:ascii="Times New Roman" w:eastAsia="Times New Roman" w:hAnsi="Times New Roman" w:cs="Times New Roman"/>
                <w:b/>
                <w:bCs/>
                <w:color w:val="000000"/>
                <w:sz w:val="24"/>
                <w:szCs w:val="24"/>
              </w:rPr>
              <w:t>Limitation:</w:t>
            </w:r>
            <w:r w:rsidRPr="007673EC">
              <w:rPr>
                <w:rFonts w:ascii="Times New Roman" w:eastAsia="Times New Roman" w:hAnsi="Times New Roman" w:cs="Times New Roman"/>
                <w:color w:val="000000"/>
                <w:sz w:val="24"/>
                <w:szCs w:val="24"/>
              </w:rPr>
              <w:t xml:space="preserve"> Buying second-hand clothing but not directly repair an existing garment.</w:t>
            </w:r>
          </w:p>
        </w:tc>
        <w:tc>
          <w:tcPr>
            <w:tcW w:w="0" w:type="auto"/>
            <w:tcBorders>
              <w:top w:val="nil"/>
              <w:left w:val="nil"/>
              <w:bottom w:val="single" w:sz="4" w:space="0" w:color="auto"/>
              <w:right w:val="single" w:sz="4" w:space="0" w:color="auto"/>
            </w:tcBorders>
            <w:vAlign w:val="center"/>
            <w:hideMark/>
          </w:tcPr>
          <w:p w14:paraId="66552671"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proofErr w:type="spellStart"/>
            <w:r w:rsidRPr="007673EC">
              <w:rPr>
                <w:rFonts w:ascii="Times New Roman" w:eastAsia="Times New Roman" w:hAnsi="Times New Roman" w:cs="Times New Roman"/>
                <w:color w:val="000000"/>
                <w:sz w:val="24"/>
                <w:szCs w:val="24"/>
              </w:rPr>
              <w:t>Emphasise</w:t>
            </w:r>
            <w:proofErr w:type="spellEnd"/>
            <w:r w:rsidRPr="007673EC">
              <w:rPr>
                <w:rFonts w:ascii="Times New Roman" w:eastAsia="Times New Roman" w:hAnsi="Times New Roman" w:cs="Times New Roman"/>
                <w:color w:val="000000"/>
                <w:sz w:val="24"/>
                <w:szCs w:val="24"/>
              </w:rPr>
              <w:t xml:space="preserve"> preserving different </w:t>
            </w:r>
            <w:proofErr w:type="spellStart"/>
            <w:r w:rsidRPr="007673EC">
              <w:rPr>
                <w:rFonts w:ascii="Times New Roman" w:eastAsia="Times New Roman" w:hAnsi="Times New Roman" w:cs="Times New Roman"/>
                <w:color w:val="000000"/>
                <w:sz w:val="24"/>
                <w:szCs w:val="24"/>
              </w:rPr>
              <w:t>favourite</w:t>
            </w:r>
            <w:proofErr w:type="spellEnd"/>
            <w:r w:rsidRPr="007673EC">
              <w:rPr>
                <w:rFonts w:ascii="Times New Roman" w:eastAsia="Times New Roman" w:hAnsi="Times New Roman" w:cs="Times New Roman"/>
                <w:color w:val="000000"/>
                <w:sz w:val="24"/>
                <w:szCs w:val="24"/>
              </w:rPr>
              <w:t xml:space="preserve"> clothes and create unique designs instead of purchasing replacements (</w:t>
            </w:r>
            <w:proofErr w:type="spellStart"/>
            <w:r w:rsidRPr="007673EC">
              <w:rPr>
                <w:rFonts w:ascii="Times New Roman" w:eastAsia="Times New Roman" w:hAnsi="Times New Roman" w:cs="Times New Roman"/>
                <w:color w:val="000000"/>
                <w:sz w:val="24"/>
                <w:szCs w:val="24"/>
              </w:rPr>
              <w:t>Mandot</w:t>
            </w:r>
            <w:proofErr w:type="spellEnd"/>
            <w:r w:rsidRPr="007673EC">
              <w:rPr>
                <w:rFonts w:ascii="Times New Roman" w:eastAsia="Times New Roman" w:hAnsi="Times New Roman" w:cs="Times New Roman"/>
                <w:color w:val="000000"/>
                <w:sz w:val="24"/>
                <w:szCs w:val="24"/>
              </w:rPr>
              <w:t xml:space="preserve"> and </w:t>
            </w:r>
            <w:proofErr w:type="spellStart"/>
            <w:r w:rsidRPr="007673EC">
              <w:rPr>
                <w:rFonts w:ascii="Times New Roman" w:eastAsia="Times New Roman" w:hAnsi="Times New Roman" w:cs="Times New Roman"/>
                <w:color w:val="000000"/>
                <w:sz w:val="24"/>
                <w:szCs w:val="24"/>
              </w:rPr>
              <w:t>Bambhaniya</w:t>
            </w:r>
            <w:proofErr w:type="spellEnd"/>
            <w:r w:rsidRPr="007673EC">
              <w:rPr>
                <w:rFonts w:ascii="Times New Roman" w:eastAsia="Times New Roman" w:hAnsi="Times New Roman" w:cs="Times New Roman"/>
                <w:color w:val="000000"/>
                <w:sz w:val="24"/>
                <w:szCs w:val="24"/>
              </w:rPr>
              <w:t>, 2026</w:t>
            </w:r>
            <w:proofErr w:type="gramStart"/>
            <w:r w:rsidRPr="007673EC">
              <w:rPr>
                <w:rFonts w:ascii="Times New Roman" w:eastAsia="Times New Roman" w:hAnsi="Times New Roman" w:cs="Times New Roman"/>
                <w:color w:val="000000"/>
                <w:sz w:val="24"/>
                <w:szCs w:val="24"/>
              </w:rPr>
              <w:t>) .</w:t>
            </w:r>
            <w:proofErr w:type="gramEnd"/>
          </w:p>
        </w:tc>
      </w:tr>
      <w:tr w:rsidR="007673EC" w:rsidRPr="007673EC" w14:paraId="59DBCEEE" w14:textId="77777777" w:rsidTr="007673EC">
        <w:trPr>
          <w:trHeight w:val="3120"/>
        </w:trPr>
        <w:tc>
          <w:tcPr>
            <w:tcW w:w="0" w:type="auto"/>
            <w:tcBorders>
              <w:top w:val="nil"/>
              <w:left w:val="single" w:sz="4" w:space="0" w:color="auto"/>
              <w:bottom w:val="single" w:sz="4" w:space="0" w:color="auto"/>
              <w:right w:val="single" w:sz="4" w:space="0" w:color="auto"/>
            </w:tcBorders>
            <w:vAlign w:val="center"/>
            <w:hideMark/>
          </w:tcPr>
          <w:p w14:paraId="7173F0AB"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Oxfam (Indirect)</w:t>
            </w:r>
          </w:p>
        </w:tc>
        <w:tc>
          <w:tcPr>
            <w:tcW w:w="0" w:type="auto"/>
            <w:tcBorders>
              <w:top w:val="nil"/>
              <w:left w:val="nil"/>
              <w:bottom w:val="single" w:sz="4" w:space="0" w:color="auto"/>
              <w:right w:val="single" w:sz="4" w:space="0" w:color="auto"/>
            </w:tcBorders>
            <w:vAlign w:val="center"/>
            <w:hideMark/>
          </w:tcPr>
          <w:p w14:paraId="07E4C9BC"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Charity shops and online sales of donated and second-hand clothing (Oxfam, 2025).</w:t>
            </w:r>
          </w:p>
        </w:tc>
        <w:tc>
          <w:tcPr>
            <w:tcW w:w="0" w:type="auto"/>
            <w:tcBorders>
              <w:top w:val="nil"/>
              <w:left w:val="nil"/>
              <w:bottom w:val="single" w:sz="4" w:space="0" w:color="auto"/>
              <w:right w:val="single" w:sz="4" w:space="0" w:color="auto"/>
            </w:tcBorders>
            <w:vAlign w:val="center"/>
            <w:hideMark/>
          </w:tcPr>
          <w:p w14:paraId="6F1BDD47"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Value-conscious and socially conscious consumers.</w:t>
            </w:r>
          </w:p>
        </w:tc>
        <w:tc>
          <w:tcPr>
            <w:tcW w:w="0" w:type="auto"/>
            <w:tcBorders>
              <w:top w:val="nil"/>
              <w:left w:val="nil"/>
              <w:bottom w:val="single" w:sz="4" w:space="0" w:color="auto"/>
              <w:right w:val="single" w:sz="4" w:space="0" w:color="auto"/>
            </w:tcBorders>
            <w:vAlign w:val="center"/>
            <w:hideMark/>
          </w:tcPr>
          <w:p w14:paraId="1B04DE89"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 xml:space="preserve">Strength: Established charitable reputation and access to pre-owned clothing. Limitation: Its main retail model is selling second-hand goods rather than providing </w:t>
            </w:r>
            <w:proofErr w:type="spellStart"/>
            <w:r w:rsidRPr="007673EC">
              <w:rPr>
                <w:rFonts w:ascii="Times New Roman" w:eastAsia="Times New Roman" w:hAnsi="Times New Roman" w:cs="Times New Roman"/>
                <w:color w:val="000000"/>
                <w:sz w:val="24"/>
                <w:szCs w:val="24"/>
              </w:rPr>
              <w:t>individualised</w:t>
            </w:r>
            <w:proofErr w:type="spellEnd"/>
            <w:r w:rsidRPr="007673EC">
              <w:rPr>
                <w:rFonts w:ascii="Times New Roman" w:eastAsia="Times New Roman" w:hAnsi="Times New Roman" w:cs="Times New Roman"/>
                <w:color w:val="000000"/>
                <w:sz w:val="24"/>
                <w:szCs w:val="24"/>
              </w:rPr>
              <w:t xml:space="preserve"> repair services.</w:t>
            </w:r>
          </w:p>
        </w:tc>
        <w:tc>
          <w:tcPr>
            <w:tcW w:w="0" w:type="auto"/>
            <w:tcBorders>
              <w:top w:val="nil"/>
              <w:left w:val="nil"/>
              <w:bottom w:val="single" w:sz="4" w:space="0" w:color="auto"/>
              <w:right w:val="single" w:sz="4" w:space="0" w:color="auto"/>
            </w:tcBorders>
            <w:vAlign w:val="center"/>
            <w:hideMark/>
          </w:tcPr>
          <w:p w14:paraId="24D9FD6C" w14:textId="77777777" w:rsidR="007673EC" w:rsidRPr="007673EC" w:rsidRDefault="007673EC" w:rsidP="007673EC">
            <w:pPr>
              <w:spacing w:line="360" w:lineRule="auto"/>
              <w:jc w:val="both"/>
              <w:rPr>
                <w:rFonts w:ascii="Times New Roman" w:eastAsia="Times New Roman" w:hAnsi="Times New Roman" w:cs="Times New Roman"/>
                <w:color w:val="000000"/>
                <w:sz w:val="24"/>
                <w:szCs w:val="24"/>
                <w:lang w:val="en-US"/>
              </w:rPr>
            </w:pPr>
            <w:r w:rsidRPr="007673EC">
              <w:rPr>
                <w:rFonts w:ascii="Times New Roman" w:eastAsia="Times New Roman" w:hAnsi="Times New Roman" w:cs="Times New Roman"/>
                <w:color w:val="000000"/>
                <w:sz w:val="24"/>
                <w:szCs w:val="24"/>
              </w:rPr>
              <w:t>Offer tailored repairs and explore community partnerships promoting clothing reuse (Cleasby, 2026).</w:t>
            </w:r>
          </w:p>
        </w:tc>
      </w:tr>
    </w:tbl>
    <w:p w14:paraId="336FE7AB" w14:textId="20535DC7" w:rsidR="007673EC" w:rsidRPr="007673EC" w:rsidRDefault="007673EC" w:rsidP="007673EC">
      <w:pPr>
        <w:spacing w:line="360" w:lineRule="auto"/>
        <w:jc w:val="center"/>
        <w:rPr>
          <w:rFonts w:ascii="Times New Roman" w:hAnsi="Times New Roman" w:cs="Times New Roman"/>
          <w:b/>
          <w:bCs/>
          <w:sz w:val="24"/>
          <w:szCs w:val="24"/>
        </w:rPr>
      </w:pPr>
      <w:r w:rsidRPr="007673EC">
        <w:rPr>
          <w:rFonts w:ascii="Times New Roman" w:hAnsi="Times New Roman" w:cs="Times New Roman"/>
          <w:b/>
          <w:bCs/>
          <w:sz w:val="24"/>
          <w:szCs w:val="24"/>
        </w:rPr>
        <w:t>Table 2: Competitor Analysis</w:t>
      </w:r>
    </w:p>
    <w:p w14:paraId="707DE394" w14:textId="0CB895B1" w:rsidR="007673EC" w:rsidRPr="007673EC" w:rsidRDefault="007673EC" w:rsidP="007673EC">
      <w:pPr>
        <w:spacing w:line="360" w:lineRule="auto"/>
        <w:jc w:val="center"/>
        <w:rPr>
          <w:rFonts w:ascii="Times New Roman" w:hAnsi="Times New Roman" w:cs="Times New Roman"/>
          <w:sz w:val="24"/>
          <w:szCs w:val="24"/>
        </w:rPr>
      </w:pPr>
      <w:r w:rsidRPr="007673EC">
        <w:rPr>
          <w:rFonts w:ascii="Times New Roman" w:hAnsi="Times New Roman" w:cs="Times New Roman"/>
          <w:sz w:val="24"/>
          <w:szCs w:val="24"/>
        </w:rPr>
        <w:t>(Source: Self-created)</w:t>
      </w:r>
    </w:p>
    <w:p w14:paraId="18CE8CD4" w14:textId="11E8995A" w:rsidR="008B1BF5" w:rsidRPr="00BE5B72" w:rsidRDefault="00000000" w:rsidP="007673EC">
      <w:pPr>
        <w:spacing w:line="360" w:lineRule="auto"/>
        <w:jc w:val="both"/>
        <w:rPr>
          <w:rFonts w:ascii="Times New Roman" w:hAnsi="Times New Roman" w:cs="Times New Roman"/>
          <w:sz w:val="24"/>
          <w:szCs w:val="24"/>
        </w:rPr>
      </w:pPr>
      <w:r w:rsidRPr="00BE5B72">
        <w:rPr>
          <w:rFonts w:ascii="Times New Roman" w:hAnsi="Times New Roman" w:cs="Times New Roman"/>
          <w:sz w:val="24"/>
          <w:szCs w:val="24"/>
        </w:rPr>
        <w:t xml:space="preserve">According to the findings, the challenges to Patch Stitch will come from competitors who are well-established in the repair industry and other second-hand apparel outlets. As a guide to initial pricing </w:t>
      </w:r>
      <w:r w:rsidRPr="00BE5B72">
        <w:rPr>
          <w:rFonts w:ascii="Times New Roman" w:hAnsi="Times New Roman" w:cs="Times New Roman"/>
          <w:sz w:val="24"/>
          <w:szCs w:val="24"/>
        </w:rPr>
        <w:lastRenderedPageBreak/>
        <w:t>of repairs, SOJO's listed prices are a helpful reference point (SOJO, 2026). Price is not a basis to compete on, however, as it would decrease profits. Instead, Patch Stitch should offer low-cost simple repairs and custom-design, clear quotes and local availability. This could position it as an alternative to the existing mix of a majority of simple repairs or resale of second-hand items. However, demand, willingness-to-pay and quality of service should be validated in the first year.</w:t>
      </w:r>
    </w:p>
    <w:p w14:paraId="7F88387A" w14:textId="101B3A2C" w:rsidR="008B1BF5" w:rsidRPr="007673EC" w:rsidRDefault="00000000" w:rsidP="007673EC">
      <w:pPr>
        <w:pStyle w:val="Heading2"/>
      </w:pPr>
      <w:bookmarkStart w:id="14" w:name="_Toc242726877"/>
      <w:r w:rsidRPr="00BE5B72">
        <w:t xml:space="preserve">Element 3: 4Ps, Market Segmentation and Marketing Strategies — </w:t>
      </w:r>
      <w:proofErr w:type="spellStart"/>
      <w:r w:rsidRPr="00BE5B72">
        <w:t>PatchStitch</w:t>
      </w:r>
      <w:bookmarkEnd w:id="14"/>
      <w:proofErr w:type="spellEnd"/>
      <w:r w:rsidRPr="00BE5B72">
        <w:t xml:space="preserve"> </w:t>
      </w:r>
    </w:p>
    <w:p w14:paraId="27EB9AAE" w14:textId="77777777" w:rsidR="008B1BF5" w:rsidRPr="00BE5B72" w:rsidRDefault="00000000" w:rsidP="007673EC">
      <w:pPr>
        <w:pStyle w:val="Heading3"/>
      </w:pPr>
      <w:bookmarkStart w:id="15" w:name="_z3yrtuq1l2le" w:colFirst="0" w:colLast="0"/>
      <w:bookmarkStart w:id="16" w:name="_Toc242726878"/>
      <w:bookmarkEnd w:id="15"/>
      <w:r w:rsidRPr="00BE5B72">
        <w:t>3.1 Market Segmentation and Target Customers</w:t>
      </w:r>
      <w:bookmarkEnd w:id="16"/>
    </w:p>
    <w:p w14:paraId="3A002A35" w14:textId="77777777" w:rsidR="00A61225"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Patch Stitch's target customers are those in the UK who want to get their clothes repaired, up-cycled or altered at a reasonable price. Patch Stitch will use market segmentation for this.</w:t>
      </w:r>
    </w:p>
    <w:p w14:paraId="30B5642E" w14:textId="2B8F7820" w:rsidR="00A61225" w:rsidRPr="006E5CBB" w:rsidRDefault="00000000" w:rsidP="006E5CBB">
      <w:pPr>
        <w:pStyle w:val="ListParagraph"/>
        <w:numPr>
          <w:ilvl w:val="0"/>
          <w:numId w:val="14"/>
        </w:numPr>
        <w:spacing w:before="240" w:after="240" w:line="360" w:lineRule="auto"/>
        <w:jc w:val="both"/>
        <w:rPr>
          <w:rFonts w:ascii="Times New Roman" w:hAnsi="Times New Roman" w:cs="Times New Roman"/>
          <w:sz w:val="24"/>
          <w:szCs w:val="24"/>
        </w:rPr>
      </w:pPr>
      <w:r w:rsidRPr="006E5CBB">
        <w:rPr>
          <w:rFonts w:ascii="Times New Roman" w:hAnsi="Times New Roman" w:cs="Times New Roman"/>
          <w:b/>
          <w:bCs/>
          <w:sz w:val="24"/>
          <w:szCs w:val="24"/>
        </w:rPr>
        <w:t>Demographic segmentation:</w:t>
      </w:r>
      <w:r w:rsidRPr="006E5CBB">
        <w:rPr>
          <w:rFonts w:ascii="Times New Roman" w:hAnsi="Times New Roman" w:cs="Times New Roman"/>
          <w:sz w:val="24"/>
          <w:szCs w:val="24"/>
        </w:rPr>
        <w:t xml:space="preserve"> students, young professionals and low-income families searching for continuing clothing use.</w:t>
      </w:r>
    </w:p>
    <w:p w14:paraId="2D19701E" w14:textId="77777777" w:rsidR="00A61225" w:rsidRPr="006E5CBB" w:rsidRDefault="00000000" w:rsidP="006E5CBB">
      <w:pPr>
        <w:pStyle w:val="ListParagraph"/>
        <w:numPr>
          <w:ilvl w:val="0"/>
          <w:numId w:val="14"/>
        </w:numPr>
        <w:spacing w:before="240" w:after="240" w:line="360" w:lineRule="auto"/>
        <w:jc w:val="both"/>
        <w:rPr>
          <w:rFonts w:ascii="Times New Roman" w:hAnsi="Times New Roman" w:cs="Times New Roman"/>
          <w:sz w:val="24"/>
          <w:szCs w:val="24"/>
        </w:rPr>
      </w:pPr>
      <w:r w:rsidRPr="006E5CBB">
        <w:rPr>
          <w:rFonts w:ascii="Times New Roman" w:hAnsi="Times New Roman" w:cs="Times New Roman"/>
          <w:b/>
          <w:bCs/>
          <w:sz w:val="24"/>
          <w:szCs w:val="24"/>
        </w:rPr>
        <w:t>Psychographics segmentation:</w:t>
      </w:r>
      <w:r w:rsidRPr="006E5CBB">
        <w:rPr>
          <w:rFonts w:ascii="Times New Roman" w:hAnsi="Times New Roman" w:cs="Times New Roman"/>
          <w:sz w:val="24"/>
          <w:szCs w:val="24"/>
        </w:rPr>
        <w:t xml:space="preserve"> Considering the environmentally conscious shopper to sell and reuse clothing, the sustainable consumption and </w:t>
      </w:r>
      <w:proofErr w:type="spellStart"/>
      <w:r w:rsidRPr="006E5CBB">
        <w:rPr>
          <w:rFonts w:ascii="Times New Roman" w:hAnsi="Times New Roman" w:cs="Times New Roman"/>
          <w:sz w:val="24"/>
          <w:szCs w:val="24"/>
        </w:rPr>
        <w:t>customised</w:t>
      </w:r>
      <w:proofErr w:type="spellEnd"/>
      <w:r w:rsidRPr="006E5CBB">
        <w:rPr>
          <w:rFonts w:ascii="Times New Roman" w:hAnsi="Times New Roman" w:cs="Times New Roman"/>
          <w:sz w:val="24"/>
          <w:szCs w:val="24"/>
        </w:rPr>
        <w:t xml:space="preserve"> style (Veselá </w:t>
      </w:r>
      <w:r w:rsidRPr="006E5CBB">
        <w:rPr>
          <w:rFonts w:ascii="Times New Roman" w:hAnsi="Times New Roman" w:cs="Times New Roman"/>
          <w:i/>
          <w:iCs/>
          <w:sz w:val="24"/>
          <w:szCs w:val="24"/>
        </w:rPr>
        <w:t>et al.,</w:t>
      </w:r>
      <w:r w:rsidRPr="006E5CBB">
        <w:rPr>
          <w:rFonts w:ascii="Times New Roman" w:hAnsi="Times New Roman" w:cs="Times New Roman"/>
          <w:sz w:val="24"/>
          <w:szCs w:val="24"/>
        </w:rPr>
        <w:t xml:space="preserve"> 2026).</w:t>
      </w:r>
    </w:p>
    <w:p w14:paraId="430DD424" w14:textId="77777777" w:rsidR="00A61225" w:rsidRPr="006E5CBB" w:rsidRDefault="00000000" w:rsidP="006E5CBB">
      <w:pPr>
        <w:pStyle w:val="ListParagraph"/>
        <w:numPr>
          <w:ilvl w:val="0"/>
          <w:numId w:val="14"/>
        </w:numPr>
        <w:spacing w:before="240" w:after="240" w:line="360" w:lineRule="auto"/>
        <w:jc w:val="both"/>
        <w:rPr>
          <w:rFonts w:ascii="Times New Roman" w:hAnsi="Times New Roman" w:cs="Times New Roman"/>
          <w:sz w:val="24"/>
          <w:szCs w:val="24"/>
        </w:rPr>
      </w:pPr>
      <w:proofErr w:type="spellStart"/>
      <w:r w:rsidRPr="006E5CBB">
        <w:rPr>
          <w:rFonts w:ascii="Times New Roman" w:hAnsi="Times New Roman" w:cs="Times New Roman"/>
          <w:b/>
          <w:bCs/>
          <w:sz w:val="24"/>
          <w:szCs w:val="24"/>
        </w:rPr>
        <w:t>Behavioural</w:t>
      </w:r>
      <w:proofErr w:type="spellEnd"/>
      <w:r w:rsidRPr="006E5CBB">
        <w:rPr>
          <w:rFonts w:ascii="Times New Roman" w:hAnsi="Times New Roman" w:cs="Times New Roman"/>
          <w:b/>
          <w:bCs/>
          <w:sz w:val="24"/>
          <w:szCs w:val="24"/>
        </w:rPr>
        <w:t xml:space="preserve"> segmentation: </w:t>
      </w:r>
      <w:r w:rsidRPr="006E5CBB">
        <w:rPr>
          <w:rFonts w:ascii="Times New Roman" w:hAnsi="Times New Roman" w:cs="Times New Roman"/>
          <w:sz w:val="24"/>
          <w:szCs w:val="24"/>
        </w:rPr>
        <w:t>existing clothing consumers that purchase clothing regularly and consumers that purchase clothing and require a service like an alteration (Karell and Niinimäki, 2025).</w:t>
      </w:r>
    </w:p>
    <w:p w14:paraId="74F14D98" w14:textId="2AD83249" w:rsidR="008B1BF5" w:rsidRPr="006E5CBB" w:rsidRDefault="00000000" w:rsidP="006E5CBB">
      <w:pPr>
        <w:pStyle w:val="ListParagraph"/>
        <w:numPr>
          <w:ilvl w:val="0"/>
          <w:numId w:val="14"/>
        </w:numPr>
        <w:spacing w:before="240" w:after="240" w:line="360" w:lineRule="auto"/>
        <w:jc w:val="both"/>
        <w:rPr>
          <w:rFonts w:ascii="Times New Roman" w:hAnsi="Times New Roman" w:cs="Times New Roman"/>
          <w:sz w:val="24"/>
          <w:szCs w:val="24"/>
        </w:rPr>
      </w:pPr>
      <w:r w:rsidRPr="006E5CBB">
        <w:rPr>
          <w:rFonts w:ascii="Times New Roman" w:hAnsi="Times New Roman" w:cs="Times New Roman"/>
          <w:b/>
          <w:bCs/>
          <w:sz w:val="24"/>
          <w:szCs w:val="24"/>
        </w:rPr>
        <w:t>Geographic segmentation:</w:t>
      </w:r>
      <w:r w:rsidRPr="006E5CBB">
        <w:rPr>
          <w:rFonts w:ascii="Times New Roman" w:hAnsi="Times New Roman" w:cs="Times New Roman"/>
          <w:sz w:val="24"/>
          <w:szCs w:val="24"/>
        </w:rPr>
        <w:t xml:space="preserve"> Those consumers who live, study or work within the initial local service catchment.</w:t>
      </w:r>
    </w:p>
    <w:p w14:paraId="2F6812D4" w14:textId="33601124" w:rsidR="008B1BF5" w:rsidRPr="00BE5B72" w:rsidRDefault="00000000" w:rsidP="00A61225">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 xml:space="preserve">The main focus will be students and the younger working population as affordability, convenience and </w:t>
      </w:r>
      <w:proofErr w:type="spellStart"/>
      <w:r w:rsidRPr="00BE5B72">
        <w:rPr>
          <w:rFonts w:ascii="Times New Roman" w:hAnsi="Times New Roman" w:cs="Times New Roman"/>
          <w:sz w:val="24"/>
          <w:szCs w:val="24"/>
        </w:rPr>
        <w:t>customisation</w:t>
      </w:r>
      <w:proofErr w:type="spellEnd"/>
      <w:r w:rsidRPr="00BE5B72">
        <w:rPr>
          <w:rFonts w:ascii="Times New Roman" w:hAnsi="Times New Roman" w:cs="Times New Roman"/>
          <w:sz w:val="24"/>
          <w:szCs w:val="24"/>
        </w:rPr>
        <w:t xml:space="preserve"> could attract them. A second focus group would include those who wish to repair their worn clothes and wish to avoid throwing them away. However, concern for the environment does not mean the customer will be willing to pay for the repairs. Surveying, introductory discounts, and the first months' sales would be a sensible test.</w:t>
      </w:r>
    </w:p>
    <w:p w14:paraId="46A728A1" w14:textId="77777777" w:rsidR="008B1BF5" w:rsidRPr="00BE5B72" w:rsidRDefault="00000000" w:rsidP="00BE5B72">
      <w:pPr>
        <w:pStyle w:val="Heading2"/>
      </w:pPr>
      <w:bookmarkStart w:id="17" w:name="_kwp1k9pk4slk" w:colFirst="0" w:colLast="0"/>
      <w:bookmarkStart w:id="18" w:name="_Toc242726879"/>
      <w:bookmarkEnd w:id="17"/>
      <w:r w:rsidRPr="00BE5B72">
        <w:t>3.2 Marketing Mix: The 4Ps</w:t>
      </w:r>
      <w:bookmarkEnd w:id="18"/>
    </w:p>
    <w:tbl>
      <w:tblPr>
        <w:tblW w:w="0" w:type="auto"/>
        <w:tblLook w:val="04A0" w:firstRow="1" w:lastRow="0" w:firstColumn="1" w:lastColumn="0" w:noHBand="0" w:noVBand="1"/>
      </w:tblPr>
      <w:tblGrid>
        <w:gridCol w:w="1367"/>
        <w:gridCol w:w="4013"/>
        <w:gridCol w:w="3970"/>
      </w:tblGrid>
      <w:tr w:rsidR="00A61225" w:rsidRPr="00A61225" w14:paraId="27260494" w14:textId="77777777" w:rsidTr="00A61225">
        <w:trPr>
          <w:trHeight w:val="312"/>
        </w:trPr>
        <w:tc>
          <w:tcPr>
            <w:tcW w:w="0" w:type="auto"/>
            <w:tcBorders>
              <w:top w:val="single" w:sz="4" w:space="0" w:color="auto"/>
              <w:left w:val="single" w:sz="4" w:space="0" w:color="auto"/>
              <w:bottom w:val="single" w:sz="4" w:space="0" w:color="auto"/>
              <w:right w:val="single" w:sz="4" w:space="0" w:color="auto"/>
            </w:tcBorders>
            <w:shd w:val="clear" w:color="auto" w:fill="9BBB59" w:themeFill="accent3"/>
            <w:vAlign w:val="center"/>
            <w:hideMark/>
          </w:tcPr>
          <w:p w14:paraId="16BFC74E" w14:textId="77777777" w:rsidR="00A61225" w:rsidRPr="00A61225" w:rsidRDefault="00A61225" w:rsidP="00A61225">
            <w:pPr>
              <w:spacing w:line="360" w:lineRule="auto"/>
              <w:jc w:val="both"/>
              <w:rPr>
                <w:rFonts w:ascii="Times New Roman" w:eastAsia="Times New Roman" w:hAnsi="Times New Roman" w:cs="Times New Roman"/>
                <w:b/>
                <w:bCs/>
                <w:color w:val="000000"/>
                <w:sz w:val="24"/>
                <w:szCs w:val="24"/>
                <w:lang w:val="en-US"/>
              </w:rPr>
            </w:pPr>
            <w:r w:rsidRPr="00A61225">
              <w:rPr>
                <w:rFonts w:ascii="Times New Roman" w:eastAsia="Times New Roman" w:hAnsi="Times New Roman" w:cs="Times New Roman"/>
                <w:b/>
                <w:bCs/>
                <w:color w:val="000000"/>
                <w:sz w:val="24"/>
                <w:szCs w:val="24"/>
              </w:rPr>
              <w:t>Marketing mix</w:t>
            </w:r>
          </w:p>
        </w:tc>
        <w:tc>
          <w:tcPr>
            <w:tcW w:w="0" w:type="auto"/>
            <w:tcBorders>
              <w:top w:val="single" w:sz="4" w:space="0" w:color="auto"/>
              <w:left w:val="nil"/>
              <w:bottom w:val="single" w:sz="4" w:space="0" w:color="auto"/>
              <w:right w:val="single" w:sz="4" w:space="0" w:color="auto"/>
            </w:tcBorders>
            <w:shd w:val="clear" w:color="auto" w:fill="9BBB59" w:themeFill="accent3"/>
            <w:vAlign w:val="center"/>
            <w:hideMark/>
          </w:tcPr>
          <w:p w14:paraId="564DB149" w14:textId="77777777" w:rsidR="00A61225" w:rsidRPr="00A61225" w:rsidRDefault="00A61225" w:rsidP="00A61225">
            <w:pPr>
              <w:spacing w:line="360" w:lineRule="auto"/>
              <w:jc w:val="both"/>
              <w:rPr>
                <w:rFonts w:ascii="Times New Roman" w:eastAsia="Times New Roman" w:hAnsi="Times New Roman" w:cs="Times New Roman"/>
                <w:b/>
                <w:bCs/>
                <w:color w:val="000000"/>
                <w:sz w:val="24"/>
                <w:szCs w:val="24"/>
                <w:lang w:val="en-US"/>
              </w:rPr>
            </w:pPr>
            <w:proofErr w:type="spellStart"/>
            <w:r w:rsidRPr="00A61225">
              <w:rPr>
                <w:rFonts w:ascii="Times New Roman" w:eastAsia="Times New Roman" w:hAnsi="Times New Roman" w:cs="Times New Roman"/>
                <w:b/>
                <w:bCs/>
                <w:color w:val="000000"/>
                <w:sz w:val="24"/>
                <w:szCs w:val="24"/>
              </w:rPr>
              <w:t>PatchStitch</w:t>
            </w:r>
            <w:proofErr w:type="spellEnd"/>
            <w:r w:rsidRPr="00A61225">
              <w:rPr>
                <w:rFonts w:ascii="Times New Roman" w:eastAsia="Times New Roman" w:hAnsi="Times New Roman" w:cs="Times New Roman"/>
                <w:b/>
                <w:bCs/>
                <w:color w:val="000000"/>
                <w:sz w:val="24"/>
                <w:szCs w:val="24"/>
              </w:rPr>
              <w:t xml:space="preserve"> strategy</w:t>
            </w:r>
          </w:p>
        </w:tc>
        <w:tc>
          <w:tcPr>
            <w:tcW w:w="0" w:type="auto"/>
            <w:tcBorders>
              <w:top w:val="single" w:sz="4" w:space="0" w:color="auto"/>
              <w:left w:val="nil"/>
              <w:bottom w:val="single" w:sz="4" w:space="0" w:color="auto"/>
              <w:right w:val="single" w:sz="4" w:space="0" w:color="auto"/>
            </w:tcBorders>
            <w:shd w:val="clear" w:color="auto" w:fill="9BBB59" w:themeFill="accent3"/>
            <w:vAlign w:val="center"/>
            <w:hideMark/>
          </w:tcPr>
          <w:p w14:paraId="7D970EF7" w14:textId="77777777" w:rsidR="00A61225" w:rsidRPr="00A61225" w:rsidRDefault="00A61225" w:rsidP="00A61225">
            <w:pPr>
              <w:spacing w:line="360" w:lineRule="auto"/>
              <w:jc w:val="both"/>
              <w:rPr>
                <w:rFonts w:ascii="Times New Roman" w:eastAsia="Times New Roman" w:hAnsi="Times New Roman" w:cs="Times New Roman"/>
                <w:b/>
                <w:bCs/>
                <w:color w:val="000000"/>
                <w:sz w:val="24"/>
                <w:szCs w:val="24"/>
                <w:lang w:val="en-US"/>
              </w:rPr>
            </w:pPr>
            <w:r w:rsidRPr="00A61225">
              <w:rPr>
                <w:rFonts w:ascii="Times New Roman" w:eastAsia="Times New Roman" w:hAnsi="Times New Roman" w:cs="Times New Roman"/>
                <w:b/>
                <w:bCs/>
                <w:color w:val="000000"/>
                <w:sz w:val="24"/>
                <w:szCs w:val="24"/>
              </w:rPr>
              <w:t>Critical evaluation</w:t>
            </w:r>
          </w:p>
        </w:tc>
      </w:tr>
      <w:tr w:rsidR="00A61225" w:rsidRPr="00A61225" w14:paraId="2DCD3FE1" w14:textId="77777777" w:rsidTr="00A61225">
        <w:trPr>
          <w:trHeight w:val="1872"/>
        </w:trPr>
        <w:tc>
          <w:tcPr>
            <w:tcW w:w="0" w:type="auto"/>
            <w:tcBorders>
              <w:top w:val="nil"/>
              <w:left w:val="single" w:sz="4" w:space="0" w:color="auto"/>
              <w:bottom w:val="single" w:sz="4" w:space="0" w:color="auto"/>
              <w:right w:val="single" w:sz="4" w:space="0" w:color="auto"/>
            </w:tcBorders>
            <w:vAlign w:val="center"/>
            <w:hideMark/>
          </w:tcPr>
          <w:p w14:paraId="788A7C80" w14:textId="77777777" w:rsidR="00A61225" w:rsidRPr="00A61225" w:rsidRDefault="00A61225" w:rsidP="00A61225">
            <w:pPr>
              <w:spacing w:line="360" w:lineRule="auto"/>
              <w:jc w:val="both"/>
              <w:rPr>
                <w:rFonts w:ascii="Times New Roman" w:eastAsia="Times New Roman" w:hAnsi="Times New Roman" w:cs="Times New Roman"/>
                <w:b/>
                <w:bCs/>
                <w:color w:val="000000"/>
                <w:sz w:val="24"/>
                <w:szCs w:val="24"/>
                <w:lang w:val="en-US"/>
              </w:rPr>
            </w:pPr>
            <w:r w:rsidRPr="00A61225">
              <w:rPr>
                <w:rFonts w:ascii="Times New Roman" w:eastAsia="Times New Roman" w:hAnsi="Times New Roman" w:cs="Times New Roman"/>
                <w:b/>
                <w:bCs/>
                <w:color w:val="000000"/>
                <w:sz w:val="24"/>
                <w:szCs w:val="24"/>
              </w:rPr>
              <w:lastRenderedPageBreak/>
              <w:t>Product</w:t>
            </w:r>
          </w:p>
        </w:tc>
        <w:tc>
          <w:tcPr>
            <w:tcW w:w="0" w:type="auto"/>
            <w:tcBorders>
              <w:top w:val="nil"/>
              <w:left w:val="nil"/>
              <w:bottom w:val="single" w:sz="4" w:space="0" w:color="auto"/>
              <w:right w:val="single" w:sz="4" w:space="0" w:color="auto"/>
            </w:tcBorders>
            <w:vAlign w:val="center"/>
            <w:hideMark/>
          </w:tcPr>
          <w:p w14:paraId="73D7396D" w14:textId="77777777" w:rsidR="00A61225" w:rsidRPr="00A61225" w:rsidRDefault="00A61225" w:rsidP="00A61225">
            <w:pPr>
              <w:spacing w:line="360" w:lineRule="auto"/>
              <w:jc w:val="both"/>
              <w:rPr>
                <w:rFonts w:ascii="Times New Roman" w:eastAsia="Times New Roman" w:hAnsi="Times New Roman" w:cs="Times New Roman"/>
                <w:color w:val="000000"/>
                <w:sz w:val="24"/>
                <w:szCs w:val="24"/>
                <w:lang w:val="en-US"/>
              </w:rPr>
            </w:pPr>
            <w:r w:rsidRPr="00A61225">
              <w:rPr>
                <w:rFonts w:ascii="Times New Roman" w:eastAsia="Times New Roman" w:hAnsi="Times New Roman" w:cs="Times New Roman"/>
                <w:color w:val="000000"/>
                <w:sz w:val="24"/>
                <w:szCs w:val="24"/>
              </w:rPr>
              <w:t xml:space="preserve">Clothing mending, zip and button replacement, seam repairs, alterations and creative upcycling like </w:t>
            </w:r>
            <w:proofErr w:type="spellStart"/>
            <w:r w:rsidRPr="00A61225">
              <w:rPr>
                <w:rFonts w:ascii="Times New Roman" w:eastAsia="Times New Roman" w:hAnsi="Times New Roman" w:cs="Times New Roman"/>
                <w:color w:val="000000"/>
                <w:sz w:val="24"/>
                <w:szCs w:val="24"/>
              </w:rPr>
              <w:t>customised</w:t>
            </w:r>
            <w:proofErr w:type="spellEnd"/>
            <w:r w:rsidRPr="00A61225">
              <w:rPr>
                <w:rFonts w:ascii="Times New Roman" w:eastAsia="Times New Roman" w:hAnsi="Times New Roman" w:cs="Times New Roman"/>
                <w:color w:val="000000"/>
                <w:sz w:val="24"/>
                <w:szCs w:val="24"/>
              </w:rPr>
              <w:t xml:space="preserve"> denim, patches. </w:t>
            </w:r>
          </w:p>
        </w:tc>
        <w:tc>
          <w:tcPr>
            <w:tcW w:w="0" w:type="auto"/>
            <w:tcBorders>
              <w:top w:val="nil"/>
              <w:left w:val="nil"/>
              <w:bottom w:val="single" w:sz="4" w:space="0" w:color="auto"/>
              <w:right w:val="single" w:sz="4" w:space="0" w:color="auto"/>
            </w:tcBorders>
            <w:vAlign w:val="center"/>
            <w:hideMark/>
          </w:tcPr>
          <w:p w14:paraId="22C2FF6A" w14:textId="77777777" w:rsidR="00A61225" w:rsidRPr="00A61225" w:rsidRDefault="00A61225" w:rsidP="00A61225">
            <w:pPr>
              <w:spacing w:line="360" w:lineRule="auto"/>
              <w:jc w:val="both"/>
              <w:rPr>
                <w:rFonts w:ascii="Times New Roman" w:eastAsia="Times New Roman" w:hAnsi="Times New Roman" w:cs="Times New Roman"/>
                <w:color w:val="000000"/>
                <w:sz w:val="24"/>
                <w:szCs w:val="24"/>
                <w:lang w:val="en-US"/>
              </w:rPr>
            </w:pPr>
            <w:r w:rsidRPr="00A61225">
              <w:rPr>
                <w:rFonts w:ascii="Times New Roman" w:eastAsia="Times New Roman" w:hAnsi="Times New Roman" w:cs="Times New Roman"/>
                <w:color w:val="000000"/>
                <w:sz w:val="24"/>
                <w:szCs w:val="24"/>
              </w:rPr>
              <w:t>Differentiation can be achieved through innovative design and repair but the quality of the service and response times need to be consistent to enable repeat purchase (</w:t>
            </w:r>
            <w:proofErr w:type="spellStart"/>
            <w:r w:rsidRPr="00A61225">
              <w:rPr>
                <w:rFonts w:ascii="Times New Roman" w:eastAsia="Times New Roman" w:hAnsi="Times New Roman" w:cs="Times New Roman"/>
                <w:color w:val="000000"/>
                <w:sz w:val="24"/>
                <w:szCs w:val="24"/>
              </w:rPr>
              <w:t>Ipaki</w:t>
            </w:r>
            <w:proofErr w:type="spellEnd"/>
            <w:r w:rsidRPr="00A61225">
              <w:rPr>
                <w:rFonts w:ascii="Times New Roman" w:eastAsia="Times New Roman" w:hAnsi="Times New Roman" w:cs="Times New Roman"/>
                <w:color w:val="000000"/>
                <w:sz w:val="24"/>
                <w:szCs w:val="24"/>
              </w:rPr>
              <w:t xml:space="preserve"> and Hosseini, 2025). </w:t>
            </w:r>
          </w:p>
        </w:tc>
      </w:tr>
      <w:tr w:rsidR="00A61225" w:rsidRPr="00A61225" w14:paraId="361A9E61" w14:textId="77777777" w:rsidTr="00A61225">
        <w:trPr>
          <w:trHeight w:val="2184"/>
        </w:trPr>
        <w:tc>
          <w:tcPr>
            <w:tcW w:w="0" w:type="auto"/>
            <w:tcBorders>
              <w:top w:val="nil"/>
              <w:left w:val="single" w:sz="4" w:space="0" w:color="auto"/>
              <w:bottom w:val="single" w:sz="4" w:space="0" w:color="auto"/>
              <w:right w:val="single" w:sz="4" w:space="0" w:color="auto"/>
            </w:tcBorders>
            <w:vAlign w:val="center"/>
            <w:hideMark/>
          </w:tcPr>
          <w:p w14:paraId="36186152" w14:textId="77777777" w:rsidR="00A61225" w:rsidRPr="00A61225" w:rsidRDefault="00A61225" w:rsidP="00A61225">
            <w:pPr>
              <w:spacing w:line="360" w:lineRule="auto"/>
              <w:jc w:val="both"/>
              <w:rPr>
                <w:rFonts w:ascii="Times New Roman" w:eastAsia="Times New Roman" w:hAnsi="Times New Roman" w:cs="Times New Roman"/>
                <w:b/>
                <w:bCs/>
                <w:color w:val="000000"/>
                <w:sz w:val="24"/>
                <w:szCs w:val="24"/>
                <w:lang w:val="en-US"/>
              </w:rPr>
            </w:pPr>
            <w:r w:rsidRPr="00A61225">
              <w:rPr>
                <w:rFonts w:ascii="Times New Roman" w:eastAsia="Times New Roman" w:hAnsi="Times New Roman" w:cs="Times New Roman"/>
                <w:b/>
                <w:bCs/>
                <w:color w:val="000000"/>
                <w:sz w:val="24"/>
                <w:szCs w:val="24"/>
              </w:rPr>
              <w:t>Price</w:t>
            </w:r>
          </w:p>
        </w:tc>
        <w:tc>
          <w:tcPr>
            <w:tcW w:w="0" w:type="auto"/>
            <w:tcBorders>
              <w:top w:val="nil"/>
              <w:left w:val="nil"/>
              <w:bottom w:val="single" w:sz="4" w:space="0" w:color="auto"/>
              <w:right w:val="single" w:sz="4" w:space="0" w:color="auto"/>
            </w:tcBorders>
            <w:vAlign w:val="center"/>
            <w:hideMark/>
          </w:tcPr>
          <w:p w14:paraId="605A64AC" w14:textId="77777777" w:rsidR="00A61225" w:rsidRPr="00A61225" w:rsidRDefault="00A61225" w:rsidP="00A61225">
            <w:pPr>
              <w:spacing w:line="360" w:lineRule="auto"/>
              <w:jc w:val="both"/>
              <w:rPr>
                <w:rFonts w:ascii="Times New Roman" w:eastAsia="Times New Roman" w:hAnsi="Times New Roman" w:cs="Times New Roman"/>
                <w:color w:val="000000"/>
                <w:sz w:val="24"/>
                <w:szCs w:val="24"/>
                <w:lang w:val="en-US"/>
              </w:rPr>
            </w:pPr>
            <w:r w:rsidRPr="00A61225">
              <w:rPr>
                <w:rFonts w:ascii="Times New Roman" w:eastAsia="Times New Roman" w:hAnsi="Times New Roman" w:cs="Times New Roman"/>
                <w:color w:val="000000"/>
                <w:sz w:val="24"/>
                <w:szCs w:val="24"/>
              </w:rPr>
              <w:t xml:space="preserve">Competitive, cost-based pricing of £4-6 for button replacement, £8-15 for small repair, £15-30 for zip replacement and £20-45 for upcycling. </w:t>
            </w:r>
          </w:p>
        </w:tc>
        <w:tc>
          <w:tcPr>
            <w:tcW w:w="0" w:type="auto"/>
            <w:tcBorders>
              <w:top w:val="nil"/>
              <w:left w:val="nil"/>
              <w:bottom w:val="single" w:sz="4" w:space="0" w:color="auto"/>
              <w:right w:val="single" w:sz="4" w:space="0" w:color="auto"/>
            </w:tcBorders>
            <w:vAlign w:val="center"/>
            <w:hideMark/>
          </w:tcPr>
          <w:p w14:paraId="06D50B2E" w14:textId="77777777" w:rsidR="00A61225" w:rsidRPr="00A61225" w:rsidRDefault="00A61225" w:rsidP="00A61225">
            <w:pPr>
              <w:spacing w:line="360" w:lineRule="auto"/>
              <w:jc w:val="both"/>
              <w:rPr>
                <w:rFonts w:ascii="Times New Roman" w:eastAsia="Times New Roman" w:hAnsi="Times New Roman" w:cs="Times New Roman"/>
                <w:color w:val="000000"/>
                <w:sz w:val="24"/>
                <w:szCs w:val="24"/>
                <w:lang w:val="en-US"/>
              </w:rPr>
            </w:pPr>
            <w:r w:rsidRPr="00A61225">
              <w:rPr>
                <w:rFonts w:ascii="Times New Roman" w:eastAsia="Times New Roman" w:hAnsi="Times New Roman" w:cs="Times New Roman"/>
                <w:color w:val="000000"/>
                <w:sz w:val="24"/>
                <w:szCs w:val="24"/>
              </w:rPr>
              <w:t xml:space="preserve">Low cost is likely to be attractive to students and the more </w:t>
            </w:r>
            <w:proofErr w:type="gramStart"/>
            <w:r w:rsidRPr="00A61225">
              <w:rPr>
                <w:rFonts w:ascii="Times New Roman" w:eastAsia="Times New Roman" w:hAnsi="Times New Roman" w:cs="Times New Roman"/>
                <w:color w:val="000000"/>
                <w:sz w:val="24"/>
                <w:szCs w:val="24"/>
              </w:rPr>
              <w:t>cost conscious</w:t>
            </w:r>
            <w:proofErr w:type="gramEnd"/>
            <w:r w:rsidRPr="00A61225">
              <w:rPr>
                <w:rFonts w:ascii="Times New Roman" w:eastAsia="Times New Roman" w:hAnsi="Times New Roman" w:cs="Times New Roman"/>
                <w:color w:val="000000"/>
                <w:sz w:val="24"/>
                <w:szCs w:val="24"/>
              </w:rPr>
              <w:t xml:space="preserve"> client. If you underprice the </w:t>
            </w:r>
            <w:proofErr w:type="spellStart"/>
            <w:proofErr w:type="gramStart"/>
            <w:r w:rsidRPr="00A61225">
              <w:rPr>
                <w:rFonts w:ascii="Times New Roman" w:eastAsia="Times New Roman" w:hAnsi="Times New Roman" w:cs="Times New Roman"/>
                <w:color w:val="000000"/>
                <w:sz w:val="24"/>
                <w:szCs w:val="24"/>
              </w:rPr>
              <w:t>labour</w:t>
            </w:r>
            <w:proofErr w:type="spellEnd"/>
            <w:proofErr w:type="gramEnd"/>
            <w:r w:rsidRPr="00A61225">
              <w:rPr>
                <w:rFonts w:ascii="Times New Roman" w:eastAsia="Times New Roman" w:hAnsi="Times New Roman" w:cs="Times New Roman"/>
                <w:color w:val="000000"/>
                <w:sz w:val="24"/>
                <w:szCs w:val="24"/>
              </w:rPr>
              <w:t xml:space="preserve"> you will sacrifice profit. Quotations should be based on complexity, material costs and time. </w:t>
            </w:r>
          </w:p>
        </w:tc>
      </w:tr>
      <w:tr w:rsidR="00A61225" w:rsidRPr="00A61225" w14:paraId="792ED04E" w14:textId="77777777" w:rsidTr="00A61225">
        <w:trPr>
          <w:trHeight w:val="3432"/>
        </w:trPr>
        <w:tc>
          <w:tcPr>
            <w:tcW w:w="0" w:type="auto"/>
            <w:tcBorders>
              <w:top w:val="nil"/>
              <w:left w:val="single" w:sz="4" w:space="0" w:color="auto"/>
              <w:bottom w:val="single" w:sz="4" w:space="0" w:color="auto"/>
              <w:right w:val="single" w:sz="4" w:space="0" w:color="auto"/>
            </w:tcBorders>
            <w:vAlign w:val="center"/>
            <w:hideMark/>
          </w:tcPr>
          <w:p w14:paraId="363AD1B2" w14:textId="77777777" w:rsidR="00A61225" w:rsidRPr="00A61225" w:rsidRDefault="00A61225" w:rsidP="00A61225">
            <w:pPr>
              <w:spacing w:line="360" w:lineRule="auto"/>
              <w:jc w:val="both"/>
              <w:rPr>
                <w:rFonts w:ascii="Times New Roman" w:eastAsia="Times New Roman" w:hAnsi="Times New Roman" w:cs="Times New Roman"/>
                <w:b/>
                <w:bCs/>
                <w:color w:val="000000"/>
                <w:sz w:val="24"/>
                <w:szCs w:val="24"/>
                <w:lang w:val="en-US"/>
              </w:rPr>
            </w:pPr>
            <w:r w:rsidRPr="00A61225">
              <w:rPr>
                <w:rFonts w:ascii="Times New Roman" w:eastAsia="Times New Roman" w:hAnsi="Times New Roman" w:cs="Times New Roman"/>
                <w:b/>
                <w:bCs/>
                <w:color w:val="000000"/>
                <w:sz w:val="24"/>
                <w:szCs w:val="24"/>
              </w:rPr>
              <w:t>Place</w:t>
            </w:r>
          </w:p>
        </w:tc>
        <w:tc>
          <w:tcPr>
            <w:tcW w:w="0" w:type="auto"/>
            <w:tcBorders>
              <w:top w:val="nil"/>
              <w:left w:val="nil"/>
              <w:bottom w:val="single" w:sz="4" w:space="0" w:color="auto"/>
              <w:right w:val="single" w:sz="4" w:space="0" w:color="auto"/>
            </w:tcBorders>
            <w:vAlign w:val="center"/>
            <w:hideMark/>
          </w:tcPr>
          <w:p w14:paraId="098B6712" w14:textId="77777777" w:rsidR="00A61225" w:rsidRPr="00A61225" w:rsidRDefault="00A61225" w:rsidP="00A61225">
            <w:pPr>
              <w:spacing w:line="360" w:lineRule="auto"/>
              <w:jc w:val="both"/>
              <w:rPr>
                <w:rFonts w:ascii="Times New Roman" w:eastAsia="Times New Roman" w:hAnsi="Times New Roman" w:cs="Times New Roman"/>
                <w:color w:val="000000"/>
                <w:sz w:val="24"/>
                <w:szCs w:val="24"/>
                <w:lang w:val="en-US"/>
              </w:rPr>
            </w:pPr>
            <w:r w:rsidRPr="00A61225">
              <w:rPr>
                <w:rFonts w:ascii="Times New Roman" w:eastAsia="Times New Roman" w:hAnsi="Times New Roman" w:cs="Times New Roman"/>
                <w:color w:val="000000"/>
                <w:sz w:val="24"/>
                <w:szCs w:val="24"/>
              </w:rPr>
              <w:t xml:space="preserve">A home-workplace or regularly used workplace, whether home-base supported by a mobile-friendly website, social media contact and enquiries, pre-arranged drop-offs and selectively identified local collection / delivery. </w:t>
            </w:r>
          </w:p>
        </w:tc>
        <w:tc>
          <w:tcPr>
            <w:tcW w:w="0" w:type="auto"/>
            <w:tcBorders>
              <w:top w:val="nil"/>
              <w:left w:val="nil"/>
              <w:bottom w:val="single" w:sz="4" w:space="0" w:color="auto"/>
              <w:right w:val="single" w:sz="4" w:space="0" w:color="auto"/>
            </w:tcBorders>
            <w:vAlign w:val="center"/>
            <w:hideMark/>
          </w:tcPr>
          <w:p w14:paraId="43FDC301" w14:textId="77777777" w:rsidR="00A61225" w:rsidRPr="00A61225" w:rsidRDefault="00A61225" w:rsidP="00A61225">
            <w:pPr>
              <w:spacing w:line="360" w:lineRule="auto"/>
              <w:jc w:val="both"/>
              <w:rPr>
                <w:rFonts w:ascii="Times New Roman" w:eastAsia="Times New Roman" w:hAnsi="Times New Roman" w:cs="Times New Roman"/>
                <w:color w:val="000000"/>
                <w:sz w:val="24"/>
                <w:szCs w:val="24"/>
                <w:lang w:val="en-US"/>
              </w:rPr>
            </w:pPr>
            <w:r w:rsidRPr="00A61225">
              <w:rPr>
                <w:rFonts w:ascii="Times New Roman" w:eastAsia="Times New Roman" w:hAnsi="Times New Roman" w:cs="Times New Roman"/>
                <w:color w:val="000000"/>
                <w:sz w:val="24"/>
                <w:szCs w:val="24"/>
              </w:rPr>
              <w:t xml:space="preserve">A low overhead model lowers initial financial risk. But a narrow geographical focus and difficult collection locations may make it hard for customers to be serviced (Gorman </w:t>
            </w:r>
            <w:r w:rsidRPr="00A61225">
              <w:rPr>
                <w:rFonts w:ascii="Times New Roman" w:eastAsia="Times New Roman" w:hAnsi="Times New Roman" w:cs="Times New Roman"/>
                <w:i/>
                <w:iCs/>
                <w:color w:val="000000"/>
                <w:sz w:val="24"/>
                <w:szCs w:val="24"/>
              </w:rPr>
              <w:t>et al.,</w:t>
            </w:r>
            <w:r w:rsidRPr="00A61225">
              <w:rPr>
                <w:rFonts w:ascii="Times New Roman" w:eastAsia="Times New Roman" w:hAnsi="Times New Roman" w:cs="Times New Roman"/>
                <w:color w:val="000000"/>
                <w:sz w:val="24"/>
                <w:szCs w:val="24"/>
              </w:rPr>
              <w:t xml:space="preserve"> 2023). </w:t>
            </w:r>
          </w:p>
        </w:tc>
      </w:tr>
      <w:tr w:rsidR="00A61225" w:rsidRPr="00A61225" w14:paraId="436759FD" w14:textId="77777777" w:rsidTr="00A61225">
        <w:trPr>
          <w:trHeight w:val="2808"/>
        </w:trPr>
        <w:tc>
          <w:tcPr>
            <w:tcW w:w="0" w:type="auto"/>
            <w:tcBorders>
              <w:top w:val="nil"/>
              <w:left w:val="single" w:sz="4" w:space="0" w:color="auto"/>
              <w:bottom w:val="single" w:sz="4" w:space="0" w:color="auto"/>
              <w:right w:val="single" w:sz="4" w:space="0" w:color="auto"/>
            </w:tcBorders>
            <w:vAlign w:val="center"/>
            <w:hideMark/>
          </w:tcPr>
          <w:p w14:paraId="13FA4377" w14:textId="77777777" w:rsidR="00A61225" w:rsidRPr="00A61225" w:rsidRDefault="00A61225" w:rsidP="00A61225">
            <w:pPr>
              <w:spacing w:line="360" w:lineRule="auto"/>
              <w:jc w:val="both"/>
              <w:rPr>
                <w:rFonts w:ascii="Times New Roman" w:eastAsia="Times New Roman" w:hAnsi="Times New Roman" w:cs="Times New Roman"/>
                <w:b/>
                <w:bCs/>
                <w:color w:val="000000"/>
                <w:sz w:val="24"/>
                <w:szCs w:val="24"/>
                <w:lang w:val="en-US"/>
              </w:rPr>
            </w:pPr>
            <w:r w:rsidRPr="00A61225">
              <w:rPr>
                <w:rFonts w:ascii="Times New Roman" w:eastAsia="Times New Roman" w:hAnsi="Times New Roman" w:cs="Times New Roman"/>
                <w:b/>
                <w:bCs/>
                <w:color w:val="000000"/>
                <w:sz w:val="24"/>
                <w:szCs w:val="24"/>
              </w:rPr>
              <w:t>Promotion</w:t>
            </w:r>
          </w:p>
        </w:tc>
        <w:tc>
          <w:tcPr>
            <w:tcW w:w="0" w:type="auto"/>
            <w:tcBorders>
              <w:top w:val="nil"/>
              <w:left w:val="nil"/>
              <w:bottom w:val="single" w:sz="4" w:space="0" w:color="auto"/>
              <w:right w:val="single" w:sz="4" w:space="0" w:color="auto"/>
            </w:tcBorders>
            <w:vAlign w:val="center"/>
            <w:hideMark/>
          </w:tcPr>
          <w:p w14:paraId="02FADAEA" w14:textId="77777777" w:rsidR="00A61225" w:rsidRPr="00A61225" w:rsidRDefault="00A61225" w:rsidP="00A61225">
            <w:pPr>
              <w:spacing w:line="360" w:lineRule="auto"/>
              <w:jc w:val="both"/>
              <w:rPr>
                <w:rFonts w:ascii="Times New Roman" w:eastAsia="Times New Roman" w:hAnsi="Times New Roman" w:cs="Times New Roman"/>
                <w:color w:val="000000"/>
                <w:sz w:val="24"/>
                <w:szCs w:val="24"/>
                <w:lang w:val="en-US"/>
              </w:rPr>
            </w:pPr>
            <w:r w:rsidRPr="00A61225">
              <w:rPr>
                <w:rFonts w:ascii="Times New Roman" w:eastAsia="Times New Roman" w:hAnsi="Times New Roman" w:cs="Times New Roman"/>
                <w:color w:val="000000"/>
                <w:sz w:val="24"/>
                <w:szCs w:val="24"/>
              </w:rPr>
              <w:t xml:space="preserve">Instagram, Tik Tok and Facebook content, before and after clips, referral incentives, launch offers, community group and community </w:t>
            </w:r>
            <w:proofErr w:type="spellStart"/>
            <w:r w:rsidRPr="00A61225">
              <w:rPr>
                <w:rFonts w:ascii="Times New Roman" w:eastAsia="Times New Roman" w:hAnsi="Times New Roman" w:cs="Times New Roman"/>
                <w:color w:val="000000"/>
                <w:sz w:val="24"/>
                <w:szCs w:val="24"/>
              </w:rPr>
              <w:t>organisation</w:t>
            </w:r>
            <w:proofErr w:type="spellEnd"/>
            <w:r w:rsidRPr="00A61225">
              <w:rPr>
                <w:rFonts w:ascii="Times New Roman" w:eastAsia="Times New Roman" w:hAnsi="Times New Roman" w:cs="Times New Roman"/>
                <w:color w:val="000000"/>
                <w:sz w:val="24"/>
                <w:szCs w:val="24"/>
              </w:rPr>
              <w:t xml:space="preserve"> partnerships (</w:t>
            </w:r>
            <w:proofErr w:type="spellStart"/>
            <w:r w:rsidRPr="00A61225">
              <w:rPr>
                <w:rFonts w:ascii="Times New Roman" w:eastAsia="Times New Roman" w:hAnsi="Times New Roman" w:cs="Times New Roman"/>
                <w:color w:val="000000"/>
                <w:sz w:val="24"/>
                <w:szCs w:val="24"/>
              </w:rPr>
              <w:t>Nitami</w:t>
            </w:r>
            <w:proofErr w:type="spellEnd"/>
            <w:r w:rsidRPr="00A61225">
              <w:rPr>
                <w:rFonts w:ascii="Times New Roman" w:eastAsia="Times New Roman" w:hAnsi="Times New Roman" w:cs="Times New Roman"/>
                <w:color w:val="000000"/>
                <w:sz w:val="24"/>
                <w:szCs w:val="24"/>
              </w:rPr>
              <w:t xml:space="preserve"> </w:t>
            </w:r>
            <w:r w:rsidRPr="00A61225">
              <w:rPr>
                <w:rFonts w:ascii="Times New Roman" w:eastAsia="Times New Roman" w:hAnsi="Times New Roman" w:cs="Times New Roman"/>
                <w:i/>
                <w:iCs/>
                <w:color w:val="000000"/>
                <w:sz w:val="24"/>
                <w:szCs w:val="24"/>
              </w:rPr>
              <w:t>et al.,</w:t>
            </w:r>
            <w:r w:rsidRPr="00A61225">
              <w:rPr>
                <w:rFonts w:ascii="Times New Roman" w:eastAsia="Times New Roman" w:hAnsi="Times New Roman" w:cs="Times New Roman"/>
                <w:color w:val="000000"/>
                <w:sz w:val="24"/>
                <w:szCs w:val="24"/>
              </w:rPr>
              <w:t xml:space="preserve"> 2024</w:t>
            </w:r>
            <w:proofErr w:type="gramStart"/>
            <w:r w:rsidRPr="00A61225">
              <w:rPr>
                <w:rFonts w:ascii="Times New Roman" w:eastAsia="Times New Roman" w:hAnsi="Times New Roman" w:cs="Times New Roman"/>
                <w:color w:val="000000"/>
                <w:sz w:val="24"/>
                <w:szCs w:val="24"/>
              </w:rPr>
              <w:t>)..</w:t>
            </w:r>
            <w:proofErr w:type="gramEnd"/>
            <w:r w:rsidRPr="00A61225">
              <w:rPr>
                <w:rFonts w:ascii="Times New Roman" w:eastAsia="Times New Roman" w:hAnsi="Times New Roman" w:cs="Times New Roman"/>
                <w:color w:val="000000"/>
                <w:sz w:val="24"/>
                <w:szCs w:val="24"/>
              </w:rPr>
              <w:t xml:space="preserve"> </w:t>
            </w:r>
          </w:p>
        </w:tc>
        <w:tc>
          <w:tcPr>
            <w:tcW w:w="0" w:type="auto"/>
            <w:tcBorders>
              <w:top w:val="nil"/>
              <w:left w:val="nil"/>
              <w:bottom w:val="single" w:sz="4" w:space="0" w:color="auto"/>
              <w:right w:val="single" w:sz="4" w:space="0" w:color="auto"/>
            </w:tcBorders>
            <w:vAlign w:val="center"/>
            <w:hideMark/>
          </w:tcPr>
          <w:p w14:paraId="6CACFCB3" w14:textId="77777777" w:rsidR="00A61225" w:rsidRPr="00A61225" w:rsidRDefault="00A61225" w:rsidP="00A61225">
            <w:pPr>
              <w:spacing w:line="360" w:lineRule="auto"/>
              <w:jc w:val="both"/>
              <w:rPr>
                <w:rFonts w:ascii="Times New Roman" w:eastAsia="Times New Roman" w:hAnsi="Times New Roman" w:cs="Times New Roman"/>
                <w:color w:val="000000"/>
                <w:sz w:val="24"/>
                <w:szCs w:val="24"/>
                <w:lang w:val="en-US"/>
              </w:rPr>
            </w:pPr>
            <w:r w:rsidRPr="00A61225">
              <w:rPr>
                <w:rFonts w:ascii="Times New Roman" w:eastAsia="Times New Roman" w:hAnsi="Times New Roman" w:cs="Times New Roman"/>
                <w:color w:val="000000"/>
                <w:sz w:val="24"/>
                <w:szCs w:val="24"/>
              </w:rPr>
              <w:t>Pictures of images showing the advantages of repairing and upcycling. However, engagement does not guarantee sales, so promotional activity must be assessed against paid bookings and marketing costs.</w:t>
            </w:r>
          </w:p>
        </w:tc>
      </w:tr>
    </w:tbl>
    <w:p w14:paraId="5E1814CF" w14:textId="5E00166D" w:rsidR="00A61225" w:rsidRPr="00A61225" w:rsidRDefault="00A61225" w:rsidP="00A61225">
      <w:pPr>
        <w:spacing w:before="240" w:after="240" w:line="360" w:lineRule="auto"/>
        <w:jc w:val="center"/>
        <w:rPr>
          <w:rFonts w:ascii="Times New Roman" w:hAnsi="Times New Roman" w:cs="Times New Roman"/>
          <w:b/>
          <w:bCs/>
          <w:sz w:val="24"/>
          <w:szCs w:val="24"/>
        </w:rPr>
      </w:pPr>
      <w:r w:rsidRPr="00A61225">
        <w:rPr>
          <w:rFonts w:ascii="Times New Roman" w:hAnsi="Times New Roman" w:cs="Times New Roman"/>
          <w:b/>
          <w:bCs/>
          <w:sz w:val="24"/>
          <w:szCs w:val="24"/>
        </w:rPr>
        <w:t>Table 3: Marketing Mix: The 4Ps</w:t>
      </w:r>
    </w:p>
    <w:p w14:paraId="49F39740" w14:textId="4DC01C07" w:rsidR="00A61225" w:rsidRPr="00A61225" w:rsidRDefault="00A61225" w:rsidP="00A61225">
      <w:pPr>
        <w:spacing w:before="240" w:after="240" w:line="360" w:lineRule="auto"/>
        <w:jc w:val="center"/>
        <w:rPr>
          <w:rFonts w:ascii="Times New Roman" w:hAnsi="Times New Roman" w:cs="Times New Roman"/>
          <w:sz w:val="24"/>
          <w:szCs w:val="24"/>
        </w:rPr>
      </w:pPr>
      <w:r w:rsidRPr="00A61225">
        <w:rPr>
          <w:rFonts w:ascii="Times New Roman" w:hAnsi="Times New Roman" w:cs="Times New Roman"/>
          <w:sz w:val="24"/>
          <w:szCs w:val="24"/>
        </w:rPr>
        <w:t>(Source: Self-created)</w:t>
      </w:r>
    </w:p>
    <w:p w14:paraId="3C6987C2" w14:textId="48719F28"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lastRenderedPageBreak/>
        <w:t>The listed prices are tentative estimates and not real-world Market prices. SOJO can be a good competitor benchmark to gauge clothing repair prices (SOJO, 2026); Patch Stitch needs to look at its competitors' prices in their own locality as well as a look at its own cost structure before setting up its price list.</w:t>
      </w:r>
    </w:p>
    <w:p w14:paraId="3789F1EC" w14:textId="77777777" w:rsidR="008B1BF5" w:rsidRPr="00BE5B72" w:rsidRDefault="00000000" w:rsidP="00A61225">
      <w:pPr>
        <w:pStyle w:val="Heading3"/>
      </w:pPr>
      <w:bookmarkStart w:id="19" w:name="_5vndgzkyflxw" w:colFirst="0" w:colLast="0"/>
      <w:bookmarkStart w:id="20" w:name="_Toc242726880"/>
      <w:bookmarkEnd w:id="19"/>
      <w:r w:rsidRPr="00BE5B72">
        <w:t>3.3 Online Marketing Strategies</w:t>
      </w:r>
      <w:bookmarkEnd w:id="20"/>
    </w:p>
    <w:p w14:paraId="4212B969" w14:textId="77777777"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Patch Stitch will efficiently acquire customers through digital marketing, and foster these relationships into the future.</w:t>
      </w:r>
    </w:p>
    <w:p w14:paraId="635FC058" w14:textId="77777777" w:rsidR="008B1BF5" w:rsidRPr="00BE5B72" w:rsidRDefault="00000000" w:rsidP="00BE5B72">
      <w:pPr>
        <w:spacing w:before="240" w:after="240" w:line="360" w:lineRule="auto"/>
        <w:jc w:val="both"/>
        <w:rPr>
          <w:rFonts w:ascii="Times New Roman" w:hAnsi="Times New Roman" w:cs="Times New Roman"/>
          <w:b/>
          <w:bCs/>
          <w:sz w:val="24"/>
          <w:szCs w:val="24"/>
        </w:rPr>
      </w:pPr>
      <w:r w:rsidRPr="00BE5B72">
        <w:rPr>
          <w:rFonts w:ascii="Times New Roman" w:hAnsi="Times New Roman" w:cs="Times New Roman"/>
          <w:b/>
          <w:bCs/>
          <w:sz w:val="24"/>
          <w:szCs w:val="24"/>
        </w:rPr>
        <w:t>Social media advertising:</w:t>
      </w:r>
    </w:p>
    <w:p w14:paraId="47DC3C42" w14:textId="17791F69"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 xml:space="preserve">Instagram and Tik Tok are good platforms for shorter repair videos, transformations and </w:t>
      </w:r>
      <w:proofErr w:type="spellStart"/>
      <w:r w:rsidRPr="00BE5B72">
        <w:rPr>
          <w:rFonts w:ascii="Times New Roman" w:hAnsi="Times New Roman" w:cs="Times New Roman"/>
          <w:sz w:val="24"/>
          <w:szCs w:val="24"/>
        </w:rPr>
        <w:t>personalised</w:t>
      </w:r>
      <w:proofErr w:type="spellEnd"/>
      <w:r w:rsidRPr="00BE5B72">
        <w:rPr>
          <w:rFonts w:ascii="Times New Roman" w:hAnsi="Times New Roman" w:cs="Times New Roman"/>
          <w:sz w:val="24"/>
          <w:szCs w:val="24"/>
        </w:rPr>
        <w:t xml:space="preserve"> clothing. Instagram or Tik Tok video content can communicate the benefits of upcycling more effectively than a simple </w:t>
      </w:r>
      <w:r w:rsidR="00A61225" w:rsidRPr="00BE5B72">
        <w:rPr>
          <w:rFonts w:ascii="Times New Roman" w:hAnsi="Times New Roman" w:cs="Times New Roman"/>
          <w:sz w:val="24"/>
          <w:szCs w:val="24"/>
        </w:rPr>
        <w:t>text-based</w:t>
      </w:r>
      <w:r w:rsidRPr="00BE5B72">
        <w:rPr>
          <w:rFonts w:ascii="Times New Roman" w:hAnsi="Times New Roman" w:cs="Times New Roman"/>
          <w:sz w:val="24"/>
          <w:szCs w:val="24"/>
        </w:rPr>
        <w:t xml:space="preserve"> advert. Facebook is good for local marketing and community building (</w:t>
      </w:r>
      <w:proofErr w:type="spellStart"/>
      <w:r w:rsidRPr="00BE5B72">
        <w:rPr>
          <w:rFonts w:ascii="Times New Roman" w:hAnsi="Times New Roman" w:cs="Times New Roman"/>
          <w:sz w:val="24"/>
          <w:szCs w:val="24"/>
        </w:rPr>
        <w:t>Nitami</w:t>
      </w:r>
      <w:proofErr w:type="spellEnd"/>
      <w:r w:rsidRPr="00BE5B72">
        <w:rPr>
          <w:rFonts w:ascii="Times New Roman" w:hAnsi="Times New Roman" w:cs="Times New Roman"/>
          <w:sz w:val="24"/>
          <w:szCs w:val="24"/>
        </w:rPr>
        <w:t xml:space="preserve"> </w:t>
      </w:r>
      <w:r w:rsidRPr="00BE5B72">
        <w:rPr>
          <w:rFonts w:ascii="Times New Roman" w:hAnsi="Times New Roman" w:cs="Times New Roman"/>
          <w:i/>
          <w:iCs/>
          <w:sz w:val="24"/>
          <w:szCs w:val="24"/>
        </w:rPr>
        <w:t>et al.,</w:t>
      </w:r>
      <w:r w:rsidRPr="00BE5B72">
        <w:rPr>
          <w:rFonts w:ascii="Times New Roman" w:hAnsi="Times New Roman" w:cs="Times New Roman"/>
          <w:sz w:val="24"/>
          <w:szCs w:val="24"/>
        </w:rPr>
        <w:t xml:space="preserve"> 2024).</w:t>
      </w:r>
      <w:r w:rsidR="00A61225">
        <w:rPr>
          <w:rFonts w:ascii="Times New Roman" w:hAnsi="Times New Roman" w:cs="Times New Roman"/>
          <w:sz w:val="24"/>
          <w:szCs w:val="24"/>
        </w:rPr>
        <w:t xml:space="preserve"> </w:t>
      </w:r>
      <w:r w:rsidRPr="00BE5B72">
        <w:rPr>
          <w:rFonts w:ascii="Times New Roman" w:hAnsi="Times New Roman" w:cs="Times New Roman"/>
          <w:sz w:val="24"/>
          <w:szCs w:val="24"/>
        </w:rPr>
        <w:t>However, there is little guarantee of the organic reach of Facebook posts, so they should include a call to action, e.g. to arrange an assessment, or to request a quote.</w:t>
      </w:r>
    </w:p>
    <w:p w14:paraId="1C7FD3E8" w14:textId="77777777" w:rsidR="008B1BF5" w:rsidRPr="00BE5B72" w:rsidRDefault="00000000" w:rsidP="00BE5B72">
      <w:pPr>
        <w:spacing w:before="240" w:after="240" w:line="360" w:lineRule="auto"/>
        <w:jc w:val="both"/>
        <w:rPr>
          <w:rFonts w:ascii="Times New Roman" w:hAnsi="Times New Roman" w:cs="Times New Roman"/>
          <w:b/>
          <w:bCs/>
          <w:sz w:val="24"/>
          <w:szCs w:val="24"/>
        </w:rPr>
      </w:pPr>
      <w:r w:rsidRPr="00BE5B72">
        <w:rPr>
          <w:rFonts w:ascii="Times New Roman" w:hAnsi="Times New Roman" w:cs="Times New Roman"/>
          <w:b/>
          <w:bCs/>
          <w:sz w:val="24"/>
          <w:szCs w:val="24"/>
        </w:rPr>
        <w:t xml:space="preserve">Website and local search </w:t>
      </w:r>
      <w:proofErr w:type="spellStart"/>
      <w:r w:rsidRPr="00BE5B72">
        <w:rPr>
          <w:rFonts w:ascii="Times New Roman" w:hAnsi="Times New Roman" w:cs="Times New Roman"/>
          <w:b/>
          <w:bCs/>
          <w:sz w:val="24"/>
          <w:szCs w:val="24"/>
        </w:rPr>
        <w:t>optimisation</w:t>
      </w:r>
      <w:proofErr w:type="spellEnd"/>
      <w:r w:rsidRPr="00BE5B72">
        <w:rPr>
          <w:rFonts w:ascii="Times New Roman" w:hAnsi="Times New Roman" w:cs="Times New Roman"/>
          <w:b/>
          <w:bCs/>
          <w:sz w:val="24"/>
          <w:szCs w:val="24"/>
        </w:rPr>
        <w:t xml:space="preserve">: </w:t>
      </w:r>
    </w:p>
    <w:p w14:paraId="6EF13D7A" w14:textId="77777777"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 xml:space="preserve">A mobile </w:t>
      </w:r>
      <w:proofErr w:type="spellStart"/>
      <w:r w:rsidRPr="00BE5B72">
        <w:rPr>
          <w:rFonts w:ascii="Times New Roman" w:hAnsi="Times New Roman" w:cs="Times New Roman"/>
          <w:sz w:val="24"/>
          <w:szCs w:val="24"/>
        </w:rPr>
        <w:t>optimised</w:t>
      </w:r>
      <w:proofErr w:type="spellEnd"/>
      <w:r w:rsidRPr="00BE5B72">
        <w:rPr>
          <w:rFonts w:ascii="Times New Roman" w:hAnsi="Times New Roman" w:cs="Times New Roman"/>
          <w:sz w:val="24"/>
          <w:szCs w:val="24"/>
        </w:rPr>
        <w:t xml:space="preserve"> website is likely to list services offered, approximate prices, turnaround times and contact details and also have a booking enquiry form. Local search </w:t>
      </w:r>
      <w:proofErr w:type="spellStart"/>
      <w:r w:rsidRPr="00BE5B72">
        <w:rPr>
          <w:rFonts w:ascii="Times New Roman" w:hAnsi="Times New Roman" w:cs="Times New Roman"/>
          <w:sz w:val="24"/>
          <w:szCs w:val="24"/>
        </w:rPr>
        <w:t>optimisation</w:t>
      </w:r>
      <w:proofErr w:type="spellEnd"/>
      <w:r w:rsidRPr="00BE5B72">
        <w:rPr>
          <w:rFonts w:ascii="Times New Roman" w:hAnsi="Times New Roman" w:cs="Times New Roman"/>
          <w:sz w:val="24"/>
          <w:szCs w:val="24"/>
        </w:rPr>
        <w:t xml:space="preserve"> and a business profile on relevant search platforms can help customers to locate repair services close to home. This is reaching out to the customers who need something now although visibility can take time to build up and competitors may have a stronger online reputation (</w:t>
      </w:r>
      <w:proofErr w:type="spellStart"/>
      <w:r w:rsidRPr="00BE5B72">
        <w:rPr>
          <w:rFonts w:ascii="Times New Roman" w:hAnsi="Times New Roman" w:cs="Times New Roman"/>
          <w:sz w:val="24"/>
          <w:szCs w:val="24"/>
        </w:rPr>
        <w:t>Nuseir</w:t>
      </w:r>
      <w:proofErr w:type="spellEnd"/>
      <w:r w:rsidRPr="00BE5B72">
        <w:rPr>
          <w:rFonts w:ascii="Times New Roman" w:hAnsi="Times New Roman" w:cs="Times New Roman"/>
          <w:sz w:val="24"/>
          <w:szCs w:val="24"/>
        </w:rPr>
        <w:t xml:space="preserve"> </w:t>
      </w:r>
      <w:r w:rsidRPr="00BE5B72">
        <w:rPr>
          <w:rFonts w:ascii="Times New Roman" w:hAnsi="Times New Roman" w:cs="Times New Roman"/>
          <w:i/>
          <w:iCs/>
          <w:sz w:val="24"/>
          <w:szCs w:val="24"/>
        </w:rPr>
        <w:t>et al.</w:t>
      </w:r>
      <w:r w:rsidRPr="00BE5B72">
        <w:rPr>
          <w:rFonts w:ascii="Times New Roman" w:hAnsi="Times New Roman" w:cs="Times New Roman"/>
          <w:sz w:val="24"/>
          <w:szCs w:val="24"/>
        </w:rPr>
        <w:t>, 2023).</w:t>
      </w:r>
    </w:p>
    <w:p w14:paraId="37D05520" w14:textId="77777777" w:rsidR="008B1BF5" w:rsidRPr="00BE5B72" w:rsidRDefault="00000000" w:rsidP="00BE5B72">
      <w:pPr>
        <w:spacing w:before="240" w:after="240" w:line="360" w:lineRule="auto"/>
        <w:jc w:val="both"/>
        <w:rPr>
          <w:rFonts w:ascii="Times New Roman" w:hAnsi="Times New Roman" w:cs="Times New Roman"/>
          <w:b/>
          <w:bCs/>
          <w:sz w:val="24"/>
          <w:szCs w:val="24"/>
        </w:rPr>
      </w:pPr>
      <w:r w:rsidRPr="00BE5B72">
        <w:rPr>
          <w:rFonts w:ascii="Times New Roman" w:hAnsi="Times New Roman" w:cs="Times New Roman"/>
          <w:b/>
          <w:bCs/>
          <w:sz w:val="24"/>
          <w:szCs w:val="24"/>
        </w:rPr>
        <w:t>Customer loyalty and sharing:</w:t>
      </w:r>
    </w:p>
    <w:p w14:paraId="4E5E845E" w14:textId="77777777"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 xml:space="preserve"> Patch Stitch will seek reviews following orders, hold referral competitions and communicate collection/completion dates transparently. Where customers agree, finished work may be posted online. To be successful, it will have to deliver quality workmanship and transparent costs, because special offers only are unlikely to be enough (Pereira et al., 2025).</w:t>
      </w:r>
    </w:p>
    <w:p w14:paraId="1B08D887" w14:textId="77777777" w:rsidR="008B1BF5" w:rsidRPr="00BE5B72" w:rsidRDefault="00000000" w:rsidP="00BE5B72">
      <w:pPr>
        <w:spacing w:before="240" w:after="240" w:line="360" w:lineRule="auto"/>
        <w:jc w:val="both"/>
        <w:rPr>
          <w:rFonts w:ascii="Times New Roman" w:hAnsi="Times New Roman" w:cs="Times New Roman"/>
          <w:b/>
          <w:bCs/>
          <w:sz w:val="24"/>
          <w:szCs w:val="24"/>
        </w:rPr>
      </w:pPr>
      <w:r w:rsidRPr="00BE5B72">
        <w:rPr>
          <w:rFonts w:ascii="Times New Roman" w:hAnsi="Times New Roman" w:cs="Times New Roman"/>
          <w:b/>
          <w:bCs/>
          <w:sz w:val="24"/>
          <w:szCs w:val="24"/>
        </w:rPr>
        <w:t>Tracking performance:</w:t>
      </w:r>
    </w:p>
    <w:p w14:paraId="1C626885" w14:textId="7AEAA8D4"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lastRenderedPageBreak/>
        <w:t xml:space="preserve">The monthly measurement will be internet enquiries, social media, enquiries to sale conversion, repeat sale, and customer acquisition cost. These measures will ensure we are measuring the channel that provides sales, not just attention. Customer data, photographs and videos must be stored in line with our data protection obligations (Song </w:t>
      </w:r>
      <w:r w:rsidRPr="00BE5B72">
        <w:rPr>
          <w:rFonts w:ascii="Times New Roman" w:hAnsi="Times New Roman" w:cs="Times New Roman"/>
          <w:i/>
          <w:iCs/>
          <w:sz w:val="24"/>
          <w:szCs w:val="24"/>
        </w:rPr>
        <w:t xml:space="preserve">et al., </w:t>
      </w:r>
      <w:r w:rsidRPr="00BE5B72">
        <w:rPr>
          <w:rFonts w:ascii="Times New Roman" w:hAnsi="Times New Roman" w:cs="Times New Roman"/>
          <w:sz w:val="24"/>
          <w:szCs w:val="24"/>
        </w:rPr>
        <w:t>2022).</w:t>
      </w:r>
      <w:r w:rsidR="00A61225">
        <w:rPr>
          <w:rFonts w:ascii="Times New Roman" w:hAnsi="Times New Roman" w:cs="Times New Roman"/>
          <w:sz w:val="24"/>
          <w:szCs w:val="24"/>
        </w:rPr>
        <w:t xml:space="preserve"> </w:t>
      </w:r>
      <w:r w:rsidRPr="00BE5B72">
        <w:rPr>
          <w:rFonts w:ascii="Times New Roman" w:hAnsi="Times New Roman" w:cs="Times New Roman"/>
          <w:sz w:val="24"/>
          <w:szCs w:val="24"/>
        </w:rPr>
        <w:t>Patch Stitch will deliver focused segmentation, services tailored to repair and upcycle, affordable prices and digital marketing. The challenge for it will be not only on getting noticed but on turning enquiries into sales and providing a positive customer experience.</w:t>
      </w:r>
    </w:p>
    <w:p w14:paraId="59DCD58A" w14:textId="71125990" w:rsidR="008B1BF5" w:rsidRPr="00A61225" w:rsidRDefault="00000000" w:rsidP="00A61225">
      <w:pPr>
        <w:pStyle w:val="Heading2"/>
      </w:pPr>
      <w:bookmarkStart w:id="21" w:name="_Toc242726881"/>
      <w:r w:rsidRPr="00BE5B72">
        <w:t xml:space="preserve">Element 4: Financial Planning — </w:t>
      </w:r>
      <w:proofErr w:type="spellStart"/>
      <w:r w:rsidRPr="00BE5B72">
        <w:t>PatchStitch</w:t>
      </w:r>
      <w:bookmarkEnd w:id="21"/>
      <w:proofErr w:type="spellEnd"/>
      <w:r w:rsidRPr="00BE5B72">
        <w:t xml:space="preserve"> </w:t>
      </w:r>
    </w:p>
    <w:p w14:paraId="77279AEC" w14:textId="0440EAA5" w:rsidR="008B1BF5" w:rsidRPr="00A61225" w:rsidRDefault="00000000" w:rsidP="00BE5B72">
      <w:pPr>
        <w:spacing w:line="360" w:lineRule="auto"/>
        <w:jc w:val="both"/>
        <w:rPr>
          <w:rFonts w:ascii="Times New Roman" w:hAnsi="Times New Roman" w:cs="Times New Roman"/>
          <w:sz w:val="24"/>
          <w:szCs w:val="24"/>
        </w:rPr>
      </w:pPr>
      <w:r w:rsidRPr="00BE5B72">
        <w:rPr>
          <w:rFonts w:ascii="Times New Roman" w:hAnsi="Times New Roman" w:cs="Times New Roman"/>
          <w:sz w:val="24"/>
          <w:szCs w:val="24"/>
        </w:rPr>
        <w:t xml:space="preserve">At first Patch Stitch will start up as a </w:t>
      </w:r>
      <w:r w:rsidR="00F83BA9" w:rsidRPr="00BE5B72">
        <w:rPr>
          <w:rFonts w:ascii="Times New Roman" w:hAnsi="Times New Roman" w:cs="Times New Roman"/>
          <w:sz w:val="24"/>
          <w:szCs w:val="24"/>
        </w:rPr>
        <w:t>small-scale</w:t>
      </w:r>
      <w:r w:rsidRPr="00BE5B72">
        <w:rPr>
          <w:rFonts w:ascii="Times New Roman" w:hAnsi="Times New Roman" w:cs="Times New Roman"/>
          <w:sz w:val="24"/>
          <w:szCs w:val="24"/>
        </w:rPr>
        <w:t xml:space="preserve"> clothing repair and upcycling company that will operate in a small workshop or shared work space. This will help to lower Fixed costs and mitigate risk during the start-up phase. Startup costs will include a basic sewing setup, equipment, stock, admin, marketing and working capital. </w:t>
      </w:r>
    </w:p>
    <w:p w14:paraId="456F4778" w14:textId="77777777" w:rsidR="008B1BF5" w:rsidRPr="00BE5B72" w:rsidRDefault="00000000" w:rsidP="00A61225">
      <w:pPr>
        <w:pStyle w:val="Heading3"/>
      </w:pPr>
      <w:bookmarkStart w:id="22" w:name="_Toc242726882"/>
      <w:r w:rsidRPr="00BE5B72">
        <w:t>4.1 Start-up Costs</w:t>
      </w:r>
      <w:bookmarkEnd w:id="22"/>
      <w:r w:rsidRPr="00BE5B72">
        <w:t xml:space="preserve"> </w:t>
      </w:r>
    </w:p>
    <w:tbl>
      <w:tblPr>
        <w:tblW w:w="0" w:type="auto"/>
        <w:tblLook w:val="04A0" w:firstRow="1" w:lastRow="0" w:firstColumn="1" w:lastColumn="0" w:noHBand="0" w:noVBand="1"/>
      </w:tblPr>
      <w:tblGrid>
        <w:gridCol w:w="4405"/>
        <w:gridCol w:w="3870"/>
      </w:tblGrid>
      <w:tr w:rsidR="00F83BA9" w:rsidRPr="00F83BA9" w14:paraId="4F5B7210" w14:textId="77777777" w:rsidTr="00F83BA9">
        <w:trPr>
          <w:trHeight w:val="312"/>
        </w:trPr>
        <w:tc>
          <w:tcPr>
            <w:tcW w:w="4405" w:type="dxa"/>
            <w:tcBorders>
              <w:top w:val="single" w:sz="4" w:space="0" w:color="auto"/>
              <w:left w:val="single" w:sz="4" w:space="0" w:color="auto"/>
              <w:bottom w:val="single" w:sz="4" w:space="0" w:color="auto"/>
              <w:right w:val="single" w:sz="4" w:space="0" w:color="auto"/>
            </w:tcBorders>
            <w:vAlign w:val="center"/>
            <w:hideMark/>
          </w:tcPr>
          <w:p w14:paraId="69F87092" w14:textId="77777777" w:rsidR="00F83BA9" w:rsidRPr="00F83BA9" w:rsidRDefault="00F83BA9" w:rsidP="00F83BA9">
            <w:pPr>
              <w:spacing w:line="360" w:lineRule="auto"/>
              <w:jc w:val="both"/>
              <w:rPr>
                <w:rFonts w:ascii="Times New Roman" w:eastAsia="Times New Roman" w:hAnsi="Times New Roman" w:cs="Times New Roman"/>
                <w:b/>
                <w:bCs/>
                <w:color w:val="000000"/>
                <w:sz w:val="24"/>
                <w:szCs w:val="24"/>
                <w:lang w:val="en-US"/>
              </w:rPr>
            </w:pPr>
            <w:r w:rsidRPr="00F83BA9">
              <w:rPr>
                <w:rFonts w:ascii="Times New Roman" w:eastAsia="Times New Roman" w:hAnsi="Times New Roman" w:cs="Times New Roman"/>
                <w:b/>
                <w:bCs/>
                <w:color w:val="000000"/>
                <w:sz w:val="24"/>
                <w:szCs w:val="24"/>
              </w:rPr>
              <w:t>Start-up cost item</w:t>
            </w:r>
          </w:p>
        </w:tc>
        <w:tc>
          <w:tcPr>
            <w:tcW w:w="3870" w:type="dxa"/>
            <w:tcBorders>
              <w:top w:val="single" w:sz="4" w:space="0" w:color="auto"/>
              <w:left w:val="nil"/>
              <w:bottom w:val="single" w:sz="4" w:space="0" w:color="auto"/>
              <w:right w:val="single" w:sz="4" w:space="0" w:color="auto"/>
            </w:tcBorders>
            <w:vAlign w:val="center"/>
            <w:hideMark/>
          </w:tcPr>
          <w:p w14:paraId="7B037990" w14:textId="77777777" w:rsidR="00F83BA9" w:rsidRPr="00F83BA9" w:rsidRDefault="00F83BA9" w:rsidP="00F83BA9">
            <w:pPr>
              <w:spacing w:line="360" w:lineRule="auto"/>
              <w:jc w:val="both"/>
              <w:rPr>
                <w:rFonts w:ascii="Times New Roman" w:eastAsia="Times New Roman" w:hAnsi="Times New Roman" w:cs="Times New Roman"/>
                <w:b/>
                <w:bCs/>
                <w:color w:val="000000"/>
                <w:sz w:val="24"/>
                <w:szCs w:val="24"/>
                <w:lang w:val="en-US"/>
              </w:rPr>
            </w:pPr>
            <w:r w:rsidRPr="00F83BA9">
              <w:rPr>
                <w:rFonts w:ascii="Times New Roman" w:eastAsia="Times New Roman" w:hAnsi="Times New Roman" w:cs="Times New Roman"/>
                <w:b/>
                <w:bCs/>
                <w:color w:val="000000"/>
                <w:sz w:val="24"/>
                <w:szCs w:val="24"/>
              </w:rPr>
              <w:t>Estimated cost</w:t>
            </w:r>
          </w:p>
        </w:tc>
      </w:tr>
      <w:tr w:rsidR="00F83BA9" w:rsidRPr="00F83BA9" w14:paraId="4270CF7F" w14:textId="77777777" w:rsidTr="00F83BA9">
        <w:trPr>
          <w:trHeight w:val="312"/>
        </w:trPr>
        <w:tc>
          <w:tcPr>
            <w:tcW w:w="4405" w:type="dxa"/>
            <w:tcBorders>
              <w:top w:val="nil"/>
              <w:left w:val="single" w:sz="4" w:space="0" w:color="auto"/>
              <w:bottom w:val="single" w:sz="4" w:space="0" w:color="auto"/>
              <w:right w:val="single" w:sz="4" w:space="0" w:color="auto"/>
            </w:tcBorders>
            <w:vAlign w:val="center"/>
            <w:hideMark/>
          </w:tcPr>
          <w:p w14:paraId="0233A742"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Sewing machine and overlocker</w:t>
            </w:r>
          </w:p>
        </w:tc>
        <w:tc>
          <w:tcPr>
            <w:tcW w:w="3870" w:type="dxa"/>
            <w:tcBorders>
              <w:top w:val="nil"/>
              <w:left w:val="nil"/>
              <w:bottom w:val="single" w:sz="4" w:space="0" w:color="auto"/>
              <w:right w:val="single" w:sz="4" w:space="0" w:color="auto"/>
            </w:tcBorders>
            <w:vAlign w:val="center"/>
            <w:hideMark/>
          </w:tcPr>
          <w:p w14:paraId="12A4417B"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£750</w:t>
            </w:r>
          </w:p>
        </w:tc>
      </w:tr>
      <w:tr w:rsidR="00F83BA9" w:rsidRPr="00F83BA9" w14:paraId="3FF14830" w14:textId="77777777" w:rsidTr="00F83BA9">
        <w:trPr>
          <w:trHeight w:val="312"/>
        </w:trPr>
        <w:tc>
          <w:tcPr>
            <w:tcW w:w="4405" w:type="dxa"/>
            <w:tcBorders>
              <w:top w:val="nil"/>
              <w:left w:val="single" w:sz="4" w:space="0" w:color="auto"/>
              <w:bottom w:val="single" w:sz="4" w:space="0" w:color="auto"/>
              <w:right w:val="single" w:sz="4" w:space="0" w:color="auto"/>
            </w:tcBorders>
            <w:vAlign w:val="center"/>
            <w:hideMark/>
          </w:tcPr>
          <w:p w14:paraId="7CD5145F"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Sewing tools and equipment</w:t>
            </w:r>
          </w:p>
        </w:tc>
        <w:tc>
          <w:tcPr>
            <w:tcW w:w="3870" w:type="dxa"/>
            <w:tcBorders>
              <w:top w:val="nil"/>
              <w:left w:val="nil"/>
              <w:bottom w:val="single" w:sz="4" w:space="0" w:color="auto"/>
              <w:right w:val="single" w:sz="4" w:space="0" w:color="auto"/>
            </w:tcBorders>
            <w:vAlign w:val="center"/>
            <w:hideMark/>
          </w:tcPr>
          <w:p w14:paraId="157B8D88"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£120</w:t>
            </w:r>
          </w:p>
        </w:tc>
      </w:tr>
      <w:tr w:rsidR="00F83BA9" w:rsidRPr="00F83BA9" w14:paraId="695A819A" w14:textId="77777777" w:rsidTr="00F83BA9">
        <w:trPr>
          <w:trHeight w:val="312"/>
        </w:trPr>
        <w:tc>
          <w:tcPr>
            <w:tcW w:w="4405" w:type="dxa"/>
            <w:tcBorders>
              <w:top w:val="nil"/>
              <w:left w:val="single" w:sz="4" w:space="0" w:color="auto"/>
              <w:bottom w:val="single" w:sz="4" w:space="0" w:color="auto"/>
              <w:right w:val="single" w:sz="4" w:space="0" w:color="auto"/>
            </w:tcBorders>
            <w:vAlign w:val="center"/>
            <w:hideMark/>
          </w:tcPr>
          <w:p w14:paraId="266B329B"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Initial materials and supplies</w:t>
            </w:r>
          </w:p>
        </w:tc>
        <w:tc>
          <w:tcPr>
            <w:tcW w:w="3870" w:type="dxa"/>
            <w:tcBorders>
              <w:top w:val="nil"/>
              <w:left w:val="nil"/>
              <w:bottom w:val="single" w:sz="4" w:space="0" w:color="auto"/>
              <w:right w:val="single" w:sz="4" w:space="0" w:color="auto"/>
            </w:tcBorders>
            <w:vAlign w:val="center"/>
            <w:hideMark/>
          </w:tcPr>
          <w:p w14:paraId="79811DA0"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£250</w:t>
            </w:r>
          </w:p>
        </w:tc>
      </w:tr>
      <w:tr w:rsidR="00F83BA9" w:rsidRPr="00F83BA9" w14:paraId="7DEC3793" w14:textId="77777777" w:rsidTr="00F83BA9">
        <w:trPr>
          <w:trHeight w:val="312"/>
        </w:trPr>
        <w:tc>
          <w:tcPr>
            <w:tcW w:w="4405" w:type="dxa"/>
            <w:tcBorders>
              <w:top w:val="nil"/>
              <w:left w:val="single" w:sz="4" w:space="0" w:color="auto"/>
              <w:bottom w:val="single" w:sz="4" w:space="0" w:color="auto"/>
              <w:right w:val="single" w:sz="4" w:space="0" w:color="auto"/>
            </w:tcBorders>
            <w:vAlign w:val="center"/>
            <w:hideMark/>
          </w:tcPr>
          <w:p w14:paraId="502AE229"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Website and booking setup</w:t>
            </w:r>
          </w:p>
        </w:tc>
        <w:tc>
          <w:tcPr>
            <w:tcW w:w="3870" w:type="dxa"/>
            <w:tcBorders>
              <w:top w:val="nil"/>
              <w:left w:val="nil"/>
              <w:bottom w:val="single" w:sz="4" w:space="0" w:color="auto"/>
              <w:right w:val="single" w:sz="4" w:space="0" w:color="auto"/>
            </w:tcBorders>
            <w:vAlign w:val="center"/>
            <w:hideMark/>
          </w:tcPr>
          <w:p w14:paraId="18332A58"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£300</w:t>
            </w:r>
          </w:p>
        </w:tc>
      </w:tr>
      <w:tr w:rsidR="00F83BA9" w:rsidRPr="00F83BA9" w14:paraId="1C24D7E6" w14:textId="77777777" w:rsidTr="00F83BA9">
        <w:trPr>
          <w:trHeight w:val="312"/>
        </w:trPr>
        <w:tc>
          <w:tcPr>
            <w:tcW w:w="4405" w:type="dxa"/>
            <w:tcBorders>
              <w:top w:val="nil"/>
              <w:left w:val="single" w:sz="4" w:space="0" w:color="auto"/>
              <w:bottom w:val="single" w:sz="4" w:space="0" w:color="auto"/>
              <w:right w:val="single" w:sz="4" w:space="0" w:color="auto"/>
            </w:tcBorders>
            <w:vAlign w:val="center"/>
            <w:hideMark/>
          </w:tcPr>
          <w:p w14:paraId="6A1CF8C9"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Branding and launch promotion</w:t>
            </w:r>
          </w:p>
        </w:tc>
        <w:tc>
          <w:tcPr>
            <w:tcW w:w="3870" w:type="dxa"/>
            <w:tcBorders>
              <w:top w:val="nil"/>
              <w:left w:val="nil"/>
              <w:bottom w:val="single" w:sz="4" w:space="0" w:color="auto"/>
              <w:right w:val="single" w:sz="4" w:space="0" w:color="auto"/>
            </w:tcBorders>
            <w:vAlign w:val="center"/>
            <w:hideMark/>
          </w:tcPr>
          <w:p w14:paraId="748136EB"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£250</w:t>
            </w:r>
          </w:p>
        </w:tc>
      </w:tr>
      <w:tr w:rsidR="00F83BA9" w:rsidRPr="00F83BA9" w14:paraId="58B3C98A" w14:textId="77777777" w:rsidTr="00F83BA9">
        <w:trPr>
          <w:trHeight w:val="312"/>
        </w:trPr>
        <w:tc>
          <w:tcPr>
            <w:tcW w:w="4405" w:type="dxa"/>
            <w:tcBorders>
              <w:top w:val="nil"/>
              <w:left w:val="single" w:sz="4" w:space="0" w:color="auto"/>
              <w:bottom w:val="single" w:sz="4" w:space="0" w:color="auto"/>
              <w:right w:val="single" w:sz="4" w:space="0" w:color="auto"/>
            </w:tcBorders>
            <w:vAlign w:val="center"/>
            <w:hideMark/>
          </w:tcPr>
          <w:p w14:paraId="4C7B5637"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Insurance and administration</w:t>
            </w:r>
          </w:p>
        </w:tc>
        <w:tc>
          <w:tcPr>
            <w:tcW w:w="3870" w:type="dxa"/>
            <w:tcBorders>
              <w:top w:val="nil"/>
              <w:left w:val="nil"/>
              <w:bottom w:val="single" w:sz="4" w:space="0" w:color="auto"/>
              <w:right w:val="single" w:sz="4" w:space="0" w:color="auto"/>
            </w:tcBorders>
            <w:vAlign w:val="center"/>
            <w:hideMark/>
          </w:tcPr>
          <w:p w14:paraId="32A756A5"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£250</w:t>
            </w:r>
          </w:p>
        </w:tc>
      </w:tr>
      <w:tr w:rsidR="00F83BA9" w:rsidRPr="00F83BA9" w14:paraId="6AA21E33" w14:textId="77777777" w:rsidTr="00F83BA9">
        <w:trPr>
          <w:trHeight w:val="312"/>
        </w:trPr>
        <w:tc>
          <w:tcPr>
            <w:tcW w:w="4405" w:type="dxa"/>
            <w:tcBorders>
              <w:top w:val="nil"/>
              <w:left w:val="single" w:sz="4" w:space="0" w:color="auto"/>
              <w:bottom w:val="single" w:sz="4" w:space="0" w:color="auto"/>
              <w:right w:val="single" w:sz="4" w:space="0" w:color="auto"/>
            </w:tcBorders>
            <w:vAlign w:val="center"/>
            <w:hideMark/>
          </w:tcPr>
          <w:p w14:paraId="0447858F"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Workspace setup and storage</w:t>
            </w:r>
          </w:p>
        </w:tc>
        <w:tc>
          <w:tcPr>
            <w:tcW w:w="3870" w:type="dxa"/>
            <w:tcBorders>
              <w:top w:val="nil"/>
              <w:left w:val="nil"/>
              <w:bottom w:val="single" w:sz="4" w:space="0" w:color="auto"/>
              <w:right w:val="single" w:sz="4" w:space="0" w:color="auto"/>
            </w:tcBorders>
            <w:vAlign w:val="center"/>
            <w:hideMark/>
          </w:tcPr>
          <w:p w14:paraId="46DB6AEF"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£300</w:t>
            </w:r>
          </w:p>
        </w:tc>
      </w:tr>
      <w:tr w:rsidR="00F83BA9" w:rsidRPr="00F83BA9" w14:paraId="69D273C9" w14:textId="77777777" w:rsidTr="00F83BA9">
        <w:trPr>
          <w:trHeight w:val="312"/>
        </w:trPr>
        <w:tc>
          <w:tcPr>
            <w:tcW w:w="4405" w:type="dxa"/>
            <w:tcBorders>
              <w:top w:val="nil"/>
              <w:left w:val="single" w:sz="4" w:space="0" w:color="auto"/>
              <w:bottom w:val="single" w:sz="4" w:space="0" w:color="auto"/>
              <w:right w:val="single" w:sz="4" w:space="0" w:color="auto"/>
            </w:tcBorders>
            <w:vAlign w:val="center"/>
            <w:hideMark/>
          </w:tcPr>
          <w:p w14:paraId="686D8063"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Packaging and initial transport</w:t>
            </w:r>
          </w:p>
        </w:tc>
        <w:tc>
          <w:tcPr>
            <w:tcW w:w="3870" w:type="dxa"/>
            <w:tcBorders>
              <w:top w:val="nil"/>
              <w:left w:val="nil"/>
              <w:bottom w:val="single" w:sz="4" w:space="0" w:color="auto"/>
              <w:right w:val="single" w:sz="4" w:space="0" w:color="auto"/>
            </w:tcBorders>
            <w:vAlign w:val="center"/>
            <w:hideMark/>
          </w:tcPr>
          <w:p w14:paraId="4BE34B74"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£150</w:t>
            </w:r>
          </w:p>
        </w:tc>
      </w:tr>
      <w:tr w:rsidR="00F83BA9" w:rsidRPr="00F83BA9" w14:paraId="3BA0A70A" w14:textId="77777777" w:rsidTr="00F83BA9">
        <w:trPr>
          <w:trHeight w:val="312"/>
        </w:trPr>
        <w:tc>
          <w:tcPr>
            <w:tcW w:w="4405" w:type="dxa"/>
            <w:tcBorders>
              <w:top w:val="nil"/>
              <w:left w:val="single" w:sz="4" w:space="0" w:color="auto"/>
              <w:bottom w:val="single" w:sz="4" w:space="0" w:color="auto"/>
              <w:right w:val="single" w:sz="4" w:space="0" w:color="auto"/>
            </w:tcBorders>
            <w:vAlign w:val="center"/>
            <w:hideMark/>
          </w:tcPr>
          <w:p w14:paraId="49B0CD45"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Working capital reserve</w:t>
            </w:r>
          </w:p>
        </w:tc>
        <w:tc>
          <w:tcPr>
            <w:tcW w:w="3870" w:type="dxa"/>
            <w:tcBorders>
              <w:top w:val="nil"/>
              <w:left w:val="nil"/>
              <w:bottom w:val="single" w:sz="4" w:space="0" w:color="auto"/>
              <w:right w:val="single" w:sz="4" w:space="0" w:color="auto"/>
            </w:tcBorders>
            <w:vAlign w:val="center"/>
            <w:hideMark/>
          </w:tcPr>
          <w:p w14:paraId="1EBFB572"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£1,130</w:t>
            </w:r>
          </w:p>
        </w:tc>
      </w:tr>
      <w:tr w:rsidR="00F83BA9" w:rsidRPr="00F83BA9" w14:paraId="45EBEBEE" w14:textId="77777777" w:rsidTr="00F83BA9">
        <w:trPr>
          <w:trHeight w:val="312"/>
        </w:trPr>
        <w:tc>
          <w:tcPr>
            <w:tcW w:w="4405" w:type="dxa"/>
            <w:tcBorders>
              <w:top w:val="nil"/>
              <w:left w:val="single" w:sz="4" w:space="0" w:color="auto"/>
              <w:bottom w:val="single" w:sz="4" w:space="0" w:color="auto"/>
              <w:right w:val="single" w:sz="4" w:space="0" w:color="auto"/>
            </w:tcBorders>
            <w:vAlign w:val="center"/>
            <w:hideMark/>
          </w:tcPr>
          <w:p w14:paraId="1D34EF32"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Total start-up cost</w:t>
            </w:r>
          </w:p>
        </w:tc>
        <w:tc>
          <w:tcPr>
            <w:tcW w:w="3870" w:type="dxa"/>
            <w:tcBorders>
              <w:top w:val="nil"/>
              <w:left w:val="nil"/>
              <w:bottom w:val="single" w:sz="4" w:space="0" w:color="auto"/>
              <w:right w:val="single" w:sz="4" w:space="0" w:color="auto"/>
            </w:tcBorders>
            <w:vAlign w:val="center"/>
            <w:hideMark/>
          </w:tcPr>
          <w:p w14:paraId="12C90C5C"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£3,500</w:t>
            </w:r>
          </w:p>
        </w:tc>
      </w:tr>
      <w:tr w:rsidR="00F83BA9" w:rsidRPr="00F83BA9" w14:paraId="4885BB98" w14:textId="77777777" w:rsidTr="00F83BA9">
        <w:trPr>
          <w:trHeight w:val="312"/>
        </w:trPr>
        <w:tc>
          <w:tcPr>
            <w:tcW w:w="4405" w:type="dxa"/>
            <w:tcBorders>
              <w:top w:val="nil"/>
              <w:left w:val="single" w:sz="4" w:space="0" w:color="auto"/>
              <w:bottom w:val="single" w:sz="4" w:space="0" w:color="auto"/>
              <w:right w:val="single" w:sz="4" w:space="0" w:color="auto"/>
            </w:tcBorders>
            <w:noWrap/>
            <w:vAlign w:val="center"/>
            <w:hideMark/>
          </w:tcPr>
          <w:p w14:paraId="06C6E062"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 </w:t>
            </w:r>
          </w:p>
        </w:tc>
        <w:tc>
          <w:tcPr>
            <w:tcW w:w="3870" w:type="dxa"/>
            <w:tcBorders>
              <w:top w:val="nil"/>
              <w:left w:val="nil"/>
              <w:bottom w:val="single" w:sz="4" w:space="0" w:color="auto"/>
              <w:right w:val="single" w:sz="4" w:space="0" w:color="auto"/>
            </w:tcBorders>
            <w:noWrap/>
            <w:vAlign w:val="bottom"/>
            <w:hideMark/>
          </w:tcPr>
          <w:p w14:paraId="169AB7B1" w14:textId="77777777" w:rsidR="00F83BA9" w:rsidRPr="00F83BA9" w:rsidRDefault="00F83BA9" w:rsidP="00F83BA9">
            <w:pPr>
              <w:spacing w:line="360" w:lineRule="auto"/>
              <w:rPr>
                <w:rFonts w:ascii="Aptos Narrow" w:eastAsia="Times New Roman" w:hAnsi="Aptos Narrow" w:cs="Times New Roman"/>
                <w:color w:val="000000"/>
                <w:lang w:val="en-US"/>
              </w:rPr>
            </w:pPr>
            <w:r w:rsidRPr="00F83BA9">
              <w:rPr>
                <w:rFonts w:ascii="Aptos Narrow" w:eastAsia="Times New Roman" w:hAnsi="Aptos Narrow" w:cs="Times New Roman"/>
                <w:color w:val="000000"/>
                <w:lang w:val="en-US"/>
              </w:rPr>
              <w:t> </w:t>
            </w:r>
          </w:p>
        </w:tc>
      </w:tr>
    </w:tbl>
    <w:p w14:paraId="2F3F8269" w14:textId="23AC01E8" w:rsidR="008B1BF5" w:rsidRPr="00F83BA9" w:rsidRDefault="00F83BA9" w:rsidP="00F83BA9">
      <w:pPr>
        <w:spacing w:line="360" w:lineRule="auto"/>
        <w:jc w:val="center"/>
        <w:rPr>
          <w:rFonts w:ascii="Times New Roman" w:hAnsi="Times New Roman" w:cs="Times New Roman"/>
          <w:b/>
          <w:bCs/>
          <w:sz w:val="24"/>
          <w:szCs w:val="24"/>
        </w:rPr>
      </w:pPr>
      <w:r w:rsidRPr="00F83BA9">
        <w:rPr>
          <w:rFonts w:ascii="Times New Roman" w:hAnsi="Times New Roman" w:cs="Times New Roman"/>
          <w:b/>
          <w:bCs/>
          <w:sz w:val="24"/>
          <w:szCs w:val="24"/>
        </w:rPr>
        <w:t>Table 4: Start-up Costs</w:t>
      </w:r>
    </w:p>
    <w:p w14:paraId="3CBF467C" w14:textId="33DD1589" w:rsidR="00F83BA9" w:rsidRPr="00F83BA9" w:rsidRDefault="00F83BA9" w:rsidP="00F83BA9">
      <w:pPr>
        <w:spacing w:line="360" w:lineRule="auto"/>
        <w:jc w:val="center"/>
        <w:rPr>
          <w:rFonts w:ascii="Times New Roman" w:hAnsi="Times New Roman" w:cs="Times New Roman"/>
          <w:sz w:val="24"/>
          <w:szCs w:val="24"/>
        </w:rPr>
      </w:pPr>
      <w:r w:rsidRPr="00F83BA9">
        <w:rPr>
          <w:rFonts w:ascii="Times New Roman" w:hAnsi="Times New Roman" w:cs="Times New Roman"/>
          <w:sz w:val="24"/>
          <w:szCs w:val="24"/>
        </w:rPr>
        <w:t>(Source: Self-created)</w:t>
      </w:r>
    </w:p>
    <w:p w14:paraId="327AB828" w14:textId="77777777" w:rsidR="008B1BF5" w:rsidRPr="00BE5B72" w:rsidRDefault="008B1BF5" w:rsidP="00BE5B72">
      <w:pPr>
        <w:spacing w:line="360" w:lineRule="auto"/>
        <w:jc w:val="both"/>
        <w:rPr>
          <w:rFonts w:ascii="Times New Roman" w:hAnsi="Times New Roman" w:cs="Times New Roman"/>
          <w:sz w:val="24"/>
          <w:szCs w:val="24"/>
        </w:rPr>
      </w:pPr>
    </w:p>
    <w:p w14:paraId="28F7B159" w14:textId="77777777" w:rsidR="008B1BF5" w:rsidRPr="00BE5B72" w:rsidRDefault="008B1BF5" w:rsidP="00BE5B72">
      <w:pPr>
        <w:spacing w:line="360" w:lineRule="auto"/>
        <w:jc w:val="both"/>
        <w:rPr>
          <w:rFonts w:ascii="Times New Roman" w:hAnsi="Times New Roman" w:cs="Times New Roman"/>
          <w:sz w:val="24"/>
          <w:szCs w:val="24"/>
        </w:rPr>
      </w:pPr>
    </w:p>
    <w:p w14:paraId="338AB923" w14:textId="77777777" w:rsidR="008B1BF5" w:rsidRPr="00BE5B72" w:rsidRDefault="008B1BF5" w:rsidP="00BE5B72">
      <w:pPr>
        <w:spacing w:line="360" w:lineRule="auto"/>
        <w:jc w:val="both"/>
        <w:rPr>
          <w:rFonts w:ascii="Times New Roman" w:hAnsi="Times New Roman" w:cs="Times New Roman"/>
          <w:sz w:val="24"/>
          <w:szCs w:val="24"/>
        </w:rPr>
      </w:pPr>
    </w:p>
    <w:p w14:paraId="6BED410A" w14:textId="77777777" w:rsidR="008B1BF5" w:rsidRDefault="00000000" w:rsidP="00F83BA9">
      <w:pPr>
        <w:pStyle w:val="Heading3"/>
      </w:pPr>
      <w:bookmarkStart w:id="23" w:name="_Toc242726883"/>
      <w:r w:rsidRPr="00BE5B72">
        <w:lastRenderedPageBreak/>
        <w:t>4.2 Use of Funds</w:t>
      </w:r>
      <w:bookmarkEnd w:id="23"/>
      <w:r w:rsidRPr="00BE5B72">
        <w:t xml:space="preserve"> </w:t>
      </w:r>
    </w:p>
    <w:tbl>
      <w:tblPr>
        <w:tblW w:w="0" w:type="auto"/>
        <w:tblLook w:val="04A0" w:firstRow="1" w:lastRow="0" w:firstColumn="1" w:lastColumn="0" w:noHBand="0" w:noVBand="1"/>
      </w:tblPr>
      <w:tblGrid>
        <w:gridCol w:w="2569"/>
        <w:gridCol w:w="1057"/>
        <w:gridCol w:w="5724"/>
      </w:tblGrid>
      <w:tr w:rsidR="00F83BA9" w:rsidRPr="00F83BA9" w14:paraId="1123388E" w14:textId="77777777" w:rsidTr="00F83BA9">
        <w:trPr>
          <w:trHeight w:val="312"/>
        </w:trPr>
        <w:tc>
          <w:tcPr>
            <w:tcW w:w="0" w:type="auto"/>
            <w:tcBorders>
              <w:top w:val="single" w:sz="4" w:space="0" w:color="auto"/>
              <w:left w:val="single" w:sz="4" w:space="0" w:color="auto"/>
              <w:bottom w:val="single" w:sz="4" w:space="0" w:color="auto"/>
              <w:right w:val="single" w:sz="4" w:space="0" w:color="auto"/>
            </w:tcBorders>
            <w:shd w:val="clear" w:color="auto" w:fill="9BBB59" w:themeFill="accent3"/>
            <w:vAlign w:val="center"/>
            <w:hideMark/>
          </w:tcPr>
          <w:p w14:paraId="69C1736C" w14:textId="77777777" w:rsidR="00F83BA9" w:rsidRPr="00F83BA9" w:rsidRDefault="00F83BA9" w:rsidP="00F83BA9">
            <w:pPr>
              <w:spacing w:line="360" w:lineRule="auto"/>
              <w:jc w:val="center"/>
              <w:rPr>
                <w:rFonts w:ascii="Times New Roman" w:eastAsia="Times New Roman" w:hAnsi="Times New Roman" w:cs="Times New Roman"/>
                <w:b/>
                <w:bCs/>
                <w:color w:val="000000"/>
                <w:sz w:val="24"/>
                <w:szCs w:val="24"/>
                <w:lang w:val="en-US"/>
              </w:rPr>
            </w:pPr>
            <w:r w:rsidRPr="00F83BA9">
              <w:rPr>
                <w:rFonts w:ascii="Times New Roman" w:eastAsia="Times New Roman" w:hAnsi="Times New Roman" w:cs="Times New Roman"/>
                <w:b/>
                <w:bCs/>
                <w:color w:val="000000"/>
                <w:sz w:val="24"/>
                <w:szCs w:val="24"/>
              </w:rPr>
              <w:t>Use of funds</w:t>
            </w:r>
          </w:p>
        </w:tc>
        <w:tc>
          <w:tcPr>
            <w:tcW w:w="0" w:type="auto"/>
            <w:tcBorders>
              <w:top w:val="single" w:sz="4" w:space="0" w:color="auto"/>
              <w:left w:val="nil"/>
              <w:bottom w:val="single" w:sz="4" w:space="0" w:color="auto"/>
              <w:right w:val="single" w:sz="4" w:space="0" w:color="auto"/>
            </w:tcBorders>
            <w:shd w:val="clear" w:color="auto" w:fill="9BBB59" w:themeFill="accent3"/>
            <w:vAlign w:val="center"/>
            <w:hideMark/>
          </w:tcPr>
          <w:p w14:paraId="3D75E20F" w14:textId="77777777" w:rsidR="00F83BA9" w:rsidRPr="00F83BA9" w:rsidRDefault="00F83BA9" w:rsidP="00F83BA9">
            <w:pPr>
              <w:spacing w:line="360" w:lineRule="auto"/>
              <w:jc w:val="center"/>
              <w:rPr>
                <w:rFonts w:ascii="Times New Roman" w:eastAsia="Times New Roman" w:hAnsi="Times New Roman" w:cs="Times New Roman"/>
                <w:b/>
                <w:bCs/>
                <w:color w:val="000000"/>
                <w:sz w:val="24"/>
                <w:szCs w:val="24"/>
                <w:lang w:val="en-US"/>
              </w:rPr>
            </w:pPr>
            <w:r w:rsidRPr="00F83BA9">
              <w:rPr>
                <w:rFonts w:ascii="Times New Roman" w:eastAsia="Times New Roman" w:hAnsi="Times New Roman" w:cs="Times New Roman"/>
                <w:b/>
                <w:bCs/>
                <w:color w:val="000000"/>
                <w:sz w:val="24"/>
                <w:szCs w:val="24"/>
              </w:rPr>
              <w:t>Amount</w:t>
            </w:r>
          </w:p>
        </w:tc>
        <w:tc>
          <w:tcPr>
            <w:tcW w:w="0" w:type="auto"/>
            <w:tcBorders>
              <w:top w:val="single" w:sz="4" w:space="0" w:color="auto"/>
              <w:left w:val="nil"/>
              <w:bottom w:val="single" w:sz="4" w:space="0" w:color="auto"/>
              <w:right w:val="single" w:sz="4" w:space="0" w:color="auto"/>
            </w:tcBorders>
            <w:shd w:val="clear" w:color="auto" w:fill="9BBB59" w:themeFill="accent3"/>
            <w:vAlign w:val="center"/>
            <w:hideMark/>
          </w:tcPr>
          <w:p w14:paraId="6E6E1B89" w14:textId="77777777" w:rsidR="00F83BA9" w:rsidRPr="00F83BA9" w:rsidRDefault="00F83BA9" w:rsidP="00F83BA9">
            <w:pPr>
              <w:spacing w:line="360" w:lineRule="auto"/>
              <w:jc w:val="center"/>
              <w:rPr>
                <w:rFonts w:ascii="Times New Roman" w:eastAsia="Times New Roman" w:hAnsi="Times New Roman" w:cs="Times New Roman"/>
                <w:b/>
                <w:bCs/>
                <w:color w:val="000000"/>
                <w:sz w:val="24"/>
                <w:szCs w:val="24"/>
                <w:lang w:val="en-US"/>
              </w:rPr>
            </w:pPr>
            <w:r w:rsidRPr="00F83BA9">
              <w:rPr>
                <w:rFonts w:ascii="Times New Roman" w:eastAsia="Times New Roman" w:hAnsi="Times New Roman" w:cs="Times New Roman"/>
                <w:b/>
                <w:bCs/>
                <w:color w:val="000000"/>
                <w:sz w:val="24"/>
                <w:szCs w:val="24"/>
              </w:rPr>
              <w:t>Purpose</w:t>
            </w:r>
          </w:p>
        </w:tc>
      </w:tr>
      <w:tr w:rsidR="00F83BA9" w:rsidRPr="00F83BA9" w14:paraId="0A033F61" w14:textId="77777777" w:rsidTr="00F83BA9">
        <w:trPr>
          <w:trHeight w:val="624"/>
        </w:trPr>
        <w:tc>
          <w:tcPr>
            <w:tcW w:w="0" w:type="auto"/>
            <w:tcBorders>
              <w:top w:val="nil"/>
              <w:left w:val="single" w:sz="4" w:space="0" w:color="auto"/>
              <w:bottom w:val="single" w:sz="4" w:space="0" w:color="auto"/>
              <w:right w:val="single" w:sz="4" w:space="0" w:color="auto"/>
            </w:tcBorders>
            <w:vAlign w:val="center"/>
            <w:hideMark/>
          </w:tcPr>
          <w:p w14:paraId="0F3D54B7"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Equipment and tools</w:t>
            </w:r>
          </w:p>
        </w:tc>
        <w:tc>
          <w:tcPr>
            <w:tcW w:w="0" w:type="auto"/>
            <w:tcBorders>
              <w:top w:val="nil"/>
              <w:left w:val="nil"/>
              <w:bottom w:val="single" w:sz="4" w:space="0" w:color="auto"/>
              <w:right w:val="single" w:sz="4" w:space="0" w:color="auto"/>
            </w:tcBorders>
            <w:vAlign w:val="center"/>
            <w:hideMark/>
          </w:tcPr>
          <w:p w14:paraId="3EE79BA4"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£870</w:t>
            </w:r>
          </w:p>
        </w:tc>
        <w:tc>
          <w:tcPr>
            <w:tcW w:w="0" w:type="auto"/>
            <w:tcBorders>
              <w:top w:val="nil"/>
              <w:left w:val="nil"/>
              <w:bottom w:val="single" w:sz="4" w:space="0" w:color="auto"/>
              <w:right w:val="single" w:sz="4" w:space="0" w:color="auto"/>
            </w:tcBorders>
            <w:vAlign w:val="center"/>
            <w:hideMark/>
          </w:tcPr>
          <w:p w14:paraId="564AAE08"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Buy sewing machinery and necessary repair tools.</w:t>
            </w:r>
          </w:p>
        </w:tc>
      </w:tr>
      <w:tr w:rsidR="00F83BA9" w:rsidRPr="00F83BA9" w14:paraId="11F2CA08" w14:textId="77777777" w:rsidTr="00F83BA9">
        <w:trPr>
          <w:trHeight w:val="936"/>
        </w:trPr>
        <w:tc>
          <w:tcPr>
            <w:tcW w:w="0" w:type="auto"/>
            <w:tcBorders>
              <w:top w:val="nil"/>
              <w:left w:val="single" w:sz="4" w:space="0" w:color="auto"/>
              <w:bottom w:val="single" w:sz="4" w:space="0" w:color="auto"/>
              <w:right w:val="single" w:sz="4" w:space="0" w:color="auto"/>
            </w:tcBorders>
            <w:vAlign w:val="center"/>
            <w:hideMark/>
          </w:tcPr>
          <w:p w14:paraId="39A310E1"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Materials and supplies</w:t>
            </w:r>
          </w:p>
        </w:tc>
        <w:tc>
          <w:tcPr>
            <w:tcW w:w="0" w:type="auto"/>
            <w:tcBorders>
              <w:top w:val="nil"/>
              <w:left w:val="nil"/>
              <w:bottom w:val="single" w:sz="4" w:space="0" w:color="auto"/>
              <w:right w:val="single" w:sz="4" w:space="0" w:color="auto"/>
            </w:tcBorders>
            <w:vAlign w:val="center"/>
            <w:hideMark/>
          </w:tcPr>
          <w:p w14:paraId="3FCB5AC2"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£250</w:t>
            </w:r>
          </w:p>
        </w:tc>
        <w:tc>
          <w:tcPr>
            <w:tcW w:w="0" w:type="auto"/>
            <w:tcBorders>
              <w:top w:val="nil"/>
              <w:left w:val="nil"/>
              <w:bottom w:val="single" w:sz="4" w:space="0" w:color="auto"/>
              <w:right w:val="single" w:sz="4" w:space="0" w:color="auto"/>
            </w:tcBorders>
            <w:vAlign w:val="center"/>
            <w:hideMark/>
          </w:tcPr>
          <w:p w14:paraId="7765A834"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Purchase threads, buttons, zips, patches and other important repair materials.</w:t>
            </w:r>
          </w:p>
        </w:tc>
      </w:tr>
      <w:tr w:rsidR="00F83BA9" w:rsidRPr="00F83BA9" w14:paraId="0E14220D" w14:textId="77777777" w:rsidTr="00F83BA9">
        <w:trPr>
          <w:trHeight w:val="624"/>
        </w:trPr>
        <w:tc>
          <w:tcPr>
            <w:tcW w:w="0" w:type="auto"/>
            <w:tcBorders>
              <w:top w:val="nil"/>
              <w:left w:val="single" w:sz="4" w:space="0" w:color="auto"/>
              <w:bottom w:val="single" w:sz="4" w:space="0" w:color="auto"/>
              <w:right w:val="single" w:sz="4" w:space="0" w:color="auto"/>
            </w:tcBorders>
            <w:vAlign w:val="center"/>
            <w:hideMark/>
          </w:tcPr>
          <w:p w14:paraId="2A3D4131"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Website and booking system</w:t>
            </w:r>
          </w:p>
        </w:tc>
        <w:tc>
          <w:tcPr>
            <w:tcW w:w="0" w:type="auto"/>
            <w:tcBorders>
              <w:top w:val="nil"/>
              <w:left w:val="nil"/>
              <w:bottom w:val="single" w:sz="4" w:space="0" w:color="auto"/>
              <w:right w:val="single" w:sz="4" w:space="0" w:color="auto"/>
            </w:tcBorders>
            <w:vAlign w:val="center"/>
            <w:hideMark/>
          </w:tcPr>
          <w:p w14:paraId="0AFAB5B1"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£300</w:t>
            </w:r>
          </w:p>
        </w:tc>
        <w:tc>
          <w:tcPr>
            <w:tcW w:w="0" w:type="auto"/>
            <w:tcBorders>
              <w:top w:val="nil"/>
              <w:left w:val="nil"/>
              <w:bottom w:val="single" w:sz="4" w:space="0" w:color="auto"/>
              <w:right w:val="single" w:sz="4" w:space="0" w:color="auto"/>
            </w:tcBorders>
            <w:vAlign w:val="center"/>
            <w:hideMark/>
          </w:tcPr>
          <w:p w14:paraId="4F190651"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Proceed customers to view services and enquiries.</w:t>
            </w:r>
          </w:p>
        </w:tc>
      </w:tr>
      <w:tr w:rsidR="00F83BA9" w:rsidRPr="00F83BA9" w14:paraId="776C82D3" w14:textId="77777777" w:rsidTr="00F83BA9">
        <w:trPr>
          <w:trHeight w:val="624"/>
        </w:trPr>
        <w:tc>
          <w:tcPr>
            <w:tcW w:w="0" w:type="auto"/>
            <w:tcBorders>
              <w:top w:val="nil"/>
              <w:left w:val="single" w:sz="4" w:space="0" w:color="auto"/>
              <w:bottom w:val="single" w:sz="4" w:space="0" w:color="auto"/>
              <w:right w:val="single" w:sz="4" w:space="0" w:color="auto"/>
            </w:tcBorders>
            <w:vAlign w:val="center"/>
            <w:hideMark/>
          </w:tcPr>
          <w:p w14:paraId="356B1148"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Marketing and branding</w:t>
            </w:r>
          </w:p>
        </w:tc>
        <w:tc>
          <w:tcPr>
            <w:tcW w:w="0" w:type="auto"/>
            <w:tcBorders>
              <w:top w:val="nil"/>
              <w:left w:val="nil"/>
              <w:bottom w:val="single" w:sz="4" w:space="0" w:color="auto"/>
              <w:right w:val="single" w:sz="4" w:space="0" w:color="auto"/>
            </w:tcBorders>
            <w:vAlign w:val="center"/>
            <w:hideMark/>
          </w:tcPr>
          <w:p w14:paraId="6782D8B6"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£250</w:t>
            </w:r>
          </w:p>
        </w:tc>
        <w:tc>
          <w:tcPr>
            <w:tcW w:w="0" w:type="auto"/>
            <w:tcBorders>
              <w:top w:val="nil"/>
              <w:left w:val="nil"/>
              <w:bottom w:val="single" w:sz="4" w:space="0" w:color="auto"/>
              <w:right w:val="single" w:sz="4" w:space="0" w:color="auto"/>
            </w:tcBorders>
            <w:vAlign w:val="center"/>
            <w:hideMark/>
          </w:tcPr>
          <w:p w14:paraId="21C0AAFD" w14:textId="1A6B7FE1" w:rsidR="00F83BA9" w:rsidRPr="00F83BA9" w:rsidRDefault="006E5CBB"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Develop branding</w:t>
            </w:r>
            <w:r w:rsidR="00F83BA9" w:rsidRPr="00F83BA9">
              <w:rPr>
                <w:rFonts w:ascii="Times New Roman" w:eastAsia="Times New Roman" w:hAnsi="Times New Roman" w:cs="Times New Roman"/>
                <w:color w:val="000000"/>
                <w:sz w:val="24"/>
                <w:szCs w:val="24"/>
              </w:rPr>
              <w:t xml:space="preserve"> of business and promote the launch.</w:t>
            </w:r>
          </w:p>
        </w:tc>
      </w:tr>
      <w:tr w:rsidR="00F83BA9" w:rsidRPr="00F83BA9" w14:paraId="4D835B19" w14:textId="77777777" w:rsidTr="00F83BA9">
        <w:trPr>
          <w:trHeight w:val="936"/>
        </w:trPr>
        <w:tc>
          <w:tcPr>
            <w:tcW w:w="0" w:type="auto"/>
            <w:tcBorders>
              <w:top w:val="nil"/>
              <w:left w:val="single" w:sz="4" w:space="0" w:color="auto"/>
              <w:bottom w:val="single" w:sz="4" w:space="0" w:color="auto"/>
              <w:right w:val="single" w:sz="4" w:space="0" w:color="auto"/>
            </w:tcBorders>
            <w:vAlign w:val="center"/>
            <w:hideMark/>
          </w:tcPr>
          <w:p w14:paraId="18E3CD78"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Insurance and administration</w:t>
            </w:r>
          </w:p>
        </w:tc>
        <w:tc>
          <w:tcPr>
            <w:tcW w:w="0" w:type="auto"/>
            <w:tcBorders>
              <w:top w:val="nil"/>
              <w:left w:val="nil"/>
              <w:bottom w:val="single" w:sz="4" w:space="0" w:color="auto"/>
              <w:right w:val="single" w:sz="4" w:space="0" w:color="auto"/>
            </w:tcBorders>
            <w:vAlign w:val="center"/>
            <w:hideMark/>
          </w:tcPr>
          <w:p w14:paraId="764E2EF6"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£250</w:t>
            </w:r>
          </w:p>
        </w:tc>
        <w:tc>
          <w:tcPr>
            <w:tcW w:w="0" w:type="auto"/>
            <w:tcBorders>
              <w:top w:val="nil"/>
              <w:left w:val="nil"/>
              <w:bottom w:val="single" w:sz="4" w:space="0" w:color="auto"/>
              <w:right w:val="single" w:sz="4" w:space="0" w:color="auto"/>
            </w:tcBorders>
            <w:vAlign w:val="center"/>
            <w:hideMark/>
          </w:tcPr>
          <w:p w14:paraId="306C8050"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Cover estimated initial insurance and administrative expenses.</w:t>
            </w:r>
          </w:p>
        </w:tc>
      </w:tr>
      <w:tr w:rsidR="00F83BA9" w:rsidRPr="00F83BA9" w14:paraId="2C144EF4" w14:textId="77777777" w:rsidTr="00F83BA9">
        <w:trPr>
          <w:trHeight w:val="936"/>
        </w:trPr>
        <w:tc>
          <w:tcPr>
            <w:tcW w:w="0" w:type="auto"/>
            <w:tcBorders>
              <w:top w:val="nil"/>
              <w:left w:val="single" w:sz="4" w:space="0" w:color="auto"/>
              <w:bottom w:val="single" w:sz="4" w:space="0" w:color="auto"/>
              <w:right w:val="single" w:sz="4" w:space="0" w:color="auto"/>
            </w:tcBorders>
            <w:vAlign w:val="center"/>
            <w:hideMark/>
          </w:tcPr>
          <w:p w14:paraId="434AA659"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Workspace and storage</w:t>
            </w:r>
          </w:p>
        </w:tc>
        <w:tc>
          <w:tcPr>
            <w:tcW w:w="0" w:type="auto"/>
            <w:tcBorders>
              <w:top w:val="nil"/>
              <w:left w:val="nil"/>
              <w:bottom w:val="single" w:sz="4" w:space="0" w:color="auto"/>
              <w:right w:val="single" w:sz="4" w:space="0" w:color="auto"/>
            </w:tcBorders>
            <w:vAlign w:val="center"/>
            <w:hideMark/>
          </w:tcPr>
          <w:p w14:paraId="21DC7D20"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£300</w:t>
            </w:r>
          </w:p>
        </w:tc>
        <w:tc>
          <w:tcPr>
            <w:tcW w:w="0" w:type="auto"/>
            <w:tcBorders>
              <w:top w:val="nil"/>
              <w:left w:val="nil"/>
              <w:bottom w:val="single" w:sz="4" w:space="0" w:color="auto"/>
              <w:right w:val="single" w:sz="4" w:space="0" w:color="auto"/>
            </w:tcBorders>
            <w:vAlign w:val="center"/>
            <w:hideMark/>
          </w:tcPr>
          <w:p w14:paraId="22B8F178" w14:textId="3A204F9C"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 xml:space="preserve">Arrange a suitable work area and </w:t>
            </w:r>
            <w:r w:rsidR="006E5CBB" w:rsidRPr="00F83BA9">
              <w:rPr>
                <w:rFonts w:ascii="Times New Roman" w:eastAsia="Times New Roman" w:hAnsi="Times New Roman" w:cs="Times New Roman"/>
                <w:color w:val="000000"/>
                <w:sz w:val="24"/>
                <w:szCs w:val="24"/>
              </w:rPr>
              <w:t>store equipment</w:t>
            </w:r>
            <w:r w:rsidRPr="00F83BA9">
              <w:rPr>
                <w:rFonts w:ascii="Times New Roman" w:eastAsia="Times New Roman" w:hAnsi="Times New Roman" w:cs="Times New Roman"/>
                <w:color w:val="000000"/>
                <w:sz w:val="24"/>
                <w:szCs w:val="24"/>
              </w:rPr>
              <w:t xml:space="preserve"> and garments </w:t>
            </w:r>
          </w:p>
        </w:tc>
      </w:tr>
      <w:tr w:rsidR="00F83BA9" w:rsidRPr="00F83BA9" w14:paraId="02989862" w14:textId="77777777" w:rsidTr="00F83BA9">
        <w:trPr>
          <w:trHeight w:val="624"/>
        </w:trPr>
        <w:tc>
          <w:tcPr>
            <w:tcW w:w="0" w:type="auto"/>
            <w:tcBorders>
              <w:top w:val="nil"/>
              <w:left w:val="single" w:sz="4" w:space="0" w:color="auto"/>
              <w:bottom w:val="single" w:sz="4" w:space="0" w:color="auto"/>
              <w:right w:val="single" w:sz="4" w:space="0" w:color="auto"/>
            </w:tcBorders>
            <w:vAlign w:val="center"/>
            <w:hideMark/>
          </w:tcPr>
          <w:p w14:paraId="2225AF9F"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Packaging and transport</w:t>
            </w:r>
          </w:p>
        </w:tc>
        <w:tc>
          <w:tcPr>
            <w:tcW w:w="0" w:type="auto"/>
            <w:tcBorders>
              <w:top w:val="nil"/>
              <w:left w:val="nil"/>
              <w:bottom w:val="single" w:sz="4" w:space="0" w:color="auto"/>
              <w:right w:val="single" w:sz="4" w:space="0" w:color="auto"/>
            </w:tcBorders>
            <w:vAlign w:val="center"/>
            <w:hideMark/>
          </w:tcPr>
          <w:p w14:paraId="1ACF3D75"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£150</w:t>
            </w:r>
          </w:p>
        </w:tc>
        <w:tc>
          <w:tcPr>
            <w:tcW w:w="0" w:type="auto"/>
            <w:tcBorders>
              <w:top w:val="nil"/>
              <w:left w:val="nil"/>
              <w:bottom w:val="single" w:sz="4" w:space="0" w:color="auto"/>
              <w:right w:val="single" w:sz="4" w:space="0" w:color="auto"/>
            </w:tcBorders>
            <w:vAlign w:val="center"/>
            <w:hideMark/>
          </w:tcPr>
          <w:p w14:paraId="1B756B0D"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Support garment handling and initial collection or delivery.</w:t>
            </w:r>
          </w:p>
        </w:tc>
      </w:tr>
      <w:tr w:rsidR="00F83BA9" w:rsidRPr="00F83BA9" w14:paraId="489A6918" w14:textId="77777777" w:rsidTr="00F83BA9">
        <w:trPr>
          <w:trHeight w:val="936"/>
        </w:trPr>
        <w:tc>
          <w:tcPr>
            <w:tcW w:w="0" w:type="auto"/>
            <w:tcBorders>
              <w:top w:val="nil"/>
              <w:left w:val="single" w:sz="4" w:space="0" w:color="auto"/>
              <w:bottom w:val="single" w:sz="4" w:space="0" w:color="auto"/>
              <w:right w:val="single" w:sz="4" w:space="0" w:color="auto"/>
            </w:tcBorders>
            <w:vAlign w:val="center"/>
            <w:hideMark/>
          </w:tcPr>
          <w:p w14:paraId="331AA618"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Working capital</w:t>
            </w:r>
          </w:p>
        </w:tc>
        <w:tc>
          <w:tcPr>
            <w:tcW w:w="0" w:type="auto"/>
            <w:tcBorders>
              <w:top w:val="nil"/>
              <w:left w:val="nil"/>
              <w:bottom w:val="single" w:sz="4" w:space="0" w:color="auto"/>
              <w:right w:val="single" w:sz="4" w:space="0" w:color="auto"/>
            </w:tcBorders>
            <w:vAlign w:val="center"/>
            <w:hideMark/>
          </w:tcPr>
          <w:p w14:paraId="2062ACEE"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£1,130</w:t>
            </w:r>
          </w:p>
        </w:tc>
        <w:tc>
          <w:tcPr>
            <w:tcW w:w="0" w:type="auto"/>
            <w:tcBorders>
              <w:top w:val="nil"/>
              <w:left w:val="nil"/>
              <w:bottom w:val="single" w:sz="4" w:space="0" w:color="auto"/>
              <w:right w:val="single" w:sz="4" w:space="0" w:color="auto"/>
            </w:tcBorders>
            <w:vAlign w:val="center"/>
            <w:hideMark/>
          </w:tcPr>
          <w:p w14:paraId="0490F883"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Provide a cash reserve for early operating expenses and unexpected costs.</w:t>
            </w:r>
          </w:p>
        </w:tc>
      </w:tr>
      <w:tr w:rsidR="00F83BA9" w:rsidRPr="00F83BA9" w14:paraId="6B9C9A05" w14:textId="77777777" w:rsidTr="00F83BA9">
        <w:trPr>
          <w:trHeight w:val="312"/>
        </w:trPr>
        <w:tc>
          <w:tcPr>
            <w:tcW w:w="0" w:type="auto"/>
            <w:tcBorders>
              <w:top w:val="nil"/>
              <w:left w:val="single" w:sz="4" w:space="0" w:color="auto"/>
              <w:bottom w:val="single" w:sz="4" w:space="0" w:color="auto"/>
              <w:right w:val="single" w:sz="4" w:space="0" w:color="auto"/>
            </w:tcBorders>
            <w:vAlign w:val="center"/>
            <w:hideMark/>
          </w:tcPr>
          <w:p w14:paraId="66BE9DB3"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Total funds allocated</w:t>
            </w:r>
          </w:p>
        </w:tc>
        <w:tc>
          <w:tcPr>
            <w:tcW w:w="0" w:type="auto"/>
            <w:tcBorders>
              <w:top w:val="nil"/>
              <w:left w:val="nil"/>
              <w:bottom w:val="single" w:sz="4" w:space="0" w:color="auto"/>
              <w:right w:val="single" w:sz="4" w:space="0" w:color="auto"/>
            </w:tcBorders>
            <w:vAlign w:val="center"/>
            <w:hideMark/>
          </w:tcPr>
          <w:p w14:paraId="39B4D004"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£3,500</w:t>
            </w:r>
          </w:p>
        </w:tc>
        <w:tc>
          <w:tcPr>
            <w:tcW w:w="0" w:type="auto"/>
            <w:tcBorders>
              <w:top w:val="nil"/>
              <w:left w:val="nil"/>
              <w:bottom w:val="single" w:sz="4" w:space="0" w:color="auto"/>
              <w:right w:val="single" w:sz="4" w:space="0" w:color="auto"/>
            </w:tcBorders>
            <w:vAlign w:val="center"/>
            <w:hideMark/>
          </w:tcPr>
          <w:p w14:paraId="689D0A2F" w14:textId="77777777" w:rsidR="00F83BA9" w:rsidRPr="00F83BA9" w:rsidRDefault="00F83BA9" w:rsidP="00F83BA9">
            <w:pPr>
              <w:spacing w:line="360" w:lineRule="auto"/>
              <w:jc w:val="both"/>
              <w:rPr>
                <w:rFonts w:ascii="Times New Roman" w:eastAsia="Times New Roman" w:hAnsi="Times New Roman" w:cs="Times New Roman"/>
                <w:color w:val="000000"/>
                <w:sz w:val="24"/>
                <w:szCs w:val="24"/>
                <w:lang w:val="en-US"/>
              </w:rPr>
            </w:pPr>
            <w:r w:rsidRPr="00F83BA9">
              <w:rPr>
                <w:rFonts w:ascii="Times New Roman" w:eastAsia="Times New Roman" w:hAnsi="Times New Roman" w:cs="Times New Roman"/>
                <w:color w:val="000000"/>
                <w:sz w:val="24"/>
                <w:szCs w:val="24"/>
              </w:rPr>
              <w:t> </w:t>
            </w:r>
          </w:p>
        </w:tc>
      </w:tr>
    </w:tbl>
    <w:p w14:paraId="15860F4E" w14:textId="77777777" w:rsidR="00F83BA9" w:rsidRPr="00F83BA9" w:rsidRDefault="00F83BA9" w:rsidP="00F83BA9"/>
    <w:p w14:paraId="07E507DC" w14:textId="0204D855" w:rsidR="008B1BF5" w:rsidRPr="00F83BA9" w:rsidRDefault="00F83BA9" w:rsidP="00F83BA9">
      <w:pPr>
        <w:spacing w:line="360" w:lineRule="auto"/>
        <w:jc w:val="center"/>
        <w:rPr>
          <w:rFonts w:ascii="Times New Roman" w:hAnsi="Times New Roman" w:cs="Times New Roman"/>
          <w:b/>
          <w:bCs/>
          <w:sz w:val="24"/>
          <w:szCs w:val="24"/>
        </w:rPr>
      </w:pPr>
      <w:r w:rsidRPr="00F83BA9">
        <w:rPr>
          <w:rFonts w:ascii="Times New Roman" w:hAnsi="Times New Roman" w:cs="Times New Roman"/>
          <w:b/>
          <w:bCs/>
          <w:sz w:val="24"/>
          <w:szCs w:val="24"/>
        </w:rPr>
        <w:t>Table 5: Use of Funds</w:t>
      </w:r>
    </w:p>
    <w:p w14:paraId="67C7953A" w14:textId="412BE7B7" w:rsidR="008B1BF5" w:rsidRPr="00BE5B72" w:rsidRDefault="00F83BA9" w:rsidP="00F83BA9">
      <w:pPr>
        <w:spacing w:line="360" w:lineRule="auto"/>
        <w:jc w:val="center"/>
        <w:rPr>
          <w:rFonts w:ascii="Times New Roman" w:hAnsi="Times New Roman" w:cs="Times New Roman"/>
          <w:sz w:val="24"/>
          <w:szCs w:val="24"/>
        </w:rPr>
      </w:pPr>
      <w:r w:rsidRPr="00F83BA9">
        <w:rPr>
          <w:rFonts w:ascii="Times New Roman" w:hAnsi="Times New Roman" w:cs="Times New Roman"/>
          <w:sz w:val="24"/>
          <w:szCs w:val="24"/>
        </w:rPr>
        <w:t>(Source: Self-created)</w:t>
      </w:r>
      <w:bookmarkStart w:id="24" w:name="_dd50rt1y3c3r" w:colFirst="0" w:colLast="0"/>
      <w:bookmarkEnd w:id="24"/>
    </w:p>
    <w:p w14:paraId="6EB4BE6A" w14:textId="77777777" w:rsidR="008B1BF5" w:rsidRPr="00BE5B72" w:rsidRDefault="008B1BF5" w:rsidP="00BE5B72">
      <w:pPr>
        <w:spacing w:line="360" w:lineRule="auto"/>
        <w:jc w:val="both"/>
        <w:rPr>
          <w:rFonts w:ascii="Times New Roman" w:hAnsi="Times New Roman" w:cs="Times New Roman"/>
          <w:sz w:val="24"/>
          <w:szCs w:val="24"/>
        </w:rPr>
      </w:pPr>
    </w:p>
    <w:p w14:paraId="26F9DB60" w14:textId="77777777" w:rsidR="008B1BF5" w:rsidRPr="00BE5B72" w:rsidRDefault="00000000" w:rsidP="00F83BA9">
      <w:pPr>
        <w:pStyle w:val="Heading3"/>
      </w:pPr>
      <w:bookmarkStart w:id="25" w:name="_Toc242726884"/>
      <w:r w:rsidRPr="00BE5B72">
        <w:t>4.3 Sources of Funding</w:t>
      </w:r>
      <w:bookmarkEnd w:id="25"/>
    </w:p>
    <w:p w14:paraId="5A61B6E2" w14:textId="77777777"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 xml:space="preserve">Patch Stitch will </w:t>
      </w:r>
      <w:proofErr w:type="spellStart"/>
      <w:r w:rsidRPr="00BE5B72">
        <w:rPr>
          <w:rFonts w:ascii="Times New Roman" w:hAnsi="Times New Roman" w:cs="Times New Roman"/>
          <w:sz w:val="24"/>
          <w:szCs w:val="24"/>
        </w:rPr>
        <w:t>utilise</w:t>
      </w:r>
      <w:proofErr w:type="spellEnd"/>
      <w:r w:rsidRPr="00BE5B72">
        <w:rPr>
          <w:rFonts w:ascii="Times New Roman" w:hAnsi="Times New Roman" w:cs="Times New Roman"/>
          <w:sz w:val="24"/>
          <w:szCs w:val="24"/>
        </w:rPr>
        <w:t xml:space="preserve"> two sources of funding to generate the approximate 3,500 of start-up capital.</w:t>
      </w:r>
    </w:p>
    <w:p w14:paraId="71B1E11A" w14:textId="77777777" w:rsidR="008B1BF5" w:rsidRPr="00BE5B72" w:rsidRDefault="00000000" w:rsidP="007673EC">
      <w:pPr>
        <w:pStyle w:val="Heading3"/>
      </w:pPr>
      <w:bookmarkStart w:id="26" w:name="_7rti8orjmsug" w:colFirst="0" w:colLast="0"/>
      <w:bookmarkStart w:id="27" w:name="_Toc242726885"/>
      <w:bookmarkEnd w:id="26"/>
      <w:r w:rsidRPr="00BE5B72">
        <w:t>1. Personal savings – 2,000 (57.1%)</w:t>
      </w:r>
      <w:bookmarkEnd w:id="27"/>
    </w:p>
    <w:p w14:paraId="50159CF4" w14:textId="77777777"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 xml:space="preserve">The owner will personally invest 2,000 of their own savings. This method of funding is preferable to borrowing, as the owner does not have to pay interest, and the owner retains control of the </w:t>
      </w:r>
      <w:r w:rsidRPr="00BE5B72">
        <w:rPr>
          <w:rFonts w:ascii="Times New Roman" w:hAnsi="Times New Roman" w:cs="Times New Roman"/>
          <w:sz w:val="24"/>
          <w:szCs w:val="24"/>
        </w:rPr>
        <w:lastRenderedPageBreak/>
        <w:t>business. Due to the personal financial risk of using personal funds, the owner should not use all personal savings for business investment.</w:t>
      </w:r>
    </w:p>
    <w:p w14:paraId="683315E1" w14:textId="77777777" w:rsidR="008B1BF5" w:rsidRPr="00BE5B72" w:rsidRDefault="00000000" w:rsidP="007673EC">
      <w:pPr>
        <w:pStyle w:val="Heading3"/>
      </w:pPr>
      <w:bookmarkStart w:id="28" w:name="_n4jskfykj3zh" w:colFirst="0" w:colLast="0"/>
      <w:bookmarkStart w:id="29" w:name="_Toc242726886"/>
      <w:bookmarkEnd w:id="28"/>
      <w:r w:rsidRPr="00BE5B72">
        <w:t>2. Government-backed Start-up Loan - 1,500 (42.9%)</w:t>
      </w:r>
      <w:bookmarkEnd w:id="29"/>
    </w:p>
    <w:p w14:paraId="0ADB3F65" w14:textId="77777777" w:rsidR="008B1BF5" w:rsidRPr="00BE5B72" w:rsidRDefault="00000000" w:rsidP="00BE5B72">
      <w:pPr>
        <w:spacing w:before="240" w:after="240" w:line="360" w:lineRule="auto"/>
        <w:jc w:val="both"/>
        <w:rPr>
          <w:rFonts w:ascii="Times New Roman" w:hAnsi="Times New Roman" w:cs="Times New Roman"/>
          <w:sz w:val="24"/>
          <w:szCs w:val="24"/>
        </w:rPr>
      </w:pPr>
      <w:r w:rsidRPr="00BE5B72">
        <w:rPr>
          <w:rFonts w:ascii="Times New Roman" w:hAnsi="Times New Roman" w:cs="Times New Roman"/>
          <w:sz w:val="24"/>
          <w:szCs w:val="24"/>
        </w:rPr>
        <w:t>A further 1,500 will be obtained via the UK Start Up Loans scheme, subject to approval and eligibility. The scheme includes the option of taking out a loan of 500-25,000 if an entrepreneur has a business plan and cash-flow forecast (Business.gov.uk, 2025). It would provide necessary extra startup capital, without the owner having to relinquish his equity. This would, however, create a fixed cost of repayments and interest, regardless of the level of sales.</w:t>
      </w:r>
      <w:r w:rsidRPr="00BE5B72">
        <w:rPr>
          <w:rFonts w:ascii="Times New Roman" w:hAnsi="Times New Roman" w:cs="Times New Roman"/>
          <w:sz w:val="24"/>
          <w:szCs w:val="24"/>
        </w:rPr>
        <w:br/>
        <w:t>This mix of funding blends some owner funding with external funding and does not borrow too much. As the business develops, Patch Stitch will need to develop a cash-flow forecast for at least the next year and monitor sales, expenses and repayments each month.</w:t>
      </w:r>
    </w:p>
    <w:p w14:paraId="181BB353" w14:textId="77777777" w:rsidR="008B1BF5" w:rsidRPr="00BE5B72" w:rsidRDefault="008B1BF5" w:rsidP="00BE5B72">
      <w:pPr>
        <w:spacing w:before="240" w:after="240" w:line="360" w:lineRule="auto"/>
        <w:jc w:val="both"/>
        <w:rPr>
          <w:rFonts w:ascii="Times New Roman" w:hAnsi="Times New Roman" w:cs="Times New Roman"/>
          <w:sz w:val="24"/>
          <w:szCs w:val="24"/>
        </w:rPr>
      </w:pPr>
    </w:p>
    <w:p w14:paraId="79BB4261" w14:textId="77777777" w:rsidR="008B1BF5" w:rsidRPr="00BE5B72" w:rsidRDefault="008B1BF5" w:rsidP="00BE5B72">
      <w:pPr>
        <w:spacing w:before="240" w:after="240" w:line="360" w:lineRule="auto"/>
        <w:jc w:val="both"/>
        <w:rPr>
          <w:rFonts w:ascii="Times New Roman" w:hAnsi="Times New Roman" w:cs="Times New Roman"/>
          <w:b/>
          <w:bCs/>
          <w:sz w:val="24"/>
          <w:szCs w:val="24"/>
        </w:rPr>
      </w:pPr>
    </w:p>
    <w:p w14:paraId="1FEE6B2B" w14:textId="77777777" w:rsidR="008B1BF5" w:rsidRPr="00BE5B72" w:rsidRDefault="008B1BF5" w:rsidP="00BE5B72">
      <w:pPr>
        <w:spacing w:before="240" w:after="240" w:line="360" w:lineRule="auto"/>
        <w:jc w:val="both"/>
        <w:rPr>
          <w:rFonts w:ascii="Times New Roman" w:hAnsi="Times New Roman" w:cs="Times New Roman"/>
          <w:sz w:val="24"/>
          <w:szCs w:val="24"/>
        </w:rPr>
      </w:pPr>
    </w:p>
    <w:p w14:paraId="704B2B5E" w14:textId="77777777" w:rsidR="00F83BA9" w:rsidRDefault="00F83BA9">
      <w:pPr>
        <w:rPr>
          <w:rFonts w:ascii="Times New Roman" w:hAnsi="Times New Roman" w:cs="Times New Roman"/>
          <w:b/>
          <w:bCs/>
          <w:sz w:val="24"/>
          <w:szCs w:val="24"/>
        </w:rPr>
      </w:pPr>
      <w:r>
        <w:rPr>
          <w:rFonts w:ascii="Times New Roman" w:hAnsi="Times New Roman" w:cs="Times New Roman"/>
          <w:b/>
          <w:bCs/>
          <w:sz w:val="24"/>
          <w:szCs w:val="24"/>
        </w:rPr>
        <w:br w:type="page"/>
      </w:r>
    </w:p>
    <w:p w14:paraId="4D5DA4B0" w14:textId="676A4AE1" w:rsidR="00F83BA9" w:rsidRPr="006361B8" w:rsidRDefault="00F83BA9" w:rsidP="006361B8">
      <w:pPr>
        <w:pStyle w:val="Heading1"/>
      </w:pPr>
      <w:bookmarkStart w:id="30" w:name="_Toc242726887"/>
      <w:r>
        <w:lastRenderedPageBreak/>
        <w:t>References</w:t>
      </w:r>
      <w:bookmarkEnd w:id="30"/>
    </w:p>
    <w:p w14:paraId="0948E826" w14:textId="365CE824" w:rsidR="00F83BA9" w:rsidRPr="00F83BA9" w:rsidRDefault="00F83BA9" w:rsidP="00F83BA9">
      <w:pPr>
        <w:spacing w:line="360" w:lineRule="auto"/>
        <w:jc w:val="both"/>
        <w:rPr>
          <w:rFonts w:ascii="Times New Roman" w:hAnsi="Times New Roman" w:cs="Times New Roman"/>
          <w:b/>
          <w:bCs/>
          <w:sz w:val="24"/>
          <w:szCs w:val="24"/>
        </w:rPr>
      </w:pPr>
      <w:r w:rsidRPr="00F83BA9">
        <w:rPr>
          <w:rFonts w:ascii="Times New Roman" w:hAnsi="Times New Roman" w:cs="Times New Roman"/>
          <w:b/>
          <w:bCs/>
          <w:sz w:val="24"/>
          <w:szCs w:val="24"/>
        </w:rPr>
        <w:t>Task 1</w:t>
      </w:r>
    </w:p>
    <w:p w14:paraId="2783F509" w14:textId="77777777" w:rsidR="00F83BA9" w:rsidRPr="00F83BA9" w:rsidRDefault="00F83BA9" w:rsidP="00F83BA9">
      <w:pPr>
        <w:spacing w:line="360" w:lineRule="auto"/>
        <w:jc w:val="both"/>
        <w:rPr>
          <w:rFonts w:ascii="Times New Roman" w:hAnsi="Times New Roman" w:cs="Times New Roman"/>
          <w:sz w:val="24"/>
          <w:szCs w:val="24"/>
        </w:rPr>
      </w:pPr>
      <w:r w:rsidRPr="00F83BA9">
        <w:rPr>
          <w:rFonts w:ascii="Times New Roman" w:hAnsi="Times New Roman" w:cs="Times New Roman"/>
          <w:sz w:val="24"/>
          <w:szCs w:val="24"/>
        </w:rPr>
        <w:t>Business.gov.uk (2025) Applying for a Start Up Loan. Available at:</w:t>
      </w:r>
      <w:hyperlink r:id="rId7">
        <w:r w:rsidRPr="00F83BA9">
          <w:rPr>
            <w:rFonts w:ascii="Times New Roman" w:hAnsi="Times New Roman" w:cs="Times New Roman"/>
            <w:sz w:val="24"/>
            <w:szCs w:val="24"/>
          </w:rPr>
          <w:t xml:space="preserve"> </w:t>
        </w:r>
      </w:hyperlink>
      <w:hyperlink r:id="rId8">
        <w:r w:rsidRPr="00F83BA9">
          <w:rPr>
            <w:rFonts w:ascii="Times New Roman" w:hAnsi="Times New Roman" w:cs="Times New Roman"/>
            <w:color w:val="1155CC"/>
            <w:sz w:val="24"/>
            <w:szCs w:val="24"/>
            <w:u w:val="single"/>
          </w:rPr>
          <w:t>https://www.business.gov.uk/support/funding-for-business/applying-for-start-up-loan/</w:t>
        </w:r>
      </w:hyperlink>
      <w:r w:rsidRPr="00F83BA9">
        <w:rPr>
          <w:rFonts w:ascii="Times New Roman" w:hAnsi="Times New Roman" w:cs="Times New Roman"/>
          <w:sz w:val="24"/>
          <w:szCs w:val="24"/>
        </w:rPr>
        <w:t xml:space="preserve"> (Accessed: 9 October 2026). </w:t>
      </w:r>
    </w:p>
    <w:p w14:paraId="0C5C1996" w14:textId="77777777" w:rsidR="00F83BA9" w:rsidRPr="00F83BA9" w:rsidRDefault="00F83BA9" w:rsidP="00F83BA9">
      <w:pPr>
        <w:spacing w:line="360" w:lineRule="auto"/>
        <w:jc w:val="both"/>
        <w:rPr>
          <w:rFonts w:ascii="Times New Roman" w:hAnsi="Times New Roman" w:cs="Times New Roman"/>
          <w:b/>
          <w:bCs/>
          <w:sz w:val="24"/>
          <w:szCs w:val="24"/>
        </w:rPr>
      </w:pPr>
      <w:r w:rsidRPr="00F83BA9">
        <w:rPr>
          <w:rFonts w:ascii="Times New Roman" w:hAnsi="Times New Roman" w:cs="Times New Roman"/>
          <w:color w:val="222222"/>
          <w:sz w:val="24"/>
          <w:szCs w:val="24"/>
        </w:rPr>
        <w:t xml:space="preserve">Cleasby, E., (2026). </w:t>
      </w:r>
      <w:r w:rsidRPr="00F83BA9">
        <w:rPr>
          <w:rFonts w:ascii="Times New Roman" w:hAnsi="Times New Roman" w:cs="Times New Roman"/>
          <w:i/>
          <w:iCs/>
          <w:color w:val="222222"/>
          <w:sz w:val="24"/>
          <w:szCs w:val="24"/>
        </w:rPr>
        <w:t xml:space="preserve">Take Care, Repair, </w:t>
      </w:r>
      <w:proofErr w:type="spellStart"/>
      <w:r w:rsidRPr="00F83BA9">
        <w:rPr>
          <w:rFonts w:ascii="Times New Roman" w:hAnsi="Times New Roman" w:cs="Times New Roman"/>
          <w:i/>
          <w:iCs/>
          <w:color w:val="222222"/>
          <w:sz w:val="24"/>
          <w:szCs w:val="24"/>
        </w:rPr>
        <w:t>Rewear</w:t>
      </w:r>
      <w:proofErr w:type="spellEnd"/>
      <w:r w:rsidRPr="00F83BA9">
        <w:rPr>
          <w:rFonts w:ascii="Times New Roman" w:hAnsi="Times New Roman" w:cs="Times New Roman"/>
          <w:i/>
          <w:iCs/>
          <w:color w:val="222222"/>
          <w:sz w:val="24"/>
          <w:szCs w:val="24"/>
        </w:rPr>
        <w:t>: Using Creative Methods to Evaluate the Practice of Upcycling in Managing Textile Waste</w:t>
      </w:r>
      <w:r w:rsidRPr="00F83BA9">
        <w:rPr>
          <w:rFonts w:ascii="Times New Roman" w:hAnsi="Times New Roman" w:cs="Times New Roman"/>
          <w:color w:val="222222"/>
          <w:sz w:val="24"/>
          <w:szCs w:val="24"/>
        </w:rPr>
        <w:t xml:space="preserve"> (Doctoral dissertation, University of Washington).</w:t>
      </w:r>
      <w:r w:rsidRPr="00F83BA9">
        <w:rPr>
          <w:rFonts w:ascii="Times New Roman" w:hAnsi="Times New Roman" w:cs="Times New Roman"/>
          <w:b/>
          <w:bCs/>
          <w:sz w:val="24"/>
          <w:szCs w:val="24"/>
        </w:rPr>
        <w:t xml:space="preserve"> </w:t>
      </w:r>
    </w:p>
    <w:p w14:paraId="444E55A0" w14:textId="77777777" w:rsidR="00F83BA9" w:rsidRPr="00F83BA9" w:rsidRDefault="00F83BA9" w:rsidP="00F83BA9">
      <w:pPr>
        <w:spacing w:before="240" w:after="240" w:line="360" w:lineRule="auto"/>
        <w:jc w:val="both"/>
        <w:rPr>
          <w:rFonts w:ascii="Times New Roman" w:hAnsi="Times New Roman" w:cs="Times New Roman"/>
          <w:sz w:val="24"/>
          <w:szCs w:val="24"/>
        </w:rPr>
      </w:pPr>
      <w:r w:rsidRPr="00F83BA9">
        <w:rPr>
          <w:rFonts w:ascii="Times New Roman" w:hAnsi="Times New Roman" w:cs="Times New Roman"/>
          <w:sz w:val="24"/>
          <w:szCs w:val="24"/>
        </w:rPr>
        <w:t>Department for Business and Trade (DBT) (2026) Low Pay Commission remit 2026: National Living Wage and National Minimum Wage. Available at:</w:t>
      </w:r>
      <w:hyperlink r:id="rId9">
        <w:r w:rsidRPr="00F83BA9">
          <w:rPr>
            <w:rFonts w:ascii="Times New Roman" w:hAnsi="Times New Roman" w:cs="Times New Roman"/>
            <w:sz w:val="24"/>
            <w:szCs w:val="24"/>
          </w:rPr>
          <w:t xml:space="preserve"> </w:t>
        </w:r>
      </w:hyperlink>
      <w:hyperlink r:id="rId10">
        <w:r w:rsidRPr="00F83BA9">
          <w:rPr>
            <w:rFonts w:ascii="Times New Roman" w:hAnsi="Times New Roman" w:cs="Times New Roman"/>
            <w:color w:val="1155CC"/>
            <w:sz w:val="24"/>
            <w:szCs w:val="24"/>
            <w:u w:val="single"/>
          </w:rPr>
          <w:t>https://www.gov.uk/government/publications/national-minimum-wage-and-national-living-wage-low-pay-commission-remit-2026/low-pay-commission-remit-2026-national-living-wage-and-national-minimum-wag</w:t>
        </w:r>
      </w:hyperlink>
      <w:r w:rsidRPr="00F83BA9">
        <w:rPr>
          <w:rFonts w:ascii="Times New Roman" w:hAnsi="Times New Roman" w:cs="Times New Roman"/>
          <w:sz w:val="24"/>
          <w:szCs w:val="24"/>
        </w:rPr>
        <w:t xml:space="preserve"> (Accessed: 9 October 2026).</w:t>
      </w:r>
    </w:p>
    <w:p w14:paraId="0C37B591" w14:textId="77777777" w:rsidR="00F83BA9" w:rsidRPr="00F83BA9" w:rsidRDefault="00F83BA9" w:rsidP="00F83BA9">
      <w:pPr>
        <w:spacing w:line="360" w:lineRule="auto"/>
        <w:jc w:val="both"/>
        <w:rPr>
          <w:rFonts w:ascii="Times New Roman" w:hAnsi="Times New Roman" w:cs="Times New Roman"/>
          <w:sz w:val="24"/>
          <w:szCs w:val="24"/>
        </w:rPr>
      </w:pPr>
      <w:r w:rsidRPr="00F83BA9">
        <w:rPr>
          <w:rFonts w:ascii="Times New Roman" w:hAnsi="Times New Roman" w:cs="Times New Roman"/>
          <w:sz w:val="24"/>
          <w:szCs w:val="24"/>
        </w:rPr>
        <w:t>Department for Environment, Food &amp; Rural Affairs (Defra) (2026) Environmental Improvement Plan: Annual Progress Report 2025 to 2026. Available at:</w:t>
      </w:r>
      <w:hyperlink r:id="rId11">
        <w:r w:rsidRPr="00F83BA9">
          <w:rPr>
            <w:rFonts w:ascii="Times New Roman" w:hAnsi="Times New Roman" w:cs="Times New Roman"/>
            <w:sz w:val="24"/>
            <w:szCs w:val="24"/>
          </w:rPr>
          <w:t xml:space="preserve"> </w:t>
        </w:r>
      </w:hyperlink>
      <w:hyperlink r:id="rId12">
        <w:r w:rsidRPr="00F83BA9">
          <w:rPr>
            <w:rFonts w:ascii="Times New Roman" w:hAnsi="Times New Roman" w:cs="Times New Roman"/>
            <w:color w:val="1155CC"/>
            <w:sz w:val="24"/>
            <w:szCs w:val="24"/>
            <w:u w:val="single"/>
          </w:rPr>
          <w:t>https://www.gov.uk/government/publications/environmental-improvement-plan-annual-progress-report-2025-to-2026/environmental-improvement-plan-annual-progress</w:t>
        </w:r>
      </w:hyperlink>
      <w:r w:rsidRPr="00F83BA9">
        <w:rPr>
          <w:rFonts w:ascii="Times New Roman" w:hAnsi="Times New Roman" w:cs="Times New Roman"/>
          <w:sz w:val="24"/>
          <w:szCs w:val="24"/>
        </w:rPr>
        <w:t xml:space="preserve"> (Accessed: 9 October 2026)</w:t>
      </w:r>
    </w:p>
    <w:p w14:paraId="503D385E" w14:textId="77777777" w:rsidR="00F83BA9" w:rsidRPr="00F83BA9" w:rsidRDefault="00F83BA9" w:rsidP="00F83BA9">
      <w:pPr>
        <w:spacing w:line="360" w:lineRule="auto"/>
        <w:jc w:val="both"/>
        <w:rPr>
          <w:rFonts w:ascii="Times New Roman" w:hAnsi="Times New Roman" w:cs="Times New Roman"/>
          <w:sz w:val="24"/>
          <w:szCs w:val="24"/>
        </w:rPr>
      </w:pPr>
      <w:r w:rsidRPr="00F83BA9">
        <w:rPr>
          <w:rFonts w:ascii="Times New Roman" w:hAnsi="Times New Roman" w:cs="Times New Roman"/>
          <w:color w:val="222222"/>
          <w:sz w:val="24"/>
          <w:szCs w:val="24"/>
        </w:rPr>
        <w:t xml:space="preserve">Gazi, M.A.I., Masud, A.A., Yusof, M.F., Billah, M.A., Islam, M.A. and Hossain, M.A., (2024). The green mindset: how consumers’ attitudes, intentions, and concerns shape their purchase decisions. </w:t>
      </w:r>
      <w:r w:rsidRPr="00F83BA9">
        <w:rPr>
          <w:rFonts w:ascii="Times New Roman" w:hAnsi="Times New Roman" w:cs="Times New Roman"/>
          <w:i/>
          <w:iCs/>
          <w:color w:val="222222"/>
          <w:sz w:val="24"/>
          <w:szCs w:val="24"/>
        </w:rPr>
        <w:t>Environmental Research Communications</w:t>
      </w:r>
      <w:r w:rsidRPr="00F83BA9">
        <w:rPr>
          <w:rFonts w:ascii="Times New Roman" w:hAnsi="Times New Roman" w:cs="Times New Roman"/>
          <w:color w:val="222222"/>
          <w:sz w:val="24"/>
          <w:szCs w:val="24"/>
        </w:rPr>
        <w:t xml:space="preserve">, </w:t>
      </w:r>
      <w:r w:rsidRPr="00F83BA9">
        <w:rPr>
          <w:rFonts w:ascii="Times New Roman" w:hAnsi="Times New Roman" w:cs="Times New Roman"/>
          <w:i/>
          <w:iCs/>
          <w:color w:val="222222"/>
          <w:sz w:val="24"/>
          <w:szCs w:val="24"/>
        </w:rPr>
        <w:t>6</w:t>
      </w:r>
      <w:r w:rsidRPr="00F83BA9">
        <w:rPr>
          <w:rFonts w:ascii="Times New Roman" w:hAnsi="Times New Roman" w:cs="Times New Roman"/>
          <w:color w:val="222222"/>
          <w:sz w:val="24"/>
          <w:szCs w:val="24"/>
        </w:rPr>
        <w:t>(2), p.025009.</w:t>
      </w:r>
      <w:r w:rsidRPr="00F83BA9">
        <w:rPr>
          <w:rFonts w:ascii="Times New Roman" w:hAnsi="Times New Roman" w:cs="Times New Roman"/>
          <w:sz w:val="24"/>
          <w:szCs w:val="24"/>
        </w:rPr>
        <w:t xml:space="preserve"> </w:t>
      </w:r>
    </w:p>
    <w:p w14:paraId="57A84CEE" w14:textId="77777777" w:rsidR="00F83BA9" w:rsidRPr="00F83BA9" w:rsidRDefault="00F83BA9" w:rsidP="00F83BA9">
      <w:pPr>
        <w:spacing w:line="360" w:lineRule="auto"/>
        <w:jc w:val="both"/>
        <w:rPr>
          <w:rFonts w:ascii="Times New Roman" w:hAnsi="Times New Roman" w:cs="Times New Roman"/>
          <w:b/>
          <w:bCs/>
          <w:sz w:val="24"/>
          <w:szCs w:val="24"/>
        </w:rPr>
      </w:pPr>
      <w:r w:rsidRPr="00F83BA9">
        <w:rPr>
          <w:rFonts w:ascii="Times New Roman" w:hAnsi="Times New Roman" w:cs="Times New Roman"/>
          <w:color w:val="222222"/>
          <w:sz w:val="24"/>
          <w:szCs w:val="24"/>
        </w:rPr>
        <w:t xml:space="preserve">Gorman, W., </w:t>
      </w:r>
      <w:proofErr w:type="spellStart"/>
      <w:r w:rsidRPr="00F83BA9">
        <w:rPr>
          <w:rFonts w:ascii="Times New Roman" w:hAnsi="Times New Roman" w:cs="Times New Roman"/>
          <w:color w:val="222222"/>
          <w:sz w:val="24"/>
          <w:szCs w:val="24"/>
        </w:rPr>
        <w:t>Barbose</w:t>
      </w:r>
      <w:proofErr w:type="spellEnd"/>
      <w:r w:rsidRPr="00F83BA9">
        <w:rPr>
          <w:rFonts w:ascii="Times New Roman" w:hAnsi="Times New Roman" w:cs="Times New Roman"/>
          <w:color w:val="222222"/>
          <w:sz w:val="24"/>
          <w:szCs w:val="24"/>
        </w:rPr>
        <w:t xml:space="preserve">, G., Carvallo, J.P., Baik, S., Miller, C.A., White, P. and </w:t>
      </w:r>
      <w:proofErr w:type="spellStart"/>
      <w:r w:rsidRPr="00F83BA9">
        <w:rPr>
          <w:rFonts w:ascii="Times New Roman" w:hAnsi="Times New Roman" w:cs="Times New Roman"/>
          <w:color w:val="222222"/>
          <w:sz w:val="24"/>
          <w:szCs w:val="24"/>
        </w:rPr>
        <w:t>Praprost</w:t>
      </w:r>
      <w:proofErr w:type="spellEnd"/>
      <w:r w:rsidRPr="00F83BA9">
        <w:rPr>
          <w:rFonts w:ascii="Times New Roman" w:hAnsi="Times New Roman" w:cs="Times New Roman"/>
          <w:color w:val="222222"/>
          <w:sz w:val="24"/>
          <w:szCs w:val="24"/>
        </w:rPr>
        <w:t xml:space="preserve">, M., (2023). County-level assessment of behind-the-meter solar and storage to mitigate long duration power interruptions for residential customers. </w:t>
      </w:r>
      <w:r w:rsidRPr="00F83BA9">
        <w:rPr>
          <w:rFonts w:ascii="Times New Roman" w:hAnsi="Times New Roman" w:cs="Times New Roman"/>
          <w:i/>
          <w:iCs/>
          <w:color w:val="222222"/>
          <w:sz w:val="24"/>
          <w:szCs w:val="24"/>
        </w:rPr>
        <w:t>Applied Energy</w:t>
      </w:r>
      <w:r w:rsidRPr="00F83BA9">
        <w:rPr>
          <w:rFonts w:ascii="Times New Roman" w:hAnsi="Times New Roman" w:cs="Times New Roman"/>
          <w:color w:val="222222"/>
          <w:sz w:val="24"/>
          <w:szCs w:val="24"/>
        </w:rPr>
        <w:t xml:space="preserve">, </w:t>
      </w:r>
      <w:r w:rsidRPr="00F83BA9">
        <w:rPr>
          <w:rFonts w:ascii="Times New Roman" w:hAnsi="Times New Roman" w:cs="Times New Roman"/>
          <w:i/>
          <w:iCs/>
          <w:color w:val="222222"/>
          <w:sz w:val="24"/>
          <w:szCs w:val="24"/>
        </w:rPr>
        <w:t>342</w:t>
      </w:r>
      <w:r w:rsidRPr="00F83BA9">
        <w:rPr>
          <w:rFonts w:ascii="Times New Roman" w:hAnsi="Times New Roman" w:cs="Times New Roman"/>
          <w:color w:val="222222"/>
          <w:sz w:val="24"/>
          <w:szCs w:val="24"/>
        </w:rPr>
        <w:t>, p.121166.</w:t>
      </w:r>
      <w:r w:rsidRPr="00F83BA9">
        <w:rPr>
          <w:rFonts w:ascii="Times New Roman" w:hAnsi="Times New Roman" w:cs="Times New Roman"/>
          <w:b/>
          <w:bCs/>
          <w:sz w:val="24"/>
          <w:szCs w:val="24"/>
        </w:rPr>
        <w:t xml:space="preserve"> </w:t>
      </w:r>
    </w:p>
    <w:p w14:paraId="6E9C3E0B" w14:textId="77777777" w:rsidR="00F83BA9" w:rsidRPr="00F83BA9" w:rsidRDefault="00F83BA9" w:rsidP="00F83BA9">
      <w:pPr>
        <w:spacing w:line="360" w:lineRule="auto"/>
        <w:jc w:val="both"/>
        <w:rPr>
          <w:rFonts w:ascii="Times New Roman" w:hAnsi="Times New Roman" w:cs="Times New Roman"/>
          <w:sz w:val="24"/>
          <w:szCs w:val="24"/>
        </w:rPr>
      </w:pPr>
      <w:r w:rsidRPr="00F83BA9">
        <w:rPr>
          <w:rFonts w:ascii="Times New Roman" w:hAnsi="Times New Roman" w:cs="Times New Roman"/>
          <w:sz w:val="24"/>
          <w:szCs w:val="24"/>
        </w:rPr>
        <w:t>Information Commissioner’s Office (ICO) (2024) Getting started with GDPR. Available at:</w:t>
      </w:r>
      <w:hyperlink r:id="rId13">
        <w:r w:rsidRPr="00F83BA9">
          <w:rPr>
            <w:rFonts w:ascii="Times New Roman" w:hAnsi="Times New Roman" w:cs="Times New Roman"/>
            <w:sz w:val="24"/>
            <w:szCs w:val="24"/>
          </w:rPr>
          <w:t xml:space="preserve"> </w:t>
        </w:r>
      </w:hyperlink>
      <w:hyperlink r:id="rId14">
        <w:r w:rsidRPr="00F83BA9">
          <w:rPr>
            <w:rFonts w:ascii="Times New Roman" w:hAnsi="Times New Roman" w:cs="Times New Roman"/>
            <w:color w:val="1155CC"/>
            <w:sz w:val="24"/>
            <w:szCs w:val="24"/>
            <w:u w:val="single"/>
          </w:rPr>
          <w:t>https://ico.org.uk/for-organisations/advice-for-small-organisations/getting-started-with-gdpr/</w:t>
        </w:r>
      </w:hyperlink>
      <w:r w:rsidRPr="00F83BA9">
        <w:rPr>
          <w:rFonts w:ascii="Times New Roman" w:hAnsi="Times New Roman" w:cs="Times New Roman"/>
          <w:sz w:val="24"/>
          <w:szCs w:val="24"/>
        </w:rPr>
        <w:t xml:space="preserve"> (Accessed: 9 October 2026). </w:t>
      </w:r>
    </w:p>
    <w:p w14:paraId="7B05284D" w14:textId="77777777" w:rsidR="00F83BA9" w:rsidRPr="00F83BA9" w:rsidRDefault="00F83BA9" w:rsidP="00F83BA9">
      <w:pPr>
        <w:spacing w:line="360" w:lineRule="auto"/>
        <w:jc w:val="both"/>
        <w:rPr>
          <w:rFonts w:ascii="Times New Roman" w:hAnsi="Times New Roman" w:cs="Times New Roman"/>
          <w:b/>
          <w:bCs/>
          <w:sz w:val="24"/>
          <w:szCs w:val="24"/>
        </w:rPr>
      </w:pPr>
      <w:proofErr w:type="spellStart"/>
      <w:r w:rsidRPr="00F83BA9">
        <w:rPr>
          <w:rFonts w:ascii="Times New Roman" w:hAnsi="Times New Roman" w:cs="Times New Roman"/>
          <w:color w:val="222222"/>
          <w:sz w:val="24"/>
          <w:szCs w:val="24"/>
        </w:rPr>
        <w:t>Ipaki</w:t>
      </w:r>
      <w:proofErr w:type="spellEnd"/>
      <w:r w:rsidRPr="00F83BA9">
        <w:rPr>
          <w:rFonts w:ascii="Times New Roman" w:hAnsi="Times New Roman" w:cs="Times New Roman"/>
          <w:color w:val="222222"/>
          <w:sz w:val="24"/>
          <w:szCs w:val="24"/>
        </w:rPr>
        <w:t xml:space="preserve">, B. and Hosseini, Z., (2025). Repair-oriented design and manufacturing strategies for circular electronic products, from mass customization/standardization to scalable repair economy. </w:t>
      </w:r>
      <w:r w:rsidRPr="00F83BA9">
        <w:rPr>
          <w:rFonts w:ascii="Times New Roman" w:hAnsi="Times New Roman" w:cs="Times New Roman"/>
          <w:i/>
          <w:iCs/>
          <w:color w:val="222222"/>
          <w:sz w:val="24"/>
          <w:szCs w:val="24"/>
        </w:rPr>
        <w:t>Results in Engineering</w:t>
      </w:r>
      <w:r w:rsidRPr="00F83BA9">
        <w:rPr>
          <w:rFonts w:ascii="Times New Roman" w:hAnsi="Times New Roman" w:cs="Times New Roman"/>
          <w:color w:val="222222"/>
          <w:sz w:val="24"/>
          <w:szCs w:val="24"/>
        </w:rPr>
        <w:t xml:space="preserve">, </w:t>
      </w:r>
      <w:r w:rsidRPr="00F83BA9">
        <w:rPr>
          <w:rFonts w:ascii="Times New Roman" w:hAnsi="Times New Roman" w:cs="Times New Roman"/>
          <w:i/>
          <w:iCs/>
          <w:color w:val="222222"/>
          <w:sz w:val="24"/>
          <w:szCs w:val="24"/>
        </w:rPr>
        <w:t>25</w:t>
      </w:r>
      <w:r w:rsidRPr="00F83BA9">
        <w:rPr>
          <w:rFonts w:ascii="Times New Roman" w:hAnsi="Times New Roman" w:cs="Times New Roman"/>
          <w:color w:val="222222"/>
          <w:sz w:val="24"/>
          <w:szCs w:val="24"/>
        </w:rPr>
        <w:t>, p.104169.</w:t>
      </w:r>
      <w:r w:rsidRPr="00F83BA9">
        <w:rPr>
          <w:rFonts w:ascii="Times New Roman" w:hAnsi="Times New Roman" w:cs="Times New Roman"/>
          <w:b/>
          <w:bCs/>
          <w:sz w:val="24"/>
          <w:szCs w:val="24"/>
        </w:rPr>
        <w:t xml:space="preserve"> </w:t>
      </w:r>
    </w:p>
    <w:p w14:paraId="0FE7F901" w14:textId="77777777" w:rsidR="00F83BA9" w:rsidRPr="00F83BA9" w:rsidRDefault="00F83BA9" w:rsidP="00F83BA9">
      <w:pPr>
        <w:spacing w:line="360" w:lineRule="auto"/>
        <w:jc w:val="both"/>
        <w:rPr>
          <w:rFonts w:ascii="Times New Roman" w:hAnsi="Times New Roman" w:cs="Times New Roman"/>
          <w:b/>
          <w:bCs/>
          <w:sz w:val="24"/>
          <w:szCs w:val="24"/>
        </w:rPr>
      </w:pPr>
      <w:r w:rsidRPr="00F83BA9">
        <w:rPr>
          <w:rFonts w:ascii="Times New Roman" w:hAnsi="Times New Roman" w:cs="Times New Roman"/>
          <w:color w:val="222222"/>
          <w:sz w:val="24"/>
          <w:szCs w:val="24"/>
        </w:rPr>
        <w:lastRenderedPageBreak/>
        <w:t>Karell, E. and Niinimäki, K., 2025. Consumers’ interest in using clothing repair services in Finland.</w:t>
      </w:r>
      <w:r w:rsidRPr="00F83BA9">
        <w:rPr>
          <w:rFonts w:ascii="Times New Roman" w:hAnsi="Times New Roman" w:cs="Times New Roman"/>
          <w:b/>
          <w:bCs/>
          <w:sz w:val="24"/>
          <w:szCs w:val="24"/>
        </w:rPr>
        <w:t xml:space="preserve"> </w:t>
      </w:r>
    </w:p>
    <w:p w14:paraId="5148458C" w14:textId="77777777" w:rsidR="00F83BA9" w:rsidRPr="00F83BA9" w:rsidRDefault="00F83BA9" w:rsidP="00F83BA9">
      <w:pPr>
        <w:spacing w:line="360" w:lineRule="auto"/>
        <w:jc w:val="both"/>
        <w:rPr>
          <w:rFonts w:ascii="Times New Roman" w:hAnsi="Times New Roman" w:cs="Times New Roman"/>
          <w:b/>
          <w:bCs/>
          <w:sz w:val="24"/>
          <w:szCs w:val="24"/>
        </w:rPr>
      </w:pPr>
      <w:proofErr w:type="spellStart"/>
      <w:r w:rsidRPr="00F83BA9">
        <w:rPr>
          <w:rFonts w:ascii="Times New Roman" w:hAnsi="Times New Roman" w:cs="Times New Roman"/>
          <w:color w:val="222222"/>
          <w:sz w:val="24"/>
          <w:szCs w:val="24"/>
        </w:rPr>
        <w:t>Mandot</w:t>
      </w:r>
      <w:proofErr w:type="spellEnd"/>
      <w:r w:rsidRPr="00F83BA9">
        <w:rPr>
          <w:rFonts w:ascii="Times New Roman" w:hAnsi="Times New Roman" w:cs="Times New Roman"/>
          <w:color w:val="222222"/>
          <w:sz w:val="24"/>
          <w:szCs w:val="24"/>
        </w:rPr>
        <w:t xml:space="preserve">, A.A. and </w:t>
      </w:r>
      <w:proofErr w:type="spellStart"/>
      <w:r w:rsidRPr="00F83BA9">
        <w:rPr>
          <w:rFonts w:ascii="Times New Roman" w:hAnsi="Times New Roman" w:cs="Times New Roman"/>
          <w:color w:val="222222"/>
          <w:sz w:val="24"/>
          <w:szCs w:val="24"/>
        </w:rPr>
        <w:t>Bambhaniya</w:t>
      </w:r>
      <w:proofErr w:type="spellEnd"/>
      <w:r w:rsidRPr="00F83BA9">
        <w:rPr>
          <w:rFonts w:ascii="Times New Roman" w:hAnsi="Times New Roman" w:cs="Times New Roman"/>
          <w:color w:val="222222"/>
          <w:sz w:val="24"/>
          <w:szCs w:val="24"/>
        </w:rPr>
        <w:t xml:space="preserve">, S., (2026). Sustainability Aspects in Digital Textile Printing. In </w:t>
      </w:r>
      <w:r w:rsidRPr="00F83BA9">
        <w:rPr>
          <w:rFonts w:ascii="Times New Roman" w:hAnsi="Times New Roman" w:cs="Times New Roman"/>
          <w:i/>
          <w:iCs/>
          <w:color w:val="222222"/>
          <w:sz w:val="24"/>
          <w:szCs w:val="24"/>
        </w:rPr>
        <w:t>Digital Printing: Sustainable Solution to Fashion Industry</w:t>
      </w:r>
      <w:r w:rsidRPr="00F83BA9">
        <w:rPr>
          <w:rFonts w:ascii="Times New Roman" w:hAnsi="Times New Roman" w:cs="Times New Roman"/>
          <w:color w:val="222222"/>
          <w:sz w:val="24"/>
          <w:szCs w:val="24"/>
        </w:rPr>
        <w:t xml:space="preserve"> (pp. 35-78). Singapore: Springer Nature Singapore.</w:t>
      </w:r>
      <w:r w:rsidRPr="00F83BA9">
        <w:rPr>
          <w:rFonts w:ascii="Times New Roman" w:hAnsi="Times New Roman" w:cs="Times New Roman"/>
          <w:b/>
          <w:bCs/>
          <w:sz w:val="24"/>
          <w:szCs w:val="24"/>
        </w:rPr>
        <w:t xml:space="preserve"> </w:t>
      </w:r>
    </w:p>
    <w:p w14:paraId="5CA0EFD0" w14:textId="77777777" w:rsidR="00F83BA9" w:rsidRPr="00F83BA9" w:rsidRDefault="00F83BA9" w:rsidP="00F83BA9">
      <w:pPr>
        <w:spacing w:line="360" w:lineRule="auto"/>
        <w:jc w:val="both"/>
        <w:rPr>
          <w:rFonts w:ascii="Times New Roman" w:hAnsi="Times New Roman" w:cs="Times New Roman"/>
          <w:sz w:val="24"/>
          <w:szCs w:val="24"/>
        </w:rPr>
      </w:pPr>
      <w:r w:rsidRPr="00F83BA9">
        <w:rPr>
          <w:rFonts w:ascii="Times New Roman" w:hAnsi="Times New Roman" w:cs="Times New Roman"/>
          <w:color w:val="222222"/>
          <w:sz w:val="24"/>
          <w:szCs w:val="24"/>
        </w:rPr>
        <w:t xml:space="preserve">Mrad, M., Semaan, R.W., Christodoulides, G. and Prandelli, E., (2025). Give me a second life! Extending the life-span of luxury products through repair. </w:t>
      </w:r>
      <w:r w:rsidRPr="00F83BA9">
        <w:rPr>
          <w:rFonts w:ascii="Times New Roman" w:hAnsi="Times New Roman" w:cs="Times New Roman"/>
          <w:i/>
          <w:iCs/>
          <w:color w:val="222222"/>
          <w:sz w:val="24"/>
          <w:szCs w:val="24"/>
        </w:rPr>
        <w:t>Journal of Retailing and Consumer Services</w:t>
      </w:r>
      <w:r w:rsidRPr="00F83BA9">
        <w:rPr>
          <w:rFonts w:ascii="Times New Roman" w:hAnsi="Times New Roman" w:cs="Times New Roman"/>
          <w:color w:val="222222"/>
          <w:sz w:val="24"/>
          <w:szCs w:val="24"/>
        </w:rPr>
        <w:t xml:space="preserve">, </w:t>
      </w:r>
      <w:r w:rsidRPr="00F83BA9">
        <w:rPr>
          <w:rFonts w:ascii="Times New Roman" w:hAnsi="Times New Roman" w:cs="Times New Roman"/>
          <w:i/>
          <w:iCs/>
          <w:color w:val="222222"/>
          <w:sz w:val="24"/>
          <w:szCs w:val="24"/>
        </w:rPr>
        <w:t>82</w:t>
      </w:r>
      <w:r w:rsidRPr="00F83BA9">
        <w:rPr>
          <w:rFonts w:ascii="Times New Roman" w:hAnsi="Times New Roman" w:cs="Times New Roman"/>
          <w:color w:val="222222"/>
          <w:sz w:val="24"/>
          <w:szCs w:val="24"/>
        </w:rPr>
        <w:t>, p.104055.</w:t>
      </w:r>
      <w:r w:rsidRPr="00F83BA9">
        <w:rPr>
          <w:rFonts w:ascii="Times New Roman" w:hAnsi="Times New Roman" w:cs="Times New Roman"/>
          <w:sz w:val="24"/>
          <w:szCs w:val="24"/>
        </w:rPr>
        <w:t xml:space="preserve"> </w:t>
      </w:r>
    </w:p>
    <w:p w14:paraId="251CE43E" w14:textId="77777777" w:rsidR="00F83BA9" w:rsidRPr="00F83BA9" w:rsidRDefault="00F83BA9" w:rsidP="00F83BA9">
      <w:pPr>
        <w:spacing w:line="360" w:lineRule="auto"/>
        <w:jc w:val="both"/>
        <w:rPr>
          <w:rFonts w:ascii="Times New Roman" w:hAnsi="Times New Roman" w:cs="Times New Roman"/>
          <w:b/>
          <w:bCs/>
          <w:sz w:val="24"/>
          <w:szCs w:val="24"/>
        </w:rPr>
      </w:pPr>
      <w:proofErr w:type="spellStart"/>
      <w:r w:rsidRPr="00F83BA9">
        <w:rPr>
          <w:rFonts w:ascii="Times New Roman" w:hAnsi="Times New Roman" w:cs="Times New Roman"/>
          <w:color w:val="222222"/>
          <w:sz w:val="24"/>
          <w:szCs w:val="24"/>
        </w:rPr>
        <w:t>Nitami</w:t>
      </w:r>
      <w:proofErr w:type="spellEnd"/>
      <w:r w:rsidRPr="00F83BA9">
        <w:rPr>
          <w:rFonts w:ascii="Times New Roman" w:hAnsi="Times New Roman" w:cs="Times New Roman"/>
          <w:color w:val="222222"/>
          <w:sz w:val="24"/>
          <w:szCs w:val="24"/>
        </w:rPr>
        <w:t xml:space="preserve">, M., Yani, R.N., Susanto, D.B., Diman, B., </w:t>
      </w:r>
      <w:proofErr w:type="spellStart"/>
      <w:r w:rsidRPr="00F83BA9">
        <w:rPr>
          <w:rFonts w:ascii="Times New Roman" w:hAnsi="Times New Roman" w:cs="Times New Roman"/>
          <w:color w:val="222222"/>
          <w:sz w:val="24"/>
          <w:szCs w:val="24"/>
        </w:rPr>
        <w:t>Fadillah</w:t>
      </w:r>
      <w:proofErr w:type="spellEnd"/>
      <w:r w:rsidRPr="00F83BA9">
        <w:rPr>
          <w:rFonts w:ascii="Times New Roman" w:hAnsi="Times New Roman" w:cs="Times New Roman"/>
          <w:color w:val="222222"/>
          <w:sz w:val="24"/>
          <w:szCs w:val="24"/>
        </w:rPr>
        <w:t xml:space="preserve">, N., </w:t>
      </w:r>
      <w:proofErr w:type="spellStart"/>
      <w:r w:rsidRPr="00F83BA9">
        <w:rPr>
          <w:rFonts w:ascii="Times New Roman" w:hAnsi="Times New Roman" w:cs="Times New Roman"/>
          <w:color w:val="222222"/>
          <w:sz w:val="24"/>
          <w:szCs w:val="24"/>
        </w:rPr>
        <w:t>Aprillia</w:t>
      </w:r>
      <w:proofErr w:type="spellEnd"/>
      <w:r w:rsidRPr="00F83BA9">
        <w:rPr>
          <w:rFonts w:ascii="Times New Roman" w:hAnsi="Times New Roman" w:cs="Times New Roman"/>
          <w:color w:val="222222"/>
          <w:sz w:val="24"/>
          <w:szCs w:val="24"/>
        </w:rPr>
        <w:t xml:space="preserve">, R. and </w:t>
      </w:r>
      <w:proofErr w:type="spellStart"/>
      <w:r w:rsidRPr="00F83BA9">
        <w:rPr>
          <w:rFonts w:ascii="Times New Roman" w:hAnsi="Times New Roman" w:cs="Times New Roman"/>
          <w:color w:val="222222"/>
          <w:sz w:val="24"/>
          <w:szCs w:val="24"/>
        </w:rPr>
        <w:t>Fujari</w:t>
      </w:r>
      <w:proofErr w:type="spellEnd"/>
      <w:r w:rsidRPr="00F83BA9">
        <w:rPr>
          <w:rFonts w:ascii="Times New Roman" w:hAnsi="Times New Roman" w:cs="Times New Roman"/>
          <w:color w:val="222222"/>
          <w:sz w:val="24"/>
          <w:szCs w:val="24"/>
        </w:rPr>
        <w:t xml:space="preserve">, I., (2024). Digital marketing as a strategy to increase sales and consumer satisfaction. </w:t>
      </w:r>
      <w:r w:rsidRPr="00F83BA9">
        <w:rPr>
          <w:rFonts w:ascii="Times New Roman" w:hAnsi="Times New Roman" w:cs="Times New Roman"/>
          <w:i/>
          <w:iCs/>
          <w:color w:val="222222"/>
          <w:sz w:val="24"/>
          <w:szCs w:val="24"/>
        </w:rPr>
        <w:t>Journal Informatic, Education and Management (JIEM)</w:t>
      </w:r>
      <w:r w:rsidRPr="00F83BA9">
        <w:rPr>
          <w:rFonts w:ascii="Times New Roman" w:hAnsi="Times New Roman" w:cs="Times New Roman"/>
          <w:color w:val="222222"/>
          <w:sz w:val="24"/>
          <w:szCs w:val="24"/>
        </w:rPr>
        <w:t xml:space="preserve">, </w:t>
      </w:r>
      <w:r w:rsidRPr="00F83BA9">
        <w:rPr>
          <w:rFonts w:ascii="Times New Roman" w:hAnsi="Times New Roman" w:cs="Times New Roman"/>
          <w:i/>
          <w:iCs/>
          <w:color w:val="222222"/>
          <w:sz w:val="24"/>
          <w:szCs w:val="24"/>
        </w:rPr>
        <w:t>6</w:t>
      </w:r>
      <w:r w:rsidRPr="00F83BA9">
        <w:rPr>
          <w:rFonts w:ascii="Times New Roman" w:hAnsi="Times New Roman" w:cs="Times New Roman"/>
          <w:color w:val="222222"/>
          <w:sz w:val="24"/>
          <w:szCs w:val="24"/>
        </w:rPr>
        <w:t>(2), pp.54-69.</w:t>
      </w:r>
      <w:r w:rsidRPr="00F83BA9">
        <w:rPr>
          <w:rFonts w:ascii="Times New Roman" w:hAnsi="Times New Roman" w:cs="Times New Roman"/>
          <w:b/>
          <w:bCs/>
          <w:sz w:val="24"/>
          <w:szCs w:val="24"/>
        </w:rPr>
        <w:t xml:space="preserve"> </w:t>
      </w:r>
    </w:p>
    <w:p w14:paraId="606CE4A8" w14:textId="77777777" w:rsidR="00F83BA9" w:rsidRPr="00F83BA9" w:rsidRDefault="00F83BA9" w:rsidP="00F83BA9">
      <w:pPr>
        <w:spacing w:line="360" w:lineRule="auto"/>
        <w:jc w:val="both"/>
        <w:rPr>
          <w:rFonts w:ascii="Times New Roman" w:hAnsi="Times New Roman" w:cs="Times New Roman"/>
          <w:sz w:val="24"/>
          <w:szCs w:val="24"/>
        </w:rPr>
      </w:pPr>
      <w:proofErr w:type="spellStart"/>
      <w:r w:rsidRPr="00F83BA9">
        <w:rPr>
          <w:rFonts w:ascii="Times New Roman" w:hAnsi="Times New Roman" w:cs="Times New Roman"/>
          <w:color w:val="222222"/>
          <w:sz w:val="24"/>
          <w:szCs w:val="24"/>
        </w:rPr>
        <w:t>Nuseir</w:t>
      </w:r>
      <w:proofErr w:type="spellEnd"/>
      <w:r w:rsidRPr="00F83BA9">
        <w:rPr>
          <w:rFonts w:ascii="Times New Roman" w:hAnsi="Times New Roman" w:cs="Times New Roman"/>
          <w:color w:val="222222"/>
          <w:sz w:val="24"/>
          <w:szCs w:val="24"/>
        </w:rPr>
        <w:t xml:space="preserve">, M.T., El </w:t>
      </w:r>
      <w:proofErr w:type="spellStart"/>
      <w:r w:rsidRPr="00F83BA9">
        <w:rPr>
          <w:rFonts w:ascii="Times New Roman" w:hAnsi="Times New Roman" w:cs="Times New Roman"/>
          <w:color w:val="222222"/>
          <w:sz w:val="24"/>
          <w:szCs w:val="24"/>
        </w:rPr>
        <w:t>Refae</w:t>
      </w:r>
      <w:proofErr w:type="spellEnd"/>
      <w:r w:rsidRPr="00F83BA9">
        <w:rPr>
          <w:rFonts w:ascii="Times New Roman" w:hAnsi="Times New Roman" w:cs="Times New Roman"/>
          <w:color w:val="222222"/>
          <w:sz w:val="24"/>
          <w:szCs w:val="24"/>
        </w:rPr>
        <w:t xml:space="preserve">, G.A., </w:t>
      </w:r>
      <w:proofErr w:type="spellStart"/>
      <w:r w:rsidRPr="00F83BA9">
        <w:rPr>
          <w:rFonts w:ascii="Times New Roman" w:hAnsi="Times New Roman" w:cs="Times New Roman"/>
          <w:color w:val="222222"/>
          <w:sz w:val="24"/>
          <w:szCs w:val="24"/>
        </w:rPr>
        <w:t>Aljumah</w:t>
      </w:r>
      <w:proofErr w:type="spellEnd"/>
      <w:r w:rsidRPr="00F83BA9">
        <w:rPr>
          <w:rFonts w:ascii="Times New Roman" w:hAnsi="Times New Roman" w:cs="Times New Roman"/>
          <w:color w:val="222222"/>
          <w:sz w:val="24"/>
          <w:szCs w:val="24"/>
        </w:rPr>
        <w:t xml:space="preserve">, A., </w:t>
      </w:r>
      <w:proofErr w:type="spellStart"/>
      <w:r w:rsidRPr="00F83BA9">
        <w:rPr>
          <w:rFonts w:ascii="Times New Roman" w:hAnsi="Times New Roman" w:cs="Times New Roman"/>
          <w:color w:val="222222"/>
          <w:sz w:val="24"/>
          <w:szCs w:val="24"/>
        </w:rPr>
        <w:t>Alshurideh</w:t>
      </w:r>
      <w:proofErr w:type="spellEnd"/>
      <w:r w:rsidRPr="00F83BA9">
        <w:rPr>
          <w:rFonts w:ascii="Times New Roman" w:hAnsi="Times New Roman" w:cs="Times New Roman"/>
          <w:color w:val="222222"/>
          <w:sz w:val="24"/>
          <w:szCs w:val="24"/>
        </w:rPr>
        <w:t xml:space="preserve">, M., </w:t>
      </w:r>
      <w:proofErr w:type="spellStart"/>
      <w:r w:rsidRPr="00F83BA9">
        <w:rPr>
          <w:rFonts w:ascii="Times New Roman" w:hAnsi="Times New Roman" w:cs="Times New Roman"/>
          <w:color w:val="222222"/>
          <w:sz w:val="24"/>
          <w:szCs w:val="24"/>
        </w:rPr>
        <w:t>Urabi</w:t>
      </w:r>
      <w:proofErr w:type="spellEnd"/>
      <w:r w:rsidRPr="00F83BA9">
        <w:rPr>
          <w:rFonts w:ascii="Times New Roman" w:hAnsi="Times New Roman" w:cs="Times New Roman"/>
          <w:color w:val="222222"/>
          <w:sz w:val="24"/>
          <w:szCs w:val="24"/>
        </w:rPr>
        <w:t xml:space="preserve">, S. and Kurdi, B.A., (2023). Digital marketing strategies and the impact on customer experience: A systematic review. </w:t>
      </w:r>
      <w:r w:rsidRPr="00F83BA9">
        <w:rPr>
          <w:rFonts w:ascii="Times New Roman" w:hAnsi="Times New Roman" w:cs="Times New Roman"/>
          <w:i/>
          <w:iCs/>
          <w:color w:val="222222"/>
          <w:sz w:val="24"/>
          <w:szCs w:val="24"/>
        </w:rPr>
        <w:t>The effect of information technology on business and marketing intelligence systems</w:t>
      </w:r>
      <w:r w:rsidRPr="00F83BA9">
        <w:rPr>
          <w:rFonts w:ascii="Times New Roman" w:hAnsi="Times New Roman" w:cs="Times New Roman"/>
          <w:color w:val="222222"/>
          <w:sz w:val="24"/>
          <w:szCs w:val="24"/>
        </w:rPr>
        <w:t>, pp.21-44.</w:t>
      </w:r>
      <w:r w:rsidRPr="00F83BA9">
        <w:rPr>
          <w:rFonts w:ascii="Times New Roman" w:hAnsi="Times New Roman" w:cs="Times New Roman"/>
          <w:b/>
          <w:bCs/>
          <w:sz w:val="24"/>
          <w:szCs w:val="24"/>
        </w:rPr>
        <w:t xml:space="preserve"> </w:t>
      </w:r>
    </w:p>
    <w:p w14:paraId="4C8CDB78" w14:textId="77777777" w:rsidR="00F83BA9" w:rsidRPr="00F83BA9" w:rsidRDefault="00F83BA9" w:rsidP="00F83BA9">
      <w:pPr>
        <w:spacing w:line="360" w:lineRule="auto"/>
        <w:jc w:val="both"/>
        <w:rPr>
          <w:rFonts w:ascii="Times New Roman" w:hAnsi="Times New Roman" w:cs="Times New Roman"/>
          <w:sz w:val="24"/>
          <w:szCs w:val="24"/>
        </w:rPr>
      </w:pPr>
      <w:r w:rsidRPr="00F83BA9">
        <w:rPr>
          <w:rFonts w:ascii="Times New Roman" w:hAnsi="Times New Roman" w:cs="Times New Roman"/>
          <w:sz w:val="24"/>
          <w:szCs w:val="24"/>
        </w:rPr>
        <w:t>Office for National Statistics (ONS) (2026a) Consumer price inflation, UK: August 2026. Available at:</w:t>
      </w:r>
      <w:hyperlink r:id="rId15">
        <w:r w:rsidRPr="00F83BA9">
          <w:rPr>
            <w:rFonts w:ascii="Times New Roman" w:hAnsi="Times New Roman" w:cs="Times New Roman"/>
            <w:sz w:val="24"/>
            <w:szCs w:val="24"/>
          </w:rPr>
          <w:t xml:space="preserve"> </w:t>
        </w:r>
      </w:hyperlink>
      <w:hyperlink r:id="rId16">
        <w:r w:rsidRPr="00F83BA9">
          <w:rPr>
            <w:rFonts w:ascii="Times New Roman" w:hAnsi="Times New Roman" w:cs="Times New Roman"/>
            <w:color w:val="1155CC"/>
            <w:sz w:val="24"/>
            <w:szCs w:val="24"/>
            <w:u w:val="single"/>
          </w:rPr>
          <w:t>https://www.ons.gov.uk/economy/inflationandpriceindices/bulletins/consumerpriceinflation/august2026</w:t>
        </w:r>
      </w:hyperlink>
      <w:r w:rsidRPr="00F83BA9">
        <w:rPr>
          <w:rFonts w:ascii="Times New Roman" w:hAnsi="Times New Roman" w:cs="Times New Roman"/>
          <w:sz w:val="24"/>
          <w:szCs w:val="24"/>
        </w:rPr>
        <w:t xml:space="preserve"> (Accessed: 9 October 2026).</w:t>
      </w:r>
    </w:p>
    <w:p w14:paraId="52CC6DA6" w14:textId="77777777" w:rsidR="00F83BA9" w:rsidRPr="00F83BA9" w:rsidRDefault="00F83BA9" w:rsidP="00F83BA9">
      <w:pPr>
        <w:spacing w:line="360" w:lineRule="auto"/>
        <w:jc w:val="both"/>
        <w:rPr>
          <w:rFonts w:ascii="Times New Roman" w:hAnsi="Times New Roman" w:cs="Times New Roman"/>
          <w:sz w:val="24"/>
          <w:szCs w:val="24"/>
        </w:rPr>
      </w:pPr>
      <w:r w:rsidRPr="00F83BA9">
        <w:rPr>
          <w:rFonts w:ascii="Times New Roman" w:hAnsi="Times New Roman" w:cs="Times New Roman"/>
          <w:sz w:val="24"/>
          <w:szCs w:val="24"/>
        </w:rPr>
        <w:t>Oxfam (2025) About us. Available at:</w:t>
      </w:r>
      <w:hyperlink r:id="rId17">
        <w:r w:rsidRPr="00F83BA9">
          <w:rPr>
            <w:rFonts w:ascii="Times New Roman" w:hAnsi="Times New Roman" w:cs="Times New Roman"/>
            <w:sz w:val="24"/>
            <w:szCs w:val="24"/>
          </w:rPr>
          <w:t xml:space="preserve"> </w:t>
        </w:r>
      </w:hyperlink>
      <w:hyperlink r:id="rId18">
        <w:r w:rsidRPr="00F83BA9">
          <w:rPr>
            <w:rFonts w:ascii="Times New Roman" w:hAnsi="Times New Roman" w:cs="Times New Roman"/>
            <w:color w:val="1155CC"/>
            <w:sz w:val="24"/>
            <w:szCs w:val="24"/>
            <w:u w:val="single"/>
          </w:rPr>
          <w:t>https://www.oxfam.org.uk/about-us/</w:t>
        </w:r>
      </w:hyperlink>
      <w:r w:rsidRPr="00F83BA9">
        <w:rPr>
          <w:rFonts w:ascii="Times New Roman" w:hAnsi="Times New Roman" w:cs="Times New Roman"/>
          <w:sz w:val="24"/>
          <w:szCs w:val="24"/>
        </w:rPr>
        <w:t xml:space="preserve"> (Accessed: 9 October 2026). </w:t>
      </w:r>
    </w:p>
    <w:p w14:paraId="07975818" w14:textId="77777777" w:rsidR="00F83BA9" w:rsidRPr="00F83BA9" w:rsidRDefault="00F83BA9" w:rsidP="00F83BA9">
      <w:pPr>
        <w:spacing w:line="360" w:lineRule="auto"/>
        <w:jc w:val="both"/>
        <w:rPr>
          <w:rFonts w:ascii="Times New Roman" w:hAnsi="Times New Roman" w:cs="Times New Roman"/>
          <w:b/>
          <w:bCs/>
          <w:sz w:val="24"/>
          <w:szCs w:val="24"/>
        </w:rPr>
      </w:pPr>
      <w:r w:rsidRPr="00F83BA9">
        <w:rPr>
          <w:rFonts w:ascii="Times New Roman" w:hAnsi="Times New Roman" w:cs="Times New Roman"/>
          <w:color w:val="222222"/>
          <w:sz w:val="24"/>
          <w:szCs w:val="24"/>
        </w:rPr>
        <w:t xml:space="preserve">Pereira, M.D.S., de Castro, B.S., Cordeiro, B.A., de Castro, B.S., Peixoto, M.G.M., da Silva, E.C.M. and Gonçalves, M.C., (2025). Factors of customer loyalty and retention in the digital environment. </w:t>
      </w:r>
      <w:r w:rsidRPr="00F83BA9">
        <w:rPr>
          <w:rFonts w:ascii="Times New Roman" w:hAnsi="Times New Roman" w:cs="Times New Roman"/>
          <w:i/>
          <w:iCs/>
          <w:color w:val="222222"/>
          <w:sz w:val="24"/>
          <w:szCs w:val="24"/>
        </w:rPr>
        <w:t>Journal of Theoretical and Applied Electronic Commerce Research</w:t>
      </w:r>
      <w:r w:rsidRPr="00F83BA9">
        <w:rPr>
          <w:rFonts w:ascii="Times New Roman" w:hAnsi="Times New Roman" w:cs="Times New Roman"/>
          <w:color w:val="222222"/>
          <w:sz w:val="24"/>
          <w:szCs w:val="24"/>
        </w:rPr>
        <w:t xml:space="preserve">, </w:t>
      </w:r>
      <w:r w:rsidRPr="00F83BA9">
        <w:rPr>
          <w:rFonts w:ascii="Times New Roman" w:hAnsi="Times New Roman" w:cs="Times New Roman"/>
          <w:i/>
          <w:iCs/>
          <w:color w:val="222222"/>
          <w:sz w:val="24"/>
          <w:szCs w:val="24"/>
        </w:rPr>
        <w:t>20</w:t>
      </w:r>
      <w:r w:rsidRPr="00F83BA9">
        <w:rPr>
          <w:rFonts w:ascii="Times New Roman" w:hAnsi="Times New Roman" w:cs="Times New Roman"/>
          <w:color w:val="222222"/>
          <w:sz w:val="24"/>
          <w:szCs w:val="24"/>
        </w:rPr>
        <w:t>(2), p.71.</w:t>
      </w:r>
      <w:r w:rsidRPr="00F83BA9">
        <w:rPr>
          <w:rFonts w:ascii="Times New Roman" w:hAnsi="Times New Roman" w:cs="Times New Roman"/>
          <w:b/>
          <w:bCs/>
          <w:sz w:val="24"/>
          <w:szCs w:val="24"/>
        </w:rPr>
        <w:t xml:space="preserve"> </w:t>
      </w:r>
    </w:p>
    <w:p w14:paraId="541B3B94" w14:textId="77777777" w:rsidR="00F83BA9" w:rsidRPr="00F83BA9" w:rsidRDefault="00F83BA9" w:rsidP="00F83BA9">
      <w:pPr>
        <w:spacing w:line="360" w:lineRule="auto"/>
        <w:jc w:val="both"/>
        <w:rPr>
          <w:rFonts w:ascii="Times New Roman" w:hAnsi="Times New Roman" w:cs="Times New Roman"/>
          <w:sz w:val="24"/>
          <w:szCs w:val="24"/>
        </w:rPr>
      </w:pPr>
      <w:r w:rsidRPr="00F83BA9">
        <w:rPr>
          <w:rFonts w:ascii="Times New Roman" w:hAnsi="Times New Roman" w:cs="Times New Roman"/>
          <w:sz w:val="24"/>
          <w:szCs w:val="24"/>
        </w:rPr>
        <w:t>SOJO (2026) Our pricing. Available at:</w:t>
      </w:r>
      <w:hyperlink r:id="rId19">
        <w:r w:rsidRPr="00F83BA9">
          <w:rPr>
            <w:rFonts w:ascii="Times New Roman" w:hAnsi="Times New Roman" w:cs="Times New Roman"/>
            <w:sz w:val="24"/>
            <w:szCs w:val="24"/>
          </w:rPr>
          <w:t xml:space="preserve"> </w:t>
        </w:r>
      </w:hyperlink>
      <w:hyperlink r:id="rId20">
        <w:r w:rsidRPr="00F83BA9">
          <w:rPr>
            <w:rFonts w:ascii="Times New Roman" w:hAnsi="Times New Roman" w:cs="Times New Roman"/>
            <w:color w:val="1155CC"/>
            <w:sz w:val="24"/>
            <w:szCs w:val="24"/>
            <w:u w:val="single"/>
          </w:rPr>
          <w:t>https://sojo.uk/pricing</w:t>
        </w:r>
      </w:hyperlink>
      <w:r w:rsidRPr="00F83BA9">
        <w:rPr>
          <w:rFonts w:ascii="Times New Roman" w:hAnsi="Times New Roman" w:cs="Times New Roman"/>
          <w:sz w:val="24"/>
          <w:szCs w:val="24"/>
        </w:rPr>
        <w:t xml:space="preserve"> (Accessed: 9 October 2026). </w:t>
      </w:r>
    </w:p>
    <w:p w14:paraId="33C972B6" w14:textId="77777777" w:rsidR="00F83BA9" w:rsidRPr="00F83BA9" w:rsidRDefault="00F83BA9" w:rsidP="00F83BA9">
      <w:pPr>
        <w:spacing w:line="360" w:lineRule="auto"/>
        <w:jc w:val="both"/>
        <w:rPr>
          <w:rFonts w:ascii="Times New Roman" w:hAnsi="Times New Roman" w:cs="Times New Roman"/>
          <w:b/>
          <w:bCs/>
          <w:sz w:val="24"/>
          <w:szCs w:val="24"/>
        </w:rPr>
      </w:pPr>
      <w:r w:rsidRPr="00F83BA9">
        <w:rPr>
          <w:rFonts w:ascii="Times New Roman" w:hAnsi="Times New Roman" w:cs="Times New Roman"/>
          <w:color w:val="222222"/>
          <w:sz w:val="24"/>
          <w:szCs w:val="24"/>
        </w:rPr>
        <w:t xml:space="preserve">Song, Y., Hu, Z., Li, T. and Fan, H., (2022). Performance evaluation metrics and approaches for target tracking: A survey. </w:t>
      </w:r>
      <w:r w:rsidRPr="00F83BA9">
        <w:rPr>
          <w:rFonts w:ascii="Times New Roman" w:hAnsi="Times New Roman" w:cs="Times New Roman"/>
          <w:i/>
          <w:iCs/>
          <w:color w:val="222222"/>
          <w:sz w:val="24"/>
          <w:szCs w:val="24"/>
        </w:rPr>
        <w:t>Sensors</w:t>
      </w:r>
      <w:r w:rsidRPr="00F83BA9">
        <w:rPr>
          <w:rFonts w:ascii="Times New Roman" w:hAnsi="Times New Roman" w:cs="Times New Roman"/>
          <w:color w:val="222222"/>
          <w:sz w:val="24"/>
          <w:szCs w:val="24"/>
        </w:rPr>
        <w:t xml:space="preserve">, </w:t>
      </w:r>
      <w:r w:rsidRPr="00F83BA9">
        <w:rPr>
          <w:rFonts w:ascii="Times New Roman" w:hAnsi="Times New Roman" w:cs="Times New Roman"/>
          <w:i/>
          <w:iCs/>
          <w:color w:val="222222"/>
          <w:sz w:val="24"/>
          <w:szCs w:val="24"/>
        </w:rPr>
        <w:t>22</w:t>
      </w:r>
      <w:r w:rsidRPr="00F83BA9">
        <w:rPr>
          <w:rFonts w:ascii="Times New Roman" w:hAnsi="Times New Roman" w:cs="Times New Roman"/>
          <w:color w:val="222222"/>
          <w:sz w:val="24"/>
          <w:szCs w:val="24"/>
        </w:rPr>
        <w:t>(3), p.793.</w:t>
      </w:r>
      <w:r w:rsidRPr="00F83BA9">
        <w:rPr>
          <w:rFonts w:ascii="Times New Roman" w:hAnsi="Times New Roman" w:cs="Times New Roman"/>
          <w:b/>
          <w:bCs/>
          <w:sz w:val="24"/>
          <w:szCs w:val="24"/>
        </w:rPr>
        <w:t xml:space="preserve"> </w:t>
      </w:r>
    </w:p>
    <w:p w14:paraId="524270B4" w14:textId="77777777" w:rsidR="00F83BA9" w:rsidRPr="00F83BA9" w:rsidRDefault="00F83BA9" w:rsidP="00F83BA9">
      <w:pPr>
        <w:spacing w:line="360" w:lineRule="auto"/>
        <w:jc w:val="both"/>
        <w:rPr>
          <w:rFonts w:ascii="Times New Roman" w:hAnsi="Times New Roman" w:cs="Times New Roman"/>
          <w:sz w:val="24"/>
          <w:szCs w:val="24"/>
        </w:rPr>
      </w:pPr>
      <w:r w:rsidRPr="00F83BA9">
        <w:rPr>
          <w:rFonts w:ascii="Times New Roman" w:hAnsi="Times New Roman" w:cs="Times New Roman"/>
          <w:sz w:val="24"/>
          <w:szCs w:val="24"/>
        </w:rPr>
        <w:t>Timpson (2025) Repairs. Available at:</w:t>
      </w:r>
      <w:hyperlink r:id="rId21">
        <w:r w:rsidRPr="00F83BA9">
          <w:rPr>
            <w:rFonts w:ascii="Times New Roman" w:hAnsi="Times New Roman" w:cs="Times New Roman"/>
            <w:sz w:val="24"/>
            <w:szCs w:val="24"/>
          </w:rPr>
          <w:t xml:space="preserve"> </w:t>
        </w:r>
      </w:hyperlink>
      <w:hyperlink r:id="rId22">
        <w:r w:rsidRPr="00F83BA9">
          <w:rPr>
            <w:rFonts w:ascii="Times New Roman" w:hAnsi="Times New Roman" w:cs="Times New Roman"/>
            <w:color w:val="1155CC"/>
            <w:sz w:val="24"/>
            <w:szCs w:val="24"/>
            <w:u w:val="single"/>
          </w:rPr>
          <w:t>https://www.timpson.co.uk/repairs</w:t>
        </w:r>
      </w:hyperlink>
      <w:r w:rsidRPr="00F83BA9">
        <w:rPr>
          <w:rFonts w:ascii="Times New Roman" w:hAnsi="Times New Roman" w:cs="Times New Roman"/>
          <w:sz w:val="24"/>
          <w:szCs w:val="24"/>
        </w:rPr>
        <w:t xml:space="preserve"> (Accessed: 9 October 2026). </w:t>
      </w:r>
    </w:p>
    <w:p w14:paraId="59EA9942" w14:textId="77777777" w:rsidR="00F83BA9" w:rsidRPr="00F83BA9" w:rsidRDefault="00F83BA9" w:rsidP="00F83BA9">
      <w:pPr>
        <w:spacing w:line="360" w:lineRule="auto"/>
        <w:jc w:val="both"/>
        <w:rPr>
          <w:rFonts w:ascii="Times New Roman" w:hAnsi="Times New Roman" w:cs="Times New Roman"/>
          <w:b/>
          <w:bCs/>
          <w:sz w:val="24"/>
          <w:szCs w:val="24"/>
        </w:rPr>
      </w:pPr>
      <w:r w:rsidRPr="00F83BA9">
        <w:rPr>
          <w:rFonts w:ascii="Times New Roman" w:hAnsi="Times New Roman" w:cs="Times New Roman"/>
          <w:color w:val="222222"/>
          <w:sz w:val="24"/>
          <w:szCs w:val="24"/>
        </w:rPr>
        <w:t xml:space="preserve">Veselá, L., </w:t>
      </w:r>
      <w:proofErr w:type="spellStart"/>
      <w:r w:rsidRPr="00F83BA9">
        <w:rPr>
          <w:rFonts w:ascii="Times New Roman" w:hAnsi="Times New Roman" w:cs="Times New Roman"/>
          <w:color w:val="222222"/>
          <w:sz w:val="24"/>
          <w:szCs w:val="24"/>
        </w:rPr>
        <w:t>Harantová</w:t>
      </w:r>
      <w:proofErr w:type="spellEnd"/>
      <w:r w:rsidRPr="00F83BA9">
        <w:rPr>
          <w:rFonts w:ascii="Times New Roman" w:hAnsi="Times New Roman" w:cs="Times New Roman"/>
          <w:color w:val="222222"/>
          <w:sz w:val="24"/>
          <w:szCs w:val="24"/>
        </w:rPr>
        <w:t xml:space="preserve">, L., </w:t>
      </w:r>
      <w:proofErr w:type="spellStart"/>
      <w:r w:rsidRPr="00F83BA9">
        <w:rPr>
          <w:rFonts w:ascii="Times New Roman" w:hAnsi="Times New Roman" w:cs="Times New Roman"/>
          <w:color w:val="222222"/>
          <w:sz w:val="24"/>
          <w:szCs w:val="24"/>
        </w:rPr>
        <w:t>Králiková</w:t>
      </w:r>
      <w:proofErr w:type="spellEnd"/>
      <w:r w:rsidRPr="00F83BA9">
        <w:rPr>
          <w:rFonts w:ascii="Times New Roman" w:hAnsi="Times New Roman" w:cs="Times New Roman"/>
          <w:color w:val="222222"/>
          <w:sz w:val="24"/>
          <w:szCs w:val="24"/>
        </w:rPr>
        <w:t xml:space="preserve">, A., </w:t>
      </w:r>
      <w:proofErr w:type="spellStart"/>
      <w:r w:rsidRPr="00F83BA9">
        <w:rPr>
          <w:rFonts w:ascii="Times New Roman" w:hAnsi="Times New Roman" w:cs="Times New Roman"/>
          <w:color w:val="222222"/>
          <w:sz w:val="24"/>
          <w:szCs w:val="24"/>
        </w:rPr>
        <w:t>Baláková</w:t>
      </w:r>
      <w:proofErr w:type="spellEnd"/>
      <w:r w:rsidRPr="00F83BA9">
        <w:rPr>
          <w:rFonts w:ascii="Times New Roman" w:hAnsi="Times New Roman" w:cs="Times New Roman"/>
          <w:color w:val="222222"/>
          <w:sz w:val="24"/>
          <w:szCs w:val="24"/>
        </w:rPr>
        <w:t xml:space="preserve">, I. and </w:t>
      </w:r>
      <w:proofErr w:type="spellStart"/>
      <w:r w:rsidRPr="00F83BA9">
        <w:rPr>
          <w:rFonts w:ascii="Times New Roman" w:hAnsi="Times New Roman" w:cs="Times New Roman"/>
          <w:color w:val="222222"/>
          <w:sz w:val="24"/>
          <w:szCs w:val="24"/>
        </w:rPr>
        <w:t>Vaverková</w:t>
      </w:r>
      <w:proofErr w:type="spellEnd"/>
      <w:r w:rsidRPr="00F83BA9">
        <w:rPr>
          <w:rFonts w:ascii="Times New Roman" w:hAnsi="Times New Roman" w:cs="Times New Roman"/>
          <w:color w:val="222222"/>
          <w:sz w:val="24"/>
          <w:szCs w:val="24"/>
        </w:rPr>
        <w:t xml:space="preserve">, M.D., 2026. From fast fashion to capsule wardrobes: segmenting sustainable fashion consumption behavior. </w:t>
      </w:r>
      <w:r w:rsidRPr="00F83BA9">
        <w:rPr>
          <w:rFonts w:ascii="Times New Roman" w:hAnsi="Times New Roman" w:cs="Times New Roman"/>
          <w:i/>
          <w:iCs/>
          <w:color w:val="222222"/>
          <w:sz w:val="24"/>
          <w:szCs w:val="24"/>
        </w:rPr>
        <w:t>Journal of Fashion Marketing and Management: An International Journal</w:t>
      </w:r>
      <w:r w:rsidRPr="00F83BA9">
        <w:rPr>
          <w:rFonts w:ascii="Times New Roman" w:hAnsi="Times New Roman" w:cs="Times New Roman"/>
          <w:color w:val="222222"/>
          <w:sz w:val="24"/>
          <w:szCs w:val="24"/>
        </w:rPr>
        <w:t xml:space="preserve">, </w:t>
      </w:r>
      <w:r w:rsidRPr="00F83BA9">
        <w:rPr>
          <w:rFonts w:ascii="Times New Roman" w:hAnsi="Times New Roman" w:cs="Times New Roman"/>
          <w:i/>
          <w:iCs/>
          <w:color w:val="222222"/>
          <w:sz w:val="24"/>
          <w:szCs w:val="24"/>
        </w:rPr>
        <w:t>30</w:t>
      </w:r>
      <w:r w:rsidRPr="00F83BA9">
        <w:rPr>
          <w:rFonts w:ascii="Times New Roman" w:hAnsi="Times New Roman" w:cs="Times New Roman"/>
          <w:color w:val="222222"/>
          <w:sz w:val="24"/>
          <w:szCs w:val="24"/>
        </w:rPr>
        <w:t>(5), pp.971-995.</w:t>
      </w:r>
      <w:r w:rsidRPr="00F83BA9">
        <w:rPr>
          <w:rFonts w:ascii="Times New Roman" w:hAnsi="Times New Roman" w:cs="Times New Roman"/>
          <w:b/>
          <w:bCs/>
          <w:sz w:val="24"/>
          <w:szCs w:val="24"/>
        </w:rPr>
        <w:t xml:space="preserve"> </w:t>
      </w:r>
    </w:p>
    <w:p w14:paraId="18065A16" w14:textId="77777777" w:rsidR="00F83BA9" w:rsidRPr="00F83BA9" w:rsidRDefault="00F83BA9" w:rsidP="00F83BA9">
      <w:pPr>
        <w:spacing w:line="360" w:lineRule="auto"/>
        <w:jc w:val="both"/>
        <w:rPr>
          <w:rFonts w:ascii="Times New Roman" w:hAnsi="Times New Roman" w:cs="Times New Roman"/>
          <w:sz w:val="24"/>
          <w:szCs w:val="24"/>
        </w:rPr>
      </w:pPr>
      <w:r w:rsidRPr="00F83BA9">
        <w:rPr>
          <w:rFonts w:ascii="Times New Roman" w:hAnsi="Times New Roman" w:cs="Times New Roman"/>
          <w:sz w:val="24"/>
          <w:szCs w:val="24"/>
        </w:rPr>
        <w:lastRenderedPageBreak/>
        <w:t>Vinted (2025) Vinted UK. Available at:</w:t>
      </w:r>
      <w:hyperlink r:id="rId23">
        <w:r w:rsidRPr="00F83BA9">
          <w:rPr>
            <w:rFonts w:ascii="Times New Roman" w:hAnsi="Times New Roman" w:cs="Times New Roman"/>
            <w:sz w:val="24"/>
            <w:szCs w:val="24"/>
          </w:rPr>
          <w:t xml:space="preserve"> </w:t>
        </w:r>
      </w:hyperlink>
      <w:hyperlink r:id="rId24">
        <w:r w:rsidRPr="00F83BA9">
          <w:rPr>
            <w:rFonts w:ascii="Times New Roman" w:hAnsi="Times New Roman" w:cs="Times New Roman"/>
            <w:color w:val="1155CC"/>
            <w:sz w:val="24"/>
            <w:szCs w:val="24"/>
            <w:u w:val="single"/>
          </w:rPr>
          <w:t>https://www.vinted.co.uk/</w:t>
        </w:r>
      </w:hyperlink>
      <w:r w:rsidRPr="00F83BA9">
        <w:rPr>
          <w:rFonts w:ascii="Times New Roman" w:hAnsi="Times New Roman" w:cs="Times New Roman"/>
          <w:sz w:val="24"/>
          <w:szCs w:val="24"/>
        </w:rPr>
        <w:t xml:space="preserve"> (Accessed: 9 October 2026). </w:t>
      </w:r>
    </w:p>
    <w:p w14:paraId="46BAC10E" w14:textId="77777777" w:rsidR="00F83BA9" w:rsidRPr="00F83BA9" w:rsidRDefault="00F83BA9" w:rsidP="00F83BA9">
      <w:pPr>
        <w:spacing w:line="360" w:lineRule="auto"/>
        <w:jc w:val="both"/>
        <w:rPr>
          <w:rFonts w:ascii="Times New Roman" w:hAnsi="Times New Roman" w:cs="Times New Roman"/>
          <w:sz w:val="24"/>
          <w:szCs w:val="24"/>
        </w:rPr>
      </w:pPr>
      <w:r w:rsidRPr="00F83BA9">
        <w:rPr>
          <w:rFonts w:ascii="Times New Roman" w:hAnsi="Times New Roman" w:cs="Times New Roman"/>
          <w:sz w:val="24"/>
          <w:szCs w:val="24"/>
        </w:rPr>
        <w:t>WRAP (2025) Fast fashion could be left on the peg as preloved and repair displace new sales. Available at:</w:t>
      </w:r>
      <w:hyperlink r:id="rId25">
        <w:r w:rsidRPr="00F83BA9">
          <w:rPr>
            <w:rFonts w:ascii="Times New Roman" w:hAnsi="Times New Roman" w:cs="Times New Roman"/>
            <w:sz w:val="24"/>
            <w:szCs w:val="24"/>
          </w:rPr>
          <w:t xml:space="preserve"> </w:t>
        </w:r>
      </w:hyperlink>
      <w:hyperlink r:id="rId26">
        <w:r w:rsidRPr="00F83BA9">
          <w:rPr>
            <w:rFonts w:ascii="Times New Roman" w:hAnsi="Times New Roman" w:cs="Times New Roman"/>
            <w:color w:val="1155CC"/>
            <w:sz w:val="24"/>
            <w:szCs w:val="24"/>
            <w:u w:val="single"/>
          </w:rPr>
          <w:t>https://www.wrap.ngo/media-centre/press-releases/fast-fashion-could-be-left-peg-preloved-and-repair-displace-new-sales</w:t>
        </w:r>
      </w:hyperlink>
      <w:r w:rsidRPr="00F83BA9">
        <w:rPr>
          <w:rFonts w:ascii="Times New Roman" w:hAnsi="Times New Roman" w:cs="Times New Roman"/>
          <w:sz w:val="24"/>
          <w:szCs w:val="24"/>
        </w:rPr>
        <w:t xml:space="preserve"> (Accessed: 9 October 2026). </w:t>
      </w:r>
    </w:p>
    <w:p w14:paraId="10922C18" w14:textId="68C90CB5" w:rsidR="00F83BA9" w:rsidRPr="00F83BA9" w:rsidRDefault="00F83BA9" w:rsidP="006361B8">
      <w:pPr>
        <w:rPr>
          <w:rFonts w:ascii="Times New Roman" w:hAnsi="Times New Roman" w:cs="Times New Roman"/>
          <w:b/>
          <w:bCs/>
          <w:sz w:val="24"/>
          <w:szCs w:val="24"/>
        </w:rPr>
      </w:pPr>
    </w:p>
    <w:p w14:paraId="7498AE53" w14:textId="1C9A4D32" w:rsidR="00F83BA9" w:rsidRPr="006361B8" w:rsidRDefault="00F83BA9" w:rsidP="00F83BA9">
      <w:pPr>
        <w:rPr>
          <w:rFonts w:ascii="Times New Roman" w:hAnsi="Times New Roman" w:cs="Times New Roman"/>
          <w:b/>
          <w:bCs/>
          <w:sz w:val="24"/>
          <w:szCs w:val="24"/>
        </w:rPr>
      </w:pPr>
      <w:r>
        <w:rPr>
          <w:rFonts w:ascii="Times New Roman" w:hAnsi="Times New Roman" w:cs="Times New Roman"/>
          <w:b/>
          <w:bCs/>
          <w:sz w:val="24"/>
          <w:szCs w:val="24"/>
        </w:rPr>
        <w:br w:type="page"/>
      </w:r>
    </w:p>
    <w:p w14:paraId="214366ED" w14:textId="77777777" w:rsidR="00F83BA9" w:rsidRPr="00BE5B72" w:rsidRDefault="00F83BA9" w:rsidP="00BE5B72">
      <w:pPr>
        <w:spacing w:before="240" w:after="240" w:line="360" w:lineRule="auto"/>
        <w:jc w:val="both"/>
        <w:rPr>
          <w:rFonts w:ascii="Times New Roman" w:hAnsi="Times New Roman" w:cs="Times New Roman"/>
          <w:sz w:val="24"/>
          <w:szCs w:val="24"/>
        </w:rPr>
      </w:pPr>
    </w:p>
    <w:p w14:paraId="5E0EFCFC" w14:textId="77777777" w:rsidR="008B1BF5" w:rsidRPr="00BE5B72" w:rsidRDefault="008B1BF5" w:rsidP="00BE5B72">
      <w:pPr>
        <w:spacing w:before="240" w:after="240" w:line="360" w:lineRule="auto"/>
        <w:jc w:val="both"/>
        <w:rPr>
          <w:rFonts w:ascii="Times New Roman" w:hAnsi="Times New Roman" w:cs="Times New Roman"/>
          <w:sz w:val="24"/>
          <w:szCs w:val="24"/>
        </w:rPr>
      </w:pPr>
    </w:p>
    <w:sectPr w:rsidR="008B1BF5" w:rsidRPr="00BE5B7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377ECCC-FD7E-4500-ADD8-CB2123B505FB}"/>
  </w:font>
  <w:font w:name="Aptos Narrow">
    <w:charset w:val="00"/>
    <w:family w:val="swiss"/>
    <w:pitch w:val="variable"/>
    <w:sig w:usb0="20000287" w:usb1="00000003" w:usb2="00000000" w:usb3="00000000" w:csb0="0000019F" w:csb1="00000000"/>
    <w:embedRegular r:id="rId2" w:fontKey="{BE471726-3F38-4620-B0C7-50BC247C2757}"/>
  </w:font>
  <w:font w:name="Cambria">
    <w:panose1 w:val="02040503050406030204"/>
    <w:charset w:val="00"/>
    <w:family w:val="roman"/>
    <w:pitch w:val="variable"/>
    <w:sig w:usb0="E00006FF" w:usb1="420024FF" w:usb2="02000000" w:usb3="00000000" w:csb0="0000019F" w:csb1="00000000"/>
    <w:embedRegular r:id="rId3" w:fontKey="{69F779F7-6254-4CF6-95DA-1B5CCABE80B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A7753"/>
    <w:multiLevelType w:val="multilevel"/>
    <w:tmpl w:val="FE12AF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7E53B2"/>
    <w:multiLevelType w:val="hybridMultilevel"/>
    <w:tmpl w:val="29BEB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24552E"/>
    <w:multiLevelType w:val="multilevel"/>
    <w:tmpl w:val="F7E4A3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6B3FE7"/>
    <w:multiLevelType w:val="multilevel"/>
    <w:tmpl w:val="86C82F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4D67B56"/>
    <w:multiLevelType w:val="multilevel"/>
    <w:tmpl w:val="E1E256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C3B3C85"/>
    <w:multiLevelType w:val="multilevel"/>
    <w:tmpl w:val="0C185A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17A6F03"/>
    <w:multiLevelType w:val="multilevel"/>
    <w:tmpl w:val="3EA235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F073BE4"/>
    <w:multiLevelType w:val="multilevel"/>
    <w:tmpl w:val="D1D2F8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2207586"/>
    <w:multiLevelType w:val="multilevel"/>
    <w:tmpl w:val="C4C44E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1142818"/>
    <w:multiLevelType w:val="multilevel"/>
    <w:tmpl w:val="BD9A33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3AF31B6"/>
    <w:multiLevelType w:val="multilevel"/>
    <w:tmpl w:val="B44677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81155AB"/>
    <w:multiLevelType w:val="multilevel"/>
    <w:tmpl w:val="9F004E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AE84330"/>
    <w:multiLevelType w:val="multilevel"/>
    <w:tmpl w:val="B0F401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95A702E"/>
    <w:multiLevelType w:val="multilevel"/>
    <w:tmpl w:val="E7DEE8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11836950">
    <w:abstractNumId w:val="3"/>
  </w:num>
  <w:num w:numId="2" w16cid:durableId="2118867717">
    <w:abstractNumId w:val="9"/>
  </w:num>
  <w:num w:numId="3" w16cid:durableId="1372994621">
    <w:abstractNumId w:val="12"/>
  </w:num>
  <w:num w:numId="4" w16cid:durableId="1253277323">
    <w:abstractNumId w:val="5"/>
  </w:num>
  <w:num w:numId="5" w16cid:durableId="1336884086">
    <w:abstractNumId w:val="4"/>
  </w:num>
  <w:num w:numId="6" w16cid:durableId="1058668996">
    <w:abstractNumId w:val="10"/>
  </w:num>
  <w:num w:numId="7" w16cid:durableId="1405570686">
    <w:abstractNumId w:val="8"/>
  </w:num>
  <w:num w:numId="8" w16cid:durableId="1078094186">
    <w:abstractNumId w:val="11"/>
  </w:num>
  <w:num w:numId="9" w16cid:durableId="550506768">
    <w:abstractNumId w:val="13"/>
  </w:num>
  <w:num w:numId="10" w16cid:durableId="1984388723">
    <w:abstractNumId w:val="2"/>
  </w:num>
  <w:num w:numId="11" w16cid:durableId="1233547051">
    <w:abstractNumId w:val="0"/>
  </w:num>
  <w:num w:numId="12" w16cid:durableId="7560260">
    <w:abstractNumId w:val="6"/>
  </w:num>
  <w:num w:numId="13" w16cid:durableId="253249682">
    <w:abstractNumId w:val="7"/>
  </w:num>
  <w:num w:numId="14" w16cid:durableId="384773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BF5"/>
    <w:rsid w:val="00080B95"/>
    <w:rsid w:val="000F7A43"/>
    <w:rsid w:val="0014623B"/>
    <w:rsid w:val="003441C9"/>
    <w:rsid w:val="006361B8"/>
    <w:rsid w:val="006E5CBB"/>
    <w:rsid w:val="007673EC"/>
    <w:rsid w:val="00792A1B"/>
    <w:rsid w:val="008B1BF5"/>
    <w:rsid w:val="00A61225"/>
    <w:rsid w:val="00B347A0"/>
    <w:rsid w:val="00B436FF"/>
    <w:rsid w:val="00BE5B72"/>
    <w:rsid w:val="00C32B5D"/>
    <w:rsid w:val="00EF5424"/>
    <w:rsid w:val="00F83B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9C233"/>
  <w15:docId w15:val="{EDF1AA20-90B0-48DE-9A20-C3AD07FD3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E5B72"/>
    <w:pPr>
      <w:spacing w:line="360" w:lineRule="auto"/>
      <w:jc w:val="both"/>
      <w:outlineLvl w:val="0"/>
    </w:pPr>
    <w:rPr>
      <w:rFonts w:ascii="Times New Roman" w:hAnsi="Times New Roman" w:cs="Times New Roman"/>
      <w:b/>
      <w:bCs/>
      <w:sz w:val="24"/>
      <w:szCs w:val="24"/>
    </w:rPr>
  </w:style>
  <w:style w:type="paragraph" w:styleId="Heading2">
    <w:name w:val="heading 2"/>
    <w:basedOn w:val="Heading1"/>
    <w:next w:val="Normal"/>
    <w:uiPriority w:val="9"/>
    <w:unhideWhenUsed/>
    <w:qFormat/>
    <w:rsid w:val="00BE5B72"/>
    <w:pPr>
      <w:outlineLvl w:val="1"/>
    </w:pPr>
  </w:style>
  <w:style w:type="paragraph" w:styleId="Heading3">
    <w:name w:val="heading 3"/>
    <w:basedOn w:val="Heading2"/>
    <w:next w:val="Normal"/>
    <w:uiPriority w:val="9"/>
    <w:unhideWhenUsed/>
    <w:qFormat/>
    <w:rsid w:val="007673EC"/>
    <w:pPr>
      <w:outlineLvl w:val="2"/>
    </w:p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TOCHeading">
    <w:name w:val="TOC Heading"/>
    <w:basedOn w:val="Heading1"/>
    <w:next w:val="Normal"/>
    <w:uiPriority w:val="39"/>
    <w:unhideWhenUsed/>
    <w:qFormat/>
    <w:rsid w:val="00B347A0"/>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B347A0"/>
    <w:pPr>
      <w:spacing w:after="100"/>
    </w:pPr>
  </w:style>
  <w:style w:type="paragraph" w:styleId="TOC2">
    <w:name w:val="toc 2"/>
    <w:basedOn w:val="Normal"/>
    <w:next w:val="Normal"/>
    <w:autoRedefine/>
    <w:uiPriority w:val="39"/>
    <w:unhideWhenUsed/>
    <w:rsid w:val="00B347A0"/>
    <w:pPr>
      <w:spacing w:after="100"/>
      <w:ind w:left="220"/>
    </w:pPr>
  </w:style>
  <w:style w:type="paragraph" w:styleId="TOC3">
    <w:name w:val="toc 3"/>
    <w:basedOn w:val="Normal"/>
    <w:next w:val="Normal"/>
    <w:autoRedefine/>
    <w:uiPriority w:val="39"/>
    <w:unhideWhenUsed/>
    <w:rsid w:val="00B347A0"/>
    <w:pPr>
      <w:spacing w:after="100"/>
      <w:ind w:left="440"/>
    </w:pPr>
  </w:style>
  <w:style w:type="character" w:styleId="Hyperlink">
    <w:name w:val="Hyperlink"/>
    <w:basedOn w:val="DefaultParagraphFont"/>
    <w:uiPriority w:val="99"/>
    <w:unhideWhenUsed/>
    <w:rsid w:val="00B347A0"/>
    <w:rPr>
      <w:color w:val="0000FF" w:themeColor="hyperlink"/>
      <w:u w:val="single"/>
    </w:rPr>
  </w:style>
  <w:style w:type="paragraph" w:styleId="ListParagraph">
    <w:name w:val="List Paragraph"/>
    <w:basedOn w:val="Normal"/>
    <w:uiPriority w:val="34"/>
    <w:qFormat/>
    <w:rsid w:val="006E5C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usiness.gov.uk/support/funding-for-business/applying-for-start-up-loan/" TargetMode="External"/><Relationship Id="rId13" Type="http://schemas.openxmlformats.org/officeDocument/2006/relationships/hyperlink" Target="https://ico.org.uk/for-organisations/advice-for-small-organisations/getting-started-with-gdpr/" TargetMode="External"/><Relationship Id="rId18" Type="http://schemas.openxmlformats.org/officeDocument/2006/relationships/hyperlink" Target="https://www.oxfam.org.uk/about-us/" TargetMode="External"/><Relationship Id="rId26" Type="http://schemas.openxmlformats.org/officeDocument/2006/relationships/hyperlink" Target="https://www.wrap.ngo/media-centre/press-releases/fast-fashion-could-be-left-peg-preloved-and-repair-displace-new-sales" TargetMode="External"/><Relationship Id="rId3" Type="http://schemas.openxmlformats.org/officeDocument/2006/relationships/styles" Target="styles.xml"/><Relationship Id="rId21" Type="http://schemas.openxmlformats.org/officeDocument/2006/relationships/hyperlink" Target="https://www.timpson.co.uk/repairs" TargetMode="External"/><Relationship Id="rId7" Type="http://schemas.openxmlformats.org/officeDocument/2006/relationships/hyperlink" Target="https://www.business.gov.uk/support/funding-for-business/applying-for-start-up-loan/" TargetMode="External"/><Relationship Id="rId12" Type="http://schemas.openxmlformats.org/officeDocument/2006/relationships/hyperlink" Target="https://www.gov.uk/government/publications/environmental-improvement-plan-annual-progress-report-2025-to-2026/environmental-improvement-plan-annual-progress" TargetMode="External"/><Relationship Id="rId17" Type="http://schemas.openxmlformats.org/officeDocument/2006/relationships/hyperlink" Target="https://www.oxfam.org.uk/about-us/" TargetMode="External"/><Relationship Id="rId25" Type="http://schemas.openxmlformats.org/officeDocument/2006/relationships/hyperlink" Target="https://www.wrap.ngo/media-centre/press-releases/fast-fashion-could-be-left-peg-preloved-and-repair-displace-new-sales" TargetMode="External"/><Relationship Id="rId2" Type="http://schemas.openxmlformats.org/officeDocument/2006/relationships/numbering" Target="numbering.xml"/><Relationship Id="rId16" Type="http://schemas.openxmlformats.org/officeDocument/2006/relationships/hyperlink" Target="https://www.ons.gov.uk/economy/inflationandpriceindices/bulletins/consumerpriceinflation/august2026" TargetMode="External"/><Relationship Id="rId20" Type="http://schemas.openxmlformats.org/officeDocument/2006/relationships/hyperlink" Target="https://sojo.uk/pricin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government/publications/environmental-improvement-plan-annual-progress-report-2025-to-2026/environmental-improvement-plan-annual-progress" TargetMode="External"/><Relationship Id="rId24" Type="http://schemas.openxmlformats.org/officeDocument/2006/relationships/hyperlink" Target="https://www.vinted.co.uk/" TargetMode="External"/><Relationship Id="rId5" Type="http://schemas.openxmlformats.org/officeDocument/2006/relationships/webSettings" Target="webSettings.xml"/><Relationship Id="rId15" Type="http://schemas.openxmlformats.org/officeDocument/2006/relationships/hyperlink" Target="https://www.ons.gov.uk/economy/inflationandpriceindices/bulletins/consumerpriceinflation/august2026" TargetMode="External"/><Relationship Id="rId23" Type="http://schemas.openxmlformats.org/officeDocument/2006/relationships/hyperlink" Target="https://www.vinted.co.uk/" TargetMode="External"/><Relationship Id="rId28" Type="http://schemas.openxmlformats.org/officeDocument/2006/relationships/theme" Target="theme/theme1.xml"/><Relationship Id="rId10" Type="http://schemas.openxmlformats.org/officeDocument/2006/relationships/hyperlink" Target="https://www.gov.uk/government/publications/national-minimum-wage-and-national-living-wage-low-pay-commission-remit-2026/low-pay-commission-remit-2026-national-living-wage-and-national-minimum-wag" TargetMode="External"/><Relationship Id="rId19" Type="http://schemas.openxmlformats.org/officeDocument/2006/relationships/hyperlink" Target="https://sojo.uk/pricing" TargetMode="External"/><Relationship Id="rId4" Type="http://schemas.openxmlformats.org/officeDocument/2006/relationships/settings" Target="settings.xml"/><Relationship Id="rId9" Type="http://schemas.openxmlformats.org/officeDocument/2006/relationships/hyperlink" Target="https://www.gov.uk/government/publications/national-minimum-wage-and-national-living-wage-low-pay-commission-remit-2026/low-pay-commission-remit-2026-national-living-wage-and-national-minimum-wag" TargetMode="External"/><Relationship Id="rId14" Type="http://schemas.openxmlformats.org/officeDocument/2006/relationships/hyperlink" Target="https://ico.org.uk/for-organisations/advice-for-small-organisations/getting-started-with-gdpr/" TargetMode="External"/><Relationship Id="rId22" Type="http://schemas.openxmlformats.org/officeDocument/2006/relationships/hyperlink" Target="https://www.timpson.co.uk/repairs"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83210A-F447-48C2-96F2-7EEF2A619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4309</Words>
  <Characters>24563</Characters>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2026-10-12T14:14:00Z</dcterms:created>
  <dcterms:modified xsi:type="dcterms:W3CDTF">2026-10-12T14:17:00Z</dcterms:modified>
</cp:coreProperties>
</file>