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204DB5" wp14:paraId="5E5787A5" wp14:textId="172E6E51">
      <w:pPr>
        <w:jc w:val="center"/>
        <w:rPr>
          <w:rFonts w:ascii="Arial" w:hAnsi="Arial" w:eastAsia="Arial" w:cs="Arial"/>
          <w:b w:val="1"/>
          <w:bCs w:val="1"/>
        </w:rPr>
      </w:pPr>
      <w:r w:rsidRPr="68204DB5" w:rsidR="490EF298">
        <w:rPr>
          <w:rFonts w:ascii="Arial" w:hAnsi="Arial" w:eastAsia="Arial" w:cs="Arial"/>
          <w:b w:val="1"/>
          <w:bCs w:val="1"/>
        </w:rPr>
        <w:t>ECEY4014C Professional Practitioner</w:t>
      </w:r>
    </w:p>
    <w:p w:rsidR="490EF298" w:rsidP="68204DB5" w:rsidRDefault="490EF298" w14:paraId="05283C2F" w14:textId="7EA34DF9">
      <w:pPr>
        <w:rPr>
          <w:rFonts w:ascii="Arial" w:hAnsi="Arial" w:eastAsia="Arial" w:cs="Arial"/>
          <w:b w:val="1"/>
          <w:bCs w:val="1"/>
        </w:rPr>
      </w:pPr>
      <w:r w:rsidRPr="68204DB5" w:rsidR="490EF298">
        <w:rPr>
          <w:rFonts w:ascii="Arial" w:hAnsi="Arial" w:eastAsia="Arial" w:cs="Arial"/>
          <w:b w:val="1"/>
          <w:bCs w:val="1"/>
        </w:rPr>
        <w:t xml:space="preserve">ECEY4014 </w:t>
      </w:r>
      <w:r w:rsidRPr="68204DB5" w:rsidR="490EF298">
        <w:rPr>
          <w:rFonts w:ascii="Arial" w:hAnsi="Arial" w:eastAsia="Arial" w:cs="Arial"/>
          <w:b w:val="1"/>
          <w:bCs w:val="1"/>
        </w:rPr>
        <w:t>Assignment:</w:t>
      </w:r>
      <w:r w:rsidRPr="68204DB5" w:rsidR="490EF298">
        <w:rPr>
          <w:rFonts w:ascii="Arial" w:hAnsi="Arial" w:eastAsia="Arial" w:cs="Arial"/>
          <w:b w:val="1"/>
          <w:bCs w:val="1"/>
        </w:rPr>
        <w:t xml:space="preserve"> Portfolio of three parts (Equivalent to 3,000 words)</w:t>
      </w:r>
    </w:p>
    <w:p w:rsidR="65EA2857" w:rsidP="68204DB5" w:rsidRDefault="65EA2857" w14:paraId="3786C43B" w14:textId="4033E2BE">
      <w:pPr/>
      <w:r w:rsidRPr="25E6B6E1" w:rsidR="53C52844">
        <w:rPr>
          <w:rFonts w:ascii="Arial" w:hAnsi="Arial" w:eastAsia="Arial" w:cs="Arial"/>
          <w:b w:val="1"/>
          <w:bCs w:val="1"/>
        </w:rPr>
        <w:t>Part 1 Create a re</w:t>
      </w:r>
      <w:r w:rsidRPr="25E6B6E1" w:rsidR="5EB6ACDE">
        <w:rPr>
          <w:rFonts w:ascii="Arial" w:hAnsi="Arial" w:eastAsia="Arial" w:cs="Arial"/>
          <w:b w:val="1"/>
          <w:bCs w:val="1"/>
        </w:rPr>
        <w:t xml:space="preserve">flective personal development plan (PDP) that includes personal and professional aims to help develop your professional </w:t>
      </w:r>
      <w:r w:rsidRPr="25E6B6E1" w:rsidR="6FFF9169">
        <w:rPr>
          <w:rFonts w:ascii="Arial" w:hAnsi="Arial" w:eastAsia="Arial" w:cs="Arial"/>
          <w:b w:val="1"/>
          <w:bCs w:val="1"/>
        </w:rPr>
        <w:t>practitioner skills, including a personal reflection (500 words)</w:t>
      </w:r>
    </w:p>
    <w:p w:rsidR="7760E752" w:rsidRDefault="7760E752" w14:paraId="49E813DB" w14:textId="084DFB8C">
      <w:r w:rsidR="7760E752">
        <w:drawing>
          <wp:inline wp14:editId="21366570" wp14:anchorId="2F8D3C5E">
            <wp:extent cx="5724525" cy="4038600"/>
            <wp:effectExtent l="0" t="0" r="0" b="0"/>
            <wp:docPr id="4744115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411540" name="Picture 474411540"/>
                    <pic:cNvPicPr/>
                  </pic:nvPicPr>
                  <pic:blipFill>
                    <a:blip xmlns:r="http://schemas.openxmlformats.org/officeDocument/2006/relationships" r:embed="rId1522151881">
                      <a:extLst>
                        <a:ext uri="{28A0092B-C50C-407E-A947-70E740481C1C}">
                          <a14:useLocalDpi xmlns:a14="http://schemas.microsoft.com/office/drawing/2010/main"/>
                        </a:ext>
                      </a:extLst>
                    </a:blip>
                    <a:stretch>
                      <a:fillRect/>
                    </a:stretch>
                  </pic:blipFill>
                  <pic:spPr>
                    <a:xfrm>
                      <a:off x="0" y="0"/>
                      <a:ext cx="5724525" cy="4038600"/>
                    </a:xfrm>
                    <a:prstGeom prst="rect">
                      <a:avLst/>
                    </a:prstGeom>
                  </pic:spPr>
                </pic:pic>
              </a:graphicData>
            </a:graphic>
          </wp:inline>
        </w:drawing>
      </w:r>
    </w:p>
    <w:p w:rsidR="7760E752" w:rsidP="25E6B6E1" w:rsidRDefault="7760E752" w14:paraId="77940556" w14:textId="1D804EA0">
      <w:pPr>
        <w:rPr>
          <w:rFonts w:ascii="Arial" w:hAnsi="Arial" w:eastAsia="Arial" w:cs="Arial"/>
          <w:b w:val="1"/>
          <w:bCs w:val="1"/>
        </w:rPr>
      </w:pPr>
      <w:r w:rsidR="7760E752">
        <w:drawing>
          <wp:inline wp14:editId="29BD5A0F" wp14:anchorId="3ADFF0C6">
            <wp:extent cx="5724525" cy="4038600"/>
            <wp:effectExtent l="0" t="0" r="0" b="0"/>
            <wp:docPr id="11429131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2913111" name="Picture 1142913111"/>
                    <pic:cNvPicPr/>
                  </pic:nvPicPr>
                  <pic:blipFill>
                    <a:blip xmlns:r="http://schemas.openxmlformats.org/officeDocument/2006/relationships" r:embed="rId346323539">
                      <a:extLst>
                        <a:ext uri="{28A0092B-C50C-407E-A947-70E740481C1C}">
                          <a14:useLocalDpi xmlns:a14="http://schemas.microsoft.com/office/drawing/2010/main"/>
                        </a:ext>
                      </a:extLst>
                    </a:blip>
                    <a:stretch>
                      <a:fillRect/>
                    </a:stretch>
                  </pic:blipFill>
                  <pic:spPr>
                    <a:xfrm>
                      <a:off x="0" y="0"/>
                      <a:ext cx="5724525" cy="4038600"/>
                    </a:xfrm>
                    <a:prstGeom prst="rect">
                      <a:avLst/>
                    </a:prstGeom>
                  </pic:spPr>
                </pic:pic>
              </a:graphicData>
            </a:graphic>
          </wp:inline>
        </w:drawing>
      </w:r>
    </w:p>
    <w:p w:rsidR="12A58DF3" w:rsidP="68204DB5" w:rsidRDefault="12A58DF3" w14:paraId="02CC19F9" w14:textId="35BFF77F">
      <w:pPr/>
      <w:r w:rsidRPr="0C72B12D" w:rsidR="3EC259A5">
        <w:rPr>
          <w:rFonts w:ascii="Arial" w:hAnsi="Arial" w:eastAsia="Arial" w:cs="Arial"/>
          <w:b w:val="1"/>
          <w:bCs w:val="1"/>
        </w:rPr>
        <w:t xml:space="preserve">Part 2 Design an Academic Poster that explores the importance of </w:t>
      </w:r>
      <w:r w:rsidRPr="0C72B12D" w:rsidR="3489B7F2">
        <w:rPr>
          <w:rFonts w:ascii="Arial" w:hAnsi="Arial" w:eastAsia="Arial" w:cs="Arial"/>
          <w:b w:val="1"/>
          <w:bCs w:val="1"/>
        </w:rPr>
        <w:t>reflective</w:t>
      </w:r>
      <w:r w:rsidRPr="0C72B12D" w:rsidR="3EC259A5">
        <w:rPr>
          <w:rFonts w:ascii="Arial" w:hAnsi="Arial" w:eastAsia="Arial" w:cs="Arial"/>
          <w:b w:val="1"/>
          <w:bCs w:val="1"/>
        </w:rPr>
        <w:t xml:space="preserve"> practise within the early years and analys</w:t>
      </w:r>
      <w:r w:rsidRPr="0C72B12D" w:rsidR="5CA0585F">
        <w:rPr>
          <w:rFonts w:ascii="Arial" w:hAnsi="Arial" w:eastAsia="Arial" w:cs="Arial"/>
          <w:b w:val="1"/>
          <w:bCs w:val="1"/>
        </w:rPr>
        <w:t>es different reflective models. (1,000) words)</w:t>
      </w:r>
    </w:p>
    <w:p w:rsidR="0C72B12D" w:rsidP="0C72B12D" w:rsidRDefault="0C72B12D" w14:paraId="255F368D" w14:textId="36D472E9">
      <w:pPr>
        <w:rPr>
          <w:rFonts w:ascii="Arial" w:hAnsi="Arial" w:eastAsia="Arial" w:cs="Arial"/>
          <w:b w:val="1"/>
          <w:bCs w:val="1"/>
        </w:rPr>
      </w:pPr>
    </w:p>
    <w:p w:rsidR="25E6B6E1" w:rsidP="25E6B6E1" w:rsidRDefault="25E6B6E1" w14:paraId="59F934EB" w14:textId="25B99536">
      <w:pPr>
        <w:rPr>
          <w:rFonts w:ascii="Arial" w:hAnsi="Arial" w:eastAsia="Arial" w:cs="Arial"/>
          <w:b w:val="1"/>
          <w:bCs w:val="1"/>
        </w:rPr>
      </w:pPr>
    </w:p>
    <w:p w:rsidR="3DF40709" w:rsidP="68204DB5" w:rsidRDefault="3DF40709" w14:paraId="145ECC8D" w14:textId="326EDC72">
      <w:pPr>
        <w:rPr>
          <w:rFonts w:ascii="Arial" w:hAnsi="Arial" w:eastAsia="Arial" w:cs="Arial"/>
          <w:b w:val="1"/>
          <w:bCs w:val="1"/>
        </w:rPr>
      </w:pPr>
      <w:r w:rsidRPr="68204DB5" w:rsidR="3DF40709">
        <w:rPr>
          <w:rFonts w:ascii="Arial" w:hAnsi="Arial" w:eastAsia="Arial" w:cs="Arial"/>
          <w:b w:val="1"/>
          <w:bCs w:val="1"/>
        </w:rPr>
        <w:t xml:space="preserve">Part 3 Recognise and analyse the significance of </w:t>
      </w:r>
      <w:r w:rsidRPr="68204DB5" w:rsidR="3DF40709">
        <w:rPr>
          <w:rFonts w:ascii="Arial" w:hAnsi="Arial" w:eastAsia="Arial" w:cs="Arial"/>
          <w:b w:val="1"/>
          <w:bCs w:val="1"/>
        </w:rPr>
        <w:t>different aspects</w:t>
      </w:r>
      <w:r w:rsidRPr="68204DB5" w:rsidR="3DF40709">
        <w:rPr>
          <w:rFonts w:ascii="Arial" w:hAnsi="Arial" w:eastAsia="Arial" w:cs="Arial"/>
          <w:b w:val="1"/>
          <w:bCs w:val="1"/>
        </w:rPr>
        <w:t xml:space="preserve"> of professional practise and why these are important in meeting the indiv</w:t>
      </w:r>
      <w:r w:rsidRPr="68204DB5" w:rsidR="57C47C00">
        <w:rPr>
          <w:rFonts w:ascii="Arial" w:hAnsi="Arial" w:eastAsia="Arial" w:cs="Arial"/>
          <w:b w:val="1"/>
          <w:bCs w:val="1"/>
        </w:rPr>
        <w:t xml:space="preserve">idual and </w:t>
      </w:r>
      <w:r w:rsidRPr="68204DB5" w:rsidR="57C47C00">
        <w:rPr>
          <w:rFonts w:ascii="Arial" w:hAnsi="Arial" w:eastAsia="Arial" w:cs="Arial"/>
          <w:b w:val="1"/>
          <w:bCs w:val="1"/>
        </w:rPr>
        <w:t>inclusive</w:t>
      </w:r>
      <w:r w:rsidRPr="68204DB5" w:rsidR="57C47C00">
        <w:rPr>
          <w:rFonts w:ascii="Arial" w:hAnsi="Arial" w:eastAsia="Arial" w:cs="Arial"/>
          <w:b w:val="1"/>
          <w:bCs w:val="1"/>
        </w:rPr>
        <w:t xml:space="preserve"> needs of children (1,500 words)</w:t>
      </w:r>
    </w:p>
    <w:p w:rsidR="57C47C00" w:rsidP="38FD1AF1" w:rsidRDefault="57C47C00" w14:paraId="2F306AD9" w14:textId="4E8008EF">
      <w:pPr>
        <w:pStyle w:val="ListParagraph"/>
        <w:numPr>
          <w:ilvl w:val="0"/>
          <w:numId w:val="1"/>
        </w:numPr>
        <w:rPr>
          <w:rFonts w:ascii="Arial" w:hAnsi="Arial" w:eastAsia="Arial" w:cs="Arial"/>
          <w:sz w:val="24"/>
          <w:szCs w:val="24"/>
        </w:rPr>
      </w:pPr>
      <w:r w:rsidRPr="38FD1AF1" w:rsidR="4D003D29">
        <w:rPr>
          <w:rFonts w:ascii="Arial" w:hAnsi="Arial" w:eastAsia="Arial" w:cs="Arial"/>
          <w:sz w:val="24"/>
          <w:szCs w:val="24"/>
        </w:rPr>
        <w:t xml:space="preserve">Introduction – What is </w:t>
      </w:r>
      <w:r w:rsidRPr="38FD1AF1" w:rsidR="4D003D29">
        <w:rPr>
          <w:rFonts w:ascii="Arial" w:hAnsi="Arial" w:eastAsia="Arial" w:cs="Arial"/>
          <w:sz w:val="24"/>
          <w:szCs w:val="24"/>
        </w:rPr>
        <w:t>professional</w:t>
      </w:r>
      <w:r w:rsidRPr="38FD1AF1" w:rsidR="4D003D29">
        <w:rPr>
          <w:rFonts w:ascii="Arial" w:hAnsi="Arial" w:eastAsia="Arial" w:cs="Arial"/>
          <w:sz w:val="24"/>
          <w:szCs w:val="24"/>
        </w:rPr>
        <w:t xml:space="preserve"> practise/ what is a professional?</w:t>
      </w:r>
    </w:p>
    <w:p w:rsidR="57C47C00" w:rsidP="38FD1AF1" w:rsidRDefault="57C47C00" w14:paraId="6EA28793" w14:textId="43D12215">
      <w:pPr>
        <w:pStyle w:val="ListParagraph"/>
        <w:numPr>
          <w:ilvl w:val="0"/>
          <w:numId w:val="1"/>
        </w:numPr>
        <w:rPr>
          <w:rFonts w:ascii="Arial" w:hAnsi="Arial" w:eastAsia="Arial" w:cs="Arial"/>
          <w:sz w:val="24"/>
          <w:szCs w:val="24"/>
        </w:rPr>
      </w:pPr>
      <w:r w:rsidRPr="38FD1AF1" w:rsidR="060BA4CC">
        <w:rPr>
          <w:rFonts w:ascii="Arial" w:hAnsi="Arial" w:eastAsia="Arial" w:cs="Arial"/>
          <w:sz w:val="24"/>
          <w:szCs w:val="24"/>
        </w:rPr>
        <w:t xml:space="preserve">Why is communication and relationships </w:t>
      </w:r>
      <w:r w:rsidRPr="38FD1AF1" w:rsidR="060BA4CC">
        <w:rPr>
          <w:rFonts w:ascii="Arial" w:hAnsi="Arial" w:eastAsia="Arial" w:cs="Arial"/>
          <w:sz w:val="24"/>
          <w:szCs w:val="24"/>
        </w:rPr>
        <w:t>important</w:t>
      </w:r>
      <w:r w:rsidRPr="38FD1AF1" w:rsidR="060BA4CC">
        <w:rPr>
          <w:rFonts w:ascii="Arial" w:hAnsi="Arial" w:eastAsia="Arial" w:cs="Arial"/>
          <w:sz w:val="24"/>
          <w:szCs w:val="24"/>
        </w:rPr>
        <w:t xml:space="preserve"> to professional practise and meeting the needs of children?</w:t>
      </w:r>
    </w:p>
    <w:p w:rsidR="38FD1AF1" w:rsidP="38FD1AF1" w:rsidRDefault="38FD1AF1" w14:paraId="2177FEEA" w14:textId="6DD59518">
      <w:pPr>
        <w:pStyle w:val="Normal"/>
        <w:rPr>
          <w:rFonts w:ascii="Arial" w:hAnsi="Arial" w:eastAsia="Arial" w:cs="Arial"/>
          <w:sz w:val="24"/>
          <w:szCs w:val="24"/>
        </w:rPr>
      </w:pPr>
    </w:p>
    <w:p w:rsidR="2BE7BC83" w:rsidP="38FD1AF1" w:rsidRDefault="2BE7BC83" w14:paraId="2087AA40" w14:textId="12FBD876">
      <w:pPr>
        <w:pStyle w:val="Normal"/>
      </w:pPr>
      <w:r w:rsidRPr="38FD1AF1" w:rsidR="2BE7BC83">
        <w:rPr>
          <w:rFonts w:ascii="Arial" w:hAnsi="Arial" w:eastAsia="Arial" w:cs="Arial"/>
          <w:sz w:val="24"/>
          <w:szCs w:val="24"/>
        </w:rPr>
        <w:t>What</w:t>
      </w:r>
      <w:r w:rsidRPr="38FD1AF1" w:rsidR="08C40577">
        <w:rPr>
          <w:rFonts w:ascii="Arial" w:hAnsi="Arial" w:eastAsia="Arial" w:cs="Arial"/>
          <w:sz w:val="24"/>
          <w:szCs w:val="24"/>
        </w:rPr>
        <w:t xml:space="preserve"> is professional </w:t>
      </w:r>
      <w:r w:rsidRPr="38FD1AF1" w:rsidR="44A5F77F">
        <w:rPr>
          <w:rFonts w:ascii="Arial" w:hAnsi="Arial" w:eastAsia="Arial" w:cs="Arial"/>
          <w:sz w:val="24"/>
          <w:szCs w:val="24"/>
        </w:rPr>
        <w:t>practise</w:t>
      </w:r>
      <w:r w:rsidRPr="38FD1AF1" w:rsidR="08C40577">
        <w:rPr>
          <w:rFonts w:ascii="Arial" w:hAnsi="Arial" w:eastAsia="Arial" w:cs="Arial"/>
          <w:sz w:val="24"/>
          <w:szCs w:val="24"/>
        </w:rPr>
        <w:t>...</w:t>
      </w:r>
    </w:p>
    <w:p w:rsidR="30CC7ABC" w:rsidP="38FD1AF1" w:rsidRDefault="30CC7ABC" w14:paraId="209E08C5" w14:textId="7A6DE624">
      <w:pPr>
        <w:pStyle w:val="Normal"/>
      </w:pPr>
      <w:r w:rsidRPr="38FD1AF1" w:rsidR="30CC7ABC">
        <w:rPr>
          <w:rFonts w:ascii="Arial" w:hAnsi="Arial" w:eastAsia="Arial" w:cs="Arial"/>
          <w:noProof w:val="0"/>
          <w:color w:val="000000" w:themeColor="text1" w:themeTint="FF" w:themeShade="FF"/>
          <w:sz w:val="24"/>
          <w:szCs w:val="24"/>
          <w:lang w:val="en-GB"/>
        </w:rPr>
        <w:t xml:space="preserve">(Brock, 2014) </w:t>
      </w:r>
      <w:r w:rsidRPr="38FD1AF1" w:rsidR="135BE1D4">
        <w:rPr>
          <w:rFonts w:ascii="Arial" w:hAnsi="Arial" w:eastAsia="Arial" w:cs="Arial"/>
          <w:noProof w:val="0"/>
          <w:color w:val="000000" w:themeColor="text1" w:themeTint="FF" w:themeShade="FF"/>
          <w:sz w:val="24"/>
          <w:szCs w:val="24"/>
          <w:lang w:val="en-GB"/>
        </w:rPr>
        <w:t>Believes that professional practise is</w:t>
      </w:r>
      <w:r w:rsidRPr="38FD1AF1" w:rsidR="4664BC69">
        <w:rPr>
          <w:rFonts w:ascii="Arial" w:hAnsi="Arial" w:eastAsia="Arial" w:cs="Arial"/>
          <w:noProof w:val="0"/>
          <w:color w:val="000000" w:themeColor="text1" w:themeTint="FF" w:themeShade="FF"/>
          <w:sz w:val="24"/>
          <w:szCs w:val="24"/>
          <w:lang w:val="en-GB"/>
        </w:rPr>
        <w:t xml:space="preserve"> the awareness of understanding yourself within your practise, for instance </w:t>
      </w:r>
      <w:r w:rsidRPr="38FD1AF1" w:rsidR="61B1355B">
        <w:rPr>
          <w:rFonts w:ascii="Arial" w:hAnsi="Arial" w:eastAsia="Arial" w:cs="Arial"/>
          <w:noProof w:val="0"/>
          <w:color w:val="000000" w:themeColor="text1" w:themeTint="FF" w:themeShade="FF"/>
          <w:sz w:val="24"/>
          <w:szCs w:val="24"/>
          <w:lang w:val="en-GB"/>
        </w:rPr>
        <w:t>everyone</w:t>
      </w:r>
      <w:r w:rsidRPr="38FD1AF1" w:rsidR="4664BC69">
        <w:rPr>
          <w:rFonts w:ascii="Arial" w:hAnsi="Arial" w:eastAsia="Arial" w:cs="Arial"/>
          <w:noProof w:val="0"/>
          <w:color w:val="000000" w:themeColor="text1" w:themeTint="FF" w:themeShade="FF"/>
          <w:sz w:val="24"/>
          <w:szCs w:val="24"/>
          <w:lang w:val="en-GB"/>
        </w:rPr>
        <w:t xml:space="preserve"> should be aware of the </w:t>
      </w:r>
      <w:r w:rsidRPr="38FD1AF1" w:rsidR="127CF21D">
        <w:rPr>
          <w:rFonts w:ascii="Arial" w:hAnsi="Arial" w:eastAsia="Arial" w:cs="Arial"/>
          <w:noProof w:val="0"/>
          <w:color w:val="000000" w:themeColor="text1" w:themeTint="FF" w:themeShade="FF"/>
          <w:sz w:val="24"/>
          <w:szCs w:val="24"/>
          <w:lang w:val="en-GB"/>
        </w:rPr>
        <w:t>professional</w:t>
      </w:r>
      <w:r w:rsidRPr="38FD1AF1" w:rsidR="4664BC69">
        <w:rPr>
          <w:rFonts w:ascii="Arial" w:hAnsi="Arial" w:eastAsia="Arial" w:cs="Arial"/>
          <w:noProof w:val="0"/>
          <w:color w:val="000000" w:themeColor="text1" w:themeTint="FF" w:themeShade="FF"/>
          <w:sz w:val="24"/>
          <w:szCs w:val="24"/>
          <w:lang w:val="en-GB"/>
        </w:rPr>
        <w:t xml:space="preserve"> </w:t>
      </w:r>
      <w:r w:rsidRPr="38FD1AF1" w:rsidR="0185264A">
        <w:rPr>
          <w:rFonts w:ascii="Arial" w:hAnsi="Arial" w:eastAsia="Arial" w:cs="Arial"/>
          <w:noProof w:val="0"/>
          <w:color w:val="000000" w:themeColor="text1" w:themeTint="FF" w:themeShade="FF"/>
          <w:sz w:val="24"/>
          <w:szCs w:val="24"/>
          <w:lang w:val="en-GB"/>
        </w:rPr>
        <w:t>standards</w:t>
      </w:r>
      <w:r w:rsidRPr="38FD1AF1" w:rsidR="4664BC69">
        <w:rPr>
          <w:rFonts w:ascii="Arial" w:hAnsi="Arial" w:eastAsia="Arial" w:cs="Arial"/>
          <w:noProof w:val="0"/>
          <w:color w:val="000000" w:themeColor="text1" w:themeTint="FF" w:themeShade="FF"/>
          <w:sz w:val="24"/>
          <w:szCs w:val="24"/>
          <w:lang w:val="en-GB"/>
        </w:rPr>
        <w:t>, any go</w:t>
      </w:r>
      <w:r w:rsidRPr="38FD1AF1" w:rsidR="293E14CE">
        <w:rPr>
          <w:rFonts w:ascii="Arial" w:hAnsi="Arial" w:eastAsia="Arial" w:cs="Arial"/>
          <w:noProof w:val="0"/>
          <w:color w:val="000000" w:themeColor="text1" w:themeTint="FF" w:themeShade="FF"/>
          <w:sz w:val="24"/>
          <w:szCs w:val="24"/>
          <w:lang w:val="en-GB"/>
        </w:rPr>
        <w:t xml:space="preserve">vernment </w:t>
      </w:r>
      <w:r w:rsidRPr="38FD1AF1" w:rsidR="70BA4C0E">
        <w:rPr>
          <w:rFonts w:ascii="Arial" w:hAnsi="Arial" w:eastAsia="Arial" w:cs="Arial"/>
          <w:noProof w:val="0"/>
          <w:color w:val="000000" w:themeColor="text1" w:themeTint="FF" w:themeShade="FF"/>
          <w:sz w:val="24"/>
          <w:szCs w:val="24"/>
          <w:lang w:val="en-GB"/>
        </w:rPr>
        <w:t>requirements</w:t>
      </w:r>
      <w:r w:rsidRPr="38FD1AF1" w:rsidR="293E14CE">
        <w:rPr>
          <w:rFonts w:ascii="Arial" w:hAnsi="Arial" w:eastAsia="Arial" w:cs="Arial"/>
          <w:noProof w:val="0"/>
          <w:color w:val="000000" w:themeColor="text1" w:themeTint="FF" w:themeShade="FF"/>
          <w:sz w:val="24"/>
          <w:szCs w:val="24"/>
          <w:lang w:val="en-GB"/>
        </w:rPr>
        <w:t xml:space="preserve"> and the expectations of your own role within early childhood education and care setting. </w:t>
      </w:r>
      <w:r w:rsidRPr="38FD1AF1" w:rsidR="01C40665">
        <w:rPr>
          <w:rFonts w:ascii="Arial" w:hAnsi="Arial" w:eastAsia="Arial" w:cs="Arial"/>
          <w:noProof w:val="0"/>
          <w:color w:val="000000" w:themeColor="text1" w:themeTint="FF" w:themeShade="FF"/>
          <w:sz w:val="24"/>
          <w:szCs w:val="24"/>
          <w:lang w:val="en-GB"/>
        </w:rPr>
        <w:t xml:space="preserve">(Brock, 2014) Says it is important to regular reflect on your practise and to consider ways in which you can improve. </w:t>
      </w:r>
      <w:r w:rsidRPr="38FD1AF1" w:rsidR="51263C66">
        <w:rPr>
          <w:rFonts w:ascii="Arial" w:hAnsi="Arial" w:eastAsia="Arial" w:cs="Arial"/>
          <w:noProof w:val="0"/>
          <w:color w:val="000000" w:themeColor="text1" w:themeTint="FF" w:themeShade="FF"/>
          <w:sz w:val="24"/>
          <w:szCs w:val="24"/>
          <w:lang w:val="en-GB"/>
        </w:rPr>
        <w:t xml:space="preserve">He goes on to say there may be times where you will need to </w:t>
      </w:r>
      <w:r w:rsidRPr="38FD1AF1" w:rsidR="019C7E21">
        <w:rPr>
          <w:rFonts w:ascii="Arial" w:hAnsi="Arial" w:eastAsia="Arial" w:cs="Arial"/>
          <w:noProof w:val="0"/>
          <w:color w:val="000000" w:themeColor="text1" w:themeTint="FF" w:themeShade="FF"/>
          <w:sz w:val="24"/>
          <w:szCs w:val="24"/>
          <w:lang w:val="en-GB"/>
        </w:rPr>
        <w:t>evaluate</w:t>
      </w:r>
      <w:r w:rsidRPr="38FD1AF1" w:rsidR="51263C66">
        <w:rPr>
          <w:rFonts w:ascii="Arial" w:hAnsi="Arial" w:eastAsia="Arial" w:cs="Arial"/>
          <w:noProof w:val="0"/>
          <w:color w:val="000000" w:themeColor="text1" w:themeTint="FF" w:themeShade="FF"/>
          <w:sz w:val="24"/>
          <w:szCs w:val="24"/>
          <w:lang w:val="en-GB"/>
        </w:rPr>
        <w:t xml:space="preserve"> your professionalism, such as during assessments</w:t>
      </w:r>
      <w:r w:rsidRPr="38FD1AF1" w:rsidR="1B701A21">
        <w:rPr>
          <w:rFonts w:ascii="Arial" w:hAnsi="Arial" w:eastAsia="Arial" w:cs="Arial"/>
          <w:noProof w:val="0"/>
          <w:color w:val="000000" w:themeColor="text1" w:themeTint="FF" w:themeShade="FF"/>
          <w:sz w:val="24"/>
          <w:szCs w:val="24"/>
          <w:lang w:val="en-GB"/>
        </w:rPr>
        <w:t xml:space="preserve">, any inspections your practise may have or when receiving any sort of feedback from your managers or </w:t>
      </w:r>
      <w:r w:rsidRPr="38FD1AF1" w:rsidR="69DDADEB">
        <w:rPr>
          <w:rFonts w:ascii="Arial" w:hAnsi="Arial" w:eastAsia="Arial" w:cs="Arial"/>
          <w:noProof w:val="0"/>
          <w:color w:val="000000" w:themeColor="text1" w:themeTint="FF" w:themeShade="FF"/>
          <w:sz w:val="24"/>
          <w:szCs w:val="24"/>
          <w:lang w:val="en-GB"/>
        </w:rPr>
        <w:t>colleges</w:t>
      </w:r>
      <w:r w:rsidRPr="38FD1AF1" w:rsidR="1B701A21">
        <w:rPr>
          <w:rFonts w:ascii="Arial" w:hAnsi="Arial" w:eastAsia="Arial" w:cs="Arial"/>
          <w:noProof w:val="0"/>
          <w:color w:val="000000" w:themeColor="text1" w:themeTint="FF" w:themeShade="FF"/>
          <w:sz w:val="24"/>
          <w:szCs w:val="24"/>
          <w:lang w:val="en-GB"/>
        </w:rPr>
        <w:t xml:space="preserve">. </w:t>
      </w:r>
      <w:r w:rsidRPr="38FD1AF1" w:rsidR="38934B8D">
        <w:rPr>
          <w:rFonts w:ascii="Arial" w:hAnsi="Arial" w:eastAsia="Arial" w:cs="Arial"/>
          <w:noProof w:val="0"/>
          <w:color w:val="000000" w:themeColor="text1" w:themeTint="FF" w:themeShade="FF"/>
          <w:sz w:val="24"/>
          <w:szCs w:val="24"/>
          <w:lang w:val="en-GB"/>
        </w:rPr>
        <w:t>Also,</w:t>
      </w:r>
      <w:r w:rsidRPr="38FD1AF1" w:rsidR="38934B8D">
        <w:rPr>
          <w:rFonts w:ascii="Arial" w:hAnsi="Arial" w:eastAsia="Arial" w:cs="Arial"/>
          <w:noProof w:val="0"/>
          <w:color w:val="000000" w:themeColor="text1" w:themeTint="FF" w:themeShade="FF"/>
          <w:sz w:val="24"/>
          <w:szCs w:val="24"/>
          <w:lang w:val="en-GB"/>
        </w:rPr>
        <w:t xml:space="preserve"> when applying for a promotion or a completly new job. </w:t>
      </w:r>
    </w:p>
    <w:p w:rsidR="38FD1AF1" w:rsidP="38FD1AF1" w:rsidRDefault="38FD1AF1" w14:paraId="682C88B5" w14:textId="294541AA">
      <w:pPr>
        <w:pStyle w:val="Normal"/>
        <w:rPr>
          <w:rFonts w:ascii="Arial" w:hAnsi="Arial" w:eastAsia="Arial" w:cs="Arial"/>
          <w:sz w:val="24"/>
          <w:szCs w:val="24"/>
        </w:rPr>
      </w:pPr>
    </w:p>
    <w:p w:rsidR="3DB8C531" w:rsidP="38FD1AF1" w:rsidRDefault="3DB8C531" w14:paraId="39C636DE" w14:textId="6F824902">
      <w:pPr>
        <w:pStyle w:val="Normal"/>
      </w:pPr>
      <w:r w:rsidRPr="38FD1AF1" w:rsidR="3DB8C531">
        <w:rPr>
          <w:rFonts w:ascii="Arial" w:hAnsi="Arial" w:eastAsia="Arial" w:cs="Arial"/>
          <w:sz w:val="24"/>
          <w:szCs w:val="24"/>
        </w:rPr>
        <w:t>What is a professional....</w:t>
      </w:r>
    </w:p>
    <w:p w:rsidR="7F566526" w:rsidP="38FD1AF1" w:rsidRDefault="7F566526" w14:paraId="12F8A56B" w14:textId="5C1CCC1A">
      <w:pPr>
        <w:pStyle w:val="Normal"/>
      </w:pPr>
      <w:r w:rsidRPr="38FD1AF1" w:rsidR="7F566526">
        <w:rPr>
          <w:rFonts w:ascii="Arial" w:hAnsi="Arial" w:eastAsia="Arial" w:cs="Arial"/>
          <w:sz w:val="24"/>
          <w:szCs w:val="24"/>
        </w:rPr>
        <w:t xml:space="preserve">According to </w:t>
      </w:r>
      <w:r w:rsidRPr="38FD1AF1" w:rsidR="7F566526">
        <w:rPr>
          <w:rFonts w:ascii="Arial" w:hAnsi="Arial" w:eastAsia="Arial" w:cs="Arial"/>
          <w:noProof w:val="0"/>
          <w:color w:val="000000" w:themeColor="text1" w:themeTint="FF" w:themeShade="FF"/>
          <w:sz w:val="24"/>
          <w:szCs w:val="24"/>
          <w:lang w:val="en-GB"/>
        </w:rPr>
        <w:t xml:space="preserve">(Gasper, </w:t>
      </w:r>
      <w:r w:rsidRPr="38FD1AF1" w:rsidR="7F566526">
        <w:rPr>
          <w:rFonts w:ascii="Arial" w:hAnsi="Arial" w:eastAsia="Arial" w:cs="Arial"/>
          <w:noProof w:val="0"/>
          <w:color w:val="000000" w:themeColor="text1" w:themeTint="FF" w:themeShade="FF"/>
          <w:sz w:val="24"/>
          <w:szCs w:val="24"/>
          <w:lang w:val="en-GB"/>
        </w:rPr>
        <w:t>Walker</w:t>
      </w:r>
      <w:r w:rsidRPr="38FD1AF1" w:rsidR="7F566526">
        <w:rPr>
          <w:rFonts w:ascii="Arial" w:hAnsi="Arial" w:eastAsia="Arial" w:cs="Arial"/>
          <w:noProof w:val="0"/>
          <w:color w:val="000000" w:themeColor="text1" w:themeTint="FF" w:themeShade="FF"/>
          <w:sz w:val="24"/>
          <w:szCs w:val="24"/>
          <w:lang w:val="en-GB"/>
        </w:rPr>
        <w:t xml:space="preserve"> and Reed, 2015) </w:t>
      </w:r>
      <w:r w:rsidRPr="38FD1AF1" w:rsidR="0C7FCEC2">
        <w:rPr>
          <w:rFonts w:ascii="Arial" w:hAnsi="Arial" w:eastAsia="Arial" w:cs="Arial"/>
          <w:noProof w:val="0"/>
          <w:color w:val="000000" w:themeColor="text1" w:themeTint="FF" w:themeShade="FF"/>
          <w:sz w:val="24"/>
          <w:szCs w:val="24"/>
          <w:lang w:val="en-GB"/>
        </w:rPr>
        <w:t xml:space="preserve">A professional </w:t>
      </w:r>
      <w:r w:rsidRPr="38FD1AF1" w:rsidR="3954B65B">
        <w:rPr>
          <w:rFonts w:ascii="Arial" w:hAnsi="Arial" w:eastAsia="Arial" w:cs="Arial"/>
          <w:noProof w:val="0"/>
          <w:color w:val="000000" w:themeColor="text1" w:themeTint="FF" w:themeShade="FF"/>
          <w:sz w:val="24"/>
          <w:szCs w:val="24"/>
          <w:lang w:val="en-GB"/>
        </w:rPr>
        <w:t>isn't</w:t>
      </w:r>
      <w:r w:rsidRPr="38FD1AF1" w:rsidR="0C7FCEC2">
        <w:rPr>
          <w:rFonts w:ascii="Arial" w:hAnsi="Arial" w:eastAsia="Arial" w:cs="Arial"/>
          <w:noProof w:val="0"/>
          <w:color w:val="000000" w:themeColor="text1" w:themeTint="FF" w:themeShade="FF"/>
          <w:sz w:val="24"/>
          <w:szCs w:val="24"/>
          <w:lang w:val="en-GB"/>
        </w:rPr>
        <w:t xml:space="preserve"> </w:t>
      </w:r>
      <w:r w:rsidRPr="38FD1AF1" w:rsidR="461E16B6">
        <w:rPr>
          <w:rFonts w:ascii="Arial" w:hAnsi="Arial" w:eastAsia="Arial" w:cs="Arial"/>
          <w:noProof w:val="0"/>
          <w:color w:val="000000" w:themeColor="text1" w:themeTint="FF" w:themeShade="FF"/>
          <w:sz w:val="24"/>
          <w:szCs w:val="24"/>
          <w:lang w:val="en-GB"/>
        </w:rPr>
        <w:t>always someone</w:t>
      </w:r>
      <w:r w:rsidRPr="38FD1AF1" w:rsidR="0594D46E">
        <w:rPr>
          <w:rFonts w:ascii="Arial" w:hAnsi="Arial" w:eastAsia="Arial" w:cs="Arial"/>
          <w:noProof w:val="0"/>
          <w:color w:val="000000" w:themeColor="text1" w:themeTint="FF" w:themeShade="FF"/>
          <w:sz w:val="24"/>
          <w:szCs w:val="24"/>
          <w:lang w:val="en-GB"/>
        </w:rPr>
        <w:t xml:space="preserve"> who has qualifications or certain </w:t>
      </w:r>
      <w:r w:rsidRPr="38FD1AF1" w:rsidR="0594D46E">
        <w:rPr>
          <w:rFonts w:ascii="Arial" w:hAnsi="Arial" w:eastAsia="Arial" w:cs="Arial"/>
          <w:noProof w:val="0"/>
          <w:color w:val="000000" w:themeColor="text1" w:themeTint="FF" w:themeShade="FF"/>
          <w:sz w:val="24"/>
          <w:szCs w:val="24"/>
          <w:lang w:val="en-GB"/>
        </w:rPr>
        <w:t>expertise</w:t>
      </w:r>
      <w:r w:rsidRPr="38FD1AF1" w:rsidR="0594D46E">
        <w:rPr>
          <w:rFonts w:ascii="Arial" w:hAnsi="Arial" w:eastAsia="Arial" w:cs="Arial"/>
          <w:noProof w:val="0"/>
          <w:color w:val="000000" w:themeColor="text1" w:themeTint="FF" w:themeShade="FF"/>
          <w:sz w:val="24"/>
          <w:szCs w:val="24"/>
          <w:lang w:val="en-GB"/>
        </w:rPr>
        <w:t xml:space="preserve">. Within early years </w:t>
      </w:r>
      <w:r w:rsidRPr="38FD1AF1" w:rsidR="00B298BF">
        <w:rPr>
          <w:rFonts w:ascii="Arial" w:hAnsi="Arial" w:eastAsia="Arial" w:cs="Arial"/>
          <w:noProof w:val="0"/>
          <w:color w:val="000000" w:themeColor="text1" w:themeTint="FF" w:themeShade="FF"/>
          <w:sz w:val="24"/>
          <w:szCs w:val="24"/>
          <w:lang w:val="en-GB"/>
        </w:rPr>
        <w:t>practise, greater emphasis is placed on recognising the value of individuals personal qualities and practise skills, irrespective of their formal qualificati</w:t>
      </w:r>
      <w:r w:rsidRPr="38FD1AF1" w:rsidR="2F62F775">
        <w:rPr>
          <w:rFonts w:ascii="Arial" w:hAnsi="Arial" w:eastAsia="Arial" w:cs="Arial"/>
          <w:noProof w:val="0"/>
          <w:color w:val="000000" w:themeColor="text1" w:themeTint="FF" w:themeShade="FF"/>
          <w:sz w:val="24"/>
          <w:szCs w:val="24"/>
          <w:lang w:val="en-GB"/>
        </w:rPr>
        <w:t xml:space="preserve">ons. It's more about the experience they have and the way </w:t>
      </w:r>
      <w:r w:rsidRPr="38FD1AF1" w:rsidR="1898319C">
        <w:rPr>
          <w:rFonts w:ascii="Arial" w:hAnsi="Arial" w:eastAsia="Arial" w:cs="Arial"/>
          <w:noProof w:val="0"/>
          <w:color w:val="000000" w:themeColor="text1" w:themeTint="FF" w:themeShade="FF"/>
          <w:sz w:val="24"/>
          <w:szCs w:val="24"/>
          <w:lang w:val="en-GB"/>
        </w:rPr>
        <w:t xml:space="preserve">in which </w:t>
      </w:r>
      <w:r w:rsidRPr="38FD1AF1" w:rsidR="2F62F775">
        <w:rPr>
          <w:rFonts w:ascii="Arial" w:hAnsi="Arial" w:eastAsia="Arial" w:cs="Arial"/>
          <w:noProof w:val="0"/>
          <w:color w:val="000000" w:themeColor="text1" w:themeTint="FF" w:themeShade="FF"/>
          <w:sz w:val="24"/>
          <w:szCs w:val="24"/>
          <w:lang w:val="en-GB"/>
        </w:rPr>
        <w:t>th</w:t>
      </w:r>
      <w:r w:rsidRPr="38FD1AF1" w:rsidR="65075314">
        <w:rPr>
          <w:rFonts w:ascii="Arial" w:hAnsi="Arial" w:eastAsia="Arial" w:cs="Arial"/>
          <w:noProof w:val="0"/>
          <w:color w:val="000000" w:themeColor="text1" w:themeTint="FF" w:themeShade="FF"/>
          <w:sz w:val="24"/>
          <w:szCs w:val="24"/>
          <w:lang w:val="en-GB"/>
        </w:rPr>
        <w:t>e individual works</w:t>
      </w:r>
      <w:r w:rsidRPr="38FD1AF1" w:rsidR="0653A364">
        <w:rPr>
          <w:rFonts w:ascii="Arial" w:hAnsi="Arial" w:eastAsia="Arial" w:cs="Arial"/>
          <w:noProof w:val="0"/>
          <w:color w:val="000000" w:themeColor="text1" w:themeTint="FF" w:themeShade="FF"/>
          <w:sz w:val="24"/>
          <w:szCs w:val="24"/>
          <w:lang w:val="en-GB"/>
        </w:rPr>
        <w:t xml:space="preserve"> within their practise</w:t>
      </w:r>
      <w:r w:rsidRPr="38FD1AF1" w:rsidR="65075314">
        <w:rPr>
          <w:rFonts w:ascii="Arial" w:hAnsi="Arial" w:eastAsia="Arial" w:cs="Arial"/>
          <w:noProof w:val="0"/>
          <w:color w:val="000000" w:themeColor="text1" w:themeTint="FF" w:themeShade="FF"/>
          <w:sz w:val="24"/>
          <w:szCs w:val="24"/>
          <w:lang w:val="en-GB"/>
        </w:rPr>
        <w:t xml:space="preserve">, Therefor (Gasper, Walker and Reed, 2015) Suggests that </w:t>
      </w:r>
      <w:r w:rsidRPr="38FD1AF1" w:rsidR="40331A81">
        <w:rPr>
          <w:rFonts w:ascii="Arial" w:hAnsi="Arial" w:eastAsia="Arial" w:cs="Arial"/>
          <w:noProof w:val="0"/>
          <w:color w:val="000000" w:themeColor="text1" w:themeTint="FF" w:themeShade="FF"/>
          <w:sz w:val="24"/>
          <w:szCs w:val="24"/>
          <w:lang w:val="en-GB"/>
        </w:rPr>
        <w:t>by</w:t>
      </w:r>
      <w:r w:rsidRPr="38FD1AF1" w:rsidR="65075314">
        <w:rPr>
          <w:rFonts w:ascii="Arial" w:hAnsi="Arial" w:eastAsia="Arial" w:cs="Arial"/>
          <w:noProof w:val="0"/>
          <w:color w:val="000000" w:themeColor="text1" w:themeTint="FF" w:themeShade="FF"/>
          <w:sz w:val="24"/>
          <w:szCs w:val="24"/>
          <w:lang w:val="en-GB"/>
        </w:rPr>
        <w:t xml:space="preserve"> </w:t>
      </w:r>
      <w:r w:rsidRPr="38FD1AF1" w:rsidR="68D63948">
        <w:rPr>
          <w:rFonts w:ascii="Arial" w:hAnsi="Arial" w:eastAsia="Arial" w:cs="Arial"/>
          <w:noProof w:val="0"/>
          <w:color w:val="000000" w:themeColor="text1" w:themeTint="FF" w:themeShade="FF"/>
          <w:sz w:val="24"/>
          <w:szCs w:val="24"/>
          <w:lang w:val="en-GB"/>
        </w:rPr>
        <w:t>putting the needs of children and parents first</w:t>
      </w:r>
      <w:r w:rsidRPr="38FD1AF1" w:rsidR="219F0BD7">
        <w:rPr>
          <w:rFonts w:ascii="Arial" w:hAnsi="Arial" w:eastAsia="Arial" w:cs="Arial"/>
          <w:noProof w:val="0"/>
          <w:color w:val="000000" w:themeColor="text1" w:themeTint="FF" w:themeShade="FF"/>
          <w:sz w:val="24"/>
          <w:szCs w:val="24"/>
          <w:lang w:val="en-GB"/>
        </w:rPr>
        <w:t xml:space="preserve">, </w:t>
      </w:r>
      <w:r w:rsidRPr="38FD1AF1" w:rsidR="379C213D">
        <w:rPr>
          <w:rFonts w:ascii="Arial" w:hAnsi="Arial" w:eastAsia="Arial" w:cs="Arial"/>
          <w:noProof w:val="0"/>
          <w:color w:val="000000" w:themeColor="text1" w:themeTint="FF" w:themeShade="FF"/>
          <w:sz w:val="24"/>
          <w:szCs w:val="24"/>
          <w:lang w:val="en-GB"/>
        </w:rPr>
        <w:t>professionals</w:t>
      </w:r>
      <w:r w:rsidRPr="38FD1AF1" w:rsidR="219F0BD7">
        <w:rPr>
          <w:rFonts w:ascii="Arial" w:hAnsi="Arial" w:eastAsia="Arial" w:cs="Arial"/>
          <w:noProof w:val="0"/>
          <w:color w:val="000000" w:themeColor="text1" w:themeTint="FF" w:themeShade="FF"/>
          <w:sz w:val="24"/>
          <w:szCs w:val="24"/>
          <w:lang w:val="en-GB"/>
        </w:rPr>
        <w:t xml:space="preserve"> are able to support parents as well as the children. When </w:t>
      </w:r>
      <w:r w:rsidRPr="38FD1AF1" w:rsidR="223942B7">
        <w:rPr>
          <w:rFonts w:ascii="Arial" w:hAnsi="Arial" w:eastAsia="Arial" w:cs="Arial"/>
          <w:noProof w:val="0"/>
          <w:color w:val="000000" w:themeColor="text1" w:themeTint="FF" w:themeShade="FF"/>
          <w:sz w:val="24"/>
          <w:szCs w:val="24"/>
          <w:lang w:val="en-GB"/>
        </w:rPr>
        <w:t>combining</w:t>
      </w:r>
      <w:r w:rsidRPr="38FD1AF1" w:rsidR="219F0BD7">
        <w:rPr>
          <w:rFonts w:ascii="Arial" w:hAnsi="Arial" w:eastAsia="Arial" w:cs="Arial"/>
          <w:noProof w:val="0"/>
          <w:color w:val="000000" w:themeColor="text1" w:themeTint="FF" w:themeShade="FF"/>
          <w:sz w:val="24"/>
          <w:szCs w:val="24"/>
          <w:lang w:val="en-GB"/>
        </w:rPr>
        <w:t xml:space="preserve"> and understanding a </w:t>
      </w:r>
      <w:r w:rsidRPr="38FD1AF1" w:rsidR="716A82FD">
        <w:rPr>
          <w:rFonts w:ascii="Arial" w:hAnsi="Arial" w:eastAsia="Arial" w:cs="Arial"/>
          <w:noProof w:val="0"/>
          <w:color w:val="000000" w:themeColor="text1" w:themeTint="FF" w:themeShade="FF"/>
          <w:sz w:val="24"/>
          <w:szCs w:val="24"/>
          <w:lang w:val="en-GB"/>
        </w:rPr>
        <w:t>child's</w:t>
      </w:r>
      <w:r w:rsidRPr="38FD1AF1" w:rsidR="219F0BD7">
        <w:rPr>
          <w:rFonts w:ascii="Arial" w:hAnsi="Arial" w:eastAsia="Arial" w:cs="Arial"/>
          <w:noProof w:val="0"/>
          <w:color w:val="000000" w:themeColor="text1" w:themeTint="FF" w:themeShade="FF"/>
          <w:sz w:val="24"/>
          <w:szCs w:val="24"/>
          <w:lang w:val="en-GB"/>
        </w:rPr>
        <w:t xml:space="preserve"> emotional, physical, social, </w:t>
      </w:r>
      <w:r w:rsidRPr="38FD1AF1" w:rsidR="34A9C036">
        <w:rPr>
          <w:rFonts w:ascii="Arial" w:hAnsi="Arial" w:eastAsia="Arial" w:cs="Arial"/>
          <w:noProof w:val="0"/>
          <w:color w:val="000000" w:themeColor="text1" w:themeTint="FF" w:themeShade="FF"/>
          <w:sz w:val="24"/>
          <w:szCs w:val="24"/>
          <w:lang w:val="en-GB"/>
        </w:rPr>
        <w:t>intellectual</w:t>
      </w:r>
      <w:r w:rsidRPr="38FD1AF1" w:rsidR="219F0BD7">
        <w:rPr>
          <w:rFonts w:ascii="Arial" w:hAnsi="Arial" w:eastAsia="Arial" w:cs="Arial"/>
          <w:noProof w:val="0"/>
          <w:color w:val="000000" w:themeColor="text1" w:themeTint="FF" w:themeShade="FF"/>
          <w:sz w:val="24"/>
          <w:szCs w:val="24"/>
          <w:lang w:val="en-GB"/>
        </w:rPr>
        <w:t xml:space="preserve"> and </w:t>
      </w:r>
      <w:r w:rsidRPr="38FD1AF1" w:rsidR="5C38F3E3">
        <w:rPr>
          <w:rFonts w:ascii="Arial" w:hAnsi="Arial" w:eastAsia="Arial" w:cs="Arial"/>
          <w:noProof w:val="0"/>
          <w:color w:val="000000" w:themeColor="text1" w:themeTint="FF" w:themeShade="FF"/>
          <w:sz w:val="24"/>
          <w:szCs w:val="24"/>
          <w:lang w:val="en-GB"/>
        </w:rPr>
        <w:t xml:space="preserve">spiritual development </w:t>
      </w:r>
      <w:r w:rsidRPr="38FD1AF1" w:rsidR="3D85A0E7">
        <w:rPr>
          <w:rFonts w:ascii="Arial" w:hAnsi="Arial" w:eastAsia="Arial" w:cs="Arial"/>
          <w:noProof w:val="0"/>
          <w:color w:val="000000" w:themeColor="text1" w:themeTint="FF" w:themeShade="FF"/>
          <w:sz w:val="24"/>
          <w:szCs w:val="24"/>
          <w:lang w:val="en-GB"/>
        </w:rPr>
        <w:t xml:space="preserve">professionals </w:t>
      </w:r>
      <w:r w:rsidRPr="38FD1AF1" w:rsidR="3DD6306D">
        <w:rPr>
          <w:rFonts w:ascii="Arial" w:hAnsi="Arial" w:eastAsia="Arial" w:cs="Arial"/>
          <w:noProof w:val="0"/>
          <w:color w:val="000000" w:themeColor="text1" w:themeTint="FF" w:themeShade="FF"/>
          <w:sz w:val="24"/>
          <w:szCs w:val="24"/>
          <w:lang w:val="en-GB"/>
        </w:rPr>
        <w:t>can</w:t>
      </w:r>
      <w:r w:rsidRPr="38FD1AF1" w:rsidR="61B00E56">
        <w:rPr>
          <w:rFonts w:ascii="Arial" w:hAnsi="Arial" w:eastAsia="Arial" w:cs="Arial"/>
          <w:noProof w:val="0"/>
          <w:color w:val="000000" w:themeColor="text1" w:themeTint="FF" w:themeShade="FF"/>
          <w:sz w:val="24"/>
          <w:szCs w:val="24"/>
          <w:lang w:val="en-GB"/>
        </w:rPr>
        <w:t xml:space="preserve"> </w:t>
      </w:r>
      <w:r w:rsidRPr="38FD1AF1" w:rsidR="3D85A0E7">
        <w:rPr>
          <w:rFonts w:ascii="Arial" w:hAnsi="Arial" w:eastAsia="Arial" w:cs="Arial"/>
          <w:noProof w:val="0"/>
          <w:color w:val="000000" w:themeColor="text1" w:themeTint="FF" w:themeShade="FF"/>
          <w:sz w:val="24"/>
          <w:szCs w:val="24"/>
          <w:lang w:val="en-GB"/>
        </w:rPr>
        <w:t xml:space="preserve">provide the best care and support for the </w:t>
      </w:r>
      <w:r w:rsidRPr="38FD1AF1" w:rsidR="56A0CB47">
        <w:rPr>
          <w:rFonts w:ascii="Arial" w:hAnsi="Arial" w:eastAsia="Arial" w:cs="Arial"/>
          <w:noProof w:val="0"/>
          <w:color w:val="000000" w:themeColor="text1" w:themeTint="FF" w:themeShade="FF"/>
          <w:sz w:val="24"/>
          <w:szCs w:val="24"/>
          <w:lang w:val="en-GB"/>
        </w:rPr>
        <w:t>children</w:t>
      </w:r>
      <w:r w:rsidRPr="38FD1AF1" w:rsidR="3D85A0E7">
        <w:rPr>
          <w:rFonts w:ascii="Arial" w:hAnsi="Arial" w:eastAsia="Arial" w:cs="Arial"/>
          <w:noProof w:val="0"/>
          <w:color w:val="000000" w:themeColor="text1" w:themeTint="FF" w:themeShade="FF"/>
          <w:sz w:val="24"/>
          <w:szCs w:val="24"/>
          <w:lang w:val="en-GB"/>
        </w:rPr>
        <w:t xml:space="preserve"> which goes on to continually improve early years education and care. </w:t>
      </w:r>
      <w:r w:rsidRPr="38FD1AF1" w:rsidR="39619703">
        <w:rPr>
          <w:rFonts w:ascii="Arial" w:hAnsi="Arial" w:eastAsia="Arial" w:cs="Arial"/>
          <w:noProof w:val="0"/>
          <w:color w:val="000000" w:themeColor="text1" w:themeTint="FF" w:themeShade="FF"/>
          <w:sz w:val="24"/>
          <w:szCs w:val="24"/>
          <w:lang w:val="en-GB"/>
        </w:rPr>
        <w:t>(Brock, 2014) Says that being a professional means having the correct skills and knowledg</w:t>
      </w:r>
      <w:r w:rsidRPr="38FD1AF1" w:rsidR="36DC86D3">
        <w:rPr>
          <w:rFonts w:ascii="Arial" w:hAnsi="Arial" w:eastAsia="Arial" w:cs="Arial"/>
          <w:noProof w:val="0"/>
          <w:color w:val="000000" w:themeColor="text1" w:themeTint="FF" w:themeShade="FF"/>
          <w:sz w:val="24"/>
          <w:szCs w:val="24"/>
          <w:lang w:val="en-GB"/>
        </w:rPr>
        <w:t xml:space="preserve">e needed for the job, this can also relate to any qualifications, </w:t>
      </w:r>
      <w:r w:rsidRPr="38FD1AF1" w:rsidR="36DC86D3">
        <w:rPr>
          <w:rFonts w:ascii="Arial" w:hAnsi="Arial" w:eastAsia="Arial" w:cs="Arial"/>
          <w:noProof w:val="0"/>
          <w:color w:val="000000" w:themeColor="text1" w:themeTint="FF" w:themeShade="FF"/>
          <w:sz w:val="24"/>
          <w:szCs w:val="24"/>
          <w:lang w:val="en-GB"/>
        </w:rPr>
        <w:t>pay</w:t>
      </w:r>
      <w:r w:rsidRPr="38FD1AF1" w:rsidR="36DC86D3">
        <w:rPr>
          <w:rFonts w:ascii="Arial" w:hAnsi="Arial" w:eastAsia="Arial" w:cs="Arial"/>
          <w:noProof w:val="0"/>
          <w:color w:val="000000" w:themeColor="text1" w:themeTint="FF" w:themeShade="FF"/>
          <w:sz w:val="24"/>
          <w:szCs w:val="24"/>
          <w:lang w:val="en-GB"/>
        </w:rPr>
        <w:t xml:space="preserve"> or recognition. </w:t>
      </w:r>
      <w:r w:rsidRPr="38FD1AF1" w:rsidR="60A660BF">
        <w:rPr>
          <w:rFonts w:ascii="Arial" w:hAnsi="Arial" w:eastAsia="Arial" w:cs="Arial"/>
          <w:noProof w:val="0"/>
          <w:color w:val="000000" w:themeColor="text1" w:themeTint="FF" w:themeShade="FF"/>
          <w:sz w:val="24"/>
          <w:szCs w:val="24"/>
          <w:lang w:val="en-GB"/>
        </w:rPr>
        <w:t>Behaviour Ing</w:t>
      </w:r>
      <w:r w:rsidRPr="38FD1AF1" w:rsidR="36DC86D3">
        <w:rPr>
          <w:rFonts w:ascii="Arial" w:hAnsi="Arial" w:eastAsia="Arial" w:cs="Arial"/>
          <w:noProof w:val="0"/>
          <w:color w:val="000000" w:themeColor="text1" w:themeTint="FF" w:themeShade="FF"/>
          <w:sz w:val="24"/>
          <w:szCs w:val="24"/>
          <w:lang w:val="en-GB"/>
        </w:rPr>
        <w:t xml:space="preserve"> professionally </w:t>
      </w:r>
      <w:r w:rsidRPr="38FD1AF1" w:rsidR="69C9F585">
        <w:rPr>
          <w:rFonts w:ascii="Arial" w:hAnsi="Arial" w:eastAsia="Arial" w:cs="Arial"/>
          <w:noProof w:val="0"/>
          <w:color w:val="000000" w:themeColor="text1" w:themeTint="FF" w:themeShade="FF"/>
          <w:sz w:val="24"/>
          <w:szCs w:val="24"/>
          <w:lang w:val="en-GB"/>
        </w:rPr>
        <w:t xml:space="preserve">and showing any type of commitment, by </w:t>
      </w:r>
      <w:r w:rsidRPr="38FD1AF1" w:rsidR="672AB1D4">
        <w:rPr>
          <w:rFonts w:ascii="Arial" w:hAnsi="Arial" w:eastAsia="Arial" w:cs="Arial"/>
          <w:noProof w:val="0"/>
          <w:color w:val="000000" w:themeColor="text1" w:themeTint="FF" w:themeShade="FF"/>
          <w:sz w:val="24"/>
          <w:szCs w:val="24"/>
          <w:lang w:val="en-GB"/>
        </w:rPr>
        <w:t xml:space="preserve">also </w:t>
      </w:r>
      <w:r w:rsidRPr="38FD1AF1" w:rsidR="69C9F585">
        <w:rPr>
          <w:rFonts w:ascii="Arial" w:hAnsi="Arial" w:eastAsia="Arial" w:cs="Arial"/>
          <w:noProof w:val="0"/>
          <w:color w:val="000000" w:themeColor="text1" w:themeTint="FF" w:themeShade="FF"/>
          <w:sz w:val="24"/>
          <w:szCs w:val="24"/>
          <w:lang w:val="en-GB"/>
        </w:rPr>
        <w:t>following standards a</w:t>
      </w:r>
      <w:r w:rsidRPr="38FD1AF1" w:rsidR="560FCAA8">
        <w:rPr>
          <w:rFonts w:ascii="Arial" w:hAnsi="Arial" w:eastAsia="Arial" w:cs="Arial"/>
          <w:noProof w:val="0"/>
          <w:color w:val="000000" w:themeColor="text1" w:themeTint="FF" w:themeShade="FF"/>
          <w:sz w:val="24"/>
          <w:szCs w:val="24"/>
          <w:lang w:val="en-GB"/>
        </w:rPr>
        <w:t>n</w:t>
      </w:r>
      <w:r w:rsidRPr="38FD1AF1" w:rsidR="69C9F585">
        <w:rPr>
          <w:rFonts w:ascii="Arial" w:hAnsi="Arial" w:eastAsia="Arial" w:cs="Arial"/>
          <w:noProof w:val="0"/>
          <w:color w:val="000000" w:themeColor="text1" w:themeTint="FF" w:themeShade="FF"/>
          <w:sz w:val="24"/>
          <w:szCs w:val="24"/>
          <w:lang w:val="en-GB"/>
        </w:rPr>
        <w:t xml:space="preserve">d providing </w:t>
      </w:r>
      <w:r w:rsidRPr="38FD1AF1" w:rsidR="304FE47D">
        <w:rPr>
          <w:rFonts w:ascii="Arial" w:hAnsi="Arial" w:eastAsia="Arial" w:cs="Arial"/>
          <w:noProof w:val="0"/>
          <w:color w:val="000000" w:themeColor="text1" w:themeTint="FF" w:themeShade="FF"/>
          <w:sz w:val="24"/>
          <w:szCs w:val="24"/>
          <w:lang w:val="en-GB"/>
        </w:rPr>
        <w:t xml:space="preserve">the best practise to yourself and others. </w:t>
      </w:r>
    </w:p>
    <w:p w:rsidR="1D1A2A7E" w:rsidP="38FD1AF1" w:rsidRDefault="1D1A2A7E" w14:paraId="2EA5EFEB" w14:textId="4296122E">
      <w:pPr>
        <w:pStyle w:val="Normal"/>
        <w:rPr>
          <w:rFonts w:ascii="Arial" w:hAnsi="Arial" w:eastAsia="Arial" w:cs="Arial"/>
          <w:sz w:val="24"/>
          <w:szCs w:val="24"/>
        </w:rPr>
      </w:pPr>
    </w:p>
    <w:p w:rsidR="3EE7F80C" w:rsidP="38FD1AF1" w:rsidRDefault="3EE7F80C" w14:paraId="5264D2C0" w14:textId="21942358">
      <w:pPr>
        <w:pStyle w:val="Normal"/>
      </w:pPr>
      <w:r w:rsidRPr="38FD1AF1" w:rsidR="3EE7F80C">
        <w:rPr>
          <w:rFonts w:ascii="Arial" w:hAnsi="Arial" w:eastAsia="Arial" w:cs="Arial"/>
          <w:noProof w:val="0"/>
          <w:color w:val="000000" w:themeColor="text1" w:themeTint="FF" w:themeShade="FF"/>
          <w:sz w:val="24"/>
          <w:szCs w:val="24"/>
          <w:lang w:val="en-GB"/>
        </w:rPr>
        <w:t xml:space="preserve">Positives of </w:t>
      </w:r>
      <w:r w:rsidRPr="38FD1AF1" w:rsidR="3EE7F80C">
        <w:rPr>
          <w:rFonts w:ascii="Arial" w:hAnsi="Arial" w:eastAsia="Arial" w:cs="Arial"/>
          <w:noProof w:val="0"/>
          <w:color w:val="000000" w:themeColor="text1" w:themeTint="FF" w:themeShade="FF"/>
          <w:sz w:val="24"/>
          <w:szCs w:val="24"/>
          <w:lang w:val="en-GB"/>
        </w:rPr>
        <w:t>multi-agency</w:t>
      </w:r>
      <w:r w:rsidRPr="38FD1AF1" w:rsidR="3EE7F80C">
        <w:rPr>
          <w:rFonts w:ascii="Arial" w:hAnsi="Arial" w:eastAsia="Arial" w:cs="Arial"/>
          <w:noProof w:val="0"/>
          <w:color w:val="000000" w:themeColor="text1" w:themeTint="FF" w:themeShade="FF"/>
          <w:sz w:val="24"/>
          <w:szCs w:val="24"/>
          <w:lang w:val="en-GB"/>
        </w:rPr>
        <w:t xml:space="preserve"> working </w:t>
      </w:r>
    </w:p>
    <w:p w:rsidR="4173A56A" w:rsidP="38FD1AF1" w:rsidRDefault="4173A56A" w14:paraId="7ED10484" w14:textId="146E1875">
      <w:pPr>
        <w:pStyle w:val="Normal"/>
      </w:pPr>
      <w:r w:rsidRPr="38FD1AF1" w:rsidR="4173A56A">
        <w:rPr>
          <w:rFonts w:ascii="Arial" w:hAnsi="Arial" w:eastAsia="Arial" w:cs="Arial"/>
          <w:sz w:val="24"/>
          <w:szCs w:val="24"/>
        </w:rPr>
        <w:t>When researching why is communication and relationships</w:t>
      </w:r>
      <w:r w:rsidRPr="38FD1AF1" w:rsidR="123CD9EF">
        <w:rPr>
          <w:rFonts w:ascii="Arial" w:hAnsi="Arial" w:eastAsia="Arial" w:cs="Arial"/>
          <w:sz w:val="24"/>
          <w:szCs w:val="24"/>
        </w:rPr>
        <w:t xml:space="preserve"> are</w:t>
      </w:r>
      <w:r w:rsidRPr="38FD1AF1" w:rsidR="4173A56A">
        <w:rPr>
          <w:rFonts w:ascii="Arial" w:hAnsi="Arial" w:eastAsia="Arial" w:cs="Arial"/>
          <w:sz w:val="24"/>
          <w:szCs w:val="24"/>
        </w:rPr>
        <w:t xml:space="preserve"> important to professional practise, I found a website that explains the benefits of </w:t>
      </w:r>
      <w:r w:rsidRPr="38FD1AF1" w:rsidR="21CA6767">
        <w:rPr>
          <w:rFonts w:ascii="Arial" w:hAnsi="Arial" w:eastAsia="Arial" w:cs="Arial"/>
          <w:sz w:val="24"/>
          <w:szCs w:val="24"/>
        </w:rPr>
        <w:t>multi-agency</w:t>
      </w:r>
      <w:r w:rsidRPr="38FD1AF1" w:rsidR="4173A56A">
        <w:rPr>
          <w:rFonts w:ascii="Arial" w:hAnsi="Arial" w:eastAsia="Arial" w:cs="Arial"/>
          <w:sz w:val="24"/>
          <w:szCs w:val="24"/>
        </w:rPr>
        <w:t xml:space="preserve"> working</w:t>
      </w:r>
      <w:r w:rsidRPr="38FD1AF1" w:rsidR="1FBAC2D5">
        <w:rPr>
          <w:rFonts w:ascii="Arial" w:hAnsi="Arial" w:eastAsia="Arial" w:cs="Arial"/>
          <w:sz w:val="24"/>
          <w:szCs w:val="24"/>
        </w:rPr>
        <w:t xml:space="preserve"> together</w:t>
      </w:r>
      <w:r w:rsidRPr="38FD1AF1" w:rsidR="4173A56A">
        <w:rPr>
          <w:rFonts w:ascii="Arial" w:hAnsi="Arial" w:eastAsia="Arial" w:cs="Arial"/>
          <w:sz w:val="24"/>
          <w:szCs w:val="24"/>
        </w:rPr>
        <w:t>. Although t</w:t>
      </w:r>
      <w:r w:rsidRPr="38FD1AF1" w:rsidR="127FE99B">
        <w:rPr>
          <w:rFonts w:ascii="Arial" w:hAnsi="Arial" w:eastAsia="Arial" w:cs="Arial"/>
          <w:sz w:val="24"/>
          <w:szCs w:val="24"/>
        </w:rPr>
        <w:t xml:space="preserve">his website says </w:t>
      </w:r>
      <w:r w:rsidRPr="38FD1AF1" w:rsidR="0156A5F2">
        <w:rPr>
          <w:rFonts w:ascii="Arial" w:hAnsi="Arial" w:eastAsia="Arial" w:cs="Arial"/>
          <w:sz w:val="24"/>
          <w:szCs w:val="24"/>
        </w:rPr>
        <w:t>it's</w:t>
      </w:r>
      <w:r w:rsidRPr="38FD1AF1" w:rsidR="127FE99B">
        <w:rPr>
          <w:rFonts w:ascii="Arial" w:hAnsi="Arial" w:eastAsia="Arial" w:cs="Arial"/>
          <w:sz w:val="24"/>
          <w:szCs w:val="24"/>
        </w:rPr>
        <w:t xml:space="preserve"> for working with adults. </w:t>
      </w:r>
      <w:r w:rsidRPr="38FD1AF1" w:rsidR="127FE99B">
        <w:rPr>
          <w:rFonts w:ascii="Arial" w:hAnsi="Arial" w:eastAsia="Arial" w:cs="Arial"/>
          <w:sz w:val="24"/>
          <w:szCs w:val="24"/>
        </w:rPr>
        <w:t>I believe all information</w:t>
      </w:r>
      <w:r w:rsidRPr="38FD1AF1" w:rsidR="127FE99B">
        <w:rPr>
          <w:rFonts w:ascii="Arial" w:hAnsi="Arial" w:eastAsia="Arial" w:cs="Arial"/>
          <w:sz w:val="24"/>
          <w:szCs w:val="24"/>
        </w:rPr>
        <w:t xml:space="preserve"> applies the same way as it would for children who are involved with mu</w:t>
      </w:r>
      <w:r w:rsidRPr="38FD1AF1" w:rsidR="57A242E1">
        <w:rPr>
          <w:rFonts w:ascii="Arial" w:hAnsi="Arial" w:eastAsia="Arial" w:cs="Arial"/>
          <w:sz w:val="24"/>
          <w:szCs w:val="24"/>
        </w:rPr>
        <w:t>lti agency meetings</w:t>
      </w:r>
      <w:r w:rsidRPr="38FD1AF1" w:rsidR="723BA3B0">
        <w:rPr>
          <w:rFonts w:ascii="Arial" w:hAnsi="Arial" w:eastAsia="Arial" w:cs="Arial"/>
          <w:sz w:val="24"/>
          <w:szCs w:val="24"/>
        </w:rPr>
        <w:t xml:space="preserve"> or teams</w:t>
      </w:r>
      <w:r w:rsidRPr="38FD1AF1" w:rsidR="57A242E1">
        <w:rPr>
          <w:rFonts w:ascii="Arial" w:hAnsi="Arial" w:eastAsia="Arial" w:cs="Arial"/>
          <w:sz w:val="24"/>
          <w:szCs w:val="24"/>
        </w:rPr>
        <w:t xml:space="preserve">. </w:t>
      </w:r>
      <w:r w:rsidRPr="38FD1AF1" w:rsidR="3EE7F80C">
        <w:rPr>
          <w:rFonts w:ascii="Arial" w:hAnsi="Arial" w:eastAsia="Arial" w:cs="Arial"/>
          <w:noProof w:val="0"/>
          <w:color w:val="000000" w:themeColor="text1" w:themeTint="FF" w:themeShade="FF"/>
          <w:sz w:val="24"/>
          <w:szCs w:val="24"/>
          <w:lang w:val="en-GB"/>
        </w:rPr>
        <w:t>(Bray, 2025)</w:t>
      </w:r>
      <w:r w:rsidRPr="38FD1AF1" w:rsidR="46252473">
        <w:rPr>
          <w:rFonts w:ascii="Arial" w:hAnsi="Arial" w:eastAsia="Arial" w:cs="Arial"/>
          <w:noProof w:val="0"/>
          <w:color w:val="000000" w:themeColor="text1" w:themeTint="FF" w:themeShade="FF"/>
          <w:sz w:val="24"/>
          <w:szCs w:val="24"/>
          <w:lang w:val="en-GB"/>
        </w:rPr>
        <w:t xml:space="preserve"> </w:t>
      </w:r>
      <w:r w:rsidRPr="38FD1AF1" w:rsidR="04E3C6DC">
        <w:rPr>
          <w:rFonts w:ascii="Arial" w:hAnsi="Arial" w:eastAsia="Arial" w:cs="Arial"/>
          <w:noProof w:val="0"/>
          <w:color w:val="000000" w:themeColor="text1" w:themeTint="FF" w:themeShade="FF"/>
          <w:sz w:val="24"/>
          <w:szCs w:val="24"/>
          <w:lang w:val="en-GB"/>
        </w:rPr>
        <w:t>Explains that multi agency working helps professionals and support staff to provide a high standard of support for the child by sharing their knowledge</w:t>
      </w:r>
      <w:r w:rsidRPr="38FD1AF1" w:rsidR="1C7D75BD">
        <w:rPr>
          <w:rFonts w:ascii="Arial" w:hAnsi="Arial" w:eastAsia="Arial" w:cs="Arial"/>
          <w:noProof w:val="0"/>
          <w:color w:val="000000" w:themeColor="text1" w:themeTint="FF" w:themeShade="FF"/>
          <w:sz w:val="24"/>
          <w:szCs w:val="24"/>
          <w:lang w:val="en-GB"/>
        </w:rPr>
        <w:t xml:space="preserve">, </w:t>
      </w:r>
      <w:r w:rsidRPr="38FD1AF1" w:rsidR="1C7D75BD">
        <w:rPr>
          <w:rFonts w:ascii="Arial" w:hAnsi="Arial" w:eastAsia="Arial" w:cs="Arial"/>
          <w:noProof w:val="0"/>
          <w:color w:val="000000" w:themeColor="text1" w:themeTint="FF" w:themeShade="FF"/>
          <w:sz w:val="24"/>
          <w:szCs w:val="24"/>
          <w:lang w:val="en-GB"/>
        </w:rPr>
        <w:t>experience</w:t>
      </w:r>
      <w:r w:rsidRPr="38FD1AF1" w:rsidR="1C7D75BD">
        <w:rPr>
          <w:rFonts w:ascii="Arial" w:hAnsi="Arial" w:eastAsia="Arial" w:cs="Arial"/>
          <w:noProof w:val="0"/>
          <w:color w:val="000000" w:themeColor="text1" w:themeTint="FF" w:themeShade="FF"/>
          <w:sz w:val="24"/>
          <w:szCs w:val="24"/>
          <w:lang w:val="en-GB"/>
        </w:rPr>
        <w:t xml:space="preserve"> and skills. This allows professionals to work </w:t>
      </w:r>
      <w:r w:rsidRPr="38FD1AF1" w:rsidR="26B1DC68">
        <w:rPr>
          <w:rFonts w:ascii="Arial" w:hAnsi="Arial" w:eastAsia="Arial" w:cs="Arial"/>
          <w:noProof w:val="0"/>
          <w:color w:val="000000" w:themeColor="text1" w:themeTint="FF" w:themeShade="FF"/>
          <w:sz w:val="24"/>
          <w:szCs w:val="24"/>
          <w:lang w:val="en-GB"/>
        </w:rPr>
        <w:t xml:space="preserve">together </w:t>
      </w:r>
      <w:r w:rsidRPr="38FD1AF1" w:rsidR="672EAA14">
        <w:rPr>
          <w:rFonts w:ascii="Arial" w:hAnsi="Arial" w:eastAsia="Arial" w:cs="Arial"/>
          <w:noProof w:val="0"/>
          <w:color w:val="000000" w:themeColor="text1" w:themeTint="FF" w:themeShade="FF"/>
          <w:sz w:val="24"/>
          <w:szCs w:val="24"/>
          <w:lang w:val="en-GB"/>
        </w:rPr>
        <w:t>to</w:t>
      </w:r>
      <w:r w:rsidRPr="38FD1AF1" w:rsidR="1C7D75BD">
        <w:rPr>
          <w:rFonts w:ascii="Arial" w:hAnsi="Arial" w:eastAsia="Arial" w:cs="Arial"/>
          <w:noProof w:val="0"/>
          <w:color w:val="000000" w:themeColor="text1" w:themeTint="FF" w:themeShade="FF"/>
          <w:sz w:val="24"/>
          <w:szCs w:val="24"/>
          <w:lang w:val="en-GB"/>
        </w:rPr>
        <w:t xml:space="preserve"> meet the </w:t>
      </w:r>
      <w:r w:rsidRPr="38FD1AF1" w:rsidR="0E489112">
        <w:rPr>
          <w:rFonts w:ascii="Arial" w:hAnsi="Arial" w:eastAsia="Arial" w:cs="Arial"/>
          <w:noProof w:val="0"/>
          <w:color w:val="000000" w:themeColor="text1" w:themeTint="FF" w:themeShade="FF"/>
          <w:sz w:val="24"/>
          <w:szCs w:val="24"/>
          <w:lang w:val="en-GB"/>
        </w:rPr>
        <w:t>individuals</w:t>
      </w:r>
      <w:r w:rsidRPr="38FD1AF1" w:rsidR="1C7D75BD">
        <w:rPr>
          <w:rFonts w:ascii="Arial" w:hAnsi="Arial" w:eastAsia="Arial" w:cs="Arial"/>
          <w:noProof w:val="0"/>
          <w:color w:val="000000" w:themeColor="text1" w:themeTint="FF" w:themeShade="FF"/>
          <w:sz w:val="24"/>
          <w:szCs w:val="24"/>
          <w:lang w:val="en-GB"/>
        </w:rPr>
        <w:t xml:space="preserve"> needs and increase the chances of them </w:t>
      </w:r>
      <w:r w:rsidRPr="38FD1AF1" w:rsidR="306EDF34">
        <w:rPr>
          <w:rFonts w:ascii="Arial" w:hAnsi="Arial" w:eastAsia="Arial" w:cs="Arial"/>
          <w:noProof w:val="0"/>
          <w:color w:val="000000" w:themeColor="text1" w:themeTint="FF" w:themeShade="FF"/>
          <w:sz w:val="24"/>
          <w:szCs w:val="24"/>
          <w:lang w:val="en-GB"/>
        </w:rPr>
        <w:t>achieving</w:t>
      </w:r>
      <w:r w:rsidRPr="38FD1AF1" w:rsidR="1C7D75BD">
        <w:rPr>
          <w:rFonts w:ascii="Arial" w:hAnsi="Arial" w:eastAsia="Arial" w:cs="Arial"/>
          <w:noProof w:val="0"/>
          <w:color w:val="000000" w:themeColor="text1" w:themeTint="FF" w:themeShade="FF"/>
          <w:sz w:val="24"/>
          <w:szCs w:val="24"/>
          <w:lang w:val="en-GB"/>
        </w:rPr>
        <w:t xml:space="preserve"> a </w:t>
      </w:r>
      <w:r w:rsidRPr="38FD1AF1" w:rsidR="7CF462E3">
        <w:rPr>
          <w:rFonts w:ascii="Arial" w:hAnsi="Arial" w:eastAsia="Arial" w:cs="Arial"/>
          <w:noProof w:val="0"/>
          <w:color w:val="000000" w:themeColor="text1" w:themeTint="FF" w:themeShade="FF"/>
          <w:sz w:val="24"/>
          <w:szCs w:val="24"/>
          <w:lang w:val="en-GB"/>
        </w:rPr>
        <w:t>positive outcome</w:t>
      </w:r>
      <w:r w:rsidRPr="38FD1AF1" w:rsidR="27C7B0C3">
        <w:rPr>
          <w:rFonts w:ascii="Arial" w:hAnsi="Arial" w:eastAsia="Arial" w:cs="Arial"/>
          <w:noProof w:val="0"/>
          <w:color w:val="000000" w:themeColor="text1" w:themeTint="FF" w:themeShade="FF"/>
          <w:sz w:val="24"/>
          <w:szCs w:val="24"/>
          <w:lang w:val="en-GB"/>
        </w:rPr>
        <w:t xml:space="preserve">. </w:t>
      </w:r>
      <w:r w:rsidRPr="38FD1AF1" w:rsidR="514ADD67">
        <w:rPr>
          <w:rFonts w:ascii="Arial" w:hAnsi="Arial" w:eastAsia="Arial" w:cs="Arial"/>
          <w:noProof w:val="0"/>
          <w:color w:val="000000" w:themeColor="text1" w:themeTint="FF" w:themeShade="FF"/>
          <w:sz w:val="24"/>
          <w:szCs w:val="24"/>
          <w:lang w:val="en-GB"/>
        </w:rPr>
        <w:t xml:space="preserve">(Bray, 2025) Also suggests that multi agency meetings are a very important </w:t>
      </w:r>
      <w:r w:rsidRPr="38FD1AF1" w:rsidR="49121D9B">
        <w:rPr>
          <w:rFonts w:ascii="Arial" w:hAnsi="Arial" w:eastAsia="Arial" w:cs="Arial"/>
          <w:noProof w:val="0"/>
          <w:color w:val="000000" w:themeColor="text1" w:themeTint="FF" w:themeShade="FF"/>
          <w:sz w:val="24"/>
          <w:szCs w:val="24"/>
          <w:lang w:val="en-GB"/>
        </w:rPr>
        <w:t xml:space="preserve">as they allow professionals to share any information that needs to be shared and discuss any concerns </w:t>
      </w:r>
      <w:r w:rsidRPr="38FD1AF1" w:rsidR="6B777258">
        <w:rPr>
          <w:rFonts w:ascii="Arial" w:hAnsi="Arial" w:eastAsia="Arial" w:cs="Arial"/>
          <w:noProof w:val="0"/>
          <w:color w:val="000000" w:themeColor="text1" w:themeTint="FF" w:themeShade="FF"/>
          <w:sz w:val="24"/>
          <w:szCs w:val="24"/>
          <w:lang w:val="en-GB"/>
        </w:rPr>
        <w:t>they may have faced, this helps professionals agree on the best way to support the child or individual. T</w:t>
      </w:r>
      <w:r w:rsidRPr="38FD1AF1" w:rsidR="7C3C43D8">
        <w:rPr>
          <w:rFonts w:ascii="Arial" w:hAnsi="Arial" w:eastAsia="Arial" w:cs="Arial"/>
          <w:noProof w:val="0"/>
          <w:color w:val="000000" w:themeColor="text1" w:themeTint="FF" w:themeShade="FF"/>
          <w:sz w:val="24"/>
          <w:szCs w:val="24"/>
          <w:lang w:val="en-GB"/>
        </w:rPr>
        <w:t xml:space="preserve">his study I have researched looks at the benefits of </w:t>
      </w:r>
      <w:r w:rsidRPr="38FD1AF1" w:rsidR="215F424D">
        <w:rPr>
          <w:rFonts w:ascii="Arial" w:hAnsi="Arial" w:eastAsia="Arial" w:cs="Arial"/>
          <w:noProof w:val="0"/>
          <w:color w:val="000000" w:themeColor="text1" w:themeTint="FF" w:themeShade="FF"/>
          <w:sz w:val="24"/>
          <w:szCs w:val="24"/>
          <w:lang w:val="en-GB"/>
        </w:rPr>
        <w:t>multi-agency</w:t>
      </w:r>
      <w:r w:rsidRPr="38FD1AF1" w:rsidR="7C3C43D8">
        <w:rPr>
          <w:rFonts w:ascii="Arial" w:hAnsi="Arial" w:eastAsia="Arial" w:cs="Arial"/>
          <w:noProof w:val="0"/>
          <w:color w:val="000000" w:themeColor="text1" w:themeTint="FF" w:themeShade="FF"/>
          <w:sz w:val="24"/>
          <w:szCs w:val="24"/>
          <w:lang w:val="en-GB"/>
        </w:rPr>
        <w:t xml:space="preserve"> working by asking staff </w:t>
      </w:r>
      <w:r w:rsidRPr="38FD1AF1" w:rsidR="02A159D3">
        <w:rPr>
          <w:rFonts w:ascii="Arial" w:hAnsi="Arial" w:eastAsia="Arial" w:cs="Arial"/>
          <w:noProof w:val="0"/>
          <w:color w:val="000000" w:themeColor="text1" w:themeTint="FF" w:themeShade="FF"/>
          <w:sz w:val="24"/>
          <w:szCs w:val="24"/>
          <w:lang w:val="en-GB"/>
        </w:rPr>
        <w:t xml:space="preserve">to share their experiences. </w:t>
      </w:r>
      <w:r w:rsidRPr="38FD1AF1" w:rsidR="35989D68">
        <w:rPr>
          <w:rFonts w:ascii="Arial" w:hAnsi="Arial" w:eastAsia="Arial" w:cs="Arial"/>
          <w:noProof w:val="0"/>
          <w:color w:val="000000" w:themeColor="text1" w:themeTint="FF" w:themeShade="FF"/>
          <w:sz w:val="24"/>
          <w:szCs w:val="24"/>
          <w:lang w:val="en-GB"/>
        </w:rPr>
        <w:t>The study found that by having positive multi agency</w:t>
      </w:r>
      <w:r w:rsidRPr="38FD1AF1" w:rsidR="3BD128AC">
        <w:rPr>
          <w:rFonts w:ascii="Arial" w:hAnsi="Arial" w:eastAsia="Arial" w:cs="Arial"/>
          <w:noProof w:val="0"/>
          <w:color w:val="000000" w:themeColor="text1" w:themeTint="FF" w:themeShade="FF"/>
          <w:sz w:val="24"/>
          <w:szCs w:val="24"/>
          <w:lang w:val="en-GB"/>
        </w:rPr>
        <w:t xml:space="preserve"> relationships</w:t>
      </w:r>
      <w:r w:rsidRPr="38FD1AF1" w:rsidR="35989D68">
        <w:rPr>
          <w:rFonts w:ascii="Arial" w:hAnsi="Arial" w:eastAsia="Arial" w:cs="Arial"/>
          <w:noProof w:val="0"/>
          <w:color w:val="000000" w:themeColor="text1" w:themeTint="FF" w:themeShade="FF"/>
          <w:sz w:val="24"/>
          <w:szCs w:val="24"/>
          <w:lang w:val="en-GB"/>
        </w:rPr>
        <w:t xml:space="preserve">, this helps professionals share any information that needs to be shared and </w:t>
      </w:r>
      <w:r w:rsidRPr="38FD1AF1" w:rsidR="5C823FAF">
        <w:rPr>
          <w:rFonts w:ascii="Arial" w:hAnsi="Arial" w:eastAsia="Arial" w:cs="Arial"/>
          <w:noProof w:val="0"/>
          <w:color w:val="000000" w:themeColor="text1" w:themeTint="FF" w:themeShade="FF"/>
          <w:sz w:val="24"/>
          <w:szCs w:val="24"/>
          <w:lang w:val="en-GB"/>
        </w:rPr>
        <w:t xml:space="preserve">understand </w:t>
      </w:r>
      <w:r w:rsidRPr="38FD1AF1" w:rsidR="3ED018AF">
        <w:rPr>
          <w:rFonts w:ascii="Arial" w:hAnsi="Arial" w:eastAsia="Arial" w:cs="Arial"/>
          <w:noProof w:val="0"/>
          <w:color w:val="000000" w:themeColor="text1" w:themeTint="FF" w:themeShade="FF"/>
          <w:sz w:val="24"/>
          <w:szCs w:val="24"/>
          <w:lang w:val="en-GB"/>
        </w:rPr>
        <w:t>each other's</w:t>
      </w:r>
      <w:r w:rsidRPr="38FD1AF1" w:rsidR="5C823FAF">
        <w:rPr>
          <w:rFonts w:ascii="Arial" w:hAnsi="Arial" w:eastAsia="Arial" w:cs="Arial"/>
          <w:noProof w:val="0"/>
          <w:color w:val="000000" w:themeColor="text1" w:themeTint="FF" w:themeShade="FF"/>
          <w:sz w:val="24"/>
          <w:szCs w:val="24"/>
          <w:lang w:val="en-GB"/>
        </w:rPr>
        <w:t xml:space="preserve"> roles and </w:t>
      </w:r>
      <w:r w:rsidRPr="38FD1AF1" w:rsidR="214A9A5F">
        <w:rPr>
          <w:rFonts w:ascii="Arial" w:hAnsi="Arial" w:eastAsia="Arial" w:cs="Arial"/>
          <w:noProof w:val="0"/>
          <w:color w:val="000000" w:themeColor="text1" w:themeTint="FF" w:themeShade="FF"/>
          <w:sz w:val="24"/>
          <w:szCs w:val="24"/>
          <w:lang w:val="en-GB"/>
        </w:rPr>
        <w:t>responsibilities</w:t>
      </w:r>
      <w:r w:rsidRPr="38FD1AF1" w:rsidR="5C823FAF">
        <w:rPr>
          <w:rFonts w:ascii="Arial" w:hAnsi="Arial" w:eastAsia="Arial" w:cs="Arial"/>
          <w:noProof w:val="0"/>
          <w:color w:val="000000" w:themeColor="text1" w:themeTint="FF" w:themeShade="FF"/>
          <w:sz w:val="24"/>
          <w:szCs w:val="24"/>
          <w:lang w:val="en-GB"/>
        </w:rPr>
        <w:t xml:space="preserve">. This then ensures that all multi </w:t>
      </w:r>
      <w:r w:rsidRPr="38FD1AF1" w:rsidR="4A2B7B2C">
        <w:rPr>
          <w:rFonts w:ascii="Arial" w:hAnsi="Arial" w:eastAsia="Arial" w:cs="Arial"/>
          <w:noProof w:val="0"/>
          <w:color w:val="000000" w:themeColor="text1" w:themeTint="FF" w:themeShade="FF"/>
          <w:sz w:val="24"/>
          <w:szCs w:val="24"/>
          <w:lang w:val="en-GB"/>
        </w:rPr>
        <w:t>agencies</w:t>
      </w:r>
      <w:r w:rsidRPr="38FD1AF1" w:rsidR="5C823FAF">
        <w:rPr>
          <w:rFonts w:ascii="Arial" w:hAnsi="Arial" w:eastAsia="Arial" w:cs="Arial"/>
          <w:noProof w:val="0"/>
          <w:color w:val="000000" w:themeColor="text1" w:themeTint="FF" w:themeShade="FF"/>
          <w:sz w:val="24"/>
          <w:szCs w:val="24"/>
          <w:lang w:val="en-GB"/>
        </w:rPr>
        <w:t xml:space="preserve"> </w:t>
      </w:r>
      <w:r w:rsidRPr="38FD1AF1" w:rsidR="44E1A1DA">
        <w:rPr>
          <w:rFonts w:ascii="Arial" w:hAnsi="Arial" w:eastAsia="Arial" w:cs="Arial"/>
          <w:noProof w:val="0"/>
          <w:color w:val="000000" w:themeColor="text1" w:themeTint="FF" w:themeShade="FF"/>
          <w:sz w:val="24"/>
          <w:szCs w:val="24"/>
          <w:lang w:val="en-GB"/>
        </w:rPr>
        <w:t>can</w:t>
      </w:r>
      <w:r w:rsidRPr="38FD1AF1" w:rsidR="5C823FAF">
        <w:rPr>
          <w:rFonts w:ascii="Arial" w:hAnsi="Arial" w:eastAsia="Arial" w:cs="Arial"/>
          <w:noProof w:val="0"/>
          <w:color w:val="000000" w:themeColor="text1" w:themeTint="FF" w:themeShade="FF"/>
          <w:sz w:val="24"/>
          <w:szCs w:val="24"/>
          <w:lang w:val="en-GB"/>
        </w:rPr>
        <w:t xml:space="preserve"> work towards shared goals. These </w:t>
      </w:r>
      <w:r w:rsidRPr="38FD1AF1" w:rsidR="5ADF60F3">
        <w:rPr>
          <w:rFonts w:ascii="Arial" w:hAnsi="Arial" w:eastAsia="Arial" w:cs="Arial"/>
          <w:noProof w:val="0"/>
          <w:color w:val="000000" w:themeColor="text1" w:themeTint="FF" w:themeShade="FF"/>
          <w:sz w:val="24"/>
          <w:szCs w:val="24"/>
          <w:lang w:val="en-GB"/>
        </w:rPr>
        <w:t>positive</w:t>
      </w:r>
      <w:r w:rsidRPr="38FD1AF1" w:rsidR="5C823FAF">
        <w:rPr>
          <w:rFonts w:ascii="Arial" w:hAnsi="Arial" w:eastAsia="Arial" w:cs="Arial"/>
          <w:noProof w:val="0"/>
          <w:color w:val="000000" w:themeColor="text1" w:themeTint="FF" w:themeShade="FF"/>
          <w:sz w:val="24"/>
          <w:szCs w:val="24"/>
          <w:lang w:val="en-GB"/>
        </w:rPr>
        <w:t xml:space="preserve"> relationships </w:t>
      </w:r>
      <w:r w:rsidRPr="38FD1AF1" w:rsidR="34BCDA43">
        <w:rPr>
          <w:rFonts w:ascii="Arial" w:hAnsi="Arial" w:eastAsia="Arial" w:cs="Arial"/>
          <w:noProof w:val="0"/>
          <w:color w:val="000000" w:themeColor="text1" w:themeTint="FF" w:themeShade="FF"/>
          <w:sz w:val="24"/>
          <w:szCs w:val="24"/>
          <w:lang w:val="en-GB"/>
        </w:rPr>
        <w:t xml:space="preserve">also help </w:t>
      </w:r>
      <w:r w:rsidRPr="38FD1AF1" w:rsidR="65511F7B">
        <w:rPr>
          <w:rFonts w:ascii="Arial" w:hAnsi="Arial" w:eastAsia="Arial" w:cs="Arial"/>
          <w:noProof w:val="0"/>
          <w:color w:val="000000" w:themeColor="text1" w:themeTint="FF" w:themeShade="FF"/>
          <w:sz w:val="24"/>
          <w:szCs w:val="24"/>
          <w:lang w:val="en-GB"/>
        </w:rPr>
        <w:t>professionals</w:t>
      </w:r>
      <w:r w:rsidRPr="38FD1AF1" w:rsidR="34BCDA43">
        <w:rPr>
          <w:rFonts w:ascii="Arial" w:hAnsi="Arial" w:eastAsia="Arial" w:cs="Arial"/>
          <w:noProof w:val="0"/>
          <w:color w:val="000000" w:themeColor="text1" w:themeTint="FF" w:themeShade="FF"/>
          <w:sz w:val="24"/>
          <w:szCs w:val="24"/>
          <w:lang w:val="en-GB"/>
        </w:rPr>
        <w:t xml:space="preserve"> to understand risks better and provide quicker and more </w:t>
      </w:r>
      <w:r w:rsidRPr="38FD1AF1" w:rsidR="04436AD5">
        <w:rPr>
          <w:rFonts w:ascii="Arial" w:hAnsi="Arial" w:eastAsia="Arial" w:cs="Arial"/>
          <w:noProof w:val="0"/>
          <w:color w:val="000000" w:themeColor="text1" w:themeTint="FF" w:themeShade="FF"/>
          <w:sz w:val="24"/>
          <w:szCs w:val="24"/>
          <w:lang w:val="en-GB"/>
        </w:rPr>
        <w:t>suitable</w:t>
      </w:r>
      <w:r w:rsidRPr="38FD1AF1" w:rsidR="34BCDA43">
        <w:rPr>
          <w:rFonts w:ascii="Arial" w:hAnsi="Arial" w:eastAsia="Arial" w:cs="Arial"/>
          <w:noProof w:val="0"/>
          <w:color w:val="000000" w:themeColor="text1" w:themeTint="FF" w:themeShade="FF"/>
          <w:sz w:val="24"/>
          <w:szCs w:val="24"/>
          <w:lang w:val="en-GB"/>
        </w:rPr>
        <w:t xml:space="preserve"> support for the child and their family.</w:t>
      </w:r>
      <w:r w:rsidRPr="38FD1AF1" w:rsidR="14702DFD">
        <w:rPr>
          <w:rFonts w:ascii="Arial" w:hAnsi="Arial" w:eastAsia="Arial" w:cs="Arial"/>
          <w:noProof w:val="0"/>
          <w:color w:val="000000" w:themeColor="text1" w:themeTint="FF" w:themeShade="FF"/>
          <w:sz w:val="24"/>
          <w:szCs w:val="24"/>
          <w:lang w:val="en-GB"/>
        </w:rPr>
        <w:t xml:space="preserve"> </w:t>
      </w:r>
    </w:p>
    <w:p w:rsidR="38FD1AF1" w:rsidP="38FD1AF1" w:rsidRDefault="38FD1AF1" w14:paraId="7DEC1428" w14:textId="2AF22FBE">
      <w:pPr>
        <w:pStyle w:val="Normal"/>
        <w:rPr>
          <w:rFonts w:ascii="Arial" w:hAnsi="Arial" w:eastAsia="Arial" w:cs="Arial"/>
          <w:noProof w:val="0"/>
          <w:color w:val="000000" w:themeColor="text1" w:themeTint="FF" w:themeShade="FF"/>
          <w:sz w:val="24"/>
          <w:szCs w:val="24"/>
          <w:lang w:val="en-GB"/>
        </w:rPr>
      </w:pPr>
    </w:p>
    <w:p w:rsidR="159A83C1" w:rsidP="38FD1AF1" w:rsidRDefault="159A83C1" w14:paraId="1E87019E" w14:textId="6B906BE7">
      <w:pPr>
        <w:pStyle w:val="Normal"/>
      </w:pPr>
      <w:r w:rsidRPr="38FD1AF1" w:rsidR="159A83C1">
        <w:rPr>
          <w:rFonts w:ascii="Arial" w:hAnsi="Arial" w:eastAsia="Arial" w:cs="Arial"/>
          <w:noProof w:val="0"/>
          <w:color w:val="000000" w:themeColor="text1" w:themeTint="FF" w:themeShade="FF"/>
          <w:sz w:val="24"/>
          <w:szCs w:val="24"/>
          <w:lang w:val="en-GB"/>
        </w:rPr>
        <w:t xml:space="preserve">Benefits of teachers and </w:t>
      </w:r>
      <w:r w:rsidRPr="38FD1AF1" w:rsidR="159A83C1">
        <w:rPr>
          <w:rFonts w:ascii="Arial" w:hAnsi="Arial" w:eastAsia="Arial" w:cs="Arial"/>
          <w:noProof w:val="0"/>
          <w:color w:val="000000" w:themeColor="text1" w:themeTint="FF" w:themeShade="FF"/>
          <w:sz w:val="24"/>
          <w:szCs w:val="24"/>
          <w:lang w:val="en-GB"/>
        </w:rPr>
        <w:t>parent's</w:t>
      </w:r>
      <w:r w:rsidRPr="38FD1AF1" w:rsidR="159A83C1">
        <w:rPr>
          <w:rFonts w:ascii="Arial" w:hAnsi="Arial" w:eastAsia="Arial" w:cs="Arial"/>
          <w:noProof w:val="0"/>
          <w:color w:val="000000" w:themeColor="text1" w:themeTint="FF" w:themeShade="FF"/>
          <w:sz w:val="24"/>
          <w:szCs w:val="24"/>
          <w:lang w:val="en-GB"/>
        </w:rPr>
        <w:t xml:space="preserve"> communication</w:t>
      </w:r>
    </w:p>
    <w:p w:rsidR="38FD1AF1" w:rsidP="38FD1AF1" w:rsidRDefault="38FD1AF1" w14:paraId="19EB0061" w14:textId="3E6CF174">
      <w:pPr>
        <w:pStyle w:val="Normal"/>
        <w:rPr>
          <w:rFonts w:ascii="Arial" w:hAnsi="Arial" w:eastAsia="Arial" w:cs="Arial"/>
          <w:noProof w:val="0"/>
          <w:color w:val="000000" w:themeColor="text1" w:themeTint="FF" w:themeShade="FF"/>
          <w:sz w:val="24"/>
          <w:szCs w:val="24"/>
          <w:lang w:val="en-GB"/>
        </w:rPr>
      </w:pPr>
    </w:p>
    <w:p w:rsidR="159A83C1" w:rsidP="38FD1AF1" w:rsidRDefault="159A83C1" w14:paraId="29CC1619" w14:textId="5E3A8734">
      <w:pPr>
        <w:pStyle w:val="Normal"/>
        <w:rPr>
          <w:rFonts w:ascii="Arial" w:hAnsi="Arial" w:eastAsia="Arial" w:cs="Arial"/>
          <w:noProof w:val="0"/>
          <w:color w:val="000000" w:themeColor="text1" w:themeTint="FF" w:themeShade="FF"/>
          <w:sz w:val="24"/>
          <w:szCs w:val="24"/>
          <w:lang w:val="en-GB"/>
        </w:rPr>
      </w:pPr>
      <w:r w:rsidRPr="38FD1AF1" w:rsidR="159A83C1">
        <w:rPr>
          <w:rFonts w:ascii="Arial" w:hAnsi="Arial" w:eastAsia="Arial" w:cs="Arial"/>
          <w:noProof w:val="0"/>
          <w:color w:val="000000" w:themeColor="text1" w:themeTint="FF" w:themeShade="FF"/>
          <w:sz w:val="24"/>
          <w:szCs w:val="24"/>
          <w:lang w:val="en-GB"/>
        </w:rPr>
        <w:t xml:space="preserve">(Team, 2021) </w:t>
      </w:r>
      <w:r w:rsidRPr="38FD1AF1" w:rsidR="5A320B86">
        <w:rPr>
          <w:rFonts w:ascii="Arial" w:hAnsi="Arial" w:eastAsia="Arial" w:cs="Arial"/>
          <w:noProof w:val="0"/>
          <w:color w:val="000000" w:themeColor="text1" w:themeTint="FF" w:themeShade="FF"/>
          <w:sz w:val="24"/>
          <w:szCs w:val="24"/>
          <w:lang w:val="en-GB"/>
        </w:rPr>
        <w:t xml:space="preserve">States that by having effective communication between parents, </w:t>
      </w:r>
      <w:r w:rsidRPr="38FD1AF1" w:rsidR="5A320B86">
        <w:rPr>
          <w:rFonts w:ascii="Arial" w:hAnsi="Arial" w:eastAsia="Arial" w:cs="Arial"/>
          <w:noProof w:val="0"/>
          <w:color w:val="000000" w:themeColor="text1" w:themeTint="FF" w:themeShade="FF"/>
          <w:sz w:val="24"/>
          <w:szCs w:val="24"/>
          <w:lang w:val="en-GB"/>
        </w:rPr>
        <w:t>careers</w:t>
      </w:r>
      <w:r w:rsidRPr="38FD1AF1" w:rsidR="5A320B86">
        <w:rPr>
          <w:rFonts w:ascii="Arial" w:hAnsi="Arial" w:eastAsia="Arial" w:cs="Arial"/>
          <w:noProof w:val="0"/>
          <w:color w:val="000000" w:themeColor="text1" w:themeTint="FF" w:themeShade="FF"/>
          <w:sz w:val="24"/>
          <w:szCs w:val="24"/>
          <w:lang w:val="en-GB"/>
        </w:rPr>
        <w:t xml:space="preserve"> and teachers, this helps to create a </w:t>
      </w:r>
      <w:r w:rsidRPr="38FD1AF1" w:rsidR="1D148069">
        <w:rPr>
          <w:rFonts w:ascii="Arial" w:hAnsi="Arial" w:eastAsia="Arial" w:cs="Arial"/>
          <w:noProof w:val="0"/>
          <w:color w:val="000000" w:themeColor="text1" w:themeTint="FF" w:themeShade="FF"/>
          <w:sz w:val="24"/>
          <w:szCs w:val="24"/>
          <w:lang w:val="en-GB"/>
        </w:rPr>
        <w:t>positive</w:t>
      </w:r>
      <w:r w:rsidRPr="38FD1AF1" w:rsidR="5A320B86">
        <w:rPr>
          <w:rFonts w:ascii="Arial" w:hAnsi="Arial" w:eastAsia="Arial" w:cs="Arial"/>
          <w:noProof w:val="0"/>
          <w:color w:val="000000" w:themeColor="text1" w:themeTint="FF" w:themeShade="FF"/>
          <w:sz w:val="24"/>
          <w:szCs w:val="24"/>
          <w:lang w:val="en-GB"/>
        </w:rPr>
        <w:t xml:space="preserve"> learning </w:t>
      </w:r>
      <w:r w:rsidRPr="38FD1AF1" w:rsidR="3137BB14">
        <w:rPr>
          <w:rFonts w:ascii="Arial" w:hAnsi="Arial" w:eastAsia="Arial" w:cs="Arial"/>
          <w:noProof w:val="0"/>
          <w:color w:val="000000" w:themeColor="text1" w:themeTint="FF" w:themeShade="FF"/>
          <w:sz w:val="24"/>
          <w:szCs w:val="24"/>
          <w:lang w:val="en-GB"/>
        </w:rPr>
        <w:t xml:space="preserve">environment that </w:t>
      </w:r>
      <w:r w:rsidRPr="38FD1AF1" w:rsidR="66597DC7">
        <w:rPr>
          <w:rFonts w:ascii="Arial" w:hAnsi="Arial" w:eastAsia="Arial" w:cs="Arial"/>
          <w:noProof w:val="0"/>
          <w:color w:val="000000" w:themeColor="text1" w:themeTint="FF" w:themeShade="FF"/>
          <w:sz w:val="24"/>
          <w:szCs w:val="24"/>
          <w:lang w:val="en-GB"/>
        </w:rPr>
        <w:t>supports</w:t>
      </w:r>
      <w:r w:rsidRPr="38FD1AF1" w:rsidR="3137BB14">
        <w:rPr>
          <w:rFonts w:ascii="Arial" w:hAnsi="Arial" w:eastAsia="Arial" w:cs="Arial"/>
          <w:noProof w:val="0"/>
          <w:color w:val="000000" w:themeColor="text1" w:themeTint="FF" w:themeShade="FF"/>
          <w:sz w:val="24"/>
          <w:szCs w:val="24"/>
          <w:lang w:val="en-GB"/>
        </w:rPr>
        <w:t xml:space="preserve"> the </w:t>
      </w:r>
      <w:r w:rsidRPr="38FD1AF1" w:rsidR="3B197BE9">
        <w:rPr>
          <w:rFonts w:ascii="Arial" w:hAnsi="Arial" w:eastAsia="Arial" w:cs="Arial"/>
          <w:noProof w:val="0"/>
          <w:color w:val="000000" w:themeColor="text1" w:themeTint="FF" w:themeShade="FF"/>
          <w:sz w:val="24"/>
          <w:szCs w:val="24"/>
          <w:lang w:val="en-GB"/>
        </w:rPr>
        <w:t>child's</w:t>
      </w:r>
      <w:r w:rsidRPr="38FD1AF1" w:rsidR="3137BB14">
        <w:rPr>
          <w:rFonts w:ascii="Arial" w:hAnsi="Arial" w:eastAsia="Arial" w:cs="Arial"/>
          <w:noProof w:val="0"/>
          <w:color w:val="000000" w:themeColor="text1" w:themeTint="FF" w:themeShade="FF"/>
          <w:sz w:val="24"/>
          <w:szCs w:val="24"/>
          <w:lang w:val="en-GB"/>
        </w:rPr>
        <w:t xml:space="preserve"> educational and personal development.</w:t>
      </w:r>
      <w:r w:rsidRPr="38FD1AF1" w:rsidR="715F5A6A">
        <w:rPr>
          <w:rFonts w:ascii="Arial" w:hAnsi="Arial" w:eastAsia="Arial" w:cs="Arial"/>
          <w:noProof w:val="0"/>
          <w:color w:val="000000" w:themeColor="text1" w:themeTint="FF" w:themeShade="FF"/>
          <w:sz w:val="24"/>
          <w:szCs w:val="24"/>
          <w:lang w:val="en-GB"/>
        </w:rPr>
        <w:t xml:space="preserve"> Therefor </w:t>
      </w:r>
      <w:r w:rsidRPr="38FD1AF1" w:rsidR="715F5A6A">
        <w:rPr>
          <w:rFonts w:ascii="Arial" w:hAnsi="Arial" w:eastAsia="Arial" w:cs="Arial"/>
          <w:noProof w:val="0"/>
          <w:color w:val="000000" w:themeColor="text1" w:themeTint="FF" w:themeShade="FF"/>
          <w:sz w:val="24"/>
          <w:szCs w:val="24"/>
          <w:lang w:val="en-GB"/>
        </w:rPr>
        <w:t>good communication</w:t>
      </w:r>
      <w:r w:rsidRPr="38FD1AF1" w:rsidR="715F5A6A">
        <w:rPr>
          <w:rFonts w:ascii="Arial" w:hAnsi="Arial" w:eastAsia="Arial" w:cs="Arial"/>
          <w:noProof w:val="0"/>
          <w:color w:val="000000" w:themeColor="text1" w:themeTint="FF" w:themeShade="FF"/>
          <w:sz w:val="24"/>
          <w:szCs w:val="24"/>
          <w:lang w:val="en-GB"/>
        </w:rPr>
        <w:t xml:space="preserve"> helps to build trust and strong relationships between parents, </w:t>
      </w:r>
      <w:r w:rsidRPr="38FD1AF1" w:rsidR="715F5A6A">
        <w:rPr>
          <w:rFonts w:ascii="Arial" w:hAnsi="Arial" w:eastAsia="Arial" w:cs="Arial"/>
          <w:noProof w:val="0"/>
          <w:color w:val="000000" w:themeColor="text1" w:themeTint="FF" w:themeShade="FF"/>
          <w:sz w:val="24"/>
          <w:szCs w:val="24"/>
          <w:lang w:val="en-GB"/>
        </w:rPr>
        <w:t>careers</w:t>
      </w:r>
      <w:r w:rsidRPr="38FD1AF1" w:rsidR="715F5A6A">
        <w:rPr>
          <w:rFonts w:ascii="Arial" w:hAnsi="Arial" w:eastAsia="Arial" w:cs="Arial"/>
          <w:noProof w:val="0"/>
          <w:color w:val="000000" w:themeColor="text1" w:themeTint="FF" w:themeShade="FF"/>
          <w:sz w:val="24"/>
          <w:szCs w:val="24"/>
          <w:lang w:val="en-GB"/>
        </w:rPr>
        <w:t xml:space="preserve"> and teachers. </w:t>
      </w:r>
      <w:r w:rsidRPr="38FD1AF1" w:rsidR="251BE26B">
        <w:rPr>
          <w:rFonts w:ascii="Arial" w:hAnsi="Arial" w:eastAsia="Arial" w:cs="Arial"/>
          <w:noProof w:val="0"/>
          <w:color w:val="000000" w:themeColor="text1" w:themeTint="FF" w:themeShade="FF"/>
          <w:sz w:val="24"/>
          <w:szCs w:val="24"/>
          <w:lang w:val="en-GB"/>
        </w:rPr>
        <w:t xml:space="preserve">By having effect communication and </w:t>
      </w:r>
      <w:r w:rsidRPr="38FD1AF1" w:rsidR="4DB82B83">
        <w:rPr>
          <w:rFonts w:ascii="Arial" w:hAnsi="Arial" w:eastAsia="Arial" w:cs="Arial"/>
          <w:noProof w:val="0"/>
          <w:color w:val="000000" w:themeColor="text1" w:themeTint="FF" w:themeShade="FF"/>
          <w:sz w:val="24"/>
          <w:szCs w:val="24"/>
          <w:lang w:val="en-GB"/>
        </w:rPr>
        <w:t>positive</w:t>
      </w:r>
      <w:r w:rsidRPr="38FD1AF1" w:rsidR="251BE26B">
        <w:rPr>
          <w:rFonts w:ascii="Arial" w:hAnsi="Arial" w:eastAsia="Arial" w:cs="Arial"/>
          <w:noProof w:val="0"/>
          <w:color w:val="000000" w:themeColor="text1" w:themeTint="FF" w:themeShade="FF"/>
          <w:sz w:val="24"/>
          <w:szCs w:val="24"/>
          <w:lang w:val="en-GB"/>
        </w:rPr>
        <w:t xml:space="preserve"> relationships, it allows parents to feel comfortable </w:t>
      </w:r>
      <w:r w:rsidRPr="38FD1AF1" w:rsidR="510FF298">
        <w:rPr>
          <w:rFonts w:ascii="Arial" w:hAnsi="Arial" w:eastAsia="Arial" w:cs="Arial"/>
          <w:noProof w:val="0"/>
          <w:color w:val="000000" w:themeColor="text1" w:themeTint="FF" w:themeShade="FF"/>
          <w:sz w:val="24"/>
          <w:szCs w:val="24"/>
          <w:lang w:val="en-GB"/>
        </w:rPr>
        <w:t>discussing</w:t>
      </w:r>
      <w:r w:rsidRPr="38FD1AF1" w:rsidR="26FA6B59">
        <w:rPr>
          <w:rFonts w:ascii="Arial" w:hAnsi="Arial" w:eastAsia="Arial" w:cs="Arial"/>
          <w:noProof w:val="0"/>
          <w:color w:val="000000" w:themeColor="text1" w:themeTint="FF" w:themeShade="FF"/>
          <w:sz w:val="24"/>
          <w:szCs w:val="24"/>
          <w:lang w:val="en-GB"/>
        </w:rPr>
        <w:t xml:space="preserve"> any </w:t>
      </w:r>
      <w:r w:rsidRPr="38FD1AF1" w:rsidR="4FB99F3F">
        <w:rPr>
          <w:rFonts w:ascii="Arial" w:hAnsi="Arial" w:eastAsia="Arial" w:cs="Arial"/>
          <w:noProof w:val="0"/>
          <w:color w:val="000000" w:themeColor="text1" w:themeTint="FF" w:themeShade="FF"/>
          <w:sz w:val="24"/>
          <w:szCs w:val="24"/>
          <w:lang w:val="en-GB"/>
        </w:rPr>
        <w:t>concerns</w:t>
      </w:r>
      <w:r w:rsidRPr="38FD1AF1" w:rsidR="26FA6B59">
        <w:rPr>
          <w:rFonts w:ascii="Arial" w:hAnsi="Arial" w:eastAsia="Arial" w:cs="Arial"/>
          <w:noProof w:val="0"/>
          <w:color w:val="000000" w:themeColor="text1" w:themeTint="FF" w:themeShade="FF"/>
          <w:sz w:val="24"/>
          <w:szCs w:val="24"/>
          <w:lang w:val="en-GB"/>
        </w:rPr>
        <w:t xml:space="preserve"> they may have around their child. While the teacher or trusted adult can explain </w:t>
      </w:r>
      <w:r w:rsidRPr="38FD1AF1" w:rsidR="3C32F004">
        <w:rPr>
          <w:rFonts w:ascii="Arial" w:hAnsi="Arial" w:eastAsia="Arial" w:cs="Arial"/>
          <w:noProof w:val="0"/>
          <w:color w:val="000000" w:themeColor="text1" w:themeTint="FF" w:themeShade="FF"/>
          <w:sz w:val="24"/>
          <w:szCs w:val="24"/>
          <w:lang w:val="en-GB"/>
        </w:rPr>
        <w:t>what's</w:t>
      </w:r>
      <w:r w:rsidRPr="38FD1AF1" w:rsidR="26FA6B59">
        <w:rPr>
          <w:rFonts w:ascii="Arial" w:hAnsi="Arial" w:eastAsia="Arial" w:cs="Arial"/>
          <w:noProof w:val="0"/>
          <w:color w:val="000000" w:themeColor="text1" w:themeTint="FF" w:themeShade="FF"/>
          <w:sz w:val="24"/>
          <w:szCs w:val="24"/>
          <w:lang w:val="en-GB"/>
        </w:rPr>
        <w:t xml:space="preserve"> been happening in the classroom </w:t>
      </w:r>
      <w:r w:rsidRPr="38FD1AF1" w:rsidR="37A83DB3">
        <w:rPr>
          <w:rFonts w:ascii="Arial" w:hAnsi="Arial" w:eastAsia="Arial" w:cs="Arial"/>
          <w:noProof w:val="0"/>
          <w:color w:val="000000" w:themeColor="text1" w:themeTint="FF" w:themeShade="FF"/>
          <w:sz w:val="24"/>
          <w:szCs w:val="24"/>
          <w:lang w:val="en-GB"/>
        </w:rPr>
        <w:t xml:space="preserve">and help the parents or. careers to understand their </w:t>
      </w:r>
      <w:r w:rsidRPr="38FD1AF1" w:rsidR="52A58741">
        <w:rPr>
          <w:rFonts w:ascii="Arial" w:hAnsi="Arial" w:eastAsia="Arial" w:cs="Arial"/>
          <w:noProof w:val="0"/>
          <w:color w:val="000000" w:themeColor="text1" w:themeTint="FF" w:themeShade="FF"/>
          <w:sz w:val="24"/>
          <w:szCs w:val="24"/>
          <w:lang w:val="en-GB"/>
        </w:rPr>
        <w:t>child's</w:t>
      </w:r>
      <w:r w:rsidRPr="38FD1AF1" w:rsidR="37A83DB3">
        <w:rPr>
          <w:rFonts w:ascii="Arial" w:hAnsi="Arial" w:eastAsia="Arial" w:cs="Arial"/>
          <w:noProof w:val="0"/>
          <w:color w:val="000000" w:themeColor="text1" w:themeTint="FF" w:themeShade="FF"/>
          <w:sz w:val="24"/>
          <w:szCs w:val="24"/>
          <w:lang w:val="en-GB"/>
        </w:rPr>
        <w:t xml:space="preserve"> experiences within school. </w:t>
      </w:r>
      <w:r w:rsidRPr="38FD1AF1" w:rsidR="75A60289">
        <w:rPr>
          <w:rFonts w:ascii="Arial" w:hAnsi="Arial" w:eastAsia="Arial" w:cs="Arial"/>
          <w:noProof w:val="0"/>
          <w:color w:val="000000" w:themeColor="text1" w:themeTint="FF" w:themeShade="FF"/>
          <w:sz w:val="24"/>
          <w:szCs w:val="24"/>
          <w:lang w:val="en-GB"/>
        </w:rPr>
        <w:t xml:space="preserve">If a child </w:t>
      </w:r>
      <w:r w:rsidRPr="38FD1AF1" w:rsidR="75A60289">
        <w:rPr>
          <w:rFonts w:ascii="Arial" w:hAnsi="Arial" w:eastAsia="Arial" w:cs="Arial"/>
          <w:noProof w:val="0"/>
          <w:color w:val="000000" w:themeColor="text1" w:themeTint="FF" w:themeShade="FF"/>
          <w:sz w:val="24"/>
          <w:szCs w:val="24"/>
          <w:lang w:val="en-GB"/>
        </w:rPr>
        <w:t>wa</w:t>
      </w:r>
      <w:r w:rsidRPr="38FD1AF1" w:rsidR="6EE70101">
        <w:rPr>
          <w:rFonts w:ascii="Arial" w:hAnsi="Arial" w:eastAsia="Arial" w:cs="Arial"/>
          <w:noProof w:val="0"/>
          <w:color w:val="000000" w:themeColor="text1" w:themeTint="FF" w:themeShade="FF"/>
          <w:sz w:val="24"/>
          <w:szCs w:val="24"/>
          <w:lang w:val="en-GB"/>
        </w:rPr>
        <w:t>s</w:t>
      </w:r>
      <w:r w:rsidRPr="38FD1AF1" w:rsidR="75A60289">
        <w:rPr>
          <w:rFonts w:ascii="Arial" w:hAnsi="Arial" w:eastAsia="Arial" w:cs="Arial"/>
          <w:noProof w:val="0"/>
          <w:color w:val="000000" w:themeColor="text1" w:themeTint="FF" w:themeShade="FF"/>
          <w:sz w:val="24"/>
          <w:szCs w:val="24"/>
          <w:lang w:val="en-GB"/>
        </w:rPr>
        <w:t xml:space="preserve"> to become unhappy or unsettled, </w:t>
      </w:r>
      <w:r w:rsidRPr="38FD1AF1" w:rsidR="361B84AA">
        <w:rPr>
          <w:rFonts w:ascii="Arial" w:hAnsi="Arial" w:eastAsia="Arial" w:cs="Arial"/>
          <w:noProof w:val="0"/>
          <w:color w:val="000000" w:themeColor="text1" w:themeTint="FF" w:themeShade="FF"/>
          <w:sz w:val="24"/>
          <w:szCs w:val="24"/>
          <w:lang w:val="en-GB"/>
        </w:rPr>
        <w:t>parents'</w:t>
      </w:r>
      <w:r w:rsidRPr="38FD1AF1" w:rsidR="75A60289">
        <w:rPr>
          <w:rFonts w:ascii="Arial" w:hAnsi="Arial" w:eastAsia="Arial" w:cs="Arial"/>
          <w:noProof w:val="0"/>
          <w:color w:val="000000" w:themeColor="text1" w:themeTint="FF" w:themeShade="FF"/>
          <w:sz w:val="24"/>
          <w:szCs w:val="24"/>
          <w:lang w:val="en-GB"/>
        </w:rPr>
        <w:t xml:space="preserve"> careers and their trusted adults can communicate together to </w:t>
      </w:r>
      <w:r w:rsidRPr="38FD1AF1" w:rsidR="75A60289">
        <w:rPr>
          <w:rFonts w:ascii="Arial" w:hAnsi="Arial" w:eastAsia="Arial" w:cs="Arial"/>
          <w:noProof w:val="0"/>
          <w:color w:val="000000" w:themeColor="text1" w:themeTint="FF" w:themeShade="FF"/>
          <w:sz w:val="24"/>
          <w:szCs w:val="24"/>
          <w:lang w:val="en-GB"/>
        </w:rPr>
        <w:t>identify</w:t>
      </w:r>
      <w:r w:rsidRPr="38FD1AF1" w:rsidR="75A60289">
        <w:rPr>
          <w:rFonts w:ascii="Arial" w:hAnsi="Arial" w:eastAsia="Arial" w:cs="Arial"/>
          <w:noProof w:val="0"/>
          <w:color w:val="000000" w:themeColor="text1" w:themeTint="FF" w:themeShade="FF"/>
          <w:sz w:val="24"/>
          <w:szCs w:val="24"/>
          <w:lang w:val="en-GB"/>
        </w:rPr>
        <w:t xml:space="preserve"> any </w:t>
      </w:r>
      <w:r w:rsidRPr="38FD1AF1" w:rsidR="75A60289">
        <w:rPr>
          <w:rFonts w:ascii="Arial" w:hAnsi="Arial" w:eastAsia="Arial" w:cs="Arial"/>
          <w:noProof w:val="0"/>
          <w:color w:val="000000" w:themeColor="text1" w:themeTint="FF" w:themeShade="FF"/>
          <w:sz w:val="24"/>
          <w:szCs w:val="24"/>
          <w:lang w:val="en-GB"/>
        </w:rPr>
        <w:t>possi</w:t>
      </w:r>
      <w:r w:rsidRPr="38FD1AF1" w:rsidR="6F01F6CF">
        <w:rPr>
          <w:rFonts w:ascii="Arial" w:hAnsi="Arial" w:eastAsia="Arial" w:cs="Arial"/>
          <w:noProof w:val="0"/>
          <w:color w:val="000000" w:themeColor="text1" w:themeTint="FF" w:themeShade="FF"/>
          <w:sz w:val="24"/>
          <w:szCs w:val="24"/>
          <w:lang w:val="en-GB"/>
        </w:rPr>
        <w:t>ble causes</w:t>
      </w:r>
      <w:r w:rsidRPr="38FD1AF1" w:rsidR="6F01F6CF">
        <w:rPr>
          <w:rFonts w:ascii="Arial" w:hAnsi="Arial" w:eastAsia="Arial" w:cs="Arial"/>
          <w:noProof w:val="0"/>
          <w:color w:val="000000" w:themeColor="text1" w:themeTint="FF" w:themeShade="FF"/>
          <w:sz w:val="24"/>
          <w:szCs w:val="24"/>
          <w:lang w:val="en-GB"/>
        </w:rPr>
        <w:t xml:space="preserve"> and provide the right support</w:t>
      </w:r>
      <w:r w:rsidRPr="38FD1AF1" w:rsidR="65C1E1C6">
        <w:rPr>
          <w:rFonts w:ascii="Arial" w:hAnsi="Arial" w:eastAsia="Arial" w:cs="Arial"/>
          <w:noProof w:val="0"/>
          <w:color w:val="000000" w:themeColor="text1" w:themeTint="FF" w:themeShade="FF"/>
          <w:sz w:val="24"/>
          <w:szCs w:val="24"/>
          <w:lang w:val="en-GB"/>
        </w:rPr>
        <w:t xml:space="preserve"> for that child. </w:t>
      </w:r>
      <w:r w:rsidRPr="38FD1AF1" w:rsidR="65C1E1C6">
        <w:rPr>
          <w:rFonts w:ascii="Arial" w:hAnsi="Arial" w:eastAsia="Arial" w:cs="Arial"/>
          <w:noProof w:val="0"/>
          <w:color w:val="000000" w:themeColor="text1" w:themeTint="FF" w:themeShade="FF"/>
          <w:sz w:val="24"/>
          <w:szCs w:val="24"/>
          <w:lang w:val="en-GB"/>
        </w:rPr>
        <w:t xml:space="preserve">(Team, 2021) Also goes on to say that </w:t>
      </w:r>
      <w:r w:rsidRPr="38FD1AF1" w:rsidR="0D07FFBA">
        <w:rPr>
          <w:rFonts w:ascii="Arial" w:hAnsi="Arial" w:eastAsia="Arial" w:cs="Arial"/>
          <w:noProof w:val="0"/>
          <w:color w:val="000000" w:themeColor="text1" w:themeTint="FF" w:themeShade="FF"/>
          <w:sz w:val="24"/>
          <w:szCs w:val="24"/>
          <w:lang w:val="en-GB"/>
        </w:rPr>
        <w:t>positive</w:t>
      </w:r>
      <w:r w:rsidRPr="38FD1AF1" w:rsidR="65C1E1C6">
        <w:rPr>
          <w:rFonts w:ascii="Arial" w:hAnsi="Arial" w:eastAsia="Arial" w:cs="Arial"/>
          <w:noProof w:val="0"/>
          <w:color w:val="000000" w:themeColor="text1" w:themeTint="FF" w:themeShade="FF"/>
          <w:sz w:val="24"/>
          <w:szCs w:val="24"/>
          <w:lang w:val="en-GB"/>
        </w:rPr>
        <w:t xml:space="preserve"> communication also helps parents and careers to understand</w:t>
      </w:r>
      <w:r w:rsidRPr="38FD1AF1" w:rsidR="5AE1E387">
        <w:rPr>
          <w:rFonts w:ascii="Arial" w:hAnsi="Arial" w:eastAsia="Arial" w:cs="Arial"/>
          <w:noProof w:val="0"/>
          <w:color w:val="000000" w:themeColor="text1" w:themeTint="FF" w:themeShade="FF"/>
          <w:sz w:val="24"/>
          <w:szCs w:val="24"/>
          <w:lang w:val="en-GB"/>
        </w:rPr>
        <w:t xml:space="preserve"> their child's educational progress, </w:t>
      </w:r>
      <w:r w:rsidRPr="38FD1AF1" w:rsidR="0BF7DAC9">
        <w:rPr>
          <w:rFonts w:ascii="Arial" w:hAnsi="Arial" w:eastAsia="Arial" w:cs="Arial"/>
          <w:noProof w:val="0"/>
          <w:color w:val="000000" w:themeColor="text1" w:themeTint="FF" w:themeShade="FF"/>
          <w:sz w:val="24"/>
          <w:szCs w:val="24"/>
          <w:lang w:val="en-GB"/>
        </w:rPr>
        <w:t xml:space="preserve">which may include what they will be learning throughout the year or how their skills will be developed. Parents and careers can share their own observations, whether that being at home </w:t>
      </w:r>
      <w:r w:rsidRPr="38FD1AF1" w:rsidR="31E00059">
        <w:rPr>
          <w:rFonts w:ascii="Arial" w:hAnsi="Arial" w:eastAsia="Arial" w:cs="Arial"/>
          <w:noProof w:val="0"/>
          <w:color w:val="000000" w:themeColor="text1" w:themeTint="FF" w:themeShade="FF"/>
          <w:sz w:val="24"/>
          <w:szCs w:val="24"/>
          <w:lang w:val="en-GB"/>
        </w:rPr>
        <w:t xml:space="preserve">and any </w:t>
      </w:r>
      <w:r w:rsidRPr="38FD1AF1" w:rsidR="31E00059">
        <w:rPr>
          <w:rFonts w:ascii="Arial" w:hAnsi="Arial" w:eastAsia="Arial" w:cs="Arial"/>
          <w:noProof w:val="0"/>
          <w:color w:val="000000" w:themeColor="text1" w:themeTint="FF" w:themeShade="FF"/>
          <w:sz w:val="24"/>
          <w:szCs w:val="24"/>
          <w:lang w:val="en-GB"/>
        </w:rPr>
        <w:t>additional</w:t>
      </w:r>
      <w:r w:rsidRPr="38FD1AF1" w:rsidR="31E00059">
        <w:rPr>
          <w:rFonts w:ascii="Arial" w:hAnsi="Arial" w:eastAsia="Arial" w:cs="Arial"/>
          <w:noProof w:val="0"/>
          <w:color w:val="000000" w:themeColor="text1" w:themeTint="FF" w:themeShade="FF"/>
          <w:sz w:val="24"/>
          <w:szCs w:val="24"/>
          <w:lang w:val="en-GB"/>
        </w:rPr>
        <w:t xml:space="preserve"> </w:t>
      </w:r>
      <w:r w:rsidRPr="38FD1AF1" w:rsidR="0175F451">
        <w:rPr>
          <w:rFonts w:ascii="Arial" w:hAnsi="Arial" w:eastAsia="Arial" w:cs="Arial"/>
          <w:noProof w:val="0"/>
          <w:color w:val="000000" w:themeColor="text1" w:themeTint="FF" w:themeShade="FF"/>
          <w:sz w:val="24"/>
          <w:szCs w:val="24"/>
          <w:lang w:val="en-GB"/>
        </w:rPr>
        <w:t>knowledge</w:t>
      </w:r>
      <w:r w:rsidRPr="38FD1AF1" w:rsidR="31E00059">
        <w:rPr>
          <w:rFonts w:ascii="Arial" w:hAnsi="Arial" w:eastAsia="Arial" w:cs="Arial"/>
          <w:noProof w:val="0"/>
          <w:color w:val="000000" w:themeColor="text1" w:themeTint="FF" w:themeShade="FF"/>
          <w:sz w:val="24"/>
          <w:szCs w:val="24"/>
          <w:lang w:val="en-GB"/>
        </w:rPr>
        <w:t xml:space="preserve"> around their child that the school need to know. This will help teachers and trusted adults have a better understanding of their </w:t>
      </w:r>
      <w:r w:rsidRPr="38FD1AF1" w:rsidR="2658A740">
        <w:rPr>
          <w:rFonts w:ascii="Arial" w:hAnsi="Arial" w:eastAsia="Arial" w:cs="Arial"/>
          <w:noProof w:val="0"/>
          <w:color w:val="000000" w:themeColor="text1" w:themeTint="FF" w:themeShade="FF"/>
          <w:sz w:val="24"/>
          <w:szCs w:val="24"/>
          <w:lang w:val="en-GB"/>
        </w:rPr>
        <w:t>induvial</w:t>
      </w:r>
      <w:r w:rsidRPr="38FD1AF1" w:rsidR="31E00059">
        <w:rPr>
          <w:rFonts w:ascii="Arial" w:hAnsi="Arial" w:eastAsia="Arial" w:cs="Arial"/>
          <w:noProof w:val="0"/>
          <w:color w:val="000000" w:themeColor="text1" w:themeTint="FF" w:themeShade="FF"/>
          <w:sz w:val="24"/>
          <w:szCs w:val="24"/>
          <w:lang w:val="en-GB"/>
        </w:rPr>
        <w:t xml:space="preserve"> needs</w:t>
      </w:r>
      <w:r w:rsidRPr="38FD1AF1" w:rsidR="3A0BA4EE">
        <w:rPr>
          <w:rFonts w:ascii="Arial" w:hAnsi="Arial" w:eastAsia="Arial" w:cs="Arial"/>
          <w:noProof w:val="0"/>
          <w:color w:val="000000" w:themeColor="text1" w:themeTint="FF" w:themeShade="FF"/>
          <w:sz w:val="24"/>
          <w:szCs w:val="24"/>
          <w:lang w:val="en-GB"/>
        </w:rPr>
        <w:t xml:space="preserve">. </w:t>
      </w:r>
      <w:r w:rsidRPr="38FD1AF1" w:rsidR="6D927592">
        <w:rPr>
          <w:rFonts w:ascii="Arial" w:hAnsi="Arial" w:eastAsia="Arial" w:cs="Arial"/>
          <w:noProof w:val="0"/>
          <w:color w:val="000000" w:themeColor="text1" w:themeTint="FF" w:themeShade="FF"/>
          <w:sz w:val="24"/>
          <w:szCs w:val="24"/>
          <w:lang w:val="en-GB"/>
        </w:rPr>
        <w:t xml:space="preserve">In </w:t>
      </w:r>
      <w:r w:rsidRPr="38FD1AF1" w:rsidR="3F8DEEA6">
        <w:rPr>
          <w:rFonts w:ascii="Arial" w:hAnsi="Arial" w:eastAsia="Arial" w:cs="Arial"/>
          <w:noProof w:val="0"/>
          <w:color w:val="000000" w:themeColor="text1" w:themeTint="FF" w:themeShade="FF"/>
          <w:sz w:val="24"/>
          <w:szCs w:val="24"/>
          <w:lang w:val="en-GB"/>
        </w:rPr>
        <w:t>addition,</w:t>
      </w:r>
      <w:r w:rsidRPr="38FD1AF1" w:rsidR="6D927592">
        <w:rPr>
          <w:rFonts w:ascii="Arial" w:hAnsi="Arial" w:eastAsia="Arial" w:cs="Arial"/>
          <w:noProof w:val="0"/>
          <w:color w:val="000000" w:themeColor="text1" w:themeTint="FF" w:themeShade="FF"/>
          <w:sz w:val="24"/>
          <w:szCs w:val="24"/>
          <w:lang w:val="en-GB"/>
        </w:rPr>
        <w:t xml:space="preserve"> by </w:t>
      </w:r>
      <w:r w:rsidRPr="38FD1AF1" w:rsidR="077838BE">
        <w:rPr>
          <w:rFonts w:ascii="Arial" w:hAnsi="Arial" w:eastAsia="Arial" w:cs="Arial"/>
          <w:noProof w:val="0"/>
          <w:color w:val="000000" w:themeColor="text1" w:themeTint="FF" w:themeShade="FF"/>
          <w:sz w:val="24"/>
          <w:szCs w:val="24"/>
          <w:lang w:val="en-GB"/>
        </w:rPr>
        <w:t>maintain</w:t>
      </w:r>
      <w:r w:rsidRPr="38FD1AF1" w:rsidR="6D927592">
        <w:rPr>
          <w:rFonts w:ascii="Arial" w:hAnsi="Arial" w:eastAsia="Arial" w:cs="Arial"/>
          <w:noProof w:val="0"/>
          <w:color w:val="000000" w:themeColor="text1" w:themeTint="FF" w:themeShade="FF"/>
          <w:sz w:val="24"/>
          <w:szCs w:val="24"/>
          <w:lang w:val="en-GB"/>
        </w:rPr>
        <w:t xml:space="preserve"> a </w:t>
      </w:r>
      <w:r w:rsidRPr="38FD1AF1" w:rsidR="403DC8D8">
        <w:rPr>
          <w:rFonts w:ascii="Arial" w:hAnsi="Arial" w:eastAsia="Arial" w:cs="Arial"/>
          <w:noProof w:val="0"/>
          <w:color w:val="000000" w:themeColor="text1" w:themeTint="FF" w:themeShade="FF"/>
          <w:sz w:val="24"/>
          <w:szCs w:val="24"/>
          <w:lang w:val="en-GB"/>
        </w:rPr>
        <w:t>positive</w:t>
      </w:r>
      <w:r w:rsidRPr="38FD1AF1" w:rsidR="6D927592">
        <w:rPr>
          <w:rFonts w:ascii="Arial" w:hAnsi="Arial" w:eastAsia="Arial" w:cs="Arial"/>
          <w:noProof w:val="0"/>
          <w:color w:val="000000" w:themeColor="text1" w:themeTint="FF" w:themeShade="FF"/>
          <w:sz w:val="24"/>
          <w:szCs w:val="24"/>
          <w:lang w:val="en-GB"/>
        </w:rPr>
        <w:t xml:space="preserve"> relationship with parents and careers, and </w:t>
      </w:r>
      <w:r w:rsidRPr="38FD1AF1" w:rsidR="6D927592">
        <w:rPr>
          <w:rFonts w:ascii="Arial" w:hAnsi="Arial" w:eastAsia="Arial" w:cs="Arial"/>
          <w:noProof w:val="0"/>
          <w:color w:val="000000" w:themeColor="text1" w:themeTint="FF" w:themeShade="FF"/>
          <w:sz w:val="24"/>
          <w:szCs w:val="24"/>
          <w:lang w:val="en-GB"/>
        </w:rPr>
        <w:t xml:space="preserve">communicating </w:t>
      </w:r>
      <w:r w:rsidRPr="38FD1AF1" w:rsidR="344619C7">
        <w:rPr>
          <w:rFonts w:ascii="Arial" w:hAnsi="Arial" w:eastAsia="Arial" w:cs="Arial"/>
          <w:noProof w:val="0"/>
          <w:color w:val="000000" w:themeColor="text1" w:themeTint="FF" w:themeShade="FF"/>
          <w:sz w:val="24"/>
          <w:szCs w:val="24"/>
          <w:lang w:val="en-GB"/>
        </w:rPr>
        <w:t>effectively</w:t>
      </w:r>
      <w:r w:rsidRPr="38FD1AF1" w:rsidR="6D927592">
        <w:rPr>
          <w:rFonts w:ascii="Arial" w:hAnsi="Arial" w:eastAsia="Arial" w:cs="Arial"/>
          <w:noProof w:val="0"/>
          <w:color w:val="000000" w:themeColor="text1" w:themeTint="FF" w:themeShade="FF"/>
          <w:sz w:val="24"/>
          <w:szCs w:val="24"/>
          <w:lang w:val="en-GB"/>
        </w:rPr>
        <w:t xml:space="preserve"> parents, careers and teachers can support the </w:t>
      </w:r>
      <w:r w:rsidRPr="38FD1AF1" w:rsidR="32BEF8A0">
        <w:rPr>
          <w:rFonts w:ascii="Arial" w:hAnsi="Arial" w:eastAsia="Arial" w:cs="Arial"/>
          <w:noProof w:val="0"/>
          <w:color w:val="000000" w:themeColor="text1" w:themeTint="FF" w:themeShade="FF"/>
          <w:sz w:val="24"/>
          <w:szCs w:val="24"/>
          <w:lang w:val="en-GB"/>
        </w:rPr>
        <w:t>child's</w:t>
      </w:r>
      <w:r w:rsidRPr="38FD1AF1" w:rsidR="6D927592">
        <w:rPr>
          <w:rFonts w:ascii="Arial" w:hAnsi="Arial" w:eastAsia="Arial" w:cs="Arial"/>
          <w:noProof w:val="0"/>
          <w:color w:val="000000" w:themeColor="text1" w:themeTint="FF" w:themeShade="FF"/>
          <w:sz w:val="24"/>
          <w:szCs w:val="24"/>
          <w:lang w:val="en-GB"/>
        </w:rPr>
        <w:t xml:space="preserve"> </w:t>
      </w:r>
      <w:r w:rsidRPr="38FD1AF1" w:rsidR="6881E58D">
        <w:rPr>
          <w:rFonts w:ascii="Arial" w:hAnsi="Arial" w:eastAsia="Arial" w:cs="Arial"/>
          <w:noProof w:val="0"/>
          <w:color w:val="000000" w:themeColor="text1" w:themeTint="FF" w:themeShade="FF"/>
          <w:sz w:val="24"/>
          <w:szCs w:val="24"/>
          <w:lang w:val="en-GB"/>
        </w:rPr>
        <w:t>academic</w:t>
      </w:r>
      <w:r w:rsidRPr="38FD1AF1" w:rsidR="6D927592">
        <w:rPr>
          <w:rFonts w:ascii="Arial" w:hAnsi="Arial" w:eastAsia="Arial" w:cs="Arial"/>
          <w:noProof w:val="0"/>
          <w:color w:val="000000" w:themeColor="text1" w:themeTint="FF" w:themeShade="FF"/>
          <w:sz w:val="24"/>
          <w:szCs w:val="24"/>
          <w:lang w:val="en-GB"/>
        </w:rPr>
        <w:t xml:space="preserve"> social and </w:t>
      </w:r>
      <w:r w:rsidRPr="38FD1AF1" w:rsidR="0F3813CA">
        <w:rPr>
          <w:rFonts w:ascii="Arial" w:hAnsi="Arial" w:eastAsia="Arial" w:cs="Arial"/>
          <w:noProof w:val="0"/>
          <w:color w:val="000000" w:themeColor="text1" w:themeTint="FF" w:themeShade="FF"/>
          <w:sz w:val="24"/>
          <w:szCs w:val="24"/>
          <w:lang w:val="en-GB"/>
        </w:rPr>
        <w:t xml:space="preserve">personal development. </w:t>
      </w:r>
      <w:r w:rsidRPr="38FD1AF1" w:rsidR="48C7E14B">
        <w:rPr>
          <w:rFonts w:ascii="Arial" w:hAnsi="Arial" w:eastAsia="Arial" w:cs="Arial"/>
          <w:noProof w:val="0"/>
          <w:color w:val="000000" w:themeColor="text1" w:themeTint="FF" w:themeShade="FF"/>
          <w:sz w:val="24"/>
          <w:szCs w:val="24"/>
          <w:lang w:val="en-GB"/>
        </w:rPr>
        <w:t>To</w:t>
      </w:r>
      <w:r w:rsidRPr="38FD1AF1" w:rsidR="0F3813CA">
        <w:rPr>
          <w:rFonts w:ascii="Arial" w:hAnsi="Arial" w:eastAsia="Arial" w:cs="Arial"/>
          <w:noProof w:val="0"/>
          <w:color w:val="000000" w:themeColor="text1" w:themeTint="FF" w:themeShade="FF"/>
          <w:sz w:val="24"/>
          <w:szCs w:val="24"/>
          <w:lang w:val="en-GB"/>
        </w:rPr>
        <w:t xml:space="preserve"> help them become more </w:t>
      </w:r>
      <w:r w:rsidRPr="38FD1AF1" w:rsidR="34A19471">
        <w:rPr>
          <w:rFonts w:ascii="Arial" w:hAnsi="Arial" w:eastAsia="Arial" w:cs="Arial"/>
          <w:noProof w:val="0"/>
          <w:color w:val="000000" w:themeColor="text1" w:themeTint="FF" w:themeShade="FF"/>
          <w:sz w:val="24"/>
          <w:szCs w:val="24"/>
          <w:lang w:val="en-GB"/>
        </w:rPr>
        <w:t>confident</w:t>
      </w:r>
      <w:r w:rsidRPr="38FD1AF1" w:rsidR="0F3813CA">
        <w:rPr>
          <w:rFonts w:ascii="Arial" w:hAnsi="Arial" w:eastAsia="Arial" w:cs="Arial"/>
          <w:noProof w:val="0"/>
          <w:color w:val="000000" w:themeColor="text1" w:themeTint="FF" w:themeShade="FF"/>
          <w:sz w:val="24"/>
          <w:szCs w:val="24"/>
          <w:lang w:val="en-GB"/>
        </w:rPr>
        <w:t xml:space="preserve">, </w:t>
      </w:r>
      <w:r w:rsidRPr="38FD1AF1" w:rsidR="0F3813CA">
        <w:rPr>
          <w:rFonts w:ascii="Arial" w:hAnsi="Arial" w:eastAsia="Arial" w:cs="Arial"/>
          <w:noProof w:val="0"/>
          <w:color w:val="000000" w:themeColor="text1" w:themeTint="FF" w:themeShade="FF"/>
          <w:sz w:val="24"/>
          <w:szCs w:val="24"/>
          <w:lang w:val="en-GB"/>
        </w:rPr>
        <w:t>happy</w:t>
      </w:r>
      <w:r w:rsidRPr="38FD1AF1" w:rsidR="0F3813CA">
        <w:rPr>
          <w:rFonts w:ascii="Arial" w:hAnsi="Arial" w:eastAsia="Arial" w:cs="Arial"/>
          <w:noProof w:val="0"/>
          <w:color w:val="000000" w:themeColor="text1" w:themeTint="FF" w:themeShade="FF"/>
          <w:sz w:val="24"/>
          <w:szCs w:val="24"/>
          <w:lang w:val="en-GB"/>
        </w:rPr>
        <w:t xml:space="preserve"> and </w:t>
      </w:r>
      <w:r w:rsidRPr="38FD1AF1" w:rsidR="4B943663">
        <w:rPr>
          <w:rFonts w:ascii="Arial" w:hAnsi="Arial" w:eastAsia="Arial" w:cs="Arial"/>
          <w:noProof w:val="0"/>
          <w:color w:val="000000" w:themeColor="text1" w:themeTint="FF" w:themeShade="FF"/>
          <w:sz w:val="24"/>
          <w:szCs w:val="24"/>
          <w:lang w:val="en-GB"/>
        </w:rPr>
        <w:t>successful</w:t>
      </w:r>
      <w:r w:rsidRPr="38FD1AF1" w:rsidR="0F3813CA">
        <w:rPr>
          <w:rFonts w:ascii="Arial" w:hAnsi="Arial" w:eastAsia="Arial" w:cs="Arial"/>
          <w:noProof w:val="0"/>
          <w:color w:val="000000" w:themeColor="text1" w:themeTint="FF" w:themeShade="FF"/>
          <w:sz w:val="24"/>
          <w:szCs w:val="24"/>
          <w:lang w:val="en-GB"/>
        </w:rPr>
        <w:t xml:space="preserve"> learners. </w:t>
      </w:r>
    </w:p>
    <w:sectPr>
      <w:pgSz w:w="11906" w:h="16838" w:orient="portrait"/>
      <w:pgMar w:top="1440" w:right="1440" w:bottom="1440" w:left="1440" w:header="720" w:footer="720" w:gutter="0"/>
      <w:cols w:space="720"/>
      <w:docGrid w:linePitch="360"/>
      <w:footerReference w:type="default" r:id="R803b941461aa44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8FD1AF1" w:rsidTr="38FD1AF1" w14:paraId="3DC626E8">
      <w:trPr>
        <w:trHeight w:val="300"/>
      </w:trPr>
      <w:tc>
        <w:tcPr>
          <w:tcW w:w="3005" w:type="dxa"/>
          <w:tcMar/>
        </w:tcPr>
        <w:p w:rsidR="38FD1AF1" w:rsidP="38FD1AF1" w:rsidRDefault="38FD1AF1" w14:paraId="3E63356B" w14:textId="6F11F2E9">
          <w:pPr>
            <w:pStyle w:val="Header"/>
            <w:bidi w:val="0"/>
            <w:ind w:left="-115"/>
            <w:jc w:val="left"/>
          </w:pPr>
        </w:p>
      </w:tc>
      <w:tc>
        <w:tcPr>
          <w:tcW w:w="3005" w:type="dxa"/>
          <w:tcMar/>
        </w:tcPr>
        <w:p w:rsidR="38FD1AF1" w:rsidP="38FD1AF1" w:rsidRDefault="38FD1AF1" w14:paraId="023EA2EA" w14:textId="02D5C92E">
          <w:pPr>
            <w:pStyle w:val="Header"/>
            <w:bidi w:val="0"/>
            <w:jc w:val="center"/>
          </w:pPr>
        </w:p>
      </w:tc>
      <w:tc>
        <w:tcPr>
          <w:tcW w:w="3005" w:type="dxa"/>
          <w:tcMar/>
        </w:tcPr>
        <w:p w:rsidR="38FD1AF1" w:rsidP="38FD1AF1" w:rsidRDefault="38FD1AF1" w14:paraId="1AD447B6" w14:textId="068EA7A9">
          <w:pPr>
            <w:pStyle w:val="Header"/>
            <w:bidi w:val="0"/>
            <w:ind w:right="-115"/>
            <w:jc w:val="right"/>
          </w:pPr>
        </w:p>
      </w:tc>
    </w:tr>
  </w:tbl>
  <w:p w:rsidR="38FD1AF1" w:rsidP="38FD1AF1" w:rsidRDefault="38FD1AF1" w14:paraId="5BA991EC" w14:textId="439F9307">
    <w:pPr>
      <w:pStyle w:val="Footer"/>
      <w:bidi w:val="0"/>
    </w:pPr>
  </w:p>
</w:ftr>
</file>

<file path=word/numbering.xml><?xml version="1.0" encoding="utf-8"?>
<w:numbering xmlns:w="http://schemas.openxmlformats.org/wordprocessingml/2006/main">
  <w:abstractNum xmlns:w="http://schemas.openxmlformats.org/wordprocessingml/2006/main" w:abstractNumId="1">
    <w:nsid w:val="36180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33C1EC"/>
    <w:rsid w:val="0075F659"/>
    <w:rsid w:val="00B298BF"/>
    <w:rsid w:val="0156A5F2"/>
    <w:rsid w:val="0175F451"/>
    <w:rsid w:val="0185264A"/>
    <w:rsid w:val="0192F999"/>
    <w:rsid w:val="019C7E21"/>
    <w:rsid w:val="01C40665"/>
    <w:rsid w:val="01D15D1A"/>
    <w:rsid w:val="01FBA90B"/>
    <w:rsid w:val="022EF1A3"/>
    <w:rsid w:val="02A159D3"/>
    <w:rsid w:val="03819789"/>
    <w:rsid w:val="03E4B0F4"/>
    <w:rsid w:val="04436AD5"/>
    <w:rsid w:val="046062B5"/>
    <w:rsid w:val="04E3C6DC"/>
    <w:rsid w:val="051FAC37"/>
    <w:rsid w:val="05660B7E"/>
    <w:rsid w:val="0594D46E"/>
    <w:rsid w:val="060BA4CC"/>
    <w:rsid w:val="06387002"/>
    <w:rsid w:val="0653A364"/>
    <w:rsid w:val="0770E824"/>
    <w:rsid w:val="077838BE"/>
    <w:rsid w:val="07D6A6C3"/>
    <w:rsid w:val="08063711"/>
    <w:rsid w:val="08C40577"/>
    <w:rsid w:val="09044CB4"/>
    <w:rsid w:val="09B1D5F1"/>
    <w:rsid w:val="09D8738C"/>
    <w:rsid w:val="09FF192E"/>
    <w:rsid w:val="0A841895"/>
    <w:rsid w:val="0BF7DAC9"/>
    <w:rsid w:val="0C72B12D"/>
    <w:rsid w:val="0C7FCEC2"/>
    <w:rsid w:val="0D07FFBA"/>
    <w:rsid w:val="0DCDEEEB"/>
    <w:rsid w:val="0E489112"/>
    <w:rsid w:val="0EBC266D"/>
    <w:rsid w:val="0F3813CA"/>
    <w:rsid w:val="0F4499C6"/>
    <w:rsid w:val="0F81C136"/>
    <w:rsid w:val="0FED5ABD"/>
    <w:rsid w:val="101183C6"/>
    <w:rsid w:val="10268826"/>
    <w:rsid w:val="10967A1D"/>
    <w:rsid w:val="10C6D8A7"/>
    <w:rsid w:val="11EC9867"/>
    <w:rsid w:val="123CD9EF"/>
    <w:rsid w:val="125635B4"/>
    <w:rsid w:val="127CF21D"/>
    <w:rsid w:val="127FE99B"/>
    <w:rsid w:val="12A58DF3"/>
    <w:rsid w:val="132D9BA4"/>
    <w:rsid w:val="135BE1D4"/>
    <w:rsid w:val="14702DFD"/>
    <w:rsid w:val="159A83C1"/>
    <w:rsid w:val="15DA34E6"/>
    <w:rsid w:val="17FCE3A7"/>
    <w:rsid w:val="1898319C"/>
    <w:rsid w:val="18B3610B"/>
    <w:rsid w:val="1984E097"/>
    <w:rsid w:val="19C3BF3B"/>
    <w:rsid w:val="19D60B07"/>
    <w:rsid w:val="1A4954B6"/>
    <w:rsid w:val="1A543C7D"/>
    <w:rsid w:val="1B701A21"/>
    <w:rsid w:val="1C335E3A"/>
    <w:rsid w:val="1C7D75BD"/>
    <w:rsid w:val="1D148069"/>
    <w:rsid w:val="1D1A2A7E"/>
    <w:rsid w:val="1D1DE6C0"/>
    <w:rsid w:val="1D403D0C"/>
    <w:rsid w:val="1D6F8696"/>
    <w:rsid w:val="1DDF8981"/>
    <w:rsid w:val="1E6EA4D6"/>
    <w:rsid w:val="1EAF56BB"/>
    <w:rsid w:val="1EB52553"/>
    <w:rsid w:val="1F7F5A32"/>
    <w:rsid w:val="1FBAC2D5"/>
    <w:rsid w:val="207AF452"/>
    <w:rsid w:val="214A9A5F"/>
    <w:rsid w:val="215F424D"/>
    <w:rsid w:val="219F0BD7"/>
    <w:rsid w:val="21CA6767"/>
    <w:rsid w:val="223942B7"/>
    <w:rsid w:val="228D7C96"/>
    <w:rsid w:val="22DE0C84"/>
    <w:rsid w:val="232812FC"/>
    <w:rsid w:val="236B3F57"/>
    <w:rsid w:val="243C7E8E"/>
    <w:rsid w:val="24453A75"/>
    <w:rsid w:val="2445B5B6"/>
    <w:rsid w:val="251BE26B"/>
    <w:rsid w:val="259B2F24"/>
    <w:rsid w:val="25E6B6E1"/>
    <w:rsid w:val="2658A740"/>
    <w:rsid w:val="26B1DC68"/>
    <w:rsid w:val="26FA6B59"/>
    <w:rsid w:val="275DB9A6"/>
    <w:rsid w:val="278910D5"/>
    <w:rsid w:val="27C7B0C3"/>
    <w:rsid w:val="2926F6A4"/>
    <w:rsid w:val="293E14CE"/>
    <w:rsid w:val="29C75F30"/>
    <w:rsid w:val="2BE7BC83"/>
    <w:rsid w:val="2C2F0C89"/>
    <w:rsid w:val="2C678A34"/>
    <w:rsid w:val="2C7E71C2"/>
    <w:rsid w:val="2DA0AC3F"/>
    <w:rsid w:val="2DB3F9EF"/>
    <w:rsid w:val="2EE19D3F"/>
    <w:rsid w:val="2F33EF3C"/>
    <w:rsid w:val="2F62F775"/>
    <w:rsid w:val="2F9330D7"/>
    <w:rsid w:val="304FE47D"/>
    <w:rsid w:val="306993D7"/>
    <w:rsid w:val="306EDF34"/>
    <w:rsid w:val="30CC7ABC"/>
    <w:rsid w:val="3137BB14"/>
    <w:rsid w:val="31C7E85D"/>
    <w:rsid w:val="31E00059"/>
    <w:rsid w:val="32502617"/>
    <w:rsid w:val="32BEF8A0"/>
    <w:rsid w:val="336F9A80"/>
    <w:rsid w:val="33C3E0BE"/>
    <w:rsid w:val="344619C7"/>
    <w:rsid w:val="3489B7F2"/>
    <w:rsid w:val="34A19471"/>
    <w:rsid w:val="34A9C036"/>
    <w:rsid w:val="34BCDA43"/>
    <w:rsid w:val="35373983"/>
    <w:rsid w:val="358B6BF1"/>
    <w:rsid w:val="35989D68"/>
    <w:rsid w:val="35DF03D1"/>
    <w:rsid w:val="361B84AA"/>
    <w:rsid w:val="3648FEEA"/>
    <w:rsid w:val="36DC86D3"/>
    <w:rsid w:val="3712B33C"/>
    <w:rsid w:val="373C1272"/>
    <w:rsid w:val="379C213D"/>
    <w:rsid w:val="37A83DB3"/>
    <w:rsid w:val="38934B8D"/>
    <w:rsid w:val="38FD1AF1"/>
    <w:rsid w:val="3918F5FF"/>
    <w:rsid w:val="3954B65B"/>
    <w:rsid w:val="39619703"/>
    <w:rsid w:val="3A0BA4EE"/>
    <w:rsid w:val="3B197BE9"/>
    <w:rsid w:val="3B694894"/>
    <w:rsid w:val="3BBC9322"/>
    <w:rsid w:val="3BD128AC"/>
    <w:rsid w:val="3C059D0B"/>
    <w:rsid w:val="3C32F004"/>
    <w:rsid w:val="3C33C1EC"/>
    <w:rsid w:val="3D3C6021"/>
    <w:rsid w:val="3D6C0F37"/>
    <w:rsid w:val="3D85A0E7"/>
    <w:rsid w:val="3DB8C531"/>
    <w:rsid w:val="3DD6306D"/>
    <w:rsid w:val="3DF40709"/>
    <w:rsid w:val="3DFF8890"/>
    <w:rsid w:val="3EC259A5"/>
    <w:rsid w:val="3ED018AF"/>
    <w:rsid w:val="3EE7F80C"/>
    <w:rsid w:val="3F8DEEA6"/>
    <w:rsid w:val="3F97552F"/>
    <w:rsid w:val="3FD47AA3"/>
    <w:rsid w:val="40331A81"/>
    <w:rsid w:val="403DC8D8"/>
    <w:rsid w:val="405F2A93"/>
    <w:rsid w:val="40619A17"/>
    <w:rsid w:val="40FE93AC"/>
    <w:rsid w:val="41324E77"/>
    <w:rsid w:val="4173A56A"/>
    <w:rsid w:val="41993485"/>
    <w:rsid w:val="41C890DF"/>
    <w:rsid w:val="4217F68C"/>
    <w:rsid w:val="424BC8AC"/>
    <w:rsid w:val="426361EA"/>
    <w:rsid w:val="426489ED"/>
    <w:rsid w:val="42E544A5"/>
    <w:rsid w:val="44A5F77F"/>
    <w:rsid w:val="44D3AB67"/>
    <w:rsid w:val="44E1A1DA"/>
    <w:rsid w:val="45E85B4C"/>
    <w:rsid w:val="461E16B6"/>
    <w:rsid w:val="46252473"/>
    <w:rsid w:val="4664BC69"/>
    <w:rsid w:val="46AAD3E9"/>
    <w:rsid w:val="47583908"/>
    <w:rsid w:val="47900241"/>
    <w:rsid w:val="4851E6B8"/>
    <w:rsid w:val="48C7E14B"/>
    <w:rsid w:val="490EF298"/>
    <w:rsid w:val="49121D9B"/>
    <w:rsid w:val="4A2B7B2C"/>
    <w:rsid w:val="4A395E00"/>
    <w:rsid w:val="4A4C4A90"/>
    <w:rsid w:val="4A58C6C7"/>
    <w:rsid w:val="4B21C068"/>
    <w:rsid w:val="4B43DE7D"/>
    <w:rsid w:val="4B4F5082"/>
    <w:rsid w:val="4B739DC7"/>
    <w:rsid w:val="4B943663"/>
    <w:rsid w:val="4BC2C50A"/>
    <w:rsid w:val="4BF5C9B7"/>
    <w:rsid w:val="4C80204F"/>
    <w:rsid w:val="4C911840"/>
    <w:rsid w:val="4C9AE187"/>
    <w:rsid w:val="4CE6C6ED"/>
    <w:rsid w:val="4D003D29"/>
    <w:rsid w:val="4D6195D8"/>
    <w:rsid w:val="4DB82B83"/>
    <w:rsid w:val="4E8CDD90"/>
    <w:rsid w:val="4FB99F3F"/>
    <w:rsid w:val="502EEF74"/>
    <w:rsid w:val="50D5F66C"/>
    <w:rsid w:val="50E88B06"/>
    <w:rsid w:val="510FF298"/>
    <w:rsid w:val="51263C66"/>
    <w:rsid w:val="514ADD67"/>
    <w:rsid w:val="51E4FF4B"/>
    <w:rsid w:val="5213C4C8"/>
    <w:rsid w:val="52A58741"/>
    <w:rsid w:val="530E9213"/>
    <w:rsid w:val="53804737"/>
    <w:rsid w:val="538520E1"/>
    <w:rsid w:val="53C52844"/>
    <w:rsid w:val="53D7D500"/>
    <w:rsid w:val="53EF3DD7"/>
    <w:rsid w:val="544114D0"/>
    <w:rsid w:val="55E3F27B"/>
    <w:rsid w:val="560FCAA8"/>
    <w:rsid w:val="56A0CB47"/>
    <w:rsid w:val="57A242E1"/>
    <w:rsid w:val="57C47C00"/>
    <w:rsid w:val="5806831A"/>
    <w:rsid w:val="58A04DAC"/>
    <w:rsid w:val="58E04C20"/>
    <w:rsid w:val="5A320B86"/>
    <w:rsid w:val="5A634649"/>
    <w:rsid w:val="5ADF60F3"/>
    <w:rsid w:val="5AE1E387"/>
    <w:rsid w:val="5C38F3E3"/>
    <w:rsid w:val="5C5983F6"/>
    <w:rsid w:val="5C823FAF"/>
    <w:rsid w:val="5CA0585F"/>
    <w:rsid w:val="5D170644"/>
    <w:rsid w:val="5D26C00A"/>
    <w:rsid w:val="5D64D9EE"/>
    <w:rsid w:val="5E288E38"/>
    <w:rsid w:val="5E33402A"/>
    <w:rsid w:val="5EB6ACDE"/>
    <w:rsid w:val="5FC0B24C"/>
    <w:rsid w:val="601D574A"/>
    <w:rsid w:val="60A660BF"/>
    <w:rsid w:val="61B00E56"/>
    <w:rsid w:val="61B1355B"/>
    <w:rsid w:val="63285B2E"/>
    <w:rsid w:val="63672678"/>
    <w:rsid w:val="638EA24B"/>
    <w:rsid w:val="63FD2BF6"/>
    <w:rsid w:val="64892F1D"/>
    <w:rsid w:val="65075314"/>
    <w:rsid w:val="65511F7B"/>
    <w:rsid w:val="6587FAC5"/>
    <w:rsid w:val="659CA08D"/>
    <w:rsid w:val="65C1E1C6"/>
    <w:rsid w:val="65EA2857"/>
    <w:rsid w:val="66597DC7"/>
    <w:rsid w:val="672AB1D4"/>
    <w:rsid w:val="672EAA14"/>
    <w:rsid w:val="67FB3905"/>
    <w:rsid w:val="68204DB5"/>
    <w:rsid w:val="6881E58D"/>
    <w:rsid w:val="68CFE370"/>
    <w:rsid w:val="68D63948"/>
    <w:rsid w:val="68F45311"/>
    <w:rsid w:val="69667EC0"/>
    <w:rsid w:val="69C9F585"/>
    <w:rsid w:val="69DDADEB"/>
    <w:rsid w:val="6A6E4590"/>
    <w:rsid w:val="6A93E0D1"/>
    <w:rsid w:val="6B777258"/>
    <w:rsid w:val="6BA7E1F5"/>
    <w:rsid w:val="6CEE87E0"/>
    <w:rsid w:val="6D15FE53"/>
    <w:rsid w:val="6D24D20E"/>
    <w:rsid w:val="6D927592"/>
    <w:rsid w:val="6EE70101"/>
    <w:rsid w:val="6F01F6CF"/>
    <w:rsid w:val="6FCEBE05"/>
    <w:rsid w:val="6FFF9169"/>
    <w:rsid w:val="70BA4C0E"/>
    <w:rsid w:val="715F5A6A"/>
    <w:rsid w:val="716A82FD"/>
    <w:rsid w:val="723BA3B0"/>
    <w:rsid w:val="725355C3"/>
    <w:rsid w:val="72E67BD0"/>
    <w:rsid w:val="734D8F31"/>
    <w:rsid w:val="73882E1B"/>
    <w:rsid w:val="73EB81B1"/>
    <w:rsid w:val="73EF9703"/>
    <w:rsid w:val="74115E19"/>
    <w:rsid w:val="7420BE9E"/>
    <w:rsid w:val="75A60289"/>
    <w:rsid w:val="75FCA7BD"/>
    <w:rsid w:val="760E452F"/>
    <w:rsid w:val="767E5652"/>
    <w:rsid w:val="76F66542"/>
    <w:rsid w:val="7738E00A"/>
    <w:rsid w:val="7760E752"/>
    <w:rsid w:val="7787830A"/>
    <w:rsid w:val="77D425D3"/>
    <w:rsid w:val="77F5623B"/>
    <w:rsid w:val="7811B22C"/>
    <w:rsid w:val="799F3B95"/>
    <w:rsid w:val="79B25043"/>
    <w:rsid w:val="7AF4A475"/>
    <w:rsid w:val="7B34E2F1"/>
    <w:rsid w:val="7C3C43D8"/>
    <w:rsid w:val="7CF462E3"/>
    <w:rsid w:val="7E84376C"/>
    <w:rsid w:val="7F566526"/>
    <w:rsid w:val="7F57AC0D"/>
    <w:rsid w:val="7F7E15E9"/>
    <w:rsid w:val="7FF05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453AA"/>
  <w15:chartTrackingRefBased/>
  <w15:docId w15:val="{A9FB557B-AD66-4B47-9A3D-77DC592B02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8204DB5"/>
    <w:pPr>
      <w:spacing/>
      <w:ind w:left="720"/>
      <w:contextualSpacing/>
    </w:pPr>
  </w:style>
  <w:style w:type="paragraph" w:styleId="Header">
    <w:uiPriority w:val="99"/>
    <w:name w:val="header"/>
    <w:basedOn w:val="Normal"/>
    <w:unhideWhenUsed/>
    <w:rsid w:val="38FD1AF1"/>
    <w:pPr>
      <w:tabs>
        <w:tab w:val="center" w:leader="none" w:pos="4680"/>
        <w:tab w:val="right" w:leader="none" w:pos="9360"/>
      </w:tabs>
      <w:spacing w:after="0" w:line="240" w:lineRule="auto"/>
    </w:pPr>
  </w:style>
  <w:style w:type="paragraph" w:styleId="Footer">
    <w:uiPriority w:val="99"/>
    <w:name w:val="footer"/>
    <w:basedOn w:val="Normal"/>
    <w:unhideWhenUsed/>
    <w:rsid w:val="38FD1AF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1b71f822601450b" /><Relationship Type="http://schemas.openxmlformats.org/officeDocument/2006/relationships/image" Target="/media/image.png" Id="rId1522151881" /><Relationship Type="http://schemas.openxmlformats.org/officeDocument/2006/relationships/image" Target="/media/image2.png" Id="rId346323539" /><Relationship Type="http://schemas.openxmlformats.org/officeDocument/2006/relationships/footer" Target="/word/footer.xml" Id="R803b941461aa44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Niamh Dash (2605444)</dc:creator>
  <keywords/>
  <dc:description/>
  <lastModifiedBy>Niamh Dash (2605444)</lastModifiedBy>
  <revision>6</revision>
  <dcterms:created xsi:type="dcterms:W3CDTF">2026-09-29T19:25:35.4617846Z</dcterms:created>
  <dcterms:modified xsi:type="dcterms:W3CDTF">2026-10-18T22:17:07.8474620Z</dcterms:modified>
</coreProperties>
</file>