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olor w:val="2F5496" w:themeColor="accent1" w:themeShade="BF"/>
          <w:sz w:val="32"/>
          <w:szCs w:val="32"/>
          <w:u w:val="single"/>
        </w:rPr>
        <w:id w:val="-1742470180"/>
        <w:docPartObj>
          <w:docPartGallery w:val="Cover Pages"/>
          <w:docPartUnique/>
        </w:docPartObj>
      </w:sdtPr>
      <w:sdtContent>
        <w:p w14:paraId="0B681F8F" w14:textId="20D2A50D" w:rsidR="00184B17" w:rsidRPr="00184B17" w:rsidRDefault="00184B17" w:rsidP="00893175">
          <w:pPr>
            <w:spacing w:line="360" w:lineRule="auto"/>
            <w:rPr>
              <w:u w:val="single"/>
            </w:rPr>
          </w:pPr>
        </w:p>
        <w:p w14:paraId="555F931E" w14:textId="77777777" w:rsidR="00184B17" w:rsidRPr="00184B17" w:rsidRDefault="00184B17" w:rsidP="00893175">
          <w:pPr>
            <w:spacing w:line="360" w:lineRule="auto"/>
            <w:rPr>
              <w:u w:val="single"/>
            </w:rPr>
            <w:sectPr w:rsidR="00184B17" w:rsidRPr="00184B17" w:rsidSect="00184B1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r w:rsidRPr="00184B17">
            <w:rPr>
              <w:noProof/>
              <w:u w:val="single"/>
              <w:lang w:eastAsia="en-GB"/>
            </w:rPr>
            <mc:AlternateContent>
              <mc:Choice Requires="wpg">
                <w:drawing>
                  <wp:anchor distT="0" distB="0" distL="114300" distR="114300" simplePos="0" relativeHeight="251659264" behindDoc="1" locked="0" layoutInCell="1" allowOverlap="1" wp14:anchorId="7B37C4D6" wp14:editId="2587438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D757C65" w14:textId="61575A77" w:rsidR="00BA7F6B" w:rsidRDefault="00BA7F6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Business Management in Projects.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B37C4D6"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D757C65" w14:textId="61575A77" w:rsidR="00BA7F6B" w:rsidRDefault="00BA7F6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Business Management in Projects.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184B17">
            <w:rPr>
              <w:noProof/>
              <w:u w:val="single"/>
              <w:lang w:eastAsia="en-GB"/>
            </w:rPr>
            <mc:AlternateContent>
              <mc:Choice Requires="wps">
                <w:drawing>
                  <wp:anchor distT="0" distB="0" distL="114300" distR="114300" simplePos="0" relativeHeight="251662336" behindDoc="0" locked="0" layoutInCell="1" allowOverlap="1" wp14:anchorId="51372ACC" wp14:editId="4C71C54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578C43" w14:textId="3039542D" w:rsidR="00BA7F6B" w:rsidRDefault="00BA7F6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vale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Damian.Thomas@vale.com</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1372ACC"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64578C43" w14:textId="3039542D" w:rsidR="00BA7F6B" w:rsidRDefault="00BA7F6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vale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Damian.Thomas@vale.com</w:t>
                              </w:r>
                            </w:sdtContent>
                          </w:sdt>
                        </w:p>
                      </w:txbxContent>
                    </v:textbox>
                    <w10:wrap type="square" anchorx="page" anchory="margin"/>
                  </v:shape>
                </w:pict>
              </mc:Fallback>
            </mc:AlternateContent>
          </w:r>
          <w:r w:rsidRPr="00184B17">
            <w:rPr>
              <w:noProof/>
              <w:u w:val="single"/>
              <w:lang w:eastAsia="en-GB"/>
            </w:rPr>
            <mc:AlternateContent>
              <mc:Choice Requires="wps">
                <w:drawing>
                  <wp:anchor distT="0" distB="0" distL="114300" distR="114300" simplePos="0" relativeHeight="251661312" behindDoc="0" locked="0" layoutInCell="1" allowOverlap="1" wp14:anchorId="43A90CBB" wp14:editId="475A2BA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B072BD6" w14:textId="22A92444" w:rsidR="00BA7F6B" w:rsidRDefault="00BA7F6B">
                                    <w:pPr>
                                      <w:pStyle w:val="NoSpacing"/>
                                      <w:spacing w:before="40" w:after="40"/>
                                      <w:rPr>
                                        <w:caps/>
                                        <w:color w:val="4472C4" w:themeColor="accent1"/>
                                        <w:sz w:val="28"/>
                                        <w:szCs w:val="28"/>
                                      </w:rPr>
                                    </w:pPr>
                                    <w:r>
                                      <w:rPr>
                                        <w:caps/>
                                        <w:color w:val="4472C4" w:themeColor="accent1"/>
                                        <w:sz w:val="28"/>
                                        <w:szCs w:val="28"/>
                                      </w:rPr>
                                      <w:t>Managing engineering projects.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D297D06" w14:textId="4A6A0603" w:rsidR="00BA7F6B" w:rsidRDefault="00BA7F6B">
                                    <w:pPr>
                                      <w:pStyle w:val="NoSpacing"/>
                                      <w:spacing w:before="40" w:after="40"/>
                                      <w:rPr>
                                        <w:caps/>
                                        <w:color w:val="5B9BD5" w:themeColor="accent5"/>
                                        <w:sz w:val="24"/>
                                        <w:szCs w:val="24"/>
                                      </w:rPr>
                                    </w:pPr>
                                    <w:r>
                                      <w:rPr>
                                        <w:caps/>
                                        <w:color w:val="5B9BD5" w:themeColor="accent5"/>
                                        <w:sz w:val="24"/>
                                        <w:szCs w:val="24"/>
                                      </w:rPr>
                                      <w:t>Damian Thomas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3A90CBB"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B072BD6" w14:textId="22A92444" w:rsidR="00BA7F6B" w:rsidRDefault="00BA7F6B">
                              <w:pPr>
                                <w:pStyle w:val="NoSpacing"/>
                                <w:spacing w:before="40" w:after="40"/>
                                <w:rPr>
                                  <w:caps/>
                                  <w:color w:val="4472C4" w:themeColor="accent1"/>
                                  <w:sz w:val="28"/>
                                  <w:szCs w:val="28"/>
                                </w:rPr>
                              </w:pPr>
                              <w:r>
                                <w:rPr>
                                  <w:caps/>
                                  <w:color w:val="4472C4" w:themeColor="accent1"/>
                                  <w:sz w:val="28"/>
                                  <w:szCs w:val="28"/>
                                </w:rPr>
                                <w:t>Managing engineering projects.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D297D06" w14:textId="4A6A0603" w:rsidR="00BA7F6B" w:rsidRDefault="00BA7F6B">
                              <w:pPr>
                                <w:pStyle w:val="NoSpacing"/>
                                <w:spacing w:before="40" w:after="40"/>
                                <w:rPr>
                                  <w:caps/>
                                  <w:color w:val="5B9BD5" w:themeColor="accent5"/>
                                  <w:sz w:val="24"/>
                                  <w:szCs w:val="24"/>
                                </w:rPr>
                              </w:pPr>
                              <w:r>
                                <w:rPr>
                                  <w:caps/>
                                  <w:color w:val="5B9BD5" w:themeColor="accent5"/>
                                  <w:sz w:val="24"/>
                                  <w:szCs w:val="24"/>
                                </w:rPr>
                                <w:t>Damian Thomas</w:t>
                              </w:r>
                            </w:p>
                          </w:sdtContent>
                        </w:sdt>
                      </w:txbxContent>
                    </v:textbox>
                    <w10:wrap type="square" anchorx="page" anchory="page"/>
                  </v:shape>
                </w:pict>
              </mc:Fallback>
            </mc:AlternateContent>
          </w:r>
          <w:r w:rsidRPr="00184B17">
            <w:rPr>
              <w:noProof/>
              <w:u w:val="single"/>
              <w:lang w:eastAsia="en-GB"/>
            </w:rPr>
            <mc:AlternateContent>
              <mc:Choice Requires="wps">
                <w:drawing>
                  <wp:anchor distT="0" distB="0" distL="114300" distR="114300" simplePos="0" relativeHeight="251660288" behindDoc="0" locked="0" layoutInCell="1" allowOverlap="1" wp14:anchorId="6949E868" wp14:editId="5365BAD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3D247EA7" w14:textId="24FA00A7" w:rsidR="00BA7F6B" w:rsidRDefault="00BA7F6B">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949E868"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4472c4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3D247EA7" w14:textId="24FA00A7" w:rsidR="00BA7F6B" w:rsidRDefault="00BA7F6B">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Pr="00184B17">
            <w:rPr>
              <w:u w:val="single"/>
            </w:rPr>
            <w:br w:type="page"/>
          </w:r>
        </w:p>
        <w:p w14:paraId="4B7E8025" w14:textId="77777777" w:rsidR="00184B17" w:rsidRPr="00184B17" w:rsidRDefault="00184B17" w:rsidP="00893175">
          <w:pPr>
            <w:spacing w:line="360" w:lineRule="auto"/>
            <w:rPr>
              <w:u w:val="single"/>
            </w:rPr>
          </w:pPr>
          <w:r w:rsidRPr="00184B17">
            <w:rPr>
              <w:u w:val="single"/>
            </w:rPr>
            <w:lastRenderedPageBreak/>
            <w:br w:type="page"/>
          </w:r>
        </w:p>
        <w:p w14:paraId="2DC57F13" w14:textId="581B125B" w:rsidR="00184B17" w:rsidRDefault="00184B17" w:rsidP="00BA7F6B">
          <w:pPr>
            <w:pStyle w:val="Heading1"/>
            <w:spacing w:line="360" w:lineRule="auto"/>
            <w:rPr>
              <w:u w:val="single"/>
            </w:rPr>
          </w:pPr>
          <w:bookmarkStart w:id="0" w:name="_Toc132029660"/>
          <w:r w:rsidRPr="00184B17">
            <w:rPr>
              <w:u w:val="single"/>
            </w:rPr>
            <w:lastRenderedPageBreak/>
            <w:t>Summary.</w:t>
          </w:r>
          <w:bookmarkEnd w:id="0"/>
        </w:p>
        <w:p w14:paraId="219C15F6" w14:textId="112E837A" w:rsidR="00BA7F6B" w:rsidRDefault="00BA7F6B" w:rsidP="00BA7F6B">
          <w:pPr>
            <w:spacing w:line="360" w:lineRule="auto"/>
          </w:pPr>
          <w:r>
            <w:t>This report looks at the requirements of a project to move a small smoothie business to a new location and to consider new lines of products</w:t>
          </w:r>
          <w:r w:rsidR="00506E28">
            <w:t xml:space="preserve"> from the perspective of a project consultant</w:t>
          </w:r>
          <w:r>
            <w:t xml:space="preserve">. It focuses on three main areas. </w:t>
          </w:r>
        </w:p>
        <w:p w14:paraId="4059180D" w14:textId="429C9610" w:rsidR="00BA7F6B" w:rsidRDefault="00BA7F6B" w:rsidP="00BA7F6B">
          <w:pPr>
            <w:pStyle w:val="ListParagraph"/>
            <w:numPr>
              <w:ilvl w:val="0"/>
              <w:numId w:val="17"/>
            </w:numPr>
            <w:spacing w:line="360" w:lineRule="auto"/>
          </w:pPr>
          <w:r>
            <w:t>The costs involved with moving.</w:t>
          </w:r>
        </w:p>
        <w:p w14:paraId="0C35B9AF" w14:textId="24C74689" w:rsidR="00BA7F6B" w:rsidRDefault="00BA7F6B" w:rsidP="00BA7F6B">
          <w:pPr>
            <w:pStyle w:val="ListParagraph"/>
            <w:numPr>
              <w:ilvl w:val="0"/>
              <w:numId w:val="17"/>
            </w:numPr>
            <w:spacing w:line="360" w:lineRule="auto"/>
          </w:pPr>
          <w:r>
            <w:t>A SWOT and PESTLE analysis of the relocation and product line.</w:t>
          </w:r>
        </w:p>
        <w:p w14:paraId="0BE9BCF4" w14:textId="323C47AD" w:rsidR="00BA7F6B" w:rsidRDefault="00506E28" w:rsidP="00BA7F6B">
          <w:pPr>
            <w:pStyle w:val="ListParagraph"/>
            <w:numPr>
              <w:ilvl w:val="0"/>
              <w:numId w:val="17"/>
            </w:numPr>
            <w:spacing w:line="360" w:lineRule="auto"/>
          </w:pPr>
          <w:r>
            <w:t>A</w:t>
          </w:r>
          <w:r w:rsidR="00BA7F6B">
            <w:t xml:space="preserve"> work breakdown structure of the project.</w:t>
          </w:r>
        </w:p>
        <w:p w14:paraId="697DF23C" w14:textId="20C70A78" w:rsidR="00BA7F6B" w:rsidRDefault="00BA7F6B" w:rsidP="00BA7F6B">
          <w:pPr>
            <w:spacing w:line="360" w:lineRule="auto"/>
          </w:pPr>
          <w:r>
            <w:t>These three are the main areas that affect the early stages of projects. They are key to the success of a</w:t>
          </w:r>
          <w:r w:rsidR="00506E28">
            <w:t>ny</w:t>
          </w:r>
          <w:r>
            <w:t xml:space="preserve"> project.</w:t>
          </w:r>
        </w:p>
        <w:p w14:paraId="27A6ECC3" w14:textId="32BA5B0D" w:rsidR="00BA7F6B" w:rsidRPr="00506E28" w:rsidRDefault="00BA7F6B" w:rsidP="00893175">
          <w:pPr>
            <w:spacing w:line="360" w:lineRule="auto"/>
          </w:pPr>
          <w:r>
            <w:t xml:space="preserve">The report also highlights ten elements that are essential to a successful project. It gives an explanation of each step to better understand the </w:t>
          </w:r>
          <w:r w:rsidR="00506E28">
            <w:t xml:space="preserve">importance of each and every stage involved with project. </w:t>
          </w:r>
        </w:p>
        <w:p w14:paraId="2EBB6EB6" w14:textId="7AEC3B5C" w:rsidR="00506E28" w:rsidRPr="00506E28" w:rsidRDefault="00506E28" w:rsidP="00893175">
          <w:pPr>
            <w:spacing w:line="360" w:lineRule="auto"/>
            <w:sectPr w:rsidR="00506E28" w:rsidRPr="00506E28" w:rsidSect="00184B17">
              <w:footerReference w:type="first" r:id="rId15"/>
              <w:pgSz w:w="11906" w:h="16838"/>
              <w:pgMar w:top="1440" w:right="1440" w:bottom="1440" w:left="1440" w:header="708" w:footer="708" w:gutter="0"/>
              <w:pgNumType w:fmt="lowerRoman" w:start="1"/>
              <w:cols w:space="708"/>
              <w:titlePg/>
              <w:docGrid w:linePitch="360"/>
            </w:sectPr>
          </w:pPr>
          <w:r w:rsidRPr="00506E28">
            <w:t>The report aims to assist the smoothie company owners decide whether to relocate and expand their production line.</w:t>
          </w:r>
        </w:p>
        <w:sdt>
          <w:sdtPr>
            <w:rPr>
              <w:rFonts w:asciiTheme="minorHAnsi" w:eastAsiaTheme="minorHAnsi" w:hAnsiTheme="minorHAnsi" w:cstheme="minorBidi"/>
              <w:color w:val="auto"/>
              <w:sz w:val="22"/>
              <w:szCs w:val="22"/>
              <w:u w:val="single"/>
              <w:lang w:val="en-GB"/>
            </w:rPr>
            <w:id w:val="1675917719"/>
            <w:docPartObj>
              <w:docPartGallery w:val="Table of Contents"/>
              <w:docPartUnique/>
            </w:docPartObj>
          </w:sdtPr>
          <w:sdtEndPr>
            <w:rPr>
              <w:b/>
              <w:bCs/>
              <w:noProof/>
            </w:rPr>
          </w:sdtEndPr>
          <w:sdtContent>
            <w:p w14:paraId="5CA67F3B" w14:textId="1B450198" w:rsidR="00CA461E" w:rsidRPr="00675E70" w:rsidRDefault="00184B17" w:rsidP="00506E28">
              <w:pPr>
                <w:pStyle w:val="TOCHeading"/>
                <w:spacing w:line="360" w:lineRule="auto"/>
                <w:rPr>
                  <w:u w:val="single"/>
                </w:rPr>
              </w:pPr>
              <w:r w:rsidRPr="00184B17">
                <w:rPr>
                  <w:u w:val="single"/>
                </w:rPr>
                <w:t>Contents</w:t>
              </w:r>
            </w:p>
            <w:p w14:paraId="7BCEE2AC" w14:textId="12CD519D" w:rsidR="00F14DEE" w:rsidRDefault="00184B17" w:rsidP="00506E28">
              <w:pPr>
                <w:pStyle w:val="TOC1"/>
                <w:tabs>
                  <w:tab w:val="right" w:leader="dot" w:pos="9016"/>
                </w:tabs>
                <w:spacing w:line="360" w:lineRule="auto"/>
                <w:rPr>
                  <w:rFonts w:eastAsiaTheme="minorEastAsia"/>
                  <w:noProof/>
                  <w:lang w:eastAsia="en-GB"/>
                </w:rPr>
              </w:pPr>
              <w:r w:rsidRPr="00184B17">
                <w:rPr>
                  <w:u w:val="single"/>
                </w:rPr>
                <w:fldChar w:fldCharType="begin"/>
              </w:r>
              <w:r w:rsidRPr="00184B17">
                <w:rPr>
                  <w:u w:val="single"/>
                </w:rPr>
                <w:instrText xml:space="preserve"> TOC \o "1-3" \h \z \u </w:instrText>
              </w:r>
              <w:r w:rsidRPr="00184B17">
                <w:rPr>
                  <w:u w:val="single"/>
                </w:rPr>
                <w:fldChar w:fldCharType="separate"/>
              </w:r>
              <w:hyperlink w:anchor="_Toc132029660" w:history="1">
                <w:r w:rsidR="00F14DEE" w:rsidRPr="002A1378">
                  <w:rPr>
                    <w:rStyle w:val="Hyperlink"/>
                    <w:noProof/>
                  </w:rPr>
                  <w:t>Summary.</w:t>
                </w:r>
                <w:r w:rsidR="00F14DEE">
                  <w:rPr>
                    <w:noProof/>
                    <w:webHidden/>
                  </w:rPr>
                  <w:tab/>
                </w:r>
                <w:r w:rsidR="00F14DEE">
                  <w:rPr>
                    <w:noProof/>
                    <w:webHidden/>
                  </w:rPr>
                  <w:fldChar w:fldCharType="begin"/>
                </w:r>
                <w:r w:rsidR="00F14DEE">
                  <w:rPr>
                    <w:noProof/>
                    <w:webHidden/>
                  </w:rPr>
                  <w:instrText xml:space="preserve"> PAGEREF _Toc132029660 \h </w:instrText>
                </w:r>
                <w:r w:rsidR="00F14DEE">
                  <w:rPr>
                    <w:noProof/>
                    <w:webHidden/>
                  </w:rPr>
                </w:r>
                <w:r w:rsidR="00F14DEE">
                  <w:rPr>
                    <w:noProof/>
                    <w:webHidden/>
                  </w:rPr>
                  <w:fldChar w:fldCharType="separate"/>
                </w:r>
                <w:r w:rsidR="00F14DEE">
                  <w:rPr>
                    <w:noProof/>
                    <w:webHidden/>
                  </w:rPr>
                  <w:t>ii</w:t>
                </w:r>
                <w:r w:rsidR="00F14DEE">
                  <w:rPr>
                    <w:noProof/>
                    <w:webHidden/>
                  </w:rPr>
                  <w:fldChar w:fldCharType="end"/>
                </w:r>
              </w:hyperlink>
            </w:p>
            <w:p w14:paraId="4ADADB71" w14:textId="110AE789" w:rsidR="00F14DEE" w:rsidRDefault="00F14DEE" w:rsidP="00506E28">
              <w:pPr>
                <w:pStyle w:val="TOC1"/>
                <w:tabs>
                  <w:tab w:val="right" w:leader="dot" w:pos="9016"/>
                </w:tabs>
                <w:spacing w:line="360" w:lineRule="auto"/>
                <w:rPr>
                  <w:rFonts w:eastAsiaTheme="minorEastAsia"/>
                  <w:noProof/>
                  <w:lang w:eastAsia="en-GB"/>
                </w:rPr>
              </w:pPr>
              <w:hyperlink w:anchor="_Toc132029661" w:history="1">
                <w:r w:rsidRPr="002A1378">
                  <w:rPr>
                    <w:rStyle w:val="Hyperlink"/>
                    <w:noProof/>
                  </w:rPr>
                  <w:t>Introduction.</w:t>
                </w:r>
                <w:r>
                  <w:rPr>
                    <w:noProof/>
                    <w:webHidden/>
                  </w:rPr>
                  <w:tab/>
                </w:r>
                <w:r>
                  <w:rPr>
                    <w:noProof/>
                    <w:webHidden/>
                  </w:rPr>
                  <w:fldChar w:fldCharType="begin"/>
                </w:r>
                <w:r>
                  <w:rPr>
                    <w:noProof/>
                    <w:webHidden/>
                  </w:rPr>
                  <w:instrText xml:space="preserve"> PAGEREF _Toc132029661 \h </w:instrText>
                </w:r>
                <w:r>
                  <w:rPr>
                    <w:noProof/>
                    <w:webHidden/>
                  </w:rPr>
                </w:r>
                <w:r>
                  <w:rPr>
                    <w:noProof/>
                    <w:webHidden/>
                  </w:rPr>
                  <w:fldChar w:fldCharType="separate"/>
                </w:r>
                <w:r>
                  <w:rPr>
                    <w:noProof/>
                    <w:webHidden/>
                  </w:rPr>
                  <w:t>1</w:t>
                </w:r>
                <w:r>
                  <w:rPr>
                    <w:noProof/>
                    <w:webHidden/>
                  </w:rPr>
                  <w:fldChar w:fldCharType="end"/>
                </w:r>
              </w:hyperlink>
            </w:p>
            <w:p w14:paraId="49215ABD" w14:textId="02C00F10" w:rsidR="00F14DEE" w:rsidRDefault="00F14DEE" w:rsidP="00506E28">
              <w:pPr>
                <w:pStyle w:val="TOC1"/>
                <w:tabs>
                  <w:tab w:val="left" w:pos="660"/>
                  <w:tab w:val="right" w:leader="dot" w:pos="9016"/>
                </w:tabs>
                <w:spacing w:line="360" w:lineRule="auto"/>
                <w:rPr>
                  <w:rFonts w:eastAsiaTheme="minorEastAsia"/>
                  <w:noProof/>
                  <w:lang w:eastAsia="en-GB"/>
                </w:rPr>
              </w:pPr>
              <w:hyperlink w:anchor="_Toc132029662" w:history="1">
                <w:r w:rsidRPr="002A1378">
                  <w:rPr>
                    <w:rStyle w:val="Hyperlink"/>
                    <w:noProof/>
                  </w:rPr>
                  <w:t>1.0</w:t>
                </w:r>
                <w:r>
                  <w:rPr>
                    <w:rFonts w:eastAsiaTheme="minorEastAsia"/>
                    <w:noProof/>
                    <w:lang w:eastAsia="en-GB"/>
                  </w:rPr>
                  <w:tab/>
                </w:r>
                <w:r w:rsidRPr="002A1378">
                  <w:rPr>
                    <w:rStyle w:val="Hyperlink"/>
                    <w:noProof/>
                  </w:rPr>
                  <w:t>Principals of Project Management.</w:t>
                </w:r>
                <w:r>
                  <w:rPr>
                    <w:noProof/>
                    <w:webHidden/>
                  </w:rPr>
                  <w:tab/>
                </w:r>
                <w:r>
                  <w:rPr>
                    <w:noProof/>
                    <w:webHidden/>
                  </w:rPr>
                  <w:fldChar w:fldCharType="begin"/>
                </w:r>
                <w:r>
                  <w:rPr>
                    <w:noProof/>
                    <w:webHidden/>
                  </w:rPr>
                  <w:instrText xml:space="preserve"> PAGEREF _Toc132029662 \h </w:instrText>
                </w:r>
                <w:r>
                  <w:rPr>
                    <w:noProof/>
                    <w:webHidden/>
                  </w:rPr>
                </w:r>
                <w:r>
                  <w:rPr>
                    <w:noProof/>
                    <w:webHidden/>
                  </w:rPr>
                  <w:fldChar w:fldCharType="separate"/>
                </w:r>
                <w:r>
                  <w:rPr>
                    <w:noProof/>
                    <w:webHidden/>
                  </w:rPr>
                  <w:t>2</w:t>
                </w:r>
                <w:r>
                  <w:rPr>
                    <w:noProof/>
                    <w:webHidden/>
                  </w:rPr>
                  <w:fldChar w:fldCharType="end"/>
                </w:r>
              </w:hyperlink>
            </w:p>
            <w:p w14:paraId="1FA2D296" w14:textId="02584907" w:rsidR="00F14DEE" w:rsidRDefault="00F14DEE" w:rsidP="00506E28">
              <w:pPr>
                <w:pStyle w:val="TOC2"/>
                <w:tabs>
                  <w:tab w:val="left" w:pos="880"/>
                  <w:tab w:val="right" w:leader="dot" w:pos="9016"/>
                </w:tabs>
                <w:spacing w:line="360" w:lineRule="auto"/>
                <w:rPr>
                  <w:rFonts w:eastAsiaTheme="minorEastAsia"/>
                  <w:noProof/>
                  <w:lang w:eastAsia="en-GB"/>
                </w:rPr>
              </w:pPr>
              <w:hyperlink w:anchor="_Toc132029663" w:history="1">
                <w:r w:rsidRPr="002A1378">
                  <w:rPr>
                    <w:rStyle w:val="Hyperlink"/>
                    <w:noProof/>
                  </w:rPr>
                  <w:t>1.1</w:t>
                </w:r>
                <w:r>
                  <w:rPr>
                    <w:rFonts w:eastAsiaTheme="minorEastAsia"/>
                    <w:noProof/>
                    <w:lang w:eastAsia="en-GB"/>
                  </w:rPr>
                  <w:tab/>
                </w:r>
                <w:r w:rsidRPr="002A1378">
                  <w:rPr>
                    <w:rStyle w:val="Hyperlink"/>
                    <w:noProof/>
                  </w:rPr>
                  <w:t>Introduction to Project Management.</w:t>
                </w:r>
                <w:r>
                  <w:rPr>
                    <w:noProof/>
                    <w:webHidden/>
                  </w:rPr>
                  <w:tab/>
                </w:r>
                <w:r>
                  <w:rPr>
                    <w:noProof/>
                    <w:webHidden/>
                  </w:rPr>
                  <w:fldChar w:fldCharType="begin"/>
                </w:r>
                <w:r>
                  <w:rPr>
                    <w:noProof/>
                    <w:webHidden/>
                  </w:rPr>
                  <w:instrText xml:space="preserve"> PAGEREF _Toc132029663 \h </w:instrText>
                </w:r>
                <w:r>
                  <w:rPr>
                    <w:noProof/>
                    <w:webHidden/>
                  </w:rPr>
                </w:r>
                <w:r>
                  <w:rPr>
                    <w:noProof/>
                    <w:webHidden/>
                  </w:rPr>
                  <w:fldChar w:fldCharType="separate"/>
                </w:r>
                <w:r>
                  <w:rPr>
                    <w:noProof/>
                    <w:webHidden/>
                  </w:rPr>
                  <w:t>2</w:t>
                </w:r>
                <w:r>
                  <w:rPr>
                    <w:noProof/>
                    <w:webHidden/>
                  </w:rPr>
                  <w:fldChar w:fldCharType="end"/>
                </w:r>
              </w:hyperlink>
            </w:p>
            <w:p w14:paraId="44759ABC" w14:textId="3D708F4F" w:rsidR="00F14DEE" w:rsidRDefault="00F14DEE" w:rsidP="00506E28">
              <w:pPr>
                <w:pStyle w:val="TOC2"/>
                <w:tabs>
                  <w:tab w:val="left" w:pos="880"/>
                  <w:tab w:val="right" w:leader="dot" w:pos="9016"/>
                </w:tabs>
                <w:spacing w:line="360" w:lineRule="auto"/>
                <w:rPr>
                  <w:rFonts w:eastAsiaTheme="minorEastAsia"/>
                  <w:noProof/>
                  <w:lang w:eastAsia="en-GB"/>
                </w:rPr>
              </w:pPr>
              <w:hyperlink w:anchor="_Toc132029664" w:history="1">
                <w:r w:rsidRPr="002A1378">
                  <w:rPr>
                    <w:rStyle w:val="Hyperlink"/>
                    <w:noProof/>
                  </w:rPr>
                  <w:t>1.2</w:t>
                </w:r>
                <w:r>
                  <w:rPr>
                    <w:rFonts w:eastAsiaTheme="minorEastAsia"/>
                    <w:noProof/>
                    <w:lang w:eastAsia="en-GB"/>
                  </w:rPr>
                  <w:tab/>
                </w:r>
                <w:r w:rsidRPr="002A1378">
                  <w:rPr>
                    <w:rStyle w:val="Hyperlink"/>
                    <w:noProof/>
                  </w:rPr>
                  <w:t>Background Reaserch.</w:t>
                </w:r>
                <w:r>
                  <w:rPr>
                    <w:noProof/>
                    <w:webHidden/>
                  </w:rPr>
                  <w:tab/>
                </w:r>
                <w:r>
                  <w:rPr>
                    <w:noProof/>
                    <w:webHidden/>
                  </w:rPr>
                  <w:fldChar w:fldCharType="begin"/>
                </w:r>
                <w:r>
                  <w:rPr>
                    <w:noProof/>
                    <w:webHidden/>
                  </w:rPr>
                  <w:instrText xml:space="preserve"> PAGEREF _Toc132029664 \h </w:instrText>
                </w:r>
                <w:r>
                  <w:rPr>
                    <w:noProof/>
                    <w:webHidden/>
                  </w:rPr>
                </w:r>
                <w:r>
                  <w:rPr>
                    <w:noProof/>
                    <w:webHidden/>
                  </w:rPr>
                  <w:fldChar w:fldCharType="separate"/>
                </w:r>
                <w:r>
                  <w:rPr>
                    <w:noProof/>
                    <w:webHidden/>
                  </w:rPr>
                  <w:t>3</w:t>
                </w:r>
                <w:r>
                  <w:rPr>
                    <w:noProof/>
                    <w:webHidden/>
                  </w:rPr>
                  <w:fldChar w:fldCharType="end"/>
                </w:r>
              </w:hyperlink>
            </w:p>
            <w:p w14:paraId="6EBDFAC2" w14:textId="02440694" w:rsidR="00F14DEE" w:rsidRDefault="00F14DEE" w:rsidP="00506E28">
              <w:pPr>
                <w:pStyle w:val="TOC2"/>
                <w:tabs>
                  <w:tab w:val="left" w:pos="880"/>
                  <w:tab w:val="right" w:leader="dot" w:pos="9016"/>
                </w:tabs>
                <w:spacing w:line="360" w:lineRule="auto"/>
                <w:rPr>
                  <w:rFonts w:eastAsiaTheme="minorEastAsia"/>
                  <w:noProof/>
                  <w:lang w:eastAsia="en-GB"/>
                </w:rPr>
              </w:pPr>
              <w:hyperlink w:anchor="_Toc132029665" w:history="1">
                <w:r w:rsidRPr="002A1378">
                  <w:rPr>
                    <w:rStyle w:val="Hyperlink"/>
                    <w:noProof/>
                  </w:rPr>
                  <w:t>1.3</w:t>
                </w:r>
                <w:r>
                  <w:rPr>
                    <w:rFonts w:eastAsiaTheme="minorEastAsia"/>
                    <w:noProof/>
                    <w:lang w:eastAsia="en-GB"/>
                  </w:rPr>
                  <w:tab/>
                </w:r>
                <w:r w:rsidRPr="002A1378">
                  <w:rPr>
                    <w:rStyle w:val="Hyperlink"/>
                    <w:noProof/>
                  </w:rPr>
                  <w:t>Breakdown of what is needed.</w:t>
                </w:r>
                <w:r>
                  <w:rPr>
                    <w:noProof/>
                    <w:webHidden/>
                  </w:rPr>
                  <w:tab/>
                </w:r>
                <w:r>
                  <w:rPr>
                    <w:noProof/>
                    <w:webHidden/>
                  </w:rPr>
                  <w:fldChar w:fldCharType="begin"/>
                </w:r>
                <w:r>
                  <w:rPr>
                    <w:noProof/>
                    <w:webHidden/>
                  </w:rPr>
                  <w:instrText xml:space="preserve"> PAGEREF _Toc132029665 \h </w:instrText>
                </w:r>
                <w:r>
                  <w:rPr>
                    <w:noProof/>
                    <w:webHidden/>
                  </w:rPr>
                </w:r>
                <w:r>
                  <w:rPr>
                    <w:noProof/>
                    <w:webHidden/>
                  </w:rPr>
                  <w:fldChar w:fldCharType="separate"/>
                </w:r>
                <w:r>
                  <w:rPr>
                    <w:noProof/>
                    <w:webHidden/>
                  </w:rPr>
                  <w:t>4</w:t>
                </w:r>
                <w:r>
                  <w:rPr>
                    <w:noProof/>
                    <w:webHidden/>
                  </w:rPr>
                  <w:fldChar w:fldCharType="end"/>
                </w:r>
              </w:hyperlink>
            </w:p>
            <w:p w14:paraId="0949C3DD" w14:textId="45278A07" w:rsidR="00F14DEE" w:rsidRDefault="00F14DEE" w:rsidP="00506E28">
              <w:pPr>
                <w:pStyle w:val="TOC1"/>
                <w:tabs>
                  <w:tab w:val="left" w:pos="660"/>
                  <w:tab w:val="right" w:leader="dot" w:pos="9016"/>
                </w:tabs>
                <w:spacing w:line="360" w:lineRule="auto"/>
                <w:rPr>
                  <w:rFonts w:eastAsiaTheme="minorEastAsia"/>
                  <w:noProof/>
                  <w:lang w:eastAsia="en-GB"/>
                </w:rPr>
              </w:pPr>
              <w:hyperlink w:anchor="_Toc132029666" w:history="1">
                <w:r w:rsidRPr="002A1378">
                  <w:rPr>
                    <w:rStyle w:val="Hyperlink"/>
                    <w:noProof/>
                  </w:rPr>
                  <w:t>2.0</w:t>
                </w:r>
                <w:r>
                  <w:rPr>
                    <w:rFonts w:eastAsiaTheme="minorEastAsia"/>
                    <w:noProof/>
                    <w:lang w:eastAsia="en-GB"/>
                  </w:rPr>
                  <w:tab/>
                </w:r>
                <w:r w:rsidRPr="002A1378">
                  <w:rPr>
                    <w:rStyle w:val="Hyperlink"/>
                    <w:noProof/>
                  </w:rPr>
                  <w:t>SWOT/PESTLE Analysis.</w:t>
                </w:r>
                <w:r>
                  <w:rPr>
                    <w:noProof/>
                    <w:webHidden/>
                  </w:rPr>
                  <w:tab/>
                </w:r>
                <w:r>
                  <w:rPr>
                    <w:noProof/>
                    <w:webHidden/>
                  </w:rPr>
                  <w:fldChar w:fldCharType="begin"/>
                </w:r>
                <w:r>
                  <w:rPr>
                    <w:noProof/>
                    <w:webHidden/>
                  </w:rPr>
                  <w:instrText xml:space="preserve"> PAGEREF _Toc132029666 \h </w:instrText>
                </w:r>
                <w:r>
                  <w:rPr>
                    <w:noProof/>
                    <w:webHidden/>
                  </w:rPr>
                </w:r>
                <w:r>
                  <w:rPr>
                    <w:noProof/>
                    <w:webHidden/>
                  </w:rPr>
                  <w:fldChar w:fldCharType="separate"/>
                </w:r>
                <w:r>
                  <w:rPr>
                    <w:noProof/>
                    <w:webHidden/>
                  </w:rPr>
                  <w:t>6</w:t>
                </w:r>
                <w:r>
                  <w:rPr>
                    <w:noProof/>
                    <w:webHidden/>
                  </w:rPr>
                  <w:fldChar w:fldCharType="end"/>
                </w:r>
              </w:hyperlink>
            </w:p>
            <w:p w14:paraId="6DEBB19A" w14:textId="69B958E6" w:rsidR="00F14DEE" w:rsidRDefault="00F14DEE" w:rsidP="00506E28">
              <w:pPr>
                <w:pStyle w:val="TOC2"/>
                <w:tabs>
                  <w:tab w:val="left" w:pos="880"/>
                  <w:tab w:val="right" w:leader="dot" w:pos="9016"/>
                </w:tabs>
                <w:spacing w:line="360" w:lineRule="auto"/>
                <w:rPr>
                  <w:rFonts w:eastAsiaTheme="minorEastAsia"/>
                  <w:noProof/>
                  <w:lang w:eastAsia="en-GB"/>
                </w:rPr>
              </w:pPr>
              <w:hyperlink w:anchor="_Toc132029667" w:history="1">
                <w:r w:rsidRPr="002A1378">
                  <w:rPr>
                    <w:rStyle w:val="Hyperlink"/>
                    <w:noProof/>
                  </w:rPr>
                  <w:t>2.1</w:t>
                </w:r>
                <w:r>
                  <w:rPr>
                    <w:rFonts w:eastAsiaTheme="minorEastAsia"/>
                    <w:noProof/>
                    <w:lang w:eastAsia="en-GB"/>
                  </w:rPr>
                  <w:tab/>
                </w:r>
                <w:r w:rsidRPr="002A1378">
                  <w:rPr>
                    <w:rStyle w:val="Hyperlink"/>
                    <w:noProof/>
                  </w:rPr>
                  <w:t>SWOT Analysis.</w:t>
                </w:r>
                <w:r>
                  <w:rPr>
                    <w:noProof/>
                    <w:webHidden/>
                  </w:rPr>
                  <w:tab/>
                </w:r>
                <w:r>
                  <w:rPr>
                    <w:noProof/>
                    <w:webHidden/>
                  </w:rPr>
                  <w:fldChar w:fldCharType="begin"/>
                </w:r>
                <w:r>
                  <w:rPr>
                    <w:noProof/>
                    <w:webHidden/>
                  </w:rPr>
                  <w:instrText xml:space="preserve"> PAGEREF _Toc132029667 \h </w:instrText>
                </w:r>
                <w:r>
                  <w:rPr>
                    <w:noProof/>
                    <w:webHidden/>
                  </w:rPr>
                </w:r>
                <w:r>
                  <w:rPr>
                    <w:noProof/>
                    <w:webHidden/>
                  </w:rPr>
                  <w:fldChar w:fldCharType="separate"/>
                </w:r>
                <w:r>
                  <w:rPr>
                    <w:noProof/>
                    <w:webHidden/>
                  </w:rPr>
                  <w:t>6</w:t>
                </w:r>
                <w:r>
                  <w:rPr>
                    <w:noProof/>
                    <w:webHidden/>
                  </w:rPr>
                  <w:fldChar w:fldCharType="end"/>
                </w:r>
              </w:hyperlink>
            </w:p>
            <w:p w14:paraId="06094341" w14:textId="6AFB00DD" w:rsidR="00F14DEE" w:rsidRDefault="00F14DEE" w:rsidP="00506E28">
              <w:pPr>
                <w:pStyle w:val="TOC2"/>
                <w:tabs>
                  <w:tab w:val="right" w:leader="dot" w:pos="9016"/>
                </w:tabs>
                <w:spacing w:line="360" w:lineRule="auto"/>
                <w:rPr>
                  <w:rFonts w:eastAsiaTheme="minorEastAsia"/>
                  <w:noProof/>
                  <w:lang w:eastAsia="en-GB"/>
                </w:rPr>
              </w:pPr>
              <w:hyperlink w:anchor="_Toc132029668" w:history="1">
                <w:r w:rsidRPr="002A1378">
                  <w:rPr>
                    <w:rStyle w:val="Hyperlink"/>
                    <w:noProof/>
                  </w:rPr>
                  <w:t>2.2 Pestle Analysis</w:t>
                </w:r>
                <w:r>
                  <w:rPr>
                    <w:noProof/>
                    <w:webHidden/>
                  </w:rPr>
                  <w:tab/>
                </w:r>
                <w:r>
                  <w:rPr>
                    <w:noProof/>
                    <w:webHidden/>
                  </w:rPr>
                  <w:fldChar w:fldCharType="begin"/>
                </w:r>
                <w:r>
                  <w:rPr>
                    <w:noProof/>
                    <w:webHidden/>
                  </w:rPr>
                  <w:instrText xml:space="preserve"> PAGEREF _Toc132029668 \h </w:instrText>
                </w:r>
                <w:r>
                  <w:rPr>
                    <w:noProof/>
                    <w:webHidden/>
                  </w:rPr>
                </w:r>
                <w:r>
                  <w:rPr>
                    <w:noProof/>
                    <w:webHidden/>
                  </w:rPr>
                  <w:fldChar w:fldCharType="separate"/>
                </w:r>
                <w:r>
                  <w:rPr>
                    <w:noProof/>
                    <w:webHidden/>
                  </w:rPr>
                  <w:t>7</w:t>
                </w:r>
                <w:r>
                  <w:rPr>
                    <w:noProof/>
                    <w:webHidden/>
                  </w:rPr>
                  <w:fldChar w:fldCharType="end"/>
                </w:r>
              </w:hyperlink>
            </w:p>
            <w:p w14:paraId="2C65D414" w14:textId="73751E39" w:rsidR="00F14DEE" w:rsidRDefault="00F14DEE" w:rsidP="00506E28">
              <w:pPr>
                <w:pStyle w:val="TOC1"/>
                <w:tabs>
                  <w:tab w:val="left" w:pos="660"/>
                  <w:tab w:val="right" w:leader="dot" w:pos="9016"/>
                </w:tabs>
                <w:spacing w:line="360" w:lineRule="auto"/>
                <w:rPr>
                  <w:rFonts w:eastAsiaTheme="minorEastAsia"/>
                  <w:noProof/>
                  <w:lang w:eastAsia="en-GB"/>
                </w:rPr>
              </w:pPr>
              <w:hyperlink w:anchor="_Toc132029669" w:history="1">
                <w:r w:rsidRPr="002A1378">
                  <w:rPr>
                    <w:rStyle w:val="Hyperlink"/>
                    <w:noProof/>
                  </w:rPr>
                  <w:t>3.0</w:t>
                </w:r>
                <w:r>
                  <w:rPr>
                    <w:rFonts w:eastAsiaTheme="minorEastAsia"/>
                    <w:noProof/>
                    <w:lang w:eastAsia="en-GB"/>
                  </w:rPr>
                  <w:tab/>
                </w:r>
                <w:r w:rsidRPr="002A1378">
                  <w:rPr>
                    <w:rStyle w:val="Hyperlink"/>
                    <w:noProof/>
                  </w:rPr>
                  <w:t>Work Breakdown Structure.</w:t>
                </w:r>
                <w:r>
                  <w:rPr>
                    <w:noProof/>
                    <w:webHidden/>
                  </w:rPr>
                  <w:tab/>
                </w:r>
                <w:r>
                  <w:rPr>
                    <w:noProof/>
                    <w:webHidden/>
                  </w:rPr>
                  <w:fldChar w:fldCharType="begin"/>
                </w:r>
                <w:r>
                  <w:rPr>
                    <w:noProof/>
                    <w:webHidden/>
                  </w:rPr>
                  <w:instrText xml:space="preserve"> PAGEREF _Toc132029669 \h </w:instrText>
                </w:r>
                <w:r>
                  <w:rPr>
                    <w:noProof/>
                    <w:webHidden/>
                  </w:rPr>
                </w:r>
                <w:r>
                  <w:rPr>
                    <w:noProof/>
                    <w:webHidden/>
                  </w:rPr>
                  <w:fldChar w:fldCharType="separate"/>
                </w:r>
                <w:r>
                  <w:rPr>
                    <w:noProof/>
                    <w:webHidden/>
                  </w:rPr>
                  <w:t>11</w:t>
                </w:r>
                <w:r>
                  <w:rPr>
                    <w:noProof/>
                    <w:webHidden/>
                  </w:rPr>
                  <w:fldChar w:fldCharType="end"/>
                </w:r>
              </w:hyperlink>
            </w:p>
            <w:p w14:paraId="5985D755" w14:textId="6FAA2ED8" w:rsidR="00F14DEE" w:rsidRDefault="00F14DEE" w:rsidP="00506E28">
              <w:pPr>
                <w:pStyle w:val="TOC1"/>
                <w:tabs>
                  <w:tab w:val="right" w:leader="dot" w:pos="9016"/>
                </w:tabs>
                <w:spacing w:line="360" w:lineRule="auto"/>
                <w:rPr>
                  <w:rFonts w:eastAsiaTheme="minorEastAsia"/>
                  <w:noProof/>
                  <w:lang w:eastAsia="en-GB"/>
                </w:rPr>
              </w:pPr>
              <w:hyperlink w:anchor="_Toc132029670" w:history="1">
                <w:r w:rsidRPr="002A1378">
                  <w:rPr>
                    <w:rStyle w:val="Hyperlink"/>
                    <w:noProof/>
                  </w:rPr>
                  <w:t>Conclusion.</w:t>
                </w:r>
                <w:r>
                  <w:rPr>
                    <w:noProof/>
                    <w:webHidden/>
                  </w:rPr>
                  <w:tab/>
                </w:r>
                <w:r>
                  <w:rPr>
                    <w:noProof/>
                    <w:webHidden/>
                  </w:rPr>
                  <w:fldChar w:fldCharType="begin"/>
                </w:r>
                <w:r>
                  <w:rPr>
                    <w:noProof/>
                    <w:webHidden/>
                  </w:rPr>
                  <w:instrText xml:space="preserve"> PAGEREF _Toc132029670 \h </w:instrText>
                </w:r>
                <w:r>
                  <w:rPr>
                    <w:noProof/>
                    <w:webHidden/>
                  </w:rPr>
                </w:r>
                <w:r>
                  <w:rPr>
                    <w:noProof/>
                    <w:webHidden/>
                  </w:rPr>
                  <w:fldChar w:fldCharType="separate"/>
                </w:r>
                <w:r>
                  <w:rPr>
                    <w:noProof/>
                    <w:webHidden/>
                  </w:rPr>
                  <w:t>12</w:t>
                </w:r>
                <w:r>
                  <w:rPr>
                    <w:noProof/>
                    <w:webHidden/>
                  </w:rPr>
                  <w:fldChar w:fldCharType="end"/>
                </w:r>
              </w:hyperlink>
            </w:p>
            <w:p w14:paraId="7EA2D06F" w14:textId="75FEC41F" w:rsidR="00F14DEE" w:rsidRDefault="00F14DEE" w:rsidP="00506E28">
              <w:pPr>
                <w:pStyle w:val="TOC1"/>
                <w:tabs>
                  <w:tab w:val="right" w:leader="dot" w:pos="9016"/>
                </w:tabs>
                <w:spacing w:line="360" w:lineRule="auto"/>
                <w:rPr>
                  <w:rFonts w:eastAsiaTheme="minorEastAsia"/>
                  <w:noProof/>
                  <w:lang w:eastAsia="en-GB"/>
                </w:rPr>
              </w:pPr>
              <w:hyperlink w:anchor="_Toc132029671" w:history="1">
                <w:r w:rsidRPr="002A1378">
                  <w:rPr>
                    <w:rStyle w:val="Hyperlink"/>
                    <w:noProof/>
                  </w:rPr>
                  <w:t>References</w:t>
                </w:r>
                <w:r>
                  <w:rPr>
                    <w:noProof/>
                    <w:webHidden/>
                  </w:rPr>
                  <w:tab/>
                </w:r>
                <w:r>
                  <w:rPr>
                    <w:noProof/>
                    <w:webHidden/>
                  </w:rPr>
                  <w:fldChar w:fldCharType="begin"/>
                </w:r>
                <w:r>
                  <w:rPr>
                    <w:noProof/>
                    <w:webHidden/>
                  </w:rPr>
                  <w:instrText xml:space="preserve"> PAGEREF _Toc132029671 \h </w:instrText>
                </w:r>
                <w:r>
                  <w:rPr>
                    <w:noProof/>
                    <w:webHidden/>
                  </w:rPr>
                </w:r>
                <w:r>
                  <w:rPr>
                    <w:noProof/>
                    <w:webHidden/>
                  </w:rPr>
                  <w:fldChar w:fldCharType="separate"/>
                </w:r>
                <w:r>
                  <w:rPr>
                    <w:noProof/>
                    <w:webHidden/>
                  </w:rPr>
                  <w:t>13</w:t>
                </w:r>
                <w:r>
                  <w:rPr>
                    <w:noProof/>
                    <w:webHidden/>
                  </w:rPr>
                  <w:fldChar w:fldCharType="end"/>
                </w:r>
              </w:hyperlink>
            </w:p>
            <w:p w14:paraId="2912EE22" w14:textId="1CCCE737" w:rsidR="00184B17" w:rsidRPr="00184B17" w:rsidRDefault="00184B17" w:rsidP="00506E28">
              <w:pPr>
                <w:spacing w:line="360" w:lineRule="auto"/>
                <w:rPr>
                  <w:u w:val="single"/>
                </w:rPr>
              </w:pPr>
              <w:r w:rsidRPr="00184B17">
                <w:rPr>
                  <w:b/>
                  <w:bCs/>
                  <w:noProof/>
                  <w:u w:val="single"/>
                </w:rPr>
                <w:fldChar w:fldCharType="end"/>
              </w:r>
            </w:p>
          </w:sdtContent>
        </w:sdt>
        <w:p w14:paraId="500039F7" w14:textId="77777777" w:rsidR="00184B17" w:rsidRPr="00184B17" w:rsidRDefault="00184B17" w:rsidP="00893175">
          <w:pPr>
            <w:spacing w:line="360" w:lineRule="auto"/>
            <w:rPr>
              <w:u w:val="single"/>
            </w:rPr>
            <w:sectPr w:rsidR="00184B17" w:rsidRPr="00184B17" w:rsidSect="00184B17">
              <w:footerReference w:type="first" r:id="rId16"/>
              <w:pgSz w:w="11906" w:h="16838"/>
              <w:pgMar w:top="1440" w:right="1440" w:bottom="1440" w:left="1440" w:header="708" w:footer="708" w:gutter="0"/>
              <w:pgNumType w:start="0"/>
              <w:cols w:space="708"/>
              <w:titlePg/>
              <w:docGrid w:linePitch="360"/>
            </w:sectPr>
          </w:pPr>
          <w:r w:rsidRPr="00184B17">
            <w:rPr>
              <w:u w:val="single"/>
            </w:rPr>
            <w:br w:type="page"/>
          </w:r>
        </w:p>
        <w:p w14:paraId="338D28D9" w14:textId="44DE3285" w:rsidR="00CA461E" w:rsidRPr="00675E70" w:rsidRDefault="00184B17" w:rsidP="00675E70">
          <w:pPr>
            <w:pStyle w:val="Heading1"/>
            <w:spacing w:line="360" w:lineRule="auto"/>
            <w:rPr>
              <w:u w:val="single"/>
            </w:rPr>
          </w:pPr>
          <w:bookmarkStart w:id="1" w:name="_Toc132029661"/>
          <w:r w:rsidRPr="00184B17">
            <w:rPr>
              <w:u w:val="single"/>
            </w:rPr>
            <w:lastRenderedPageBreak/>
            <w:t>Introduction.</w:t>
          </w:r>
        </w:p>
      </w:sdtContent>
    </w:sdt>
    <w:bookmarkEnd w:id="1" w:displacedByCustomXml="prev"/>
    <w:p w14:paraId="32293084" w14:textId="2898841C" w:rsidR="00893175" w:rsidRDefault="00CA461E" w:rsidP="00893175">
      <w:pPr>
        <w:spacing w:line="360" w:lineRule="auto"/>
      </w:pPr>
      <w:r>
        <w:t>This report will investigate the case study provided in the assessment brief. It states that a small company who create</w:t>
      </w:r>
      <w:r w:rsidR="00B35D6C">
        <w:t>s</w:t>
      </w:r>
      <w:r>
        <w:t xml:space="preserve"> </w:t>
      </w:r>
      <w:r w:rsidRPr="00B35D6C">
        <w:t>smoothies is</w:t>
      </w:r>
      <w:r>
        <w:t xml:space="preserve"> looking to expand the range of products they produce</w:t>
      </w:r>
      <w:r w:rsidR="00645549">
        <w:t>,</w:t>
      </w:r>
      <w:r w:rsidR="00645549" w:rsidRPr="00645549">
        <w:t xml:space="preserve"> </w:t>
      </w:r>
      <w:r w:rsidR="00645549">
        <w:t xml:space="preserve">namely yogurt-based drinks, coconut water, healthy soups and drinks aimed at children. </w:t>
      </w:r>
      <w:r w:rsidR="00355830">
        <w:t>The company has been very successful and sales are higher than expected. Due to this, t</w:t>
      </w:r>
      <w:r w:rsidR="00645549">
        <w:t>hey also want to consider moving</w:t>
      </w:r>
      <w:r>
        <w:t xml:space="preserve"> premises to allow for this </w:t>
      </w:r>
      <w:r w:rsidR="005B56EB">
        <w:t>new line of products. It explains that a new location has been found on an industrial estate</w:t>
      </w:r>
      <w:r w:rsidR="00FD4032" w:rsidRPr="00B35D6C">
        <w:t>,</w:t>
      </w:r>
      <w:r w:rsidR="00893175">
        <w:t xml:space="preserve"> </w:t>
      </w:r>
      <w:r w:rsidR="00B35D6C">
        <w:t xml:space="preserve">as </w:t>
      </w:r>
      <w:r w:rsidR="00893175">
        <w:t>the current location that they are producing from is one of</w:t>
      </w:r>
      <w:r w:rsidR="00FD4032">
        <w:t xml:space="preserve"> </w:t>
      </w:r>
      <w:r w:rsidR="00FD4032" w:rsidRPr="00B35D6C">
        <w:t>the</w:t>
      </w:r>
      <w:r w:rsidR="00893175">
        <w:t xml:space="preserve"> three owner’s homes. Some areas it will investigate are:</w:t>
      </w:r>
    </w:p>
    <w:p w14:paraId="4E95FB4E" w14:textId="77777777" w:rsidR="00893175" w:rsidRDefault="00893175" w:rsidP="00893175">
      <w:pPr>
        <w:pStyle w:val="ListParagraph"/>
        <w:numPr>
          <w:ilvl w:val="0"/>
          <w:numId w:val="6"/>
        </w:numPr>
        <w:spacing w:line="360" w:lineRule="auto"/>
        <w:jc w:val="both"/>
      </w:pPr>
      <w:r>
        <w:t>Cost in new location.</w:t>
      </w:r>
    </w:p>
    <w:p w14:paraId="3E09B231" w14:textId="77777777" w:rsidR="00893175" w:rsidRDefault="00893175" w:rsidP="00893175">
      <w:pPr>
        <w:pStyle w:val="ListParagraph"/>
        <w:numPr>
          <w:ilvl w:val="0"/>
          <w:numId w:val="6"/>
        </w:numPr>
        <w:spacing w:line="360" w:lineRule="auto"/>
        <w:jc w:val="both"/>
      </w:pPr>
      <w:r>
        <w:t>Cost of the machinery needed.</w:t>
      </w:r>
    </w:p>
    <w:p w14:paraId="5A981AF1" w14:textId="77777777" w:rsidR="00893175" w:rsidRDefault="00893175" w:rsidP="00893175">
      <w:pPr>
        <w:pStyle w:val="ListParagraph"/>
        <w:numPr>
          <w:ilvl w:val="0"/>
          <w:numId w:val="6"/>
        </w:numPr>
        <w:spacing w:line="360" w:lineRule="auto"/>
        <w:jc w:val="both"/>
      </w:pPr>
      <w:r>
        <w:t>Strengths, Weaknesses, Opportunities and Threats.</w:t>
      </w:r>
    </w:p>
    <w:p w14:paraId="0865F9D4" w14:textId="25A82DE9" w:rsidR="00D51A67" w:rsidRDefault="00D51A67" w:rsidP="00893175">
      <w:pPr>
        <w:pStyle w:val="ListParagraph"/>
        <w:numPr>
          <w:ilvl w:val="0"/>
          <w:numId w:val="6"/>
        </w:numPr>
        <w:spacing w:line="360" w:lineRule="auto"/>
        <w:jc w:val="both"/>
      </w:pPr>
      <w:r>
        <w:t>PESTLE analysis.</w:t>
      </w:r>
    </w:p>
    <w:p w14:paraId="3AB62A9D" w14:textId="0776110F" w:rsidR="00E627C4" w:rsidRDefault="00B35D6C" w:rsidP="00781A78">
      <w:pPr>
        <w:spacing w:line="360" w:lineRule="auto"/>
      </w:pPr>
      <w:r w:rsidRPr="00B35D6C">
        <w:t xml:space="preserve">The report </w:t>
      </w:r>
      <w:r w:rsidR="00781A78" w:rsidRPr="00B35D6C">
        <w:t>will provide a possible suitable location</w:t>
      </w:r>
      <w:r w:rsidR="00781A78">
        <w:t xml:space="preserve"> for the expansion of the company</w:t>
      </w:r>
      <w:r w:rsidR="0047203E">
        <w:t xml:space="preserve"> together with cost options</w:t>
      </w:r>
      <w:r w:rsidR="00781A78">
        <w:t xml:space="preserve">, various machines that could be used ranging in cost. The final part of the first section will also consider the cost implications of the new employees needed to create the products </w:t>
      </w:r>
      <w:r w:rsidR="00781A78" w:rsidRPr="00B35D6C">
        <w:t xml:space="preserve">to </w:t>
      </w:r>
      <w:r w:rsidR="00FD4032" w:rsidRPr="00B35D6C">
        <w:t>meet</w:t>
      </w:r>
      <w:r w:rsidR="00FD4032">
        <w:t xml:space="preserve"> </w:t>
      </w:r>
      <w:r w:rsidR="00781A78">
        <w:t xml:space="preserve">the demands of the customers. </w:t>
      </w:r>
      <w:r w:rsidR="00781A78" w:rsidRPr="0047203E">
        <w:t xml:space="preserve">This will be a brief explanation of the </w:t>
      </w:r>
      <w:r w:rsidR="0047203E">
        <w:t>annual</w:t>
      </w:r>
      <w:r w:rsidR="00781A78" w:rsidRPr="0047203E">
        <w:t xml:space="preserve"> costs for a small team of </w:t>
      </w:r>
      <w:r w:rsidR="00E627C4" w:rsidRPr="0047203E">
        <w:t>employees.</w:t>
      </w:r>
      <w:r w:rsidR="00E627C4">
        <w:t xml:space="preserve"> </w:t>
      </w:r>
    </w:p>
    <w:p w14:paraId="626E277F" w14:textId="77777777" w:rsidR="00506E28" w:rsidRDefault="00E627C4" w:rsidP="00781A78">
      <w:pPr>
        <w:spacing w:line="360" w:lineRule="auto"/>
      </w:pPr>
      <w:r>
        <w:t>The second section will be directed towards conducting a SWOT and PESTLE analysis on the proposed expansion. This will help to better understand the benefits of the project, the negatives of what can be involved, the importance in which some things should be addr</w:t>
      </w:r>
      <w:r w:rsidR="0047203E">
        <w:t>essed and what could present as</w:t>
      </w:r>
      <w:r>
        <w:t xml:space="preserve"> possible problems in the development of the project.</w:t>
      </w:r>
    </w:p>
    <w:p w14:paraId="3674D6B4" w14:textId="67CF54DA" w:rsidR="00184B17" w:rsidRDefault="00506E28" w:rsidP="00781A78">
      <w:pPr>
        <w:spacing w:line="360" w:lineRule="auto"/>
      </w:pPr>
      <w:r>
        <w:t xml:space="preserve">The final section of the report will be a brief work breakdown structure for the unit conversion. This will give a better understanding of the key project requirements. </w:t>
      </w:r>
      <w:r w:rsidR="00184B17">
        <w:br w:type="page"/>
      </w:r>
    </w:p>
    <w:p w14:paraId="1762D5E6" w14:textId="13C9CDF9" w:rsidR="00184B17" w:rsidRPr="00675E70" w:rsidRDefault="00184B17" w:rsidP="00D36431">
      <w:pPr>
        <w:pStyle w:val="Heading1"/>
        <w:numPr>
          <w:ilvl w:val="0"/>
          <w:numId w:val="1"/>
        </w:numPr>
        <w:spacing w:line="360" w:lineRule="auto"/>
        <w:rPr>
          <w:u w:val="single"/>
        </w:rPr>
      </w:pPr>
      <w:bookmarkStart w:id="2" w:name="_Toc132029662"/>
      <w:r>
        <w:rPr>
          <w:u w:val="single"/>
        </w:rPr>
        <w:lastRenderedPageBreak/>
        <w:t>Principals of Project Management.</w:t>
      </w:r>
      <w:bookmarkEnd w:id="2"/>
    </w:p>
    <w:p w14:paraId="6607FCB1" w14:textId="4CC2E3FF" w:rsidR="008521DB" w:rsidRDefault="00327C02" w:rsidP="00D36431">
      <w:pPr>
        <w:spacing w:line="360" w:lineRule="auto"/>
      </w:pPr>
      <w:r>
        <w:t xml:space="preserve">Project management is a wide branching topic that encompasses </w:t>
      </w:r>
      <w:r w:rsidR="00D36431">
        <w:t>many</w:t>
      </w:r>
      <w:r>
        <w:t xml:space="preserve"> companies, work areas and employees. </w:t>
      </w:r>
      <w:r w:rsidR="0026419A">
        <w:t xml:space="preserve">this section will focus on what is involved with project management and what will need to be done in the case of the smoothie company. </w:t>
      </w:r>
    </w:p>
    <w:p w14:paraId="7E34895D" w14:textId="3DE7A7E9" w:rsidR="004E720D" w:rsidRDefault="00A67B1E" w:rsidP="00A67B1E">
      <w:pPr>
        <w:pStyle w:val="Heading2"/>
        <w:numPr>
          <w:ilvl w:val="1"/>
          <w:numId w:val="1"/>
        </w:numPr>
        <w:spacing w:line="360" w:lineRule="auto"/>
        <w:rPr>
          <w:u w:val="single"/>
        </w:rPr>
      </w:pPr>
      <w:bookmarkStart w:id="3" w:name="_Toc132029663"/>
      <w:r>
        <w:rPr>
          <w:u w:val="single"/>
        </w:rPr>
        <w:t>Introduction to Project Management.</w:t>
      </w:r>
      <w:bookmarkEnd w:id="3"/>
    </w:p>
    <w:p w14:paraId="6E20B65D" w14:textId="6004EC11" w:rsidR="00F525EF" w:rsidRDefault="00F525EF" w:rsidP="00A67B1E">
      <w:pPr>
        <w:spacing w:line="360" w:lineRule="auto"/>
      </w:pPr>
      <w:r>
        <w:t xml:space="preserve">With any project, there are 10 essential elements that need to be considered carefully for the project </w:t>
      </w:r>
      <w:r w:rsidR="006E6BA9">
        <w:t>to progress and succeed:</w:t>
      </w:r>
    </w:p>
    <w:p w14:paraId="1B96C01D" w14:textId="77BC358E" w:rsidR="006E6BA9" w:rsidRDefault="00955F6C" w:rsidP="00A67B1E">
      <w:pPr>
        <w:pStyle w:val="ListParagraph"/>
        <w:numPr>
          <w:ilvl w:val="0"/>
          <w:numId w:val="11"/>
        </w:numPr>
        <w:spacing w:line="360" w:lineRule="auto"/>
      </w:pPr>
      <w:r>
        <w:t>The Aims of the project</w:t>
      </w:r>
      <w:r w:rsidR="00E23EB2">
        <w:t>.</w:t>
      </w:r>
    </w:p>
    <w:p w14:paraId="06589603" w14:textId="74D447A8" w:rsidR="000C76B5" w:rsidRDefault="000C76B5" w:rsidP="00A67B1E">
      <w:pPr>
        <w:pStyle w:val="ListParagraph"/>
        <w:numPr>
          <w:ilvl w:val="1"/>
          <w:numId w:val="11"/>
        </w:numPr>
        <w:spacing w:line="276" w:lineRule="auto"/>
      </w:pPr>
      <w:r>
        <w:t xml:space="preserve">This includes the reasons for doing the project </w:t>
      </w:r>
      <w:r w:rsidR="00CE69D6">
        <w:t>and the potential benefits upon successful completion</w:t>
      </w:r>
      <w:r w:rsidR="0081117F">
        <w:t>.</w:t>
      </w:r>
    </w:p>
    <w:p w14:paraId="0B99FB61" w14:textId="16CFB5AB" w:rsidR="00E23EB2" w:rsidRDefault="00E23EB2" w:rsidP="00A67B1E">
      <w:pPr>
        <w:pStyle w:val="ListParagraph"/>
        <w:numPr>
          <w:ilvl w:val="0"/>
          <w:numId w:val="11"/>
        </w:numPr>
        <w:spacing w:line="360" w:lineRule="auto"/>
      </w:pPr>
      <w:r>
        <w:t>What are the desired outputs?</w:t>
      </w:r>
    </w:p>
    <w:p w14:paraId="2FD2D6FF" w14:textId="78D8155D" w:rsidR="0081117F" w:rsidRDefault="0081117F" w:rsidP="00A67B1E">
      <w:pPr>
        <w:pStyle w:val="ListParagraph"/>
        <w:numPr>
          <w:ilvl w:val="1"/>
          <w:numId w:val="11"/>
        </w:numPr>
        <w:spacing w:line="276" w:lineRule="auto"/>
      </w:pPr>
      <w:r>
        <w:t xml:space="preserve">This highlights what </w:t>
      </w:r>
      <w:r w:rsidR="003549BD">
        <w:t>is expected to be produced by the project after it has been completed.</w:t>
      </w:r>
    </w:p>
    <w:p w14:paraId="786ADCF8" w14:textId="3A398B09" w:rsidR="00E23EB2" w:rsidRDefault="00E23EB2" w:rsidP="00A67B1E">
      <w:pPr>
        <w:pStyle w:val="ListParagraph"/>
        <w:numPr>
          <w:ilvl w:val="0"/>
          <w:numId w:val="11"/>
        </w:numPr>
        <w:spacing w:line="360" w:lineRule="auto"/>
      </w:pPr>
      <w:r>
        <w:t xml:space="preserve">The quality </w:t>
      </w:r>
      <w:r w:rsidR="0047203E">
        <w:t>c</w:t>
      </w:r>
      <w:r>
        <w:t>riteria.</w:t>
      </w:r>
    </w:p>
    <w:p w14:paraId="56734F49" w14:textId="2068E49E" w:rsidR="00DA50C0" w:rsidRDefault="004D56C7" w:rsidP="00A67B1E">
      <w:pPr>
        <w:pStyle w:val="ListParagraph"/>
        <w:numPr>
          <w:ilvl w:val="1"/>
          <w:numId w:val="11"/>
        </w:numPr>
        <w:spacing w:line="276" w:lineRule="auto"/>
      </w:pPr>
      <w:r>
        <w:t>Checking the outputs to ensure that the correct standard of product is being delivered.</w:t>
      </w:r>
    </w:p>
    <w:p w14:paraId="0A109D4F" w14:textId="579BEDD3" w:rsidR="00E23EB2" w:rsidRDefault="005B200E" w:rsidP="00A67B1E">
      <w:pPr>
        <w:pStyle w:val="ListParagraph"/>
        <w:numPr>
          <w:ilvl w:val="0"/>
          <w:numId w:val="11"/>
        </w:numPr>
        <w:spacing w:line="360" w:lineRule="auto"/>
      </w:pPr>
      <w:r>
        <w:t>Resources needed to complete the project.</w:t>
      </w:r>
    </w:p>
    <w:p w14:paraId="53199D15" w14:textId="49355190" w:rsidR="00962168" w:rsidRDefault="00962168" w:rsidP="00A67B1E">
      <w:pPr>
        <w:pStyle w:val="ListParagraph"/>
        <w:numPr>
          <w:ilvl w:val="1"/>
          <w:numId w:val="11"/>
        </w:numPr>
        <w:spacing w:line="276" w:lineRule="auto"/>
      </w:pPr>
      <w:r>
        <w:t xml:space="preserve">The resources required </w:t>
      </w:r>
      <w:r w:rsidR="0069049C">
        <w:t xml:space="preserve">encompasses the money, time, equipment, staff time and the </w:t>
      </w:r>
      <w:r w:rsidR="002564AE">
        <w:t xml:space="preserve">staff skill set to deliver the project on time and within the </w:t>
      </w:r>
      <w:r w:rsidR="002A0A3A">
        <w:t xml:space="preserve">expected budget. </w:t>
      </w:r>
    </w:p>
    <w:p w14:paraId="4E2FCF67" w14:textId="55750288" w:rsidR="005B200E" w:rsidRDefault="005B200E" w:rsidP="00A67B1E">
      <w:pPr>
        <w:pStyle w:val="ListParagraph"/>
        <w:numPr>
          <w:ilvl w:val="0"/>
          <w:numId w:val="11"/>
        </w:numPr>
        <w:spacing w:line="360" w:lineRule="auto"/>
      </w:pPr>
      <w:r>
        <w:t>Management structure.</w:t>
      </w:r>
    </w:p>
    <w:p w14:paraId="58D7613F" w14:textId="02FBCD64" w:rsidR="002A0A3A" w:rsidRDefault="002A0A3A" w:rsidP="00A67B1E">
      <w:pPr>
        <w:pStyle w:val="ListParagraph"/>
        <w:numPr>
          <w:ilvl w:val="1"/>
          <w:numId w:val="11"/>
        </w:numPr>
        <w:spacing w:line="276" w:lineRule="auto"/>
      </w:pPr>
      <w:r>
        <w:t xml:space="preserve">This </w:t>
      </w:r>
      <w:r w:rsidR="00F06426">
        <w:t xml:space="preserve">refers to the </w:t>
      </w:r>
      <w:r w:rsidR="00F06426" w:rsidRPr="0047203E">
        <w:t>person</w:t>
      </w:r>
      <w:r w:rsidR="005F35CB" w:rsidRPr="0047203E">
        <w:t>s</w:t>
      </w:r>
      <w:r w:rsidR="00F06426" w:rsidRPr="0047203E">
        <w:t xml:space="preserve"> </w:t>
      </w:r>
      <w:r w:rsidR="005F35CB" w:rsidRPr="0047203E">
        <w:t>who</w:t>
      </w:r>
      <w:r w:rsidR="00F06426" w:rsidRPr="0047203E">
        <w:t xml:space="preserve"> will be the decision maker</w:t>
      </w:r>
      <w:r w:rsidR="005F35CB" w:rsidRPr="0047203E">
        <w:t>s</w:t>
      </w:r>
      <w:r w:rsidR="00F06426">
        <w:t xml:space="preserve"> for various parts of the project.</w:t>
      </w:r>
    </w:p>
    <w:p w14:paraId="5F3A786F" w14:textId="06FF20E5" w:rsidR="005B200E" w:rsidRDefault="00B05681" w:rsidP="00A67B1E">
      <w:pPr>
        <w:pStyle w:val="ListParagraph"/>
        <w:numPr>
          <w:ilvl w:val="0"/>
          <w:numId w:val="11"/>
        </w:numPr>
        <w:spacing w:line="360" w:lineRule="auto"/>
      </w:pPr>
      <w:r>
        <w:t>Clear milestones.</w:t>
      </w:r>
    </w:p>
    <w:p w14:paraId="7C310E7B" w14:textId="20E0990F" w:rsidR="00F06426" w:rsidRDefault="002939BB" w:rsidP="00A67B1E">
      <w:pPr>
        <w:pStyle w:val="ListParagraph"/>
        <w:numPr>
          <w:ilvl w:val="1"/>
          <w:numId w:val="11"/>
        </w:numPr>
        <w:spacing w:line="276" w:lineRule="auto"/>
      </w:pPr>
      <w:r>
        <w:t xml:space="preserve">A way of recognising </w:t>
      </w:r>
      <w:r w:rsidR="005E43AC">
        <w:t>significant progress in a project. This can be tie</w:t>
      </w:r>
      <w:r w:rsidR="005F35CB" w:rsidRPr="0047203E">
        <w:t>d</w:t>
      </w:r>
      <w:r w:rsidR="005E43AC">
        <w:t xml:space="preserve"> into </w:t>
      </w:r>
      <w:r w:rsidR="00501376">
        <w:t xml:space="preserve">payment in some cases. </w:t>
      </w:r>
    </w:p>
    <w:p w14:paraId="2CF71A7D" w14:textId="64D4CC61" w:rsidR="00B05681" w:rsidRDefault="00B05681" w:rsidP="00A67B1E">
      <w:pPr>
        <w:pStyle w:val="ListParagraph"/>
        <w:numPr>
          <w:ilvl w:val="0"/>
          <w:numId w:val="11"/>
        </w:numPr>
        <w:spacing w:line="360" w:lineRule="auto"/>
      </w:pPr>
      <w:r>
        <w:t>Tolerances.</w:t>
      </w:r>
    </w:p>
    <w:p w14:paraId="6710ECC1" w14:textId="0967C940" w:rsidR="00501376" w:rsidRDefault="0003251C" w:rsidP="00A67B1E">
      <w:pPr>
        <w:pStyle w:val="ListParagraph"/>
        <w:numPr>
          <w:ilvl w:val="1"/>
          <w:numId w:val="11"/>
        </w:numPr>
        <w:spacing w:line="276" w:lineRule="auto"/>
      </w:pPr>
      <w:r>
        <w:t xml:space="preserve">How far project </w:t>
      </w:r>
      <w:r w:rsidR="001537CF">
        <w:t xml:space="preserve">tasks </w:t>
      </w:r>
      <w:r>
        <w:t>can drift before causing</w:t>
      </w:r>
      <w:r w:rsidR="001537CF">
        <w:t xml:space="preserve"> delays and</w:t>
      </w:r>
      <w:r>
        <w:t xml:space="preserve"> problems in other areas</w:t>
      </w:r>
      <w:r w:rsidR="005F35CB">
        <w:t xml:space="preserve"> </w:t>
      </w:r>
      <w:r w:rsidR="005F35CB" w:rsidRPr="0047203E">
        <w:t>or</w:t>
      </w:r>
      <w:r w:rsidR="005F35CB">
        <w:t xml:space="preserve"> </w:t>
      </w:r>
      <w:r w:rsidR="00516579">
        <w:t>tasks.</w:t>
      </w:r>
    </w:p>
    <w:p w14:paraId="0141F2F7" w14:textId="707FCCCD" w:rsidR="00B05681" w:rsidRDefault="00B05681" w:rsidP="00A67B1E">
      <w:pPr>
        <w:pStyle w:val="ListParagraph"/>
        <w:numPr>
          <w:ilvl w:val="0"/>
          <w:numId w:val="11"/>
        </w:numPr>
        <w:spacing w:line="360" w:lineRule="auto"/>
      </w:pPr>
      <w:r>
        <w:t>Dependencies.</w:t>
      </w:r>
    </w:p>
    <w:p w14:paraId="1ED7E0C1" w14:textId="544B2C11" w:rsidR="00516579" w:rsidRDefault="00516579" w:rsidP="00A67B1E">
      <w:pPr>
        <w:pStyle w:val="ListParagraph"/>
        <w:numPr>
          <w:ilvl w:val="1"/>
          <w:numId w:val="11"/>
        </w:numPr>
        <w:spacing w:line="360" w:lineRule="auto"/>
      </w:pPr>
      <w:r>
        <w:t xml:space="preserve">What tasks need to be completed before </w:t>
      </w:r>
      <w:r w:rsidR="00910952">
        <w:t>another can begin.</w:t>
      </w:r>
    </w:p>
    <w:p w14:paraId="5588CDD8" w14:textId="28A199B2" w:rsidR="00B05681" w:rsidRDefault="00B05681" w:rsidP="00A67B1E">
      <w:pPr>
        <w:pStyle w:val="ListParagraph"/>
        <w:numPr>
          <w:ilvl w:val="0"/>
          <w:numId w:val="11"/>
        </w:numPr>
        <w:spacing w:line="360" w:lineRule="auto"/>
      </w:pPr>
      <w:r>
        <w:t>Risks involved.</w:t>
      </w:r>
    </w:p>
    <w:p w14:paraId="3B0BC7F9" w14:textId="3DF157FE" w:rsidR="00910952" w:rsidRDefault="00910952" w:rsidP="00A67B1E">
      <w:pPr>
        <w:pStyle w:val="ListParagraph"/>
        <w:numPr>
          <w:ilvl w:val="1"/>
          <w:numId w:val="11"/>
        </w:numPr>
        <w:spacing w:line="360" w:lineRule="auto"/>
      </w:pPr>
      <w:r>
        <w:t>What has the potential to go wrong.</w:t>
      </w:r>
    </w:p>
    <w:p w14:paraId="2DA40A2C" w14:textId="4E1F94DA" w:rsidR="00B05681" w:rsidRDefault="000C76B5" w:rsidP="00A67B1E">
      <w:pPr>
        <w:pStyle w:val="ListParagraph"/>
        <w:numPr>
          <w:ilvl w:val="0"/>
          <w:numId w:val="11"/>
        </w:numPr>
        <w:spacing w:line="360" w:lineRule="auto"/>
      </w:pPr>
      <w:r>
        <w:t>Scheduling.</w:t>
      </w:r>
    </w:p>
    <w:p w14:paraId="44ED50BB" w14:textId="2B8084FB" w:rsidR="00910952" w:rsidRDefault="00E31C1E" w:rsidP="00A67B1E">
      <w:pPr>
        <w:pStyle w:val="ListParagraph"/>
        <w:numPr>
          <w:ilvl w:val="1"/>
          <w:numId w:val="11"/>
        </w:numPr>
        <w:spacing w:line="360" w:lineRule="auto"/>
      </w:pPr>
      <w:r>
        <w:t>What is expected to happen and in what order.</w:t>
      </w:r>
    </w:p>
    <w:p w14:paraId="401521DA" w14:textId="77777777" w:rsidR="00A67B1E" w:rsidRDefault="00A67B1E">
      <w:pPr>
        <w:rPr>
          <w:noProof/>
        </w:rPr>
      </w:pPr>
      <w:r>
        <w:rPr>
          <w:noProof/>
        </w:rPr>
        <w:br w:type="page"/>
      </w:r>
    </w:p>
    <w:p w14:paraId="667B2BE4" w14:textId="3D86BC73" w:rsidR="00D3605F" w:rsidRPr="00D3605F" w:rsidRDefault="00D3605F" w:rsidP="00D3605F">
      <w:pPr>
        <w:pStyle w:val="Heading2"/>
        <w:numPr>
          <w:ilvl w:val="1"/>
          <w:numId w:val="1"/>
        </w:numPr>
        <w:spacing w:line="360" w:lineRule="auto"/>
        <w:rPr>
          <w:noProof/>
          <w:u w:val="single"/>
        </w:rPr>
      </w:pPr>
      <w:bookmarkStart w:id="4" w:name="_Toc132029664"/>
      <w:r>
        <w:rPr>
          <w:noProof/>
          <w:u w:val="single"/>
        </w:rPr>
        <w:lastRenderedPageBreak/>
        <w:t>Background Reaserch.</w:t>
      </w:r>
      <w:bookmarkEnd w:id="4"/>
    </w:p>
    <w:p w14:paraId="38AD5594" w14:textId="2E51C8C5" w:rsidR="006B65A1" w:rsidRDefault="006B65A1" w:rsidP="00D3605F">
      <w:pPr>
        <w:spacing w:line="360" w:lineRule="auto"/>
        <w:rPr>
          <w:noProof/>
        </w:rPr>
      </w:pPr>
      <w:r w:rsidRPr="00153A97">
        <w:rPr>
          <w:noProof/>
        </w:rPr>
        <w:t>Delise, et al.</w:t>
      </w:r>
      <w:r>
        <w:rPr>
          <w:noProof/>
        </w:rPr>
        <w:t xml:space="preserve"> (</w:t>
      </w:r>
      <w:r w:rsidRPr="00153A97">
        <w:rPr>
          <w:noProof/>
        </w:rPr>
        <w:t>2023)</w:t>
      </w:r>
      <w:r>
        <w:rPr>
          <w:noProof/>
        </w:rPr>
        <w:t xml:space="preserve"> highlight three needs that should be met to ease the project managers burden:</w:t>
      </w:r>
    </w:p>
    <w:p w14:paraId="6CB8DFFC" w14:textId="77777777" w:rsidR="006B65A1" w:rsidRDefault="006B65A1" w:rsidP="00D3605F">
      <w:pPr>
        <w:pStyle w:val="ListParagraph"/>
        <w:numPr>
          <w:ilvl w:val="0"/>
          <w:numId w:val="7"/>
        </w:numPr>
        <w:spacing w:line="276" w:lineRule="auto"/>
      </w:pPr>
      <w:r>
        <w:t>Identify if the project is better or worse than previous similar projects.</w:t>
      </w:r>
    </w:p>
    <w:p w14:paraId="0B75C2DB" w14:textId="77777777" w:rsidR="006B65A1" w:rsidRDefault="006B65A1" w:rsidP="00D3605F">
      <w:pPr>
        <w:pStyle w:val="ListParagraph"/>
        <w:numPr>
          <w:ilvl w:val="0"/>
          <w:numId w:val="7"/>
        </w:numPr>
        <w:spacing w:line="276" w:lineRule="auto"/>
      </w:pPr>
      <w:r>
        <w:t>See if project management performance is improving over time.</w:t>
      </w:r>
    </w:p>
    <w:p w14:paraId="1A89EF48" w14:textId="61C58BD4" w:rsidR="006B65A1" w:rsidRDefault="006B65A1" w:rsidP="00D3605F">
      <w:pPr>
        <w:pStyle w:val="ListParagraph"/>
        <w:numPr>
          <w:ilvl w:val="0"/>
          <w:numId w:val="7"/>
        </w:numPr>
        <w:spacing w:line="276" w:lineRule="auto"/>
      </w:pPr>
      <w:r>
        <w:t>Investigating the causes of the project management performance results.</w:t>
      </w:r>
    </w:p>
    <w:p w14:paraId="3B626236" w14:textId="680815CC" w:rsidR="001E1BB7" w:rsidRDefault="00E32670" w:rsidP="001E1BB7">
      <w:pPr>
        <w:spacing w:line="360" w:lineRule="auto"/>
      </w:pPr>
      <w:r>
        <w:t xml:space="preserve">In the case of the smoothie company, this is </w:t>
      </w:r>
      <w:r w:rsidR="00DB61CE">
        <w:t xml:space="preserve">an entirely new internal project so there are no similar projects </w:t>
      </w:r>
      <w:r w:rsidR="00BA74A9">
        <w:t xml:space="preserve">that have been </w:t>
      </w:r>
      <w:r w:rsidR="0047203E">
        <w:t>completed.</w:t>
      </w:r>
      <w:r w:rsidR="00BA74A9">
        <w:t xml:space="preserve"> The performance of the project can certainly be reviewed </w:t>
      </w:r>
      <w:r w:rsidR="002B6323">
        <w:t xml:space="preserve">as </w:t>
      </w:r>
      <w:r w:rsidR="005F35CB" w:rsidRPr="0047203E">
        <w:t xml:space="preserve">it </w:t>
      </w:r>
      <w:r w:rsidR="002B6323" w:rsidRPr="0047203E">
        <w:t>progresse</w:t>
      </w:r>
      <w:r w:rsidR="005F35CB" w:rsidRPr="0047203E">
        <w:t>s</w:t>
      </w:r>
      <w:r w:rsidR="002B6323">
        <w:t xml:space="preserve"> and </w:t>
      </w:r>
      <w:r w:rsidR="004E720D" w:rsidRPr="00910551">
        <w:t>measure</w:t>
      </w:r>
      <w:r w:rsidR="00910551" w:rsidRPr="00910551">
        <w:t>d to analyse i</w:t>
      </w:r>
      <w:r w:rsidR="0004126C" w:rsidRPr="00910551">
        <w:t>f the project</w:t>
      </w:r>
      <w:r w:rsidR="00910551" w:rsidRPr="00910551">
        <w:t xml:space="preserve"> is</w:t>
      </w:r>
      <w:r w:rsidR="0004126C" w:rsidRPr="00910551">
        <w:t xml:space="preserve"> hitting the milestones when expected</w:t>
      </w:r>
      <w:r w:rsidR="008C5CC3" w:rsidRPr="00910551">
        <w:t>.</w:t>
      </w:r>
    </w:p>
    <w:p w14:paraId="2787D38A" w14:textId="3C64D602" w:rsidR="008521DB" w:rsidRDefault="00A46039" w:rsidP="00D36431">
      <w:pPr>
        <w:spacing w:line="360" w:lineRule="auto"/>
      </w:pPr>
      <w:r w:rsidRPr="00153A97">
        <w:rPr>
          <w:noProof/>
        </w:rPr>
        <w:t>Kaufmann &amp; Kock</w:t>
      </w:r>
      <w:r>
        <w:rPr>
          <w:noProof/>
        </w:rPr>
        <w:t xml:space="preserve"> (</w:t>
      </w:r>
      <w:r w:rsidRPr="00153A97">
        <w:rPr>
          <w:noProof/>
        </w:rPr>
        <w:t>2022)</w:t>
      </w:r>
      <w:r>
        <w:rPr>
          <w:noProof/>
        </w:rPr>
        <w:t xml:space="preserve"> investigates the imp</w:t>
      </w:r>
      <w:r w:rsidR="00E553F5" w:rsidRPr="00910551">
        <w:rPr>
          <w:noProof/>
        </w:rPr>
        <w:t>a</w:t>
      </w:r>
      <w:r>
        <w:rPr>
          <w:noProof/>
        </w:rPr>
        <w:t>ct of project management on profitability and state</w:t>
      </w:r>
      <w:r w:rsidR="004C4DF0" w:rsidRPr="00910551">
        <w:rPr>
          <w:noProof/>
        </w:rPr>
        <w:t>s</w:t>
      </w:r>
      <w:r>
        <w:rPr>
          <w:noProof/>
        </w:rPr>
        <w:t xml:space="preserve"> that “previous research does not sufficiently consider project management’s marginal effects”.  It confirms that the profitability relates directly to the project management</w:t>
      </w:r>
      <w:r w:rsidR="007C6903">
        <w:rPr>
          <w:noProof/>
        </w:rPr>
        <w:t>.</w:t>
      </w:r>
      <w:r w:rsidR="00922237">
        <w:rPr>
          <w:noProof/>
        </w:rPr>
        <w:t xml:space="preserve"> This suggests that particular attention needs to be given to the project management role to ensure that the </w:t>
      </w:r>
      <w:r w:rsidR="002A17B9">
        <w:rPr>
          <w:noProof/>
        </w:rPr>
        <w:t xml:space="preserve">project does not exceed its </w:t>
      </w:r>
      <w:r w:rsidR="00910551">
        <w:rPr>
          <w:noProof/>
        </w:rPr>
        <w:t>expected</w:t>
      </w:r>
      <w:r w:rsidR="002A17B9">
        <w:rPr>
          <w:noProof/>
        </w:rPr>
        <w:t xml:space="preserve"> worth.</w:t>
      </w:r>
    </w:p>
    <w:p w14:paraId="3D2FA263" w14:textId="64410D31" w:rsidR="008521DB" w:rsidRDefault="00E5703E" w:rsidP="00D36431">
      <w:pPr>
        <w:spacing w:line="360" w:lineRule="auto"/>
      </w:pPr>
      <w:r>
        <w:rPr>
          <w:noProof/>
        </w:rPr>
        <w:t>Domingues &amp; Ribeiro (2023)</w:t>
      </w:r>
      <w:r>
        <w:t xml:space="preserve"> state that “it is necessary that companies understand the importance of project management” which suggests that project management must be understood by everyone to be successful. They </w:t>
      </w:r>
      <w:r w:rsidR="00910551">
        <w:t>also</w:t>
      </w:r>
      <w:r>
        <w:t xml:space="preserve"> say:</w:t>
      </w:r>
    </w:p>
    <w:p w14:paraId="2D9E4334" w14:textId="1F9206E8" w:rsidR="00E5703E" w:rsidRDefault="00E5703E" w:rsidP="00E5703E">
      <w:pPr>
        <w:spacing w:line="360" w:lineRule="auto"/>
        <w:jc w:val="center"/>
        <w:rPr>
          <w:i/>
          <w:iCs/>
        </w:rPr>
      </w:pPr>
      <w:r>
        <w:rPr>
          <w:i/>
          <w:iCs/>
        </w:rPr>
        <w:t>“It is necessary that there is a continuous improvement in project management and an increase in maturity that accomplishes the changes and needs of companies.”</w:t>
      </w:r>
    </w:p>
    <w:p w14:paraId="59AB66C2" w14:textId="103C11B0" w:rsidR="00E5703E" w:rsidRDefault="00BA7F6B" w:rsidP="00E5703E">
      <w:pPr>
        <w:spacing w:line="360" w:lineRule="auto"/>
        <w:jc w:val="right"/>
        <w:rPr>
          <w:i/>
          <w:iCs/>
        </w:rPr>
      </w:pPr>
      <w:sdt>
        <w:sdtPr>
          <w:rPr>
            <w:i/>
            <w:iCs/>
          </w:rPr>
          <w:id w:val="-1931801397"/>
          <w:citation/>
        </w:sdtPr>
        <w:sdtContent>
          <w:r w:rsidR="00E5703E" w:rsidRPr="007C6903">
            <w:rPr>
              <w:i/>
              <w:iCs/>
            </w:rPr>
            <w:fldChar w:fldCharType="begin"/>
          </w:r>
          <w:r w:rsidR="00E5703E" w:rsidRPr="007C6903">
            <w:rPr>
              <w:i/>
              <w:iCs/>
            </w:rPr>
            <w:instrText xml:space="preserve"> CITATION Dom23 \l 2057 </w:instrText>
          </w:r>
          <w:r w:rsidR="00E5703E" w:rsidRPr="007C6903">
            <w:rPr>
              <w:i/>
              <w:iCs/>
            </w:rPr>
            <w:fldChar w:fldCharType="separate"/>
          </w:r>
          <w:r w:rsidR="00506E28" w:rsidRPr="00506E28">
            <w:rPr>
              <w:noProof/>
            </w:rPr>
            <w:t>(Domingues &amp; Ribeiro, 2023)</w:t>
          </w:r>
          <w:r w:rsidR="00E5703E" w:rsidRPr="007C6903">
            <w:rPr>
              <w:i/>
              <w:iCs/>
            </w:rPr>
            <w:fldChar w:fldCharType="end"/>
          </w:r>
        </w:sdtContent>
      </w:sdt>
    </w:p>
    <w:p w14:paraId="7844A4E5" w14:textId="3B935114" w:rsidR="00B01E2E" w:rsidRPr="00B01E2E" w:rsidRDefault="00B01E2E" w:rsidP="00B01E2E">
      <w:pPr>
        <w:spacing w:line="360" w:lineRule="auto"/>
      </w:pPr>
      <w:r>
        <w:t xml:space="preserve">This suggests that if </w:t>
      </w:r>
      <w:r w:rsidR="00910551">
        <w:t>any</w:t>
      </w:r>
      <w:r>
        <w:t xml:space="preserve"> company do</w:t>
      </w:r>
      <w:r w:rsidR="00910551">
        <w:t>es</w:t>
      </w:r>
      <w:r>
        <w:t xml:space="preserve"> not allow for the project to be </w:t>
      </w:r>
      <w:r w:rsidR="00EF7715">
        <w:t>managed sufficiently, they will not see any positive changes in the</w:t>
      </w:r>
      <w:r w:rsidR="00837D7C">
        <w:t xml:space="preserve">ir product or its maturity. This is key to developing the smoothie company </w:t>
      </w:r>
      <w:r w:rsidR="00837D7C" w:rsidRPr="00910551">
        <w:t>as</w:t>
      </w:r>
      <w:r w:rsidR="004C4DF0" w:rsidRPr="00910551">
        <w:t>,</w:t>
      </w:r>
      <w:r w:rsidR="00837D7C">
        <w:t xml:space="preserve"> at the moment, they are currently only producing </w:t>
      </w:r>
      <w:r w:rsidR="00CF728D">
        <w:t xml:space="preserve">one main product </w:t>
      </w:r>
      <w:r w:rsidR="00A91E5B">
        <w:t>but want to expand their production further</w:t>
      </w:r>
      <w:r w:rsidR="008716AA">
        <w:t>. This is key for improving the</w:t>
      </w:r>
      <w:r w:rsidR="004C4DF0" w:rsidRPr="00910551">
        <w:t>ir</w:t>
      </w:r>
      <w:r w:rsidR="008716AA">
        <w:t xml:space="preserve"> business</w:t>
      </w:r>
      <w:r w:rsidR="008604A6">
        <w:t>.</w:t>
      </w:r>
    </w:p>
    <w:p w14:paraId="59E91BEE" w14:textId="00B50159" w:rsidR="001A2C90" w:rsidRDefault="00943AE0" w:rsidP="001A2C90">
      <w:pPr>
        <w:spacing w:line="360" w:lineRule="auto"/>
      </w:pPr>
      <w:r w:rsidRPr="00153A97">
        <w:rPr>
          <w:noProof/>
        </w:rPr>
        <w:t>Buengeler, et al.</w:t>
      </w:r>
      <w:r>
        <w:rPr>
          <w:noProof/>
        </w:rPr>
        <w:t xml:space="preserve"> (</w:t>
      </w:r>
      <w:r w:rsidRPr="00153A97">
        <w:rPr>
          <w:noProof/>
        </w:rPr>
        <w:t>2021)</w:t>
      </w:r>
      <w:r w:rsidR="00153A97">
        <w:t xml:space="preserve"> state that “Project management teams are often fluid” and investigates </w:t>
      </w:r>
      <w:r>
        <w:t xml:space="preserve">how project management teams can change from one project to another. Following this, they say that “Projects require the cooperation of many individuals taking on different roles”. This highlights the need to have members from multiple </w:t>
      </w:r>
      <w:r w:rsidR="00910551">
        <w:t xml:space="preserve">departments </w:t>
      </w:r>
      <w:r>
        <w:t xml:space="preserve">to ensure that the project covers all the relevant areas. </w:t>
      </w:r>
      <w:r w:rsidR="0034493E">
        <w:t xml:space="preserve">By having cooperation </w:t>
      </w:r>
      <w:r w:rsidR="007D0EE9">
        <w:t>from multiple members within the company, a clear understanding can be gained by everyone involved</w:t>
      </w:r>
      <w:r w:rsidR="00B95528">
        <w:t>. However, in the case of the smoothie company, ther</w:t>
      </w:r>
      <w:r w:rsidR="008F4027">
        <w:t>e are only three members currently within the company.</w:t>
      </w:r>
    </w:p>
    <w:p w14:paraId="4691DD93" w14:textId="64EE3CD2" w:rsidR="007F00F4" w:rsidRDefault="007F00F4" w:rsidP="00705309">
      <w:pPr>
        <w:pStyle w:val="Heading2"/>
        <w:numPr>
          <w:ilvl w:val="1"/>
          <w:numId w:val="1"/>
        </w:numPr>
        <w:spacing w:line="360" w:lineRule="auto"/>
        <w:rPr>
          <w:u w:val="single"/>
        </w:rPr>
      </w:pPr>
      <w:bookmarkStart w:id="5" w:name="_Toc132029665"/>
      <w:r>
        <w:rPr>
          <w:u w:val="single"/>
        </w:rPr>
        <w:lastRenderedPageBreak/>
        <w:t>Breakdown of what is needed.</w:t>
      </w:r>
      <w:bookmarkEnd w:id="5"/>
    </w:p>
    <w:p w14:paraId="5D368FDE" w14:textId="77777777" w:rsidR="003706E5" w:rsidRDefault="00BC078C" w:rsidP="00705309">
      <w:pPr>
        <w:spacing w:line="360" w:lineRule="auto"/>
      </w:pPr>
      <w:r>
        <w:t xml:space="preserve">For the </w:t>
      </w:r>
      <w:r w:rsidR="003706E5">
        <w:t>project within the smoothie company, three main areas need to be considered. These are:</w:t>
      </w:r>
    </w:p>
    <w:p w14:paraId="77F3BD52" w14:textId="77777777" w:rsidR="003706E5" w:rsidRDefault="003706E5" w:rsidP="00705309">
      <w:pPr>
        <w:pStyle w:val="ListParagraph"/>
        <w:numPr>
          <w:ilvl w:val="0"/>
          <w:numId w:val="13"/>
        </w:numPr>
        <w:spacing w:line="276" w:lineRule="auto"/>
      </w:pPr>
      <w:r>
        <w:t>The new location.</w:t>
      </w:r>
    </w:p>
    <w:p w14:paraId="65DFD227" w14:textId="77777777" w:rsidR="00705309" w:rsidRDefault="00705309" w:rsidP="00705309">
      <w:pPr>
        <w:pStyle w:val="ListParagraph"/>
        <w:numPr>
          <w:ilvl w:val="0"/>
          <w:numId w:val="13"/>
        </w:numPr>
        <w:spacing w:line="276" w:lineRule="auto"/>
      </w:pPr>
      <w:r>
        <w:t>The new machinery.</w:t>
      </w:r>
    </w:p>
    <w:p w14:paraId="508628C4" w14:textId="77777777" w:rsidR="00705309" w:rsidRDefault="00705309" w:rsidP="00705309">
      <w:pPr>
        <w:pStyle w:val="ListParagraph"/>
        <w:numPr>
          <w:ilvl w:val="0"/>
          <w:numId w:val="13"/>
        </w:numPr>
        <w:spacing w:line="276" w:lineRule="auto"/>
      </w:pPr>
      <w:r>
        <w:t xml:space="preserve">The new employees to work the machinery. </w:t>
      </w:r>
    </w:p>
    <w:p w14:paraId="6E7E023B" w14:textId="0E142F68" w:rsidR="00047421" w:rsidRDefault="00F0719E" w:rsidP="006E17B3">
      <w:pPr>
        <w:spacing w:line="360" w:lineRule="auto"/>
      </w:pPr>
      <w:r>
        <w:t xml:space="preserve">It is stated that the new location </w:t>
      </w:r>
      <w:r w:rsidR="00A8661F">
        <w:t xml:space="preserve">being considered </w:t>
      </w:r>
      <w:r w:rsidR="00784B3F">
        <w:t xml:space="preserve">is on an industrial estate. </w:t>
      </w:r>
      <w:r w:rsidR="009C0D29">
        <w:t xml:space="preserve">This </w:t>
      </w:r>
      <w:r w:rsidR="00DB2838">
        <w:t xml:space="preserve">would give the three owners greater </w:t>
      </w:r>
      <w:r w:rsidR="00FC7638">
        <w:t xml:space="preserve">floor </w:t>
      </w:r>
      <w:r w:rsidR="00DB2838">
        <w:t>area to produce the smoothies and would a</w:t>
      </w:r>
      <w:r w:rsidR="006E17B3">
        <w:t>llow t</w:t>
      </w:r>
      <w:r w:rsidR="00FC7638">
        <w:t>hem to centralise the location, which may lead to the need for a van and driver to make deliveries.</w:t>
      </w:r>
    </w:p>
    <w:p w14:paraId="14712934" w14:textId="656215A5" w:rsidR="00FA4AE6" w:rsidRDefault="00047421" w:rsidP="006E17B3">
      <w:pPr>
        <w:spacing w:line="360" w:lineRule="auto"/>
        <w:rPr>
          <w:noProof/>
        </w:rPr>
      </w:pPr>
      <w:r>
        <w:t xml:space="preserve">A potential location for the company to set up its new </w:t>
      </w:r>
      <w:r w:rsidR="004C4DF0" w:rsidRPr="00424AF5">
        <w:t>production facility</w:t>
      </w:r>
      <w:r w:rsidR="004C4DF0">
        <w:t xml:space="preserve"> </w:t>
      </w:r>
      <w:r>
        <w:t xml:space="preserve">would be </w:t>
      </w:r>
      <w:r w:rsidR="0032014D">
        <w:t xml:space="preserve">the </w:t>
      </w:r>
      <w:r w:rsidR="0032014D" w:rsidRPr="00424AF5">
        <w:t>listed location</w:t>
      </w:r>
      <w:r w:rsidR="0032014D">
        <w:t xml:space="preserve"> below provided by </w:t>
      </w:r>
      <w:r w:rsidR="0032014D" w:rsidRPr="0032014D">
        <w:rPr>
          <w:noProof/>
        </w:rPr>
        <w:t xml:space="preserve">LoopNet.co.uk </w:t>
      </w:r>
      <w:r w:rsidR="0032014D">
        <w:rPr>
          <w:noProof/>
        </w:rPr>
        <w:t>(</w:t>
      </w:r>
      <w:r w:rsidR="0032014D" w:rsidRPr="0032014D">
        <w:rPr>
          <w:noProof/>
        </w:rPr>
        <w:t>2023)</w:t>
      </w:r>
      <w:r w:rsidR="00FA4AE6">
        <w:rPr>
          <w:noProof/>
        </w:rPr>
        <w:t>:</w:t>
      </w:r>
    </w:p>
    <w:p w14:paraId="7EE547A9" w14:textId="2F6B2895" w:rsidR="00424AF5" w:rsidRDefault="00424AF5" w:rsidP="00560113">
      <w:pPr>
        <w:spacing w:line="240" w:lineRule="auto"/>
        <w:rPr>
          <w:noProof/>
        </w:rPr>
      </w:pPr>
      <w:r>
        <w:rPr>
          <w:noProof/>
        </w:rPr>
        <w:t xml:space="preserve">Felindre Court, </w:t>
      </w:r>
      <w:r w:rsidRPr="00424AF5">
        <w:rPr>
          <w:rFonts w:cstheme="minorHAnsi"/>
          <w:noProof/>
        </w:rPr>
        <w:t xml:space="preserve">Bridgend - </w:t>
      </w:r>
      <w:r w:rsidRPr="00424AF5">
        <w:rPr>
          <w:rFonts w:cstheme="minorHAnsi"/>
          <w:color w:val="000000"/>
          <w:shd w:val="clear" w:color="auto" w:fill="FFFFFF"/>
        </w:rPr>
        <w:t xml:space="preserve">part of the </w:t>
      </w:r>
      <w:proofErr w:type="spellStart"/>
      <w:r w:rsidRPr="00424AF5">
        <w:rPr>
          <w:rFonts w:cstheme="minorHAnsi"/>
          <w:color w:val="000000"/>
          <w:shd w:val="clear" w:color="auto" w:fill="FFFFFF"/>
        </w:rPr>
        <w:t>Pencoed</w:t>
      </w:r>
      <w:proofErr w:type="spellEnd"/>
      <w:r w:rsidRPr="00424AF5">
        <w:rPr>
          <w:rFonts w:cstheme="minorHAnsi"/>
          <w:color w:val="000000"/>
          <w:shd w:val="clear" w:color="auto" w:fill="FFFFFF"/>
        </w:rPr>
        <w:t xml:space="preserve"> Technology Park,</w:t>
      </w:r>
    </w:p>
    <w:p w14:paraId="556F0EA7" w14:textId="77777777" w:rsidR="009079DF" w:rsidRDefault="009079DF" w:rsidP="00560113">
      <w:pPr>
        <w:spacing w:line="240" w:lineRule="auto"/>
      </w:pPr>
      <w:r w:rsidRPr="009079DF">
        <w:t>Price</w:t>
      </w:r>
      <w:r>
        <w:tab/>
      </w:r>
      <w:r>
        <w:tab/>
      </w:r>
      <w:r w:rsidRPr="009079DF">
        <w:t>£165,000 - £195,000</w:t>
      </w:r>
    </w:p>
    <w:p w14:paraId="6FEC4BE4" w14:textId="77777777" w:rsidR="00D8189B" w:rsidRDefault="00D8189B" w:rsidP="00560113">
      <w:pPr>
        <w:spacing w:line="240" w:lineRule="auto"/>
      </w:pPr>
      <w:r w:rsidRPr="00D8189B">
        <w:t>Unit Size</w:t>
      </w:r>
      <w:r w:rsidRPr="00D8189B">
        <w:tab/>
        <w:t>1,292 SF</w:t>
      </w:r>
      <w:r>
        <w:t xml:space="preserve"> (Square Foot)</w:t>
      </w:r>
    </w:p>
    <w:p w14:paraId="69751CFF" w14:textId="77777777" w:rsidR="007A58F3" w:rsidRDefault="006D4B3B" w:rsidP="00560113">
      <w:pPr>
        <w:spacing w:line="240" w:lineRule="auto"/>
      </w:pPr>
      <w:r w:rsidRPr="006D4B3B">
        <w:t>No. Units</w:t>
      </w:r>
      <w:r w:rsidRPr="006D4B3B">
        <w:tab/>
        <w:t>18</w:t>
      </w:r>
    </w:p>
    <w:p w14:paraId="3751A7E9" w14:textId="1E31F9A5" w:rsidR="00C843BF" w:rsidRDefault="007A58F3" w:rsidP="006E17B3">
      <w:pPr>
        <w:spacing w:line="360" w:lineRule="auto"/>
      </w:pPr>
      <w:r>
        <w:t xml:space="preserve">These units would </w:t>
      </w:r>
      <w:r w:rsidR="00481796">
        <w:t>be</w:t>
      </w:r>
      <w:r w:rsidR="004C4DF0">
        <w:t xml:space="preserve"> </w:t>
      </w:r>
      <w:r w:rsidR="004C4DF0" w:rsidRPr="00424AF5">
        <w:t>a</w:t>
      </w:r>
      <w:r w:rsidR="00481796">
        <w:t xml:space="preserve"> perfect location for the company to consider as they sit </w:t>
      </w:r>
      <w:r w:rsidR="00160584">
        <w:t xml:space="preserve">very close to junction 35 leading </w:t>
      </w:r>
      <w:r w:rsidR="00424AF5">
        <w:t>directly on to the M4,</w:t>
      </w:r>
      <w:r w:rsidR="00424AF5" w:rsidRPr="00424AF5">
        <w:t xml:space="preserve"> giv</w:t>
      </w:r>
      <w:r w:rsidR="00424AF5">
        <w:t>ing</w:t>
      </w:r>
      <w:r w:rsidR="00424AF5" w:rsidRPr="00424AF5">
        <w:t xml:space="preserve"> the smoothie company a great location to deliver their product from once they have been </w:t>
      </w:r>
      <w:r w:rsidR="00424AF5">
        <w:t>produced</w:t>
      </w:r>
      <w:r w:rsidR="00424AF5" w:rsidRPr="00424AF5">
        <w:t>.</w:t>
      </w:r>
      <w:r w:rsidR="00424AF5">
        <w:t xml:space="preserve"> </w:t>
      </w:r>
      <w:r w:rsidR="00B451DE">
        <w:t>The price is dependent on the unit chosen as there are slight variations on each of the units available</w:t>
      </w:r>
    </w:p>
    <w:p w14:paraId="1D91F189" w14:textId="77777777" w:rsidR="00D05FC4" w:rsidRDefault="00C843BF" w:rsidP="006E17B3">
      <w:pPr>
        <w:spacing w:line="360" w:lineRule="auto"/>
      </w:pPr>
      <w:r>
        <w:t xml:space="preserve">To </w:t>
      </w:r>
      <w:r w:rsidR="00B66E40">
        <w:t xml:space="preserve">create a smoothie, often a blender is used to </w:t>
      </w:r>
      <w:r w:rsidR="00EA5D53">
        <w:t xml:space="preserve">cut and mix all the ingredients </w:t>
      </w:r>
      <w:r w:rsidR="00EC034D">
        <w:t xml:space="preserve">together. </w:t>
      </w:r>
      <w:r w:rsidR="004201CB">
        <w:t xml:space="preserve">The market for blenders is incredibly vast ranging from cheap and unreliable </w:t>
      </w:r>
      <w:proofErr w:type="gramStart"/>
      <w:r w:rsidR="004201CB">
        <w:t>to</w:t>
      </w:r>
      <w:proofErr w:type="gramEnd"/>
      <w:r w:rsidR="004201CB">
        <w:t xml:space="preserve"> </w:t>
      </w:r>
      <w:r w:rsidR="00B20362">
        <w:t xml:space="preserve">expensive and dependable. Some options for potential blenders have been </w:t>
      </w:r>
      <w:r w:rsidR="00D05FC4">
        <w:t xml:space="preserve">provided below from various suppliers. </w:t>
      </w:r>
    </w:p>
    <w:p w14:paraId="33AB04DB" w14:textId="6D57D225" w:rsidR="00D60264" w:rsidRPr="000A36F0" w:rsidRDefault="00CF6C0D" w:rsidP="00560113">
      <w:pPr>
        <w:spacing w:line="240" w:lineRule="auto"/>
        <w:rPr>
          <w:b/>
          <w:bCs/>
          <w:u w:val="single"/>
        </w:rPr>
      </w:pPr>
      <w:proofErr w:type="spellStart"/>
      <w:r w:rsidRPr="000A36F0">
        <w:rPr>
          <w:rFonts w:ascii="Arial" w:hAnsi="Arial" w:cs="Arial"/>
          <w:b/>
          <w:bCs/>
          <w:color w:val="0F1111"/>
          <w:sz w:val="21"/>
          <w:szCs w:val="21"/>
          <w:u w:val="single"/>
          <w:shd w:val="clear" w:color="auto" w:fill="FFFFFF"/>
        </w:rPr>
        <w:t>NutriBullet</w:t>
      </w:r>
      <w:proofErr w:type="spellEnd"/>
      <w:r w:rsidRPr="000A36F0">
        <w:rPr>
          <w:rFonts w:ascii="Arial" w:hAnsi="Arial" w:cs="Arial"/>
          <w:b/>
          <w:bCs/>
          <w:color w:val="0F1111"/>
          <w:sz w:val="21"/>
          <w:szCs w:val="21"/>
          <w:u w:val="single"/>
          <w:shd w:val="clear" w:color="auto" w:fill="FFFFFF"/>
        </w:rPr>
        <w:t xml:space="preserve"> </w:t>
      </w:r>
      <w:r w:rsidR="00B6525E" w:rsidRPr="000A36F0">
        <w:rPr>
          <w:b/>
          <w:bCs/>
          <w:u w:val="single"/>
        </w:rPr>
        <w:t xml:space="preserve">Magic Bullet 4pc Starter Kit </w:t>
      </w:r>
      <w:sdt>
        <w:sdtPr>
          <w:rPr>
            <w:b/>
            <w:bCs/>
            <w:u w:val="single"/>
          </w:rPr>
          <w:id w:val="228969965"/>
          <w:citation/>
        </w:sdtPr>
        <w:sdtContent>
          <w:r w:rsidR="00B6525E" w:rsidRPr="000A36F0">
            <w:rPr>
              <w:b/>
              <w:bCs/>
              <w:u w:val="single"/>
            </w:rPr>
            <w:fldChar w:fldCharType="begin"/>
          </w:r>
          <w:r w:rsidR="00B6525E" w:rsidRPr="000A36F0">
            <w:rPr>
              <w:b/>
              <w:bCs/>
              <w:u w:val="single"/>
            </w:rPr>
            <w:instrText xml:space="preserve"> CITATION Ama23 \l 2057 </w:instrText>
          </w:r>
          <w:r w:rsidR="00B6525E" w:rsidRPr="000A36F0">
            <w:rPr>
              <w:b/>
              <w:bCs/>
              <w:u w:val="single"/>
            </w:rPr>
            <w:fldChar w:fldCharType="separate"/>
          </w:r>
          <w:r w:rsidR="00506E28" w:rsidRPr="00506E28">
            <w:rPr>
              <w:noProof/>
            </w:rPr>
            <w:t>(Amazon.co.uk, 2023)</w:t>
          </w:r>
          <w:r w:rsidR="00B6525E" w:rsidRPr="000A36F0">
            <w:rPr>
              <w:b/>
              <w:bCs/>
              <w:u w:val="single"/>
            </w:rPr>
            <w:fldChar w:fldCharType="end"/>
          </w:r>
        </w:sdtContent>
      </w:sdt>
      <w:r w:rsidR="00D60264" w:rsidRPr="000A36F0">
        <w:rPr>
          <w:b/>
          <w:bCs/>
          <w:u w:val="single"/>
        </w:rPr>
        <w:t>:</w:t>
      </w:r>
    </w:p>
    <w:p w14:paraId="7C797D86" w14:textId="77777777" w:rsidR="00D60264" w:rsidRDefault="00D60264" w:rsidP="00560113">
      <w:pPr>
        <w:spacing w:line="240" w:lineRule="auto"/>
      </w:pPr>
      <w:r>
        <w:t>Price - £29.99</w:t>
      </w:r>
    </w:p>
    <w:p w14:paraId="21820D0F" w14:textId="77777777" w:rsidR="00CF6C0D" w:rsidRDefault="00103362" w:rsidP="00560113">
      <w:pPr>
        <w:spacing w:line="240" w:lineRule="auto"/>
      </w:pPr>
      <w:r>
        <w:t xml:space="preserve">Dimensions - </w:t>
      </w:r>
      <w:r w:rsidRPr="00103362">
        <w:t>12.4D x 13.4W x 36.1H centimetres</w:t>
      </w:r>
    </w:p>
    <w:p w14:paraId="617685ED" w14:textId="22DCC509" w:rsidR="005F77AB" w:rsidRDefault="00CF6C0D" w:rsidP="00560113">
      <w:pPr>
        <w:spacing w:line="240" w:lineRule="auto"/>
      </w:pPr>
      <w:r>
        <w:t xml:space="preserve">Average Review </w:t>
      </w:r>
      <w:r w:rsidR="005F77AB">
        <w:t>- 4.4 out of 5 stars</w:t>
      </w:r>
    </w:p>
    <w:p w14:paraId="0A7FA085" w14:textId="4DB6F579" w:rsidR="00424AF5" w:rsidRDefault="00424AF5" w:rsidP="00560113">
      <w:pPr>
        <w:spacing w:line="240" w:lineRule="auto"/>
      </w:pPr>
      <w:r>
        <w:t>Capacity – 0.6</w:t>
      </w:r>
      <w:r w:rsidR="00DC7B89">
        <w:t xml:space="preserve"> litres</w:t>
      </w:r>
    </w:p>
    <w:p w14:paraId="6A942B33" w14:textId="720C84D5" w:rsidR="00F2265B" w:rsidRDefault="005F77AB" w:rsidP="00560113">
      <w:pPr>
        <w:spacing w:line="360" w:lineRule="auto"/>
      </w:pPr>
      <w:r>
        <w:t xml:space="preserve">This product seems like it would be good for </w:t>
      </w:r>
      <w:r w:rsidR="00156A12">
        <w:t xml:space="preserve">use on a domestic setting, however, in a work </w:t>
      </w:r>
      <w:r w:rsidR="00454B12">
        <w:t xml:space="preserve">setting, it may not hold the desired </w:t>
      </w:r>
      <w:r w:rsidR="00454B12" w:rsidRPr="00DC7B89">
        <w:t>capacity p</w:t>
      </w:r>
      <w:r w:rsidR="00454B12">
        <w:t xml:space="preserve">er </w:t>
      </w:r>
      <w:r w:rsidR="00F2265B">
        <w:t xml:space="preserve">drink. </w:t>
      </w:r>
    </w:p>
    <w:p w14:paraId="08B1620D" w14:textId="77777777" w:rsidR="00F41D77" w:rsidRDefault="00F41D77">
      <w:pPr>
        <w:rPr>
          <w:b/>
          <w:bCs/>
          <w:u w:val="single"/>
        </w:rPr>
      </w:pPr>
      <w:r>
        <w:rPr>
          <w:b/>
          <w:bCs/>
          <w:u w:val="single"/>
        </w:rPr>
        <w:br w:type="page"/>
      </w:r>
    </w:p>
    <w:p w14:paraId="0099CD38" w14:textId="3C591070" w:rsidR="003C56D4" w:rsidRDefault="00881387" w:rsidP="00560113">
      <w:pPr>
        <w:spacing w:line="240" w:lineRule="auto"/>
        <w:rPr>
          <w:b/>
          <w:bCs/>
          <w:u w:val="single"/>
        </w:rPr>
      </w:pPr>
      <w:r w:rsidRPr="003C56D4">
        <w:rPr>
          <w:b/>
          <w:bCs/>
          <w:u w:val="single"/>
        </w:rPr>
        <w:lastRenderedPageBreak/>
        <w:t>Ninja BN750UK Auto IQ Multi Serve Blender</w:t>
      </w:r>
      <w:r w:rsidR="00FB1F1E" w:rsidRPr="003C56D4">
        <w:rPr>
          <w:b/>
          <w:bCs/>
          <w:u w:val="single"/>
        </w:rPr>
        <w:t xml:space="preserve"> </w:t>
      </w:r>
      <w:sdt>
        <w:sdtPr>
          <w:rPr>
            <w:b/>
            <w:bCs/>
            <w:u w:val="single"/>
          </w:rPr>
          <w:id w:val="-1864814024"/>
          <w:citation/>
        </w:sdtPr>
        <w:sdtContent>
          <w:r w:rsidR="00FB1F1E" w:rsidRPr="003C56D4">
            <w:rPr>
              <w:b/>
              <w:bCs/>
              <w:u w:val="single"/>
            </w:rPr>
            <w:fldChar w:fldCharType="begin"/>
          </w:r>
          <w:r w:rsidR="00FB1F1E" w:rsidRPr="003C56D4">
            <w:rPr>
              <w:b/>
              <w:bCs/>
              <w:u w:val="single"/>
            </w:rPr>
            <w:instrText xml:space="preserve"> CITATION Arg23 \l 2057 </w:instrText>
          </w:r>
          <w:r w:rsidR="00FB1F1E" w:rsidRPr="003C56D4">
            <w:rPr>
              <w:b/>
              <w:bCs/>
              <w:u w:val="single"/>
            </w:rPr>
            <w:fldChar w:fldCharType="separate"/>
          </w:r>
          <w:r w:rsidR="00506E28" w:rsidRPr="00506E28">
            <w:rPr>
              <w:noProof/>
            </w:rPr>
            <w:t>(Argos.co.uk, 2023)</w:t>
          </w:r>
          <w:r w:rsidR="00FB1F1E" w:rsidRPr="003C56D4">
            <w:rPr>
              <w:b/>
              <w:bCs/>
              <w:u w:val="single"/>
            </w:rPr>
            <w:fldChar w:fldCharType="end"/>
          </w:r>
        </w:sdtContent>
      </w:sdt>
      <w:r w:rsidR="003C56D4">
        <w:rPr>
          <w:b/>
          <w:bCs/>
          <w:u w:val="single"/>
        </w:rPr>
        <w:t>:</w:t>
      </w:r>
    </w:p>
    <w:p w14:paraId="2082F4C0" w14:textId="77777777" w:rsidR="003C56D4" w:rsidRDefault="003C56D4" w:rsidP="00560113">
      <w:pPr>
        <w:spacing w:line="240" w:lineRule="auto"/>
      </w:pPr>
      <w:r>
        <w:t>Price - £100 (usually £130)</w:t>
      </w:r>
    </w:p>
    <w:p w14:paraId="5AA8C190" w14:textId="450A8757" w:rsidR="00D476A0" w:rsidRDefault="00504C18" w:rsidP="00560113">
      <w:pPr>
        <w:spacing w:line="240" w:lineRule="auto"/>
      </w:pPr>
      <w:r>
        <w:t xml:space="preserve">Dimensions - </w:t>
      </w:r>
      <w:r w:rsidRPr="00504C18">
        <w:t>H45.5, W25.5, D19cm</w:t>
      </w:r>
    </w:p>
    <w:p w14:paraId="5522B8FD" w14:textId="7BA61E76" w:rsidR="00D476A0" w:rsidRDefault="00365475" w:rsidP="00560113">
      <w:pPr>
        <w:spacing w:line="240" w:lineRule="auto"/>
      </w:pPr>
      <w:r>
        <w:t xml:space="preserve">Average </w:t>
      </w:r>
      <w:r w:rsidR="003161F7">
        <w:t xml:space="preserve">Reviews </w:t>
      </w:r>
      <w:r>
        <w:t xml:space="preserve">- </w:t>
      </w:r>
      <w:r w:rsidR="003161F7">
        <w:t xml:space="preserve">4.8 </w:t>
      </w:r>
      <w:r>
        <w:t>out of 5 stars</w:t>
      </w:r>
    </w:p>
    <w:p w14:paraId="3E22E079" w14:textId="7748D69A" w:rsidR="00365475" w:rsidRDefault="00365475" w:rsidP="00560113">
      <w:pPr>
        <w:spacing w:line="240" w:lineRule="auto"/>
      </w:pPr>
      <w:r>
        <w:t xml:space="preserve">Capacity </w:t>
      </w:r>
      <w:r w:rsidR="00B944F2">
        <w:t>-</w:t>
      </w:r>
      <w:r w:rsidR="00F63D0C">
        <w:t xml:space="preserve"> 2.1 litre</w:t>
      </w:r>
      <w:r w:rsidR="00FE7487">
        <w:t>s</w:t>
      </w:r>
    </w:p>
    <w:p w14:paraId="45458549" w14:textId="4F31108E" w:rsidR="00B944F2" w:rsidRDefault="00B944F2" w:rsidP="006E17B3">
      <w:pPr>
        <w:spacing w:line="360" w:lineRule="auto"/>
      </w:pPr>
      <w:r>
        <w:t xml:space="preserve">This blender would have a greater output capacity compared to the previous </w:t>
      </w:r>
      <w:r w:rsidR="00724C55">
        <w:t xml:space="preserve">one and would be better suited in a working environment. </w:t>
      </w:r>
    </w:p>
    <w:p w14:paraId="0C63CAF1" w14:textId="52D1F170" w:rsidR="00724C55" w:rsidRDefault="006D259D" w:rsidP="00560113">
      <w:pPr>
        <w:spacing w:line="240" w:lineRule="auto"/>
        <w:rPr>
          <w:b/>
          <w:bCs/>
          <w:u w:val="single"/>
        </w:rPr>
      </w:pPr>
      <w:r w:rsidRPr="006D259D">
        <w:rPr>
          <w:b/>
          <w:bCs/>
          <w:u w:val="single"/>
        </w:rPr>
        <w:t xml:space="preserve">Empire 2.5 Litre Digital Blender </w:t>
      </w:r>
      <w:sdt>
        <w:sdtPr>
          <w:rPr>
            <w:b/>
            <w:bCs/>
            <w:u w:val="single"/>
          </w:rPr>
          <w:id w:val="743999257"/>
          <w:citation/>
        </w:sdtPr>
        <w:sdtContent>
          <w:r w:rsidRPr="006D259D">
            <w:rPr>
              <w:b/>
              <w:bCs/>
              <w:u w:val="single"/>
            </w:rPr>
            <w:fldChar w:fldCharType="begin"/>
          </w:r>
          <w:r w:rsidRPr="006D259D">
            <w:rPr>
              <w:b/>
              <w:bCs/>
              <w:u w:val="single"/>
            </w:rPr>
            <w:instrText xml:space="preserve"> CITATION Emp23 \l 2057 </w:instrText>
          </w:r>
          <w:r w:rsidRPr="006D259D">
            <w:rPr>
              <w:b/>
              <w:bCs/>
              <w:u w:val="single"/>
            </w:rPr>
            <w:fldChar w:fldCharType="separate"/>
          </w:r>
          <w:r w:rsidR="00506E28" w:rsidRPr="00506E28">
            <w:rPr>
              <w:noProof/>
            </w:rPr>
            <w:t>(Empiresuppliesonline.co.uk, 2023)</w:t>
          </w:r>
          <w:r w:rsidRPr="006D259D">
            <w:rPr>
              <w:b/>
              <w:bCs/>
              <w:u w:val="single"/>
            </w:rPr>
            <w:fldChar w:fldCharType="end"/>
          </w:r>
        </w:sdtContent>
      </w:sdt>
      <w:r w:rsidRPr="006D259D">
        <w:rPr>
          <w:b/>
          <w:bCs/>
          <w:u w:val="single"/>
        </w:rPr>
        <w:t>:</w:t>
      </w:r>
    </w:p>
    <w:p w14:paraId="212472CE" w14:textId="2C830F68" w:rsidR="006D259D" w:rsidRDefault="00667A9E" w:rsidP="00560113">
      <w:pPr>
        <w:spacing w:line="240" w:lineRule="auto"/>
      </w:pPr>
      <w:r>
        <w:t>Price - £199 (Usually £</w:t>
      </w:r>
      <w:r w:rsidR="00066019">
        <w:t>269)</w:t>
      </w:r>
    </w:p>
    <w:p w14:paraId="12C4813F" w14:textId="4C532FA3" w:rsidR="00066019" w:rsidRPr="00947DA1" w:rsidRDefault="00066019" w:rsidP="00560113">
      <w:pPr>
        <w:spacing w:line="240" w:lineRule="auto"/>
        <w:rPr>
          <w:lang w:val="fr-FR"/>
        </w:rPr>
      </w:pPr>
      <w:r w:rsidRPr="00947DA1">
        <w:rPr>
          <w:lang w:val="fr-FR"/>
        </w:rPr>
        <w:t>Dimensions - 548h x 253w x 236d mm</w:t>
      </w:r>
    </w:p>
    <w:p w14:paraId="63E01059" w14:textId="77777777" w:rsidR="007B5606" w:rsidRDefault="00FE7487" w:rsidP="00560113">
      <w:pPr>
        <w:spacing w:line="240" w:lineRule="auto"/>
      </w:pPr>
      <w:r>
        <w:t xml:space="preserve">Capacity </w:t>
      </w:r>
      <w:r w:rsidR="007B5606">
        <w:t xml:space="preserve">- </w:t>
      </w:r>
      <w:r>
        <w:t>2.5 litres</w:t>
      </w:r>
    </w:p>
    <w:p w14:paraId="0C97C9C6" w14:textId="5CD09F34" w:rsidR="00E04890" w:rsidRDefault="007B5606" w:rsidP="006E17B3">
      <w:pPr>
        <w:spacing w:line="360" w:lineRule="auto"/>
      </w:pPr>
      <w:r>
        <w:t xml:space="preserve">Although this is the most expensive of the three, </w:t>
      </w:r>
      <w:r w:rsidR="00491BFC" w:rsidRPr="00DC7B89">
        <w:t>it</w:t>
      </w:r>
      <w:r w:rsidR="00491BFC">
        <w:t xml:space="preserve"> </w:t>
      </w:r>
      <w:r w:rsidR="001524B0">
        <w:t xml:space="preserve">is more suitable to a working environment </w:t>
      </w:r>
      <w:r w:rsidR="001524B0" w:rsidRPr="00DC7B89">
        <w:t>compare</w:t>
      </w:r>
      <w:r w:rsidR="00DC7B89" w:rsidRPr="00DC7B89">
        <w:t>d</w:t>
      </w:r>
      <w:r w:rsidR="001524B0">
        <w:t xml:space="preserve"> t</w:t>
      </w:r>
      <w:r w:rsidR="00DC7B89">
        <w:t>o</w:t>
      </w:r>
      <w:r w:rsidR="001524B0">
        <w:t xml:space="preserve"> the previous two. </w:t>
      </w:r>
      <w:r w:rsidR="00D84E0B">
        <w:t xml:space="preserve">It </w:t>
      </w:r>
      <w:r w:rsidR="00DC7B89">
        <w:t>utilises</w:t>
      </w:r>
      <w:r w:rsidR="00D84E0B">
        <w:t xml:space="preserve"> a soundproof cover to protect the users and an</w:t>
      </w:r>
      <w:r w:rsidR="00F41D77">
        <w:t>yone around them.</w:t>
      </w:r>
    </w:p>
    <w:p w14:paraId="4A7882DA" w14:textId="074C3EA1" w:rsidR="00DC7B89" w:rsidRDefault="00DC7B89" w:rsidP="006E17B3">
      <w:pPr>
        <w:spacing w:line="360" w:lineRule="auto"/>
      </w:pPr>
      <w:r>
        <w:t>To avoid overheating of the machinery multiple units should be purchased per workstation, this would also ensure no loss of production when machines are being cleaned</w:t>
      </w:r>
      <w:r w:rsidR="00560113">
        <w:t xml:space="preserve"> and so the cost of nine machines would be £1791.00.</w:t>
      </w:r>
    </w:p>
    <w:p w14:paraId="38C99233" w14:textId="2F78A37B" w:rsidR="00AC2F5C" w:rsidRPr="00530F7E" w:rsidRDefault="00817467" w:rsidP="00560113">
      <w:pPr>
        <w:spacing w:line="360" w:lineRule="auto"/>
        <w:rPr>
          <w:highlight w:val="green"/>
        </w:rPr>
      </w:pPr>
      <w:r>
        <w:t xml:space="preserve">The third part of the important </w:t>
      </w:r>
      <w:r w:rsidR="00BF225D">
        <w:t xml:space="preserve">factors that would need to be considered is the new need for employees to work the machinery. </w:t>
      </w:r>
      <w:r w:rsidR="00C22041">
        <w:t xml:space="preserve">There should be at least one person </w:t>
      </w:r>
      <w:r w:rsidR="00491BFC" w:rsidRPr="00DC7B89">
        <w:t>for</w:t>
      </w:r>
      <w:r w:rsidR="00C22041">
        <w:t xml:space="preserve"> each </w:t>
      </w:r>
      <w:r w:rsidR="00DC7B89">
        <w:t xml:space="preserve">set </w:t>
      </w:r>
      <w:r w:rsidR="00C22041">
        <w:t>of th</w:t>
      </w:r>
      <w:r w:rsidR="00DC7B89">
        <w:t>re</w:t>
      </w:r>
      <w:r w:rsidR="00C22041">
        <w:t>e machines to allow for constant production of smoothies</w:t>
      </w:r>
      <w:r w:rsidR="001B3E34">
        <w:t xml:space="preserve">. If, for example, nine machines were purchased, there would need to be </w:t>
      </w:r>
      <w:r w:rsidR="00DC7B89">
        <w:t xml:space="preserve">three people to work them </w:t>
      </w:r>
      <w:r w:rsidR="0005369D">
        <w:t xml:space="preserve">and someone to manage the people working the machines. </w:t>
      </w:r>
      <w:r w:rsidR="00863D3D">
        <w:t xml:space="preserve">The amount </w:t>
      </w:r>
      <w:r w:rsidR="003B534D">
        <w:t xml:space="preserve">of pay would be dependent on the age of the individual and if they are on minimum wage. If </w:t>
      </w:r>
      <w:r w:rsidR="00DD4376">
        <w:t>each member was older than 23, they would need to be paid at least £10.</w:t>
      </w:r>
      <w:r w:rsidR="00AC2F5C">
        <w:t xml:space="preserve">42 per hour </w:t>
      </w:r>
      <w:sdt>
        <w:sdtPr>
          <w:id w:val="-353583026"/>
          <w:citation/>
        </w:sdtPr>
        <w:sdtContent>
          <w:r w:rsidR="000852F4">
            <w:fldChar w:fldCharType="begin"/>
          </w:r>
          <w:r w:rsidR="000852F4">
            <w:instrText xml:space="preserve"> CITATION Gov23 \l 2057 </w:instrText>
          </w:r>
          <w:r w:rsidR="000852F4">
            <w:fldChar w:fldCharType="separate"/>
          </w:r>
          <w:r w:rsidR="00506E28" w:rsidRPr="00506E28">
            <w:rPr>
              <w:noProof/>
            </w:rPr>
            <w:t>(Gov.uk, 2023)</w:t>
          </w:r>
          <w:r w:rsidR="000852F4">
            <w:fldChar w:fldCharType="end"/>
          </w:r>
        </w:sdtContent>
      </w:sdt>
      <w:r w:rsidR="00AC2F5C">
        <w:t xml:space="preserve">. </w:t>
      </w:r>
      <w:r w:rsidR="00AC2F5C" w:rsidRPr="00DC7B89">
        <w:t xml:space="preserve">Below shows how much that would be per </w:t>
      </w:r>
      <w:r w:rsidR="00DC7B89">
        <w:t>year:</w:t>
      </w:r>
    </w:p>
    <w:p w14:paraId="148E314B" w14:textId="68DB68F3" w:rsidR="004F1602" w:rsidRPr="00DC7B89" w:rsidRDefault="00560113" w:rsidP="00560113">
      <w:pPr>
        <w:spacing w:line="276" w:lineRule="auto"/>
        <w:rPr>
          <w:rFonts w:eastAsiaTheme="minorEastAsia"/>
        </w:rPr>
      </w:pPr>
      <m:oMathPara>
        <m:oMath>
          <m:r>
            <w:rPr>
              <w:rFonts w:ascii="Cambria Math" w:hAnsi="Cambria Math"/>
            </w:rPr>
            <m:t xml:space="preserve">£10.42 ×40 </m:t>
          </m:r>
          <m:d>
            <m:dPr>
              <m:ctrlPr>
                <w:rPr>
                  <w:rFonts w:ascii="Cambria Math" w:hAnsi="Cambria Math"/>
                  <w:i/>
                </w:rPr>
              </m:ctrlPr>
            </m:dPr>
            <m:e>
              <m:r>
                <w:rPr>
                  <w:rFonts w:ascii="Cambria Math" w:hAnsi="Cambria Math"/>
                </w:rPr>
                <m:t>Average Working Week</m:t>
              </m:r>
            </m:e>
          </m:d>
          <m:r>
            <w:rPr>
              <w:rFonts w:ascii="Cambria Math" w:hAnsi="Cambria Math"/>
            </w:rPr>
            <m:t>=£416.80</m:t>
          </m:r>
        </m:oMath>
      </m:oMathPara>
    </w:p>
    <w:p w14:paraId="05285549" w14:textId="19ED9371" w:rsidR="0090497F" w:rsidRPr="00DC7B89" w:rsidRDefault="00560113" w:rsidP="00560113">
      <w:pPr>
        <w:spacing w:line="276" w:lineRule="auto"/>
        <w:rPr>
          <w:rFonts w:eastAsiaTheme="minorEastAsia"/>
        </w:rPr>
      </w:pPr>
      <m:oMathPara>
        <m:oMath>
          <m:r>
            <w:rPr>
              <w:rFonts w:ascii="Cambria Math" w:hAnsi="Cambria Math"/>
            </w:rPr>
            <m:t>£416.8 ×52 (Weeks per Year)=£21,673.60</m:t>
          </m:r>
        </m:oMath>
      </m:oMathPara>
    </w:p>
    <w:p w14:paraId="4A1060A4" w14:textId="57521511" w:rsidR="00DC7B89" w:rsidRPr="00DC7B89" w:rsidRDefault="00DC7B89" w:rsidP="00560113">
      <w:pPr>
        <w:spacing w:line="360" w:lineRule="auto"/>
        <w:rPr>
          <w:rFonts w:eastAsiaTheme="minorEastAsia"/>
        </w:rPr>
      </w:pPr>
      <w:r>
        <w:rPr>
          <w:rFonts w:eastAsiaTheme="minorEastAsia"/>
        </w:rPr>
        <w:t xml:space="preserve">There are additional employer costs of Employers National Insurance and Employers pension contributions, these were calculated using </w:t>
      </w:r>
      <w:r w:rsidR="00634EA5" w:rsidRPr="00634EA5">
        <w:rPr>
          <w:rFonts w:eastAsiaTheme="minorEastAsia"/>
          <w:noProof/>
        </w:rPr>
        <w:t xml:space="preserve">Listentotaxman.com </w:t>
      </w:r>
      <w:r w:rsidR="00634EA5">
        <w:rPr>
          <w:rFonts w:eastAsiaTheme="minorEastAsia"/>
          <w:noProof/>
        </w:rPr>
        <w:t>(</w:t>
      </w:r>
      <w:r w:rsidR="00634EA5" w:rsidRPr="00634EA5">
        <w:rPr>
          <w:rFonts w:eastAsiaTheme="minorEastAsia"/>
          <w:noProof/>
        </w:rPr>
        <w:t>2021)</w:t>
      </w:r>
      <w:r w:rsidR="00634EA5">
        <w:rPr>
          <w:rFonts w:eastAsiaTheme="minorEastAsia"/>
          <w:noProof/>
        </w:rPr>
        <w:t xml:space="preserve"> and Moneyhelper.org.uk (</w:t>
      </w:r>
      <w:r w:rsidR="00634EA5" w:rsidRPr="00634EA5">
        <w:rPr>
          <w:rFonts w:eastAsiaTheme="minorEastAsia"/>
          <w:noProof/>
        </w:rPr>
        <w:t>2023)</w:t>
      </w:r>
      <w:r w:rsidR="00634EA5">
        <w:rPr>
          <w:rFonts w:eastAsiaTheme="minorEastAsia"/>
          <w:noProof/>
        </w:rPr>
        <w:t xml:space="preserve"> and would add NI cost</w:t>
      </w:r>
      <w:r w:rsidR="00560113">
        <w:rPr>
          <w:rFonts w:eastAsiaTheme="minorEastAsia"/>
          <w:noProof/>
        </w:rPr>
        <w:t>s</w:t>
      </w:r>
      <w:r w:rsidR="00634EA5">
        <w:rPr>
          <w:rFonts w:eastAsiaTheme="minorEastAsia"/>
          <w:noProof/>
        </w:rPr>
        <w:t xml:space="preserve"> of £1735.16 and pension contribution of £462.96, bringing the cost of employing a person to a total of £23</w:t>
      </w:r>
      <w:r w:rsidR="00560113">
        <w:rPr>
          <w:rFonts w:eastAsiaTheme="minorEastAsia"/>
          <w:noProof/>
        </w:rPr>
        <w:t>,</w:t>
      </w:r>
      <w:r w:rsidR="00634EA5">
        <w:rPr>
          <w:rFonts w:eastAsiaTheme="minorEastAsia"/>
          <w:noProof/>
        </w:rPr>
        <w:t>871.72</w:t>
      </w:r>
      <w:r w:rsidR="00560113">
        <w:rPr>
          <w:rFonts w:eastAsiaTheme="minorEastAsia"/>
          <w:noProof/>
        </w:rPr>
        <w:t>.</w:t>
      </w:r>
    </w:p>
    <w:p w14:paraId="0030EFF1" w14:textId="7881DFBD" w:rsidR="00CA461E" w:rsidRPr="00DF6934" w:rsidRDefault="0090497F" w:rsidP="00560113">
      <w:pPr>
        <w:spacing w:line="360" w:lineRule="auto"/>
        <w:rPr>
          <w:rFonts w:eastAsiaTheme="minorEastAsia"/>
        </w:rPr>
      </w:pPr>
      <w:r w:rsidRPr="00560113">
        <w:t xml:space="preserve">This would then have to be multiplied by </w:t>
      </w:r>
      <w:r w:rsidR="00560113" w:rsidRPr="00560113">
        <w:t>three</w:t>
      </w:r>
      <w:r w:rsidRPr="00560113">
        <w:t xml:space="preserve"> to account for every new member to join the company. This would </w:t>
      </w:r>
      <w:r w:rsidR="003F0F08" w:rsidRPr="00560113">
        <w:t>be a total of:</w:t>
      </w:r>
      <w:r w:rsidR="00DF6934">
        <w:t xml:space="preserve"> </w:t>
      </w:r>
      <m:oMath>
        <m:r>
          <w:rPr>
            <w:rFonts w:ascii="Cambria Math" w:hAnsi="Cambria Math"/>
          </w:rPr>
          <m:t>£23,871.72 ×3=£71,615.16</m:t>
        </m:r>
      </m:oMath>
    </w:p>
    <w:p w14:paraId="27295751" w14:textId="6BB18A2C" w:rsidR="00184B17" w:rsidRDefault="00CA461E" w:rsidP="00381667">
      <w:pPr>
        <w:pStyle w:val="Heading1"/>
        <w:numPr>
          <w:ilvl w:val="0"/>
          <w:numId w:val="1"/>
        </w:numPr>
        <w:spacing w:line="360" w:lineRule="auto"/>
        <w:rPr>
          <w:u w:val="single"/>
        </w:rPr>
      </w:pPr>
      <w:bookmarkStart w:id="6" w:name="_Toc132029666"/>
      <w:r>
        <w:rPr>
          <w:u w:val="single"/>
        </w:rPr>
        <w:lastRenderedPageBreak/>
        <w:t>SWOT/PESTLE Analysis.</w:t>
      </w:r>
      <w:bookmarkEnd w:id="6"/>
    </w:p>
    <w:p w14:paraId="2D2C9E33" w14:textId="2D95819D" w:rsidR="00AF384D" w:rsidRPr="00AF384D" w:rsidRDefault="006954B3" w:rsidP="00AF384D">
      <w:pPr>
        <w:pStyle w:val="Heading2"/>
        <w:numPr>
          <w:ilvl w:val="1"/>
          <w:numId w:val="1"/>
        </w:numPr>
        <w:spacing w:line="360" w:lineRule="auto"/>
        <w:rPr>
          <w:u w:val="single"/>
        </w:rPr>
      </w:pPr>
      <w:bookmarkStart w:id="7" w:name="_Toc132029667"/>
      <w:r>
        <w:rPr>
          <w:u w:val="single"/>
        </w:rPr>
        <w:t>SWOT Analysis.</w:t>
      </w:r>
      <w:bookmarkEnd w:id="7"/>
    </w:p>
    <w:p w14:paraId="150EA057" w14:textId="6F1362DD" w:rsidR="0026419A" w:rsidRDefault="0026419A" w:rsidP="00AF384D">
      <w:pPr>
        <w:spacing w:line="360" w:lineRule="auto"/>
      </w:pPr>
      <w:r>
        <w:t xml:space="preserve">A SWOT analysis is a commonly used in project management </w:t>
      </w:r>
      <w:r w:rsidR="00885E7B">
        <w:t xml:space="preserve">when </w:t>
      </w:r>
      <w:r w:rsidR="00905051">
        <w:t xml:space="preserve">assessing </w:t>
      </w:r>
      <w:r w:rsidR="00BB1E69">
        <w:t>a new business or proposition</w:t>
      </w:r>
      <w:r w:rsidR="00885E7B">
        <w:t>.</w:t>
      </w:r>
      <w:r>
        <w:t xml:space="preserve"> It highlights the:</w:t>
      </w:r>
    </w:p>
    <w:p w14:paraId="6AE3221A" w14:textId="7802CAF1" w:rsidR="0026419A" w:rsidRDefault="0026419A" w:rsidP="00AF384D">
      <w:pPr>
        <w:pStyle w:val="ListParagraph"/>
        <w:numPr>
          <w:ilvl w:val="0"/>
          <w:numId w:val="9"/>
        </w:numPr>
        <w:spacing w:line="276" w:lineRule="auto"/>
      </w:pPr>
      <w:r>
        <w:t>Strengths.</w:t>
      </w:r>
    </w:p>
    <w:p w14:paraId="1E3068C1" w14:textId="1D68C785" w:rsidR="0026419A" w:rsidRDefault="0026419A" w:rsidP="00AF384D">
      <w:pPr>
        <w:pStyle w:val="ListParagraph"/>
        <w:numPr>
          <w:ilvl w:val="0"/>
          <w:numId w:val="9"/>
        </w:numPr>
        <w:spacing w:line="276" w:lineRule="auto"/>
      </w:pPr>
      <w:r>
        <w:t>Weakness.</w:t>
      </w:r>
    </w:p>
    <w:p w14:paraId="57BAF795" w14:textId="767BFD92" w:rsidR="0026419A" w:rsidRDefault="0026419A" w:rsidP="00AF384D">
      <w:pPr>
        <w:pStyle w:val="ListParagraph"/>
        <w:numPr>
          <w:ilvl w:val="0"/>
          <w:numId w:val="9"/>
        </w:numPr>
        <w:spacing w:line="276" w:lineRule="auto"/>
      </w:pPr>
      <w:r>
        <w:t>Opportunities.</w:t>
      </w:r>
    </w:p>
    <w:p w14:paraId="63DB41FA" w14:textId="57B16F6A" w:rsidR="0026419A" w:rsidRPr="0026419A" w:rsidRDefault="0026419A" w:rsidP="00AF384D">
      <w:pPr>
        <w:pStyle w:val="ListParagraph"/>
        <w:numPr>
          <w:ilvl w:val="0"/>
          <w:numId w:val="9"/>
        </w:numPr>
        <w:spacing w:line="276" w:lineRule="auto"/>
      </w:pPr>
      <w:r>
        <w:t>Threats.</w:t>
      </w:r>
    </w:p>
    <w:p w14:paraId="1E933922" w14:textId="253B06FC" w:rsidR="00CA461E" w:rsidRDefault="002B5D3C" w:rsidP="00AF384D">
      <w:pPr>
        <w:spacing w:line="360" w:lineRule="auto"/>
      </w:pPr>
      <w:r w:rsidRPr="00381667">
        <w:rPr>
          <w:noProof/>
        </w:rPr>
        <w:t xml:space="preserve">Fine </w:t>
      </w:r>
      <w:r w:rsidR="006954B3">
        <w:rPr>
          <w:noProof/>
        </w:rPr>
        <w:t>(</w:t>
      </w:r>
      <w:r w:rsidRPr="00381667">
        <w:rPr>
          <w:noProof/>
        </w:rPr>
        <w:t>2009)</w:t>
      </w:r>
      <w:r w:rsidR="00885E7B">
        <w:t xml:space="preserve"> highlights </w:t>
      </w:r>
      <w:r w:rsidR="00844EC0">
        <w:t>many areas that should be considered when conducting a SWOT</w:t>
      </w:r>
      <w:r w:rsidR="00EF2DD0">
        <w:t xml:space="preserve"> </w:t>
      </w:r>
      <w:r w:rsidR="00844EC0">
        <w:t>analysis</w:t>
      </w:r>
      <w:r w:rsidR="00EF2DD0">
        <w:t>. These include</w:t>
      </w:r>
      <w:r w:rsidR="00676537">
        <w:t>:</w:t>
      </w:r>
    </w:p>
    <w:p w14:paraId="43D2B6A2" w14:textId="19C27835" w:rsidR="00676537" w:rsidRDefault="00B46741" w:rsidP="00AF384D">
      <w:pPr>
        <w:pStyle w:val="ListParagraph"/>
        <w:numPr>
          <w:ilvl w:val="0"/>
          <w:numId w:val="14"/>
        </w:numPr>
        <w:spacing w:line="276" w:lineRule="auto"/>
      </w:pPr>
      <w:r>
        <w:t xml:space="preserve">Competitive </w:t>
      </w:r>
      <w:r w:rsidR="002B5D3C">
        <w:t>a</w:t>
      </w:r>
      <w:r>
        <w:t>dvantage</w:t>
      </w:r>
      <w:r w:rsidR="00071A97">
        <w:t>.</w:t>
      </w:r>
    </w:p>
    <w:p w14:paraId="4CD0F45C" w14:textId="6F7681EE" w:rsidR="00B46741" w:rsidRDefault="004A77A1" w:rsidP="00AF384D">
      <w:pPr>
        <w:pStyle w:val="ListParagraph"/>
        <w:numPr>
          <w:ilvl w:val="0"/>
          <w:numId w:val="14"/>
        </w:numPr>
        <w:spacing w:line="276" w:lineRule="auto"/>
      </w:pPr>
      <w:r>
        <w:t>Effects on core activities.</w:t>
      </w:r>
    </w:p>
    <w:p w14:paraId="220B1B87" w14:textId="3CF87429" w:rsidR="004A77A1" w:rsidRDefault="00071A97" w:rsidP="00AF384D">
      <w:pPr>
        <w:pStyle w:val="ListParagraph"/>
        <w:numPr>
          <w:ilvl w:val="0"/>
          <w:numId w:val="14"/>
        </w:numPr>
        <w:spacing w:line="276" w:lineRule="auto"/>
      </w:pPr>
      <w:r>
        <w:t>Market developments.</w:t>
      </w:r>
    </w:p>
    <w:p w14:paraId="19696FC4" w14:textId="175863DA" w:rsidR="00071A97" w:rsidRDefault="00071A97" w:rsidP="00AF384D">
      <w:pPr>
        <w:pStyle w:val="ListParagraph"/>
        <w:numPr>
          <w:ilvl w:val="0"/>
          <w:numId w:val="14"/>
        </w:numPr>
        <w:spacing w:line="276" w:lineRule="auto"/>
      </w:pPr>
      <w:r>
        <w:t xml:space="preserve">Competitor </w:t>
      </w:r>
      <w:r w:rsidR="002B5D3C">
        <w:t>intentions.</w:t>
      </w:r>
    </w:p>
    <w:p w14:paraId="28A25E34" w14:textId="74FC15FA" w:rsidR="002B5D3C" w:rsidRDefault="002B5D3C" w:rsidP="00AF384D">
      <w:pPr>
        <w:pStyle w:val="ListParagraph"/>
        <w:numPr>
          <w:ilvl w:val="0"/>
          <w:numId w:val="14"/>
        </w:numPr>
        <w:spacing w:line="276" w:lineRule="auto"/>
      </w:pPr>
      <w:r>
        <w:t>Market demand.</w:t>
      </w:r>
    </w:p>
    <w:tbl>
      <w:tblPr>
        <w:tblStyle w:val="TableGrid"/>
        <w:tblpPr w:leftFromText="180" w:rightFromText="180" w:vertAnchor="text" w:horzAnchor="margin" w:tblpY="713"/>
        <w:tblW w:w="0" w:type="auto"/>
        <w:tblLook w:val="04A0" w:firstRow="1" w:lastRow="0" w:firstColumn="1" w:lastColumn="0" w:noHBand="0" w:noVBand="1"/>
      </w:tblPr>
      <w:tblGrid>
        <w:gridCol w:w="4498"/>
        <w:gridCol w:w="4498"/>
      </w:tblGrid>
      <w:tr w:rsidR="00833A60" w14:paraId="65965D82" w14:textId="77777777" w:rsidTr="003D4DDC">
        <w:trPr>
          <w:trHeight w:val="679"/>
        </w:trPr>
        <w:tc>
          <w:tcPr>
            <w:tcW w:w="9016" w:type="dxa"/>
            <w:gridSpan w:val="2"/>
            <w:tcBorders>
              <w:top w:val="single" w:sz="12" w:space="0" w:color="auto"/>
              <w:left w:val="single" w:sz="12" w:space="0" w:color="auto"/>
              <w:bottom w:val="single" w:sz="12" w:space="0" w:color="auto"/>
              <w:right w:val="single" w:sz="12" w:space="0" w:color="auto"/>
            </w:tcBorders>
            <w:vAlign w:val="center"/>
          </w:tcPr>
          <w:p w14:paraId="1FDFBE5B" w14:textId="30478842" w:rsidR="00833A60" w:rsidRPr="005C30DA" w:rsidRDefault="0073674A" w:rsidP="00FA75C5">
            <w:pPr>
              <w:spacing w:line="360" w:lineRule="auto"/>
              <w:jc w:val="center"/>
              <w:rPr>
                <w:b/>
                <w:bCs/>
                <w:noProof/>
                <w:sz w:val="28"/>
                <w:szCs w:val="28"/>
                <w:u w:val="single"/>
              </w:rPr>
            </w:pPr>
            <w:r w:rsidRPr="005C30DA">
              <w:rPr>
                <w:b/>
                <w:bCs/>
                <w:noProof/>
                <w:sz w:val="28"/>
                <w:szCs w:val="28"/>
                <w:u w:val="single"/>
              </w:rPr>
              <w:t xml:space="preserve">Expanding the Smoothie Company </w:t>
            </w:r>
            <w:r w:rsidR="00B7279B" w:rsidRPr="005C30DA">
              <w:rPr>
                <w:b/>
                <w:bCs/>
                <w:noProof/>
                <w:sz w:val="28"/>
                <w:szCs w:val="28"/>
                <w:u w:val="single"/>
              </w:rPr>
              <w:t xml:space="preserve">into a new </w:t>
            </w:r>
            <w:r w:rsidR="005C30DA">
              <w:rPr>
                <w:b/>
                <w:bCs/>
                <w:noProof/>
                <w:sz w:val="28"/>
                <w:szCs w:val="28"/>
                <w:u w:val="single"/>
              </w:rPr>
              <w:t>L</w:t>
            </w:r>
            <w:r w:rsidR="00B7279B" w:rsidRPr="005C30DA">
              <w:rPr>
                <w:b/>
                <w:bCs/>
                <w:noProof/>
                <w:sz w:val="28"/>
                <w:szCs w:val="28"/>
                <w:u w:val="single"/>
              </w:rPr>
              <w:t xml:space="preserve">ocation and </w:t>
            </w:r>
            <w:r w:rsidR="00CE38B2" w:rsidRPr="005C30DA">
              <w:rPr>
                <w:b/>
                <w:bCs/>
                <w:noProof/>
                <w:sz w:val="28"/>
                <w:szCs w:val="28"/>
                <w:u w:val="single"/>
              </w:rPr>
              <w:t>the</w:t>
            </w:r>
            <w:r w:rsidR="00FA75C5">
              <w:rPr>
                <w:b/>
                <w:bCs/>
                <w:noProof/>
                <w:sz w:val="28"/>
                <w:szCs w:val="28"/>
                <w:u w:val="single"/>
              </w:rPr>
              <w:t xml:space="preserve"> </w:t>
            </w:r>
            <w:r w:rsidR="00CE38B2" w:rsidRPr="005C30DA">
              <w:rPr>
                <w:b/>
                <w:bCs/>
                <w:noProof/>
                <w:sz w:val="28"/>
                <w:szCs w:val="28"/>
                <w:u w:val="single"/>
              </w:rPr>
              <w:t xml:space="preserve">new </w:t>
            </w:r>
            <w:r w:rsidR="005C30DA" w:rsidRPr="00530F7E">
              <w:rPr>
                <w:b/>
                <w:bCs/>
                <w:noProof/>
                <w:sz w:val="28"/>
                <w:szCs w:val="28"/>
                <w:u w:val="single"/>
              </w:rPr>
              <w:t>P</w:t>
            </w:r>
            <w:r w:rsidR="00CE38B2" w:rsidRPr="005C30DA">
              <w:rPr>
                <w:b/>
                <w:bCs/>
                <w:noProof/>
                <w:sz w:val="28"/>
                <w:szCs w:val="28"/>
                <w:u w:val="single"/>
              </w:rPr>
              <w:t>roduct</w:t>
            </w:r>
            <w:r w:rsidR="003D4DDC" w:rsidRPr="005C30DA">
              <w:rPr>
                <w:b/>
                <w:bCs/>
                <w:noProof/>
                <w:sz w:val="28"/>
                <w:szCs w:val="28"/>
                <w:u w:val="single"/>
              </w:rPr>
              <w:t xml:space="preserve">s being </w:t>
            </w:r>
            <w:r w:rsidR="005C30DA">
              <w:rPr>
                <w:b/>
                <w:bCs/>
                <w:noProof/>
                <w:sz w:val="28"/>
                <w:szCs w:val="28"/>
                <w:u w:val="single"/>
              </w:rPr>
              <w:t>C</w:t>
            </w:r>
            <w:r w:rsidR="003D4DDC" w:rsidRPr="005C30DA">
              <w:rPr>
                <w:b/>
                <w:bCs/>
                <w:noProof/>
                <w:sz w:val="28"/>
                <w:szCs w:val="28"/>
                <w:u w:val="single"/>
              </w:rPr>
              <w:t>onsidered.</w:t>
            </w:r>
          </w:p>
        </w:tc>
      </w:tr>
      <w:tr w:rsidR="00833A60" w14:paraId="263324EA" w14:textId="77777777" w:rsidTr="005C30DA">
        <w:tc>
          <w:tcPr>
            <w:tcW w:w="4508" w:type="dxa"/>
            <w:tcBorders>
              <w:top w:val="single" w:sz="12" w:space="0" w:color="auto"/>
              <w:left w:val="single" w:sz="12" w:space="0" w:color="auto"/>
              <w:bottom w:val="single" w:sz="4" w:space="0" w:color="FFFFFF" w:themeColor="background1"/>
              <w:right w:val="single" w:sz="6" w:space="0" w:color="auto"/>
            </w:tcBorders>
            <w:vAlign w:val="center"/>
          </w:tcPr>
          <w:p w14:paraId="548E23C2" w14:textId="2D7D4F0F" w:rsidR="00833A60" w:rsidRPr="005C30DA" w:rsidRDefault="005C30DA" w:rsidP="005C30DA">
            <w:pPr>
              <w:spacing w:line="360" w:lineRule="auto"/>
              <w:jc w:val="center"/>
              <w:rPr>
                <w:b/>
                <w:bCs/>
                <w:noProof/>
              </w:rPr>
            </w:pPr>
            <w:r w:rsidRPr="005C30DA">
              <w:rPr>
                <w:b/>
                <w:bCs/>
                <w:noProof/>
              </w:rPr>
              <w:t>Strengths.</w:t>
            </w:r>
          </w:p>
        </w:tc>
        <w:tc>
          <w:tcPr>
            <w:tcW w:w="4508" w:type="dxa"/>
            <w:tcBorders>
              <w:top w:val="single" w:sz="12" w:space="0" w:color="auto"/>
              <w:left w:val="single" w:sz="6" w:space="0" w:color="auto"/>
              <w:bottom w:val="single" w:sz="4" w:space="0" w:color="FFFFFF" w:themeColor="background1"/>
              <w:right w:val="single" w:sz="12" w:space="0" w:color="auto"/>
            </w:tcBorders>
            <w:vAlign w:val="center"/>
          </w:tcPr>
          <w:p w14:paraId="6BFEBA04" w14:textId="34B93DD4" w:rsidR="00833A60" w:rsidRPr="005C30DA" w:rsidRDefault="005C30DA" w:rsidP="005C30DA">
            <w:pPr>
              <w:spacing w:line="360" w:lineRule="auto"/>
              <w:jc w:val="center"/>
              <w:rPr>
                <w:b/>
                <w:bCs/>
                <w:noProof/>
              </w:rPr>
            </w:pPr>
            <w:r w:rsidRPr="005C30DA">
              <w:rPr>
                <w:b/>
                <w:bCs/>
                <w:noProof/>
              </w:rPr>
              <w:t>Weaknesses</w:t>
            </w:r>
          </w:p>
        </w:tc>
      </w:tr>
      <w:tr w:rsidR="003D4DDC" w14:paraId="770BCE32" w14:textId="77777777" w:rsidTr="005C30DA">
        <w:tc>
          <w:tcPr>
            <w:tcW w:w="4508" w:type="dxa"/>
            <w:tcBorders>
              <w:top w:val="single" w:sz="4" w:space="0" w:color="FFFFFF" w:themeColor="background1"/>
              <w:left w:val="single" w:sz="12" w:space="0" w:color="auto"/>
              <w:bottom w:val="single" w:sz="6" w:space="0" w:color="auto"/>
              <w:right w:val="single" w:sz="6" w:space="0" w:color="auto"/>
            </w:tcBorders>
          </w:tcPr>
          <w:p w14:paraId="5114E9FF" w14:textId="2DB55561" w:rsidR="003D4DDC" w:rsidRDefault="00ED294E" w:rsidP="00DE64DA">
            <w:pPr>
              <w:pStyle w:val="ListParagraph"/>
              <w:numPr>
                <w:ilvl w:val="0"/>
                <w:numId w:val="15"/>
              </w:numPr>
              <w:spacing w:line="276" w:lineRule="auto"/>
              <w:rPr>
                <w:noProof/>
              </w:rPr>
            </w:pPr>
            <w:r>
              <w:rPr>
                <w:noProof/>
              </w:rPr>
              <w:t xml:space="preserve">More room to have </w:t>
            </w:r>
            <w:r w:rsidR="00530F7E" w:rsidRPr="00FA75C5">
              <w:rPr>
                <w:noProof/>
              </w:rPr>
              <w:t>additional</w:t>
            </w:r>
            <w:r>
              <w:rPr>
                <w:noProof/>
              </w:rPr>
              <w:t xml:space="preserve"> people working in the same area.</w:t>
            </w:r>
          </w:p>
          <w:p w14:paraId="443AA719" w14:textId="42C06B53" w:rsidR="00ED294E" w:rsidRDefault="002331B1" w:rsidP="00DE64DA">
            <w:pPr>
              <w:pStyle w:val="ListParagraph"/>
              <w:numPr>
                <w:ilvl w:val="0"/>
                <w:numId w:val="15"/>
              </w:numPr>
              <w:spacing w:line="276" w:lineRule="auto"/>
              <w:rPr>
                <w:noProof/>
              </w:rPr>
            </w:pPr>
            <w:r>
              <w:rPr>
                <w:noProof/>
              </w:rPr>
              <w:t>Larger workforce</w:t>
            </w:r>
            <w:r w:rsidR="00895BC3">
              <w:rPr>
                <w:noProof/>
              </w:rPr>
              <w:t xml:space="preserve"> would likely create a better working environment.</w:t>
            </w:r>
          </w:p>
          <w:p w14:paraId="6E8FDF93" w14:textId="0328A8F5" w:rsidR="002331B1" w:rsidRDefault="002331B1" w:rsidP="00DE64DA">
            <w:pPr>
              <w:pStyle w:val="ListParagraph"/>
              <w:numPr>
                <w:ilvl w:val="0"/>
                <w:numId w:val="15"/>
              </w:numPr>
              <w:spacing w:line="276" w:lineRule="auto"/>
              <w:rPr>
                <w:noProof/>
              </w:rPr>
            </w:pPr>
            <w:r>
              <w:rPr>
                <w:noProof/>
              </w:rPr>
              <w:t>Faster production</w:t>
            </w:r>
            <w:r w:rsidR="00895BC3">
              <w:rPr>
                <w:noProof/>
              </w:rPr>
              <w:t xml:space="preserve"> due to the increase in the available resource</w:t>
            </w:r>
            <w:r w:rsidR="00B85315">
              <w:rPr>
                <w:noProof/>
              </w:rPr>
              <w:t>.</w:t>
            </w:r>
          </w:p>
          <w:p w14:paraId="1564434D" w14:textId="478CF9AC" w:rsidR="002331B1" w:rsidRDefault="00930B71" w:rsidP="00DE64DA">
            <w:pPr>
              <w:pStyle w:val="ListParagraph"/>
              <w:numPr>
                <w:ilvl w:val="0"/>
                <w:numId w:val="15"/>
              </w:numPr>
              <w:spacing w:line="276" w:lineRule="auto"/>
              <w:rPr>
                <w:noProof/>
              </w:rPr>
            </w:pPr>
            <w:r>
              <w:rPr>
                <w:noProof/>
              </w:rPr>
              <w:t>Better access to main r</w:t>
            </w:r>
            <w:r w:rsidR="00C13336">
              <w:rPr>
                <w:noProof/>
              </w:rPr>
              <w:t>outes for delivery</w:t>
            </w:r>
            <w:r w:rsidR="00B85315">
              <w:rPr>
                <w:noProof/>
              </w:rPr>
              <w:t xml:space="preserve"> and intake of the raw materials.</w:t>
            </w:r>
          </w:p>
          <w:p w14:paraId="71F9A01B" w14:textId="77777777" w:rsidR="00C13336" w:rsidRDefault="00C13336" w:rsidP="00DE64DA">
            <w:pPr>
              <w:pStyle w:val="ListParagraph"/>
              <w:numPr>
                <w:ilvl w:val="0"/>
                <w:numId w:val="15"/>
              </w:numPr>
              <w:spacing w:line="276" w:lineRule="auto"/>
              <w:rPr>
                <w:noProof/>
              </w:rPr>
            </w:pPr>
            <w:r>
              <w:rPr>
                <w:noProof/>
              </w:rPr>
              <w:t xml:space="preserve">Creates </w:t>
            </w:r>
            <w:r w:rsidR="005A1A87">
              <w:rPr>
                <w:noProof/>
              </w:rPr>
              <w:t xml:space="preserve">greater economy for the local area. </w:t>
            </w:r>
          </w:p>
          <w:p w14:paraId="684CC450" w14:textId="50D090A9" w:rsidR="005A1A87" w:rsidRDefault="005A1A87" w:rsidP="00DE64DA">
            <w:pPr>
              <w:pStyle w:val="ListParagraph"/>
              <w:numPr>
                <w:ilvl w:val="0"/>
                <w:numId w:val="15"/>
              </w:numPr>
              <w:spacing w:line="276" w:lineRule="auto"/>
              <w:rPr>
                <w:noProof/>
              </w:rPr>
            </w:pPr>
            <w:r>
              <w:rPr>
                <w:noProof/>
              </w:rPr>
              <w:t xml:space="preserve">Customers </w:t>
            </w:r>
            <w:r w:rsidR="009441E1" w:rsidRPr="00FA75C5">
              <w:rPr>
                <w:noProof/>
              </w:rPr>
              <w:t>should</w:t>
            </w:r>
            <w:r w:rsidR="009441E1">
              <w:rPr>
                <w:noProof/>
              </w:rPr>
              <w:t xml:space="preserve"> </w:t>
            </w:r>
            <w:r>
              <w:rPr>
                <w:noProof/>
              </w:rPr>
              <w:t>prefer the new</w:t>
            </w:r>
            <w:r w:rsidR="00FA75C5">
              <w:rPr>
                <w:noProof/>
              </w:rPr>
              <w:t xml:space="preserve"> </w:t>
            </w:r>
            <w:r w:rsidR="00DE64DA">
              <w:rPr>
                <w:noProof/>
              </w:rPr>
              <w:t>flavo</w:t>
            </w:r>
            <w:r w:rsidR="009441E1" w:rsidRPr="00FA75C5">
              <w:rPr>
                <w:noProof/>
              </w:rPr>
              <w:t>u</w:t>
            </w:r>
            <w:r w:rsidR="00DE64DA" w:rsidRPr="00FA75C5">
              <w:rPr>
                <w:noProof/>
              </w:rPr>
              <w:t>r</w:t>
            </w:r>
            <w:r w:rsidR="00DE64DA">
              <w:rPr>
                <w:noProof/>
              </w:rPr>
              <w:t>s of smoothies.</w:t>
            </w:r>
          </w:p>
          <w:p w14:paraId="4E8747B5" w14:textId="0BCF6560" w:rsidR="00895BC3" w:rsidRPr="00FA75C5" w:rsidRDefault="00BC3ECA" w:rsidP="00B85315">
            <w:pPr>
              <w:pStyle w:val="ListParagraph"/>
              <w:numPr>
                <w:ilvl w:val="0"/>
                <w:numId w:val="15"/>
              </w:numPr>
              <w:spacing w:line="276" w:lineRule="auto"/>
              <w:rPr>
                <w:noProof/>
              </w:rPr>
            </w:pPr>
            <w:r w:rsidRPr="00FA75C5">
              <w:rPr>
                <w:noProof/>
              </w:rPr>
              <w:t xml:space="preserve">Allows for the company to </w:t>
            </w:r>
            <w:r w:rsidR="00FA75C5" w:rsidRPr="00FA75C5">
              <w:rPr>
                <w:noProof/>
              </w:rPr>
              <w:t>monopolise</w:t>
            </w:r>
            <w:r w:rsidR="002506CD" w:rsidRPr="00FA75C5">
              <w:rPr>
                <w:noProof/>
              </w:rPr>
              <w:t xml:space="preserve"> the new market as much as possible befor</w:t>
            </w:r>
            <w:r w:rsidR="00FA75C5" w:rsidRPr="00FA75C5">
              <w:rPr>
                <w:noProof/>
              </w:rPr>
              <w:t>e</w:t>
            </w:r>
            <w:r w:rsidR="002506CD" w:rsidRPr="00FA75C5">
              <w:rPr>
                <w:noProof/>
              </w:rPr>
              <w:t xml:space="preserve"> others see the benefits.</w:t>
            </w:r>
          </w:p>
          <w:p w14:paraId="7D616528" w14:textId="08B623C7" w:rsidR="00B85315" w:rsidRDefault="00B85315" w:rsidP="00B85315">
            <w:pPr>
              <w:pStyle w:val="ListParagraph"/>
              <w:spacing w:line="276" w:lineRule="auto"/>
              <w:rPr>
                <w:noProof/>
              </w:rPr>
            </w:pPr>
          </w:p>
        </w:tc>
        <w:tc>
          <w:tcPr>
            <w:tcW w:w="4508" w:type="dxa"/>
            <w:tcBorders>
              <w:top w:val="single" w:sz="4" w:space="0" w:color="FFFFFF" w:themeColor="background1"/>
              <w:left w:val="single" w:sz="6" w:space="0" w:color="auto"/>
              <w:bottom w:val="single" w:sz="6" w:space="0" w:color="auto"/>
              <w:right w:val="single" w:sz="12" w:space="0" w:color="auto"/>
            </w:tcBorders>
          </w:tcPr>
          <w:p w14:paraId="05A46D6A" w14:textId="02CBB6E2" w:rsidR="003D4DDC" w:rsidRDefault="00E15CA4" w:rsidP="00604968">
            <w:pPr>
              <w:pStyle w:val="ListParagraph"/>
              <w:numPr>
                <w:ilvl w:val="0"/>
                <w:numId w:val="15"/>
              </w:numPr>
              <w:spacing w:line="276" w:lineRule="auto"/>
              <w:rPr>
                <w:noProof/>
              </w:rPr>
            </w:pPr>
            <w:r>
              <w:rPr>
                <w:noProof/>
              </w:rPr>
              <w:t>A l</w:t>
            </w:r>
            <w:r w:rsidR="00604968">
              <w:rPr>
                <w:noProof/>
              </w:rPr>
              <w:t>a</w:t>
            </w:r>
            <w:r>
              <w:rPr>
                <w:noProof/>
              </w:rPr>
              <w:t xml:space="preserve">rge initial investment would be needed </w:t>
            </w:r>
            <w:r w:rsidR="00A26629">
              <w:rPr>
                <w:noProof/>
              </w:rPr>
              <w:t>to purchase the new location</w:t>
            </w:r>
            <w:r w:rsidR="00604968">
              <w:rPr>
                <w:noProof/>
              </w:rPr>
              <w:t xml:space="preserve"> and the equipment needed.</w:t>
            </w:r>
          </w:p>
          <w:p w14:paraId="46F78606" w14:textId="77777777" w:rsidR="00A26629" w:rsidRDefault="00A26629" w:rsidP="00604968">
            <w:pPr>
              <w:pStyle w:val="ListParagraph"/>
              <w:numPr>
                <w:ilvl w:val="0"/>
                <w:numId w:val="15"/>
              </w:numPr>
              <w:spacing w:line="276" w:lineRule="auto"/>
              <w:rPr>
                <w:noProof/>
              </w:rPr>
            </w:pPr>
            <w:r>
              <w:rPr>
                <w:noProof/>
              </w:rPr>
              <w:t xml:space="preserve">A long-term expense would need to be </w:t>
            </w:r>
            <w:r w:rsidR="00604968">
              <w:rPr>
                <w:noProof/>
              </w:rPr>
              <w:t>considered for the payment of the new employees.</w:t>
            </w:r>
          </w:p>
          <w:p w14:paraId="26EF1AB2" w14:textId="77777777" w:rsidR="00604968" w:rsidRDefault="00604968" w:rsidP="00604968">
            <w:pPr>
              <w:pStyle w:val="ListParagraph"/>
              <w:numPr>
                <w:ilvl w:val="0"/>
                <w:numId w:val="15"/>
              </w:numPr>
              <w:spacing w:line="276" w:lineRule="auto"/>
              <w:rPr>
                <w:noProof/>
              </w:rPr>
            </w:pPr>
            <w:r>
              <w:rPr>
                <w:noProof/>
              </w:rPr>
              <w:t>There is no current data on the new products so could prove unsuccessful.</w:t>
            </w:r>
          </w:p>
          <w:p w14:paraId="0EDCA851" w14:textId="77777777" w:rsidR="00604968" w:rsidRDefault="00CB273E" w:rsidP="00604968">
            <w:pPr>
              <w:pStyle w:val="ListParagraph"/>
              <w:numPr>
                <w:ilvl w:val="0"/>
                <w:numId w:val="15"/>
              </w:numPr>
              <w:spacing w:line="276" w:lineRule="auto"/>
              <w:rPr>
                <w:noProof/>
              </w:rPr>
            </w:pPr>
            <w:r>
              <w:rPr>
                <w:noProof/>
              </w:rPr>
              <w:t xml:space="preserve">Training would need to be provided to new employees </w:t>
            </w:r>
            <w:r w:rsidR="0064012E">
              <w:rPr>
                <w:noProof/>
              </w:rPr>
              <w:t>so they are able to consistently able to produce the product to the same standard.</w:t>
            </w:r>
          </w:p>
          <w:p w14:paraId="0A0AA6FC" w14:textId="5677386D" w:rsidR="0064012E" w:rsidRDefault="002B6B3D" w:rsidP="00604968">
            <w:pPr>
              <w:pStyle w:val="ListParagraph"/>
              <w:numPr>
                <w:ilvl w:val="0"/>
                <w:numId w:val="15"/>
              </w:numPr>
              <w:spacing w:line="276" w:lineRule="auto"/>
              <w:rPr>
                <w:noProof/>
              </w:rPr>
            </w:pPr>
            <w:r>
              <w:rPr>
                <w:noProof/>
              </w:rPr>
              <w:t>A management system would need to be set</w:t>
            </w:r>
            <w:r w:rsidR="009441E1">
              <w:rPr>
                <w:noProof/>
              </w:rPr>
              <w:t xml:space="preserve"> </w:t>
            </w:r>
            <w:r w:rsidR="009441E1" w:rsidRPr="00FA75C5">
              <w:rPr>
                <w:noProof/>
              </w:rPr>
              <w:t>up</w:t>
            </w:r>
            <w:r>
              <w:rPr>
                <w:noProof/>
              </w:rPr>
              <w:t xml:space="preserve"> to ensure that the </w:t>
            </w:r>
            <w:r w:rsidR="003A2D86">
              <w:rPr>
                <w:noProof/>
              </w:rPr>
              <w:t xml:space="preserve">employees are producing as expected. </w:t>
            </w:r>
          </w:p>
          <w:p w14:paraId="1C72B162" w14:textId="4FE11C61" w:rsidR="003A2D86" w:rsidRDefault="003A2D86" w:rsidP="00B85315">
            <w:pPr>
              <w:pStyle w:val="ListParagraph"/>
              <w:spacing w:line="276" w:lineRule="auto"/>
              <w:rPr>
                <w:noProof/>
              </w:rPr>
            </w:pPr>
          </w:p>
        </w:tc>
      </w:tr>
      <w:tr w:rsidR="003D4DDC" w14:paraId="1AA9B7E9" w14:textId="77777777" w:rsidTr="005C30DA">
        <w:tc>
          <w:tcPr>
            <w:tcW w:w="4508" w:type="dxa"/>
            <w:tcBorders>
              <w:top w:val="single" w:sz="12" w:space="0" w:color="auto"/>
              <w:left w:val="single" w:sz="12" w:space="0" w:color="auto"/>
              <w:bottom w:val="single" w:sz="4" w:space="0" w:color="FFFFFF" w:themeColor="background1"/>
              <w:right w:val="single" w:sz="6" w:space="0" w:color="auto"/>
            </w:tcBorders>
            <w:vAlign w:val="center"/>
          </w:tcPr>
          <w:p w14:paraId="09493D82" w14:textId="6A1955D0" w:rsidR="003D4DDC" w:rsidRPr="005C30DA" w:rsidRDefault="005C30DA" w:rsidP="005C30DA">
            <w:pPr>
              <w:spacing w:line="360" w:lineRule="auto"/>
              <w:jc w:val="center"/>
              <w:rPr>
                <w:b/>
                <w:bCs/>
                <w:noProof/>
              </w:rPr>
            </w:pPr>
            <w:r w:rsidRPr="005C30DA">
              <w:rPr>
                <w:b/>
                <w:bCs/>
                <w:noProof/>
              </w:rPr>
              <w:lastRenderedPageBreak/>
              <w:t>Opportunities.</w:t>
            </w:r>
          </w:p>
        </w:tc>
        <w:tc>
          <w:tcPr>
            <w:tcW w:w="4508" w:type="dxa"/>
            <w:tcBorders>
              <w:top w:val="single" w:sz="12" w:space="0" w:color="auto"/>
              <w:left w:val="single" w:sz="6" w:space="0" w:color="auto"/>
              <w:bottom w:val="single" w:sz="4" w:space="0" w:color="FFFFFF" w:themeColor="background1"/>
              <w:right w:val="single" w:sz="12" w:space="0" w:color="auto"/>
            </w:tcBorders>
            <w:vAlign w:val="center"/>
          </w:tcPr>
          <w:p w14:paraId="59C94D5C" w14:textId="5D88C106" w:rsidR="003D4DDC" w:rsidRPr="005C30DA" w:rsidRDefault="005C30DA" w:rsidP="005C30DA">
            <w:pPr>
              <w:spacing w:line="360" w:lineRule="auto"/>
              <w:jc w:val="center"/>
              <w:rPr>
                <w:b/>
                <w:bCs/>
                <w:noProof/>
              </w:rPr>
            </w:pPr>
            <w:r w:rsidRPr="005C30DA">
              <w:rPr>
                <w:b/>
                <w:bCs/>
                <w:noProof/>
              </w:rPr>
              <w:t>Threats.</w:t>
            </w:r>
          </w:p>
        </w:tc>
      </w:tr>
      <w:tr w:rsidR="00833A60" w14:paraId="30328D86" w14:textId="77777777" w:rsidTr="005C30DA">
        <w:tc>
          <w:tcPr>
            <w:tcW w:w="4508" w:type="dxa"/>
            <w:tcBorders>
              <w:top w:val="single" w:sz="4" w:space="0" w:color="FFFFFF" w:themeColor="background1"/>
              <w:left w:val="single" w:sz="12" w:space="0" w:color="auto"/>
              <w:bottom w:val="single" w:sz="12" w:space="0" w:color="auto"/>
              <w:right w:val="single" w:sz="6" w:space="0" w:color="auto"/>
            </w:tcBorders>
          </w:tcPr>
          <w:p w14:paraId="17A50E29" w14:textId="77777777" w:rsidR="00833A60" w:rsidRDefault="009E31C5" w:rsidP="005F7755">
            <w:pPr>
              <w:pStyle w:val="ListParagraph"/>
              <w:numPr>
                <w:ilvl w:val="0"/>
                <w:numId w:val="16"/>
              </w:numPr>
              <w:spacing w:line="276" w:lineRule="auto"/>
              <w:rPr>
                <w:noProof/>
              </w:rPr>
            </w:pPr>
            <w:r>
              <w:rPr>
                <w:noProof/>
              </w:rPr>
              <w:t xml:space="preserve">New market could be expanded and </w:t>
            </w:r>
            <w:r w:rsidR="00EB118D">
              <w:rPr>
                <w:noProof/>
              </w:rPr>
              <w:t xml:space="preserve">capitalised on if it proves successful. </w:t>
            </w:r>
          </w:p>
          <w:p w14:paraId="1C6F98A1" w14:textId="53F07A32" w:rsidR="00EB118D" w:rsidRPr="00FA75C5" w:rsidRDefault="00B356F2" w:rsidP="0019762D">
            <w:pPr>
              <w:pStyle w:val="ListParagraph"/>
              <w:numPr>
                <w:ilvl w:val="0"/>
                <w:numId w:val="16"/>
              </w:numPr>
              <w:spacing w:line="276" w:lineRule="auto"/>
              <w:rPr>
                <w:noProof/>
              </w:rPr>
            </w:pPr>
            <w:r w:rsidRPr="00FA75C5">
              <w:rPr>
                <w:noProof/>
              </w:rPr>
              <w:t>Potential for market r</w:t>
            </w:r>
            <w:r w:rsidR="00FA75C5" w:rsidRPr="00FA75C5">
              <w:rPr>
                <w:noProof/>
              </w:rPr>
              <w:t>esea</w:t>
            </w:r>
            <w:r w:rsidRPr="00FA75C5">
              <w:rPr>
                <w:noProof/>
              </w:rPr>
              <w:t>rch</w:t>
            </w:r>
            <w:r>
              <w:rPr>
                <w:noProof/>
              </w:rPr>
              <w:t xml:space="preserve"> to be conducted to ensure </w:t>
            </w:r>
            <w:r w:rsidRPr="00FA75C5">
              <w:rPr>
                <w:noProof/>
              </w:rPr>
              <w:t>that the</w:t>
            </w:r>
            <w:r w:rsidR="00FA75C5" w:rsidRPr="00FA75C5">
              <w:rPr>
                <w:noProof/>
              </w:rPr>
              <w:t xml:space="preserve">re is </w:t>
            </w:r>
            <w:r w:rsidRPr="00FA75C5">
              <w:rPr>
                <w:noProof/>
              </w:rPr>
              <w:t xml:space="preserve"> </w:t>
            </w:r>
            <w:r w:rsidR="008F26E3" w:rsidRPr="00FA75C5">
              <w:rPr>
                <w:noProof/>
              </w:rPr>
              <w:t xml:space="preserve">demand for the product </w:t>
            </w:r>
            <w:r w:rsidR="0019762D" w:rsidRPr="00FA75C5">
              <w:rPr>
                <w:noProof/>
              </w:rPr>
              <w:t>to be developed further.</w:t>
            </w:r>
          </w:p>
          <w:p w14:paraId="4911AFA0" w14:textId="77777777" w:rsidR="001649A4" w:rsidRDefault="00DC1515" w:rsidP="001649A4">
            <w:pPr>
              <w:pStyle w:val="ListParagraph"/>
              <w:numPr>
                <w:ilvl w:val="0"/>
                <w:numId w:val="16"/>
              </w:numPr>
              <w:spacing w:line="276" w:lineRule="auto"/>
              <w:rPr>
                <w:noProof/>
              </w:rPr>
            </w:pPr>
            <w:r>
              <w:rPr>
                <w:noProof/>
              </w:rPr>
              <w:t xml:space="preserve">The process could potentially be automated as technology </w:t>
            </w:r>
            <w:r w:rsidR="004F0561">
              <w:rPr>
                <w:noProof/>
              </w:rPr>
              <w:t xml:space="preserve">is improved over time. </w:t>
            </w:r>
          </w:p>
          <w:p w14:paraId="128D69EE" w14:textId="77777777" w:rsidR="001649A4" w:rsidRDefault="001649A4" w:rsidP="001649A4">
            <w:pPr>
              <w:pStyle w:val="ListParagraph"/>
              <w:numPr>
                <w:ilvl w:val="0"/>
                <w:numId w:val="16"/>
              </w:numPr>
              <w:spacing w:line="276" w:lineRule="auto"/>
              <w:rPr>
                <w:noProof/>
              </w:rPr>
            </w:pPr>
            <w:r>
              <w:rPr>
                <w:noProof/>
              </w:rPr>
              <w:t>Potential for new flavour combinations to be tried and tested</w:t>
            </w:r>
            <w:r w:rsidR="007D0FD8">
              <w:rPr>
                <w:noProof/>
              </w:rPr>
              <w:t>.</w:t>
            </w:r>
          </w:p>
          <w:p w14:paraId="131BE96C" w14:textId="65E5E462" w:rsidR="007D0FD8" w:rsidRDefault="007D0FD8" w:rsidP="00FA75C5">
            <w:pPr>
              <w:pStyle w:val="ListParagraph"/>
              <w:numPr>
                <w:ilvl w:val="0"/>
                <w:numId w:val="16"/>
              </w:numPr>
              <w:spacing w:line="276" w:lineRule="auto"/>
              <w:rPr>
                <w:noProof/>
              </w:rPr>
            </w:pPr>
            <w:r>
              <w:rPr>
                <w:noProof/>
              </w:rPr>
              <w:t xml:space="preserve">Community </w:t>
            </w:r>
            <w:r w:rsidR="00403697">
              <w:rPr>
                <w:noProof/>
              </w:rPr>
              <w:t xml:space="preserve">relations could be </w:t>
            </w:r>
            <w:r w:rsidR="00601B9D">
              <w:rPr>
                <w:noProof/>
              </w:rPr>
              <w:t>grown increasing the popularity of th</w:t>
            </w:r>
            <w:r w:rsidR="009441E1" w:rsidRPr="00FA75C5">
              <w:rPr>
                <w:noProof/>
              </w:rPr>
              <w:t>e</w:t>
            </w:r>
            <w:r w:rsidR="009441E1">
              <w:rPr>
                <w:noProof/>
              </w:rPr>
              <w:t xml:space="preserve"> </w:t>
            </w:r>
            <w:r w:rsidR="00601B9D">
              <w:rPr>
                <w:noProof/>
              </w:rPr>
              <w:t>company itself.</w:t>
            </w:r>
          </w:p>
        </w:tc>
        <w:tc>
          <w:tcPr>
            <w:tcW w:w="4508" w:type="dxa"/>
            <w:tcBorders>
              <w:top w:val="single" w:sz="4" w:space="0" w:color="FFFFFF" w:themeColor="background1"/>
              <w:left w:val="single" w:sz="6" w:space="0" w:color="auto"/>
              <w:bottom w:val="single" w:sz="12" w:space="0" w:color="auto"/>
              <w:right w:val="single" w:sz="12" w:space="0" w:color="auto"/>
            </w:tcBorders>
          </w:tcPr>
          <w:p w14:paraId="73BD5C72" w14:textId="274F2DD9" w:rsidR="00833A60" w:rsidRDefault="007F4944" w:rsidP="00787533">
            <w:pPr>
              <w:pStyle w:val="ListParagraph"/>
              <w:numPr>
                <w:ilvl w:val="0"/>
                <w:numId w:val="16"/>
              </w:numPr>
              <w:spacing w:line="276" w:lineRule="auto"/>
              <w:rPr>
                <w:noProof/>
              </w:rPr>
            </w:pPr>
            <w:r>
              <w:rPr>
                <w:noProof/>
              </w:rPr>
              <w:t xml:space="preserve">As the company is working directly with food, it would have to adhere to strict </w:t>
            </w:r>
            <w:r w:rsidR="00787533">
              <w:rPr>
                <w:noProof/>
              </w:rPr>
              <w:t>health</w:t>
            </w:r>
            <w:r w:rsidR="00FA75C5">
              <w:rPr>
                <w:noProof/>
              </w:rPr>
              <w:t xml:space="preserve"> and safety</w:t>
            </w:r>
            <w:r w:rsidR="00787533">
              <w:rPr>
                <w:noProof/>
              </w:rPr>
              <w:t xml:space="preserve"> guidelines.</w:t>
            </w:r>
          </w:p>
          <w:p w14:paraId="2B37AAF3" w14:textId="77777777" w:rsidR="00787533" w:rsidRDefault="00F57B9B" w:rsidP="00787533">
            <w:pPr>
              <w:pStyle w:val="ListParagraph"/>
              <w:numPr>
                <w:ilvl w:val="0"/>
                <w:numId w:val="16"/>
              </w:numPr>
              <w:spacing w:line="276" w:lineRule="auto"/>
              <w:rPr>
                <w:noProof/>
              </w:rPr>
            </w:pPr>
            <w:r>
              <w:rPr>
                <w:noProof/>
              </w:rPr>
              <w:t xml:space="preserve">Other companies could also be considering expanding into the market. </w:t>
            </w:r>
          </w:p>
          <w:p w14:paraId="34BFCE62" w14:textId="5369D6B3" w:rsidR="00F57B9B" w:rsidRDefault="00C7477B" w:rsidP="00787533">
            <w:pPr>
              <w:pStyle w:val="ListParagraph"/>
              <w:numPr>
                <w:ilvl w:val="0"/>
                <w:numId w:val="16"/>
              </w:numPr>
              <w:spacing w:line="276" w:lineRule="auto"/>
              <w:rPr>
                <w:noProof/>
              </w:rPr>
            </w:pPr>
            <w:r>
              <w:rPr>
                <w:noProof/>
              </w:rPr>
              <w:t>Staff</w:t>
            </w:r>
            <w:r w:rsidR="00EB5B89">
              <w:rPr>
                <w:noProof/>
              </w:rPr>
              <w:t xml:space="preserve"> with no e</w:t>
            </w:r>
            <w:r w:rsidR="009441E1" w:rsidRPr="00FA75C5">
              <w:rPr>
                <w:noProof/>
              </w:rPr>
              <w:t>x</w:t>
            </w:r>
            <w:r w:rsidR="00EB5B89">
              <w:rPr>
                <w:noProof/>
              </w:rPr>
              <w:t>perience would need to be trained as soon as possible and would be monitored</w:t>
            </w:r>
            <w:r w:rsidR="00FA75C5">
              <w:rPr>
                <w:noProof/>
              </w:rPr>
              <w:t>,</w:t>
            </w:r>
            <w:r w:rsidR="00EB5B89">
              <w:rPr>
                <w:noProof/>
              </w:rPr>
              <w:t xml:space="preserve"> so that they do not cause any incidents and</w:t>
            </w:r>
            <w:r w:rsidR="00FA75C5">
              <w:rPr>
                <w:noProof/>
              </w:rPr>
              <w:t xml:space="preserve"> will </w:t>
            </w:r>
            <w:r w:rsidR="00EB5B89">
              <w:rPr>
                <w:noProof/>
              </w:rPr>
              <w:t xml:space="preserve"> provide a product that is within the </w:t>
            </w:r>
            <w:r w:rsidR="005E7A78">
              <w:rPr>
                <w:noProof/>
              </w:rPr>
              <w:t>specification.</w:t>
            </w:r>
          </w:p>
          <w:p w14:paraId="5C9A75F3" w14:textId="77777777" w:rsidR="005E7A78" w:rsidRDefault="005E7A78" w:rsidP="00787533">
            <w:pPr>
              <w:pStyle w:val="ListParagraph"/>
              <w:numPr>
                <w:ilvl w:val="0"/>
                <w:numId w:val="16"/>
              </w:numPr>
              <w:spacing w:line="276" w:lineRule="auto"/>
              <w:rPr>
                <w:noProof/>
              </w:rPr>
            </w:pPr>
            <w:r>
              <w:rPr>
                <w:noProof/>
              </w:rPr>
              <w:t xml:space="preserve">New technology could </w:t>
            </w:r>
            <w:r w:rsidR="00CC621C">
              <w:rPr>
                <w:noProof/>
              </w:rPr>
              <w:t>improve however this would mean more money needed to be spent</w:t>
            </w:r>
            <w:r w:rsidR="007C1CB9">
              <w:rPr>
                <w:noProof/>
              </w:rPr>
              <w:t xml:space="preserve"> to keep current.</w:t>
            </w:r>
          </w:p>
          <w:p w14:paraId="30D6817E" w14:textId="3B3B66A4" w:rsidR="007C1CB9" w:rsidRDefault="007C1CB9" w:rsidP="00787533">
            <w:pPr>
              <w:pStyle w:val="ListParagraph"/>
              <w:numPr>
                <w:ilvl w:val="0"/>
                <w:numId w:val="16"/>
              </w:numPr>
              <w:spacing w:line="276" w:lineRule="auto"/>
              <w:rPr>
                <w:noProof/>
              </w:rPr>
            </w:pPr>
            <w:r>
              <w:rPr>
                <w:noProof/>
              </w:rPr>
              <w:t xml:space="preserve">The market could </w:t>
            </w:r>
            <w:r w:rsidR="00AD32E9">
              <w:rPr>
                <w:noProof/>
              </w:rPr>
              <w:t xml:space="preserve">prove unsuccessful and not </w:t>
            </w:r>
            <w:r w:rsidR="00AD32E9" w:rsidRPr="00FA75C5">
              <w:rPr>
                <w:noProof/>
              </w:rPr>
              <w:t>yi</w:t>
            </w:r>
            <w:r w:rsidR="00FA75C5">
              <w:rPr>
                <w:noProof/>
              </w:rPr>
              <w:t>e</w:t>
            </w:r>
            <w:r w:rsidR="00AD32E9">
              <w:rPr>
                <w:noProof/>
              </w:rPr>
              <w:t xml:space="preserve">ld as much profit as previously expected. </w:t>
            </w:r>
          </w:p>
        </w:tc>
      </w:tr>
    </w:tbl>
    <w:p w14:paraId="13C827C3" w14:textId="77777777" w:rsidR="00AD32E9" w:rsidRDefault="00AD32E9" w:rsidP="004A42D2">
      <w:pPr>
        <w:spacing w:line="360" w:lineRule="auto"/>
        <w:rPr>
          <w:noProof/>
        </w:rPr>
      </w:pPr>
    </w:p>
    <w:p w14:paraId="04188ACB" w14:textId="5177B301" w:rsidR="00AF384D" w:rsidRDefault="004A42D2" w:rsidP="004A42D2">
      <w:pPr>
        <w:spacing w:line="360" w:lineRule="auto"/>
      </w:pPr>
      <w:r w:rsidRPr="00ED6298">
        <w:rPr>
          <w:noProof/>
        </w:rPr>
        <w:t xml:space="preserve">Fine </w:t>
      </w:r>
      <w:r>
        <w:rPr>
          <w:noProof/>
        </w:rPr>
        <w:t>(</w:t>
      </w:r>
      <w:r w:rsidRPr="00ED6298">
        <w:rPr>
          <w:noProof/>
        </w:rPr>
        <w:t>2009)</w:t>
      </w:r>
      <w:r w:rsidR="00ED6298">
        <w:t xml:space="preserve"> also provides a template that can be used to </w:t>
      </w:r>
      <w:r w:rsidR="00C31417">
        <w:t xml:space="preserve">conduct a SWOT Analysis. This </w:t>
      </w:r>
      <w:r w:rsidR="009441E1" w:rsidRPr="00FA75C5">
        <w:t>has been</w:t>
      </w:r>
      <w:r w:rsidR="009441E1">
        <w:t xml:space="preserve"> </w:t>
      </w:r>
      <w:r w:rsidR="00C31417">
        <w:t>used in the SWOT Analysis for the smoothie company</w:t>
      </w:r>
      <w:r>
        <w:t>.</w:t>
      </w:r>
      <w:r w:rsidR="00AD32E9">
        <w:t xml:space="preserve"> It splits the four mai</w:t>
      </w:r>
      <w:r w:rsidR="0028159F">
        <w:t xml:space="preserve">n sections apart making each clear. </w:t>
      </w:r>
      <w:r w:rsidR="00F853D0">
        <w:t>It then bullet points the Strengths, Weaknesses, Opportunities and Threats.</w:t>
      </w:r>
    </w:p>
    <w:p w14:paraId="011C9611" w14:textId="77777777" w:rsidR="004A42D2" w:rsidRDefault="004A42D2" w:rsidP="00AF384D">
      <w:pPr>
        <w:spacing w:line="276" w:lineRule="auto"/>
      </w:pPr>
    </w:p>
    <w:p w14:paraId="16358179" w14:textId="5FDD21E6" w:rsidR="00AF384D" w:rsidRPr="00AF384D" w:rsidRDefault="00AF384D" w:rsidP="003C3B93">
      <w:pPr>
        <w:pStyle w:val="Heading2"/>
        <w:spacing w:line="360" w:lineRule="auto"/>
        <w:rPr>
          <w:u w:val="single"/>
        </w:rPr>
      </w:pPr>
      <w:bookmarkStart w:id="8" w:name="_Toc132029668"/>
      <w:r>
        <w:rPr>
          <w:u w:val="single"/>
        </w:rPr>
        <w:t>2.2 Pestle Analysis</w:t>
      </w:r>
      <w:bookmarkEnd w:id="8"/>
    </w:p>
    <w:p w14:paraId="2F248AD0" w14:textId="37801A09" w:rsidR="00381667" w:rsidRDefault="007E3609" w:rsidP="003C3B93">
      <w:pPr>
        <w:spacing w:line="360" w:lineRule="auto"/>
        <w:rPr>
          <w:noProof/>
        </w:rPr>
      </w:pPr>
      <w:r w:rsidRPr="0026383A">
        <w:rPr>
          <w:noProof/>
        </w:rPr>
        <w:t xml:space="preserve">Doyle </w:t>
      </w:r>
      <w:r w:rsidR="00D96014">
        <w:rPr>
          <w:noProof/>
        </w:rPr>
        <w:t>(</w:t>
      </w:r>
      <w:r w:rsidRPr="0026383A">
        <w:rPr>
          <w:noProof/>
        </w:rPr>
        <w:t>2016)</w:t>
      </w:r>
      <w:r w:rsidR="00D96014">
        <w:rPr>
          <w:noProof/>
        </w:rPr>
        <w:t xml:space="preserve"> explains that </w:t>
      </w:r>
      <w:r w:rsidR="005F5087">
        <w:rPr>
          <w:noProof/>
        </w:rPr>
        <w:t>“</w:t>
      </w:r>
      <w:r w:rsidR="005F5087">
        <w:rPr>
          <w:rFonts w:ascii="Arial" w:hAnsi="Arial" w:cs="Arial"/>
          <w:color w:val="000000"/>
          <w:sz w:val="20"/>
          <w:szCs w:val="20"/>
          <w:shd w:val="clear" w:color="auto" w:fill="FFFFFF"/>
        </w:rPr>
        <w:t>Acronym for the six areas which provide context for a market planning process”</w:t>
      </w:r>
      <w:r w:rsidR="00BA07FB">
        <w:rPr>
          <w:noProof/>
        </w:rPr>
        <w:t xml:space="preserve">. Both he and </w:t>
      </w:r>
      <w:r w:rsidR="00AA2AD8" w:rsidRPr="00381667">
        <w:rPr>
          <w:noProof/>
        </w:rPr>
        <w:t>Marmol, et al.</w:t>
      </w:r>
      <w:r w:rsidR="00AA2AD8">
        <w:rPr>
          <w:noProof/>
        </w:rPr>
        <w:t xml:space="preserve"> (</w:t>
      </w:r>
      <w:r w:rsidR="00AA2AD8" w:rsidRPr="00381667">
        <w:rPr>
          <w:noProof/>
        </w:rPr>
        <w:t>2015)</w:t>
      </w:r>
      <w:r w:rsidR="00AA2AD8">
        <w:rPr>
          <w:noProof/>
        </w:rPr>
        <w:t xml:space="preserve"> </w:t>
      </w:r>
      <w:r w:rsidR="00BA07FB">
        <w:rPr>
          <w:noProof/>
        </w:rPr>
        <w:t>define</w:t>
      </w:r>
      <w:r w:rsidR="00AA2AD8">
        <w:rPr>
          <w:noProof/>
        </w:rPr>
        <w:t xml:space="preserve"> PESTLE</w:t>
      </w:r>
      <w:r w:rsidR="008862E8">
        <w:rPr>
          <w:noProof/>
        </w:rPr>
        <w:t xml:space="preserve"> </w:t>
      </w:r>
      <w:r w:rsidR="00AA2AD8">
        <w:rPr>
          <w:noProof/>
        </w:rPr>
        <w:t>i</w:t>
      </w:r>
      <w:r w:rsidR="008862E8">
        <w:rPr>
          <w:noProof/>
        </w:rPr>
        <w:t xml:space="preserve">s </w:t>
      </w:r>
      <w:r w:rsidR="00AA2AD8">
        <w:rPr>
          <w:noProof/>
        </w:rPr>
        <w:t>a an acronym for:</w:t>
      </w:r>
    </w:p>
    <w:p w14:paraId="45DFA42E" w14:textId="4333095B" w:rsidR="00AA2AD8" w:rsidRDefault="00AA2AD8" w:rsidP="00A31B14">
      <w:pPr>
        <w:pStyle w:val="ListParagraph"/>
        <w:numPr>
          <w:ilvl w:val="0"/>
          <w:numId w:val="8"/>
        </w:numPr>
        <w:spacing w:line="276" w:lineRule="auto"/>
      </w:pPr>
      <w:r>
        <w:t>Political</w:t>
      </w:r>
    </w:p>
    <w:p w14:paraId="17FACD24" w14:textId="5FF1BBCB" w:rsidR="00AA2AD8" w:rsidRDefault="00AA2AD8" w:rsidP="00A31B14">
      <w:pPr>
        <w:pStyle w:val="ListParagraph"/>
        <w:numPr>
          <w:ilvl w:val="0"/>
          <w:numId w:val="8"/>
        </w:numPr>
        <w:spacing w:line="276" w:lineRule="auto"/>
      </w:pPr>
      <w:r>
        <w:t>Economic</w:t>
      </w:r>
    </w:p>
    <w:p w14:paraId="66D01BB7" w14:textId="77777777" w:rsidR="00AA2AD8" w:rsidRDefault="00AA2AD8" w:rsidP="00A31B14">
      <w:pPr>
        <w:pStyle w:val="ListParagraph"/>
        <w:numPr>
          <w:ilvl w:val="0"/>
          <w:numId w:val="8"/>
        </w:numPr>
        <w:spacing w:line="276" w:lineRule="auto"/>
      </w:pPr>
      <w:r w:rsidRPr="00AA2AD8">
        <w:t>Socio-cultural</w:t>
      </w:r>
    </w:p>
    <w:p w14:paraId="2B7D9C79" w14:textId="77777777" w:rsidR="00AA2AD8" w:rsidRDefault="00AA2AD8" w:rsidP="00A31B14">
      <w:pPr>
        <w:pStyle w:val="ListParagraph"/>
        <w:numPr>
          <w:ilvl w:val="0"/>
          <w:numId w:val="8"/>
        </w:numPr>
        <w:spacing w:line="276" w:lineRule="auto"/>
      </w:pPr>
      <w:r w:rsidRPr="00AA2AD8">
        <w:t>Technological</w:t>
      </w:r>
    </w:p>
    <w:p w14:paraId="2423C77D" w14:textId="77777777" w:rsidR="00AA2AD8" w:rsidRDefault="00AA2AD8" w:rsidP="00A31B14">
      <w:pPr>
        <w:pStyle w:val="ListParagraph"/>
        <w:numPr>
          <w:ilvl w:val="0"/>
          <w:numId w:val="8"/>
        </w:numPr>
        <w:spacing w:line="276" w:lineRule="auto"/>
      </w:pPr>
      <w:r w:rsidRPr="00AA2AD8">
        <w:t>Legal</w:t>
      </w:r>
    </w:p>
    <w:p w14:paraId="57BE3196" w14:textId="305ABD7A" w:rsidR="00AA2AD8" w:rsidRDefault="00AA2AD8" w:rsidP="00A31B14">
      <w:pPr>
        <w:pStyle w:val="ListParagraph"/>
        <w:numPr>
          <w:ilvl w:val="0"/>
          <w:numId w:val="8"/>
        </w:numPr>
        <w:spacing w:line="276" w:lineRule="auto"/>
      </w:pPr>
      <w:r w:rsidRPr="00AA2AD8">
        <w:t>Environmental</w:t>
      </w:r>
    </w:p>
    <w:p w14:paraId="1A59B21A" w14:textId="242C89D1" w:rsidR="008862E8" w:rsidRDefault="003621A3" w:rsidP="008862E8">
      <w:pPr>
        <w:spacing w:line="276" w:lineRule="auto"/>
        <w:rPr>
          <w:noProof/>
        </w:rPr>
      </w:pPr>
      <w:r w:rsidRPr="00D72656">
        <w:rPr>
          <w:noProof/>
        </w:rPr>
        <w:t>Chartered Institute of Personnel and Development</w:t>
      </w:r>
      <w:r>
        <w:rPr>
          <w:noProof/>
        </w:rPr>
        <w:t xml:space="preserve"> (</w:t>
      </w:r>
      <w:r w:rsidRPr="00D72656">
        <w:rPr>
          <w:noProof/>
        </w:rPr>
        <w:t>2021)</w:t>
      </w:r>
      <w:r>
        <w:rPr>
          <w:noProof/>
        </w:rPr>
        <w:t xml:space="preserve"> </w:t>
      </w:r>
      <w:r w:rsidR="003844C3">
        <w:rPr>
          <w:noProof/>
        </w:rPr>
        <w:t>states that</w:t>
      </w:r>
      <w:r w:rsidR="003268DA">
        <w:rPr>
          <w:noProof/>
        </w:rPr>
        <w:t>:</w:t>
      </w:r>
    </w:p>
    <w:p w14:paraId="78567879" w14:textId="45345478" w:rsidR="003268DA" w:rsidRDefault="003268DA" w:rsidP="003268DA">
      <w:pPr>
        <w:spacing w:line="276" w:lineRule="auto"/>
        <w:jc w:val="center"/>
        <w:rPr>
          <w:i/>
          <w:iCs/>
        </w:rPr>
      </w:pPr>
      <w:r>
        <w:rPr>
          <w:i/>
          <w:iCs/>
        </w:rPr>
        <w:t>“</w:t>
      </w:r>
      <w:r w:rsidRPr="003268DA">
        <w:rPr>
          <w:i/>
          <w:iCs/>
        </w:rPr>
        <w:t>A PESTLE analysis studies the key external factors that influence an organisation. It can be used in a range of different scenarios and can guide people</w:t>
      </w:r>
      <w:r w:rsidR="00F44B81">
        <w:rPr>
          <w:i/>
          <w:iCs/>
        </w:rPr>
        <w:t>,</w:t>
      </w:r>
      <w:r w:rsidRPr="003268DA">
        <w:rPr>
          <w:i/>
          <w:iCs/>
        </w:rPr>
        <w:t xml:space="preserve"> professionals and senior managers in strategic decision-making.</w:t>
      </w:r>
      <w:r>
        <w:rPr>
          <w:i/>
          <w:iCs/>
        </w:rPr>
        <w:t>”</w:t>
      </w:r>
    </w:p>
    <w:p w14:paraId="4F9485DC" w14:textId="04C1E2E6" w:rsidR="003268DA" w:rsidRDefault="00BA7F6B" w:rsidP="003268DA">
      <w:pPr>
        <w:spacing w:line="276" w:lineRule="auto"/>
        <w:jc w:val="right"/>
        <w:rPr>
          <w:i/>
          <w:iCs/>
        </w:rPr>
      </w:pPr>
      <w:sdt>
        <w:sdtPr>
          <w:rPr>
            <w:i/>
            <w:iCs/>
          </w:rPr>
          <w:id w:val="1825859864"/>
          <w:citation/>
        </w:sdtPr>
        <w:sdtContent>
          <w:r w:rsidR="003268DA" w:rsidRPr="003268DA">
            <w:rPr>
              <w:i/>
              <w:iCs/>
            </w:rPr>
            <w:fldChar w:fldCharType="begin"/>
          </w:r>
          <w:r w:rsidR="003268DA" w:rsidRPr="003268DA">
            <w:rPr>
              <w:i/>
              <w:iCs/>
            </w:rPr>
            <w:instrText xml:space="preserve"> CITATION Cha21 \l 2057 </w:instrText>
          </w:r>
          <w:r w:rsidR="003268DA" w:rsidRPr="003268DA">
            <w:rPr>
              <w:i/>
              <w:iCs/>
            </w:rPr>
            <w:fldChar w:fldCharType="separate"/>
          </w:r>
          <w:r w:rsidR="00506E28" w:rsidRPr="00506E28">
            <w:rPr>
              <w:noProof/>
            </w:rPr>
            <w:t>(Chartered Institute of Personnel and Development, 2021)</w:t>
          </w:r>
          <w:r w:rsidR="003268DA" w:rsidRPr="003268DA">
            <w:rPr>
              <w:i/>
              <w:iCs/>
            </w:rPr>
            <w:fldChar w:fldCharType="end"/>
          </w:r>
        </w:sdtContent>
      </w:sdt>
    </w:p>
    <w:p w14:paraId="3D2B9C2E" w14:textId="09409FBA" w:rsidR="003A2702" w:rsidRDefault="006E7764" w:rsidP="003A2702">
      <w:pPr>
        <w:spacing w:line="276" w:lineRule="auto"/>
      </w:pPr>
      <w:r>
        <w:lastRenderedPageBreak/>
        <w:t xml:space="preserve">They also provide a </w:t>
      </w:r>
      <w:r w:rsidR="00F44B81">
        <w:t>useful template which</w:t>
      </w:r>
      <w:r w:rsidR="0072148D">
        <w:t xml:space="preserve"> </w:t>
      </w:r>
      <w:r w:rsidR="00F44B81">
        <w:t xml:space="preserve">has </w:t>
      </w:r>
      <w:r w:rsidR="0072148D">
        <w:t>be</w:t>
      </w:r>
      <w:r w:rsidR="00F44B81">
        <w:t>en</w:t>
      </w:r>
      <w:r w:rsidR="0072148D">
        <w:t xml:space="preserve"> used in the case of the smoothie company. </w:t>
      </w:r>
    </w:p>
    <w:tbl>
      <w:tblPr>
        <w:tblStyle w:val="TableGrid"/>
        <w:tblW w:w="0" w:type="auto"/>
        <w:tblLook w:val="04A0" w:firstRow="1" w:lastRow="0" w:firstColumn="1" w:lastColumn="0" w:noHBand="0" w:noVBand="1"/>
      </w:tblPr>
      <w:tblGrid>
        <w:gridCol w:w="1693"/>
        <w:gridCol w:w="2271"/>
        <w:gridCol w:w="3261"/>
        <w:gridCol w:w="1791"/>
      </w:tblGrid>
      <w:tr w:rsidR="000B5A60" w14:paraId="1609DFCE" w14:textId="77777777" w:rsidTr="00AE197A">
        <w:tc>
          <w:tcPr>
            <w:tcW w:w="16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auto"/>
          </w:tcPr>
          <w:p w14:paraId="50EBB369" w14:textId="77777777" w:rsidR="0001453E" w:rsidRPr="00600D88" w:rsidRDefault="0001453E" w:rsidP="00E33CCE">
            <w:pPr>
              <w:rPr>
                <w:color w:val="FFFFFF" w:themeColor="background1"/>
              </w:rPr>
            </w:pPr>
          </w:p>
        </w:tc>
        <w:tc>
          <w:tcPr>
            <w:tcW w:w="227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A5A5A5" w:themeFill="accent3"/>
          </w:tcPr>
          <w:p w14:paraId="7D4E926A" w14:textId="7FF7FB29" w:rsidR="0001453E" w:rsidRPr="00600D88" w:rsidRDefault="00572F61" w:rsidP="00E33CCE">
            <w:pPr>
              <w:rPr>
                <w:color w:val="FFFFFF" w:themeColor="background1"/>
              </w:rPr>
            </w:pPr>
            <w:r w:rsidRPr="00600D88">
              <w:rPr>
                <w:color w:val="FFFFFF" w:themeColor="background1"/>
              </w:rPr>
              <w:t>External Factors.</w:t>
            </w:r>
          </w:p>
        </w:tc>
        <w:tc>
          <w:tcPr>
            <w:tcW w:w="326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A5A5A5" w:themeFill="accent3"/>
          </w:tcPr>
          <w:p w14:paraId="4A53F374" w14:textId="2BB046A2" w:rsidR="0001453E" w:rsidRPr="00600D88" w:rsidRDefault="00572F61" w:rsidP="00E33CCE">
            <w:pPr>
              <w:rPr>
                <w:color w:val="FFFFFF" w:themeColor="background1"/>
              </w:rPr>
            </w:pPr>
            <w:r w:rsidRPr="00600D88">
              <w:rPr>
                <w:color w:val="FFFFFF" w:themeColor="background1"/>
              </w:rPr>
              <w:t xml:space="preserve">Factors Affected in the </w:t>
            </w:r>
            <w:r w:rsidR="00C73A09" w:rsidRPr="00600D88">
              <w:rPr>
                <w:color w:val="FFFFFF" w:themeColor="background1"/>
              </w:rPr>
              <w:t>industry.</w:t>
            </w:r>
          </w:p>
        </w:tc>
        <w:tc>
          <w:tcPr>
            <w:tcW w:w="1791" w:type="dxa"/>
            <w:tcBorders>
              <w:top w:val="single" w:sz="4" w:space="0" w:color="FFFFFF" w:themeColor="background1"/>
              <w:left w:val="single" w:sz="4" w:space="0" w:color="FFFFFF" w:themeColor="background1"/>
              <w:bottom w:val="single" w:sz="4" w:space="0" w:color="FFFFFF" w:themeColor="background1"/>
            </w:tcBorders>
            <w:shd w:val="clear" w:color="auto" w:fill="A5A5A5" w:themeFill="accent3"/>
          </w:tcPr>
          <w:p w14:paraId="11AF883A" w14:textId="5395B5BC" w:rsidR="0001453E" w:rsidRPr="00600D88" w:rsidRDefault="00C73A09" w:rsidP="00E33CCE">
            <w:pPr>
              <w:rPr>
                <w:color w:val="FFFFFF" w:themeColor="background1"/>
              </w:rPr>
            </w:pPr>
            <w:r w:rsidRPr="00600D88">
              <w:rPr>
                <w:color w:val="FFFFFF" w:themeColor="background1"/>
              </w:rPr>
              <w:t>Importance.</w:t>
            </w:r>
          </w:p>
        </w:tc>
      </w:tr>
      <w:tr w:rsidR="000B5A60" w14:paraId="38792D71" w14:textId="77777777" w:rsidTr="00AE197A">
        <w:tc>
          <w:tcPr>
            <w:tcW w:w="16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7030A0"/>
          </w:tcPr>
          <w:p w14:paraId="13DBA74C" w14:textId="60EB32E6" w:rsidR="0001453E" w:rsidRPr="00600D88" w:rsidRDefault="0001453E" w:rsidP="00E33CCE">
            <w:pPr>
              <w:rPr>
                <w:color w:val="FFFFFF" w:themeColor="background1"/>
              </w:rPr>
            </w:pPr>
            <w:r w:rsidRPr="00600D88">
              <w:rPr>
                <w:color w:val="FFFFFF" w:themeColor="background1"/>
              </w:rPr>
              <w:t>Political.</w:t>
            </w:r>
          </w:p>
        </w:tc>
        <w:tc>
          <w:tcPr>
            <w:tcW w:w="227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A62A94"/>
          </w:tcPr>
          <w:p w14:paraId="7CDC5F11" w14:textId="77777777" w:rsidR="0001453E" w:rsidRPr="00600D88" w:rsidRDefault="005A224B" w:rsidP="00E33CCE">
            <w:pPr>
              <w:rPr>
                <w:color w:val="FFFFFF" w:themeColor="background1"/>
              </w:rPr>
            </w:pPr>
            <w:r w:rsidRPr="00600D88">
              <w:rPr>
                <w:color w:val="FFFFFF" w:themeColor="background1"/>
              </w:rPr>
              <w:t>Industry Regulations.</w:t>
            </w:r>
          </w:p>
          <w:p w14:paraId="6CADD0B2" w14:textId="56AB81F3" w:rsidR="005A224B" w:rsidRPr="00600D88" w:rsidRDefault="00C376B9" w:rsidP="00E33CCE">
            <w:pPr>
              <w:rPr>
                <w:color w:val="FFFFFF" w:themeColor="background1"/>
              </w:rPr>
            </w:pPr>
            <w:r w:rsidRPr="00600D88">
              <w:rPr>
                <w:color w:val="FFFFFF" w:themeColor="background1"/>
              </w:rPr>
              <w:t>Government Policy</w:t>
            </w:r>
            <w:r w:rsidR="00565BA7">
              <w:rPr>
                <w:color w:val="FFFFFF" w:themeColor="background1"/>
              </w:rPr>
              <w:t>.</w:t>
            </w:r>
          </w:p>
        </w:tc>
        <w:tc>
          <w:tcPr>
            <w:tcW w:w="326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A62A94"/>
          </w:tcPr>
          <w:p w14:paraId="65731FE4" w14:textId="06041067" w:rsidR="0001453E" w:rsidRDefault="00565BA7" w:rsidP="00E33CCE">
            <w:pPr>
              <w:rPr>
                <w:color w:val="FFFFFF" w:themeColor="background1"/>
              </w:rPr>
            </w:pPr>
            <w:r>
              <w:rPr>
                <w:color w:val="FFFFFF" w:themeColor="background1"/>
              </w:rPr>
              <w:t xml:space="preserve">As the company </w:t>
            </w:r>
            <w:r w:rsidR="00F44B81">
              <w:rPr>
                <w:color w:val="FFFFFF" w:themeColor="background1"/>
              </w:rPr>
              <w:t>produces food</w:t>
            </w:r>
            <w:r w:rsidR="008D4324">
              <w:rPr>
                <w:color w:val="FFFFFF" w:themeColor="background1"/>
              </w:rPr>
              <w:t xml:space="preserve">, it would be subjected to stringent </w:t>
            </w:r>
            <w:r w:rsidR="009A14B8">
              <w:rPr>
                <w:color w:val="FFFFFF" w:themeColor="background1"/>
              </w:rPr>
              <w:t>regulations to ensure that the smoothies are safe to consume.</w:t>
            </w:r>
          </w:p>
          <w:p w14:paraId="3F8E94F6" w14:textId="77777777" w:rsidR="009A14B8" w:rsidRDefault="009A14B8" w:rsidP="00E33CCE">
            <w:pPr>
              <w:rPr>
                <w:color w:val="FFFFFF" w:themeColor="background1"/>
              </w:rPr>
            </w:pPr>
          </w:p>
          <w:p w14:paraId="192197C3" w14:textId="77777777" w:rsidR="00344332" w:rsidRDefault="00344332" w:rsidP="00E33CCE">
            <w:pPr>
              <w:rPr>
                <w:color w:val="FFFFFF" w:themeColor="background1"/>
              </w:rPr>
            </w:pPr>
          </w:p>
          <w:p w14:paraId="6635BD91" w14:textId="77777777" w:rsidR="00344332" w:rsidRDefault="00344332" w:rsidP="00E33CCE">
            <w:pPr>
              <w:rPr>
                <w:color w:val="FFFFFF" w:themeColor="background1"/>
              </w:rPr>
            </w:pPr>
          </w:p>
          <w:p w14:paraId="632C1E72" w14:textId="5970B8AD" w:rsidR="009A14B8" w:rsidRPr="00600D88" w:rsidRDefault="00F84B18" w:rsidP="00F44B81">
            <w:pPr>
              <w:rPr>
                <w:color w:val="FFFFFF" w:themeColor="background1"/>
              </w:rPr>
            </w:pPr>
            <w:r>
              <w:rPr>
                <w:color w:val="FFFFFF" w:themeColor="background1"/>
              </w:rPr>
              <w:t xml:space="preserve">As new employees would be joining the company, it would need to adhere closely to the </w:t>
            </w:r>
            <w:r w:rsidR="00530EA5">
              <w:rPr>
                <w:color w:val="FFFFFF" w:themeColor="background1"/>
              </w:rPr>
              <w:t>H</w:t>
            </w:r>
            <w:r w:rsidR="0050798A">
              <w:rPr>
                <w:color w:val="FFFFFF" w:themeColor="background1"/>
              </w:rPr>
              <w:t xml:space="preserve">ealth and </w:t>
            </w:r>
            <w:r w:rsidR="00530EA5">
              <w:rPr>
                <w:color w:val="FFFFFF" w:themeColor="background1"/>
              </w:rPr>
              <w:t>S</w:t>
            </w:r>
            <w:r w:rsidR="0050798A">
              <w:rPr>
                <w:color w:val="FFFFFF" w:themeColor="background1"/>
              </w:rPr>
              <w:t xml:space="preserve">afety at </w:t>
            </w:r>
            <w:r w:rsidR="00F44B81">
              <w:rPr>
                <w:color w:val="FFFFFF" w:themeColor="background1"/>
              </w:rPr>
              <w:t>W</w:t>
            </w:r>
            <w:r w:rsidR="0050798A">
              <w:rPr>
                <w:color w:val="FFFFFF" w:themeColor="background1"/>
              </w:rPr>
              <w:t>ork act 1974</w:t>
            </w:r>
            <w:r w:rsidR="00530EA5">
              <w:rPr>
                <w:color w:val="FFFFFF" w:themeColor="background1"/>
              </w:rPr>
              <w:t xml:space="preserve"> which sets out the duties held by employers, employees</w:t>
            </w:r>
            <w:r w:rsidR="00113234">
              <w:rPr>
                <w:color w:val="FFFFFF" w:themeColor="background1"/>
              </w:rPr>
              <w:t xml:space="preserve"> and to the public</w:t>
            </w:r>
            <w:r w:rsidR="00530EA5">
              <w:rPr>
                <w:color w:val="FFFFFF" w:themeColor="background1"/>
              </w:rPr>
              <w:t xml:space="preserve"> </w:t>
            </w:r>
            <w:sdt>
              <w:sdtPr>
                <w:rPr>
                  <w:color w:val="FFFFFF" w:themeColor="background1"/>
                </w:rPr>
                <w:id w:val="-289830040"/>
                <w:citation/>
              </w:sdtPr>
              <w:sdtContent>
                <w:r w:rsidR="00530EA5">
                  <w:rPr>
                    <w:color w:val="FFFFFF" w:themeColor="background1"/>
                  </w:rPr>
                  <w:fldChar w:fldCharType="begin"/>
                </w:r>
                <w:r w:rsidR="00530EA5">
                  <w:rPr>
                    <w:color w:val="FFFFFF" w:themeColor="background1"/>
                  </w:rPr>
                  <w:instrText xml:space="preserve"> CITATION Gov231 \l 2057 </w:instrText>
                </w:r>
                <w:r w:rsidR="00530EA5">
                  <w:rPr>
                    <w:color w:val="FFFFFF" w:themeColor="background1"/>
                  </w:rPr>
                  <w:fldChar w:fldCharType="separate"/>
                </w:r>
                <w:r w:rsidR="00506E28" w:rsidRPr="00506E28">
                  <w:rPr>
                    <w:noProof/>
                    <w:color w:val="FFFFFF" w:themeColor="background1"/>
                  </w:rPr>
                  <w:t>(Gov.uk, 2023)</w:t>
                </w:r>
                <w:r w:rsidR="00530EA5">
                  <w:rPr>
                    <w:color w:val="FFFFFF" w:themeColor="background1"/>
                  </w:rPr>
                  <w:fldChar w:fldCharType="end"/>
                </w:r>
              </w:sdtContent>
            </w:sdt>
            <w:r w:rsidR="00113234">
              <w:rPr>
                <w:color w:val="FFFFFF" w:themeColor="background1"/>
              </w:rPr>
              <w:t>.</w:t>
            </w:r>
          </w:p>
        </w:tc>
        <w:tc>
          <w:tcPr>
            <w:tcW w:w="1791" w:type="dxa"/>
            <w:tcBorders>
              <w:top w:val="single" w:sz="4" w:space="0" w:color="FFFFFF" w:themeColor="background1"/>
              <w:left w:val="single" w:sz="4" w:space="0" w:color="FFFFFF" w:themeColor="background1"/>
              <w:bottom w:val="single" w:sz="4" w:space="0" w:color="FFFFFF" w:themeColor="background1"/>
            </w:tcBorders>
            <w:shd w:val="clear" w:color="auto" w:fill="A62A94"/>
          </w:tcPr>
          <w:p w14:paraId="0A260E53" w14:textId="77777777" w:rsidR="0001453E" w:rsidRDefault="00F3140A" w:rsidP="00E33CCE">
            <w:pPr>
              <w:rPr>
                <w:color w:val="FFFFFF" w:themeColor="background1"/>
              </w:rPr>
            </w:pPr>
            <w:r>
              <w:rPr>
                <w:color w:val="FFFFFF" w:themeColor="background1"/>
              </w:rPr>
              <w:t>High</w:t>
            </w:r>
            <w:r w:rsidR="00344332">
              <w:rPr>
                <w:color w:val="FFFFFF" w:themeColor="background1"/>
              </w:rPr>
              <w:t xml:space="preserve"> – if this is not monitored closely, the company could breach safety standards.</w:t>
            </w:r>
          </w:p>
          <w:p w14:paraId="6734F77B" w14:textId="77777777" w:rsidR="00AE197A" w:rsidRDefault="00AE197A" w:rsidP="00344332">
            <w:pPr>
              <w:rPr>
                <w:color w:val="FFFFFF" w:themeColor="background1"/>
              </w:rPr>
            </w:pPr>
          </w:p>
          <w:p w14:paraId="2E98D6E7" w14:textId="3F7784F8" w:rsidR="00344332" w:rsidRPr="00344332" w:rsidRDefault="00344332" w:rsidP="00344332">
            <w:r w:rsidRPr="00344332">
              <w:rPr>
                <w:color w:val="FFFFFF" w:themeColor="background1"/>
              </w:rPr>
              <w:t xml:space="preserve">High </w:t>
            </w:r>
            <w:r>
              <w:rPr>
                <w:color w:val="FFFFFF" w:themeColor="background1"/>
              </w:rPr>
              <w:t>–</w:t>
            </w:r>
            <w:r w:rsidRPr="00344332">
              <w:rPr>
                <w:color w:val="FFFFFF" w:themeColor="background1"/>
              </w:rPr>
              <w:t xml:space="preserve"> </w:t>
            </w:r>
            <w:r>
              <w:rPr>
                <w:color w:val="FFFFFF" w:themeColor="background1"/>
              </w:rPr>
              <w:t xml:space="preserve">if not adhered to closely, the company could </w:t>
            </w:r>
            <w:r w:rsidR="00573D5B">
              <w:rPr>
                <w:color w:val="FFFFFF" w:themeColor="background1"/>
              </w:rPr>
              <w:t>be at potential risk from claims.</w:t>
            </w:r>
          </w:p>
        </w:tc>
      </w:tr>
      <w:tr w:rsidR="000B5A60" w14:paraId="10922EFF" w14:textId="77777777" w:rsidTr="00F44B81">
        <w:tc>
          <w:tcPr>
            <w:tcW w:w="16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C49500"/>
          </w:tcPr>
          <w:p w14:paraId="1BD11382" w14:textId="3A0C970B" w:rsidR="0001453E" w:rsidRPr="00600D88" w:rsidRDefault="0001453E" w:rsidP="00E33CCE">
            <w:pPr>
              <w:rPr>
                <w:color w:val="FFFFFF" w:themeColor="background1"/>
              </w:rPr>
            </w:pPr>
            <w:r w:rsidRPr="00600D88">
              <w:rPr>
                <w:color w:val="FFFFFF" w:themeColor="background1"/>
              </w:rPr>
              <w:t>Economical.</w:t>
            </w:r>
          </w:p>
        </w:tc>
        <w:tc>
          <w:tcPr>
            <w:tcW w:w="227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6BB00"/>
          </w:tcPr>
          <w:p w14:paraId="596DF6ED" w14:textId="77777777" w:rsidR="0001453E" w:rsidRPr="00600D88" w:rsidRDefault="009C41CF" w:rsidP="00E33CCE">
            <w:pPr>
              <w:rPr>
                <w:color w:val="FFFFFF" w:themeColor="background1"/>
              </w:rPr>
            </w:pPr>
            <w:r w:rsidRPr="00600D88">
              <w:rPr>
                <w:color w:val="FFFFFF" w:themeColor="background1"/>
              </w:rPr>
              <w:t>Labour Costs.</w:t>
            </w:r>
          </w:p>
          <w:p w14:paraId="71560997" w14:textId="77777777" w:rsidR="009C41CF" w:rsidRPr="00600D88" w:rsidRDefault="002E6F44" w:rsidP="00E33CCE">
            <w:pPr>
              <w:rPr>
                <w:color w:val="FFFFFF" w:themeColor="background1"/>
              </w:rPr>
            </w:pPr>
            <w:r w:rsidRPr="00600D88">
              <w:rPr>
                <w:color w:val="FFFFFF" w:themeColor="background1"/>
              </w:rPr>
              <w:t>Faci</w:t>
            </w:r>
            <w:r w:rsidR="006054BC" w:rsidRPr="00600D88">
              <w:rPr>
                <w:color w:val="FFFFFF" w:themeColor="background1"/>
              </w:rPr>
              <w:t>lities cost.</w:t>
            </w:r>
          </w:p>
          <w:p w14:paraId="3EE61255" w14:textId="24003A03" w:rsidR="006054BC" w:rsidRPr="00600D88" w:rsidRDefault="006054BC" w:rsidP="00E33CCE">
            <w:pPr>
              <w:rPr>
                <w:color w:val="FFFFFF" w:themeColor="background1"/>
              </w:rPr>
            </w:pPr>
            <w:r w:rsidRPr="00600D88">
              <w:rPr>
                <w:color w:val="FFFFFF" w:themeColor="background1"/>
              </w:rPr>
              <w:t>Equipment Cost.</w:t>
            </w:r>
          </w:p>
        </w:tc>
        <w:tc>
          <w:tcPr>
            <w:tcW w:w="326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6BB00"/>
          </w:tcPr>
          <w:p w14:paraId="1A796D22" w14:textId="6890805C" w:rsidR="0001453E" w:rsidRDefault="009017D4" w:rsidP="00E33CCE">
            <w:pPr>
              <w:rPr>
                <w:color w:val="FFFFFF" w:themeColor="background1"/>
              </w:rPr>
            </w:pPr>
            <w:r>
              <w:rPr>
                <w:color w:val="FFFFFF" w:themeColor="background1"/>
              </w:rPr>
              <w:t xml:space="preserve">A greater </w:t>
            </w:r>
            <w:r w:rsidR="009D704B">
              <w:rPr>
                <w:color w:val="FFFFFF" w:themeColor="background1"/>
              </w:rPr>
              <w:t xml:space="preserve">work force </w:t>
            </w:r>
            <w:r>
              <w:rPr>
                <w:color w:val="FFFFFF" w:themeColor="background1"/>
              </w:rPr>
              <w:t>would increase the costs</w:t>
            </w:r>
            <w:r w:rsidR="0022270D">
              <w:rPr>
                <w:color w:val="FFFFFF" w:themeColor="background1"/>
              </w:rPr>
              <w:t>.</w:t>
            </w:r>
          </w:p>
          <w:p w14:paraId="5A5D9F1A" w14:textId="77777777" w:rsidR="0022270D" w:rsidRDefault="0022270D" w:rsidP="00E33CCE">
            <w:pPr>
              <w:rPr>
                <w:color w:val="FFFFFF" w:themeColor="background1"/>
              </w:rPr>
            </w:pPr>
          </w:p>
          <w:p w14:paraId="2BA06AA4" w14:textId="77777777" w:rsidR="002725F0" w:rsidRDefault="002725F0" w:rsidP="00E33CCE">
            <w:pPr>
              <w:rPr>
                <w:color w:val="FFFFFF" w:themeColor="background1"/>
              </w:rPr>
            </w:pPr>
          </w:p>
          <w:p w14:paraId="469DC125" w14:textId="77777777" w:rsidR="002725F0" w:rsidRDefault="002725F0" w:rsidP="00E33CCE">
            <w:pPr>
              <w:rPr>
                <w:color w:val="FFFFFF" w:themeColor="background1"/>
              </w:rPr>
            </w:pPr>
          </w:p>
          <w:p w14:paraId="13407FCA" w14:textId="77777777" w:rsidR="002725F0" w:rsidRDefault="002725F0" w:rsidP="00E33CCE">
            <w:pPr>
              <w:rPr>
                <w:color w:val="FFFFFF" w:themeColor="background1"/>
              </w:rPr>
            </w:pPr>
          </w:p>
          <w:p w14:paraId="587EE764" w14:textId="77777777" w:rsidR="002725F0" w:rsidRDefault="002725F0" w:rsidP="00E33CCE">
            <w:pPr>
              <w:rPr>
                <w:color w:val="FFFFFF" w:themeColor="background1"/>
              </w:rPr>
            </w:pPr>
          </w:p>
          <w:p w14:paraId="53BCFD3A" w14:textId="2C7325D3" w:rsidR="0022270D" w:rsidRDefault="0022270D" w:rsidP="00E33CCE">
            <w:pPr>
              <w:rPr>
                <w:color w:val="FFFFFF" w:themeColor="background1"/>
              </w:rPr>
            </w:pPr>
            <w:r>
              <w:rPr>
                <w:color w:val="FFFFFF" w:themeColor="background1"/>
              </w:rPr>
              <w:t>The initial purchase of the location will be a large spend.</w:t>
            </w:r>
          </w:p>
          <w:p w14:paraId="307922FC" w14:textId="77777777" w:rsidR="0022270D" w:rsidRDefault="0022270D" w:rsidP="00E33CCE">
            <w:pPr>
              <w:rPr>
                <w:color w:val="FFFFFF" w:themeColor="background1"/>
              </w:rPr>
            </w:pPr>
          </w:p>
          <w:p w14:paraId="53A1E205" w14:textId="77777777" w:rsidR="009C20BE" w:rsidRDefault="009C20BE" w:rsidP="00E33CCE">
            <w:pPr>
              <w:rPr>
                <w:color w:val="FFFFFF" w:themeColor="background1"/>
              </w:rPr>
            </w:pPr>
          </w:p>
          <w:p w14:paraId="42FCE075" w14:textId="77777777" w:rsidR="009C20BE" w:rsidRDefault="009C20BE" w:rsidP="00E33CCE">
            <w:pPr>
              <w:rPr>
                <w:color w:val="FFFFFF" w:themeColor="background1"/>
              </w:rPr>
            </w:pPr>
          </w:p>
          <w:p w14:paraId="61E63847" w14:textId="77777777" w:rsidR="009C20BE" w:rsidRDefault="009C20BE" w:rsidP="00E33CCE">
            <w:pPr>
              <w:rPr>
                <w:color w:val="FFFFFF" w:themeColor="background1"/>
              </w:rPr>
            </w:pPr>
          </w:p>
          <w:p w14:paraId="0D74EC98" w14:textId="77777777" w:rsidR="009C20BE" w:rsidRDefault="009C20BE" w:rsidP="00E33CCE">
            <w:pPr>
              <w:rPr>
                <w:color w:val="FFFFFF" w:themeColor="background1"/>
              </w:rPr>
            </w:pPr>
          </w:p>
          <w:p w14:paraId="339A4C0B" w14:textId="77777777" w:rsidR="009C20BE" w:rsidRDefault="009C20BE" w:rsidP="00E33CCE">
            <w:pPr>
              <w:rPr>
                <w:color w:val="FFFFFF" w:themeColor="background1"/>
              </w:rPr>
            </w:pPr>
          </w:p>
          <w:p w14:paraId="3567D6A0" w14:textId="77777777" w:rsidR="009C20BE" w:rsidRDefault="009C20BE" w:rsidP="00E33CCE">
            <w:pPr>
              <w:rPr>
                <w:color w:val="FFFFFF" w:themeColor="background1"/>
              </w:rPr>
            </w:pPr>
          </w:p>
          <w:p w14:paraId="30CB3E02" w14:textId="77777777" w:rsidR="009C20BE" w:rsidRDefault="009C20BE" w:rsidP="00E33CCE">
            <w:pPr>
              <w:rPr>
                <w:color w:val="FFFFFF" w:themeColor="background1"/>
              </w:rPr>
            </w:pPr>
          </w:p>
          <w:p w14:paraId="1B5A11E2" w14:textId="6D2E93AC" w:rsidR="0022270D" w:rsidRPr="00600D88" w:rsidRDefault="0022270D" w:rsidP="00E33CCE">
            <w:pPr>
              <w:rPr>
                <w:color w:val="FFFFFF" w:themeColor="background1"/>
              </w:rPr>
            </w:pPr>
            <w:r>
              <w:rPr>
                <w:color w:val="FFFFFF" w:themeColor="background1"/>
              </w:rPr>
              <w:t xml:space="preserve">The equipment should be able to last </w:t>
            </w:r>
            <w:r w:rsidR="00B63AEE">
              <w:rPr>
                <w:color w:val="FFFFFF" w:themeColor="background1"/>
              </w:rPr>
              <w:t>as the business begins and can be improved as it improves.</w:t>
            </w:r>
          </w:p>
        </w:tc>
        <w:tc>
          <w:tcPr>
            <w:tcW w:w="1791" w:type="dxa"/>
            <w:tcBorders>
              <w:top w:val="single" w:sz="4" w:space="0" w:color="FFFFFF" w:themeColor="background1"/>
              <w:left w:val="single" w:sz="4" w:space="0" w:color="FFFFFF" w:themeColor="background1"/>
              <w:bottom w:val="single" w:sz="4" w:space="0" w:color="FFFFFF" w:themeColor="background1"/>
            </w:tcBorders>
            <w:shd w:val="clear" w:color="auto" w:fill="F6BB00"/>
          </w:tcPr>
          <w:p w14:paraId="1F2A51DE" w14:textId="77777777" w:rsidR="0001453E" w:rsidRDefault="009D704B" w:rsidP="00E33CCE">
            <w:pPr>
              <w:rPr>
                <w:color w:val="FFFFFF" w:themeColor="background1"/>
              </w:rPr>
            </w:pPr>
            <w:r>
              <w:rPr>
                <w:color w:val="FFFFFF" w:themeColor="background1"/>
              </w:rPr>
              <w:t xml:space="preserve">Medium – this is a necessary cost to </w:t>
            </w:r>
            <w:r w:rsidR="002725F0">
              <w:rPr>
                <w:color w:val="FFFFFF" w:themeColor="background1"/>
              </w:rPr>
              <w:t>develop the business.</w:t>
            </w:r>
          </w:p>
          <w:p w14:paraId="750B123B" w14:textId="77777777" w:rsidR="002725F0" w:rsidRDefault="002725F0" w:rsidP="002725F0">
            <w:pPr>
              <w:rPr>
                <w:color w:val="FFFFFF" w:themeColor="background1"/>
              </w:rPr>
            </w:pPr>
          </w:p>
          <w:p w14:paraId="45B22DC6" w14:textId="77777777" w:rsidR="00AE197A" w:rsidRDefault="00AE197A" w:rsidP="002725F0">
            <w:pPr>
              <w:rPr>
                <w:color w:val="FFFFFF" w:themeColor="background1"/>
              </w:rPr>
            </w:pPr>
          </w:p>
          <w:p w14:paraId="20D2193B" w14:textId="77777777" w:rsidR="00AE197A" w:rsidRDefault="00AE197A" w:rsidP="002725F0">
            <w:pPr>
              <w:rPr>
                <w:color w:val="FFFFFF" w:themeColor="background1"/>
              </w:rPr>
            </w:pPr>
          </w:p>
          <w:p w14:paraId="1B53E2B0" w14:textId="5F92E117" w:rsidR="002725F0" w:rsidRDefault="002725F0" w:rsidP="002725F0">
            <w:pPr>
              <w:rPr>
                <w:color w:val="FFFFFF" w:themeColor="background1"/>
              </w:rPr>
            </w:pPr>
            <w:r w:rsidRPr="009C20BE">
              <w:rPr>
                <w:color w:val="FFFFFF" w:themeColor="background1"/>
              </w:rPr>
              <w:t xml:space="preserve">High – this would need to be carefully considered </w:t>
            </w:r>
            <w:r w:rsidR="009C20BE" w:rsidRPr="009C20BE">
              <w:rPr>
                <w:color w:val="FFFFFF" w:themeColor="background1"/>
              </w:rPr>
              <w:t>to ensure that it is a profitable venture.</w:t>
            </w:r>
          </w:p>
          <w:p w14:paraId="476F3AD1" w14:textId="77777777" w:rsidR="00D627CF" w:rsidRDefault="00D627CF" w:rsidP="00D627CF">
            <w:pPr>
              <w:rPr>
                <w:color w:val="FFFFFF" w:themeColor="background1"/>
              </w:rPr>
            </w:pPr>
          </w:p>
          <w:p w14:paraId="2B40F2FC" w14:textId="77777777" w:rsidR="00AE197A" w:rsidRDefault="00AE197A" w:rsidP="00D627CF">
            <w:pPr>
              <w:rPr>
                <w:color w:val="FFFFFF" w:themeColor="background1"/>
              </w:rPr>
            </w:pPr>
          </w:p>
          <w:p w14:paraId="7155ED9B" w14:textId="77777777" w:rsidR="00AE197A" w:rsidRDefault="00AE197A" w:rsidP="00D627CF">
            <w:pPr>
              <w:rPr>
                <w:color w:val="FFFFFF" w:themeColor="background1"/>
              </w:rPr>
            </w:pPr>
          </w:p>
          <w:p w14:paraId="696CDE1F" w14:textId="1EC1BEEA" w:rsidR="00D627CF" w:rsidRPr="00D627CF" w:rsidRDefault="00D627CF" w:rsidP="00D627CF">
            <w:r w:rsidRPr="00D627CF">
              <w:rPr>
                <w:color w:val="FFFFFF" w:themeColor="background1"/>
              </w:rPr>
              <w:t>Medium – this is as the business begins to develop.</w:t>
            </w:r>
          </w:p>
        </w:tc>
      </w:tr>
    </w:tbl>
    <w:p w14:paraId="0A212F30" w14:textId="77777777" w:rsidR="00AE197A" w:rsidRDefault="00AE197A">
      <w:r>
        <w:br w:type="page"/>
      </w:r>
    </w:p>
    <w:tbl>
      <w:tblPr>
        <w:tblStyle w:val="TableGrid"/>
        <w:tblW w:w="9209" w:type="dxa"/>
        <w:tblLook w:val="04A0" w:firstRow="1" w:lastRow="0" w:firstColumn="1" w:lastColumn="0" w:noHBand="0" w:noVBand="1"/>
      </w:tblPr>
      <w:tblGrid>
        <w:gridCol w:w="1693"/>
        <w:gridCol w:w="2271"/>
        <w:gridCol w:w="3261"/>
        <w:gridCol w:w="1984"/>
      </w:tblGrid>
      <w:tr w:rsidR="000B5A60" w14:paraId="2E4DE5BA" w14:textId="77777777" w:rsidTr="003F2D96">
        <w:tc>
          <w:tcPr>
            <w:tcW w:w="16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5B9BD5" w:themeFill="accent5"/>
          </w:tcPr>
          <w:p w14:paraId="5321970C" w14:textId="76071E45" w:rsidR="0001453E" w:rsidRPr="00600D88" w:rsidRDefault="0001453E" w:rsidP="00E33CCE">
            <w:pPr>
              <w:rPr>
                <w:color w:val="FFFFFF" w:themeColor="background1"/>
              </w:rPr>
            </w:pPr>
            <w:r w:rsidRPr="00600D88">
              <w:rPr>
                <w:color w:val="FFFFFF" w:themeColor="background1"/>
              </w:rPr>
              <w:lastRenderedPageBreak/>
              <w:t>Social.</w:t>
            </w:r>
          </w:p>
        </w:tc>
        <w:tc>
          <w:tcPr>
            <w:tcW w:w="227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59BCD7"/>
          </w:tcPr>
          <w:p w14:paraId="0799D47D" w14:textId="77777777" w:rsidR="0001453E" w:rsidRPr="00600D88" w:rsidRDefault="00330E8B" w:rsidP="00E33CCE">
            <w:pPr>
              <w:rPr>
                <w:color w:val="FFFFFF" w:themeColor="background1"/>
              </w:rPr>
            </w:pPr>
            <w:r w:rsidRPr="00600D88">
              <w:rPr>
                <w:color w:val="FFFFFF" w:themeColor="background1"/>
              </w:rPr>
              <w:t>Market Trends.</w:t>
            </w:r>
          </w:p>
          <w:p w14:paraId="4AAC79DB" w14:textId="7BC4DFCE" w:rsidR="00167F13" w:rsidRPr="00600D88" w:rsidRDefault="00167F13" w:rsidP="00E33CCE">
            <w:pPr>
              <w:rPr>
                <w:color w:val="FFFFFF" w:themeColor="background1"/>
              </w:rPr>
            </w:pPr>
          </w:p>
        </w:tc>
        <w:tc>
          <w:tcPr>
            <w:tcW w:w="326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59BCD7"/>
          </w:tcPr>
          <w:p w14:paraId="5D8D6ABE" w14:textId="2151C8F4" w:rsidR="0001453E" w:rsidRDefault="00E21038" w:rsidP="00E33CCE">
            <w:pPr>
              <w:rPr>
                <w:color w:val="FFFFFF" w:themeColor="background1"/>
              </w:rPr>
            </w:pPr>
            <w:r>
              <w:rPr>
                <w:color w:val="FFFFFF" w:themeColor="background1"/>
              </w:rPr>
              <w:t xml:space="preserve">If the product were only a seasonal drink, there would be peaks and troughs in the </w:t>
            </w:r>
            <w:r w:rsidR="00781A78">
              <w:rPr>
                <w:color w:val="FFFFFF" w:themeColor="background1"/>
              </w:rPr>
              <w:t>public’s</w:t>
            </w:r>
            <w:r>
              <w:rPr>
                <w:color w:val="FFFFFF" w:themeColor="background1"/>
              </w:rPr>
              <w:t xml:space="preserve"> consumption</w:t>
            </w:r>
            <w:r w:rsidR="00226146">
              <w:rPr>
                <w:color w:val="FFFFFF" w:themeColor="background1"/>
              </w:rPr>
              <w:t xml:space="preserve">. However, if it is not, it should create revenue all year </w:t>
            </w:r>
            <w:proofErr w:type="gramStart"/>
            <w:r w:rsidR="00226146">
              <w:rPr>
                <w:color w:val="FFFFFF" w:themeColor="background1"/>
              </w:rPr>
              <w:t>round</w:t>
            </w:r>
            <w:proofErr w:type="gramEnd"/>
            <w:r w:rsidR="00226146">
              <w:rPr>
                <w:color w:val="FFFFFF" w:themeColor="background1"/>
              </w:rPr>
              <w:t>.</w:t>
            </w:r>
          </w:p>
          <w:p w14:paraId="0CC6928A" w14:textId="77777777" w:rsidR="00226146" w:rsidRDefault="00226146" w:rsidP="00E33CCE">
            <w:pPr>
              <w:rPr>
                <w:color w:val="FFFFFF" w:themeColor="background1"/>
              </w:rPr>
            </w:pPr>
          </w:p>
          <w:p w14:paraId="55CB9FDF" w14:textId="12948BB9" w:rsidR="00226146" w:rsidRPr="00600D88" w:rsidRDefault="00226146" w:rsidP="00E33CCE">
            <w:pPr>
              <w:rPr>
                <w:color w:val="FFFFFF" w:themeColor="background1"/>
              </w:rPr>
            </w:pPr>
          </w:p>
        </w:tc>
        <w:tc>
          <w:tcPr>
            <w:tcW w:w="1984" w:type="dxa"/>
            <w:tcBorders>
              <w:top w:val="single" w:sz="4" w:space="0" w:color="FFFFFF" w:themeColor="background1"/>
              <w:left w:val="single" w:sz="4" w:space="0" w:color="FFFFFF" w:themeColor="background1"/>
              <w:bottom w:val="single" w:sz="4" w:space="0" w:color="FFFFFF" w:themeColor="background1"/>
            </w:tcBorders>
            <w:shd w:val="clear" w:color="auto" w:fill="59BCD7"/>
          </w:tcPr>
          <w:p w14:paraId="67F1B579" w14:textId="77777777" w:rsidR="0001453E" w:rsidRDefault="009557C4" w:rsidP="00E33CCE">
            <w:pPr>
              <w:rPr>
                <w:color w:val="FFFFFF" w:themeColor="background1"/>
              </w:rPr>
            </w:pPr>
            <w:r>
              <w:rPr>
                <w:color w:val="FFFFFF" w:themeColor="background1"/>
              </w:rPr>
              <w:t>Medium</w:t>
            </w:r>
            <w:r w:rsidR="00FD11C7">
              <w:rPr>
                <w:color w:val="FFFFFF" w:themeColor="background1"/>
              </w:rPr>
              <w:t xml:space="preserve"> </w:t>
            </w:r>
            <w:r w:rsidR="009F1209">
              <w:rPr>
                <w:color w:val="FFFFFF" w:themeColor="background1"/>
              </w:rPr>
              <w:t>–</w:t>
            </w:r>
            <w:r w:rsidR="00FD11C7">
              <w:rPr>
                <w:color w:val="FFFFFF" w:themeColor="background1"/>
              </w:rPr>
              <w:t xml:space="preserve"> </w:t>
            </w:r>
            <w:r w:rsidR="009F1209">
              <w:rPr>
                <w:color w:val="FFFFFF" w:themeColor="background1"/>
              </w:rPr>
              <w:t xml:space="preserve">this would come </w:t>
            </w:r>
            <w:r w:rsidR="00FB0582">
              <w:rPr>
                <w:color w:val="FFFFFF" w:themeColor="background1"/>
              </w:rPr>
              <w:t xml:space="preserve">under the marketing of the product which can be altered </w:t>
            </w:r>
            <w:r w:rsidR="00AE197A">
              <w:rPr>
                <w:color w:val="FFFFFF" w:themeColor="background1"/>
              </w:rPr>
              <w:t>later</w:t>
            </w:r>
            <w:r w:rsidR="00FB0582">
              <w:rPr>
                <w:color w:val="FFFFFF" w:themeColor="background1"/>
              </w:rPr>
              <w:t>.</w:t>
            </w:r>
          </w:p>
          <w:p w14:paraId="2D6C3DDD" w14:textId="77777777" w:rsidR="00AE197A" w:rsidRPr="00AE197A" w:rsidRDefault="00AE197A" w:rsidP="00AE197A"/>
          <w:p w14:paraId="7FC11BA1" w14:textId="3D2D6F79" w:rsidR="00AE197A" w:rsidRPr="00AE197A" w:rsidRDefault="00AE197A" w:rsidP="00AE197A"/>
        </w:tc>
      </w:tr>
      <w:tr w:rsidR="000B5A60" w14:paraId="1F8497D5" w14:textId="77777777" w:rsidTr="003F2D96">
        <w:tc>
          <w:tcPr>
            <w:tcW w:w="16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ED7D31" w:themeFill="accent2"/>
          </w:tcPr>
          <w:p w14:paraId="7D72DC52" w14:textId="69849C6D" w:rsidR="0001453E" w:rsidRPr="00600D88" w:rsidRDefault="0001453E" w:rsidP="00E33CCE">
            <w:pPr>
              <w:rPr>
                <w:color w:val="FFFFFF" w:themeColor="background1"/>
              </w:rPr>
            </w:pPr>
            <w:r w:rsidRPr="00600D88">
              <w:rPr>
                <w:color w:val="FFFFFF" w:themeColor="background1"/>
              </w:rPr>
              <w:t>Technological.</w:t>
            </w:r>
          </w:p>
        </w:tc>
        <w:tc>
          <w:tcPr>
            <w:tcW w:w="227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EFB82F"/>
          </w:tcPr>
          <w:p w14:paraId="765FD6A2" w14:textId="77777777" w:rsidR="0001453E" w:rsidRPr="00600D88" w:rsidRDefault="00660468" w:rsidP="00E33CCE">
            <w:pPr>
              <w:rPr>
                <w:color w:val="FFFFFF" w:themeColor="background1"/>
              </w:rPr>
            </w:pPr>
            <w:r w:rsidRPr="00600D88">
              <w:rPr>
                <w:color w:val="FFFFFF" w:themeColor="background1"/>
              </w:rPr>
              <w:t>Social Networking.</w:t>
            </w:r>
          </w:p>
          <w:p w14:paraId="2E424594" w14:textId="77777777" w:rsidR="00660468" w:rsidRPr="00600D88" w:rsidRDefault="00660468" w:rsidP="00E33CCE">
            <w:pPr>
              <w:rPr>
                <w:color w:val="FFFFFF" w:themeColor="background1"/>
              </w:rPr>
            </w:pPr>
            <w:r w:rsidRPr="00600D88">
              <w:rPr>
                <w:color w:val="FFFFFF" w:themeColor="background1"/>
              </w:rPr>
              <w:t>Upgrading.</w:t>
            </w:r>
          </w:p>
          <w:p w14:paraId="33B6B41E" w14:textId="77777777" w:rsidR="00660468" w:rsidRPr="00600D88" w:rsidRDefault="00660468" w:rsidP="00E33CCE">
            <w:pPr>
              <w:rPr>
                <w:color w:val="FFFFFF" w:themeColor="background1"/>
              </w:rPr>
            </w:pPr>
            <w:r w:rsidRPr="00600D88">
              <w:rPr>
                <w:color w:val="FFFFFF" w:themeColor="background1"/>
              </w:rPr>
              <w:t>Automating</w:t>
            </w:r>
            <w:r w:rsidR="00C376B9" w:rsidRPr="00600D88">
              <w:rPr>
                <w:color w:val="FFFFFF" w:themeColor="background1"/>
              </w:rPr>
              <w:t>.</w:t>
            </w:r>
          </w:p>
          <w:p w14:paraId="3A7B2821" w14:textId="6B07B547" w:rsidR="00C376B9" w:rsidRPr="00600D88" w:rsidRDefault="00C376B9" w:rsidP="00E33CCE">
            <w:pPr>
              <w:rPr>
                <w:color w:val="FFFFFF" w:themeColor="background1"/>
              </w:rPr>
            </w:pPr>
            <w:r w:rsidRPr="00600D88">
              <w:rPr>
                <w:color w:val="FFFFFF" w:themeColor="background1"/>
              </w:rPr>
              <w:t>Innovating.</w:t>
            </w:r>
          </w:p>
        </w:tc>
        <w:tc>
          <w:tcPr>
            <w:tcW w:w="326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EFB82F"/>
          </w:tcPr>
          <w:p w14:paraId="7309ADC0" w14:textId="77777777" w:rsidR="0001453E" w:rsidRDefault="00B11F36" w:rsidP="00E33CCE">
            <w:pPr>
              <w:rPr>
                <w:color w:val="FFFFFF" w:themeColor="background1"/>
              </w:rPr>
            </w:pPr>
            <w:r>
              <w:rPr>
                <w:color w:val="FFFFFF" w:themeColor="background1"/>
              </w:rPr>
              <w:t>A</w:t>
            </w:r>
            <w:r w:rsidR="00864675">
              <w:rPr>
                <w:color w:val="FFFFFF" w:themeColor="background1"/>
              </w:rPr>
              <w:t xml:space="preserve"> website would increase online exposure within the market.</w:t>
            </w:r>
          </w:p>
          <w:p w14:paraId="353BBBD7" w14:textId="77777777" w:rsidR="00864675" w:rsidRDefault="00864675" w:rsidP="00E33CCE">
            <w:pPr>
              <w:rPr>
                <w:color w:val="FFFFFF" w:themeColor="background1"/>
              </w:rPr>
            </w:pPr>
          </w:p>
          <w:p w14:paraId="7F6FE615" w14:textId="77777777" w:rsidR="008E33B1" w:rsidRDefault="008E33B1" w:rsidP="00E33CCE">
            <w:pPr>
              <w:rPr>
                <w:color w:val="FFFFFF" w:themeColor="background1"/>
              </w:rPr>
            </w:pPr>
          </w:p>
          <w:p w14:paraId="1D5C8B18" w14:textId="77777777" w:rsidR="008E33B1" w:rsidRDefault="008E33B1" w:rsidP="00E33CCE">
            <w:pPr>
              <w:rPr>
                <w:color w:val="FFFFFF" w:themeColor="background1"/>
              </w:rPr>
            </w:pPr>
          </w:p>
          <w:p w14:paraId="7208B4E5" w14:textId="77777777" w:rsidR="008E33B1" w:rsidRDefault="008E33B1" w:rsidP="00E33CCE">
            <w:pPr>
              <w:rPr>
                <w:color w:val="FFFFFF" w:themeColor="background1"/>
              </w:rPr>
            </w:pPr>
          </w:p>
          <w:p w14:paraId="41346193" w14:textId="77777777" w:rsidR="008E33B1" w:rsidRDefault="008E33B1" w:rsidP="00E33CCE">
            <w:pPr>
              <w:rPr>
                <w:color w:val="FFFFFF" w:themeColor="background1"/>
              </w:rPr>
            </w:pPr>
          </w:p>
          <w:p w14:paraId="630449C0" w14:textId="77777777" w:rsidR="008E33B1" w:rsidRDefault="008E33B1" w:rsidP="00E33CCE">
            <w:pPr>
              <w:rPr>
                <w:color w:val="FFFFFF" w:themeColor="background1"/>
              </w:rPr>
            </w:pPr>
          </w:p>
          <w:p w14:paraId="6CB998D8" w14:textId="0A247E44" w:rsidR="003F2D96" w:rsidRDefault="003F2D96" w:rsidP="00E33CCE">
            <w:pPr>
              <w:rPr>
                <w:color w:val="FFFFFF" w:themeColor="background1"/>
              </w:rPr>
            </w:pPr>
          </w:p>
          <w:p w14:paraId="350CBF16" w14:textId="77777777" w:rsidR="003F2D96" w:rsidRDefault="003F2D96" w:rsidP="00E33CCE">
            <w:pPr>
              <w:rPr>
                <w:color w:val="FFFFFF" w:themeColor="background1"/>
              </w:rPr>
            </w:pPr>
          </w:p>
          <w:p w14:paraId="35A0E1B9" w14:textId="15C25FDD" w:rsidR="008E33B1" w:rsidRDefault="003F2D96" w:rsidP="00E33CCE">
            <w:pPr>
              <w:rPr>
                <w:color w:val="FFFFFF" w:themeColor="background1"/>
              </w:rPr>
            </w:pPr>
            <w:r>
              <w:rPr>
                <w:color w:val="FFFFFF" w:themeColor="background1"/>
              </w:rPr>
              <w:t>By having a presence on social media, the business can begin to grow by advertising new products, any deals available and any promotions that may entice the customer to purchase more of the product.</w:t>
            </w:r>
          </w:p>
          <w:p w14:paraId="5CE470B5" w14:textId="323D8725" w:rsidR="003F2D96" w:rsidRDefault="003F2D96" w:rsidP="00E33CCE">
            <w:pPr>
              <w:rPr>
                <w:color w:val="FFFFFF" w:themeColor="background1"/>
              </w:rPr>
            </w:pPr>
          </w:p>
          <w:p w14:paraId="74EDCB06" w14:textId="32B823A9" w:rsidR="003F2D96" w:rsidRDefault="003F2D96" w:rsidP="00E33CCE">
            <w:pPr>
              <w:rPr>
                <w:color w:val="FFFFFF" w:themeColor="background1"/>
              </w:rPr>
            </w:pPr>
          </w:p>
          <w:p w14:paraId="3AE032E9" w14:textId="0EA6F20F" w:rsidR="00864675" w:rsidRDefault="00595838" w:rsidP="00E33CCE">
            <w:pPr>
              <w:rPr>
                <w:color w:val="FFFFFF" w:themeColor="background1"/>
              </w:rPr>
            </w:pPr>
            <w:r>
              <w:rPr>
                <w:color w:val="FFFFFF" w:themeColor="background1"/>
              </w:rPr>
              <w:t>The current machinery could be improved as</w:t>
            </w:r>
            <w:r w:rsidR="00585D6B">
              <w:rPr>
                <w:color w:val="FFFFFF" w:themeColor="background1"/>
              </w:rPr>
              <w:t xml:space="preserve"> the</w:t>
            </w:r>
            <w:r w:rsidR="001C6D74">
              <w:rPr>
                <w:color w:val="FFFFFF" w:themeColor="background1"/>
              </w:rPr>
              <w:t xml:space="preserve"> business progresses.</w:t>
            </w:r>
          </w:p>
          <w:p w14:paraId="1EB3E608" w14:textId="77777777" w:rsidR="001C6D74" w:rsidRDefault="001C6D74" w:rsidP="00E33CCE">
            <w:pPr>
              <w:rPr>
                <w:color w:val="FFFFFF" w:themeColor="background1"/>
              </w:rPr>
            </w:pPr>
          </w:p>
          <w:p w14:paraId="0A2AB178" w14:textId="77777777" w:rsidR="000702A8" w:rsidRDefault="000702A8" w:rsidP="00E33CCE">
            <w:pPr>
              <w:rPr>
                <w:color w:val="FFFFFF" w:themeColor="background1"/>
              </w:rPr>
            </w:pPr>
          </w:p>
          <w:p w14:paraId="1044A887" w14:textId="77777777" w:rsidR="000702A8" w:rsidRDefault="000702A8" w:rsidP="00E33CCE">
            <w:pPr>
              <w:rPr>
                <w:color w:val="FFFFFF" w:themeColor="background1"/>
              </w:rPr>
            </w:pPr>
          </w:p>
          <w:p w14:paraId="7E38E8C1" w14:textId="77777777" w:rsidR="003F2D96" w:rsidRDefault="003F2D96" w:rsidP="00E33CCE">
            <w:pPr>
              <w:rPr>
                <w:color w:val="FFFFFF" w:themeColor="background1"/>
              </w:rPr>
            </w:pPr>
          </w:p>
          <w:p w14:paraId="229CB2C2" w14:textId="77777777" w:rsidR="003F2D96" w:rsidRDefault="003F2D96" w:rsidP="00E33CCE">
            <w:pPr>
              <w:rPr>
                <w:color w:val="FFFFFF" w:themeColor="background1"/>
              </w:rPr>
            </w:pPr>
          </w:p>
          <w:p w14:paraId="575D5A05" w14:textId="68F8ECE4" w:rsidR="003F2D96" w:rsidRDefault="003F2D96" w:rsidP="00E33CCE">
            <w:pPr>
              <w:rPr>
                <w:color w:val="FFFFFF" w:themeColor="background1"/>
              </w:rPr>
            </w:pPr>
          </w:p>
          <w:p w14:paraId="70227874" w14:textId="77777777" w:rsidR="00645549" w:rsidRDefault="00645549" w:rsidP="00E33CCE">
            <w:pPr>
              <w:rPr>
                <w:color w:val="FFFFFF" w:themeColor="background1"/>
              </w:rPr>
            </w:pPr>
          </w:p>
          <w:p w14:paraId="21BF5B06" w14:textId="7E03BACE" w:rsidR="001C6D74" w:rsidRPr="00600D88" w:rsidRDefault="001C6D74" w:rsidP="00E33CCE">
            <w:pPr>
              <w:rPr>
                <w:color w:val="FFFFFF" w:themeColor="background1"/>
              </w:rPr>
            </w:pPr>
            <w:r>
              <w:rPr>
                <w:color w:val="FFFFFF" w:themeColor="background1"/>
              </w:rPr>
              <w:t xml:space="preserve">There may be a potential for the </w:t>
            </w:r>
            <w:r w:rsidR="009017D4">
              <w:rPr>
                <w:color w:val="FFFFFF" w:themeColor="background1"/>
              </w:rPr>
              <w:t xml:space="preserve">production method to be automated with the changes in technology. </w:t>
            </w:r>
          </w:p>
        </w:tc>
        <w:tc>
          <w:tcPr>
            <w:tcW w:w="1984" w:type="dxa"/>
            <w:tcBorders>
              <w:top w:val="single" w:sz="4" w:space="0" w:color="FFFFFF" w:themeColor="background1"/>
              <w:left w:val="single" w:sz="4" w:space="0" w:color="FFFFFF" w:themeColor="background1"/>
              <w:bottom w:val="single" w:sz="4" w:space="0" w:color="FFFFFF" w:themeColor="background1"/>
            </w:tcBorders>
            <w:shd w:val="clear" w:color="auto" w:fill="EFB82F"/>
          </w:tcPr>
          <w:p w14:paraId="3BAA74F5" w14:textId="1D41994A" w:rsidR="0001453E" w:rsidRDefault="00086E8D" w:rsidP="00E33CCE">
            <w:pPr>
              <w:rPr>
                <w:color w:val="FFFFFF" w:themeColor="background1"/>
              </w:rPr>
            </w:pPr>
            <w:r>
              <w:rPr>
                <w:color w:val="FFFFFF" w:themeColor="background1"/>
              </w:rPr>
              <w:t xml:space="preserve">High – a website would be perfect for keeping track of the </w:t>
            </w:r>
            <w:r w:rsidR="008E33B1">
              <w:rPr>
                <w:color w:val="FFFFFF" w:themeColor="background1"/>
              </w:rPr>
              <w:t>current products while also providing an area for customer feedback.</w:t>
            </w:r>
          </w:p>
          <w:p w14:paraId="78A270BD" w14:textId="0EFB4CE6" w:rsidR="003F2D96" w:rsidRDefault="003F2D96" w:rsidP="00E33CCE">
            <w:pPr>
              <w:rPr>
                <w:color w:val="FFFFFF" w:themeColor="background1"/>
              </w:rPr>
            </w:pPr>
          </w:p>
          <w:p w14:paraId="3FDCF171" w14:textId="77777777" w:rsidR="003F2D96" w:rsidRDefault="003F2D96" w:rsidP="00E33CCE">
            <w:pPr>
              <w:rPr>
                <w:color w:val="FFFFFF" w:themeColor="background1"/>
              </w:rPr>
            </w:pPr>
          </w:p>
          <w:p w14:paraId="15E4BEAD" w14:textId="12B77366" w:rsidR="008E33B1" w:rsidRDefault="003F2D96" w:rsidP="008E33B1">
            <w:pPr>
              <w:rPr>
                <w:color w:val="FFFFFF" w:themeColor="background1"/>
              </w:rPr>
            </w:pPr>
            <w:r w:rsidRPr="00206A8E">
              <w:rPr>
                <w:color w:val="FFFFFF" w:themeColor="background1"/>
              </w:rPr>
              <w:t>High – social media is a great tool for exposure of the business and can greatly improve the sales if done correctly.</w:t>
            </w:r>
          </w:p>
          <w:p w14:paraId="0433C48F" w14:textId="5F62FB8F" w:rsidR="003F2D96" w:rsidRDefault="003F2D96" w:rsidP="008E33B1">
            <w:pPr>
              <w:rPr>
                <w:color w:val="FFFFFF" w:themeColor="background1"/>
              </w:rPr>
            </w:pPr>
          </w:p>
          <w:p w14:paraId="73598FD0" w14:textId="77777777" w:rsidR="003F2D96" w:rsidRDefault="003F2D96" w:rsidP="008E33B1">
            <w:pPr>
              <w:rPr>
                <w:color w:val="FFFFFF" w:themeColor="background1"/>
              </w:rPr>
            </w:pPr>
          </w:p>
          <w:p w14:paraId="286951D5" w14:textId="600F8C1F" w:rsidR="008E33B1" w:rsidRDefault="008E33B1" w:rsidP="008E33B1">
            <w:pPr>
              <w:rPr>
                <w:color w:val="FFFFFF" w:themeColor="background1"/>
              </w:rPr>
            </w:pPr>
            <w:r w:rsidRPr="000702A8">
              <w:rPr>
                <w:color w:val="FFFFFF" w:themeColor="background1"/>
              </w:rPr>
              <w:t xml:space="preserve">Medium – this should be considered once the </w:t>
            </w:r>
            <w:r w:rsidR="000702A8" w:rsidRPr="000702A8">
              <w:rPr>
                <w:color w:val="FFFFFF" w:themeColor="background1"/>
              </w:rPr>
              <w:t xml:space="preserve">production </w:t>
            </w:r>
            <w:r w:rsidR="00645549">
              <w:rPr>
                <w:color w:val="FFFFFF" w:themeColor="background1"/>
              </w:rPr>
              <w:t xml:space="preserve">is </w:t>
            </w:r>
            <w:proofErr w:type="gramStart"/>
            <w:r w:rsidR="00645549">
              <w:rPr>
                <w:color w:val="FFFFFF" w:themeColor="background1"/>
              </w:rPr>
              <w:t xml:space="preserve">at </w:t>
            </w:r>
            <w:r w:rsidR="000702A8" w:rsidRPr="000702A8">
              <w:rPr>
                <w:color w:val="FFFFFF" w:themeColor="background1"/>
              </w:rPr>
              <w:t xml:space="preserve"> a</w:t>
            </w:r>
            <w:proofErr w:type="gramEnd"/>
            <w:r w:rsidR="000702A8" w:rsidRPr="000702A8">
              <w:rPr>
                <w:color w:val="FFFFFF" w:themeColor="background1"/>
              </w:rPr>
              <w:t xml:space="preserve"> point where there are little disruptions affecting it.</w:t>
            </w:r>
          </w:p>
          <w:p w14:paraId="09736743" w14:textId="3FF339FB" w:rsidR="000702A8" w:rsidRDefault="000702A8" w:rsidP="000702A8">
            <w:pPr>
              <w:rPr>
                <w:color w:val="FFFFFF" w:themeColor="background1"/>
              </w:rPr>
            </w:pPr>
          </w:p>
          <w:p w14:paraId="71043B3B" w14:textId="77777777" w:rsidR="003F2D96" w:rsidRDefault="003F2D96" w:rsidP="000702A8">
            <w:pPr>
              <w:rPr>
                <w:color w:val="FFFFFF" w:themeColor="background1"/>
              </w:rPr>
            </w:pPr>
          </w:p>
          <w:p w14:paraId="4513B146" w14:textId="3AB3E17C" w:rsidR="000702A8" w:rsidRPr="000702A8" w:rsidRDefault="000702A8" w:rsidP="000702A8">
            <w:r w:rsidRPr="006B40A6">
              <w:rPr>
                <w:color w:val="FFFFFF" w:themeColor="background1"/>
              </w:rPr>
              <w:t>Low – as th</w:t>
            </w:r>
            <w:r w:rsidR="005D0C1F" w:rsidRPr="006B40A6">
              <w:rPr>
                <w:color w:val="FFFFFF" w:themeColor="background1"/>
              </w:rPr>
              <w:t xml:space="preserve">e company is only considering the relocation and the new products, those should be the </w:t>
            </w:r>
            <w:r w:rsidR="006B40A6" w:rsidRPr="006B40A6">
              <w:rPr>
                <w:color w:val="FFFFFF" w:themeColor="background1"/>
              </w:rPr>
              <w:t>focus</w:t>
            </w:r>
            <w:r w:rsidR="005D0C1F" w:rsidRPr="006B40A6">
              <w:rPr>
                <w:color w:val="FFFFFF" w:themeColor="background1"/>
              </w:rPr>
              <w:t xml:space="preserve">. However, </w:t>
            </w:r>
            <w:r w:rsidR="006B40A6" w:rsidRPr="006B40A6">
              <w:rPr>
                <w:color w:val="FFFFFF" w:themeColor="background1"/>
              </w:rPr>
              <w:t xml:space="preserve">in the future this should be revisited. </w:t>
            </w:r>
          </w:p>
        </w:tc>
      </w:tr>
    </w:tbl>
    <w:p w14:paraId="637A32CF" w14:textId="77777777" w:rsidR="006B40A6" w:rsidRDefault="006B40A6">
      <w:r>
        <w:br w:type="page"/>
      </w:r>
    </w:p>
    <w:tbl>
      <w:tblPr>
        <w:tblStyle w:val="TableGrid"/>
        <w:tblW w:w="9209" w:type="dxa"/>
        <w:tblLook w:val="04A0" w:firstRow="1" w:lastRow="0" w:firstColumn="1" w:lastColumn="0" w:noHBand="0" w:noVBand="1"/>
      </w:tblPr>
      <w:tblGrid>
        <w:gridCol w:w="1693"/>
        <w:gridCol w:w="2271"/>
        <w:gridCol w:w="3261"/>
        <w:gridCol w:w="1984"/>
      </w:tblGrid>
      <w:tr w:rsidR="000B5A60" w14:paraId="2D61526A" w14:textId="77777777" w:rsidTr="003F2D96">
        <w:tc>
          <w:tcPr>
            <w:tcW w:w="16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D14DAB"/>
          </w:tcPr>
          <w:p w14:paraId="3CC19235" w14:textId="21DE2D3D" w:rsidR="0001453E" w:rsidRPr="00600D88" w:rsidRDefault="0001453E" w:rsidP="00E33CCE">
            <w:pPr>
              <w:rPr>
                <w:color w:val="FFFFFF" w:themeColor="background1"/>
              </w:rPr>
            </w:pPr>
            <w:r w:rsidRPr="00600D88">
              <w:rPr>
                <w:color w:val="FFFFFF" w:themeColor="background1"/>
              </w:rPr>
              <w:lastRenderedPageBreak/>
              <w:t>Legal.</w:t>
            </w:r>
          </w:p>
        </w:tc>
        <w:tc>
          <w:tcPr>
            <w:tcW w:w="227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AB7396"/>
          </w:tcPr>
          <w:p w14:paraId="1C52AF13" w14:textId="77777777" w:rsidR="0001453E" w:rsidRPr="00600D88" w:rsidRDefault="00495EE7" w:rsidP="00E33CCE">
            <w:pPr>
              <w:rPr>
                <w:color w:val="FFFFFF" w:themeColor="background1"/>
              </w:rPr>
            </w:pPr>
            <w:r w:rsidRPr="00600D88">
              <w:rPr>
                <w:color w:val="FFFFFF" w:themeColor="background1"/>
              </w:rPr>
              <w:t>Employment law.</w:t>
            </w:r>
          </w:p>
          <w:p w14:paraId="6912CE33" w14:textId="3D0CB02A" w:rsidR="00495EE7" w:rsidRPr="00600D88" w:rsidRDefault="00495EE7" w:rsidP="00E33CCE">
            <w:pPr>
              <w:rPr>
                <w:color w:val="FFFFFF" w:themeColor="background1"/>
              </w:rPr>
            </w:pPr>
            <w:r w:rsidRPr="00600D88">
              <w:rPr>
                <w:color w:val="FFFFFF" w:themeColor="background1"/>
              </w:rPr>
              <w:t>Health and Safety</w:t>
            </w:r>
            <w:r w:rsidR="000B5A60">
              <w:rPr>
                <w:color w:val="FFFFFF" w:themeColor="background1"/>
              </w:rPr>
              <w:t xml:space="preserve"> </w:t>
            </w:r>
            <w:r w:rsidRPr="00600D88">
              <w:rPr>
                <w:color w:val="FFFFFF" w:themeColor="background1"/>
              </w:rPr>
              <w:t>regulations.</w:t>
            </w:r>
          </w:p>
        </w:tc>
        <w:tc>
          <w:tcPr>
            <w:tcW w:w="326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AB7396"/>
          </w:tcPr>
          <w:p w14:paraId="568D9153" w14:textId="77777777" w:rsidR="0001453E" w:rsidRDefault="00F41E3F" w:rsidP="00E33CCE">
            <w:pPr>
              <w:rPr>
                <w:color w:val="FFFFFF" w:themeColor="background1"/>
              </w:rPr>
            </w:pPr>
            <w:r>
              <w:rPr>
                <w:color w:val="FFFFFF" w:themeColor="background1"/>
              </w:rPr>
              <w:t>As mentioned previously, the company would have to adhere to the Health and Safety at work act to ensure that ever</w:t>
            </w:r>
            <w:r w:rsidR="004F3A87">
              <w:rPr>
                <w:color w:val="FFFFFF" w:themeColor="background1"/>
              </w:rPr>
              <w:t>yone involved with the creation of the product is safe.</w:t>
            </w:r>
          </w:p>
          <w:p w14:paraId="603D93F9" w14:textId="77777777" w:rsidR="004F3A87" w:rsidRDefault="004F3A87" w:rsidP="00E33CCE">
            <w:pPr>
              <w:rPr>
                <w:color w:val="FFFFFF" w:themeColor="background1"/>
              </w:rPr>
            </w:pPr>
          </w:p>
          <w:p w14:paraId="117D574B" w14:textId="514FE9A7" w:rsidR="004F3A87" w:rsidRPr="00600D88" w:rsidRDefault="00F62917" w:rsidP="00645549">
            <w:pPr>
              <w:rPr>
                <w:color w:val="FFFFFF" w:themeColor="background1"/>
              </w:rPr>
            </w:pPr>
            <w:r>
              <w:rPr>
                <w:color w:val="FFFFFF" w:themeColor="background1"/>
              </w:rPr>
              <w:t>Contracts would have to be given to each of the new employees to ensure that they are aware of what is expected of them, their entitlements (Holiday</w:t>
            </w:r>
            <w:r w:rsidR="00D03724">
              <w:rPr>
                <w:color w:val="FFFFFF" w:themeColor="background1"/>
              </w:rPr>
              <w:t xml:space="preserve">, Sickness, Bereavements etc.) and what they will be </w:t>
            </w:r>
            <w:r w:rsidR="00645549">
              <w:rPr>
                <w:color w:val="FFFFFF" w:themeColor="background1"/>
              </w:rPr>
              <w:t>pai</w:t>
            </w:r>
            <w:r w:rsidR="00D03724">
              <w:rPr>
                <w:color w:val="FFFFFF" w:themeColor="background1"/>
              </w:rPr>
              <w:t>d for the work they are conducting.</w:t>
            </w:r>
          </w:p>
        </w:tc>
        <w:tc>
          <w:tcPr>
            <w:tcW w:w="1984" w:type="dxa"/>
            <w:tcBorders>
              <w:top w:val="single" w:sz="4" w:space="0" w:color="FFFFFF" w:themeColor="background1"/>
              <w:left w:val="single" w:sz="4" w:space="0" w:color="FFFFFF" w:themeColor="background1"/>
              <w:bottom w:val="single" w:sz="4" w:space="0" w:color="FFFFFF" w:themeColor="background1"/>
            </w:tcBorders>
            <w:shd w:val="clear" w:color="auto" w:fill="AB7396"/>
          </w:tcPr>
          <w:p w14:paraId="3734EA7F" w14:textId="77777777" w:rsidR="0001453E" w:rsidRDefault="006B40A6" w:rsidP="00E33CCE">
            <w:pPr>
              <w:rPr>
                <w:color w:val="FFFFFF" w:themeColor="background1"/>
              </w:rPr>
            </w:pPr>
            <w:r>
              <w:rPr>
                <w:color w:val="FFFFFF" w:themeColor="background1"/>
              </w:rPr>
              <w:t xml:space="preserve">High </w:t>
            </w:r>
          </w:p>
          <w:p w14:paraId="2C532F58" w14:textId="77777777" w:rsidR="0060243D" w:rsidRPr="0060243D" w:rsidRDefault="0060243D" w:rsidP="0060243D"/>
          <w:p w14:paraId="17731476" w14:textId="77777777" w:rsidR="0060243D" w:rsidRPr="0060243D" w:rsidRDefault="0060243D" w:rsidP="0060243D"/>
          <w:p w14:paraId="463DE811" w14:textId="77777777" w:rsidR="0060243D" w:rsidRPr="0060243D" w:rsidRDefault="0060243D" w:rsidP="0060243D"/>
          <w:p w14:paraId="2C59195E" w14:textId="77777777" w:rsidR="0060243D" w:rsidRDefault="0060243D" w:rsidP="0060243D">
            <w:pPr>
              <w:rPr>
                <w:color w:val="FFFFFF" w:themeColor="background1"/>
              </w:rPr>
            </w:pPr>
          </w:p>
          <w:p w14:paraId="313E8DD8" w14:textId="77777777" w:rsidR="0060243D" w:rsidRDefault="0060243D" w:rsidP="0060243D">
            <w:pPr>
              <w:rPr>
                <w:color w:val="FFFFFF" w:themeColor="background1"/>
              </w:rPr>
            </w:pPr>
          </w:p>
          <w:p w14:paraId="3CC3AD18" w14:textId="77777777" w:rsidR="0060243D" w:rsidRDefault="0060243D" w:rsidP="0060243D">
            <w:pPr>
              <w:rPr>
                <w:color w:val="FFFFFF" w:themeColor="background1"/>
              </w:rPr>
            </w:pPr>
          </w:p>
          <w:p w14:paraId="108A86C8" w14:textId="5FB5282F" w:rsidR="0060243D" w:rsidRPr="0060243D" w:rsidRDefault="0060243D" w:rsidP="00645549">
            <w:r w:rsidRPr="0060243D">
              <w:rPr>
                <w:color w:val="FFFFFF" w:themeColor="background1"/>
              </w:rPr>
              <w:t xml:space="preserve">High – the company would need the contracts ready and available for the employees </w:t>
            </w:r>
            <w:r w:rsidR="00645549">
              <w:rPr>
                <w:color w:val="FFFFFF" w:themeColor="background1"/>
              </w:rPr>
              <w:t>to</w:t>
            </w:r>
            <w:r w:rsidRPr="0060243D">
              <w:rPr>
                <w:color w:val="FFFFFF" w:themeColor="background1"/>
              </w:rPr>
              <w:t xml:space="preserve"> start as soon as possible.</w:t>
            </w:r>
          </w:p>
        </w:tc>
      </w:tr>
      <w:tr w:rsidR="000B5A60" w14:paraId="22A4731F" w14:textId="77777777" w:rsidTr="003F2D96">
        <w:tc>
          <w:tcPr>
            <w:tcW w:w="169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70AD47" w:themeFill="accent6"/>
          </w:tcPr>
          <w:p w14:paraId="09A38959" w14:textId="002F2E0E" w:rsidR="0001453E" w:rsidRPr="00600D88" w:rsidRDefault="0001453E" w:rsidP="00E33CCE">
            <w:pPr>
              <w:rPr>
                <w:color w:val="FFFFFF" w:themeColor="background1"/>
              </w:rPr>
            </w:pPr>
            <w:r w:rsidRPr="00600D88">
              <w:rPr>
                <w:color w:val="FFFFFF" w:themeColor="background1"/>
              </w:rPr>
              <w:t>Environmental.</w:t>
            </w:r>
          </w:p>
        </w:tc>
        <w:tc>
          <w:tcPr>
            <w:tcW w:w="227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849D57"/>
          </w:tcPr>
          <w:p w14:paraId="656A2D36" w14:textId="77777777" w:rsidR="0001453E" w:rsidRPr="00600D88" w:rsidRDefault="00F708D5" w:rsidP="00E33CCE">
            <w:pPr>
              <w:rPr>
                <w:color w:val="FFFFFF" w:themeColor="background1"/>
              </w:rPr>
            </w:pPr>
            <w:r w:rsidRPr="00600D88">
              <w:rPr>
                <w:color w:val="FFFFFF" w:themeColor="background1"/>
              </w:rPr>
              <w:t>Transportation.</w:t>
            </w:r>
          </w:p>
          <w:p w14:paraId="61D8D0D4" w14:textId="2FBB38E8" w:rsidR="00F708D5" w:rsidRPr="00600D88" w:rsidRDefault="000E1849" w:rsidP="00E33CCE">
            <w:pPr>
              <w:rPr>
                <w:color w:val="FFFFFF" w:themeColor="background1"/>
              </w:rPr>
            </w:pPr>
            <w:r w:rsidRPr="00600D88">
              <w:rPr>
                <w:color w:val="FFFFFF" w:themeColor="background1"/>
              </w:rPr>
              <w:t>Sustainability of resources.</w:t>
            </w:r>
          </w:p>
        </w:tc>
        <w:tc>
          <w:tcPr>
            <w:tcW w:w="326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849D57"/>
          </w:tcPr>
          <w:p w14:paraId="04085450" w14:textId="77777777" w:rsidR="0001453E" w:rsidRDefault="004A4A5D" w:rsidP="00E33CCE">
            <w:pPr>
              <w:rPr>
                <w:color w:val="FFFFFF" w:themeColor="background1"/>
              </w:rPr>
            </w:pPr>
            <w:r>
              <w:rPr>
                <w:color w:val="FFFFFF" w:themeColor="background1"/>
              </w:rPr>
              <w:t xml:space="preserve">The new facilities would need to ensure that they had capabilities for the </w:t>
            </w:r>
            <w:r w:rsidR="00385D40">
              <w:rPr>
                <w:color w:val="FFFFFF" w:themeColor="background1"/>
              </w:rPr>
              <w:t xml:space="preserve">intake and output of goods with as little delay as possible. The place currently being proposed </w:t>
            </w:r>
            <w:r w:rsidR="00C90DB2">
              <w:rPr>
                <w:color w:val="FFFFFF" w:themeColor="background1"/>
              </w:rPr>
              <w:t>is right next to a major UK motorway so is situated in a great lo</w:t>
            </w:r>
            <w:r w:rsidR="00690C04">
              <w:rPr>
                <w:color w:val="FFFFFF" w:themeColor="background1"/>
              </w:rPr>
              <w:t>cation for deliveries.</w:t>
            </w:r>
          </w:p>
          <w:p w14:paraId="1A7C7BA9" w14:textId="77777777" w:rsidR="00690C04" w:rsidRDefault="00690C04" w:rsidP="00E33CCE">
            <w:pPr>
              <w:rPr>
                <w:color w:val="FFFFFF" w:themeColor="background1"/>
              </w:rPr>
            </w:pPr>
          </w:p>
          <w:p w14:paraId="71524729" w14:textId="77777777" w:rsidR="004E0B46" w:rsidRDefault="004E0B46" w:rsidP="00E33CCE">
            <w:pPr>
              <w:rPr>
                <w:color w:val="FFFFFF" w:themeColor="background1"/>
              </w:rPr>
            </w:pPr>
          </w:p>
          <w:p w14:paraId="55D04961" w14:textId="6481F1E5" w:rsidR="00F3140A" w:rsidRPr="00600D88" w:rsidRDefault="00690C04" w:rsidP="00E33CCE">
            <w:pPr>
              <w:rPr>
                <w:color w:val="FFFFFF" w:themeColor="background1"/>
              </w:rPr>
            </w:pPr>
            <w:r>
              <w:rPr>
                <w:color w:val="FFFFFF" w:themeColor="background1"/>
              </w:rPr>
              <w:t xml:space="preserve">As the raw materials mainly consist of </w:t>
            </w:r>
            <w:r w:rsidR="009A6CB7">
              <w:rPr>
                <w:color w:val="FFFFFF" w:themeColor="background1"/>
              </w:rPr>
              <w:t xml:space="preserve">fruits, the company would need to ensure that the supply does not get </w:t>
            </w:r>
            <w:r w:rsidR="00E33CCE">
              <w:rPr>
                <w:color w:val="FFFFFF" w:themeColor="background1"/>
              </w:rPr>
              <w:t xml:space="preserve">disturbed, so </w:t>
            </w:r>
            <w:r w:rsidR="00645549">
              <w:rPr>
                <w:color w:val="FFFFFF" w:themeColor="background1"/>
              </w:rPr>
              <w:t xml:space="preserve">that </w:t>
            </w:r>
            <w:r w:rsidR="00E33CCE">
              <w:rPr>
                <w:color w:val="FFFFFF" w:themeColor="background1"/>
              </w:rPr>
              <w:t>they are as fresh as possible when being delivered</w:t>
            </w:r>
            <w:r w:rsidR="008C465B">
              <w:rPr>
                <w:color w:val="FFFFFF" w:themeColor="background1"/>
              </w:rPr>
              <w:t xml:space="preserve">. </w:t>
            </w:r>
            <w:r w:rsidR="00F3140A">
              <w:rPr>
                <w:color w:val="FFFFFF" w:themeColor="background1"/>
              </w:rPr>
              <w:t>They would also need to ensure that the demand does not outweigh the supply.</w:t>
            </w:r>
          </w:p>
        </w:tc>
        <w:tc>
          <w:tcPr>
            <w:tcW w:w="1984" w:type="dxa"/>
            <w:tcBorders>
              <w:top w:val="single" w:sz="4" w:space="0" w:color="FFFFFF" w:themeColor="background1"/>
              <w:left w:val="single" w:sz="4" w:space="0" w:color="FFFFFF" w:themeColor="background1"/>
              <w:bottom w:val="single" w:sz="4" w:space="0" w:color="FFFFFF" w:themeColor="background1"/>
            </w:tcBorders>
            <w:shd w:val="clear" w:color="auto" w:fill="849D57"/>
          </w:tcPr>
          <w:p w14:paraId="17812E62" w14:textId="69382774" w:rsidR="0001453E" w:rsidRDefault="00BB0F27" w:rsidP="00E33CCE">
            <w:pPr>
              <w:rPr>
                <w:color w:val="FFFFFF" w:themeColor="background1"/>
              </w:rPr>
            </w:pPr>
            <w:r>
              <w:rPr>
                <w:color w:val="FFFFFF" w:themeColor="background1"/>
              </w:rPr>
              <w:t>High</w:t>
            </w:r>
            <w:r w:rsidR="008C465B">
              <w:rPr>
                <w:color w:val="FFFFFF" w:themeColor="background1"/>
              </w:rPr>
              <w:t xml:space="preserve"> </w:t>
            </w:r>
            <w:r w:rsidR="003B6D2C">
              <w:rPr>
                <w:color w:val="FFFFFF" w:themeColor="background1"/>
              </w:rPr>
              <w:t>–</w:t>
            </w:r>
            <w:r w:rsidR="008C465B">
              <w:rPr>
                <w:color w:val="FFFFFF" w:themeColor="background1"/>
              </w:rPr>
              <w:t xml:space="preserve"> </w:t>
            </w:r>
            <w:r w:rsidR="003B6D2C">
              <w:rPr>
                <w:color w:val="FFFFFF" w:themeColor="background1"/>
              </w:rPr>
              <w:t>the production s</w:t>
            </w:r>
            <w:r w:rsidR="004E0B46">
              <w:rPr>
                <w:color w:val="FFFFFF" w:themeColor="background1"/>
              </w:rPr>
              <w:t>h</w:t>
            </w:r>
            <w:r w:rsidR="003B6D2C">
              <w:rPr>
                <w:color w:val="FFFFFF" w:themeColor="background1"/>
              </w:rPr>
              <w:t xml:space="preserve">ould be disrupted as little as possible </w:t>
            </w:r>
            <w:r w:rsidR="00D34D5F">
              <w:rPr>
                <w:color w:val="FFFFFF" w:themeColor="background1"/>
              </w:rPr>
              <w:t>so the delivery needs to be</w:t>
            </w:r>
            <w:r w:rsidR="00645549">
              <w:rPr>
                <w:color w:val="FFFFFF" w:themeColor="background1"/>
              </w:rPr>
              <w:t xml:space="preserve"> set up in advance of the relocation</w:t>
            </w:r>
            <w:r w:rsidR="00D34D5F">
              <w:rPr>
                <w:color w:val="FFFFFF" w:themeColor="background1"/>
              </w:rPr>
              <w:t>.</w:t>
            </w:r>
          </w:p>
          <w:p w14:paraId="2A4E8A1F" w14:textId="77777777" w:rsidR="00645549" w:rsidRDefault="00645549" w:rsidP="00E33CCE">
            <w:pPr>
              <w:rPr>
                <w:color w:val="FFFFFF" w:themeColor="background1"/>
              </w:rPr>
            </w:pPr>
          </w:p>
          <w:p w14:paraId="29FE071A" w14:textId="77777777" w:rsidR="008C465B" w:rsidRPr="008C465B" w:rsidRDefault="008C465B" w:rsidP="008C465B"/>
          <w:p w14:paraId="329BEB73" w14:textId="2B09A4FE" w:rsidR="008C465B" w:rsidRPr="008C465B" w:rsidRDefault="008C465B" w:rsidP="00645549">
            <w:r w:rsidRPr="004E0B46">
              <w:rPr>
                <w:color w:val="FFFFFF" w:themeColor="background1"/>
              </w:rPr>
              <w:t>High</w:t>
            </w:r>
            <w:r w:rsidR="004E0B46">
              <w:rPr>
                <w:color w:val="FFFFFF" w:themeColor="background1"/>
              </w:rPr>
              <w:t xml:space="preserve"> – the company needs to ensure that the supply is capable with keeping up with demand and should look at potential alternatives in the case t</w:t>
            </w:r>
            <w:r w:rsidR="00645549">
              <w:rPr>
                <w:color w:val="FFFFFF" w:themeColor="background1"/>
              </w:rPr>
              <w:t>hat the supplier is unable to deliver</w:t>
            </w:r>
            <w:r w:rsidR="004E0B46">
              <w:rPr>
                <w:color w:val="FFFFFF" w:themeColor="background1"/>
              </w:rPr>
              <w:t>.</w:t>
            </w:r>
          </w:p>
        </w:tc>
      </w:tr>
    </w:tbl>
    <w:p w14:paraId="0A45DFF4" w14:textId="37784517" w:rsidR="00D51A67" w:rsidRDefault="00D51A67" w:rsidP="00E33CCE">
      <w:pPr>
        <w:spacing w:line="240" w:lineRule="auto"/>
      </w:pPr>
    </w:p>
    <w:p w14:paraId="1DB672E3" w14:textId="77777777" w:rsidR="008805B1" w:rsidRDefault="008805B1">
      <w:r>
        <w:br w:type="page"/>
      </w:r>
    </w:p>
    <w:p w14:paraId="5E272219" w14:textId="56ECFB6C" w:rsidR="008805B1" w:rsidRDefault="008805B1" w:rsidP="008805B1">
      <w:pPr>
        <w:pStyle w:val="Heading1"/>
        <w:numPr>
          <w:ilvl w:val="0"/>
          <w:numId w:val="1"/>
        </w:numPr>
        <w:rPr>
          <w:u w:val="single"/>
        </w:rPr>
      </w:pPr>
      <w:bookmarkStart w:id="9" w:name="_Toc132029669"/>
      <w:r>
        <w:rPr>
          <w:u w:val="single"/>
        </w:rPr>
        <w:lastRenderedPageBreak/>
        <w:t>Work Breakdown Structure.</w:t>
      </w:r>
      <w:bookmarkEnd w:id="9"/>
    </w:p>
    <w:p w14:paraId="2A4C7E25" w14:textId="77777777" w:rsidR="00F14DEE" w:rsidRDefault="00F14DEE" w:rsidP="008805B1">
      <w:r>
        <w:rPr>
          <w:noProof/>
          <w:lang w:eastAsia="en-GB"/>
        </w:rPr>
        <mc:AlternateContent>
          <mc:Choice Requires="wps">
            <w:drawing>
              <wp:anchor distT="0" distB="0" distL="114300" distR="114300" simplePos="0" relativeHeight="251663360" behindDoc="0" locked="0" layoutInCell="1" allowOverlap="1" wp14:anchorId="4775AC42" wp14:editId="566B5055">
                <wp:simplePos x="0" y="0"/>
                <wp:positionH relativeFrom="margin">
                  <wp:align>center</wp:align>
                </wp:positionH>
                <wp:positionV relativeFrom="paragraph">
                  <wp:posOffset>381230</wp:posOffset>
                </wp:positionV>
                <wp:extent cx="3324839" cy="249382"/>
                <wp:effectExtent l="0" t="0" r="28575" b="17780"/>
                <wp:wrapNone/>
                <wp:docPr id="1" name="Text Box 1"/>
                <wp:cNvGraphicFramePr/>
                <a:graphic xmlns:a="http://schemas.openxmlformats.org/drawingml/2006/main">
                  <a:graphicData uri="http://schemas.microsoft.com/office/word/2010/wordprocessingShape">
                    <wps:wsp>
                      <wps:cNvSpPr txBox="1"/>
                      <wps:spPr>
                        <a:xfrm>
                          <a:off x="0" y="0"/>
                          <a:ext cx="3324839" cy="249382"/>
                        </a:xfrm>
                        <a:prstGeom prst="rect">
                          <a:avLst/>
                        </a:prstGeom>
                        <a:solidFill>
                          <a:schemeClr val="lt1"/>
                        </a:solidFill>
                        <a:ln w="6350">
                          <a:solidFill>
                            <a:prstClr val="black"/>
                          </a:solidFill>
                        </a:ln>
                      </wps:spPr>
                      <wps:txbx>
                        <w:txbxContent>
                          <w:p w14:paraId="763D36DF" w14:textId="6DF9C7B6" w:rsidR="00BA7F6B" w:rsidRDefault="00BA7F6B" w:rsidP="008805B1">
                            <w:pPr>
                              <w:jc w:val="center"/>
                            </w:pPr>
                            <w:r>
                              <w:t>Industrial Unit Conversion Work Breakdown 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5AC42" id="Text Box 1" o:spid="_x0000_s1032" type="#_x0000_t202" style="position:absolute;margin-left:0;margin-top:30pt;width:261.8pt;height:19.6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" fillcolor="white [3201]" strokeweight=".5pt">
                <v:textbox>
                  <w:txbxContent>
                    <w:p w14:paraId="763D36DF" w14:textId="6DF9C7B6" w:rsidR="00BA7F6B" w:rsidRDefault="00BA7F6B" w:rsidP="008805B1">
                      <w:pPr>
                        <w:jc w:val="center"/>
                      </w:pPr>
                      <w:r>
                        <w:t>Industrial Unit Conversion Work Breakdown Structure.</w:t>
                      </w:r>
                    </w:p>
                  </w:txbxContent>
                </v:textbox>
                <w10:wrap anchorx="margin"/>
              </v:shape>
            </w:pict>
          </mc:Fallback>
        </mc:AlternateContent>
      </w:r>
      <w:r>
        <w:rPr>
          <w:noProof/>
          <w:lang w:eastAsia="en-GB"/>
        </w:rPr>
        <mc:AlternateContent>
          <mc:Choice Requires="wps">
            <w:drawing>
              <wp:anchor distT="0" distB="0" distL="114300" distR="114300" simplePos="0" relativeHeight="251686912" behindDoc="0" locked="0" layoutInCell="1" allowOverlap="1" wp14:anchorId="6B066643" wp14:editId="3035ED49">
                <wp:simplePos x="0" y="0"/>
                <wp:positionH relativeFrom="column">
                  <wp:posOffset>5130412</wp:posOffset>
                </wp:positionH>
                <wp:positionV relativeFrom="paragraph">
                  <wp:posOffset>4123511</wp:posOffset>
                </wp:positionV>
                <wp:extent cx="6980" cy="592348"/>
                <wp:effectExtent l="38100" t="0" r="69850" b="55880"/>
                <wp:wrapNone/>
                <wp:docPr id="20" name="Straight Arrow Connector 20"/>
                <wp:cNvGraphicFramePr/>
                <a:graphic xmlns:a="http://schemas.openxmlformats.org/drawingml/2006/main">
                  <a:graphicData uri="http://schemas.microsoft.com/office/word/2010/wordprocessingShape">
                    <wps:wsp>
                      <wps:cNvCnPr/>
                      <wps:spPr>
                        <a:xfrm>
                          <a:off x="0" y="0"/>
                          <a:ext cx="6980" cy="5923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AA4CECC" id="_x0000_t32" coordsize="21600,21600" o:spt="32" o:oned="t" path="m,l21600,21600e" filled="f">
                <v:path arrowok="t" fillok="f" o:connecttype="none"/>
                <o:lock v:ext="edit" shapetype="t"/>
              </v:shapetype>
              <v:shape id="Straight Arrow Connector 20" o:spid="_x0000_s1026" type="#_x0000_t32" style="position:absolute;margin-left:403.95pt;margin-top:324.7pt;width:.55pt;height:46.6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84864" behindDoc="0" locked="0" layoutInCell="1" allowOverlap="1" wp14:anchorId="23E2A482" wp14:editId="23B1110D">
                <wp:simplePos x="0" y="0"/>
                <wp:positionH relativeFrom="column">
                  <wp:posOffset>634995</wp:posOffset>
                </wp:positionH>
                <wp:positionV relativeFrom="paragraph">
                  <wp:posOffset>4115435</wp:posOffset>
                </wp:positionV>
                <wp:extent cx="1744970" cy="1624853"/>
                <wp:effectExtent l="19050" t="0" r="65405" b="90170"/>
                <wp:wrapNone/>
                <wp:docPr id="18" name="Connector: Elbow 18"/>
                <wp:cNvGraphicFramePr/>
                <a:graphic xmlns:a="http://schemas.openxmlformats.org/drawingml/2006/main">
                  <a:graphicData uri="http://schemas.microsoft.com/office/word/2010/wordprocessingShape">
                    <wps:wsp>
                      <wps:cNvCnPr/>
                      <wps:spPr>
                        <a:xfrm>
                          <a:off x="0" y="0"/>
                          <a:ext cx="1744970" cy="1624853"/>
                        </a:xfrm>
                        <a:prstGeom prst="bentConnector3">
                          <a:avLst>
                            <a:gd name="adj1" fmla="val -5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7D4D7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8" o:spid="_x0000_s1026" type="#_x0000_t34" style="position:absolute;margin-left:50pt;margin-top:324.05pt;width:137.4pt;height:127.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" adj="-11" strokecolor="#4472c4 [3204]" strokeweight=".5pt">
                <v:stroke endarrow="block"/>
              </v:shape>
            </w:pict>
          </mc:Fallback>
        </mc:AlternateContent>
      </w:r>
      <w:r>
        <w:rPr>
          <w:noProof/>
          <w:lang w:eastAsia="en-GB"/>
        </w:rPr>
        <mc:AlternateContent>
          <mc:Choice Requires="wps">
            <w:drawing>
              <wp:anchor distT="0" distB="0" distL="114300" distR="114300" simplePos="0" relativeHeight="251685888" behindDoc="0" locked="0" layoutInCell="1" allowOverlap="1" wp14:anchorId="49031C7B" wp14:editId="167D13AF">
                <wp:simplePos x="0" y="0"/>
                <wp:positionH relativeFrom="column">
                  <wp:posOffset>3315573</wp:posOffset>
                </wp:positionH>
                <wp:positionV relativeFrom="paragraph">
                  <wp:posOffset>5191474</wp:posOffset>
                </wp:positionV>
                <wp:extent cx="1842760" cy="550327"/>
                <wp:effectExtent l="38100" t="0" r="24765" b="97790"/>
                <wp:wrapNone/>
                <wp:docPr id="19" name="Connector: Elbow 19"/>
                <wp:cNvGraphicFramePr/>
                <a:graphic xmlns:a="http://schemas.openxmlformats.org/drawingml/2006/main">
                  <a:graphicData uri="http://schemas.microsoft.com/office/word/2010/wordprocessingShape">
                    <wps:wsp>
                      <wps:cNvCnPr/>
                      <wps:spPr>
                        <a:xfrm flipH="1">
                          <a:off x="0" y="0"/>
                          <a:ext cx="1842760" cy="550327"/>
                        </a:xfrm>
                        <a:prstGeom prst="bentConnector3">
                          <a:avLst>
                            <a:gd name="adj1" fmla="val -1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F197B9" id="Connector: Elbow 19" o:spid="_x0000_s1026" type="#_x0000_t34" style="position:absolute;margin-left:261.05pt;margin-top:408.8pt;width:145.1pt;height:43.35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" adj="-4" strokecolor="#4472c4 [3204]" strokeweight=".5pt">
                <v:stroke endarrow="block"/>
              </v:shape>
            </w:pict>
          </mc:Fallback>
        </mc:AlternateContent>
      </w:r>
      <w:r w:rsidR="008805B1">
        <w:rPr>
          <w:noProof/>
          <w:lang w:eastAsia="en-GB"/>
        </w:rPr>
        <mc:AlternateContent>
          <mc:Choice Requires="wps">
            <w:drawing>
              <wp:anchor distT="0" distB="0" distL="114300" distR="114300" simplePos="0" relativeHeight="251683840" behindDoc="0" locked="0" layoutInCell="1" allowOverlap="1" wp14:anchorId="38BA3376" wp14:editId="2A7BB1ED">
                <wp:simplePos x="0" y="0"/>
                <wp:positionH relativeFrom="column">
                  <wp:posOffset>642174</wp:posOffset>
                </wp:positionH>
                <wp:positionV relativeFrom="paragraph">
                  <wp:posOffset>2824238</wp:posOffset>
                </wp:positionV>
                <wp:extent cx="1731078" cy="816677"/>
                <wp:effectExtent l="76200" t="0" r="21590" b="59690"/>
                <wp:wrapNone/>
                <wp:docPr id="16" name="Connector: Elbow 16"/>
                <wp:cNvGraphicFramePr/>
                <a:graphic xmlns:a="http://schemas.openxmlformats.org/drawingml/2006/main">
                  <a:graphicData uri="http://schemas.microsoft.com/office/word/2010/wordprocessingShape">
                    <wps:wsp>
                      <wps:cNvCnPr/>
                      <wps:spPr>
                        <a:xfrm flipH="1">
                          <a:off x="0" y="0"/>
                          <a:ext cx="1731078" cy="816677"/>
                        </a:xfrm>
                        <a:prstGeom prst="bentConnector3">
                          <a:avLst>
                            <a:gd name="adj1" fmla="val 99998"/>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90117E" id="Connector: Elbow 16" o:spid="_x0000_s1026" type="#_x0000_t34" style="position:absolute;margin-left:50.55pt;margin-top:222.4pt;width:136.3pt;height:64.3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" adj="21600" strokecolor="#4472c4 [3204]" strokeweight=".5pt">
                <v:stroke endarrow="block"/>
              </v:shape>
            </w:pict>
          </mc:Fallback>
        </mc:AlternateContent>
      </w:r>
      <w:r w:rsidR="008805B1">
        <w:rPr>
          <w:noProof/>
          <w:lang w:eastAsia="en-GB"/>
        </w:rPr>
        <mc:AlternateContent>
          <mc:Choice Requires="wps">
            <w:drawing>
              <wp:anchor distT="0" distB="0" distL="114300" distR="114300" simplePos="0" relativeHeight="251682816" behindDoc="0" locked="0" layoutInCell="1" allowOverlap="1" wp14:anchorId="5380AF2D" wp14:editId="0F678F56">
                <wp:simplePos x="0" y="0"/>
                <wp:positionH relativeFrom="column">
                  <wp:posOffset>3337316</wp:posOffset>
                </wp:positionH>
                <wp:positionV relativeFrom="paragraph">
                  <wp:posOffset>2829743</wp:posOffset>
                </wp:positionV>
                <wp:extent cx="1777330" cy="816604"/>
                <wp:effectExtent l="0" t="0" r="71120" b="60325"/>
                <wp:wrapNone/>
                <wp:docPr id="15" name="Connector: Elbow 15"/>
                <wp:cNvGraphicFramePr/>
                <a:graphic xmlns:a="http://schemas.openxmlformats.org/drawingml/2006/main">
                  <a:graphicData uri="http://schemas.microsoft.com/office/word/2010/wordprocessingShape">
                    <wps:wsp>
                      <wps:cNvCnPr/>
                      <wps:spPr>
                        <a:xfrm>
                          <a:off x="0" y="0"/>
                          <a:ext cx="1777330" cy="816604"/>
                        </a:xfrm>
                        <a:prstGeom prst="bentConnector3">
                          <a:avLst>
                            <a:gd name="adj1" fmla="val 9998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4120E60E" id="Connector: Elbow 15" o:spid="_x0000_s1026" type="#_x0000_t34" style="position:absolute;margin-left:262.8pt;margin-top:222.8pt;width:139.95pt;height:64.3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" adj="21597" strokecolor="#4472c4 [3204]" strokeweight=".5pt">
                <v:stroke endarrow="block"/>
              </v:shape>
            </w:pict>
          </mc:Fallback>
        </mc:AlternateContent>
      </w:r>
      <w:r w:rsidR="008805B1">
        <w:rPr>
          <w:noProof/>
          <w:lang w:eastAsia="en-GB"/>
        </w:rPr>
        <mc:AlternateContent>
          <mc:Choice Requires="wps">
            <w:drawing>
              <wp:anchor distT="0" distB="0" distL="114300" distR="114300" simplePos="0" relativeHeight="251681792" behindDoc="0" locked="0" layoutInCell="1" allowOverlap="1" wp14:anchorId="471DE3EA" wp14:editId="655CC203">
                <wp:simplePos x="0" y="0"/>
                <wp:positionH relativeFrom="margin">
                  <wp:align>center</wp:align>
                </wp:positionH>
                <wp:positionV relativeFrom="paragraph">
                  <wp:posOffset>3063961</wp:posOffset>
                </wp:positionV>
                <wp:extent cx="2627" cy="431370"/>
                <wp:effectExtent l="76200" t="0" r="73660" b="64135"/>
                <wp:wrapNone/>
                <wp:docPr id="14" name="Straight Arrow Connector 14"/>
                <wp:cNvGraphicFramePr/>
                <a:graphic xmlns:a="http://schemas.openxmlformats.org/drawingml/2006/main">
                  <a:graphicData uri="http://schemas.microsoft.com/office/word/2010/wordprocessingShape">
                    <wps:wsp>
                      <wps:cNvCnPr/>
                      <wps:spPr>
                        <a:xfrm>
                          <a:off x="0" y="0"/>
                          <a:ext cx="2627" cy="4313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C4FBE8" id="Straight Arrow Connector 14" o:spid="_x0000_s1026" type="#_x0000_t32" style="position:absolute;margin-left:0;margin-top:241.25pt;width:.2pt;height:33.95pt;z-index:251681792;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" strokecolor="#4472c4 [3204]" strokeweight=".5pt">
                <v:stroke endarrow="block" joinstyle="miter"/>
                <w10:wrap anchorx="margin"/>
              </v:shape>
            </w:pict>
          </mc:Fallback>
        </mc:AlternateContent>
      </w:r>
      <w:r w:rsidR="008805B1">
        <w:rPr>
          <w:noProof/>
          <w:lang w:eastAsia="en-GB"/>
        </w:rPr>
        <mc:AlternateContent>
          <mc:Choice Requires="wps">
            <w:drawing>
              <wp:anchor distT="0" distB="0" distL="114300" distR="114300" simplePos="0" relativeHeight="251680768" behindDoc="0" locked="0" layoutInCell="1" allowOverlap="1" wp14:anchorId="3EE0A9D8" wp14:editId="6ED2F56E">
                <wp:simplePos x="0" y="0"/>
                <wp:positionH relativeFrom="margin">
                  <wp:align>center</wp:align>
                </wp:positionH>
                <wp:positionV relativeFrom="paragraph">
                  <wp:posOffset>2178384</wp:posOffset>
                </wp:positionV>
                <wp:extent cx="2583" cy="402622"/>
                <wp:effectExtent l="76200" t="0" r="73660" b="54610"/>
                <wp:wrapNone/>
                <wp:docPr id="12" name="Straight Arrow Connector 12"/>
                <wp:cNvGraphicFramePr/>
                <a:graphic xmlns:a="http://schemas.openxmlformats.org/drawingml/2006/main">
                  <a:graphicData uri="http://schemas.microsoft.com/office/word/2010/wordprocessingShape">
                    <wps:wsp>
                      <wps:cNvCnPr/>
                      <wps:spPr>
                        <a:xfrm>
                          <a:off x="0" y="0"/>
                          <a:ext cx="2583" cy="4026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E94EE0" id="Straight Arrow Connector 12" o:spid="_x0000_s1026" type="#_x0000_t32" style="position:absolute;margin-left:0;margin-top:171.55pt;width:.2pt;height:31.7pt;z-index:25168076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" strokecolor="#4472c4 [3204]" strokeweight=".5pt">
                <v:stroke endarrow="block" joinstyle="miter"/>
                <w10:wrap anchorx="margin"/>
              </v:shape>
            </w:pict>
          </mc:Fallback>
        </mc:AlternateContent>
      </w:r>
      <w:r w:rsidR="008805B1">
        <w:rPr>
          <w:noProof/>
          <w:lang w:eastAsia="en-GB"/>
        </w:rPr>
        <mc:AlternateContent>
          <mc:Choice Requires="wps">
            <w:drawing>
              <wp:anchor distT="0" distB="0" distL="114300" distR="114300" simplePos="0" relativeHeight="251679744" behindDoc="0" locked="0" layoutInCell="1" allowOverlap="1" wp14:anchorId="5962812C" wp14:editId="69DD5997">
                <wp:simplePos x="0" y="0"/>
                <wp:positionH relativeFrom="margin">
                  <wp:align>center</wp:align>
                </wp:positionH>
                <wp:positionV relativeFrom="paragraph">
                  <wp:posOffset>1394460</wp:posOffset>
                </wp:positionV>
                <wp:extent cx="0" cy="317395"/>
                <wp:effectExtent l="76200" t="0" r="76200" b="64135"/>
                <wp:wrapNone/>
                <wp:docPr id="10" name="Straight Arrow Connector 10"/>
                <wp:cNvGraphicFramePr/>
                <a:graphic xmlns:a="http://schemas.openxmlformats.org/drawingml/2006/main">
                  <a:graphicData uri="http://schemas.microsoft.com/office/word/2010/wordprocessingShape">
                    <wps:wsp>
                      <wps:cNvCnPr/>
                      <wps:spPr>
                        <a:xfrm>
                          <a:off x="0" y="0"/>
                          <a:ext cx="0" cy="3173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3090AC" id="Straight Arrow Connector 10" o:spid="_x0000_s1026" type="#_x0000_t32" style="position:absolute;margin-left:0;margin-top:109.8pt;width:0;height:25pt;z-index:25167974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" strokecolor="#4472c4 [3204]" strokeweight=".5pt">
                <v:stroke endarrow="block" joinstyle="miter"/>
                <w10:wrap anchorx="margin"/>
              </v:shape>
            </w:pict>
          </mc:Fallback>
        </mc:AlternateContent>
      </w:r>
      <w:r w:rsidR="008805B1">
        <w:rPr>
          <w:noProof/>
          <w:lang w:eastAsia="en-GB"/>
        </w:rPr>
        <mc:AlternateContent>
          <mc:Choice Requires="wps">
            <w:drawing>
              <wp:anchor distT="0" distB="0" distL="114300" distR="114300" simplePos="0" relativeHeight="251678720" behindDoc="0" locked="0" layoutInCell="1" allowOverlap="1" wp14:anchorId="5FF48DC4" wp14:editId="6CD1A9A3">
                <wp:simplePos x="0" y="0"/>
                <wp:positionH relativeFrom="margin">
                  <wp:align>center</wp:align>
                </wp:positionH>
                <wp:positionV relativeFrom="paragraph">
                  <wp:posOffset>5497515</wp:posOffset>
                </wp:positionV>
                <wp:extent cx="937071" cy="476093"/>
                <wp:effectExtent l="0" t="0" r="15875" b="19685"/>
                <wp:wrapNone/>
                <wp:docPr id="9" name="Rectangle 9"/>
                <wp:cNvGraphicFramePr/>
                <a:graphic xmlns:a="http://schemas.openxmlformats.org/drawingml/2006/main">
                  <a:graphicData uri="http://schemas.microsoft.com/office/word/2010/wordprocessingShape">
                    <wps:wsp>
                      <wps:cNvSpPr/>
                      <wps:spPr>
                        <a:xfrm>
                          <a:off x="0" y="0"/>
                          <a:ext cx="937071" cy="4760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CA8DFC" w14:textId="706CBABA" w:rsidR="00BA7F6B" w:rsidRDefault="00BA7F6B" w:rsidP="008805B1">
                            <w:pPr>
                              <w:jc w:val="center"/>
                            </w:pPr>
                            <w:r>
                              <w:t>Increase Production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F48DC4" id="Rectangle 9" o:spid="_x0000_s1033" style="position:absolute;margin-left:0;margin-top:432.9pt;width:73.8pt;height:37.5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" fillcolor="#4472c4 [3204]" strokecolor="#1f3763 [1604]" strokeweight="1pt">
                <v:textbox>
                  <w:txbxContent>
                    <w:p w14:paraId="23CA8DFC" w14:textId="706CBABA" w:rsidR="00BA7F6B" w:rsidRDefault="00BA7F6B" w:rsidP="008805B1">
                      <w:pPr>
                        <w:jc w:val="center"/>
                      </w:pPr>
                      <w:r>
                        <w:t>Increase Production</w:t>
                      </w:r>
                    </w:p>
                  </w:txbxContent>
                </v:textbox>
                <w10:wrap anchorx="margin"/>
              </v:rect>
            </w:pict>
          </mc:Fallback>
        </mc:AlternateContent>
      </w:r>
      <w:r w:rsidR="008805B1">
        <w:rPr>
          <w:noProof/>
          <w:lang w:eastAsia="en-GB"/>
        </w:rPr>
        <mc:AlternateContent>
          <mc:Choice Requires="wps">
            <w:drawing>
              <wp:anchor distT="0" distB="0" distL="114300" distR="114300" simplePos="0" relativeHeight="251676672" behindDoc="0" locked="0" layoutInCell="1" allowOverlap="1" wp14:anchorId="26C9B0F2" wp14:editId="09CA44E2">
                <wp:simplePos x="0" y="0"/>
                <wp:positionH relativeFrom="margin">
                  <wp:posOffset>4639430</wp:posOffset>
                </wp:positionH>
                <wp:positionV relativeFrom="paragraph">
                  <wp:posOffset>4719451</wp:posOffset>
                </wp:positionV>
                <wp:extent cx="982413" cy="476093"/>
                <wp:effectExtent l="0" t="0" r="27305" b="19685"/>
                <wp:wrapNone/>
                <wp:docPr id="8" name="Rectangle 8"/>
                <wp:cNvGraphicFramePr/>
                <a:graphic xmlns:a="http://schemas.openxmlformats.org/drawingml/2006/main">
                  <a:graphicData uri="http://schemas.microsoft.com/office/word/2010/wordprocessingShape">
                    <wps:wsp>
                      <wps:cNvSpPr/>
                      <wps:spPr>
                        <a:xfrm>
                          <a:off x="0" y="0"/>
                          <a:ext cx="982413" cy="4760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193B91" w14:textId="3205DF88" w:rsidR="00BA7F6B" w:rsidRDefault="00BA7F6B" w:rsidP="008805B1">
                            <w:pPr>
                              <w:jc w:val="center"/>
                            </w:pPr>
                            <w:r>
                              <w:t>Train new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C9B0F2" id="Rectangle 8" o:spid="_x0000_s1034" style="position:absolute;margin-left:365.3pt;margin-top:371.6pt;width:77.35pt;height:37.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" fillcolor="#4472c4 [3204]" strokecolor="#1f3763 [1604]" strokeweight="1pt">
                <v:textbox>
                  <w:txbxContent>
                    <w:p w14:paraId="23193B91" w14:textId="3205DF88" w:rsidR="00BA7F6B" w:rsidRDefault="00BA7F6B" w:rsidP="008805B1">
                      <w:pPr>
                        <w:jc w:val="center"/>
                      </w:pPr>
                      <w:r>
                        <w:t>Train new employees</w:t>
                      </w:r>
                    </w:p>
                  </w:txbxContent>
                </v:textbox>
                <w10:wrap anchorx="margin"/>
              </v:rect>
            </w:pict>
          </mc:Fallback>
        </mc:AlternateContent>
      </w:r>
      <w:r w:rsidR="008805B1">
        <w:rPr>
          <w:noProof/>
          <w:lang w:eastAsia="en-GB"/>
        </w:rPr>
        <mc:AlternateContent>
          <mc:Choice Requires="wps">
            <w:drawing>
              <wp:anchor distT="0" distB="0" distL="114300" distR="114300" simplePos="0" relativeHeight="251674624" behindDoc="0" locked="0" layoutInCell="1" allowOverlap="1" wp14:anchorId="0F3B1E61" wp14:editId="580C43C7">
                <wp:simplePos x="0" y="0"/>
                <wp:positionH relativeFrom="margin">
                  <wp:posOffset>4639762</wp:posOffset>
                </wp:positionH>
                <wp:positionV relativeFrom="paragraph">
                  <wp:posOffset>3646553</wp:posOffset>
                </wp:positionV>
                <wp:extent cx="929514" cy="476093"/>
                <wp:effectExtent l="0" t="0" r="23495" b="19685"/>
                <wp:wrapNone/>
                <wp:docPr id="7" name="Rectangle 7"/>
                <wp:cNvGraphicFramePr/>
                <a:graphic xmlns:a="http://schemas.openxmlformats.org/drawingml/2006/main">
                  <a:graphicData uri="http://schemas.microsoft.com/office/word/2010/wordprocessingShape">
                    <wps:wsp>
                      <wps:cNvSpPr/>
                      <wps:spPr>
                        <a:xfrm>
                          <a:off x="0" y="0"/>
                          <a:ext cx="929514" cy="4760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114BF4" w14:textId="465BCC3F" w:rsidR="00BA7F6B" w:rsidRDefault="00BA7F6B" w:rsidP="008805B1">
                            <w:pPr>
                              <w:jc w:val="center"/>
                            </w:pPr>
                            <w:r>
                              <w:t>Hire new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3B1E61" id="Rectangle 7" o:spid="_x0000_s1035" style="position:absolute;margin-left:365.35pt;margin-top:287.15pt;width:73.2pt;height:37.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" fillcolor="#4472c4 [3204]" strokecolor="#1f3763 [1604]" strokeweight="1pt">
                <v:textbox>
                  <w:txbxContent>
                    <w:p w14:paraId="16114BF4" w14:textId="465BCC3F" w:rsidR="00BA7F6B" w:rsidRDefault="00BA7F6B" w:rsidP="008805B1">
                      <w:pPr>
                        <w:jc w:val="center"/>
                      </w:pPr>
                      <w:r>
                        <w:t>Hire new employees</w:t>
                      </w:r>
                    </w:p>
                  </w:txbxContent>
                </v:textbox>
                <w10:wrap anchorx="margin"/>
              </v:rect>
            </w:pict>
          </mc:Fallback>
        </mc:AlternateContent>
      </w:r>
      <w:r w:rsidR="008805B1">
        <w:rPr>
          <w:noProof/>
          <w:lang w:eastAsia="en-GB"/>
        </w:rPr>
        <mc:AlternateContent>
          <mc:Choice Requires="wps">
            <w:drawing>
              <wp:anchor distT="0" distB="0" distL="114300" distR="114300" simplePos="0" relativeHeight="251672576" behindDoc="0" locked="0" layoutInCell="1" allowOverlap="1" wp14:anchorId="346F5ADD" wp14:editId="23EB81B8">
                <wp:simplePos x="0" y="0"/>
                <wp:positionH relativeFrom="margin">
                  <wp:posOffset>165987</wp:posOffset>
                </wp:positionH>
                <wp:positionV relativeFrom="paragraph">
                  <wp:posOffset>3638555</wp:posOffset>
                </wp:positionV>
                <wp:extent cx="1057983" cy="476093"/>
                <wp:effectExtent l="0" t="0" r="27940" b="19685"/>
                <wp:wrapNone/>
                <wp:docPr id="6" name="Rectangle 6"/>
                <wp:cNvGraphicFramePr/>
                <a:graphic xmlns:a="http://schemas.openxmlformats.org/drawingml/2006/main">
                  <a:graphicData uri="http://schemas.microsoft.com/office/word/2010/wordprocessingShape">
                    <wps:wsp>
                      <wps:cNvSpPr/>
                      <wps:spPr>
                        <a:xfrm>
                          <a:off x="0" y="0"/>
                          <a:ext cx="1057983" cy="4760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33B8BD" w14:textId="7D735E16" w:rsidR="00BA7F6B" w:rsidRDefault="00BA7F6B" w:rsidP="008805B1">
                            <w:pPr>
                              <w:jc w:val="center"/>
                            </w:pPr>
                            <w:r>
                              <w:t>Purchase new 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6F5ADD" id="Rectangle 6" o:spid="_x0000_s1036" style="position:absolute;margin-left:13.05pt;margin-top:286.5pt;width:83.3pt;height:37.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" fillcolor="#4472c4 [3204]" strokecolor="#1f3763 [1604]" strokeweight="1pt">
                <v:textbox>
                  <w:txbxContent>
                    <w:p w14:paraId="7633B8BD" w14:textId="7D735E16" w:rsidR="00BA7F6B" w:rsidRDefault="00BA7F6B" w:rsidP="008805B1">
                      <w:pPr>
                        <w:jc w:val="center"/>
                      </w:pPr>
                      <w:r>
                        <w:t>Purchase new equipment</w:t>
                      </w:r>
                    </w:p>
                  </w:txbxContent>
                </v:textbox>
                <w10:wrap anchorx="margin"/>
              </v:rect>
            </w:pict>
          </mc:Fallback>
        </mc:AlternateContent>
      </w:r>
      <w:r w:rsidR="008805B1">
        <w:rPr>
          <w:noProof/>
          <w:lang w:eastAsia="en-GB"/>
        </w:rPr>
        <mc:AlternateContent>
          <mc:Choice Requires="wps">
            <w:drawing>
              <wp:anchor distT="0" distB="0" distL="114300" distR="114300" simplePos="0" relativeHeight="251670528" behindDoc="0" locked="0" layoutInCell="1" allowOverlap="1" wp14:anchorId="70033FB7" wp14:editId="6BCE5092">
                <wp:simplePos x="0" y="0"/>
                <wp:positionH relativeFrom="margin">
                  <wp:posOffset>2357792</wp:posOffset>
                </wp:positionH>
                <wp:positionV relativeFrom="paragraph">
                  <wp:posOffset>3487871</wp:posOffset>
                </wp:positionV>
                <wp:extent cx="982413" cy="695247"/>
                <wp:effectExtent l="0" t="0" r="27305" b="10160"/>
                <wp:wrapNone/>
                <wp:docPr id="5" name="Rectangle 5"/>
                <wp:cNvGraphicFramePr/>
                <a:graphic xmlns:a="http://schemas.openxmlformats.org/drawingml/2006/main">
                  <a:graphicData uri="http://schemas.microsoft.com/office/word/2010/wordprocessingShape">
                    <wps:wsp>
                      <wps:cNvSpPr/>
                      <wps:spPr>
                        <a:xfrm>
                          <a:off x="0" y="0"/>
                          <a:ext cx="982413" cy="69524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CD501C" w14:textId="305BF197" w:rsidR="00BA7F6B" w:rsidRDefault="00BA7F6B" w:rsidP="008805B1">
                            <w:pPr>
                              <w:jc w:val="center"/>
                            </w:pPr>
                            <w:r>
                              <w:t>Relocate existing business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033FB7" id="Rectangle 5" o:spid="_x0000_s1037" style="position:absolute;margin-left:185.65pt;margin-top:274.65pt;width:77.35pt;height:54.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" fillcolor="#4472c4 [3204]" strokecolor="#1f3763 [1604]" strokeweight="1pt">
                <v:textbox>
                  <w:txbxContent>
                    <w:p w14:paraId="01CD501C" w14:textId="305BF197" w:rsidR="00BA7F6B" w:rsidRDefault="00BA7F6B" w:rsidP="008805B1">
                      <w:pPr>
                        <w:jc w:val="center"/>
                      </w:pPr>
                      <w:r>
                        <w:t>Relocate existing business</w:t>
                      </w:r>
                    </w:p>
                  </w:txbxContent>
                </v:textbox>
                <w10:wrap anchorx="margin"/>
              </v:rect>
            </w:pict>
          </mc:Fallback>
        </mc:AlternateContent>
      </w:r>
      <w:r w:rsidR="008805B1">
        <w:rPr>
          <w:noProof/>
          <w:lang w:eastAsia="en-GB"/>
        </w:rPr>
        <mc:AlternateContent>
          <mc:Choice Requires="wps">
            <w:drawing>
              <wp:anchor distT="0" distB="0" distL="114300" distR="114300" simplePos="0" relativeHeight="251668480" behindDoc="0" locked="0" layoutInCell="1" allowOverlap="1" wp14:anchorId="4DB6251E" wp14:editId="5D5606B0">
                <wp:simplePos x="0" y="0"/>
                <wp:positionH relativeFrom="margin">
                  <wp:align>center</wp:align>
                </wp:positionH>
                <wp:positionV relativeFrom="paragraph">
                  <wp:posOffset>2580330</wp:posOffset>
                </wp:positionV>
                <wp:extent cx="952185" cy="476093"/>
                <wp:effectExtent l="0" t="0" r="19685" b="19685"/>
                <wp:wrapNone/>
                <wp:docPr id="4" name="Rectangle 4"/>
                <wp:cNvGraphicFramePr/>
                <a:graphic xmlns:a="http://schemas.openxmlformats.org/drawingml/2006/main">
                  <a:graphicData uri="http://schemas.microsoft.com/office/word/2010/wordprocessingShape">
                    <wps:wsp>
                      <wps:cNvSpPr/>
                      <wps:spPr>
                        <a:xfrm>
                          <a:off x="0" y="0"/>
                          <a:ext cx="952185" cy="4760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5FA7DD" w14:textId="25B2CA8D" w:rsidR="00BA7F6B" w:rsidRDefault="00BA7F6B" w:rsidP="008805B1">
                            <w:pPr>
                              <w:jc w:val="center"/>
                            </w:pPr>
                            <w:r>
                              <w:t>Purchase of new unit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B6251E" id="Rectangle 4" o:spid="_x0000_s1038" style="position:absolute;margin-left:0;margin-top:203.2pt;width:75pt;height:37.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" fillcolor="#4472c4 [3204]" strokecolor="#1f3763 [1604]" strokeweight="1pt">
                <v:textbox>
                  <w:txbxContent>
                    <w:p w14:paraId="2A5FA7DD" w14:textId="25B2CA8D" w:rsidR="00BA7F6B" w:rsidRDefault="00BA7F6B" w:rsidP="008805B1">
                      <w:pPr>
                        <w:jc w:val="center"/>
                      </w:pPr>
                      <w:r>
                        <w:t>Purchase of new unit</w:t>
                      </w:r>
                    </w:p>
                  </w:txbxContent>
                </v:textbox>
                <w10:wrap anchorx="margin"/>
              </v:rect>
            </w:pict>
          </mc:Fallback>
        </mc:AlternateContent>
      </w:r>
      <w:r w:rsidR="008805B1">
        <w:rPr>
          <w:noProof/>
          <w:lang w:eastAsia="en-GB"/>
        </w:rPr>
        <mc:AlternateContent>
          <mc:Choice Requires="wps">
            <w:drawing>
              <wp:anchor distT="0" distB="0" distL="114300" distR="114300" simplePos="0" relativeHeight="251666432" behindDoc="0" locked="0" layoutInCell="1" allowOverlap="1" wp14:anchorId="539AF28D" wp14:editId="26E90A2B">
                <wp:simplePos x="0" y="0"/>
                <wp:positionH relativeFrom="margin">
                  <wp:align>center</wp:align>
                </wp:positionH>
                <wp:positionV relativeFrom="paragraph">
                  <wp:posOffset>1704346</wp:posOffset>
                </wp:positionV>
                <wp:extent cx="989970" cy="476093"/>
                <wp:effectExtent l="0" t="0" r="19685" b="19685"/>
                <wp:wrapNone/>
                <wp:docPr id="3" name="Rectangle 3"/>
                <wp:cNvGraphicFramePr/>
                <a:graphic xmlns:a="http://schemas.openxmlformats.org/drawingml/2006/main">
                  <a:graphicData uri="http://schemas.microsoft.com/office/word/2010/wordprocessingShape">
                    <wps:wsp>
                      <wps:cNvSpPr/>
                      <wps:spPr>
                        <a:xfrm>
                          <a:off x="0" y="0"/>
                          <a:ext cx="989970" cy="4760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CDFBB3" w14:textId="602F7C5E" w:rsidR="00BA7F6B" w:rsidRDefault="00BA7F6B" w:rsidP="008805B1">
                            <w:pPr>
                              <w:jc w:val="center"/>
                            </w:pPr>
                            <w:r>
                              <w:t>Create new product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9AF28D" id="Rectangle 3" o:spid="_x0000_s1039" style="position:absolute;margin-left:0;margin-top:134.2pt;width:77.95pt;height:37.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" fillcolor="#4472c4 [3204]" strokecolor="#1f3763 [1604]" strokeweight="1pt">
                <v:textbox>
                  <w:txbxContent>
                    <w:p w14:paraId="1ECDFBB3" w14:textId="602F7C5E" w:rsidR="00BA7F6B" w:rsidRDefault="00BA7F6B" w:rsidP="008805B1">
                      <w:pPr>
                        <w:jc w:val="center"/>
                      </w:pPr>
                      <w:r>
                        <w:t>Create new product line</w:t>
                      </w:r>
                    </w:p>
                  </w:txbxContent>
                </v:textbox>
                <w10:wrap anchorx="margin"/>
              </v:rect>
            </w:pict>
          </mc:Fallback>
        </mc:AlternateContent>
      </w:r>
      <w:r w:rsidR="008805B1">
        <w:rPr>
          <w:noProof/>
          <w:lang w:eastAsia="en-GB"/>
        </w:rPr>
        <mc:AlternateContent>
          <mc:Choice Requires="wps">
            <w:drawing>
              <wp:anchor distT="0" distB="0" distL="114300" distR="114300" simplePos="0" relativeHeight="251664384" behindDoc="0" locked="0" layoutInCell="1" allowOverlap="1" wp14:anchorId="170AACB4" wp14:editId="2F7B0B81">
                <wp:simplePos x="0" y="0"/>
                <wp:positionH relativeFrom="margin">
                  <wp:align>center</wp:align>
                </wp:positionH>
                <wp:positionV relativeFrom="paragraph">
                  <wp:posOffset>910522</wp:posOffset>
                </wp:positionV>
                <wp:extent cx="785931" cy="476093"/>
                <wp:effectExtent l="0" t="0" r="14605" b="19685"/>
                <wp:wrapNone/>
                <wp:docPr id="2" name="Rectangle 2"/>
                <wp:cNvGraphicFramePr/>
                <a:graphic xmlns:a="http://schemas.openxmlformats.org/drawingml/2006/main">
                  <a:graphicData uri="http://schemas.microsoft.com/office/word/2010/wordprocessingShape">
                    <wps:wsp>
                      <wps:cNvSpPr/>
                      <wps:spPr>
                        <a:xfrm>
                          <a:off x="0" y="0"/>
                          <a:ext cx="785931" cy="4760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34EAD0" w14:textId="3CF4F07B" w:rsidR="00BA7F6B" w:rsidRDefault="00BA7F6B" w:rsidP="008805B1">
                            <w:pPr>
                              <w:jc w:val="center"/>
                            </w:pPr>
                            <w:r>
                              <w:t>Feasibility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0AACB4" id="Rectangle 2" o:spid="_x0000_s1040" style="position:absolute;margin-left:0;margin-top:71.7pt;width:61.9pt;height:37.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" fillcolor="#4472c4 [3204]" strokecolor="#1f3763 [1604]" strokeweight="1pt">
                <v:textbox>
                  <w:txbxContent>
                    <w:p w14:paraId="3334EAD0" w14:textId="3CF4F07B" w:rsidR="00BA7F6B" w:rsidRDefault="00BA7F6B" w:rsidP="008805B1">
                      <w:pPr>
                        <w:jc w:val="center"/>
                      </w:pPr>
                      <w:r>
                        <w:t>Feasibility Study</w:t>
                      </w:r>
                    </w:p>
                  </w:txbxContent>
                </v:textbox>
                <w10:wrap anchorx="margin"/>
              </v:rect>
            </w:pict>
          </mc:Fallback>
        </mc:AlternateContent>
      </w:r>
    </w:p>
    <w:p w14:paraId="495A9CE9" w14:textId="77777777" w:rsidR="00F14DEE" w:rsidRDefault="00F14DEE" w:rsidP="008805B1"/>
    <w:p w14:paraId="35A00D98" w14:textId="77777777" w:rsidR="00F14DEE" w:rsidRDefault="00F14DEE" w:rsidP="008805B1"/>
    <w:p w14:paraId="46CEEB0F" w14:textId="77777777" w:rsidR="00F14DEE" w:rsidRDefault="00F14DEE" w:rsidP="008805B1"/>
    <w:p w14:paraId="7FB8C169" w14:textId="77777777" w:rsidR="00F14DEE" w:rsidRDefault="00F14DEE" w:rsidP="008805B1"/>
    <w:p w14:paraId="57669036" w14:textId="77777777" w:rsidR="00F14DEE" w:rsidRDefault="00F14DEE" w:rsidP="008805B1"/>
    <w:p w14:paraId="7155321F" w14:textId="77777777" w:rsidR="00F14DEE" w:rsidRDefault="00F14DEE" w:rsidP="008805B1"/>
    <w:p w14:paraId="638388E2" w14:textId="77777777" w:rsidR="00F14DEE" w:rsidRDefault="00F14DEE" w:rsidP="008805B1"/>
    <w:p w14:paraId="1D81C2A5" w14:textId="77777777" w:rsidR="00F14DEE" w:rsidRDefault="00F14DEE" w:rsidP="008805B1"/>
    <w:p w14:paraId="7F41248A" w14:textId="77777777" w:rsidR="00F14DEE" w:rsidRDefault="00F14DEE" w:rsidP="008805B1"/>
    <w:p w14:paraId="7DFA9C47" w14:textId="77777777" w:rsidR="00F14DEE" w:rsidRDefault="00F14DEE" w:rsidP="008805B1"/>
    <w:p w14:paraId="70EFE130" w14:textId="77777777" w:rsidR="00F14DEE" w:rsidRDefault="00F14DEE" w:rsidP="008805B1"/>
    <w:p w14:paraId="457FACE4" w14:textId="77777777" w:rsidR="00F14DEE" w:rsidRDefault="00F14DEE" w:rsidP="008805B1"/>
    <w:p w14:paraId="22CC93B7" w14:textId="77777777" w:rsidR="00F14DEE" w:rsidRDefault="00F14DEE" w:rsidP="008805B1"/>
    <w:p w14:paraId="51753123" w14:textId="77777777" w:rsidR="00F14DEE" w:rsidRDefault="00F14DEE" w:rsidP="008805B1"/>
    <w:p w14:paraId="31FF0C8E" w14:textId="77777777" w:rsidR="00F14DEE" w:rsidRDefault="00F14DEE" w:rsidP="008805B1"/>
    <w:p w14:paraId="028D4A57" w14:textId="77777777" w:rsidR="00F14DEE" w:rsidRDefault="00F14DEE" w:rsidP="008805B1"/>
    <w:p w14:paraId="02DCF935" w14:textId="77777777" w:rsidR="00F14DEE" w:rsidRDefault="00F14DEE" w:rsidP="008805B1"/>
    <w:p w14:paraId="073E8E09" w14:textId="77777777" w:rsidR="00F14DEE" w:rsidRDefault="00F14DEE" w:rsidP="008805B1"/>
    <w:p w14:paraId="60694C76" w14:textId="77777777" w:rsidR="00F14DEE" w:rsidRDefault="00F14DEE" w:rsidP="008805B1"/>
    <w:p w14:paraId="3D180561" w14:textId="77777777" w:rsidR="00F14DEE" w:rsidRDefault="00F14DEE" w:rsidP="008805B1"/>
    <w:p w14:paraId="473AA2E2" w14:textId="77777777" w:rsidR="00F14DEE" w:rsidRDefault="00F14DEE" w:rsidP="008805B1"/>
    <w:p w14:paraId="1BFF41A0" w14:textId="69CED3E3" w:rsidR="00D51A67" w:rsidRDefault="00F14DEE" w:rsidP="00D12F4E">
      <w:pPr>
        <w:spacing w:line="360" w:lineRule="auto"/>
      </w:pPr>
      <w:r>
        <w:t>Shown above is a high level work breakdown structure showing the key steps for consideration before committing to the relocation and introduction of new products.  The purpose is to highlight the most important stages when reviewing the project as a whole.</w:t>
      </w:r>
      <w:r w:rsidR="00D51A67">
        <w:br w:type="page"/>
      </w:r>
    </w:p>
    <w:p w14:paraId="5E352278" w14:textId="3CBA84AE" w:rsidR="00550DF5" w:rsidRDefault="00D51A67" w:rsidP="00D97444">
      <w:pPr>
        <w:pStyle w:val="Heading1"/>
        <w:spacing w:line="360" w:lineRule="auto"/>
        <w:rPr>
          <w:u w:val="single"/>
        </w:rPr>
      </w:pPr>
      <w:bookmarkStart w:id="10" w:name="_Toc132029670"/>
      <w:r>
        <w:rPr>
          <w:u w:val="single"/>
        </w:rPr>
        <w:lastRenderedPageBreak/>
        <w:t>Conclusion.</w:t>
      </w:r>
      <w:bookmarkEnd w:id="10"/>
    </w:p>
    <w:p w14:paraId="1DA55D21" w14:textId="39F3F06C" w:rsidR="00D51A67" w:rsidRDefault="00D7203B" w:rsidP="00D97444">
      <w:pPr>
        <w:spacing w:line="360" w:lineRule="auto"/>
      </w:pPr>
      <w:r>
        <w:t xml:space="preserve">This report has looked at the </w:t>
      </w:r>
      <w:r w:rsidR="00645549">
        <w:t xml:space="preserve">relocation of a smoothie company </w:t>
      </w:r>
      <w:r w:rsidR="003820DD">
        <w:t>to a new location and the creation of new products</w:t>
      </w:r>
      <w:r w:rsidR="00D97444">
        <w:t xml:space="preserve">, </w:t>
      </w:r>
      <w:r w:rsidR="00CE668D">
        <w:t xml:space="preserve">namely </w:t>
      </w:r>
      <w:r w:rsidR="00781A78">
        <w:t>yogurt-based</w:t>
      </w:r>
      <w:r w:rsidR="00D248B0">
        <w:t xml:space="preserve"> drinks, coconut water, </w:t>
      </w:r>
      <w:r w:rsidR="0076484B">
        <w:t xml:space="preserve">healthy soups and drinks aimed at children. This is due to their sales being above what they were expecting and the need for them to expand the business. </w:t>
      </w:r>
      <w:r w:rsidR="00DB4471">
        <w:t xml:space="preserve">It has focused on </w:t>
      </w:r>
      <w:r w:rsidR="00BC2D66">
        <w:t xml:space="preserve">what would be needed in a relocation and setting up there, </w:t>
      </w:r>
      <w:r w:rsidR="00772107">
        <w:t xml:space="preserve">both </w:t>
      </w:r>
      <w:r w:rsidR="00BC2D66">
        <w:t xml:space="preserve">SWOT and </w:t>
      </w:r>
      <w:r w:rsidR="00FC7638">
        <w:t>PESTLE a</w:t>
      </w:r>
      <w:r w:rsidR="00772107">
        <w:t xml:space="preserve">nalysis of conducting the </w:t>
      </w:r>
      <w:r w:rsidR="008465F2">
        <w:t xml:space="preserve">move. Considerations have also been made to the new lines of products. </w:t>
      </w:r>
    </w:p>
    <w:p w14:paraId="3546B147" w14:textId="6AFDCA33" w:rsidR="008465F2" w:rsidRDefault="008465F2" w:rsidP="00D97444">
      <w:pPr>
        <w:spacing w:line="360" w:lineRule="auto"/>
      </w:pPr>
      <w:r>
        <w:t xml:space="preserve">It </w:t>
      </w:r>
      <w:r w:rsidR="00FC7638">
        <w:t>began</w:t>
      </w:r>
      <w:r>
        <w:t xml:space="preserve"> by considering some background </w:t>
      </w:r>
      <w:r w:rsidR="00C005C2">
        <w:t xml:space="preserve">research </w:t>
      </w:r>
      <w:r w:rsidR="00D339F0">
        <w:t>on Project</w:t>
      </w:r>
      <w:r w:rsidR="00C005C2">
        <w:t xml:space="preserve"> Management. </w:t>
      </w:r>
      <w:r w:rsidR="001D0AD1">
        <w:t xml:space="preserve">This was </w:t>
      </w:r>
      <w:r w:rsidR="00FC7638">
        <w:t>t</w:t>
      </w:r>
      <w:r w:rsidR="001D0AD1">
        <w:t>o give an overview of the work that would be needed to be completed</w:t>
      </w:r>
      <w:r w:rsidR="00FC7638">
        <w:t>, whil</w:t>
      </w:r>
      <w:r w:rsidR="001D0AD1">
        <w:t>s</w:t>
      </w:r>
      <w:r w:rsidR="00FC7638">
        <w:t>t</w:t>
      </w:r>
      <w:r w:rsidR="001D0AD1">
        <w:t xml:space="preserve"> also defining some </w:t>
      </w:r>
      <w:r w:rsidR="00D339F0">
        <w:t xml:space="preserve">aspects of project management and highlighting areas that would need special attention. </w:t>
      </w:r>
    </w:p>
    <w:p w14:paraId="286DA422" w14:textId="07A99D5B" w:rsidR="00691A47" w:rsidRDefault="00691A47" w:rsidP="00D97444">
      <w:pPr>
        <w:spacing w:line="360" w:lineRule="auto"/>
      </w:pPr>
      <w:r>
        <w:t xml:space="preserve">It then looked at </w:t>
      </w:r>
      <w:r w:rsidR="00914887">
        <w:t xml:space="preserve">the specifics of moving to a new location. A suitable area was </w:t>
      </w:r>
      <w:r w:rsidR="006A7B66">
        <w:t>found,</w:t>
      </w:r>
      <w:r w:rsidR="00914887">
        <w:t xml:space="preserve"> and the benefits of the </w:t>
      </w:r>
      <w:r w:rsidR="00F20739">
        <w:t>location were</w:t>
      </w:r>
      <w:r w:rsidR="00914887">
        <w:t xml:space="preserve"> explained</w:t>
      </w:r>
      <w:r w:rsidR="000B09CA">
        <w:t xml:space="preserve">. The main benefit was the cost and </w:t>
      </w:r>
      <w:r w:rsidR="006A7B66">
        <w:t xml:space="preserve">location in relation to the M4. This would greatly benefit the delivery aspect </w:t>
      </w:r>
      <w:r w:rsidR="00CD7197">
        <w:t xml:space="preserve">of the expansion. It then looked at various pieces of equipment that could be purchased to </w:t>
      </w:r>
      <w:r w:rsidR="0098040C">
        <w:t>better the production of the smoothies. Three total were provided at various price points.</w:t>
      </w:r>
      <w:r w:rsidR="00FC7638">
        <w:t xml:space="preserve"> The third part</w:t>
      </w:r>
      <w:r w:rsidR="006E5C4F">
        <w:t xml:space="preserve"> looked at the </w:t>
      </w:r>
      <w:r w:rsidR="00FC7638">
        <w:t>increased labour needs</w:t>
      </w:r>
      <w:r w:rsidR="006E5C4F">
        <w:t xml:space="preserve"> to </w:t>
      </w:r>
      <w:r w:rsidR="00FC7638">
        <w:t>expand</w:t>
      </w:r>
      <w:r w:rsidR="006E5C4F">
        <w:t xml:space="preserve"> the production</w:t>
      </w:r>
      <w:r w:rsidR="00FB140B">
        <w:t xml:space="preserve">. It highlighted that they would need to be fully </w:t>
      </w:r>
      <w:r w:rsidR="007741E1">
        <w:t>competent,</w:t>
      </w:r>
      <w:r w:rsidR="00FB140B">
        <w:t xml:space="preserve"> and </w:t>
      </w:r>
      <w:r w:rsidR="0087009D">
        <w:t>a basic breakdown of what</w:t>
      </w:r>
      <w:r w:rsidR="00FC7638">
        <w:t xml:space="preserve"> it would</w:t>
      </w:r>
      <w:r w:rsidR="0087009D">
        <w:t xml:space="preserve"> cost to hire </w:t>
      </w:r>
      <w:r w:rsidR="00FC7638">
        <w:t>three</w:t>
      </w:r>
      <w:r w:rsidR="00570351">
        <w:t xml:space="preserve"> employees full time. </w:t>
      </w:r>
    </w:p>
    <w:p w14:paraId="3E8D24A4" w14:textId="6B45EB56" w:rsidR="00C80DBD" w:rsidRDefault="008B5F8F" w:rsidP="00D97444">
      <w:pPr>
        <w:spacing w:line="360" w:lineRule="auto"/>
      </w:pPr>
      <w:r>
        <w:t xml:space="preserve"> The second part of the report looked at conducting a SWOT and PESTLE analysis on the </w:t>
      </w:r>
      <w:r w:rsidR="001434B4">
        <w:t xml:space="preserve">expansion. The SWOT highlighted the positives, negatives, </w:t>
      </w:r>
      <w:r w:rsidR="003E7F14">
        <w:t xml:space="preserve">potentials and </w:t>
      </w:r>
      <w:r w:rsidR="0038638E">
        <w:t xml:space="preserve">dangers </w:t>
      </w:r>
      <w:r w:rsidR="007741E1">
        <w:t>whereas</w:t>
      </w:r>
      <w:r w:rsidR="0038638E">
        <w:t xml:space="preserve"> the PESTLE highlighted the factors affecting the </w:t>
      </w:r>
      <w:r w:rsidR="006B458E">
        <w:t xml:space="preserve">proposed expansion. </w:t>
      </w:r>
      <w:r w:rsidR="007741E1">
        <w:t>PESTLE looks at the factors affecting and separates them into various categories. It also highlights the importance of each factor. This can be used to identify what should be addressed first. Both tools have their merits when deciding on how to proceed with the project. Several aspects were highlighted by doing th</w:t>
      </w:r>
      <w:r w:rsidR="00FC7638">
        <w:t>ese, which sh</w:t>
      </w:r>
      <w:r w:rsidR="00781A78">
        <w:t>ould help with progressing the project.</w:t>
      </w:r>
    </w:p>
    <w:p w14:paraId="74623627" w14:textId="10ACCFD8" w:rsidR="00D12F4E" w:rsidRDefault="00D12F4E" w:rsidP="00D97444">
      <w:pPr>
        <w:spacing w:line="360" w:lineRule="auto"/>
      </w:pPr>
      <w:r>
        <w:t>The final part of the report is a brief overview of the work breakdown structure considered when identifying the requirements of the relocation and the new product lines.</w:t>
      </w:r>
    </w:p>
    <w:p w14:paraId="50AE3A4E" w14:textId="50D2B59D" w:rsidR="004F0FFE" w:rsidRDefault="005922E2" w:rsidP="00D97444">
      <w:pPr>
        <w:spacing w:line="360" w:lineRule="auto"/>
      </w:pPr>
      <w:r>
        <w:t xml:space="preserve">This </w:t>
      </w:r>
      <w:r w:rsidR="004F0FFE">
        <w:t xml:space="preserve">report </w:t>
      </w:r>
      <w:r>
        <w:t xml:space="preserve">is constrained by the fact that </w:t>
      </w:r>
      <w:r w:rsidR="004F0FFE">
        <w:t>there is no information on how large the initial</w:t>
      </w:r>
      <w:r>
        <w:t xml:space="preserve"> expansion is required, the budget available or the location the owners currently reside in</w:t>
      </w:r>
      <w:r w:rsidR="004F0FFE">
        <w:t xml:space="preserve">. Lacking </w:t>
      </w:r>
      <w:r>
        <w:t>this, some as</w:t>
      </w:r>
      <w:r w:rsidR="004F0FFE">
        <w:t>sumptions have had to be made.</w:t>
      </w:r>
      <w:bookmarkStart w:id="11" w:name="_GoBack"/>
      <w:bookmarkEnd w:id="11"/>
    </w:p>
    <w:p w14:paraId="094695A8" w14:textId="77777777" w:rsidR="00C80DBD" w:rsidRDefault="00C80DBD">
      <w:r>
        <w:br w:type="page"/>
      </w:r>
    </w:p>
    <w:bookmarkStart w:id="12" w:name="_Toc132029671" w:displacedByCustomXml="next"/>
    <w:sdt>
      <w:sdtPr>
        <w:rPr>
          <w:rFonts w:asciiTheme="minorHAnsi" w:eastAsiaTheme="minorHAnsi" w:hAnsiTheme="minorHAnsi" w:cstheme="minorBidi"/>
          <w:color w:val="auto"/>
          <w:sz w:val="22"/>
          <w:szCs w:val="22"/>
        </w:rPr>
        <w:id w:val="16518768"/>
        <w:docPartObj>
          <w:docPartGallery w:val="Bibliographies"/>
          <w:docPartUnique/>
        </w:docPartObj>
      </w:sdtPr>
      <w:sdtContent>
        <w:p w14:paraId="45378B3D" w14:textId="4DBAC8B4" w:rsidR="00506E28" w:rsidRDefault="00C80DBD" w:rsidP="00506E28">
          <w:pPr>
            <w:pStyle w:val="Heading1"/>
            <w:spacing w:line="276" w:lineRule="auto"/>
            <w:rPr>
              <w:u w:val="single"/>
            </w:rPr>
          </w:pPr>
          <w:r w:rsidRPr="00C80DBD">
            <w:rPr>
              <w:u w:val="single"/>
            </w:rPr>
            <w:t>References</w:t>
          </w:r>
          <w:bookmarkEnd w:id="12"/>
        </w:p>
        <w:p w14:paraId="11B28E0A" w14:textId="77777777" w:rsidR="00506E28" w:rsidRPr="00506E28" w:rsidRDefault="00506E28" w:rsidP="00506E28"/>
        <w:sdt>
          <w:sdtPr>
            <w:id w:val="-573587230"/>
            <w:bibliography/>
          </w:sdtPr>
          <w:sdtContent>
            <w:p w14:paraId="2756554C" w14:textId="77777777" w:rsidR="00506E28" w:rsidRDefault="00C80DBD" w:rsidP="00506E28">
              <w:pPr>
                <w:pStyle w:val="Bibliography"/>
                <w:rPr>
                  <w:noProof/>
                  <w:sz w:val="24"/>
                  <w:szCs w:val="24"/>
                </w:rPr>
              </w:pPr>
              <w:r>
                <w:fldChar w:fldCharType="begin"/>
              </w:r>
              <w:r>
                <w:instrText xml:space="preserve"> BIBLIOGRAPHY </w:instrText>
              </w:r>
              <w:r>
                <w:fldChar w:fldCharType="separate"/>
              </w:r>
              <w:r w:rsidR="00506E28">
                <w:rPr>
                  <w:noProof/>
                </w:rPr>
                <w:t xml:space="preserve">Amazon.co.uk, 2023. </w:t>
              </w:r>
              <w:r w:rsidR="00506E28">
                <w:rPr>
                  <w:i/>
                  <w:iCs/>
                  <w:noProof/>
                </w:rPr>
                <w:t xml:space="preserve">Magic Bullet 4pc Starter Kit - Includes 1 High Torque Power Base, 1 Tall Cup with Flip Top Lid &amp; 1 Cross Blade - Food processor, Mixer, Blender &amp; More All In One. </w:t>
              </w:r>
              <w:r w:rsidR="00506E28">
                <w:rPr>
                  <w:noProof/>
                </w:rPr>
                <w:t xml:space="preserve">[Online] </w:t>
              </w:r>
              <w:r w:rsidR="00506E28">
                <w:rPr>
                  <w:noProof/>
                </w:rPr>
                <w:br/>
                <w:t xml:space="preserve">Available at: </w:t>
              </w:r>
              <w:r w:rsidR="00506E28">
                <w:rPr>
                  <w:noProof/>
                  <w:u w:val="single"/>
                </w:rPr>
                <w:t>https://www.amazon.co.uk/NutriBullet-Bullet-Blender-Processor-Silver/dp/B08Q8RDCNT?source=ps-sl-shoppingads-lpcontext&amp;ref_=fplfs&amp;psc=1&amp;smid=A3P5ROKL5A1OLE</w:t>
              </w:r>
              <w:r w:rsidR="00506E28">
                <w:rPr>
                  <w:noProof/>
                </w:rPr>
                <w:br/>
                <w:t>[Accessed 04 April 2023].</w:t>
              </w:r>
            </w:p>
            <w:p w14:paraId="361317A1" w14:textId="77777777" w:rsidR="00506E28" w:rsidRDefault="00506E28" w:rsidP="00506E28">
              <w:pPr>
                <w:pStyle w:val="Bibliography"/>
                <w:rPr>
                  <w:noProof/>
                </w:rPr>
              </w:pPr>
              <w:r>
                <w:rPr>
                  <w:noProof/>
                </w:rPr>
                <w:t xml:space="preserve">Argos.co.uk, 2023. </w:t>
              </w:r>
              <w:r>
                <w:rPr>
                  <w:i/>
                  <w:iCs/>
                  <w:noProof/>
                </w:rPr>
                <w:t xml:space="preserve">Ninja BN750UK Auto IQ Multi Serve Blender. </w:t>
              </w:r>
              <w:r>
                <w:rPr>
                  <w:noProof/>
                </w:rPr>
                <w:t xml:space="preserve">[Online] </w:t>
              </w:r>
              <w:r>
                <w:rPr>
                  <w:noProof/>
                </w:rPr>
                <w:br/>
                <w:t xml:space="preserve">Available at: </w:t>
              </w:r>
              <w:r>
                <w:rPr>
                  <w:noProof/>
                  <w:u w:val="single"/>
                </w:rPr>
                <w:t>https://www.argos.co.uk/product/8460893?istCompanyId=a74d8886-5df9-4baa-b776-166b3bf9111c&amp;istFeedId=30f62ea9-9626-4cac-97c8-9ff3921f8558&amp;istItemId=ilpqrtwar&amp;istBid=t&amp;&amp;cmpid=GS001&amp;_$ja=tsid:59157%7cacid:598-923-9094%7ccid:16560363003%7cagid:132885990165%7c</w:t>
              </w:r>
              <w:r>
                <w:rPr>
                  <w:noProof/>
                </w:rPr>
                <w:br/>
                <w:t>[Accessed 04 April 2023].</w:t>
              </w:r>
            </w:p>
            <w:p w14:paraId="157E5F39" w14:textId="77777777" w:rsidR="00506E28" w:rsidRDefault="00506E28" w:rsidP="00506E28">
              <w:pPr>
                <w:pStyle w:val="Bibliography"/>
                <w:rPr>
                  <w:noProof/>
                </w:rPr>
              </w:pPr>
              <w:r>
                <w:rPr>
                  <w:noProof/>
                </w:rPr>
                <w:t xml:space="preserve">Buengeler, C., Situmeang, F. B., Eerde, W. v. &amp; Wijnberg, N. M., 2021. Fluidity in project management teams across projects. </w:t>
              </w:r>
              <w:r>
                <w:rPr>
                  <w:i/>
                  <w:iCs/>
                  <w:noProof/>
                </w:rPr>
                <w:t xml:space="preserve">International Journal of Project Management, </w:t>
              </w:r>
              <w:r>
                <w:rPr>
                  <w:noProof/>
                </w:rPr>
                <w:t>39(3), pp. 282-294.</w:t>
              </w:r>
            </w:p>
            <w:p w14:paraId="2C17B81E" w14:textId="77777777" w:rsidR="00506E28" w:rsidRDefault="00506E28" w:rsidP="00506E28">
              <w:pPr>
                <w:pStyle w:val="Bibliography"/>
                <w:rPr>
                  <w:noProof/>
                </w:rPr>
              </w:pPr>
              <w:r>
                <w:rPr>
                  <w:noProof/>
                </w:rPr>
                <w:t xml:space="preserve">Chartered Institute of Personnel and Development, 2021.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https://www.cipd.co.uk/knowledge/strategy/organisational-development/pestle-analysis-factsheet#gref</w:t>
              </w:r>
              <w:r>
                <w:rPr>
                  <w:noProof/>
                </w:rPr>
                <w:br/>
                <w:t>[Accessed 05 April 2023].</w:t>
              </w:r>
            </w:p>
            <w:p w14:paraId="24FF2965" w14:textId="77777777" w:rsidR="00506E28" w:rsidRDefault="00506E28" w:rsidP="00506E28">
              <w:pPr>
                <w:pStyle w:val="Bibliography"/>
                <w:rPr>
                  <w:noProof/>
                </w:rPr>
              </w:pPr>
              <w:r>
                <w:rPr>
                  <w:noProof/>
                </w:rPr>
                <w:t xml:space="preserve">Delise, L. A., Lee, B. &amp; Choi, Y., 2023. Understanding project management performance using a comparative overrun measure. </w:t>
              </w:r>
              <w:r>
                <w:rPr>
                  <w:i/>
                  <w:iCs/>
                  <w:noProof/>
                </w:rPr>
                <w:t xml:space="preserve">International Journal of Project Management, </w:t>
              </w:r>
              <w:r>
                <w:rPr>
                  <w:noProof/>
                </w:rPr>
                <w:t>February, 41(2), pp. 1-16.</w:t>
              </w:r>
            </w:p>
            <w:p w14:paraId="6BE3E101" w14:textId="77777777" w:rsidR="00506E28" w:rsidRDefault="00506E28" w:rsidP="00506E28">
              <w:pPr>
                <w:pStyle w:val="Bibliography"/>
                <w:rPr>
                  <w:noProof/>
                </w:rPr>
              </w:pPr>
              <w:r>
                <w:rPr>
                  <w:noProof/>
                </w:rPr>
                <w:t xml:space="preserve">Domingues, L. &amp; Ribeiro, P., 2023. Project Management Maturity Models: Proposal of a Framework for Models Comparison. </w:t>
              </w:r>
              <w:r>
                <w:rPr>
                  <w:i/>
                  <w:iCs/>
                  <w:noProof/>
                </w:rPr>
                <w:t xml:space="preserve">Procedia Computer Science, </w:t>
              </w:r>
              <w:r>
                <w:rPr>
                  <w:noProof/>
                </w:rPr>
                <w:t>Volume 219, pp. 2011-2018.</w:t>
              </w:r>
            </w:p>
            <w:p w14:paraId="203BD0FC" w14:textId="77777777" w:rsidR="00506E28" w:rsidRDefault="00506E28" w:rsidP="00506E28">
              <w:pPr>
                <w:pStyle w:val="Bibliography"/>
                <w:rPr>
                  <w:noProof/>
                </w:rPr>
              </w:pPr>
              <w:r>
                <w:rPr>
                  <w:noProof/>
                </w:rPr>
                <w:t xml:space="preserve">Doyle, C., 2016. </w:t>
              </w:r>
              <w:r>
                <w:rPr>
                  <w:i/>
                  <w:iCs/>
                  <w:noProof/>
                </w:rPr>
                <w:t xml:space="preserve">A Dictionary of Marketing. </w:t>
              </w:r>
              <w:r>
                <w:rPr>
                  <w:noProof/>
                </w:rPr>
                <w:t>4th Edition ed. s.l.:Oxford University Press.</w:t>
              </w:r>
            </w:p>
            <w:p w14:paraId="31CD237F" w14:textId="77777777" w:rsidR="00506E28" w:rsidRDefault="00506E28" w:rsidP="00506E28">
              <w:pPr>
                <w:pStyle w:val="Bibliography"/>
                <w:rPr>
                  <w:noProof/>
                </w:rPr>
              </w:pPr>
              <w:r w:rsidRPr="00506E28">
                <w:rPr>
                  <w:noProof/>
                  <w:lang w:val="fr-FR"/>
                </w:rPr>
                <w:t xml:space="preserve">Empiresuppliesonline.co.uk, 2023. </w:t>
              </w:r>
              <w:r w:rsidRPr="00506E28">
                <w:rPr>
                  <w:i/>
                  <w:iCs/>
                  <w:noProof/>
                  <w:lang w:val="fr-FR"/>
                </w:rPr>
                <w:t xml:space="preserve">Empire 2.5 Litre Digital Blender. </w:t>
              </w:r>
              <w:r>
                <w:rPr>
                  <w:noProof/>
                </w:rPr>
                <w:t xml:space="preserve">[Online] </w:t>
              </w:r>
              <w:r>
                <w:rPr>
                  <w:noProof/>
                </w:rPr>
                <w:br/>
                <w:t xml:space="preserve">Available at: </w:t>
              </w:r>
              <w:r>
                <w:rPr>
                  <w:noProof/>
                  <w:u w:val="single"/>
                </w:rPr>
                <w:t>https://www.empiresuppliesonline.co.uk/empire-25-litre-digital-blender-with-soundproof-cover-bpa-free-emp-25-dbc-f?gclid=EAIaIQobChMI667b7YyQ_gIVi8vtCh1ztAfXEAsYASABEgIAkfD_BwE</w:t>
              </w:r>
              <w:r>
                <w:rPr>
                  <w:noProof/>
                </w:rPr>
                <w:br/>
                <w:t>[Accessed 04 April 2023].</w:t>
              </w:r>
            </w:p>
            <w:p w14:paraId="25D791B6" w14:textId="77777777" w:rsidR="00506E28" w:rsidRDefault="00506E28" w:rsidP="00506E28">
              <w:pPr>
                <w:pStyle w:val="Bibliography"/>
                <w:rPr>
                  <w:noProof/>
                </w:rPr>
              </w:pPr>
              <w:r>
                <w:rPr>
                  <w:noProof/>
                </w:rPr>
                <w:t xml:space="preserve">Fine, L. G., 2009. </w:t>
              </w:r>
              <w:r>
                <w:rPr>
                  <w:i/>
                  <w:iCs/>
                  <w:noProof/>
                </w:rPr>
                <w:t xml:space="preserve">The SWOT Analysis: Using Your Strength to Overcome Weaknesses, Using Opportunities to Overcome Threats. </w:t>
              </w:r>
              <w:r>
                <w:rPr>
                  <w:noProof/>
                </w:rPr>
                <w:t>s.l.:Kick It, LLC.</w:t>
              </w:r>
            </w:p>
            <w:p w14:paraId="59FDAD09" w14:textId="088EF00F" w:rsidR="00506E28" w:rsidRDefault="00506E28" w:rsidP="00506E28">
              <w:pPr>
                <w:pStyle w:val="Bibliography"/>
                <w:rPr>
                  <w:noProof/>
                </w:rPr>
              </w:pPr>
              <w:r>
                <w:rPr>
                  <w:noProof/>
                </w:rPr>
                <w:t xml:space="preserve">Gov.uk, 2023. </w:t>
              </w:r>
              <w:r>
                <w:rPr>
                  <w:i/>
                  <w:iCs/>
                  <w:noProof/>
                </w:rPr>
                <w:t xml:space="preserve">Health and Safety at Work etc Act 1974. </w:t>
              </w:r>
              <w:r>
                <w:rPr>
                  <w:noProof/>
                </w:rPr>
                <w:t xml:space="preserve">[Online] </w:t>
              </w:r>
              <w:r>
                <w:rPr>
                  <w:noProof/>
                </w:rPr>
                <w:br/>
                <w:t xml:space="preserve">Available at: </w:t>
              </w:r>
              <w:r>
                <w:rPr>
                  <w:noProof/>
                  <w:u w:val="single"/>
                </w:rPr>
                <w:t>https://www.hse.gov.uk/legislation/hswa.htm</w:t>
              </w:r>
              <w:r>
                <w:rPr>
                  <w:noProof/>
                </w:rPr>
                <w:br/>
                <w:t>[Accessed 06 April 2023].</w:t>
              </w:r>
            </w:p>
            <w:p w14:paraId="44BFAE4F" w14:textId="3C508087" w:rsidR="00506E28" w:rsidRDefault="00506E28" w:rsidP="00506E28">
              <w:pPr>
                <w:rPr>
                  <w:noProof/>
                </w:rPr>
              </w:pPr>
              <w:r>
                <w:rPr>
                  <w:noProof/>
                </w:rPr>
                <w:br w:type="page"/>
              </w:r>
            </w:p>
            <w:p w14:paraId="73E41BC4" w14:textId="77777777" w:rsidR="00506E28" w:rsidRDefault="00506E28" w:rsidP="00506E28">
              <w:pPr>
                <w:pStyle w:val="Bibliography"/>
                <w:rPr>
                  <w:noProof/>
                </w:rPr>
              </w:pPr>
              <w:r>
                <w:rPr>
                  <w:noProof/>
                </w:rPr>
                <w:lastRenderedPageBreak/>
                <w:t xml:space="preserve">Gov.uk, 2023. </w:t>
              </w:r>
              <w:r>
                <w:rPr>
                  <w:i/>
                  <w:iCs/>
                  <w:noProof/>
                </w:rPr>
                <w:t xml:space="preserve">Millions get pay rise as National Minimum Wage and National Living Wage increase. </w:t>
              </w:r>
              <w:r>
                <w:rPr>
                  <w:noProof/>
                </w:rPr>
                <w:t xml:space="preserve">[Online] </w:t>
              </w:r>
              <w:r>
                <w:rPr>
                  <w:noProof/>
                </w:rPr>
                <w:br/>
                <w:t xml:space="preserve">Available at: </w:t>
              </w:r>
              <w:r>
                <w:rPr>
                  <w:noProof/>
                  <w:u w:val="single"/>
                </w:rPr>
                <w:t>https://www.gov.uk/government/news/millions-get-pay-rise-as-national-minimum-wage-and-national-living-wage-increase#:~:text=National%20Minimum%20wage%20(21%2D22,%C2%A36.83%20to%20%C2%A37.49</w:t>
              </w:r>
              <w:r>
                <w:rPr>
                  <w:noProof/>
                </w:rPr>
                <w:br/>
                <w:t>[Accessed 05 April 2023].</w:t>
              </w:r>
            </w:p>
            <w:p w14:paraId="110A24D1" w14:textId="77777777" w:rsidR="00506E28" w:rsidRDefault="00506E28" w:rsidP="00506E28">
              <w:pPr>
                <w:pStyle w:val="Bibliography"/>
                <w:rPr>
                  <w:noProof/>
                </w:rPr>
              </w:pPr>
              <w:r>
                <w:rPr>
                  <w:noProof/>
                </w:rPr>
                <w:t xml:space="preserve">Kaufmann, C. &amp; Kock, A., 2022. Does project management matter? The relationship between project management effort, complexity, and profitability. </w:t>
              </w:r>
              <w:r>
                <w:rPr>
                  <w:i/>
                  <w:iCs/>
                  <w:noProof/>
                </w:rPr>
                <w:t xml:space="preserve">International Journal of Project Management, </w:t>
              </w:r>
              <w:r>
                <w:rPr>
                  <w:noProof/>
                </w:rPr>
                <w:t>August, 40(6), pp. 624-633.</w:t>
              </w:r>
            </w:p>
            <w:p w14:paraId="4D332E15" w14:textId="77777777" w:rsidR="00506E28" w:rsidRDefault="00506E28" w:rsidP="00506E28">
              <w:pPr>
                <w:pStyle w:val="Bibliography"/>
                <w:rPr>
                  <w:noProof/>
                </w:rPr>
              </w:pPr>
              <w:r>
                <w:rPr>
                  <w:noProof/>
                </w:rPr>
                <w:t xml:space="preserve">Listentotaxman.com, 2021. </w:t>
              </w:r>
              <w:r>
                <w:rPr>
                  <w:i/>
                  <w:iCs/>
                  <w:noProof/>
                </w:rPr>
                <w:t xml:space="preserve">Listentotaxman.com. </w:t>
              </w:r>
              <w:r>
                <w:rPr>
                  <w:noProof/>
                </w:rPr>
                <w:t xml:space="preserve">[Online] </w:t>
              </w:r>
              <w:r>
                <w:rPr>
                  <w:noProof/>
                </w:rPr>
                <w:br/>
                <w:t xml:space="preserve">Available at: </w:t>
              </w:r>
              <w:r>
                <w:rPr>
                  <w:noProof/>
                  <w:u w:val="single"/>
                </w:rPr>
                <w:t>https://listentotaxman.com/</w:t>
              </w:r>
              <w:r>
                <w:rPr>
                  <w:noProof/>
                </w:rPr>
                <w:br/>
                <w:t>[Accessed 09 April 2023].</w:t>
              </w:r>
            </w:p>
            <w:p w14:paraId="3F7BB265" w14:textId="77777777" w:rsidR="00506E28" w:rsidRDefault="00506E28" w:rsidP="00506E28">
              <w:pPr>
                <w:pStyle w:val="Bibliography"/>
                <w:rPr>
                  <w:noProof/>
                </w:rPr>
              </w:pPr>
              <w:r>
                <w:rPr>
                  <w:noProof/>
                </w:rPr>
                <w:t xml:space="preserve">LoopNet.co.uk, 2023. </w:t>
              </w:r>
              <w:r>
                <w:rPr>
                  <w:i/>
                  <w:iCs/>
                  <w:noProof/>
                </w:rPr>
                <w:t xml:space="preserve">Felindre Court. </w:t>
              </w:r>
              <w:r>
                <w:rPr>
                  <w:noProof/>
                </w:rPr>
                <w:t xml:space="preserve">[Online] </w:t>
              </w:r>
              <w:r>
                <w:rPr>
                  <w:noProof/>
                </w:rPr>
                <w:br/>
                <w:t xml:space="preserve">Available at: </w:t>
              </w:r>
              <w:r>
                <w:rPr>
                  <w:noProof/>
                  <w:u w:val="single"/>
                </w:rPr>
                <w:t>https://www.loopnet.co.uk/Listing/Felindre-Court-Bridgend/23406540/</w:t>
              </w:r>
              <w:r>
                <w:rPr>
                  <w:noProof/>
                </w:rPr>
                <w:br/>
                <w:t>[Accessed 04 April 2023].</w:t>
              </w:r>
            </w:p>
            <w:p w14:paraId="0777B392" w14:textId="77777777" w:rsidR="00506E28" w:rsidRDefault="00506E28" w:rsidP="00506E28">
              <w:pPr>
                <w:pStyle w:val="Bibliography"/>
                <w:rPr>
                  <w:noProof/>
                </w:rPr>
              </w:pPr>
              <w:r>
                <w:rPr>
                  <w:noProof/>
                </w:rPr>
                <w:t xml:space="preserve">Marmol, T. d., Fays, B., Probert, C. &amp; 5., 2015. </w:t>
              </w:r>
              <w:r>
                <w:rPr>
                  <w:i/>
                  <w:iCs/>
                  <w:noProof/>
                </w:rPr>
                <w:t xml:space="preserve">PESTLE analysis. </w:t>
              </w:r>
              <w:r>
                <w:rPr>
                  <w:noProof/>
                </w:rPr>
                <w:t>s.l.:Lemaitre Publishing.</w:t>
              </w:r>
            </w:p>
            <w:p w14:paraId="1630AA94" w14:textId="77777777" w:rsidR="00506E28" w:rsidRDefault="00506E28" w:rsidP="00506E28">
              <w:pPr>
                <w:pStyle w:val="Bibliography"/>
                <w:rPr>
                  <w:noProof/>
                </w:rPr>
              </w:pPr>
              <w:r>
                <w:rPr>
                  <w:noProof/>
                </w:rPr>
                <w:t xml:space="preserve">Moneyhelper.org.uk, 2023. </w:t>
              </w:r>
              <w:r>
                <w:rPr>
                  <w:i/>
                  <w:iCs/>
                  <w:noProof/>
                </w:rPr>
                <w:t xml:space="preserve">Workplace pension contribution calculator. </w:t>
              </w:r>
              <w:r>
                <w:rPr>
                  <w:noProof/>
                </w:rPr>
                <w:t xml:space="preserve">[Online] </w:t>
              </w:r>
              <w:r>
                <w:rPr>
                  <w:noProof/>
                </w:rPr>
                <w:br/>
                <w:t xml:space="preserve">Available at: </w:t>
              </w:r>
              <w:r>
                <w:rPr>
                  <w:noProof/>
                  <w:u w:val="single"/>
                </w:rPr>
                <w:t>https://www.moneyhelper.org.uk/en/pensions-and-retirement/auto-enrolment/use-our-workplace-pension-calculator</w:t>
              </w:r>
              <w:r>
                <w:rPr>
                  <w:noProof/>
                </w:rPr>
                <w:br/>
                <w:t>[Accessed 09 April 2023].</w:t>
              </w:r>
            </w:p>
            <w:p w14:paraId="52DB2CC4" w14:textId="29B2D3B1" w:rsidR="00C80DBD" w:rsidRDefault="00C80DBD" w:rsidP="00506E28">
              <w:pPr>
                <w:spacing w:line="276" w:lineRule="auto"/>
              </w:pPr>
              <w:r>
                <w:rPr>
                  <w:b/>
                  <w:bCs/>
                  <w:noProof/>
                </w:rPr>
                <w:fldChar w:fldCharType="end"/>
              </w:r>
            </w:p>
          </w:sdtContent>
        </w:sdt>
      </w:sdtContent>
    </w:sdt>
    <w:p w14:paraId="25FA39CE" w14:textId="77777777" w:rsidR="008B5F8F" w:rsidRPr="00D51A67" w:rsidRDefault="008B5F8F" w:rsidP="00D97444">
      <w:pPr>
        <w:spacing w:line="360" w:lineRule="auto"/>
      </w:pPr>
    </w:p>
    <w:sectPr w:rsidR="008B5F8F" w:rsidRPr="00D51A67" w:rsidSect="00184B17">
      <w:footerReference w:type="firs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6735AB" w14:textId="77777777" w:rsidR="00CE20B7" w:rsidRDefault="00CE20B7" w:rsidP="00184B17">
      <w:pPr>
        <w:spacing w:after="0" w:line="240" w:lineRule="auto"/>
      </w:pPr>
      <w:r>
        <w:separator/>
      </w:r>
    </w:p>
  </w:endnote>
  <w:endnote w:type="continuationSeparator" w:id="0">
    <w:p w14:paraId="47E77F1E" w14:textId="77777777" w:rsidR="00CE20B7" w:rsidRDefault="00CE20B7" w:rsidP="00184B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2150E8" w14:textId="77777777" w:rsidR="00BA7F6B" w:rsidRDefault="00BA7F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0792377"/>
      <w:docPartObj>
        <w:docPartGallery w:val="Page Numbers (Bottom of Page)"/>
        <w:docPartUnique/>
      </w:docPartObj>
    </w:sdtPr>
    <w:sdtEndPr>
      <w:rPr>
        <w:noProof/>
      </w:rPr>
    </w:sdtEndPr>
    <w:sdtContent>
      <w:p w14:paraId="4C9BFB2D" w14:textId="227D563E" w:rsidR="00BA7F6B" w:rsidRDefault="00BA7F6B">
        <w:pPr>
          <w:pStyle w:val="Footer"/>
          <w:jc w:val="right"/>
        </w:pPr>
        <w:r>
          <w:fldChar w:fldCharType="begin"/>
        </w:r>
        <w:r>
          <w:instrText xml:space="preserve"> PAGE   \* MERGEFORMAT </w:instrText>
        </w:r>
        <w:r>
          <w:fldChar w:fldCharType="separate"/>
        </w:r>
        <w:r w:rsidR="005922E2">
          <w:rPr>
            <w:noProof/>
          </w:rPr>
          <w:t>14</w:t>
        </w:r>
        <w:r>
          <w:rPr>
            <w:noProof/>
          </w:rPr>
          <w:fldChar w:fldCharType="end"/>
        </w:r>
      </w:p>
    </w:sdtContent>
  </w:sdt>
  <w:p w14:paraId="1C828E46" w14:textId="77777777" w:rsidR="00BA7F6B" w:rsidRDefault="00BA7F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2778281"/>
      <w:docPartObj>
        <w:docPartGallery w:val="Page Numbers (Bottom of Page)"/>
        <w:docPartUnique/>
      </w:docPartObj>
    </w:sdtPr>
    <w:sdtEndPr>
      <w:rPr>
        <w:noProof/>
      </w:rPr>
    </w:sdtEndPr>
    <w:sdtContent>
      <w:p w14:paraId="6ABE6C35" w14:textId="694FE614" w:rsidR="00BA7F6B" w:rsidRDefault="00BA7F6B">
        <w:pPr>
          <w:pStyle w:val="Footer"/>
          <w:jc w:val="right"/>
        </w:pPr>
      </w:p>
    </w:sdtContent>
  </w:sdt>
  <w:p w14:paraId="494EAFE3" w14:textId="77777777" w:rsidR="00BA7F6B" w:rsidRDefault="00BA7F6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4729880"/>
      <w:docPartObj>
        <w:docPartGallery w:val="Page Numbers (Bottom of Page)"/>
        <w:docPartUnique/>
      </w:docPartObj>
    </w:sdtPr>
    <w:sdtEndPr>
      <w:rPr>
        <w:noProof/>
      </w:rPr>
    </w:sdtEndPr>
    <w:sdtContent>
      <w:p w14:paraId="4C333581" w14:textId="1DD41598" w:rsidR="00BA7F6B" w:rsidRDefault="00BA7F6B">
        <w:pPr>
          <w:pStyle w:val="Footer"/>
          <w:jc w:val="right"/>
        </w:pPr>
        <w:r>
          <w:fldChar w:fldCharType="begin"/>
        </w:r>
        <w:r>
          <w:instrText xml:space="preserve"> PAGE   \* MERGEFORMAT </w:instrText>
        </w:r>
        <w:r>
          <w:fldChar w:fldCharType="separate"/>
        </w:r>
        <w:r w:rsidR="005922E2">
          <w:rPr>
            <w:noProof/>
          </w:rPr>
          <w:t>i</w:t>
        </w:r>
        <w:r>
          <w:rPr>
            <w:noProof/>
          </w:rPr>
          <w:fldChar w:fldCharType="end"/>
        </w:r>
      </w:p>
    </w:sdtContent>
  </w:sdt>
  <w:p w14:paraId="63986B0E" w14:textId="77777777" w:rsidR="00BA7F6B" w:rsidRDefault="00BA7F6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46C0C0" w14:textId="3D2AD203" w:rsidR="00BA7F6B" w:rsidRDefault="00BA7F6B">
    <w:pPr>
      <w:pStyle w:val="Footer"/>
      <w:jc w:val="right"/>
    </w:pPr>
  </w:p>
  <w:p w14:paraId="18B3FBEE" w14:textId="77777777" w:rsidR="00BA7F6B" w:rsidRDefault="00BA7F6B">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7590182"/>
      <w:docPartObj>
        <w:docPartGallery w:val="Page Numbers (Bottom of Page)"/>
        <w:docPartUnique/>
      </w:docPartObj>
    </w:sdtPr>
    <w:sdtEndPr>
      <w:rPr>
        <w:noProof/>
      </w:rPr>
    </w:sdtEndPr>
    <w:sdtContent>
      <w:p w14:paraId="2C31B849" w14:textId="0679DC13" w:rsidR="00BA7F6B" w:rsidRDefault="00BA7F6B">
        <w:pPr>
          <w:pStyle w:val="Footer"/>
          <w:jc w:val="right"/>
        </w:pPr>
        <w:r>
          <w:fldChar w:fldCharType="begin"/>
        </w:r>
        <w:r>
          <w:instrText xml:space="preserve"> PAGE   \* MERGEFORMAT </w:instrText>
        </w:r>
        <w:r>
          <w:fldChar w:fldCharType="separate"/>
        </w:r>
        <w:r w:rsidR="005922E2">
          <w:rPr>
            <w:noProof/>
          </w:rPr>
          <w:t>1</w:t>
        </w:r>
        <w:r>
          <w:rPr>
            <w:noProof/>
          </w:rPr>
          <w:fldChar w:fldCharType="end"/>
        </w:r>
      </w:p>
    </w:sdtContent>
  </w:sdt>
  <w:p w14:paraId="0A778045" w14:textId="77777777" w:rsidR="00BA7F6B" w:rsidRDefault="00BA7F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854430" w14:textId="77777777" w:rsidR="00CE20B7" w:rsidRDefault="00CE20B7" w:rsidP="00184B17">
      <w:pPr>
        <w:spacing w:after="0" w:line="240" w:lineRule="auto"/>
      </w:pPr>
      <w:r>
        <w:separator/>
      </w:r>
    </w:p>
  </w:footnote>
  <w:footnote w:type="continuationSeparator" w:id="0">
    <w:p w14:paraId="0F2854D9" w14:textId="77777777" w:rsidR="00CE20B7" w:rsidRDefault="00CE20B7" w:rsidP="00184B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ACB4F6" w14:textId="77777777" w:rsidR="00BA7F6B" w:rsidRDefault="00BA7F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164E91" w14:textId="77777777" w:rsidR="00BA7F6B" w:rsidRDefault="00BA7F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73DCA4" w14:textId="77777777" w:rsidR="00BA7F6B" w:rsidRDefault="00BA7F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C3B53"/>
    <w:multiLevelType w:val="hybridMultilevel"/>
    <w:tmpl w:val="2DA8F3D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ABE50EF"/>
    <w:multiLevelType w:val="hybridMultilevel"/>
    <w:tmpl w:val="73C49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73DEA"/>
    <w:multiLevelType w:val="hybridMultilevel"/>
    <w:tmpl w:val="E79A9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D68DC"/>
    <w:multiLevelType w:val="hybridMultilevel"/>
    <w:tmpl w:val="044ADA06"/>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2CC2FB4"/>
    <w:multiLevelType w:val="hybridMultilevel"/>
    <w:tmpl w:val="79DA12F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23924E69"/>
    <w:multiLevelType w:val="hybridMultilevel"/>
    <w:tmpl w:val="9B7C4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843DF0"/>
    <w:multiLevelType w:val="hybridMultilevel"/>
    <w:tmpl w:val="DDF8F3B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33BD0E48"/>
    <w:multiLevelType w:val="hybridMultilevel"/>
    <w:tmpl w:val="05C4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17605F"/>
    <w:multiLevelType w:val="hybridMultilevel"/>
    <w:tmpl w:val="C6042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825D94"/>
    <w:multiLevelType w:val="hybridMultilevel"/>
    <w:tmpl w:val="2EC24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273F0"/>
    <w:multiLevelType w:val="multilevel"/>
    <w:tmpl w:val="E5349E4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51E32942"/>
    <w:multiLevelType w:val="hybridMultilevel"/>
    <w:tmpl w:val="1BAAA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F16276"/>
    <w:multiLevelType w:val="hybridMultilevel"/>
    <w:tmpl w:val="1E46A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FF4B24"/>
    <w:multiLevelType w:val="hybridMultilevel"/>
    <w:tmpl w:val="EA0A1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30050C"/>
    <w:multiLevelType w:val="hybridMultilevel"/>
    <w:tmpl w:val="95CAF6F8"/>
    <w:lvl w:ilvl="0" w:tplc="89A2AA0E">
      <w:start w:val="1"/>
      <w:numFmt w:val="decimal"/>
      <w:lvlText w:val="%1.0"/>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7B0616"/>
    <w:multiLevelType w:val="hybridMultilevel"/>
    <w:tmpl w:val="530090CE"/>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6" w15:restartNumberingAfterBreak="0">
    <w:nsid w:val="7F5F2E73"/>
    <w:multiLevelType w:val="hybridMultilevel"/>
    <w:tmpl w:val="9B44F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4"/>
  </w:num>
  <w:num w:numId="3">
    <w:abstractNumId w:val="15"/>
  </w:num>
  <w:num w:numId="4">
    <w:abstractNumId w:val="0"/>
  </w:num>
  <w:num w:numId="5">
    <w:abstractNumId w:val="4"/>
  </w:num>
  <w:num w:numId="6">
    <w:abstractNumId w:val="13"/>
  </w:num>
  <w:num w:numId="7">
    <w:abstractNumId w:val="5"/>
  </w:num>
  <w:num w:numId="8">
    <w:abstractNumId w:val="2"/>
  </w:num>
  <w:num w:numId="9">
    <w:abstractNumId w:val="8"/>
  </w:num>
  <w:num w:numId="10">
    <w:abstractNumId w:val="12"/>
  </w:num>
  <w:num w:numId="11">
    <w:abstractNumId w:val="3"/>
  </w:num>
  <w:num w:numId="12">
    <w:abstractNumId w:val="6"/>
  </w:num>
  <w:num w:numId="13">
    <w:abstractNumId w:val="11"/>
  </w:num>
  <w:num w:numId="14">
    <w:abstractNumId w:val="7"/>
  </w:num>
  <w:num w:numId="15">
    <w:abstractNumId w:val="9"/>
  </w:num>
  <w:num w:numId="16">
    <w:abstractNumId w:val="16"/>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4B17"/>
    <w:rsid w:val="00002463"/>
    <w:rsid w:val="0001453E"/>
    <w:rsid w:val="00023FA0"/>
    <w:rsid w:val="000273AF"/>
    <w:rsid w:val="0003251C"/>
    <w:rsid w:val="0004126C"/>
    <w:rsid w:val="00047421"/>
    <w:rsid w:val="0005369D"/>
    <w:rsid w:val="00066019"/>
    <w:rsid w:val="000702A8"/>
    <w:rsid w:val="00071A97"/>
    <w:rsid w:val="000852F4"/>
    <w:rsid w:val="00086E8D"/>
    <w:rsid w:val="000929A3"/>
    <w:rsid w:val="000A36F0"/>
    <w:rsid w:val="000B09CA"/>
    <w:rsid w:val="000B5A60"/>
    <w:rsid w:val="000C76B5"/>
    <w:rsid w:val="000E1849"/>
    <w:rsid w:val="00100DCA"/>
    <w:rsid w:val="00103362"/>
    <w:rsid w:val="00113234"/>
    <w:rsid w:val="00126E48"/>
    <w:rsid w:val="001434B4"/>
    <w:rsid w:val="001524B0"/>
    <w:rsid w:val="001537CF"/>
    <w:rsid w:val="00153A97"/>
    <w:rsid w:val="00156A12"/>
    <w:rsid w:val="00160584"/>
    <w:rsid w:val="001649A4"/>
    <w:rsid w:val="00167F13"/>
    <w:rsid w:val="0017491B"/>
    <w:rsid w:val="00184B17"/>
    <w:rsid w:val="0019387E"/>
    <w:rsid w:val="0019762D"/>
    <w:rsid w:val="001A2C90"/>
    <w:rsid w:val="001B3E34"/>
    <w:rsid w:val="001C6D74"/>
    <w:rsid w:val="001D0AD1"/>
    <w:rsid w:val="001D7F5D"/>
    <w:rsid w:val="001E1BB7"/>
    <w:rsid w:val="00206A8E"/>
    <w:rsid w:val="0022270D"/>
    <w:rsid w:val="00226146"/>
    <w:rsid w:val="002331B1"/>
    <w:rsid w:val="002376B0"/>
    <w:rsid w:val="00250342"/>
    <w:rsid w:val="002506CD"/>
    <w:rsid w:val="002564AE"/>
    <w:rsid w:val="0026151A"/>
    <w:rsid w:val="00262364"/>
    <w:rsid w:val="0026383A"/>
    <w:rsid w:val="0026419A"/>
    <w:rsid w:val="00270E64"/>
    <w:rsid w:val="002725F0"/>
    <w:rsid w:val="00280D26"/>
    <w:rsid w:val="0028159F"/>
    <w:rsid w:val="00290F58"/>
    <w:rsid w:val="002939BB"/>
    <w:rsid w:val="002A0A3A"/>
    <w:rsid w:val="002A17B9"/>
    <w:rsid w:val="002B5D3C"/>
    <w:rsid w:val="002B6323"/>
    <w:rsid w:val="002B6B3D"/>
    <w:rsid w:val="002E6F44"/>
    <w:rsid w:val="003029F8"/>
    <w:rsid w:val="003161F7"/>
    <w:rsid w:val="0032014D"/>
    <w:rsid w:val="003268DA"/>
    <w:rsid w:val="00327C02"/>
    <w:rsid w:val="00330E8B"/>
    <w:rsid w:val="00344332"/>
    <w:rsid w:val="0034493E"/>
    <w:rsid w:val="003549BD"/>
    <w:rsid w:val="00355830"/>
    <w:rsid w:val="003621A3"/>
    <w:rsid w:val="00365475"/>
    <w:rsid w:val="003706E5"/>
    <w:rsid w:val="00381667"/>
    <w:rsid w:val="003820DD"/>
    <w:rsid w:val="003844C3"/>
    <w:rsid w:val="00385D40"/>
    <w:rsid w:val="0038638E"/>
    <w:rsid w:val="0038692E"/>
    <w:rsid w:val="003A2702"/>
    <w:rsid w:val="003A2D86"/>
    <w:rsid w:val="003B534D"/>
    <w:rsid w:val="003B6D2C"/>
    <w:rsid w:val="003C3B93"/>
    <w:rsid w:val="003C56D4"/>
    <w:rsid w:val="003D4DDC"/>
    <w:rsid w:val="003E7F14"/>
    <w:rsid w:val="003F0F08"/>
    <w:rsid w:val="003F2D96"/>
    <w:rsid w:val="00403697"/>
    <w:rsid w:val="004201CB"/>
    <w:rsid w:val="00424AF5"/>
    <w:rsid w:val="00433E91"/>
    <w:rsid w:val="00454B12"/>
    <w:rsid w:val="0047203E"/>
    <w:rsid w:val="00481796"/>
    <w:rsid w:val="00491BFC"/>
    <w:rsid w:val="00495EE7"/>
    <w:rsid w:val="004A42D2"/>
    <w:rsid w:val="004A4A5D"/>
    <w:rsid w:val="004A77A1"/>
    <w:rsid w:val="004C4DF0"/>
    <w:rsid w:val="004D56C7"/>
    <w:rsid w:val="004E0B46"/>
    <w:rsid w:val="004E720D"/>
    <w:rsid w:val="004F0561"/>
    <w:rsid w:val="004F0FFE"/>
    <w:rsid w:val="004F1602"/>
    <w:rsid w:val="004F3A87"/>
    <w:rsid w:val="00501376"/>
    <w:rsid w:val="00504C18"/>
    <w:rsid w:val="00506E28"/>
    <w:rsid w:val="0050798A"/>
    <w:rsid w:val="00516579"/>
    <w:rsid w:val="00530EA5"/>
    <w:rsid w:val="00530F7E"/>
    <w:rsid w:val="00550DF5"/>
    <w:rsid w:val="00560113"/>
    <w:rsid w:val="00565BA7"/>
    <w:rsid w:val="00570351"/>
    <w:rsid w:val="00572F61"/>
    <w:rsid w:val="00573D5B"/>
    <w:rsid w:val="00575DD7"/>
    <w:rsid w:val="00585D6B"/>
    <w:rsid w:val="005922E2"/>
    <w:rsid w:val="005930FF"/>
    <w:rsid w:val="00595838"/>
    <w:rsid w:val="005A1A87"/>
    <w:rsid w:val="005A224B"/>
    <w:rsid w:val="005B200E"/>
    <w:rsid w:val="005B56EB"/>
    <w:rsid w:val="005C30DA"/>
    <w:rsid w:val="005D0C1F"/>
    <w:rsid w:val="005E43AC"/>
    <w:rsid w:val="005E7A78"/>
    <w:rsid w:val="005F214A"/>
    <w:rsid w:val="005F35CB"/>
    <w:rsid w:val="005F5087"/>
    <w:rsid w:val="005F7755"/>
    <w:rsid w:val="005F77AB"/>
    <w:rsid w:val="00600D88"/>
    <w:rsid w:val="006015B8"/>
    <w:rsid w:val="00601B9D"/>
    <w:rsid w:val="0060243D"/>
    <w:rsid w:val="00604968"/>
    <w:rsid w:val="006054BC"/>
    <w:rsid w:val="00634EA5"/>
    <w:rsid w:val="00637487"/>
    <w:rsid w:val="0064012E"/>
    <w:rsid w:val="00645549"/>
    <w:rsid w:val="00660468"/>
    <w:rsid w:val="00667A9E"/>
    <w:rsid w:val="00675E70"/>
    <w:rsid w:val="00676537"/>
    <w:rsid w:val="0069049C"/>
    <w:rsid w:val="00690C04"/>
    <w:rsid w:val="00691A47"/>
    <w:rsid w:val="006954B3"/>
    <w:rsid w:val="006A7B66"/>
    <w:rsid w:val="006B40A6"/>
    <w:rsid w:val="006B458E"/>
    <w:rsid w:val="006B65A1"/>
    <w:rsid w:val="006D259D"/>
    <w:rsid w:val="006D4B3B"/>
    <w:rsid w:val="006E17B3"/>
    <w:rsid w:val="006E5C4F"/>
    <w:rsid w:val="006E6BA9"/>
    <w:rsid w:val="006E7764"/>
    <w:rsid w:val="00705309"/>
    <w:rsid w:val="0072148D"/>
    <w:rsid w:val="00724C55"/>
    <w:rsid w:val="00733932"/>
    <w:rsid w:val="0073674A"/>
    <w:rsid w:val="0076484B"/>
    <w:rsid w:val="00772107"/>
    <w:rsid w:val="007741E1"/>
    <w:rsid w:val="00781A78"/>
    <w:rsid w:val="00784B3F"/>
    <w:rsid w:val="00787533"/>
    <w:rsid w:val="007A58F3"/>
    <w:rsid w:val="007B5606"/>
    <w:rsid w:val="007C1CB9"/>
    <w:rsid w:val="007C6903"/>
    <w:rsid w:val="007D0EE9"/>
    <w:rsid w:val="007D0FD8"/>
    <w:rsid w:val="007E3609"/>
    <w:rsid w:val="007F00F4"/>
    <w:rsid w:val="007F4944"/>
    <w:rsid w:val="0081117F"/>
    <w:rsid w:val="00813C25"/>
    <w:rsid w:val="00817467"/>
    <w:rsid w:val="00833A60"/>
    <w:rsid w:val="00837D7C"/>
    <w:rsid w:val="00844EC0"/>
    <w:rsid w:val="008465F2"/>
    <w:rsid w:val="008521DB"/>
    <w:rsid w:val="008604A6"/>
    <w:rsid w:val="00863D3D"/>
    <w:rsid w:val="00864675"/>
    <w:rsid w:val="0087009D"/>
    <w:rsid w:val="008716AA"/>
    <w:rsid w:val="008774FA"/>
    <w:rsid w:val="008805B1"/>
    <w:rsid w:val="00881387"/>
    <w:rsid w:val="00885E7B"/>
    <w:rsid w:val="008862E8"/>
    <w:rsid w:val="00893175"/>
    <w:rsid w:val="00895BC3"/>
    <w:rsid w:val="008B5F8F"/>
    <w:rsid w:val="008C465B"/>
    <w:rsid w:val="008C5CC3"/>
    <w:rsid w:val="008D4324"/>
    <w:rsid w:val="008E33B1"/>
    <w:rsid w:val="008F26E3"/>
    <w:rsid w:val="008F4027"/>
    <w:rsid w:val="008F4BF0"/>
    <w:rsid w:val="009017D4"/>
    <w:rsid w:val="0090497F"/>
    <w:rsid w:val="00905051"/>
    <w:rsid w:val="009079DF"/>
    <w:rsid w:val="00910551"/>
    <w:rsid w:val="00910952"/>
    <w:rsid w:val="00914887"/>
    <w:rsid w:val="00922237"/>
    <w:rsid w:val="00930863"/>
    <w:rsid w:val="00930B71"/>
    <w:rsid w:val="00943AE0"/>
    <w:rsid w:val="009441E1"/>
    <w:rsid w:val="00947DA1"/>
    <w:rsid w:val="009557C4"/>
    <w:rsid w:val="00955F6C"/>
    <w:rsid w:val="0096051F"/>
    <w:rsid w:val="00962168"/>
    <w:rsid w:val="00971899"/>
    <w:rsid w:val="0098040C"/>
    <w:rsid w:val="00985CDB"/>
    <w:rsid w:val="009A14B8"/>
    <w:rsid w:val="009A6CB7"/>
    <w:rsid w:val="009C0D29"/>
    <w:rsid w:val="009C20BE"/>
    <w:rsid w:val="009C41CF"/>
    <w:rsid w:val="009D704B"/>
    <w:rsid w:val="009E31C5"/>
    <w:rsid w:val="009F1209"/>
    <w:rsid w:val="00A26629"/>
    <w:rsid w:val="00A31B14"/>
    <w:rsid w:val="00A3319E"/>
    <w:rsid w:val="00A44EBE"/>
    <w:rsid w:val="00A46039"/>
    <w:rsid w:val="00A67B1E"/>
    <w:rsid w:val="00A8661F"/>
    <w:rsid w:val="00A91E5B"/>
    <w:rsid w:val="00AA2AD8"/>
    <w:rsid w:val="00AC2F5C"/>
    <w:rsid w:val="00AD32E9"/>
    <w:rsid w:val="00AE197A"/>
    <w:rsid w:val="00AF384D"/>
    <w:rsid w:val="00B01E2E"/>
    <w:rsid w:val="00B05681"/>
    <w:rsid w:val="00B11F36"/>
    <w:rsid w:val="00B20362"/>
    <w:rsid w:val="00B356F2"/>
    <w:rsid w:val="00B35D6C"/>
    <w:rsid w:val="00B451DE"/>
    <w:rsid w:val="00B46741"/>
    <w:rsid w:val="00B63AEE"/>
    <w:rsid w:val="00B6525E"/>
    <w:rsid w:val="00B66E40"/>
    <w:rsid w:val="00B7279B"/>
    <w:rsid w:val="00B85315"/>
    <w:rsid w:val="00B944F2"/>
    <w:rsid w:val="00B95528"/>
    <w:rsid w:val="00BA07FB"/>
    <w:rsid w:val="00BA6D3F"/>
    <w:rsid w:val="00BA74A9"/>
    <w:rsid w:val="00BA7F6B"/>
    <w:rsid w:val="00BB0F27"/>
    <w:rsid w:val="00BB1E69"/>
    <w:rsid w:val="00BC078C"/>
    <w:rsid w:val="00BC2D66"/>
    <w:rsid w:val="00BC3ECA"/>
    <w:rsid w:val="00BF225D"/>
    <w:rsid w:val="00C005C2"/>
    <w:rsid w:val="00C13336"/>
    <w:rsid w:val="00C22041"/>
    <w:rsid w:val="00C31417"/>
    <w:rsid w:val="00C376B9"/>
    <w:rsid w:val="00C702A1"/>
    <w:rsid w:val="00C73A09"/>
    <w:rsid w:val="00C7477B"/>
    <w:rsid w:val="00C80DBD"/>
    <w:rsid w:val="00C843BF"/>
    <w:rsid w:val="00C90DB2"/>
    <w:rsid w:val="00CA461E"/>
    <w:rsid w:val="00CA4894"/>
    <w:rsid w:val="00CB273E"/>
    <w:rsid w:val="00CC621C"/>
    <w:rsid w:val="00CD7197"/>
    <w:rsid w:val="00CE20B7"/>
    <w:rsid w:val="00CE38B2"/>
    <w:rsid w:val="00CE668D"/>
    <w:rsid w:val="00CE69D6"/>
    <w:rsid w:val="00CF59CE"/>
    <w:rsid w:val="00CF6C0D"/>
    <w:rsid w:val="00CF728D"/>
    <w:rsid w:val="00D03724"/>
    <w:rsid w:val="00D05FC4"/>
    <w:rsid w:val="00D12F4E"/>
    <w:rsid w:val="00D248B0"/>
    <w:rsid w:val="00D339F0"/>
    <w:rsid w:val="00D34D5F"/>
    <w:rsid w:val="00D3605F"/>
    <w:rsid w:val="00D36431"/>
    <w:rsid w:val="00D476A0"/>
    <w:rsid w:val="00D51A67"/>
    <w:rsid w:val="00D60264"/>
    <w:rsid w:val="00D627CF"/>
    <w:rsid w:val="00D7203B"/>
    <w:rsid w:val="00D72656"/>
    <w:rsid w:val="00D8189B"/>
    <w:rsid w:val="00D84E0B"/>
    <w:rsid w:val="00D96014"/>
    <w:rsid w:val="00D97444"/>
    <w:rsid w:val="00DA50C0"/>
    <w:rsid w:val="00DB2838"/>
    <w:rsid w:val="00DB4471"/>
    <w:rsid w:val="00DB61CE"/>
    <w:rsid w:val="00DC1515"/>
    <w:rsid w:val="00DC7B89"/>
    <w:rsid w:val="00DD053A"/>
    <w:rsid w:val="00DD4376"/>
    <w:rsid w:val="00DD6E08"/>
    <w:rsid w:val="00DE64DA"/>
    <w:rsid w:val="00DF6934"/>
    <w:rsid w:val="00E04890"/>
    <w:rsid w:val="00E15CA4"/>
    <w:rsid w:val="00E21038"/>
    <w:rsid w:val="00E23EB2"/>
    <w:rsid w:val="00E31C1E"/>
    <w:rsid w:val="00E32670"/>
    <w:rsid w:val="00E33CCE"/>
    <w:rsid w:val="00E553F5"/>
    <w:rsid w:val="00E5703E"/>
    <w:rsid w:val="00E627C4"/>
    <w:rsid w:val="00EA5D53"/>
    <w:rsid w:val="00EB118D"/>
    <w:rsid w:val="00EB5B89"/>
    <w:rsid w:val="00EC034D"/>
    <w:rsid w:val="00ED294E"/>
    <w:rsid w:val="00ED6298"/>
    <w:rsid w:val="00EF2DD0"/>
    <w:rsid w:val="00EF7715"/>
    <w:rsid w:val="00F06426"/>
    <w:rsid w:val="00F0719E"/>
    <w:rsid w:val="00F14DEE"/>
    <w:rsid w:val="00F20739"/>
    <w:rsid w:val="00F2265B"/>
    <w:rsid w:val="00F3140A"/>
    <w:rsid w:val="00F41D77"/>
    <w:rsid w:val="00F41E3F"/>
    <w:rsid w:val="00F44B81"/>
    <w:rsid w:val="00F525EF"/>
    <w:rsid w:val="00F54B08"/>
    <w:rsid w:val="00F57B9B"/>
    <w:rsid w:val="00F62917"/>
    <w:rsid w:val="00F63D0C"/>
    <w:rsid w:val="00F708D5"/>
    <w:rsid w:val="00F84B18"/>
    <w:rsid w:val="00F853D0"/>
    <w:rsid w:val="00F945A0"/>
    <w:rsid w:val="00FA4AE6"/>
    <w:rsid w:val="00FA75C5"/>
    <w:rsid w:val="00FB0582"/>
    <w:rsid w:val="00FB140B"/>
    <w:rsid w:val="00FB1F1E"/>
    <w:rsid w:val="00FB73A0"/>
    <w:rsid w:val="00FC7638"/>
    <w:rsid w:val="00FD11C7"/>
    <w:rsid w:val="00FD4032"/>
    <w:rsid w:val="00FE7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862CEE"/>
  <w15:chartTrackingRefBased/>
  <w15:docId w15:val="{C1B1297D-0DFC-455B-A274-44975C354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4B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73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4B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4B17"/>
    <w:rPr>
      <w:rFonts w:eastAsiaTheme="minorEastAsia"/>
      <w:lang w:val="en-US"/>
    </w:rPr>
  </w:style>
  <w:style w:type="character" w:customStyle="1" w:styleId="Heading1Char">
    <w:name w:val="Heading 1 Char"/>
    <w:basedOn w:val="DefaultParagraphFont"/>
    <w:link w:val="Heading1"/>
    <w:uiPriority w:val="9"/>
    <w:rsid w:val="00184B1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84B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B17"/>
  </w:style>
  <w:style w:type="paragraph" w:styleId="Footer">
    <w:name w:val="footer"/>
    <w:basedOn w:val="Normal"/>
    <w:link w:val="FooterChar"/>
    <w:uiPriority w:val="99"/>
    <w:unhideWhenUsed/>
    <w:rsid w:val="00184B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B17"/>
  </w:style>
  <w:style w:type="paragraph" w:styleId="TOCHeading">
    <w:name w:val="TOC Heading"/>
    <w:basedOn w:val="Heading1"/>
    <w:next w:val="Normal"/>
    <w:uiPriority w:val="39"/>
    <w:unhideWhenUsed/>
    <w:qFormat/>
    <w:rsid w:val="00184B17"/>
    <w:pPr>
      <w:outlineLvl w:val="9"/>
    </w:pPr>
    <w:rPr>
      <w:lang w:val="en-US"/>
    </w:rPr>
  </w:style>
  <w:style w:type="paragraph" w:styleId="TOC1">
    <w:name w:val="toc 1"/>
    <w:basedOn w:val="Normal"/>
    <w:next w:val="Normal"/>
    <w:autoRedefine/>
    <w:uiPriority w:val="39"/>
    <w:unhideWhenUsed/>
    <w:rsid w:val="00184B17"/>
    <w:pPr>
      <w:spacing w:after="100"/>
    </w:pPr>
  </w:style>
  <w:style w:type="character" w:styleId="Hyperlink">
    <w:name w:val="Hyperlink"/>
    <w:basedOn w:val="DefaultParagraphFont"/>
    <w:uiPriority w:val="99"/>
    <w:unhideWhenUsed/>
    <w:rsid w:val="00184B17"/>
    <w:rPr>
      <w:color w:val="0563C1" w:themeColor="hyperlink"/>
      <w:u w:val="single"/>
    </w:rPr>
  </w:style>
  <w:style w:type="paragraph" w:styleId="ListParagraph">
    <w:name w:val="List Paragraph"/>
    <w:basedOn w:val="Normal"/>
    <w:uiPriority w:val="34"/>
    <w:qFormat/>
    <w:rsid w:val="00893175"/>
    <w:pPr>
      <w:ind w:left="720"/>
      <w:contextualSpacing/>
    </w:pPr>
  </w:style>
  <w:style w:type="character" w:customStyle="1" w:styleId="Heading2Char">
    <w:name w:val="Heading 2 Char"/>
    <w:basedOn w:val="DefaultParagraphFont"/>
    <w:link w:val="Heading2"/>
    <w:uiPriority w:val="9"/>
    <w:rsid w:val="000273AF"/>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0852F4"/>
    <w:rPr>
      <w:color w:val="808080"/>
    </w:rPr>
  </w:style>
  <w:style w:type="table" w:styleId="TableGrid">
    <w:name w:val="Table Grid"/>
    <w:basedOn w:val="TableNormal"/>
    <w:uiPriority w:val="39"/>
    <w:rsid w:val="00023F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80DBD"/>
    <w:pPr>
      <w:spacing w:after="100"/>
      <w:ind w:left="220"/>
    </w:pPr>
  </w:style>
  <w:style w:type="paragraph" w:styleId="Bibliography">
    <w:name w:val="Bibliography"/>
    <w:basedOn w:val="Normal"/>
    <w:next w:val="Normal"/>
    <w:uiPriority w:val="37"/>
    <w:unhideWhenUsed/>
    <w:rsid w:val="00C80D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552289">
      <w:bodyDiv w:val="1"/>
      <w:marLeft w:val="0"/>
      <w:marRight w:val="0"/>
      <w:marTop w:val="0"/>
      <w:marBottom w:val="0"/>
      <w:divBdr>
        <w:top w:val="none" w:sz="0" w:space="0" w:color="auto"/>
        <w:left w:val="none" w:sz="0" w:space="0" w:color="auto"/>
        <w:bottom w:val="none" w:sz="0" w:space="0" w:color="auto"/>
        <w:right w:val="none" w:sz="0" w:space="0" w:color="auto"/>
      </w:divBdr>
    </w:div>
    <w:div w:id="46729348">
      <w:bodyDiv w:val="1"/>
      <w:marLeft w:val="0"/>
      <w:marRight w:val="0"/>
      <w:marTop w:val="0"/>
      <w:marBottom w:val="0"/>
      <w:divBdr>
        <w:top w:val="none" w:sz="0" w:space="0" w:color="auto"/>
        <w:left w:val="none" w:sz="0" w:space="0" w:color="auto"/>
        <w:bottom w:val="none" w:sz="0" w:space="0" w:color="auto"/>
        <w:right w:val="none" w:sz="0" w:space="0" w:color="auto"/>
      </w:divBdr>
    </w:div>
    <w:div w:id="64036521">
      <w:bodyDiv w:val="1"/>
      <w:marLeft w:val="0"/>
      <w:marRight w:val="0"/>
      <w:marTop w:val="0"/>
      <w:marBottom w:val="0"/>
      <w:divBdr>
        <w:top w:val="none" w:sz="0" w:space="0" w:color="auto"/>
        <w:left w:val="none" w:sz="0" w:space="0" w:color="auto"/>
        <w:bottom w:val="none" w:sz="0" w:space="0" w:color="auto"/>
        <w:right w:val="none" w:sz="0" w:space="0" w:color="auto"/>
      </w:divBdr>
    </w:div>
    <w:div w:id="71700754">
      <w:bodyDiv w:val="1"/>
      <w:marLeft w:val="0"/>
      <w:marRight w:val="0"/>
      <w:marTop w:val="0"/>
      <w:marBottom w:val="0"/>
      <w:divBdr>
        <w:top w:val="none" w:sz="0" w:space="0" w:color="auto"/>
        <w:left w:val="none" w:sz="0" w:space="0" w:color="auto"/>
        <w:bottom w:val="none" w:sz="0" w:space="0" w:color="auto"/>
        <w:right w:val="none" w:sz="0" w:space="0" w:color="auto"/>
      </w:divBdr>
    </w:div>
    <w:div w:id="144250000">
      <w:bodyDiv w:val="1"/>
      <w:marLeft w:val="0"/>
      <w:marRight w:val="0"/>
      <w:marTop w:val="0"/>
      <w:marBottom w:val="0"/>
      <w:divBdr>
        <w:top w:val="none" w:sz="0" w:space="0" w:color="auto"/>
        <w:left w:val="none" w:sz="0" w:space="0" w:color="auto"/>
        <w:bottom w:val="none" w:sz="0" w:space="0" w:color="auto"/>
        <w:right w:val="none" w:sz="0" w:space="0" w:color="auto"/>
      </w:divBdr>
    </w:div>
    <w:div w:id="150871404">
      <w:bodyDiv w:val="1"/>
      <w:marLeft w:val="0"/>
      <w:marRight w:val="0"/>
      <w:marTop w:val="0"/>
      <w:marBottom w:val="0"/>
      <w:divBdr>
        <w:top w:val="none" w:sz="0" w:space="0" w:color="auto"/>
        <w:left w:val="none" w:sz="0" w:space="0" w:color="auto"/>
        <w:bottom w:val="none" w:sz="0" w:space="0" w:color="auto"/>
        <w:right w:val="none" w:sz="0" w:space="0" w:color="auto"/>
      </w:divBdr>
    </w:div>
    <w:div w:id="288443154">
      <w:bodyDiv w:val="1"/>
      <w:marLeft w:val="0"/>
      <w:marRight w:val="0"/>
      <w:marTop w:val="0"/>
      <w:marBottom w:val="0"/>
      <w:divBdr>
        <w:top w:val="none" w:sz="0" w:space="0" w:color="auto"/>
        <w:left w:val="none" w:sz="0" w:space="0" w:color="auto"/>
        <w:bottom w:val="none" w:sz="0" w:space="0" w:color="auto"/>
        <w:right w:val="none" w:sz="0" w:space="0" w:color="auto"/>
      </w:divBdr>
    </w:div>
    <w:div w:id="318118831">
      <w:bodyDiv w:val="1"/>
      <w:marLeft w:val="0"/>
      <w:marRight w:val="0"/>
      <w:marTop w:val="0"/>
      <w:marBottom w:val="0"/>
      <w:divBdr>
        <w:top w:val="none" w:sz="0" w:space="0" w:color="auto"/>
        <w:left w:val="none" w:sz="0" w:space="0" w:color="auto"/>
        <w:bottom w:val="none" w:sz="0" w:space="0" w:color="auto"/>
        <w:right w:val="none" w:sz="0" w:space="0" w:color="auto"/>
      </w:divBdr>
    </w:div>
    <w:div w:id="323318351">
      <w:bodyDiv w:val="1"/>
      <w:marLeft w:val="0"/>
      <w:marRight w:val="0"/>
      <w:marTop w:val="0"/>
      <w:marBottom w:val="0"/>
      <w:divBdr>
        <w:top w:val="none" w:sz="0" w:space="0" w:color="auto"/>
        <w:left w:val="none" w:sz="0" w:space="0" w:color="auto"/>
        <w:bottom w:val="none" w:sz="0" w:space="0" w:color="auto"/>
        <w:right w:val="none" w:sz="0" w:space="0" w:color="auto"/>
      </w:divBdr>
    </w:div>
    <w:div w:id="351879384">
      <w:bodyDiv w:val="1"/>
      <w:marLeft w:val="0"/>
      <w:marRight w:val="0"/>
      <w:marTop w:val="0"/>
      <w:marBottom w:val="0"/>
      <w:divBdr>
        <w:top w:val="none" w:sz="0" w:space="0" w:color="auto"/>
        <w:left w:val="none" w:sz="0" w:space="0" w:color="auto"/>
        <w:bottom w:val="none" w:sz="0" w:space="0" w:color="auto"/>
        <w:right w:val="none" w:sz="0" w:space="0" w:color="auto"/>
      </w:divBdr>
    </w:div>
    <w:div w:id="390270715">
      <w:bodyDiv w:val="1"/>
      <w:marLeft w:val="0"/>
      <w:marRight w:val="0"/>
      <w:marTop w:val="0"/>
      <w:marBottom w:val="0"/>
      <w:divBdr>
        <w:top w:val="none" w:sz="0" w:space="0" w:color="auto"/>
        <w:left w:val="none" w:sz="0" w:space="0" w:color="auto"/>
        <w:bottom w:val="none" w:sz="0" w:space="0" w:color="auto"/>
        <w:right w:val="none" w:sz="0" w:space="0" w:color="auto"/>
      </w:divBdr>
    </w:div>
    <w:div w:id="520512910">
      <w:bodyDiv w:val="1"/>
      <w:marLeft w:val="0"/>
      <w:marRight w:val="0"/>
      <w:marTop w:val="0"/>
      <w:marBottom w:val="0"/>
      <w:divBdr>
        <w:top w:val="none" w:sz="0" w:space="0" w:color="auto"/>
        <w:left w:val="none" w:sz="0" w:space="0" w:color="auto"/>
        <w:bottom w:val="none" w:sz="0" w:space="0" w:color="auto"/>
        <w:right w:val="none" w:sz="0" w:space="0" w:color="auto"/>
      </w:divBdr>
    </w:div>
    <w:div w:id="520750199">
      <w:bodyDiv w:val="1"/>
      <w:marLeft w:val="0"/>
      <w:marRight w:val="0"/>
      <w:marTop w:val="0"/>
      <w:marBottom w:val="0"/>
      <w:divBdr>
        <w:top w:val="none" w:sz="0" w:space="0" w:color="auto"/>
        <w:left w:val="none" w:sz="0" w:space="0" w:color="auto"/>
        <w:bottom w:val="none" w:sz="0" w:space="0" w:color="auto"/>
        <w:right w:val="none" w:sz="0" w:space="0" w:color="auto"/>
      </w:divBdr>
    </w:div>
    <w:div w:id="584462273">
      <w:bodyDiv w:val="1"/>
      <w:marLeft w:val="0"/>
      <w:marRight w:val="0"/>
      <w:marTop w:val="0"/>
      <w:marBottom w:val="0"/>
      <w:divBdr>
        <w:top w:val="none" w:sz="0" w:space="0" w:color="auto"/>
        <w:left w:val="none" w:sz="0" w:space="0" w:color="auto"/>
        <w:bottom w:val="none" w:sz="0" w:space="0" w:color="auto"/>
        <w:right w:val="none" w:sz="0" w:space="0" w:color="auto"/>
      </w:divBdr>
    </w:div>
    <w:div w:id="621305486">
      <w:bodyDiv w:val="1"/>
      <w:marLeft w:val="0"/>
      <w:marRight w:val="0"/>
      <w:marTop w:val="0"/>
      <w:marBottom w:val="0"/>
      <w:divBdr>
        <w:top w:val="none" w:sz="0" w:space="0" w:color="auto"/>
        <w:left w:val="none" w:sz="0" w:space="0" w:color="auto"/>
        <w:bottom w:val="none" w:sz="0" w:space="0" w:color="auto"/>
        <w:right w:val="none" w:sz="0" w:space="0" w:color="auto"/>
      </w:divBdr>
    </w:div>
    <w:div w:id="668559857">
      <w:bodyDiv w:val="1"/>
      <w:marLeft w:val="0"/>
      <w:marRight w:val="0"/>
      <w:marTop w:val="0"/>
      <w:marBottom w:val="0"/>
      <w:divBdr>
        <w:top w:val="none" w:sz="0" w:space="0" w:color="auto"/>
        <w:left w:val="none" w:sz="0" w:space="0" w:color="auto"/>
        <w:bottom w:val="none" w:sz="0" w:space="0" w:color="auto"/>
        <w:right w:val="none" w:sz="0" w:space="0" w:color="auto"/>
      </w:divBdr>
    </w:div>
    <w:div w:id="719086458">
      <w:bodyDiv w:val="1"/>
      <w:marLeft w:val="0"/>
      <w:marRight w:val="0"/>
      <w:marTop w:val="0"/>
      <w:marBottom w:val="0"/>
      <w:divBdr>
        <w:top w:val="none" w:sz="0" w:space="0" w:color="auto"/>
        <w:left w:val="none" w:sz="0" w:space="0" w:color="auto"/>
        <w:bottom w:val="none" w:sz="0" w:space="0" w:color="auto"/>
        <w:right w:val="none" w:sz="0" w:space="0" w:color="auto"/>
      </w:divBdr>
    </w:div>
    <w:div w:id="723408041">
      <w:bodyDiv w:val="1"/>
      <w:marLeft w:val="0"/>
      <w:marRight w:val="0"/>
      <w:marTop w:val="0"/>
      <w:marBottom w:val="0"/>
      <w:divBdr>
        <w:top w:val="none" w:sz="0" w:space="0" w:color="auto"/>
        <w:left w:val="none" w:sz="0" w:space="0" w:color="auto"/>
        <w:bottom w:val="none" w:sz="0" w:space="0" w:color="auto"/>
        <w:right w:val="none" w:sz="0" w:space="0" w:color="auto"/>
      </w:divBdr>
    </w:div>
    <w:div w:id="788430435">
      <w:bodyDiv w:val="1"/>
      <w:marLeft w:val="0"/>
      <w:marRight w:val="0"/>
      <w:marTop w:val="0"/>
      <w:marBottom w:val="0"/>
      <w:divBdr>
        <w:top w:val="none" w:sz="0" w:space="0" w:color="auto"/>
        <w:left w:val="none" w:sz="0" w:space="0" w:color="auto"/>
        <w:bottom w:val="none" w:sz="0" w:space="0" w:color="auto"/>
        <w:right w:val="none" w:sz="0" w:space="0" w:color="auto"/>
      </w:divBdr>
    </w:div>
    <w:div w:id="806623919">
      <w:bodyDiv w:val="1"/>
      <w:marLeft w:val="0"/>
      <w:marRight w:val="0"/>
      <w:marTop w:val="0"/>
      <w:marBottom w:val="0"/>
      <w:divBdr>
        <w:top w:val="none" w:sz="0" w:space="0" w:color="auto"/>
        <w:left w:val="none" w:sz="0" w:space="0" w:color="auto"/>
        <w:bottom w:val="none" w:sz="0" w:space="0" w:color="auto"/>
        <w:right w:val="none" w:sz="0" w:space="0" w:color="auto"/>
      </w:divBdr>
    </w:div>
    <w:div w:id="835612039">
      <w:bodyDiv w:val="1"/>
      <w:marLeft w:val="0"/>
      <w:marRight w:val="0"/>
      <w:marTop w:val="0"/>
      <w:marBottom w:val="0"/>
      <w:divBdr>
        <w:top w:val="none" w:sz="0" w:space="0" w:color="auto"/>
        <w:left w:val="none" w:sz="0" w:space="0" w:color="auto"/>
        <w:bottom w:val="none" w:sz="0" w:space="0" w:color="auto"/>
        <w:right w:val="none" w:sz="0" w:space="0" w:color="auto"/>
      </w:divBdr>
    </w:div>
    <w:div w:id="856891876">
      <w:bodyDiv w:val="1"/>
      <w:marLeft w:val="0"/>
      <w:marRight w:val="0"/>
      <w:marTop w:val="0"/>
      <w:marBottom w:val="0"/>
      <w:divBdr>
        <w:top w:val="none" w:sz="0" w:space="0" w:color="auto"/>
        <w:left w:val="none" w:sz="0" w:space="0" w:color="auto"/>
        <w:bottom w:val="none" w:sz="0" w:space="0" w:color="auto"/>
        <w:right w:val="none" w:sz="0" w:space="0" w:color="auto"/>
      </w:divBdr>
    </w:div>
    <w:div w:id="882444460">
      <w:bodyDiv w:val="1"/>
      <w:marLeft w:val="0"/>
      <w:marRight w:val="0"/>
      <w:marTop w:val="0"/>
      <w:marBottom w:val="0"/>
      <w:divBdr>
        <w:top w:val="none" w:sz="0" w:space="0" w:color="auto"/>
        <w:left w:val="none" w:sz="0" w:space="0" w:color="auto"/>
        <w:bottom w:val="none" w:sz="0" w:space="0" w:color="auto"/>
        <w:right w:val="none" w:sz="0" w:space="0" w:color="auto"/>
      </w:divBdr>
    </w:div>
    <w:div w:id="903414078">
      <w:bodyDiv w:val="1"/>
      <w:marLeft w:val="0"/>
      <w:marRight w:val="0"/>
      <w:marTop w:val="0"/>
      <w:marBottom w:val="0"/>
      <w:divBdr>
        <w:top w:val="none" w:sz="0" w:space="0" w:color="auto"/>
        <w:left w:val="none" w:sz="0" w:space="0" w:color="auto"/>
        <w:bottom w:val="none" w:sz="0" w:space="0" w:color="auto"/>
        <w:right w:val="none" w:sz="0" w:space="0" w:color="auto"/>
      </w:divBdr>
    </w:div>
    <w:div w:id="912395794">
      <w:bodyDiv w:val="1"/>
      <w:marLeft w:val="0"/>
      <w:marRight w:val="0"/>
      <w:marTop w:val="0"/>
      <w:marBottom w:val="0"/>
      <w:divBdr>
        <w:top w:val="none" w:sz="0" w:space="0" w:color="auto"/>
        <w:left w:val="none" w:sz="0" w:space="0" w:color="auto"/>
        <w:bottom w:val="none" w:sz="0" w:space="0" w:color="auto"/>
        <w:right w:val="none" w:sz="0" w:space="0" w:color="auto"/>
      </w:divBdr>
    </w:div>
    <w:div w:id="919680395">
      <w:bodyDiv w:val="1"/>
      <w:marLeft w:val="0"/>
      <w:marRight w:val="0"/>
      <w:marTop w:val="0"/>
      <w:marBottom w:val="0"/>
      <w:divBdr>
        <w:top w:val="none" w:sz="0" w:space="0" w:color="auto"/>
        <w:left w:val="none" w:sz="0" w:space="0" w:color="auto"/>
        <w:bottom w:val="none" w:sz="0" w:space="0" w:color="auto"/>
        <w:right w:val="none" w:sz="0" w:space="0" w:color="auto"/>
      </w:divBdr>
    </w:div>
    <w:div w:id="940382895">
      <w:bodyDiv w:val="1"/>
      <w:marLeft w:val="0"/>
      <w:marRight w:val="0"/>
      <w:marTop w:val="0"/>
      <w:marBottom w:val="0"/>
      <w:divBdr>
        <w:top w:val="none" w:sz="0" w:space="0" w:color="auto"/>
        <w:left w:val="none" w:sz="0" w:space="0" w:color="auto"/>
        <w:bottom w:val="none" w:sz="0" w:space="0" w:color="auto"/>
        <w:right w:val="none" w:sz="0" w:space="0" w:color="auto"/>
      </w:divBdr>
    </w:div>
    <w:div w:id="1081565806">
      <w:bodyDiv w:val="1"/>
      <w:marLeft w:val="0"/>
      <w:marRight w:val="0"/>
      <w:marTop w:val="0"/>
      <w:marBottom w:val="0"/>
      <w:divBdr>
        <w:top w:val="none" w:sz="0" w:space="0" w:color="auto"/>
        <w:left w:val="none" w:sz="0" w:space="0" w:color="auto"/>
        <w:bottom w:val="none" w:sz="0" w:space="0" w:color="auto"/>
        <w:right w:val="none" w:sz="0" w:space="0" w:color="auto"/>
      </w:divBdr>
    </w:div>
    <w:div w:id="1204637444">
      <w:bodyDiv w:val="1"/>
      <w:marLeft w:val="0"/>
      <w:marRight w:val="0"/>
      <w:marTop w:val="0"/>
      <w:marBottom w:val="0"/>
      <w:divBdr>
        <w:top w:val="none" w:sz="0" w:space="0" w:color="auto"/>
        <w:left w:val="none" w:sz="0" w:space="0" w:color="auto"/>
        <w:bottom w:val="none" w:sz="0" w:space="0" w:color="auto"/>
        <w:right w:val="none" w:sz="0" w:space="0" w:color="auto"/>
      </w:divBdr>
    </w:div>
    <w:div w:id="1232815771">
      <w:bodyDiv w:val="1"/>
      <w:marLeft w:val="0"/>
      <w:marRight w:val="0"/>
      <w:marTop w:val="0"/>
      <w:marBottom w:val="0"/>
      <w:divBdr>
        <w:top w:val="none" w:sz="0" w:space="0" w:color="auto"/>
        <w:left w:val="none" w:sz="0" w:space="0" w:color="auto"/>
        <w:bottom w:val="none" w:sz="0" w:space="0" w:color="auto"/>
        <w:right w:val="none" w:sz="0" w:space="0" w:color="auto"/>
      </w:divBdr>
    </w:div>
    <w:div w:id="1236357450">
      <w:bodyDiv w:val="1"/>
      <w:marLeft w:val="0"/>
      <w:marRight w:val="0"/>
      <w:marTop w:val="0"/>
      <w:marBottom w:val="0"/>
      <w:divBdr>
        <w:top w:val="none" w:sz="0" w:space="0" w:color="auto"/>
        <w:left w:val="none" w:sz="0" w:space="0" w:color="auto"/>
        <w:bottom w:val="none" w:sz="0" w:space="0" w:color="auto"/>
        <w:right w:val="none" w:sz="0" w:space="0" w:color="auto"/>
      </w:divBdr>
    </w:div>
    <w:div w:id="1244217846">
      <w:bodyDiv w:val="1"/>
      <w:marLeft w:val="0"/>
      <w:marRight w:val="0"/>
      <w:marTop w:val="0"/>
      <w:marBottom w:val="0"/>
      <w:divBdr>
        <w:top w:val="none" w:sz="0" w:space="0" w:color="auto"/>
        <w:left w:val="none" w:sz="0" w:space="0" w:color="auto"/>
        <w:bottom w:val="none" w:sz="0" w:space="0" w:color="auto"/>
        <w:right w:val="none" w:sz="0" w:space="0" w:color="auto"/>
      </w:divBdr>
    </w:div>
    <w:div w:id="1258367046">
      <w:bodyDiv w:val="1"/>
      <w:marLeft w:val="0"/>
      <w:marRight w:val="0"/>
      <w:marTop w:val="0"/>
      <w:marBottom w:val="0"/>
      <w:divBdr>
        <w:top w:val="none" w:sz="0" w:space="0" w:color="auto"/>
        <w:left w:val="none" w:sz="0" w:space="0" w:color="auto"/>
        <w:bottom w:val="none" w:sz="0" w:space="0" w:color="auto"/>
        <w:right w:val="none" w:sz="0" w:space="0" w:color="auto"/>
      </w:divBdr>
    </w:div>
    <w:div w:id="1305037683">
      <w:bodyDiv w:val="1"/>
      <w:marLeft w:val="0"/>
      <w:marRight w:val="0"/>
      <w:marTop w:val="0"/>
      <w:marBottom w:val="0"/>
      <w:divBdr>
        <w:top w:val="none" w:sz="0" w:space="0" w:color="auto"/>
        <w:left w:val="none" w:sz="0" w:space="0" w:color="auto"/>
        <w:bottom w:val="none" w:sz="0" w:space="0" w:color="auto"/>
        <w:right w:val="none" w:sz="0" w:space="0" w:color="auto"/>
      </w:divBdr>
    </w:div>
    <w:div w:id="1407385626">
      <w:bodyDiv w:val="1"/>
      <w:marLeft w:val="0"/>
      <w:marRight w:val="0"/>
      <w:marTop w:val="0"/>
      <w:marBottom w:val="0"/>
      <w:divBdr>
        <w:top w:val="none" w:sz="0" w:space="0" w:color="auto"/>
        <w:left w:val="none" w:sz="0" w:space="0" w:color="auto"/>
        <w:bottom w:val="none" w:sz="0" w:space="0" w:color="auto"/>
        <w:right w:val="none" w:sz="0" w:space="0" w:color="auto"/>
      </w:divBdr>
    </w:div>
    <w:div w:id="1430738954">
      <w:bodyDiv w:val="1"/>
      <w:marLeft w:val="0"/>
      <w:marRight w:val="0"/>
      <w:marTop w:val="0"/>
      <w:marBottom w:val="0"/>
      <w:divBdr>
        <w:top w:val="none" w:sz="0" w:space="0" w:color="auto"/>
        <w:left w:val="none" w:sz="0" w:space="0" w:color="auto"/>
        <w:bottom w:val="none" w:sz="0" w:space="0" w:color="auto"/>
        <w:right w:val="none" w:sz="0" w:space="0" w:color="auto"/>
      </w:divBdr>
    </w:div>
    <w:div w:id="1440644163">
      <w:bodyDiv w:val="1"/>
      <w:marLeft w:val="0"/>
      <w:marRight w:val="0"/>
      <w:marTop w:val="0"/>
      <w:marBottom w:val="0"/>
      <w:divBdr>
        <w:top w:val="none" w:sz="0" w:space="0" w:color="auto"/>
        <w:left w:val="none" w:sz="0" w:space="0" w:color="auto"/>
        <w:bottom w:val="none" w:sz="0" w:space="0" w:color="auto"/>
        <w:right w:val="none" w:sz="0" w:space="0" w:color="auto"/>
      </w:divBdr>
    </w:div>
    <w:div w:id="1457717712">
      <w:bodyDiv w:val="1"/>
      <w:marLeft w:val="0"/>
      <w:marRight w:val="0"/>
      <w:marTop w:val="0"/>
      <w:marBottom w:val="0"/>
      <w:divBdr>
        <w:top w:val="none" w:sz="0" w:space="0" w:color="auto"/>
        <w:left w:val="none" w:sz="0" w:space="0" w:color="auto"/>
        <w:bottom w:val="none" w:sz="0" w:space="0" w:color="auto"/>
        <w:right w:val="none" w:sz="0" w:space="0" w:color="auto"/>
      </w:divBdr>
    </w:div>
    <w:div w:id="1486821859">
      <w:bodyDiv w:val="1"/>
      <w:marLeft w:val="0"/>
      <w:marRight w:val="0"/>
      <w:marTop w:val="0"/>
      <w:marBottom w:val="0"/>
      <w:divBdr>
        <w:top w:val="none" w:sz="0" w:space="0" w:color="auto"/>
        <w:left w:val="none" w:sz="0" w:space="0" w:color="auto"/>
        <w:bottom w:val="none" w:sz="0" w:space="0" w:color="auto"/>
        <w:right w:val="none" w:sz="0" w:space="0" w:color="auto"/>
      </w:divBdr>
    </w:div>
    <w:div w:id="1532035451">
      <w:bodyDiv w:val="1"/>
      <w:marLeft w:val="0"/>
      <w:marRight w:val="0"/>
      <w:marTop w:val="0"/>
      <w:marBottom w:val="0"/>
      <w:divBdr>
        <w:top w:val="none" w:sz="0" w:space="0" w:color="auto"/>
        <w:left w:val="none" w:sz="0" w:space="0" w:color="auto"/>
        <w:bottom w:val="none" w:sz="0" w:space="0" w:color="auto"/>
        <w:right w:val="none" w:sz="0" w:space="0" w:color="auto"/>
      </w:divBdr>
    </w:div>
    <w:div w:id="1535537544">
      <w:bodyDiv w:val="1"/>
      <w:marLeft w:val="0"/>
      <w:marRight w:val="0"/>
      <w:marTop w:val="0"/>
      <w:marBottom w:val="0"/>
      <w:divBdr>
        <w:top w:val="none" w:sz="0" w:space="0" w:color="auto"/>
        <w:left w:val="none" w:sz="0" w:space="0" w:color="auto"/>
        <w:bottom w:val="none" w:sz="0" w:space="0" w:color="auto"/>
        <w:right w:val="none" w:sz="0" w:space="0" w:color="auto"/>
      </w:divBdr>
    </w:div>
    <w:div w:id="1550872367">
      <w:bodyDiv w:val="1"/>
      <w:marLeft w:val="0"/>
      <w:marRight w:val="0"/>
      <w:marTop w:val="0"/>
      <w:marBottom w:val="0"/>
      <w:divBdr>
        <w:top w:val="none" w:sz="0" w:space="0" w:color="auto"/>
        <w:left w:val="none" w:sz="0" w:space="0" w:color="auto"/>
        <w:bottom w:val="none" w:sz="0" w:space="0" w:color="auto"/>
        <w:right w:val="none" w:sz="0" w:space="0" w:color="auto"/>
      </w:divBdr>
    </w:div>
    <w:div w:id="1567110475">
      <w:bodyDiv w:val="1"/>
      <w:marLeft w:val="0"/>
      <w:marRight w:val="0"/>
      <w:marTop w:val="0"/>
      <w:marBottom w:val="0"/>
      <w:divBdr>
        <w:top w:val="none" w:sz="0" w:space="0" w:color="auto"/>
        <w:left w:val="none" w:sz="0" w:space="0" w:color="auto"/>
        <w:bottom w:val="none" w:sz="0" w:space="0" w:color="auto"/>
        <w:right w:val="none" w:sz="0" w:space="0" w:color="auto"/>
      </w:divBdr>
    </w:div>
    <w:div w:id="1581332937">
      <w:bodyDiv w:val="1"/>
      <w:marLeft w:val="0"/>
      <w:marRight w:val="0"/>
      <w:marTop w:val="0"/>
      <w:marBottom w:val="0"/>
      <w:divBdr>
        <w:top w:val="none" w:sz="0" w:space="0" w:color="auto"/>
        <w:left w:val="none" w:sz="0" w:space="0" w:color="auto"/>
        <w:bottom w:val="none" w:sz="0" w:space="0" w:color="auto"/>
        <w:right w:val="none" w:sz="0" w:space="0" w:color="auto"/>
      </w:divBdr>
    </w:div>
    <w:div w:id="1661230731">
      <w:bodyDiv w:val="1"/>
      <w:marLeft w:val="0"/>
      <w:marRight w:val="0"/>
      <w:marTop w:val="0"/>
      <w:marBottom w:val="0"/>
      <w:divBdr>
        <w:top w:val="none" w:sz="0" w:space="0" w:color="auto"/>
        <w:left w:val="none" w:sz="0" w:space="0" w:color="auto"/>
        <w:bottom w:val="none" w:sz="0" w:space="0" w:color="auto"/>
        <w:right w:val="none" w:sz="0" w:space="0" w:color="auto"/>
      </w:divBdr>
    </w:div>
    <w:div w:id="1699966353">
      <w:bodyDiv w:val="1"/>
      <w:marLeft w:val="0"/>
      <w:marRight w:val="0"/>
      <w:marTop w:val="0"/>
      <w:marBottom w:val="0"/>
      <w:divBdr>
        <w:top w:val="none" w:sz="0" w:space="0" w:color="auto"/>
        <w:left w:val="none" w:sz="0" w:space="0" w:color="auto"/>
        <w:bottom w:val="none" w:sz="0" w:space="0" w:color="auto"/>
        <w:right w:val="none" w:sz="0" w:space="0" w:color="auto"/>
      </w:divBdr>
    </w:div>
    <w:div w:id="1713311335">
      <w:bodyDiv w:val="1"/>
      <w:marLeft w:val="0"/>
      <w:marRight w:val="0"/>
      <w:marTop w:val="0"/>
      <w:marBottom w:val="0"/>
      <w:divBdr>
        <w:top w:val="none" w:sz="0" w:space="0" w:color="auto"/>
        <w:left w:val="none" w:sz="0" w:space="0" w:color="auto"/>
        <w:bottom w:val="none" w:sz="0" w:space="0" w:color="auto"/>
        <w:right w:val="none" w:sz="0" w:space="0" w:color="auto"/>
      </w:divBdr>
    </w:div>
    <w:div w:id="1725566437">
      <w:bodyDiv w:val="1"/>
      <w:marLeft w:val="0"/>
      <w:marRight w:val="0"/>
      <w:marTop w:val="0"/>
      <w:marBottom w:val="0"/>
      <w:divBdr>
        <w:top w:val="none" w:sz="0" w:space="0" w:color="auto"/>
        <w:left w:val="none" w:sz="0" w:space="0" w:color="auto"/>
        <w:bottom w:val="none" w:sz="0" w:space="0" w:color="auto"/>
        <w:right w:val="none" w:sz="0" w:space="0" w:color="auto"/>
      </w:divBdr>
    </w:div>
    <w:div w:id="1783987927">
      <w:bodyDiv w:val="1"/>
      <w:marLeft w:val="0"/>
      <w:marRight w:val="0"/>
      <w:marTop w:val="0"/>
      <w:marBottom w:val="0"/>
      <w:divBdr>
        <w:top w:val="none" w:sz="0" w:space="0" w:color="auto"/>
        <w:left w:val="none" w:sz="0" w:space="0" w:color="auto"/>
        <w:bottom w:val="none" w:sz="0" w:space="0" w:color="auto"/>
        <w:right w:val="none" w:sz="0" w:space="0" w:color="auto"/>
      </w:divBdr>
    </w:div>
    <w:div w:id="1822963317">
      <w:bodyDiv w:val="1"/>
      <w:marLeft w:val="0"/>
      <w:marRight w:val="0"/>
      <w:marTop w:val="0"/>
      <w:marBottom w:val="0"/>
      <w:divBdr>
        <w:top w:val="none" w:sz="0" w:space="0" w:color="auto"/>
        <w:left w:val="none" w:sz="0" w:space="0" w:color="auto"/>
        <w:bottom w:val="none" w:sz="0" w:space="0" w:color="auto"/>
        <w:right w:val="none" w:sz="0" w:space="0" w:color="auto"/>
      </w:divBdr>
    </w:div>
    <w:div w:id="1830099521">
      <w:bodyDiv w:val="1"/>
      <w:marLeft w:val="0"/>
      <w:marRight w:val="0"/>
      <w:marTop w:val="0"/>
      <w:marBottom w:val="0"/>
      <w:divBdr>
        <w:top w:val="none" w:sz="0" w:space="0" w:color="auto"/>
        <w:left w:val="none" w:sz="0" w:space="0" w:color="auto"/>
        <w:bottom w:val="none" w:sz="0" w:space="0" w:color="auto"/>
        <w:right w:val="none" w:sz="0" w:space="0" w:color="auto"/>
      </w:divBdr>
    </w:div>
    <w:div w:id="1850101536">
      <w:bodyDiv w:val="1"/>
      <w:marLeft w:val="0"/>
      <w:marRight w:val="0"/>
      <w:marTop w:val="0"/>
      <w:marBottom w:val="0"/>
      <w:divBdr>
        <w:top w:val="none" w:sz="0" w:space="0" w:color="auto"/>
        <w:left w:val="none" w:sz="0" w:space="0" w:color="auto"/>
        <w:bottom w:val="none" w:sz="0" w:space="0" w:color="auto"/>
        <w:right w:val="none" w:sz="0" w:space="0" w:color="auto"/>
      </w:divBdr>
    </w:div>
    <w:div w:id="1965623882">
      <w:bodyDiv w:val="1"/>
      <w:marLeft w:val="0"/>
      <w:marRight w:val="0"/>
      <w:marTop w:val="0"/>
      <w:marBottom w:val="0"/>
      <w:divBdr>
        <w:top w:val="none" w:sz="0" w:space="0" w:color="auto"/>
        <w:left w:val="none" w:sz="0" w:space="0" w:color="auto"/>
        <w:bottom w:val="none" w:sz="0" w:space="0" w:color="auto"/>
        <w:right w:val="none" w:sz="0" w:space="0" w:color="auto"/>
      </w:divBdr>
    </w:div>
    <w:div w:id="1995327998">
      <w:bodyDiv w:val="1"/>
      <w:marLeft w:val="0"/>
      <w:marRight w:val="0"/>
      <w:marTop w:val="0"/>
      <w:marBottom w:val="0"/>
      <w:divBdr>
        <w:top w:val="none" w:sz="0" w:space="0" w:color="auto"/>
        <w:left w:val="none" w:sz="0" w:space="0" w:color="auto"/>
        <w:bottom w:val="none" w:sz="0" w:space="0" w:color="auto"/>
        <w:right w:val="none" w:sz="0" w:space="0" w:color="auto"/>
      </w:divBdr>
    </w:div>
    <w:div w:id="2090804459">
      <w:bodyDiv w:val="1"/>
      <w:marLeft w:val="0"/>
      <w:marRight w:val="0"/>
      <w:marTop w:val="0"/>
      <w:marBottom w:val="0"/>
      <w:divBdr>
        <w:top w:val="none" w:sz="0" w:space="0" w:color="auto"/>
        <w:left w:val="none" w:sz="0" w:space="0" w:color="auto"/>
        <w:bottom w:val="none" w:sz="0" w:space="0" w:color="auto"/>
        <w:right w:val="none" w:sz="0" w:space="0" w:color="auto"/>
      </w:divBdr>
    </w:div>
    <w:div w:id="2109693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oter" Target="footer4.xml"/><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Damian.Thomas@vale.com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Kau22</b:Tag>
    <b:SourceType>JournalArticle</b:SourceType>
    <b:Guid>{7D143BE9-90F2-49F3-A8C8-F9CBB5A204B5}</b:Guid>
    <b:Title>Does project management matter? The relationship between project management effort, complexity, and profitability</b:Title>
    <b:Year>2022</b:Year>
    <b:JournalName>International Journal of Project Management</b:JournalName>
    <b:Pages>624-633</b:Pages>
    <b:Author>
      <b:Author>
        <b:NameList>
          <b:Person>
            <b:Last>Kaufmann</b:Last>
            <b:First>Carsten</b:First>
          </b:Person>
          <b:Person>
            <b:Last>Kock</b:Last>
            <b:First>Alexander</b:First>
          </b:Person>
        </b:NameList>
      </b:Author>
    </b:Author>
    <b:Month>August</b:Month>
    <b:Volume>40</b:Volume>
    <b:Issue>6</b:Issue>
    <b:YearAccessed>2023</b:YearAccessed>
    <b:MonthAccessed>March</b:MonthAccessed>
    <b:DayAccessed>29</b:DayAccessed>
    <b:URL>https://www.sciencedirect.com/science/article/pii/S026378632200076X</b:URL>
    <b:RefOrder>8</b:RefOrder>
  </b:Source>
  <b:Source>
    <b:Tag>Dom23</b:Tag>
    <b:SourceType>JournalArticle</b:SourceType>
    <b:Guid>{255616E4-3666-4794-B1D3-7591151CB51B}</b:Guid>
    <b:Title>Project Management Maturity Models: Proposal of a Framework for Models Comparison</b:Title>
    <b:JournalName>Procedia Computer Science</b:JournalName>
    <b:Year>2023</b:Year>
    <b:Pages>2011-2018</b:Pages>
    <b:Author>
      <b:Author>
        <b:NameList>
          <b:Person>
            <b:Last>Domingues</b:Last>
            <b:First>Léa</b:First>
          </b:Person>
          <b:Person>
            <b:Last>Ribeiro</b:Last>
            <b:First>Pedro</b:First>
          </b:Person>
        </b:NameList>
      </b:Author>
    </b:Author>
    <b:Volume>219</b:Volume>
    <b:YearAccessed>2023</b:YearAccessed>
    <b:MonthAccessed>March</b:MonthAccessed>
    <b:DayAccessed>29</b:DayAccessed>
    <b:URL>https://www.sciencedirect.com/science/article/pii/S187705092300515X</b:URL>
    <b:RefOrder>1</b:RefOrder>
  </b:Source>
  <b:Source>
    <b:Tag>Del23</b:Tag>
    <b:SourceType>JournalArticle</b:SourceType>
    <b:Guid>{F2CE3813-B761-437C-998C-C48D8FBFC9B3}</b:Guid>
    <b:Title>Understanding project management performance using a comparative overrun measure</b:Title>
    <b:JournalName>International Journal of Project Management</b:JournalName>
    <b:Year>2023</b:Year>
    <b:Pages>1-16</b:Pages>
    <b:Author>
      <b:Author>
        <b:NameList>
          <b:Person>
            <b:Last>Delise</b:Last>
            <b:Middle>A.</b:Middle>
            <b:First>Lisa</b:First>
          </b:Person>
          <b:Person>
            <b:Last>Lee</b:Last>
            <b:First>Brandon</b:First>
          </b:Person>
          <b:Person>
            <b:Last>Choi</b:Last>
            <b:First>Yunsik</b:First>
          </b:Person>
        </b:NameList>
      </b:Author>
    </b:Author>
    <b:Month>February</b:Month>
    <b:Volume>41</b:Volume>
    <b:Issue>2</b:Issue>
    <b:YearAccessed>2023</b:YearAccessed>
    <b:MonthAccessed>March</b:MonthAccessed>
    <b:DayAccessed>29</b:DayAccessed>
    <b:URL>https://www.sciencedirect.com/science/article/pii/S0263786323000145</b:URL>
    <b:RefOrder>9</b:RefOrder>
  </b:Source>
  <b:Source>
    <b:Tag>Bue21</b:Tag>
    <b:SourceType>JournalArticle</b:SourceType>
    <b:Guid>{3DBDD6B6-3776-4EB3-904A-4FDC7EF75249}</b:Guid>
    <b:Title>Fluidity in project management teams across projects</b:Title>
    <b:JournalName>International Journal of Project Management</b:JournalName>
    <b:Year>2021</b:Year>
    <b:Pages>282-294</b:Pages>
    <b:Author>
      <b:Author>
        <b:NameList>
          <b:Person>
            <b:Last>Buengeler</b:Last>
            <b:First>Claudia</b:First>
          </b:Person>
          <b:Person>
            <b:Last>Situmeang</b:Last>
            <b:Middle>B.I.</b:Middle>
            <b:First>Frederik</b:First>
          </b:Person>
          <b:Person>
            <b:Last>Eerde</b:Last>
            <b:Middle>van</b:Middle>
            <b:First>Wendelien</b:First>
          </b:Person>
          <b:Person>
            <b:Last>Wijnberg</b:Last>
            <b:Middle>M.</b:Middle>
            <b:First>Nachoem</b:First>
          </b:Person>
        </b:NameList>
      </b:Author>
    </b:Author>
    <b:Volume>39</b:Volume>
    <b:Issue>3</b:Issue>
    <b:YearAccessed>2023</b:YearAccessed>
    <b:MonthAccessed>March</b:MonthAccessed>
    <b:DayAccessed>29</b:DayAccessed>
    <b:URL>https://www.sciencedirect.com/science/article/pii/S0263786320301241</b:URL>
    <b:RefOrder>10</b:RefOrder>
  </b:Source>
  <b:Source>
    <b:Tag>Fin09</b:Tag>
    <b:SourceType>Book</b:SourceType>
    <b:Guid>{E257C6D6-A18F-4A6F-A15F-109AE138EAAC}</b:Guid>
    <b:Title>The SWOT Analysis: Using Your Strength to Overcome Weaknesses, Using Opportunities to Overcome Threats</b:Title>
    <b:Year>2009</b:Year>
    <b:Publisher>Kick It, LLC</b:Publisher>
    <b:Author>
      <b:Author>
        <b:NameList>
          <b:Person>
            <b:Last>Fine</b:Last>
            <b:Middle>G.</b:Middle>
            <b:First>Lawrence</b:First>
          </b:Person>
        </b:NameList>
      </b:Author>
    </b:Author>
    <b:YearAccessed>2023</b:YearAccessed>
    <b:MonthAccessed>March</b:MonthAccessed>
    <b:DayAccessed>30</b:DayAccessed>
    <b:RefOrder>11</b:RefOrder>
  </b:Source>
  <b:Source>
    <b:Tag>Mar15</b:Tag>
    <b:SourceType>Book</b:SourceType>
    <b:Guid>{B7584C6F-7658-4929-9A0A-85350C50D137}</b:Guid>
    <b:Title>PESTLE analysis</b:Title>
    <b:Year>2015</b:Year>
    <b:Publisher>Lemaitre Publishing</b:Publisher>
    <b:Author>
      <b:Author>
        <b:NameList>
          <b:Person>
            <b:Last>Marmol</b:Last>
            <b:Middle>del</b:Middle>
            <b:First>Thomas</b:First>
          </b:Person>
          <b:Person>
            <b:Last>Fays</b:Last>
            <b:First>Brigitte</b:First>
          </b:Person>
          <b:Person>
            <b:Last>Probert</b:Last>
            <b:First>Carly</b:First>
          </b:Person>
          <b:Person>
            <b:First>50minutes.com</b:First>
          </b:Person>
        </b:NameList>
      </b:Author>
    </b:Author>
    <b:YearAccessed>2023</b:YearAccessed>
    <b:MonthAccessed>March</b:MonthAccessed>
    <b:DayAccessed>30</b:DayAccessed>
    <b:RefOrder>12</b:RefOrder>
  </b:Source>
  <b:Source>
    <b:Tag>Loo23</b:Tag>
    <b:SourceType>InternetSite</b:SourceType>
    <b:Guid>{A6106F21-58EB-43D2-B41A-D9BB42A004C4}</b:Guid>
    <b:Title>Felindre Court</b:Title>
    <b:Year>2023</b:Year>
    <b:Author>
      <b:Author>
        <b:Corporate>LoopNet.co.uk</b:Corporate>
      </b:Author>
    </b:Author>
    <b:YearAccessed>2023</b:YearAccessed>
    <b:MonthAccessed>April</b:MonthAccessed>
    <b:DayAccessed>04</b:DayAccessed>
    <b:URL>https://www.loopnet.co.uk/Listing/Felindre-Court-Bridgend/23406540/</b:URL>
    <b:RefOrder>13</b:RefOrder>
  </b:Source>
  <b:Source>
    <b:Tag>Ama23</b:Tag>
    <b:SourceType>InternetSite</b:SourceType>
    <b:Guid>{93FF561A-C1DA-4521-B003-2D61793B4434}</b:Guid>
    <b:Author>
      <b:Author>
        <b:Corporate>Amazon.co.uk</b:Corporate>
      </b:Author>
    </b:Author>
    <b:Title>Magic Bullet 4pc Starter Kit - Includes 1 High Torque Power Base, 1 Tall Cup with Flip Top Lid &amp; 1 Cross Blade - Food processor, Mixer, Blender &amp; More All In One</b:Title>
    <b:Year>2023</b:Year>
    <b:YearAccessed>2023</b:YearAccessed>
    <b:MonthAccessed>April</b:MonthAccessed>
    <b:DayAccessed>04</b:DayAccessed>
    <b:URL>https://www.amazon.co.uk/NutriBullet-Bullet-Blender-Processor-Silver/dp/B08Q8RDCNT?source=ps-sl-shoppingads-lpcontext&amp;ref_=fplfs&amp;psc=1&amp;smid=A3P5ROKL5A1OLE</b:URL>
    <b:RefOrder>2</b:RefOrder>
  </b:Source>
  <b:Source>
    <b:Tag>Arg23</b:Tag>
    <b:SourceType>InternetSite</b:SourceType>
    <b:Guid>{F27CCC77-66F2-4D14-BF54-38362721B86E}</b:Guid>
    <b:Author>
      <b:Author>
        <b:Corporate>Argos.co.uk</b:Corporate>
      </b:Author>
    </b:Author>
    <b:Title>Ninja BN750UK Auto IQ Multi Serve Blender</b:Title>
    <b:Year>2023</b:Year>
    <b:YearAccessed>2023</b:YearAccessed>
    <b:MonthAccessed>April</b:MonthAccessed>
    <b:DayAccessed>04</b:DayAccessed>
    <b:URL>https://www.argos.co.uk/product/8460893?istCompanyId=a74d8886-5df9-4baa-b776-166b3bf9111c&amp;istFeedId=30f62ea9-9626-4cac-97c8-9ff3921f8558&amp;istItemId=ilpqrtwar&amp;istBid=t&amp;&amp;cmpid=GS001&amp;_$ja=tsid:59157%7cacid:598-923-9094%7ccid:16560363003%7cagid:132885990165%7c</b:URL>
    <b:RefOrder>3</b:RefOrder>
  </b:Source>
  <b:Source>
    <b:Tag>Emp23</b:Tag>
    <b:SourceType>InternetSite</b:SourceType>
    <b:Guid>{CC1DCB2C-8102-4199-A056-8C5C30F6E5E7}</b:Guid>
    <b:Author>
      <b:Author>
        <b:Corporate>Empiresuppliesonline.co.uk</b:Corporate>
      </b:Author>
    </b:Author>
    <b:Title>Empire 2.5 Litre Digital Blender</b:Title>
    <b:Year>2023</b:Year>
    <b:YearAccessed>2023</b:YearAccessed>
    <b:MonthAccessed>April</b:MonthAccessed>
    <b:DayAccessed>04</b:DayAccessed>
    <b:URL>https://www.empiresuppliesonline.co.uk/empire-25-litre-digital-blender-with-soundproof-cover-bpa-free-emp-25-dbc-f?gclid=EAIaIQobChMI667b7YyQ_gIVi8vtCh1ztAfXEAsYASABEgIAkfD_BwE</b:URL>
    <b:RefOrder>4</b:RefOrder>
  </b:Source>
  <b:Source>
    <b:Tag>Gov23</b:Tag>
    <b:SourceType>InternetSite</b:SourceType>
    <b:Guid>{DCAC4BB7-3AC7-4724-8067-74736F71B4C8}</b:Guid>
    <b:Author>
      <b:Author>
        <b:Corporate>Gov.uk</b:Corporate>
      </b:Author>
    </b:Author>
    <b:Title>Millions get pay rise as National Minimum Wage and National Living Wage increase</b:Title>
    <b:Year>2023</b:Year>
    <b:YearAccessed>2023</b:YearAccessed>
    <b:MonthAccessed>April</b:MonthAccessed>
    <b:DayAccessed>05</b:DayAccessed>
    <b:URL>https://www.gov.uk/government/news/millions-get-pay-rise-as-national-minimum-wage-and-national-living-wage-increase#:~:text=National%20Minimum%20wage%20(21%2D22,%C2%A36.83%20to%20%C2%A37.49</b:URL>
    <b:RefOrder>5</b:RefOrder>
  </b:Source>
  <b:Source>
    <b:Tag>Doy16</b:Tag>
    <b:SourceType>Book</b:SourceType>
    <b:Guid>{0D9D5DEA-600A-44BE-9FA8-176231F3916D}</b:Guid>
    <b:Title>A Dictionary of Marketing</b:Title>
    <b:Year>2016</b:Year>
    <b:YearAccessed>2023</b:YearAccessed>
    <b:MonthAccessed>April</b:MonthAccessed>
    <b:DayAccessed>05</b:DayAccessed>
    <b:URL>https://www-oxfordreference-com.ezproxy.uwtsd.ac.uk/display/10.1093/acref/9780198736424.001.0001/acref-9780198736424-e-1326?rskey=k2mTIn&amp;result=1457</b:URL>
    <b:Publisher>Oxford University Press</b:Publisher>
    <b:Edition>4th Edition</b:Edition>
    <b:Author>
      <b:Author>
        <b:NameList>
          <b:Person>
            <b:Last>Doyle</b:Last>
            <b:First>Charles</b:First>
          </b:Person>
        </b:NameList>
      </b:Author>
    </b:Author>
    <b:RefOrder>14</b:RefOrder>
  </b:Source>
  <b:Source>
    <b:Tag>Cha21</b:Tag>
    <b:SourceType>InternetSite</b:SourceType>
    <b:Guid>{AAD8601D-2707-4987-A909-36D6C1FFEABD}</b:Guid>
    <b:Title>PESTLE analysis</b:Title>
    <b:Year>2021</b:Year>
    <b:Author>
      <b:Author>
        <b:Corporate>Chartered Institute of Personnel and Development</b:Corporate>
      </b:Author>
    </b:Author>
    <b:YearAccessed>2023</b:YearAccessed>
    <b:MonthAccessed>April</b:MonthAccessed>
    <b:DayAccessed>05</b:DayAccessed>
    <b:URL>https://www.cipd.co.uk/knowledge/strategy/organisational-development/pestle-analysis-factsheet#gref</b:URL>
    <b:RefOrder>6</b:RefOrder>
  </b:Source>
  <b:Source>
    <b:Tag>Gov231</b:Tag>
    <b:SourceType>InternetSite</b:SourceType>
    <b:Guid>{9E4A5341-AB44-443E-8DFD-868F52969364}</b:Guid>
    <b:Author>
      <b:Author>
        <b:Corporate>Gov.uk</b:Corporate>
      </b:Author>
    </b:Author>
    <b:Title>Health and Safety at Work etc Act 1974</b:Title>
    <b:Year>2023</b:Year>
    <b:YearAccessed>2023</b:YearAccessed>
    <b:MonthAccessed>April</b:MonthAccessed>
    <b:DayAccessed>06</b:DayAccessed>
    <b:URL>https://www.hse.gov.uk/legislation/hswa.htm</b:URL>
    <b:RefOrder>7</b:RefOrder>
  </b:Source>
  <b:Source>
    <b:Tag>Lis21</b:Tag>
    <b:SourceType>InternetSite</b:SourceType>
    <b:Guid>{D26C1CBB-30EB-4B28-AE59-E5A2E2BC3AE6}</b:Guid>
    <b:Author>
      <b:Author>
        <b:Corporate>Listentotaxman.com</b:Corporate>
      </b:Author>
    </b:Author>
    <b:Title>Listentotaxman.com</b:Title>
    <b:Year>2021</b:Year>
    <b:YearAccessed>2023</b:YearAccessed>
    <b:MonthAccessed>April</b:MonthAccessed>
    <b:DayAccessed>09</b:DayAccessed>
    <b:URL>https://listentotaxman.com/</b:URL>
    <b:RefOrder>15</b:RefOrder>
  </b:Source>
  <b:Source>
    <b:Tag>Mon23</b:Tag>
    <b:SourceType>InternetSite</b:SourceType>
    <b:Guid>{B0DC8616-D6E9-4513-B071-41D317F16F50}</b:Guid>
    <b:Author>
      <b:Author>
        <b:Corporate>Moneyhelper.org.uk</b:Corporate>
      </b:Author>
    </b:Author>
    <b:Title>Workplace pension contribution calculator</b:Title>
    <b:Year>2023</b:Year>
    <b:YearAccessed>2023</b:YearAccessed>
    <b:MonthAccessed>April</b:MonthAccessed>
    <b:DayAccessed>09</b:DayAccessed>
    <b:URL>https://www.moneyhelper.org.uk/en/pensions-and-retirement/auto-enrolment/use-our-workplace-pension-calculator</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82F6EA-B977-41FC-AF5E-A4787F9A9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18</Pages>
  <Words>3774</Words>
  <Characters>21512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Business Management in Projects.</vt:lpstr>
    </vt:vector>
  </TitlesOfParts>
  <Company>vale</Company>
  <LinksUpToDate>false</LinksUpToDate>
  <CharactersWithSpaces>25236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 in Projects.</dc:title>
  <dc:subject>Managing engineering projects.</dc:subject>
  <dc:creator>Damian Thomas</dc:creator>
  <cp:keywords/>
  <dc:description/>
  <cp:lastModifiedBy>Sharon Thomas</cp:lastModifiedBy>
  <cp:revision>12</cp:revision>
  <dcterms:created xsi:type="dcterms:W3CDTF">2023-04-10T08:46:00Z</dcterms:created>
  <dcterms:modified xsi:type="dcterms:W3CDTF">2023-04-10T14:22:00Z</dcterms:modified>
</cp:coreProperties>
</file>