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BB78B8D" w14:paraId="1A7E52D5" wp14:textId="212F133B">
      <w:pPr>
        <w:spacing w:line="360" w:lineRule="auto"/>
        <w:jc w:val="center"/>
        <w:rPr>
          <w:rFonts w:ascii="Arial" w:hAnsi="Arial" w:eastAsia="Arial" w:cs="Arial"/>
          <w:b w:val="1"/>
          <w:bCs w:val="1"/>
          <w:noProof w:val="0"/>
          <w:sz w:val="24"/>
          <w:szCs w:val="24"/>
          <w:lang w:val="en-US"/>
        </w:rPr>
      </w:pPr>
    </w:p>
    <w:p xmlns:wp14="http://schemas.microsoft.com/office/word/2010/wordml" w:rsidP="6BB78B8D" w14:paraId="2AB112B5" wp14:textId="53574F0B">
      <w:pPr>
        <w:spacing w:line="360" w:lineRule="auto"/>
        <w:jc w:val="center"/>
      </w:pPr>
      <w:r w:rsidRPr="6BB78B8D" w:rsidR="6B88A767">
        <w:rPr>
          <w:rFonts w:ascii="Arial" w:hAnsi="Arial" w:eastAsia="Arial" w:cs="Arial"/>
          <w:noProof w:val="0"/>
          <w:sz w:val="24"/>
          <w:szCs w:val="24"/>
          <w:lang w:val="en-US"/>
        </w:rPr>
        <w:t>Current challenges that the hospitality industry is facing that is affecting business performance: Intercontinental Hotels</w:t>
      </w:r>
    </w:p>
    <w:p xmlns:wp14="http://schemas.microsoft.com/office/word/2010/wordml" w:rsidP="6BB78B8D" w14:paraId="1044F3CB" wp14:textId="5417AD0A">
      <w:pPr>
        <w:spacing w:line="360" w:lineRule="auto"/>
        <w:jc w:val="center"/>
      </w:pPr>
      <w:r w:rsidRPr="6BB78B8D" w:rsidR="6B88A767">
        <w:rPr>
          <w:rFonts w:ascii="Arial" w:hAnsi="Arial" w:eastAsia="Arial" w:cs="Arial"/>
          <w:noProof w:val="0"/>
          <w:sz w:val="24"/>
          <w:szCs w:val="24"/>
          <w:lang w:val="en-US"/>
        </w:rPr>
        <w:t xml:space="preserve"> </w:t>
      </w:r>
    </w:p>
    <w:p xmlns:wp14="http://schemas.microsoft.com/office/word/2010/wordml" w:rsidP="6BB78B8D" w14:paraId="1F5B5400" wp14:textId="5EE8D606">
      <w:pPr>
        <w:spacing w:line="360" w:lineRule="auto"/>
        <w:jc w:val="center"/>
      </w:pPr>
      <w:r w:rsidRPr="6BB78B8D" w:rsidR="6B88A767">
        <w:rPr>
          <w:rFonts w:ascii="Arial" w:hAnsi="Arial" w:eastAsia="Arial" w:cs="Arial"/>
          <w:noProof w:val="0"/>
          <w:sz w:val="24"/>
          <w:szCs w:val="24"/>
          <w:lang w:val="en-US"/>
        </w:rPr>
        <w:t xml:space="preserve"> </w:t>
      </w:r>
    </w:p>
    <w:p xmlns:wp14="http://schemas.microsoft.com/office/word/2010/wordml" w:rsidP="6BB78B8D" w14:paraId="72963237" wp14:textId="5377E49E">
      <w:pPr>
        <w:spacing w:after="160" w:afterAutospacing="off" w:line="360" w:lineRule="auto"/>
        <w:jc w:val="center"/>
      </w:pPr>
      <w:r w:rsidRPr="6BB78B8D" w:rsidR="6B88A767">
        <w:rPr>
          <w:rFonts w:ascii="Arial" w:hAnsi="Arial" w:eastAsia="Arial" w:cs="Arial"/>
          <w:noProof w:val="0"/>
          <w:sz w:val="24"/>
          <w:szCs w:val="24"/>
          <w:lang w:val="en-US"/>
        </w:rPr>
        <w:t>Student Name: Andreea Soltana Curelaru</w:t>
      </w:r>
    </w:p>
    <w:p xmlns:wp14="http://schemas.microsoft.com/office/word/2010/wordml" w:rsidP="6BB78B8D" w14:paraId="1B3E9B50" wp14:textId="61849F10">
      <w:pPr>
        <w:pStyle w:val="Normal"/>
        <w:spacing w:after="160" w:afterAutospacing="off" w:line="360" w:lineRule="auto"/>
        <w:jc w:val="center"/>
        <w:rPr>
          <w:rFonts w:ascii="Arial" w:hAnsi="Arial" w:eastAsia="Arial" w:cs="Arial"/>
          <w:noProof w:val="0"/>
          <w:sz w:val="24"/>
          <w:szCs w:val="24"/>
          <w:lang w:val="en-US"/>
        </w:rPr>
      </w:pPr>
      <w:r w:rsidRPr="6BB78B8D" w:rsidR="6B88A767">
        <w:rPr>
          <w:rFonts w:ascii="Arial" w:hAnsi="Arial" w:eastAsia="Arial" w:cs="Arial"/>
          <w:noProof w:val="0"/>
          <w:sz w:val="24"/>
          <w:szCs w:val="24"/>
          <w:lang w:val="en-US"/>
        </w:rPr>
        <w:t>1918110</w:t>
      </w:r>
    </w:p>
    <w:p xmlns:wp14="http://schemas.microsoft.com/office/word/2010/wordml" w:rsidP="6BB78B8D" w14:paraId="3B2C62ED" wp14:textId="741F8D46">
      <w:pPr>
        <w:spacing w:after="160" w:afterAutospacing="off" w:line="360" w:lineRule="auto"/>
        <w:jc w:val="center"/>
      </w:pPr>
      <w:r w:rsidRPr="6BB78B8D" w:rsidR="6B88A767">
        <w:rPr>
          <w:rFonts w:ascii="Arial" w:hAnsi="Arial" w:eastAsia="Arial" w:cs="Arial"/>
          <w:noProof w:val="0"/>
          <w:sz w:val="24"/>
          <w:szCs w:val="24"/>
          <w:lang w:val="en-US"/>
        </w:rPr>
        <w:t>Course number: BMIH5005</w:t>
      </w:r>
    </w:p>
    <w:p xmlns:wp14="http://schemas.microsoft.com/office/word/2010/wordml" w:rsidP="6BB78B8D" w14:paraId="260A3064" wp14:textId="28BD3F22">
      <w:pPr>
        <w:spacing w:after="160" w:afterAutospacing="off" w:line="360" w:lineRule="auto"/>
        <w:jc w:val="center"/>
      </w:pPr>
      <w:r w:rsidRPr="6BB78B8D" w:rsidR="6B88A767">
        <w:rPr>
          <w:rFonts w:ascii="Arial" w:hAnsi="Arial" w:eastAsia="Arial" w:cs="Arial"/>
          <w:noProof w:val="0"/>
          <w:sz w:val="24"/>
          <w:szCs w:val="24"/>
          <w:lang w:val="en-US"/>
        </w:rPr>
        <w:t>Professor: Helen Ev</w:t>
      </w:r>
      <w:r w:rsidRPr="6BB78B8D" w:rsidR="21160DB9">
        <w:rPr>
          <w:rFonts w:ascii="Arial" w:hAnsi="Arial" w:eastAsia="Arial" w:cs="Arial"/>
          <w:noProof w:val="0"/>
          <w:sz w:val="24"/>
          <w:szCs w:val="24"/>
          <w:lang w:val="en-US"/>
        </w:rPr>
        <w:t>ans</w:t>
      </w:r>
    </w:p>
    <w:p xmlns:wp14="http://schemas.microsoft.com/office/word/2010/wordml" w:rsidP="6BB78B8D" w14:paraId="61E4E9FF" wp14:textId="02665D1F">
      <w:pPr>
        <w:spacing w:after="160" w:afterAutospacing="off" w:line="360" w:lineRule="auto"/>
        <w:jc w:val="center"/>
      </w:pPr>
      <w:r w:rsidRPr="6BB78B8D" w:rsidR="6B88A767">
        <w:rPr>
          <w:rFonts w:ascii="Arial" w:hAnsi="Arial" w:eastAsia="Arial" w:cs="Arial"/>
          <w:noProof w:val="0"/>
          <w:sz w:val="24"/>
          <w:szCs w:val="24"/>
          <w:lang w:val="en-US"/>
        </w:rPr>
        <w:t>Submission Date:</w:t>
      </w:r>
      <w:r w:rsidRPr="6BB78B8D" w:rsidR="7EB31AAA">
        <w:rPr>
          <w:rFonts w:ascii="Arial" w:hAnsi="Arial" w:eastAsia="Arial" w:cs="Arial"/>
          <w:noProof w:val="0"/>
          <w:sz w:val="24"/>
          <w:szCs w:val="24"/>
          <w:lang w:val="en-US"/>
        </w:rPr>
        <w:t xml:space="preserve"> 16/06/2023</w:t>
      </w:r>
    </w:p>
    <w:p xmlns:wp14="http://schemas.microsoft.com/office/word/2010/wordml" w:rsidP="6BB78B8D" w14:paraId="1E5919FD" wp14:textId="68CDCF64">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373D8936" wp14:textId="24CAC35E">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298A0192" wp14:textId="49353870">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57BFDF22" wp14:textId="52EC66D1">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2A843166" wp14:textId="1418DE00">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23747DEB" wp14:textId="7B016F77">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27AEDC9C" wp14:textId="0BFBD413">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7AECC22B" wp14:textId="7C21BC96">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4144D759" wp14:textId="43AD6AB7">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4434ADEB" wp14:textId="5BB02DCD">
      <w:pPr>
        <w:spacing w:after="160" w:afterAutospacing="off" w:line="360" w:lineRule="auto"/>
        <w:jc w:val="center"/>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2E77D8ED" wp14:textId="2BC708AB">
      <w:pPr>
        <w:spacing w:after="160" w:afterAutospacing="off" w:line="360" w:lineRule="auto"/>
        <w:jc w:val="both"/>
      </w:pPr>
      <w:r w:rsidRPr="6BB78B8D" w:rsidR="6B88A767">
        <w:rPr>
          <w:rFonts w:ascii="Arial" w:hAnsi="Arial" w:eastAsia="Arial" w:cs="Arial"/>
          <w:b w:val="1"/>
          <w:bCs w:val="1"/>
          <w:noProof w:val="0"/>
          <w:sz w:val="24"/>
          <w:szCs w:val="24"/>
          <w:lang w:val="en-US"/>
        </w:rPr>
        <w:t xml:space="preserve"> </w:t>
      </w:r>
    </w:p>
    <w:p xmlns:wp14="http://schemas.microsoft.com/office/word/2010/wordml" w:rsidP="6BB78B8D" w14:paraId="55F04173" wp14:textId="4D089F10">
      <w:pPr>
        <w:pStyle w:val="Normal"/>
        <w:spacing w:after="160" w:afterAutospacing="off" w:line="360" w:lineRule="auto"/>
        <w:jc w:val="both"/>
        <w:rPr>
          <w:rFonts w:ascii="Arial" w:hAnsi="Arial" w:eastAsia="Arial" w:cs="Arial"/>
          <w:b w:val="1"/>
          <w:bCs w:val="1"/>
          <w:noProof w:val="0"/>
          <w:sz w:val="24"/>
          <w:szCs w:val="24"/>
          <w:lang w:val="en-US"/>
        </w:rPr>
      </w:pPr>
    </w:p>
    <w:p xmlns:wp14="http://schemas.microsoft.com/office/word/2010/wordml" w:rsidP="6BB78B8D" w14:paraId="638B0D9F" wp14:textId="3EA50BDD">
      <w:pPr>
        <w:pStyle w:val="Normal"/>
        <w:spacing w:after="160" w:afterAutospacing="off" w:line="360" w:lineRule="auto"/>
        <w:jc w:val="both"/>
        <w:rPr>
          <w:rFonts w:ascii="Arial" w:hAnsi="Arial" w:eastAsia="Arial" w:cs="Arial"/>
          <w:b w:val="1"/>
          <w:bCs w:val="1"/>
          <w:noProof w:val="0"/>
          <w:sz w:val="24"/>
          <w:szCs w:val="24"/>
          <w:lang w:val="en-US"/>
        </w:rPr>
      </w:pPr>
    </w:p>
    <w:p xmlns:wp14="http://schemas.microsoft.com/office/word/2010/wordml" w:rsidP="6BB78B8D" w14:paraId="1477F0D8" wp14:textId="7086CAA8">
      <w:pPr>
        <w:pStyle w:val="Normal"/>
        <w:spacing w:after="160" w:afterAutospacing="off" w:line="360" w:lineRule="auto"/>
        <w:jc w:val="both"/>
        <w:rPr>
          <w:rFonts w:ascii="Arial" w:hAnsi="Arial" w:eastAsia="Arial" w:cs="Arial"/>
          <w:b w:val="1"/>
          <w:bCs w:val="1"/>
          <w:noProof w:val="0"/>
          <w:sz w:val="24"/>
          <w:szCs w:val="24"/>
          <w:lang w:val="en-US"/>
        </w:rPr>
      </w:pPr>
    </w:p>
    <w:p xmlns:wp14="http://schemas.microsoft.com/office/word/2010/wordml" w:rsidP="6BB78B8D" w14:paraId="75EAC5C6" wp14:textId="2CB7BFAE">
      <w:pPr>
        <w:pStyle w:val="Normal"/>
        <w:spacing w:after="160" w:afterAutospacing="off" w:line="360" w:lineRule="auto"/>
        <w:jc w:val="both"/>
        <w:rPr>
          <w:rFonts w:ascii="Arial" w:hAnsi="Arial" w:eastAsia="Arial" w:cs="Arial"/>
          <w:b w:val="1"/>
          <w:bCs w:val="1"/>
          <w:noProof w:val="0"/>
          <w:sz w:val="24"/>
          <w:szCs w:val="24"/>
          <w:lang w:val="en-US"/>
        </w:rPr>
      </w:pPr>
    </w:p>
    <w:p xmlns:wp14="http://schemas.microsoft.com/office/word/2010/wordml" w:rsidP="6BB78B8D" w14:paraId="610CFF0F" wp14:textId="1EB0260A">
      <w:pPr>
        <w:spacing w:after="160" w:afterAutospacing="off" w:line="360" w:lineRule="auto"/>
        <w:jc w:val="both"/>
      </w:pPr>
      <w:r w:rsidRPr="6BB78B8D" w:rsidR="6B88A767">
        <w:rPr>
          <w:rFonts w:ascii="Arial" w:hAnsi="Arial" w:eastAsia="Arial" w:cs="Arial"/>
          <w:b w:val="1"/>
          <w:bCs w:val="1"/>
          <w:noProof w:val="0"/>
          <w:sz w:val="24"/>
          <w:szCs w:val="24"/>
          <w:lang w:val="en-US"/>
        </w:rPr>
        <w:t>Introduction and background</w:t>
      </w:r>
    </w:p>
    <w:p xmlns:wp14="http://schemas.microsoft.com/office/word/2010/wordml" w:rsidP="6BB78B8D" w14:paraId="08733D4A" wp14:textId="7D78AF45">
      <w:pPr>
        <w:spacing w:after="160" w:afterAutospacing="off" w:line="360" w:lineRule="auto"/>
        <w:jc w:val="both"/>
      </w:pPr>
      <w:r w:rsidRPr="6BB78B8D" w:rsidR="6B88A767">
        <w:rPr>
          <w:rFonts w:ascii="Arial" w:hAnsi="Arial" w:eastAsia="Arial" w:cs="Arial"/>
          <w:noProof w:val="0"/>
          <w:sz w:val="24"/>
          <w:szCs w:val="24"/>
          <w:lang w:val="en-US"/>
        </w:rPr>
        <w:t>The proposed study has selected the Intercontinental Hotel as the research area. The Intercontinental Hotel London is a leading hotel brand. The Intercontinental Hotel has locations around the UK. Due to its high client satisfaction, the Intercontinental Hotel UK is the top hotel chain in many nation globally. Hotels provide beautiful lodgings, fine restaurants, vibrant bars, huge event spaces, exercise centers, and revitalizing spas (Baum, et al. 2020). The Intercontinental Hotel strives for excellence and quality in its service to guests. Due to outstanding customer service, the Intercontinental Hotel is well-known. The Intercontinental Hotel provides innovative services and facilities to its customers.</w:t>
      </w:r>
    </w:p>
    <w:p xmlns:wp14="http://schemas.microsoft.com/office/word/2010/wordml" w:rsidP="6BB78B8D" w14:paraId="3D80694B" wp14:textId="6067E369">
      <w:pPr>
        <w:spacing w:after="160" w:afterAutospacing="off" w:line="360" w:lineRule="auto"/>
        <w:jc w:val="both"/>
      </w:pPr>
      <w:r w:rsidRPr="6BB78B8D" w:rsidR="6B88A767">
        <w:rPr>
          <w:rFonts w:ascii="Arial" w:hAnsi="Arial" w:eastAsia="Arial" w:cs="Arial"/>
          <w:noProof w:val="0"/>
          <w:sz w:val="24"/>
          <w:szCs w:val="24"/>
          <w:lang w:val="en-US"/>
        </w:rPr>
        <w:t>With over 8000 hotels and 2 million guest rooms, the Intercontinental Hotel company serves several nations. The hotel brand is known for its high-quality service. The Intercontinental Hotel offers flexible work arrangements, extensive perks and incentives, employee appreciation, and professional growth to keep employees happy. Staff morale has improved and skilled workers have been hired. Thus, they are ready for the hotel industry's fierce rivalry. The hotel business struggles to recruit and retain top talent despite its popularity. Economic volatility, changing demographics, rapid technical improvements, and a competitive market create challenges. The COVID-19 pandemic has worsened hospitality sector issues (Dwesini, 2019). To meet changing customer demands, the hotel sector has had to rethink its recruiting and retention strategy. Thus, the company has had to invest more in professional development and education, better pay, and a positive work environment.</w:t>
      </w:r>
    </w:p>
    <w:p xmlns:wp14="http://schemas.microsoft.com/office/word/2010/wordml" w:rsidP="6BB78B8D" w14:paraId="7B4107C2" wp14:textId="54174F4B">
      <w:pPr>
        <w:spacing w:after="160" w:afterAutospacing="off" w:line="360" w:lineRule="auto"/>
        <w:jc w:val="both"/>
      </w:pPr>
      <w:r w:rsidRPr="6BB78B8D" w:rsidR="6B88A767">
        <w:rPr>
          <w:rFonts w:ascii="Arial" w:hAnsi="Arial" w:eastAsia="Arial" w:cs="Arial"/>
          <w:noProof w:val="0"/>
          <w:sz w:val="24"/>
          <w:szCs w:val="24"/>
          <w:lang w:val="en-US"/>
        </w:rPr>
        <w:t>This proposal examines the Intercontinental Hotel and hospitality industry's current difficulties and how they affect skilled worker retention. This proposal analyzes internal and external variables affecting the Intercontinental Hotel's personnel retention. Insufficient staffing, training, management, remuneration, perks, career progression, and work-life balance may affect Intercontinental Hotel's retention rate. This proposal uses PESTLE and SWOT analysis to examine external variables that may affect Intercontinental Hotel employee retention. The Intercontinental Hotel's efforts to solve current issues and keep staff happy will be examined in the research. The report suggests ways the Intercontinental Hotel might address these issues and improve staff retention.</w:t>
      </w:r>
    </w:p>
    <w:p xmlns:wp14="http://schemas.microsoft.com/office/word/2010/wordml" w:rsidP="6BB78B8D" w14:paraId="7A753D90" wp14:textId="33E5E429">
      <w:pPr>
        <w:spacing w:after="160" w:afterAutospacing="off" w:line="360" w:lineRule="auto"/>
        <w:jc w:val="both"/>
      </w:pPr>
      <w:r w:rsidRPr="6BB78B8D" w:rsidR="6B88A767">
        <w:rPr>
          <w:rFonts w:ascii="Arial" w:hAnsi="Arial" w:eastAsia="Arial" w:cs="Arial"/>
          <w:b w:val="1"/>
          <w:bCs w:val="1"/>
          <w:noProof w:val="0"/>
          <w:color w:val="000000" w:themeColor="text1" w:themeTint="FF" w:themeShade="FF"/>
          <w:sz w:val="24"/>
          <w:szCs w:val="24"/>
          <w:lang w:val="en-US"/>
        </w:rPr>
        <w:t>SWOT and PESTLE analysis</w:t>
      </w:r>
    </w:p>
    <w:p xmlns:wp14="http://schemas.microsoft.com/office/word/2010/wordml" w:rsidP="6BB78B8D" w14:paraId="369EB29B" wp14:textId="7752475A">
      <w:pPr>
        <w:spacing w:after="160" w:afterAutospacing="off" w:line="360" w:lineRule="auto"/>
        <w:jc w:val="both"/>
      </w:pPr>
      <w:r w:rsidRPr="6BB78B8D" w:rsidR="6B88A767">
        <w:rPr>
          <w:rFonts w:ascii="Arial" w:hAnsi="Arial" w:eastAsia="Arial" w:cs="Arial"/>
          <w:b w:val="1"/>
          <w:bCs w:val="1"/>
          <w:i w:val="1"/>
          <w:iCs w:val="1"/>
          <w:noProof w:val="0"/>
          <w:color w:val="000000" w:themeColor="text1" w:themeTint="FF" w:themeShade="FF"/>
          <w:sz w:val="24"/>
          <w:szCs w:val="24"/>
          <w:lang w:val="en-US"/>
        </w:rPr>
        <w:t>SWOT</w:t>
      </w:r>
    </w:p>
    <w:p xmlns:wp14="http://schemas.microsoft.com/office/word/2010/wordml" w:rsidP="6BB78B8D" w14:paraId="2D4FCFC6" wp14:textId="2749E9C2">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Strengths</w:t>
      </w:r>
      <w:r w:rsidRPr="6BB78B8D" w:rsidR="6B88A767">
        <w:rPr>
          <w:rFonts w:ascii="Arial" w:hAnsi="Arial" w:eastAsia="Arial" w:cs="Arial"/>
          <w:noProof w:val="0"/>
          <w:color w:val="000000" w:themeColor="text1" w:themeTint="FF" w:themeShade="FF"/>
          <w:sz w:val="24"/>
          <w:szCs w:val="24"/>
          <w:lang w:val="en-US"/>
        </w:rPr>
        <w:t>: Intercontinental has a great brand image, a diverse hotel portfolio, and a significant worldwide reach. For instance, Fortune's 100 Best Companies to Work For in 2021 acknowledged the company's customer experience priority (</w:t>
      </w:r>
      <w:r w:rsidRPr="6BB78B8D" w:rsidR="6B88A767">
        <w:rPr>
          <w:rFonts w:ascii="Arial" w:hAnsi="Arial" w:eastAsia="Arial" w:cs="Arial"/>
          <w:noProof w:val="0"/>
          <w:color w:val="222222"/>
          <w:sz w:val="24"/>
          <w:szCs w:val="24"/>
          <w:lang w:val="en-US"/>
        </w:rPr>
        <w:t>Ghani, et al. 2022</w:t>
      </w:r>
      <w:r w:rsidRPr="6BB78B8D" w:rsidR="6B88A767">
        <w:rPr>
          <w:rFonts w:ascii="Arial" w:hAnsi="Arial" w:eastAsia="Arial" w:cs="Arial"/>
          <w:noProof w:val="0"/>
          <w:color w:val="000000" w:themeColor="text1" w:themeTint="FF" w:themeShade="FF"/>
          <w:sz w:val="24"/>
          <w:szCs w:val="24"/>
          <w:lang w:val="en-US"/>
        </w:rPr>
        <w:t>).</w:t>
      </w:r>
    </w:p>
    <w:p xmlns:wp14="http://schemas.microsoft.com/office/word/2010/wordml" w:rsidP="6BB78B8D" w14:paraId="0DBA41CE" wp14:textId="2693515A">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Weaknesses</w:t>
      </w:r>
      <w:r w:rsidRPr="6BB78B8D" w:rsidR="6B88A767">
        <w:rPr>
          <w:rFonts w:ascii="Arial" w:hAnsi="Arial" w:eastAsia="Arial" w:cs="Arial"/>
          <w:noProof w:val="0"/>
          <w:color w:val="000000" w:themeColor="text1" w:themeTint="FF" w:themeShade="FF"/>
          <w:sz w:val="24"/>
          <w:szCs w:val="24"/>
          <w:lang w:val="en-US"/>
        </w:rPr>
        <w:t>: Intercontinental may require assistance coordinating its different hotel brands. The travel and hotel sector renders the corporation subject to economic downturns and unforeseen disasters like the COVID-19 epidemic.</w:t>
      </w:r>
    </w:p>
    <w:p xmlns:wp14="http://schemas.microsoft.com/office/word/2010/wordml" w:rsidP="6BB78B8D" w14:paraId="23643FAA" wp14:textId="3056D8F0">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Opportunities</w:t>
      </w:r>
      <w:r w:rsidRPr="6BB78B8D" w:rsidR="6B88A767">
        <w:rPr>
          <w:rFonts w:ascii="Arial" w:hAnsi="Arial" w:eastAsia="Arial" w:cs="Arial"/>
          <w:noProof w:val="0"/>
          <w:color w:val="000000" w:themeColor="text1" w:themeTint="FF" w:themeShade="FF"/>
          <w:sz w:val="24"/>
          <w:szCs w:val="24"/>
          <w:lang w:val="en-US"/>
        </w:rPr>
        <w:t>: China and India, where high-end accommodation demand is rising, provide Intercontinental expansion potential. Technology may also improve passenger satisfaction and expedite operations (</w:t>
      </w:r>
      <w:r w:rsidRPr="6BB78B8D" w:rsidR="6B88A767">
        <w:rPr>
          <w:rFonts w:ascii="Arial" w:hAnsi="Arial" w:eastAsia="Arial" w:cs="Arial"/>
          <w:noProof w:val="0"/>
          <w:color w:val="222222"/>
          <w:sz w:val="24"/>
          <w:szCs w:val="24"/>
          <w:lang w:val="en-US"/>
        </w:rPr>
        <w:t>Balsiger, et al. 2023</w:t>
      </w:r>
      <w:r w:rsidRPr="6BB78B8D" w:rsidR="6B88A767">
        <w:rPr>
          <w:rFonts w:ascii="Arial" w:hAnsi="Arial" w:eastAsia="Arial" w:cs="Arial"/>
          <w:noProof w:val="0"/>
          <w:color w:val="000000" w:themeColor="text1" w:themeTint="FF" w:themeShade="FF"/>
          <w:sz w:val="24"/>
          <w:szCs w:val="24"/>
          <w:lang w:val="en-US"/>
        </w:rPr>
        <w:t>).</w:t>
      </w:r>
    </w:p>
    <w:p xmlns:wp14="http://schemas.microsoft.com/office/word/2010/wordml" w:rsidP="6BB78B8D" w14:paraId="4C671C15" wp14:textId="1AC33624">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Threats</w:t>
      </w:r>
      <w:r w:rsidRPr="6BB78B8D" w:rsidR="6B88A767">
        <w:rPr>
          <w:rFonts w:ascii="Arial" w:hAnsi="Arial" w:eastAsia="Arial" w:cs="Arial"/>
          <w:noProof w:val="0"/>
          <w:color w:val="000000" w:themeColor="text1" w:themeTint="FF" w:themeShade="FF"/>
          <w:sz w:val="24"/>
          <w:szCs w:val="24"/>
          <w:lang w:val="en-US"/>
        </w:rPr>
        <w:t>: Airbnb and Booking.com might cut into Intercontinental market share. InterContinental’s income has also dropped because to the COVID-19 outbreak.</w:t>
      </w:r>
    </w:p>
    <w:p xmlns:wp14="http://schemas.microsoft.com/office/word/2010/wordml" w:rsidP="6BB78B8D" w14:paraId="35BE152F" wp14:textId="41B657B0">
      <w:pPr>
        <w:spacing w:after="160" w:afterAutospacing="off" w:line="360" w:lineRule="auto"/>
        <w:jc w:val="both"/>
      </w:pPr>
      <w:r w:rsidRPr="6BB78B8D" w:rsidR="6B88A767">
        <w:rPr>
          <w:rFonts w:ascii="Arial" w:hAnsi="Arial" w:eastAsia="Arial" w:cs="Arial"/>
          <w:b w:val="1"/>
          <w:bCs w:val="1"/>
          <w:i w:val="1"/>
          <w:iCs w:val="1"/>
          <w:noProof w:val="0"/>
          <w:color w:val="000000" w:themeColor="text1" w:themeTint="FF" w:themeShade="FF"/>
          <w:sz w:val="24"/>
          <w:szCs w:val="24"/>
          <w:lang w:val="en-US"/>
        </w:rPr>
        <w:t>PESTLE</w:t>
      </w:r>
    </w:p>
    <w:p xmlns:wp14="http://schemas.microsoft.com/office/word/2010/wordml" w:rsidP="6BB78B8D" w14:paraId="4CFAE39D" wp14:textId="3F35AED8">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Political</w:t>
      </w:r>
      <w:r w:rsidRPr="6BB78B8D" w:rsidR="6B88A767">
        <w:rPr>
          <w:rFonts w:ascii="Arial" w:hAnsi="Arial" w:eastAsia="Arial" w:cs="Arial"/>
          <w:noProof w:val="0"/>
          <w:color w:val="000000" w:themeColor="text1" w:themeTint="FF" w:themeShade="FF"/>
          <w:sz w:val="24"/>
          <w:szCs w:val="24"/>
          <w:lang w:val="en-US"/>
        </w:rPr>
        <w:t>: Intercontinental operates in several countries with different political and legal regimes. Its activities depend on national tax and legal systems. Tax, immigration, and trade restrictions may affect the company's operations and profits.</w:t>
      </w:r>
    </w:p>
    <w:p xmlns:wp14="http://schemas.microsoft.com/office/word/2010/wordml" w:rsidP="6BB78B8D" w14:paraId="42EC03CE" wp14:textId="222ABEB7">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Economics</w:t>
      </w:r>
      <w:r w:rsidRPr="6BB78B8D" w:rsidR="6B88A767">
        <w:rPr>
          <w:rFonts w:ascii="Arial" w:hAnsi="Arial" w:eastAsia="Arial" w:cs="Arial"/>
          <w:noProof w:val="0"/>
          <w:color w:val="000000" w:themeColor="text1" w:themeTint="FF" w:themeShade="FF"/>
          <w:sz w:val="24"/>
          <w:szCs w:val="24"/>
          <w:lang w:val="en-US"/>
        </w:rPr>
        <w:t>: Inflation, currency exchange rates, and economic downturns affect hotel demand and income. InterContinental’s services may diminish if consumer spending or the economy declines. Currency exchange rates affect sales and profitability. InterContinental’s profits depend on the economies of its markets.</w:t>
      </w:r>
    </w:p>
    <w:p xmlns:wp14="http://schemas.microsoft.com/office/word/2010/wordml" w:rsidP="6BB78B8D" w14:paraId="25B34A3A" wp14:textId="6CB3917D">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Social</w:t>
      </w:r>
      <w:r w:rsidRPr="6BB78B8D" w:rsidR="6B88A767">
        <w:rPr>
          <w:rFonts w:ascii="Arial" w:hAnsi="Arial" w:eastAsia="Arial" w:cs="Arial"/>
          <w:noProof w:val="0"/>
          <w:color w:val="000000" w:themeColor="text1" w:themeTint="FF" w:themeShade="FF"/>
          <w:sz w:val="24"/>
          <w:szCs w:val="24"/>
          <w:lang w:val="en-US"/>
        </w:rPr>
        <w:t xml:space="preserve">: Customer behavior and tastes may impact InterContinental’s demand. Eco-tourism and other sustainable travel may affect luxury hotel demand. Eco-tourism and ecological travel may reduce high-end accommodation demand. </w:t>
      </w:r>
    </w:p>
    <w:p xmlns:wp14="http://schemas.microsoft.com/office/word/2010/wordml" w:rsidP="6BB78B8D" w14:paraId="61609245" wp14:textId="097CD1E7">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Technological</w:t>
      </w:r>
      <w:r w:rsidRPr="6BB78B8D" w:rsidR="6B88A767">
        <w:rPr>
          <w:rFonts w:ascii="Arial" w:hAnsi="Arial" w:eastAsia="Arial" w:cs="Arial"/>
          <w:noProof w:val="0"/>
          <w:color w:val="000000" w:themeColor="text1" w:themeTint="FF" w:themeShade="FF"/>
          <w:sz w:val="24"/>
          <w:szCs w:val="24"/>
          <w:lang w:val="en-US"/>
        </w:rPr>
        <w:t>: InterContinental must stay up with technology to deliver the finest client experience. It must also protect user data.</w:t>
      </w:r>
    </w:p>
    <w:p xmlns:wp14="http://schemas.microsoft.com/office/word/2010/wordml" w:rsidP="6BB78B8D" w14:paraId="21C1B186" wp14:textId="36FEEA0C">
      <w:pPr>
        <w:spacing w:after="160" w:afterAutospacing="off" w:line="360" w:lineRule="auto"/>
        <w:jc w:val="both"/>
      </w:pPr>
      <w:r w:rsidRPr="6BB78B8D" w:rsidR="6B88A767">
        <w:rPr>
          <w:rFonts w:ascii="Arial" w:hAnsi="Arial" w:eastAsia="Arial" w:cs="Arial"/>
          <w:i w:val="1"/>
          <w:iCs w:val="1"/>
          <w:noProof w:val="0"/>
          <w:color w:val="000000" w:themeColor="text1" w:themeTint="FF" w:themeShade="FF"/>
          <w:sz w:val="24"/>
          <w:szCs w:val="24"/>
          <w:lang w:val="en-US"/>
        </w:rPr>
        <w:t>Employment</w:t>
      </w:r>
      <w:r w:rsidRPr="6BB78B8D" w:rsidR="6B88A767">
        <w:rPr>
          <w:rFonts w:ascii="Arial" w:hAnsi="Arial" w:eastAsia="Arial" w:cs="Arial"/>
          <w:noProof w:val="0"/>
          <w:color w:val="000000" w:themeColor="text1" w:themeTint="FF" w:themeShade="FF"/>
          <w:sz w:val="24"/>
          <w:szCs w:val="24"/>
          <w:lang w:val="en-US"/>
        </w:rPr>
        <w:t>, consumer, and environmental laws apply to InterContinental. The corporation must follow these laws worldwide. Employment, consumer, and environmental legislation may affect the company's operations and profits. InterContinental pledged to reduce its environmental impact by cutting water, energy, and trash (</w:t>
      </w:r>
      <w:r w:rsidRPr="6BB78B8D" w:rsidR="6B88A767">
        <w:rPr>
          <w:rFonts w:ascii="Arial" w:hAnsi="Arial" w:eastAsia="Arial" w:cs="Arial"/>
          <w:noProof w:val="0"/>
          <w:color w:val="222222"/>
          <w:sz w:val="24"/>
          <w:szCs w:val="24"/>
          <w:lang w:val="en-US"/>
        </w:rPr>
        <w:t>Ghani, et al. 2022</w:t>
      </w:r>
      <w:r w:rsidRPr="6BB78B8D" w:rsidR="6B88A767">
        <w:rPr>
          <w:rFonts w:ascii="Arial" w:hAnsi="Arial" w:eastAsia="Arial" w:cs="Arial"/>
          <w:noProof w:val="0"/>
          <w:color w:val="000000" w:themeColor="text1" w:themeTint="FF" w:themeShade="FF"/>
          <w:sz w:val="24"/>
          <w:szCs w:val="24"/>
          <w:lang w:val="en-US"/>
        </w:rPr>
        <w:t>). Natural catastrophes and climate change may affect the company's operations.</w:t>
      </w:r>
    </w:p>
    <w:p xmlns:wp14="http://schemas.microsoft.com/office/word/2010/wordml" w:rsidP="6BB78B8D" w14:paraId="27E990F1" wp14:textId="3B17B898">
      <w:pPr>
        <w:spacing w:after="160" w:afterAutospacing="off" w:line="360" w:lineRule="auto"/>
        <w:jc w:val="both"/>
      </w:pPr>
      <w:r w:rsidRPr="6BB78B8D" w:rsidR="6B88A767">
        <w:rPr>
          <w:rFonts w:ascii="Arial" w:hAnsi="Arial" w:eastAsia="Arial" w:cs="Arial"/>
          <w:b w:val="1"/>
          <w:bCs w:val="1"/>
          <w:noProof w:val="0"/>
          <w:sz w:val="24"/>
          <w:szCs w:val="24"/>
          <w:lang w:val="en-US"/>
        </w:rPr>
        <w:t>Discussion/Literature</w:t>
      </w:r>
    </w:p>
    <w:p xmlns:wp14="http://schemas.microsoft.com/office/word/2010/wordml" w:rsidP="6BB78B8D" w14:paraId="5830DEDA" wp14:textId="5C6F528B">
      <w:pPr>
        <w:spacing w:after="160" w:afterAutospacing="off" w:line="360" w:lineRule="auto"/>
        <w:jc w:val="both"/>
      </w:pPr>
      <w:r w:rsidRPr="6BB78B8D" w:rsidR="6B88A767">
        <w:rPr>
          <w:rFonts w:ascii="Arial" w:hAnsi="Arial" w:eastAsia="Arial" w:cs="Arial"/>
          <w:noProof w:val="0"/>
          <w:sz w:val="24"/>
          <w:szCs w:val="24"/>
          <w:lang w:val="en-US"/>
        </w:rPr>
        <w:t xml:space="preserve">The hospitality industry holds significant importance as a global occupation and plays a crucial role in promoting international economic well-being. However, the enterprise is challenged by various issues that render the task of recruiting and retaining competent employees complicated. The objective of this research proposal is to examine the determinants that impact the capacity of hoteliers to recruit and maintain proficient personnel. In recent years, a number of factors have contributed to the increased difficulty in recruiting and retaining employees in the hospitality industry. According to </w:t>
      </w:r>
      <w:r w:rsidRPr="6BB78B8D" w:rsidR="6B88A767">
        <w:rPr>
          <w:rFonts w:ascii="Arial" w:hAnsi="Arial" w:eastAsia="Arial" w:cs="Arial"/>
          <w:noProof w:val="0"/>
          <w:color w:val="222222"/>
          <w:sz w:val="24"/>
          <w:szCs w:val="24"/>
          <w:lang w:val="en-US"/>
        </w:rPr>
        <w:t>Ghani, et al. (2022), t</w:t>
      </w:r>
      <w:r w:rsidRPr="6BB78B8D" w:rsidR="6B88A767">
        <w:rPr>
          <w:rFonts w:ascii="Arial" w:hAnsi="Arial" w:eastAsia="Arial" w:cs="Arial"/>
          <w:noProof w:val="0"/>
          <w:sz w:val="24"/>
          <w:szCs w:val="24"/>
          <w:lang w:val="en-US"/>
        </w:rPr>
        <w:t>he issue of high employee turnover can pose a considerable challenge, potentially impeding the organization's capacity to retain its workforce. The Uk hospitality industry experiences a high rate of employee turnover, which can be attributed to various factors such as inadequate remuneration, limited job security, and a dearth of opportunities for career advancement. The worldwide dissemination of the influenza A virus strain COVID-19 poses a noteworthy supplementary impediment to the recruitment and retention of hotels. The COVID-19 pandemic has had a significant impact on the resilience of the hospitality industry, resulting in widespread job losses and decreased morale among employees, leading to elevated levels of stress (</w:t>
      </w:r>
      <w:r w:rsidRPr="6BB78B8D" w:rsidR="6B88A767">
        <w:rPr>
          <w:rFonts w:ascii="Arial" w:hAnsi="Arial" w:eastAsia="Arial" w:cs="Arial"/>
          <w:noProof w:val="0"/>
          <w:color w:val="222222"/>
          <w:sz w:val="24"/>
          <w:szCs w:val="24"/>
          <w:lang w:val="en-US"/>
        </w:rPr>
        <w:t>Goh &amp; Okumus 2020</w:t>
      </w:r>
      <w:r w:rsidRPr="6BB78B8D" w:rsidR="6B88A767">
        <w:rPr>
          <w:rFonts w:ascii="Arial" w:hAnsi="Arial" w:eastAsia="Arial" w:cs="Arial"/>
          <w:noProof w:val="0"/>
          <w:sz w:val="24"/>
          <w:szCs w:val="24"/>
          <w:lang w:val="en-US"/>
        </w:rPr>
        <w:t>). Additionally, the research revealed that the COVID-19 pandemic has resulted in notable transformations within the sector, including the implementation of novel technological advancements and business strategies, potentially impacting the recruitment and retention of personnel.</w:t>
      </w:r>
    </w:p>
    <w:p xmlns:wp14="http://schemas.microsoft.com/office/word/2010/wordml" w:rsidP="6BB78B8D" w14:paraId="14197E86" wp14:textId="0289B608">
      <w:pPr>
        <w:spacing w:after="160" w:afterAutospacing="off" w:line="360" w:lineRule="auto"/>
        <w:jc w:val="both"/>
      </w:pPr>
      <w:r w:rsidRPr="6BB78B8D" w:rsidR="6B88A767">
        <w:rPr>
          <w:rFonts w:ascii="Arial" w:hAnsi="Arial" w:eastAsia="Arial" w:cs="Arial"/>
          <w:noProof w:val="0"/>
          <w:sz w:val="24"/>
          <w:szCs w:val="24"/>
          <w:lang w:val="en-US"/>
        </w:rPr>
        <w:t>The advent of Industry 4.0 technology has significantly transformed hotel management techniques, potentially impacting the industry's capacity to recruit and retain personnel. The implementation of Industry 4.0 technologies holds promise for improving both operational efficiency and customer service within the hotel industry (</w:t>
      </w:r>
      <w:r w:rsidRPr="6BB78B8D" w:rsidR="6B88A767">
        <w:rPr>
          <w:rFonts w:ascii="Arial" w:hAnsi="Arial" w:eastAsia="Arial" w:cs="Arial"/>
          <w:noProof w:val="0"/>
          <w:color w:val="222222"/>
          <w:sz w:val="24"/>
          <w:szCs w:val="24"/>
          <w:lang w:val="en-US"/>
        </w:rPr>
        <w:t>Khan, et al. 2021</w:t>
      </w:r>
      <w:r w:rsidRPr="6BB78B8D" w:rsidR="6B88A767">
        <w:rPr>
          <w:rFonts w:ascii="Arial" w:hAnsi="Arial" w:eastAsia="Arial" w:cs="Arial"/>
          <w:noProof w:val="0"/>
          <w:sz w:val="24"/>
          <w:szCs w:val="24"/>
          <w:lang w:val="en-US"/>
        </w:rPr>
        <w:t>). However, these developments also pose challenges for the management and training of human resources. The hotel industry must devise effective strategies to manage Industry 4.0 technology in order to secure and retain top talent, and fully capitalize on the advantages offered by this technological paradigm shift. The results suggest that the hotel industry has been notably affected by the pandemic, specifically with regards to the recruitment and retention of staff.</w:t>
      </w:r>
    </w:p>
    <w:p xmlns:wp14="http://schemas.microsoft.com/office/word/2010/wordml" w:rsidP="6BB78B8D" w14:paraId="27DEDC5E" wp14:textId="71461F17">
      <w:pPr>
        <w:spacing w:after="160" w:afterAutospacing="off" w:line="360" w:lineRule="auto"/>
        <w:jc w:val="both"/>
      </w:pPr>
      <w:r w:rsidRPr="6BB78B8D" w:rsidR="6B88A767">
        <w:rPr>
          <w:rFonts w:ascii="Arial" w:hAnsi="Arial" w:eastAsia="Arial" w:cs="Arial"/>
          <w:noProof w:val="0"/>
          <w:sz w:val="24"/>
          <w:szCs w:val="24"/>
          <w:lang w:val="en-US"/>
        </w:rPr>
        <w:t>Furthermore, it is imperative for hotel enterprises to establish robust strategies for talent management and retention, in order to effectively recruit and retain top-tier personnel. A diverse range of talent management and retention strategies are employed by high-end hotels across four countries. These strategies include facilitating opportunities for professional development, accommodating employee schedule preferences, and providing competitive remuneration and benefits (</w:t>
      </w:r>
      <w:r w:rsidRPr="6BB78B8D" w:rsidR="6B88A767">
        <w:rPr>
          <w:rFonts w:ascii="Arial" w:hAnsi="Arial" w:eastAsia="Arial" w:cs="Arial"/>
          <w:noProof w:val="0"/>
          <w:color w:val="222222"/>
          <w:sz w:val="24"/>
          <w:szCs w:val="24"/>
          <w:lang w:val="en-US"/>
        </w:rPr>
        <w:t>Shah, et al. 2021</w:t>
      </w:r>
      <w:r w:rsidRPr="6BB78B8D" w:rsidR="6B88A767">
        <w:rPr>
          <w:rFonts w:ascii="Arial" w:hAnsi="Arial" w:eastAsia="Arial" w:cs="Arial"/>
          <w:noProof w:val="0"/>
          <w:sz w:val="24"/>
          <w:szCs w:val="24"/>
          <w:lang w:val="en-US"/>
        </w:rPr>
        <w:t>). The research has revealed a number of challenges, such as low remuneration, onerous workloads, limited opportunities for career progression, and insufficient training and development programs. The study additionally revealed that strategies such as providing adaptable work arrangements, offering competitive compensation, and facilitating avenues for career advancement can contribute to retaining skilled employees within the industry. It is imperative for hotel managers to acknowledge these concerns and endeavor to identify remedies to enhance employee contentment and longevity.</w:t>
      </w:r>
    </w:p>
    <w:p xmlns:wp14="http://schemas.microsoft.com/office/word/2010/wordml" w:rsidP="6BB78B8D" w14:paraId="40BB52AC" wp14:textId="523B5926">
      <w:pPr>
        <w:spacing w:after="160" w:afterAutospacing="off" w:line="360" w:lineRule="auto"/>
        <w:jc w:val="both"/>
      </w:pPr>
      <w:r w:rsidRPr="6BB78B8D" w:rsidR="6B88A767">
        <w:rPr>
          <w:rFonts w:ascii="Arial" w:hAnsi="Arial" w:eastAsia="Arial" w:cs="Arial"/>
          <w:noProof w:val="0"/>
          <w:sz w:val="24"/>
          <w:szCs w:val="24"/>
          <w:lang w:val="en-US"/>
        </w:rPr>
        <w:t>The hospitality industry is widely recognized for its dynamic nature and the diverse range of challenges that employees confront on a daily basis. The issue of attracting and retaining skilled personnel poses a significant challenge in the corporate sphere. In the event of an increase in employee turnover rates, hotel management is required to devise strategies to retain their existing workforce and attract potential candidates to join their organization. The impact of Brexit on the hospitality industry in the United Kingdom has been observed to be relatively limited. The potential ramifications of Brexit and alterations in immigration policies have engendered apprehension and ambiguity regarding the future of the industry, which may have an effect on the ability to both attract and retain skilled personnel (</w:t>
      </w:r>
      <w:r w:rsidRPr="6BB78B8D" w:rsidR="6B88A767">
        <w:rPr>
          <w:rFonts w:ascii="Arial" w:hAnsi="Arial" w:eastAsia="Arial" w:cs="Arial"/>
          <w:noProof w:val="0"/>
          <w:color w:val="222222"/>
          <w:sz w:val="24"/>
          <w:szCs w:val="24"/>
          <w:lang w:val="en-US"/>
        </w:rPr>
        <w:t>Stevenson, et al. 2019</w:t>
      </w:r>
      <w:r w:rsidRPr="6BB78B8D" w:rsidR="6B88A767">
        <w:rPr>
          <w:rFonts w:ascii="Arial" w:hAnsi="Arial" w:eastAsia="Arial" w:cs="Arial"/>
          <w:noProof w:val="0"/>
          <w:sz w:val="24"/>
          <w:szCs w:val="24"/>
          <w:lang w:val="en-US"/>
        </w:rPr>
        <w:t xml:space="preserve">). The departure of EU nationals has created a demand for additional personnel in the English hospitality industry. Due to the current shortage of labor, there is a possibility of an increase in employee turnover as workers explore opportunities abroad. Similar to the Intercontinental Hotel, other hotel chains were also impacted by the worldwide ramifications of the Covid-19 pandemic. Intercontinental has experienced a significant decline in demand for its services, resulting in the company's decision to terminate the employment of numerous workers globally. This has further exacerbated the pre-existing labor shortage. According to </w:t>
      </w:r>
      <w:r w:rsidRPr="6BB78B8D" w:rsidR="6B88A767">
        <w:rPr>
          <w:rFonts w:ascii="Arial" w:hAnsi="Arial" w:eastAsia="Arial" w:cs="Arial"/>
          <w:noProof w:val="0"/>
          <w:color w:val="222222"/>
          <w:sz w:val="24"/>
          <w:szCs w:val="24"/>
          <w:lang w:val="en-US"/>
        </w:rPr>
        <w:t>Tang, et al. (2020), d</w:t>
      </w:r>
      <w:r w:rsidRPr="6BB78B8D" w:rsidR="6B88A767">
        <w:rPr>
          <w:rFonts w:ascii="Arial" w:hAnsi="Arial" w:eastAsia="Arial" w:cs="Arial"/>
          <w:noProof w:val="0"/>
          <w:sz w:val="24"/>
          <w:szCs w:val="24"/>
          <w:lang w:val="en-US"/>
        </w:rPr>
        <w:t>ue to the impact of the pandemic on the business sector, numerous hotels have resorted to reducing their expenses by terminating the employment of their staff. Numerous employees have experienced job loss, while those who remain employed are confronted with increased work responsibilities and reduced benefits. The impact of the pandemic on the mental health of hotel workers has resulted in a higher likelihood of job turnover.</w:t>
      </w:r>
    </w:p>
    <w:p xmlns:wp14="http://schemas.microsoft.com/office/word/2010/wordml" w:rsidP="6BB78B8D" w14:paraId="506E9B60" wp14:textId="36435B95">
      <w:pPr>
        <w:spacing w:after="160" w:afterAutospacing="off" w:line="360" w:lineRule="auto"/>
        <w:jc w:val="both"/>
      </w:pPr>
      <w:r w:rsidRPr="6BB78B8D" w:rsidR="6B88A767">
        <w:rPr>
          <w:rFonts w:ascii="Arial" w:hAnsi="Arial" w:eastAsia="Arial" w:cs="Arial"/>
          <w:noProof w:val="0"/>
          <w:sz w:val="24"/>
          <w:szCs w:val="24"/>
          <w:lang w:val="en-US"/>
        </w:rPr>
        <w:t xml:space="preserve">Furthermore, the hotel industry has been impacted by inflationary pressures resulting in an increase in the cost of various inputs such as food and labor. Similar to other establishments in the hospitality industry, Intercontinental may need to offer higher compensation packages to retain its workforce, potentially resulting in increased overhead costs. In the event of a decline in the hotel's profits resulting from increased labor costs, it may be necessary to implement measures to aid in the retention of its personnel. According to </w:t>
      </w:r>
      <w:r w:rsidRPr="6BB78B8D" w:rsidR="6B88A767">
        <w:rPr>
          <w:rFonts w:ascii="Arial" w:hAnsi="Arial" w:eastAsia="Arial" w:cs="Arial"/>
          <w:noProof w:val="0"/>
          <w:color w:val="222222"/>
          <w:sz w:val="24"/>
          <w:szCs w:val="24"/>
          <w:lang w:val="en-US"/>
        </w:rPr>
        <w:t>Tiwari (2015), t</w:t>
      </w:r>
      <w:r w:rsidRPr="6BB78B8D" w:rsidR="6B88A767">
        <w:rPr>
          <w:rFonts w:ascii="Arial" w:hAnsi="Arial" w:eastAsia="Arial" w:cs="Arial"/>
          <w:noProof w:val="0"/>
          <w:sz w:val="24"/>
          <w:szCs w:val="24"/>
          <w:lang w:val="en-US"/>
        </w:rPr>
        <w:t>he Irish hospitality industry experiences high turnover rates, which have been attributed to factors such as inadequate job security, low remuneration, and limited opportunities for career advancement. Therefore, it is imperative for the Intercontinental Hotel to implement measures that guarantee the sustainability and prosperity of their enterprise, such as providing their personnel with remuneration that is commensurate with industry standards, job security, and opportunities for career growth. The operational efficiency of the Intercontinental Hotel could be enhanced by implementing strategies to attract and retain skilled personnel through the provision of competitive remuneration, increased job stability, and enhanced career advancement opportunities (</w:t>
      </w:r>
      <w:r w:rsidRPr="6BB78B8D" w:rsidR="6B88A767">
        <w:rPr>
          <w:rFonts w:ascii="Arial" w:hAnsi="Arial" w:eastAsia="Arial" w:cs="Arial"/>
          <w:noProof w:val="0"/>
          <w:color w:val="222222"/>
          <w:sz w:val="24"/>
          <w:szCs w:val="24"/>
          <w:lang w:val="en-US"/>
        </w:rPr>
        <w:t>Zhong, et al. 2021</w:t>
      </w:r>
      <w:r w:rsidRPr="6BB78B8D" w:rsidR="6B88A767">
        <w:rPr>
          <w:rFonts w:ascii="Arial" w:hAnsi="Arial" w:eastAsia="Arial" w:cs="Arial"/>
          <w:noProof w:val="0"/>
          <w:sz w:val="24"/>
          <w:szCs w:val="24"/>
          <w:lang w:val="en-US"/>
        </w:rPr>
        <w:t>). The implementation of certain measures by the Intercontinental Hotel could potentially enhance the well-being of its workforce and ensure the establishment's economic sustainability.</w:t>
      </w:r>
    </w:p>
    <w:p xmlns:wp14="http://schemas.microsoft.com/office/word/2010/wordml" w:rsidP="6BB78B8D" w14:paraId="284F831B" wp14:textId="21CF1D6A">
      <w:pPr>
        <w:spacing w:after="160" w:afterAutospacing="off" w:line="360" w:lineRule="auto"/>
        <w:jc w:val="both"/>
      </w:pPr>
      <w:r w:rsidRPr="6BB78B8D" w:rsidR="6B88A767">
        <w:rPr>
          <w:rFonts w:ascii="Arial" w:hAnsi="Arial" w:eastAsia="Arial" w:cs="Arial"/>
          <w:noProof w:val="0"/>
          <w:sz w:val="24"/>
          <w:szCs w:val="24"/>
          <w:lang w:val="en-US"/>
        </w:rPr>
        <w:t xml:space="preserve">Employee retention in the hospitality industry has been impacted by various factors such as inadequate remuneration, extended working hours, limited opportunities for career advancement, and an unfavorable equilibrium between work and personal life. Furthermore, the industry experiences a noteworthy frequency of employee attrition, plausibly linked to burnout, stress, and dissatisfaction in the work environment. According to </w:t>
      </w:r>
      <w:r w:rsidRPr="6BB78B8D" w:rsidR="6B88A767">
        <w:rPr>
          <w:rFonts w:ascii="Arial" w:hAnsi="Arial" w:eastAsia="Arial" w:cs="Arial"/>
          <w:noProof w:val="0"/>
          <w:color w:val="222222"/>
          <w:sz w:val="24"/>
          <w:szCs w:val="24"/>
          <w:lang w:val="en-US"/>
        </w:rPr>
        <w:t>Wynn &amp; Jones (2022), a</w:t>
      </w:r>
      <w:r w:rsidRPr="6BB78B8D" w:rsidR="6B88A767">
        <w:rPr>
          <w:rFonts w:ascii="Arial" w:hAnsi="Arial" w:eastAsia="Arial" w:cs="Arial"/>
          <w:noProof w:val="0"/>
          <w:sz w:val="24"/>
          <w:szCs w:val="24"/>
          <w:lang w:val="en-US"/>
        </w:rPr>
        <w:t>s a consequence, hotels are currently compelled to allocate a greater number of resources towards recruitment and training endeavors, thereby exposing themselves to the potential loss of significant institutional knowledge and expertise during the course of these activities. Employers can prioritize various aspects such as job security, competitive compensation and benefits, opportunities for professional growth, and a work-life balance culture to address this issue. Furthermore, it is imperative for enterprises to incentivize their workforce for their contributions, provide opportunities for career development, and support them with adequate resources and staff. Several strategies can be implemented by hotels to attract and retain top talent in order to address these issues. A strategy for attracting and retaining high-caliber personnel involves providing a competitive salary and benefits package, which may include health insurance, retirement plans, and paid time off (</w:t>
      </w:r>
      <w:r w:rsidRPr="6BB78B8D" w:rsidR="6B88A767">
        <w:rPr>
          <w:rFonts w:ascii="Arial" w:hAnsi="Arial" w:eastAsia="Arial" w:cs="Arial"/>
          <w:noProof w:val="0"/>
          <w:color w:val="222222"/>
          <w:sz w:val="24"/>
          <w:szCs w:val="24"/>
          <w:lang w:val="en-US"/>
        </w:rPr>
        <w:t>Bardukova, 2022</w:t>
      </w:r>
      <w:r w:rsidRPr="6BB78B8D" w:rsidR="6B88A767">
        <w:rPr>
          <w:rFonts w:ascii="Arial" w:hAnsi="Arial" w:eastAsia="Arial" w:cs="Arial"/>
          <w:noProof w:val="0"/>
          <w:sz w:val="24"/>
          <w:szCs w:val="24"/>
          <w:lang w:val="en-US"/>
        </w:rPr>
        <w:t>). The Four Seasons Hotel in Toronto offers its employees an extensive benefits package that includes medical and dental insurance, a 401(k)-retirement savings plan, and educational assistance programs.</w:t>
      </w:r>
    </w:p>
    <w:p xmlns:wp14="http://schemas.microsoft.com/office/word/2010/wordml" w:rsidP="6BB78B8D" w14:paraId="3E85973D" wp14:textId="323A2B04">
      <w:pPr>
        <w:spacing w:after="160" w:afterAutospacing="off" w:line="360" w:lineRule="auto"/>
        <w:jc w:val="both"/>
      </w:pPr>
      <w:r w:rsidRPr="6BB78B8D" w:rsidR="6B88A767">
        <w:rPr>
          <w:rFonts w:ascii="Arial" w:hAnsi="Arial" w:eastAsia="Arial" w:cs="Arial"/>
          <w:noProof w:val="0"/>
          <w:sz w:val="24"/>
          <w:szCs w:val="24"/>
          <w:lang w:val="en-US"/>
        </w:rPr>
        <w:t xml:space="preserve">Facilitating opportunities for career progression is an additional strategy. This category encompasses training courses, mentorship, coaching, and clearly defined career advancement pathways. The Ritz-Carlton Hotel Corporation operates a Leadership Center that provides its employees with opportunities to engage in training and development initiatives that prioritize leadership and customer service. According to </w:t>
      </w:r>
      <w:r w:rsidRPr="6BB78B8D" w:rsidR="6B88A767">
        <w:rPr>
          <w:rFonts w:ascii="Arial" w:hAnsi="Arial" w:eastAsia="Arial" w:cs="Arial"/>
          <w:noProof w:val="0"/>
          <w:color w:val="222222"/>
          <w:sz w:val="24"/>
          <w:szCs w:val="24"/>
          <w:lang w:val="en-US"/>
        </w:rPr>
        <w:t>Bryde-Evens (2022),</w:t>
      </w:r>
      <w:r w:rsidRPr="6BB78B8D" w:rsidR="6B88A767">
        <w:rPr>
          <w:rFonts w:ascii="Arial" w:hAnsi="Arial" w:eastAsia="Arial" w:cs="Arial"/>
          <w:noProof w:val="0"/>
          <w:sz w:val="24"/>
          <w:szCs w:val="24"/>
          <w:lang w:val="en-US"/>
        </w:rPr>
        <w:t xml:space="preserve"> fostering a congenial work environment that acknowledges the unique attributes of its workforce and advocates for a salubrious equilibrium between professional and personal life is a viable strategy for hotels to enhance employee involvement and contentment. There are various strategies that can be employed to cultivate a culture of collaboration and mutual regard, including implementing flexible work schedules and providing access to on-site childcare facilities. The Mandarin Oriental Hotel Group facilitates a better work-life balance for its employees by implementing telecommuting and job-sharing opportunities. Initiatives such as these have been found to enhance workers' motivation, job satisfaction, and organizational commitment. When employees are treated with respect and recognition, there is a higher likelihood of them exhibiting greater job satisfaction and commitment to the organization, resulting in reduced costs associated with employee turnover. This underscores the necessity for corporations to allocate resources towards the development of their workforce, in order to cultivate a work environment that encourages efficiency and job satisfaction.</w:t>
      </w:r>
    </w:p>
    <w:p xmlns:wp14="http://schemas.microsoft.com/office/word/2010/wordml" w:rsidP="6BB78B8D" w14:paraId="69AA5676" wp14:textId="69A30A3E">
      <w:pPr>
        <w:spacing w:after="160" w:afterAutospacing="off" w:line="360" w:lineRule="auto"/>
        <w:jc w:val="both"/>
      </w:pPr>
      <w:r w:rsidRPr="6BB78B8D" w:rsidR="6B88A767">
        <w:rPr>
          <w:rFonts w:ascii="Arial" w:hAnsi="Arial" w:eastAsia="Arial" w:cs="Arial"/>
          <w:b w:val="1"/>
          <w:bCs w:val="1"/>
          <w:noProof w:val="0"/>
          <w:sz w:val="24"/>
          <w:szCs w:val="24"/>
          <w:lang w:val="en-US"/>
        </w:rPr>
        <w:t>Evaluation and Conclusion</w:t>
      </w:r>
    </w:p>
    <w:p xmlns:wp14="http://schemas.microsoft.com/office/word/2010/wordml" w:rsidP="6BB78B8D" w14:paraId="5C800D9D" wp14:textId="40784292">
      <w:pPr>
        <w:spacing w:after="160" w:afterAutospacing="off" w:line="360" w:lineRule="auto"/>
        <w:jc w:val="both"/>
      </w:pPr>
      <w:r w:rsidRPr="6BB78B8D" w:rsidR="6B88A767">
        <w:rPr>
          <w:rFonts w:ascii="Arial" w:hAnsi="Arial" w:eastAsia="Arial" w:cs="Arial"/>
          <w:noProof w:val="0"/>
          <w:sz w:val="24"/>
          <w:szCs w:val="24"/>
          <w:lang w:val="en-US"/>
        </w:rPr>
        <w:t>The Intercontinental Hotel London, which is affiliated with Intercontinental International, Inc., is held in high esteem within the hotel industry of the United Kingdom. The hotel offers a plethora of amenities to its guests, such as luxurious accommodations, various dining venues, bars, function rooms, fitness centers, spas, and additional facilities. The hotel industry encounters numerous challenges, including an unstable economy, fluctuating customer demographics, swift technological advancements, and fierce competition, despite its widespread prevalence. The Intercontinental London has implemented various measures such as flexible working hours, comprehensive benefits and incentives programs, employee recognition, and growth opportunities to promote employee satisfaction. The present research proposal examines the challenges currently confronting the Intercontinental Hotel and the broader hospitality sector, and their impact on the hotel's capacity to retain its workforce (</w:t>
      </w:r>
      <w:r w:rsidRPr="6BB78B8D" w:rsidR="6B88A767">
        <w:rPr>
          <w:rFonts w:ascii="Arial" w:hAnsi="Arial" w:eastAsia="Arial" w:cs="Arial"/>
          <w:noProof w:val="0"/>
          <w:color w:val="222222"/>
          <w:sz w:val="24"/>
          <w:szCs w:val="24"/>
          <w:lang w:val="en-US"/>
        </w:rPr>
        <w:t>Balsiger, et al. 2023</w:t>
      </w:r>
      <w:r w:rsidRPr="6BB78B8D" w:rsidR="6B88A767">
        <w:rPr>
          <w:rFonts w:ascii="Arial" w:hAnsi="Arial" w:eastAsia="Arial" w:cs="Arial"/>
          <w:noProof w:val="0"/>
          <w:sz w:val="24"/>
          <w:szCs w:val="24"/>
          <w:lang w:val="en-US"/>
        </w:rPr>
        <w:t>). Various talent management and retention strategies are employed by upscale hotels across different nations to retain their top-performing personnel. The hospitality industry faces challenges with retaining employees due to factors such as low remuneration, excessive workloads, limited opportunities for career advancement, and insufficient training and development initiatives. These issues have been identified as areas that require attention in order to improve employee retention rates. The potential ramifications of Brexit and alterations in immigration policies may have an adverse effect on the recruitment and retention of skilled personnel, thereby creating a sense of ambiguity and concern regarding the future of the industry. The Intercontinental Hotel, akin to numerous other hotels across the globe, has experienced the ramifications of the Covid-19 pandemic. Inflationary pressures have led to an increase in the cost of labor and other inputs, potentially resulting in a rise in business overhead expenses. Therefore, it is imperative that hotel management possess knowledge of these concerns and implement measures to improve both employee retention and recruitment. Research has indicated that the hospitality industry experiences a high rate of employee turnover, which can be attributed to factors such as inadequate remuneration, extended working hours, limited opportunities for career progression, and an imbalanced work-life equilibrium.</w:t>
      </w:r>
    </w:p>
    <w:p xmlns:wp14="http://schemas.microsoft.com/office/word/2010/wordml" w:rsidP="6BB78B8D" w14:paraId="361D2135" wp14:textId="065A75C3">
      <w:pPr>
        <w:spacing w:after="160" w:afterAutospacing="off" w:line="360" w:lineRule="auto"/>
        <w:jc w:val="both"/>
      </w:pPr>
      <w:r w:rsidRPr="6BB78B8D" w:rsidR="6B88A767">
        <w:rPr>
          <w:rFonts w:ascii="Arial" w:hAnsi="Arial" w:eastAsia="Arial" w:cs="Arial"/>
          <w:noProof w:val="0"/>
          <w:sz w:val="24"/>
          <w:szCs w:val="24"/>
          <w:lang w:val="en-US"/>
        </w:rPr>
        <w:t xml:space="preserve"> </w:t>
      </w:r>
    </w:p>
    <w:p xmlns:wp14="http://schemas.microsoft.com/office/word/2010/wordml" w:rsidP="6BB78B8D" w14:paraId="528B4507" wp14:textId="276092FE">
      <w:pPr>
        <w:spacing w:after="160" w:afterAutospacing="off" w:line="360" w:lineRule="auto"/>
        <w:jc w:val="both"/>
      </w:pPr>
      <w:r w:rsidRPr="6BB78B8D" w:rsidR="6B88A767">
        <w:rPr>
          <w:rFonts w:ascii="Arial" w:hAnsi="Arial" w:eastAsia="Arial" w:cs="Arial"/>
          <w:noProof w:val="0"/>
          <w:sz w:val="24"/>
          <w:szCs w:val="24"/>
          <w:lang w:val="en-US"/>
        </w:rPr>
        <w:t xml:space="preserve"> </w:t>
      </w:r>
    </w:p>
    <w:p xmlns:wp14="http://schemas.microsoft.com/office/word/2010/wordml" w:rsidP="6BB78B8D" w14:paraId="4A2D5183" wp14:textId="0369579A">
      <w:pPr>
        <w:spacing w:after="160" w:afterAutospacing="off" w:line="360" w:lineRule="auto"/>
        <w:jc w:val="both"/>
      </w:pPr>
      <w:r w:rsidRPr="6BB78B8D" w:rsidR="6B88A767">
        <w:rPr>
          <w:rFonts w:ascii="Arial" w:hAnsi="Arial" w:eastAsia="Arial" w:cs="Arial"/>
          <w:noProof w:val="0"/>
          <w:sz w:val="24"/>
          <w:szCs w:val="24"/>
          <w:lang w:val="en-US"/>
        </w:rPr>
        <w:t xml:space="preserve"> </w:t>
      </w:r>
    </w:p>
    <w:p xmlns:wp14="http://schemas.microsoft.com/office/word/2010/wordml" w:rsidP="6BB78B8D" w14:paraId="46D63825" wp14:textId="77A67118">
      <w:pPr>
        <w:spacing w:after="160" w:afterAutospacing="off" w:line="360" w:lineRule="auto"/>
        <w:jc w:val="both"/>
      </w:pPr>
      <w:r w:rsidRPr="6BB78B8D" w:rsidR="6B88A767">
        <w:rPr>
          <w:rFonts w:ascii="Arial" w:hAnsi="Arial" w:eastAsia="Arial" w:cs="Arial"/>
          <w:noProof w:val="0"/>
          <w:sz w:val="24"/>
          <w:szCs w:val="24"/>
          <w:lang w:val="en-US"/>
        </w:rPr>
        <w:t xml:space="preserve"> </w:t>
      </w:r>
    </w:p>
    <w:p xmlns:wp14="http://schemas.microsoft.com/office/word/2010/wordml" w:rsidP="6BB78B8D" w14:paraId="662E9B49" wp14:textId="7D7CAAA0">
      <w:pPr>
        <w:spacing w:after="160" w:afterAutospacing="off" w:line="360" w:lineRule="auto"/>
        <w:jc w:val="both"/>
      </w:pPr>
      <w:r w:rsidRPr="6BB78B8D" w:rsidR="6B88A767">
        <w:rPr>
          <w:rFonts w:ascii="Arial" w:hAnsi="Arial" w:eastAsia="Arial" w:cs="Arial"/>
          <w:noProof w:val="0"/>
          <w:sz w:val="24"/>
          <w:szCs w:val="24"/>
          <w:lang w:val="en-US"/>
        </w:rPr>
        <w:t xml:space="preserve"> </w:t>
      </w:r>
    </w:p>
    <w:p xmlns:wp14="http://schemas.microsoft.com/office/word/2010/wordml" w:rsidP="6BB78B8D" w14:paraId="440A0FEB" wp14:textId="5D61DB33">
      <w:pPr>
        <w:spacing w:after="160" w:afterAutospacing="off" w:line="360" w:lineRule="auto"/>
        <w:jc w:val="both"/>
      </w:pPr>
      <w:r w:rsidRPr="6BB78B8D" w:rsidR="6B88A767">
        <w:rPr>
          <w:rFonts w:ascii="Arial" w:hAnsi="Arial" w:eastAsia="Arial" w:cs="Arial"/>
          <w:noProof w:val="0"/>
          <w:sz w:val="24"/>
          <w:szCs w:val="24"/>
          <w:lang w:val="en-US"/>
        </w:rPr>
        <w:t xml:space="preserve"> </w:t>
      </w:r>
    </w:p>
    <w:p xmlns:wp14="http://schemas.microsoft.com/office/word/2010/wordml" w:rsidP="6BB78B8D" w14:paraId="5FCD58F2" wp14:textId="0DC09699">
      <w:pPr>
        <w:spacing w:after="160" w:afterAutospacing="off" w:line="360" w:lineRule="auto"/>
        <w:jc w:val="both"/>
      </w:pPr>
      <w:r w:rsidRPr="6BB78B8D" w:rsidR="6B88A767">
        <w:rPr>
          <w:rFonts w:ascii="Arial" w:hAnsi="Arial" w:eastAsia="Arial" w:cs="Arial"/>
          <w:noProof w:val="0"/>
          <w:sz w:val="24"/>
          <w:szCs w:val="24"/>
          <w:lang w:val="en-US"/>
        </w:rPr>
        <w:t xml:space="preserve"> </w:t>
      </w:r>
    </w:p>
    <w:p xmlns:wp14="http://schemas.microsoft.com/office/word/2010/wordml" w:rsidP="6BB78B8D" w14:paraId="1A033C4A" wp14:textId="593F8419">
      <w:pPr>
        <w:spacing w:after="160" w:afterAutospacing="off" w:line="360" w:lineRule="auto"/>
        <w:jc w:val="both"/>
      </w:pPr>
      <w:r w:rsidRPr="6BB78B8D" w:rsidR="6B88A767">
        <w:rPr>
          <w:rFonts w:ascii="Arial" w:hAnsi="Arial" w:eastAsia="Arial" w:cs="Arial"/>
          <w:b w:val="1"/>
          <w:bCs w:val="1"/>
          <w:noProof w:val="0"/>
          <w:sz w:val="24"/>
          <w:szCs w:val="24"/>
          <w:lang w:val="en-US"/>
        </w:rPr>
        <w:t xml:space="preserve">References </w:t>
      </w:r>
    </w:p>
    <w:p xmlns:wp14="http://schemas.microsoft.com/office/word/2010/wordml" w:rsidP="6BB78B8D" w14:paraId="02C86035" wp14:textId="7226FCEC">
      <w:pPr>
        <w:spacing w:line="360" w:lineRule="auto"/>
        <w:ind w:left="720" w:hanging="720"/>
      </w:pPr>
      <w:r w:rsidRPr="6BB78B8D" w:rsidR="6B88A767">
        <w:rPr>
          <w:rFonts w:ascii="Arial" w:hAnsi="Arial" w:eastAsia="Arial" w:cs="Arial"/>
          <w:noProof w:val="0"/>
          <w:color w:val="222222"/>
          <w:sz w:val="24"/>
          <w:szCs w:val="24"/>
          <w:lang w:val="en-US"/>
        </w:rPr>
        <w:t xml:space="preserve">Balsiger, P., Jammet, T., Cianferoni, N. and Surdez, M., 2023. Coping with digital market re-organization: How the hotel industry strategically responds to digital platform power. </w:t>
      </w:r>
      <w:r w:rsidRPr="6BB78B8D" w:rsidR="6B88A767">
        <w:rPr>
          <w:rFonts w:ascii="Arial" w:hAnsi="Arial" w:eastAsia="Arial" w:cs="Arial"/>
          <w:i w:val="1"/>
          <w:iCs w:val="1"/>
          <w:noProof w:val="0"/>
          <w:color w:val="222222"/>
          <w:sz w:val="24"/>
          <w:szCs w:val="24"/>
          <w:lang w:val="en-US"/>
        </w:rPr>
        <w:t>Competition &amp; change</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27</w:t>
      </w:r>
      <w:r w:rsidRPr="6BB78B8D" w:rsidR="6B88A767">
        <w:rPr>
          <w:rFonts w:ascii="Arial" w:hAnsi="Arial" w:eastAsia="Arial" w:cs="Arial"/>
          <w:noProof w:val="0"/>
          <w:color w:val="222222"/>
          <w:sz w:val="24"/>
          <w:szCs w:val="24"/>
          <w:lang w:val="en-US"/>
        </w:rPr>
        <w:t>(1), pp.163-183.</w:t>
      </w:r>
    </w:p>
    <w:p xmlns:wp14="http://schemas.microsoft.com/office/word/2010/wordml" w:rsidP="6BB78B8D" w14:paraId="40B15031" wp14:textId="58006CD3">
      <w:pPr>
        <w:spacing w:line="360" w:lineRule="auto"/>
        <w:ind w:left="720" w:hanging="720"/>
      </w:pPr>
      <w:r w:rsidRPr="6BB78B8D" w:rsidR="6B88A767">
        <w:rPr>
          <w:rFonts w:ascii="Arial" w:hAnsi="Arial" w:eastAsia="Arial" w:cs="Arial"/>
          <w:noProof w:val="0"/>
          <w:color w:val="222222"/>
          <w:sz w:val="24"/>
          <w:szCs w:val="24"/>
          <w:lang w:val="en-US"/>
        </w:rPr>
        <w:t xml:space="preserve">Bardukova, L., 2022. Normative requirements and practical-applied skills of personnel employed in the hotel industry-problems and challenges. </w:t>
      </w:r>
      <w:r w:rsidRPr="6BB78B8D" w:rsidR="6B88A767">
        <w:rPr>
          <w:rFonts w:ascii="Arial" w:hAnsi="Arial" w:eastAsia="Arial" w:cs="Arial"/>
          <w:i w:val="1"/>
          <w:iCs w:val="1"/>
          <w:noProof w:val="0"/>
          <w:color w:val="222222"/>
          <w:sz w:val="24"/>
          <w:szCs w:val="24"/>
          <w:lang w:val="en-US"/>
        </w:rPr>
        <w:t>Economics and computer science</w:t>
      </w:r>
      <w:r w:rsidRPr="6BB78B8D" w:rsidR="6B88A767">
        <w:rPr>
          <w:rFonts w:ascii="Arial" w:hAnsi="Arial" w:eastAsia="Arial" w:cs="Arial"/>
          <w:noProof w:val="0"/>
          <w:color w:val="222222"/>
          <w:sz w:val="24"/>
          <w:szCs w:val="24"/>
          <w:lang w:val="en-US"/>
        </w:rPr>
        <w:t>, (2), pp.43-51.</w:t>
      </w:r>
    </w:p>
    <w:p xmlns:wp14="http://schemas.microsoft.com/office/word/2010/wordml" w:rsidP="6BB78B8D" w14:paraId="02EA86AA" wp14:textId="5131634F">
      <w:pPr>
        <w:spacing w:line="360" w:lineRule="auto"/>
        <w:ind w:left="720" w:hanging="720"/>
      </w:pPr>
      <w:r w:rsidRPr="6BB78B8D" w:rsidR="6B88A767">
        <w:rPr>
          <w:rFonts w:ascii="Arial" w:hAnsi="Arial" w:eastAsia="Arial" w:cs="Arial"/>
          <w:noProof w:val="0"/>
          <w:color w:val="222222"/>
          <w:sz w:val="24"/>
          <w:szCs w:val="24"/>
          <w:lang w:val="en-US"/>
        </w:rPr>
        <w:t xml:space="preserve">Baum, T., Mooney, S.K., Robinson, R.N. and Solnet, D., 2020. COVID-19’s impact on the hospitality workforce–new crisis or amplification of the norm?. </w:t>
      </w:r>
      <w:r w:rsidRPr="6BB78B8D" w:rsidR="6B88A767">
        <w:rPr>
          <w:rFonts w:ascii="Arial" w:hAnsi="Arial" w:eastAsia="Arial" w:cs="Arial"/>
          <w:i w:val="1"/>
          <w:iCs w:val="1"/>
          <w:noProof w:val="0"/>
          <w:color w:val="222222"/>
          <w:sz w:val="24"/>
          <w:szCs w:val="24"/>
          <w:lang w:val="en-US"/>
        </w:rPr>
        <w:t>International Journal of Contemporary Hospitality Management</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32</w:t>
      </w:r>
      <w:r w:rsidRPr="6BB78B8D" w:rsidR="6B88A767">
        <w:rPr>
          <w:rFonts w:ascii="Arial" w:hAnsi="Arial" w:eastAsia="Arial" w:cs="Arial"/>
          <w:noProof w:val="0"/>
          <w:color w:val="222222"/>
          <w:sz w:val="24"/>
          <w:szCs w:val="24"/>
          <w:lang w:val="en-US"/>
        </w:rPr>
        <w:t>(9), pp.2813-2829.</w:t>
      </w:r>
    </w:p>
    <w:p xmlns:wp14="http://schemas.microsoft.com/office/word/2010/wordml" w:rsidP="6BB78B8D" w14:paraId="266A4FCC" wp14:textId="79BB211A">
      <w:pPr>
        <w:spacing w:line="360" w:lineRule="auto"/>
        <w:ind w:left="720" w:hanging="720"/>
      </w:pPr>
      <w:r w:rsidRPr="6BB78B8D" w:rsidR="6B88A767">
        <w:rPr>
          <w:rFonts w:ascii="Arial" w:hAnsi="Arial" w:eastAsia="Arial" w:cs="Arial"/>
          <w:noProof w:val="0"/>
          <w:color w:val="222222"/>
          <w:sz w:val="24"/>
          <w:szCs w:val="24"/>
          <w:lang w:val="en-US"/>
        </w:rPr>
        <w:t xml:space="preserve">Bryde-Evens, M., 2022. An ethical examination of sustainable development and disaster recovery in the hotel industry. </w:t>
      </w:r>
      <w:r w:rsidRPr="6BB78B8D" w:rsidR="6B88A767">
        <w:rPr>
          <w:rFonts w:ascii="Arial" w:hAnsi="Arial" w:eastAsia="Arial" w:cs="Arial"/>
          <w:i w:val="1"/>
          <w:iCs w:val="1"/>
          <w:noProof w:val="0"/>
          <w:color w:val="222222"/>
          <w:sz w:val="24"/>
          <w:szCs w:val="24"/>
          <w:lang w:val="en-US"/>
        </w:rPr>
        <w:t>Faculty of Business and Law Research Day</w:t>
      </w:r>
      <w:r w:rsidRPr="6BB78B8D" w:rsidR="6B88A767">
        <w:rPr>
          <w:rFonts w:ascii="Arial" w:hAnsi="Arial" w:eastAsia="Arial" w:cs="Arial"/>
          <w:noProof w:val="0"/>
          <w:color w:val="222222"/>
          <w:sz w:val="24"/>
          <w:szCs w:val="24"/>
          <w:lang w:val="en-US"/>
        </w:rPr>
        <w:t>.</w:t>
      </w:r>
    </w:p>
    <w:p xmlns:wp14="http://schemas.microsoft.com/office/word/2010/wordml" w:rsidP="6BB78B8D" w14:paraId="4CBE0657" wp14:textId="3F5F4A8F">
      <w:pPr>
        <w:spacing w:line="360" w:lineRule="auto"/>
        <w:ind w:left="720" w:hanging="720"/>
      </w:pPr>
      <w:r w:rsidRPr="6BB78B8D" w:rsidR="6B88A767">
        <w:rPr>
          <w:rFonts w:ascii="Arial" w:hAnsi="Arial" w:eastAsia="Arial" w:cs="Arial"/>
          <w:noProof w:val="0"/>
          <w:color w:val="222222"/>
          <w:sz w:val="24"/>
          <w:szCs w:val="24"/>
          <w:lang w:val="en-US"/>
        </w:rPr>
        <w:t xml:space="preserve">Dwesini, N.F., 2019. Causes and prevention of high employee turnover within the hospitality industry: A literature review. </w:t>
      </w:r>
      <w:r w:rsidRPr="6BB78B8D" w:rsidR="6B88A767">
        <w:rPr>
          <w:rFonts w:ascii="Arial" w:hAnsi="Arial" w:eastAsia="Arial" w:cs="Arial"/>
          <w:i w:val="1"/>
          <w:iCs w:val="1"/>
          <w:noProof w:val="0"/>
          <w:color w:val="222222"/>
          <w:sz w:val="24"/>
          <w:szCs w:val="24"/>
          <w:lang w:val="en-US"/>
        </w:rPr>
        <w:t>African Journal of Hospitality, Tourism and Leisure</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8</w:t>
      </w:r>
      <w:r w:rsidRPr="6BB78B8D" w:rsidR="6B88A767">
        <w:rPr>
          <w:rFonts w:ascii="Arial" w:hAnsi="Arial" w:eastAsia="Arial" w:cs="Arial"/>
          <w:noProof w:val="0"/>
          <w:color w:val="222222"/>
          <w:sz w:val="24"/>
          <w:szCs w:val="24"/>
          <w:lang w:val="en-US"/>
        </w:rPr>
        <w:t>(3), pp.1-15.</w:t>
      </w:r>
    </w:p>
    <w:p xmlns:wp14="http://schemas.microsoft.com/office/word/2010/wordml" w:rsidP="6BB78B8D" w14:paraId="7765BAA9" wp14:textId="05C20C79">
      <w:pPr>
        <w:spacing w:after="160" w:afterAutospacing="off" w:line="360" w:lineRule="auto"/>
        <w:ind w:left="720" w:hanging="720"/>
        <w:jc w:val="both"/>
      </w:pPr>
      <w:r w:rsidRPr="6BB78B8D" w:rsidR="6B88A767">
        <w:rPr>
          <w:rFonts w:ascii="Arial" w:hAnsi="Arial" w:eastAsia="Arial" w:cs="Arial"/>
          <w:noProof w:val="0"/>
          <w:color w:val="222222"/>
          <w:sz w:val="24"/>
          <w:szCs w:val="24"/>
          <w:lang w:val="en-US"/>
        </w:rPr>
        <w:t xml:space="preserve">Ghani, B., Zada, M., Memon, K.R., Ullah, R., Khattak, A., Han, H., Ariza-Montes, A. and Araya-Castillo, L., 2022. Challenges and strategies for employee retention in the hospitality industry: A review. </w:t>
      </w:r>
      <w:r w:rsidRPr="6BB78B8D" w:rsidR="6B88A767">
        <w:rPr>
          <w:rFonts w:ascii="Arial" w:hAnsi="Arial" w:eastAsia="Arial" w:cs="Arial"/>
          <w:i w:val="1"/>
          <w:iCs w:val="1"/>
          <w:noProof w:val="0"/>
          <w:color w:val="222222"/>
          <w:sz w:val="24"/>
          <w:szCs w:val="24"/>
          <w:lang w:val="en-US"/>
        </w:rPr>
        <w:t>Sustainability</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14</w:t>
      </w:r>
      <w:r w:rsidRPr="6BB78B8D" w:rsidR="6B88A767">
        <w:rPr>
          <w:rFonts w:ascii="Arial" w:hAnsi="Arial" w:eastAsia="Arial" w:cs="Arial"/>
          <w:noProof w:val="0"/>
          <w:color w:val="222222"/>
          <w:sz w:val="24"/>
          <w:szCs w:val="24"/>
          <w:lang w:val="en-US"/>
        </w:rPr>
        <w:t>(5), p.2885.</w:t>
      </w:r>
    </w:p>
    <w:p xmlns:wp14="http://schemas.microsoft.com/office/word/2010/wordml" w:rsidP="6BB78B8D" w14:paraId="4516F66D" wp14:textId="3CDA2CA6">
      <w:pPr>
        <w:spacing w:line="360" w:lineRule="auto"/>
        <w:ind w:left="720" w:hanging="720"/>
      </w:pPr>
      <w:r w:rsidRPr="6BB78B8D" w:rsidR="6B88A767">
        <w:rPr>
          <w:rFonts w:ascii="Arial" w:hAnsi="Arial" w:eastAsia="Arial" w:cs="Arial"/>
          <w:noProof w:val="0"/>
          <w:color w:val="222222"/>
          <w:sz w:val="24"/>
          <w:szCs w:val="24"/>
          <w:lang w:val="en-US"/>
        </w:rPr>
        <w:t xml:space="preserve">Goh, E. and Okumus, F., 2020. Avoiding the hospitality workforce bubble: Strategies to attract and retain generation Z talent in the hospitality workforce. </w:t>
      </w:r>
      <w:r w:rsidRPr="6BB78B8D" w:rsidR="6B88A767">
        <w:rPr>
          <w:rFonts w:ascii="Arial" w:hAnsi="Arial" w:eastAsia="Arial" w:cs="Arial"/>
          <w:i w:val="1"/>
          <w:iCs w:val="1"/>
          <w:noProof w:val="0"/>
          <w:color w:val="222222"/>
          <w:sz w:val="24"/>
          <w:szCs w:val="24"/>
          <w:lang w:val="en-US"/>
        </w:rPr>
        <w:t>Tourism</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Management Perspectives</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33</w:t>
      </w:r>
      <w:r w:rsidRPr="6BB78B8D" w:rsidR="6B88A767">
        <w:rPr>
          <w:rFonts w:ascii="Arial" w:hAnsi="Arial" w:eastAsia="Arial" w:cs="Arial"/>
          <w:noProof w:val="0"/>
          <w:color w:val="222222"/>
          <w:sz w:val="24"/>
          <w:szCs w:val="24"/>
          <w:lang w:val="en-US"/>
        </w:rPr>
        <w:t>, p.100603.</w:t>
      </w:r>
    </w:p>
    <w:p xmlns:wp14="http://schemas.microsoft.com/office/word/2010/wordml" w:rsidP="6BB78B8D" w14:paraId="59B73A2C" wp14:textId="450468B6">
      <w:pPr>
        <w:spacing w:line="360" w:lineRule="auto"/>
        <w:ind w:left="720" w:hanging="720"/>
      </w:pPr>
      <w:r w:rsidRPr="6BB78B8D" w:rsidR="6B88A767">
        <w:rPr>
          <w:rFonts w:ascii="Arial" w:hAnsi="Arial" w:eastAsia="Arial" w:cs="Arial"/>
          <w:noProof w:val="0"/>
          <w:color w:val="222222"/>
          <w:sz w:val="24"/>
          <w:szCs w:val="24"/>
          <w:lang w:val="en-US"/>
        </w:rPr>
        <w:t xml:space="preserve">Khan, K.I., Niazi, A., Nasir, A., Hussain, M. and Khan, M.I., 2021. The effect of COVID-19 on the hospitality industry: The implication for open innovation. </w:t>
      </w:r>
      <w:r w:rsidRPr="6BB78B8D" w:rsidR="6B88A767">
        <w:rPr>
          <w:rFonts w:ascii="Arial" w:hAnsi="Arial" w:eastAsia="Arial" w:cs="Arial"/>
          <w:i w:val="1"/>
          <w:iCs w:val="1"/>
          <w:noProof w:val="0"/>
          <w:color w:val="222222"/>
          <w:sz w:val="24"/>
          <w:szCs w:val="24"/>
          <w:lang w:val="en-US"/>
        </w:rPr>
        <w:t>Journal of Open Innovation: Technology, Market, and Complexity</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7</w:t>
      </w:r>
      <w:r w:rsidRPr="6BB78B8D" w:rsidR="6B88A767">
        <w:rPr>
          <w:rFonts w:ascii="Arial" w:hAnsi="Arial" w:eastAsia="Arial" w:cs="Arial"/>
          <w:noProof w:val="0"/>
          <w:color w:val="222222"/>
          <w:sz w:val="24"/>
          <w:szCs w:val="24"/>
          <w:lang w:val="en-US"/>
        </w:rPr>
        <w:t>(1), p.30.</w:t>
      </w:r>
    </w:p>
    <w:p xmlns:wp14="http://schemas.microsoft.com/office/word/2010/wordml" w:rsidP="6BB78B8D" w14:paraId="1BCAAE42" wp14:textId="11E633CC">
      <w:pPr>
        <w:spacing w:line="360" w:lineRule="auto"/>
        <w:ind w:left="720" w:hanging="720"/>
      </w:pPr>
      <w:r w:rsidRPr="6BB78B8D" w:rsidR="6B88A767">
        <w:rPr>
          <w:rFonts w:ascii="Arial" w:hAnsi="Arial" w:eastAsia="Arial" w:cs="Arial"/>
          <w:noProof w:val="0"/>
          <w:color w:val="222222"/>
          <w:sz w:val="24"/>
          <w:szCs w:val="24"/>
          <w:lang w:val="en-US"/>
        </w:rPr>
        <w:t xml:space="preserve">Shah, C., Chowdhury, A. and Gupta, V., 2021. Impact of COVID-19 on tourism and hospitality students’ perceptions of career opportunities and future prospects in India. </w:t>
      </w:r>
      <w:r w:rsidRPr="6BB78B8D" w:rsidR="6B88A767">
        <w:rPr>
          <w:rFonts w:ascii="Arial" w:hAnsi="Arial" w:eastAsia="Arial" w:cs="Arial"/>
          <w:i w:val="1"/>
          <w:iCs w:val="1"/>
          <w:noProof w:val="0"/>
          <w:color w:val="222222"/>
          <w:sz w:val="24"/>
          <w:szCs w:val="24"/>
          <w:lang w:val="en-US"/>
        </w:rPr>
        <w:t>Journal of Teaching in Travel &amp; Tourism</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21</w:t>
      </w:r>
      <w:r w:rsidRPr="6BB78B8D" w:rsidR="6B88A767">
        <w:rPr>
          <w:rFonts w:ascii="Arial" w:hAnsi="Arial" w:eastAsia="Arial" w:cs="Arial"/>
          <w:noProof w:val="0"/>
          <w:color w:val="222222"/>
          <w:sz w:val="24"/>
          <w:szCs w:val="24"/>
          <w:lang w:val="en-US"/>
        </w:rPr>
        <w:t>(4), pp.359-379.</w:t>
      </w:r>
    </w:p>
    <w:p xmlns:wp14="http://schemas.microsoft.com/office/word/2010/wordml" w:rsidP="6BB78B8D" w14:paraId="07ED4D67" wp14:textId="73584CA0">
      <w:pPr>
        <w:spacing w:line="360" w:lineRule="auto"/>
        <w:ind w:left="720" w:hanging="720"/>
      </w:pPr>
      <w:r w:rsidRPr="6BB78B8D" w:rsidR="6B88A767">
        <w:rPr>
          <w:rFonts w:ascii="Arial" w:hAnsi="Arial" w:eastAsia="Arial" w:cs="Arial"/>
          <w:noProof w:val="0"/>
          <w:color w:val="222222"/>
          <w:sz w:val="24"/>
          <w:szCs w:val="24"/>
          <w:lang w:val="en-US"/>
        </w:rPr>
        <w:t xml:space="preserve">Stevenson, J., O’Mahony, J., Khan, O., Ghaffar, F. and Stiell, B., 2019. Understanding and overcoming the challenges of targeting students from under-represented and disadvantaged ethnic backgrounds. </w:t>
      </w:r>
      <w:r w:rsidRPr="6BB78B8D" w:rsidR="6B88A767">
        <w:rPr>
          <w:rFonts w:ascii="Arial" w:hAnsi="Arial" w:eastAsia="Arial" w:cs="Arial"/>
          <w:i w:val="1"/>
          <w:iCs w:val="1"/>
          <w:noProof w:val="0"/>
          <w:color w:val="222222"/>
          <w:sz w:val="24"/>
          <w:szCs w:val="24"/>
          <w:lang w:val="en-US"/>
        </w:rPr>
        <w:t>London: Office for Students</w:t>
      </w:r>
      <w:r w:rsidRPr="6BB78B8D" w:rsidR="6B88A767">
        <w:rPr>
          <w:rFonts w:ascii="Arial" w:hAnsi="Arial" w:eastAsia="Arial" w:cs="Arial"/>
          <w:noProof w:val="0"/>
          <w:color w:val="222222"/>
          <w:sz w:val="24"/>
          <w:szCs w:val="24"/>
          <w:lang w:val="en-US"/>
        </w:rPr>
        <w:t>.</w:t>
      </w:r>
    </w:p>
    <w:p xmlns:wp14="http://schemas.microsoft.com/office/word/2010/wordml" w:rsidP="6BB78B8D" w14:paraId="5CD34517" wp14:textId="201D3AAA">
      <w:pPr>
        <w:spacing w:line="360" w:lineRule="auto"/>
        <w:ind w:left="720" w:hanging="720"/>
      </w:pPr>
      <w:r w:rsidRPr="6BB78B8D" w:rsidR="6B88A767">
        <w:rPr>
          <w:rFonts w:ascii="Arial" w:hAnsi="Arial" w:eastAsia="Arial" w:cs="Arial"/>
          <w:noProof w:val="0"/>
          <w:color w:val="222222"/>
          <w:sz w:val="24"/>
          <w:szCs w:val="24"/>
          <w:lang w:val="en-US"/>
        </w:rPr>
        <w:t xml:space="preserve">Tang, J., Tosun, C. and Baum, T., 2020. Do Gen Zs feel happy about their first job? A cultural values perspective from the hospitality and tourism industry. </w:t>
      </w:r>
      <w:r w:rsidRPr="6BB78B8D" w:rsidR="6B88A767">
        <w:rPr>
          <w:rFonts w:ascii="Arial" w:hAnsi="Arial" w:eastAsia="Arial" w:cs="Arial"/>
          <w:i w:val="1"/>
          <w:iCs w:val="1"/>
          <w:noProof w:val="0"/>
          <w:color w:val="222222"/>
          <w:sz w:val="24"/>
          <w:szCs w:val="24"/>
          <w:lang w:val="en-US"/>
        </w:rPr>
        <w:t>International Journal of Contemporary Hospitality</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Management</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32</w:t>
      </w:r>
      <w:r w:rsidRPr="6BB78B8D" w:rsidR="6B88A767">
        <w:rPr>
          <w:rFonts w:ascii="Arial" w:hAnsi="Arial" w:eastAsia="Arial" w:cs="Arial"/>
          <w:noProof w:val="0"/>
          <w:color w:val="222222"/>
          <w:sz w:val="24"/>
          <w:szCs w:val="24"/>
          <w:lang w:val="en-US"/>
        </w:rPr>
        <w:t>(12), pp.4017-4040.</w:t>
      </w:r>
    </w:p>
    <w:p xmlns:wp14="http://schemas.microsoft.com/office/word/2010/wordml" w:rsidP="6BB78B8D" w14:paraId="0DA17BBA" wp14:textId="2378DBA3">
      <w:pPr>
        <w:spacing w:after="160" w:afterAutospacing="off" w:line="360" w:lineRule="auto"/>
        <w:ind w:left="720" w:hanging="720"/>
        <w:jc w:val="both"/>
      </w:pPr>
      <w:r w:rsidRPr="6BB78B8D" w:rsidR="6B88A767">
        <w:rPr>
          <w:rFonts w:ascii="Arial" w:hAnsi="Arial" w:eastAsia="Arial" w:cs="Arial"/>
          <w:noProof w:val="0"/>
          <w:color w:val="222222"/>
          <w:sz w:val="24"/>
          <w:szCs w:val="24"/>
          <w:lang w:val="en-US"/>
        </w:rPr>
        <w:t xml:space="preserve">Tiwari, I., 2015. </w:t>
      </w:r>
      <w:r w:rsidRPr="6BB78B8D" w:rsidR="6B88A767">
        <w:rPr>
          <w:rFonts w:ascii="Arial" w:hAnsi="Arial" w:eastAsia="Arial" w:cs="Arial"/>
          <w:i w:val="1"/>
          <w:iCs w:val="1"/>
          <w:noProof w:val="0"/>
          <w:color w:val="222222"/>
          <w:sz w:val="24"/>
          <w:szCs w:val="24"/>
          <w:lang w:val="en-US"/>
        </w:rPr>
        <w:t>An analysis of the factors affecting employee retention and turnover in the Irish hospitality industry</w:t>
      </w:r>
      <w:r w:rsidRPr="6BB78B8D" w:rsidR="6B88A767">
        <w:rPr>
          <w:rFonts w:ascii="Arial" w:hAnsi="Arial" w:eastAsia="Arial" w:cs="Arial"/>
          <w:noProof w:val="0"/>
          <w:color w:val="222222"/>
          <w:sz w:val="24"/>
          <w:szCs w:val="24"/>
          <w:lang w:val="en-US"/>
        </w:rPr>
        <w:t xml:space="preserve"> (Doctoral dissertation, Dublin, National College of Ireland).</w:t>
      </w:r>
    </w:p>
    <w:p xmlns:wp14="http://schemas.microsoft.com/office/word/2010/wordml" w:rsidP="6BB78B8D" w14:paraId="7C97FF9E" wp14:textId="26CB6458">
      <w:pPr>
        <w:spacing w:line="360" w:lineRule="auto"/>
        <w:ind w:left="720" w:hanging="720"/>
      </w:pPr>
      <w:r w:rsidRPr="6BB78B8D" w:rsidR="6B88A767">
        <w:rPr>
          <w:rFonts w:ascii="Arial" w:hAnsi="Arial" w:eastAsia="Arial" w:cs="Arial"/>
          <w:noProof w:val="0"/>
          <w:color w:val="222222"/>
          <w:sz w:val="24"/>
          <w:szCs w:val="24"/>
          <w:lang w:val="en-US"/>
        </w:rPr>
        <w:t xml:space="preserve">Wynn, M. and Jones, P., 2022. IT strategy in the hotel industry in the digital era. </w:t>
      </w:r>
      <w:r w:rsidRPr="6BB78B8D" w:rsidR="6B88A767">
        <w:rPr>
          <w:rFonts w:ascii="Arial" w:hAnsi="Arial" w:eastAsia="Arial" w:cs="Arial"/>
          <w:i w:val="1"/>
          <w:iCs w:val="1"/>
          <w:noProof w:val="0"/>
          <w:color w:val="222222"/>
          <w:sz w:val="24"/>
          <w:szCs w:val="24"/>
          <w:lang w:val="en-US"/>
        </w:rPr>
        <w:t>Sustainability</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14</w:t>
      </w:r>
      <w:r w:rsidRPr="6BB78B8D" w:rsidR="6B88A767">
        <w:rPr>
          <w:rFonts w:ascii="Arial" w:hAnsi="Arial" w:eastAsia="Arial" w:cs="Arial"/>
          <w:noProof w:val="0"/>
          <w:color w:val="222222"/>
          <w:sz w:val="24"/>
          <w:szCs w:val="24"/>
          <w:lang w:val="en-US"/>
        </w:rPr>
        <w:t>(17), p.10705.</w:t>
      </w:r>
    </w:p>
    <w:p xmlns:wp14="http://schemas.microsoft.com/office/word/2010/wordml" w:rsidP="6BB78B8D" w14:paraId="60622938" wp14:textId="189C6BF7">
      <w:pPr>
        <w:spacing w:line="360" w:lineRule="auto"/>
        <w:ind w:left="720" w:hanging="720"/>
      </w:pPr>
      <w:r w:rsidRPr="6BB78B8D" w:rsidR="6B88A767">
        <w:rPr>
          <w:rFonts w:ascii="Arial" w:hAnsi="Arial" w:eastAsia="Arial" w:cs="Arial"/>
          <w:noProof w:val="0"/>
          <w:color w:val="222222"/>
          <w:sz w:val="24"/>
          <w:szCs w:val="24"/>
          <w:lang w:val="en-US"/>
        </w:rPr>
        <w:t xml:space="preserve">Zhong, Y., Li, Y., Ding, J. and Liao, Y., 2021. Risk management: Exploring emerging Human Resource issues during the COVID-19 pandemic. </w:t>
      </w:r>
      <w:r w:rsidRPr="6BB78B8D" w:rsidR="6B88A767">
        <w:rPr>
          <w:rFonts w:ascii="Arial" w:hAnsi="Arial" w:eastAsia="Arial" w:cs="Arial"/>
          <w:i w:val="1"/>
          <w:iCs w:val="1"/>
          <w:noProof w:val="0"/>
          <w:color w:val="222222"/>
          <w:sz w:val="24"/>
          <w:szCs w:val="24"/>
          <w:lang w:val="en-US"/>
        </w:rPr>
        <w:t>Journal of Risk and</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Financial Management</w:t>
      </w:r>
      <w:r w:rsidRPr="6BB78B8D" w:rsidR="6B88A767">
        <w:rPr>
          <w:rFonts w:ascii="Arial" w:hAnsi="Arial" w:eastAsia="Arial" w:cs="Arial"/>
          <w:noProof w:val="0"/>
          <w:color w:val="222222"/>
          <w:sz w:val="24"/>
          <w:szCs w:val="24"/>
          <w:lang w:val="en-US"/>
        </w:rPr>
        <w:t xml:space="preserve">, </w:t>
      </w:r>
      <w:r w:rsidRPr="6BB78B8D" w:rsidR="6B88A767">
        <w:rPr>
          <w:rFonts w:ascii="Arial" w:hAnsi="Arial" w:eastAsia="Arial" w:cs="Arial"/>
          <w:i w:val="1"/>
          <w:iCs w:val="1"/>
          <w:noProof w:val="0"/>
          <w:color w:val="222222"/>
          <w:sz w:val="24"/>
          <w:szCs w:val="24"/>
          <w:lang w:val="en-US"/>
        </w:rPr>
        <w:t>14</w:t>
      </w:r>
      <w:r w:rsidRPr="6BB78B8D" w:rsidR="6B88A767">
        <w:rPr>
          <w:rFonts w:ascii="Arial" w:hAnsi="Arial" w:eastAsia="Arial" w:cs="Arial"/>
          <w:noProof w:val="0"/>
          <w:color w:val="222222"/>
          <w:sz w:val="24"/>
          <w:szCs w:val="24"/>
          <w:lang w:val="en-US"/>
        </w:rPr>
        <w:t>(5), p.228.</w:t>
      </w:r>
    </w:p>
    <w:p xmlns:wp14="http://schemas.microsoft.com/office/word/2010/wordml" w:rsidP="6BB78B8D" w14:paraId="22BC5801" wp14:textId="0E9696EC">
      <w:pPr>
        <w:spacing w:after="160" w:afterAutospacing="off" w:line="360" w:lineRule="auto"/>
        <w:ind w:left="720" w:hanging="720"/>
        <w:jc w:val="both"/>
        <w:rPr>
          <w:rFonts w:ascii="Arial" w:hAnsi="Arial" w:eastAsia="Arial" w:cs="Arial"/>
          <w:noProof w:val="0"/>
          <w:color w:val="222222"/>
          <w:sz w:val="24"/>
          <w:szCs w:val="24"/>
          <w:lang w:val="en-US"/>
        </w:rPr>
      </w:pPr>
    </w:p>
    <w:p xmlns:wp14="http://schemas.microsoft.com/office/word/2010/wordml" w:rsidP="6BB78B8D" w14:paraId="5E5787A5" wp14:textId="60A8D41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D16D5C"/>
    <w:rsid w:val="21160DB9"/>
    <w:rsid w:val="25E89D40"/>
    <w:rsid w:val="33852EE5"/>
    <w:rsid w:val="453F1096"/>
    <w:rsid w:val="46DAE0F7"/>
    <w:rsid w:val="52D16D5C"/>
    <w:rsid w:val="6B88A767"/>
    <w:rsid w:val="6BB78B8D"/>
    <w:rsid w:val="7EB31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16D5C"/>
  <w15:chartTrackingRefBased/>
  <w15:docId w15:val="{058ED6D7-A48D-4C4C-889A-EB2D591EF4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2</revision>
  <dcterms:created xsi:type="dcterms:W3CDTF">2023-06-16T18:19:46.3167818Z</dcterms:created>
  <dcterms:modified xsi:type="dcterms:W3CDTF">2023-06-16T18:26:06.8062133Z</dcterms:modified>
</coreProperties>
</file>