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A2E4C7E" w:rsidP="2A2E4C7E" w:rsidRDefault="2A2E4C7E" w14:paraId="5A4602B3" w14:textId="66557CE4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A2E4C7E" w:rsidP="2A2E4C7E" w:rsidRDefault="2A2E4C7E" w14:paraId="624F0D9B" w14:textId="446F5590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xmlns:wp14="http://schemas.microsoft.com/office/word/2010/wordml" w:rsidP="2A2E4C7E" wp14:paraId="5E5787A5" wp14:textId="5F3D5571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A2E4C7E" w:rsidR="41327609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Name: </w:t>
      </w:r>
      <w:r w:rsidRPr="2A2E4C7E" w:rsidR="0FC4281C">
        <w:rPr>
          <w:rFonts w:ascii="Arial Nova" w:hAnsi="Arial Nova" w:eastAsia="Arial Nova" w:cs="Arial Nova"/>
          <w:b w:val="1"/>
          <w:bCs w:val="1"/>
          <w:sz w:val="22"/>
          <w:szCs w:val="22"/>
        </w:rPr>
        <w:t>Lowretta Momoh</w:t>
      </w:r>
    </w:p>
    <w:p w:rsidR="2A2E4C7E" w:rsidP="2A2E4C7E" w:rsidRDefault="2A2E4C7E" w14:paraId="1FC1D8BE" w14:textId="30C7365B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41327609" w:rsidP="2A2E4C7E" w:rsidRDefault="41327609" w14:paraId="0B3BBF8B" w14:textId="0A70195F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A2E4C7E" w:rsidR="41327609">
        <w:rPr>
          <w:rFonts w:ascii="Arial Nova" w:hAnsi="Arial Nova" w:eastAsia="Arial Nova" w:cs="Arial Nova"/>
          <w:b w:val="1"/>
          <w:bCs w:val="1"/>
          <w:sz w:val="22"/>
          <w:szCs w:val="22"/>
        </w:rPr>
        <w:t>ID Number:</w:t>
      </w:r>
      <w:r w:rsidRPr="2A2E4C7E" w:rsidR="0EB973B8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2334527</w:t>
      </w:r>
    </w:p>
    <w:p w:rsidR="2A2E4C7E" w:rsidP="2A2E4C7E" w:rsidRDefault="2A2E4C7E" w14:paraId="5F1F5865" w14:textId="7ACA6E63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41327609" w:rsidP="2A2E4C7E" w:rsidRDefault="41327609" w14:paraId="6787EE68" w14:textId="1D1F0777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A2E4C7E" w:rsidR="41327609">
        <w:rPr>
          <w:rFonts w:ascii="Arial Nova" w:hAnsi="Arial Nova" w:eastAsia="Arial Nova" w:cs="Arial Nova"/>
          <w:b w:val="1"/>
          <w:bCs w:val="1"/>
          <w:sz w:val="22"/>
          <w:szCs w:val="22"/>
        </w:rPr>
        <w:t>Programme:</w:t>
      </w:r>
      <w:r w:rsidRPr="2A2E4C7E" w:rsidR="445FBB0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BSc Health and Social Care.</w:t>
      </w:r>
    </w:p>
    <w:p w:rsidR="2A2E4C7E" w:rsidP="2A2E4C7E" w:rsidRDefault="2A2E4C7E" w14:paraId="6C43A534" w14:textId="65FF9D50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41327609" w:rsidP="2A2E4C7E" w:rsidRDefault="41327609" w14:paraId="522AA75A" w14:textId="62923A79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A2E4C7E" w:rsidR="41327609">
        <w:rPr>
          <w:rFonts w:ascii="Arial Nova" w:hAnsi="Arial Nova" w:eastAsia="Arial Nova" w:cs="Arial Nova"/>
          <w:b w:val="1"/>
          <w:bCs w:val="1"/>
          <w:sz w:val="22"/>
          <w:szCs w:val="22"/>
        </w:rPr>
        <w:t>Module:</w:t>
      </w:r>
      <w:r w:rsidRPr="2A2E4C7E" w:rsidR="07189F6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Introduction</w:t>
      </w:r>
      <w:r w:rsidRPr="2A2E4C7E" w:rsidR="07189F6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to Independent Research Skills.</w:t>
      </w:r>
    </w:p>
    <w:p w:rsidR="2A2E4C7E" w:rsidP="2A2E4C7E" w:rsidRDefault="2A2E4C7E" w14:paraId="7E4D5284" w14:textId="6BD30410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7189F6F" w:rsidP="2A2E4C7E" w:rsidRDefault="07189F6F" w14:paraId="4E5E9BDE" w14:textId="52FA5EBE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16C5A16" w:rsidR="07189F6F">
        <w:rPr>
          <w:rFonts w:ascii="Arial Nova" w:hAnsi="Arial Nova" w:eastAsia="Arial Nova" w:cs="Arial Nova"/>
          <w:b w:val="1"/>
          <w:bCs w:val="1"/>
          <w:sz w:val="22"/>
          <w:szCs w:val="22"/>
        </w:rPr>
        <w:t>Lecturer:</w:t>
      </w:r>
      <w:r w:rsidRPr="516C5A16" w:rsidR="32F01C9C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Philip Jones</w:t>
      </w:r>
    </w:p>
    <w:p w:rsidR="2A2E4C7E" w:rsidP="2A2E4C7E" w:rsidRDefault="2A2E4C7E" w14:paraId="142766C5" w14:textId="34A7199B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41327609" w:rsidP="2A2E4C7E" w:rsidRDefault="41327609" w14:paraId="77F8558D" w14:textId="2566B1CB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A2E4C7E" w:rsidR="41327609">
        <w:rPr>
          <w:rFonts w:ascii="Arial Nova" w:hAnsi="Arial Nova" w:eastAsia="Arial Nova" w:cs="Arial Nova"/>
          <w:b w:val="1"/>
          <w:bCs w:val="1"/>
          <w:sz w:val="22"/>
          <w:szCs w:val="22"/>
        </w:rPr>
        <w:t>Module Code:</w:t>
      </w:r>
      <w:r w:rsidRPr="2A2E4C7E" w:rsidR="02561E5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BMHP5019</w:t>
      </w:r>
    </w:p>
    <w:p w:rsidR="2A2E4C7E" w:rsidP="2A2E4C7E" w:rsidRDefault="2A2E4C7E" w14:paraId="68AD2A59" w14:textId="32FC17D8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41327609" w:rsidP="2A2E4C7E" w:rsidRDefault="41327609" w14:paraId="67EEFDA6" w14:textId="3916DB9F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184263E" w:rsidR="2E660DD3">
        <w:rPr>
          <w:rFonts w:ascii="Arial Nova" w:hAnsi="Arial Nova" w:eastAsia="Arial Nova" w:cs="Arial Nova"/>
          <w:b w:val="1"/>
          <w:bCs w:val="1"/>
          <w:sz w:val="22"/>
          <w:szCs w:val="22"/>
        </w:rPr>
        <w:t>Assignment:</w:t>
      </w:r>
      <w:r w:rsidRPr="0184263E" w:rsidR="45EE2C02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Telehealth in Mental Health Services in the UK</w:t>
      </w:r>
      <w:r w:rsidRPr="0184263E" w:rsidR="61C670B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2A2E4C7E" w:rsidP="2A2E4C7E" w:rsidRDefault="2A2E4C7E" w14:paraId="626EE353" w14:textId="0BD6FF71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41327609" w:rsidP="2A2E4C7E" w:rsidRDefault="41327609" w14:paraId="0098EA64" w14:textId="57381F03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16C5A16" w:rsidR="2E660DD3">
        <w:rPr>
          <w:rFonts w:ascii="Arial Nova" w:hAnsi="Arial Nova" w:eastAsia="Arial Nova" w:cs="Arial Nova"/>
          <w:b w:val="1"/>
          <w:bCs w:val="1"/>
          <w:sz w:val="22"/>
          <w:szCs w:val="22"/>
        </w:rPr>
        <w:t>Submission Date:</w:t>
      </w:r>
      <w:r w:rsidRPr="516C5A16" w:rsidR="120327C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1</w:t>
      </w:r>
      <w:r w:rsidRPr="516C5A16" w:rsidR="6DF08CB3">
        <w:rPr>
          <w:rFonts w:ascii="Arial Nova" w:hAnsi="Arial Nova" w:eastAsia="Arial Nova" w:cs="Arial Nova"/>
          <w:b w:val="1"/>
          <w:bCs w:val="1"/>
          <w:sz w:val="22"/>
          <w:szCs w:val="22"/>
        </w:rPr>
        <w:t>2</w:t>
      </w:r>
      <w:r w:rsidRPr="516C5A16" w:rsidR="120327C6">
        <w:rPr>
          <w:rFonts w:ascii="Arial Nova" w:hAnsi="Arial Nova" w:eastAsia="Arial Nova" w:cs="Arial Nova"/>
          <w:b w:val="1"/>
          <w:bCs w:val="1"/>
          <w:sz w:val="22"/>
          <w:szCs w:val="22"/>
          <w:vertAlign w:val="superscript"/>
        </w:rPr>
        <w:t>th</w:t>
      </w:r>
      <w:r w:rsidRPr="516C5A16" w:rsidR="120327C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February 2026.</w:t>
      </w:r>
    </w:p>
    <w:p w:rsidR="0184263E" w:rsidP="0184263E" w:rsidRDefault="0184263E" w14:paraId="6A644150" w14:textId="26A06853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4403C58B" w14:textId="29261FF7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06E966CC" w14:textId="29B7D582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095B3EF8" w14:textId="76A6F30A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34511C2E" w14:textId="658A8EA3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4DBDD184" w14:textId="2A58EF44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2C0301B1" w14:textId="1C0DA440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5B7497D0" w14:textId="128C2B6C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63F55683" w14:textId="43BC9D66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21739151" w14:textId="5C99E425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0184263E" w:rsidRDefault="0184263E" w14:paraId="5A004A3F" w14:textId="39681599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0184263E" w:rsidP="516C5A16" w:rsidRDefault="0184263E" w14:paraId="66E9174F" w14:textId="16765527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16C5A16" w:rsidP="516C5A16" w:rsidRDefault="516C5A16" w14:paraId="656E5577" w14:textId="6649BA5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76654C0A" w:rsidP="5CA5FEEE" w:rsidRDefault="76654C0A" w14:paraId="456F1F91" w14:textId="4B0C2EE3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CA5FEEE" w:rsidR="76654C0A">
        <w:rPr>
          <w:rFonts w:ascii="Arial Nova" w:hAnsi="Arial Nova" w:eastAsia="Arial Nova" w:cs="Arial Nova"/>
          <w:b w:val="1"/>
          <w:bCs w:val="1"/>
          <w:sz w:val="22"/>
          <w:szCs w:val="22"/>
        </w:rPr>
        <w:t>INTRODUCTION:</w:t>
      </w:r>
    </w:p>
    <w:p w:rsidR="070A5024" w:rsidP="0184263E" w:rsidRDefault="070A5024" w14:paraId="4494133F" w14:textId="26B43129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5CA5FEEE" w:rsidR="070A5024">
        <w:rPr>
          <w:rFonts w:ascii="Arial Nova" w:hAnsi="Arial Nova" w:eastAsia="Arial Nova" w:cs="Arial Nova"/>
          <w:b w:val="1"/>
          <w:bCs w:val="1"/>
          <w:sz w:val="22"/>
          <w:szCs w:val="22"/>
        </w:rPr>
        <w:t>Secondary Research:</w:t>
      </w:r>
      <w:r w:rsidRPr="5CA5FEEE" w:rsidR="070A50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Telehealth in Mental Health Services in the UK.</w:t>
      </w:r>
    </w:p>
    <w:p w:rsidR="5F58BC2E" w:rsidP="5CA5FEEE" w:rsidRDefault="5F58BC2E" w14:paraId="0135524E" w14:textId="36778E68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7995C37E" w:rsidR="6F15428B">
        <w:rPr>
          <w:rFonts w:ascii="Arial Nova" w:hAnsi="Arial Nova" w:eastAsia="Arial Nova" w:cs="Arial Nova"/>
          <w:b w:val="1"/>
          <w:bCs w:val="1"/>
          <w:sz w:val="22"/>
          <w:szCs w:val="22"/>
        </w:rPr>
        <w:t>What</w:t>
      </w:r>
      <w:r w:rsidRPr="7995C37E" w:rsidR="5F58BC2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7995C37E" w:rsidR="0C210EF6">
        <w:rPr>
          <w:rFonts w:ascii="Arial Nova" w:hAnsi="Arial Nova" w:eastAsia="Arial Nova" w:cs="Arial Nova"/>
          <w:b w:val="1"/>
          <w:bCs w:val="1"/>
          <w:sz w:val="22"/>
          <w:szCs w:val="22"/>
        </w:rPr>
        <w:t>is</w:t>
      </w:r>
      <w:r w:rsidRPr="7995C37E" w:rsidR="5F58BC2E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Research: </w:t>
      </w:r>
      <w:r w:rsidRPr="7995C37E" w:rsidR="45017DFD">
        <w:rPr>
          <w:rFonts w:ascii="Arial Nova" w:hAnsi="Arial Nova" w:eastAsia="Arial Nova" w:cs="Arial Nova"/>
          <w:b w:val="0"/>
          <w:bCs w:val="0"/>
          <w:sz w:val="22"/>
          <w:szCs w:val="22"/>
        </w:rPr>
        <w:t>This is known</w:t>
      </w:r>
      <w:r w:rsidRPr="7995C37E" w:rsidR="6463EC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the creation of new knowledge </w:t>
      </w:r>
      <w:r w:rsidRPr="7995C37E" w:rsidR="1AB4324F">
        <w:rPr>
          <w:rFonts w:ascii="Arial Nova" w:hAnsi="Arial Nova" w:eastAsia="Arial Nova" w:cs="Arial Nova"/>
          <w:b w:val="0"/>
          <w:bCs w:val="0"/>
          <w:sz w:val="22"/>
          <w:szCs w:val="22"/>
        </w:rPr>
        <w:t>or existing knowledge in a new and creative way to generate new concept</w:t>
      </w:r>
      <w:r w:rsidRPr="7995C37E" w:rsidR="1AA8FC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 </w:t>
      </w:r>
      <w:r w:rsidRPr="7995C37E" w:rsidR="1AA8FC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(Song, 2021).</w:t>
      </w:r>
    </w:p>
    <w:p w:rsidR="1AA8FC49" w:rsidP="5CA5FEEE" w:rsidRDefault="1AA8FC49" w14:paraId="25C3A039" w14:textId="32097BF8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38FA23D1" w:rsidR="1AA8FC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5460A2FC" w:rsidP="0184263E" w:rsidRDefault="5460A2FC" w14:paraId="1E96F523" w14:textId="098BE647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184263E" w:rsidR="5460A2FC">
        <w:rPr>
          <w:rFonts w:ascii="Arial Nova" w:hAnsi="Arial Nova" w:eastAsia="Arial Nova" w:cs="Arial Nova"/>
          <w:b w:val="1"/>
          <w:bCs w:val="1"/>
          <w:sz w:val="22"/>
          <w:szCs w:val="22"/>
        </w:rPr>
        <w:t>What is Telehealth?</w:t>
      </w:r>
    </w:p>
    <w:p w:rsidR="5460A2FC" w:rsidP="0184263E" w:rsidRDefault="5460A2FC" w14:paraId="74F65148" w14:textId="1B1751B4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sz w:val="22"/>
          <w:szCs w:val="22"/>
        </w:rPr>
      </w:pPr>
      <w:r w:rsidRPr="7995C37E" w:rsidR="5460A2FC">
        <w:rPr>
          <w:rFonts w:ascii="Arial Nova" w:hAnsi="Arial Nova" w:eastAsia="Arial Nova" w:cs="Arial Nova"/>
          <w:sz w:val="22"/>
          <w:szCs w:val="22"/>
        </w:rPr>
        <w:t xml:space="preserve"> Telehealth</w:t>
      </w:r>
      <w:r w:rsidRPr="7995C37E" w:rsidR="0F7D232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995C37E" w:rsidR="488CA5D9">
        <w:rPr>
          <w:rFonts w:ascii="Arial Nova" w:hAnsi="Arial Nova" w:eastAsia="Arial Nova" w:cs="Arial Nova"/>
          <w:sz w:val="22"/>
          <w:szCs w:val="22"/>
        </w:rPr>
        <w:t>is</w:t>
      </w:r>
      <w:r w:rsidRPr="7995C37E" w:rsidR="5FFD1D4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995C37E" w:rsidR="5FFD1D40">
        <w:rPr>
          <w:rFonts w:ascii="Arial Nova" w:hAnsi="Arial Nova" w:eastAsia="Arial Nova" w:cs="Arial Nova"/>
          <w:sz w:val="22"/>
          <w:szCs w:val="22"/>
        </w:rPr>
        <w:t>the use of tec</w:t>
      </w:r>
      <w:r w:rsidRPr="7995C37E" w:rsidR="5A156D86">
        <w:rPr>
          <w:rFonts w:ascii="Arial Nova" w:hAnsi="Arial Nova" w:eastAsia="Arial Nova" w:cs="Arial Nova"/>
          <w:sz w:val="22"/>
          <w:szCs w:val="22"/>
        </w:rPr>
        <w:t>h</w:t>
      </w:r>
      <w:r w:rsidRPr="7995C37E" w:rsidR="5FFD1D40">
        <w:rPr>
          <w:rFonts w:ascii="Arial Nova" w:hAnsi="Arial Nova" w:eastAsia="Arial Nova" w:cs="Arial Nova"/>
          <w:sz w:val="22"/>
          <w:szCs w:val="22"/>
        </w:rPr>
        <w:t>nology</w:t>
      </w:r>
      <w:r w:rsidRPr="7995C37E" w:rsidR="36218CFC">
        <w:rPr>
          <w:rFonts w:ascii="Arial Nova" w:hAnsi="Arial Nova" w:eastAsia="Arial Nova" w:cs="Arial Nova"/>
          <w:sz w:val="22"/>
          <w:szCs w:val="22"/>
        </w:rPr>
        <w:t>-</w:t>
      </w:r>
      <w:r w:rsidRPr="7995C37E" w:rsidR="5FFD1D40">
        <w:rPr>
          <w:rFonts w:ascii="Arial Nova" w:hAnsi="Arial Nova" w:eastAsia="Arial Nova" w:cs="Arial Nova"/>
          <w:sz w:val="22"/>
          <w:szCs w:val="22"/>
        </w:rPr>
        <w:t>based virtual platform</w:t>
      </w:r>
      <w:r w:rsidRPr="7995C37E" w:rsidR="177D60A7">
        <w:rPr>
          <w:rFonts w:ascii="Arial Nova" w:hAnsi="Arial Nova" w:eastAsia="Arial Nova" w:cs="Arial Nova"/>
          <w:sz w:val="22"/>
          <w:szCs w:val="22"/>
        </w:rPr>
        <w:t>s</w:t>
      </w:r>
      <w:r w:rsidRPr="7995C37E" w:rsidR="5FFD1D4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995C37E" w:rsidR="3EBCB599">
        <w:rPr>
          <w:rFonts w:ascii="Arial Nova" w:hAnsi="Arial Nova" w:eastAsia="Arial Nova" w:cs="Arial Nova"/>
          <w:sz w:val="22"/>
          <w:szCs w:val="22"/>
        </w:rPr>
        <w:t>to</w:t>
      </w:r>
      <w:r w:rsidRPr="7995C37E" w:rsidR="0F7D232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995C37E" w:rsidR="06670B89">
        <w:rPr>
          <w:rFonts w:ascii="Arial Nova" w:hAnsi="Arial Nova" w:eastAsia="Arial Nova" w:cs="Arial Nova"/>
          <w:sz w:val="22"/>
          <w:szCs w:val="22"/>
        </w:rPr>
        <w:t>provide various aspect</w:t>
      </w:r>
      <w:r w:rsidRPr="7995C37E" w:rsidR="363F21B8">
        <w:rPr>
          <w:rFonts w:ascii="Arial Nova" w:hAnsi="Arial Nova" w:eastAsia="Arial Nova" w:cs="Arial Nova"/>
          <w:sz w:val="22"/>
          <w:szCs w:val="22"/>
        </w:rPr>
        <w:t>s</w:t>
      </w:r>
      <w:r w:rsidRPr="7995C37E" w:rsidR="06670B8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995C37E" w:rsidR="06670B89">
        <w:rPr>
          <w:rFonts w:ascii="Arial Nova" w:hAnsi="Arial Nova" w:eastAsia="Arial Nova" w:cs="Arial Nova"/>
          <w:sz w:val="22"/>
          <w:szCs w:val="22"/>
        </w:rPr>
        <w:t xml:space="preserve">of </w:t>
      </w:r>
      <w:r w:rsidRPr="7995C37E" w:rsidR="0F7D2321">
        <w:rPr>
          <w:rFonts w:ascii="Arial Nova" w:hAnsi="Arial Nova" w:eastAsia="Arial Nova" w:cs="Arial Nova"/>
          <w:sz w:val="22"/>
          <w:szCs w:val="22"/>
        </w:rPr>
        <w:t>health</w:t>
      </w:r>
      <w:r w:rsidRPr="7995C37E" w:rsidR="0F7D2321">
        <w:rPr>
          <w:rFonts w:ascii="Arial Nova" w:hAnsi="Arial Nova" w:eastAsia="Arial Nova" w:cs="Arial Nova"/>
          <w:sz w:val="22"/>
          <w:szCs w:val="22"/>
        </w:rPr>
        <w:t xml:space="preserve"> care </w:t>
      </w:r>
      <w:r w:rsidRPr="7995C37E" w:rsidR="5106FA96">
        <w:rPr>
          <w:rFonts w:ascii="Arial Nova" w:hAnsi="Arial Nova" w:eastAsia="Arial Nova" w:cs="Arial Nova"/>
          <w:sz w:val="22"/>
          <w:szCs w:val="22"/>
        </w:rPr>
        <w:t xml:space="preserve">information, monitoring, prevention, and medical care </w:t>
      </w:r>
      <w:r w:rsidRPr="7995C37E" w:rsidR="0F7D2321">
        <w:rPr>
          <w:rFonts w:ascii="Arial Nova" w:hAnsi="Arial Nova" w:eastAsia="Arial Nova" w:cs="Arial Nova"/>
          <w:sz w:val="22"/>
          <w:szCs w:val="22"/>
        </w:rPr>
        <w:t>at a distance rather than face-to-face</w:t>
      </w:r>
      <w:r w:rsidRPr="7995C37E" w:rsidR="679B029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995C37E" w:rsidR="679B02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(Mechanic and Kimball, 2022)</w:t>
      </w:r>
      <w:r w:rsidRPr="7995C37E" w:rsidR="55DAC922">
        <w:rPr>
          <w:rFonts w:ascii="Arial Nova" w:hAnsi="Arial Nova" w:eastAsia="Arial Nova" w:cs="Arial Nova"/>
          <w:sz w:val="22"/>
          <w:szCs w:val="22"/>
        </w:rPr>
        <w:t>.</w:t>
      </w:r>
    </w:p>
    <w:p w:rsidR="5CA5FEEE" w:rsidP="5CA5FEEE" w:rsidRDefault="5CA5FEEE" w14:paraId="5DF47FDC" w14:textId="04B9F725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sz w:val="22"/>
          <w:szCs w:val="22"/>
        </w:rPr>
      </w:pPr>
    </w:p>
    <w:p w:rsidR="4DCE16AA" w:rsidP="0184263E" w:rsidRDefault="4DCE16AA" w14:paraId="37F90241" w14:textId="02629BE0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184263E" w:rsidR="4DCE16AA">
        <w:rPr>
          <w:rFonts w:ascii="Arial Nova" w:hAnsi="Arial Nova" w:eastAsia="Arial Nova" w:cs="Arial Nova"/>
          <w:b w:val="1"/>
          <w:bCs w:val="1"/>
          <w:sz w:val="22"/>
          <w:szCs w:val="22"/>
        </w:rPr>
        <w:t>Overview of the Topic:</w:t>
      </w:r>
    </w:p>
    <w:p w:rsidR="4DCE16AA" w:rsidP="0184263E" w:rsidRDefault="4DCE16AA" w14:paraId="23F185B7" w14:textId="3AB85979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CA5FEEE" w:rsidR="4DCE16AA">
        <w:rPr>
          <w:rFonts w:ascii="Arial Nova" w:hAnsi="Arial Nova" w:eastAsia="Arial Nova" w:cs="Arial Nova"/>
          <w:sz w:val="22"/>
          <w:szCs w:val="22"/>
        </w:rPr>
        <w:t xml:space="preserve">The primary focus of this secondary research is to explore the impact of telehealth services on </w:t>
      </w:r>
      <w:r w:rsidRPr="5CA5FEEE" w:rsidR="118AEF2B">
        <w:rPr>
          <w:rFonts w:ascii="Arial Nova" w:hAnsi="Arial Nova" w:eastAsia="Arial Nova" w:cs="Arial Nova"/>
          <w:sz w:val="22"/>
          <w:szCs w:val="22"/>
        </w:rPr>
        <w:t>mental health care delivery in the UK</w:t>
      </w:r>
      <w:r w:rsidRPr="5CA5FEEE" w:rsidR="5278D0A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CA5FEEE" w:rsidR="5278D0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(RW and Nan, 2025).</w:t>
      </w:r>
      <w:r w:rsidRPr="5CA5FEEE" w:rsidR="118AEF2B">
        <w:rPr>
          <w:rFonts w:ascii="Arial Nova" w:hAnsi="Arial Nova" w:eastAsia="Arial Nova" w:cs="Arial Nova"/>
          <w:sz w:val="22"/>
          <w:szCs w:val="22"/>
        </w:rPr>
        <w:t xml:space="preserve"> With rapid advancements in technology and the recent </w:t>
      </w:r>
      <w:r w:rsidRPr="5CA5FEEE" w:rsidR="6DEB0FAC">
        <w:rPr>
          <w:rFonts w:ascii="Arial Nova" w:hAnsi="Arial Nova" w:eastAsia="Arial Nova" w:cs="Arial Nova"/>
          <w:sz w:val="22"/>
          <w:szCs w:val="22"/>
        </w:rPr>
        <w:t xml:space="preserve">surge in mental health concerns </w:t>
      </w:r>
      <w:r w:rsidRPr="5CA5FEEE" w:rsidR="6DEB0FAC">
        <w:rPr>
          <w:rFonts w:ascii="Arial Nova" w:hAnsi="Arial Nova" w:eastAsia="Arial Nova" w:cs="Arial Nova"/>
          <w:sz w:val="22"/>
          <w:szCs w:val="22"/>
        </w:rPr>
        <w:t>exacerbated</w:t>
      </w:r>
      <w:r w:rsidRPr="5CA5FEEE" w:rsidR="6DEB0FAC">
        <w:rPr>
          <w:rFonts w:ascii="Arial Nova" w:hAnsi="Arial Nova" w:eastAsia="Arial Nova" w:cs="Arial Nova"/>
          <w:sz w:val="22"/>
          <w:szCs w:val="22"/>
        </w:rPr>
        <w:t xml:space="preserve"> by </w:t>
      </w:r>
      <w:r w:rsidRPr="5CA5FEEE" w:rsidR="17F1907B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5CA5FEEE" w:rsidR="6DEB0FAC">
        <w:rPr>
          <w:rFonts w:ascii="Arial Nova" w:hAnsi="Arial Nova" w:eastAsia="Arial Nova" w:cs="Arial Nova"/>
          <w:sz w:val="22"/>
          <w:szCs w:val="22"/>
        </w:rPr>
        <w:t>COVID-19 pandemic</w:t>
      </w:r>
      <w:r w:rsidRPr="5CA5FEEE" w:rsidR="468B2195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5CA5FEEE" w:rsidR="468B219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 xml:space="preserve"> </w:t>
      </w:r>
      <w:r w:rsidRPr="5CA5FEEE" w:rsidR="468B219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A254C"/>
          <w:sz w:val="21"/>
          <w:szCs w:val="21"/>
          <w:lang w:val="en-GB"/>
        </w:rPr>
        <w:t>As interest in and use of telehealth during the COVID-19 global pandemic increase, the potential of digital health to increase access and quality of mental health is becoming clear</w:t>
      </w:r>
      <w:r w:rsidRPr="5CA5FEEE" w:rsidR="6885618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CA5FEEE" w:rsidR="68856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CA5FEEE" w:rsidR="68856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Torous</w:t>
      </w:r>
      <w:r w:rsidRPr="5CA5FEEE" w:rsidR="68856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et al., 2020)</w:t>
      </w:r>
      <w:r w:rsidRPr="5CA5FEEE" w:rsidR="39286B99">
        <w:rPr>
          <w:rFonts w:ascii="Arial Nova" w:hAnsi="Arial Nova" w:eastAsia="Arial Nova" w:cs="Arial Nova"/>
          <w:sz w:val="22"/>
          <w:szCs w:val="22"/>
        </w:rPr>
        <w:t>.</w:t>
      </w:r>
    </w:p>
    <w:p w:rsidR="5CA5FEEE" w:rsidP="5CA5FEEE" w:rsidRDefault="5CA5FEEE" w14:paraId="65ED302A" w14:textId="58C4F6B7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sz w:val="22"/>
          <w:szCs w:val="22"/>
        </w:rPr>
      </w:pPr>
    </w:p>
    <w:p w:rsidR="6096524C" w:rsidP="0184263E" w:rsidRDefault="6096524C" w14:paraId="37DD4177" w14:textId="6B35F0C4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184263E" w:rsidR="6096524C">
        <w:rPr>
          <w:rFonts w:ascii="Arial Nova" w:hAnsi="Arial Nova" w:eastAsia="Arial Nova" w:cs="Arial Nova"/>
          <w:b w:val="1"/>
          <w:bCs w:val="1"/>
          <w:sz w:val="22"/>
          <w:szCs w:val="22"/>
        </w:rPr>
        <w:t>Review Question:</w:t>
      </w:r>
    </w:p>
    <w:p w:rsidR="6096524C" w:rsidP="5587B565" w:rsidRDefault="6096524C" w14:paraId="22D3A7F7" w14:textId="021BDFD8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5587B565" w:rsidR="6096524C">
        <w:rPr>
          <w:rFonts w:ascii="Arial Nova" w:hAnsi="Arial Nova" w:eastAsia="Arial Nova" w:cs="Arial Nova"/>
          <w:sz w:val="22"/>
          <w:szCs w:val="22"/>
        </w:rPr>
        <w:t>How effective are telehealth interventions in improving mental health outcomes amo</w:t>
      </w:r>
      <w:r w:rsidRPr="5587B565" w:rsidR="1FDA4497">
        <w:rPr>
          <w:rFonts w:ascii="Arial Nova" w:hAnsi="Arial Nova" w:eastAsia="Arial Nova" w:cs="Arial Nova"/>
          <w:sz w:val="22"/>
          <w:szCs w:val="22"/>
        </w:rPr>
        <w:t>ng patients in the UK compared to traditional in-person therapies?</w:t>
      </w:r>
      <w:r w:rsidRPr="5587B565" w:rsidR="5FF9ED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(Greenwood et al., 2022)</w:t>
      </w:r>
    </w:p>
    <w:p w:rsidR="447A63BD" w:rsidP="0184263E" w:rsidRDefault="447A63BD" w14:paraId="16B97501" w14:textId="08E35EAD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184263E" w:rsidR="447A63BD">
        <w:rPr>
          <w:rFonts w:ascii="Arial Nova" w:hAnsi="Arial Nova" w:eastAsia="Arial Nova" w:cs="Arial Nova"/>
          <w:b w:val="1"/>
          <w:bCs w:val="1"/>
          <w:sz w:val="22"/>
          <w:szCs w:val="22"/>
        </w:rPr>
        <w:t>Objectives:</w:t>
      </w:r>
    </w:p>
    <w:p w:rsidR="447A63BD" w:rsidP="0184263E" w:rsidRDefault="447A63BD" w14:paraId="1BBA016A" w14:textId="7A5BD3F1">
      <w:pPr>
        <w:pStyle w:val="ListParagraph"/>
        <w:numPr>
          <w:ilvl w:val="0"/>
          <w:numId w:val="1"/>
        </w:numPr>
        <w:spacing w:before="0" w:beforeAutospacing="off" w:after="120" w:afterAutospacing="off" w:line="360" w:lineRule="auto"/>
        <w:rPr>
          <w:rFonts w:ascii="Arial Nova" w:hAnsi="Arial Nova" w:eastAsia="Arial Nova" w:cs="Arial Nova"/>
          <w:sz w:val="22"/>
          <w:szCs w:val="22"/>
        </w:rPr>
      </w:pPr>
      <w:r w:rsidRPr="0184263E" w:rsidR="447A63BD">
        <w:rPr>
          <w:rFonts w:ascii="Arial Nova" w:hAnsi="Arial Nova" w:eastAsia="Arial Nova" w:cs="Arial Nova"/>
          <w:sz w:val="22"/>
          <w:szCs w:val="22"/>
        </w:rPr>
        <w:t>To evaluate the effectiveness of telehealth int</w:t>
      </w:r>
      <w:r w:rsidRPr="0184263E" w:rsidR="7303320C">
        <w:rPr>
          <w:rFonts w:ascii="Arial Nova" w:hAnsi="Arial Nova" w:eastAsia="Arial Nova" w:cs="Arial Nova"/>
          <w:sz w:val="22"/>
          <w:szCs w:val="22"/>
        </w:rPr>
        <w:t>erventions in managing mental health conditions among different demographics in UK</w:t>
      </w:r>
      <w:r w:rsidRPr="0184263E" w:rsidR="21BA7E03">
        <w:rPr>
          <w:rFonts w:ascii="Arial Nova" w:hAnsi="Arial Nova" w:eastAsia="Arial Nova" w:cs="Arial Nova"/>
          <w:sz w:val="22"/>
          <w:szCs w:val="22"/>
        </w:rPr>
        <w:t>.</w:t>
      </w:r>
    </w:p>
    <w:p w:rsidR="21BA7E03" w:rsidP="0184263E" w:rsidRDefault="21BA7E03" w14:paraId="75C999D4" w14:textId="2D3FF959">
      <w:pPr>
        <w:pStyle w:val="ListParagraph"/>
        <w:numPr>
          <w:ilvl w:val="0"/>
          <w:numId w:val="1"/>
        </w:numPr>
        <w:spacing w:before="0" w:beforeAutospacing="off" w:after="120" w:afterAutospacing="off" w:line="360" w:lineRule="auto"/>
        <w:rPr>
          <w:rFonts w:ascii="Arial Nova" w:hAnsi="Arial Nova" w:eastAsia="Arial Nova" w:cs="Arial Nova"/>
          <w:sz w:val="22"/>
          <w:szCs w:val="22"/>
        </w:rPr>
      </w:pPr>
      <w:r w:rsidRPr="38FA23D1" w:rsidR="21BA7E03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38FA23D1" w:rsidR="21BA7E03">
        <w:rPr>
          <w:rFonts w:ascii="Arial Nova" w:hAnsi="Arial Nova" w:eastAsia="Arial Nova" w:cs="Arial Nova"/>
          <w:sz w:val="22"/>
          <w:szCs w:val="22"/>
        </w:rPr>
        <w:t>identify</w:t>
      </w:r>
      <w:r w:rsidRPr="38FA23D1" w:rsidR="21BA7E03">
        <w:rPr>
          <w:rFonts w:ascii="Arial Nova" w:hAnsi="Arial Nova" w:eastAsia="Arial Nova" w:cs="Arial Nova"/>
          <w:sz w:val="22"/>
          <w:szCs w:val="22"/>
        </w:rPr>
        <w:t xml:space="preserve"> the barriers and facilitators associated wi</w:t>
      </w:r>
      <w:r w:rsidRPr="38FA23D1" w:rsidR="76D02E80">
        <w:rPr>
          <w:rFonts w:ascii="Arial Nova" w:hAnsi="Arial Nova" w:eastAsia="Arial Nova" w:cs="Arial Nova"/>
          <w:sz w:val="22"/>
          <w:szCs w:val="22"/>
        </w:rPr>
        <w:t>th the adoption of telehealth services for mental health care in the UK</w:t>
      </w:r>
      <w:r w:rsidRPr="38FA23D1" w:rsidR="30FEFA0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8FA23D1" w:rsidR="30FEFA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(Greenwood et al., 202</w:t>
      </w:r>
      <w:r w:rsidRPr="38FA23D1" w:rsidR="09B02C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</w:t>
      </w:r>
      <w:r w:rsidRPr="38FA23D1" w:rsidR="30FEFA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38FA23D1" w:rsidR="76D02E80">
        <w:rPr>
          <w:rFonts w:ascii="Arial Nova" w:hAnsi="Arial Nova" w:eastAsia="Arial Nova" w:cs="Arial Nova"/>
          <w:sz w:val="22"/>
          <w:szCs w:val="22"/>
        </w:rPr>
        <w:t>.</w:t>
      </w:r>
    </w:p>
    <w:p w:rsidR="2148FD49" w:rsidP="0184263E" w:rsidRDefault="2148FD49" w14:paraId="49F40076" w14:textId="33B234C2">
      <w:pPr>
        <w:pStyle w:val="ListParagraph"/>
        <w:numPr>
          <w:ilvl w:val="0"/>
          <w:numId w:val="1"/>
        </w:numPr>
        <w:spacing w:before="0" w:beforeAutospacing="off" w:after="120" w:afterAutospacing="off" w:line="360" w:lineRule="auto"/>
        <w:rPr>
          <w:rFonts w:ascii="Arial Nova" w:hAnsi="Arial Nova" w:eastAsia="Arial Nova" w:cs="Arial Nova"/>
          <w:sz w:val="22"/>
          <w:szCs w:val="22"/>
        </w:rPr>
      </w:pPr>
      <w:r w:rsidRPr="5CA5FEEE" w:rsidR="2148FD49">
        <w:rPr>
          <w:rFonts w:ascii="Arial Nova" w:hAnsi="Arial Nova" w:eastAsia="Arial Nova" w:cs="Arial Nova"/>
          <w:sz w:val="22"/>
          <w:szCs w:val="22"/>
        </w:rPr>
        <w:t xml:space="preserve">To assess patient satisfaction and engagement with telehealth compared to traditional </w:t>
      </w:r>
      <w:r w:rsidRPr="5CA5FEEE" w:rsidR="578BDABE">
        <w:rPr>
          <w:rFonts w:ascii="Arial Nova" w:hAnsi="Arial Nova" w:eastAsia="Arial Nova" w:cs="Arial Nova"/>
          <w:sz w:val="22"/>
          <w:szCs w:val="22"/>
        </w:rPr>
        <w:t>therapy methods.</w:t>
      </w:r>
    </w:p>
    <w:p w:rsidR="5CA5FEEE" w:rsidP="5CA5FEEE" w:rsidRDefault="5CA5FEEE" w14:paraId="5D95AC31" w14:textId="42EEE323">
      <w:pPr>
        <w:pStyle w:val="ListParagraph"/>
        <w:spacing w:before="0" w:beforeAutospacing="off" w:after="120" w:afterAutospacing="off" w:line="360" w:lineRule="auto"/>
        <w:ind w:left="720"/>
        <w:rPr>
          <w:rFonts w:ascii="Arial Nova" w:hAnsi="Arial Nova" w:eastAsia="Arial Nova" w:cs="Arial Nova"/>
          <w:sz w:val="22"/>
          <w:szCs w:val="22"/>
        </w:rPr>
      </w:pPr>
    </w:p>
    <w:p w:rsidR="0184263E" w:rsidP="0184263E" w:rsidRDefault="0184263E" w14:paraId="693C4CA8" w14:textId="56E92544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sz w:val="22"/>
          <w:szCs w:val="22"/>
        </w:rPr>
      </w:pPr>
    </w:p>
    <w:p w:rsidR="72FEBE5F" w:rsidP="0184263E" w:rsidRDefault="72FEBE5F" w14:paraId="52EFCA7B" w14:textId="54E7F9E0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184263E" w:rsidR="72FEBE5F">
        <w:rPr>
          <w:rFonts w:ascii="Arial Nova" w:hAnsi="Arial Nova" w:eastAsia="Arial Nova" w:cs="Arial Nova"/>
          <w:b w:val="1"/>
          <w:bCs w:val="1"/>
          <w:sz w:val="22"/>
          <w:szCs w:val="22"/>
        </w:rPr>
        <w:t>Rationale for Choosing the Topic:</w:t>
      </w:r>
    </w:p>
    <w:p w:rsidR="72FEBE5F" w:rsidP="7F335CFE" w:rsidRDefault="72FEBE5F" w14:paraId="7F00341B" w14:textId="5AFF6BD1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587B565" w:rsidR="72FEBE5F">
        <w:rPr>
          <w:rFonts w:ascii="Arial Nova" w:hAnsi="Arial Nova" w:eastAsia="Arial Nova" w:cs="Arial Nova"/>
          <w:sz w:val="22"/>
          <w:szCs w:val="22"/>
        </w:rPr>
        <w:t>The justification for selecting this topic stems from the growing recognition of mental health issue</w:t>
      </w:r>
      <w:r w:rsidRPr="5587B565" w:rsidR="77E96122">
        <w:rPr>
          <w:rFonts w:ascii="Arial Nova" w:hAnsi="Arial Nova" w:eastAsia="Arial Nova" w:cs="Arial Nova"/>
          <w:sz w:val="22"/>
          <w:szCs w:val="22"/>
        </w:rPr>
        <w:t>s as a pressing public health concern in the UK</w:t>
      </w:r>
      <w:r w:rsidRPr="5587B565" w:rsidR="77E96122">
        <w:rPr>
          <w:rFonts w:ascii="Arial Nova" w:hAnsi="Arial Nova" w:eastAsia="Arial Nova" w:cs="Arial Nova"/>
          <w:sz w:val="22"/>
          <w:szCs w:val="22"/>
        </w:rPr>
        <w:t>.</w:t>
      </w:r>
      <w:r w:rsidRPr="5587B565" w:rsidR="7973B02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587B565" w:rsidR="32C317D4">
        <w:rPr>
          <w:rFonts w:ascii="Arial Nova" w:hAnsi="Arial Nova" w:eastAsia="Arial Nova" w:cs="Arial Nova"/>
          <w:sz w:val="22"/>
          <w:szCs w:val="22"/>
        </w:rPr>
        <w:t>O</w:t>
      </w:r>
      <w:r w:rsidRPr="5587B565" w:rsidR="03AB580D">
        <w:rPr>
          <w:rFonts w:ascii="Arial Nova" w:hAnsi="Arial Nova" w:eastAsia="Arial Nova" w:cs="Arial Nova"/>
          <w:sz w:val="22"/>
          <w:szCs w:val="22"/>
        </w:rPr>
        <w:t>ne in four individuals experiences mental health issues each year</w:t>
      </w:r>
      <w:r w:rsidRPr="5587B565" w:rsidR="59CD1789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5587B565" w:rsidR="59CD1789">
        <w:rPr>
          <w:rFonts w:ascii="Arial Nova" w:hAnsi="Arial Nova" w:eastAsia="Arial Nova" w:cs="Arial Nova"/>
          <w:sz w:val="22"/>
          <w:szCs w:val="22"/>
        </w:rPr>
        <w:t>necessitating</w:t>
      </w:r>
      <w:r w:rsidRPr="5587B565" w:rsidR="59CD1789">
        <w:rPr>
          <w:rFonts w:ascii="Arial Nova" w:hAnsi="Arial Nova" w:eastAsia="Arial Nova" w:cs="Arial Nova"/>
          <w:sz w:val="22"/>
          <w:szCs w:val="22"/>
        </w:rPr>
        <w:t xml:space="preserve"> innovative delivery methods to ensure that all ind</w:t>
      </w:r>
      <w:r w:rsidRPr="5587B565" w:rsidR="2F9545E8">
        <w:rPr>
          <w:rFonts w:ascii="Arial Nova" w:hAnsi="Arial Nova" w:eastAsia="Arial Nova" w:cs="Arial Nova"/>
          <w:sz w:val="22"/>
          <w:szCs w:val="22"/>
        </w:rPr>
        <w:t>ividuals receive adequate care</w:t>
      </w:r>
      <w:r w:rsidRPr="5587B565" w:rsidR="2F9545E8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5587B565" w:rsidR="2F9545E8">
        <w:rPr>
          <w:rFonts w:ascii="Arial Nova" w:hAnsi="Arial Nova" w:eastAsia="Arial Nova" w:cs="Arial Nova"/>
          <w:sz w:val="22"/>
          <w:szCs w:val="22"/>
        </w:rPr>
        <w:t>COVI</w:t>
      </w:r>
      <w:r w:rsidRPr="5587B565" w:rsidR="50A8CA98">
        <w:rPr>
          <w:rFonts w:ascii="Arial Nova" w:hAnsi="Arial Nova" w:eastAsia="Arial Nova" w:cs="Arial Nova"/>
          <w:sz w:val="22"/>
          <w:szCs w:val="22"/>
        </w:rPr>
        <w:t>D-19 has accelerated the transition toward digital health solutions</w:t>
      </w:r>
      <w:r w:rsidRPr="5587B565" w:rsidR="69D55CCB">
        <w:rPr>
          <w:rFonts w:ascii="Arial Nova" w:hAnsi="Arial Nova" w:eastAsia="Arial Nova" w:cs="Arial Nova"/>
          <w:sz w:val="22"/>
          <w:szCs w:val="22"/>
        </w:rPr>
        <w:t>, prompting a need for research on the effectiveness and acceptance of these services within</w:t>
      </w:r>
      <w:r w:rsidRPr="5587B565" w:rsidR="47705E63">
        <w:rPr>
          <w:rFonts w:ascii="Arial Nova" w:hAnsi="Arial Nova" w:eastAsia="Arial Nova" w:cs="Arial Nova"/>
          <w:sz w:val="22"/>
          <w:szCs w:val="22"/>
        </w:rPr>
        <w:t xml:space="preserve"> mental health care</w:t>
      </w:r>
      <w:r w:rsidRPr="5587B565" w:rsidR="0B4DE6B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587B565" w:rsidR="0B4DE6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(Mayo Clinic, 2024).</w:t>
      </w:r>
    </w:p>
    <w:p w:rsidR="7F335CFE" w:rsidP="7F335CFE" w:rsidRDefault="7F335CFE" w14:paraId="09986B3F" w14:textId="75D1D4AD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67B559D" w:rsidP="7F335CFE" w:rsidRDefault="567B559D" w14:paraId="446A3398" w14:textId="699EAE9D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CA5FEEE" w:rsidR="567B559D">
        <w:rPr>
          <w:rFonts w:ascii="Arial Nova" w:hAnsi="Arial Nova" w:eastAsia="Arial Nova" w:cs="Arial Nova"/>
          <w:sz w:val="22"/>
          <w:szCs w:val="22"/>
        </w:rPr>
        <w:t xml:space="preserve">Additionally, the NHS Long Term Plan </w:t>
      </w:r>
      <w:r w:rsidRPr="5CA5FEEE" w:rsidR="567B559D">
        <w:rPr>
          <w:rFonts w:ascii="Arial Nova" w:hAnsi="Arial Nova" w:eastAsia="Arial Nova" w:cs="Arial Nova"/>
          <w:sz w:val="22"/>
          <w:szCs w:val="22"/>
        </w:rPr>
        <w:t>emphasizes integration</w:t>
      </w:r>
      <w:r w:rsidRPr="5CA5FEEE" w:rsidR="567B559D">
        <w:rPr>
          <w:rFonts w:ascii="Arial Nova" w:hAnsi="Arial Nova" w:eastAsia="Arial Nova" w:cs="Arial Nova"/>
          <w:sz w:val="22"/>
          <w:szCs w:val="22"/>
        </w:rPr>
        <w:t xml:space="preserve"> of </w:t>
      </w:r>
      <w:r w:rsidRPr="5CA5FEEE" w:rsidR="625691F6">
        <w:rPr>
          <w:rFonts w:ascii="Arial Nova" w:hAnsi="Arial Nova" w:eastAsia="Arial Nova" w:cs="Arial Nova"/>
          <w:sz w:val="22"/>
          <w:szCs w:val="22"/>
        </w:rPr>
        <w:t>digital health technologies into health services to i</w:t>
      </w:r>
      <w:r w:rsidRPr="5CA5FEEE" w:rsidR="37E08AAF">
        <w:rPr>
          <w:rFonts w:ascii="Arial Nova" w:hAnsi="Arial Nova" w:eastAsia="Arial Nova" w:cs="Arial Nova"/>
          <w:sz w:val="22"/>
          <w:szCs w:val="22"/>
        </w:rPr>
        <w:t>mprove outcomes and increase access (NHS, 2019)</w:t>
      </w:r>
      <w:r w:rsidRPr="5CA5FEEE" w:rsidR="37E08AAF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5CA5FEEE" w:rsidR="37E08AAF">
        <w:rPr>
          <w:rFonts w:ascii="Arial Nova" w:hAnsi="Arial Nova" w:eastAsia="Arial Nova" w:cs="Arial Nova"/>
          <w:sz w:val="22"/>
          <w:szCs w:val="22"/>
        </w:rPr>
        <w:t>Existing liter</w:t>
      </w:r>
      <w:r w:rsidRPr="5CA5FEEE" w:rsidR="54EAC770">
        <w:rPr>
          <w:rFonts w:ascii="Arial Nova" w:hAnsi="Arial Nova" w:eastAsia="Arial Nova" w:cs="Arial Nova"/>
          <w:sz w:val="22"/>
          <w:szCs w:val="22"/>
        </w:rPr>
        <w:t xml:space="preserve">ature </w:t>
      </w:r>
      <w:r w:rsidRPr="5CA5FEEE" w:rsidR="54EAC770">
        <w:rPr>
          <w:rFonts w:ascii="Arial Nova" w:hAnsi="Arial Nova" w:eastAsia="Arial Nova" w:cs="Arial Nova"/>
          <w:sz w:val="22"/>
          <w:szCs w:val="22"/>
        </w:rPr>
        <w:t>indicates</w:t>
      </w:r>
      <w:r w:rsidRPr="5CA5FEEE" w:rsidR="54EAC770">
        <w:rPr>
          <w:rFonts w:ascii="Arial Nova" w:hAnsi="Arial Nova" w:eastAsia="Arial Nova" w:cs="Arial Nova"/>
          <w:sz w:val="22"/>
          <w:szCs w:val="22"/>
        </w:rPr>
        <w:t xml:space="preserve"> mixed findings on telehealth’s effectiveness, highlighting the nece</w:t>
      </w:r>
      <w:r w:rsidRPr="5CA5FEEE" w:rsidR="5784BA06">
        <w:rPr>
          <w:rFonts w:ascii="Arial Nova" w:hAnsi="Arial Nova" w:eastAsia="Arial Nova" w:cs="Arial Nova"/>
          <w:sz w:val="22"/>
          <w:szCs w:val="22"/>
        </w:rPr>
        <w:t>ssity for comprehensive analysis and informed recommendations for practitioners and po</w:t>
      </w:r>
      <w:r w:rsidRPr="5CA5FEEE" w:rsidR="34B09B54">
        <w:rPr>
          <w:rFonts w:ascii="Arial Nova" w:hAnsi="Arial Nova" w:eastAsia="Arial Nova" w:cs="Arial Nova"/>
          <w:sz w:val="22"/>
          <w:szCs w:val="22"/>
        </w:rPr>
        <w:t>licymakers</w:t>
      </w:r>
      <w:r w:rsidRPr="5CA5FEEE" w:rsidR="48B27E3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5CA5FEEE" w:rsidR="48B27E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(NHS, 2025)</w:t>
      </w:r>
      <w:r w:rsidRPr="5CA5FEEE" w:rsidR="3FF24C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 27</w:t>
      </w:r>
      <w:r w:rsidRPr="5CA5FEEE" w:rsidR="3FF24C0D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5CA5FEEE" w:rsidR="3FF24C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January 2026.</w:t>
      </w:r>
    </w:p>
    <w:p w:rsidR="5CA5FEEE" w:rsidP="5CA5FEEE" w:rsidRDefault="5CA5FEEE" w14:paraId="1C1FB2EB" w14:textId="3BB532D9">
      <w:pPr>
        <w:pStyle w:val="Normal"/>
        <w:spacing w:before="0" w:beforeAutospacing="off" w:after="12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4B09B54" w:rsidP="7F335CFE" w:rsidRDefault="34B09B54" w14:paraId="369989EA" w14:textId="164D0A76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7F335CFE" w:rsidR="34B09B54">
        <w:rPr>
          <w:rFonts w:ascii="Arial Nova" w:hAnsi="Arial Nova" w:eastAsia="Arial Nova" w:cs="Arial Nova"/>
          <w:b w:val="1"/>
          <w:bCs w:val="1"/>
          <w:sz w:val="22"/>
          <w:szCs w:val="22"/>
        </w:rPr>
        <w:t>Ethical Considerations:</w:t>
      </w:r>
    </w:p>
    <w:p w:rsidR="5CA601FC" w:rsidP="7F335CFE" w:rsidRDefault="5CA601FC" w14:paraId="57DF8ED7" w14:textId="28D9786B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38FA23D1" w:rsidR="5CA601FC">
        <w:rPr>
          <w:rFonts w:ascii="Arial Nova" w:hAnsi="Arial Nova" w:eastAsia="Arial Nova" w:cs="Arial Nova"/>
          <w:sz w:val="22"/>
          <w:szCs w:val="22"/>
        </w:rPr>
        <w:t>The research adheres to ethical principle</w:t>
      </w:r>
      <w:r w:rsidRPr="38FA23D1" w:rsidR="02E2345E">
        <w:rPr>
          <w:rFonts w:ascii="Arial Nova" w:hAnsi="Arial Nova" w:eastAsia="Arial Nova" w:cs="Arial Nova"/>
          <w:sz w:val="22"/>
          <w:szCs w:val="22"/>
        </w:rPr>
        <w:t>s</w:t>
      </w:r>
      <w:r w:rsidRPr="38FA23D1" w:rsidR="7DE2D8C3">
        <w:rPr>
          <w:rFonts w:ascii="Arial Nova" w:hAnsi="Arial Nova" w:eastAsia="Arial Nova" w:cs="Arial Nova"/>
          <w:sz w:val="22"/>
          <w:szCs w:val="22"/>
        </w:rPr>
        <w:t>,</w:t>
      </w:r>
      <w:r w:rsidRPr="38FA23D1" w:rsidR="02E2345E">
        <w:rPr>
          <w:rFonts w:ascii="Arial Nova" w:hAnsi="Arial Nova" w:eastAsia="Arial Nova" w:cs="Arial Nova"/>
          <w:sz w:val="22"/>
          <w:szCs w:val="22"/>
        </w:rPr>
        <w:t xml:space="preserve"> including respect, beneficence, and justice</w:t>
      </w:r>
      <w:r w:rsidRPr="38FA23D1" w:rsidR="02E2345E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38FA23D1" w:rsidR="02E2345E">
        <w:rPr>
          <w:rFonts w:ascii="Arial Nova" w:hAnsi="Arial Nova" w:eastAsia="Arial Nova" w:cs="Arial Nova"/>
          <w:sz w:val="22"/>
          <w:szCs w:val="22"/>
        </w:rPr>
        <w:t xml:space="preserve">All </w:t>
      </w:r>
      <w:r w:rsidRPr="38FA23D1" w:rsidR="4CB1E617">
        <w:rPr>
          <w:rFonts w:ascii="Arial Nova" w:hAnsi="Arial Nova" w:eastAsia="Arial Nova" w:cs="Arial Nova"/>
          <w:sz w:val="22"/>
          <w:szCs w:val="22"/>
        </w:rPr>
        <w:t>primary</w:t>
      </w:r>
      <w:r w:rsidRPr="38FA23D1" w:rsidR="02E2345E">
        <w:rPr>
          <w:rFonts w:ascii="Arial Nova" w:hAnsi="Arial Nova" w:eastAsia="Arial Nova" w:cs="Arial Nova"/>
          <w:sz w:val="22"/>
          <w:szCs w:val="22"/>
        </w:rPr>
        <w:t xml:space="preserve"> data sources will be scr</w:t>
      </w:r>
      <w:r w:rsidRPr="38FA23D1" w:rsidR="6683C88B">
        <w:rPr>
          <w:rFonts w:ascii="Arial Nova" w:hAnsi="Arial Nova" w:eastAsia="Arial Nova" w:cs="Arial Nova"/>
          <w:sz w:val="22"/>
          <w:szCs w:val="22"/>
        </w:rPr>
        <w:t>utini</w:t>
      </w:r>
      <w:r w:rsidRPr="38FA23D1" w:rsidR="33E4869D">
        <w:rPr>
          <w:rFonts w:ascii="Arial Nova" w:hAnsi="Arial Nova" w:eastAsia="Arial Nova" w:cs="Arial Nova"/>
          <w:sz w:val="22"/>
          <w:szCs w:val="22"/>
        </w:rPr>
        <w:t>s</w:t>
      </w:r>
      <w:r w:rsidRPr="38FA23D1" w:rsidR="6683C88B">
        <w:rPr>
          <w:rFonts w:ascii="Arial Nova" w:hAnsi="Arial Nova" w:eastAsia="Arial Nova" w:cs="Arial Nova"/>
          <w:sz w:val="22"/>
          <w:szCs w:val="22"/>
        </w:rPr>
        <w:t>ed</w:t>
      </w:r>
      <w:r w:rsidRPr="38FA23D1" w:rsidR="6683C88B">
        <w:rPr>
          <w:rFonts w:ascii="Arial Nova" w:hAnsi="Arial Nova" w:eastAsia="Arial Nova" w:cs="Arial Nova"/>
          <w:sz w:val="22"/>
          <w:szCs w:val="22"/>
        </w:rPr>
        <w:t xml:space="preserve"> for ethical integrity, ensuring that participants’ confidentially, </w:t>
      </w:r>
      <w:r w:rsidRPr="38FA23D1" w:rsidR="2EF6C9A4">
        <w:rPr>
          <w:rFonts w:ascii="Arial Nova" w:hAnsi="Arial Nova" w:eastAsia="Arial Nova" w:cs="Arial Nova"/>
          <w:sz w:val="22"/>
          <w:szCs w:val="22"/>
        </w:rPr>
        <w:t>consent, and data protection laws (GDPR) are respected</w:t>
      </w:r>
      <w:r w:rsidRPr="38FA23D1" w:rsidR="2EF6C9A4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38FA23D1" w:rsidR="2754A641">
        <w:rPr>
          <w:rFonts w:ascii="Arial Nova" w:hAnsi="Arial Nova" w:eastAsia="Arial Nova" w:cs="Arial Nova"/>
          <w:sz w:val="22"/>
          <w:szCs w:val="22"/>
        </w:rPr>
        <w:t>Focus</w:t>
      </w:r>
      <w:r w:rsidRPr="38FA23D1" w:rsidR="68CD12D7">
        <w:rPr>
          <w:rFonts w:ascii="Arial Nova" w:hAnsi="Arial Nova" w:eastAsia="Arial Nova" w:cs="Arial Nova"/>
          <w:sz w:val="22"/>
          <w:szCs w:val="22"/>
        </w:rPr>
        <w:t xml:space="preserve"> is placed on anonymi</w:t>
      </w:r>
      <w:r w:rsidRPr="38FA23D1" w:rsidR="038C2F2B">
        <w:rPr>
          <w:rFonts w:ascii="Arial Nova" w:hAnsi="Arial Nova" w:eastAsia="Arial Nova" w:cs="Arial Nova"/>
          <w:sz w:val="22"/>
          <w:szCs w:val="22"/>
        </w:rPr>
        <w:t>s</w:t>
      </w:r>
      <w:r w:rsidRPr="38FA23D1" w:rsidR="68CD12D7">
        <w:rPr>
          <w:rFonts w:ascii="Arial Nova" w:hAnsi="Arial Nova" w:eastAsia="Arial Nova" w:cs="Arial Nova"/>
          <w:sz w:val="22"/>
          <w:szCs w:val="22"/>
        </w:rPr>
        <w:t xml:space="preserve">ing data and using aggregated findings to prevent </w:t>
      </w:r>
      <w:r w:rsidRPr="38FA23D1" w:rsidR="5434A8B4">
        <w:rPr>
          <w:rFonts w:ascii="Arial Nova" w:hAnsi="Arial Nova" w:eastAsia="Arial Nova" w:cs="Arial Nova"/>
          <w:sz w:val="22"/>
          <w:szCs w:val="22"/>
        </w:rPr>
        <w:t xml:space="preserve">the </w:t>
      </w:r>
      <w:r w:rsidRPr="38FA23D1" w:rsidR="68CD12D7">
        <w:rPr>
          <w:rFonts w:ascii="Arial Nova" w:hAnsi="Arial Nova" w:eastAsia="Arial Nova" w:cs="Arial Nova"/>
          <w:sz w:val="22"/>
          <w:szCs w:val="22"/>
        </w:rPr>
        <w:t>iden</w:t>
      </w:r>
      <w:r w:rsidRPr="38FA23D1" w:rsidR="27382E56">
        <w:rPr>
          <w:rFonts w:ascii="Arial Nova" w:hAnsi="Arial Nova" w:eastAsia="Arial Nova" w:cs="Arial Nova"/>
          <w:sz w:val="22"/>
          <w:szCs w:val="22"/>
        </w:rPr>
        <w:t>tification of any individual’s personal health information</w:t>
      </w:r>
      <w:r w:rsidRPr="38FA23D1" w:rsidR="77B488C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8FA23D1" w:rsidR="77B488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(UK Government, 2025)</w:t>
      </w:r>
      <w:r w:rsidRPr="38FA23D1" w:rsidR="27382E56">
        <w:rPr>
          <w:rFonts w:ascii="Arial Nova" w:hAnsi="Arial Nova" w:eastAsia="Arial Nova" w:cs="Arial Nova"/>
          <w:sz w:val="22"/>
          <w:szCs w:val="22"/>
        </w:rPr>
        <w:t>.</w:t>
      </w:r>
    </w:p>
    <w:p w:rsidR="7F335CFE" w:rsidP="7F335CFE" w:rsidRDefault="7F335CFE" w14:paraId="0EACA510" w14:textId="31F2387D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26243CB" w:rsidP="7F335CFE" w:rsidRDefault="126243CB" w14:paraId="63F266B4" w14:textId="697A3DEA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7F335CFE" w:rsidR="126243CB">
        <w:rPr>
          <w:rFonts w:ascii="Arial Nova" w:hAnsi="Arial Nova" w:eastAsia="Arial Nova" w:cs="Arial Nova"/>
          <w:b w:val="1"/>
          <w:bCs w:val="1"/>
          <w:sz w:val="22"/>
          <w:szCs w:val="22"/>
        </w:rPr>
        <w:t>Data Collection and Analysis Methods:</w:t>
      </w:r>
    </w:p>
    <w:p w:rsidR="6095DF24" w:rsidP="38FA23D1" w:rsidRDefault="6095DF24" w14:paraId="487267EB" w14:textId="26BA2D26">
      <w:pPr>
        <w:pStyle w:val="Normal"/>
        <w:spacing w:before="0" w:beforeAutospacing="off" w:after="120" w:afterAutospacing="off"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8FA23D1" w:rsidR="6095DF24">
        <w:rPr>
          <w:rFonts w:ascii="Arial Nova" w:hAnsi="Arial Nova" w:eastAsia="Arial Nova" w:cs="Arial Nova"/>
          <w:sz w:val="22"/>
          <w:szCs w:val="22"/>
        </w:rPr>
        <w:t>Data will be collected through a systematic review of existing literature from va</w:t>
      </w:r>
      <w:r w:rsidRPr="38FA23D1" w:rsidR="331F1DA9">
        <w:rPr>
          <w:rFonts w:ascii="Arial Nova" w:hAnsi="Arial Nova" w:eastAsia="Arial Nova" w:cs="Arial Nova"/>
          <w:sz w:val="22"/>
          <w:szCs w:val="22"/>
        </w:rPr>
        <w:t>rious databases, such as Pub</w:t>
      </w:r>
      <w:r w:rsidRPr="38FA23D1" w:rsidR="6F5A5C31">
        <w:rPr>
          <w:rFonts w:ascii="Arial Nova" w:hAnsi="Arial Nova" w:eastAsia="Arial Nova" w:cs="Arial Nova"/>
          <w:sz w:val="22"/>
          <w:szCs w:val="22"/>
        </w:rPr>
        <w:t>M</w:t>
      </w:r>
      <w:r w:rsidRPr="38FA23D1" w:rsidR="331F1DA9">
        <w:rPr>
          <w:rFonts w:ascii="Arial Nova" w:hAnsi="Arial Nova" w:eastAsia="Arial Nova" w:cs="Arial Nova"/>
          <w:sz w:val="22"/>
          <w:szCs w:val="22"/>
        </w:rPr>
        <w:t xml:space="preserve">ed, PsycINFO, and Google </w:t>
      </w:r>
      <w:r w:rsidRPr="38FA23D1" w:rsidR="234B2DED">
        <w:rPr>
          <w:rFonts w:ascii="Arial Nova" w:hAnsi="Arial Nova" w:eastAsia="Arial Nova" w:cs="Arial Nova"/>
          <w:sz w:val="22"/>
          <w:szCs w:val="22"/>
        </w:rPr>
        <w:t>Scholar, focusing</w:t>
      </w:r>
      <w:r w:rsidRPr="38FA23D1" w:rsidR="55E37526">
        <w:rPr>
          <w:rFonts w:ascii="Arial Nova" w:hAnsi="Arial Nova" w:eastAsia="Arial Nova" w:cs="Arial Nova"/>
          <w:sz w:val="22"/>
          <w:szCs w:val="22"/>
        </w:rPr>
        <w:t xml:space="preserve"> on peer-reviewed articles and grey literature p</w:t>
      </w:r>
      <w:r w:rsidRPr="38FA23D1" w:rsidR="0A3E13A7">
        <w:rPr>
          <w:rFonts w:ascii="Arial Nova" w:hAnsi="Arial Nova" w:eastAsia="Arial Nova" w:cs="Arial Nova"/>
          <w:sz w:val="22"/>
          <w:szCs w:val="22"/>
        </w:rPr>
        <w:t>ublish</w:t>
      </w:r>
      <w:r w:rsidRPr="38FA23D1" w:rsidR="6C020EFF">
        <w:rPr>
          <w:rFonts w:ascii="Arial Nova" w:hAnsi="Arial Nova" w:eastAsia="Arial Nova" w:cs="Arial Nova"/>
          <w:sz w:val="22"/>
          <w:szCs w:val="22"/>
        </w:rPr>
        <w:t>ed</w:t>
      </w:r>
      <w:r w:rsidRPr="38FA23D1" w:rsidR="0A3E13A7">
        <w:rPr>
          <w:rFonts w:ascii="Arial Nova" w:hAnsi="Arial Nova" w:eastAsia="Arial Nova" w:cs="Arial Nova"/>
          <w:sz w:val="22"/>
          <w:szCs w:val="22"/>
        </w:rPr>
        <w:t xml:space="preserve"> in the past five years</w:t>
      </w:r>
      <w:r w:rsidRPr="38FA23D1" w:rsidR="143F9DEB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38FA23D1" w:rsidR="143F9D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(Aveyard, 2023)</w:t>
      </w:r>
      <w:r w:rsidRPr="38FA23D1" w:rsidR="0A3E13A7">
        <w:rPr>
          <w:rFonts w:ascii="Arial Nova" w:hAnsi="Arial Nova" w:eastAsia="Arial Nova" w:cs="Arial Nova"/>
          <w:sz w:val="22"/>
          <w:szCs w:val="22"/>
        </w:rPr>
        <w:t xml:space="preserve">.  </w:t>
      </w:r>
      <w:r w:rsidRPr="38FA23D1" w:rsidR="0A3E13A7">
        <w:rPr>
          <w:rFonts w:ascii="Arial Nova" w:hAnsi="Arial Nova" w:eastAsia="Arial Nova" w:cs="Arial Nova"/>
          <w:sz w:val="22"/>
          <w:szCs w:val="22"/>
        </w:rPr>
        <w:t>The analysis will involve qualitative and quantitativ</w:t>
      </w:r>
      <w:r w:rsidRPr="38FA23D1" w:rsidR="5B7F1C10">
        <w:rPr>
          <w:rFonts w:ascii="Arial Nova" w:hAnsi="Arial Nova" w:eastAsia="Arial Nova" w:cs="Arial Nova"/>
          <w:sz w:val="22"/>
          <w:szCs w:val="22"/>
        </w:rPr>
        <w:t xml:space="preserve">e synthesis of research findings, </w:t>
      </w:r>
      <w:r w:rsidRPr="38FA23D1" w:rsidR="271670D5">
        <w:rPr>
          <w:rFonts w:ascii="Arial Nova" w:hAnsi="Arial Nova" w:eastAsia="Arial Nova" w:cs="Arial Nova"/>
          <w:sz w:val="22"/>
          <w:szCs w:val="22"/>
        </w:rPr>
        <w:t>assess</w:t>
      </w:r>
      <w:r w:rsidRPr="38FA23D1" w:rsidR="48922D96">
        <w:rPr>
          <w:rFonts w:ascii="Arial Nova" w:hAnsi="Arial Nova" w:eastAsia="Arial Nova" w:cs="Arial Nova"/>
          <w:sz w:val="22"/>
          <w:szCs w:val="22"/>
        </w:rPr>
        <w:t>ing</w:t>
      </w:r>
      <w:r w:rsidRPr="38FA23D1" w:rsidR="5B7F1C10">
        <w:rPr>
          <w:rFonts w:ascii="Arial Nova" w:hAnsi="Arial Nova" w:eastAsia="Arial Nova" w:cs="Arial Nova"/>
          <w:sz w:val="22"/>
          <w:szCs w:val="22"/>
        </w:rPr>
        <w:t xml:space="preserve"> themes</w:t>
      </w:r>
      <w:r w:rsidRPr="38FA23D1" w:rsidR="4AFB30D1">
        <w:rPr>
          <w:rFonts w:ascii="Arial Nova" w:hAnsi="Arial Nova" w:eastAsia="Arial Nova" w:cs="Arial Nova"/>
          <w:sz w:val="22"/>
          <w:szCs w:val="22"/>
        </w:rPr>
        <w:t xml:space="preserve"> (</w:t>
      </w:r>
      <w:r w:rsidRPr="38FA23D1" w:rsidR="4AFB30D1">
        <w:rPr>
          <w:rFonts w:ascii="Arial Nova" w:hAnsi="Arial Nova" w:eastAsia="Arial Nova" w:cs="Arial Nova"/>
          <w:sz w:val="22"/>
          <w:szCs w:val="22"/>
        </w:rPr>
        <w:t>aveyard</w:t>
      </w:r>
      <w:r w:rsidRPr="38FA23D1" w:rsidR="4AFB30D1">
        <w:rPr>
          <w:rFonts w:ascii="Arial Nova" w:hAnsi="Arial Nova" w:eastAsia="Arial Nova" w:cs="Arial Nova"/>
          <w:sz w:val="22"/>
          <w:szCs w:val="22"/>
        </w:rPr>
        <w:t>, date)</w:t>
      </w:r>
      <w:r w:rsidRPr="38FA23D1" w:rsidR="5B7F1C10">
        <w:rPr>
          <w:rFonts w:ascii="Arial Nova" w:hAnsi="Arial Nova" w:eastAsia="Arial Nova" w:cs="Arial Nova"/>
          <w:sz w:val="22"/>
          <w:szCs w:val="22"/>
        </w:rPr>
        <w:t xml:space="preserve">, and </w:t>
      </w:r>
      <w:r w:rsidRPr="38FA23D1" w:rsidR="1CFF8E8D">
        <w:rPr>
          <w:rFonts w:ascii="Arial Nova" w:hAnsi="Arial Nova" w:eastAsia="Arial Nova" w:cs="Arial Nova"/>
          <w:sz w:val="22"/>
          <w:szCs w:val="22"/>
        </w:rPr>
        <w:t>compar</w:t>
      </w:r>
      <w:r w:rsidRPr="38FA23D1" w:rsidR="5D767A69">
        <w:rPr>
          <w:rFonts w:ascii="Arial Nova" w:hAnsi="Arial Nova" w:eastAsia="Arial Nova" w:cs="Arial Nova"/>
          <w:sz w:val="22"/>
          <w:szCs w:val="22"/>
        </w:rPr>
        <w:t>ing</w:t>
      </w:r>
      <w:r w:rsidRPr="38FA23D1" w:rsidR="5B7F1C10">
        <w:rPr>
          <w:rFonts w:ascii="Arial Nova" w:hAnsi="Arial Nova" w:eastAsia="Arial Nova" w:cs="Arial Nova"/>
          <w:sz w:val="22"/>
          <w:szCs w:val="22"/>
        </w:rPr>
        <w:t xml:space="preserve"> quantitative o</w:t>
      </w:r>
      <w:r w:rsidRPr="38FA23D1" w:rsidR="24706692">
        <w:rPr>
          <w:rFonts w:ascii="Arial Nova" w:hAnsi="Arial Nova" w:eastAsia="Arial Nova" w:cs="Arial Nova"/>
          <w:sz w:val="22"/>
          <w:szCs w:val="22"/>
        </w:rPr>
        <w:t xml:space="preserve">utcomes through meta-analysis where </w:t>
      </w:r>
      <w:r w:rsidRPr="38FA23D1" w:rsidR="24706692">
        <w:rPr>
          <w:rFonts w:ascii="Arial Nova" w:hAnsi="Arial Nova" w:eastAsia="Arial Nova" w:cs="Arial Nova"/>
          <w:sz w:val="22"/>
          <w:szCs w:val="22"/>
        </w:rPr>
        <w:t>appropriate</w:t>
      </w:r>
      <w:r w:rsidRPr="38FA23D1" w:rsidR="73AEA8A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8FA23D1" w:rsidR="73AEA8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38FA23D1" w:rsidR="73AEA8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Paradis et al., 2016)</w:t>
      </w:r>
      <w:r w:rsidRPr="38FA23D1" w:rsidR="2F7B6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using </w:t>
      </w:r>
      <w:r w:rsidRPr="38FA23D1" w:rsidR="2F7B6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arksay</w:t>
      </w:r>
      <w:r w:rsidRPr="38FA23D1" w:rsidR="2F7B6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38FA23D1" w:rsidR="2F7B6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o’malleys</w:t>
      </w:r>
      <w:r w:rsidRPr="38FA23D1" w:rsidR="2F7B6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(2005) model of a scoping review.</w:t>
      </w:r>
    </w:p>
    <w:p w:rsidR="5CA5FEEE" w:rsidP="5CA5FEEE" w:rsidRDefault="5CA5FEEE" w14:paraId="0FEC8F3B" w14:textId="1CEDBB33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5CA5FEEE" w:rsidP="5CA5FEEE" w:rsidRDefault="5CA5FEEE" w14:paraId="48EE71C6" w14:textId="4A78A749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CA5FEEE" w:rsidP="5CA5FEEE" w:rsidRDefault="5CA5FEEE" w14:paraId="19EA200F" w14:textId="33CCF292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5CA5FEEE" w:rsidP="5CA5FEEE" w:rsidRDefault="5CA5FEEE" w14:paraId="310E7888" w14:textId="723E9A06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648A07AA" w:rsidP="5CA5FEEE" w:rsidRDefault="648A07AA" w14:paraId="67FFD0F9" w14:textId="4C6D1A75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  <w:r w:rsidRPr="5CA5FEEE" w:rsidR="648A07AA">
        <w:rPr>
          <w:rFonts w:ascii="Arial Nova" w:hAnsi="Arial Nova" w:eastAsia="Arial Nova" w:cs="Arial Nova"/>
          <w:b w:val="1"/>
          <w:bCs w:val="1"/>
          <w:sz w:val="22"/>
          <w:szCs w:val="22"/>
        </w:rPr>
        <w:t>REF</w:t>
      </w:r>
      <w:r w:rsidRPr="5CA5FEEE" w:rsidR="50130DF1">
        <w:rPr>
          <w:rFonts w:ascii="Arial Nova" w:hAnsi="Arial Nova" w:eastAsia="Arial Nova" w:cs="Arial Nova"/>
          <w:b w:val="1"/>
          <w:bCs w:val="1"/>
          <w:sz w:val="22"/>
          <w:szCs w:val="22"/>
        </w:rPr>
        <w:t>E</w:t>
      </w:r>
      <w:r w:rsidRPr="5CA5FEEE" w:rsidR="648A07AA">
        <w:rPr>
          <w:rFonts w:ascii="Arial Nova" w:hAnsi="Arial Nova" w:eastAsia="Arial Nova" w:cs="Arial Nova"/>
          <w:b w:val="1"/>
          <w:bCs w:val="1"/>
          <w:sz w:val="22"/>
          <w:szCs w:val="22"/>
        </w:rPr>
        <w:t>RENCES</w:t>
      </w:r>
      <w:r w:rsidRPr="5CA5FEEE" w:rsidR="648A07AA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5CA5FEEE" w:rsidP="5CA5FEEE" w:rsidRDefault="5CA5FEEE" w14:paraId="29E51BE5" w14:textId="5D4B31B2">
      <w:pPr>
        <w:pStyle w:val="Normal"/>
        <w:spacing w:before="0" w:beforeAutospacing="off" w:after="120" w:afterAutospacing="off" w:line="360" w:lineRule="auto"/>
        <w:jc w:val="both"/>
        <w:rPr>
          <w:rFonts w:ascii="Arial Nova" w:hAnsi="Arial Nova" w:eastAsia="Arial Nova" w:cs="Arial Nova"/>
          <w:sz w:val="22"/>
          <w:szCs w:val="22"/>
        </w:rPr>
      </w:pPr>
    </w:p>
    <w:p w:rsidR="1DBAB4CB" w:rsidP="38FA23D1" w:rsidRDefault="1DBAB4CB" w14:paraId="6C31FB2B" w14:textId="586030BA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Aveyard, H. (2023).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Doing a Literature Review in Health and Social care: a Practical Guide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5th ed. MAIDENHEAD: Open University Press.</w:t>
      </w:r>
    </w:p>
    <w:p w:rsidR="1DBAB4CB" w:rsidP="38FA23D1" w:rsidRDefault="1DBAB4CB" w14:paraId="30F644DE" w14:textId="606A8C4C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England, N. (2025).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NHS England» New NHS online hospital to give patients more control over their care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England.nhs.uk. Available at: </w:t>
      </w:r>
      <w:hyperlink r:id="R15840cf809414051">
        <w:r w:rsidRPr="38FA23D1" w:rsidR="1DBAB4C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https://www.england.nhs.uk/2025/09/new-nhs-online-hospital-to-give-patients-more-control-over-their-care/</w:t>
        </w:r>
      </w:hyperlink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DBAB4CB" w:rsidP="38FA23D1" w:rsidRDefault="1DBAB4CB" w14:paraId="5206AFF9" w14:textId="56EF6EAA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(2018).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Data Protection Act 2018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legislation.gov.uk. Available at: </w:t>
      </w:r>
      <w:hyperlink r:id="R0c74e7fcdd7540e7">
        <w:r w:rsidRPr="38FA23D1" w:rsidR="1DBAB4C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https://www.legislation.gov.uk/ukpga/2018/12/contents</w:t>
        </w:r>
      </w:hyperlink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DBAB4CB" w:rsidP="38FA23D1" w:rsidRDefault="1DBAB4CB" w14:paraId="63DAB17D" w14:textId="69C44F00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Greenwood, H., Krzyzaniak, N., Peiris, R., Clark, J., Scott, A.M., Cardona, M., Griffith, R. and Glasziou, P. (2022). Telehealth Versus Face-to-face Psychotherapy for Less Common Mental Health Conditions: Systematic Review and Meta-analysis of Randomized Controlled Trials.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JMIR Mental Health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9(3). doi:https://doi.org/10.2196/31780.</w:t>
      </w:r>
    </w:p>
    <w:p w:rsidR="1DBAB4CB" w:rsidP="38FA23D1" w:rsidRDefault="1DBAB4CB" w14:paraId="2F769522" w14:textId="32ABD477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Mayo Clinic (2024).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Telehealth: Technology meets health care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Mayo Clinic. Available at: </w:t>
      </w:r>
      <w:hyperlink r:id="Rbe56b7f74aa84ea8">
        <w:r w:rsidRPr="38FA23D1" w:rsidR="1DBAB4C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https://www.mayoclinic.org/healthy-lifestyle/consumer-health/in-depth/telehealth/art-20044878</w:t>
        </w:r>
      </w:hyperlink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DBAB4CB" w:rsidP="38FA23D1" w:rsidRDefault="1DBAB4CB" w14:paraId="63660CCC" w14:textId="5F5ED5EB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Mechanic, O.J. and Kimball, A.B. (2022).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Telehealth systems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National Library of Medicine. Available at: </w:t>
      </w:r>
      <w:hyperlink r:id="R7e835f20f58c4a55">
        <w:r w:rsidRPr="38FA23D1" w:rsidR="1DBAB4C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https://www.ncbi.nlm.nih.gov/books/NBK459384/</w:t>
        </w:r>
      </w:hyperlink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DBAB4CB" w:rsidP="38FA23D1" w:rsidRDefault="1DBAB4CB" w14:paraId="7BAA44D4" w14:textId="474FE460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Paradis, E., Brien, B.O., Nimmon, L., Bandiera, G. and Martimianakis, M.A. (2016). Design: Selection of Data Collection Methods.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Graduate Medical Education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8(2), pp.263–264. doi:https://doi.org/10.4300/JGME-D-16-00098.1.</w:t>
      </w:r>
    </w:p>
    <w:p w:rsidR="1DBAB4CB" w:rsidP="38FA23D1" w:rsidRDefault="1DBAB4CB" w14:paraId="5C046985" w14:textId="10537456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RW, R. and Nan, X. (2025). Effects of COVID-19 e-mental health interventions: A systematic review of systematic reviews and meta-analyses.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Internet Interventions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39(Volume 39, March 2025, 100802), p.100802. doi:https://doi.org/10.1016/j.invent.2025.100802.</w:t>
      </w:r>
    </w:p>
    <w:p w:rsidR="1DBAB4CB" w:rsidP="38FA23D1" w:rsidRDefault="1DBAB4CB" w14:paraId="07F11F75" w14:textId="7F66A885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Song, D.-W. (2021). What Is research?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WMU Journal of Maritime Affairs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20(4), pp.407–411. doi:https://doi.org/10.1007/s13437-021-00256-w.</w:t>
      </w:r>
    </w:p>
    <w:p w:rsidR="1DBAB4CB" w:rsidP="38FA23D1" w:rsidRDefault="1DBAB4CB" w14:paraId="66E1EB00" w14:textId="2F4A1A96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Torous, J., Jän Myrick, K., Rauseo-Ricupero, N. and Firth, J. (2020). Digital Mental Health and COVID-19: Using Technology Today to Accelerate the Curve on Access and Quality Tomorrow.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JMIR Mental Health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7(3), p.e18848. doi:https://doi.org/10.2196/18848.</w:t>
      </w:r>
    </w:p>
    <w:p w:rsidR="1DBAB4CB" w:rsidP="38FA23D1" w:rsidRDefault="1DBAB4CB" w14:paraId="7A9A2012" w14:textId="6C85BB96">
      <w:pPr>
        <w:spacing w:before="0" w:beforeAutospacing="off" w:after="240" w:afterAutospacing="off" w:line="360" w:lineRule="auto"/>
      </w:pP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UK Government (2025). </w:t>
      </w:r>
      <w:r w:rsidRPr="38FA23D1" w:rsidR="1DBAB4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Data Protection Act</w:t>
      </w:r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Gov.uk. Available at: </w:t>
      </w:r>
      <w:hyperlink r:id="Rf3af7b3a2a7c4ecc">
        <w:r w:rsidRPr="38FA23D1" w:rsidR="1DBAB4C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https://www.gov.uk/data-protection</w:t>
        </w:r>
      </w:hyperlink>
      <w:r w:rsidRPr="38FA23D1" w:rsidR="1DBAB4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8FA23D1" w:rsidP="38FA23D1" w:rsidRDefault="38FA23D1" w14:paraId="5AF48118" w14:textId="2056D5CD">
      <w:pPr>
        <w:pStyle w:val="Normal"/>
        <w:spacing w:before="0" w:beforeAutospacing="off" w:after="120" w:afterAutospacing="off" w:line="360" w:lineRule="auto"/>
        <w:rPr>
          <w:rFonts w:ascii="Arial Nova" w:hAnsi="Arial Nova" w:eastAsia="Arial Nova" w:cs="Arial Nova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643c39f057e4fab"/>
      <w:footerReference w:type="default" r:id="R8c6cbaead7b24d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84263E" w:rsidTr="0184263E" w14:paraId="3AD3DAD6">
      <w:trPr>
        <w:trHeight w:val="300"/>
      </w:trPr>
      <w:tc>
        <w:tcPr>
          <w:tcW w:w="3005" w:type="dxa"/>
          <w:tcMar/>
        </w:tcPr>
        <w:p w:rsidR="0184263E" w:rsidP="0184263E" w:rsidRDefault="0184263E" w14:paraId="53695139" w14:textId="45EFB15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184263E" w:rsidP="0184263E" w:rsidRDefault="0184263E" w14:paraId="532C6B62" w14:textId="1B27DCC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184263E" w:rsidP="0184263E" w:rsidRDefault="0184263E" w14:paraId="4869BA6A" w14:textId="1D7C0B39">
          <w:pPr>
            <w:pStyle w:val="Header"/>
            <w:bidi w:val="0"/>
            <w:ind w:right="-115"/>
            <w:jc w:val="right"/>
          </w:pPr>
        </w:p>
      </w:tc>
    </w:tr>
  </w:tbl>
  <w:p w:rsidR="0184263E" w:rsidP="0184263E" w:rsidRDefault="0184263E" w14:paraId="74CA3896" w14:textId="1D3B329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84263E" w:rsidTr="0184263E" w14:paraId="4EE4C35C">
      <w:trPr>
        <w:trHeight w:val="300"/>
      </w:trPr>
      <w:tc>
        <w:tcPr>
          <w:tcW w:w="3005" w:type="dxa"/>
          <w:tcMar/>
        </w:tcPr>
        <w:p w:rsidR="0184263E" w:rsidP="0184263E" w:rsidRDefault="0184263E" w14:paraId="7EDA319B" w14:textId="7F29D29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184263E" w:rsidP="0184263E" w:rsidRDefault="0184263E" w14:paraId="3479C3D8" w14:textId="25D6D96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184263E" w:rsidP="0184263E" w:rsidRDefault="0184263E" w14:paraId="5036981E" w14:textId="34F6913D">
          <w:pPr>
            <w:pStyle w:val="Header"/>
            <w:bidi w:val="0"/>
            <w:ind w:right="-115"/>
            <w:jc w:val="right"/>
          </w:pPr>
        </w:p>
      </w:tc>
    </w:tr>
  </w:tbl>
  <w:p w:rsidR="0184263E" w:rsidP="0184263E" w:rsidRDefault="0184263E" w14:paraId="2DE716F0" w14:textId="24FF33D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799ca1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298D79"/>
    <w:rsid w:val="00A87955"/>
    <w:rsid w:val="00E8A921"/>
    <w:rsid w:val="013B45F2"/>
    <w:rsid w:val="01795454"/>
    <w:rsid w:val="0184263E"/>
    <w:rsid w:val="02561E5F"/>
    <w:rsid w:val="02E2345E"/>
    <w:rsid w:val="033E1D1A"/>
    <w:rsid w:val="038C2F2B"/>
    <w:rsid w:val="03AB580D"/>
    <w:rsid w:val="03C8C829"/>
    <w:rsid w:val="06670B89"/>
    <w:rsid w:val="070A5024"/>
    <w:rsid w:val="07189F6F"/>
    <w:rsid w:val="074E54FB"/>
    <w:rsid w:val="07910218"/>
    <w:rsid w:val="09899B3A"/>
    <w:rsid w:val="09B02C96"/>
    <w:rsid w:val="0A3E13A7"/>
    <w:rsid w:val="0A9748A9"/>
    <w:rsid w:val="0B4DE6BB"/>
    <w:rsid w:val="0C210EF6"/>
    <w:rsid w:val="0EB973B8"/>
    <w:rsid w:val="0F7D2321"/>
    <w:rsid w:val="0FC4281C"/>
    <w:rsid w:val="0FC4E87B"/>
    <w:rsid w:val="10EBC3B4"/>
    <w:rsid w:val="118AEF2B"/>
    <w:rsid w:val="120327C6"/>
    <w:rsid w:val="126243CB"/>
    <w:rsid w:val="143F9DEB"/>
    <w:rsid w:val="177D60A7"/>
    <w:rsid w:val="17F1907B"/>
    <w:rsid w:val="1858D393"/>
    <w:rsid w:val="186465B0"/>
    <w:rsid w:val="18D32589"/>
    <w:rsid w:val="197A436E"/>
    <w:rsid w:val="19CDB86B"/>
    <w:rsid w:val="19E22D2D"/>
    <w:rsid w:val="1AA8FC49"/>
    <w:rsid w:val="1AB4324F"/>
    <w:rsid w:val="1B62B994"/>
    <w:rsid w:val="1C57908A"/>
    <w:rsid w:val="1CFF8E8D"/>
    <w:rsid w:val="1DBAB4CB"/>
    <w:rsid w:val="1DBB230E"/>
    <w:rsid w:val="1DBE9B5B"/>
    <w:rsid w:val="1DC7F72F"/>
    <w:rsid w:val="1E2247FC"/>
    <w:rsid w:val="1FDA4497"/>
    <w:rsid w:val="20800F10"/>
    <w:rsid w:val="2148FD49"/>
    <w:rsid w:val="21BA7E03"/>
    <w:rsid w:val="234B2DED"/>
    <w:rsid w:val="23B61F21"/>
    <w:rsid w:val="24706692"/>
    <w:rsid w:val="24C682C2"/>
    <w:rsid w:val="25A4710F"/>
    <w:rsid w:val="26A2327B"/>
    <w:rsid w:val="271670D5"/>
    <w:rsid w:val="27382E56"/>
    <w:rsid w:val="2754A641"/>
    <w:rsid w:val="27D38599"/>
    <w:rsid w:val="29345285"/>
    <w:rsid w:val="29350F45"/>
    <w:rsid w:val="29E106C2"/>
    <w:rsid w:val="2A2E4C7E"/>
    <w:rsid w:val="2AE1D7B2"/>
    <w:rsid w:val="2B35AB9A"/>
    <w:rsid w:val="2E660DD3"/>
    <w:rsid w:val="2EA1628E"/>
    <w:rsid w:val="2EE3CFB5"/>
    <w:rsid w:val="2EF6C9A4"/>
    <w:rsid w:val="2F7B61B4"/>
    <w:rsid w:val="2F9545E8"/>
    <w:rsid w:val="2FC95CC4"/>
    <w:rsid w:val="30FEFA0E"/>
    <w:rsid w:val="31632D24"/>
    <w:rsid w:val="317600E6"/>
    <w:rsid w:val="32C317D4"/>
    <w:rsid w:val="32F01C9C"/>
    <w:rsid w:val="331F1DA9"/>
    <w:rsid w:val="33E4869D"/>
    <w:rsid w:val="34B09B54"/>
    <w:rsid w:val="35CDEFF4"/>
    <w:rsid w:val="36218CFC"/>
    <w:rsid w:val="363F21B8"/>
    <w:rsid w:val="375FBB7F"/>
    <w:rsid w:val="37632E57"/>
    <w:rsid w:val="37B858DC"/>
    <w:rsid w:val="37E08AAF"/>
    <w:rsid w:val="38FA23D1"/>
    <w:rsid w:val="39286B99"/>
    <w:rsid w:val="398E62E9"/>
    <w:rsid w:val="3D05933C"/>
    <w:rsid w:val="3EBCB599"/>
    <w:rsid w:val="3FBA9722"/>
    <w:rsid w:val="3FF24C0D"/>
    <w:rsid w:val="4018CCD8"/>
    <w:rsid w:val="40986DC1"/>
    <w:rsid w:val="41327609"/>
    <w:rsid w:val="43701C0D"/>
    <w:rsid w:val="44170B48"/>
    <w:rsid w:val="44298D79"/>
    <w:rsid w:val="445FBB0A"/>
    <w:rsid w:val="447A63BD"/>
    <w:rsid w:val="44F3E66B"/>
    <w:rsid w:val="45017DFD"/>
    <w:rsid w:val="455A8BF1"/>
    <w:rsid w:val="45989594"/>
    <w:rsid w:val="45EE2C02"/>
    <w:rsid w:val="468B2195"/>
    <w:rsid w:val="46956C67"/>
    <w:rsid w:val="47705E63"/>
    <w:rsid w:val="488CA5D9"/>
    <w:rsid w:val="48922D96"/>
    <w:rsid w:val="48A42169"/>
    <w:rsid w:val="48B27E3B"/>
    <w:rsid w:val="4AFB30D1"/>
    <w:rsid w:val="4C43FAE8"/>
    <w:rsid w:val="4CB1E617"/>
    <w:rsid w:val="4DCE16AA"/>
    <w:rsid w:val="4EBD10FD"/>
    <w:rsid w:val="4FF006D3"/>
    <w:rsid w:val="50130DF1"/>
    <w:rsid w:val="50A8CA98"/>
    <w:rsid w:val="5106FA96"/>
    <w:rsid w:val="516C5A16"/>
    <w:rsid w:val="517433AD"/>
    <w:rsid w:val="51BE00E1"/>
    <w:rsid w:val="5278D0A3"/>
    <w:rsid w:val="53AEB6FC"/>
    <w:rsid w:val="5434A8B4"/>
    <w:rsid w:val="5460A2FC"/>
    <w:rsid w:val="54C7CDC6"/>
    <w:rsid w:val="54EAC770"/>
    <w:rsid w:val="5587B565"/>
    <w:rsid w:val="55BE23EB"/>
    <w:rsid w:val="55DAC922"/>
    <w:rsid w:val="55E37526"/>
    <w:rsid w:val="5664C5DD"/>
    <w:rsid w:val="567B559D"/>
    <w:rsid w:val="56849B2D"/>
    <w:rsid w:val="57565934"/>
    <w:rsid w:val="5784BA06"/>
    <w:rsid w:val="578A849F"/>
    <w:rsid w:val="578BDABE"/>
    <w:rsid w:val="58019280"/>
    <w:rsid w:val="588158DE"/>
    <w:rsid w:val="58C2B788"/>
    <w:rsid w:val="58E8ECDE"/>
    <w:rsid w:val="59CD1789"/>
    <w:rsid w:val="5A156D86"/>
    <w:rsid w:val="5B7F1C10"/>
    <w:rsid w:val="5B9AF9BD"/>
    <w:rsid w:val="5BF81BB8"/>
    <w:rsid w:val="5C77EAF0"/>
    <w:rsid w:val="5CA5FEEE"/>
    <w:rsid w:val="5CA601FC"/>
    <w:rsid w:val="5CDFD26D"/>
    <w:rsid w:val="5D767A69"/>
    <w:rsid w:val="5F249B07"/>
    <w:rsid w:val="5F58BC2E"/>
    <w:rsid w:val="5FF9ED5D"/>
    <w:rsid w:val="5FFD1D40"/>
    <w:rsid w:val="6095DF24"/>
    <w:rsid w:val="6096524C"/>
    <w:rsid w:val="61C670B6"/>
    <w:rsid w:val="625691F6"/>
    <w:rsid w:val="62AD1236"/>
    <w:rsid w:val="6463EC22"/>
    <w:rsid w:val="648A07AA"/>
    <w:rsid w:val="662FB1F4"/>
    <w:rsid w:val="6683C88B"/>
    <w:rsid w:val="679B029E"/>
    <w:rsid w:val="68856188"/>
    <w:rsid w:val="68CD12D7"/>
    <w:rsid w:val="69D55CCB"/>
    <w:rsid w:val="6A7184F6"/>
    <w:rsid w:val="6C020EFF"/>
    <w:rsid w:val="6CB61237"/>
    <w:rsid w:val="6DEB0FAC"/>
    <w:rsid w:val="6DF08CB3"/>
    <w:rsid w:val="6E43BAA1"/>
    <w:rsid w:val="6F15428B"/>
    <w:rsid w:val="6F5A5C31"/>
    <w:rsid w:val="715CD1ED"/>
    <w:rsid w:val="72FEBE5F"/>
    <w:rsid w:val="7303320C"/>
    <w:rsid w:val="734684A9"/>
    <w:rsid w:val="73AEA8AC"/>
    <w:rsid w:val="75625423"/>
    <w:rsid w:val="76654C0A"/>
    <w:rsid w:val="7699FD1B"/>
    <w:rsid w:val="76D02E80"/>
    <w:rsid w:val="77B488CB"/>
    <w:rsid w:val="77E96122"/>
    <w:rsid w:val="786C5CA9"/>
    <w:rsid w:val="7973B024"/>
    <w:rsid w:val="7995C37E"/>
    <w:rsid w:val="79F9738A"/>
    <w:rsid w:val="7A997AD7"/>
    <w:rsid w:val="7AB6CBC7"/>
    <w:rsid w:val="7ACB4C06"/>
    <w:rsid w:val="7B0D2ACC"/>
    <w:rsid w:val="7B534003"/>
    <w:rsid w:val="7DE2D8C3"/>
    <w:rsid w:val="7E066668"/>
    <w:rsid w:val="7F335CFE"/>
    <w:rsid w:val="7F3AD306"/>
    <w:rsid w:val="7FD809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98D79"/>
  <w15:chartTrackingRefBased/>
  <w15:docId w15:val="{D7E06DE8-2F9D-447D-A072-7280A2CA17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18426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18426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0184263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CA5FEE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643c39f057e4fab" /><Relationship Type="http://schemas.openxmlformats.org/officeDocument/2006/relationships/footer" Target="/word/footer.xml" Id="R8c6cbaead7b24d45" /><Relationship Type="http://schemas.openxmlformats.org/officeDocument/2006/relationships/numbering" Target="/word/numbering.xml" Id="Rdcb8966980634cc2" /><Relationship Type="http://schemas.openxmlformats.org/officeDocument/2006/relationships/hyperlink" Target="https://www.england.nhs.uk/2025/09/new-nhs-online-hospital-to-give-patients-more-control-over-their-care/" TargetMode="External" Id="R15840cf809414051" /><Relationship Type="http://schemas.openxmlformats.org/officeDocument/2006/relationships/hyperlink" Target="https://www.legislation.gov.uk/ukpga/2018/12/contents" TargetMode="External" Id="R0c74e7fcdd7540e7" /><Relationship Type="http://schemas.openxmlformats.org/officeDocument/2006/relationships/hyperlink" Target="https://www.mayoclinic.org/healthy-lifestyle/consumer-health/in-depth/telehealth/art-20044878" TargetMode="External" Id="Rbe56b7f74aa84ea8" /><Relationship Type="http://schemas.openxmlformats.org/officeDocument/2006/relationships/hyperlink" Target="https://www.ncbi.nlm.nih.gov/books/NBK459384/" TargetMode="External" Id="R7e835f20f58c4a55" /><Relationship Type="http://schemas.openxmlformats.org/officeDocument/2006/relationships/hyperlink" Target="https://www.gov.uk/data-protection" TargetMode="External" Id="Rf3af7b3a2a7c4ec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Lowretta Momoh (2334527)</dc:creator>
  <keywords/>
  <dc:description/>
  <lastModifiedBy>Lowretta Momoh (2334527)</lastModifiedBy>
  <revision>9</revision>
  <dcterms:created xsi:type="dcterms:W3CDTF">2026-01-25T20:39:00.5857056Z</dcterms:created>
  <dcterms:modified xsi:type="dcterms:W3CDTF">2026-02-08T22:56:37.0471111Z</dcterms:modified>
</coreProperties>
</file>