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4049B" w14:textId="77777777" w:rsidR="00262E52" w:rsidRDefault="004F2819" w:rsidP="00262E52">
      <w:pPr>
        <w:rPr>
          <w:rFonts w:ascii="Arial" w:hAnsi="Arial" w:cs="Arial"/>
          <w:b/>
          <w:bCs/>
        </w:rPr>
      </w:pPr>
      <w:proofErr w:type="spellStart"/>
      <w:r w:rsidRPr="004F2819">
        <w:rPr>
          <w:rFonts w:ascii="Arial" w:hAnsi="Arial" w:cs="Arial"/>
          <w:b/>
          <w:bCs/>
        </w:rPr>
        <w:t>Rhestr</w:t>
      </w:r>
      <w:proofErr w:type="spellEnd"/>
      <w:r w:rsidRPr="004F2819">
        <w:rPr>
          <w:rFonts w:ascii="Arial" w:hAnsi="Arial" w:cs="Arial"/>
          <w:b/>
          <w:bCs/>
        </w:rPr>
        <w:t xml:space="preserve"> </w:t>
      </w:r>
      <w:proofErr w:type="spellStart"/>
      <w:r w:rsidRPr="004F2819">
        <w:rPr>
          <w:rFonts w:ascii="Arial" w:hAnsi="Arial" w:cs="Arial"/>
          <w:b/>
          <w:bCs/>
        </w:rPr>
        <w:t>Cyfeirnod</w:t>
      </w:r>
      <w:proofErr w:type="spellEnd"/>
    </w:p>
    <w:p w14:paraId="32D815F4" w14:textId="77777777" w:rsidR="00262E52" w:rsidRDefault="00262E52" w:rsidP="00262E52">
      <w:pPr>
        <w:rPr>
          <w:rFonts w:ascii="Arial" w:hAnsi="Arial" w:cs="Arial"/>
          <w:b/>
          <w:bCs/>
        </w:rPr>
      </w:pPr>
    </w:p>
    <w:p w14:paraId="36D44EDD" w14:textId="16B18215" w:rsidR="00262E52" w:rsidRPr="00262E52" w:rsidRDefault="00262E52" w:rsidP="00262E52">
      <w:pPr>
        <w:rPr>
          <w:rFonts w:ascii="Arial" w:hAnsi="Arial" w:cs="Arial"/>
          <w:b/>
          <w:bCs/>
        </w:rPr>
      </w:pPr>
      <w:r w:rsidRPr="00050B23">
        <w:rPr>
          <w:rFonts w:ascii="Arial" w:hAnsi="Arial" w:cs="Arial"/>
        </w:rPr>
        <w:t xml:space="preserve">(No date a) </w:t>
      </w:r>
      <w:r w:rsidRPr="00050B23">
        <w:rPr>
          <w:rFonts w:ascii="Arial" w:hAnsi="Arial" w:cs="Arial"/>
          <w:i/>
          <w:iCs/>
        </w:rPr>
        <w:t>Keeping learners safe</w:t>
      </w:r>
      <w:r w:rsidRPr="00050B23">
        <w:rPr>
          <w:rFonts w:ascii="Arial" w:hAnsi="Arial" w:cs="Arial"/>
        </w:rPr>
        <w:t xml:space="preserve">. Available at: https://www.gov.wales/sites/default/files/publications/2018-11/keeping-learners-safe-the-role-of-local-authorities-governing-bodies-and-proprietors-of-independent-schools-under-the-education-act-2002.pdf (Accessed: 10 July 2023). </w:t>
      </w:r>
    </w:p>
    <w:p w14:paraId="09E2576B" w14:textId="77777777" w:rsidR="00262E52" w:rsidRDefault="00262E52" w:rsidP="00050B23">
      <w:pPr>
        <w:pStyle w:val="NormalWeb"/>
        <w:ind w:left="567" w:hanging="567"/>
        <w:rPr>
          <w:rFonts w:ascii="Arial" w:hAnsi="Arial" w:cs="Arial"/>
        </w:rPr>
      </w:pPr>
      <w:r w:rsidRPr="00050B23">
        <w:rPr>
          <w:rFonts w:ascii="Arial" w:hAnsi="Arial" w:cs="Arial"/>
        </w:rPr>
        <w:t xml:space="preserve">(No date) </w:t>
      </w:r>
      <w:r w:rsidRPr="00050B23">
        <w:rPr>
          <w:rFonts w:ascii="Arial" w:hAnsi="Arial" w:cs="Arial"/>
          <w:i/>
          <w:iCs/>
        </w:rPr>
        <w:t>NHS choices</w:t>
      </w:r>
      <w:r w:rsidRPr="00050B23">
        <w:rPr>
          <w:rFonts w:ascii="Arial" w:hAnsi="Arial" w:cs="Arial"/>
        </w:rPr>
        <w:t xml:space="preserve">. Available at: https://www.nhs.uk/conditions/social-care-and-support-guide/help-from-social-services-and-charities/abuse-and-neglect-vulnerable-adults/ (Accessed: 10 July 2023). </w:t>
      </w:r>
    </w:p>
    <w:p w14:paraId="4B406343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Barnardo (2023) </w:t>
      </w:r>
      <w:r w:rsidRPr="00D606AE">
        <w:rPr>
          <w:rFonts w:ascii="Arial" w:hAnsi="Arial" w:cs="Arial"/>
          <w:i/>
          <w:iCs/>
        </w:rPr>
        <w:t xml:space="preserve">Barnardo’s Wales (Cymru), Believe in Children </w:t>
      </w:r>
      <w:proofErr w:type="spellStart"/>
      <w:r w:rsidRPr="00D606AE">
        <w:rPr>
          <w:rFonts w:ascii="Arial" w:hAnsi="Arial" w:cs="Arial"/>
          <w:i/>
          <w:iCs/>
        </w:rPr>
        <w:t>Bornado’s</w:t>
      </w:r>
      <w:proofErr w:type="spellEnd"/>
      <w:r w:rsidRPr="00D606AE">
        <w:rPr>
          <w:rFonts w:ascii="Arial" w:hAnsi="Arial" w:cs="Arial"/>
          <w:i/>
          <w:iCs/>
        </w:rPr>
        <w:t>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4" w:history="1">
        <w:r w:rsidRPr="00D606AE">
          <w:rPr>
            <w:rStyle w:val="Hyperlink"/>
            <w:rFonts w:ascii="Arial" w:hAnsi="Arial" w:cs="Arial"/>
          </w:rPr>
          <w:t>https://www.barnardos.org.uk/wales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08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002CCE72" w14:textId="77777777" w:rsidR="00262E52" w:rsidRPr="00050B23" w:rsidRDefault="00262E52" w:rsidP="00050B23">
      <w:pPr>
        <w:pStyle w:val="NormalWeb"/>
        <w:ind w:left="567" w:hanging="567"/>
        <w:rPr>
          <w:rFonts w:ascii="Arial" w:hAnsi="Arial" w:cs="Arial"/>
        </w:rPr>
      </w:pPr>
      <w:r w:rsidRPr="00050B23">
        <w:rPr>
          <w:rFonts w:ascii="Arial" w:hAnsi="Arial" w:cs="Arial"/>
        </w:rPr>
        <w:t xml:space="preserve">Brearley, M. (2022) </w:t>
      </w:r>
      <w:r w:rsidRPr="00050B23">
        <w:rPr>
          <w:rFonts w:ascii="Arial" w:hAnsi="Arial" w:cs="Arial"/>
          <w:i/>
          <w:iCs/>
        </w:rPr>
        <w:t>Children’s act 2004</w:t>
      </w:r>
      <w:r w:rsidRPr="00050B23">
        <w:rPr>
          <w:rFonts w:ascii="Arial" w:hAnsi="Arial" w:cs="Arial"/>
        </w:rPr>
        <w:t xml:space="preserve">, </w:t>
      </w:r>
      <w:r w:rsidRPr="00050B23">
        <w:rPr>
          <w:rFonts w:ascii="Arial" w:hAnsi="Arial" w:cs="Arial"/>
          <w:i/>
          <w:iCs/>
        </w:rPr>
        <w:t>Online Learning College</w:t>
      </w:r>
      <w:r w:rsidRPr="00050B23">
        <w:rPr>
          <w:rFonts w:ascii="Arial" w:hAnsi="Arial" w:cs="Arial"/>
        </w:rPr>
        <w:t xml:space="preserve">. Available at: https://online-learning-college.com/knowledge-hub/early-years/childrens-act-2004/ (Accessed: 10 July 2023). </w:t>
      </w:r>
    </w:p>
    <w:p w14:paraId="51F89B5E" w14:textId="77777777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Children and Young People's Commissioner Scotland (2023). </w:t>
      </w:r>
      <w:r w:rsidRPr="00BC67FB">
        <w:rPr>
          <w:rFonts w:ascii="Arial" w:hAnsi="Arial" w:cs="Arial"/>
          <w:i/>
          <w:iCs/>
        </w:rPr>
        <w:t>Article 27 - I have the right to have a proper house, food and clothing</w:t>
      </w:r>
      <w:r w:rsidRPr="00BC67FB">
        <w:rPr>
          <w:rFonts w:ascii="Arial" w:hAnsi="Arial" w:cs="Arial"/>
        </w:rPr>
        <w:t>. [online] The Children and Young People’s Commissioner Scotland. Available at: https://www.cypcs.org.uk/rights/uncrc/articles/article-27/.</w:t>
      </w:r>
    </w:p>
    <w:p w14:paraId="496D4894" w14:textId="77777777" w:rsidR="00262E52" w:rsidRDefault="00262E52" w:rsidP="00A838E2">
      <w:pPr>
        <w:pStyle w:val="NormalWeb"/>
        <w:rPr>
          <w:rFonts w:ascii="Arial" w:hAnsi="Arial" w:cs="Arial"/>
        </w:rPr>
      </w:pPr>
      <w:proofErr w:type="spellStart"/>
      <w:r w:rsidRPr="00050B23">
        <w:rPr>
          <w:rFonts w:ascii="Arial" w:hAnsi="Arial" w:cs="Arial"/>
          <w:i/>
          <w:iCs/>
        </w:rPr>
        <w:t>Cwricwlwm</w:t>
      </w:r>
      <w:proofErr w:type="spellEnd"/>
      <w:r w:rsidRPr="00050B23">
        <w:rPr>
          <w:rFonts w:ascii="Arial" w:hAnsi="Arial" w:cs="Arial"/>
          <w:i/>
          <w:iCs/>
        </w:rPr>
        <w:t xml:space="preserve"> </w:t>
      </w:r>
      <w:proofErr w:type="spellStart"/>
      <w:r w:rsidRPr="00050B23">
        <w:rPr>
          <w:rFonts w:ascii="Arial" w:hAnsi="Arial" w:cs="Arial"/>
          <w:i/>
          <w:iCs/>
        </w:rPr>
        <w:t>i</w:t>
      </w:r>
      <w:proofErr w:type="spellEnd"/>
      <w:r w:rsidRPr="00050B23">
        <w:rPr>
          <w:rFonts w:ascii="Arial" w:hAnsi="Arial" w:cs="Arial"/>
          <w:i/>
          <w:iCs/>
        </w:rPr>
        <w:t xml:space="preserve"> </w:t>
      </w:r>
      <w:proofErr w:type="spellStart"/>
      <w:r w:rsidRPr="00050B23">
        <w:rPr>
          <w:rFonts w:ascii="Arial" w:hAnsi="Arial" w:cs="Arial"/>
          <w:i/>
          <w:iCs/>
        </w:rPr>
        <w:t>gymru</w:t>
      </w:r>
      <w:proofErr w:type="spellEnd"/>
      <w:r w:rsidRPr="00050B23">
        <w:rPr>
          <w:rFonts w:ascii="Arial" w:hAnsi="Arial" w:cs="Arial"/>
        </w:rPr>
        <w:t xml:space="preserve"> (no date) </w:t>
      </w:r>
      <w:r w:rsidRPr="00050B23">
        <w:rPr>
          <w:rFonts w:ascii="Arial" w:hAnsi="Arial" w:cs="Arial"/>
          <w:i/>
          <w:iCs/>
        </w:rPr>
        <w:t>Hwb</w:t>
      </w:r>
      <w:r w:rsidRPr="00050B23">
        <w:rPr>
          <w:rFonts w:ascii="Arial" w:hAnsi="Arial" w:cs="Arial"/>
        </w:rPr>
        <w:t xml:space="preserve">. Available at: https://hwb.gov.wales/cwricwlwm-i-gymru/ (Accessed: 10 July 2023). </w:t>
      </w:r>
    </w:p>
    <w:p w14:paraId="00863F6B" w14:textId="77777777" w:rsidR="00262E52" w:rsidRDefault="00262E52" w:rsidP="00D606AE">
      <w:pPr>
        <w:shd w:val="clear" w:color="auto" w:fill="FFFFFF"/>
        <w:spacing w:after="240" w:line="360" w:lineRule="atLeast"/>
        <w:rPr>
          <w:rFonts w:ascii="Arial" w:eastAsia="Times New Roman" w:hAnsi="Arial" w:cs="Arial"/>
          <w:color w:val="000000"/>
          <w:lang w:eastAsia="en-GB"/>
        </w:rPr>
      </w:pPr>
      <w:r w:rsidRPr="00D606AE">
        <w:rPr>
          <w:rFonts w:ascii="Arial" w:eastAsia="Times New Roman" w:hAnsi="Arial" w:cs="Arial"/>
          <w:color w:val="000000"/>
          <w:lang w:eastAsia="en-GB"/>
        </w:rPr>
        <w:t>Department for Education (2018). </w:t>
      </w:r>
      <w:r w:rsidRPr="00D606AE">
        <w:rPr>
          <w:rFonts w:ascii="Arial" w:eastAsia="Times New Roman" w:hAnsi="Arial" w:cs="Arial"/>
          <w:i/>
          <w:iCs/>
          <w:color w:val="000000"/>
          <w:lang w:eastAsia="en-GB"/>
        </w:rPr>
        <w:t>Working together to safeguard children</w:t>
      </w:r>
      <w:r w:rsidRPr="00D606AE">
        <w:rPr>
          <w:rFonts w:ascii="Arial" w:eastAsia="Times New Roman" w:hAnsi="Arial" w:cs="Arial"/>
          <w:color w:val="000000"/>
          <w:lang w:eastAsia="en-GB"/>
        </w:rPr>
        <w:t xml:space="preserve">. [online] GOV.UK. Available at: </w:t>
      </w:r>
      <w:hyperlink r:id="rId5" w:history="1">
        <w:r w:rsidRPr="00110482">
          <w:rPr>
            <w:rStyle w:val="Hyperlink"/>
            <w:rFonts w:ascii="Arial" w:eastAsia="Times New Roman" w:hAnsi="Arial" w:cs="Arial"/>
            <w:lang w:eastAsia="en-GB"/>
          </w:rPr>
          <w:t>https://www.gov.uk/government/publications/working-together-to-safeguard-children--2</w:t>
        </w:r>
      </w:hyperlink>
      <w:r w:rsidRPr="00D606AE">
        <w:rPr>
          <w:rFonts w:ascii="Arial" w:eastAsia="Times New Roman" w:hAnsi="Arial" w:cs="Arial"/>
          <w:color w:val="000000"/>
          <w:lang w:eastAsia="en-GB"/>
        </w:rPr>
        <w:t>.</w:t>
      </w:r>
    </w:p>
    <w:p w14:paraId="393BA3B2" w14:textId="77777777" w:rsidR="00262E52" w:rsidRPr="00050B23" w:rsidRDefault="00262E52" w:rsidP="00050B23">
      <w:pPr>
        <w:pStyle w:val="NormalWeb"/>
        <w:ind w:left="567" w:hanging="567"/>
        <w:rPr>
          <w:rFonts w:ascii="Arial" w:hAnsi="Arial" w:cs="Arial"/>
        </w:rPr>
      </w:pPr>
      <w:proofErr w:type="spellStart"/>
      <w:r w:rsidRPr="00050B23">
        <w:rPr>
          <w:rFonts w:ascii="Arial" w:hAnsi="Arial" w:cs="Arial"/>
        </w:rPr>
        <w:t>FutureLearn</w:t>
      </w:r>
      <w:proofErr w:type="spellEnd"/>
      <w:r w:rsidRPr="00050B23">
        <w:rPr>
          <w:rFonts w:ascii="Arial" w:hAnsi="Arial" w:cs="Arial"/>
        </w:rPr>
        <w:t xml:space="preserve"> (no date) </w:t>
      </w:r>
      <w:r w:rsidRPr="00050B23">
        <w:rPr>
          <w:rFonts w:ascii="Arial" w:hAnsi="Arial" w:cs="Arial"/>
          <w:i/>
          <w:iCs/>
        </w:rPr>
        <w:t>Child protection for teachers - free online course</w:t>
      </w:r>
      <w:r w:rsidRPr="00050B23">
        <w:rPr>
          <w:rFonts w:ascii="Arial" w:hAnsi="Arial" w:cs="Arial"/>
        </w:rPr>
        <w:t xml:space="preserve">, </w:t>
      </w:r>
      <w:proofErr w:type="spellStart"/>
      <w:r w:rsidRPr="00050B23">
        <w:rPr>
          <w:rFonts w:ascii="Arial" w:hAnsi="Arial" w:cs="Arial"/>
          <w:i/>
          <w:iCs/>
        </w:rPr>
        <w:t>FutureLearn</w:t>
      </w:r>
      <w:proofErr w:type="spellEnd"/>
      <w:r w:rsidRPr="00050B23">
        <w:rPr>
          <w:rFonts w:ascii="Arial" w:hAnsi="Arial" w:cs="Arial"/>
        </w:rPr>
        <w:t xml:space="preserve">. Available at: https://www.futurelearn.com/courses/child-protection-teachers (Accessed: 11 July 2023). </w:t>
      </w:r>
    </w:p>
    <w:p w14:paraId="4003A381" w14:textId="77777777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GOV UK (2014). </w:t>
      </w:r>
      <w:r w:rsidRPr="00BC67FB">
        <w:rPr>
          <w:rFonts w:ascii="Arial" w:hAnsi="Arial" w:cs="Arial"/>
          <w:i/>
          <w:iCs/>
        </w:rPr>
        <w:t>Social Services and Well-being (Wales) Act 2014</w:t>
      </w:r>
      <w:r w:rsidRPr="00BC67FB">
        <w:rPr>
          <w:rFonts w:ascii="Arial" w:hAnsi="Arial" w:cs="Arial"/>
        </w:rPr>
        <w:t>. [online] Legislation.gov.uk. Available at: https://www.legislation.gov.uk/anaw/2014/4/contents.</w:t>
      </w:r>
    </w:p>
    <w:p w14:paraId="66A467E0" w14:textId="77777777" w:rsidR="00262E52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GOV.UK (2018) </w:t>
      </w:r>
      <w:r w:rsidRPr="00D606AE">
        <w:rPr>
          <w:rFonts w:ascii="Arial" w:hAnsi="Arial" w:cs="Arial"/>
          <w:i/>
          <w:iCs/>
        </w:rPr>
        <w:t xml:space="preserve">Working together to safeguard </w:t>
      </w:r>
      <w:proofErr w:type="gramStart"/>
      <w:r w:rsidRPr="00D606AE">
        <w:rPr>
          <w:rFonts w:ascii="Arial" w:hAnsi="Arial" w:cs="Arial"/>
          <w:i/>
          <w:iCs/>
        </w:rPr>
        <w:t>children</w:t>
      </w:r>
      <w:r w:rsidRPr="00D606AE">
        <w:rPr>
          <w:rFonts w:ascii="Arial" w:hAnsi="Arial" w:cs="Arial"/>
        </w:rPr>
        <w:t xml:space="preserve"> .</w:t>
      </w:r>
      <w:proofErr w:type="gram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6" w:history="1">
        <w:r w:rsidRPr="00D606AE">
          <w:rPr>
            <w:rStyle w:val="Hyperlink"/>
            <w:rFonts w:ascii="Arial" w:hAnsi="Arial" w:cs="Arial"/>
          </w:rPr>
          <w:t>https://assets.publishing.service.gov.uk/government/uploads/system/uploads/attachment_data/file/942454/Working_together_to_safeguard_children_inter_agency_guidance.pdf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30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6D587976" w14:textId="77777777" w:rsidR="00262E52" w:rsidRPr="00D606AE" w:rsidRDefault="00262E52" w:rsidP="00C02892">
      <w:pPr>
        <w:rPr>
          <w:rFonts w:ascii="Arial" w:hAnsi="Arial" w:cs="Arial"/>
        </w:rPr>
      </w:pPr>
    </w:p>
    <w:p w14:paraId="4C31D850" w14:textId="77777777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Gov.UK (2020). </w:t>
      </w:r>
      <w:r w:rsidRPr="00BC67FB">
        <w:rPr>
          <w:rFonts w:ascii="Arial" w:hAnsi="Arial" w:cs="Arial"/>
          <w:i/>
          <w:iCs/>
        </w:rPr>
        <w:t>Make time for love and affection (suitable from birth)</w:t>
      </w:r>
      <w:r w:rsidRPr="00BC67FB">
        <w:rPr>
          <w:rFonts w:ascii="Arial" w:hAnsi="Arial" w:cs="Arial"/>
        </w:rPr>
        <w:t>. [online] GOV.WALES. Available at: https://www.gov.wales/parenting-give-it-time/guidance-</w:t>
      </w:r>
      <w:r w:rsidRPr="00BC67FB">
        <w:rPr>
          <w:rFonts w:ascii="Arial" w:hAnsi="Arial" w:cs="Arial"/>
        </w:rPr>
        <w:lastRenderedPageBreak/>
        <w:t>and-advice/parenting-tips/tips-for-guiding-childrens-behaviour/make-time-for-love-and-affection.</w:t>
      </w:r>
    </w:p>
    <w:p w14:paraId="2F444A08" w14:textId="77777777" w:rsidR="00262E52" w:rsidRDefault="00262E52" w:rsidP="00C02892">
      <w:pPr>
        <w:rPr>
          <w:rFonts w:ascii="Arial" w:hAnsi="Arial" w:cs="Arial"/>
        </w:rPr>
      </w:pPr>
      <w:bookmarkStart w:id="0" w:name="_Hlk139046098"/>
      <w:r w:rsidRPr="00D606AE">
        <w:rPr>
          <w:rFonts w:ascii="Arial" w:hAnsi="Arial" w:cs="Arial"/>
        </w:rPr>
        <w:t xml:space="preserve">Greenway, J. (2012) </w:t>
      </w:r>
      <w:bookmarkEnd w:id="0"/>
      <w:r w:rsidRPr="00D606AE">
        <w:rPr>
          <w:rFonts w:ascii="Arial" w:hAnsi="Arial" w:cs="Arial"/>
          <w:i/>
          <w:iCs/>
        </w:rPr>
        <w:t xml:space="preserve">Ethical tensions associated with the promotion of Public Health Policy in health visiting: A qualitative investigation of health visitors’ views, Primary health care research &amp;amp; development.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7" w:history="1">
        <w:r w:rsidRPr="00D606AE">
          <w:rPr>
            <w:rStyle w:val="Hyperlink"/>
            <w:rFonts w:ascii="Arial" w:hAnsi="Arial" w:cs="Arial"/>
          </w:rPr>
          <w:t>https://pubmed.ncbi.nlm.nih.gov/22883752/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30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1804C364" w14:textId="77777777" w:rsidR="00262E52" w:rsidRPr="00D606AE" w:rsidRDefault="00262E52" w:rsidP="00C02892">
      <w:pPr>
        <w:rPr>
          <w:rFonts w:ascii="Arial" w:hAnsi="Arial" w:cs="Arial"/>
        </w:rPr>
      </w:pPr>
    </w:p>
    <w:p w14:paraId="69D8EDFE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HM Government (2018). </w:t>
      </w:r>
      <w:r w:rsidRPr="00D606AE">
        <w:rPr>
          <w:rFonts w:ascii="Arial" w:hAnsi="Arial" w:cs="Arial"/>
          <w:i/>
          <w:iCs/>
          <w:color w:val="000000"/>
        </w:rPr>
        <w:t>Working Together to Safeguard Children Statutory framework: legislation relevant to safeguarding and promoting the welfare of children</w:t>
      </w:r>
      <w:r w:rsidRPr="00D606AE">
        <w:rPr>
          <w:rFonts w:ascii="Arial" w:hAnsi="Arial" w:cs="Arial"/>
          <w:color w:val="000000"/>
        </w:rPr>
        <w:t xml:space="preserve">. [online] Available at: </w:t>
      </w:r>
      <w:hyperlink r:id="rId8" w:history="1">
        <w:r w:rsidRPr="00110482">
          <w:rPr>
            <w:rStyle w:val="Hyperlink"/>
            <w:rFonts w:ascii="Arial" w:hAnsi="Arial" w:cs="Arial"/>
          </w:rPr>
          <w:t>https://assets.publishing.service.gov.uk/government/uploads/system/uploads/attachment_data/file/942455/Working_together_to_safeguard_children_Statutory_framework_legislation_relevant_to_safeguarding_and_promoting_the_welfare_of_children.pdf</w:t>
        </w:r>
      </w:hyperlink>
      <w:r w:rsidRPr="00D606AE">
        <w:rPr>
          <w:rFonts w:ascii="Arial" w:hAnsi="Arial" w:cs="Arial"/>
          <w:color w:val="000000"/>
        </w:rPr>
        <w:t>.</w:t>
      </w:r>
    </w:p>
    <w:p w14:paraId="422F285A" w14:textId="77777777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Jeanne Ellis Ormrod (1999). </w:t>
      </w:r>
      <w:r w:rsidRPr="00BC67FB">
        <w:rPr>
          <w:rFonts w:ascii="Arial" w:hAnsi="Arial" w:cs="Arial"/>
          <w:i/>
          <w:iCs/>
        </w:rPr>
        <w:t>Human learning</w:t>
      </w:r>
      <w:r w:rsidRPr="00BC67FB">
        <w:rPr>
          <w:rFonts w:ascii="Arial" w:hAnsi="Arial" w:cs="Arial"/>
        </w:rPr>
        <w:t>. Upper Saddle River, N.J.: Merrill.</w:t>
      </w:r>
    </w:p>
    <w:p w14:paraId="262BE0EF" w14:textId="77777777" w:rsidR="00262E52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Kaiser, E. (2020) </w:t>
      </w:r>
      <w:r w:rsidRPr="00D606AE">
        <w:rPr>
          <w:rFonts w:ascii="Arial" w:hAnsi="Arial" w:cs="Arial"/>
          <w:i/>
          <w:iCs/>
        </w:rPr>
        <w:t xml:space="preserve">Violence on street children: Looking through Erikson’s psychosocial ..., Journal of Health and Social </w:t>
      </w:r>
      <w:proofErr w:type="gramStart"/>
      <w:r w:rsidRPr="00D606AE">
        <w:rPr>
          <w:rFonts w:ascii="Arial" w:hAnsi="Arial" w:cs="Arial"/>
          <w:i/>
          <w:iCs/>
        </w:rPr>
        <w:t>Sciences .</w:t>
      </w:r>
      <w:proofErr w:type="gramEnd"/>
      <w:r w:rsidRPr="00D606AE">
        <w:rPr>
          <w:rFonts w:ascii="Arial" w:hAnsi="Arial" w:cs="Arial"/>
          <w:i/>
          <w:iCs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9" w:history="1">
        <w:r w:rsidRPr="00D606AE">
          <w:rPr>
            <w:rStyle w:val="Hyperlink"/>
            <w:rFonts w:ascii="Arial" w:hAnsi="Arial" w:cs="Arial"/>
          </w:rPr>
          <w:t>https://journalhss.com/wp-content/uploads/jhss_51_045-052.pdf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08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14C9BB85" w14:textId="77777777" w:rsidR="00262E52" w:rsidRPr="00D606AE" w:rsidRDefault="00262E52" w:rsidP="00C02892">
      <w:pPr>
        <w:rPr>
          <w:rFonts w:ascii="Arial" w:hAnsi="Arial" w:cs="Arial"/>
        </w:rPr>
      </w:pPr>
    </w:p>
    <w:p w14:paraId="7C60FB4D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Learning Ladders Education (2023) </w:t>
      </w:r>
      <w:r w:rsidRPr="00D606AE">
        <w:rPr>
          <w:rFonts w:ascii="Arial" w:hAnsi="Arial" w:cs="Arial"/>
          <w:i/>
          <w:iCs/>
        </w:rPr>
        <w:t xml:space="preserve">What is the Common Assessment </w:t>
      </w:r>
      <w:proofErr w:type="gramStart"/>
      <w:r w:rsidRPr="00D606AE">
        <w:rPr>
          <w:rFonts w:ascii="Arial" w:hAnsi="Arial" w:cs="Arial"/>
          <w:i/>
          <w:iCs/>
        </w:rPr>
        <w:t>Framework?:</w:t>
      </w:r>
      <w:proofErr w:type="gramEnd"/>
      <w:r w:rsidRPr="00D606AE">
        <w:rPr>
          <w:rFonts w:ascii="Arial" w:hAnsi="Arial" w:cs="Arial"/>
          <w:i/>
          <w:iCs/>
        </w:rPr>
        <w:t xml:space="preserve"> Explained.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0" w:history="1">
        <w:r w:rsidRPr="00D606AE">
          <w:rPr>
            <w:rStyle w:val="Hyperlink"/>
            <w:rFonts w:ascii="Arial" w:hAnsi="Arial" w:cs="Arial"/>
          </w:rPr>
          <w:t>https://www.learningladders.info/blog/common-assessment-framework/#:~:text=The%20common%20assessment%20framework%20(CAF,provide%20the%20best%20support%20possible.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08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2F95A7F1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legislation.gov.uk (2019). </w:t>
      </w:r>
      <w:r w:rsidRPr="00D606AE">
        <w:rPr>
          <w:rFonts w:ascii="Arial" w:hAnsi="Arial" w:cs="Arial"/>
          <w:i/>
          <w:iCs/>
          <w:color w:val="000000"/>
        </w:rPr>
        <w:t>Care Standards Act 2000</w:t>
      </w:r>
      <w:r w:rsidRPr="00D606AE">
        <w:rPr>
          <w:rFonts w:ascii="Arial" w:hAnsi="Arial" w:cs="Arial"/>
          <w:color w:val="000000"/>
        </w:rPr>
        <w:t xml:space="preserve">. [online] Legislation.gov.uk. Available at: </w:t>
      </w:r>
      <w:hyperlink r:id="rId11" w:history="1">
        <w:r w:rsidRPr="00110482">
          <w:rPr>
            <w:rStyle w:val="Hyperlink"/>
            <w:rFonts w:ascii="Arial" w:hAnsi="Arial" w:cs="Arial"/>
          </w:rPr>
          <w:t>https://www.legislation.gov.uk/ukpga/2000/14/contents</w:t>
        </w:r>
      </w:hyperlink>
      <w:r w:rsidRPr="00D606AE">
        <w:rPr>
          <w:rFonts w:ascii="Arial" w:hAnsi="Arial" w:cs="Arial"/>
          <w:color w:val="000000"/>
        </w:rPr>
        <w:t>.</w:t>
      </w:r>
    </w:p>
    <w:p w14:paraId="1B58A2D8" w14:textId="77777777" w:rsidR="00262E52" w:rsidRPr="00D606AE" w:rsidRDefault="00262E52" w:rsidP="00C02892">
      <w:pPr>
        <w:rPr>
          <w:rFonts w:ascii="Arial" w:hAnsi="Arial" w:cs="Arial"/>
        </w:rPr>
      </w:pPr>
      <w:proofErr w:type="spellStart"/>
      <w:r w:rsidRPr="00D606AE">
        <w:rPr>
          <w:rFonts w:ascii="Arial" w:hAnsi="Arial" w:cs="Arial"/>
        </w:rPr>
        <w:t>Llywodraeth</w:t>
      </w:r>
      <w:proofErr w:type="spellEnd"/>
      <w:r w:rsidRPr="00D606AE">
        <w:rPr>
          <w:rFonts w:ascii="Arial" w:hAnsi="Arial" w:cs="Arial"/>
        </w:rPr>
        <w:t xml:space="preserve"> Cymru (2022) </w:t>
      </w:r>
      <w:r w:rsidRPr="00D606AE">
        <w:rPr>
          <w:rFonts w:ascii="Arial" w:hAnsi="Arial" w:cs="Arial"/>
          <w:i/>
          <w:iCs/>
        </w:rPr>
        <w:t>What is domestic abuse?</w:t>
      </w:r>
      <w:r w:rsidRPr="00D606AE">
        <w:rPr>
          <w:rFonts w:ascii="Arial" w:hAnsi="Arial" w:cs="Arial"/>
        </w:rPr>
        <w:t xml:space="preserve"> </w:t>
      </w:r>
      <w:r w:rsidRPr="00D606AE">
        <w:rPr>
          <w:rFonts w:ascii="Arial" w:hAnsi="Arial" w:cs="Arial"/>
          <w:i/>
          <w:iCs/>
        </w:rPr>
        <w:t>Welsh Women’s Aid.</w:t>
      </w:r>
      <w:r w:rsidRPr="00D606AE">
        <w:rPr>
          <w:rFonts w:ascii="Arial" w:hAnsi="Arial" w:cs="Arial"/>
        </w:rPr>
        <w:t xml:space="preserve"> Available at: </w:t>
      </w:r>
      <w:hyperlink r:id="rId12" w:history="1">
        <w:r w:rsidRPr="00D606AE">
          <w:rPr>
            <w:rStyle w:val="Hyperlink"/>
            <w:rFonts w:ascii="Arial" w:hAnsi="Arial" w:cs="Arial"/>
          </w:rPr>
          <w:t>https://welshwomensaid.org.uk/information-support/what-is-domestic-abuse/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08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26BE73A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Lord Laming (2003). </w:t>
      </w:r>
      <w:r w:rsidRPr="00D606AE">
        <w:rPr>
          <w:rFonts w:ascii="Arial" w:hAnsi="Arial" w:cs="Arial"/>
          <w:i/>
          <w:iCs/>
          <w:color w:val="000000"/>
        </w:rPr>
        <w:t>The Victoria Climbie Inquiry: report of an inquiry by Lord Laming</w:t>
      </w:r>
      <w:r w:rsidRPr="00D606AE">
        <w:rPr>
          <w:rFonts w:ascii="Arial" w:hAnsi="Arial" w:cs="Arial"/>
          <w:color w:val="000000"/>
        </w:rPr>
        <w:t xml:space="preserve">. [online] GOV.UK. Available at: </w:t>
      </w:r>
      <w:hyperlink r:id="rId13" w:history="1">
        <w:r w:rsidRPr="00110482">
          <w:rPr>
            <w:rStyle w:val="Hyperlink"/>
            <w:rFonts w:ascii="Arial" w:hAnsi="Arial" w:cs="Arial"/>
          </w:rPr>
          <w:t>https://www.gov.uk/government/publications/the-victoria-climbie-inquiry-report-of-an-inquiry-by-lord-laming</w:t>
        </w:r>
      </w:hyperlink>
      <w:r w:rsidRPr="00D606AE">
        <w:rPr>
          <w:rFonts w:ascii="Arial" w:hAnsi="Arial" w:cs="Arial"/>
          <w:color w:val="000000"/>
        </w:rPr>
        <w:t>.</w:t>
      </w:r>
    </w:p>
    <w:p w14:paraId="70925CBB" w14:textId="77777777" w:rsidR="00262E52" w:rsidRPr="00D606AE" w:rsidRDefault="00262E52" w:rsidP="00C02892">
      <w:pPr>
        <w:rPr>
          <w:rFonts w:ascii="Arial" w:hAnsi="Arial" w:cs="Arial"/>
        </w:rPr>
      </w:pPr>
      <w:bookmarkStart w:id="1" w:name="_Hlk138869098"/>
      <w:proofErr w:type="spellStart"/>
      <w:r w:rsidRPr="00D606AE">
        <w:rPr>
          <w:rFonts w:ascii="Arial" w:hAnsi="Arial" w:cs="Arial"/>
        </w:rPr>
        <w:t>Mcleod</w:t>
      </w:r>
      <w:proofErr w:type="spellEnd"/>
      <w:r w:rsidRPr="00D606AE">
        <w:rPr>
          <w:rFonts w:ascii="Arial" w:hAnsi="Arial" w:cs="Arial"/>
        </w:rPr>
        <w:t xml:space="preserve">, S. (2023) </w:t>
      </w:r>
      <w:bookmarkEnd w:id="1"/>
      <w:r w:rsidRPr="00D606AE">
        <w:rPr>
          <w:rFonts w:ascii="Arial" w:hAnsi="Arial" w:cs="Arial"/>
          <w:i/>
          <w:iCs/>
        </w:rPr>
        <w:t>Maslow’s hierarchy of needs theory, Simply Psychology.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4" w:history="1">
        <w:r w:rsidRPr="00D606AE">
          <w:rPr>
            <w:rStyle w:val="Hyperlink"/>
            <w:rFonts w:ascii="Arial" w:hAnsi="Arial" w:cs="Arial"/>
          </w:rPr>
          <w:t>https://www.simplypsychology.org/maslow.html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28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9FC68C5" w14:textId="77777777" w:rsidR="00262E52" w:rsidRPr="00050B23" w:rsidRDefault="00262E52" w:rsidP="00050B23">
      <w:pPr>
        <w:pStyle w:val="NormalWeb"/>
        <w:ind w:left="567" w:hanging="567"/>
        <w:rPr>
          <w:rFonts w:ascii="Arial" w:hAnsi="Arial" w:cs="Arial"/>
        </w:rPr>
      </w:pPr>
      <w:proofErr w:type="spellStart"/>
      <w:r w:rsidRPr="00050B23">
        <w:rPr>
          <w:rFonts w:ascii="Arial" w:hAnsi="Arial" w:cs="Arial"/>
        </w:rPr>
        <w:t>Mcleod</w:t>
      </w:r>
      <w:proofErr w:type="spellEnd"/>
      <w:r w:rsidRPr="00050B23">
        <w:rPr>
          <w:rFonts w:ascii="Arial" w:hAnsi="Arial" w:cs="Arial"/>
        </w:rPr>
        <w:t xml:space="preserve">, S. (2023) </w:t>
      </w:r>
      <w:r w:rsidRPr="00050B23">
        <w:rPr>
          <w:rFonts w:ascii="Arial" w:hAnsi="Arial" w:cs="Arial"/>
          <w:i/>
          <w:iCs/>
        </w:rPr>
        <w:t>Maslow’s hierarchy of needs theory</w:t>
      </w:r>
      <w:r w:rsidRPr="00050B23">
        <w:rPr>
          <w:rFonts w:ascii="Arial" w:hAnsi="Arial" w:cs="Arial"/>
        </w:rPr>
        <w:t xml:space="preserve">, </w:t>
      </w:r>
      <w:r w:rsidRPr="00050B23">
        <w:rPr>
          <w:rFonts w:ascii="Arial" w:hAnsi="Arial" w:cs="Arial"/>
          <w:i/>
          <w:iCs/>
        </w:rPr>
        <w:t>Simply Psychology</w:t>
      </w:r>
      <w:r w:rsidRPr="00050B23">
        <w:rPr>
          <w:rFonts w:ascii="Arial" w:hAnsi="Arial" w:cs="Arial"/>
        </w:rPr>
        <w:t xml:space="preserve">. Available at: https://www.simplypsychology.org/maslow.html (Accessed: 10 July 2023). </w:t>
      </w:r>
    </w:p>
    <w:p w14:paraId="234C2AB4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lastRenderedPageBreak/>
        <w:t xml:space="preserve">NHS (2019) </w:t>
      </w:r>
      <w:r w:rsidRPr="00D606AE">
        <w:rPr>
          <w:rFonts w:ascii="Arial" w:hAnsi="Arial" w:cs="Arial"/>
          <w:i/>
          <w:iCs/>
        </w:rPr>
        <w:t xml:space="preserve">Safeguarding children young people adults at risk </w:t>
      </w:r>
      <w:proofErr w:type="gramStart"/>
      <w:r w:rsidRPr="00D606AE">
        <w:rPr>
          <w:rFonts w:ascii="Arial" w:hAnsi="Arial" w:cs="Arial"/>
          <w:i/>
          <w:iCs/>
        </w:rPr>
        <w:t>SAAF ,</w:t>
      </w:r>
      <w:proofErr w:type="gramEnd"/>
      <w:r w:rsidRPr="00D606AE">
        <w:rPr>
          <w:rFonts w:ascii="Arial" w:hAnsi="Arial" w:cs="Arial"/>
          <w:i/>
          <w:iCs/>
        </w:rPr>
        <w:t xml:space="preserve"> NHS England.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5" w:history="1">
        <w:r w:rsidRPr="00D606AE">
          <w:rPr>
            <w:rStyle w:val="Hyperlink"/>
            <w:rFonts w:ascii="Arial" w:hAnsi="Arial" w:cs="Arial"/>
          </w:rPr>
          <w:t>https://www.england.nhs.uk/wp-content/uploads/2015/07/safeguarding-children-young-people-adults-at-risk-saaf.pdf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01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C0F0CC3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NHS Choices (2015) </w:t>
      </w:r>
      <w:r w:rsidRPr="00D606AE">
        <w:rPr>
          <w:rFonts w:ascii="Arial" w:hAnsi="Arial" w:cs="Arial"/>
          <w:i/>
          <w:iCs/>
        </w:rPr>
        <w:t>Health Visitor. NHS.</w:t>
      </w:r>
      <w:r w:rsidRPr="00D606AE">
        <w:rPr>
          <w:rFonts w:ascii="Arial" w:hAnsi="Arial" w:cs="Arial"/>
        </w:rPr>
        <w:t xml:space="preserve"> 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6" w:history="1">
        <w:r w:rsidRPr="00D606AE">
          <w:rPr>
            <w:rStyle w:val="Hyperlink"/>
            <w:rFonts w:ascii="Arial" w:hAnsi="Arial" w:cs="Arial"/>
          </w:rPr>
          <w:t>https://www.healthcareers.nhs.uk/explore-roles/public-health/roles-public-health/health-visitor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24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286978B9" w14:textId="77777777" w:rsidR="00262E52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NHS.WALES (2020). </w:t>
      </w:r>
      <w:r w:rsidRPr="00BC67FB">
        <w:rPr>
          <w:rFonts w:ascii="Arial" w:hAnsi="Arial" w:cs="Arial"/>
          <w:i/>
          <w:iCs/>
        </w:rPr>
        <w:t>Why is sleep important</w:t>
      </w:r>
      <w:r w:rsidRPr="00BC67FB">
        <w:rPr>
          <w:rFonts w:ascii="Arial" w:hAnsi="Arial" w:cs="Arial"/>
        </w:rPr>
        <w:t xml:space="preserve">. [online] www.cambscommunityservices.nhs.uk. Available at: </w:t>
      </w:r>
      <w:hyperlink r:id="rId17" w:history="1">
        <w:r w:rsidRPr="00E70FAF">
          <w:rPr>
            <w:rStyle w:val="Hyperlink"/>
            <w:rFonts w:ascii="Arial" w:hAnsi="Arial" w:cs="Arial"/>
          </w:rPr>
          <w:t>https://www.cambscommunityservices.nhs.uk/beds-luton-community-paediatrics/diagnosis-support-pack/sleep/why-is-sleep-important#:~:text=Sleep%20is%20especially%20important%20for</w:t>
        </w:r>
      </w:hyperlink>
      <w:r w:rsidRPr="00BC67FB">
        <w:rPr>
          <w:rFonts w:ascii="Arial" w:hAnsi="Arial" w:cs="Arial"/>
        </w:rPr>
        <w:t>.</w:t>
      </w:r>
    </w:p>
    <w:p w14:paraId="7149098D" w14:textId="77777777" w:rsidR="00262E52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NSPCC (2018). </w:t>
      </w:r>
      <w:r w:rsidRPr="00BC67FB">
        <w:rPr>
          <w:rFonts w:ascii="Arial" w:hAnsi="Arial" w:cs="Arial"/>
          <w:i/>
          <w:iCs/>
        </w:rPr>
        <w:t>Donate now</w:t>
      </w:r>
      <w:r w:rsidRPr="00BC67FB">
        <w:rPr>
          <w:rFonts w:ascii="Arial" w:hAnsi="Arial" w:cs="Arial"/>
        </w:rPr>
        <w:t>. [online] NSPCC. Available at: https://www.nspcc.org.uk/support-us/ways-to-give/donate/?source=ppc-brand&amp;&amp;&amp;&amp;&amp;gclsrc=aw.ds&amp;gad=1&amp;gclid=Cj0KCQjwqs6lBhCxARIsAG8YcDgwdGsQX6Gp7sRcvfyl1zGeK5yz4YWYTxLKLYusNiyd9793WdjytJMaAl9xEALw_wcB&amp;gclsrc=aw.ds [Accessed 16 Jul. 2023].</w:t>
      </w:r>
    </w:p>
    <w:p w14:paraId="1A0056D8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NSPCC (2023) </w:t>
      </w:r>
      <w:r w:rsidRPr="00D606AE">
        <w:rPr>
          <w:rFonts w:ascii="Arial" w:hAnsi="Arial" w:cs="Arial"/>
          <w:i/>
          <w:iCs/>
        </w:rPr>
        <w:t>Neglect, NSPCC</w:t>
      </w:r>
      <w:r w:rsidRPr="00D606AE">
        <w:rPr>
          <w:rFonts w:ascii="Arial" w:hAnsi="Arial" w:cs="Arial"/>
        </w:rPr>
        <w:t xml:space="preserve">.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8" w:history="1">
        <w:r w:rsidRPr="00D606AE">
          <w:rPr>
            <w:rStyle w:val="Hyperlink"/>
            <w:rFonts w:ascii="Arial" w:hAnsi="Arial" w:cs="Arial"/>
          </w:rPr>
          <w:t>https://www.nspcc.org.uk/what-is-child-abuse/types-of-abuse/neglect/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05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1A10503F" w14:textId="77777777" w:rsidR="00262E52" w:rsidRPr="00D606AE" w:rsidRDefault="00262E52" w:rsidP="00C02892">
      <w:pPr>
        <w:rPr>
          <w:rFonts w:ascii="Arial" w:hAnsi="Arial" w:cs="Arial"/>
        </w:rPr>
      </w:pPr>
      <w:proofErr w:type="spellStart"/>
      <w:r w:rsidRPr="00D606AE">
        <w:rPr>
          <w:rFonts w:ascii="Arial" w:hAnsi="Arial" w:cs="Arial"/>
        </w:rPr>
        <w:t>Peckover</w:t>
      </w:r>
      <w:proofErr w:type="spellEnd"/>
      <w:r w:rsidRPr="00D606AE">
        <w:rPr>
          <w:rFonts w:ascii="Arial" w:hAnsi="Arial" w:cs="Arial"/>
        </w:rPr>
        <w:t xml:space="preserve">, S. </w:t>
      </w:r>
      <w:r w:rsidRPr="00D606AE">
        <w:rPr>
          <w:rFonts w:ascii="Arial" w:hAnsi="Arial" w:cs="Arial"/>
          <w:i/>
          <w:iCs/>
        </w:rPr>
        <w:t>et al</w:t>
      </w:r>
      <w:r w:rsidRPr="00D606AE">
        <w:rPr>
          <w:rFonts w:ascii="Arial" w:hAnsi="Arial" w:cs="Arial"/>
        </w:rPr>
        <w:t xml:space="preserve"> (2019) </w:t>
      </w:r>
      <w:r w:rsidRPr="00D606AE">
        <w:rPr>
          <w:rFonts w:ascii="Arial" w:hAnsi="Arial" w:cs="Arial"/>
          <w:i/>
          <w:iCs/>
        </w:rPr>
        <w:t xml:space="preserve">Health visiting and safeguarding children: A perfect </w:t>
      </w:r>
      <w:proofErr w:type="gramStart"/>
      <w:r w:rsidRPr="00D606AE">
        <w:rPr>
          <w:rFonts w:ascii="Arial" w:hAnsi="Arial" w:cs="Arial"/>
          <w:i/>
          <w:iCs/>
        </w:rPr>
        <w:t>storm?,</w:t>
      </w:r>
      <w:proofErr w:type="gramEnd"/>
      <w:r w:rsidRPr="00D606AE">
        <w:rPr>
          <w:rFonts w:ascii="Arial" w:hAnsi="Arial" w:cs="Arial"/>
          <w:i/>
          <w:iCs/>
        </w:rPr>
        <w:t xml:space="preserve"> Journal of Health Visiting.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9" w:history="1">
        <w:r w:rsidRPr="00D606AE">
          <w:rPr>
            <w:rStyle w:val="Hyperlink"/>
            <w:rFonts w:ascii="Arial" w:hAnsi="Arial" w:cs="Arial"/>
          </w:rPr>
          <w:t>https://shura.shu.ac.uk/24530/3/Peckover_health_visiting%28AM%29.pdf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01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7EE34811" w14:textId="77777777" w:rsidR="00262E52" w:rsidRDefault="00262E52" w:rsidP="00050B23">
      <w:pPr>
        <w:pStyle w:val="NormalWeb"/>
        <w:rPr>
          <w:rFonts w:ascii="Arial" w:hAnsi="Arial" w:cs="Arial"/>
        </w:rPr>
      </w:pPr>
      <w:r w:rsidRPr="00050B23">
        <w:rPr>
          <w:rFonts w:ascii="Arial" w:hAnsi="Arial" w:cs="Arial"/>
          <w:i/>
          <w:iCs/>
        </w:rPr>
        <w:t>Protecting children from abuse in schools</w:t>
      </w:r>
      <w:r w:rsidRPr="00050B23">
        <w:rPr>
          <w:rFonts w:ascii="Arial" w:hAnsi="Arial" w:cs="Arial"/>
        </w:rPr>
        <w:t xml:space="preserve"> (no date) </w:t>
      </w:r>
      <w:r w:rsidRPr="00050B23">
        <w:rPr>
          <w:rFonts w:ascii="Arial" w:hAnsi="Arial" w:cs="Arial"/>
          <w:i/>
          <w:iCs/>
        </w:rPr>
        <w:t>NSPCC Learning</w:t>
      </w:r>
      <w:r w:rsidRPr="00050B23">
        <w:rPr>
          <w:rFonts w:ascii="Arial" w:hAnsi="Arial" w:cs="Arial"/>
        </w:rPr>
        <w:t xml:space="preserve">. Available at: https://learning.nspcc.org.uk/safeguarding-child-protection-schools/roles-responsibilities (Accessed: 10 July 2023). </w:t>
      </w:r>
    </w:p>
    <w:p w14:paraId="7050A371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proofErr w:type="spellStart"/>
      <w:r w:rsidRPr="00D606AE">
        <w:rPr>
          <w:rFonts w:ascii="Arial" w:hAnsi="Arial" w:cs="Arial"/>
          <w:color w:val="000000"/>
        </w:rPr>
        <w:t>Socialcare.wales</w:t>
      </w:r>
      <w:proofErr w:type="spellEnd"/>
      <w:r w:rsidRPr="00D606AE">
        <w:rPr>
          <w:rFonts w:ascii="Arial" w:hAnsi="Arial" w:cs="Arial"/>
          <w:color w:val="000000"/>
        </w:rPr>
        <w:t>. (2020). </w:t>
      </w:r>
      <w:r w:rsidRPr="00D606AE">
        <w:rPr>
          <w:rFonts w:ascii="Arial" w:hAnsi="Arial" w:cs="Arial"/>
          <w:i/>
          <w:iCs/>
          <w:color w:val="000000"/>
        </w:rPr>
        <w:t>Home - Social Care Wales | Social Care Wales</w:t>
      </w:r>
      <w:r w:rsidRPr="00D606AE">
        <w:rPr>
          <w:rFonts w:ascii="Arial" w:hAnsi="Arial" w:cs="Arial"/>
          <w:color w:val="000000"/>
        </w:rPr>
        <w:t xml:space="preserve">. [online] Available at: </w:t>
      </w:r>
      <w:hyperlink r:id="rId20" w:history="1">
        <w:r w:rsidRPr="00110482">
          <w:rPr>
            <w:rStyle w:val="Hyperlink"/>
            <w:rFonts w:ascii="Arial" w:hAnsi="Arial" w:cs="Arial"/>
          </w:rPr>
          <w:t>https://socialcare.wales</w:t>
        </w:r>
      </w:hyperlink>
      <w:r w:rsidRPr="00D606AE">
        <w:rPr>
          <w:rFonts w:ascii="Arial" w:hAnsi="Arial" w:cs="Arial"/>
          <w:color w:val="000000"/>
        </w:rPr>
        <w:t>.</w:t>
      </w:r>
    </w:p>
    <w:p w14:paraId="609B1C36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UK Government (2018). </w:t>
      </w:r>
      <w:r w:rsidRPr="00D606AE">
        <w:rPr>
          <w:rFonts w:ascii="Arial" w:hAnsi="Arial" w:cs="Arial"/>
          <w:i/>
          <w:iCs/>
          <w:color w:val="000000"/>
        </w:rPr>
        <w:t>Data Protection Act</w:t>
      </w:r>
      <w:r w:rsidRPr="00D606AE">
        <w:rPr>
          <w:rFonts w:ascii="Arial" w:hAnsi="Arial" w:cs="Arial"/>
          <w:color w:val="000000"/>
        </w:rPr>
        <w:t xml:space="preserve">. [online] Gov.uk. Available at: </w:t>
      </w:r>
      <w:hyperlink r:id="rId21" w:history="1">
        <w:r w:rsidRPr="00110482">
          <w:rPr>
            <w:rStyle w:val="Hyperlink"/>
            <w:rFonts w:ascii="Arial" w:hAnsi="Arial" w:cs="Arial"/>
          </w:rPr>
          <w:t>https://www.gov.uk/data-protection</w:t>
        </w:r>
      </w:hyperlink>
      <w:r w:rsidRPr="00D606AE">
        <w:rPr>
          <w:rFonts w:ascii="Arial" w:hAnsi="Arial" w:cs="Arial"/>
          <w:color w:val="000000"/>
        </w:rPr>
        <w:t>.</w:t>
      </w:r>
    </w:p>
    <w:p w14:paraId="39962EB1" w14:textId="77777777" w:rsidR="00262E52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>UNCRC (2020</w:t>
      </w:r>
      <w:r w:rsidRPr="00D606AE">
        <w:rPr>
          <w:rFonts w:ascii="Arial" w:hAnsi="Arial" w:cs="Arial"/>
          <w:i/>
          <w:iCs/>
        </w:rPr>
        <w:t>) Article 27 - I have the right to have a proper house, food and clothing, The Children and Young People’s Commissioner Scotland.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22" w:history="1">
        <w:r w:rsidRPr="00D606AE">
          <w:rPr>
            <w:rStyle w:val="Hyperlink"/>
            <w:rFonts w:ascii="Arial" w:hAnsi="Arial" w:cs="Arial"/>
          </w:rPr>
          <w:t>https://www.cypcs.org.uk/rights/uncrc/articles/article-27/#:~:text=Article%2027%20of%20the%20UNCRC,to%20adequate%20food%20and%20housing.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29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C337935" w14:textId="77777777" w:rsidR="00262E52" w:rsidRPr="00D606AE" w:rsidRDefault="00262E52" w:rsidP="00C02892">
      <w:pPr>
        <w:rPr>
          <w:rFonts w:ascii="Arial" w:hAnsi="Arial" w:cs="Arial"/>
        </w:rPr>
      </w:pPr>
    </w:p>
    <w:p w14:paraId="518A056E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UNICEF (2019) </w:t>
      </w:r>
      <w:r w:rsidRPr="00D606AE">
        <w:rPr>
          <w:rFonts w:ascii="Arial" w:hAnsi="Arial" w:cs="Arial"/>
          <w:i/>
          <w:iCs/>
        </w:rPr>
        <w:t>Right to protection against violence, exploitation and abuse, UNICEF.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23" w:history="1">
        <w:r w:rsidRPr="00D606AE">
          <w:rPr>
            <w:rStyle w:val="Hyperlink"/>
            <w:rFonts w:ascii="Arial" w:hAnsi="Arial" w:cs="Arial"/>
          </w:rPr>
          <w:t>https://www.unicef.org/venezuela/en/right-protection-against-violence-exploitation-and-abuse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05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6FF3197" w14:textId="77777777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lastRenderedPageBreak/>
        <w:t xml:space="preserve">UNICEF (2019). </w:t>
      </w:r>
      <w:r w:rsidRPr="00BC67FB">
        <w:rPr>
          <w:rFonts w:ascii="Arial" w:hAnsi="Arial" w:cs="Arial"/>
          <w:i/>
          <w:iCs/>
        </w:rPr>
        <w:t>The Convention on the Rights of the Child: The child-friendly version</w:t>
      </w:r>
      <w:r w:rsidRPr="00BC67FB">
        <w:rPr>
          <w:rFonts w:ascii="Arial" w:hAnsi="Arial" w:cs="Arial"/>
        </w:rPr>
        <w:t>. [online] Unicef.org. Available at: https://www.unicef.org/sop/convention-rights-child-child-friendly-version.</w:t>
      </w:r>
    </w:p>
    <w:p w14:paraId="771E4585" w14:textId="77777777" w:rsidR="00262E52" w:rsidRPr="00D606AE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UNICEF (2023). </w:t>
      </w:r>
      <w:r w:rsidRPr="00D606AE">
        <w:rPr>
          <w:rFonts w:ascii="Arial" w:hAnsi="Arial" w:cs="Arial"/>
          <w:i/>
          <w:iCs/>
          <w:color w:val="000000"/>
        </w:rPr>
        <w:t>UN Convention on the Rights of the Child (UNCRC)</w:t>
      </w:r>
      <w:r w:rsidRPr="00D606AE">
        <w:rPr>
          <w:rFonts w:ascii="Arial" w:hAnsi="Arial" w:cs="Arial"/>
          <w:color w:val="000000"/>
        </w:rPr>
        <w:t xml:space="preserve">. [online] </w:t>
      </w:r>
      <w:proofErr w:type="spellStart"/>
      <w:r w:rsidRPr="00D606AE">
        <w:rPr>
          <w:rFonts w:ascii="Arial" w:hAnsi="Arial" w:cs="Arial"/>
          <w:color w:val="000000"/>
        </w:rPr>
        <w:t>Unicef</w:t>
      </w:r>
      <w:proofErr w:type="spellEnd"/>
      <w:r w:rsidRPr="00D606AE">
        <w:rPr>
          <w:rFonts w:ascii="Arial" w:hAnsi="Arial" w:cs="Arial"/>
          <w:color w:val="000000"/>
        </w:rPr>
        <w:t xml:space="preserve">. Available at: </w:t>
      </w:r>
      <w:hyperlink r:id="rId24" w:history="1">
        <w:r w:rsidRPr="00D606AE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 w:rsidRPr="00D606AE">
        <w:rPr>
          <w:rFonts w:ascii="Arial" w:hAnsi="Arial" w:cs="Arial"/>
          <w:color w:val="000000"/>
        </w:rPr>
        <w:t>.</w:t>
      </w:r>
    </w:p>
    <w:p w14:paraId="5F5DED16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Waldron, D. (2023) </w:t>
      </w:r>
      <w:r w:rsidRPr="00D606AE">
        <w:rPr>
          <w:rFonts w:ascii="Arial" w:hAnsi="Arial" w:cs="Arial"/>
          <w:i/>
          <w:iCs/>
        </w:rPr>
        <w:t xml:space="preserve">What is The Children Act </w:t>
      </w:r>
      <w:proofErr w:type="gramStart"/>
      <w:r w:rsidRPr="00D606AE">
        <w:rPr>
          <w:rFonts w:ascii="Arial" w:hAnsi="Arial" w:cs="Arial"/>
          <w:i/>
          <w:iCs/>
        </w:rPr>
        <w:t>2004?,</w:t>
      </w:r>
      <w:proofErr w:type="gramEnd"/>
      <w:r w:rsidRPr="00D606AE">
        <w:rPr>
          <w:rFonts w:ascii="Arial" w:hAnsi="Arial" w:cs="Arial"/>
          <w:i/>
          <w:iCs/>
        </w:rPr>
        <w:t xml:space="preserve"> Holland Family Law.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25" w:history="1">
        <w:r w:rsidRPr="00D606AE">
          <w:rPr>
            <w:rStyle w:val="Hyperlink"/>
            <w:rFonts w:ascii="Arial" w:hAnsi="Arial" w:cs="Arial"/>
          </w:rPr>
          <w:t>https://hollandfamilylaw.co.uk/what-is-the-children-act-2004/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29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15D42E1" w14:textId="77777777" w:rsidR="00262E52" w:rsidRPr="00050B23" w:rsidRDefault="00262E52" w:rsidP="00050B23">
      <w:pPr>
        <w:pStyle w:val="NormalWeb"/>
        <w:ind w:left="567" w:hanging="567"/>
        <w:rPr>
          <w:rFonts w:ascii="Arial" w:hAnsi="Arial" w:cs="Arial"/>
        </w:rPr>
      </w:pPr>
      <w:r w:rsidRPr="00050B23">
        <w:rPr>
          <w:rFonts w:ascii="Arial" w:hAnsi="Arial" w:cs="Arial"/>
          <w:i/>
          <w:iCs/>
        </w:rPr>
        <w:t>Well-being of Future generations (</w:t>
      </w:r>
      <w:proofErr w:type="spellStart"/>
      <w:r w:rsidRPr="00050B23">
        <w:rPr>
          <w:rFonts w:ascii="Arial" w:hAnsi="Arial" w:cs="Arial"/>
          <w:i/>
          <w:iCs/>
        </w:rPr>
        <w:t>wales</w:t>
      </w:r>
      <w:proofErr w:type="spellEnd"/>
      <w:r w:rsidRPr="00050B23">
        <w:rPr>
          <w:rFonts w:ascii="Arial" w:hAnsi="Arial" w:cs="Arial"/>
          <w:i/>
          <w:iCs/>
        </w:rPr>
        <w:t>) act 2015: The essentials [HTML]</w:t>
      </w:r>
      <w:r w:rsidRPr="00050B23">
        <w:rPr>
          <w:rFonts w:ascii="Arial" w:hAnsi="Arial" w:cs="Arial"/>
        </w:rPr>
        <w:t xml:space="preserve"> (no date) </w:t>
      </w:r>
      <w:r w:rsidRPr="00050B23">
        <w:rPr>
          <w:rFonts w:ascii="Arial" w:hAnsi="Arial" w:cs="Arial"/>
          <w:i/>
          <w:iCs/>
        </w:rPr>
        <w:t>GOV.WALES</w:t>
      </w:r>
      <w:r w:rsidRPr="00050B23">
        <w:rPr>
          <w:rFonts w:ascii="Arial" w:hAnsi="Arial" w:cs="Arial"/>
        </w:rPr>
        <w:t xml:space="preserve">. Available at: https://www.gov.wales/well-being-future-generations-act-essentials-html (Accessed: 11 July 2023). </w:t>
      </w:r>
    </w:p>
    <w:sectPr w:rsidR="00262E52" w:rsidRPr="00050B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19"/>
    <w:rsid w:val="00050B23"/>
    <w:rsid w:val="000B7FA4"/>
    <w:rsid w:val="0025105E"/>
    <w:rsid w:val="00262E52"/>
    <w:rsid w:val="00434C82"/>
    <w:rsid w:val="004F2819"/>
    <w:rsid w:val="005A7ADD"/>
    <w:rsid w:val="00852C42"/>
    <w:rsid w:val="00937CCB"/>
    <w:rsid w:val="00A838E2"/>
    <w:rsid w:val="00BC67FB"/>
    <w:rsid w:val="00C02892"/>
    <w:rsid w:val="00C362D9"/>
    <w:rsid w:val="00C74054"/>
    <w:rsid w:val="00D453D9"/>
    <w:rsid w:val="00D606AE"/>
    <w:rsid w:val="00E7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ABDCC3"/>
  <w15:chartTrackingRefBased/>
  <w15:docId w15:val="{F0B4776D-5C46-CB4E-B926-008EC9E8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289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606A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606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289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1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7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32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25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96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45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89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623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62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71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57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092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08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562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361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86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338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566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69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82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2093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43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58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00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823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377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988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67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12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633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9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79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91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44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429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92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78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956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43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193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716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88541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2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8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7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0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520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516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29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26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97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04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552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404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30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3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945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99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41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859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168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9488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716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5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200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31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842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3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25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12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8551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569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808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96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61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71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71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183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92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09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573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724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42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59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90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463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93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79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44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01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454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66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21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594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14612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8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00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930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286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93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59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32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510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43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562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106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17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942455/Working_together_to_safeguard_children_Statutory_framework_legislation_relevant_to_safeguarding_and_promoting_the_welfare_of_children.pdf" TargetMode="External"/><Relationship Id="rId13" Type="http://schemas.openxmlformats.org/officeDocument/2006/relationships/hyperlink" Target="https://www.gov.uk/government/publications/the-victoria-climbie-inquiry-report-of-an-inquiry-by-lord-laming" TargetMode="External"/><Relationship Id="rId18" Type="http://schemas.openxmlformats.org/officeDocument/2006/relationships/hyperlink" Target="https://www.nspcc.org.uk/what-is-child-abuse/types-of-abuse/neglect/%20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gov.uk/data-protection" TargetMode="External"/><Relationship Id="rId7" Type="http://schemas.openxmlformats.org/officeDocument/2006/relationships/hyperlink" Target="https://pubmed.ncbi.nlm.nih.gov/22883752/%20" TargetMode="External"/><Relationship Id="rId12" Type="http://schemas.openxmlformats.org/officeDocument/2006/relationships/hyperlink" Target="https://welshwomensaid.org.uk/information-support/what-is-domestic-abuse/%20" TargetMode="External"/><Relationship Id="rId17" Type="http://schemas.openxmlformats.org/officeDocument/2006/relationships/hyperlink" Target="https://www.cambscommunityservices.nhs.uk/beds-luton-community-paediatrics/diagnosis-support-pack/sleep/why-is-sleep-important#:~:text=Sleep%20is%20especially%20important%20for" TargetMode="External"/><Relationship Id="rId25" Type="http://schemas.openxmlformats.org/officeDocument/2006/relationships/hyperlink" Target="https://hollandfamilylaw.co.uk/what-is-the-children-act-2004/%2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healthcareers.nhs.uk/explore-roles/public-health/roles-public-health/health-visitor%20" TargetMode="External"/><Relationship Id="rId20" Type="http://schemas.openxmlformats.org/officeDocument/2006/relationships/hyperlink" Target="https://socialcare.wales" TargetMode="Externa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government/uploads/system/uploads/attachment_data/file/942454/Working_together_to_safeguard_children_inter_agency_guidance.pdf%20" TargetMode="External"/><Relationship Id="rId11" Type="http://schemas.openxmlformats.org/officeDocument/2006/relationships/hyperlink" Target="https://www.legislation.gov.uk/ukpga/2000/14/contents" TargetMode="External"/><Relationship Id="rId24" Type="http://schemas.openxmlformats.org/officeDocument/2006/relationships/hyperlink" Target="https://www.unicef.org.uk/what-we-do/un-convention-child-rights/" TargetMode="External"/><Relationship Id="rId5" Type="http://schemas.openxmlformats.org/officeDocument/2006/relationships/hyperlink" Target="https://www.gov.uk/government/publications/working-together-to-safeguard-children--2" TargetMode="External"/><Relationship Id="rId15" Type="http://schemas.openxmlformats.org/officeDocument/2006/relationships/hyperlink" Target="https://www.england.nhs.uk/wp-content/uploads/2015/07/safeguarding-children-young-people-adults-at-risk-saaf.pdf%20" TargetMode="External"/><Relationship Id="rId23" Type="http://schemas.openxmlformats.org/officeDocument/2006/relationships/hyperlink" Target="https://www.unicef.org/venezuela/en/right-protection-against-violence-exploitation-and-abuse%20" TargetMode="External"/><Relationship Id="rId10" Type="http://schemas.openxmlformats.org/officeDocument/2006/relationships/hyperlink" Target="https://www.learningladders.info/blog/common-assessment-framework/%23:~:text=The%20common%20assessment%20framework%20(CAF,provide%20the%20best%20support%20possible.%20" TargetMode="External"/><Relationship Id="rId19" Type="http://schemas.openxmlformats.org/officeDocument/2006/relationships/hyperlink" Target="https://shura.shu.ac.uk/24530/3/Peckover_health_visiting%28AM%29.pdf%20" TargetMode="External"/><Relationship Id="rId4" Type="http://schemas.openxmlformats.org/officeDocument/2006/relationships/hyperlink" Target="https://www.barnardos.org.uk/wales%20" TargetMode="External"/><Relationship Id="rId9" Type="http://schemas.openxmlformats.org/officeDocument/2006/relationships/hyperlink" Target="https://journalhss.com/wp-content/uploads/jhss_51_045-052.pdf%20" TargetMode="External"/><Relationship Id="rId14" Type="http://schemas.openxmlformats.org/officeDocument/2006/relationships/hyperlink" Target="https://www.simplypsychology.org/maslow.html%20" TargetMode="External"/><Relationship Id="rId22" Type="http://schemas.openxmlformats.org/officeDocument/2006/relationships/hyperlink" Target="https://www.cypcs.org.uk/rights/uncrc/articles/article-27/%23:~:text=Article%2027%20of%20the%20UNCRC,to%20adequate%20food%20and%20housing.%2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1480</Words>
  <Characters>8438</Characters>
  <Application>Microsoft Office Word</Application>
  <DocSecurity>0</DocSecurity>
  <Lines>70</Lines>
  <Paragraphs>19</Paragraphs>
  <ScaleCrop>false</ScaleCrop>
  <Company/>
  <LinksUpToDate>false</LinksUpToDate>
  <CharactersWithSpaces>9899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Evans (2213370)</dc:creator>
  <cp:keywords/>
  <dc:description/>
  <cp:lastModifiedBy>Molly Evans (2213370)</cp:lastModifiedBy>
  <cp:revision>2</cp:revision>
  <dcterms:created xsi:type="dcterms:W3CDTF">2023-07-16T19:15:00Z</dcterms:created>
  <dcterms:modified xsi:type="dcterms:W3CDTF">2023-07-16T19:15:00Z</dcterms:modified>
</cp:coreProperties>
</file>