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24005511"/>
        <w:docPartObj>
          <w:docPartGallery w:val="Cover Pages"/>
          <w:docPartUnique/>
        </w:docPartObj>
      </w:sdtPr>
      <w:sdtEndPr>
        <w:rPr>
          <w:rFonts w:ascii="Calibri" w:hAnsi="Calibri" w:cs="Calibri"/>
          <w:sz w:val="24"/>
          <w:szCs w:val="24"/>
        </w:rPr>
      </w:sdtEndPr>
      <w:sdtContent>
        <w:p w14:paraId="29412355" w14:textId="5569B017" w:rsidR="00567FC5" w:rsidRDefault="00567FC5"/>
        <w:p w14:paraId="4AFE37AF" w14:textId="764A032E" w:rsidR="00712993" w:rsidRPr="00567FC5" w:rsidRDefault="001129C8" w:rsidP="00567FC5">
          <w:pPr>
            <w:rPr>
              <w:rFonts w:ascii="Calibri" w:eastAsiaTheme="majorEastAsia" w:hAnsi="Calibri" w:cs="Calibri"/>
              <w:color w:val="0F4761" w:themeColor="accent1" w:themeShade="BF"/>
              <w:sz w:val="24"/>
              <w:szCs w:val="24"/>
            </w:rPr>
          </w:pPr>
          <w:r>
            <w:rPr>
              <w:noProof/>
            </w:rPr>
            <w:drawing>
              <wp:anchor distT="0" distB="0" distL="114300" distR="114300" simplePos="0" relativeHeight="251662336" behindDoc="0" locked="0" layoutInCell="1" allowOverlap="1" wp14:anchorId="46BCF12E" wp14:editId="7B7133BF">
                <wp:simplePos x="0" y="0"/>
                <wp:positionH relativeFrom="margin">
                  <wp:align>center</wp:align>
                </wp:positionH>
                <wp:positionV relativeFrom="paragraph">
                  <wp:posOffset>1380490</wp:posOffset>
                </wp:positionV>
                <wp:extent cx="4733290" cy="1562100"/>
                <wp:effectExtent l="0" t="0" r="0" b="0"/>
                <wp:wrapSquare wrapText="bothSides"/>
                <wp:docPr id="71825758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57587" name="Picture 1" descr="A close up of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733290" cy="1562100"/>
                        </a:xfrm>
                        <a:prstGeom prst="rect">
                          <a:avLst/>
                        </a:prstGeom>
                      </pic:spPr>
                    </pic:pic>
                  </a:graphicData>
                </a:graphic>
                <wp14:sizeRelH relativeFrom="page">
                  <wp14:pctWidth>0</wp14:pctWidth>
                </wp14:sizeRelH>
                <wp14:sizeRelV relativeFrom="page">
                  <wp14:pctHeight>0</wp14:pctHeight>
                </wp14:sizeRelV>
              </wp:anchor>
            </w:drawing>
          </w:r>
          <w:r w:rsidR="00567FC5">
            <w:rPr>
              <w:noProof/>
            </w:rPr>
            <mc:AlternateContent>
              <mc:Choice Requires="wps">
                <w:drawing>
                  <wp:anchor distT="0" distB="0" distL="182880" distR="182880" simplePos="0" relativeHeight="251660288" behindDoc="0" locked="0" layoutInCell="1" allowOverlap="1" wp14:anchorId="54DEFE1B" wp14:editId="09C72DE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9152F9" w14:textId="56101EEE" w:rsidR="00567FC5" w:rsidRDefault="00567FC5">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243FC">
                                      <w:rPr>
                                        <w:color w:val="156082" w:themeColor="accent1"/>
                                        <w:sz w:val="72"/>
                                        <w:szCs w:val="72"/>
                                      </w:rPr>
                                      <w:t>The Teaching Toolkit 2</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B28FF89" w14:textId="223E7F23" w:rsidR="00567FC5" w:rsidRDefault="003243FC">
                                    <w:pPr>
                                      <w:pStyle w:val="NoSpacing"/>
                                      <w:spacing w:before="40" w:after="40"/>
                                      <w:rPr>
                                        <w:caps/>
                                        <w:color w:val="501549" w:themeColor="accent5" w:themeShade="80"/>
                                        <w:sz w:val="28"/>
                                        <w:szCs w:val="28"/>
                                      </w:rPr>
                                    </w:pPr>
                                    <w:r>
                                      <w:rPr>
                                        <w:caps/>
                                        <w:color w:val="501549" w:themeColor="accent5" w:themeShade="80"/>
                                        <w:sz w:val="28"/>
                                        <w:szCs w:val="28"/>
                                      </w:rPr>
                                      <w:t xml:space="preserve">Written Reflection </w:t>
                                    </w:r>
                                    <w:r w:rsidR="00887026">
                                      <w:rPr>
                                        <w:caps/>
                                        <w:color w:val="501549" w:themeColor="accent5" w:themeShade="80"/>
                                        <w:sz w:val="28"/>
                                        <w:szCs w:val="28"/>
                                      </w:rPr>
                                      <w:t>and Peer review</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EE005E1" w14:textId="24DDAFCB" w:rsidR="00567FC5" w:rsidRDefault="00567FC5">
                                    <w:pPr>
                                      <w:pStyle w:val="NoSpacing"/>
                                      <w:spacing w:before="80" w:after="40"/>
                                      <w:rPr>
                                        <w:caps/>
                                        <w:color w:val="A02B93" w:themeColor="accent5"/>
                                        <w:sz w:val="24"/>
                                        <w:szCs w:val="24"/>
                                      </w:rPr>
                                    </w:pPr>
                                    <w:r>
                                      <w:rPr>
                                        <w:caps/>
                                        <w:color w:val="A02B93" w:themeColor="accent5"/>
                                        <w:sz w:val="24"/>
                                        <w:szCs w:val="24"/>
                                      </w:rPr>
                                      <w:t>Andrew James</w:t>
                                    </w:r>
                                    <w:r w:rsidR="00AF1C40">
                                      <w:rPr>
                                        <w:caps/>
                                        <w:color w:val="A02B93" w:themeColor="accent5"/>
                                        <w:sz w:val="24"/>
                                        <w:szCs w:val="24"/>
                                      </w:rPr>
                                      <w:t>_1700591_</w:t>
                                    </w:r>
                                    <w:r w:rsidR="006A474A">
                                      <w:rPr>
                                        <w:caps/>
                                        <w:color w:val="A02B93" w:themeColor="accent5"/>
                                        <w:sz w:val="24"/>
                                        <w:szCs w:val="24"/>
                                      </w:rPr>
                                      <w:t>ECPT6007_A2_FINAL</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4DEFE1B"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5D9152F9" w14:textId="56101EEE" w:rsidR="00567FC5" w:rsidRDefault="00567FC5">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243FC">
                                <w:rPr>
                                  <w:color w:val="156082" w:themeColor="accent1"/>
                                  <w:sz w:val="72"/>
                                  <w:szCs w:val="72"/>
                                </w:rPr>
                                <w:t>The Teaching Toolkit 2</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B28FF89" w14:textId="223E7F23" w:rsidR="00567FC5" w:rsidRDefault="003243FC">
                              <w:pPr>
                                <w:pStyle w:val="NoSpacing"/>
                                <w:spacing w:before="40" w:after="40"/>
                                <w:rPr>
                                  <w:caps/>
                                  <w:color w:val="501549" w:themeColor="accent5" w:themeShade="80"/>
                                  <w:sz w:val="28"/>
                                  <w:szCs w:val="28"/>
                                </w:rPr>
                              </w:pPr>
                              <w:r>
                                <w:rPr>
                                  <w:caps/>
                                  <w:color w:val="501549" w:themeColor="accent5" w:themeShade="80"/>
                                  <w:sz w:val="28"/>
                                  <w:szCs w:val="28"/>
                                </w:rPr>
                                <w:t xml:space="preserve">Written Reflection </w:t>
                              </w:r>
                              <w:r w:rsidR="00887026">
                                <w:rPr>
                                  <w:caps/>
                                  <w:color w:val="501549" w:themeColor="accent5" w:themeShade="80"/>
                                  <w:sz w:val="28"/>
                                  <w:szCs w:val="28"/>
                                </w:rPr>
                                <w:t>and Peer review</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EE005E1" w14:textId="24DDAFCB" w:rsidR="00567FC5" w:rsidRDefault="00567FC5">
                              <w:pPr>
                                <w:pStyle w:val="NoSpacing"/>
                                <w:spacing w:before="80" w:after="40"/>
                                <w:rPr>
                                  <w:caps/>
                                  <w:color w:val="A02B93" w:themeColor="accent5"/>
                                  <w:sz w:val="24"/>
                                  <w:szCs w:val="24"/>
                                </w:rPr>
                              </w:pPr>
                              <w:r>
                                <w:rPr>
                                  <w:caps/>
                                  <w:color w:val="A02B93" w:themeColor="accent5"/>
                                  <w:sz w:val="24"/>
                                  <w:szCs w:val="24"/>
                                </w:rPr>
                                <w:t>Andrew James</w:t>
                              </w:r>
                              <w:r w:rsidR="00AF1C40">
                                <w:rPr>
                                  <w:caps/>
                                  <w:color w:val="A02B93" w:themeColor="accent5"/>
                                  <w:sz w:val="24"/>
                                  <w:szCs w:val="24"/>
                                </w:rPr>
                                <w:t>_1700591_</w:t>
                              </w:r>
                              <w:r w:rsidR="006A474A">
                                <w:rPr>
                                  <w:caps/>
                                  <w:color w:val="A02B93" w:themeColor="accent5"/>
                                  <w:sz w:val="24"/>
                                  <w:szCs w:val="24"/>
                                </w:rPr>
                                <w:t>ECPT6007_A2_FINAL</w:t>
                              </w:r>
                            </w:p>
                          </w:sdtContent>
                        </w:sdt>
                      </w:txbxContent>
                    </v:textbox>
                    <w10:wrap type="square" anchorx="margin" anchory="page"/>
                  </v:shape>
                </w:pict>
              </mc:Fallback>
            </mc:AlternateContent>
          </w:r>
          <w:r w:rsidR="00567FC5">
            <w:rPr>
              <w:noProof/>
            </w:rPr>
            <mc:AlternateContent>
              <mc:Choice Requires="wps">
                <w:drawing>
                  <wp:anchor distT="0" distB="0" distL="114300" distR="114300" simplePos="0" relativeHeight="251659264" behindDoc="0" locked="0" layoutInCell="1" allowOverlap="1" wp14:anchorId="39388D19" wp14:editId="4989C8E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6305F81" w14:textId="695A0C0B" w:rsidR="00567FC5" w:rsidRDefault="00567FC5">
                                    <w:pPr>
                                      <w:pStyle w:val="NoSpacing"/>
                                      <w:jc w:val="right"/>
                                      <w:rPr>
                                        <w:color w:val="FFFFFF" w:themeColor="background1"/>
                                        <w:sz w:val="24"/>
                                        <w:szCs w:val="24"/>
                                      </w:rPr>
                                    </w:pPr>
                                    <w:r>
                                      <w:rPr>
                                        <w:color w:val="FFFFFF" w:themeColor="background1"/>
                                        <w:sz w:val="24"/>
                                        <w:szCs w:val="24"/>
                                      </w:rPr>
                                      <w:t xml:space="preserve">PGCE - </w:t>
                                    </w:r>
                                    <w:r w:rsidR="00275616">
                                      <w:rPr>
                                        <w:color w:val="FFFFFF" w:themeColor="background1"/>
                                        <w:sz w:val="24"/>
                                        <w:szCs w:val="24"/>
                                      </w:rPr>
                                      <w:t>PCET</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388D19"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6305F81" w14:textId="695A0C0B" w:rsidR="00567FC5" w:rsidRDefault="00567FC5">
                              <w:pPr>
                                <w:pStyle w:val="NoSpacing"/>
                                <w:jc w:val="right"/>
                                <w:rPr>
                                  <w:color w:val="FFFFFF" w:themeColor="background1"/>
                                  <w:sz w:val="24"/>
                                  <w:szCs w:val="24"/>
                                </w:rPr>
                              </w:pPr>
                              <w:r>
                                <w:rPr>
                                  <w:color w:val="FFFFFF" w:themeColor="background1"/>
                                  <w:sz w:val="24"/>
                                  <w:szCs w:val="24"/>
                                </w:rPr>
                                <w:t xml:space="preserve">PGCE - </w:t>
                              </w:r>
                              <w:r w:rsidR="00275616">
                                <w:rPr>
                                  <w:color w:val="FFFFFF" w:themeColor="background1"/>
                                  <w:sz w:val="24"/>
                                  <w:szCs w:val="24"/>
                                </w:rPr>
                                <w:t>PCET</w:t>
                              </w:r>
                            </w:p>
                          </w:sdtContent>
                        </w:sdt>
                      </w:txbxContent>
                    </v:textbox>
                    <w10:wrap anchorx="margin" anchory="page"/>
                  </v:rect>
                </w:pict>
              </mc:Fallback>
            </mc:AlternateContent>
          </w:r>
          <w:r w:rsidR="00567FC5">
            <w:rPr>
              <w:rFonts w:ascii="Calibri" w:hAnsi="Calibri" w:cs="Calibri"/>
              <w:sz w:val="24"/>
              <w:szCs w:val="24"/>
            </w:rPr>
            <w:br w:type="page"/>
          </w:r>
        </w:p>
      </w:sdtContent>
    </w:sdt>
    <w:p w14:paraId="56B51965" w14:textId="39225CAC" w:rsidR="00074F29" w:rsidRDefault="00074F29" w:rsidP="00074F29">
      <w:pPr>
        <w:pStyle w:val="Heading1"/>
        <w:rPr>
          <w:rFonts w:ascii="Calibri" w:hAnsi="Calibri" w:cs="Calibri"/>
          <w:sz w:val="24"/>
          <w:szCs w:val="24"/>
        </w:rPr>
        <w:sectPr w:rsidR="00074F29" w:rsidSect="00567FC5">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1456063028"/>
        <w:docPartObj>
          <w:docPartGallery w:val="Table of Contents"/>
          <w:docPartUnique/>
        </w:docPartObj>
      </w:sdtPr>
      <w:sdtEndPr>
        <w:rPr>
          <w:rFonts w:eastAsiaTheme="minorEastAsia"/>
          <w:b/>
          <w:bCs/>
          <w:noProof/>
        </w:rPr>
      </w:sdtEndPr>
      <w:sdtContent>
        <w:p w14:paraId="738CB35F" w14:textId="36CE822F" w:rsidR="00341705" w:rsidRPr="00567FC5" w:rsidRDefault="00341705">
          <w:pPr>
            <w:pStyle w:val="TOCHeading"/>
            <w:rPr>
              <w:rFonts w:ascii="Calibri Light" w:hAnsi="Calibri Light" w:cs="Calibri Light"/>
            </w:rPr>
          </w:pPr>
          <w:r w:rsidRPr="00567FC5">
            <w:rPr>
              <w:rFonts w:ascii="Calibri Light" w:hAnsi="Calibri Light" w:cs="Calibri Light"/>
            </w:rPr>
            <w:t>Contents</w:t>
          </w:r>
        </w:p>
        <w:p w14:paraId="2FFB8483" w14:textId="0B9E4506" w:rsidR="00567FC5" w:rsidRPr="00567FC5" w:rsidRDefault="00341705">
          <w:pPr>
            <w:pStyle w:val="TOC1"/>
            <w:tabs>
              <w:tab w:val="right" w:leader="dot" w:pos="9016"/>
            </w:tabs>
            <w:rPr>
              <w:rFonts w:ascii="Calibri" w:eastAsiaTheme="minorEastAsia" w:hAnsi="Calibri" w:cs="Calibri"/>
              <w:noProof/>
              <w:sz w:val="28"/>
              <w:szCs w:val="28"/>
              <w:lang w:eastAsia="en-GB"/>
            </w:rPr>
          </w:pPr>
          <w:r w:rsidRPr="00567FC5">
            <w:rPr>
              <w:rFonts w:ascii="Calibri" w:hAnsi="Calibri" w:cs="Calibri"/>
              <w:sz w:val="24"/>
              <w:szCs w:val="24"/>
            </w:rPr>
            <w:fldChar w:fldCharType="begin"/>
          </w:r>
          <w:r w:rsidRPr="00567FC5">
            <w:rPr>
              <w:rFonts w:ascii="Calibri" w:hAnsi="Calibri" w:cs="Calibri"/>
              <w:sz w:val="24"/>
              <w:szCs w:val="24"/>
            </w:rPr>
            <w:instrText xml:space="preserve"> TOC \o "1-3" \h \z \u </w:instrText>
          </w:r>
          <w:r w:rsidRPr="00567FC5">
            <w:rPr>
              <w:rFonts w:ascii="Calibri" w:hAnsi="Calibri" w:cs="Calibri"/>
              <w:sz w:val="24"/>
              <w:szCs w:val="24"/>
            </w:rPr>
            <w:fldChar w:fldCharType="separate"/>
          </w:r>
          <w:hyperlink w:anchor="_Toc167264678" w:history="1">
            <w:r w:rsidR="00567FC5" w:rsidRPr="00567FC5">
              <w:rPr>
                <w:rStyle w:val="Hyperlink"/>
                <w:rFonts w:ascii="Calibri" w:hAnsi="Calibri" w:cs="Calibri"/>
                <w:noProof/>
                <w:sz w:val="24"/>
                <w:szCs w:val="24"/>
              </w:rPr>
              <w:t>Introduction</w:t>
            </w:r>
            <w:r w:rsidR="00567FC5" w:rsidRPr="00567FC5">
              <w:rPr>
                <w:rFonts w:ascii="Calibri" w:hAnsi="Calibri" w:cs="Calibri"/>
                <w:noProof/>
                <w:webHidden/>
                <w:sz w:val="24"/>
                <w:szCs w:val="24"/>
              </w:rPr>
              <w:tab/>
            </w:r>
            <w:r w:rsidR="00567FC5" w:rsidRPr="00567FC5">
              <w:rPr>
                <w:rFonts w:ascii="Calibri" w:hAnsi="Calibri" w:cs="Calibri"/>
                <w:noProof/>
                <w:webHidden/>
                <w:sz w:val="24"/>
                <w:szCs w:val="24"/>
              </w:rPr>
              <w:fldChar w:fldCharType="begin"/>
            </w:r>
            <w:r w:rsidR="00567FC5" w:rsidRPr="00567FC5">
              <w:rPr>
                <w:rFonts w:ascii="Calibri" w:hAnsi="Calibri" w:cs="Calibri"/>
                <w:noProof/>
                <w:webHidden/>
                <w:sz w:val="24"/>
                <w:szCs w:val="24"/>
              </w:rPr>
              <w:instrText xml:space="preserve"> PAGEREF _Toc167264678 \h </w:instrText>
            </w:r>
            <w:r w:rsidR="00567FC5" w:rsidRPr="00567FC5">
              <w:rPr>
                <w:rFonts w:ascii="Calibri" w:hAnsi="Calibri" w:cs="Calibri"/>
                <w:noProof/>
                <w:webHidden/>
                <w:sz w:val="24"/>
                <w:szCs w:val="24"/>
              </w:rPr>
            </w:r>
            <w:r w:rsidR="00567FC5" w:rsidRPr="00567FC5">
              <w:rPr>
                <w:rFonts w:ascii="Calibri" w:hAnsi="Calibri" w:cs="Calibri"/>
                <w:noProof/>
                <w:webHidden/>
                <w:sz w:val="24"/>
                <w:szCs w:val="24"/>
              </w:rPr>
              <w:fldChar w:fldCharType="separate"/>
            </w:r>
            <w:r w:rsidR="00567FC5" w:rsidRPr="00567FC5">
              <w:rPr>
                <w:rFonts w:ascii="Calibri" w:hAnsi="Calibri" w:cs="Calibri"/>
                <w:noProof/>
                <w:webHidden/>
                <w:sz w:val="24"/>
                <w:szCs w:val="24"/>
              </w:rPr>
              <w:t>1</w:t>
            </w:r>
            <w:r w:rsidR="00567FC5" w:rsidRPr="00567FC5">
              <w:rPr>
                <w:rFonts w:ascii="Calibri" w:hAnsi="Calibri" w:cs="Calibri"/>
                <w:noProof/>
                <w:webHidden/>
                <w:sz w:val="24"/>
                <w:szCs w:val="24"/>
              </w:rPr>
              <w:fldChar w:fldCharType="end"/>
            </w:r>
          </w:hyperlink>
        </w:p>
        <w:p w14:paraId="5F175B1F" w14:textId="25F683AC" w:rsidR="00567FC5" w:rsidRPr="00567FC5" w:rsidRDefault="00567FC5">
          <w:pPr>
            <w:pStyle w:val="TOC1"/>
            <w:tabs>
              <w:tab w:val="right" w:leader="dot" w:pos="9016"/>
            </w:tabs>
            <w:rPr>
              <w:rFonts w:ascii="Calibri" w:eastAsiaTheme="minorEastAsia" w:hAnsi="Calibri" w:cs="Calibri"/>
              <w:noProof/>
              <w:sz w:val="28"/>
              <w:szCs w:val="28"/>
              <w:lang w:eastAsia="en-GB"/>
            </w:rPr>
          </w:pPr>
          <w:hyperlink w:anchor="_Toc167264679" w:history="1">
            <w:r w:rsidRPr="00567FC5">
              <w:rPr>
                <w:rStyle w:val="Hyperlink"/>
                <w:rFonts w:ascii="Calibri" w:hAnsi="Calibri" w:cs="Calibri"/>
                <w:noProof/>
                <w:sz w:val="24"/>
                <w:szCs w:val="24"/>
              </w:rPr>
              <w:t>Self-Reflection</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_Toc167264679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1</w:t>
            </w:r>
            <w:r w:rsidRPr="00567FC5">
              <w:rPr>
                <w:rFonts w:ascii="Calibri" w:hAnsi="Calibri" w:cs="Calibri"/>
                <w:noProof/>
                <w:webHidden/>
                <w:sz w:val="24"/>
                <w:szCs w:val="24"/>
              </w:rPr>
              <w:fldChar w:fldCharType="end"/>
            </w:r>
          </w:hyperlink>
        </w:p>
        <w:p w14:paraId="1E0FA3AF" w14:textId="4054DB6E" w:rsidR="00567FC5" w:rsidRPr="00567FC5" w:rsidRDefault="00567FC5">
          <w:pPr>
            <w:pStyle w:val="TOC1"/>
            <w:tabs>
              <w:tab w:val="right" w:leader="dot" w:pos="9016"/>
            </w:tabs>
            <w:rPr>
              <w:rFonts w:ascii="Calibri" w:eastAsiaTheme="minorEastAsia" w:hAnsi="Calibri" w:cs="Calibri"/>
              <w:noProof/>
              <w:sz w:val="28"/>
              <w:szCs w:val="28"/>
              <w:lang w:eastAsia="en-GB"/>
            </w:rPr>
          </w:pPr>
          <w:hyperlink w:anchor="_Toc167264680" w:history="1">
            <w:r w:rsidRPr="00567FC5">
              <w:rPr>
                <w:rStyle w:val="Hyperlink"/>
                <w:rFonts w:ascii="Calibri" w:hAnsi="Calibri" w:cs="Calibri"/>
                <w:noProof/>
                <w:sz w:val="24"/>
                <w:szCs w:val="24"/>
              </w:rPr>
              <w:t>Peer Reviewed Reflection</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_Toc167264680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2</w:t>
            </w:r>
            <w:r w:rsidRPr="00567FC5">
              <w:rPr>
                <w:rFonts w:ascii="Calibri" w:hAnsi="Calibri" w:cs="Calibri"/>
                <w:noProof/>
                <w:webHidden/>
                <w:sz w:val="24"/>
                <w:szCs w:val="24"/>
              </w:rPr>
              <w:fldChar w:fldCharType="end"/>
            </w:r>
          </w:hyperlink>
        </w:p>
        <w:p w14:paraId="590727DF" w14:textId="0C094AD2" w:rsidR="00567FC5" w:rsidRPr="00567FC5" w:rsidRDefault="00567FC5">
          <w:pPr>
            <w:pStyle w:val="TOC2"/>
            <w:tabs>
              <w:tab w:val="right" w:leader="dot" w:pos="9016"/>
            </w:tabs>
            <w:rPr>
              <w:rFonts w:ascii="Calibri" w:eastAsiaTheme="minorEastAsia" w:hAnsi="Calibri" w:cs="Calibri"/>
              <w:noProof/>
              <w:sz w:val="28"/>
              <w:szCs w:val="28"/>
              <w:lang w:eastAsia="en-GB"/>
            </w:rPr>
          </w:pPr>
          <w:hyperlink w:anchor="_Toc167264681" w:history="1">
            <w:r w:rsidRPr="00567FC5">
              <w:rPr>
                <w:rStyle w:val="Hyperlink"/>
                <w:rFonts w:ascii="Calibri" w:hAnsi="Calibri" w:cs="Calibri"/>
                <w:noProof/>
                <w:sz w:val="24"/>
                <w:szCs w:val="24"/>
              </w:rPr>
              <w:t>Peer Review 1</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_Toc167264681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2</w:t>
            </w:r>
            <w:r w:rsidRPr="00567FC5">
              <w:rPr>
                <w:rFonts w:ascii="Calibri" w:hAnsi="Calibri" w:cs="Calibri"/>
                <w:noProof/>
                <w:webHidden/>
                <w:sz w:val="24"/>
                <w:szCs w:val="24"/>
              </w:rPr>
              <w:fldChar w:fldCharType="end"/>
            </w:r>
          </w:hyperlink>
        </w:p>
        <w:p w14:paraId="029171CE" w14:textId="700EB2A4" w:rsidR="00567FC5" w:rsidRPr="00567FC5" w:rsidRDefault="00567FC5">
          <w:pPr>
            <w:pStyle w:val="TOC2"/>
            <w:tabs>
              <w:tab w:val="right" w:leader="dot" w:pos="9016"/>
            </w:tabs>
            <w:rPr>
              <w:rFonts w:ascii="Calibri" w:eastAsiaTheme="minorEastAsia" w:hAnsi="Calibri" w:cs="Calibri"/>
              <w:noProof/>
              <w:sz w:val="28"/>
              <w:szCs w:val="28"/>
              <w:lang w:eastAsia="en-GB"/>
            </w:rPr>
          </w:pPr>
          <w:hyperlink w:anchor="_Toc167264682" w:history="1">
            <w:r w:rsidRPr="00567FC5">
              <w:rPr>
                <w:rStyle w:val="Hyperlink"/>
                <w:rFonts w:ascii="Calibri" w:hAnsi="Calibri" w:cs="Calibri"/>
                <w:noProof/>
                <w:sz w:val="24"/>
                <w:szCs w:val="24"/>
              </w:rPr>
              <w:t>Peer Review 2</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_Toc167264682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3</w:t>
            </w:r>
            <w:r w:rsidRPr="00567FC5">
              <w:rPr>
                <w:rFonts w:ascii="Calibri" w:hAnsi="Calibri" w:cs="Calibri"/>
                <w:noProof/>
                <w:webHidden/>
                <w:sz w:val="24"/>
                <w:szCs w:val="24"/>
              </w:rPr>
              <w:fldChar w:fldCharType="end"/>
            </w:r>
          </w:hyperlink>
        </w:p>
        <w:p w14:paraId="20C78C82" w14:textId="1394004F" w:rsidR="00567FC5" w:rsidRPr="00567FC5" w:rsidRDefault="00567FC5">
          <w:pPr>
            <w:pStyle w:val="TOC2"/>
            <w:tabs>
              <w:tab w:val="right" w:leader="dot" w:pos="9016"/>
            </w:tabs>
            <w:rPr>
              <w:rFonts w:ascii="Calibri" w:eastAsiaTheme="minorEastAsia" w:hAnsi="Calibri" w:cs="Calibri"/>
              <w:noProof/>
              <w:sz w:val="28"/>
              <w:szCs w:val="28"/>
              <w:lang w:eastAsia="en-GB"/>
            </w:rPr>
          </w:pPr>
          <w:hyperlink w:anchor="_Toc167264683" w:history="1">
            <w:r w:rsidRPr="00567FC5">
              <w:rPr>
                <w:rStyle w:val="Hyperlink"/>
                <w:rFonts w:ascii="Calibri" w:hAnsi="Calibri" w:cs="Calibri"/>
                <w:noProof/>
                <w:sz w:val="24"/>
                <w:szCs w:val="24"/>
              </w:rPr>
              <w:t>Peer Review 3</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_Toc167264683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4</w:t>
            </w:r>
            <w:r w:rsidRPr="00567FC5">
              <w:rPr>
                <w:rFonts w:ascii="Calibri" w:hAnsi="Calibri" w:cs="Calibri"/>
                <w:noProof/>
                <w:webHidden/>
                <w:sz w:val="24"/>
                <w:szCs w:val="24"/>
              </w:rPr>
              <w:fldChar w:fldCharType="end"/>
            </w:r>
          </w:hyperlink>
        </w:p>
        <w:p w14:paraId="22661233" w14:textId="3E34D4A2" w:rsidR="00567FC5" w:rsidRPr="00567FC5" w:rsidRDefault="00567FC5">
          <w:pPr>
            <w:pStyle w:val="TOC1"/>
            <w:tabs>
              <w:tab w:val="right" w:leader="dot" w:pos="9016"/>
            </w:tabs>
            <w:rPr>
              <w:rFonts w:ascii="Calibri" w:eastAsiaTheme="minorEastAsia" w:hAnsi="Calibri" w:cs="Calibri"/>
              <w:noProof/>
              <w:sz w:val="28"/>
              <w:szCs w:val="28"/>
              <w:lang w:eastAsia="en-GB"/>
            </w:rPr>
          </w:pPr>
          <w:hyperlink w:anchor="_Toc167264684" w:history="1">
            <w:r w:rsidRPr="00567FC5">
              <w:rPr>
                <w:rStyle w:val="Hyperlink"/>
                <w:rFonts w:ascii="Calibri" w:hAnsi="Calibri" w:cs="Calibri"/>
                <w:noProof/>
                <w:sz w:val="24"/>
                <w:szCs w:val="24"/>
              </w:rPr>
              <w:t>Conclusion</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_Toc167264684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5</w:t>
            </w:r>
            <w:r w:rsidRPr="00567FC5">
              <w:rPr>
                <w:rFonts w:ascii="Calibri" w:hAnsi="Calibri" w:cs="Calibri"/>
                <w:noProof/>
                <w:webHidden/>
                <w:sz w:val="24"/>
                <w:szCs w:val="24"/>
              </w:rPr>
              <w:fldChar w:fldCharType="end"/>
            </w:r>
          </w:hyperlink>
        </w:p>
        <w:p w14:paraId="40D4F722" w14:textId="7F86FAE7" w:rsidR="00567FC5" w:rsidRPr="00567FC5" w:rsidRDefault="00567FC5">
          <w:pPr>
            <w:pStyle w:val="TOC1"/>
            <w:tabs>
              <w:tab w:val="right" w:leader="dot" w:pos="9016"/>
            </w:tabs>
            <w:rPr>
              <w:rFonts w:ascii="Calibri" w:eastAsiaTheme="minorEastAsia" w:hAnsi="Calibri" w:cs="Calibri"/>
              <w:noProof/>
              <w:sz w:val="28"/>
              <w:szCs w:val="28"/>
              <w:lang w:eastAsia="en-GB"/>
            </w:rPr>
          </w:pPr>
          <w:hyperlink w:anchor="_Toc167264685" w:history="1">
            <w:r w:rsidRPr="00567FC5">
              <w:rPr>
                <w:rStyle w:val="Hyperlink"/>
                <w:rFonts w:ascii="Calibri" w:hAnsi="Calibri" w:cs="Calibri"/>
                <w:noProof/>
                <w:sz w:val="24"/>
                <w:szCs w:val="24"/>
              </w:rPr>
              <w:t>References</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_Toc167264685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6</w:t>
            </w:r>
            <w:r w:rsidRPr="00567FC5">
              <w:rPr>
                <w:rFonts w:ascii="Calibri" w:hAnsi="Calibri" w:cs="Calibri"/>
                <w:noProof/>
                <w:webHidden/>
                <w:sz w:val="24"/>
                <w:szCs w:val="24"/>
              </w:rPr>
              <w:fldChar w:fldCharType="end"/>
            </w:r>
          </w:hyperlink>
        </w:p>
        <w:p w14:paraId="4519AD91" w14:textId="78FD274F" w:rsidR="00567FC5" w:rsidRPr="00567FC5" w:rsidRDefault="00567FC5">
          <w:pPr>
            <w:pStyle w:val="TOC1"/>
            <w:tabs>
              <w:tab w:val="right" w:leader="dot" w:pos="9016"/>
            </w:tabs>
            <w:rPr>
              <w:rFonts w:ascii="Calibri" w:eastAsiaTheme="minorEastAsia" w:hAnsi="Calibri" w:cs="Calibri"/>
              <w:noProof/>
              <w:sz w:val="28"/>
              <w:szCs w:val="28"/>
              <w:lang w:eastAsia="en-GB"/>
            </w:rPr>
          </w:pPr>
          <w:hyperlink w:anchor="_Toc167264686" w:history="1">
            <w:r w:rsidRPr="00567FC5">
              <w:rPr>
                <w:rStyle w:val="Hyperlink"/>
                <w:rFonts w:ascii="Calibri" w:hAnsi="Calibri" w:cs="Calibri"/>
                <w:noProof/>
                <w:sz w:val="24"/>
                <w:szCs w:val="24"/>
              </w:rPr>
              <w:t>Appendix</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_Toc167264686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7</w:t>
            </w:r>
            <w:r w:rsidRPr="00567FC5">
              <w:rPr>
                <w:rFonts w:ascii="Calibri" w:hAnsi="Calibri" w:cs="Calibri"/>
                <w:noProof/>
                <w:webHidden/>
                <w:sz w:val="24"/>
                <w:szCs w:val="24"/>
              </w:rPr>
              <w:fldChar w:fldCharType="end"/>
            </w:r>
          </w:hyperlink>
        </w:p>
        <w:p w14:paraId="052461D4" w14:textId="0B1F04D2" w:rsidR="00567FC5" w:rsidRPr="00567FC5" w:rsidRDefault="00567FC5">
          <w:pPr>
            <w:pStyle w:val="TOC2"/>
            <w:tabs>
              <w:tab w:val="right" w:leader="dot" w:pos="9016"/>
            </w:tabs>
            <w:rPr>
              <w:rFonts w:ascii="Calibri" w:eastAsiaTheme="minorEastAsia" w:hAnsi="Calibri" w:cs="Calibri"/>
              <w:noProof/>
              <w:sz w:val="28"/>
              <w:szCs w:val="28"/>
              <w:lang w:eastAsia="en-GB"/>
            </w:rPr>
          </w:pPr>
          <w:hyperlink w:anchor="_Toc167264687" w:history="1">
            <w:r w:rsidRPr="00567FC5">
              <w:rPr>
                <w:rStyle w:val="Hyperlink"/>
                <w:rFonts w:ascii="Calibri" w:hAnsi="Calibri" w:cs="Calibri"/>
                <w:noProof/>
                <w:sz w:val="24"/>
                <w:szCs w:val="24"/>
              </w:rPr>
              <w:t>Appendix A</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_Toc167264687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7</w:t>
            </w:r>
            <w:r w:rsidRPr="00567FC5">
              <w:rPr>
                <w:rFonts w:ascii="Calibri" w:hAnsi="Calibri" w:cs="Calibri"/>
                <w:noProof/>
                <w:webHidden/>
                <w:sz w:val="24"/>
                <w:szCs w:val="24"/>
              </w:rPr>
              <w:fldChar w:fldCharType="end"/>
            </w:r>
          </w:hyperlink>
        </w:p>
        <w:p w14:paraId="5FC9C6CC" w14:textId="26A74D9F" w:rsidR="00567FC5" w:rsidRPr="00567FC5" w:rsidRDefault="00567FC5">
          <w:pPr>
            <w:pStyle w:val="TOC2"/>
            <w:tabs>
              <w:tab w:val="right" w:leader="dot" w:pos="9016"/>
            </w:tabs>
            <w:rPr>
              <w:rFonts w:ascii="Calibri" w:eastAsiaTheme="minorEastAsia" w:hAnsi="Calibri" w:cs="Calibri"/>
              <w:noProof/>
              <w:sz w:val="28"/>
              <w:szCs w:val="28"/>
              <w:lang w:eastAsia="en-GB"/>
            </w:rPr>
          </w:pPr>
          <w:hyperlink w:anchor="_Toc167264688" w:history="1">
            <w:r w:rsidRPr="00567FC5">
              <w:rPr>
                <w:rStyle w:val="Hyperlink"/>
                <w:rFonts w:ascii="Calibri" w:hAnsi="Calibri" w:cs="Calibri"/>
                <w:noProof/>
                <w:sz w:val="24"/>
                <w:szCs w:val="24"/>
              </w:rPr>
              <w:t>Appendix B</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_Toc167264688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8</w:t>
            </w:r>
            <w:r w:rsidRPr="00567FC5">
              <w:rPr>
                <w:rFonts w:ascii="Calibri" w:hAnsi="Calibri" w:cs="Calibri"/>
                <w:noProof/>
                <w:webHidden/>
                <w:sz w:val="24"/>
                <w:szCs w:val="24"/>
              </w:rPr>
              <w:fldChar w:fldCharType="end"/>
            </w:r>
          </w:hyperlink>
        </w:p>
        <w:p w14:paraId="5ADC7692" w14:textId="7B54A406" w:rsidR="00567FC5" w:rsidRPr="00567FC5" w:rsidRDefault="00567FC5">
          <w:pPr>
            <w:pStyle w:val="TOC3"/>
            <w:tabs>
              <w:tab w:val="right" w:leader="dot" w:pos="9016"/>
            </w:tabs>
            <w:rPr>
              <w:rFonts w:ascii="Calibri" w:hAnsi="Calibri" w:cs="Calibri"/>
              <w:noProof/>
              <w:sz w:val="24"/>
              <w:szCs w:val="24"/>
            </w:rPr>
          </w:pPr>
          <w:hyperlink w:anchor="_Toc167264689" w:history="1">
            <w:r w:rsidRPr="00567FC5">
              <w:rPr>
                <w:rStyle w:val="Hyperlink"/>
                <w:rFonts w:ascii="Calibri" w:hAnsi="Calibri" w:cs="Calibri"/>
                <w:noProof/>
                <w:sz w:val="24"/>
                <w:szCs w:val="24"/>
              </w:rPr>
              <w:t>Sports Psychology Review</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_Toc167264689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8</w:t>
            </w:r>
            <w:r w:rsidRPr="00567FC5">
              <w:rPr>
                <w:rFonts w:ascii="Calibri" w:hAnsi="Calibri" w:cs="Calibri"/>
                <w:noProof/>
                <w:webHidden/>
                <w:sz w:val="24"/>
                <w:szCs w:val="24"/>
              </w:rPr>
              <w:fldChar w:fldCharType="end"/>
            </w:r>
          </w:hyperlink>
        </w:p>
        <w:p w14:paraId="56BD9F8C" w14:textId="3F64D788" w:rsidR="00567FC5" w:rsidRPr="00567FC5" w:rsidRDefault="00567FC5">
          <w:pPr>
            <w:pStyle w:val="TOC3"/>
            <w:tabs>
              <w:tab w:val="right" w:leader="dot" w:pos="9016"/>
            </w:tabs>
            <w:rPr>
              <w:rFonts w:ascii="Calibri" w:hAnsi="Calibri" w:cs="Calibri"/>
              <w:noProof/>
              <w:sz w:val="24"/>
              <w:szCs w:val="24"/>
            </w:rPr>
          </w:pPr>
          <w:hyperlink w:anchor="_Toc167264690" w:history="1">
            <w:r w:rsidRPr="00567FC5">
              <w:rPr>
                <w:rStyle w:val="Hyperlink"/>
                <w:rFonts w:ascii="Calibri" w:hAnsi="Calibri" w:cs="Calibri"/>
                <w:noProof/>
                <w:sz w:val="24"/>
                <w:szCs w:val="24"/>
              </w:rPr>
              <w:t>Sports Analysis Review</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_Toc167264690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10</w:t>
            </w:r>
            <w:r w:rsidRPr="00567FC5">
              <w:rPr>
                <w:rFonts w:ascii="Calibri" w:hAnsi="Calibri" w:cs="Calibri"/>
                <w:noProof/>
                <w:webHidden/>
                <w:sz w:val="24"/>
                <w:szCs w:val="24"/>
              </w:rPr>
              <w:fldChar w:fldCharType="end"/>
            </w:r>
          </w:hyperlink>
        </w:p>
        <w:p w14:paraId="439E95E6" w14:textId="2DB72A50" w:rsidR="00567FC5" w:rsidRPr="00567FC5" w:rsidRDefault="00567FC5">
          <w:pPr>
            <w:pStyle w:val="TOC3"/>
            <w:tabs>
              <w:tab w:val="right" w:leader="dot" w:pos="9016"/>
            </w:tabs>
            <w:rPr>
              <w:rFonts w:ascii="Calibri" w:hAnsi="Calibri" w:cs="Calibri"/>
              <w:noProof/>
              <w:sz w:val="24"/>
              <w:szCs w:val="24"/>
            </w:rPr>
          </w:pPr>
          <w:hyperlink w:anchor="_Toc167264691" w:history="1">
            <w:r w:rsidRPr="00567FC5">
              <w:rPr>
                <w:rStyle w:val="Hyperlink"/>
                <w:rFonts w:ascii="Calibri" w:hAnsi="Calibri" w:cs="Calibri"/>
                <w:noProof/>
                <w:sz w:val="24"/>
                <w:szCs w:val="24"/>
              </w:rPr>
              <w:t>Trauma – Informed Practitioners Review</w:t>
            </w:r>
            <w:r w:rsidRPr="00567FC5">
              <w:rPr>
                <w:rFonts w:ascii="Calibri" w:hAnsi="Calibri" w:cs="Calibri"/>
                <w:noProof/>
                <w:webHidden/>
                <w:sz w:val="24"/>
                <w:szCs w:val="24"/>
              </w:rPr>
              <w:tab/>
            </w:r>
            <w:r w:rsidRPr="00567FC5">
              <w:rPr>
                <w:rFonts w:ascii="Calibri" w:hAnsi="Calibri" w:cs="Calibri"/>
                <w:noProof/>
                <w:webHidden/>
                <w:sz w:val="24"/>
                <w:szCs w:val="24"/>
              </w:rPr>
              <w:fldChar w:fldCharType="begin"/>
            </w:r>
            <w:r w:rsidRPr="00567FC5">
              <w:rPr>
                <w:rFonts w:ascii="Calibri" w:hAnsi="Calibri" w:cs="Calibri"/>
                <w:noProof/>
                <w:webHidden/>
                <w:sz w:val="24"/>
                <w:szCs w:val="24"/>
              </w:rPr>
              <w:instrText xml:space="preserve"> PAGEREF _Toc167264691 \h </w:instrText>
            </w:r>
            <w:r w:rsidRPr="00567FC5">
              <w:rPr>
                <w:rFonts w:ascii="Calibri" w:hAnsi="Calibri" w:cs="Calibri"/>
                <w:noProof/>
                <w:webHidden/>
                <w:sz w:val="24"/>
                <w:szCs w:val="24"/>
              </w:rPr>
            </w:r>
            <w:r w:rsidRPr="00567FC5">
              <w:rPr>
                <w:rFonts w:ascii="Calibri" w:hAnsi="Calibri" w:cs="Calibri"/>
                <w:noProof/>
                <w:webHidden/>
                <w:sz w:val="24"/>
                <w:szCs w:val="24"/>
              </w:rPr>
              <w:fldChar w:fldCharType="separate"/>
            </w:r>
            <w:r w:rsidRPr="00567FC5">
              <w:rPr>
                <w:rFonts w:ascii="Calibri" w:hAnsi="Calibri" w:cs="Calibri"/>
                <w:noProof/>
                <w:webHidden/>
                <w:sz w:val="24"/>
                <w:szCs w:val="24"/>
              </w:rPr>
              <w:t>12</w:t>
            </w:r>
            <w:r w:rsidRPr="00567FC5">
              <w:rPr>
                <w:rFonts w:ascii="Calibri" w:hAnsi="Calibri" w:cs="Calibri"/>
                <w:noProof/>
                <w:webHidden/>
                <w:sz w:val="24"/>
                <w:szCs w:val="24"/>
              </w:rPr>
              <w:fldChar w:fldCharType="end"/>
            </w:r>
          </w:hyperlink>
        </w:p>
        <w:p w14:paraId="77CA46A3" w14:textId="35E982CE" w:rsidR="00341705" w:rsidRDefault="00341705">
          <w:r w:rsidRPr="00567FC5">
            <w:rPr>
              <w:rFonts w:ascii="Calibri" w:hAnsi="Calibri" w:cs="Calibri"/>
              <w:b/>
              <w:bCs/>
              <w:noProof/>
              <w:sz w:val="24"/>
              <w:szCs w:val="24"/>
            </w:rPr>
            <w:fldChar w:fldCharType="end"/>
          </w:r>
        </w:p>
      </w:sdtContent>
    </w:sdt>
    <w:p w14:paraId="1AB2C17A" w14:textId="77777777" w:rsidR="00074F29" w:rsidRDefault="00074F29" w:rsidP="00074F29">
      <w:pPr>
        <w:pStyle w:val="Heading1"/>
        <w:rPr>
          <w:rFonts w:ascii="Calibri" w:hAnsi="Calibri" w:cs="Calibri"/>
          <w:sz w:val="24"/>
          <w:szCs w:val="24"/>
        </w:rPr>
      </w:pPr>
    </w:p>
    <w:p w14:paraId="0BBAF02D" w14:textId="77777777" w:rsidR="00074F29" w:rsidRDefault="00074F29" w:rsidP="00074F29">
      <w:pPr>
        <w:pStyle w:val="Heading1"/>
        <w:rPr>
          <w:rFonts w:ascii="Calibri" w:hAnsi="Calibri" w:cs="Calibri"/>
          <w:sz w:val="24"/>
          <w:szCs w:val="24"/>
        </w:rPr>
      </w:pPr>
    </w:p>
    <w:p w14:paraId="048E64EA" w14:textId="649A7594" w:rsidR="00074F29" w:rsidRDefault="009B056F" w:rsidP="009B056F">
      <w:pPr>
        <w:pStyle w:val="Heading1"/>
        <w:tabs>
          <w:tab w:val="left" w:pos="7920"/>
        </w:tabs>
        <w:rPr>
          <w:rFonts w:ascii="Calibri" w:hAnsi="Calibri" w:cs="Calibri"/>
          <w:sz w:val="24"/>
          <w:szCs w:val="24"/>
        </w:rPr>
      </w:pPr>
      <w:r>
        <w:rPr>
          <w:rFonts w:ascii="Calibri" w:hAnsi="Calibri" w:cs="Calibri"/>
          <w:sz w:val="24"/>
          <w:szCs w:val="24"/>
        </w:rPr>
        <w:tab/>
      </w:r>
    </w:p>
    <w:p w14:paraId="795A3B01" w14:textId="4BCF23BA" w:rsidR="009B056F" w:rsidRPr="009B056F" w:rsidRDefault="009B056F" w:rsidP="009B056F">
      <w:pPr>
        <w:tabs>
          <w:tab w:val="left" w:pos="7920"/>
        </w:tabs>
        <w:sectPr w:rsidR="009B056F" w:rsidRPr="009B056F" w:rsidSect="00341705">
          <w:footerReference w:type="default" r:id="rId10"/>
          <w:pgSz w:w="11906" w:h="16838"/>
          <w:pgMar w:top="1440" w:right="1440" w:bottom="1440" w:left="1440" w:header="708" w:footer="708" w:gutter="0"/>
          <w:cols w:space="708"/>
          <w:titlePg/>
          <w:docGrid w:linePitch="360"/>
        </w:sectPr>
      </w:pPr>
      <w:r>
        <w:tab/>
      </w:r>
    </w:p>
    <w:p w14:paraId="1BB13C12" w14:textId="7D906B10" w:rsidR="00074F29" w:rsidRDefault="00135D74" w:rsidP="00074F29">
      <w:pPr>
        <w:pStyle w:val="Heading1"/>
        <w:rPr>
          <w:rFonts w:ascii="Calibri Light" w:hAnsi="Calibri Light" w:cs="Calibri Light"/>
        </w:rPr>
      </w:pPr>
      <w:bookmarkStart w:id="0" w:name="_Toc167264678"/>
      <w:r w:rsidRPr="00A66237">
        <w:rPr>
          <w:rFonts w:ascii="Calibri Light" w:hAnsi="Calibri Light" w:cs="Calibri Light"/>
        </w:rPr>
        <w:lastRenderedPageBreak/>
        <w:t>Introduction</w:t>
      </w:r>
      <w:bookmarkEnd w:id="0"/>
    </w:p>
    <w:p w14:paraId="096625BB" w14:textId="642D4663" w:rsidR="00A66237" w:rsidRPr="00DC7726" w:rsidRDefault="17326DEC" w:rsidP="007818C5">
      <w:pPr>
        <w:spacing w:line="360" w:lineRule="auto"/>
        <w:rPr>
          <w:rFonts w:ascii="Calibri" w:hAnsi="Calibri" w:cs="Calibri"/>
          <w:sz w:val="24"/>
          <w:szCs w:val="24"/>
        </w:rPr>
      </w:pPr>
      <w:r w:rsidRPr="17326DEC">
        <w:rPr>
          <w:rFonts w:ascii="Calibri" w:hAnsi="Calibri" w:cs="Calibri"/>
          <w:sz w:val="24"/>
          <w:szCs w:val="24"/>
        </w:rPr>
        <w:t>The purpose of the assignment is to reflect on the curriculum, this will be done through a self-reflection as well as reflect on what peers though of the curriculum was proposing. The assignment will be broken down into first the self-reflection and will then look individually at the peer reviews, then reflect on their comments regarding what they believed regarding the curriculum.</w:t>
      </w:r>
    </w:p>
    <w:p w14:paraId="40A2D96E" w14:textId="06959757" w:rsidR="00135D74" w:rsidRDefault="00135D74" w:rsidP="00074F29">
      <w:pPr>
        <w:pStyle w:val="Heading1"/>
        <w:rPr>
          <w:rFonts w:ascii="Calibri Light" w:hAnsi="Calibri Light" w:cs="Calibri Light"/>
        </w:rPr>
      </w:pPr>
      <w:bookmarkStart w:id="1" w:name="_Toc167264679"/>
      <w:r w:rsidRPr="00A66237">
        <w:rPr>
          <w:rFonts w:ascii="Calibri Light" w:hAnsi="Calibri Light" w:cs="Calibri Light"/>
        </w:rPr>
        <w:t>Self-Reflection</w:t>
      </w:r>
      <w:bookmarkEnd w:id="1"/>
    </w:p>
    <w:p w14:paraId="195742ED" w14:textId="0EDC2091" w:rsidR="00A66237" w:rsidRDefault="17326DEC" w:rsidP="007818C5">
      <w:pPr>
        <w:spacing w:line="360" w:lineRule="auto"/>
        <w:rPr>
          <w:rFonts w:ascii="Calibri" w:hAnsi="Calibri" w:cs="Calibri"/>
          <w:sz w:val="24"/>
          <w:szCs w:val="24"/>
        </w:rPr>
      </w:pPr>
      <w:r w:rsidRPr="17326DEC">
        <w:rPr>
          <w:rFonts w:ascii="Calibri" w:hAnsi="Calibri" w:cs="Calibri"/>
          <w:sz w:val="24"/>
          <w:szCs w:val="24"/>
        </w:rPr>
        <w:t>The professional learning I gained was how important it is that curriculum is written in a way that it is easy to understand especially for those who are not aware of the field of study, with NOCN (2022) saying that a good curriculum makes learning and teaching consistent so that a student can walk away from a class with the same skills taught regardless of the subject being taught by a teacher that majors in that subject or by trainee teacher.</w:t>
      </w:r>
    </w:p>
    <w:p w14:paraId="358D4452" w14:textId="7E8036FC" w:rsidR="00DE1762" w:rsidRPr="00BC7312" w:rsidRDefault="17326DEC" w:rsidP="007818C5">
      <w:pPr>
        <w:spacing w:line="360" w:lineRule="auto"/>
        <w:rPr>
          <w:rFonts w:ascii="Calibri" w:hAnsi="Calibri" w:cs="Calibri"/>
          <w:sz w:val="24"/>
          <w:szCs w:val="24"/>
        </w:rPr>
      </w:pPr>
      <w:r w:rsidRPr="17326DEC">
        <w:rPr>
          <w:rFonts w:ascii="Calibri" w:hAnsi="Calibri" w:cs="Calibri"/>
          <w:sz w:val="24"/>
          <w:szCs w:val="24"/>
        </w:rPr>
        <w:t>It was important to create a timetable that was easy to follow, I also found that creating a timetable was easy to create. Having a schedule Orren and Allen (2022) say plays a crucial role in any educational institutes. It is also important that the schedule is easy to understand.</w:t>
      </w:r>
    </w:p>
    <w:p w14:paraId="363ED59F" w14:textId="7CDE2C96" w:rsidR="17326DEC" w:rsidRDefault="17326DEC" w:rsidP="17326DEC">
      <w:pPr>
        <w:spacing w:line="360" w:lineRule="auto"/>
        <w:rPr>
          <w:rFonts w:ascii="Calibri" w:hAnsi="Calibri" w:cs="Calibri"/>
          <w:sz w:val="24"/>
          <w:szCs w:val="24"/>
        </w:rPr>
      </w:pPr>
      <w:r w:rsidRPr="17326DEC">
        <w:rPr>
          <w:rFonts w:ascii="Calibri" w:hAnsi="Calibri" w:cs="Calibri"/>
          <w:sz w:val="24"/>
          <w:szCs w:val="24"/>
        </w:rPr>
        <w:t>The easiest element of the curriculum I found was creating the teaching resources as this was a skill I had developed throughout the academic year, I also found it easy to create the lesson plans as again that is something I had gotten used to doing throughout the academic year.</w:t>
      </w:r>
      <w:r w:rsidR="00BD55F3">
        <w:rPr>
          <w:rFonts w:ascii="Calibri" w:hAnsi="Calibri" w:cs="Calibri"/>
          <w:sz w:val="24"/>
          <w:szCs w:val="24"/>
        </w:rPr>
        <w:t xml:space="preserve"> Although it is important </w:t>
      </w:r>
      <w:r w:rsidR="00023A78">
        <w:rPr>
          <w:rFonts w:ascii="Calibri" w:hAnsi="Calibri" w:cs="Calibri"/>
          <w:sz w:val="24"/>
          <w:szCs w:val="24"/>
        </w:rPr>
        <w:t xml:space="preserve">to have a great lesson plan and resources it is also important that a teacher does not lose sight </w:t>
      </w:r>
      <w:r w:rsidR="006859F8">
        <w:rPr>
          <w:rFonts w:ascii="Calibri" w:hAnsi="Calibri" w:cs="Calibri"/>
          <w:sz w:val="24"/>
          <w:szCs w:val="24"/>
        </w:rPr>
        <w:t xml:space="preserve">of what they trying to achieve in the lesson </w:t>
      </w:r>
      <w:sdt>
        <w:sdtPr>
          <w:rPr>
            <w:rFonts w:ascii="Calibri" w:hAnsi="Calibri" w:cs="Calibri"/>
            <w:sz w:val="24"/>
            <w:szCs w:val="24"/>
          </w:rPr>
          <w:id w:val="-155380719"/>
          <w:citation/>
        </w:sdtPr>
        <w:sdtContent>
          <w:r w:rsidR="006859F8">
            <w:rPr>
              <w:rFonts w:ascii="Calibri" w:hAnsi="Calibri" w:cs="Calibri"/>
              <w:sz w:val="24"/>
              <w:szCs w:val="24"/>
            </w:rPr>
            <w:fldChar w:fldCharType="begin"/>
          </w:r>
          <w:r w:rsidR="006859F8">
            <w:rPr>
              <w:rFonts w:ascii="Calibri" w:hAnsi="Calibri" w:cs="Calibri"/>
              <w:sz w:val="24"/>
              <w:szCs w:val="24"/>
            </w:rPr>
            <w:instrText xml:space="preserve"> CITATION Rac07 \l 2057 </w:instrText>
          </w:r>
          <w:r w:rsidR="006859F8">
            <w:rPr>
              <w:rFonts w:ascii="Calibri" w:hAnsi="Calibri" w:cs="Calibri"/>
              <w:sz w:val="24"/>
              <w:szCs w:val="24"/>
            </w:rPr>
            <w:fldChar w:fldCharType="separate"/>
          </w:r>
          <w:r w:rsidR="00357957" w:rsidRPr="00357957">
            <w:rPr>
              <w:rFonts w:ascii="Calibri" w:hAnsi="Calibri" w:cs="Calibri"/>
              <w:noProof/>
              <w:sz w:val="24"/>
              <w:szCs w:val="24"/>
            </w:rPr>
            <w:t>(Race &amp; Pickford, 2007)</w:t>
          </w:r>
          <w:r w:rsidR="006859F8">
            <w:rPr>
              <w:rFonts w:ascii="Calibri" w:hAnsi="Calibri" w:cs="Calibri"/>
              <w:sz w:val="24"/>
              <w:szCs w:val="24"/>
            </w:rPr>
            <w:fldChar w:fldCharType="end"/>
          </w:r>
        </w:sdtContent>
      </w:sdt>
      <w:r w:rsidR="006859F8">
        <w:rPr>
          <w:rFonts w:ascii="Calibri" w:hAnsi="Calibri" w:cs="Calibri"/>
          <w:sz w:val="24"/>
          <w:szCs w:val="24"/>
        </w:rPr>
        <w:t>.</w:t>
      </w:r>
    </w:p>
    <w:p w14:paraId="5A069A28" w14:textId="0103DB25" w:rsidR="17326DEC" w:rsidRDefault="17326DEC" w:rsidP="17326DEC">
      <w:pPr>
        <w:spacing w:line="360" w:lineRule="auto"/>
        <w:rPr>
          <w:rFonts w:ascii="Calibri" w:hAnsi="Calibri" w:cs="Calibri"/>
          <w:sz w:val="24"/>
          <w:szCs w:val="24"/>
        </w:rPr>
      </w:pPr>
      <w:r w:rsidRPr="17326DEC">
        <w:rPr>
          <w:rFonts w:ascii="Calibri" w:hAnsi="Calibri" w:cs="Calibri"/>
          <w:sz w:val="24"/>
          <w:szCs w:val="24"/>
        </w:rPr>
        <w:t xml:space="preserve">The hardest part I found when creating the curriculum was benchmarking, I found it difficult as I was not sure what was the difference between benchmarking and having the students do assignments. </w:t>
      </w:r>
      <w:r w:rsidR="00A94E5B">
        <w:rPr>
          <w:rFonts w:ascii="Calibri" w:hAnsi="Calibri" w:cs="Calibri"/>
          <w:sz w:val="24"/>
          <w:szCs w:val="24"/>
        </w:rPr>
        <w:t xml:space="preserve">Benchmarking is </w:t>
      </w:r>
      <w:r w:rsidR="00E650F1">
        <w:rPr>
          <w:rFonts w:ascii="Calibri" w:hAnsi="Calibri" w:cs="Calibri"/>
          <w:sz w:val="24"/>
          <w:szCs w:val="24"/>
        </w:rPr>
        <w:t xml:space="preserve">when you use resources to support high-quality learning and </w:t>
      </w:r>
      <w:r w:rsidR="00922209">
        <w:rPr>
          <w:rFonts w:ascii="Calibri" w:hAnsi="Calibri" w:cs="Calibri"/>
          <w:sz w:val="24"/>
          <w:szCs w:val="24"/>
        </w:rPr>
        <w:t xml:space="preserve">better outcomes for students </w:t>
      </w:r>
      <w:sdt>
        <w:sdtPr>
          <w:rPr>
            <w:rFonts w:ascii="Calibri" w:hAnsi="Calibri" w:cs="Calibri"/>
            <w:sz w:val="24"/>
            <w:szCs w:val="24"/>
          </w:rPr>
          <w:id w:val="707535274"/>
          <w:citation/>
        </w:sdtPr>
        <w:sdtContent>
          <w:r w:rsidR="00922209">
            <w:rPr>
              <w:rFonts w:ascii="Calibri" w:hAnsi="Calibri" w:cs="Calibri"/>
              <w:sz w:val="24"/>
              <w:szCs w:val="24"/>
            </w:rPr>
            <w:fldChar w:fldCharType="begin"/>
          </w:r>
          <w:r w:rsidR="00922209">
            <w:rPr>
              <w:rFonts w:ascii="Calibri" w:hAnsi="Calibri" w:cs="Calibri"/>
              <w:sz w:val="24"/>
              <w:szCs w:val="24"/>
            </w:rPr>
            <w:instrText xml:space="preserve"> CITATION Dep18 \l 2057 </w:instrText>
          </w:r>
          <w:r w:rsidR="00922209">
            <w:rPr>
              <w:rFonts w:ascii="Calibri" w:hAnsi="Calibri" w:cs="Calibri"/>
              <w:sz w:val="24"/>
              <w:szCs w:val="24"/>
            </w:rPr>
            <w:fldChar w:fldCharType="separate"/>
          </w:r>
          <w:r w:rsidR="00357957" w:rsidRPr="00357957">
            <w:rPr>
              <w:rFonts w:ascii="Calibri" w:hAnsi="Calibri" w:cs="Calibri"/>
              <w:noProof/>
              <w:sz w:val="24"/>
              <w:szCs w:val="24"/>
            </w:rPr>
            <w:t>(Department for Education, 2018)</w:t>
          </w:r>
          <w:r w:rsidR="00922209">
            <w:rPr>
              <w:rFonts w:ascii="Calibri" w:hAnsi="Calibri" w:cs="Calibri"/>
              <w:sz w:val="24"/>
              <w:szCs w:val="24"/>
            </w:rPr>
            <w:fldChar w:fldCharType="end"/>
          </w:r>
        </w:sdtContent>
      </w:sdt>
      <w:r w:rsidR="00922209">
        <w:rPr>
          <w:rFonts w:ascii="Calibri" w:hAnsi="Calibri" w:cs="Calibri"/>
          <w:sz w:val="24"/>
          <w:szCs w:val="24"/>
        </w:rPr>
        <w:t xml:space="preserve">. </w:t>
      </w:r>
      <w:r w:rsidRPr="17326DEC">
        <w:rPr>
          <w:rFonts w:ascii="Calibri" w:hAnsi="Calibri" w:cs="Calibri"/>
          <w:sz w:val="24"/>
          <w:szCs w:val="24"/>
        </w:rPr>
        <w:t xml:space="preserve">After researching what was the difference between the two, I settle on that my benchmarking would be set on </w:t>
      </w:r>
      <w:r w:rsidRPr="17326DEC">
        <w:rPr>
          <w:rFonts w:ascii="Calibri" w:hAnsi="Calibri" w:cs="Calibri"/>
          <w:sz w:val="24"/>
          <w:szCs w:val="24"/>
        </w:rPr>
        <w:lastRenderedPageBreak/>
        <w:t>giving the students tests regarding an area of policing that the students may have to do in their future role.</w:t>
      </w:r>
    </w:p>
    <w:p w14:paraId="35FBEF42" w14:textId="705AB4A4" w:rsidR="00135D74" w:rsidRDefault="001F40A8" w:rsidP="00074F29">
      <w:pPr>
        <w:pStyle w:val="Heading1"/>
        <w:rPr>
          <w:rFonts w:ascii="Calibri Light" w:hAnsi="Calibri Light" w:cs="Calibri Light"/>
        </w:rPr>
      </w:pPr>
      <w:bookmarkStart w:id="2" w:name="_Toc167264680"/>
      <w:r w:rsidRPr="00A66237">
        <w:rPr>
          <w:rFonts w:ascii="Calibri Light" w:hAnsi="Calibri Light" w:cs="Calibri Light"/>
        </w:rPr>
        <w:t>Peer Reviewed Reflection</w:t>
      </w:r>
      <w:bookmarkEnd w:id="2"/>
    </w:p>
    <w:p w14:paraId="320531F9" w14:textId="11649282" w:rsidR="00A66237" w:rsidRDefault="007818C5" w:rsidP="00A66237">
      <w:pPr>
        <w:pStyle w:val="Heading2"/>
        <w:rPr>
          <w:rFonts w:ascii="Calibri Light" w:hAnsi="Calibri Light" w:cs="Calibri Light"/>
        </w:rPr>
      </w:pPr>
      <w:bookmarkStart w:id="3" w:name="_Toc167264681"/>
      <w:r w:rsidRPr="007818C5">
        <w:rPr>
          <w:rFonts w:ascii="Calibri Light" w:hAnsi="Calibri Light" w:cs="Calibri Light"/>
        </w:rPr>
        <w:t>Peer Review 1</w:t>
      </w:r>
      <w:bookmarkEnd w:id="3"/>
    </w:p>
    <w:p w14:paraId="63C619F2" w14:textId="5446A23A" w:rsidR="007818C5" w:rsidRPr="007818C5" w:rsidRDefault="17326DEC" w:rsidP="17326DEC">
      <w:pPr>
        <w:spacing w:line="360" w:lineRule="auto"/>
        <w:rPr>
          <w:rFonts w:ascii="Calibri" w:eastAsia="Calibri" w:hAnsi="Calibri" w:cs="Calibri"/>
          <w:sz w:val="24"/>
          <w:szCs w:val="24"/>
        </w:rPr>
      </w:pPr>
      <w:r w:rsidRPr="17326DEC">
        <w:rPr>
          <w:rFonts w:ascii="Calibri" w:eastAsia="Calibri" w:hAnsi="Calibri" w:cs="Calibri"/>
          <w:sz w:val="24"/>
          <w:szCs w:val="24"/>
        </w:rPr>
        <w:t xml:space="preserve">In this peer review in the question regarding about if there was a clear justification, they said that there was a justification that met the appropriate audience however they did not add if there was any room for improvement. Regarding about the aims and objectives my peer was positive in them saying that both my aims and the objectives were appropriate for the level that the curriculum is proposed to and that the learning objectives aligned with the aim of the curriculum. </w:t>
      </w:r>
    </w:p>
    <w:p w14:paraId="0FF06F8A" w14:textId="24012D1F" w:rsidR="17326DEC" w:rsidRDefault="17326DEC" w:rsidP="17326DEC">
      <w:pPr>
        <w:spacing w:line="360" w:lineRule="auto"/>
        <w:rPr>
          <w:rFonts w:ascii="Calibri" w:eastAsia="Calibri" w:hAnsi="Calibri" w:cs="Calibri"/>
          <w:sz w:val="24"/>
          <w:szCs w:val="24"/>
        </w:rPr>
      </w:pPr>
      <w:r w:rsidRPr="17326DEC">
        <w:rPr>
          <w:rFonts w:ascii="Calibri" w:eastAsia="Calibri" w:hAnsi="Calibri" w:cs="Calibri"/>
          <w:sz w:val="24"/>
          <w:szCs w:val="24"/>
        </w:rPr>
        <w:t>My peer was also positive in regard about the structure that was proposed they said that it was suitable and that this was clearly seen in my introduction to the module that I had created for the first teaching session. The peer also said that I had acknowledged professional standard</w:t>
      </w:r>
      <w:r w:rsidR="00267D76">
        <w:rPr>
          <w:rFonts w:ascii="Calibri" w:eastAsia="Calibri" w:hAnsi="Calibri" w:cs="Calibri"/>
          <w:sz w:val="24"/>
          <w:szCs w:val="24"/>
        </w:rPr>
        <w:t>s</w:t>
      </w:r>
      <w:r w:rsidRPr="17326DEC">
        <w:rPr>
          <w:rFonts w:ascii="Calibri" w:eastAsia="Calibri" w:hAnsi="Calibri" w:cs="Calibri"/>
          <w:sz w:val="24"/>
          <w:szCs w:val="24"/>
        </w:rPr>
        <w:t xml:space="preserve"> and that I had given consideration for how the professional standards would be met in my lessons.</w:t>
      </w:r>
      <w:r w:rsidR="00681E93">
        <w:rPr>
          <w:rFonts w:ascii="Calibri" w:eastAsia="Calibri" w:hAnsi="Calibri" w:cs="Calibri"/>
          <w:sz w:val="24"/>
          <w:szCs w:val="24"/>
        </w:rPr>
        <w:t xml:space="preserve"> Having professional standards is important to set standards and is important in curriculum designing </w:t>
      </w:r>
      <w:sdt>
        <w:sdtPr>
          <w:rPr>
            <w:rFonts w:ascii="Calibri" w:eastAsia="Calibri" w:hAnsi="Calibri" w:cs="Calibri"/>
            <w:sz w:val="24"/>
            <w:szCs w:val="24"/>
          </w:rPr>
          <w:id w:val="-292450711"/>
          <w:citation/>
        </w:sdtPr>
        <w:sdtContent>
          <w:r w:rsidR="00681E93">
            <w:rPr>
              <w:rFonts w:ascii="Calibri" w:eastAsia="Calibri" w:hAnsi="Calibri" w:cs="Calibri"/>
              <w:sz w:val="24"/>
              <w:szCs w:val="24"/>
            </w:rPr>
            <w:fldChar w:fldCharType="begin"/>
          </w:r>
          <w:r w:rsidR="00681E93">
            <w:rPr>
              <w:rFonts w:ascii="Calibri" w:eastAsia="Calibri" w:hAnsi="Calibri" w:cs="Calibri"/>
              <w:sz w:val="24"/>
              <w:szCs w:val="24"/>
            </w:rPr>
            <w:instrText xml:space="preserve"> CITATION Har14 \l 2057 </w:instrText>
          </w:r>
          <w:r w:rsidR="00681E93">
            <w:rPr>
              <w:rFonts w:ascii="Calibri" w:eastAsia="Calibri" w:hAnsi="Calibri" w:cs="Calibri"/>
              <w:sz w:val="24"/>
              <w:szCs w:val="24"/>
            </w:rPr>
            <w:fldChar w:fldCharType="separate"/>
          </w:r>
          <w:r w:rsidR="00357957" w:rsidRPr="00357957">
            <w:rPr>
              <w:rFonts w:ascii="Calibri" w:eastAsia="Calibri" w:hAnsi="Calibri" w:cs="Calibri"/>
              <w:noProof/>
              <w:sz w:val="24"/>
              <w:szCs w:val="24"/>
            </w:rPr>
            <w:t>(Harvey &amp; Mason, 2014)</w:t>
          </w:r>
          <w:r w:rsidR="00681E93">
            <w:rPr>
              <w:rFonts w:ascii="Calibri" w:eastAsia="Calibri" w:hAnsi="Calibri" w:cs="Calibri"/>
              <w:sz w:val="24"/>
              <w:szCs w:val="24"/>
            </w:rPr>
            <w:fldChar w:fldCharType="end"/>
          </w:r>
        </w:sdtContent>
      </w:sdt>
      <w:r w:rsidR="00681E93">
        <w:rPr>
          <w:rFonts w:ascii="Calibri" w:eastAsia="Calibri" w:hAnsi="Calibri" w:cs="Calibri"/>
          <w:sz w:val="24"/>
          <w:szCs w:val="24"/>
        </w:rPr>
        <w:t>.</w:t>
      </w:r>
    </w:p>
    <w:p w14:paraId="77C34196" w14:textId="7ACEAF4D" w:rsidR="17326DEC" w:rsidRDefault="17326DEC" w:rsidP="17326DEC">
      <w:pPr>
        <w:spacing w:line="360" w:lineRule="auto"/>
        <w:rPr>
          <w:rFonts w:ascii="Calibri" w:eastAsia="Calibri" w:hAnsi="Calibri" w:cs="Calibri"/>
          <w:sz w:val="24"/>
          <w:szCs w:val="24"/>
        </w:rPr>
      </w:pPr>
      <w:r w:rsidRPr="17326DEC">
        <w:rPr>
          <w:rFonts w:ascii="Calibri" w:eastAsia="Calibri" w:hAnsi="Calibri" w:cs="Calibri"/>
          <w:sz w:val="24"/>
          <w:szCs w:val="24"/>
        </w:rPr>
        <w:t>They felt my scheme of work was detailed and that it included content that would be taught for each lesson and the purpose of that lesson, they also like that I had made considerations for draft sessions that were optional for students to attend if they wish. The peer also believed that there was clear consideration of the reading list and that my PowerPoints were well designed, they also liked that I had made consideration for the learning outcomes, for a recap and a link to the next lesson. I like that they acknowledged the slides for a recap and link to the next lesson, as these are important has it gives the teacher a chance to evaluate what the students had learned in the lesson, and it allows the students to do some research for the next lesson.</w:t>
      </w:r>
      <w:r w:rsidR="00032B53">
        <w:rPr>
          <w:rFonts w:ascii="Calibri" w:eastAsia="Calibri" w:hAnsi="Calibri" w:cs="Calibri"/>
          <w:sz w:val="24"/>
          <w:szCs w:val="24"/>
        </w:rPr>
        <w:t xml:space="preserve"> </w:t>
      </w:r>
    </w:p>
    <w:p w14:paraId="6A37E6CF" w14:textId="15B5B319" w:rsidR="17326DEC" w:rsidRDefault="17326DEC" w:rsidP="17326DEC">
      <w:pPr>
        <w:spacing w:line="360" w:lineRule="auto"/>
        <w:rPr>
          <w:rFonts w:ascii="Calibri" w:eastAsia="Calibri" w:hAnsi="Calibri" w:cs="Calibri"/>
          <w:sz w:val="24"/>
          <w:szCs w:val="24"/>
        </w:rPr>
      </w:pPr>
      <w:r w:rsidRPr="17326DEC">
        <w:rPr>
          <w:rFonts w:ascii="Calibri" w:eastAsia="Calibri" w:hAnsi="Calibri" w:cs="Calibri"/>
          <w:sz w:val="24"/>
          <w:szCs w:val="24"/>
        </w:rPr>
        <w:t>In total the feedback I received was positive, on the other hand I feel they could have given me more constructive criticism so that I know what I need to improve</w:t>
      </w:r>
      <w:r w:rsidR="00994DCC">
        <w:rPr>
          <w:rFonts w:ascii="Calibri" w:eastAsia="Calibri" w:hAnsi="Calibri" w:cs="Calibri"/>
          <w:sz w:val="24"/>
          <w:szCs w:val="24"/>
        </w:rPr>
        <w:t xml:space="preserve"> on</w:t>
      </w:r>
      <w:r w:rsidRPr="17326DEC">
        <w:rPr>
          <w:rFonts w:ascii="Calibri" w:eastAsia="Calibri" w:hAnsi="Calibri" w:cs="Calibri"/>
          <w:sz w:val="24"/>
          <w:szCs w:val="24"/>
        </w:rPr>
        <w:t xml:space="preserve"> in the future.</w:t>
      </w:r>
      <w:r w:rsidR="00E17EEE">
        <w:rPr>
          <w:rFonts w:ascii="Calibri" w:eastAsia="Calibri" w:hAnsi="Calibri" w:cs="Calibri"/>
          <w:sz w:val="24"/>
          <w:szCs w:val="24"/>
        </w:rPr>
        <w:t xml:space="preserve"> This type of criticism </w:t>
      </w:r>
      <w:r w:rsidR="001C0EA0">
        <w:rPr>
          <w:rFonts w:ascii="Calibri" w:eastAsia="Calibri" w:hAnsi="Calibri" w:cs="Calibri"/>
          <w:sz w:val="24"/>
          <w:szCs w:val="24"/>
        </w:rPr>
        <w:t>offers specific and actionable advice for people to improve</w:t>
      </w:r>
      <w:r w:rsidR="002629B6">
        <w:rPr>
          <w:rFonts w:ascii="Calibri" w:eastAsia="Calibri" w:hAnsi="Calibri" w:cs="Calibri"/>
          <w:sz w:val="24"/>
          <w:szCs w:val="24"/>
        </w:rPr>
        <w:t xml:space="preserve"> </w:t>
      </w:r>
      <w:sdt>
        <w:sdtPr>
          <w:rPr>
            <w:rFonts w:ascii="Calibri" w:eastAsia="Calibri" w:hAnsi="Calibri" w:cs="Calibri"/>
            <w:sz w:val="24"/>
            <w:szCs w:val="24"/>
          </w:rPr>
          <w:id w:val="-149912789"/>
          <w:citation/>
        </w:sdtPr>
        <w:sdtContent>
          <w:r w:rsidR="002629B6">
            <w:rPr>
              <w:rFonts w:ascii="Calibri" w:eastAsia="Calibri" w:hAnsi="Calibri" w:cs="Calibri"/>
              <w:sz w:val="24"/>
              <w:szCs w:val="24"/>
            </w:rPr>
            <w:fldChar w:fldCharType="begin"/>
          </w:r>
          <w:r w:rsidR="002629B6">
            <w:rPr>
              <w:rFonts w:ascii="Calibri" w:eastAsia="Calibri" w:hAnsi="Calibri" w:cs="Calibri"/>
              <w:sz w:val="24"/>
              <w:szCs w:val="24"/>
            </w:rPr>
            <w:instrText xml:space="preserve"> CITATION Per24 \l 2057 </w:instrText>
          </w:r>
          <w:r w:rsidR="002629B6">
            <w:rPr>
              <w:rFonts w:ascii="Calibri" w:eastAsia="Calibri" w:hAnsi="Calibri" w:cs="Calibri"/>
              <w:sz w:val="24"/>
              <w:szCs w:val="24"/>
            </w:rPr>
            <w:fldChar w:fldCharType="separate"/>
          </w:r>
          <w:r w:rsidR="00357957" w:rsidRPr="00357957">
            <w:rPr>
              <w:rFonts w:ascii="Calibri" w:eastAsia="Calibri" w:hAnsi="Calibri" w:cs="Calibri"/>
              <w:noProof/>
              <w:sz w:val="24"/>
              <w:szCs w:val="24"/>
            </w:rPr>
            <w:t>(Personio, 2024)</w:t>
          </w:r>
          <w:r w:rsidR="002629B6">
            <w:rPr>
              <w:rFonts w:ascii="Calibri" w:eastAsia="Calibri" w:hAnsi="Calibri" w:cs="Calibri"/>
              <w:sz w:val="24"/>
              <w:szCs w:val="24"/>
            </w:rPr>
            <w:fldChar w:fldCharType="end"/>
          </w:r>
        </w:sdtContent>
      </w:sdt>
      <w:r w:rsidR="002629B6">
        <w:rPr>
          <w:rFonts w:ascii="Calibri" w:eastAsia="Calibri" w:hAnsi="Calibri" w:cs="Calibri"/>
          <w:sz w:val="24"/>
          <w:szCs w:val="24"/>
        </w:rPr>
        <w:t>.</w:t>
      </w:r>
    </w:p>
    <w:p w14:paraId="153BC2BC" w14:textId="72203809" w:rsidR="007818C5" w:rsidRDefault="007818C5" w:rsidP="00A66237">
      <w:pPr>
        <w:pStyle w:val="Heading2"/>
        <w:rPr>
          <w:rFonts w:ascii="Calibri Light" w:hAnsi="Calibri Light" w:cs="Calibri Light"/>
        </w:rPr>
      </w:pPr>
      <w:bookmarkStart w:id="4" w:name="_Toc167264682"/>
      <w:r w:rsidRPr="007818C5">
        <w:rPr>
          <w:rFonts w:ascii="Calibri Light" w:hAnsi="Calibri Light" w:cs="Calibri Light"/>
        </w:rPr>
        <w:lastRenderedPageBreak/>
        <w:t>Peer Review 2</w:t>
      </w:r>
      <w:bookmarkEnd w:id="4"/>
    </w:p>
    <w:p w14:paraId="04CC6219" w14:textId="14B5B83A" w:rsidR="007818C5" w:rsidRPr="00681E93" w:rsidRDefault="17326DEC" w:rsidP="007818C5">
      <w:pPr>
        <w:spacing w:line="360" w:lineRule="auto"/>
        <w:rPr>
          <w:rFonts w:ascii="Calibri" w:hAnsi="Calibri" w:cs="Calibri"/>
          <w:sz w:val="24"/>
          <w:szCs w:val="24"/>
        </w:rPr>
      </w:pPr>
      <w:r w:rsidRPr="00681E93">
        <w:rPr>
          <w:rFonts w:ascii="Calibri" w:hAnsi="Calibri" w:cs="Calibri"/>
          <w:sz w:val="24"/>
          <w:szCs w:val="24"/>
        </w:rPr>
        <w:t>When this peer was asked about is there a clear justification for the proposed curriculum, they answered that they found that it was appropriately justified and that it highlighted the benefit it would have on the students, they also like that I had researched the number and impact that terror attacks have on the United Kingdom (UK) which they felt highlighted the necessity for the proposed curriculum. I would agree as I feel that terrorism is a major issue not just in the UK but also in the rest of the Western world however it is a topic that not many people know about or know what measures are in place.</w:t>
      </w:r>
      <w:r w:rsidR="00BC242C">
        <w:rPr>
          <w:rFonts w:ascii="Calibri" w:hAnsi="Calibri" w:cs="Calibri"/>
          <w:sz w:val="24"/>
          <w:szCs w:val="24"/>
        </w:rPr>
        <w:t xml:space="preserve"> NATO (</w:t>
      </w:r>
      <w:r w:rsidR="001A06C5">
        <w:rPr>
          <w:rFonts w:ascii="Calibri" w:hAnsi="Calibri" w:cs="Calibri"/>
          <w:sz w:val="24"/>
          <w:szCs w:val="24"/>
        </w:rPr>
        <w:t>2023</w:t>
      </w:r>
      <w:r w:rsidR="00BC242C">
        <w:rPr>
          <w:rFonts w:ascii="Calibri" w:hAnsi="Calibri" w:cs="Calibri"/>
          <w:sz w:val="24"/>
          <w:szCs w:val="24"/>
        </w:rPr>
        <w:t xml:space="preserve">) </w:t>
      </w:r>
      <w:r w:rsidR="008B7B40">
        <w:rPr>
          <w:rFonts w:ascii="Calibri" w:hAnsi="Calibri" w:cs="Calibri"/>
          <w:sz w:val="24"/>
          <w:szCs w:val="24"/>
        </w:rPr>
        <w:t xml:space="preserve">believes that terrorism is a threat to the security of citizens within NATO countries </w:t>
      </w:r>
      <w:r w:rsidR="00F105E9">
        <w:rPr>
          <w:rFonts w:ascii="Calibri" w:hAnsi="Calibri" w:cs="Calibri"/>
          <w:sz w:val="24"/>
          <w:szCs w:val="24"/>
        </w:rPr>
        <w:t>and that it is a persistent global issue that knows no border, nationality or religion.</w:t>
      </w:r>
    </w:p>
    <w:p w14:paraId="38E6FC3E" w14:textId="0DDDA0DA" w:rsidR="17326DEC" w:rsidRPr="00681E93" w:rsidRDefault="17326DEC" w:rsidP="17326DEC">
      <w:pPr>
        <w:spacing w:line="360" w:lineRule="auto"/>
        <w:rPr>
          <w:rFonts w:ascii="Calibri" w:hAnsi="Calibri" w:cs="Calibri"/>
          <w:sz w:val="24"/>
          <w:szCs w:val="24"/>
        </w:rPr>
      </w:pPr>
      <w:r w:rsidRPr="00681E93">
        <w:rPr>
          <w:rFonts w:ascii="Calibri" w:hAnsi="Calibri" w:cs="Calibri"/>
          <w:sz w:val="24"/>
          <w:szCs w:val="24"/>
        </w:rPr>
        <w:t>Although my peer believes that my aims for the curriculum provide it a goal and a purpose, they do feel that it was short but at the same time it provided enough detail. They also felt that my objectives were also short however they liked that it was as it made it short and understandable, they also liked that I had numbered my learning objectives. I like that they acknowledged that my aims were short as I feel that if an aim is to long then it risks becoming unclear of what is meant to be achieved.</w:t>
      </w:r>
    </w:p>
    <w:p w14:paraId="1E312376" w14:textId="1E77B509" w:rsidR="17326DEC" w:rsidRPr="00681E93" w:rsidRDefault="17326DEC" w:rsidP="17326DEC">
      <w:pPr>
        <w:spacing w:line="360" w:lineRule="auto"/>
        <w:rPr>
          <w:rFonts w:ascii="Calibri" w:hAnsi="Calibri" w:cs="Calibri"/>
          <w:sz w:val="24"/>
          <w:szCs w:val="24"/>
        </w:rPr>
      </w:pPr>
      <w:r w:rsidRPr="00681E93">
        <w:rPr>
          <w:rFonts w:ascii="Calibri" w:hAnsi="Calibri" w:cs="Calibri"/>
          <w:sz w:val="24"/>
          <w:szCs w:val="24"/>
        </w:rPr>
        <w:t>The peer liked that I had made a section where I outlined what transferable skills the students will learn while doing the topic, they also like that I added that a guest speaker would be introduced and how this to has benefits for the students. The peer also liked that I had discuses clearly what skills will be learned that has a connection to working life in policing. I like that they acknowledge this as I feel that for module to be good the students need to understand what they will get out of the lessons that they can take forward into their future careers, I feel this is especially important for students whose aim is to join the police.</w:t>
      </w:r>
      <w:r w:rsidR="00CA2CB1">
        <w:rPr>
          <w:rFonts w:ascii="Calibri" w:hAnsi="Calibri" w:cs="Calibri"/>
          <w:sz w:val="24"/>
          <w:szCs w:val="24"/>
        </w:rPr>
        <w:t xml:space="preserve"> Acco</w:t>
      </w:r>
      <w:r w:rsidR="003F58EB">
        <w:rPr>
          <w:rFonts w:ascii="Calibri" w:hAnsi="Calibri" w:cs="Calibri"/>
          <w:sz w:val="24"/>
          <w:szCs w:val="24"/>
        </w:rPr>
        <w:t>rding to the University of Manchester (</w:t>
      </w:r>
      <w:r w:rsidR="004B5D53">
        <w:rPr>
          <w:rFonts w:ascii="Calibri" w:hAnsi="Calibri" w:cs="Calibri"/>
          <w:sz w:val="24"/>
          <w:szCs w:val="24"/>
        </w:rPr>
        <w:t>No Date</w:t>
      </w:r>
      <w:r w:rsidR="003F58EB">
        <w:rPr>
          <w:rFonts w:ascii="Calibri" w:hAnsi="Calibri" w:cs="Calibri"/>
          <w:sz w:val="24"/>
          <w:szCs w:val="24"/>
        </w:rPr>
        <w:t xml:space="preserve">) most job descriptions include specific skills </w:t>
      </w:r>
      <w:r w:rsidR="00E2130B">
        <w:rPr>
          <w:rFonts w:ascii="Calibri" w:hAnsi="Calibri" w:cs="Calibri"/>
          <w:sz w:val="24"/>
          <w:szCs w:val="24"/>
        </w:rPr>
        <w:t>that are needed to take on the role and that employers are increasi</w:t>
      </w:r>
      <w:r w:rsidR="004B5D53">
        <w:rPr>
          <w:rFonts w:ascii="Calibri" w:hAnsi="Calibri" w:cs="Calibri"/>
          <w:sz w:val="24"/>
          <w:szCs w:val="24"/>
        </w:rPr>
        <w:t>ngly expect students to be ready to work upon graduation.</w:t>
      </w:r>
    </w:p>
    <w:p w14:paraId="48CE2401" w14:textId="6FDD4F99" w:rsidR="17326DEC" w:rsidRPr="00681E93" w:rsidRDefault="17326DEC" w:rsidP="17326DEC">
      <w:pPr>
        <w:spacing w:line="360" w:lineRule="auto"/>
        <w:rPr>
          <w:rFonts w:ascii="Calibri" w:hAnsi="Calibri" w:cs="Calibri"/>
          <w:sz w:val="24"/>
          <w:szCs w:val="24"/>
        </w:rPr>
      </w:pPr>
      <w:r w:rsidRPr="00681E93">
        <w:rPr>
          <w:rFonts w:ascii="Calibri" w:hAnsi="Calibri" w:cs="Calibri"/>
          <w:sz w:val="24"/>
          <w:szCs w:val="24"/>
        </w:rPr>
        <w:t>The peer liked how detailed my professional standards were and how they would be met, and they felt the scheme of work was well thought out, they also agreed with the 1</w:t>
      </w:r>
      <w:r w:rsidRPr="00681E93">
        <w:rPr>
          <w:rFonts w:ascii="Calibri" w:hAnsi="Calibri" w:cs="Calibri"/>
          <w:sz w:val="24"/>
          <w:szCs w:val="24"/>
          <w:vertAlign w:val="superscript"/>
        </w:rPr>
        <w:t>st</w:t>
      </w:r>
      <w:r w:rsidRPr="00681E93">
        <w:rPr>
          <w:rFonts w:ascii="Calibri" w:hAnsi="Calibri" w:cs="Calibri"/>
          <w:sz w:val="24"/>
          <w:szCs w:val="24"/>
        </w:rPr>
        <w:t xml:space="preserve"> peer review about how they liked the introduction of drop-in sessions. They also like how the lessons were structured.</w:t>
      </w:r>
    </w:p>
    <w:p w14:paraId="70A6FDDC" w14:textId="7A4279F2" w:rsidR="17326DEC" w:rsidRPr="00681E93" w:rsidRDefault="17326DEC" w:rsidP="17326DEC">
      <w:pPr>
        <w:spacing w:line="360" w:lineRule="auto"/>
        <w:rPr>
          <w:rFonts w:ascii="Calibri" w:hAnsi="Calibri" w:cs="Calibri"/>
          <w:sz w:val="24"/>
          <w:szCs w:val="24"/>
        </w:rPr>
      </w:pPr>
      <w:r w:rsidRPr="00681E93">
        <w:rPr>
          <w:rFonts w:ascii="Calibri" w:hAnsi="Calibri" w:cs="Calibri"/>
          <w:sz w:val="24"/>
          <w:szCs w:val="24"/>
        </w:rPr>
        <w:lastRenderedPageBreak/>
        <w:t>They also liked how I outlined the different degree routes that had been introduced and the UK’s relationship with terrorism. This peer review was generally positive with some minor criticism regarding the aims and learning objectives.</w:t>
      </w:r>
    </w:p>
    <w:p w14:paraId="39862ADD" w14:textId="19C7D1E0" w:rsidR="007818C5" w:rsidRDefault="007818C5" w:rsidP="00A66237">
      <w:pPr>
        <w:pStyle w:val="Heading2"/>
        <w:rPr>
          <w:rFonts w:ascii="Calibri Light" w:hAnsi="Calibri Light" w:cs="Calibri Light"/>
        </w:rPr>
      </w:pPr>
      <w:bookmarkStart w:id="5" w:name="_Toc167264683"/>
      <w:r w:rsidRPr="007818C5">
        <w:rPr>
          <w:rFonts w:ascii="Calibri Light" w:hAnsi="Calibri Light" w:cs="Calibri Light"/>
        </w:rPr>
        <w:t>Peer Review 3</w:t>
      </w:r>
      <w:bookmarkEnd w:id="5"/>
    </w:p>
    <w:p w14:paraId="295BCA4B" w14:textId="28454C80" w:rsidR="007818C5" w:rsidRDefault="00E720A7" w:rsidP="00D93CE9">
      <w:pPr>
        <w:spacing w:line="360" w:lineRule="auto"/>
        <w:rPr>
          <w:rFonts w:ascii="Calibri" w:hAnsi="Calibri" w:cs="Calibri"/>
          <w:sz w:val="24"/>
          <w:szCs w:val="24"/>
        </w:rPr>
      </w:pPr>
      <w:r>
        <w:rPr>
          <w:rFonts w:ascii="Calibri" w:hAnsi="Calibri" w:cs="Calibri"/>
          <w:sz w:val="24"/>
          <w:szCs w:val="24"/>
        </w:rPr>
        <w:t>In the</w:t>
      </w:r>
      <w:r w:rsidR="00C45060">
        <w:rPr>
          <w:rFonts w:ascii="Calibri" w:hAnsi="Calibri" w:cs="Calibri"/>
          <w:sz w:val="24"/>
          <w:szCs w:val="24"/>
        </w:rPr>
        <w:t xml:space="preserve"> justification question this peer said that </w:t>
      </w:r>
      <w:r w:rsidR="00320A99">
        <w:rPr>
          <w:rFonts w:ascii="Calibri" w:hAnsi="Calibri" w:cs="Calibri"/>
          <w:sz w:val="24"/>
          <w:szCs w:val="24"/>
        </w:rPr>
        <w:t>there should be more of a focus o</w:t>
      </w:r>
      <w:r w:rsidR="00FE0928">
        <w:rPr>
          <w:rFonts w:ascii="Calibri" w:hAnsi="Calibri" w:cs="Calibri"/>
          <w:sz w:val="24"/>
          <w:szCs w:val="24"/>
        </w:rPr>
        <w:t xml:space="preserve">n critical thinking on the origins of terrorism and </w:t>
      </w:r>
      <w:r w:rsidR="001C5D9E">
        <w:rPr>
          <w:rFonts w:ascii="Calibri" w:hAnsi="Calibri" w:cs="Calibri"/>
          <w:sz w:val="24"/>
          <w:szCs w:val="24"/>
        </w:rPr>
        <w:t xml:space="preserve">that they believe this course </w:t>
      </w:r>
      <w:r w:rsidR="008F5191">
        <w:rPr>
          <w:rFonts w:ascii="Calibri" w:hAnsi="Calibri" w:cs="Calibri"/>
          <w:sz w:val="24"/>
          <w:szCs w:val="24"/>
        </w:rPr>
        <w:t>should be open to other students not just those who are thinking of joining the police</w:t>
      </w:r>
      <w:r w:rsidR="00735672">
        <w:rPr>
          <w:rFonts w:ascii="Calibri" w:hAnsi="Calibri" w:cs="Calibri"/>
          <w:sz w:val="24"/>
          <w:szCs w:val="24"/>
        </w:rPr>
        <w:t xml:space="preserve">. I </w:t>
      </w:r>
      <w:r w:rsidR="006646F1">
        <w:rPr>
          <w:rFonts w:ascii="Calibri" w:hAnsi="Calibri" w:cs="Calibri"/>
          <w:sz w:val="24"/>
          <w:szCs w:val="24"/>
        </w:rPr>
        <w:t>disagree</w:t>
      </w:r>
      <w:r w:rsidR="004D6C1D">
        <w:rPr>
          <w:rFonts w:ascii="Calibri" w:hAnsi="Calibri" w:cs="Calibri"/>
          <w:sz w:val="24"/>
          <w:szCs w:val="24"/>
        </w:rPr>
        <w:t xml:space="preserve"> with this feedback as the purpose of this course is </w:t>
      </w:r>
      <w:r w:rsidR="00D77356">
        <w:rPr>
          <w:rFonts w:ascii="Calibri" w:hAnsi="Calibri" w:cs="Calibri"/>
          <w:sz w:val="24"/>
          <w:szCs w:val="24"/>
        </w:rPr>
        <w:t>designed for those are wishing to join the police where the practical kno</w:t>
      </w:r>
      <w:r w:rsidR="006646F1">
        <w:rPr>
          <w:rFonts w:ascii="Calibri" w:hAnsi="Calibri" w:cs="Calibri"/>
          <w:sz w:val="24"/>
          <w:szCs w:val="24"/>
        </w:rPr>
        <w:t>wledge on terrorism is the purpose of this course</w:t>
      </w:r>
      <w:r w:rsidR="00A83211">
        <w:rPr>
          <w:rFonts w:ascii="Calibri" w:hAnsi="Calibri" w:cs="Calibri"/>
          <w:sz w:val="24"/>
          <w:szCs w:val="24"/>
        </w:rPr>
        <w:t xml:space="preserve">, although having a critical thinking on terrorism and radicalisation </w:t>
      </w:r>
      <w:r w:rsidR="00E0777D">
        <w:rPr>
          <w:rFonts w:ascii="Calibri" w:hAnsi="Calibri" w:cs="Calibri"/>
          <w:sz w:val="24"/>
          <w:szCs w:val="24"/>
        </w:rPr>
        <w:t>is important it is out of the remit that this course is hoping to achieve.</w:t>
      </w:r>
      <w:r w:rsidR="001769D8">
        <w:rPr>
          <w:rFonts w:ascii="Calibri" w:hAnsi="Calibri" w:cs="Calibri"/>
          <w:sz w:val="24"/>
          <w:szCs w:val="24"/>
        </w:rPr>
        <w:t xml:space="preserve"> </w:t>
      </w:r>
      <w:r w:rsidR="00357253">
        <w:rPr>
          <w:rFonts w:ascii="Calibri" w:hAnsi="Calibri" w:cs="Calibri"/>
          <w:sz w:val="24"/>
          <w:szCs w:val="24"/>
        </w:rPr>
        <w:t xml:space="preserve">In </w:t>
      </w:r>
      <w:r w:rsidR="000C05D6">
        <w:rPr>
          <w:rFonts w:ascii="Calibri" w:hAnsi="Calibri" w:cs="Calibri"/>
          <w:sz w:val="24"/>
          <w:szCs w:val="24"/>
        </w:rPr>
        <w:t>Bryant a</w:t>
      </w:r>
      <w:r w:rsidR="00357957">
        <w:rPr>
          <w:rFonts w:ascii="Calibri" w:hAnsi="Calibri" w:cs="Calibri"/>
          <w:sz w:val="24"/>
          <w:szCs w:val="24"/>
        </w:rPr>
        <w:t xml:space="preserve">nd Bryant </w:t>
      </w:r>
      <w:r w:rsidR="00357253">
        <w:rPr>
          <w:rFonts w:ascii="Calibri" w:hAnsi="Calibri" w:cs="Calibri"/>
          <w:sz w:val="24"/>
          <w:szCs w:val="24"/>
        </w:rPr>
        <w:t>(</w:t>
      </w:r>
      <w:r w:rsidR="000C05D6">
        <w:rPr>
          <w:rFonts w:ascii="Calibri" w:hAnsi="Calibri" w:cs="Calibri"/>
          <w:sz w:val="24"/>
          <w:szCs w:val="24"/>
        </w:rPr>
        <w:t>2020</w:t>
      </w:r>
      <w:r w:rsidR="00357253">
        <w:rPr>
          <w:rFonts w:ascii="Calibri" w:hAnsi="Calibri" w:cs="Calibri"/>
          <w:sz w:val="24"/>
          <w:szCs w:val="24"/>
        </w:rPr>
        <w:t xml:space="preserve">) </w:t>
      </w:r>
      <w:r w:rsidR="00EB2B75">
        <w:rPr>
          <w:rFonts w:ascii="Calibri" w:hAnsi="Calibri" w:cs="Calibri"/>
          <w:sz w:val="24"/>
          <w:szCs w:val="24"/>
        </w:rPr>
        <w:t xml:space="preserve">which is used by the College of Policing to base what they expect to be taught, mentions that </w:t>
      </w:r>
      <w:r w:rsidR="00C2195F">
        <w:rPr>
          <w:rFonts w:ascii="Calibri" w:hAnsi="Calibri" w:cs="Calibri"/>
          <w:sz w:val="24"/>
          <w:szCs w:val="24"/>
        </w:rPr>
        <w:t xml:space="preserve">teaching should be based on the key concepts of counter terrorism </w:t>
      </w:r>
      <w:r w:rsidR="00896993">
        <w:rPr>
          <w:rFonts w:ascii="Calibri" w:hAnsi="Calibri" w:cs="Calibri"/>
          <w:sz w:val="24"/>
          <w:szCs w:val="24"/>
        </w:rPr>
        <w:t>such as extremism and terrorism offences.</w:t>
      </w:r>
    </w:p>
    <w:p w14:paraId="1378D521" w14:textId="1C5F4291" w:rsidR="00E0777D" w:rsidRDefault="00E023F4" w:rsidP="00D93CE9">
      <w:pPr>
        <w:spacing w:line="360" w:lineRule="auto"/>
        <w:rPr>
          <w:rFonts w:ascii="Calibri" w:hAnsi="Calibri" w:cs="Calibri"/>
          <w:sz w:val="24"/>
          <w:szCs w:val="24"/>
        </w:rPr>
      </w:pPr>
      <w:r>
        <w:rPr>
          <w:rFonts w:ascii="Calibri" w:hAnsi="Calibri" w:cs="Calibri"/>
          <w:sz w:val="24"/>
          <w:szCs w:val="24"/>
        </w:rPr>
        <w:t xml:space="preserve">The peer also </w:t>
      </w:r>
      <w:r w:rsidR="00B05940">
        <w:rPr>
          <w:rFonts w:ascii="Calibri" w:hAnsi="Calibri" w:cs="Calibri"/>
          <w:sz w:val="24"/>
          <w:szCs w:val="24"/>
        </w:rPr>
        <w:t>said that the aims and learning objectives set out in the curriculum were to</w:t>
      </w:r>
      <w:r w:rsidR="00C73189">
        <w:rPr>
          <w:rFonts w:ascii="Calibri" w:hAnsi="Calibri" w:cs="Calibri"/>
          <w:sz w:val="24"/>
          <w:szCs w:val="24"/>
        </w:rPr>
        <w:t>o</w:t>
      </w:r>
      <w:r w:rsidR="00B05940">
        <w:rPr>
          <w:rFonts w:ascii="Calibri" w:hAnsi="Calibri" w:cs="Calibri"/>
          <w:sz w:val="24"/>
          <w:szCs w:val="24"/>
        </w:rPr>
        <w:t xml:space="preserve"> vague </w:t>
      </w:r>
      <w:r w:rsidR="00E845BF">
        <w:rPr>
          <w:rFonts w:ascii="Calibri" w:hAnsi="Calibri" w:cs="Calibri"/>
          <w:sz w:val="24"/>
          <w:szCs w:val="24"/>
        </w:rPr>
        <w:t xml:space="preserve">and they believe that the topic </w:t>
      </w:r>
      <w:r w:rsidR="00052718">
        <w:rPr>
          <w:rFonts w:ascii="Calibri" w:hAnsi="Calibri" w:cs="Calibri"/>
          <w:sz w:val="24"/>
          <w:szCs w:val="24"/>
        </w:rPr>
        <w:t>deserves</w:t>
      </w:r>
      <w:r w:rsidR="00D11CC6">
        <w:rPr>
          <w:rFonts w:ascii="Calibri" w:hAnsi="Calibri" w:cs="Calibri"/>
          <w:sz w:val="24"/>
          <w:szCs w:val="24"/>
        </w:rPr>
        <w:t xml:space="preserve"> a more sophisticated and critical interrogation, I agree </w:t>
      </w:r>
      <w:r w:rsidR="00427FAE">
        <w:rPr>
          <w:rFonts w:ascii="Calibri" w:hAnsi="Calibri" w:cs="Calibri"/>
          <w:sz w:val="24"/>
          <w:szCs w:val="24"/>
        </w:rPr>
        <w:t xml:space="preserve">with there view if the course was being taught at an academic level however due the course </w:t>
      </w:r>
      <w:r w:rsidR="00052718">
        <w:rPr>
          <w:rFonts w:ascii="Calibri" w:hAnsi="Calibri" w:cs="Calibri"/>
          <w:sz w:val="24"/>
          <w:szCs w:val="24"/>
        </w:rPr>
        <w:t>focusing more on the practical side I feel my aims and learning objectives are sufficient.</w:t>
      </w:r>
    </w:p>
    <w:p w14:paraId="6EAF0C55" w14:textId="249E899C" w:rsidR="00052718" w:rsidRDefault="00DD210B" w:rsidP="00D93CE9">
      <w:pPr>
        <w:spacing w:line="360" w:lineRule="auto"/>
        <w:rPr>
          <w:rFonts w:ascii="Calibri" w:hAnsi="Calibri" w:cs="Calibri"/>
          <w:sz w:val="24"/>
          <w:szCs w:val="24"/>
        </w:rPr>
      </w:pPr>
      <w:r>
        <w:rPr>
          <w:rFonts w:ascii="Calibri" w:hAnsi="Calibri" w:cs="Calibri"/>
          <w:sz w:val="24"/>
          <w:szCs w:val="24"/>
        </w:rPr>
        <w:t xml:space="preserve">They also say that the </w:t>
      </w:r>
      <w:r w:rsidR="00C726C1">
        <w:rPr>
          <w:rFonts w:ascii="Calibri" w:hAnsi="Calibri" w:cs="Calibri"/>
          <w:sz w:val="24"/>
          <w:szCs w:val="24"/>
        </w:rPr>
        <w:t xml:space="preserve">scheme of work is serviceable and adequate for the curriculum however they feel </w:t>
      </w:r>
      <w:r w:rsidR="00A048BA">
        <w:rPr>
          <w:rFonts w:ascii="Calibri" w:hAnsi="Calibri" w:cs="Calibri"/>
          <w:sz w:val="24"/>
          <w:szCs w:val="24"/>
        </w:rPr>
        <w:t xml:space="preserve">that the table </w:t>
      </w:r>
      <w:r w:rsidR="00DB1A86">
        <w:rPr>
          <w:rFonts w:ascii="Calibri" w:hAnsi="Calibri" w:cs="Calibri"/>
          <w:sz w:val="24"/>
          <w:szCs w:val="24"/>
        </w:rPr>
        <w:t xml:space="preserve">should be a comprehensive visual summary of the entire curriculum </w:t>
      </w:r>
      <w:r w:rsidR="00C14271">
        <w:rPr>
          <w:rFonts w:ascii="Calibri" w:hAnsi="Calibri" w:cs="Calibri"/>
          <w:sz w:val="24"/>
          <w:szCs w:val="24"/>
        </w:rPr>
        <w:t xml:space="preserve">and that more information should be provided, I am unsure by what they mean more information as my scheme of work outlined </w:t>
      </w:r>
      <w:r w:rsidR="003D1C86">
        <w:rPr>
          <w:rFonts w:ascii="Calibri" w:hAnsi="Calibri" w:cs="Calibri"/>
          <w:sz w:val="24"/>
          <w:szCs w:val="24"/>
        </w:rPr>
        <w:t xml:space="preserve">how the course was going to be taught and purpose for each lesson in a wider </w:t>
      </w:r>
      <w:r w:rsidR="0051074D">
        <w:rPr>
          <w:rFonts w:ascii="Calibri" w:hAnsi="Calibri" w:cs="Calibri"/>
          <w:sz w:val="24"/>
          <w:szCs w:val="24"/>
        </w:rPr>
        <w:t>context of the curriculum.</w:t>
      </w:r>
    </w:p>
    <w:p w14:paraId="700DF1A0" w14:textId="13E549F1" w:rsidR="009A339C" w:rsidRPr="00D93CE9" w:rsidRDefault="00A8613F" w:rsidP="00D93CE9">
      <w:pPr>
        <w:spacing w:line="360" w:lineRule="auto"/>
        <w:rPr>
          <w:rFonts w:ascii="Calibri" w:hAnsi="Calibri" w:cs="Calibri"/>
          <w:sz w:val="24"/>
          <w:szCs w:val="24"/>
        </w:rPr>
      </w:pPr>
      <w:r>
        <w:rPr>
          <w:rFonts w:ascii="Calibri" w:hAnsi="Calibri" w:cs="Calibri"/>
          <w:sz w:val="24"/>
          <w:szCs w:val="24"/>
        </w:rPr>
        <w:t>The peer a</w:t>
      </w:r>
      <w:r w:rsidR="00983536">
        <w:rPr>
          <w:rFonts w:ascii="Calibri" w:hAnsi="Calibri" w:cs="Calibri"/>
          <w:sz w:val="24"/>
          <w:szCs w:val="24"/>
        </w:rPr>
        <w:t xml:space="preserve">lso say that the vocabulary used in the curriculum gave them the impression that it was elementary, </w:t>
      </w:r>
      <w:r w:rsidR="00F63BFE">
        <w:rPr>
          <w:rFonts w:ascii="Calibri" w:hAnsi="Calibri" w:cs="Calibri"/>
          <w:sz w:val="24"/>
          <w:szCs w:val="24"/>
        </w:rPr>
        <w:t>I feel this unjustified as the purpose of a curriculum is to</w:t>
      </w:r>
      <w:r w:rsidR="004E7757">
        <w:rPr>
          <w:rFonts w:ascii="Calibri" w:hAnsi="Calibri" w:cs="Calibri"/>
          <w:sz w:val="24"/>
          <w:szCs w:val="24"/>
        </w:rPr>
        <w:t xml:space="preserve"> explain to someone who has no knowledge of the subject area an understanding of why the course needs to be taught.</w:t>
      </w:r>
    </w:p>
    <w:p w14:paraId="17CEA3AC" w14:textId="77777777" w:rsidR="008328F5" w:rsidRDefault="001F40A8" w:rsidP="008328F5">
      <w:pPr>
        <w:pStyle w:val="Heading1"/>
        <w:rPr>
          <w:rFonts w:ascii="Calibri Light" w:hAnsi="Calibri Light" w:cs="Calibri Light"/>
        </w:rPr>
      </w:pPr>
      <w:bookmarkStart w:id="6" w:name="_Toc167264684"/>
      <w:r w:rsidRPr="00A66237">
        <w:rPr>
          <w:rFonts w:ascii="Calibri Light" w:hAnsi="Calibri Light" w:cs="Calibri Light"/>
        </w:rPr>
        <w:lastRenderedPageBreak/>
        <w:t>Conclusion</w:t>
      </w:r>
      <w:bookmarkEnd w:id="6"/>
    </w:p>
    <w:p w14:paraId="075FBC74" w14:textId="77777777" w:rsidR="008328F5" w:rsidRDefault="008328F5" w:rsidP="008328F5">
      <w:pPr>
        <w:spacing w:line="360" w:lineRule="auto"/>
        <w:rPr>
          <w:rFonts w:ascii="Calibri" w:hAnsi="Calibri" w:cs="Calibri"/>
          <w:sz w:val="24"/>
          <w:szCs w:val="24"/>
        </w:rPr>
      </w:pPr>
      <w:r>
        <w:rPr>
          <w:rFonts w:ascii="Calibri" w:hAnsi="Calibri" w:cs="Calibri"/>
          <w:sz w:val="24"/>
          <w:szCs w:val="24"/>
        </w:rPr>
        <w:t xml:space="preserve">I feel that </w:t>
      </w:r>
      <w:r w:rsidR="00134746">
        <w:rPr>
          <w:rFonts w:ascii="Calibri" w:hAnsi="Calibri" w:cs="Calibri"/>
          <w:sz w:val="24"/>
          <w:szCs w:val="24"/>
        </w:rPr>
        <w:t xml:space="preserve">in general that I did really good with assignment that was set out and I learnt </w:t>
      </w:r>
      <w:r w:rsidR="00865938">
        <w:rPr>
          <w:rFonts w:ascii="Calibri" w:hAnsi="Calibri" w:cs="Calibri"/>
          <w:sz w:val="24"/>
          <w:szCs w:val="24"/>
        </w:rPr>
        <w:t>how to create a curriculum that I can take into my future role</w:t>
      </w:r>
      <w:r w:rsidR="008F1B3A">
        <w:rPr>
          <w:rFonts w:ascii="Calibri" w:hAnsi="Calibri" w:cs="Calibri"/>
          <w:sz w:val="24"/>
          <w:szCs w:val="24"/>
        </w:rPr>
        <w:t xml:space="preserve"> as an educator. I will take on board all of the feedback that I received from my peers</w:t>
      </w:r>
      <w:r w:rsidR="0077072E">
        <w:rPr>
          <w:rFonts w:ascii="Calibri" w:hAnsi="Calibri" w:cs="Calibri"/>
          <w:sz w:val="24"/>
          <w:szCs w:val="24"/>
        </w:rPr>
        <w:t>.</w:t>
      </w:r>
    </w:p>
    <w:p w14:paraId="7E36F198" w14:textId="77777777" w:rsidR="00283067" w:rsidRDefault="00283067" w:rsidP="008328F5">
      <w:pPr>
        <w:spacing w:line="360" w:lineRule="auto"/>
        <w:rPr>
          <w:rFonts w:ascii="Calibri" w:hAnsi="Calibri" w:cs="Calibri"/>
          <w:sz w:val="24"/>
          <w:szCs w:val="24"/>
        </w:rPr>
      </w:pPr>
    </w:p>
    <w:p w14:paraId="302800FC" w14:textId="6C35001B" w:rsidR="00283067" w:rsidRPr="00283067" w:rsidRDefault="00283067" w:rsidP="008328F5">
      <w:pPr>
        <w:spacing w:line="360" w:lineRule="auto"/>
        <w:rPr>
          <w:rFonts w:ascii="Calibri" w:hAnsi="Calibri" w:cs="Calibri"/>
          <w:b/>
          <w:bCs/>
          <w:sz w:val="24"/>
          <w:szCs w:val="24"/>
        </w:rPr>
        <w:sectPr w:rsidR="00283067" w:rsidRPr="00283067" w:rsidSect="00341705">
          <w:pgSz w:w="11906" w:h="16838"/>
          <w:pgMar w:top="1440" w:right="1440" w:bottom="1440" w:left="1440" w:header="708" w:footer="708" w:gutter="0"/>
          <w:pgNumType w:start="1"/>
          <w:cols w:space="708"/>
          <w:docGrid w:linePitch="360"/>
        </w:sectPr>
      </w:pPr>
      <w:r>
        <w:rPr>
          <w:rFonts w:ascii="Calibri" w:hAnsi="Calibri" w:cs="Calibri"/>
          <w:b/>
          <w:bCs/>
          <w:sz w:val="24"/>
          <w:szCs w:val="24"/>
        </w:rPr>
        <w:t>W</w:t>
      </w:r>
      <w:r w:rsidR="00971E70">
        <w:rPr>
          <w:rFonts w:ascii="Calibri" w:hAnsi="Calibri" w:cs="Calibri"/>
          <w:b/>
          <w:bCs/>
          <w:sz w:val="24"/>
          <w:szCs w:val="24"/>
        </w:rPr>
        <w:t>ord Count - 1604</w:t>
      </w:r>
    </w:p>
    <w:bookmarkStart w:id="7" w:name="_Toc167264685" w:displacedByCustomXml="next"/>
    <w:sdt>
      <w:sdtPr>
        <w:rPr>
          <w:rFonts w:ascii="Calibri Light" w:eastAsiaTheme="minorHAnsi" w:hAnsi="Calibri Light" w:cs="Calibri Light"/>
          <w:color w:val="auto"/>
          <w:sz w:val="22"/>
          <w:szCs w:val="22"/>
        </w:rPr>
        <w:id w:val="-869608937"/>
        <w:docPartObj>
          <w:docPartGallery w:val="Bibliographies"/>
          <w:docPartUnique/>
        </w:docPartObj>
      </w:sdtPr>
      <w:sdtEndPr>
        <w:rPr>
          <w:rFonts w:asciiTheme="minorHAnsi" w:eastAsiaTheme="minorEastAsia" w:hAnsiTheme="minorHAnsi" w:cstheme="minorBidi"/>
        </w:rPr>
      </w:sdtEndPr>
      <w:sdtContent>
        <w:p w14:paraId="01FC053D" w14:textId="5BEF84CF" w:rsidR="002931FB" w:rsidRPr="00A66237" w:rsidRDefault="002931FB">
          <w:pPr>
            <w:pStyle w:val="Heading1"/>
            <w:rPr>
              <w:rFonts w:ascii="Calibri Light" w:hAnsi="Calibri Light" w:cs="Calibri Light"/>
            </w:rPr>
          </w:pPr>
          <w:r w:rsidRPr="00A66237">
            <w:rPr>
              <w:rFonts w:ascii="Calibri Light" w:hAnsi="Calibri Light" w:cs="Calibri Light"/>
            </w:rPr>
            <w:t>References</w:t>
          </w:r>
          <w:bookmarkEnd w:id="7"/>
        </w:p>
        <w:sdt>
          <w:sdtPr>
            <w:id w:val="-573587230"/>
            <w:bibliography/>
          </w:sdtPr>
          <w:sdtContent>
            <w:p w14:paraId="1DA4F8F2" w14:textId="49E3ACE8" w:rsidR="00357957" w:rsidRPr="00387CA6" w:rsidRDefault="002931FB" w:rsidP="00357957">
              <w:pPr>
                <w:pStyle w:val="Bibliography"/>
                <w:rPr>
                  <w:rFonts w:ascii="Calibri" w:hAnsi="Calibri" w:cs="Calibri"/>
                  <w:noProof/>
                  <w:kern w:val="0"/>
                  <w:sz w:val="24"/>
                  <w:szCs w:val="24"/>
                  <w14:ligatures w14:val="none"/>
                </w:rPr>
              </w:pPr>
              <w:r w:rsidRPr="00387CA6">
                <w:rPr>
                  <w:rFonts w:ascii="Calibri" w:hAnsi="Calibri" w:cs="Calibri"/>
                  <w:sz w:val="24"/>
                  <w:szCs w:val="24"/>
                </w:rPr>
                <w:fldChar w:fldCharType="begin"/>
              </w:r>
              <w:r w:rsidRPr="00387CA6">
                <w:rPr>
                  <w:rFonts w:ascii="Calibri" w:hAnsi="Calibri" w:cs="Calibri"/>
                  <w:sz w:val="24"/>
                  <w:szCs w:val="24"/>
                </w:rPr>
                <w:instrText xml:space="preserve"> BIBLIOGRAPHY </w:instrText>
              </w:r>
              <w:r w:rsidRPr="00387CA6">
                <w:rPr>
                  <w:rFonts w:ascii="Calibri" w:hAnsi="Calibri" w:cs="Calibri"/>
                  <w:sz w:val="24"/>
                  <w:szCs w:val="24"/>
                </w:rPr>
                <w:fldChar w:fldCharType="separate"/>
              </w:r>
              <w:r w:rsidR="00357957" w:rsidRPr="00387CA6">
                <w:rPr>
                  <w:rFonts w:ascii="Calibri" w:hAnsi="Calibri" w:cs="Calibri"/>
                  <w:noProof/>
                  <w:sz w:val="24"/>
                  <w:szCs w:val="24"/>
                </w:rPr>
                <w:t xml:space="preserve">Bryant, R. </w:t>
              </w:r>
              <w:r w:rsidR="00B71343" w:rsidRPr="00387CA6">
                <w:rPr>
                  <w:rFonts w:ascii="Calibri" w:hAnsi="Calibri" w:cs="Calibri"/>
                  <w:noProof/>
                  <w:sz w:val="24"/>
                  <w:szCs w:val="24"/>
                </w:rPr>
                <w:t>and</w:t>
              </w:r>
              <w:r w:rsidR="00357957" w:rsidRPr="00387CA6">
                <w:rPr>
                  <w:rFonts w:ascii="Calibri" w:hAnsi="Calibri" w:cs="Calibri"/>
                  <w:noProof/>
                  <w:sz w:val="24"/>
                  <w:szCs w:val="24"/>
                </w:rPr>
                <w:t xml:space="preserve"> Bryant, S., </w:t>
              </w:r>
              <w:r w:rsidR="00B71343" w:rsidRPr="00387CA6">
                <w:rPr>
                  <w:rFonts w:ascii="Calibri" w:hAnsi="Calibri" w:cs="Calibri"/>
                  <w:noProof/>
                  <w:sz w:val="24"/>
                  <w:szCs w:val="24"/>
                </w:rPr>
                <w:t>(</w:t>
              </w:r>
              <w:r w:rsidR="00357957" w:rsidRPr="00387CA6">
                <w:rPr>
                  <w:rFonts w:ascii="Calibri" w:hAnsi="Calibri" w:cs="Calibri"/>
                  <w:noProof/>
                  <w:sz w:val="24"/>
                  <w:szCs w:val="24"/>
                </w:rPr>
                <w:t>2020</w:t>
              </w:r>
              <w:r w:rsidR="00B71343" w:rsidRPr="00387CA6">
                <w:rPr>
                  <w:rFonts w:ascii="Calibri" w:hAnsi="Calibri" w:cs="Calibri"/>
                  <w:noProof/>
                  <w:sz w:val="24"/>
                  <w:szCs w:val="24"/>
                </w:rPr>
                <w:t>)</w:t>
              </w:r>
              <w:r w:rsidR="00357957" w:rsidRPr="00387CA6">
                <w:rPr>
                  <w:rFonts w:ascii="Calibri" w:hAnsi="Calibri" w:cs="Calibri"/>
                  <w:noProof/>
                  <w:sz w:val="24"/>
                  <w:szCs w:val="24"/>
                </w:rPr>
                <w:t xml:space="preserve"> </w:t>
              </w:r>
              <w:r w:rsidR="00357957" w:rsidRPr="00387CA6">
                <w:rPr>
                  <w:rFonts w:ascii="Calibri" w:hAnsi="Calibri" w:cs="Calibri"/>
                  <w:i/>
                  <w:iCs/>
                  <w:noProof/>
                  <w:sz w:val="24"/>
                  <w:szCs w:val="24"/>
                </w:rPr>
                <w:t xml:space="preserve">Blackstone's Handbook for Policing Students. </w:t>
              </w:r>
              <w:r w:rsidR="00357957" w:rsidRPr="00387CA6">
                <w:rPr>
                  <w:rFonts w:ascii="Calibri" w:hAnsi="Calibri" w:cs="Calibri"/>
                  <w:noProof/>
                  <w:sz w:val="24"/>
                  <w:szCs w:val="24"/>
                </w:rPr>
                <w:t>14th ed</w:t>
              </w:r>
              <w:r w:rsidR="00B71343" w:rsidRPr="00387CA6">
                <w:rPr>
                  <w:rFonts w:ascii="Calibri" w:hAnsi="Calibri" w:cs="Calibri"/>
                  <w:noProof/>
                  <w:sz w:val="24"/>
                  <w:szCs w:val="24"/>
                </w:rPr>
                <w:t>n</w:t>
              </w:r>
              <w:r w:rsidR="00357957" w:rsidRPr="00387CA6">
                <w:rPr>
                  <w:rFonts w:ascii="Calibri" w:hAnsi="Calibri" w:cs="Calibri"/>
                  <w:noProof/>
                  <w:sz w:val="24"/>
                  <w:szCs w:val="24"/>
                </w:rPr>
                <w:t>. Oxford: Oxford University Press.</w:t>
              </w:r>
            </w:p>
            <w:p w14:paraId="5CEF1DED" w14:textId="3B637F6F" w:rsidR="00357957" w:rsidRPr="00387CA6" w:rsidRDefault="00357957" w:rsidP="00357957">
              <w:pPr>
                <w:pStyle w:val="Bibliography"/>
                <w:rPr>
                  <w:rFonts w:ascii="Calibri" w:hAnsi="Calibri" w:cs="Calibri"/>
                  <w:noProof/>
                  <w:sz w:val="24"/>
                  <w:szCs w:val="24"/>
                </w:rPr>
              </w:pPr>
              <w:r w:rsidRPr="00387CA6">
                <w:rPr>
                  <w:rFonts w:ascii="Calibri" w:hAnsi="Calibri" w:cs="Calibri"/>
                  <w:noProof/>
                  <w:sz w:val="24"/>
                  <w:szCs w:val="24"/>
                </w:rPr>
                <w:t xml:space="preserve">Department for Education </w:t>
              </w:r>
              <w:r w:rsidR="00387CA6">
                <w:rPr>
                  <w:rFonts w:ascii="Calibri" w:hAnsi="Calibri" w:cs="Calibri"/>
                  <w:noProof/>
                  <w:sz w:val="24"/>
                  <w:szCs w:val="24"/>
                </w:rPr>
                <w:t>(</w:t>
              </w:r>
              <w:r w:rsidRPr="00387CA6">
                <w:rPr>
                  <w:rFonts w:ascii="Calibri" w:hAnsi="Calibri" w:cs="Calibri"/>
                  <w:noProof/>
                  <w:sz w:val="24"/>
                  <w:szCs w:val="24"/>
                </w:rPr>
                <w:t>2018</w:t>
              </w:r>
              <w:r w:rsidR="00387CA6">
                <w:rPr>
                  <w:rFonts w:ascii="Calibri" w:hAnsi="Calibri" w:cs="Calibri"/>
                  <w:noProof/>
                  <w:sz w:val="24"/>
                  <w:szCs w:val="24"/>
                </w:rPr>
                <w:t>)</w:t>
              </w:r>
              <w:r w:rsidRPr="00387CA6">
                <w:rPr>
                  <w:rFonts w:ascii="Calibri" w:hAnsi="Calibri" w:cs="Calibri"/>
                  <w:noProof/>
                  <w:sz w:val="24"/>
                  <w:szCs w:val="24"/>
                </w:rPr>
                <w:t xml:space="preserve"> </w:t>
              </w:r>
              <w:r w:rsidRPr="00387CA6">
                <w:rPr>
                  <w:rFonts w:ascii="Calibri" w:hAnsi="Calibri" w:cs="Calibri"/>
                  <w:i/>
                  <w:iCs/>
                  <w:noProof/>
                  <w:sz w:val="24"/>
                  <w:szCs w:val="24"/>
                </w:rPr>
                <w:t>Compare your school or trust's budget: financial benchmarking.</w:t>
              </w:r>
              <w:r w:rsidR="00387CA6">
                <w:rPr>
                  <w:rFonts w:ascii="Calibri" w:hAnsi="Calibri" w:cs="Calibri"/>
                  <w:noProof/>
                  <w:sz w:val="24"/>
                  <w:szCs w:val="24"/>
                </w:rPr>
                <w:t xml:space="preserve"> </w:t>
              </w:r>
              <w:r w:rsidRPr="00387CA6">
                <w:rPr>
                  <w:rFonts w:ascii="Calibri" w:hAnsi="Calibri" w:cs="Calibri"/>
                  <w:noProof/>
                  <w:sz w:val="24"/>
                  <w:szCs w:val="24"/>
                </w:rPr>
                <w:t xml:space="preserve">Available at: </w:t>
              </w:r>
              <w:r w:rsidRPr="00387CA6">
                <w:rPr>
                  <w:rFonts w:ascii="Calibri" w:hAnsi="Calibri" w:cs="Calibri"/>
                  <w:noProof/>
                  <w:sz w:val="24"/>
                  <w:szCs w:val="24"/>
                  <w:u w:val="single"/>
                </w:rPr>
                <w:t>https://www.gov.uk/guidance/schools-financial-efficiency-financial-benchmarking#:~:text=Benchmarking%20helps%20you%20to%20consider,to%20discuss%20challenges%20and%20successes</w:t>
              </w:r>
              <w:r w:rsidR="00EC3D4C">
                <w:rPr>
                  <w:rFonts w:ascii="Calibri" w:hAnsi="Calibri" w:cs="Calibri"/>
                  <w:noProof/>
                  <w:sz w:val="24"/>
                  <w:szCs w:val="24"/>
                  <w:u w:val="single"/>
                </w:rPr>
                <w:t xml:space="preserve"> </w:t>
              </w:r>
              <w:r w:rsidR="00EC3D4C">
                <w:rPr>
                  <w:rFonts w:ascii="Calibri" w:hAnsi="Calibri" w:cs="Calibri"/>
                  <w:noProof/>
                  <w:sz w:val="24"/>
                  <w:szCs w:val="24"/>
                </w:rPr>
                <w:t>(</w:t>
              </w:r>
              <w:r w:rsidRPr="00387CA6">
                <w:rPr>
                  <w:rFonts w:ascii="Calibri" w:hAnsi="Calibri" w:cs="Calibri"/>
                  <w:noProof/>
                  <w:sz w:val="24"/>
                  <w:szCs w:val="24"/>
                </w:rPr>
                <w:t>Accessed 21 May 2024</w:t>
              </w:r>
              <w:r w:rsidR="00EC3D4C">
                <w:rPr>
                  <w:rFonts w:ascii="Calibri" w:hAnsi="Calibri" w:cs="Calibri"/>
                  <w:noProof/>
                  <w:sz w:val="24"/>
                  <w:szCs w:val="24"/>
                </w:rPr>
                <w:t>)</w:t>
              </w:r>
              <w:r w:rsidRPr="00387CA6">
                <w:rPr>
                  <w:rFonts w:ascii="Calibri" w:hAnsi="Calibri" w:cs="Calibri"/>
                  <w:noProof/>
                  <w:sz w:val="24"/>
                  <w:szCs w:val="24"/>
                </w:rPr>
                <w:t>.</w:t>
              </w:r>
            </w:p>
            <w:p w14:paraId="5C5BE7E9" w14:textId="1B20FDB5" w:rsidR="00357957" w:rsidRPr="00387CA6" w:rsidRDefault="00357957" w:rsidP="00357957">
              <w:pPr>
                <w:pStyle w:val="Bibliography"/>
                <w:rPr>
                  <w:rFonts w:ascii="Calibri" w:hAnsi="Calibri" w:cs="Calibri"/>
                  <w:noProof/>
                  <w:sz w:val="24"/>
                  <w:szCs w:val="24"/>
                </w:rPr>
              </w:pPr>
              <w:r w:rsidRPr="00387CA6">
                <w:rPr>
                  <w:rFonts w:ascii="Calibri" w:hAnsi="Calibri" w:cs="Calibri"/>
                  <w:noProof/>
                  <w:sz w:val="24"/>
                  <w:szCs w:val="24"/>
                </w:rPr>
                <w:t xml:space="preserve">Harvey, L. </w:t>
              </w:r>
              <w:r w:rsidR="00EC3D4C">
                <w:rPr>
                  <w:rFonts w:ascii="Calibri" w:hAnsi="Calibri" w:cs="Calibri"/>
                  <w:noProof/>
                  <w:sz w:val="24"/>
                  <w:szCs w:val="24"/>
                </w:rPr>
                <w:t>and</w:t>
              </w:r>
              <w:r w:rsidRPr="00387CA6">
                <w:rPr>
                  <w:rFonts w:ascii="Calibri" w:hAnsi="Calibri" w:cs="Calibri"/>
                  <w:noProof/>
                  <w:sz w:val="24"/>
                  <w:szCs w:val="24"/>
                </w:rPr>
                <w:t xml:space="preserve"> Mason, S., </w:t>
              </w:r>
              <w:r w:rsidR="00EC3D4C">
                <w:rPr>
                  <w:rFonts w:ascii="Calibri" w:hAnsi="Calibri" w:cs="Calibri"/>
                  <w:noProof/>
                  <w:sz w:val="24"/>
                  <w:szCs w:val="24"/>
                </w:rPr>
                <w:t>(</w:t>
              </w:r>
              <w:r w:rsidRPr="00387CA6">
                <w:rPr>
                  <w:rFonts w:ascii="Calibri" w:hAnsi="Calibri" w:cs="Calibri"/>
                  <w:noProof/>
                  <w:sz w:val="24"/>
                  <w:szCs w:val="24"/>
                </w:rPr>
                <w:t>2014</w:t>
              </w:r>
              <w:r w:rsidR="00EC3D4C">
                <w:rPr>
                  <w:rFonts w:ascii="Calibri" w:hAnsi="Calibri" w:cs="Calibri"/>
                  <w:noProof/>
                  <w:sz w:val="24"/>
                  <w:szCs w:val="24"/>
                </w:rPr>
                <w:t>)</w:t>
              </w:r>
              <w:r w:rsidRPr="00387CA6">
                <w:rPr>
                  <w:rFonts w:ascii="Calibri" w:hAnsi="Calibri" w:cs="Calibri"/>
                  <w:noProof/>
                  <w:sz w:val="24"/>
                  <w:szCs w:val="24"/>
                </w:rPr>
                <w:t xml:space="preserve"> </w:t>
              </w:r>
              <w:r w:rsidRPr="00387CA6">
                <w:rPr>
                  <w:rFonts w:ascii="Calibri" w:hAnsi="Calibri" w:cs="Calibri"/>
                  <w:i/>
                  <w:iCs/>
                  <w:noProof/>
                  <w:sz w:val="24"/>
                  <w:szCs w:val="24"/>
                </w:rPr>
                <w:t xml:space="preserve">THE ROLE OF PROFESSIONAL BODIES IN HIGHER EDUCATION QUALITY MONITORING, </w:t>
              </w:r>
              <w:r w:rsidRPr="00387CA6">
                <w:rPr>
                  <w:rFonts w:ascii="Calibri" w:hAnsi="Calibri" w:cs="Calibri"/>
                  <w:noProof/>
                  <w:sz w:val="24"/>
                  <w:szCs w:val="24"/>
                </w:rPr>
                <w:t>Birmingham: University of Central England.</w:t>
              </w:r>
            </w:p>
            <w:p w14:paraId="4CDCB52D" w14:textId="2CE13E67" w:rsidR="00357957" w:rsidRPr="00387CA6" w:rsidRDefault="00357957" w:rsidP="00357957">
              <w:pPr>
                <w:pStyle w:val="Bibliography"/>
                <w:rPr>
                  <w:rFonts w:ascii="Calibri" w:hAnsi="Calibri" w:cs="Calibri"/>
                  <w:noProof/>
                  <w:sz w:val="24"/>
                  <w:szCs w:val="24"/>
                </w:rPr>
              </w:pPr>
              <w:r w:rsidRPr="00387CA6">
                <w:rPr>
                  <w:rFonts w:ascii="Calibri" w:hAnsi="Calibri" w:cs="Calibri"/>
                  <w:noProof/>
                  <w:sz w:val="24"/>
                  <w:szCs w:val="24"/>
                </w:rPr>
                <w:t xml:space="preserve">NATO </w:t>
              </w:r>
              <w:r w:rsidR="00EC3D4C">
                <w:rPr>
                  <w:rFonts w:ascii="Calibri" w:hAnsi="Calibri" w:cs="Calibri"/>
                  <w:noProof/>
                  <w:sz w:val="24"/>
                  <w:szCs w:val="24"/>
                </w:rPr>
                <w:t>(</w:t>
              </w:r>
              <w:r w:rsidRPr="00387CA6">
                <w:rPr>
                  <w:rFonts w:ascii="Calibri" w:hAnsi="Calibri" w:cs="Calibri"/>
                  <w:noProof/>
                  <w:sz w:val="24"/>
                  <w:szCs w:val="24"/>
                </w:rPr>
                <w:t>2023</w:t>
              </w:r>
              <w:r w:rsidR="00EC3D4C">
                <w:rPr>
                  <w:rFonts w:ascii="Calibri" w:hAnsi="Calibri" w:cs="Calibri"/>
                  <w:noProof/>
                  <w:sz w:val="24"/>
                  <w:szCs w:val="24"/>
                </w:rPr>
                <w:t>)</w:t>
              </w:r>
              <w:r w:rsidRPr="00387CA6">
                <w:rPr>
                  <w:rFonts w:ascii="Calibri" w:hAnsi="Calibri" w:cs="Calibri"/>
                  <w:noProof/>
                  <w:sz w:val="24"/>
                  <w:szCs w:val="24"/>
                </w:rPr>
                <w:t xml:space="preserve"> </w:t>
              </w:r>
              <w:r w:rsidRPr="00387CA6">
                <w:rPr>
                  <w:rFonts w:ascii="Calibri" w:hAnsi="Calibri" w:cs="Calibri"/>
                  <w:i/>
                  <w:iCs/>
                  <w:noProof/>
                  <w:sz w:val="24"/>
                  <w:szCs w:val="24"/>
                </w:rPr>
                <w:t xml:space="preserve">Countering terrorism. </w:t>
              </w:r>
              <w:r w:rsidRPr="00387CA6">
                <w:rPr>
                  <w:rFonts w:ascii="Calibri" w:hAnsi="Calibri" w:cs="Calibri"/>
                  <w:noProof/>
                  <w:sz w:val="24"/>
                  <w:szCs w:val="24"/>
                </w:rPr>
                <w:t xml:space="preserve">Available at: </w:t>
              </w:r>
              <w:r w:rsidRPr="00387CA6">
                <w:rPr>
                  <w:rFonts w:ascii="Calibri" w:hAnsi="Calibri" w:cs="Calibri"/>
                  <w:noProof/>
                  <w:sz w:val="24"/>
                  <w:szCs w:val="24"/>
                  <w:u w:val="single"/>
                </w:rPr>
                <w:t>https://www.nato.int/cps/en/natohq/topics_77646.htm#:~:text=Terrorism%20is%20the%20most%20direct,international%20community%20must%20tackle%20together</w:t>
              </w:r>
              <w:r w:rsidR="00EC3D4C">
                <w:rPr>
                  <w:rFonts w:ascii="Calibri" w:hAnsi="Calibri" w:cs="Calibri"/>
                  <w:noProof/>
                  <w:sz w:val="24"/>
                  <w:szCs w:val="24"/>
                  <w:u w:val="single"/>
                </w:rPr>
                <w:t xml:space="preserve"> </w:t>
              </w:r>
              <w:r w:rsidR="00EC3D4C">
                <w:rPr>
                  <w:rFonts w:ascii="Calibri" w:hAnsi="Calibri" w:cs="Calibri"/>
                  <w:noProof/>
                  <w:sz w:val="24"/>
                  <w:szCs w:val="24"/>
                </w:rPr>
                <w:t>(</w:t>
              </w:r>
              <w:r w:rsidRPr="00387CA6">
                <w:rPr>
                  <w:rFonts w:ascii="Calibri" w:hAnsi="Calibri" w:cs="Calibri"/>
                  <w:noProof/>
                  <w:sz w:val="24"/>
                  <w:szCs w:val="24"/>
                </w:rPr>
                <w:t>Accessed 21 May 2024</w:t>
              </w:r>
              <w:r w:rsidR="00EC3D4C">
                <w:rPr>
                  <w:rFonts w:ascii="Calibri" w:hAnsi="Calibri" w:cs="Calibri"/>
                  <w:noProof/>
                  <w:sz w:val="24"/>
                  <w:szCs w:val="24"/>
                </w:rPr>
                <w:t>)</w:t>
              </w:r>
              <w:r w:rsidRPr="00387CA6">
                <w:rPr>
                  <w:rFonts w:ascii="Calibri" w:hAnsi="Calibri" w:cs="Calibri"/>
                  <w:noProof/>
                  <w:sz w:val="24"/>
                  <w:szCs w:val="24"/>
                </w:rPr>
                <w:t>.</w:t>
              </w:r>
            </w:p>
            <w:p w14:paraId="4A1F6FE4" w14:textId="1ACEA81B" w:rsidR="00357957" w:rsidRPr="00387CA6" w:rsidRDefault="00357957" w:rsidP="00357957">
              <w:pPr>
                <w:pStyle w:val="Bibliography"/>
                <w:rPr>
                  <w:rFonts w:ascii="Calibri" w:hAnsi="Calibri" w:cs="Calibri"/>
                  <w:noProof/>
                  <w:sz w:val="24"/>
                  <w:szCs w:val="24"/>
                </w:rPr>
              </w:pPr>
              <w:r w:rsidRPr="00387CA6">
                <w:rPr>
                  <w:rFonts w:ascii="Calibri" w:hAnsi="Calibri" w:cs="Calibri"/>
                  <w:noProof/>
                  <w:sz w:val="24"/>
                  <w:szCs w:val="24"/>
                </w:rPr>
                <w:t xml:space="preserve">NOCN </w:t>
              </w:r>
              <w:r w:rsidR="00EC3D4C">
                <w:rPr>
                  <w:rFonts w:ascii="Calibri" w:hAnsi="Calibri" w:cs="Calibri"/>
                  <w:noProof/>
                  <w:sz w:val="24"/>
                  <w:szCs w:val="24"/>
                </w:rPr>
                <w:t>(</w:t>
              </w:r>
              <w:r w:rsidRPr="00387CA6">
                <w:rPr>
                  <w:rFonts w:ascii="Calibri" w:hAnsi="Calibri" w:cs="Calibri"/>
                  <w:noProof/>
                  <w:sz w:val="24"/>
                  <w:szCs w:val="24"/>
                </w:rPr>
                <w:t>2022</w:t>
              </w:r>
              <w:r w:rsidR="00EC3D4C">
                <w:rPr>
                  <w:rFonts w:ascii="Calibri" w:hAnsi="Calibri" w:cs="Calibri"/>
                  <w:noProof/>
                  <w:sz w:val="24"/>
                  <w:szCs w:val="24"/>
                </w:rPr>
                <w:t>)</w:t>
              </w:r>
              <w:r w:rsidRPr="00387CA6">
                <w:rPr>
                  <w:rFonts w:ascii="Calibri" w:hAnsi="Calibri" w:cs="Calibri"/>
                  <w:noProof/>
                  <w:sz w:val="24"/>
                  <w:szCs w:val="24"/>
                </w:rPr>
                <w:t xml:space="preserve"> </w:t>
              </w:r>
              <w:r w:rsidRPr="00387CA6">
                <w:rPr>
                  <w:rFonts w:ascii="Calibri" w:hAnsi="Calibri" w:cs="Calibri"/>
                  <w:i/>
                  <w:iCs/>
                  <w:noProof/>
                  <w:sz w:val="24"/>
                  <w:szCs w:val="24"/>
                </w:rPr>
                <w:t xml:space="preserve">The Importance of Curriculum Design – 5 key steps. </w:t>
              </w:r>
              <w:r w:rsidRPr="00387CA6">
                <w:rPr>
                  <w:rFonts w:ascii="Calibri" w:hAnsi="Calibri" w:cs="Calibri"/>
                  <w:noProof/>
                  <w:sz w:val="24"/>
                  <w:szCs w:val="24"/>
                </w:rPr>
                <w:t xml:space="preserve">Available at: </w:t>
              </w:r>
              <w:r w:rsidRPr="00387CA6">
                <w:rPr>
                  <w:rFonts w:ascii="Calibri" w:hAnsi="Calibri" w:cs="Calibri"/>
                  <w:noProof/>
                  <w:sz w:val="24"/>
                  <w:szCs w:val="24"/>
                  <w:u w:val="single"/>
                </w:rPr>
                <w:t>https://www.fenews.co.uk/resources/the-importance-of-curriculum-design/#:~:text=A%20good%20curriculum%20plan%20helps,a%20teacher%20still%20learning%20themselves</w:t>
              </w:r>
              <w:r w:rsidR="00EC3D4C">
                <w:rPr>
                  <w:rFonts w:ascii="Calibri" w:hAnsi="Calibri" w:cs="Calibri"/>
                  <w:noProof/>
                  <w:sz w:val="24"/>
                  <w:szCs w:val="24"/>
                  <w:u w:val="single"/>
                </w:rPr>
                <w:t xml:space="preserve"> </w:t>
              </w:r>
              <w:r w:rsidR="00EC3D4C">
                <w:rPr>
                  <w:rFonts w:ascii="Calibri" w:hAnsi="Calibri" w:cs="Calibri"/>
                  <w:noProof/>
                  <w:sz w:val="24"/>
                  <w:szCs w:val="24"/>
                </w:rPr>
                <w:t>(</w:t>
              </w:r>
              <w:r w:rsidRPr="00387CA6">
                <w:rPr>
                  <w:rFonts w:ascii="Calibri" w:hAnsi="Calibri" w:cs="Calibri"/>
                  <w:noProof/>
                  <w:sz w:val="24"/>
                  <w:szCs w:val="24"/>
                </w:rPr>
                <w:t>Accessed 5 May 2024</w:t>
              </w:r>
              <w:r w:rsidR="00EC3D4C">
                <w:rPr>
                  <w:rFonts w:ascii="Calibri" w:hAnsi="Calibri" w:cs="Calibri"/>
                  <w:noProof/>
                  <w:sz w:val="24"/>
                  <w:szCs w:val="24"/>
                </w:rPr>
                <w:t>)</w:t>
              </w:r>
              <w:r w:rsidRPr="00387CA6">
                <w:rPr>
                  <w:rFonts w:ascii="Calibri" w:hAnsi="Calibri" w:cs="Calibri"/>
                  <w:noProof/>
                  <w:sz w:val="24"/>
                  <w:szCs w:val="24"/>
                </w:rPr>
                <w:t>.</w:t>
              </w:r>
            </w:p>
            <w:p w14:paraId="331450ED" w14:textId="2F88DE9D" w:rsidR="00357957" w:rsidRPr="00387CA6" w:rsidRDefault="00357957" w:rsidP="00357957">
              <w:pPr>
                <w:pStyle w:val="Bibliography"/>
                <w:rPr>
                  <w:rFonts w:ascii="Calibri" w:hAnsi="Calibri" w:cs="Calibri"/>
                  <w:noProof/>
                  <w:sz w:val="24"/>
                  <w:szCs w:val="24"/>
                </w:rPr>
              </w:pPr>
              <w:r w:rsidRPr="00387CA6">
                <w:rPr>
                  <w:rFonts w:ascii="Calibri" w:hAnsi="Calibri" w:cs="Calibri"/>
                  <w:noProof/>
                  <w:sz w:val="24"/>
                  <w:szCs w:val="24"/>
                </w:rPr>
                <w:t xml:space="preserve">Orren, J. </w:t>
              </w:r>
              <w:r w:rsidR="00EC3D4C">
                <w:rPr>
                  <w:rFonts w:ascii="Calibri" w:hAnsi="Calibri" w:cs="Calibri"/>
                  <w:noProof/>
                  <w:sz w:val="24"/>
                  <w:szCs w:val="24"/>
                </w:rPr>
                <w:t>and</w:t>
              </w:r>
              <w:r w:rsidRPr="00387CA6">
                <w:rPr>
                  <w:rFonts w:ascii="Calibri" w:hAnsi="Calibri" w:cs="Calibri"/>
                  <w:noProof/>
                  <w:sz w:val="24"/>
                  <w:szCs w:val="24"/>
                </w:rPr>
                <w:t xml:space="preserve"> Allen, L. </w:t>
              </w:r>
              <w:r w:rsidR="00EC3D4C">
                <w:rPr>
                  <w:rFonts w:ascii="Calibri" w:hAnsi="Calibri" w:cs="Calibri"/>
                  <w:noProof/>
                  <w:sz w:val="24"/>
                  <w:szCs w:val="24"/>
                </w:rPr>
                <w:t>(</w:t>
              </w:r>
              <w:r w:rsidRPr="00387CA6">
                <w:rPr>
                  <w:rFonts w:ascii="Calibri" w:hAnsi="Calibri" w:cs="Calibri"/>
                  <w:noProof/>
                  <w:sz w:val="24"/>
                  <w:szCs w:val="24"/>
                </w:rPr>
                <w:t>2022</w:t>
              </w:r>
              <w:r w:rsidR="00EC3D4C">
                <w:rPr>
                  <w:rFonts w:ascii="Calibri" w:hAnsi="Calibri" w:cs="Calibri"/>
                  <w:noProof/>
                  <w:sz w:val="24"/>
                  <w:szCs w:val="24"/>
                </w:rPr>
                <w:t>)</w:t>
              </w:r>
              <w:r w:rsidRPr="00387CA6">
                <w:rPr>
                  <w:rFonts w:ascii="Calibri" w:hAnsi="Calibri" w:cs="Calibri"/>
                  <w:noProof/>
                  <w:sz w:val="24"/>
                  <w:szCs w:val="24"/>
                </w:rPr>
                <w:t xml:space="preserve"> </w:t>
              </w:r>
              <w:r w:rsidRPr="00387CA6">
                <w:rPr>
                  <w:rFonts w:ascii="Calibri" w:hAnsi="Calibri" w:cs="Calibri"/>
                  <w:i/>
                  <w:iCs/>
                  <w:noProof/>
                  <w:sz w:val="24"/>
                  <w:szCs w:val="24"/>
                </w:rPr>
                <w:t xml:space="preserve">Scheduling for Schools: Why Is It Essential?. </w:t>
              </w:r>
              <w:r w:rsidRPr="00387CA6">
                <w:rPr>
                  <w:rFonts w:ascii="Calibri" w:hAnsi="Calibri" w:cs="Calibri"/>
                  <w:noProof/>
                  <w:sz w:val="24"/>
                  <w:szCs w:val="24"/>
                </w:rPr>
                <w:t xml:space="preserve">Available at: </w:t>
              </w:r>
              <w:r w:rsidRPr="00387CA6">
                <w:rPr>
                  <w:rFonts w:ascii="Calibri" w:hAnsi="Calibri" w:cs="Calibri"/>
                  <w:noProof/>
                  <w:sz w:val="24"/>
                  <w:szCs w:val="24"/>
                  <w:u w:val="single"/>
                </w:rPr>
                <w:t>https://educationadvanced.com/resources/blog/scheduling-for-schools-why-is-it-essential/</w:t>
              </w:r>
              <w:r w:rsidR="00EC3D4C">
                <w:rPr>
                  <w:rFonts w:ascii="Calibri" w:hAnsi="Calibri" w:cs="Calibri"/>
                  <w:noProof/>
                  <w:sz w:val="24"/>
                  <w:szCs w:val="24"/>
                </w:rPr>
                <w:t xml:space="preserve"> (</w:t>
              </w:r>
              <w:r w:rsidRPr="00387CA6">
                <w:rPr>
                  <w:rFonts w:ascii="Calibri" w:hAnsi="Calibri" w:cs="Calibri"/>
                  <w:noProof/>
                  <w:sz w:val="24"/>
                  <w:szCs w:val="24"/>
                </w:rPr>
                <w:t>Accessed 5 May 2024</w:t>
              </w:r>
              <w:r w:rsidR="00EC3D4C">
                <w:rPr>
                  <w:rFonts w:ascii="Calibri" w:hAnsi="Calibri" w:cs="Calibri"/>
                  <w:noProof/>
                  <w:sz w:val="24"/>
                  <w:szCs w:val="24"/>
                </w:rPr>
                <w:t>)</w:t>
              </w:r>
              <w:r w:rsidRPr="00387CA6">
                <w:rPr>
                  <w:rFonts w:ascii="Calibri" w:hAnsi="Calibri" w:cs="Calibri"/>
                  <w:noProof/>
                  <w:sz w:val="24"/>
                  <w:szCs w:val="24"/>
                </w:rPr>
                <w:t>.</w:t>
              </w:r>
            </w:p>
            <w:p w14:paraId="2D71586F" w14:textId="3C66D21F" w:rsidR="00357957" w:rsidRPr="00387CA6" w:rsidRDefault="00357957" w:rsidP="00357957">
              <w:pPr>
                <w:pStyle w:val="Bibliography"/>
                <w:rPr>
                  <w:rFonts w:ascii="Calibri" w:hAnsi="Calibri" w:cs="Calibri"/>
                  <w:noProof/>
                  <w:sz w:val="24"/>
                  <w:szCs w:val="24"/>
                </w:rPr>
              </w:pPr>
              <w:r w:rsidRPr="00387CA6">
                <w:rPr>
                  <w:rFonts w:ascii="Calibri" w:hAnsi="Calibri" w:cs="Calibri"/>
                  <w:noProof/>
                  <w:sz w:val="24"/>
                  <w:szCs w:val="24"/>
                </w:rPr>
                <w:t xml:space="preserve">Personio </w:t>
              </w:r>
              <w:r w:rsidR="00EC3D4C">
                <w:rPr>
                  <w:rFonts w:ascii="Calibri" w:hAnsi="Calibri" w:cs="Calibri"/>
                  <w:noProof/>
                  <w:sz w:val="24"/>
                  <w:szCs w:val="24"/>
                </w:rPr>
                <w:t>(</w:t>
              </w:r>
              <w:r w:rsidRPr="00387CA6">
                <w:rPr>
                  <w:rFonts w:ascii="Calibri" w:hAnsi="Calibri" w:cs="Calibri"/>
                  <w:noProof/>
                  <w:sz w:val="24"/>
                  <w:szCs w:val="24"/>
                </w:rPr>
                <w:t>2024</w:t>
              </w:r>
              <w:r w:rsidR="00EC3D4C">
                <w:rPr>
                  <w:rFonts w:ascii="Calibri" w:hAnsi="Calibri" w:cs="Calibri"/>
                  <w:noProof/>
                  <w:sz w:val="24"/>
                  <w:szCs w:val="24"/>
                </w:rPr>
                <w:t>)</w:t>
              </w:r>
              <w:r w:rsidRPr="00387CA6">
                <w:rPr>
                  <w:rFonts w:ascii="Calibri" w:hAnsi="Calibri" w:cs="Calibri"/>
                  <w:noProof/>
                  <w:sz w:val="24"/>
                  <w:szCs w:val="24"/>
                </w:rPr>
                <w:t xml:space="preserve"> </w:t>
              </w:r>
              <w:r w:rsidRPr="00387CA6">
                <w:rPr>
                  <w:rFonts w:ascii="Calibri" w:hAnsi="Calibri" w:cs="Calibri"/>
                  <w:i/>
                  <w:iCs/>
                  <w:noProof/>
                  <w:sz w:val="24"/>
                  <w:szCs w:val="24"/>
                </w:rPr>
                <w:t xml:space="preserve">Constructive criticism: Deliver meaningful feedback today. </w:t>
              </w:r>
              <w:r w:rsidRPr="00387CA6">
                <w:rPr>
                  <w:rFonts w:ascii="Calibri" w:hAnsi="Calibri" w:cs="Calibri"/>
                  <w:noProof/>
                  <w:sz w:val="24"/>
                  <w:szCs w:val="24"/>
                </w:rPr>
                <w:t xml:space="preserve">Available at: </w:t>
              </w:r>
              <w:r w:rsidRPr="00387CA6">
                <w:rPr>
                  <w:rFonts w:ascii="Calibri" w:hAnsi="Calibri" w:cs="Calibri"/>
                  <w:noProof/>
                  <w:sz w:val="24"/>
                  <w:szCs w:val="24"/>
                  <w:u w:val="single"/>
                </w:rPr>
                <w:t>https://www.personio.com/hr-lexicon/constructive-criticism/</w:t>
              </w:r>
              <w:r w:rsidR="00EC3D4C">
                <w:rPr>
                  <w:rFonts w:ascii="Calibri" w:hAnsi="Calibri" w:cs="Calibri"/>
                  <w:noProof/>
                  <w:sz w:val="24"/>
                  <w:szCs w:val="24"/>
                </w:rPr>
                <w:t xml:space="preserve"> (</w:t>
              </w:r>
              <w:r w:rsidRPr="00387CA6">
                <w:rPr>
                  <w:rFonts w:ascii="Calibri" w:hAnsi="Calibri" w:cs="Calibri"/>
                  <w:noProof/>
                  <w:sz w:val="24"/>
                  <w:szCs w:val="24"/>
                </w:rPr>
                <w:t>Accessed 21 May 2024</w:t>
              </w:r>
              <w:r w:rsidR="00EC3D4C">
                <w:rPr>
                  <w:rFonts w:ascii="Calibri" w:hAnsi="Calibri" w:cs="Calibri"/>
                  <w:noProof/>
                  <w:sz w:val="24"/>
                  <w:szCs w:val="24"/>
                </w:rPr>
                <w:t>)</w:t>
              </w:r>
              <w:r w:rsidRPr="00387CA6">
                <w:rPr>
                  <w:rFonts w:ascii="Calibri" w:hAnsi="Calibri" w:cs="Calibri"/>
                  <w:noProof/>
                  <w:sz w:val="24"/>
                  <w:szCs w:val="24"/>
                </w:rPr>
                <w:t>.</w:t>
              </w:r>
            </w:p>
            <w:p w14:paraId="705A66F9" w14:textId="763EAE61" w:rsidR="00357957" w:rsidRPr="00387CA6" w:rsidRDefault="00357957" w:rsidP="00357957">
              <w:pPr>
                <w:pStyle w:val="Bibliography"/>
                <w:rPr>
                  <w:rFonts w:ascii="Calibri" w:hAnsi="Calibri" w:cs="Calibri"/>
                  <w:noProof/>
                  <w:sz w:val="24"/>
                  <w:szCs w:val="24"/>
                </w:rPr>
              </w:pPr>
              <w:r w:rsidRPr="00387CA6">
                <w:rPr>
                  <w:rFonts w:ascii="Calibri" w:hAnsi="Calibri" w:cs="Calibri"/>
                  <w:noProof/>
                  <w:sz w:val="24"/>
                  <w:szCs w:val="24"/>
                </w:rPr>
                <w:t xml:space="preserve">Race, P. </w:t>
              </w:r>
              <w:r w:rsidR="00EC3D4C">
                <w:rPr>
                  <w:rFonts w:ascii="Calibri" w:hAnsi="Calibri" w:cs="Calibri"/>
                  <w:noProof/>
                  <w:sz w:val="24"/>
                  <w:szCs w:val="24"/>
                </w:rPr>
                <w:t>and</w:t>
              </w:r>
              <w:r w:rsidRPr="00387CA6">
                <w:rPr>
                  <w:rFonts w:ascii="Calibri" w:hAnsi="Calibri" w:cs="Calibri"/>
                  <w:noProof/>
                  <w:sz w:val="24"/>
                  <w:szCs w:val="24"/>
                </w:rPr>
                <w:t xml:space="preserve"> Pickford, R. </w:t>
              </w:r>
              <w:r w:rsidR="00EC3D4C">
                <w:rPr>
                  <w:rFonts w:ascii="Calibri" w:hAnsi="Calibri" w:cs="Calibri"/>
                  <w:noProof/>
                  <w:sz w:val="24"/>
                  <w:szCs w:val="24"/>
                </w:rPr>
                <w:t>(</w:t>
              </w:r>
              <w:r w:rsidRPr="00387CA6">
                <w:rPr>
                  <w:rFonts w:ascii="Calibri" w:hAnsi="Calibri" w:cs="Calibri"/>
                  <w:noProof/>
                  <w:sz w:val="24"/>
                  <w:szCs w:val="24"/>
                </w:rPr>
                <w:t>2007</w:t>
              </w:r>
              <w:r w:rsidR="00EC3D4C">
                <w:rPr>
                  <w:rFonts w:ascii="Calibri" w:hAnsi="Calibri" w:cs="Calibri"/>
                  <w:noProof/>
                  <w:sz w:val="24"/>
                  <w:szCs w:val="24"/>
                </w:rPr>
                <w:t>)</w:t>
              </w:r>
              <w:r w:rsidRPr="00387CA6">
                <w:rPr>
                  <w:rFonts w:ascii="Calibri" w:hAnsi="Calibri" w:cs="Calibri"/>
                  <w:noProof/>
                  <w:sz w:val="24"/>
                  <w:szCs w:val="24"/>
                </w:rPr>
                <w:t xml:space="preserve"> </w:t>
              </w:r>
              <w:r w:rsidRPr="00387CA6">
                <w:rPr>
                  <w:rFonts w:ascii="Calibri" w:hAnsi="Calibri" w:cs="Calibri"/>
                  <w:i/>
                  <w:iCs/>
                  <w:noProof/>
                  <w:sz w:val="24"/>
                  <w:szCs w:val="24"/>
                </w:rPr>
                <w:t xml:space="preserve">Making teaching work: Teaching Samrter in post-compulsory education. </w:t>
              </w:r>
              <w:r w:rsidRPr="00387CA6">
                <w:rPr>
                  <w:rFonts w:ascii="Calibri" w:hAnsi="Calibri" w:cs="Calibri"/>
                  <w:noProof/>
                  <w:sz w:val="24"/>
                  <w:szCs w:val="24"/>
                </w:rPr>
                <w:t>1</w:t>
              </w:r>
              <w:r w:rsidR="00EC3D4C">
                <w:rPr>
                  <w:rFonts w:ascii="Calibri" w:hAnsi="Calibri" w:cs="Calibri"/>
                  <w:noProof/>
                  <w:sz w:val="24"/>
                  <w:szCs w:val="24"/>
                </w:rPr>
                <w:t>st</w:t>
              </w:r>
              <w:r w:rsidRPr="00387CA6">
                <w:rPr>
                  <w:rFonts w:ascii="Calibri" w:hAnsi="Calibri" w:cs="Calibri"/>
                  <w:noProof/>
                  <w:sz w:val="24"/>
                  <w:szCs w:val="24"/>
                </w:rPr>
                <w:t xml:space="preserve"> ed</w:t>
              </w:r>
              <w:r w:rsidR="00EC3D4C">
                <w:rPr>
                  <w:rFonts w:ascii="Calibri" w:hAnsi="Calibri" w:cs="Calibri"/>
                  <w:noProof/>
                  <w:sz w:val="24"/>
                  <w:szCs w:val="24"/>
                </w:rPr>
                <w:t>n</w:t>
              </w:r>
              <w:r w:rsidRPr="00387CA6">
                <w:rPr>
                  <w:rFonts w:ascii="Calibri" w:hAnsi="Calibri" w:cs="Calibri"/>
                  <w:noProof/>
                  <w:sz w:val="24"/>
                  <w:szCs w:val="24"/>
                </w:rPr>
                <w:t>. London: SAGE Publications.</w:t>
              </w:r>
            </w:p>
            <w:p w14:paraId="572D57B1" w14:textId="3F4AA425" w:rsidR="00357957" w:rsidRPr="00387CA6" w:rsidRDefault="00357957" w:rsidP="00357957">
              <w:pPr>
                <w:pStyle w:val="Bibliography"/>
                <w:rPr>
                  <w:rFonts w:ascii="Calibri" w:hAnsi="Calibri" w:cs="Calibri"/>
                  <w:noProof/>
                  <w:sz w:val="24"/>
                  <w:szCs w:val="24"/>
                </w:rPr>
              </w:pPr>
              <w:r w:rsidRPr="00387CA6">
                <w:rPr>
                  <w:rFonts w:ascii="Calibri" w:hAnsi="Calibri" w:cs="Calibri"/>
                  <w:noProof/>
                  <w:sz w:val="24"/>
                  <w:szCs w:val="24"/>
                </w:rPr>
                <w:t xml:space="preserve">The University of Manchester </w:t>
              </w:r>
              <w:r w:rsidR="00EC3D4C">
                <w:rPr>
                  <w:rFonts w:ascii="Calibri" w:hAnsi="Calibri" w:cs="Calibri"/>
                  <w:noProof/>
                  <w:sz w:val="24"/>
                  <w:szCs w:val="24"/>
                </w:rPr>
                <w:t>(</w:t>
              </w:r>
              <w:r w:rsidRPr="00387CA6">
                <w:rPr>
                  <w:rFonts w:ascii="Calibri" w:hAnsi="Calibri" w:cs="Calibri"/>
                  <w:noProof/>
                  <w:sz w:val="24"/>
                  <w:szCs w:val="24"/>
                </w:rPr>
                <w:t>No Date</w:t>
              </w:r>
              <w:r w:rsidR="00EC3D4C">
                <w:rPr>
                  <w:rFonts w:ascii="Calibri" w:hAnsi="Calibri" w:cs="Calibri"/>
                  <w:noProof/>
                  <w:sz w:val="24"/>
                  <w:szCs w:val="24"/>
                </w:rPr>
                <w:t>)</w:t>
              </w:r>
              <w:r w:rsidRPr="00387CA6">
                <w:rPr>
                  <w:rFonts w:ascii="Calibri" w:hAnsi="Calibri" w:cs="Calibri"/>
                  <w:noProof/>
                  <w:sz w:val="24"/>
                  <w:szCs w:val="24"/>
                </w:rPr>
                <w:t xml:space="preserve"> </w:t>
              </w:r>
              <w:r w:rsidRPr="00387CA6">
                <w:rPr>
                  <w:rFonts w:ascii="Calibri" w:hAnsi="Calibri" w:cs="Calibri"/>
                  <w:i/>
                  <w:iCs/>
                  <w:noProof/>
                  <w:sz w:val="24"/>
                  <w:szCs w:val="24"/>
                </w:rPr>
                <w:t>Transferable skills.</w:t>
              </w:r>
              <w:r w:rsidR="00EC3D4C">
                <w:rPr>
                  <w:rFonts w:ascii="Calibri" w:hAnsi="Calibri" w:cs="Calibri"/>
                  <w:i/>
                  <w:iCs/>
                  <w:noProof/>
                  <w:sz w:val="24"/>
                  <w:szCs w:val="24"/>
                </w:rPr>
                <w:t xml:space="preserve"> </w:t>
              </w:r>
              <w:r w:rsidRPr="00387CA6">
                <w:rPr>
                  <w:rFonts w:ascii="Calibri" w:hAnsi="Calibri" w:cs="Calibri"/>
                  <w:noProof/>
                  <w:sz w:val="24"/>
                  <w:szCs w:val="24"/>
                </w:rPr>
                <w:t xml:space="preserve">Available at: </w:t>
              </w:r>
              <w:r w:rsidRPr="00387CA6">
                <w:rPr>
                  <w:rFonts w:ascii="Calibri" w:hAnsi="Calibri" w:cs="Calibri"/>
                  <w:noProof/>
                  <w:sz w:val="24"/>
                  <w:szCs w:val="24"/>
                  <w:u w:val="single"/>
                </w:rPr>
                <w:t>https://www.careers.manchester.ac.uk/findjobs/skills/</w:t>
              </w:r>
              <w:r w:rsidR="00EC3D4C">
                <w:rPr>
                  <w:rFonts w:ascii="Calibri" w:hAnsi="Calibri" w:cs="Calibri"/>
                  <w:noProof/>
                  <w:sz w:val="24"/>
                  <w:szCs w:val="24"/>
                </w:rPr>
                <w:t xml:space="preserve"> (</w:t>
              </w:r>
              <w:r w:rsidRPr="00387CA6">
                <w:rPr>
                  <w:rFonts w:ascii="Calibri" w:hAnsi="Calibri" w:cs="Calibri"/>
                  <w:noProof/>
                  <w:sz w:val="24"/>
                  <w:szCs w:val="24"/>
                </w:rPr>
                <w:t>Accessed 21 May 2024</w:t>
              </w:r>
              <w:r w:rsidR="00EC3D4C">
                <w:rPr>
                  <w:rFonts w:ascii="Calibri" w:hAnsi="Calibri" w:cs="Calibri"/>
                  <w:noProof/>
                  <w:sz w:val="24"/>
                  <w:szCs w:val="24"/>
                </w:rPr>
                <w:t>)</w:t>
              </w:r>
              <w:r w:rsidRPr="00387CA6">
                <w:rPr>
                  <w:rFonts w:ascii="Calibri" w:hAnsi="Calibri" w:cs="Calibri"/>
                  <w:noProof/>
                  <w:sz w:val="24"/>
                  <w:szCs w:val="24"/>
                </w:rPr>
                <w:t>.</w:t>
              </w:r>
            </w:p>
            <w:p w14:paraId="3C61A20B" w14:textId="24DEEC7A" w:rsidR="002931FB" w:rsidRDefault="002931FB" w:rsidP="00357957">
              <w:r w:rsidRPr="00387CA6">
                <w:rPr>
                  <w:rFonts w:ascii="Calibri" w:hAnsi="Calibri" w:cs="Calibri"/>
                  <w:b/>
                  <w:bCs/>
                  <w:noProof/>
                  <w:sz w:val="24"/>
                  <w:szCs w:val="24"/>
                </w:rPr>
                <w:fldChar w:fldCharType="end"/>
              </w:r>
            </w:p>
          </w:sdtContent>
        </w:sdt>
      </w:sdtContent>
    </w:sdt>
    <w:p w14:paraId="1C19904B" w14:textId="77777777" w:rsidR="002931FB" w:rsidRDefault="002931FB" w:rsidP="00074F29">
      <w:pPr>
        <w:pStyle w:val="Heading1"/>
        <w:rPr>
          <w:rFonts w:ascii="Calibri Light" w:hAnsi="Calibri Light" w:cs="Calibri Light"/>
          <w:sz w:val="24"/>
          <w:szCs w:val="24"/>
        </w:rPr>
        <w:sectPr w:rsidR="002931FB">
          <w:pgSz w:w="11906" w:h="16838"/>
          <w:pgMar w:top="1440" w:right="1440" w:bottom="1440" w:left="1440" w:header="708" w:footer="708" w:gutter="0"/>
          <w:cols w:space="708"/>
          <w:docGrid w:linePitch="360"/>
        </w:sectPr>
      </w:pPr>
    </w:p>
    <w:p w14:paraId="049672A7" w14:textId="4F323F55" w:rsidR="001F40A8" w:rsidRDefault="00A66237" w:rsidP="00074F29">
      <w:pPr>
        <w:pStyle w:val="Heading1"/>
        <w:rPr>
          <w:rFonts w:ascii="Calibri Light" w:hAnsi="Calibri Light" w:cs="Calibri Light"/>
        </w:rPr>
      </w:pPr>
      <w:bookmarkStart w:id="8" w:name="_Toc167264686"/>
      <w:r w:rsidRPr="00A66237">
        <w:rPr>
          <w:rFonts w:ascii="Calibri Light" w:hAnsi="Calibri Light" w:cs="Calibri Light"/>
        </w:rPr>
        <w:lastRenderedPageBreak/>
        <w:t>Appendix</w:t>
      </w:r>
      <w:bookmarkEnd w:id="8"/>
    </w:p>
    <w:p w14:paraId="54EEB9A7" w14:textId="233701AA" w:rsidR="00EC3D4C" w:rsidRDefault="00EC3D4C" w:rsidP="00EC3D4C">
      <w:pPr>
        <w:pStyle w:val="Heading2"/>
      </w:pPr>
      <w:bookmarkStart w:id="9" w:name="_Toc167264687"/>
      <w:r>
        <w:t>Appendix A</w:t>
      </w:r>
      <w:bookmarkEnd w:id="9"/>
    </w:p>
    <w:p w14:paraId="628700F2" w14:textId="74EE0EA4" w:rsidR="00EC3D4C" w:rsidRDefault="00FF59DA" w:rsidP="007428D2">
      <w:pPr>
        <w:spacing w:line="360" w:lineRule="auto"/>
        <w:rPr>
          <w:rFonts w:ascii="Calibri" w:hAnsi="Calibri" w:cs="Calibri"/>
          <w:sz w:val="24"/>
          <w:szCs w:val="24"/>
        </w:rPr>
      </w:pPr>
      <w:r>
        <w:rPr>
          <w:rFonts w:ascii="Calibri" w:hAnsi="Calibri" w:cs="Calibri"/>
          <w:sz w:val="24"/>
          <w:szCs w:val="24"/>
        </w:rPr>
        <w:t xml:space="preserve">The </w:t>
      </w:r>
      <w:r w:rsidR="00E36CC1">
        <w:rPr>
          <w:rFonts w:ascii="Calibri" w:hAnsi="Calibri" w:cs="Calibri"/>
          <w:sz w:val="24"/>
          <w:szCs w:val="24"/>
        </w:rPr>
        <w:t xml:space="preserve">three curriculums that I </w:t>
      </w:r>
      <w:r w:rsidR="00FE1829">
        <w:rPr>
          <w:rFonts w:ascii="Calibri" w:hAnsi="Calibri" w:cs="Calibri"/>
          <w:sz w:val="24"/>
          <w:szCs w:val="24"/>
        </w:rPr>
        <w:t>had to peer reviewed were:</w:t>
      </w:r>
    </w:p>
    <w:p w14:paraId="1139BF78" w14:textId="5C728E35" w:rsidR="00FE1829" w:rsidRDefault="00E56A89" w:rsidP="00FE1829">
      <w:pPr>
        <w:pStyle w:val="ListParagraph"/>
        <w:numPr>
          <w:ilvl w:val="0"/>
          <w:numId w:val="1"/>
        </w:numPr>
        <w:spacing w:line="360" w:lineRule="auto"/>
        <w:rPr>
          <w:rFonts w:ascii="Calibri" w:hAnsi="Calibri" w:cs="Calibri"/>
          <w:sz w:val="24"/>
          <w:szCs w:val="24"/>
        </w:rPr>
      </w:pPr>
      <w:r>
        <w:rPr>
          <w:rFonts w:ascii="Calibri" w:hAnsi="Calibri" w:cs="Calibri"/>
          <w:sz w:val="24"/>
          <w:szCs w:val="24"/>
        </w:rPr>
        <w:t>Sports Psychology</w:t>
      </w:r>
    </w:p>
    <w:p w14:paraId="242874A4" w14:textId="02A9246D" w:rsidR="00E56A89" w:rsidRDefault="009C0E85" w:rsidP="00FE1829">
      <w:pPr>
        <w:pStyle w:val="ListParagraph"/>
        <w:numPr>
          <w:ilvl w:val="0"/>
          <w:numId w:val="1"/>
        </w:numPr>
        <w:spacing w:line="360" w:lineRule="auto"/>
        <w:rPr>
          <w:rFonts w:ascii="Calibri" w:hAnsi="Calibri" w:cs="Calibri"/>
          <w:sz w:val="24"/>
          <w:szCs w:val="24"/>
        </w:rPr>
      </w:pPr>
      <w:r>
        <w:rPr>
          <w:rFonts w:ascii="Calibri" w:hAnsi="Calibri" w:cs="Calibri"/>
          <w:sz w:val="24"/>
          <w:szCs w:val="24"/>
        </w:rPr>
        <w:t>Sports Analysis</w:t>
      </w:r>
    </w:p>
    <w:p w14:paraId="15E038C1" w14:textId="04C38170" w:rsidR="009C0E85" w:rsidRPr="00FE1829" w:rsidRDefault="00346CED" w:rsidP="00FE1829">
      <w:pPr>
        <w:pStyle w:val="ListParagraph"/>
        <w:numPr>
          <w:ilvl w:val="0"/>
          <w:numId w:val="1"/>
        </w:numPr>
        <w:spacing w:line="360" w:lineRule="auto"/>
        <w:rPr>
          <w:rFonts w:ascii="Calibri" w:hAnsi="Calibri" w:cs="Calibri"/>
          <w:sz w:val="24"/>
          <w:szCs w:val="24"/>
        </w:rPr>
      </w:pPr>
      <w:r>
        <w:rPr>
          <w:rFonts w:ascii="Calibri" w:hAnsi="Calibri" w:cs="Calibri"/>
          <w:sz w:val="24"/>
          <w:szCs w:val="24"/>
        </w:rPr>
        <w:t>Trauma</w:t>
      </w:r>
      <w:r w:rsidR="00BC5C08">
        <w:rPr>
          <w:rFonts w:ascii="Calibri" w:hAnsi="Calibri" w:cs="Calibri"/>
          <w:sz w:val="24"/>
          <w:szCs w:val="24"/>
        </w:rPr>
        <w:t xml:space="preserve"> – informed Practitioners</w:t>
      </w:r>
    </w:p>
    <w:p w14:paraId="25385E55" w14:textId="0501ACB5" w:rsidR="00EC3D4C" w:rsidRDefault="00EC3D4C" w:rsidP="00EC3D4C">
      <w:pPr>
        <w:pStyle w:val="Heading2"/>
      </w:pPr>
      <w:bookmarkStart w:id="10" w:name="_Toc167264688"/>
      <w:r>
        <w:lastRenderedPageBreak/>
        <w:t>Appendix B</w:t>
      </w:r>
      <w:bookmarkEnd w:id="10"/>
    </w:p>
    <w:p w14:paraId="4FC6AA55" w14:textId="749DD814" w:rsidR="00EC3D4C" w:rsidRDefault="00E57538" w:rsidP="00BC5C08">
      <w:pPr>
        <w:pStyle w:val="Heading3"/>
      </w:pPr>
      <w:bookmarkStart w:id="11" w:name="_Toc167264689"/>
      <w:r>
        <w:t>Sports Psychology Review</w:t>
      </w:r>
      <w:bookmarkEnd w:id="11"/>
    </w:p>
    <w:p w14:paraId="4F30F457" w14:textId="4CD80501" w:rsidR="0039358A" w:rsidRDefault="00C0692A" w:rsidP="0039358A">
      <w:r>
        <w:rPr>
          <w:noProof/>
        </w:rPr>
        <w:drawing>
          <wp:inline distT="0" distB="0" distL="0" distR="0" wp14:anchorId="1644C66A" wp14:editId="107772B1">
            <wp:extent cx="5592513" cy="7200000"/>
            <wp:effectExtent l="0" t="0" r="8255" b="1270"/>
            <wp:docPr id="2104227882" name="Picture 1" descr="Peer review feedback sheet - 1 (Sports Psychology)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27882" name="Picture 2104227882" descr="Peer review feedback sheet - 1 (Sports Psychology) - Word"/>
                    <pic:cNvPicPr/>
                  </pic:nvPicPr>
                  <pic:blipFill rotWithShape="1">
                    <a:blip r:embed="rId11">
                      <a:extLst>
                        <a:ext uri="{28A0092B-C50C-407E-A947-70E740481C1C}">
                          <a14:useLocalDpi xmlns:a14="http://schemas.microsoft.com/office/drawing/2010/main" val="0"/>
                        </a:ext>
                      </a:extLst>
                    </a:blip>
                    <a:srcRect l="32870" t="18948" r="33869" b="1995"/>
                    <a:stretch/>
                  </pic:blipFill>
                  <pic:spPr bwMode="auto">
                    <a:xfrm>
                      <a:off x="0" y="0"/>
                      <a:ext cx="5592513" cy="7200000"/>
                    </a:xfrm>
                    <a:prstGeom prst="rect">
                      <a:avLst/>
                    </a:prstGeom>
                    <a:ln>
                      <a:noFill/>
                    </a:ln>
                    <a:extLst>
                      <a:ext uri="{53640926-AAD7-44D8-BBD7-CCE9431645EC}">
                        <a14:shadowObscured xmlns:a14="http://schemas.microsoft.com/office/drawing/2010/main"/>
                      </a:ext>
                    </a:extLst>
                  </pic:spPr>
                </pic:pic>
              </a:graphicData>
            </a:graphic>
          </wp:inline>
        </w:drawing>
      </w:r>
    </w:p>
    <w:p w14:paraId="1A9D6C79" w14:textId="3A7B6A0D" w:rsidR="0061278F" w:rsidRPr="0039358A" w:rsidRDefault="0061278F" w:rsidP="0039358A">
      <w:r>
        <w:rPr>
          <w:noProof/>
        </w:rPr>
        <w:lastRenderedPageBreak/>
        <w:drawing>
          <wp:inline distT="0" distB="0" distL="0" distR="0" wp14:anchorId="2BA03BAE" wp14:editId="5101B257">
            <wp:extent cx="5698749" cy="7200000"/>
            <wp:effectExtent l="0" t="0" r="0" b="1270"/>
            <wp:docPr id="766659125" name="Picture 2" descr="Peer review feedback sheet - 1 (Sports Psychology)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659125" name="Picture 766659125" descr="Peer review feedback sheet - 1 (Sports Psychology) - Word"/>
                    <pic:cNvPicPr/>
                  </pic:nvPicPr>
                  <pic:blipFill rotWithShape="1">
                    <a:blip r:embed="rId12">
                      <a:extLst>
                        <a:ext uri="{28A0092B-C50C-407E-A947-70E740481C1C}">
                          <a14:useLocalDpi xmlns:a14="http://schemas.microsoft.com/office/drawing/2010/main" val="0"/>
                        </a:ext>
                      </a:extLst>
                    </a:blip>
                    <a:srcRect l="32909" t="20355" r="33858" b="2126"/>
                    <a:stretch/>
                  </pic:blipFill>
                  <pic:spPr bwMode="auto">
                    <a:xfrm>
                      <a:off x="0" y="0"/>
                      <a:ext cx="5698749" cy="7200000"/>
                    </a:xfrm>
                    <a:prstGeom prst="rect">
                      <a:avLst/>
                    </a:prstGeom>
                    <a:ln>
                      <a:noFill/>
                    </a:ln>
                    <a:extLst>
                      <a:ext uri="{53640926-AAD7-44D8-BBD7-CCE9431645EC}">
                        <a14:shadowObscured xmlns:a14="http://schemas.microsoft.com/office/drawing/2010/main"/>
                      </a:ext>
                    </a:extLst>
                  </pic:spPr>
                </pic:pic>
              </a:graphicData>
            </a:graphic>
          </wp:inline>
        </w:drawing>
      </w:r>
    </w:p>
    <w:p w14:paraId="0D7767A4" w14:textId="064CD643" w:rsidR="00E57538" w:rsidRDefault="00E57538" w:rsidP="00E57538">
      <w:pPr>
        <w:pStyle w:val="Heading3"/>
      </w:pPr>
      <w:bookmarkStart w:id="12" w:name="_Toc167264690"/>
      <w:r>
        <w:lastRenderedPageBreak/>
        <w:t>Sports Analysis Review</w:t>
      </w:r>
      <w:bookmarkEnd w:id="12"/>
    </w:p>
    <w:p w14:paraId="2A68DF77" w14:textId="24F3AF64" w:rsidR="0039358A" w:rsidRDefault="00257493" w:rsidP="0039358A">
      <w:r>
        <w:rPr>
          <w:noProof/>
        </w:rPr>
        <w:drawing>
          <wp:inline distT="0" distB="0" distL="0" distR="0" wp14:anchorId="339C6798" wp14:editId="783DBDFF">
            <wp:extent cx="5571490" cy="7169984"/>
            <wp:effectExtent l="0" t="0" r="0" b="0"/>
            <wp:docPr id="1085129134" name="Picture 3" descr="Peer review feedback sheet - 5 (Sports Analytic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29134" name="Picture 1085129134" descr="Peer review feedback sheet - 5 (Sports Analytics) - Word"/>
                    <pic:cNvPicPr/>
                  </pic:nvPicPr>
                  <pic:blipFill rotWithShape="1">
                    <a:blip r:embed="rId13">
                      <a:extLst>
                        <a:ext uri="{28A0092B-C50C-407E-A947-70E740481C1C}">
                          <a14:useLocalDpi xmlns:a14="http://schemas.microsoft.com/office/drawing/2010/main" val="0"/>
                        </a:ext>
                      </a:extLst>
                    </a:blip>
                    <a:srcRect l="32914" t="19031" r="33772" b="1821"/>
                    <a:stretch/>
                  </pic:blipFill>
                  <pic:spPr bwMode="auto">
                    <a:xfrm>
                      <a:off x="0" y="0"/>
                      <a:ext cx="5572605" cy="7171419"/>
                    </a:xfrm>
                    <a:prstGeom prst="rect">
                      <a:avLst/>
                    </a:prstGeom>
                    <a:ln>
                      <a:noFill/>
                    </a:ln>
                    <a:extLst>
                      <a:ext uri="{53640926-AAD7-44D8-BBD7-CCE9431645EC}">
                        <a14:shadowObscured xmlns:a14="http://schemas.microsoft.com/office/drawing/2010/main"/>
                      </a:ext>
                    </a:extLst>
                  </pic:spPr>
                </pic:pic>
              </a:graphicData>
            </a:graphic>
          </wp:inline>
        </w:drawing>
      </w:r>
    </w:p>
    <w:p w14:paraId="1341B5B9" w14:textId="25C2DC7D" w:rsidR="00257493" w:rsidRPr="0039358A" w:rsidRDefault="00257493" w:rsidP="0039358A">
      <w:r>
        <w:rPr>
          <w:noProof/>
        </w:rPr>
        <w:lastRenderedPageBreak/>
        <w:drawing>
          <wp:inline distT="0" distB="0" distL="0" distR="0" wp14:anchorId="3F916FB7" wp14:editId="4995BC22">
            <wp:extent cx="5647055" cy="7199283"/>
            <wp:effectExtent l="0" t="0" r="0" b="1905"/>
            <wp:docPr id="592407086" name="Picture 4" descr="Peer review feedback sheet - 5 (Sports Analytic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407086" name="Picture 592407086" descr="Peer review feedback sheet - 5 (Sports Analytics) - Word"/>
                    <pic:cNvPicPr/>
                  </pic:nvPicPr>
                  <pic:blipFill rotWithShape="1">
                    <a:blip r:embed="rId14">
                      <a:extLst>
                        <a:ext uri="{28A0092B-C50C-407E-A947-70E740481C1C}">
                          <a14:useLocalDpi xmlns:a14="http://schemas.microsoft.com/office/drawing/2010/main" val="0"/>
                        </a:ext>
                      </a:extLst>
                    </a:blip>
                    <a:srcRect l="32961" t="20251" r="34190" b="2434"/>
                    <a:stretch/>
                  </pic:blipFill>
                  <pic:spPr bwMode="auto">
                    <a:xfrm>
                      <a:off x="0" y="0"/>
                      <a:ext cx="5647617" cy="7200000"/>
                    </a:xfrm>
                    <a:prstGeom prst="rect">
                      <a:avLst/>
                    </a:prstGeom>
                    <a:ln>
                      <a:noFill/>
                    </a:ln>
                    <a:extLst>
                      <a:ext uri="{53640926-AAD7-44D8-BBD7-CCE9431645EC}">
                        <a14:shadowObscured xmlns:a14="http://schemas.microsoft.com/office/drawing/2010/main"/>
                      </a:ext>
                    </a:extLst>
                  </pic:spPr>
                </pic:pic>
              </a:graphicData>
            </a:graphic>
          </wp:inline>
        </w:drawing>
      </w:r>
    </w:p>
    <w:p w14:paraId="2BB4713C" w14:textId="0B6AD458" w:rsidR="00E57538" w:rsidRDefault="002C48BF" w:rsidP="00E57538">
      <w:pPr>
        <w:pStyle w:val="Heading3"/>
      </w:pPr>
      <w:bookmarkStart w:id="13" w:name="_Toc167264691"/>
      <w:r>
        <w:lastRenderedPageBreak/>
        <w:t xml:space="preserve">Trauma – Informed </w:t>
      </w:r>
      <w:r w:rsidR="0039358A">
        <w:t>Practitioners</w:t>
      </w:r>
      <w:r>
        <w:t xml:space="preserve"> </w:t>
      </w:r>
      <w:r w:rsidR="0039358A">
        <w:t>Review</w:t>
      </w:r>
      <w:bookmarkEnd w:id="13"/>
    </w:p>
    <w:p w14:paraId="1A660E07" w14:textId="1D7AE070" w:rsidR="0039358A" w:rsidRDefault="00E82BFB" w:rsidP="0039358A">
      <w:r>
        <w:rPr>
          <w:noProof/>
        </w:rPr>
        <w:drawing>
          <wp:inline distT="0" distB="0" distL="0" distR="0" wp14:anchorId="0E00DA5E" wp14:editId="34AD1CD5">
            <wp:extent cx="5581182" cy="7198995"/>
            <wp:effectExtent l="0" t="0" r="635" b="1905"/>
            <wp:docPr id="2113563938" name="Picture 6" descr="Peer review feedback sheet - 10 (Trauma-informed Practioner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63938" name="Picture 2113563938" descr="Peer review feedback sheet - 10 (Trauma-informed Practioners) - Word"/>
                    <pic:cNvPicPr/>
                  </pic:nvPicPr>
                  <pic:blipFill rotWithShape="1">
                    <a:blip r:embed="rId15" cstate="print">
                      <a:extLst>
                        <a:ext uri="{28A0092B-C50C-407E-A947-70E740481C1C}">
                          <a14:useLocalDpi xmlns:a14="http://schemas.microsoft.com/office/drawing/2010/main" val="0"/>
                        </a:ext>
                      </a:extLst>
                    </a:blip>
                    <a:srcRect l="32905" t="19022" r="33855" b="1821"/>
                    <a:stretch/>
                  </pic:blipFill>
                  <pic:spPr bwMode="auto">
                    <a:xfrm>
                      <a:off x="0" y="0"/>
                      <a:ext cx="5581961" cy="7200000"/>
                    </a:xfrm>
                    <a:prstGeom prst="rect">
                      <a:avLst/>
                    </a:prstGeom>
                    <a:ln>
                      <a:noFill/>
                    </a:ln>
                    <a:extLst>
                      <a:ext uri="{53640926-AAD7-44D8-BBD7-CCE9431645EC}">
                        <a14:shadowObscured xmlns:a14="http://schemas.microsoft.com/office/drawing/2010/main"/>
                      </a:ext>
                    </a:extLst>
                  </pic:spPr>
                </pic:pic>
              </a:graphicData>
            </a:graphic>
          </wp:inline>
        </w:drawing>
      </w:r>
    </w:p>
    <w:p w14:paraId="29CC89F2" w14:textId="45C1F3B4" w:rsidR="00FE294C" w:rsidRPr="0039358A" w:rsidRDefault="005030EE" w:rsidP="0039358A">
      <w:r>
        <w:rPr>
          <w:noProof/>
        </w:rPr>
        <w:lastRenderedPageBreak/>
        <w:drawing>
          <wp:inline distT="0" distB="0" distL="0" distR="0" wp14:anchorId="3CAF0806" wp14:editId="29EC5462">
            <wp:extent cx="5734050" cy="7179945"/>
            <wp:effectExtent l="0" t="0" r="0" b="1905"/>
            <wp:docPr id="109670310" name="Picture 7" descr="Peer review feedback sheet - 10 (Trauma-informed Practioner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70310" name="Picture 109670310" descr="Peer review feedback sheet - 10 (Trauma-informed Practioners) - Word"/>
                    <pic:cNvPicPr/>
                  </pic:nvPicPr>
                  <pic:blipFill rotWithShape="1">
                    <a:blip r:embed="rId16">
                      <a:extLst>
                        <a:ext uri="{28A0092B-C50C-407E-A947-70E740481C1C}">
                          <a14:useLocalDpi xmlns:a14="http://schemas.microsoft.com/office/drawing/2010/main" val="0"/>
                        </a:ext>
                      </a:extLst>
                    </a:blip>
                    <a:srcRect l="33071" t="20452" r="33969" b="3355"/>
                    <a:stretch/>
                  </pic:blipFill>
                  <pic:spPr bwMode="auto">
                    <a:xfrm>
                      <a:off x="0" y="0"/>
                      <a:ext cx="5734852" cy="7180949"/>
                    </a:xfrm>
                    <a:prstGeom prst="rect">
                      <a:avLst/>
                    </a:prstGeom>
                    <a:ln>
                      <a:noFill/>
                    </a:ln>
                    <a:extLst>
                      <a:ext uri="{53640926-AAD7-44D8-BBD7-CCE9431645EC}">
                        <a14:shadowObscured xmlns:a14="http://schemas.microsoft.com/office/drawing/2010/main"/>
                      </a:ext>
                    </a:extLst>
                  </pic:spPr>
                </pic:pic>
              </a:graphicData>
            </a:graphic>
          </wp:inline>
        </w:drawing>
      </w:r>
    </w:p>
    <w:p w14:paraId="37039404" w14:textId="77777777" w:rsidR="00341705" w:rsidRPr="00A66237" w:rsidRDefault="00341705" w:rsidP="00341705">
      <w:pPr>
        <w:rPr>
          <w:rFonts w:ascii="Calibri Light" w:hAnsi="Calibri Light" w:cs="Calibri Light"/>
          <w:sz w:val="40"/>
          <w:szCs w:val="40"/>
        </w:rPr>
      </w:pPr>
    </w:p>
    <w:sectPr w:rsidR="00341705" w:rsidRPr="00A662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166C17" w14:textId="77777777" w:rsidR="00550817" w:rsidRDefault="00550817" w:rsidP="00341705">
      <w:pPr>
        <w:spacing w:after="0" w:line="240" w:lineRule="auto"/>
      </w:pPr>
      <w:r>
        <w:separator/>
      </w:r>
    </w:p>
  </w:endnote>
  <w:endnote w:type="continuationSeparator" w:id="0">
    <w:p w14:paraId="506E5C90" w14:textId="77777777" w:rsidR="00550817" w:rsidRDefault="00550817" w:rsidP="00341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9515108"/>
      <w:docPartObj>
        <w:docPartGallery w:val="Page Numbers (Bottom of Page)"/>
        <w:docPartUnique/>
      </w:docPartObj>
    </w:sdtPr>
    <w:sdtEndPr>
      <w:rPr>
        <w:noProof/>
      </w:rPr>
    </w:sdtEndPr>
    <w:sdtContent>
      <w:p w14:paraId="3E84CC91" w14:textId="6F09CF4C" w:rsidR="00341705" w:rsidRDefault="003417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E52AEC" w14:textId="77777777" w:rsidR="00341705" w:rsidRDefault="00341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EE1FF2" w14:textId="77777777" w:rsidR="00550817" w:rsidRDefault="00550817" w:rsidP="00341705">
      <w:pPr>
        <w:spacing w:after="0" w:line="240" w:lineRule="auto"/>
      </w:pPr>
      <w:r>
        <w:separator/>
      </w:r>
    </w:p>
  </w:footnote>
  <w:footnote w:type="continuationSeparator" w:id="0">
    <w:p w14:paraId="0A54EC6B" w14:textId="77777777" w:rsidR="00550817" w:rsidRDefault="00550817" w:rsidP="00341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970DB2"/>
    <w:multiLevelType w:val="hybridMultilevel"/>
    <w:tmpl w:val="51441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8015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27B"/>
    <w:rsid w:val="00023A78"/>
    <w:rsid w:val="00032B53"/>
    <w:rsid w:val="00052718"/>
    <w:rsid w:val="00074F29"/>
    <w:rsid w:val="00076DA7"/>
    <w:rsid w:val="000C05D6"/>
    <w:rsid w:val="0010079B"/>
    <w:rsid w:val="001129C8"/>
    <w:rsid w:val="00134746"/>
    <w:rsid w:val="00135D74"/>
    <w:rsid w:val="0014142E"/>
    <w:rsid w:val="001769D8"/>
    <w:rsid w:val="001A06C5"/>
    <w:rsid w:val="001C0EA0"/>
    <w:rsid w:val="001C54FE"/>
    <w:rsid w:val="001C5D9E"/>
    <w:rsid w:val="001F40A8"/>
    <w:rsid w:val="0024086A"/>
    <w:rsid w:val="00257493"/>
    <w:rsid w:val="002629B6"/>
    <w:rsid w:val="00267D76"/>
    <w:rsid w:val="00275616"/>
    <w:rsid w:val="00283067"/>
    <w:rsid w:val="002931FB"/>
    <w:rsid w:val="002C48BF"/>
    <w:rsid w:val="002D1098"/>
    <w:rsid w:val="002E2A93"/>
    <w:rsid w:val="002F357F"/>
    <w:rsid w:val="002F4F7A"/>
    <w:rsid w:val="00301F2B"/>
    <w:rsid w:val="00320A99"/>
    <w:rsid w:val="003243FC"/>
    <w:rsid w:val="00341705"/>
    <w:rsid w:val="00346CED"/>
    <w:rsid w:val="00347678"/>
    <w:rsid w:val="00357253"/>
    <w:rsid w:val="00357957"/>
    <w:rsid w:val="00387CA6"/>
    <w:rsid w:val="0039358A"/>
    <w:rsid w:val="003B4ACA"/>
    <w:rsid w:val="003D1C86"/>
    <w:rsid w:val="003E46D2"/>
    <w:rsid w:val="003F58EB"/>
    <w:rsid w:val="004211C6"/>
    <w:rsid w:val="00427FAE"/>
    <w:rsid w:val="004640A5"/>
    <w:rsid w:val="004B5D53"/>
    <w:rsid w:val="004C6C78"/>
    <w:rsid w:val="004D6C1D"/>
    <w:rsid w:val="004D7774"/>
    <w:rsid w:val="004E7757"/>
    <w:rsid w:val="005030EE"/>
    <w:rsid w:val="0051074D"/>
    <w:rsid w:val="00550817"/>
    <w:rsid w:val="00563843"/>
    <w:rsid w:val="00567FC5"/>
    <w:rsid w:val="0058500E"/>
    <w:rsid w:val="005F0317"/>
    <w:rsid w:val="005F55E3"/>
    <w:rsid w:val="0061278F"/>
    <w:rsid w:val="00631EF9"/>
    <w:rsid w:val="006330A9"/>
    <w:rsid w:val="00643B26"/>
    <w:rsid w:val="00645708"/>
    <w:rsid w:val="006646F1"/>
    <w:rsid w:val="00681E93"/>
    <w:rsid w:val="006859F8"/>
    <w:rsid w:val="00694152"/>
    <w:rsid w:val="006A474A"/>
    <w:rsid w:val="00712993"/>
    <w:rsid w:val="00735672"/>
    <w:rsid w:val="007428D2"/>
    <w:rsid w:val="00753B16"/>
    <w:rsid w:val="0077072E"/>
    <w:rsid w:val="007818C5"/>
    <w:rsid w:val="00782A36"/>
    <w:rsid w:val="008328F5"/>
    <w:rsid w:val="00841B87"/>
    <w:rsid w:val="00864B48"/>
    <w:rsid w:val="00865938"/>
    <w:rsid w:val="008662B4"/>
    <w:rsid w:val="008664ED"/>
    <w:rsid w:val="00887026"/>
    <w:rsid w:val="00896993"/>
    <w:rsid w:val="008B7B40"/>
    <w:rsid w:val="008F1B3A"/>
    <w:rsid w:val="008F5191"/>
    <w:rsid w:val="00902BD5"/>
    <w:rsid w:val="00922209"/>
    <w:rsid w:val="00971E70"/>
    <w:rsid w:val="00983536"/>
    <w:rsid w:val="00994DCC"/>
    <w:rsid w:val="009A339C"/>
    <w:rsid w:val="009B056F"/>
    <w:rsid w:val="009C0E85"/>
    <w:rsid w:val="009C57AA"/>
    <w:rsid w:val="009F2E35"/>
    <w:rsid w:val="00A048BA"/>
    <w:rsid w:val="00A66237"/>
    <w:rsid w:val="00A83211"/>
    <w:rsid w:val="00A8613F"/>
    <w:rsid w:val="00A86BC3"/>
    <w:rsid w:val="00A94E5B"/>
    <w:rsid w:val="00AB127D"/>
    <w:rsid w:val="00AD55D9"/>
    <w:rsid w:val="00AF1C40"/>
    <w:rsid w:val="00B05940"/>
    <w:rsid w:val="00B10F31"/>
    <w:rsid w:val="00B71343"/>
    <w:rsid w:val="00B96DEE"/>
    <w:rsid w:val="00BC242C"/>
    <w:rsid w:val="00BC5C08"/>
    <w:rsid w:val="00BC7312"/>
    <w:rsid w:val="00BD55F3"/>
    <w:rsid w:val="00C02068"/>
    <w:rsid w:val="00C0692A"/>
    <w:rsid w:val="00C14271"/>
    <w:rsid w:val="00C2195F"/>
    <w:rsid w:val="00C45060"/>
    <w:rsid w:val="00C60169"/>
    <w:rsid w:val="00C66C3E"/>
    <w:rsid w:val="00C726C1"/>
    <w:rsid w:val="00C72B87"/>
    <w:rsid w:val="00C73189"/>
    <w:rsid w:val="00C830CC"/>
    <w:rsid w:val="00CA2CB1"/>
    <w:rsid w:val="00CB5A29"/>
    <w:rsid w:val="00CE0507"/>
    <w:rsid w:val="00D11CC6"/>
    <w:rsid w:val="00D77356"/>
    <w:rsid w:val="00D93CE9"/>
    <w:rsid w:val="00DA03A6"/>
    <w:rsid w:val="00DB1A86"/>
    <w:rsid w:val="00DC7726"/>
    <w:rsid w:val="00DD210B"/>
    <w:rsid w:val="00DE1762"/>
    <w:rsid w:val="00E023F4"/>
    <w:rsid w:val="00E0777D"/>
    <w:rsid w:val="00E17EEE"/>
    <w:rsid w:val="00E2130B"/>
    <w:rsid w:val="00E36CC1"/>
    <w:rsid w:val="00E467D7"/>
    <w:rsid w:val="00E53A2E"/>
    <w:rsid w:val="00E56A89"/>
    <w:rsid w:val="00E57538"/>
    <w:rsid w:val="00E650F1"/>
    <w:rsid w:val="00E720A7"/>
    <w:rsid w:val="00E7527B"/>
    <w:rsid w:val="00E82BFB"/>
    <w:rsid w:val="00E845BF"/>
    <w:rsid w:val="00E86020"/>
    <w:rsid w:val="00EB2B75"/>
    <w:rsid w:val="00EC3D4C"/>
    <w:rsid w:val="00F105E9"/>
    <w:rsid w:val="00F35B7A"/>
    <w:rsid w:val="00F4777A"/>
    <w:rsid w:val="00F56A7B"/>
    <w:rsid w:val="00F63BFE"/>
    <w:rsid w:val="00FA066F"/>
    <w:rsid w:val="00FB7B99"/>
    <w:rsid w:val="00FD1550"/>
    <w:rsid w:val="00FE0928"/>
    <w:rsid w:val="00FE1829"/>
    <w:rsid w:val="00FE294C"/>
    <w:rsid w:val="00FF59DA"/>
    <w:rsid w:val="17326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615C4"/>
  <w15:chartTrackingRefBased/>
  <w15:docId w15:val="{E11CDF99-C2C0-47F8-9F81-458F15140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2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52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52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2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2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2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2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52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52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2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2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2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2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2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27B"/>
    <w:rPr>
      <w:rFonts w:eastAsiaTheme="majorEastAsia" w:cstheme="majorBidi"/>
      <w:color w:val="272727" w:themeColor="text1" w:themeTint="D8"/>
    </w:rPr>
  </w:style>
  <w:style w:type="paragraph" w:styleId="Title">
    <w:name w:val="Title"/>
    <w:basedOn w:val="Normal"/>
    <w:next w:val="Normal"/>
    <w:link w:val="TitleChar"/>
    <w:uiPriority w:val="10"/>
    <w:qFormat/>
    <w:rsid w:val="00E752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2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2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2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27B"/>
    <w:pPr>
      <w:spacing w:before="160"/>
      <w:jc w:val="center"/>
    </w:pPr>
    <w:rPr>
      <w:i/>
      <w:iCs/>
      <w:color w:val="404040" w:themeColor="text1" w:themeTint="BF"/>
    </w:rPr>
  </w:style>
  <w:style w:type="character" w:customStyle="1" w:styleId="QuoteChar">
    <w:name w:val="Quote Char"/>
    <w:basedOn w:val="DefaultParagraphFont"/>
    <w:link w:val="Quote"/>
    <w:uiPriority w:val="29"/>
    <w:rsid w:val="00E7527B"/>
    <w:rPr>
      <w:i/>
      <w:iCs/>
      <w:color w:val="404040" w:themeColor="text1" w:themeTint="BF"/>
    </w:rPr>
  </w:style>
  <w:style w:type="paragraph" w:styleId="ListParagraph">
    <w:name w:val="List Paragraph"/>
    <w:basedOn w:val="Normal"/>
    <w:uiPriority w:val="34"/>
    <w:qFormat/>
    <w:rsid w:val="00E7527B"/>
    <w:pPr>
      <w:ind w:left="720"/>
      <w:contextualSpacing/>
    </w:pPr>
  </w:style>
  <w:style w:type="character" w:styleId="IntenseEmphasis">
    <w:name w:val="Intense Emphasis"/>
    <w:basedOn w:val="DefaultParagraphFont"/>
    <w:uiPriority w:val="21"/>
    <w:qFormat/>
    <w:rsid w:val="00E7527B"/>
    <w:rPr>
      <w:i/>
      <w:iCs/>
      <w:color w:val="0F4761" w:themeColor="accent1" w:themeShade="BF"/>
    </w:rPr>
  </w:style>
  <w:style w:type="paragraph" w:styleId="IntenseQuote">
    <w:name w:val="Intense Quote"/>
    <w:basedOn w:val="Normal"/>
    <w:next w:val="Normal"/>
    <w:link w:val="IntenseQuoteChar"/>
    <w:uiPriority w:val="30"/>
    <w:qFormat/>
    <w:rsid w:val="00E752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27B"/>
    <w:rPr>
      <w:i/>
      <w:iCs/>
      <w:color w:val="0F4761" w:themeColor="accent1" w:themeShade="BF"/>
    </w:rPr>
  </w:style>
  <w:style w:type="character" w:styleId="IntenseReference">
    <w:name w:val="Intense Reference"/>
    <w:basedOn w:val="DefaultParagraphFont"/>
    <w:uiPriority w:val="32"/>
    <w:qFormat/>
    <w:rsid w:val="00E7527B"/>
    <w:rPr>
      <w:b/>
      <w:bCs/>
      <w:smallCaps/>
      <w:color w:val="0F4761" w:themeColor="accent1" w:themeShade="BF"/>
      <w:spacing w:val="5"/>
    </w:rPr>
  </w:style>
  <w:style w:type="paragraph" w:styleId="TOCHeading">
    <w:name w:val="TOC Heading"/>
    <w:basedOn w:val="Heading1"/>
    <w:next w:val="Normal"/>
    <w:uiPriority w:val="39"/>
    <w:unhideWhenUsed/>
    <w:qFormat/>
    <w:rsid w:val="0034170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41705"/>
    <w:pPr>
      <w:spacing w:after="100"/>
    </w:pPr>
  </w:style>
  <w:style w:type="paragraph" w:styleId="TOC2">
    <w:name w:val="toc 2"/>
    <w:basedOn w:val="Normal"/>
    <w:next w:val="Normal"/>
    <w:autoRedefine/>
    <w:uiPriority w:val="39"/>
    <w:unhideWhenUsed/>
    <w:rsid w:val="00341705"/>
    <w:pPr>
      <w:spacing w:after="100"/>
      <w:ind w:left="220"/>
    </w:pPr>
  </w:style>
  <w:style w:type="character" w:styleId="Hyperlink">
    <w:name w:val="Hyperlink"/>
    <w:basedOn w:val="DefaultParagraphFont"/>
    <w:uiPriority w:val="99"/>
    <w:unhideWhenUsed/>
    <w:rsid w:val="00341705"/>
    <w:rPr>
      <w:color w:val="467886" w:themeColor="hyperlink"/>
      <w:u w:val="single"/>
    </w:rPr>
  </w:style>
  <w:style w:type="paragraph" w:styleId="Header">
    <w:name w:val="header"/>
    <w:basedOn w:val="Normal"/>
    <w:link w:val="HeaderChar"/>
    <w:uiPriority w:val="99"/>
    <w:unhideWhenUsed/>
    <w:rsid w:val="00341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705"/>
  </w:style>
  <w:style w:type="paragraph" w:styleId="Footer">
    <w:name w:val="footer"/>
    <w:basedOn w:val="Normal"/>
    <w:link w:val="FooterChar"/>
    <w:uiPriority w:val="99"/>
    <w:unhideWhenUsed/>
    <w:rsid w:val="00341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705"/>
  </w:style>
  <w:style w:type="paragraph" w:styleId="Bibliography">
    <w:name w:val="Bibliography"/>
    <w:basedOn w:val="Normal"/>
    <w:next w:val="Normal"/>
    <w:uiPriority w:val="37"/>
    <w:unhideWhenUsed/>
    <w:rsid w:val="00357957"/>
  </w:style>
  <w:style w:type="paragraph" w:styleId="TOC3">
    <w:name w:val="toc 3"/>
    <w:basedOn w:val="Normal"/>
    <w:next w:val="Normal"/>
    <w:autoRedefine/>
    <w:uiPriority w:val="39"/>
    <w:unhideWhenUsed/>
    <w:rsid w:val="00567FC5"/>
    <w:pPr>
      <w:spacing w:after="100"/>
      <w:ind w:left="440"/>
    </w:pPr>
  </w:style>
  <w:style w:type="paragraph" w:styleId="NoSpacing">
    <w:name w:val="No Spacing"/>
    <w:link w:val="NoSpacingChar"/>
    <w:uiPriority w:val="1"/>
    <w:qFormat/>
    <w:rsid w:val="00567FC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67FC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597933">
      <w:bodyDiv w:val="1"/>
      <w:marLeft w:val="0"/>
      <w:marRight w:val="0"/>
      <w:marTop w:val="0"/>
      <w:marBottom w:val="0"/>
      <w:divBdr>
        <w:top w:val="none" w:sz="0" w:space="0" w:color="auto"/>
        <w:left w:val="none" w:sz="0" w:space="0" w:color="auto"/>
        <w:bottom w:val="none" w:sz="0" w:space="0" w:color="auto"/>
        <w:right w:val="none" w:sz="0" w:space="0" w:color="auto"/>
      </w:divBdr>
    </w:div>
    <w:div w:id="244534344">
      <w:bodyDiv w:val="1"/>
      <w:marLeft w:val="0"/>
      <w:marRight w:val="0"/>
      <w:marTop w:val="0"/>
      <w:marBottom w:val="0"/>
      <w:divBdr>
        <w:top w:val="none" w:sz="0" w:space="0" w:color="auto"/>
        <w:left w:val="none" w:sz="0" w:space="0" w:color="auto"/>
        <w:bottom w:val="none" w:sz="0" w:space="0" w:color="auto"/>
        <w:right w:val="none" w:sz="0" w:space="0" w:color="auto"/>
      </w:divBdr>
    </w:div>
    <w:div w:id="421881828">
      <w:bodyDiv w:val="1"/>
      <w:marLeft w:val="0"/>
      <w:marRight w:val="0"/>
      <w:marTop w:val="0"/>
      <w:marBottom w:val="0"/>
      <w:divBdr>
        <w:top w:val="none" w:sz="0" w:space="0" w:color="auto"/>
        <w:left w:val="none" w:sz="0" w:space="0" w:color="auto"/>
        <w:bottom w:val="none" w:sz="0" w:space="0" w:color="auto"/>
        <w:right w:val="none" w:sz="0" w:space="0" w:color="auto"/>
      </w:divBdr>
    </w:div>
    <w:div w:id="632367071">
      <w:bodyDiv w:val="1"/>
      <w:marLeft w:val="0"/>
      <w:marRight w:val="0"/>
      <w:marTop w:val="0"/>
      <w:marBottom w:val="0"/>
      <w:divBdr>
        <w:top w:val="none" w:sz="0" w:space="0" w:color="auto"/>
        <w:left w:val="none" w:sz="0" w:space="0" w:color="auto"/>
        <w:bottom w:val="none" w:sz="0" w:space="0" w:color="auto"/>
        <w:right w:val="none" w:sz="0" w:space="0" w:color="auto"/>
      </w:divBdr>
    </w:div>
    <w:div w:id="1045907165">
      <w:bodyDiv w:val="1"/>
      <w:marLeft w:val="0"/>
      <w:marRight w:val="0"/>
      <w:marTop w:val="0"/>
      <w:marBottom w:val="0"/>
      <w:divBdr>
        <w:top w:val="none" w:sz="0" w:space="0" w:color="auto"/>
        <w:left w:val="none" w:sz="0" w:space="0" w:color="auto"/>
        <w:bottom w:val="none" w:sz="0" w:space="0" w:color="auto"/>
        <w:right w:val="none" w:sz="0" w:space="0" w:color="auto"/>
      </w:divBdr>
    </w:div>
    <w:div w:id="1076781591">
      <w:bodyDiv w:val="1"/>
      <w:marLeft w:val="0"/>
      <w:marRight w:val="0"/>
      <w:marTop w:val="0"/>
      <w:marBottom w:val="0"/>
      <w:divBdr>
        <w:top w:val="none" w:sz="0" w:space="0" w:color="auto"/>
        <w:left w:val="none" w:sz="0" w:space="0" w:color="auto"/>
        <w:bottom w:val="none" w:sz="0" w:space="0" w:color="auto"/>
        <w:right w:val="none" w:sz="0" w:space="0" w:color="auto"/>
      </w:divBdr>
    </w:div>
    <w:div w:id="1150752441">
      <w:bodyDiv w:val="1"/>
      <w:marLeft w:val="0"/>
      <w:marRight w:val="0"/>
      <w:marTop w:val="0"/>
      <w:marBottom w:val="0"/>
      <w:divBdr>
        <w:top w:val="none" w:sz="0" w:space="0" w:color="auto"/>
        <w:left w:val="none" w:sz="0" w:space="0" w:color="auto"/>
        <w:bottom w:val="none" w:sz="0" w:space="0" w:color="auto"/>
        <w:right w:val="none" w:sz="0" w:space="0" w:color="auto"/>
      </w:divBdr>
    </w:div>
    <w:div w:id="1214581607">
      <w:bodyDiv w:val="1"/>
      <w:marLeft w:val="0"/>
      <w:marRight w:val="0"/>
      <w:marTop w:val="0"/>
      <w:marBottom w:val="0"/>
      <w:divBdr>
        <w:top w:val="none" w:sz="0" w:space="0" w:color="auto"/>
        <w:left w:val="none" w:sz="0" w:space="0" w:color="auto"/>
        <w:bottom w:val="none" w:sz="0" w:space="0" w:color="auto"/>
        <w:right w:val="none" w:sz="0" w:space="0" w:color="auto"/>
      </w:divBdr>
    </w:div>
    <w:div w:id="1582517865">
      <w:bodyDiv w:val="1"/>
      <w:marLeft w:val="0"/>
      <w:marRight w:val="0"/>
      <w:marTop w:val="0"/>
      <w:marBottom w:val="0"/>
      <w:divBdr>
        <w:top w:val="none" w:sz="0" w:space="0" w:color="auto"/>
        <w:left w:val="none" w:sz="0" w:space="0" w:color="auto"/>
        <w:bottom w:val="none" w:sz="0" w:space="0" w:color="auto"/>
        <w:right w:val="none" w:sz="0" w:space="0" w:color="auto"/>
      </w:divBdr>
    </w:div>
    <w:div w:id="1632780579">
      <w:bodyDiv w:val="1"/>
      <w:marLeft w:val="0"/>
      <w:marRight w:val="0"/>
      <w:marTop w:val="0"/>
      <w:marBottom w:val="0"/>
      <w:divBdr>
        <w:top w:val="none" w:sz="0" w:space="0" w:color="auto"/>
        <w:left w:val="none" w:sz="0" w:space="0" w:color="auto"/>
        <w:bottom w:val="none" w:sz="0" w:space="0" w:color="auto"/>
        <w:right w:val="none" w:sz="0" w:space="0" w:color="auto"/>
      </w:divBdr>
    </w:div>
    <w:div w:id="1837569749">
      <w:bodyDiv w:val="1"/>
      <w:marLeft w:val="0"/>
      <w:marRight w:val="0"/>
      <w:marTop w:val="0"/>
      <w:marBottom w:val="0"/>
      <w:divBdr>
        <w:top w:val="none" w:sz="0" w:space="0" w:color="auto"/>
        <w:left w:val="none" w:sz="0" w:space="0" w:color="auto"/>
        <w:bottom w:val="none" w:sz="0" w:space="0" w:color="auto"/>
        <w:right w:val="none" w:sz="0" w:space="0" w:color="auto"/>
      </w:divBdr>
    </w:div>
    <w:div w:id="1859153601">
      <w:bodyDiv w:val="1"/>
      <w:marLeft w:val="0"/>
      <w:marRight w:val="0"/>
      <w:marTop w:val="0"/>
      <w:marBottom w:val="0"/>
      <w:divBdr>
        <w:top w:val="none" w:sz="0" w:space="0" w:color="auto"/>
        <w:left w:val="none" w:sz="0" w:space="0" w:color="auto"/>
        <w:bottom w:val="none" w:sz="0" w:space="0" w:color="auto"/>
        <w:right w:val="none" w:sz="0" w:space="0" w:color="auto"/>
      </w:divBdr>
    </w:div>
    <w:div w:id="1977447602">
      <w:bodyDiv w:val="1"/>
      <w:marLeft w:val="0"/>
      <w:marRight w:val="0"/>
      <w:marTop w:val="0"/>
      <w:marBottom w:val="0"/>
      <w:divBdr>
        <w:top w:val="none" w:sz="0" w:space="0" w:color="auto"/>
        <w:left w:val="none" w:sz="0" w:space="0" w:color="auto"/>
        <w:bottom w:val="none" w:sz="0" w:space="0" w:color="auto"/>
        <w:right w:val="none" w:sz="0" w:space="0" w:color="auto"/>
      </w:divBdr>
    </w:div>
    <w:div w:id="2041582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tmp"/><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tmp"/><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tmp"/><Relationship Id="rId5" Type="http://schemas.openxmlformats.org/officeDocument/2006/relationships/settings" Target="settings.xml"/><Relationship Id="rId15" Type="http://schemas.openxmlformats.org/officeDocument/2006/relationships/image" Target="media/image6.tmp"/><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PGCE - PCET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NOC22</b:Tag>
    <b:SourceType>InternetSite</b:SourceType>
    <b:Guid>{812AEA21-A00A-481E-AE36-E4C01DCD0344}</b:Guid>
    <b:Author>
      <b:Author>
        <b:Corporate>NOCN</b:Corporate>
      </b:Author>
    </b:Author>
    <b:Title>The Importance of Curriculum Design – 5 key steps</b:Title>
    <b:Year>2022</b:Year>
    <b:YearAccessed>2024</b:YearAccessed>
    <b:MonthAccessed>May</b:MonthAccessed>
    <b:DayAccessed>5</b:DayAccessed>
    <b:URL>https://www.fenews.co.uk/resources/the-importance-of-curriculum-design/#:~:text=A%20good%20curriculum%20plan%20helps,a%20teacher%20still%20learning%20themselves.</b:URL>
    <b:RefOrder>5</b:RefOrder>
  </b:Source>
  <b:Source>
    <b:Tag>Orr22</b:Tag>
    <b:SourceType>InternetSite</b:SourceType>
    <b:Guid>{5B67C50D-984A-4ACF-85C0-55A2BBC09DC3}</b:Guid>
    <b:Title>Scheduling for Schools: Why Is It Essential?</b:Title>
    <b:Year>2022</b:Year>
    <b:YearAccessed>2024</b:YearAccessed>
    <b:MonthAccessed>May</b:MonthAccessed>
    <b:DayAccessed>5</b:DayAccessed>
    <b:URL>https://educationadvanced.com/resources/blog/scheduling-for-schools-why-is-it-essential/</b:URL>
    <b:Author>
      <b:Author>
        <b:NameList>
          <b:Person>
            <b:Last>Orren</b:Last>
            <b:First>Jennifer</b:First>
          </b:Person>
          <b:Person>
            <b:Last>Allen</b:Last>
            <b:First>Laura</b:First>
          </b:Person>
        </b:NameList>
      </b:Author>
    </b:Author>
    <b:RefOrder>6</b:RefOrder>
  </b:Source>
  <b:Source>
    <b:Tag>Rac07</b:Tag>
    <b:SourceType>Book</b:SourceType>
    <b:Guid>{EA09D204-2FCA-4FCF-9883-D576EF73A71F}</b:Guid>
    <b:Title>Making teaching work: Teaching Samrter in post-compulsory education</b:Title>
    <b:Year>2007</b:Year>
    <b:LCID>en-GB</b:LCID>
    <b:City>London</b:City>
    <b:Publisher>SAGE Publications</b:Publisher>
    <b:Edition>1</b:Edition>
    <b:Author>
      <b:Author>
        <b:NameList>
          <b:Person>
            <b:Last>Race</b:Last>
            <b:First>Phil</b:First>
          </b:Person>
          <b:Person>
            <b:Last>Pickford</b:Last>
            <b:First>Ruth</b:First>
          </b:Person>
        </b:NameList>
      </b:Author>
    </b:Author>
    <b:RefOrder>1</b:RefOrder>
  </b:Source>
  <b:Source>
    <b:Tag>Dep18</b:Tag>
    <b:SourceType>InternetSite</b:SourceType>
    <b:Guid>{AE854306-9EF3-4D48-9584-514D0BDD8136}</b:Guid>
    <b:Author>
      <b:Author>
        <b:Corporate>Department for Education</b:Corporate>
      </b:Author>
    </b:Author>
    <b:Title>Compare your school or trust's budget: financial benchmarking</b:Title>
    <b:Year>2018</b:Year>
    <b:YearAccessed>2024</b:YearAccessed>
    <b:MonthAccessed>May</b:MonthAccessed>
    <b:DayAccessed>21</b:DayAccessed>
    <b:URL>https://www.gov.uk/guidance/schools-financial-efficiency-financial-benchmarking#:~:text=Benchmarking%20helps%20you%20to%20consider,to%20discuss%20challenges%20and%20successes.</b:URL>
    <b:RefOrder>2</b:RefOrder>
  </b:Source>
  <b:Source>
    <b:Tag>Per24</b:Tag>
    <b:SourceType>InternetSite</b:SourceType>
    <b:Guid>{ADFA85C8-A5C7-494D-832D-BA977E773425}</b:Guid>
    <b:Author>
      <b:Author>
        <b:Corporate>Personio</b:Corporate>
      </b:Author>
    </b:Author>
    <b:Title>Constructive criticism: Deliver meaningful feedback today</b:Title>
    <b:Year>2024</b:Year>
    <b:YearAccessed>2024</b:YearAccessed>
    <b:MonthAccessed>May</b:MonthAccessed>
    <b:DayAccessed>21</b:DayAccessed>
    <b:URL>https://www.personio.com/hr-lexicon/constructive-criticism/</b:URL>
    <b:RefOrder>4</b:RefOrder>
  </b:Source>
  <b:Source>
    <b:Tag>Har14</b:Tag>
    <b:SourceType>Report</b:SourceType>
    <b:Guid>{3B7FA0F3-DED6-4DAF-8842-8074F8D107CD}</b:Guid>
    <b:Title>THE ROLE OF PROFESSIONAL BODIES IN HIGHER EDUCATION QUALITY MONITORING</b:Title>
    <b:Year>2014</b:Year>
    <b:Publisher>University of Central England</b:Publisher>
    <b:City>Birmingham</b:City>
    <b:Author>
      <b:Author>
        <b:NameList>
          <b:Person>
            <b:Last>Harvey</b:Last>
            <b:First>Lee</b:First>
          </b:Person>
          <b:Person>
            <b:Last>Mason</b:Last>
            <b:First>Selena</b:First>
          </b:Person>
        </b:NameList>
      </b:Author>
    </b:Author>
    <b:RefOrder>3</b:RefOrder>
  </b:Source>
  <b:Source>
    <b:Tag>NAT23</b:Tag>
    <b:SourceType>InternetSite</b:SourceType>
    <b:Guid>{76F1EC6A-17B9-42A8-A3FE-0DA324EE001A}</b:Guid>
    <b:Title>Countering terrorism</b:Title>
    <b:Year>2023</b:Year>
    <b:Author>
      <b:Author>
        <b:Corporate>NATO</b:Corporate>
      </b:Author>
    </b:Author>
    <b:YearAccessed>2024</b:YearAccessed>
    <b:MonthAccessed>May</b:MonthAccessed>
    <b:DayAccessed>21</b:DayAccessed>
    <b:URL>https://www.nato.int/cps/en/natohq/topics_77646.htm#:~:text=Terrorism%20is%20the%20most%20direct,international%20community%20must%20tackle%20together.</b:URL>
    <b:RefOrder>7</b:RefOrder>
  </b:Source>
  <b:Source>
    <b:Tag>Thete</b:Tag>
    <b:SourceType>InternetSite</b:SourceType>
    <b:Guid>{AAB83CC0-0A02-4457-B479-B1673BA26781}</b:Guid>
    <b:Author>
      <b:Author>
        <b:Corporate>The University of Manchester</b:Corporate>
      </b:Author>
    </b:Author>
    <b:Title>Transferable skills</b:Title>
    <b:Year>No Date</b:Year>
    <b:YearAccessed>2024</b:YearAccessed>
    <b:MonthAccessed>May</b:MonthAccessed>
    <b:DayAccessed>21</b:DayAccessed>
    <b:URL>https://www.careers.manchester.ac.uk/findjobs/skills/</b:URL>
    <b:RefOrder>8</b:RefOrder>
  </b:Source>
  <b:Source>
    <b:Tag>Bry20</b:Tag>
    <b:SourceType>Book</b:SourceType>
    <b:Guid>{F0C2DC42-B192-41D3-8F0C-58809B42B6E9}</b:Guid>
    <b:Title>Blackstone's Handbook for Policing Students</b:Title>
    <b:Year>2020</b:Year>
    <b:City>Oxford</b:City>
    <b:Publisher>Oxford University Press</b:Publisher>
    <b:Edition>14th</b:Edition>
    <b:Author>
      <b:Author>
        <b:NameList>
          <b:Person>
            <b:Last>Bryant</b:Last>
            <b:First>Robin</b:First>
          </b:Person>
          <b:Person>
            <b:Last>Bryant</b:Last>
            <b:First>Sarah</b:First>
          </b:Person>
        </b:NameList>
      </b:Author>
    </b:Autho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F768CD-698F-4AE8-BC22-8DA255CEF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15</Pages>
  <Words>1862</Words>
  <Characters>10620</Characters>
  <Application>Microsoft Office Word</Application>
  <DocSecurity>0</DocSecurity>
  <Lines>88</Lines>
  <Paragraphs>24</Paragraphs>
  <ScaleCrop>false</ScaleCrop>
  <Company/>
  <LinksUpToDate>false</LinksUpToDate>
  <CharactersWithSpaces>12458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Teaching Toolkit 2</dc:title>
  <dc:subject>Written Reflection and Peer review</dc:subject>
  <dc:creator>Andrew James_1700591_ECPT6007_A2_FINAL</dc:creator>
  <cp:keywords/>
  <dc:description/>
  <cp:lastModifiedBy>Andrew James</cp:lastModifiedBy>
  <cp:revision>159</cp:revision>
  <dcterms:created xsi:type="dcterms:W3CDTF">2024-05-17T11:08:00Z</dcterms:created>
  <dcterms:modified xsi:type="dcterms:W3CDTF">2024-05-22T09:07:00Z</dcterms:modified>
</cp:coreProperties>
</file>