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950661360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p w14:paraId="2FD3859C" w14:textId="34970CD8" w:rsidR="0074487B" w:rsidRDefault="0074487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8601E65" wp14:editId="21D4849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D22FD74" w14:textId="34C8BFDA" w:rsidR="0074487B" w:rsidRPr="008C553E" w:rsidRDefault="00806D44">
                                <w:pPr>
                                  <w:pStyle w:val="NoSpacing"/>
                                  <w:jc w:val="right"/>
                                  <w:rPr>
                                    <w:rFonts w:ascii="Times New Roman" w:hAnsi="Times New Roman" w:cs="Times New Roman"/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 w:rsidRPr="008C553E">
                                  <w:rPr>
                                    <w:rFonts w:ascii="Times New Roman" w:hAnsi="Times New Roman" w:cs="Times New Roman"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Assignment 1</w:t>
                                </w:r>
                              </w:p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52621E63" w14:textId="6C7C41E5" w:rsidR="0074487B" w:rsidRPr="008C553E" w:rsidRDefault="00B11C56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Times New Roman" w:hAnsi="Times New Roman" w:cs="Times New Roman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8C553E">
                                      <w:rPr>
                                        <w:rFonts w:ascii="Times New Roman" w:hAnsi="Times New Roman" w:cs="Times New Roman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Examine what are the key challenges facing the UK court system, and how do they affect the delivery of justice and public trust </w:t>
                                    </w:r>
                                    <w:r w:rsidR="00A1190E" w:rsidRPr="008C553E">
                                      <w:rPr>
                                        <w:rFonts w:ascii="Times New Roman" w:hAnsi="Times New Roman" w:cs="Times New Roman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in legal institutions.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38601E6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1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4D22FD74" w14:textId="34C8BFDA" w:rsidR="0074487B" w:rsidRPr="008C553E" w:rsidRDefault="00806D44">
                          <w:pPr>
                            <w:pStyle w:val="NoSpacing"/>
                            <w:jc w:val="right"/>
                            <w:rPr>
                              <w:rFonts w:ascii="Times New Roman" w:hAnsi="Times New Roman" w:cs="Times New Roman"/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 w:rsidRPr="008C553E">
                            <w:rPr>
                              <w:rFonts w:ascii="Times New Roman" w:hAnsi="Times New Roman" w:cs="Times New Roman"/>
                              <w:color w:val="156082" w:themeColor="accent1"/>
                              <w:sz w:val="28"/>
                              <w:szCs w:val="28"/>
                            </w:rPr>
                            <w:t>Assignment 1</w:t>
                          </w:r>
                        </w:p>
                        <w:sdt>
                          <w:sdtPr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52621E63" w14:textId="6C7C41E5" w:rsidR="0074487B" w:rsidRPr="008C553E" w:rsidRDefault="00B11C56">
                              <w:pPr>
                                <w:pStyle w:val="NoSpacing"/>
                                <w:jc w:val="right"/>
                                <w:rPr>
                                  <w:rFonts w:ascii="Times New Roman" w:hAnsi="Times New Roman" w:cs="Times New Roman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8C553E">
                                <w:rPr>
                                  <w:rFonts w:ascii="Times New Roman" w:hAnsi="Times New Roman" w:cs="Times New Roman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Examine what are the key challenges facing the UK court system, and how do they affect the delivery of justice and public trust </w:t>
                              </w:r>
                              <w:r w:rsidR="00A1190E" w:rsidRPr="008C553E">
                                <w:rPr>
                                  <w:rFonts w:ascii="Times New Roman" w:hAnsi="Times New Roman" w:cs="Times New Roman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in legal institutions.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83462DD" wp14:editId="4CC17F0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417E93" w14:textId="17969D11" w:rsidR="0074487B" w:rsidRPr="008C553E" w:rsidRDefault="00000000">
                                <w:pPr>
                                  <w:jc w:val="right"/>
                                  <w:rPr>
                                    <w:rFonts w:ascii="Times New Roman" w:hAnsi="Times New Roman" w:cs="Times New Roman"/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8F3BA8" w:rsidRPr="008C553E"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student number</w:t>
                                    </w:r>
                                    <w:r w:rsidR="008F3BA8" w:rsidRPr="008C553E"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8F3BA8" w:rsidRPr="008C553E">
                                      <w:rPr>
                                        <w:rFonts w:ascii="Times New Roman" w:hAnsi="Times New Roman" w:cs="Times New Roman"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2017445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BA17AA9" w14:textId="579EF96F" w:rsidR="0074487B" w:rsidRPr="008C553E" w:rsidRDefault="001251C4">
                                    <w:pPr>
                                      <w:jc w:val="right"/>
                                      <w:rPr>
                                        <w:rFonts w:ascii="Times New Roman" w:hAnsi="Times New Roman" w:cs="Times New Roman"/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8C553E">
                                      <w:rPr>
                                        <w:rFonts w:ascii="Times New Roman" w:hAnsi="Times New Roman" w:cs="Times New Roman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BMCJ</w:t>
                                    </w:r>
                                    <w:r w:rsidR="00806D44" w:rsidRPr="008C553E">
                                      <w:rPr>
                                        <w:rFonts w:ascii="Times New Roman" w:hAnsi="Times New Roman" w:cs="Times New Roman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7006D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83462DD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10417E93" w14:textId="17969D11" w:rsidR="0074487B" w:rsidRPr="008C553E" w:rsidRDefault="00000000">
                          <w:pPr>
                            <w:jc w:val="right"/>
                            <w:rPr>
                              <w:rFonts w:ascii="Times New Roman" w:hAnsi="Times New Roman" w:cs="Times New Roman"/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8F3BA8" w:rsidRPr="008C553E">
                                <w:rPr>
                                  <w:rFonts w:ascii="Times New Roman" w:hAnsi="Times New Roman" w:cs="Times New Roman"/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student number</w:t>
                              </w:r>
                              <w:r w:rsidR="008F3BA8" w:rsidRPr="008C553E">
                                <w:rPr>
                                  <w:rFonts w:ascii="Times New Roman" w:hAnsi="Times New Roman" w:cs="Times New Roman"/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8F3BA8" w:rsidRPr="008C553E">
                                <w:rPr>
                                  <w:rFonts w:ascii="Times New Roman" w:hAnsi="Times New Roman" w:cs="Times New Roman"/>
                                  <w:color w:val="156082" w:themeColor="accent1"/>
                                  <w:sz w:val="64"/>
                                  <w:szCs w:val="64"/>
                                </w:rPr>
                                <w:t>2017445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Times New Roman" w:hAnsi="Times New Roman" w:cs="Times New Roman"/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BA17AA9" w14:textId="579EF96F" w:rsidR="0074487B" w:rsidRPr="008C553E" w:rsidRDefault="001251C4">
                              <w:pPr>
                                <w:jc w:val="right"/>
                                <w:rPr>
                                  <w:rFonts w:ascii="Times New Roman" w:hAnsi="Times New Roman" w:cs="Times New Roman"/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8C553E">
                                <w:rPr>
                                  <w:rFonts w:ascii="Times New Roman" w:hAnsi="Times New Roman" w:cs="Times New Roman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BMCJ</w:t>
                              </w:r>
                              <w:r w:rsidR="00806D44" w:rsidRPr="008C553E">
                                <w:rPr>
                                  <w:rFonts w:ascii="Times New Roman" w:hAnsi="Times New Roman" w:cs="Times New Roman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7006D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492FA54" w14:textId="77777777" w:rsidR="00B92383" w:rsidRDefault="00B92383">
          <w:pPr>
            <w:rPr>
              <w:rFonts w:ascii="Times New Roman" w:hAnsi="Times New Roman" w:cs="Times New Roman"/>
            </w:rPr>
          </w:pPr>
        </w:p>
        <w:p w14:paraId="79A2D238" w14:textId="77777777" w:rsidR="00B92383" w:rsidRDefault="00B92383">
          <w:pPr>
            <w:rPr>
              <w:rFonts w:ascii="Times New Roman" w:hAnsi="Times New Roman" w:cs="Times New Roman"/>
            </w:rPr>
          </w:pPr>
        </w:p>
        <w:p w14:paraId="01FC2A0F" w14:textId="77777777" w:rsidR="00B92383" w:rsidRDefault="00B92383">
          <w:pPr>
            <w:rPr>
              <w:rFonts w:ascii="Times New Roman" w:hAnsi="Times New Roman" w:cs="Times New Roman"/>
            </w:rPr>
          </w:pPr>
        </w:p>
        <w:p w14:paraId="3486DC6F" w14:textId="77777777" w:rsidR="00B92383" w:rsidRDefault="00B92383">
          <w:pPr>
            <w:rPr>
              <w:rFonts w:ascii="Times New Roman" w:hAnsi="Times New Roman" w:cs="Times New Roman"/>
            </w:rPr>
          </w:pPr>
        </w:p>
        <w:p w14:paraId="43EAEE2F" w14:textId="77777777" w:rsidR="00B92383" w:rsidRDefault="00B92383">
          <w:pPr>
            <w:rPr>
              <w:rFonts w:ascii="Times New Roman" w:hAnsi="Times New Roman" w:cs="Times New Roman"/>
            </w:rPr>
          </w:pPr>
        </w:p>
        <w:p w14:paraId="3DE523BD" w14:textId="77777777" w:rsidR="00B92383" w:rsidRDefault="00B92383">
          <w:pPr>
            <w:rPr>
              <w:rFonts w:ascii="Times New Roman" w:hAnsi="Times New Roman" w:cs="Times New Roman"/>
            </w:rPr>
          </w:pPr>
        </w:p>
        <w:p w14:paraId="75E0DCBB" w14:textId="77777777" w:rsidR="00B92383" w:rsidRDefault="00B92383">
          <w:pPr>
            <w:rPr>
              <w:rFonts w:ascii="Times New Roman" w:hAnsi="Times New Roman" w:cs="Times New Roman"/>
            </w:rPr>
          </w:pPr>
        </w:p>
        <w:p w14:paraId="41943488" w14:textId="77777777" w:rsidR="00B92383" w:rsidRDefault="00B92383">
          <w:pPr>
            <w:rPr>
              <w:rFonts w:ascii="Times New Roman" w:hAnsi="Times New Roman" w:cs="Times New Roman"/>
            </w:rPr>
          </w:pPr>
        </w:p>
        <w:p w14:paraId="18582950" w14:textId="77777777" w:rsidR="00B92383" w:rsidRDefault="00B92383">
          <w:pPr>
            <w:rPr>
              <w:rFonts w:ascii="Times New Roman" w:hAnsi="Times New Roman" w:cs="Times New Roman"/>
            </w:rPr>
          </w:pPr>
        </w:p>
        <w:p w14:paraId="6851D9D2" w14:textId="77777777" w:rsidR="00B92383" w:rsidRDefault="00B92383">
          <w:pPr>
            <w:rPr>
              <w:rFonts w:ascii="Times New Roman" w:hAnsi="Times New Roman" w:cs="Times New Roman"/>
            </w:rPr>
          </w:pPr>
        </w:p>
        <w:p w14:paraId="4BE3E23F" w14:textId="77777777" w:rsidR="00B92383" w:rsidRDefault="00B92383">
          <w:pPr>
            <w:rPr>
              <w:rFonts w:ascii="Times New Roman" w:hAnsi="Times New Roman" w:cs="Times New Roman"/>
            </w:rPr>
          </w:pPr>
        </w:p>
        <w:p w14:paraId="3126DAB6" w14:textId="77777777" w:rsidR="00B92383" w:rsidRDefault="00B92383">
          <w:pPr>
            <w:rPr>
              <w:rFonts w:ascii="Times New Roman" w:hAnsi="Times New Roman" w:cs="Times New Roman"/>
            </w:rPr>
          </w:pPr>
        </w:p>
        <w:p w14:paraId="58C98D13" w14:textId="77777777" w:rsidR="00B92383" w:rsidRDefault="00B92383">
          <w:pPr>
            <w:rPr>
              <w:rFonts w:ascii="Times New Roman" w:hAnsi="Times New Roman" w:cs="Times New Roman"/>
            </w:rPr>
          </w:pPr>
        </w:p>
        <w:p w14:paraId="416D9BCA" w14:textId="1A16717B" w:rsidR="00A729F2" w:rsidRDefault="00B92383" w:rsidP="008C553E">
          <w:pPr>
            <w:spacing w:line="360" w:lineRule="auto"/>
            <w:jc w:val="both"/>
            <w:rPr>
              <w:rFonts w:ascii="Times New Roman" w:hAnsi="Times New Roman" w:cs="Times New Roman"/>
            </w:rPr>
          </w:pPr>
          <w:r>
            <w:rPr>
              <w:rFonts w:ascii="Times New Roman" w:hAnsi="Times New Roman" w:cs="Times New Roman"/>
            </w:rPr>
            <w:lastRenderedPageBreak/>
            <w:t>I confirm</w:t>
          </w:r>
          <w:r w:rsidR="00DA4454">
            <w:rPr>
              <w:rFonts w:ascii="Times New Roman" w:hAnsi="Times New Roman" w:cs="Times New Roman"/>
            </w:rPr>
            <w:t xml:space="preserve"> that I have not used any AI tools in the research and creation of this assignment.  I confirm that I </w:t>
          </w:r>
          <w:r w:rsidR="00FF574F">
            <w:rPr>
              <w:rFonts w:ascii="Times New Roman" w:hAnsi="Times New Roman" w:cs="Times New Roman"/>
            </w:rPr>
            <w:t xml:space="preserve">have not presented any AI generated materials as my own work.  I confirm I have copies of </w:t>
          </w:r>
          <w:r w:rsidR="00A729F2">
            <w:rPr>
              <w:rFonts w:ascii="Times New Roman" w:hAnsi="Times New Roman" w:cs="Times New Roman"/>
            </w:rPr>
            <w:t>my drafts, notes, and other resources I used, which I may be asked to provide in evidence.</w:t>
          </w:r>
          <w:r w:rsidR="0074487B">
            <w:rPr>
              <w:rFonts w:ascii="Times New Roman" w:hAnsi="Times New Roman" w:cs="Times New Roman"/>
            </w:rPr>
            <w:br w:type="page"/>
          </w:r>
        </w:p>
      </w:sdtContent>
    </w:sdt>
    <w:p w14:paraId="40D3F766" w14:textId="6EDD9B34" w:rsidR="002F5A72" w:rsidRPr="008D5304" w:rsidRDefault="002F5A72" w:rsidP="008C553E">
      <w:pPr>
        <w:spacing w:line="360" w:lineRule="auto"/>
        <w:jc w:val="both"/>
        <w:rPr>
          <w:rFonts w:ascii="Times New Roman" w:hAnsi="Times New Roman" w:cs="Times New Roman"/>
        </w:rPr>
      </w:pPr>
      <w:r w:rsidRPr="008D5304">
        <w:rPr>
          <w:rFonts w:ascii="Times New Roman" w:hAnsi="Times New Roman" w:cs="Times New Roman"/>
        </w:rPr>
        <w:lastRenderedPageBreak/>
        <w:t>This essay examines the key challenges facing the UK court system</w:t>
      </w:r>
      <w:r w:rsidR="00BB5EB2">
        <w:rPr>
          <w:rFonts w:ascii="Times New Roman" w:hAnsi="Times New Roman" w:cs="Times New Roman"/>
        </w:rPr>
        <w:t>, be</w:t>
      </w:r>
      <w:r w:rsidR="00265BD7">
        <w:rPr>
          <w:rFonts w:ascii="Times New Roman" w:hAnsi="Times New Roman" w:cs="Times New Roman"/>
        </w:rPr>
        <w:t>ginning</w:t>
      </w:r>
      <w:r w:rsidR="00F430A9">
        <w:rPr>
          <w:rFonts w:ascii="Times New Roman" w:hAnsi="Times New Roman" w:cs="Times New Roman"/>
        </w:rPr>
        <w:t xml:space="preserve"> with an </w:t>
      </w:r>
      <w:r w:rsidR="00265BD7">
        <w:rPr>
          <w:rFonts w:ascii="Times New Roman" w:hAnsi="Times New Roman" w:cs="Times New Roman"/>
        </w:rPr>
        <w:t>overview</w:t>
      </w:r>
      <w:r w:rsidR="00F430A9">
        <w:rPr>
          <w:rFonts w:ascii="Times New Roman" w:hAnsi="Times New Roman" w:cs="Times New Roman"/>
        </w:rPr>
        <w:t xml:space="preserve"> of the current statistics </w:t>
      </w:r>
      <w:r w:rsidR="00F40D0E">
        <w:rPr>
          <w:rFonts w:ascii="Times New Roman" w:hAnsi="Times New Roman" w:cs="Times New Roman"/>
        </w:rPr>
        <w:t xml:space="preserve">for the number of cases waiting to be heard in a court of law in England and Wales.  </w:t>
      </w:r>
      <w:r w:rsidR="002D3419">
        <w:rPr>
          <w:rFonts w:ascii="Times New Roman" w:hAnsi="Times New Roman" w:cs="Times New Roman"/>
        </w:rPr>
        <w:t>There follows an analysis of the issues currently facing the Magistrates’ Court</w:t>
      </w:r>
      <w:r w:rsidR="00933CA8">
        <w:rPr>
          <w:rFonts w:ascii="Times New Roman" w:hAnsi="Times New Roman" w:cs="Times New Roman"/>
        </w:rPr>
        <w:t>, which hears the majority of criminal case</w:t>
      </w:r>
      <w:r w:rsidR="004948FA">
        <w:rPr>
          <w:rFonts w:ascii="Times New Roman" w:hAnsi="Times New Roman" w:cs="Times New Roman"/>
        </w:rPr>
        <w:t>s</w:t>
      </w:r>
      <w:r w:rsidR="00933CA8">
        <w:rPr>
          <w:rFonts w:ascii="Times New Roman" w:hAnsi="Times New Roman" w:cs="Times New Roman"/>
        </w:rPr>
        <w:t xml:space="preserve"> in England and Wales</w:t>
      </w:r>
      <w:r w:rsidR="001A4DBF">
        <w:rPr>
          <w:rFonts w:ascii="Times New Roman" w:hAnsi="Times New Roman" w:cs="Times New Roman"/>
        </w:rPr>
        <w:t>.  This primarily</w:t>
      </w:r>
      <w:r w:rsidR="002D3419">
        <w:rPr>
          <w:rFonts w:ascii="Times New Roman" w:hAnsi="Times New Roman" w:cs="Times New Roman"/>
        </w:rPr>
        <w:t xml:space="preserve"> pertain</w:t>
      </w:r>
      <w:r w:rsidR="001A4DBF">
        <w:rPr>
          <w:rFonts w:ascii="Times New Roman" w:hAnsi="Times New Roman" w:cs="Times New Roman"/>
        </w:rPr>
        <w:t>s</w:t>
      </w:r>
      <w:r w:rsidR="002D3419">
        <w:rPr>
          <w:rFonts w:ascii="Times New Roman" w:hAnsi="Times New Roman" w:cs="Times New Roman"/>
        </w:rPr>
        <w:t xml:space="preserve"> to </w:t>
      </w:r>
      <w:r w:rsidR="00BC16EE">
        <w:rPr>
          <w:rFonts w:ascii="Times New Roman" w:hAnsi="Times New Roman" w:cs="Times New Roman"/>
        </w:rPr>
        <w:t xml:space="preserve">the onboarding and retention of volunteers for the </w:t>
      </w:r>
      <w:r w:rsidR="001D3F1D">
        <w:rPr>
          <w:rFonts w:ascii="Times New Roman" w:hAnsi="Times New Roman" w:cs="Times New Roman"/>
        </w:rPr>
        <w:t>magistrates’</w:t>
      </w:r>
      <w:r w:rsidR="00BC16EE">
        <w:rPr>
          <w:rFonts w:ascii="Times New Roman" w:hAnsi="Times New Roman" w:cs="Times New Roman"/>
        </w:rPr>
        <w:t xml:space="preserve"> role</w:t>
      </w:r>
      <w:r w:rsidR="00003B86">
        <w:rPr>
          <w:rFonts w:ascii="Times New Roman" w:hAnsi="Times New Roman" w:cs="Times New Roman"/>
        </w:rPr>
        <w:t xml:space="preserve">, and </w:t>
      </w:r>
      <w:r w:rsidR="00163DD0">
        <w:rPr>
          <w:rFonts w:ascii="Times New Roman" w:hAnsi="Times New Roman" w:cs="Times New Roman"/>
        </w:rPr>
        <w:t xml:space="preserve">to </w:t>
      </w:r>
      <w:r w:rsidR="00003B86">
        <w:rPr>
          <w:rFonts w:ascii="Times New Roman" w:hAnsi="Times New Roman" w:cs="Times New Roman"/>
        </w:rPr>
        <w:t>the</w:t>
      </w:r>
      <w:r w:rsidR="00265BD7">
        <w:rPr>
          <w:rFonts w:ascii="Times New Roman" w:hAnsi="Times New Roman" w:cs="Times New Roman"/>
        </w:rPr>
        <w:t xml:space="preserve"> </w:t>
      </w:r>
      <w:r w:rsidR="00067E18">
        <w:rPr>
          <w:rFonts w:ascii="Times New Roman" w:hAnsi="Times New Roman" w:cs="Times New Roman"/>
        </w:rPr>
        <w:t>suggested</w:t>
      </w:r>
      <w:r w:rsidR="001A4DBF">
        <w:rPr>
          <w:rFonts w:ascii="Times New Roman" w:hAnsi="Times New Roman" w:cs="Times New Roman"/>
        </w:rPr>
        <w:t xml:space="preserve"> reason for lack of </w:t>
      </w:r>
      <w:r w:rsidR="00163DD0">
        <w:rPr>
          <w:rFonts w:ascii="Times New Roman" w:hAnsi="Times New Roman" w:cs="Times New Roman"/>
        </w:rPr>
        <w:t xml:space="preserve">interest in </w:t>
      </w:r>
      <w:r w:rsidR="008833FC">
        <w:rPr>
          <w:rFonts w:ascii="Times New Roman" w:hAnsi="Times New Roman" w:cs="Times New Roman"/>
        </w:rPr>
        <w:t>the ma</w:t>
      </w:r>
      <w:r w:rsidR="005022C7">
        <w:rPr>
          <w:rFonts w:ascii="Times New Roman" w:hAnsi="Times New Roman" w:cs="Times New Roman"/>
        </w:rPr>
        <w:t>gistracy</w:t>
      </w:r>
      <w:r w:rsidR="001D3F1D">
        <w:rPr>
          <w:rFonts w:ascii="Times New Roman" w:hAnsi="Times New Roman" w:cs="Times New Roman"/>
        </w:rPr>
        <w:t xml:space="preserve">.  </w:t>
      </w:r>
      <w:r w:rsidR="00973DB2">
        <w:rPr>
          <w:rFonts w:ascii="Times New Roman" w:hAnsi="Times New Roman" w:cs="Times New Roman"/>
        </w:rPr>
        <w:t>Following on is a</w:t>
      </w:r>
      <w:r w:rsidR="00A3628B">
        <w:rPr>
          <w:rFonts w:ascii="Times New Roman" w:hAnsi="Times New Roman" w:cs="Times New Roman"/>
        </w:rPr>
        <w:t xml:space="preserve"> study</w:t>
      </w:r>
      <w:r w:rsidR="00812D7C">
        <w:rPr>
          <w:rFonts w:ascii="Times New Roman" w:hAnsi="Times New Roman" w:cs="Times New Roman"/>
        </w:rPr>
        <w:t xml:space="preserve"> of the role of the Crown Prosecution Service</w:t>
      </w:r>
      <w:r w:rsidR="005D5B44">
        <w:rPr>
          <w:rFonts w:ascii="Times New Roman" w:hAnsi="Times New Roman" w:cs="Times New Roman"/>
        </w:rPr>
        <w:t xml:space="preserve">’s operations in the Magistrates’ Court and the </w:t>
      </w:r>
      <w:r w:rsidR="0062766B">
        <w:rPr>
          <w:rFonts w:ascii="Times New Roman" w:hAnsi="Times New Roman" w:cs="Times New Roman"/>
        </w:rPr>
        <w:t xml:space="preserve">concern that </w:t>
      </w:r>
      <w:r w:rsidR="00731C78">
        <w:rPr>
          <w:rFonts w:ascii="Times New Roman" w:hAnsi="Times New Roman" w:cs="Times New Roman"/>
        </w:rPr>
        <w:t xml:space="preserve">the system may be </w:t>
      </w:r>
      <w:r w:rsidR="005729BE">
        <w:rPr>
          <w:rFonts w:ascii="Times New Roman" w:hAnsi="Times New Roman" w:cs="Times New Roman"/>
        </w:rPr>
        <w:t xml:space="preserve">using shortcuts to speed up court hearings at the expense of a right to a fair trial.  </w:t>
      </w:r>
      <w:r w:rsidR="00EA2100">
        <w:rPr>
          <w:rFonts w:ascii="Times New Roman" w:hAnsi="Times New Roman" w:cs="Times New Roman"/>
        </w:rPr>
        <w:t xml:space="preserve">Following on from this is an assessment of how one part of the </w:t>
      </w:r>
      <w:r w:rsidR="00496996">
        <w:rPr>
          <w:rFonts w:ascii="Times New Roman" w:hAnsi="Times New Roman" w:cs="Times New Roman"/>
        </w:rPr>
        <w:t xml:space="preserve">court system affects another and how </w:t>
      </w:r>
      <w:r w:rsidR="00021BB4">
        <w:rPr>
          <w:rFonts w:ascii="Times New Roman" w:hAnsi="Times New Roman" w:cs="Times New Roman"/>
        </w:rPr>
        <w:t>justice can be delayed due to the numbers of defendants on remand</w:t>
      </w:r>
      <w:r w:rsidR="0043462D">
        <w:rPr>
          <w:rFonts w:ascii="Times New Roman" w:hAnsi="Times New Roman" w:cs="Times New Roman"/>
        </w:rPr>
        <w:t>, with an overview of how remand can affect justice</w:t>
      </w:r>
      <w:r w:rsidR="002E761E">
        <w:rPr>
          <w:rFonts w:ascii="Times New Roman" w:hAnsi="Times New Roman" w:cs="Times New Roman"/>
        </w:rPr>
        <w:t>, the defendant and victim</w:t>
      </w:r>
      <w:r w:rsidR="0043462D">
        <w:rPr>
          <w:rFonts w:ascii="Times New Roman" w:hAnsi="Times New Roman" w:cs="Times New Roman"/>
        </w:rPr>
        <w:t>.</w:t>
      </w:r>
      <w:r w:rsidR="00021BB4">
        <w:rPr>
          <w:rFonts w:ascii="Times New Roman" w:hAnsi="Times New Roman" w:cs="Times New Roman"/>
        </w:rPr>
        <w:t xml:space="preserve">  </w:t>
      </w:r>
      <w:r w:rsidR="0074487B">
        <w:rPr>
          <w:rFonts w:ascii="Times New Roman" w:hAnsi="Times New Roman" w:cs="Times New Roman"/>
        </w:rPr>
        <w:t>The Crown Court is then discussed</w:t>
      </w:r>
      <w:r w:rsidR="00B80FAE">
        <w:rPr>
          <w:rFonts w:ascii="Times New Roman" w:hAnsi="Times New Roman" w:cs="Times New Roman"/>
        </w:rPr>
        <w:t>, recognising that</w:t>
      </w:r>
      <w:r w:rsidR="007E592F">
        <w:rPr>
          <w:rFonts w:ascii="Times New Roman" w:hAnsi="Times New Roman" w:cs="Times New Roman"/>
        </w:rPr>
        <w:t xml:space="preserve"> the backlog of cases is due </w:t>
      </w:r>
      <w:r w:rsidR="005509FC">
        <w:rPr>
          <w:rFonts w:ascii="Times New Roman" w:hAnsi="Times New Roman" w:cs="Times New Roman"/>
        </w:rPr>
        <w:t xml:space="preserve">primarily </w:t>
      </w:r>
      <w:r w:rsidR="00590448">
        <w:rPr>
          <w:rFonts w:ascii="Times New Roman" w:hAnsi="Times New Roman" w:cs="Times New Roman"/>
        </w:rPr>
        <w:t>to</w:t>
      </w:r>
      <w:r w:rsidR="007E592F">
        <w:rPr>
          <w:rFonts w:ascii="Times New Roman" w:hAnsi="Times New Roman" w:cs="Times New Roman"/>
        </w:rPr>
        <w:t xml:space="preserve"> </w:t>
      </w:r>
      <w:r w:rsidR="0007355D">
        <w:rPr>
          <w:rFonts w:ascii="Times New Roman" w:hAnsi="Times New Roman" w:cs="Times New Roman"/>
        </w:rPr>
        <w:t>ongoing changes to the complexity of law</w:t>
      </w:r>
      <w:r w:rsidR="00671D83">
        <w:rPr>
          <w:rFonts w:ascii="Times New Roman" w:hAnsi="Times New Roman" w:cs="Times New Roman"/>
        </w:rPr>
        <w:t>, and changes to the type of trials being heard</w:t>
      </w:r>
      <w:r w:rsidR="00590448">
        <w:rPr>
          <w:rFonts w:ascii="Times New Roman" w:hAnsi="Times New Roman" w:cs="Times New Roman"/>
        </w:rPr>
        <w:t>, but also due to underfunding and staffing.</w:t>
      </w:r>
      <w:r w:rsidR="00473D50">
        <w:rPr>
          <w:rFonts w:ascii="Times New Roman" w:hAnsi="Times New Roman" w:cs="Times New Roman"/>
        </w:rPr>
        <w:t xml:space="preserve">  There then follows an overview of the proposal to </w:t>
      </w:r>
      <w:r w:rsidR="009B6963">
        <w:rPr>
          <w:rFonts w:ascii="Times New Roman" w:hAnsi="Times New Roman" w:cs="Times New Roman"/>
        </w:rPr>
        <w:t xml:space="preserve">establish </w:t>
      </w:r>
      <w:r w:rsidR="00D34283">
        <w:rPr>
          <w:rFonts w:ascii="Times New Roman" w:hAnsi="Times New Roman" w:cs="Times New Roman"/>
        </w:rPr>
        <w:t>a third intermediate court</w:t>
      </w:r>
      <w:r w:rsidR="00440DFA">
        <w:rPr>
          <w:rFonts w:ascii="Times New Roman" w:hAnsi="Times New Roman" w:cs="Times New Roman"/>
        </w:rPr>
        <w:t xml:space="preserve"> </w:t>
      </w:r>
      <w:r w:rsidR="00E317A5">
        <w:rPr>
          <w:rFonts w:ascii="Times New Roman" w:hAnsi="Times New Roman" w:cs="Times New Roman"/>
        </w:rPr>
        <w:t xml:space="preserve">to bring down the case backlog, </w:t>
      </w:r>
      <w:r w:rsidR="00440DFA">
        <w:rPr>
          <w:rFonts w:ascii="Times New Roman" w:hAnsi="Times New Roman" w:cs="Times New Roman"/>
        </w:rPr>
        <w:t xml:space="preserve">with perspectives challenging how this may affect the justice process.  </w:t>
      </w:r>
      <w:r w:rsidR="0053285B">
        <w:rPr>
          <w:rFonts w:ascii="Times New Roman" w:hAnsi="Times New Roman" w:cs="Times New Roman"/>
        </w:rPr>
        <w:t xml:space="preserve">A final discussion focuses on </w:t>
      </w:r>
      <w:r w:rsidR="00D5527A">
        <w:rPr>
          <w:rFonts w:ascii="Times New Roman" w:hAnsi="Times New Roman" w:cs="Times New Roman"/>
        </w:rPr>
        <w:t xml:space="preserve">how these key challenges contribute to the delivery of justice and </w:t>
      </w:r>
      <w:r w:rsidR="00140CA9">
        <w:rPr>
          <w:rFonts w:ascii="Times New Roman" w:hAnsi="Times New Roman" w:cs="Times New Roman"/>
        </w:rPr>
        <w:t xml:space="preserve">how society’s trust for </w:t>
      </w:r>
      <w:r w:rsidR="00D85E31">
        <w:rPr>
          <w:rFonts w:ascii="Times New Roman" w:hAnsi="Times New Roman" w:cs="Times New Roman"/>
        </w:rPr>
        <w:t>legal institutions is affected.</w:t>
      </w:r>
    </w:p>
    <w:p w14:paraId="79ABD8E0" w14:textId="7C9503D1" w:rsidR="00D46608" w:rsidRPr="008D5304" w:rsidRDefault="00D46608" w:rsidP="008D5304">
      <w:pPr>
        <w:spacing w:line="360" w:lineRule="auto"/>
        <w:jc w:val="both"/>
        <w:rPr>
          <w:rFonts w:ascii="Times New Roman" w:hAnsi="Times New Roman" w:cs="Times New Roman"/>
        </w:rPr>
      </w:pPr>
      <w:r w:rsidRPr="008D5304">
        <w:rPr>
          <w:rFonts w:ascii="Times New Roman" w:hAnsi="Times New Roman" w:cs="Times New Roman"/>
        </w:rPr>
        <w:t xml:space="preserve">In the opening statement </w:t>
      </w:r>
      <w:r w:rsidR="001C24DF" w:rsidRPr="008D5304">
        <w:rPr>
          <w:rFonts w:ascii="Times New Roman" w:hAnsi="Times New Roman" w:cs="Times New Roman"/>
        </w:rPr>
        <w:t>of</w:t>
      </w:r>
      <w:r w:rsidRPr="008D5304">
        <w:rPr>
          <w:rFonts w:ascii="Times New Roman" w:hAnsi="Times New Roman" w:cs="Times New Roman"/>
        </w:rPr>
        <w:t xml:space="preserve"> the </w:t>
      </w:r>
      <w:r w:rsidR="001C24DF" w:rsidRPr="008D5304">
        <w:rPr>
          <w:rFonts w:ascii="Times New Roman" w:hAnsi="Times New Roman" w:cs="Times New Roman"/>
        </w:rPr>
        <w:t>E</w:t>
      </w:r>
      <w:r w:rsidRPr="008D5304">
        <w:rPr>
          <w:rFonts w:ascii="Times New Roman" w:hAnsi="Times New Roman" w:cs="Times New Roman"/>
        </w:rPr>
        <w:t xml:space="preserve">xecutive </w:t>
      </w:r>
      <w:r w:rsidR="001C24DF" w:rsidRPr="008D5304">
        <w:rPr>
          <w:rFonts w:ascii="Times New Roman" w:hAnsi="Times New Roman" w:cs="Times New Roman"/>
        </w:rPr>
        <w:t>S</w:t>
      </w:r>
      <w:r w:rsidRPr="008D5304">
        <w:rPr>
          <w:rFonts w:ascii="Times New Roman" w:hAnsi="Times New Roman" w:cs="Times New Roman"/>
        </w:rPr>
        <w:t>ummary of the Independent Review of the Criminal Courts Part 1, Lord Leveson states:</w:t>
      </w:r>
    </w:p>
    <w:p w14:paraId="3762FE87" w14:textId="504179E1" w:rsidR="00D46608" w:rsidRPr="008D5304" w:rsidRDefault="00D46608" w:rsidP="00E55790">
      <w:pPr>
        <w:spacing w:line="240" w:lineRule="auto"/>
        <w:ind w:left="720" w:right="720"/>
        <w:jc w:val="both"/>
        <w:rPr>
          <w:rFonts w:ascii="Times New Roman" w:hAnsi="Times New Roman" w:cs="Times New Roman"/>
        </w:rPr>
      </w:pPr>
      <w:r w:rsidRPr="008D5304">
        <w:rPr>
          <w:rFonts w:ascii="Times New Roman" w:hAnsi="Times New Roman" w:cs="Times New Roman"/>
        </w:rPr>
        <w:t xml:space="preserve">Criminal justice is in crisis. </w:t>
      </w:r>
      <w:r w:rsidR="009A7AC4" w:rsidRPr="008D5304">
        <w:rPr>
          <w:rFonts w:ascii="Times New Roman" w:hAnsi="Times New Roman" w:cs="Times New Roman"/>
        </w:rPr>
        <w:t xml:space="preserve">The open caseload in the Crown Court has now reached a record high.  As of December 2024, there were over 75,000 outstanding cases in the Crown Court.  That is more than </w:t>
      </w:r>
      <w:r w:rsidR="001C24DF" w:rsidRPr="008D5304">
        <w:rPr>
          <w:rFonts w:ascii="Times New Roman" w:hAnsi="Times New Roman" w:cs="Times New Roman"/>
        </w:rPr>
        <w:t xml:space="preserve">double the numbers in 2019, and trials are being listed as far ahead as 2029.  The aphorism ‘justice delayed </w:t>
      </w:r>
      <w:r w:rsidR="006A0FC4" w:rsidRPr="008D5304">
        <w:rPr>
          <w:rFonts w:ascii="Times New Roman" w:hAnsi="Times New Roman" w:cs="Times New Roman"/>
        </w:rPr>
        <w:t>is</w:t>
      </w:r>
      <w:r w:rsidR="001C24DF" w:rsidRPr="008D5304">
        <w:rPr>
          <w:rFonts w:ascii="Times New Roman" w:hAnsi="Times New Roman" w:cs="Times New Roman"/>
        </w:rPr>
        <w:t xml:space="preserve"> justice denied’ is entirely apt (</w:t>
      </w:r>
      <w:r w:rsidR="00601ED5">
        <w:rPr>
          <w:rFonts w:ascii="Times New Roman" w:hAnsi="Times New Roman" w:cs="Times New Roman"/>
        </w:rPr>
        <w:t>UK Government</w:t>
      </w:r>
      <w:r w:rsidR="001C24DF" w:rsidRPr="008D5304">
        <w:rPr>
          <w:rFonts w:ascii="Times New Roman" w:hAnsi="Times New Roman" w:cs="Times New Roman"/>
        </w:rPr>
        <w:t>, 2025, p. 4).</w:t>
      </w:r>
    </w:p>
    <w:p w14:paraId="35E7611D" w14:textId="3AD50942" w:rsidR="00FD6F90" w:rsidRDefault="00000DA4" w:rsidP="008D530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According</w:t>
      </w:r>
      <w:r w:rsidR="001C24DF" w:rsidRPr="008D5304">
        <w:rPr>
          <w:rFonts w:ascii="Times New Roman" w:hAnsi="Times New Roman" w:cs="Times New Roman"/>
        </w:rPr>
        <w:t xml:space="preserve"> to the </w:t>
      </w:r>
      <w:proofErr w:type="spellStart"/>
      <w:r w:rsidR="00E85E4D">
        <w:rPr>
          <w:rFonts w:ascii="Times New Roman" w:hAnsi="Times New Roman" w:cs="Times New Roman"/>
        </w:rPr>
        <w:t>The</w:t>
      </w:r>
      <w:proofErr w:type="spellEnd"/>
      <w:r w:rsidR="00E85E4D">
        <w:rPr>
          <w:rFonts w:ascii="Times New Roman" w:hAnsi="Times New Roman" w:cs="Times New Roman"/>
        </w:rPr>
        <w:t xml:space="preserve"> </w:t>
      </w:r>
      <w:r w:rsidR="001C24DF" w:rsidRPr="008D5304">
        <w:rPr>
          <w:rFonts w:ascii="Times New Roman" w:hAnsi="Times New Roman" w:cs="Times New Roman"/>
        </w:rPr>
        <w:t xml:space="preserve">Law Society of England and Wales, as of June 2025, there are </w:t>
      </w:r>
      <w:r>
        <w:rPr>
          <w:rFonts w:ascii="Times New Roman" w:hAnsi="Times New Roman" w:cs="Times New Roman"/>
        </w:rPr>
        <w:t xml:space="preserve">additionally </w:t>
      </w:r>
      <w:r w:rsidR="001C24DF" w:rsidRPr="008D5304">
        <w:rPr>
          <w:rFonts w:ascii="Times New Roman" w:hAnsi="Times New Roman" w:cs="Times New Roman"/>
        </w:rPr>
        <w:t>over 310,000 cases still waiting to be heard in magistrates’ court (</w:t>
      </w:r>
      <w:r w:rsidR="0054566F">
        <w:rPr>
          <w:rFonts w:ascii="Times New Roman" w:hAnsi="Times New Roman" w:cs="Times New Roman"/>
        </w:rPr>
        <w:t xml:space="preserve">The </w:t>
      </w:r>
      <w:r w:rsidR="001C24DF" w:rsidRPr="008D5304">
        <w:rPr>
          <w:rFonts w:ascii="Times New Roman" w:hAnsi="Times New Roman" w:cs="Times New Roman"/>
        </w:rPr>
        <w:t>Law Society, 2025)</w:t>
      </w:r>
      <w:r w:rsidR="00E67805">
        <w:rPr>
          <w:rFonts w:ascii="Times New Roman" w:hAnsi="Times New Roman" w:cs="Times New Roman"/>
        </w:rPr>
        <w:t xml:space="preserve">, amounting to </w:t>
      </w:r>
      <w:r w:rsidR="007E5BF8">
        <w:rPr>
          <w:rFonts w:ascii="Times New Roman" w:hAnsi="Times New Roman" w:cs="Times New Roman"/>
        </w:rPr>
        <w:t xml:space="preserve">around 385,000 cases waiting to </w:t>
      </w:r>
      <w:r w:rsidR="002337D8">
        <w:rPr>
          <w:rFonts w:ascii="Times New Roman" w:hAnsi="Times New Roman" w:cs="Times New Roman"/>
        </w:rPr>
        <w:t>be</w:t>
      </w:r>
      <w:r w:rsidR="007E5BF8">
        <w:rPr>
          <w:rFonts w:ascii="Times New Roman" w:hAnsi="Times New Roman" w:cs="Times New Roman"/>
        </w:rPr>
        <w:t xml:space="preserve"> </w:t>
      </w:r>
      <w:r w:rsidR="002337D8">
        <w:rPr>
          <w:rFonts w:ascii="Times New Roman" w:hAnsi="Times New Roman" w:cs="Times New Roman"/>
        </w:rPr>
        <w:t xml:space="preserve">heard in </w:t>
      </w:r>
      <w:r w:rsidR="00720FB2">
        <w:rPr>
          <w:rFonts w:ascii="Times New Roman" w:hAnsi="Times New Roman" w:cs="Times New Roman"/>
        </w:rPr>
        <w:t xml:space="preserve">a </w:t>
      </w:r>
      <w:r w:rsidR="007E5BF8">
        <w:rPr>
          <w:rFonts w:ascii="Times New Roman" w:hAnsi="Times New Roman" w:cs="Times New Roman"/>
        </w:rPr>
        <w:t>court</w:t>
      </w:r>
      <w:r w:rsidR="00720FB2">
        <w:rPr>
          <w:rFonts w:ascii="Times New Roman" w:hAnsi="Times New Roman" w:cs="Times New Roman"/>
        </w:rPr>
        <w:t xml:space="preserve"> of law</w:t>
      </w:r>
      <w:r w:rsidR="002337D8">
        <w:rPr>
          <w:rFonts w:ascii="Times New Roman" w:hAnsi="Times New Roman" w:cs="Times New Roman"/>
        </w:rPr>
        <w:t xml:space="preserve">.  </w:t>
      </w:r>
      <w:r w:rsidR="003C2CF6">
        <w:rPr>
          <w:rFonts w:ascii="Times New Roman" w:hAnsi="Times New Roman" w:cs="Times New Roman"/>
        </w:rPr>
        <w:t xml:space="preserve">This </w:t>
      </w:r>
      <w:r w:rsidR="00270D00">
        <w:rPr>
          <w:rFonts w:ascii="Times New Roman" w:hAnsi="Times New Roman" w:cs="Times New Roman"/>
        </w:rPr>
        <w:t xml:space="preserve">vast </w:t>
      </w:r>
      <w:r w:rsidR="003C2CF6">
        <w:rPr>
          <w:rFonts w:ascii="Times New Roman" w:hAnsi="Times New Roman" w:cs="Times New Roman"/>
        </w:rPr>
        <w:t>backlog</w:t>
      </w:r>
      <w:r w:rsidR="00270D00">
        <w:rPr>
          <w:rFonts w:ascii="Times New Roman" w:hAnsi="Times New Roman" w:cs="Times New Roman"/>
        </w:rPr>
        <w:t xml:space="preserve"> and delay</w:t>
      </w:r>
      <w:r w:rsidR="003C2CF6">
        <w:rPr>
          <w:rFonts w:ascii="Times New Roman" w:hAnsi="Times New Roman" w:cs="Times New Roman"/>
        </w:rPr>
        <w:t xml:space="preserve"> to </w:t>
      </w:r>
      <w:r w:rsidR="00052211">
        <w:rPr>
          <w:rFonts w:ascii="Times New Roman" w:hAnsi="Times New Roman" w:cs="Times New Roman"/>
        </w:rPr>
        <w:t xml:space="preserve">hearings </w:t>
      </w:r>
      <w:r w:rsidR="00B542E9">
        <w:rPr>
          <w:rFonts w:ascii="Times New Roman" w:hAnsi="Times New Roman" w:cs="Times New Roman"/>
        </w:rPr>
        <w:t>presents</w:t>
      </w:r>
      <w:r w:rsidR="00FF02C9">
        <w:rPr>
          <w:rFonts w:ascii="Times New Roman" w:hAnsi="Times New Roman" w:cs="Times New Roman"/>
        </w:rPr>
        <w:t xml:space="preserve"> key challenges for </w:t>
      </w:r>
      <w:r w:rsidR="006D466C">
        <w:rPr>
          <w:rFonts w:ascii="Times New Roman" w:hAnsi="Times New Roman" w:cs="Times New Roman"/>
        </w:rPr>
        <w:t xml:space="preserve">legal staff, </w:t>
      </w:r>
      <w:r w:rsidR="00FF02C9">
        <w:rPr>
          <w:rFonts w:ascii="Times New Roman" w:hAnsi="Times New Roman" w:cs="Times New Roman"/>
        </w:rPr>
        <w:t xml:space="preserve">victims, witnesses, </w:t>
      </w:r>
      <w:r w:rsidR="00F73CD4">
        <w:rPr>
          <w:rFonts w:ascii="Times New Roman" w:hAnsi="Times New Roman" w:cs="Times New Roman"/>
        </w:rPr>
        <w:t>the police, prison and probation services</w:t>
      </w:r>
      <w:r w:rsidR="003A6417">
        <w:rPr>
          <w:rFonts w:ascii="Times New Roman" w:hAnsi="Times New Roman" w:cs="Times New Roman"/>
        </w:rPr>
        <w:t>,</w:t>
      </w:r>
      <w:r w:rsidR="00F536A9">
        <w:rPr>
          <w:rFonts w:ascii="Times New Roman" w:hAnsi="Times New Roman" w:cs="Times New Roman"/>
        </w:rPr>
        <w:t xml:space="preserve"> as well as to </w:t>
      </w:r>
      <w:r w:rsidR="003A6417">
        <w:rPr>
          <w:rFonts w:ascii="Times New Roman" w:hAnsi="Times New Roman" w:cs="Times New Roman"/>
        </w:rPr>
        <w:t xml:space="preserve">those </w:t>
      </w:r>
      <w:r w:rsidR="00F536A9">
        <w:rPr>
          <w:rFonts w:ascii="Times New Roman" w:hAnsi="Times New Roman" w:cs="Times New Roman"/>
        </w:rPr>
        <w:t>accused of the crime</w:t>
      </w:r>
      <w:r w:rsidR="003A6417">
        <w:rPr>
          <w:rFonts w:ascii="Times New Roman" w:hAnsi="Times New Roman" w:cs="Times New Roman"/>
        </w:rPr>
        <w:t>s</w:t>
      </w:r>
      <w:r w:rsidR="00F536A9">
        <w:rPr>
          <w:rFonts w:ascii="Times New Roman" w:hAnsi="Times New Roman" w:cs="Times New Roman"/>
        </w:rPr>
        <w:t>.</w:t>
      </w:r>
      <w:r w:rsidR="00CB4DCD">
        <w:rPr>
          <w:rFonts w:ascii="Times New Roman" w:hAnsi="Times New Roman" w:cs="Times New Roman"/>
        </w:rPr>
        <w:t xml:space="preserve"> </w:t>
      </w:r>
      <w:r w:rsidR="0054566F">
        <w:rPr>
          <w:rFonts w:ascii="Times New Roman" w:hAnsi="Times New Roman" w:cs="Times New Roman"/>
        </w:rPr>
        <w:t>Whilst t</w:t>
      </w:r>
      <w:r w:rsidR="0010236E" w:rsidRPr="008D5304">
        <w:rPr>
          <w:rFonts w:ascii="Times New Roman" w:hAnsi="Times New Roman" w:cs="Times New Roman"/>
        </w:rPr>
        <w:t xml:space="preserve">here </w:t>
      </w:r>
      <w:r w:rsidR="0010236E">
        <w:rPr>
          <w:rFonts w:ascii="Times New Roman" w:hAnsi="Times New Roman" w:cs="Times New Roman"/>
        </w:rPr>
        <w:t>appear</w:t>
      </w:r>
      <w:r w:rsidR="0054566F">
        <w:rPr>
          <w:rFonts w:ascii="Times New Roman" w:hAnsi="Times New Roman" w:cs="Times New Roman"/>
        </w:rPr>
        <w:t>s</w:t>
      </w:r>
      <w:r w:rsidR="0010236E">
        <w:rPr>
          <w:rFonts w:ascii="Times New Roman" w:hAnsi="Times New Roman" w:cs="Times New Roman"/>
        </w:rPr>
        <w:t xml:space="preserve"> to be a</w:t>
      </w:r>
      <w:r w:rsidR="00AE20DB">
        <w:rPr>
          <w:rFonts w:ascii="Times New Roman" w:hAnsi="Times New Roman" w:cs="Times New Roman"/>
        </w:rPr>
        <w:t>n</w:t>
      </w:r>
      <w:r w:rsidR="0010236E" w:rsidRPr="008D5304">
        <w:rPr>
          <w:rFonts w:ascii="Times New Roman" w:hAnsi="Times New Roman" w:cs="Times New Roman"/>
        </w:rPr>
        <w:t xml:space="preserve"> </w:t>
      </w:r>
      <w:r w:rsidR="00AE20DB">
        <w:rPr>
          <w:rFonts w:ascii="Times New Roman" w:hAnsi="Times New Roman" w:cs="Times New Roman"/>
        </w:rPr>
        <w:t>incongruence</w:t>
      </w:r>
      <w:r w:rsidR="0010236E" w:rsidRPr="008D5304">
        <w:rPr>
          <w:rFonts w:ascii="Times New Roman" w:hAnsi="Times New Roman" w:cs="Times New Roman"/>
        </w:rPr>
        <w:t xml:space="preserve"> between the </w:t>
      </w:r>
      <w:r w:rsidR="003B5BEC">
        <w:rPr>
          <w:rFonts w:ascii="Times New Roman" w:hAnsi="Times New Roman" w:cs="Times New Roman"/>
        </w:rPr>
        <w:t xml:space="preserve">recorded </w:t>
      </w:r>
      <w:r w:rsidR="0010236E" w:rsidRPr="008D5304">
        <w:rPr>
          <w:rFonts w:ascii="Times New Roman" w:hAnsi="Times New Roman" w:cs="Times New Roman"/>
        </w:rPr>
        <w:t xml:space="preserve">fall in crime levels </w:t>
      </w:r>
      <w:r w:rsidR="00567EAF">
        <w:rPr>
          <w:rFonts w:ascii="Times New Roman" w:hAnsi="Times New Roman" w:cs="Times New Roman"/>
        </w:rPr>
        <w:t>(</w:t>
      </w:r>
      <w:r w:rsidR="00F23911">
        <w:rPr>
          <w:rFonts w:ascii="Times New Roman" w:hAnsi="Times New Roman" w:cs="Times New Roman"/>
        </w:rPr>
        <w:t xml:space="preserve">UK Government, 2025b, no page) </w:t>
      </w:r>
      <w:r w:rsidR="0010236E" w:rsidRPr="008D5304">
        <w:rPr>
          <w:rFonts w:ascii="Times New Roman" w:hAnsi="Times New Roman" w:cs="Times New Roman"/>
        </w:rPr>
        <w:t xml:space="preserve">and the ongoing increase in </w:t>
      </w:r>
      <w:r w:rsidR="0010236E">
        <w:rPr>
          <w:rFonts w:ascii="Times New Roman" w:hAnsi="Times New Roman" w:cs="Times New Roman"/>
        </w:rPr>
        <w:t xml:space="preserve">court </w:t>
      </w:r>
      <w:r w:rsidR="00106FE6">
        <w:rPr>
          <w:rFonts w:ascii="Times New Roman" w:hAnsi="Times New Roman" w:cs="Times New Roman"/>
        </w:rPr>
        <w:t xml:space="preserve">cases, </w:t>
      </w:r>
      <w:r w:rsidR="00106FE6" w:rsidRPr="008D5304">
        <w:rPr>
          <w:rFonts w:ascii="Times New Roman" w:hAnsi="Times New Roman" w:cs="Times New Roman"/>
        </w:rPr>
        <w:t>this</w:t>
      </w:r>
      <w:r w:rsidR="0010236E">
        <w:rPr>
          <w:rFonts w:ascii="Times New Roman" w:hAnsi="Times New Roman" w:cs="Times New Roman"/>
        </w:rPr>
        <w:t xml:space="preserve"> can in part be explained by the increase in policing numbers</w:t>
      </w:r>
      <w:r w:rsidR="00106FE6">
        <w:rPr>
          <w:rFonts w:ascii="Times New Roman" w:hAnsi="Times New Roman" w:cs="Times New Roman"/>
        </w:rPr>
        <w:t>.</w:t>
      </w:r>
      <w:r w:rsidR="0010236E">
        <w:rPr>
          <w:rFonts w:ascii="Times New Roman" w:hAnsi="Times New Roman" w:cs="Times New Roman"/>
        </w:rPr>
        <w:t xml:space="preserve"> </w:t>
      </w:r>
      <w:r w:rsidR="00106FE6">
        <w:rPr>
          <w:rFonts w:ascii="Times New Roman" w:hAnsi="Times New Roman" w:cs="Times New Roman"/>
        </w:rPr>
        <w:t>F</w:t>
      </w:r>
      <w:r w:rsidR="0010236E">
        <w:rPr>
          <w:rFonts w:ascii="Times New Roman" w:hAnsi="Times New Roman" w:cs="Times New Roman"/>
        </w:rPr>
        <w:t xml:space="preserve">ollowing the creation of 20,000+ new police officer roles (Fright and Richards, 2023, no page) </w:t>
      </w:r>
      <w:r w:rsidR="00B840EC">
        <w:rPr>
          <w:rFonts w:ascii="Times New Roman" w:hAnsi="Times New Roman" w:cs="Times New Roman"/>
        </w:rPr>
        <w:t>there has been a</w:t>
      </w:r>
      <w:r w:rsidR="0010236E">
        <w:rPr>
          <w:rFonts w:ascii="Times New Roman" w:hAnsi="Times New Roman" w:cs="Times New Roman"/>
        </w:rPr>
        <w:t xml:space="preserve"> subsequent increase in policing crime. </w:t>
      </w:r>
      <w:r w:rsidR="00FD6F90">
        <w:rPr>
          <w:rFonts w:ascii="Times New Roman" w:hAnsi="Times New Roman" w:cs="Times New Roman"/>
        </w:rPr>
        <w:t xml:space="preserve">The </w:t>
      </w:r>
      <w:r w:rsidR="000D6AEF">
        <w:rPr>
          <w:rFonts w:ascii="Times New Roman" w:hAnsi="Times New Roman" w:cs="Times New Roman"/>
        </w:rPr>
        <w:t xml:space="preserve">court system </w:t>
      </w:r>
      <w:r w:rsidR="001F5C14">
        <w:rPr>
          <w:rFonts w:ascii="Times New Roman" w:hAnsi="Times New Roman" w:cs="Times New Roman"/>
        </w:rPr>
        <w:t>itself</w:t>
      </w:r>
      <w:r w:rsidR="001753DF">
        <w:rPr>
          <w:rFonts w:ascii="Times New Roman" w:hAnsi="Times New Roman" w:cs="Times New Roman"/>
        </w:rPr>
        <w:t>,</w:t>
      </w:r>
      <w:r w:rsidR="001F5C14">
        <w:rPr>
          <w:rFonts w:ascii="Times New Roman" w:hAnsi="Times New Roman" w:cs="Times New Roman"/>
        </w:rPr>
        <w:t xml:space="preserve"> </w:t>
      </w:r>
      <w:r w:rsidR="000D6AEF">
        <w:rPr>
          <w:rFonts w:ascii="Times New Roman" w:hAnsi="Times New Roman" w:cs="Times New Roman"/>
        </w:rPr>
        <w:t>in England and Wales</w:t>
      </w:r>
      <w:r w:rsidR="001753DF">
        <w:rPr>
          <w:rFonts w:ascii="Times New Roman" w:hAnsi="Times New Roman" w:cs="Times New Roman"/>
        </w:rPr>
        <w:t>,</w:t>
      </w:r>
      <w:r w:rsidR="000D6AEF">
        <w:rPr>
          <w:rFonts w:ascii="Times New Roman" w:hAnsi="Times New Roman" w:cs="Times New Roman"/>
        </w:rPr>
        <w:t xml:space="preserve"> </w:t>
      </w:r>
      <w:r w:rsidR="00180C1A">
        <w:rPr>
          <w:rFonts w:ascii="Times New Roman" w:hAnsi="Times New Roman" w:cs="Times New Roman"/>
        </w:rPr>
        <w:t>has been under</w:t>
      </w:r>
      <w:r w:rsidR="00851A11">
        <w:rPr>
          <w:rFonts w:ascii="Times New Roman" w:hAnsi="Times New Roman" w:cs="Times New Roman"/>
        </w:rPr>
        <w:t xml:space="preserve"> on</w:t>
      </w:r>
      <w:r w:rsidR="00180C1A">
        <w:rPr>
          <w:rFonts w:ascii="Times New Roman" w:hAnsi="Times New Roman" w:cs="Times New Roman"/>
        </w:rPr>
        <w:t xml:space="preserve">going development </w:t>
      </w:r>
      <w:r w:rsidR="00E2080B">
        <w:rPr>
          <w:rFonts w:ascii="Times New Roman" w:hAnsi="Times New Roman" w:cs="Times New Roman"/>
        </w:rPr>
        <w:t xml:space="preserve">‘over 1000 years’ </w:t>
      </w:r>
      <w:r w:rsidR="00E2080B">
        <w:rPr>
          <w:rFonts w:ascii="Times New Roman" w:hAnsi="Times New Roman" w:cs="Times New Roman"/>
        </w:rPr>
        <w:lastRenderedPageBreak/>
        <w:t>Judiciary UK (</w:t>
      </w:r>
      <w:r w:rsidR="00F1715F">
        <w:rPr>
          <w:rFonts w:ascii="Times New Roman" w:hAnsi="Times New Roman" w:cs="Times New Roman"/>
        </w:rPr>
        <w:t>2025, no page)</w:t>
      </w:r>
      <w:r w:rsidR="00B311D9">
        <w:rPr>
          <w:rFonts w:ascii="Times New Roman" w:hAnsi="Times New Roman" w:cs="Times New Roman"/>
        </w:rPr>
        <w:t xml:space="preserve">, and as of </w:t>
      </w:r>
      <w:r w:rsidR="00D761AB">
        <w:rPr>
          <w:rFonts w:ascii="Times New Roman" w:hAnsi="Times New Roman" w:cs="Times New Roman"/>
        </w:rPr>
        <w:t xml:space="preserve">the present time, </w:t>
      </w:r>
      <w:r w:rsidR="000D6AEF">
        <w:rPr>
          <w:rFonts w:ascii="Times New Roman" w:hAnsi="Times New Roman" w:cs="Times New Roman"/>
        </w:rPr>
        <w:t xml:space="preserve">all crime </w:t>
      </w:r>
      <w:r w:rsidR="009C0B75">
        <w:rPr>
          <w:rFonts w:ascii="Times New Roman" w:hAnsi="Times New Roman" w:cs="Times New Roman"/>
        </w:rPr>
        <w:t xml:space="preserve">scheduled </w:t>
      </w:r>
      <w:r w:rsidR="000D6AEF">
        <w:rPr>
          <w:rFonts w:ascii="Times New Roman" w:hAnsi="Times New Roman" w:cs="Times New Roman"/>
        </w:rPr>
        <w:t xml:space="preserve">to be </w:t>
      </w:r>
      <w:r w:rsidR="00D761AB">
        <w:rPr>
          <w:rFonts w:ascii="Times New Roman" w:hAnsi="Times New Roman" w:cs="Times New Roman"/>
        </w:rPr>
        <w:t>heard</w:t>
      </w:r>
      <w:r w:rsidR="000D6AEF">
        <w:rPr>
          <w:rFonts w:ascii="Times New Roman" w:hAnsi="Times New Roman" w:cs="Times New Roman"/>
        </w:rPr>
        <w:t xml:space="preserve"> in a </w:t>
      </w:r>
      <w:r w:rsidR="003911CA">
        <w:rPr>
          <w:rFonts w:ascii="Times New Roman" w:hAnsi="Times New Roman" w:cs="Times New Roman"/>
        </w:rPr>
        <w:t xml:space="preserve">court </w:t>
      </w:r>
      <w:r w:rsidR="003B6280">
        <w:rPr>
          <w:rFonts w:ascii="Times New Roman" w:hAnsi="Times New Roman" w:cs="Times New Roman"/>
        </w:rPr>
        <w:t xml:space="preserve">of law </w:t>
      </w:r>
      <w:r w:rsidR="00D761AB">
        <w:rPr>
          <w:rFonts w:ascii="Times New Roman" w:hAnsi="Times New Roman" w:cs="Times New Roman"/>
        </w:rPr>
        <w:t xml:space="preserve">is </w:t>
      </w:r>
      <w:r w:rsidR="003911CA">
        <w:rPr>
          <w:rFonts w:ascii="Times New Roman" w:hAnsi="Times New Roman" w:cs="Times New Roman"/>
        </w:rPr>
        <w:t>first heard in the Magistrates’ Court</w:t>
      </w:r>
      <w:r w:rsidR="0014659C">
        <w:rPr>
          <w:rFonts w:ascii="Times New Roman" w:hAnsi="Times New Roman" w:cs="Times New Roman"/>
        </w:rPr>
        <w:t xml:space="preserve"> </w:t>
      </w:r>
      <w:r w:rsidR="006D443B">
        <w:rPr>
          <w:rFonts w:ascii="Times New Roman" w:hAnsi="Times New Roman" w:cs="Times New Roman"/>
        </w:rPr>
        <w:t>(</w:t>
      </w:r>
      <w:r w:rsidR="0014659C">
        <w:rPr>
          <w:rFonts w:ascii="Times New Roman" w:hAnsi="Times New Roman" w:cs="Times New Roman"/>
        </w:rPr>
        <w:t>and County Court</w:t>
      </w:r>
      <w:r w:rsidR="00371B9C">
        <w:rPr>
          <w:rFonts w:ascii="Times New Roman" w:hAnsi="Times New Roman" w:cs="Times New Roman"/>
        </w:rPr>
        <w:t xml:space="preserve"> for </w:t>
      </w:r>
      <w:r w:rsidR="000A571C">
        <w:rPr>
          <w:rFonts w:ascii="Times New Roman" w:hAnsi="Times New Roman" w:cs="Times New Roman"/>
        </w:rPr>
        <w:t>civil</w:t>
      </w:r>
      <w:r w:rsidR="002B64AB">
        <w:rPr>
          <w:rFonts w:ascii="Times New Roman" w:hAnsi="Times New Roman" w:cs="Times New Roman"/>
        </w:rPr>
        <w:t xml:space="preserve"> matters)</w:t>
      </w:r>
      <w:r w:rsidR="0014659C">
        <w:rPr>
          <w:rFonts w:ascii="Times New Roman" w:hAnsi="Times New Roman" w:cs="Times New Roman"/>
        </w:rPr>
        <w:t xml:space="preserve">, depending on the </w:t>
      </w:r>
      <w:r w:rsidR="005907D0">
        <w:rPr>
          <w:rFonts w:ascii="Times New Roman" w:hAnsi="Times New Roman" w:cs="Times New Roman"/>
        </w:rPr>
        <w:t>nature of the crime</w:t>
      </w:r>
      <w:r w:rsidR="00DA0127">
        <w:rPr>
          <w:rFonts w:ascii="Times New Roman" w:hAnsi="Times New Roman" w:cs="Times New Roman"/>
        </w:rPr>
        <w:t xml:space="preserve"> (</w:t>
      </w:r>
      <w:r w:rsidR="00715BDB">
        <w:rPr>
          <w:rFonts w:ascii="Times New Roman" w:hAnsi="Times New Roman" w:cs="Times New Roman"/>
        </w:rPr>
        <w:t>Judiciary UK, 2025a</w:t>
      </w:r>
      <w:r w:rsidR="00DA0127">
        <w:rPr>
          <w:rFonts w:ascii="Times New Roman" w:hAnsi="Times New Roman" w:cs="Times New Roman"/>
        </w:rPr>
        <w:t>,</w:t>
      </w:r>
      <w:r w:rsidR="00715BDB">
        <w:rPr>
          <w:rFonts w:ascii="Times New Roman" w:hAnsi="Times New Roman" w:cs="Times New Roman"/>
        </w:rPr>
        <w:t xml:space="preserve"> no page)</w:t>
      </w:r>
      <w:r w:rsidR="003911CA">
        <w:rPr>
          <w:rFonts w:ascii="Times New Roman" w:hAnsi="Times New Roman" w:cs="Times New Roman"/>
        </w:rPr>
        <w:t>.</w:t>
      </w:r>
      <w:r w:rsidR="005907D0">
        <w:rPr>
          <w:rFonts w:ascii="Times New Roman" w:hAnsi="Times New Roman" w:cs="Times New Roman"/>
        </w:rPr>
        <w:t xml:space="preserve">  </w:t>
      </w:r>
      <w:r w:rsidR="004E771C">
        <w:rPr>
          <w:rFonts w:ascii="Times New Roman" w:hAnsi="Times New Roman" w:cs="Times New Roman"/>
        </w:rPr>
        <w:t>For more serious indictable offences, cases are sent by the Magistrates’ Court to the Crown Court</w:t>
      </w:r>
      <w:r w:rsidR="006279D3">
        <w:rPr>
          <w:rFonts w:ascii="Times New Roman" w:hAnsi="Times New Roman" w:cs="Times New Roman"/>
        </w:rPr>
        <w:t>.</w:t>
      </w:r>
      <w:r w:rsidR="004E771C">
        <w:rPr>
          <w:rFonts w:ascii="Times New Roman" w:hAnsi="Times New Roman" w:cs="Times New Roman"/>
        </w:rPr>
        <w:t xml:space="preserve"> </w:t>
      </w:r>
      <w:r w:rsidR="003911CA">
        <w:rPr>
          <w:rFonts w:ascii="Times New Roman" w:hAnsi="Times New Roman" w:cs="Times New Roman"/>
        </w:rPr>
        <w:t xml:space="preserve">  Magistrates have the power to sentence offenders found guilty up to 12 months</w:t>
      </w:r>
      <w:r w:rsidR="006279D3">
        <w:rPr>
          <w:rFonts w:ascii="Times New Roman" w:hAnsi="Times New Roman" w:cs="Times New Roman"/>
        </w:rPr>
        <w:t xml:space="preserve"> in prison</w:t>
      </w:r>
      <w:r w:rsidR="00B74D85">
        <w:rPr>
          <w:rFonts w:ascii="Times New Roman" w:hAnsi="Times New Roman" w:cs="Times New Roman"/>
        </w:rPr>
        <w:t xml:space="preserve"> for a single offence</w:t>
      </w:r>
      <w:r w:rsidR="007B67E9">
        <w:rPr>
          <w:rFonts w:ascii="Times New Roman" w:hAnsi="Times New Roman" w:cs="Times New Roman"/>
        </w:rPr>
        <w:t xml:space="preserve"> </w:t>
      </w:r>
      <w:r w:rsidR="00CC7FAC">
        <w:rPr>
          <w:rFonts w:ascii="Times New Roman" w:hAnsi="Times New Roman" w:cs="Times New Roman"/>
        </w:rPr>
        <w:t xml:space="preserve">as part of the </w:t>
      </w:r>
      <w:r w:rsidR="008D5DAA">
        <w:rPr>
          <w:rFonts w:ascii="Times New Roman" w:hAnsi="Times New Roman" w:cs="Times New Roman"/>
        </w:rPr>
        <w:t>Sentencing Act 2020.</w:t>
      </w:r>
      <w:r w:rsidR="00F27C09">
        <w:rPr>
          <w:rFonts w:ascii="Times New Roman" w:hAnsi="Times New Roman" w:cs="Times New Roman"/>
        </w:rPr>
        <w:t xml:space="preserve">  The sentencing power </w:t>
      </w:r>
      <w:r w:rsidR="00896CD8">
        <w:rPr>
          <w:rFonts w:ascii="Times New Roman" w:hAnsi="Times New Roman" w:cs="Times New Roman"/>
        </w:rPr>
        <w:t xml:space="preserve">for imprisonment </w:t>
      </w:r>
      <w:r w:rsidR="00F27C09">
        <w:rPr>
          <w:rFonts w:ascii="Times New Roman" w:hAnsi="Times New Roman" w:cs="Times New Roman"/>
        </w:rPr>
        <w:t xml:space="preserve">was until the last quarter of 2024 only 6 months </w:t>
      </w:r>
      <w:r w:rsidR="006279D3">
        <w:rPr>
          <w:rFonts w:ascii="Times New Roman" w:hAnsi="Times New Roman" w:cs="Times New Roman"/>
        </w:rPr>
        <w:t>however,</w:t>
      </w:r>
      <w:r w:rsidR="00F27C09">
        <w:rPr>
          <w:rFonts w:ascii="Times New Roman" w:hAnsi="Times New Roman" w:cs="Times New Roman"/>
        </w:rPr>
        <w:t xml:space="preserve"> in order to </w:t>
      </w:r>
      <w:r w:rsidR="00C9597D">
        <w:rPr>
          <w:rFonts w:ascii="Times New Roman" w:hAnsi="Times New Roman" w:cs="Times New Roman"/>
        </w:rPr>
        <w:t xml:space="preserve">increase the number of cases heard, the government amended </w:t>
      </w:r>
      <w:r w:rsidR="003D4C68">
        <w:rPr>
          <w:rFonts w:ascii="Times New Roman" w:hAnsi="Times New Roman" w:cs="Times New Roman"/>
        </w:rPr>
        <w:t>m</w:t>
      </w:r>
      <w:r w:rsidR="00C52FFF">
        <w:rPr>
          <w:rFonts w:ascii="Times New Roman" w:hAnsi="Times New Roman" w:cs="Times New Roman"/>
        </w:rPr>
        <w:t>agistrates’</w:t>
      </w:r>
      <w:r w:rsidR="00C9597D">
        <w:rPr>
          <w:rFonts w:ascii="Times New Roman" w:hAnsi="Times New Roman" w:cs="Times New Roman"/>
        </w:rPr>
        <w:t xml:space="preserve"> powers (</w:t>
      </w:r>
      <w:r w:rsidR="00161DA5">
        <w:rPr>
          <w:rFonts w:ascii="Times New Roman" w:hAnsi="Times New Roman" w:cs="Times New Roman"/>
        </w:rPr>
        <w:t>UK Government, 2024, no page).</w:t>
      </w:r>
      <w:r w:rsidR="0056198B">
        <w:rPr>
          <w:rFonts w:ascii="Times New Roman" w:hAnsi="Times New Roman" w:cs="Times New Roman"/>
        </w:rPr>
        <w:t xml:space="preserve">  </w:t>
      </w:r>
      <w:r w:rsidR="009E5AEE">
        <w:rPr>
          <w:rFonts w:ascii="Times New Roman" w:hAnsi="Times New Roman" w:cs="Times New Roman"/>
        </w:rPr>
        <w:t xml:space="preserve">As </w:t>
      </w:r>
      <w:r w:rsidR="0028775A">
        <w:rPr>
          <w:rFonts w:ascii="Times New Roman" w:hAnsi="Times New Roman" w:cs="Times New Roman"/>
        </w:rPr>
        <w:t>determined by Lord Leveson in Part 1 of the Enquiry</w:t>
      </w:r>
      <w:r w:rsidR="008F6A2E">
        <w:rPr>
          <w:rFonts w:ascii="Times New Roman" w:hAnsi="Times New Roman" w:cs="Times New Roman"/>
        </w:rPr>
        <w:t xml:space="preserve"> (UK Government, 2025, p. 38)</w:t>
      </w:r>
      <w:r w:rsidR="0028775A">
        <w:rPr>
          <w:rFonts w:ascii="Times New Roman" w:hAnsi="Times New Roman" w:cs="Times New Roman"/>
        </w:rPr>
        <w:t xml:space="preserve">, </w:t>
      </w:r>
      <w:r w:rsidR="00A81638">
        <w:rPr>
          <w:rFonts w:ascii="Times New Roman" w:hAnsi="Times New Roman" w:cs="Times New Roman"/>
        </w:rPr>
        <w:t xml:space="preserve">the most pressing issue for the court system in England and Wales is the </w:t>
      </w:r>
      <w:r w:rsidR="00F0099D">
        <w:rPr>
          <w:rFonts w:ascii="Times New Roman" w:hAnsi="Times New Roman" w:cs="Times New Roman"/>
        </w:rPr>
        <w:t xml:space="preserve">current </w:t>
      </w:r>
      <w:r w:rsidR="00A81638">
        <w:rPr>
          <w:rFonts w:ascii="Times New Roman" w:hAnsi="Times New Roman" w:cs="Times New Roman"/>
        </w:rPr>
        <w:t>backlog of cases</w:t>
      </w:r>
      <w:r w:rsidR="00E96692">
        <w:rPr>
          <w:rFonts w:ascii="Times New Roman" w:hAnsi="Times New Roman" w:cs="Times New Roman"/>
        </w:rPr>
        <w:t xml:space="preserve"> waiting</w:t>
      </w:r>
      <w:r w:rsidR="00A81638">
        <w:rPr>
          <w:rFonts w:ascii="Times New Roman" w:hAnsi="Times New Roman" w:cs="Times New Roman"/>
        </w:rPr>
        <w:t xml:space="preserve"> to be heard.  </w:t>
      </w:r>
      <w:r w:rsidR="000E23FE">
        <w:rPr>
          <w:rFonts w:ascii="Times New Roman" w:hAnsi="Times New Roman" w:cs="Times New Roman"/>
        </w:rPr>
        <w:t>The</w:t>
      </w:r>
      <w:r w:rsidR="00B2705C">
        <w:rPr>
          <w:rFonts w:ascii="Times New Roman" w:hAnsi="Times New Roman" w:cs="Times New Roman"/>
        </w:rPr>
        <w:t xml:space="preserve"> reason</w:t>
      </w:r>
      <w:r w:rsidR="00C8575B">
        <w:rPr>
          <w:rFonts w:ascii="Times New Roman" w:hAnsi="Times New Roman" w:cs="Times New Roman"/>
        </w:rPr>
        <w:t>s</w:t>
      </w:r>
      <w:r w:rsidR="00B2705C">
        <w:rPr>
          <w:rFonts w:ascii="Times New Roman" w:hAnsi="Times New Roman" w:cs="Times New Roman"/>
        </w:rPr>
        <w:t xml:space="preserve"> for this backlog are </w:t>
      </w:r>
      <w:r w:rsidR="0005432A">
        <w:rPr>
          <w:rFonts w:ascii="Times New Roman" w:hAnsi="Times New Roman" w:cs="Times New Roman"/>
        </w:rPr>
        <w:t>numerous,</w:t>
      </w:r>
      <w:r w:rsidR="00906216">
        <w:rPr>
          <w:rFonts w:ascii="Times New Roman" w:hAnsi="Times New Roman" w:cs="Times New Roman"/>
        </w:rPr>
        <w:t xml:space="preserve"> and </w:t>
      </w:r>
      <w:r w:rsidR="00D0557A">
        <w:rPr>
          <w:rFonts w:ascii="Times New Roman" w:hAnsi="Times New Roman" w:cs="Times New Roman"/>
        </w:rPr>
        <w:t xml:space="preserve">they </w:t>
      </w:r>
      <w:r w:rsidR="004362D7">
        <w:rPr>
          <w:rFonts w:ascii="Times New Roman" w:hAnsi="Times New Roman" w:cs="Times New Roman"/>
        </w:rPr>
        <w:t>are</w:t>
      </w:r>
      <w:r w:rsidR="00B2705C">
        <w:rPr>
          <w:rFonts w:ascii="Times New Roman" w:hAnsi="Times New Roman" w:cs="Times New Roman"/>
        </w:rPr>
        <w:t xml:space="preserve"> </w:t>
      </w:r>
      <w:r w:rsidR="00906216">
        <w:rPr>
          <w:rFonts w:ascii="Times New Roman" w:hAnsi="Times New Roman" w:cs="Times New Roman"/>
        </w:rPr>
        <w:t xml:space="preserve">not </w:t>
      </w:r>
      <w:r w:rsidR="004012A3">
        <w:rPr>
          <w:rFonts w:ascii="Times New Roman" w:hAnsi="Times New Roman" w:cs="Times New Roman"/>
        </w:rPr>
        <w:t xml:space="preserve">a new development but </w:t>
      </w:r>
      <w:r w:rsidR="00C8575B">
        <w:rPr>
          <w:rFonts w:ascii="Times New Roman" w:hAnsi="Times New Roman" w:cs="Times New Roman"/>
        </w:rPr>
        <w:t>have been evident for many years</w:t>
      </w:r>
      <w:r w:rsidR="0005432A">
        <w:rPr>
          <w:rFonts w:ascii="Times New Roman" w:hAnsi="Times New Roman" w:cs="Times New Roman"/>
        </w:rPr>
        <w:t xml:space="preserve">; </w:t>
      </w:r>
      <w:r w:rsidR="00CA72E8">
        <w:rPr>
          <w:rFonts w:ascii="Times New Roman" w:hAnsi="Times New Roman" w:cs="Times New Roman"/>
        </w:rPr>
        <w:t xml:space="preserve">this </w:t>
      </w:r>
      <w:r w:rsidR="00D60B17">
        <w:rPr>
          <w:rFonts w:ascii="Times New Roman" w:hAnsi="Times New Roman" w:cs="Times New Roman"/>
        </w:rPr>
        <w:t xml:space="preserve">will </w:t>
      </w:r>
      <w:r w:rsidR="00DC242C">
        <w:rPr>
          <w:rFonts w:ascii="Times New Roman" w:hAnsi="Times New Roman" w:cs="Times New Roman"/>
        </w:rPr>
        <w:t>now be explored in greater detail.</w:t>
      </w:r>
    </w:p>
    <w:p w14:paraId="567ABB8C" w14:textId="6B1D77A5" w:rsidR="00E4530D" w:rsidRDefault="006B3D8D" w:rsidP="008D530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recognition of the vital role </w:t>
      </w:r>
      <w:r w:rsidR="003D4C68">
        <w:rPr>
          <w:rFonts w:ascii="Times New Roman" w:hAnsi="Times New Roman" w:cs="Times New Roman"/>
        </w:rPr>
        <w:t>m</w:t>
      </w:r>
      <w:r>
        <w:rPr>
          <w:rFonts w:ascii="Times New Roman" w:hAnsi="Times New Roman" w:cs="Times New Roman"/>
        </w:rPr>
        <w:t>agistrates play in the court system in England and Wales</w:t>
      </w:r>
      <w:r w:rsidR="00057040">
        <w:rPr>
          <w:rFonts w:ascii="Times New Roman" w:hAnsi="Times New Roman" w:cs="Times New Roman"/>
        </w:rPr>
        <w:t xml:space="preserve">, </w:t>
      </w:r>
      <w:r w:rsidR="00D23F40">
        <w:rPr>
          <w:rFonts w:ascii="Times New Roman" w:hAnsi="Times New Roman" w:cs="Times New Roman"/>
        </w:rPr>
        <w:t xml:space="preserve">‘handling </w:t>
      </w:r>
      <w:r w:rsidR="009A7FC1">
        <w:rPr>
          <w:rFonts w:ascii="Times New Roman" w:hAnsi="Times New Roman" w:cs="Times New Roman"/>
        </w:rPr>
        <w:t>over 90 per cent of criminal cases</w:t>
      </w:r>
      <w:r w:rsidR="004141C5">
        <w:rPr>
          <w:rFonts w:ascii="Times New Roman" w:hAnsi="Times New Roman" w:cs="Times New Roman"/>
        </w:rPr>
        <w:t xml:space="preserve">’ Magistrates’ Association (2025, p. 21), </w:t>
      </w:r>
      <w:r w:rsidR="00057040">
        <w:rPr>
          <w:rFonts w:ascii="Times New Roman" w:hAnsi="Times New Roman" w:cs="Times New Roman"/>
        </w:rPr>
        <w:t xml:space="preserve">this essay will now consider the key challenges for </w:t>
      </w:r>
      <w:r w:rsidR="00FD02BE">
        <w:rPr>
          <w:rFonts w:ascii="Times New Roman" w:hAnsi="Times New Roman" w:cs="Times New Roman"/>
        </w:rPr>
        <w:t xml:space="preserve">them.  </w:t>
      </w:r>
      <w:r w:rsidR="00DC242C">
        <w:rPr>
          <w:rFonts w:ascii="Times New Roman" w:hAnsi="Times New Roman" w:cs="Times New Roman"/>
        </w:rPr>
        <w:t>The first key issue is that there are simply n</w:t>
      </w:r>
      <w:r w:rsidR="001E7586">
        <w:rPr>
          <w:rFonts w:ascii="Times New Roman" w:hAnsi="Times New Roman" w:cs="Times New Roman"/>
        </w:rPr>
        <w:t xml:space="preserve">ot enough </w:t>
      </w:r>
      <w:r w:rsidR="003D4C68">
        <w:rPr>
          <w:rFonts w:ascii="Times New Roman" w:hAnsi="Times New Roman" w:cs="Times New Roman"/>
        </w:rPr>
        <w:t>m</w:t>
      </w:r>
      <w:r w:rsidR="001E7586">
        <w:rPr>
          <w:rFonts w:ascii="Times New Roman" w:hAnsi="Times New Roman" w:cs="Times New Roman"/>
        </w:rPr>
        <w:t>agistrates</w:t>
      </w:r>
      <w:r w:rsidR="00AA437B">
        <w:rPr>
          <w:rFonts w:ascii="Times New Roman" w:hAnsi="Times New Roman" w:cs="Times New Roman"/>
        </w:rPr>
        <w:t xml:space="preserve"> in England and Wales.  </w:t>
      </w:r>
      <w:r w:rsidR="00407052">
        <w:rPr>
          <w:rFonts w:ascii="Times New Roman" w:hAnsi="Times New Roman" w:cs="Times New Roman"/>
        </w:rPr>
        <w:t xml:space="preserve">According to Lord Ponsonby of </w:t>
      </w:r>
      <w:proofErr w:type="spellStart"/>
      <w:r w:rsidR="005B6FFE">
        <w:rPr>
          <w:rFonts w:ascii="Times New Roman" w:hAnsi="Times New Roman" w:cs="Times New Roman"/>
        </w:rPr>
        <w:t>Shulbrede</w:t>
      </w:r>
      <w:proofErr w:type="spellEnd"/>
      <w:r w:rsidR="005B6FFE">
        <w:rPr>
          <w:rFonts w:ascii="Times New Roman" w:hAnsi="Times New Roman" w:cs="Times New Roman"/>
        </w:rPr>
        <w:t xml:space="preserve">, Justice Minister for the </w:t>
      </w:r>
      <w:r w:rsidR="00E4530D">
        <w:rPr>
          <w:rFonts w:ascii="Times New Roman" w:hAnsi="Times New Roman" w:cs="Times New Roman"/>
        </w:rPr>
        <w:t>magistracy:</w:t>
      </w:r>
    </w:p>
    <w:p w14:paraId="0463AF8C" w14:textId="18BB9A30" w:rsidR="00E4530D" w:rsidRDefault="00372AA3" w:rsidP="00A17D5A">
      <w:pPr>
        <w:spacing w:line="240" w:lineRule="auto"/>
        <w:ind w:left="720" w:right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When I started as a magistrate about 20 years ago, there were 30,000 magistrates in England and Wales</w:t>
      </w:r>
      <w:r w:rsidR="004422E5">
        <w:rPr>
          <w:rFonts w:ascii="Times New Roman" w:hAnsi="Times New Roman" w:cs="Times New Roman"/>
        </w:rPr>
        <w:t xml:space="preserve">; there are now 14,000.  We need to get the numbers back up to over 20,000 </w:t>
      </w:r>
      <w:r w:rsidR="002E17E8">
        <w:rPr>
          <w:rFonts w:ascii="Times New Roman" w:hAnsi="Times New Roman" w:cs="Times New Roman"/>
        </w:rPr>
        <w:t>and then up again</w:t>
      </w:r>
      <w:r w:rsidR="00D03DE1">
        <w:rPr>
          <w:rFonts w:ascii="Times New Roman" w:hAnsi="Times New Roman" w:cs="Times New Roman"/>
        </w:rPr>
        <w:t xml:space="preserve"> </w:t>
      </w:r>
      <w:r w:rsidR="002E17E8">
        <w:rPr>
          <w:rFonts w:ascii="Times New Roman" w:hAnsi="Times New Roman" w:cs="Times New Roman"/>
        </w:rPr>
        <w:t xml:space="preserve">(Magistrate’s Association, 2025, p. </w:t>
      </w:r>
      <w:r w:rsidR="00A8066B">
        <w:rPr>
          <w:rFonts w:ascii="Times New Roman" w:hAnsi="Times New Roman" w:cs="Times New Roman"/>
        </w:rPr>
        <w:t>4).</w:t>
      </w:r>
    </w:p>
    <w:p w14:paraId="0614C547" w14:textId="0A23FA6F" w:rsidR="007E645D" w:rsidRDefault="00AA437B" w:rsidP="008D530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2022, the</w:t>
      </w:r>
      <w:r w:rsidR="00A52E12">
        <w:rPr>
          <w:rFonts w:ascii="Times New Roman" w:hAnsi="Times New Roman" w:cs="Times New Roman"/>
        </w:rPr>
        <w:t xml:space="preserve"> Minist</w:t>
      </w:r>
      <w:r w:rsidR="00AB2281">
        <w:rPr>
          <w:rFonts w:ascii="Times New Roman" w:hAnsi="Times New Roman" w:cs="Times New Roman"/>
        </w:rPr>
        <w:t>ry of Justice (MoJ)</w:t>
      </w:r>
      <w:r>
        <w:rPr>
          <w:rFonts w:ascii="Times New Roman" w:hAnsi="Times New Roman" w:cs="Times New Roman"/>
        </w:rPr>
        <w:t xml:space="preserve"> </w:t>
      </w:r>
      <w:r w:rsidR="00F361E2">
        <w:rPr>
          <w:rFonts w:ascii="Times New Roman" w:hAnsi="Times New Roman" w:cs="Times New Roman"/>
        </w:rPr>
        <w:t xml:space="preserve">for the UK Government, </w:t>
      </w:r>
      <w:r>
        <w:rPr>
          <w:rFonts w:ascii="Times New Roman" w:hAnsi="Times New Roman" w:cs="Times New Roman"/>
        </w:rPr>
        <w:t xml:space="preserve">undertook a recruitment </w:t>
      </w:r>
      <w:r w:rsidR="003A6E46">
        <w:rPr>
          <w:rFonts w:ascii="Times New Roman" w:hAnsi="Times New Roman" w:cs="Times New Roman"/>
        </w:rPr>
        <w:t xml:space="preserve">drive to increase the number of </w:t>
      </w:r>
      <w:r w:rsidR="003D4C68">
        <w:rPr>
          <w:rFonts w:ascii="Times New Roman" w:hAnsi="Times New Roman" w:cs="Times New Roman"/>
        </w:rPr>
        <w:t>m</w:t>
      </w:r>
      <w:r w:rsidR="00C3223C">
        <w:rPr>
          <w:rFonts w:ascii="Times New Roman" w:hAnsi="Times New Roman" w:cs="Times New Roman"/>
        </w:rPr>
        <w:t>agistrates, with a view to clearing the backlog of cases.</w:t>
      </w:r>
      <w:r w:rsidR="001A6F8D">
        <w:rPr>
          <w:rFonts w:ascii="Times New Roman" w:hAnsi="Times New Roman" w:cs="Times New Roman"/>
        </w:rPr>
        <w:t xml:space="preserve">  The UK Government </w:t>
      </w:r>
      <w:r w:rsidR="006368AF">
        <w:rPr>
          <w:rFonts w:ascii="Times New Roman" w:hAnsi="Times New Roman" w:cs="Times New Roman"/>
        </w:rPr>
        <w:t>set a target of 4000 new recruits with a focus on improving the diversity of th</w:t>
      </w:r>
      <w:r w:rsidR="001A73B2">
        <w:rPr>
          <w:rFonts w:ascii="Times New Roman" w:hAnsi="Times New Roman" w:cs="Times New Roman"/>
        </w:rPr>
        <w:t>is new</w:t>
      </w:r>
      <w:r w:rsidR="006368AF">
        <w:rPr>
          <w:rFonts w:ascii="Times New Roman" w:hAnsi="Times New Roman" w:cs="Times New Roman"/>
        </w:rPr>
        <w:t xml:space="preserve"> </w:t>
      </w:r>
      <w:r w:rsidR="00067318">
        <w:rPr>
          <w:rFonts w:ascii="Times New Roman" w:hAnsi="Times New Roman" w:cs="Times New Roman"/>
        </w:rPr>
        <w:t>cohort</w:t>
      </w:r>
      <w:r w:rsidR="00F973F4">
        <w:rPr>
          <w:rFonts w:ascii="Times New Roman" w:hAnsi="Times New Roman" w:cs="Times New Roman"/>
        </w:rPr>
        <w:t>, in order to be reflective of the</w:t>
      </w:r>
      <w:r w:rsidR="007D08A9">
        <w:rPr>
          <w:rFonts w:ascii="Times New Roman" w:hAnsi="Times New Roman" w:cs="Times New Roman"/>
        </w:rPr>
        <w:t>ir communities</w:t>
      </w:r>
      <w:r w:rsidR="00067318">
        <w:rPr>
          <w:rFonts w:ascii="Times New Roman" w:hAnsi="Times New Roman" w:cs="Times New Roman"/>
        </w:rPr>
        <w:t xml:space="preserve">.  </w:t>
      </w:r>
      <w:r w:rsidR="00663597">
        <w:rPr>
          <w:rFonts w:ascii="Times New Roman" w:hAnsi="Times New Roman" w:cs="Times New Roman"/>
        </w:rPr>
        <w:t>The</w:t>
      </w:r>
      <w:r w:rsidR="00872A5C">
        <w:rPr>
          <w:rFonts w:ascii="Times New Roman" w:hAnsi="Times New Roman" w:cs="Times New Roman"/>
        </w:rPr>
        <w:t xml:space="preserve"> press release </w:t>
      </w:r>
      <w:r w:rsidR="00E62F8D">
        <w:rPr>
          <w:rFonts w:ascii="Times New Roman" w:hAnsi="Times New Roman" w:cs="Times New Roman"/>
        </w:rPr>
        <w:t xml:space="preserve">cited the </w:t>
      </w:r>
      <w:r w:rsidR="00A0104B">
        <w:rPr>
          <w:rFonts w:ascii="Times New Roman" w:hAnsi="Times New Roman" w:cs="Times New Roman"/>
        </w:rPr>
        <w:t>aim ‘to attract people from a wide range of backgrounds</w:t>
      </w:r>
      <w:r w:rsidR="00AE0E92">
        <w:rPr>
          <w:rFonts w:ascii="Times New Roman" w:hAnsi="Times New Roman" w:cs="Times New Roman"/>
        </w:rPr>
        <w:t xml:space="preserve"> … who can display reason and sound judgment</w:t>
      </w:r>
      <w:r w:rsidR="00070428">
        <w:rPr>
          <w:rFonts w:ascii="Times New Roman" w:hAnsi="Times New Roman" w:cs="Times New Roman"/>
        </w:rPr>
        <w:t xml:space="preserve"> … with anyone over 18 encouraged to apply’ UK Government (2022, no page). </w:t>
      </w:r>
      <w:r w:rsidR="009A5068">
        <w:rPr>
          <w:rFonts w:ascii="Times New Roman" w:hAnsi="Times New Roman" w:cs="Times New Roman"/>
        </w:rPr>
        <w:t>Emphasis</w:t>
      </w:r>
      <w:r w:rsidR="00D70EE5">
        <w:rPr>
          <w:rFonts w:ascii="Times New Roman" w:hAnsi="Times New Roman" w:cs="Times New Roman"/>
        </w:rPr>
        <w:t xml:space="preserve"> was placed on ‘robust training</w:t>
      </w:r>
      <w:r w:rsidR="00CC435D">
        <w:rPr>
          <w:rFonts w:ascii="Times New Roman" w:hAnsi="Times New Roman" w:cs="Times New Roman"/>
        </w:rPr>
        <w:t xml:space="preserve">’ and the </w:t>
      </w:r>
      <w:r w:rsidR="00E021B4">
        <w:rPr>
          <w:rFonts w:ascii="Times New Roman" w:hAnsi="Times New Roman" w:cs="Times New Roman"/>
        </w:rPr>
        <w:t xml:space="preserve">opportunity to acquire </w:t>
      </w:r>
      <w:r w:rsidR="00C43378">
        <w:rPr>
          <w:rFonts w:ascii="Times New Roman" w:hAnsi="Times New Roman" w:cs="Times New Roman"/>
        </w:rPr>
        <w:t xml:space="preserve">skills and knowledge of </w:t>
      </w:r>
      <w:r w:rsidR="009264D7">
        <w:rPr>
          <w:rFonts w:ascii="Times New Roman" w:hAnsi="Times New Roman" w:cs="Times New Roman"/>
        </w:rPr>
        <w:t>UK</w:t>
      </w:r>
      <w:r w:rsidR="00C43378">
        <w:rPr>
          <w:rFonts w:ascii="Times New Roman" w:hAnsi="Times New Roman" w:cs="Times New Roman"/>
        </w:rPr>
        <w:t xml:space="preserve"> law from </w:t>
      </w:r>
      <w:r w:rsidR="00F44D42">
        <w:rPr>
          <w:rFonts w:ascii="Times New Roman" w:hAnsi="Times New Roman" w:cs="Times New Roman"/>
        </w:rPr>
        <w:t>‘an experienced mentor in their first year’ UK Government (2022, no page).</w:t>
      </w:r>
      <w:r w:rsidR="00E021B4">
        <w:rPr>
          <w:rFonts w:ascii="Times New Roman" w:hAnsi="Times New Roman" w:cs="Times New Roman"/>
        </w:rPr>
        <w:t xml:space="preserve"> </w:t>
      </w:r>
      <w:r w:rsidR="009B6DCB">
        <w:rPr>
          <w:rFonts w:ascii="Times New Roman" w:hAnsi="Times New Roman" w:cs="Times New Roman"/>
        </w:rPr>
        <w:t xml:space="preserve">It should be noted that all </w:t>
      </w:r>
      <w:r w:rsidR="008A32BF">
        <w:rPr>
          <w:rFonts w:ascii="Times New Roman" w:hAnsi="Times New Roman" w:cs="Times New Roman"/>
        </w:rPr>
        <w:t>m</w:t>
      </w:r>
      <w:r w:rsidR="009B6DCB">
        <w:rPr>
          <w:rFonts w:ascii="Times New Roman" w:hAnsi="Times New Roman" w:cs="Times New Roman"/>
        </w:rPr>
        <w:t xml:space="preserve">agistrate roles are voluntary; any prospective volunteer is asked to give around 13 </w:t>
      </w:r>
      <w:r w:rsidR="00EC2CD2">
        <w:rPr>
          <w:rFonts w:ascii="Times New Roman" w:hAnsi="Times New Roman" w:cs="Times New Roman"/>
        </w:rPr>
        <w:t xml:space="preserve">full </w:t>
      </w:r>
      <w:r w:rsidR="009B6DCB">
        <w:rPr>
          <w:rFonts w:ascii="Times New Roman" w:hAnsi="Times New Roman" w:cs="Times New Roman"/>
        </w:rPr>
        <w:t>days in a calendar year and are able to request time off from their employer or receive expenses in lieu of</w:t>
      </w:r>
      <w:r w:rsidR="00545FAE">
        <w:rPr>
          <w:rFonts w:ascii="Times New Roman" w:hAnsi="Times New Roman" w:cs="Times New Roman"/>
        </w:rPr>
        <w:t>, if for example they are self-employed</w:t>
      </w:r>
      <w:r w:rsidR="009B6DCB">
        <w:rPr>
          <w:rFonts w:ascii="Times New Roman" w:hAnsi="Times New Roman" w:cs="Times New Roman"/>
        </w:rPr>
        <w:t xml:space="preserve">.  </w:t>
      </w:r>
      <w:r w:rsidR="00887FBE">
        <w:rPr>
          <w:rFonts w:ascii="Times New Roman" w:hAnsi="Times New Roman" w:cs="Times New Roman"/>
        </w:rPr>
        <w:t>In actuality</w:t>
      </w:r>
      <w:r w:rsidR="00996631">
        <w:rPr>
          <w:rFonts w:ascii="Times New Roman" w:hAnsi="Times New Roman" w:cs="Times New Roman"/>
        </w:rPr>
        <w:t>,</w:t>
      </w:r>
      <w:r w:rsidR="00887FBE">
        <w:rPr>
          <w:rFonts w:ascii="Times New Roman" w:hAnsi="Times New Roman" w:cs="Times New Roman"/>
        </w:rPr>
        <w:t xml:space="preserve"> research </w:t>
      </w:r>
      <w:r w:rsidR="00147BF0">
        <w:rPr>
          <w:rFonts w:ascii="Times New Roman" w:hAnsi="Times New Roman" w:cs="Times New Roman"/>
        </w:rPr>
        <w:t xml:space="preserve">(Magistrates’ Association, 2025) </w:t>
      </w:r>
      <w:r w:rsidR="00887FBE">
        <w:rPr>
          <w:rFonts w:ascii="Times New Roman" w:hAnsi="Times New Roman" w:cs="Times New Roman"/>
        </w:rPr>
        <w:t>undertaken by the Magistrates’ Association</w:t>
      </w:r>
      <w:r w:rsidR="002E733A">
        <w:rPr>
          <w:rFonts w:ascii="Times New Roman" w:hAnsi="Times New Roman" w:cs="Times New Roman"/>
        </w:rPr>
        <w:t xml:space="preserve"> (MA)</w:t>
      </w:r>
      <w:r w:rsidR="00887FBE">
        <w:rPr>
          <w:rFonts w:ascii="Times New Roman" w:hAnsi="Times New Roman" w:cs="Times New Roman"/>
        </w:rPr>
        <w:t xml:space="preserve"> </w:t>
      </w:r>
      <w:r w:rsidR="002E6479">
        <w:rPr>
          <w:rFonts w:ascii="Times New Roman" w:hAnsi="Times New Roman" w:cs="Times New Roman"/>
        </w:rPr>
        <w:t>provide</w:t>
      </w:r>
      <w:r w:rsidR="00202BCD">
        <w:rPr>
          <w:rFonts w:ascii="Times New Roman" w:hAnsi="Times New Roman" w:cs="Times New Roman"/>
        </w:rPr>
        <w:t>s</w:t>
      </w:r>
      <w:r w:rsidR="002E6479">
        <w:rPr>
          <w:rFonts w:ascii="Times New Roman" w:hAnsi="Times New Roman" w:cs="Times New Roman"/>
        </w:rPr>
        <w:t xml:space="preserve"> a </w:t>
      </w:r>
      <w:r w:rsidR="00202BCD">
        <w:rPr>
          <w:rFonts w:ascii="Times New Roman" w:hAnsi="Times New Roman" w:cs="Times New Roman"/>
        </w:rPr>
        <w:t xml:space="preserve">more </w:t>
      </w:r>
      <w:r w:rsidR="002E6479">
        <w:rPr>
          <w:rFonts w:ascii="Times New Roman" w:hAnsi="Times New Roman" w:cs="Times New Roman"/>
        </w:rPr>
        <w:t xml:space="preserve">realistic view of </w:t>
      </w:r>
      <w:r w:rsidR="00202BCD">
        <w:rPr>
          <w:rFonts w:ascii="Times New Roman" w:hAnsi="Times New Roman" w:cs="Times New Roman"/>
        </w:rPr>
        <w:t xml:space="preserve">the role as </w:t>
      </w:r>
      <w:r w:rsidR="00A2787F">
        <w:rPr>
          <w:rFonts w:ascii="Times New Roman" w:hAnsi="Times New Roman" w:cs="Times New Roman"/>
        </w:rPr>
        <w:t xml:space="preserve">experienced </w:t>
      </w:r>
      <w:r w:rsidR="008A32BF">
        <w:rPr>
          <w:rFonts w:ascii="Times New Roman" w:hAnsi="Times New Roman" w:cs="Times New Roman"/>
        </w:rPr>
        <w:t>first-hand</w:t>
      </w:r>
      <w:r w:rsidR="00A2787F">
        <w:rPr>
          <w:rFonts w:ascii="Times New Roman" w:hAnsi="Times New Roman" w:cs="Times New Roman"/>
        </w:rPr>
        <w:t xml:space="preserve"> by </w:t>
      </w:r>
      <w:r w:rsidR="001057D3">
        <w:rPr>
          <w:rFonts w:ascii="Times New Roman" w:hAnsi="Times New Roman" w:cs="Times New Roman"/>
        </w:rPr>
        <w:t xml:space="preserve">the </w:t>
      </w:r>
      <w:r w:rsidR="008A32BF">
        <w:rPr>
          <w:rFonts w:ascii="Times New Roman" w:hAnsi="Times New Roman" w:cs="Times New Roman"/>
        </w:rPr>
        <w:t>m</w:t>
      </w:r>
      <w:r w:rsidR="001057D3">
        <w:rPr>
          <w:rFonts w:ascii="Times New Roman" w:hAnsi="Times New Roman" w:cs="Times New Roman"/>
        </w:rPr>
        <w:t xml:space="preserve">agistrates themselves.  </w:t>
      </w:r>
      <w:r w:rsidR="000C3840">
        <w:rPr>
          <w:rFonts w:ascii="Times New Roman" w:hAnsi="Times New Roman" w:cs="Times New Roman"/>
        </w:rPr>
        <w:t xml:space="preserve">This </w:t>
      </w:r>
      <w:r w:rsidR="000C3840">
        <w:rPr>
          <w:rFonts w:ascii="Times New Roman" w:hAnsi="Times New Roman" w:cs="Times New Roman"/>
        </w:rPr>
        <w:lastRenderedPageBreak/>
        <w:t xml:space="preserve">research gives a clearer picture of why the service is struggling to recruit and retain </w:t>
      </w:r>
      <w:r w:rsidR="008A32BF">
        <w:rPr>
          <w:rFonts w:ascii="Times New Roman" w:hAnsi="Times New Roman" w:cs="Times New Roman"/>
        </w:rPr>
        <w:t>m</w:t>
      </w:r>
      <w:r w:rsidR="00FE14AF">
        <w:rPr>
          <w:rFonts w:ascii="Times New Roman" w:hAnsi="Times New Roman" w:cs="Times New Roman"/>
        </w:rPr>
        <w:t>agistrates and</w:t>
      </w:r>
      <w:r w:rsidR="00E4450D">
        <w:rPr>
          <w:rFonts w:ascii="Times New Roman" w:hAnsi="Times New Roman" w:cs="Times New Roman"/>
        </w:rPr>
        <w:t xml:space="preserve"> found</w:t>
      </w:r>
      <w:r w:rsidR="002E733A">
        <w:rPr>
          <w:rFonts w:ascii="Times New Roman" w:hAnsi="Times New Roman" w:cs="Times New Roman"/>
        </w:rPr>
        <w:t xml:space="preserve"> that </w:t>
      </w:r>
      <w:r w:rsidR="003B61D6">
        <w:rPr>
          <w:rFonts w:ascii="Times New Roman" w:hAnsi="Times New Roman" w:cs="Times New Roman"/>
        </w:rPr>
        <w:t xml:space="preserve">the system </w:t>
      </w:r>
      <w:r w:rsidR="00B4725D">
        <w:rPr>
          <w:rFonts w:ascii="Times New Roman" w:hAnsi="Times New Roman" w:cs="Times New Roman"/>
        </w:rPr>
        <w:t>needs</w:t>
      </w:r>
      <w:r w:rsidR="003B61D6">
        <w:rPr>
          <w:rFonts w:ascii="Times New Roman" w:hAnsi="Times New Roman" w:cs="Times New Roman"/>
        </w:rPr>
        <w:t xml:space="preserve"> </w:t>
      </w:r>
      <w:r w:rsidR="007852D2">
        <w:rPr>
          <w:rFonts w:ascii="Times New Roman" w:hAnsi="Times New Roman" w:cs="Times New Roman"/>
        </w:rPr>
        <w:t xml:space="preserve">major changes </w:t>
      </w:r>
      <w:r w:rsidR="00794F3E">
        <w:rPr>
          <w:rFonts w:ascii="Times New Roman" w:hAnsi="Times New Roman" w:cs="Times New Roman"/>
        </w:rPr>
        <w:t xml:space="preserve">to </w:t>
      </w:r>
      <w:r w:rsidR="00D85192">
        <w:rPr>
          <w:rFonts w:ascii="Times New Roman" w:hAnsi="Times New Roman" w:cs="Times New Roman"/>
        </w:rPr>
        <w:t xml:space="preserve">function </w:t>
      </w:r>
      <w:r w:rsidR="00FE14AF">
        <w:rPr>
          <w:rFonts w:ascii="Times New Roman" w:hAnsi="Times New Roman" w:cs="Times New Roman"/>
        </w:rPr>
        <w:t>proficiently</w:t>
      </w:r>
      <w:r w:rsidR="00794F3E">
        <w:rPr>
          <w:rFonts w:ascii="Times New Roman" w:hAnsi="Times New Roman" w:cs="Times New Roman"/>
        </w:rPr>
        <w:t>. The MA found</w:t>
      </w:r>
      <w:r w:rsidR="00FE14AF">
        <w:rPr>
          <w:rFonts w:ascii="Times New Roman" w:hAnsi="Times New Roman" w:cs="Times New Roman"/>
        </w:rPr>
        <w:t xml:space="preserve"> for example,</w:t>
      </w:r>
      <w:r w:rsidR="00794F3E">
        <w:rPr>
          <w:rFonts w:ascii="Times New Roman" w:hAnsi="Times New Roman" w:cs="Times New Roman"/>
        </w:rPr>
        <w:t xml:space="preserve"> that there </w:t>
      </w:r>
      <w:r w:rsidR="00360544">
        <w:rPr>
          <w:rFonts w:ascii="Times New Roman" w:hAnsi="Times New Roman" w:cs="Times New Roman"/>
        </w:rPr>
        <w:t xml:space="preserve">are issues with the infrastructure of court buildings, training, </w:t>
      </w:r>
      <w:r w:rsidR="00BC0E6B">
        <w:rPr>
          <w:rFonts w:ascii="Times New Roman" w:hAnsi="Times New Roman" w:cs="Times New Roman"/>
        </w:rPr>
        <w:t xml:space="preserve">respect and recognition of the role, </w:t>
      </w:r>
      <w:r w:rsidR="00907171">
        <w:rPr>
          <w:rFonts w:ascii="Times New Roman" w:hAnsi="Times New Roman" w:cs="Times New Roman"/>
        </w:rPr>
        <w:t xml:space="preserve">renumeration, and time expected to be given over to volunteering.  </w:t>
      </w:r>
    </w:p>
    <w:p w14:paraId="2EBBB0B2" w14:textId="5032AB22" w:rsidR="00FD6F90" w:rsidRDefault="004D473F" w:rsidP="008D530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 regards voluntary work per se</w:t>
      </w:r>
      <w:r w:rsidR="00E76956">
        <w:rPr>
          <w:rFonts w:ascii="Times New Roman" w:hAnsi="Times New Roman" w:cs="Times New Roman"/>
        </w:rPr>
        <w:t xml:space="preserve">, </w:t>
      </w:r>
      <w:r w:rsidR="00D032F3">
        <w:rPr>
          <w:rFonts w:ascii="Times New Roman" w:hAnsi="Times New Roman" w:cs="Times New Roman"/>
        </w:rPr>
        <w:t>across all organisations the</w:t>
      </w:r>
      <w:r w:rsidR="00E76956">
        <w:rPr>
          <w:rFonts w:ascii="Times New Roman" w:hAnsi="Times New Roman" w:cs="Times New Roman"/>
        </w:rPr>
        <w:t xml:space="preserve"> sector has actually seen a </w:t>
      </w:r>
      <w:r w:rsidR="002B1BDB">
        <w:rPr>
          <w:rFonts w:ascii="Times New Roman" w:hAnsi="Times New Roman" w:cs="Times New Roman"/>
        </w:rPr>
        <w:t xml:space="preserve">reduction in numbers since 2013 </w:t>
      </w:r>
      <w:r w:rsidR="00C87520">
        <w:rPr>
          <w:rFonts w:ascii="Times New Roman" w:hAnsi="Times New Roman" w:cs="Times New Roman"/>
        </w:rPr>
        <w:t>and remains in steady decline</w:t>
      </w:r>
      <w:r w:rsidR="00D032F3">
        <w:rPr>
          <w:rFonts w:ascii="Times New Roman" w:hAnsi="Times New Roman" w:cs="Times New Roman"/>
        </w:rPr>
        <w:t xml:space="preserve"> (</w:t>
      </w:r>
      <w:r w:rsidR="00C2028E">
        <w:rPr>
          <w:rFonts w:ascii="Times New Roman" w:hAnsi="Times New Roman" w:cs="Times New Roman"/>
        </w:rPr>
        <w:t>Magistrates’ Association, 2025</w:t>
      </w:r>
      <w:r w:rsidR="007A6DB3">
        <w:rPr>
          <w:rFonts w:ascii="Times New Roman" w:hAnsi="Times New Roman" w:cs="Times New Roman"/>
        </w:rPr>
        <w:t xml:space="preserve">, </w:t>
      </w:r>
      <w:r w:rsidR="00D032F3">
        <w:rPr>
          <w:rFonts w:ascii="Times New Roman" w:hAnsi="Times New Roman" w:cs="Times New Roman"/>
        </w:rPr>
        <w:t>p.</w:t>
      </w:r>
      <w:r w:rsidR="007A6DB3">
        <w:rPr>
          <w:rFonts w:ascii="Times New Roman" w:hAnsi="Times New Roman" w:cs="Times New Roman"/>
        </w:rPr>
        <w:t xml:space="preserve"> </w:t>
      </w:r>
      <w:r w:rsidR="00D032F3">
        <w:rPr>
          <w:rFonts w:ascii="Times New Roman" w:hAnsi="Times New Roman" w:cs="Times New Roman"/>
        </w:rPr>
        <w:t xml:space="preserve">4), therefore </w:t>
      </w:r>
      <w:r w:rsidR="004D264B">
        <w:rPr>
          <w:rFonts w:ascii="Times New Roman" w:hAnsi="Times New Roman" w:cs="Times New Roman"/>
        </w:rPr>
        <w:t xml:space="preserve">there are less people willing to give their time over to voluntary work.  </w:t>
      </w:r>
      <w:r w:rsidR="00910965">
        <w:rPr>
          <w:rFonts w:ascii="Times New Roman" w:hAnsi="Times New Roman" w:cs="Times New Roman"/>
        </w:rPr>
        <w:t xml:space="preserve">One of the reasons could be that people simply </w:t>
      </w:r>
      <w:proofErr w:type="spellStart"/>
      <w:r w:rsidR="00910965">
        <w:rPr>
          <w:rFonts w:ascii="Times New Roman" w:hAnsi="Times New Roman" w:cs="Times New Roman"/>
        </w:rPr>
        <w:t>can not</w:t>
      </w:r>
      <w:proofErr w:type="spellEnd"/>
      <w:r w:rsidR="00910965">
        <w:rPr>
          <w:rFonts w:ascii="Times New Roman" w:hAnsi="Times New Roman" w:cs="Times New Roman"/>
        </w:rPr>
        <w:t xml:space="preserve"> afford to </w:t>
      </w:r>
      <w:r w:rsidR="00BA204F">
        <w:rPr>
          <w:rFonts w:ascii="Times New Roman" w:hAnsi="Times New Roman" w:cs="Times New Roman"/>
        </w:rPr>
        <w:t xml:space="preserve">work for </w:t>
      </w:r>
      <w:r w:rsidR="00483B39">
        <w:rPr>
          <w:rFonts w:ascii="Times New Roman" w:hAnsi="Times New Roman" w:cs="Times New Roman"/>
        </w:rPr>
        <w:t>free</w:t>
      </w:r>
      <w:r w:rsidR="00097E9A">
        <w:rPr>
          <w:rFonts w:ascii="Times New Roman" w:hAnsi="Times New Roman" w:cs="Times New Roman"/>
        </w:rPr>
        <w:t xml:space="preserve"> or </w:t>
      </w:r>
      <w:r w:rsidR="0092401E">
        <w:rPr>
          <w:rFonts w:ascii="Times New Roman" w:hAnsi="Times New Roman" w:cs="Times New Roman"/>
        </w:rPr>
        <w:t xml:space="preserve">for </w:t>
      </w:r>
      <w:r w:rsidR="00A345A9">
        <w:rPr>
          <w:rFonts w:ascii="Times New Roman" w:hAnsi="Times New Roman" w:cs="Times New Roman"/>
        </w:rPr>
        <w:t xml:space="preserve">only basic </w:t>
      </w:r>
      <w:r w:rsidR="00B37D89">
        <w:rPr>
          <w:rFonts w:ascii="Times New Roman" w:hAnsi="Times New Roman" w:cs="Times New Roman"/>
        </w:rPr>
        <w:t>expenses</w:t>
      </w:r>
      <w:r w:rsidR="00097E9A">
        <w:rPr>
          <w:rFonts w:ascii="Times New Roman" w:hAnsi="Times New Roman" w:cs="Times New Roman"/>
        </w:rPr>
        <w:t xml:space="preserve"> (Lloyd, </w:t>
      </w:r>
      <w:r w:rsidR="0036204B">
        <w:rPr>
          <w:rFonts w:ascii="Times New Roman" w:hAnsi="Times New Roman" w:cs="Times New Roman"/>
        </w:rPr>
        <w:t>2022, no page)</w:t>
      </w:r>
      <w:r w:rsidR="00BA204F">
        <w:rPr>
          <w:rFonts w:ascii="Times New Roman" w:hAnsi="Times New Roman" w:cs="Times New Roman"/>
        </w:rPr>
        <w:t xml:space="preserve">.  In the case of </w:t>
      </w:r>
      <w:r w:rsidR="008A32BF">
        <w:rPr>
          <w:rFonts w:ascii="Times New Roman" w:hAnsi="Times New Roman" w:cs="Times New Roman"/>
        </w:rPr>
        <w:t>m</w:t>
      </w:r>
      <w:r w:rsidR="00BA204F">
        <w:rPr>
          <w:rFonts w:ascii="Times New Roman" w:hAnsi="Times New Roman" w:cs="Times New Roman"/>
        </w:rPr>
        <w:t>agistrates where employers are not supportive of their staff</w:t>
      </w:r>
      <w:r w:rsidR="004412AA">
        <w:rPr>
          <w:rFonts w:ascii="Times New Roman" w:hAnsi="Times New Roman" w:cs="Times New Roman"/>
        </w:rPr>
        <w:t xml:space="preserve"> volunteering for the role</w:t>
      </w:r>
      <w:r w:rsidR="004E4991">
        <w:rPr>
          <w:rFonts w:ascii="Times New Roman" w:hAnsi="Times New Roman" w:cs="Times New Roman"/>
        </w:rPr>
        <w:t xml:space="preserve"> or are self-employed</w:t>
      </w:r>
      <w:r w:rsidR="004412AA">
        <w:rPr>
          <w:rFonts w:ascii="Times New Roman" w:hAnsi="Times New Roman" w:cs="Times New Roman"/>
        </w:rPr>
        <w:t xml:space="preserve">, the expenses they are able to claim from the government </w:t>
      </w:r>
      <w:r w:rsidR="006E151D">
        <w:rPr>
          <w:rFonts w:ascii="Times New Roman" w:hAnsi="Times New Roman" w:cs="Times New Roman"/>
        </w:rPr>
        <w:t xml:space="preserve">are not much more than the </w:t>
      </w:r>
      <w:r w:rsidR="009E53E7">
        <w:rPr>
          <w:rFonts w:ascii="Times New Roman" w:hAnsi="Times New Roman" w:cs="Times New Roman"/>
        </w:rPr>
        <w:t xml:space="preserve">national </w:t>
      </w:r>
      <w:r w:rsidR="006E151D">
        <w:rPr>
          <w:rFonts w:ascii="Times New Roman" w:hAnsi="Times New Roman" w:cs="Times New Roman"/>
        </w:rPr>
        <w:t>minimum wage</w:t>
      </w:r>
      <w:r w:rsidR="00F53B78">
        <w:rPr>
          <w:rFonts w:ascii="Times New Roman" w:hAnsi="Times New Roman" w:cs="Times New Roman"/>
        </w:rPr>
        <w:t xml:space="preserve"> (Magistrates’ Association, </w:t>
      </w:r>
      <w:r w:rsidR="005A15D9">
        <w:rPr>
          <w:rFonts w:ascii="Times New Roman" w:hAnsi="Times New Roman" w:cs="Times New Roman"/>
        </w:rPr>
        <w:t>2025a, no page)</w:t>
      </w:r>
      <w:r w:rsidR="005A6669">
        <w:rPr>
          <w:rFonts w:ascii="Times New Roman" w:hAnsi="Times New Roman" w:cs="Times New Roman"/>
        </w:rPr>
        <w:t xml:space="preserve">, and the </w:t>
      </w:r>
      <w:r w:rsidR="00F0028F">
        <w:rPr>
          <w:rFonts w:ascii="Times New Roman" w:hAnsi="Times New Roman" w:cs="Times New Roman"/>
        </w:rPr>
        <w:t>mileage rate for travel has actually decreased</w:t>
      </w:r>
      <w:r w:rsidR="002C0AF5">
        <w:rPr>
          <w:rFonts w:ascii="Times New Roman" w:hAnsi="Times New Roman" w:cs="Times New Roman"/>
        </w:rPr>
        <w:t xml:space="preserve"> (Magistrates’ Association, 2025, p. 12).  </w:t>
      </w:r>
      <w:r w:rsidR="00AE7E3D">
        <w:rPr>
          <w:rFonts w:ascii="Times New Roman" w:hAnsi="Times New Roman" w:cs="Times New Roman"/>
        </w:rPr>
        <w:t xml:space="preserve">This is in contrast to for example, the </w:t>
      </w:r>
      <w:r w:rsidR="005001C2">
        <w:rPr>
          <w:rFonts w:ascii="Times New Roman" w:hAnsi="Times New Roman" w:cs="Times New Roman"/>
        </w:rPr>
        <w:t xml:space="preserve">more generous payments made to </w:t>
      </w:r>
      <w:r w:rsidR="00294F74">
        <w:rPr>
          <w:rFonts w:ascii="Times New Roman" w:hAnsi="Times New Roman" w:cs="Times New Roman"/>
        </w:rPr>
        <w:t>volunteers for the Army Reserve (Magistrates’ Association, 2025, p.13)</w:t>
      </w:r>
      <w:r w:rsidR="009429AF">
        <w:rPr>
          <w:rFonts w:ascii="Times New Roman" w:hAnsi="Times New Roman" w:cs="Times New Roman"/>
        </w:rPr>
        <w:t xml:space="preserve">. </w:t>
      </w:r>
      <w:r w:rsidR="00BA1EA0">
        <w:rPr>
          <w:rFonts w:ascii="Times New Roman" w:hAnsi="Times New Roman" w:cs="Times New Roman"/>
        </w:rPr>
        <w:t>Furthermore</w:t>
      </w:r>
      <w:r w:rsidR="00287329">
        <w:rPr>
          <w:rFonts w:ascii="Times New Roman" w:hAnsi="Times New Roman" w:cs="Times New Roman"/>
        </w:rPr>
        <w:t xml:space="preserve">, the process for receiving expenses is </w:t>
      </w:r>
      <w:r w:rsidR="00653F8F">
        <w:rPr>
          <w:rFonts w:ascii="Times New Roman" w:hAnsi="Times New Roman" w:cs="Times New Roman"/>
        </w:rPr>
        <w:t>slow and cumbersome.  One of the research participants</w:t>
      </w:r>
      <w:r w:rsidR="004B2896">
        <w:rPr>
          <w:rFonts w:ascii="Times New Roman" w:hAnsi="Times New Roman" w:cs="Times New Roman"/>
        </w:rPr>
        <w:t xml:space="preserve"> expressed how her parents were also inadvertently volunteering for the </w:t>
      </w:r>
      <w:r w:rsidR="00F86D7F">
        <w:rPr>
          <w:rFonts w:ascii="Times New Roman" w:hAnsi="Times New Roman" w:cs="Times New Roman"/>
        </w:rPr>
        <w:t>court system</w:t>
      </w:r>
      <w:r w:rsidR="004B2896">
        <w:rPr>
          <w:rFonts w:ascii="Times New Roman" w:hAnsi="Times New Roman" w:cs="Times New Roman"/>
        </w:rPr>
        <w:t xml:space="preserve"> as they provide childcare for her</w:t>
      </w:r>
      <w:r w:rsidR="00696213">
        <w:rPr>
          <w:rFonts w:ascii="Times New Roman" w:hAnsi="Times New Roman" w:cs="Times New Roman"/>
        </w:rPr>
        <w:t xml:space="preserve"> </w:t>
      </w:r>
      <w:r w:rsidR="009429AF">
        <w:rPr>
          <w:rFonts w:ascii="Times New Roman" w:hAnsi="Times New Roman" w:cs="Times New Roman"/>
        </w:rPr>
        <w:t>but are</w:t>
      </w:r>
      <w:r w:rsidR="00696213">
        <w:rPr>
          <w:rFonts w:ascii="Times New Roman" w:hAnsi="Times New Roman" w:cs="Times New Roman"/>
        </w:rPr>
        <w:t xml:space="preserve"> not eligible for </w:t>
      </w:r>
      <w:r w:rsidR="00594B34">
        <w:rPr>
          <w:rFonts w:ascii="Times New Roman" w:hAnsi="Times New Roman" w:cs="Times New Roman"/>
        </w:rPr>
        <w:t>childcare costs or funding</w:t>
      </w:r>
      <w:r w:rsidR="00696213">
        <w:rPr>
          <w:rFonts w:ascii="Times New Roman" w:hAnsi="Times New Roman" w:cs="Times New Roman"/>
        </w:rPr>
        <w:t xml:space="preserve"> (Magistrates’ Association, 2025</w:t>
      </w:r>
      <w:r w:rsidR="003A146B">
        <w:rPr>
          <w:rFonts w:ascii="Times New Roman" w:hAnsi="Times New Roman" w:cs="Times New Roman"/>
        </w:rPr>
        <w:t>, p. 12).</w:t>
      </w:r>
      <w:r w:rsidR="00F747F3">
        <w:rPr>
          <w:rFonts w:ascii="Times New Roman" w:hAnsi="Times New Roman" w:cs="Times New Roman"/>
        </w:rPr>
        <w:t xml:space="preserve">  </w:t>
      </w:r>
      <w:r w:rsidR="00ED1A74">
        <w:rPr>
          <w:rFonts w:ascii="Times New Roman" w:hAnsi="Times New Roman" w:cs="Times New Roman"/>
        </w:rPr>
        <w:t xml:space="preserve">Furthermore, even before </w:t>
      </w:r>
      <w:r w:rsidR="00F12039">
        <w:rPr>
          <w:rFonts w:ascii="Times New Roman" w:hAnsi="Times New Roman" w:cs="Times New Roman"/>
        </w:rPr>
        <w:t xml:space="preserve">a volunteer has taken up post, the costs can be prohibitive as </w:t>
      </w:r>
      <w:r w:rsidR="001F78A7">
        <w:rPr>
          <w:rFonts w:ascii="Times New Roman" w:hAnsi="Times New Roman" w:cs="Times New Roman"/>
        </w:rPr>
        <w:t xml:space="preserve">prospective </w:t>
      </w:r>
      <w:r w:rsidR="00C80153">
        <w:rPr>
          <w:rFonts w:ascii="Times New Roman" w:hAnsi="Times New Roman" w:cs="Times New Roman"/>
        </w:rPr>
        <w:t>m</w:t>
      </w:r>
      <w:r w:rsidR="001F78A7">
        <w:rPr>
          <w:rFonts w:ascii="Times New Roman" w:hAnsi="Times New Roman" w:cs="Times New Roman"/>
        </w:rPr>
        <w:t xml:space="preserve">agistrates are expected to attend court hearings </w:t>
      </w:r>
      <w:r w:rsidR="00BA1355">
        <w:rPr>
          <w:rFonts w:ascii="Times New Roman" w:hAnsi="Times New Roman" w:cs="Times New Roman"/>
        </w:rPr>
        <w:t xml:space="preserve">as part of the application process </w:t>
      </w:r>
      <w:r w:rsidR="003C0369">
        <w:rPr>
          <w:rFonts w:ascii="Times New Roman" w:hAnsi="Times New Roman" w:cs="Times New Roman"/>
        </w:rPr>
        <w:t xml:space="preserve">(UK Government, no date, no page) </w:t>
      </w:r>
      <w:r w:rsidR="00BA1355">
        <w:rPr>
          <w:rFonts w:ascii="Times New Roman" w:hAnsi="Times New Roman" w:cs="Times New Roman"/>
        </w:rPr>
        <w:t>and car parking charges are no</w:t>
      </w:r>
      <w:r w:rsidR="00D86F3B">
        <w:rPr>
          <w:rFonts w:ascii="Times New Roman" w:hAnsi="Times New Roman" w:cs="Times New Roman"/>
        </w:rPr>
        <w:t xml:space="preserve">t </w:t>
      </w:r>
      <w:r w:rsidR="005C4079">
        <w:rPr>
          <w:rFonts w:ascii="Times New Roman" w:hAnsi="Times New Roman" w:cs="Times New Roman"/>
        </w:rPr>
        <w:t>claimable</w:t>
      </w:r>
      <w:r w:rsidR="00D86F3B">
        <w:rPr>
          <w:rFonts w:ascii="Times New Roman" w:hAnsi="Times New Roman" w:cs="Times New Roman"/>
        </w:rPr>
        <w:t xml:space="preserve"> expenses (</w:t>
      </w:r>
      <w:r w:rsidR="00EA5C04">
        <w:rPr>
          <w:rFonts w:ascii="Times New Roman" w:hAnsi="Times New Roman" w:cs="Times New Roman"/>
        </w:rPr>
        <w:t xml:space="preserve">Magistrates’ Association, </w:t>
      </w:r>
      <w:r w:rsidR="006116A1">
        <w:rPr>
          <w:rFonts w:ascii="Times New Roman" w:hAnsi="Times New Roman" w:cs="Times New Roman"/>
        </w:rPr>
        <w:t xml:space="preserve">2025, p. 11). </w:t>
      </w:r>
      <w:r w:rsidR="00F747F3">
        <w:rPr>
          <w:rFonts w:ascii="Times New Roman" w:hAnsi="Times New Roman" w:cs="Times New Roman"/>
        </w:rPr>
        <w:t xml:space="preserve">As regards the recruitment and training processes, </w:t>
      </w:r>
      <w:r w:rsidR="00956EA3">
        <w:rPr>
          <w:rFonts w:ascii="Times New Roman" w:hAnsi="Times New Roman" w:cs="Times New Roman"/>
        </w:rPr>
        <w:t xml:space="preserve">the </w:t>
      </w:r>
      <w:r w:rsidR="006116A1">
        <w:rPr>
          <w:rFonts w:ascii="Times New Roman" w:hAnsi="Times New Roman" w:cs="Times New Roman"/>
        </w:rPr>
        <w:t xml:space="preserve">findings show </w:t>
      </w:r>
      <w:r w:rsidR="006B7B30">
        <w:rPr>
          <w:rFonts w:ascii="Times New Roman" w:hAnsi="Times New Roman" w:cs="Times New Roman"/>
        </w:rPr>
        <w:t xml:space="preserve">unprofessional handling of applications and </w:t>
      </w:r>
      <w:r w:rsidR="005736F1">
        <w:rPr>
          <w:rFonts w:ascii="Times New Roman" w:hAnsi="Times New Roman" w:cs="Times New Roman"/>
        </w:rPr>
        <w:t xml:space="preserve">poor examples of training (Magistrates’ Association, 2025, p. 11). </w:t>
      </w:r>
      <w:r w:rsidR="00F62314">
        <w:rPr>
          <w:rFonts w:ascii="Times New Roman" w:hAnsi="Times New Roman" w:cs="Times New Roman"/>
        </w:rPr>
        <w:t xml:space="preserve">Communication between </w:t>
      </w:r>
      <w:r w:rsidR="00470B8D">
        <w:rPr>
          <w:rFonts w:ascii="Times New Roman" w:hAnsi="Times New Roman" w:cs="Times New Roman"/>
        </w:rPr>
        <w:t xml:space="preserve">prospective </w:t>
      </w:r>
      <w:r w:rsidR="00C80153">
        <w:rPr>
          <w:rFonts w:ascii="Times New Roman" w:hAnsi="Times New Roman" w:cs="Times New Roman"/>
        </w:rPr>
        <w:t>m</w:t>
      </w:r>
      <w:r w:rsidR="00B87310">
        <w:rPr>
          <w:rFonts w:ascii="Times New Roman" w:hAnsi="Times New Roman" w:cs="Times New Roman"/>
        </w:rPr>
        <w:t>agistrates</w:t>
      </w:r>
      <w:r w:rsidR="007C677C">
        <w:rPr>
          <w:rFonts w:ascii="Times New Roman" w:hAnsi="Times New Roman" w:cs="Times New Roman"/>
        </w:rPr>
        <w:t xml:space="preserve"> and the MoJ</w:t>
      </w:r>
      <w:r w:rsidR="00B87310">
        <w:rPr>
          <w:rFonts w:ascii="Times New Roman" w:hAnsi="Times New Roman" w:cs="Times New Roman"/>
        </w:rPr>
        <w:t xml:space="preserve"> is reported</w:t>
      </w:r>
      <w:r w:rsidR="00B639C6">
        <w:rPr>
          <w:rFonts w:ascii="Times New Roman" w:hAnsi="Times New Roman" w:cs="Times New Roman"/>
        </w:rPr>
        <w:t>ly very poor and sporadic</w:t>
      </w:r>
      <w:r w:rsidR="00A50135">
        <w:rPr>
          <w:rFonts w:ascii="Times New Roman" w:hAnsi="Times New Roman" w:cs="Times New Roman"/>
        </w:rPr>
        <w:t>,</w:t>
      </w:r>
      <w:r w:rsidR="00B639C6">
        <w:rPr>
          <w:rFonts w:ascii="Times New Roman" w:hAnsi="Times New Roman" w:cs="Times New Roman"/>
        </w:rPr>
        <w:t xml:space="preserve"> and training has now moved almost exclusively online</w:t>
      </w:r>
      <w:r w:rsidR="007B40A1">
        <w:rPr>
          <w:rFonts w:ascii="Times New Roman" w:hAnsi="Times New Roman" w:cs="Times New Roman"/>
        </w:rPr>
        <w:t xml:space="preserve"> leaving individuals feeling unsupported and </w:t>
      </w:r>
      <w:r w:rsidR="003A592C">
        <w:rPr>
          <w:rFonts w:ascii="Times New Roman" w:hAnsi="Times New Roman" w:cs="Times New Roman"/>
        </w:rPr>
        <w:t xml:space="preserve">lacking </w:t>
      </w:r>
      <w:r w:rsidR="009708E8">
        <w:rPr>
          <w:rFonts w:ascii="Times New Roman" w:hAnsi="Times New Roman" w:cs="Times New Roman"/>
        </w:rPr>
        <w:t xml:space="preserve">in </w:t>
      </w:r>
      <w:r w:rsidR="003A592C">
        <w:rPr>
          <w:rFonts w:ascii="Times New Roman" w:hAnsi="Times New Roman" w:cs="Times New Roman"/>
        </w:rPr>
        <w:t xml:space="preserve">sufficient </w:t>
      </w:r>
      <w:r w:rsidR="009708E8">
        <w:rPr>
          <w:rFonts w:ascii="Times New Roman" w:hAnsi="Times New Roman" w:cs="Times New Roman"/>
        </w:rPr>
        <w:t xml:space="preserve">and efficient peer-mentorship (Magistrates’ Association, </w:t>
      </w:r>
      <w:r w:rsidR="007C677C">
        <w:rPr>
          <w:rFonts w:ascii="Times New Roman" w:hAnsi="Times New Roman" w:cs="Times New Roman"/>
        </w:rPr>
        <w:t>2025, p. 11).</w:t>
      </w:r>
      <w:r w:rsidR="00C509CB">
        <w:rPr>
          <w:rFonts w:ascii="Times New Roman" w:hAnsi="Times New Roman" w:cs="Times New Roman"/>
        </w:rPr>
        <w:t xml:space="preserve">  As regards the court </w:t>
      </w:r>
      <w:r w:rsidR="00CB50DC">
        <w:rPr>
          <w:rFonts w:ascii="Times New Roman" w:hAnsi="Times New Roman" w:cs="Times New Roman"/>
        </w:rPr>
        <w:t xml:space="preserve">infrastructure issues, </w:t>
      </w:r>
      <w:r w:rsidR="004853DC">
        <w:rPr>
          <w:rFonts w:ascii="Times New Roman" w:hAnsi="Times New Roman" w:cs="Times New Roman"/>
        </w:rPr>
        <w:t xml:space="preserve">one of the fundamental principles of the Magistrates’ Court, that is, </w:t>
      </w:r>
      <w:r w:rsidR="00EB2DCD">
        <w:rPr>
          <w:rFonts w:ascii="Times New Roman" w:hAnsi="Times New Roman" w:cs="Times New Roman"/>
        </w:rPr>
        <w:t>the notion of ‘local justice’</w:t>
      </w:r>
      <w:r w:rsidR="002530AA">
        <w:rPr>
          <w:rFonts w:ascii="Times New Roman" w:hAnsi="Times New Roman" w:cs="Times New Roman"/>
        </w:rPr>
        <w:t>,</w:t>
      </w:r>
      <w:r w:rsidR="00EB2DCD">
        <w:rPr>
          <w:rFonts w:ascii="Times New Roman" w:hAnsi="Times New Roman" w:cs="Times New Roman"/>
        </w:rPr>
        <w:t xml:space="preserve"> Magistrates’ Association</w:t>
      </w:r>
      <w:r w:rsidR="00841D36">
        <w:rPr>
          <w:rFonts w:ascii="Times New Roman" w:hAnsi="Times New Roman" w:cs="Times New Roman"/>
        </w:rPr>
        <w:t xml:space="preserve"> (2025, p. 12) has all but been eroded due to closure of court </w:t>
      </w:r>
      <w:r w:rsidR="002530AA">
        <w:rPr>
          <w:rFonts w:ascii="Times New Roman" w:hAnsi="Times New Roman" w:cs="Times New Roman"/>
        </w:rPr>
        <w:t xml:space="preserve">buildings, and those that remain open are invariably </w:t>
      </w:r>
      <w:r w:rsidR="000B6B2D">
        <w:rPr>
          <w:rFonts w:ascii="Times New Roman" w:hAnsi="Times New Roman" w:cs="Times New Roman"/>
        </w:rPr>
        <w:t xml:space="preserve">poorly resourced.  </w:t>
      </w:r>
      <w:r w:rsidR="00626B67">
        <w:rPr>
          <w:rFonts w:ascii="Times New Roman" w:hAnsi="Times New Roman" w:cs="Times New Roman"/>
        </w:rPr>
        <w:t xml:space="preserve">The time requirements placed on </w:t>
      </w:r>
      <w:r w:rsidR="007258DB">
        <w:rPr>
          <w:rFonts w:ascii="Times New Roman" w:hAnsi="Times New Roman" w:cs="Times New Roman"/>
        </w:rPr>
        <w:t>m</w:t>
      </w:r>
      <w:r w:rsidR="00626B67">
        <w:rPr>
          <w:rFonts w:ascii="Times New Roman" w:hAnsi="Times New Roman" w:cs="Times New Roman"/>
        </w:rPr>
        <w:t>agistrates has also been shown to be vastly in excess of the 13 full days per annum</w:t>
      </w:r>
      <w:r w:rsidR="00BA01F3">
        <w:rPr>
          <w:rFonts w:ascii="Times New Roman" w:hAnsi="Times New Roman" w:cs="Times New Roman"/>
        </w:rPr>
        <w:t>, with a large number of sitting hours wasted</w:t>
      </w:r>
      <w:r w:rsidR="00755D83">
        <w:rPr>
          <w:rFonts w:ascii="Times New Roman" w:hAnsi="Times New Roman" w:cs="Times New Roman"/>
        </w:rPr>
        <w:t xml:space="preserve"> (Magistrates’ Association, 2025, p. 13).  </w:t>
      </w:r>
      <w:r w:rsidR="005A3DBC">
        <w:rPr>
          <w:rFonts w:ascii="Times New Roman" w:hAnsi="Times New Roman" w:cs="Times New Roman"/>
        </w:rPr>
        <w:t xml:space="preserve">Magistrates have reported they are required to read </w:t>
      </w:r>
      <w:r w:rsidR="00DA4191">
        <w:rPr>
          <w:rFonts w:ascii="Times New Roman" w:hAnsi="Times New Roman" w:cs="Times New Roman"/>
        </w:rPr>
        <w:t>an excessive amount of court files in advance of proceedings, usually the night before</w:t>
      </w:r>
      <w:r w:rsidR="00E7115D">
        <w:rPr>
          <w:rFonts w:ascii="Times New Roman" w:hAnsi="Times New Roman" w:cs="Times New Roman"/>
        </w:rPr>
        <w:t xml:space="preserve">.  This is made all the more frustrating </w:t>
      </w:r>
      <w:r w:rsidR="00E7115D">
        <w:rPr>
          <w:rFonts w:ascii="Times New Roman" w:hAnsi="Times New Roman" w:cs="Times New Roman"/>
        </w:rPr>
        <w:lastRenderedPageBreak/>
        <w:t xml:space="preserve">when the hearing is cancelled </w:t>
      </w:r>
      <w:r w:rsidR="000F48B6">
        <w:rPr>
          <w:rFonts w:ascii="Times New Roman" w:hAnsi="Times New Roman" w:cs="Times New Roman"/>
        </w:rPr>
        <w:t>the following day (</w:t>
      </w:r>
      <w:r w:rsidR="00615A4E">
        <w:rPr>
          <w:rFonts w:ascii="Times New Roman" w:hAnsi="Times New Roman" w:cs="Times New Roman"/>
        </w:rPr>
        <w:t xml:space="preserve">Magistrates’ Association, 2025, </w:t>
      </w:r>
      <w:r w:rsidR="000F48B6">
        <w:rPr>
          <w:rFonts w:ascii="Times New Roman" w:hAnsi="Times New Roman" w:cs="Times New Roman"/>
        </w:rPr>
        <w:t>p.</w:t>
      </w:r>
      <w:r w:rsidR="00615A4E">
        <w:rPr>
          <w:rFonts w:ascii="Times New Roman" w:hAnsi="Times New Roman" w:cs="Times New Roman"/>
        </w:rPr>
        <w:t xml:space="preserve"> </w:t>
      </w:r>
      <w:r w:rsidR="00DD1C35">
        <w:rPr>
          <w:rFonts w:ascii="Times New Roman" w:hAnsi="Times New Roman" w:cs="Times New Roman"/>
        </w:rPr>
        <w:t>13)</w:t>
      </w:r>
      <w:r w:rsidR="00410092">
        <w:rPr>
          <w:rFonts w:ascii="Times New Roman" w:hAnsi="Times New Roman" w:cs="Times New Roman"/>
        </w:rPr>
        <w:t>.</w:t>
      </w:r>
      <w:r w:rsidR="00DD1C35">
        <w:rPr>
          <w:rFonts w:ascii="Times New Roman" w:hAnsi="Times New Roman" w:cs="Times New Roman"/>
        </w:rPr>
        <w:t xml:space="preserve"> One </w:t>
      </w:r>
      <w:r w:rsidR="007258DB">
        <w:rPr>
          <w:rFonts w:ascii="Times New Roman" w:hAnsi="Times New Roman" w:cs="Times New Roman"/>
        </w:rPr>
        <w:t>m</w:t>
      </w:r>
      <w:r w:rsidR="00DD1C35">
        <w:rPr>
          <w:rFonts w:ascii="Times New Roman" w:hAnsi="Times New Roman" w:cs="Times New Roman"/>
        </w:rPr>
        <w:t>agistrate summarised their experience as</w:t>
      </w:r>
      <w:r w:rsidR="00AF14B4">
        <w:rPr>
          <w:rFonts w:ascii="Times New Roman" w:hAnsi="Times New Roman" w:cs="Times New Roman"/>
        </w:rPr>
        <w:t xml:space="preserve">, ‘[w]e are a resource </w:t>
      </w:r>
      <w:r w:rsidR="00724DB4">
        <w:rPr>
          <w:rFonts w:ascii="Times New Roman" w:hAnsi="Times New Roman" w:cs="Times New Roman"/>
        </w:rPr>
        <w:t>whose time is often wasted</w:t>
      </w:r>
      <w:r w:rsidR="00304A8F">
        <w:rPr>
          <w:rFonts w:ascii="Times New Roman" w:hAnsi="Times New Roman" w:cs="Times New Roman"/>
        </w:rPr>
        <w:t>.  Perhaps wasted time should be monitored better’ Magistrates’ Association (2025, p. 13).</w:t>
      </w:r>
      <w:r w:rsidR="0071267B">
        <w:rPr>
          <w:rFonts w:ascii="Times New Roman" w:hAnsi="Times New Roman" w:cs="Times New Roman"/>
        </w:rPr>
        <w:t xml:space="preserve">  One of the enduring </w:t>
      </w:r>
      <w:r w:rsidR="009E57D3">
        <w:rPr>
          <w:rFonts w:ascii="Times New Roman" w:hAnsi="Times New Roman" w:cs="Times New Roman"/>
        </w:rPr>
        <w:t xml:space="preserve">findings from this research is the lack of recognition for the </w:t>
      </w:r>
      <w:r w:rsidR="008F5ED1">
        <w:rPr>
          <w:rFonts w:ascii="Times New Roman" w:hAnsi="Times New Roman" w:cs="Times New Roman"/>
        </w:rPr>
        <w:t>time and resources</w:t>
      </w:r>
      <w:r w:rsidR="009E57D3">
        <w:rPr>
          <w:rFonts w:ascii="Times New Roman" w:hAnsi="Times New Roman" w:cs="Times New Roman"/>
        </w:rPr>
        <w:t xml:space="preserve"> the </w:t>
      </w:r>
      <w:r w:rsidR="00D75D24">
        <w:rPr>
          <w:rFonts w:ascii="Times New Roman" w:hAnsi="Times New Roman" w:cs="Times New Roman"/>
        </w:rPr>
        <w:t>m</w:t>
      </w:r>
      <w:r w:rsidR="009E57D3">
        <w:rPr>
          <w:rFonts w:ascii="Times New Roman" w:hAnsi="Times New Roman" w:cs="Times New Roman"/>
        </w:rPr>
        <w:t xml:space="preserve">agistrates </w:t>
      </w:r>
      <w:r w:rsidR="008F5ED1">
        <w:rPr>
          <w:rFonts w:ascii="Times New Roman" w:hAnsi="Times New Roman" w:cs="Times New Roman"/>
        </w:rPr>
        <w:t xml:space="preserve">volunteer </w:t>
      </w:r>
      <w:r w:rsidR="00BF0397">
        <w:rPr>
          <w:rFonts w:ascii="Times New Roman" w:hAnsi="Times New Roman" w:cs="Times New Roman"/>
        </w:rPr>
        <w:t>for</w:t>
      </w:r>
      <w:r w:rsidR="008F5ED1">
        <w:rPr>
          <w:rFonts w:ascii="Times New Roman" w:hAnsi="Times New Roman" w:cs="Times New Roman"/>
        </w:rPr>
        <w:t xml:space="preserve"> society and </w:t>
      </w:r>
      <w:r w:rsidR="003621B5">
        <w:rPr>
          <w:rFonts w:ascii="Times New Roman" w:hAnsi="Times New Roman" w:cs="Times New Roman"/>
        </w:rPr>
        <w:t xml:space="preserve">the feeling of being undervalued by the MoJ </w:t>
      </w:r>
      <w:r w:rsidR="009F01E0">
        <w:rPr>
          <w:rFonts w:ascii="Times New Roman" w:hAnsi="Times New Roman" w:cs="Times New Roman"/>
        </w:rPr>
        <w:t xml:space="preserve">for their </w:t>
      </w:r>
      <w:r w:rsidR="005433F0">
        <w:rPr>
          <w:rFonts w:ascii="Times New Roman" w:hAnsi="Times New Roman" w:cs="Times New Roman"/>
        </w:rPr>
        <w:t xml:space="preserve">contribution to </w:t>
      </w:r>
      <w:r w:rsidR="009F01E0">
        <w:rPr>
          <w:rFonts w:ascii="Times New Roman" w:hAnsi="Times New Roman" w:cs="Times New Roman"/>
        </w:rPr>
        <w:t>the court system</w:t>
      </w:r>
      <w:r w:rsidR="00FC2DE2">
        <w:rPr>
          <w:rFonts w:ascii="Times New Roman" w:hAnsi="Times New Roman" w:cs="Times New Roman"/>
        </w:rPr>
        <w:t>;</w:t>
      </w:r>
      <w:r w:rsidR="005B2F88">
        <w:rPr>
          <w:rFonts w:ascii="Times New Roman" w:hAnsi="Times New Roman" w:cs="Times New Roman"/>
        </w:rPr>
        <w:t xml:space="preserve"> ‘</w:t>
      </w:r>
      <w:r w:rsidR="00A7739C">
        <w:rPr>
          <w:rFonts w:ascii="Times New Roman" w:hAnsi="Times New Roman" w:cs="Times New Roman"/>
        </w:rPr>
        <w:t xml:space="preserve">magistrates are the only </w:t>
      </w:r>
      <w:r w:rsidR="00B935E3">
        <w:rPr>
          <w:rFonts w:ascii="Times New Roman" w:hAnsi="Times New Roman" w:cs="Times New Roman"/>
        </w:rPr>
        <w:t>major public sector volunteers</w:t>
      </w:r>
      <w:r w:rsidR="00AF7C3B">
        <w:rPr>
          <w:rFonts w:ascii="Times New Roman" w:hAnsi="Times New Roman" w:cs="Times New Roman"/>
        </w:rPr>
        <w:t xml:space="preserve"> without a long service medal’ </w:t>
      </w:r>
      <w:r w:rsidR="00F41944">
        <w:rPr>
          <w:rFonts w:ascii="Times New Roman" w:hAnsi="Times New Roman" w:cs="Times New Roman"/>
        </w:rPr>
        <w:t xml:space="preserve">and that the system ‘relies on </w:t>
      </w:r>
      <w:r w:rsidR="00615A4E">
        <w:rPr>
          <w:rFonts w:ascii="Times New Roman" w:hAnsi="Times New Roman" w:cs="Times New Roman"/>
        </w:rPr>
        <w:t xml:space="preserve">goodwill, but that goodwill is finite’ </w:t>
      </w:r>
      <w:r w:rsidR="00AF7C3B">
        <w:rPr>
          <w:rFonts w:ascii="Times New Roman" w:hAnsi="Times New Roman" w:cs="Times New Roman"/>
        </w:rPr>
        <w:t>Magistrates</w:t>
      </w:r>
      <w:r w:rsidR="00D75D24">
        <w:rPr>
          <w:rFonts w:ascii="Times New Roman" w:hAnsi="Times New Roman" w:cs="Times New Roman"/>
        </w:rPr>
        <w:t>’</w:t>
      </w:r>
      <w:r w:rsidR="00AF7C3B">
        <w:rPr>
          <w:rFonts w:ascii="Times New Roman" w:hAnsi="Times New Roman" w:cs="Times New Roman"/>
        </w:rPr>
        <w:t xml:space="preserve"> Association (2025, p. </w:t>
      </w:r>
      <w:r w:rsidR="00F41944">
        <w:rPr>
          <w:rFonts w:ascii="Times New Roman" w:hAnsi="Times New Roman" w:cs="Times New Roman"/>
        </w:rPr>
        <w:t xml:space="preserve">5). </w:t>
      </w:r>
      <w:r w:rsidR="00D75D24">
        <w:rPr>
          <w:rFonts w:ascii="Times New Roman" w:hAnsi="Times New Roman" w:cs="Times New Roman"/>
        </w:rPr>
        <w:t xml:space="preserve">Following the research undertaken, the Magistrates’ Association has made </w:t>
      </w:r>
      <w:r w:rsidR="0079493D">
        <w:rPr>
          <w:rFonts w:ascii="Times New Roman" w:hAnsi="Times New Roman" w:cs="Times New Roman"/>
        </w:rPr>
        <w:t>7</w:t>
      </w:r>
      <w:r w:rsidR="00D75D24">
        <w:rPr>
          <w:rFonts w:ascii="Times New Roman" w:hAnsi="Times New Roman" w:cs="Times New Roman"/>
        </w:rPr>
        <w:t xml:space="preserve"> recommendations to the MoJ with a view to </w:t>
      </w:r>
      <w:r w:rsidR="00D71058">
        <w:rPr>
          <w:rFonts w:ascii="Times New Roman" w:hAnsi="Times New Roman" w:cs="Times New Roman"/>
        </w:rPr>
        <w:t xml:space="preserve">protect local </w:t>
      </w:r>
      <w:r w:rsidR="008B5663">
        <w:rPr>
          <w:rFonts w:ascii="Times New Roman" w:hAnsi="Times New Roman" w:cs="Times New Roman"/>
        </w:rPr>
        <w:t>justice and</w:t>
      </w:r>
      <w:r w:rsidR="000C5768">
        <w:rPr>
          <w:rFonts w:ascii="Times New Roman" w:hAnsi="Times New Roman" w:cs="Times New Roman"/>
        </w:rPr>
        <w:t xml:space="preserve"> prepare a long-term sustainability programme for </w:t>
      </w:r>
      <w:r w:rsidR="001D379B">
        <w:rPr>
          <w:rFonts w:ascii="Times New Roman" w:hAnsi="Times New Roman" w:cs="Times New Roman"/>
        </w:rPr>
        <w:t xml:space="preserve">the </w:t>
      </w:r>
      <w:r w:rsidR="000C778B">
        <w:rPr>
          <w:rFonts w:ascii="Times New Roman" w:hAnsi="Times New Roman" w:cs="Times New Roman"/>
        </w:rPr>
        <w:t>magistracy</w:t>
      </w:r>
      <w:r w:rsidR="001D379B">
        <w:rPr>
          <w:rFonts w:ascii="Times New Roman" w:hAnsi="Times New Roman" w:cs="Times New Roman"/>
        </w:rPr>
        <w:t xml:space="preserve"> (Magistrates’ Association, 2025, p</w:t>
      </w:r>
      <w:r w:rsidR="008B5663">
        <w:rPr>
          <w:rFonts w:ascii="Times New Roman" w:hAnsi="Times New Roman" w:cs="Times New Roman"/>
        </w:rPr>
        <w:t>p</w:t>
      </w:r>
      <w:r w:rsidR="001D379B">
        <w:rPr>
          <w:rFonts w:ascii="Times New Roman" w:hAnsi="Times New Roman" w:cs="Times New Roman"/>
        </w:rPr>
        <w:t xml:space="preserve">. </w:t>
      </w:r>
      <w:r w:rsidR="008B5663">
        <w:rPr>
          <w:rFonts w:ascii="Times New Roman" w:hAnsi="Times New Roman" w:cs="Times New Roman"/>
        </w:rPr>
        <w:t>5-8).</w:t>
      </w:r>
    </w:p>
    <w:p w14:paraId="655A5504" w14:textId="0C9E99AA" w:rsidR="00E25FCB" w:rsidRDefault="00B22D97" w:rsidP="008D530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Further research </w:t>
      </w:r>
      <w:r w:rsidR="006B34FB">
        <w:rPr>
          <w:rFonts w:ascii="Times New Roman" w:hAnsi="Times New Roman" w:cs="Times New Roman"/>
        </w:rPr>
        <w:t>(</w:t>
      </w:r>
      <w:r w:rsidR="00581066">
        <w:rPr>
          <w:rFonts w:ascii="Times New Roman" w:hAnsi="Times New Roman" w:cs="Times New Roman"/>
        </w:rPr>
        <w:t>Soubise</w:t>
      </w:r>
      <w:r w:rsidR="006B34FB">
        <w:rPr>
          <w:rFonts w:ascii="Times New Roman" w:hAnsi="Times New Roman" w:cs="Times New Roman"/>
        </w:rPr>
        <w:t xml:space="preserve">, 2017) </w:t>
      </w:r>
      <w:r w:rsidR="008B04A7">
        <w:rPr>
          <w:rFonts w:ascii="Times New Roman" w:hAnsi="Times New Roman" w:cs="Times New Roman"/>
        </w:rPr>
        <w:t xml:space="preserve">has been conducted on the role of the Crown Prosecution Service (CPS) </w:t>
      </w:r>
      <w:r w:rsidR="00091E93">
        <w:rPr>
          <w:rFonts w:ascii="Times New Roman" w:hAnsi="Times New Roman" w:cs="Times New Roman"/>
        </w:rPr>
        <w:t xml:space="preserve">within the </w:t>
      </w:r>
      <w:r w:rsidR="00F5387A">
        <w:rPr>
          <w:rFonts w:ascii="Times New Roman" w:hAnsi="Times New Roman" w:cs="Times New Roman"/>
        </w:rPr>
        <w:t>Magistrates’ Court.  As the CPS is itself</w:t>
      </w:r>
      <w:r w:rsidR="00DB3CA8">
        <w:rPr>
          <w:rFonts w:ascii="Times New Roman" w:hAnsi="Times New Roman" w:cs="Times New Roman"/>
        </w:rPr>
        <w:t xml:space="preserve"> under pressure </w:t>
      </w:r>
      <w:r w:rsidR="00D5175E">
        <w:rPr>
          <w:rFonts w:ascii="Times New Roman" w:hAnsi="Times New Roman" w:cs="Times New Roman"/>
        </w:rPr>
        <w:t>due to</w:t>
      </w:r>
      <w:r w:rsidR="0018219C">
        <w:rPr>
          <w:rFonts w:ascii="Times New Roman" w:hAnsi="Times New Roman" w:cs="Times New Roman"/>
        </w:rPr>
        <w:t xml:space="preserve"> </w:t>
      </w:r>
      <w:r w:rsidR="008848FB">
        <w:rPr>
          <w:rFonts w:ascii="Times New Roman" w:hAnsi="Times New Roman" w:cs="Times New Roman"/>
        </w:rPr>
        <w:t xml:space="preserve">finite </w:t>
      </w:r>
      <w:r w:rsidR="00EF1C38">
        <w:rPr>
          <w:rFonts w:ascii="Times New Roman" w:hAnsi="Times New Roman" w:cs="Times New Roman"/>
        </w:rPr>
        <w:t>budgets</w:t>
      </w:r>
      <w:r w:rsidR="0018219C">
        <w:rPr>
          <w:rFonts w:ascii="Times New Roman" w:hAnsi="Times New Roman" w:cs="Times New Roman"/>
        </w:rPr>
        <w:t xml:space="preserve"> and </w:t>
      </w:r>
      <w:r w:rsidR="00EF1C38">
        <w:rPr>
          <w:rFonts w:ascii="Times New Roman" w:hAnsi="Times New Roman" w:cs="Times New Roman"/>
        </w:rPr>
        <w:t>limited r</w:t>
      </w:r>
      <w:r w:rsidR="0018219C">
        <w:rPr>
          <w:rFonts w:ascii="Times New Roman" w:hAnsi="Times New Roman" w:cs="Times New Roman"/>
        </w:rPr>
        <w:t>esources</w:t>
      </w:r>
      <w:r w:rsidR="004E029C">
        <w:rPr>
          <w:rFonts w:ascii="Times New Roman" w:hAnsi="Times New Roman" w:cs="Times New Roman"/>
        </w:rPr>
        <w:t xml:space="preserve">, </w:t>
      </w:r>
      <w:r w:rsidR="00FB5C99">
        <w:rPr>
          <w:rFonts w:ascii="Times New Roman" w:hAnsi="Times New Roman" w:cs="Times New Roman"/>
        </w:rPr>
        <w:t>court appearances</w:t>
      </w:r>
      <w:r w:rsidR="005E39E0">
        <w:rPr>
          <w:rFonts w:ascii="Times New Roman" w:hAnsi="Times New Roman" w:cs="Times New Roman"/>
        </w:rPr>
        <w:t xml:space="preserve"> have been passed over to </w:t>
      </w:r>
      <w:r w:rsidR="004E029C">
        <w:rPr>
          <w:rFonts w:ascii="Times New Roman" w:hAnsi="Times New Roman" w:cs="Times New Roman"/>
        </w:rPr>
        <w:t>Associate Prosecutors</w:t>
      </w:r>
      <w:r w:rsidR="00AC20D2">
        <w:rPr>
          <w:rFonts w:ascii="Times New Roman" w:hAnsi="Times New Roman" w:cs="Times New Roman"/>
        </w:rPr>
        <w:t xml:space="preserve"> (AP</w:t>
      </w:r>
      <w:r w:rsidR="002B1A67">
        <w:rPr>
          <w:rFonts w:ascii="Times New Roman" w:hAnsi="Times New Roman" w:cs="Times New Roman"/>
        </w:rPr>
        <w:t>s</w:t>
      </w:r>
      <w:r w:rsidR="00AC20D2">
        <w:rPr>
          <w:rFonts w:ascii="Times New Roman" w:hAnsi="Times New Roman" w:cs="Times New Roman"/>
        </w:rPr>
        <w:t>)</w:t>
      </w:r>
      <w:r w:rsidR="004E029C">
        <w:rPr>
          <w:rFonts w:ascii="Times New Roman" w:hAnsi="Times New Roman" w:cs="Times New Roman"/>
        </w:rPr>
        <w:t xml:space="preserve"> (</w:t>
      </w:r>
      <w:r w:rsidR="00581066">
        <w:rPr>
          <w:rFonts w:ascii="Times New Roman" w:hAnsi="Times New Roman" w:cs="Times New Roman"/>
        </w:rPr>
        <w:t>Soubise</w:t>
      </w:r>
      <w:r w:rsidR="004E029C">
        <w:rPr>
          <w:rFonts w:ascii="Times New Roman" w:hAnsi="Times New Roman" w:cs="Times New Roman"/>
        </w:rPr>
        <w:t>, 2017, p. 847)</w:t>
      </w:r>
      <w:r w:rsidR="00AC20D2">
        <w:rPr>
          <w:rFonts w:ascii="Times New Roman" w:hAnsi="Times New Roman" w:cs="Times New Roman"/>
        </w:rPr>
        <w:t xml:space="preserve"> </w:t>
      </w:r>
      <w:r w:rsidR="00A0338E">
        <w:rPr>
          <w:rFonts w:ascii="Times New Roman" w:hAnsi="Times New Roman" w:cs="Times New Roman"/>
        </w:rPr>
        <w:t>instead of to</w:t>
      </w:r>
      <w:r w:rsidR="00AC20D2">
        <w:rPr>
          <w:rFonts w:ascii="Times New Roman" w:hAnsi="Times New Roman" w:cs="Times New Roman"/>
        </w:rPr>
        <w:t xml:space="preserve"> Crown Prosecutors.  </w:t>
      </w:r>
      <w:r w:rsidR="003D13F0">
        <w:rPr>
          <w:rFonts w:ascii="Times New Roman" w:hAnsi="Times New Roman" w:cs="Times New Roman"/>
        </w:rPr>
        <w:t>In</w:t>
      </w:r>
      <w:r w:rsidR="005C4F06">
        <w:rPr>
          <w:rFonts w:ascii="Times New Roman" w:hAnsi="Times New Roman" w:cs="Times New Roman"/>
        </w:rPr>
        <w:t xml:space="preserve"> what Soubise (</w:t>
      </w:r>
      <w:r w:rsidR="00225903">
        <w:rPr>
          <w:rFonts w:ascii="Times New Roman" w:hAnsi="Times New Roman" w:cs="Times New Roman"/>
        </w:rPr>
        <w:t>2017, p. 850</w:t>
      </w:r>
      <w:r w:rsidR="005C4F06">
        <w:rPr>
          <w:rFonts w:ascii="Times New Roman" w:hAnsi="Times New Roman" w:cs="Times New Roman"/>
        </w:rPr>
        <w:t>) refers to as the ‘managerialist agenda</w:t>
      </w:r>
      <w:r w:rsidR="00AF7ADF">
        <w:rPr>
          <w:rFonts w:ascii="Times New Roman" w:hAnsi="Times New Roman" w:cs="Times New Roman"/>
        </w:rPr>
        <w:t xml:space="preserve"> … in the administration of public agencies</w:t>
      </w:r>
      <w:r w:rsidR="00C93B0C">
        <w:rPr>
          <w:rFonts w:ascii="Times New Roman" w:hAnsi="Times New Roman" w:cs="Times New Roman"/>
        </w:rPr>
        <w:t xml:space="preserve">’, the </w:t>
      </w:r>
      <w:r w:rsidR="00680806">
        <w:rPr>
          <w:rFonts w:ascii="Times New Roman" w:hAnsi="Times New Roman" w:cs="Times New Roman"/>
        </w:rPr>
        <w:t xml:space="preserve">Conservative and New Labour governments </w:t>
      </w:r>
      <w:r w:rsidR="002E1177">
        <w:rPr>
          <w:rFonts w:ascii="Times New Roman" w:hAnsi="Times New Roman" w:cs="Times New Roman"/>
        </w:rPr>
        <w:t xml:space="preserve">from 1979 to </w:t>
      </w:r>
      <w:r w:rsidR="00673401">
        <w:rPr>
          <w:rFonts w:ascii="Times New Roman" w:hAnsi="Times New Roman" w:cs="Times New Roman"/>
        </w:rPr>
        <w:t>2010</w:t>
      </w:r>
      <w:r w:rsidR="009772ED">
        <w:rPr>
          <w:rFonts w:ascii="Times New Roman" w:hAnsi="Times New Roman" w:cs="Times New Roman"/>
        </w:rPr>
        <w:t xml:space="preserve"> started applying private sector</w:t>
      </w:r>
      <w:r w:rsidR="00012FDF">
        <w:rPr>
          <w:rFonts w:ascii="Times New Roman" w:hAnsi="Times New Roman" w:cs="Times New Roman"/>
        </w:rPr>
        <w:t xml:space="preserve"> managerial</w:t>
      </w:r>
      <w:r w:rsidR="00D21306">
        <w:rPr>
          <w:rFonts w:ascii="Times New Roman" w:hAnsi="Times New Roman" w:cs="Times New Roman"/>
        </w:rPr>
        <w:t xml:space="preserve"> methods to public sector bodies</w:t>
      </w:r>
      <w:r w:rsidR="0021693D">
        <w:rPr>
          <w:rFonts w:ascii="Times New Roman" w:hAnsi="Times New Roman" w:cs="Times New Roman"/>
        </w:rPr>
        <w:t xml:space="preserve">, known as ‘New Public </w:t>
      </w:r>
      <w:r w:rsidR="00012FDF">
        <w:rPr>
          <w:rFonts w:ascii="Times New Roman" w:hAnsi="Times New Roman" w:cs="Times New Roman"/>
        </w:rPr>
        <w:t>Management’,</w:t>
      </w:r>
      <w:r w:rsidR="008A049C">
        <w:rPr>
          <w:rFonts w:ascii="Times New Roman" w:hAnsi="Times New Roman" w:cs="Times New Roman"/>
        </w:rPr>
        <w:t xml:space="preserve"> Soubise (</w:t>
      </w:r>
      <w:r w:rsidR="00012FDF">
        <w:rPr>
          <w:rFonts w:ascii="Times New Roman" w:hAnsi="Times New Roman" w:cs="Times New Roman"/>
        </w:rPr>
        <w:t>2017, p.</w:t>
      </w:r>
      <w:r w:rsidR="008A049C">
        <w:rPr>
          <w:rFonts w:ascii="Times New Roman" w:hAnsi="Times New Roman" w:cs="Times New Roman"/>
        </w:rPr>
        <w:t xml:space="preserve"> </w:t>
      </w:r>
      <w:r w:rsidR="009A4591">
        <w:rPr>
          <w:rFonts w:ascii="Times New Roman" w:hAnsi="Times New Roman" w:cs="Times New Roman"/>
        </w:rPr>
        <w:t>850</w:t>
      </w:r>
      <w:r w:rsidR="008A049C">
        <w:rPr>
          <w:rFonts w:ascii="Times New Roman" w:hAnsi="Times New Roman" w:cs="Times New Roman"/>
        </w:rPr>
        <w:t>)</w:t>
      </w:r>
      <w:r w:rsidR="00012FDF">
        <w:rPr>
          <w:rFonts w:ascii="Times New Roman" w:hAnsi="Times New Roman" w:cs="Times New Roman"/>
        </w:rPr>
        <w:t xml:space="preserve">.  </w:t>
      </w:r>
      <w:r w:rsidR="00251C2C">
        <w:rPr>
          <w:rFonts w:ascii="Times New Roman" w:hAnsi="Times New Roman" w:cs="Times New Roman"/>
        </w:rPr>
        <w:t xml:space="preserve">The result has been </w:t>
      </w:r>
      <w:r w:rsidR="00DD6774">
        <w:rPr>
          <w:rFonts w:ascii="Times New Roman" w:hAnsi="Times New Roman" w:cs="Times New Roman"/>
        </w:rPr>
        <w:t xml:space="preserve">the </w:t>
      </w:r>
      <w:r w:rsidR="00467D6C">
        <w:rPr>
          <w:rFonts w:ascii="Times New Roman" w:hAnsi="Times New Roman" w:cs="Times New Roman"/>
        </w:rPr>
        <w:t>placing</w:t>
      </w:r>
      <w:r w:rsidR="00DD6774">
        <w:rPr>
          <w:rFonts w:ascii="Times New Roman" w:hAnsi="Times New Roman" w:cs="Times New Roman"/>
        </w:rPr>
        <w:t xml:space="preserve"> of</w:t>
      </w:r>
      <w:r w:rsidR="00467D6C">
        <w:rPr>
          <w:rFonts w:ascii="Times New Roman" w:hAnsi="Times New Roman" w:cs="Times New Roman"/>
        </w:rPr>
        <w:t xml:space="preserve"> ‘performance at the heart of the criminal justice system</w:t>
      </w:r>
      <w:r w:rsidR="00631FFA">
        <w:rPr>
          <w:rFonts w:ascii="Times New Roman" w:hAnsi="Times New Roman" w:cs="Times New Roman"/>
        </w:rPr>
        <w:t>, usually at the expense of professionals’ discretion’ Soubise</w:t>
      </w:r>
      <w:r w:rsidR="00DD6774">
        <w:rPr>
          <w:rFonts w:ascii="Times New Roman" w:hAnsi="Times New Roman" w:cs="Times New Roman"/>
        </w:rPr>
        <w:t xml:space="preserve"> (2017, p. </w:t>
      </w:r>
      <w:r w:rsidR="009A4591">
        <w:rPr>
          <w:rFonts w:ascii="Times New Roman" w:hAnsi="Times New Roman" w:cs="Times New Roman"/>
        </w:rPr>
        <w:t>850</w:t>
      </w:r>
      <w:r w:rsidR="00DD6774">
        <w:rPr>
          <w:rFonts w:ascii="Times New Roman" w:hAnsi="Times New Roman" w:cs="Times New Roman"/>
        </w:rPr>
        <w:t xml:space="preserve">).  </w:t>
      </w:r>
      <w:r w:rsidR="00E84413">
        <w:rPr>
          <w:rFonts w:ascii="Times New Roman" w:hAnsi="Times New Roman" w:cs="Times New Roman"/>
        </w:rPr>
        <w:t xml:space="preserve">The subsequent cuts to public spending under the heading of austerity </w:t>
      </w:r>
      <w:r w:rsidR="0069617D">
        <w:rPr>
          <w:rFonts w:ascii="Times New Roman" w:hAnsi="Times New Roman" w:cs="Times New Roman"/>
        </w:rPr>
        <w:t xml:space="preserve">by the Conservative government from 2010, </w:t>
      </w:r>
      <w:r w:rsidR="00E84413">
        <w:rPr>
          <w:rFonts w:ascii="Times New Roman" w:hAnsi="Times New Roman" w:cs="Times New Roman"/>
        </w:rPr>
        <w:t xml:space="preserve">further demanded </w:t>
      </w:r>
      <w:r w:rsidR="001966C4">
        <w:rPr>
          <w:rFonts w:ascii="Times New Roman" w:hAnsi="Times New Roman" w:cs="Times New Roman"/>
        </w:rPr>
        <w:t xml:space="preserve">results over </w:t>
      </w:r>
      <w:r w:rsidR="00554426">
        <w:rPr>
          <w:rFonts w:ascii="Times New Roman" w:hAnsi="Times New Roman" w:cs="Times New Roman"/>
        </w:rPr>
        <w:t>professionalism, hence the introduction of ‘cheaper’ CPS staff</w:t>
      </w:r>
      <w:r w:rsidR="00333210">
        <w:rPr>
          <w:rFonts w:ascii="Times New Roman" w:hAnsi="Times New Roman" w:cs="Times New Roman"/>
        </w:rPr>
        <w:t xml:space="preserve"> (Soubise, 2017, p. </w:t>
      </w:r>
      <w:r w:rsidR="00C929D9">
        <w:rPr>
          <w:rFonts w:ascii="Times New Roman" w:hAnsi="Times New Roman" w:cs="Times New Roman"/>
        </w:rPr>
        <w:t>850</w:t>
      </w:r>
      <w:r w:rsidR="00333210">
        <w:rPr>
          <w:rFonts w:ascii="Times New Roman" w:hAnsi="Times New Roman" w:cs="Times New Roman"/>
        </w:rPr>
        <w:t xml:space="preserve">).  </w:t>
      </w:r>
      <w:r w:rsidR="00BE4FC1">
        <w:rPr>
          <w:rFonts w:ascii="Times New Roman" w:hAnsi="Times New Roman" w:cs="Times New Roman"/>
        </w:rPr>
        <w:t>The Optimum Business Model of 2008</w:t>
      </w:r>
      <w:r w:rsidR="006B4A01">
        <w:rPr>
          <w:rFonts w:ascii="Times New Roman" w:hAnsi="Times New Roman" w:cs="Times New Roman"/>
        </w:rPr>
        <w:t xml:space="preserve"> has meant c</w:t>
      </w:r>
      <w:r w:rsidR="00286938">
        <w:rPr>
          <w:rFonts w:ascii="Times New Roman" w:hAnsi="Times New Roman" w:cs="Times New Roman"/>
        </w:rPr>
        <w:t xml:space="preserve">ases </w:t>
      </w:r>
      <w:r w:rsidR="00C9548A">
        <w:rPr>
          <w:rFonts w:ascii="Times New Roman" w:hAnsi="Times New Roman" w:cs="Times New Roman"/>
        </w:rPr>
        <w:t xml:space="preserve">are handed over to teams </w:t>
      </w:r>
      <w:r w:rsidR="00850012">
        <w:rPr>
          <w:rFonts w:ascii="Times New Roman" w:hAnsi="Times New Roman" w:cs="Times New Roman"/>
        </w:rPr>
        <w:t>rather than</w:t>
      </w:r>
      <w:r w:rsidR="00C9548A">
        <w:rPr>
          <w:rFonts w:ascii="Times New Roman" w:hAnsi="Times New Roman" w:cs="Times New Roman"/>
        </w:rPr>
        <w:t xml:space="preserve"> individual Crown Prosecutors and </w:t>
      </w:r>
      <w:r w:rsidR="00413D9D">
        <w:rPr>
          <w:rFonts w:ascii="Times New Roman" w:hAnsi="Times New Roman" w:cs="Times New Roman"/>
        </w:rPr>
        <w:t xml:space="preserve">the ensuing </w:t>
      </w:r>
      <w:r w:rsidR="00EC4725">
        <w:rPr>
          <w:rFonts w:ascii="Times New Roman" w:hAnsi="Times New Roman" w:cs="Times New Roman"/>
        </w:rPr>
        <w:t>‘obsta</w:t>
      </w:r>
      <w:r w:rsidR="00EF774D">
        <w:rPr>
          <w:rFonts w:ascii="Times New Roman" w:hAnsi="Times New Roman" w:cs="Times New Roman"/>
        </w:rPr>
        <w:t>c</w:t>
      </w:r>
      <w:r w:rsidR="00EC4725">
        <w:rPr>
          <w:rFonts w:ascii="Times New Roman" w:hAnsi="Times New Roman" w:cs="Times New Roman"/>
        </w:rPr>
        <w:t>le to efficient case management</w:t>
      </w:r>
      <w:r w:rsidR="00EF774D">
        <w:rPr>
          <w:rFonts w:ascii="Times New Roman" w:hAnsi="Times New Roman" w:cs="Times New Roman"/>
        </w:rPr>
        <w:t>’ was criticised by L</w:t>
      </w:r>
      <w:r w:rsidR="0097611C">
        <w:rPr>
          <w:rFonts w:ascii="Times New Roman" w:hAnsi="Times New Roman" w:cs="Times New Roman"/>
        </w:rPr>
        <w:t xml:space="preserve">evenson in his 2015 Review (Soubise, 2017, p. </w:t>
      </w:r>
      <w:r w:rsidR="00C929D9">
        <w:rPr>
          <w:rFonts w:ascii="Times New Roman" w:hAnsi="Times New Roman" w:cs="Times New Roman"/>
        </w:rPr>
        <w:t>851</w:t>
      </w:r>
      <w:r w:rsidR="0097611C">
        <w:rPr>
          <w:rFonts w:ascii="Times New Roman" w:hAnsi="Times New Roman" w:cs="Times New Roman"/>
        </w:rPr>
        <w:t>).</w:t>
      </w:r>
      <w:r w:rsidR="005B24AF">
        <w:rPr>
          <w:rFonts w:ascii="Times New Roman" w:hAnsi="Times New Roman" w:cs="Times New Roman"/>
        </w:rPr>
        <w:t xml:space="preserve">  </w:t>
      </w:r>
      <w:r w:rsidR="00CB3E88">
        <w:rPr>
          <w:rFonts w:ascii="Times New Roman" w:hAnsi="Times New Roman" w:cs="Times New Roman"/>
        </w:rPr>
        <w:t xml:space="preserve">The </w:t>
      </w:r>
      <w:r w:rsidR="00C965F1">
        <w:rPr>
          <w:rFonts w:ascii="Times New Roman" w:hAnsi="Times New Roman" w:cs="Times New Roman"/>
        </w:rPr>
        <w:t>change in the administrative role of A</w:t>
      </w:r>
      <w:r w:rsidR="00587DCB">
        <w:rPr>
          <w:rFonts w:ascii="Times New Roman" w:hAnsi="Times New Roman" w:cs="Times New Roman"/>
        </w:rPr>
        <w:t>P</w:t>
      </w:r>
      <w:r w:rsidR="00C965F1">
        <w:rPr>
          <w:rFonts w:ascii="Times New Roman" w:hAnsi="Times New Roman" w:cs="Times New Roman"/>
        </w:rPr>
        <w:t>s now means that they are able to act as representatives for the CPS in the Magistrates’ Court</w:t>
      </w:r>
      <w:r w:rsidR="002B1A67">
        <w:rPr>
          <w:rFonts w:ascii="Times New Roman" w:hAnsi="Times New Roman" w:cs="Times New Roman"/>
        </w:rPr>
        <w:t xml:space="preserve"> and have greater powers</w:t>
      </w:r>
      <w:r w:rsidR="005B6DC5">
        <w:rPr>
          <w:rFonts w:ascii="Times New Roman" w:hAnsi="Times New Roman" w:cs="Times New Roman"/>
        </w:rPr>
        <w:t>, however there are also limitations set</w:t>
      </w:r>
      <w:r w:rsidR="00F91087">
        <w:rPr>
          <w:rFonts w:ascii="Times New Roman" w:hAnsi="Times New Roman" w:cs="Times New Roman"/>
        </w:rPr>
        <w:t xml:space="preserve">.  </w:t>
      </w:r>
      <w:r w:rsidR="0051581C">
        <w:rPr>
          <w:rFonts w:ascii="Times New Roman" w:hAnsi="Times New Roman" w:cs="Times New Roman"/>
        </w:rPr>
        <w:t>Despite the</w:t>
      </w:r>
      <w:r w:rsidR="00E802F3">
        <w:rPr>
          <w:rFonts w:ascii="Times New Roman" w:hAnsi="Times New Roman" w:cs="Times New Roman"/>
        </w:rPr>
        <w:t>se</w:t>
      </w:r>
      <w:r w:rsidR="0051581C">
        <w:rPr>
          <w:rFonts w:ascii="Times New Roman" w:hAnsi="Times New Roman" w:cs="Times New Roman"/>
        </w:rPr>
        <w:t xml:space="preserve"> limitations, Soubise</w:t>
      </w:r>
      <w:r w:rsidR="0057774B">
        <w:rPr>
          <w:rFonts w:ascii="Times New Roman" w:hAnsi="Times New Roman" w:cs="Times New Roman"/>
        </w:rPr>
        <w:t xml:space="preserve"> </w:t>
      </w:r>
      <w:r w:rsidR="0051581C">
        <w:rPr>
          <w:rFonts w:ascii="Times New Roman" w:hAnsi="Times New Roman" w:cs="Times New Roman"/>
        </w:rPr>
        <w:t xml:space="preserve">found </w:t>
      </w:r>
      <w:r w:rsidR="002E1247">
        <w:rPr>
          <w:rFonts w:ascii="Times New Roman" w:hAnsi="Times New Roman" w:cs="Times New Roman"/>
        </w:rPr>
        <w:t xml:space="preserve">that APs were making decisions </w:t>
      </w:r>
      <w:r w:rsidR="00E802F3">
        <w:rPr>
          <w:rFonts w:ascii="Times New Roman" w:hAnsi="Times New Roman" w:cs="Times New Roman"/>
        </w:rPr>
        <w:t>without referring back to Crown Prosecutors on the basis that it would cause delays to hearings</w:t>
      </w:r>
      <w:r w:rsidR="00E25FCB">
        <w:rPr>
          <w:rFonts w:ascii="Times New Roman" w:hAnsi="Times New Roman" w:cs="Times New Roman"/>
        </w:rPr>
        <w:t>:</w:t>
      </w:r>
    </w:p>
    <w:p w14:paraId="51A13B62" w14:textId="24C85821" w:rsidR="0021098B" w:rsidRDefault="00E25FCB" w:rsidP="00BA3BAE">
      <w:pPr>
        <w:spacing w:line="240" w:lineRule="auto"/>
        <w:ind w:left="720" w:right="7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rules </w:t>
      </w:r>
      <w:r w:rsidR="005A2187">
        <w:rPr>
          <w:rFonts w:ascii="Times New Roman" w:hAnsi="Times New Roman" w:cs="Times New Roman"/>
        </w:rPr>
        <w:t xml:space="preserve">limiting the powers of the APs prove to be unworkable in </w:t>
      </w:r>
      <w:r w:rsidR="00F55BF2">
        <w:rPr>
          <w:rFonts w:ascii="Times New Roman" w:hAnsi="Times New Roman" w:cs="Times New Roman"/>
        </w:rPr>
        <w:t xml:space="preserve">practice: the oversight </w:t>
      </w:r>
      <w:r w:rsidR="005E179C">
        <w:rPr>
          <w:rFonts w:ascii="Times New Roman" w:hAnsi="Times New Roman" w:cs="Times New Roman"/>
        </w:rPr>
        <w:t xml:space="preserve">exercised by Crown Prosecutors </w:t>
      </w:r>
      <w:r w:rsidR="00D61594">
        <w:rPr>
          <w:rFonts w:ascii="Times New Roman" w:hAnsi="Times New Roman" w:cs="Times New Roman"/>
        </w:rPr>
        <w:t xml:space="preserve">over APs’ decisions is weak and I observed APs breach </w:t>
      </w:r>
      <w:r w:rsidR="00BF1103">
        <w:rPr>
          <w:rFonts w:ascii="Times New Roman" w:hAnsi="Times New Roman" w:cs="Times New Roman"/>
        </w:rPr>
        <w:t xml:space="preserve">those rules on a daily basis, with the full knowledge of </w:t>
      </w:r>
      <w:r w:rsidR="00BF1103">
        <w:rPr>
          <w:rFonts w:ascii="Times New Roman" w:hAnsi="Times New Roman" w:cs="Times New Roman"/>
        </w:rPr>
        <w:lastRenderedPageBreak/>
        <w:t>their superiors</w:t>
      </w:r>
      <w:r w:rsidR="00B502CA">
        <w:rPr>
          <w:rFonts w:ascii="Times New Roman" w:hAnsi="Times New Roman" w:cs="Times New Roman"/>
        </w:rPr>
        <w:t xml:space="preserve">, due to a lack of resources to deal with the heavy caseload (Soubise, 2017, p. </w:t>
      </w:r>
      <w:r w:rsidR="0065587F">
        <w:rPr>
          <w:rFonts w:ascii="Times New Roman" w:hAnsi="Times New Roman" w:cs="Times New Roman"/>
        </w:rPr>
        <w:t>855</w:t>
      </w:r>
      <w:r w:rsidR="0021098B">
        <w:rPr>
          <w:rFonts w:ascii="Times New Roman" w:hAnsi="Times New Roman" w:cs="Times New Roman"/>
        </w:rPr>
        <w:t>).</w:t>
      </w:r>
    </w:p>
    <w:p w14:paraId="521A24AB" w14:textId="6B606AC5" w:rsidR="00D53097" w:rsidRDefault="0021098B" w:rsidP="00332B4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What this means in </w:t>
      </w:r>
      <w:r w:rsidR="00A80ECB">
        <w:rPr>
          <w:rFonts w:ascii="Times New Roman" w:hAnsi="Times New Roman" w:cs="Times New Roman"/>
        </w:rPr>
        <w:t xml:space="preserve">principle is that clerical staff are </w:t>
      </w:r>
      <w:r w:rsidR="00A66528">
        <w:rPr>
          <w:rFonts w:ascii="Times New Roman" w:hAnsi="Times New Roman" w:cs="Times New Roman"/>
        </w:rPr>
        <w:t>making decisions on complex issues such as plea</w:t>
      </w:r>
      <w:r w:rsidR="003C1903">
        <w:rPr>
          <w:rFonts w:ascii="Times New Roman" w:hAnsi="Times New Roman" w:cs="Times New Roman"/>
        </w:rPr>
        <w:t>s</w:t>
      </w:r>
      <w:r w:rsidR="00046DDE">
        <w:rPr>
          <w:rFonts w:ascii="Times New Roman" w:hAnsi="Times New Roman" w:cs="Times New Roman"/>
        </w:rPr>
        <w:t>,</w:t>
      </w:r>
      <w:r w:rsidR="003C1903">
        <w:rPr>
          <w:rFonts w:ascii="Times New Roman" w:hAnsi="Times New Roman" w:cs="Times New Roman"/>
        </w:rPr>
        <w:t xml:space="preserve"> and due to the </w:t>
      </w:r>
      <w:r w:rsidR="00982260">
        <w:rPr>
          <w:rFonts w:ascii="Times New Roman" w:hAnsi="Times New Roman" w:cs="Times New Roman"/>
        </w:rPr>
        <w:t>management and oversight of cases, the AP may be the very first person within the CPS</w:t>
      </w:r>
      <w:r w:rsidR="00314D3D">
        <w:rPr>
          <w:rFonts w:ascii="Times New Roman" w:hAnsi="Times New Roman" w:cs="Times New Roman"/>
        </w:rPr>
        <w:t xml:space="preserve"> to review the charge made to the defendant (Soubise, 2017, p</w:t>
      </w:r>
      <w:r w:rsidR="00055166">
        <w:rPr>
          <w:rFonts w:ascii="Times New Roman" w:hAnsi="Times New Roman" w:cs="Times New Roman"/>
        </w:rPr>
        <w:t>p</w:t>
      </w:r>
      <w:r w:rsidR="00314D3D">
        <w:rPr>
          <w:rFonts w:ascii="Times New Roman" w:hAnsi="Times New Roman" w:cs="Times New Roman"/>
        </w:rPr>
        <w:t xml:space="preserve">. </w:t>
      </w:r>
      <w:r w:rsidR="0065587F">
        <w:rPr>
          <w:rFonts w:ascii="Times New Roman" w:hAnsi="Times New Roman" w:cs="Times New Roman"/>
        </w:rPr>
        <w:t>856-857</w:t>
      </w:r>
      <w:r w:rsidR="00C67612">
        <w:rPr>
          <w:rFonts w:ascii="Times New Roman" w:hAnsi="Times New Roman" w:cs="Times New Roman"/>
        </w:rPr>
        <w:t>).</w:t>
      </w:r>
      <w:r w:rsidR="006004D1">
        <w:rPr>
          <w:rFonts w:ascii="Times New Roman" w:hAnsi="Times New Roman" w:cs="Times New Roman"/>
        </w:rPr>
        <w:t xml:space="preserve">  Moreover Soubise (2017, p.</w:t>
      </w:r>
      <w:r w:rsidR="00351C44">
        <w:rPr>
          <w:rFonts w:ascii="Times New Roman" w:hAnsi="Times New Roman" w:cs="Times New Roman"/>
        </w:rPr>
        <w:t xml:space="preserve"> </w:t>
      </w:r>
      <w:r w:rsidR="0065587F">
        <w:rPr>
          <w:rFonts w:ascii="Times New Roman" w:hAnsi="Times New Roman" w:cs="Times New Roman"/>
        </w:rPr>
        <w:t>858</w:t>
      </w:r>
      <w:r w:rsidR="00351C44">
        <w:rPr>
          <w:rFonts w:ascii="Times New Roman" w:hAnsi="Times New Roman" w:cs="Times New Roman"/>
        </w:rPr>
        <w:t xml:space="preserve">) </w:t>
      </w:r>
      <w:r w:rsidR="005E29D6">
        <w:rPr>
          <w:rFonts w:ascii="Times New Roman" w:hAnsi="Times New Roman" w:cs="Times New Roman"/>
        </w:rPr>
        <w:t xml:space="preserve">cites </w:t>
      </w:r>
      <w:r w:rsidR="00351C44">
        <w:rPr>
          <w:rFonts w:ascii="Times New Roman" w:hAnsi="Times New Roman" w:cs="Times New Roman"/>
        </w:rPr>
        <w:t>example</w:t>
      </w:r>
      <w:r w:rsidR="005E29D6">
        <w:rPr>
          <w:rFonts w:ascii="Times New Roman" w:hAnsi="Times New Roman" w:cs="Times New Roman"/>
        </w:rPr>
        <w:t>s</w:t>
      </w:r>
      <w:r w:rsidR="00351C44">
        <w:rPr>
          <w:rFonts w:ascii="Times New Roman" w:hAnsi="Times New Roman" w:cs="Times New Roman"/>
        </w:rPr>
        <w:t xml:space="preserve"> of an AP</w:t>
      </w:r>
      <w:r w:rsidR="005E29D6">
        <w:rPr>
          <w:rFonts w:ascii="Times New Roman" w:hAnsi="Times New Roman" w:cs="Times New Roman"/>
        </w:rPr>
        <w:t xml:space="preserve"> making ‘complete reversals of decisions </w:t>
      </w:r>
      <w:r w:rsidR="00A13F07">
        <w:rPr>
          <w:rFonts w:ascii="Times New Roman" w:hAnsi="Times New Roman" w:cs="Times New Roman"/>
        </w:rPr>
        <w:t xml:space="preserve">made by Crown Prosecutors in blatant disregard </w:t>
      </w:r>
      <w:r w:rsidR="00CD5BAA">
        <w:rPr>
          <w:rFonts w:ascii="Times New Roman" w:hAnsi="Times New Roman" w:cs="Times New Roman"/>
        </w:rPr>
        <w:t>of the limits of the AP’s role’.</w:t>
      </w:r>
      <w:r w:rsidR="005D7138">
        <w:rPr>
          <w:rFonts w:ascii="Times New Roman" w:hAnsi="Times New Roman" w:cs="Times New Roman"/>
        </w:rPr>
        <w:t xml:space="preserve"> In summary the </w:t>
      </w:r>
      <w:r w:rsidR="00CA1EC9">
        <w:rPr>
          <w:rFonts w:ascii="Times New Roman" w:hAnsi="Times New Roman" w:cs="Times New Roman"/>
        </w:rPr>
        <w:t xml:space="preserve">research presents a </w:t>
      </w:r>
      <w:r w:rsidR="005039A8">
        <w:rPr>
          <w:rFonts w:ascii="Times New Roman" w:hAnsi="Times New Roman" w:cs="Times New Roman"/>
        </w:rPr>
        <w:t>possibility that a defendant’s case may be not being treated with the justice it deserves</w:t>
      </w:r>
      <w:r w:rsidR="00563B2D">
        <w:rPr>
          <w:rFonts w:ascii="Times New Roman" w:hAnsi="Times New Roman" w:cs="Times New Roman"/>
        </w:rPr>
        <w:t xml:space="preserve"> as</w:t>
      </w:r>
      <w:r w:rsidR="00247EFB">
        <w:rPr>
          <w:rFonts w:ascii="Times New Roman" w:hAnsi="Times New Roman" w:cs="Times New Roman"/>
        </w:rPr>
        <w:t xml:space="preserve"> </w:t>
      </w:r>
      <w:r w:rsidR="00563B2D">
        <w:rPr>
          <w:rFonts w:ascii="Times New Roman" w:hAnsi="Times New Roman" w:cs="Times New Roman"/>
        </w:rPr>
        <w:t>it</w:t>
      </w:r>
      <w:r w:rsidR="00247EFB">
        <w:rPr>
          <w:rFonts w:ascii="Times New Roman" w:hAnsi="Times New Roman" w:cs="Times New Roman"/>
        </w:rPr>
        <w:t xml:space="preserve"> raises </w:t>
      </w:r>
      <w:r w:rsidR="00563B2D">
        <w:rPr>
          <w:rFonts w:ascii="Times New Roman" w:hAnsi="Times New Roman" w:cs="Times New Roman"/>
        </w:rPr>
        <w:t>the</w:t>
      </w:r>
      <w:r w:rsidR="00247EFB">
        <w:rPr>
          <w:rFonts w:ascii="Times New Roman" w:hAnsi="Times New Roman" w:cs="Times New Roman"/>
        </w:rPr>
        <w:t xml:space="preserve"> question as to whether unqualified staff should be </w:t>
      </w:r>
      <w:r w:rsidR="0058740E">
        <w:rPr>
          <w:rFonts w:ascii="Times New Roman" w:hAnsi="Times New Roman" w:cs="Times New Roman"/>
        </w:rPr>
        <w:t>making complex legal decisions</w:t>
      </w:r>
      <w:r w:rsidR="00261F5B">
        <w:rPr>
          <w:rFonts w:ascii="Times New Roman" w:hAnsi="Times New Roman" w:cs="Times New Roman"/>
        </w:rPr>
        <w:t xml:space="preserve">.  </w:t>
      </w:r>
      <w:r w:rsidR="00563B2D">
        <w:rPr>
          <w:rFonts w:ascii="Times New Roman" w:hAnsi="Times New Roman" w:cs="Times New Roman"/>
        </w:rPr>
        <w:t xml:space="preserve">This is further </w:t>
      </w:r>
      <w:r w:rsidR="004647C6">
        <w:rPr>
          <w:rFonts w:ascii="Times New Roman" w:hAnsi="Times New Roman" w:cs="Times New Roman"/>
        </w:rPr>
        <w:t xml:space="preserve">compounded by the cuts to the eligibility to legal aid </w:t>
      </w:r>
      <w:r w:rsidR="00DB33F7">
        <w:rPr>
          <w:rFonts w:ascii="Times New Roman" w:hAnsi="Times New Roman" w:cs="Times New Roman"/>
        </w:rPr>
        <w:t>resulting in some defendants having no professional legal representation to challenge the AP</w:t>
      </w:r>
      <w:r w:rsidR="00BA3BAE">
        <w:rPr>
          <w:rFonts w:ascii="Times New Roman" w:hAnsi="Times New Roman" w:cs="Times New Roman"/>
        </w:rPr>
        <w:t>’s decisions.</w:t>
      </w:r>
      <w:r w:rsidR="00D71A44">
        <w:rPr>
          <w:rFonts w:ascii="Times New Roman" w:hAnsi="Times New Roman" w:cs="Times New Roman"/>
        </w:rPr>
        <w:t xml:space="preserve">  In essence </w:t>
      </w:r>
      <w:r w:rsidR="003C695A">
        <w:rPr>
          <w:rFonts w:ascii="Times New Roman" w:hAnsi="Times New Roman" w:cs="Times New Roman"/>
        </w:rPr>
        <w:t xml:space="preserve">‘[t]his gives credibility </w:t>
      </w:r>
      <w:r w:rsidR="00573B6B">
        <w:rPr>
          <w:rFonts w:ascii="Times New Roman" w:hAnsi="Times New Roman" w:cs="Times New Roman"/>
        </w:rPr>
        <w:t xml:space="preserve">to fears of ‘de-lawyerisation’ of the </w:t>
      </w:r>
      <w:r w:rsidR="001E0D1B">
        <w:rPr>
          <w:rFonts w:ascii="Times New Roman" w:hAnsi="Times New Roman" w:cs="Times New Roman"/>
        </w:rPr>
        <w:t>magistrates’</w:t>
      </w:r>
      <w:r w:rsidR="00573B6B">
        <w:rPr>
          <w:rFonts w:ascii="Times New Roman" w:hAnsi="Times New Roman" w:cs="Times New Roman"/>
        </w:rPr>
        <w:t xml:space="preserve"> court</w:t>
      </w:r>
      <w:r w:rsidR="001E0D1B">
        <w:rPr>
          <w:rFonts w:ascii="Times New Roman" w:hAnsi="Times New Roman" w:cs="Times New Roman"/>
        </w:rPr>
        <w:t xml:space="preserve"> and concerns for the quality of justice in summary proceedings</w:t>
      </w:r>
      <w:r w:rsidR="00325B74">
        <w:rPr>
          <w:rFonts w:ascii="Times New Roman" w:hAnsi="Times New Roman" w:cs="Times New Roman"/>
        </w:rPr>
        <w:t xml:space="preserve">’ Soubise (2017, p. </w:t>
      </w:r>
      <w:r w:rsidR="00725441">
        <w:rPr>
          <w:rFonts w:ascii="Times New Roman" w:hAnsi="Times New Roman" w:cs="Times New Roman"/>
        </w:rPr>
        <w:t>859</w:t>
      </w:r>
      <w:r w:rsidR="00325B74">
        <w:rPr>
          <w:rFonts w:ascii="Times New Roman" w:hAnsi="Times New Roman" w:cs="Times New Roman"/>
        </w:rPr>
        <w:t>).</w:t>
      </w:r>
      <w:r w:rsidR="00D51BBA">
        <w:rPr>
          <w:rFonts w:ascii="Times New Roman" w:hAnsi="Times New Roman" w:cs="Times New Roman"/>
        </w:rPr>
        <w:t xml:space="preserve">  </w:t>
      </w:r>
      <w:r w:rsidR="00D57B34">
        <w:rPr>
          <w:rFonts w:ascii="Times New Roman" w:hAnsi="Times New Roman" w:cs="Times New Roman"/>
        </w:rPr>
        <w:t xml:space="preserve">Rather than saving time and resources, </w:t>
      </w:r>
      <w:r w:rsidR="005A0A13">
        <w:rPr>
          <w:rFonts w:ascii="Times New Roman" w:hAnsi="Times New Roman" w:cs="Times New Roman"/>
        </w:rPr>
        <w:t>Transform Justice</w:t>
      </w:r>
      <w:r w:rsidR="00E16D3C">
        <w:rPr>
          <w:rFonts w:ascii="Times New Roman" w:hAnsi="Times New Roman" w:cs="Times New Roman"/>
        </w:rPr>
        <w:t xml:space="preserve"> found that cases could in fact take longer (</w:t>
      </w:r>
      <w:r w:rsidR="001609AE">
        <w:rPr>
          <w:rFonts w:ascii="Times New Roman" w:hAnsi="Times New Roman" w:cs="Times New Roman"/>
        </w:rPr>
        <w:t xml:space="preserve">Gibbs, 2016, p. </w:t>
      </w:r>
      <w:r w:rsidR="00D1627D">
        <w:rPr>
          <w:rFonts w:ascii="Times New Roman" w:hAnsi="Times New Roman" w:cs="Times New Roman"/>
        </w:rPr>
        <w:t>2)</w:t>
      </w:r>
      <w:r w:rsidR="008110A0">
        <w:rPr>
          <w:rFonts w:ascii="Times New Roman" w:hAnsi="Times New Roman" w:cs="Times New Roman"/>
        </w:rPr>
        <w:t xml:space="preserve"> when defendants were unrepresented. </w:t>
      </w:r>
      <w:r w:rsidR="005C129A">
        <w:rPr>
          <w:rFonts w:ascii="Times New Roman" w:hAnsi="Times New Roman" w:cs="Times New Roman"/>
        </w:rPr>
        <w:t xml:space="preserve"> One prosecutor calls it ‘a complete sha</w:t>
      </w:r>
      <w:r w:rsidR="001B63BD">
        <w:rPr>
          <w:rFonts w:ascii="Times New Roman" w:hAnsi="Times New Roman" w:cs="Times New Roman"/>
        </w:rPr>
        <w:t xml:space="preserve">m and a pale imitation of justice’ Gibbs (2016, p. </w:t>
      </w:r>
      <w:r w:rsidR="00DB7D35">
        <w:rPr>
          <w:rFonts w:ascii="Times New Roman" w:hAnsi="Times New Roman" w:cs="Times New Roman"/>
        </w:rPr>
        <w:t>1).</w:t>
      </w:r>
      <w:r w:rsidR="00812206">
        <w:rPr>
          <w:rFonts w:ascii="Times New Roman" w:hAnsi="Times New Roman" w:cs="Times New Roman"/>
        </w:rPr>
        <w:t xml:space="preserve">  There is a concern that some individuals are a</w:t>
      </w:r>
      <w:r w:rsidR="00B852EE">
        <w:rPr>
          <w:rFonts w:ascii="Times New Roman" w:hAnsi="Times New Roman" w:cs="Times New Roman"/>
        </w:rPr>
        <w:t xml:space="preserve">ccepting charges they do not understand and </w:t>
      </w:r>
      <w:r w:rsidR="00A56328">
        <w:rPr>
          <w:rFonts w:ascii="Times New Roman" w:hAnsi="Times New Roman" w:cs="Times New Roman"/>
        </w:rPr>
        <w:t>are</w:t>
      </w:r>
      <w:r w:rsidR="00B852EE">
        <w:rPr>
          <w:rFonts w:ascii="Times New Roman" w:hAnsi="Times New Roman" w:cs="Times New Roman"/>
        </w:rPr>
        <w:t xml:space="preserve"> unaware that a lesser </w:t>
      </w:r>
      <w:r w:rsidR="00551231">
        <w:rPr>
          <w:rFonts w:ascii="Times New Roman" w:hAnsi="Times New Roman" w:cs="Times New Roman"/>
        </w:rPr>
        <w:t xml:space="preserve">charge </w:t>
      </w:r>
      <w:r w:rsidR="00A56328">
        <w:rPr>
          <w:rFonts w:ascii="Times New Roman" w:hAnsi="Times New Roman" w:cs="Times New Roman"/>
        </w:rPr>
        <w:t>can</w:t>
      </w:r>
      <w:r w:rsidR="00B852EE">
        <w:rPr>
          <w:rFonts w:ascii="Times New Roman" w:hAnsi="Times New Roman" w:cs="Times New Roman"/>
        </w:rPr>
        <w:t xml:space="preserve"> be </w:t>
      </w:r>
      <w:r w:rsidR="009F6C98">
        <w:rPr>
          <w:rFonts w:ascii="Times New Roman" w:hAnsi="Times New Roman" w:cs="Times New Roman"/>
        </w:rPr>
        <w:t>negotiated (Gibbs, 2017, p. 11).</w:t>
      </w:r>
      <w:r w:rsidR="00A56328">
        <w:rPr>
          <w:rFonts w:ascii="Times New Roman" w:hAnsi="Times New Roman" w:cs="Times New Roman"/>
        </w:rPr>
        <w:t xml:space="preserve">  It can therefore be argued there are </w:t>
      </w:r>
      <w:r w:rsidR="00F145BC">
        <w:rPr>
          <w:rFonts w:ascii="Times New Roman" w:hAnsi="Times New Roman" w:cs="Times New Roman"/>
        </w:rPr>
        <w:t>justified concerns as to whether defendants are in fact having their right to a fair trial protected</w:t>
      </w:r>
      <w:r w:rsidR="00D53097">
        <w:rPr>
          <w:rFonts w:ascii="Times New Roman" w:hAnsi="Times New Roman" w:cs="Times New Roman"/>
        </w:rPr>
        <w:t xml:space="preserve">.  </w:t>
      </w:r>
      <w:r w:rsidR="0038239B">
        <w:rPr>
          <w:rFonts w:ascii="Times New Roman" w:hAnsi="Times New Roman" w:cs="Times New Roman"/>
        </w:rPr>
        <w:t xml:space="preserve">Article 6 of the Human Rights Act protects an individual’s right to a fair trial </w:t>
      </w:r>
      <w:r w:rsidR="00FF3144">
        <w:rPr>
          <w:rFonts w:ascii="Times New Roman" w:hAnsi="Times New Roman" w:cs="Times New Roman"/>
        </w:rPr>
        <w:t>(</w:t>
      </w:r>
      <w:r w:rsidR="000A5400">
        <w:rPr>
          <w:rFonts w:ascii="Times New Roman" w:hAnsi="Times New Roman" w:cs="Times New Roman"/>
        </w:rPr>
        <w:t xml:space="preserve">Equality and </w:t>
      </w:r>
      <w:r w:rsidR="0038239B">
        <w:rPr>
          <w:rFonts w:ascii="Times New Roman" w:hAnsi="Times New Roman" w:cs="Times New Roman"/>
        </w:rPr>
        <w:t>Human Rights Commission</w:t>
      </w:r>
      <w:r w:rsidR="00FF3144">
        <w:rPr>
          <w:rFonts w:ascii="Times New Roman" w:hAnsi="Times New Roman" w:cs="Times New Roman"/>
        </w:rPr>
        <w:t xml:space="preserve">, </w:t>
      </w:r>
      <w:r w:rsidR="0038239B">
        <w:rPr>
          <w:rFonts w:ascii="Times New Roman" w:hAnsi="Times New Roman" w:cs="Times New Roman"/>
        </w:rPr>
        <w:t xml:space="preserve">2021, no page).  </w:t>
      </w:r>
      <w:r w:rsidR="003709D6">
        <w:rPr>
          <w:rFonts w:ascii="Times New Roman" w:hAnsi="Times New Roman" w:cs="Times New Roman"/>
        </w:rPr>
        <w:t>Of interest here</w:t>
      </w:r>
      <w:r w:rsidR="003353A0">
        <w:rPr>
          <w:rFonts w:ascii="Times New Roman" w:hAnsi="Times New Roman" w:cs="Times New Roman"/>
        </w:rPr>
        <w:t xml:space="preserve">, is that Leveson </w:t>
      </w:r>
      <w:r w:rsidR="00966F75">
        <w:rPr>
          <w:rFonts w:ascii="Times New Roman" w:hAnsi="Times New Roman" w:cs="Times New Roman"/>
        </w:rPr>
        <w:t xml:space="preserve">notes that the Magistrates’ Court is </w:t>
      </w:r>
      <w:r w:rsidR="00824254">
        <w:rPr>
          <w:rFonts w:ascii="Times New Roman" w:hAnsi="Times New Roman" w:cs="Times New Roman"/>
        </w:rPr>
        <w:t xml:space="preserve">comparably </w:t>
      </w:r>
      <w:r w:rsidR="00966F75">
        <w:rPr>
          <w:rFonts w:ascii="Times New Roman" w:hAnsi="Times New Roman" w:cs="Times New Roman"/>
        </w:rPr>
        <w:t xml:space="preserve">more </w:t>
      </w:r>
      <w:r w:rsidR="00824254">
        <w:rPr>
          <w:rFonts w:ascii="Times New Roman" w:hAnsi="Times New Roman" w:cs="Times New Roman"/>
        </w:rPr>
        <w:t>‘</w:t>
      </w:r>
      <w:r w:rsidR="00966F75">
        <w:rPr>
          <w:rFonts w:ascii="Times New Roman" w:hAnsi="Times New Roman" w:cs="Times New Roman"/>
        </w:rPr>
        <w:t>efficient</w:t>
      </w:r>
      <w:r w:rsidR="00824254">
        <w:rPr>
          <w:rFonts w:ascii="Times New Roman" w:hAnsi="Times New Roman" w:cs="Times New Roman"/>
        </w:rPr>
        <w:t xml:space="preserve"> in its disposal of justice’ </w:t>
      </w:r>
      <w:r w:rsidR="001820D7">
        <w:rPr>
          <w:rFonts w:ascii="Times New Roman" w:hAnsi="Times New Roman" w:cs="Times New Roman"/>
        </w:rPr>
        <w:t>than the Crown Court and cites ‘a higher propo</w:t>
      </w:r>
      <w:r w:rsidR="00C524DB">
        <w:rPr>
          <w:rFonts w:ascii="Times New Roman" w:hAnsi="Times New Roman" w:cs="Times New Roman"/>
        </w:rPr>
        <w:t xml:space="preserve">rtion </w:t>
      </w:r>
      <w:r w:rsidR="000E0C35">
        <w:rPr>
          <w:rFonts w:ascii="Times New Roman" w:hAnsi="Times New Roman" w:cs="Times New Roman"/>
        </w:rPr>
        <w:t>of guilty pleas</w:t>
      </w:r>
      <w:r w:rsidR="00711C11">
        <w:rPr>
          <w:rFonts w:ascii="Times New Roman" w:hAnsi="Times New Roman" w:cs="Times New Roman"/>
        </w:rPr>
        <w:t xml:space="preserve">’ (UK Government, 2025, p. </w:t>
      </w:r>
      <w:r w:rsidR="00D35ACE">
        <w:rPr>
          <w:rFonts w:ascii="Times New Roman" w:hAnsi="Times New Roman" w:cs="Times New Roman"/>
        </w:rPr>
        <w:t xml:space="preserve">131) but in light of the concerns raised </w:t>
      </w:r>
      <w:r w:rsidR="00102A8E">
        <w:rPr>
          <w:rFonts w:ascii="Times New Roman" w:hAnsi="Times New Roman" w:cs="Times New Roman"/>
        </w:rPr>
        <w:t>regarding</w:t>
      </w:r>
      <w:r w:rsidR="00D35ACE">
        <w:rPr>
          <w:rFonts w:ascii="Times New Roman" w:hAnsi="Times New Roman" w:cs="Times New Roman"/>
        </w:rPr>
        <w:t xml:space="preserve"> defence </w:t>
      </w:r>
      <w:r w:rsidR="006F00F3">
        <w:rPr>
          <w:rFonts w:ascii="Times New Roman" w:hAnsi="Times New Roman" w:cs="Times New Roman"/>
        </w:rPr>
        <w:t xml:space="preserve">legal </w:t>
      </w:r>
      <w:r w:rsidR="00D35ACE">
        <w:rPr>
          <w:rFonts w:ascii="Times New Roman" w:hAnsi="Times New Roman" w:cs="Times New Roman"/>
        </w:rPr>
        <w:t xml:space="preserve">representation, this may be more </w:t>
      </w:r>
      <w:r w:rsidR="006F33B1">
        <w:rPr>
          <w:rFonts w:ascii="Times New Roman" w:hAnsi="Times New Roman" w:cs="Times New Roman"/>
        </w:rPr>
        <w:t>detrimental to justice</w:t>
      </w:r>
      <w:r w:rsidR="00D35ACE">
        <w:rPr>
          <w:rFonts w:ascii="Times New Roman" w:hAnsi="Times New Roman" w:cs="Times New Roman"/>
        </w:rPr>
        <w:t xml:space="preserve"> than is implied</w:t>
      </w:r>
      <w:r w:rsidR="006F33B1">
        <w:rPr>
          <w:rFonts w:ascii="Times New Roman" w:hAnsi="Times New Roman" w:cs="Times New Roman"/>
        </w:rPr>
        <w:t xml:space="preserve"> by Leveson</w:t>
      </w:r>
      <w:r w:rsidR="00D35ACE">
        <w:rPr>
          <w:rFonts w:ascii="Times New Roman" w:hAnsi="Times New Roman" w:cs="Times New Roman"/>
        </w:rPr>
        <w:t>.</w:t>
      </w:r>
      <w:r w:rsidR="00966F75">
        <w:rPr>
          <w:rFonts w:ascii="Times New Roman" w:hAnsi="Times New Roman" w:cs="Times New Roman"/>
        </w:rPr>
        <w:t xml:space="preserve"> </w:t>
      </w:r>
    </w:p>
    <w:p w14:paraId="53ACFA0D" w14:textId="5CEACE49" w:rsidR="00332B4B" w:rsidRDefault="00894A95" w:rsidP="00332B4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court system is </w:t>
      </w:r>
      <w:r w:rsidR="006F37D1">
        <w:rPr>
          <w:rFonts w:ascii="Times New Roman" w:hAnsi="Times New Roman" w:cs="Times New Roman"/>
        </w:rPr>
        <w:t xml:space="preserve">intrinsically </w:t>
      </w:r>
      <w:r w:rsidR="007C6BD3">
        <w:rPr>
          <w:rFonts w:ascii="Times New Roman" w:hAnsi="Times New Roman" w:cs="Times New Roman"/>
        </w:rPr>
        <w:t>linked,</w:t>
      </w:r>
      <w:r w:rsidR="006F37D1">
        <w:rPr>
          <w:rFonts w:ascii="Times New Roman" w:hAnsi="Times New Roman" w:cs="Times New Roman"/>
        </w:rPr>
        <w:t xml:space="preserve"> and </w:t>
      </w:r>
      <w:r w:rsidR="00FF291E">
        <w:rPr>
          <w:rFonts w:ascii="Times New Roman" w:hAnsi="Times New Roman" w:cs="Times New Roman"/>
        </w:rPr>
        <w:t>delay</w:t>
      </w:r>
      <w:r w:rsidR="006F37D1">
        <w:rPr>
          <w:rFonts w:ascii="Times New Roman" w:hAnsi="Times New Roman" w:cs="Times New Roman"/>
        </w:rPr>
        <w:t xml:space="preserve"> </w:t>
      </w:r>
      <w:r w:rsidR="003E729A">
        <w:rPr>
          <w:rFonts w:ascii="Times New Roman" w:hAnsi="Times New Roman" w:cs="Times New Roman"/>
        </w:rPr>
        <w:t xml:space="preserve">in one part of the system </w:t>
      </w:r>
      <w:r w:rsidR="006F37D1">
        <w:rPr>
          <w:rFonts w:ascii="Times New Roman" w:hAnsi="Times New Roman" w:cs="Times New Roman"/>
        </w:rPr>
        <w:t xml:space="preserve">will inevitably cause </w:t>
      </w:r>
      <w:r w:rsidR="00FF291E">
        <w:rPr>
          <w:rFonts w:ascii="Times New Roman" w:hAnsi="Times New Roman" w:cs="Times New Roman"/>
        </w:rPr>
        <w:t>delays further along</w:t>
      </w:r>
      <w:r w:rsidR="00691442">
        <w:rPr>
          <w:rFonts w:ascii="Times New Roman" w:hAnsi="Times New Roman" w:cs="Times New Roman"/>
        </w:rPr>
        <w:t xml:space="preserve">.  </w:t>
      </w:r>
      <w:r w:rsidR="00BD6171">
        <w:rPr>
          <w:rFonts w:ascii="Times New Roman" w:hAnsi="Times New Roman" w:cs="Times New Roman"/>
        </w:rPr>
        <w:t xml:space="preserve">For example, when an individual is arrested and </w:t>
      </w:r>
      <w:r w:rsidR="001721BA">
        <w:rPr>
          <w:rFonts w:ascii="Times New Roman" w:hAnsi="Times New Roman" w:cs="Times New Roman"/>
        </w:rPr>
        <w:t xml:space="preserve">charged </w:t>
      </w:r>
      <w:r w:rsidR="00A44579">
        <w:rPr>
          <w:rFonts w:ascii="Times New Roman" w:hAnsi="Times New Roman" w:cs="Times New Roman"/>
        </w:rPr>
        <w:t xml:space="preserve">by either the police or the CPS and </w:t>
      </w:r>
      <w:r w:rsidR="00BD6171">
        <w:rPr>
          <w:rFonts w:ascii="Times New Roman" w:hAnsi="Times New Roman" w:cs="Times New Roman"/>
        </w:rPr>
        <w:t>brought before the Magistrates’ Court</w:t>
      </w:r>
      <w:r w:rsidR="00A44579">
        <w:rPr>
          <w:rFonts w:ascii="Times New Roman" w:hAnsi="Times New Roman" w:cs="Times New Roman"/>
        </w:rPr>
        <w:t xml:space="preserve">, if the offence is </w:t>
      </w:r>
      <w:r w:rsidR="00053655">
        <w:rPr>
          <w:rFonts w:ascii="Times New Roman" w:hAnsi="Times New Roman" w:cs="Times New Roman"/>
        </w:rPr>
        <w:t>deemed to</w:t>
      </w:r>
      <w:r w:rsidR="00020E32">
        <w:rPr>
          <w:rFonts w:ascii="Times New Roman" w:hAnsi="Times New Roman" w:cs="Times New Roman"/>
        </w:rPr>
        <w:t>o</w:t>
      </w:r>
      <w:r w:rsidR="00053655">
        <w:rPr>
          <w:rFonts w:ascii="Times New Roman" w:hAnsi="Times New Roman" w:cs="Times New Roman"/>
        </w:rPr>
        <w:t xml:space="preserve"> serious an offence, that is an indicatable offence</w:t>
      </w:r>
      <w:r w:rsidR="00020E32">
        <w:rPr>
          <w:rFonts w:ascii="Times New Roman" w:hAnsi="Times New Roman" w:cs="Times New Roman"/>
        </w:rPr>
        <w:t xml:space="preserve">, then the magistrate may remand the defendant into </w:t>
      </w:r>
      <w:r w:rsidR="00477C68">
        <w:rPr>
          <w:rFonts w:ascii="Times New Roman" w:hAnsi="Times New Roman" w:cs="Times New Roman"/>
        </w:rPr>
        <w:t>custody</w:t>
      </w:r>
      <w:r w:rsidR="009B0F29">
        <w:rPr>
          <w:rFonts w:ascii="Times New Roman" w:hAnsi="Times New Roman" w:cs="Times New Roman"/>
        </w:rPr>
        <w:t xml:space="preserve">, before they face trial </w:t>
      </w:r>
      <w:r w:rsidR="004D4665">
        <w:rPr>
          <w:rFonts w:ascii="Times New Roman" w:hAnsi="Times New Roman" w:cs="Times New Roman"/>
        </w:rPr>
        <w:t>in</w:t>
      </w:r>
      <w:r w:rsidR="009B0F29">
        <w:rPr>
          <w:rFonts w:ascii="Times New Roman" w:hAnsi="Times New Roman" w:cs="Times New Roman"/>
        </w:rPr>
        <w:t xml:space="preserve"> the Crown Court</w:t>
      </w:r>
      <w:r w:rsidR="00477C68">
        <w:rPr>
          <w:rFonts w:ascii="Times New Roman" w:hAnsi="Times New Roman" w:cs="Times New Roman"/>
        </w:rPr>
        <w:t xml:space="preserve">.  </w:t>
      </w:r>
      <w:r w:rsidR="00332B4B" w:rsidRPr="008D5304">
        <w:rPr>
          <w:rFonts w:ascii="Times New Roman" w:hAnsi="Times New Roman" w:cs="Times New Roman"/>
        </w:rPr>
        <w:t>As of September 2025, there are 17,700 prisoners being held on remand</w:t>
      </w:r>
      <w:r w:rsidR="00492E8C">
        <w:rPr>
          <w:rFonts w:ascii="Times New Roman" w:hAnsi="Times New Roman" w:cs="Times New Roman"/>
        </w:rPr>
        <w:t xml:space="preserve"> in England and Wales</w:t>
      </w:r>
      <w:r w:rsidR="00332B4B" w:rsidRPr="008D5304">
        <w:rPr>
          <w:rFonts w:ascii="Times New Roman" w:hAnsi="Times New Roman" w:cs="Times New Roman"/>
        </w:rPr>
        <w:t>.  This number continues to gradually increase over time, and the breakdown of this figure includes 11,677 who are awaiting trial</w:t>
      </w:r>
      <w:r w:rsidR="00270FFD">
        <w:rPr>
          <w:rFonts w:ascii="Times New Roman" w:hAnsi="Times New Roman" w:cs="Times New Roman"/>
        </w:rPr>
        <w:t xml:space="preserve"> in the Crown Court</w:t>
      </w:r>
      <w:r w:rsidR="00273D6D">
        <w:rPr>
          <w:rFonts w:ascii="Times New Roman" w:hAnsi="Times New Roman" w:cs="Times New Roman"/>
        </w:rPr>
        <w:t>; t</w:t>
      </w:r>
      <w:r w:rsidR="00332B4B" w:rsidRPr="008D5304">
        <w:rPr>
          <w:rFonts w:ascii="Times New Roman" w:hAnsi="Times New Roman" w:cs="Times New Roman"/>
        </w:rPr>
        <w:t xml:space="preserve">he remainder are those who have been convicted but are yet to be sentenced </w:t>
      </w:r>
      <w:r w:rsidR="00332B4B" w:rsidRPr="008D5304">
        <w:rPr>
          <w:rFonts w:ascii="Times New Roman" w:hAnsi="Times New Roman" w:cs="Times New Roman"/>
        </w:rPr>
        <w:lastRenderedPageBreak/>
        <w:t xml:space="preserve">(UK Government, 2025, no page).  </w:t>
      </w:r>
      <w:r w:rsidR="00970EAC">
        <w:rPr>
          <w:rFonts w:ascii="Times New Roman" w:hAnsi="Times New Roman" w:cs="Times New Roman"/>
        </w:rPr>
        <w:t xml:space="preserve">This </w:t>
      </w:r>
      <w:r w:rsidR="002B45C6">
        <w:rPr>
          <w:rFonts w:ascii="Times New Roman" w:hAnsi="Times New Roman" w:cs="Times New Roman"/>
        </w:rPr>
        <w:t xml:space="preserve">has an immediate impact on </w:t>
      </w:r>
      <w:r w:rsidR="00554E5E">
        <w:rPr>
          <w:rFonts w:ascii="Times New Roman" w:hAnsi="Times New Roman" w:cs="Times New Roman"/>
        </w:rPr>
        <w:t xml:space="preserve">both the overcrowding of prisons and the ability to </w:t>
      </w:r>
      <w:r w:rsidR="00656A45">
        <w:rPr>
          <w:rFonts w:ascii="Times New Roman" w:hAnsi="Times New Roman" w:cs="Times New Roman"/>
        </w:rPr>
        <w:t xml:space="preserve">ensure </w:t>
      </w:r>
      <w:r w:rsidR="00752498">
        <w:rPr>
          <w:rFonts w:ascii="Times New Roman" w:hAnsi="Times New Roman" w:cs="Times New Roman"/>
        </w:rPr>
        <w:t>a defendant’s rig</w:t>
      </w:r>
      <w:r w:rsidR="004B2315">
        <w:rPr>
          <w:rFonts w:ascii="Times New Roman" w:hAnsi="Times New Roman" w:cs="Times New Roman"/>
        </w:rPr>
        <w:t>ht to a fair trial</w:t>
      </w:r>
      <w:r w:rsidR="00FF3144">
        <w:rPr>
          <w:rFonts w:ascii="Times New Roman" w:hAnsi="Times New Roman" w:cs="Times New Roman"/>
        </w:rPr>
        <w:t xml:space="preserve"> which is expected to be ‘held within a reasonable time’ Equality</w:t>
      </w:r>
      <w:r w:rsidR="000A5400">
        <w:rPr>
          <w:rFonts w:ascii="Times New Roman" w:hAnsi="Times New Roman" w:cs="Times New Roman"/>
        </w:rPr>
        <w:t xml:space="preserve"> and Human Rights Commission</w:t>
      </w:r>
      <w:r w:rsidR="001E104F">
        <w:rPr>
          <w:rFonts w:ascii="Times New Roman" w:hAnsi="Times New Roman" w:cs="Times New Roman"/>
        </w:rPr>
        <w:t xml:space="preserve"> (2021, no page).</w:t>
      </w:r>
      <w:r w:rsidR="004B2315">
        <w:rPr>
          <w:rFonts w:ascii="Times New Roman" w:hAnsi="Times New Roman" w:cs="Times New Roman"/>
        </w:rPr>
        <w:t xml:space="preserve">  </w:t>
      </w:r>
      <w:r w:rsidR="004E658C">
        <w:rPr>
          <w:rFonts w:ascii="Times New Roman" w:hAnsi="Times New Roman" w:cs="Times New Roman"/>
        </w:rPr>
        <w:t xml:space="preserve">However, it should also be noted that despite the desire to clear the backlog and speed up the process, </w:t>
      </w:r>
      <w:r w:rsidR="00255001">
        <w:rPr>
          <w:rFonts w:ascii="Times New Roman" w:hAnsi="Times New Roman" w:cs="Times New Roman"/>
        </w:rPr>
        <w:t xml:space="preserve">‘speed may not be everything’ Choo (2025, p. </w:t>
      </w:r>
      <w:r w:rsidR="00666CD9">
        <w:rPr>
          <w:rFonts w:ascii="Times New Roman" w:hAnsi="Times New Roman" w:cs="Times New Roman"/>
        </w:rPr>
        <w:t xml:space="preserve">34) and the right to </w:t>
      </w:r>
      <w:r w:rsidR="003613FF">
        <w:rPr>
          <w:rFonts w:ascii="Times New Roman" w:hAnsi="Times New Roman" w:cs="Times New Roman"/>
        </w:rPr>
        <w:t xml:space="preserve">sufficient time to </w:t>
      </w:r>
      <w:r w:rsidR="00666CD9">
        <w:rPr>
          <w:rFonts w:ascii="Times New Roman" w:hAnsi="Times New Roman" w:cs="Times New Roman"/>
        </w:rPr>
        <w:t>form a defence is also</w:t>
      </w:r>
      <w:r w:rsidR="003613FF">
        <w:rPr>
          <w:rFonts w:ascii="Times New Roman" w:hAnsi="Times New Roman" w:cs="Times New Roman"/>
        </w:rPr>
        <w:t xml:space="preserve"> protected</w:t>
      </w:r>
      <w:r w:rsidR="00C1607E">
        <w:rPr>
          <w:rFonts w:ascii="Times New Roman" w:hAnsi="Times New Roman" w:cs="Times New Roman"/>
        </w:rPr>
        <w:t xml:space="preserve"> (Choo, 2025, p. 34)</w:t>
      </w:r>
      <w:r w:rsidR="003613FF">
        <w:rPr>
          <w:rFonts w:ascii="Times New Roman" w:hAnsi="Times New Roman" w:cs="Times New Roman"/>
        </w:rPr>
        <w:t>.</w:t>
      </w:r>
      <w:r w:rsidR="00666CD9">
        <w:rPr>
          <w:rFonts w:ascii="Times New Roman" w:hAnsi="Times New Roman" w:cs="Times New Roman"/>
        </w:rPr>
        <w:t xml:space="preserve"> </w:t>
      </w:r>
      <w:r w:rsidR="00C1607E">
        <w:rPr>
          <w:rFonts w:ascii="Times New Roman" w:hAnsi="Times New Roman" w:cs="Times New Roman"/>
        </w:rPr>
        <w:t xml:space="preserve">For those held </w:t>
      </w:r>
      <w:r w:rsidR="0076702F">
        <w:rPr>
          <w:rFonts w:ascii="Times New Roman" w:hAnsi="Times New Roman" w:cs="Times New Roman"/>
        </w:rPr>
        <w:t>on remand however, i</w:t>
      </w:r>
      <w:r w:rsidR="004F498C">
        <w:rPr>
          <w:rFonts w:ascii="Times New Roman" w:hAnsi="Times New Roman" w:cs="Times New Roman"/>
        </w:rPr>
        <w:t xml:space="preserve">t can be argued that the delay in trial and sentencing </w:t>
      </w:r>
      <w:r w:rsidR="00750F9F">
        <w:rPr>
          <w:rFonts w:ascii="Times New Roman" w:hAnsi="Times New Roman" w:cs="Times New Roman"/>
        </w:rPr>
        <w:t xml:space="preserve">negatively </w:t>
      </w:r>
      <w:r w:rsidR="00447752">
        <w:rPr>
          <w:rFonts w:ascii="Times New Roman" w:hAnsi="Times New Roman" w:cs="Times New Roman"/>
        </w:rPr>
        <w:t>affects both defendant and victim</w:t>
      </w:r>
      <w:r w:rsidR="003873D9">
        <w:rPr>
          <w:rFonts w:ascii="Times New Roman" w:hAnsi="Times New Roman" w:cs="Times New Roman"/>
        </w:rPr>
        <w:t xml:space="preserve"> in </w:t>
      </w:r>
      <w:r w:rsidR="00423F53">
        <w:rPr>
          <w:rFonts w:ascii="Times New Roman" w:hAnsi="Times New Roman" w:cs="Times New Roman"/>
        </w:rPr>
        <w:t>seeing</w:t>
      </w:r>
      <w:r w:rsidR="003873D9">
        <w:rPr>
          <w:rFonts w:ascii="Times New Roman" w:hAnsi="Times New Roman" w:cs="Times New Roman"/>
        </w:rPr>
        <w:t xml:space="preserve"> justice</w:t>
      </w:r>
      <w:r w:rsidR="00B22D97">
        <w:rPr>
          <w:rFonts w:ascii="Times New Roman" w:hAnsi="Times New Roman" w:cs="Times New Roman"/>
        </w:rPr>
        <w:t>.</w:t>
      </w:r>
      <w:r w:rsidR="00684DB6">
        <w:rPr>
          <w:rFonts w:ascii="Times New Roman" w:hAnsi="Times New Roman" w:cs="Times New Roman"/>
        </w:rPr>
        <w:t xml:space="preserve"> For defendants</w:t>
      </w:r>
      <w:r w:rsidR="00DB33BE">
        <w:rPr>
          <w:rFonts w:ascii="Times New Roman" w:hAnsi="Times New Roman" w:cs="Times New Roman"/>
        </w:rPr>
        <w:t xml:space="preserve">, the remand process can be argued to imply </w:t>
      </w:r>
      <w:r w:rsidR="005D1663">
        <w:rPr>
          <w:rFonts w:ascii="Times New Roman" w:hAnsi="Times New Roman" w:cs="Times New Roman"/>
        </w:rPr>
        <w:t xml:space="preserve">guilt </w:t>
      </w:r>
      <w:r w:rsidR="00A85AEA">
        <w:rPr>
          <w:rFonts w:ascii="Times New Roman" w:hAnsi="Times New Roman" w:cs="Times New Roman"/>
        </w:rPr>
        <w:t>however</w:t>
      </w:r>
      <w:r w:rsidR="005D1663">
        <w:rPr>
          <w:rFonts w:ascii="Times New Roman" w:hAnsi="Times New Roman" w:cs="Times New Roman"/>
        </w:rPr>
        <w:t xml:space="preserve"> in England and Wales, </w:t>
      </w:r>
      <w:r w:rsidR="00277651">
        <w:rPr>
          <w:rFonts w:ascii="Times New Roman" w:hAnsi="Times New Roman" w:cs="Times New Roman"/>
        </w:rPr>
        <w:t>all individuals</w:t>
      </w:r>
      <w:r w:rsidR="005D1663">
        <w:rPr>
          <w:rFonts w:ascii="Times New Roman" w:hAnsi="Times New Roman" w:cs="Times New Roman"/>
        </w:rPr>
        <w:t xml:space="preserve"> are innocent until proven guilty.</w:t>
      </w:r>
      <w:r w:rsidR="004A665C">
        <w:rPr>
          <w:rFonts w:ascii="Times New Roman" w:hAnsi="Times New Roman" w:cs="Times New Roman"/>
        </w:rPr>
        <w:t xml:space="preserve">  The process of imprisonment however is punishment </w:t>
      </w:r>
      <w:r w:rsidR="008F2C10">
        <w:rPr>
          <w:rFonts w:ascii="Times New Roman" w:hAnsi="Times New Roman" w:cs="Times New Roman"/>
        </w:rPr>
        <w:t xml:space="preserve">(UK Government, 2019, no page) </w:t>
      </w:r>
      <w:r w:rsidR="004A665C">
        <w:rPr>
          <w:rFonts w:ascii="Times New Roman" w:hAnsi="Times New Roman" w:cs="Times New Roman"/>
        </w:rPr>
        <w:t>and implies guilt</w:t>
      </w:r>
      <w:r w:rsidR="00446658">
        <w:rPr>
          <w:rFonts w:ascii="Times New Roman" w:hAnsi="Times New Roman" w:cs="Times New Roman"/>
        </w:rPr>
        <w:t>, whether real or presumed</w:t>
      </w:r>
      <w:r w:rsidR="004A665C">
        <w:rPr>
          <w:rFonts w:ascii="Times New Roman" w:hAnsi="Times New Roman" w:cs="Times New Roman"/>
        </w:rPr>
        <w:t>.</w:t>
      </w:r>
      <w:r w:rsidR="00446658">
        <w:rPr>
          <w:rFonts w:ascii="Times New Roman" w:hAnsi="Times New Roman" w:cs="Times New Roman"/>
        </w:rPr>
        <w:t xml:space="preserve">  The impact of delays to trial and sentencing for </w:t>
      </w:r>
      <w:r w:rsidR="00A424F3">
        <w:rPr>
          <w:rFonts w:ascii="Times New Roman" w:hAnsi="Times New Roman" w:cs="Times New Roman"/>
        </w:rPr>
        <w:t>individuals on demand can significantly affect a person’s wellbeing and physical and mental health</w:t>
      </w:r>
      <w:r w:rsidR="00277C71">
        <w:rPr>
          <w:rFonts w:ascii="Times New Roman" w:hAnsi="Times New Roman" w:cs="Times New Roman"/>
        </w:rPr>
        <w:t xml:space="preserve"> (Catch-22, </w:t>
      </w:r>
      <w:r w:rsidR="006D7AA9">
        <w:rPr>
          <w:rFonts w:ascii="Times New Roman" w:hAnsi="Times New Roman" w:cs="Times New Roman"/>
        </w:rPr>
        <w:t>2024)</w:t>
      </w:r>
      <w:r w:rsidR="00A424F3">
        <w:rPr>
          <w:rFonts w:ascii="Times New Roman" w:hAnsi="Times New Roman" w:cs="Times New Roman"/>
        </w:rPr>
        <w:t xml:space="preserve">.  </w:t>
      </w:r>
      <w:r w:rsidR="00C534A5">
        <w:rPr>
          <w:rFonts w:ascii="Times New Roman" w:hAnsi="Times New Roman" w:cs="Times New Roman"/>
        </w:rPr>
        <w:t xml:space="preserve">Prisons are currently over occupied and </w:t>
      </w:r>
      <w:r w:rsidR="00971DED">
        <w:rPr>
          <w:rFonts w:ascii="Times New Roman" w:hAnsi="Times New Roman" w:cs="Times New Roman"/>
        </w:rPr>
        <w:t>systemic problems regarding drug use</w:t>
      </w:r>
      <w:r w:rsidR="002D20F3">
        <w:rPr>
          <w:rFonts w:ascii="Times New Roman" w:hAnsi="Times New Roman" w:cs="Times New Roman"/>
        </w:rPr>
        <w:t xml:space="preserve"> </w:t>
      </w:r>
      <w:r w:rsidR="002E4C0F">
        <w:rPr>
          <w:rFonts w:ascii="Times New Roman" w:hAnsi="Times New Roman" w:cs="Times New Roman"/>
        </w:rPr>
        <w:t xml:space="preserve">(UK Parliament, 2025, no page) </w:t>
      </w:r>
      <w:r w:rsidR="002D20F3">
        <w:rPr>
          <w:rFonts w:ascii="Times New Roman" w:hAnsi="Times New Roman" w:cs="Times New Roman"/>
        </w:rPr>
        <w:t xml:space="preserve">and bullying </w:t>
      </w:r>
      <w:r w:rsidR="00FB76A3">
        <w:rPr>
          <w:rFonts w:ascii="Times New Roman" w:hAnsi="Times New Roman" w:cs="Times New Roman"/>
        </w:rPr>
        <w:t>are out of control in some gaols</w:t>
      </w:r>
      <w:r w:rsidR="00386BBF">
        <w:rPr>
          <w:rFonts w:ascii="Times New Roman" w:hAnsi="Times New Roman" w:cs="Times New Roman"/>
        </w:rPr>
        <w:t xml:space="preserve"> (Gooch and Treadwell, </w:t>
      </w:r>
      <w:r w:rsidR="003022F8">
        <w:rPr>
          <w:rFonts w:ascii="Times New Roman" w:hAnsi="Times New Roman" w:cs="Times New Roman"/>
        </w:rPr>
        <w:t>2015).</w:t>
      </w:r>
      <w:r w:rsidR="00EA1322">
        <w:rPr>
          <w:rFonts w:ascii="Times New Roman" w:hAnsi="Times New Roman" w:cs="Times New Roman"/>
        </w:rPr>
        <w:t xml:space="preserve"> </w:t>
      </w:r>
      <w:r w:rsidR="003022F8">
        <w:rPr>
          <w:rFonts w:ascii="Times New Roman" w:hAnsi="Times New Roman" w:cs="Times New Roman"/>
        </w:rPr>
        <w:t>For the</w:t>
      </w:r>
      <w:r w:rsidR="00D22F6C">
        <w:rPr>
          <w:rFonts w:ascii="Times New Roman" w:hAnsi="Times New Roman" w:cs="Times New Roman"/>
        </w:rPr>
        <w:t xml:space="preserve"> </w:t>
      </w:r>
      <w:r w:rsidR="006F5AC1">
        <w:rPr>
          <w:rFonts w:ascii="Times New Roman" w:hAnsi="Times New Roman" w:cs="Times New Roman"/>
        </w:rPr>
        <w:t>victims of crime</w:t>
      </w:r>
      <w:r w:rsidR="00FF2F90">
        <w:rPr>
          <w:rFonts w:ascii="Times New Roman" w:hAnsi="Times New Roman" w:cs="Times New Roman"/>
        </w:rPr>
        <w:t xml:space="preserve">, </w:t>
      </w:r>
      <w:r w:rsidR="006F5BB4">
        <w:rPr>
          <w:rFonts w:ascii="Times New Roman" w:hAnsi="Times New Roman" w:cs="Times New Roman"/>
        </w:rPr>
        <w:t xml:space="preserve">especially </w:t>
      </w:r>
      <w:r w:rsidR="00120348">
        <w:rPr>
          <w:rFonts w:ascii="Times New Roman" w:hAnsi="Times New Roman" w:cs="Times New Roman"/>
        </w:rPr>
        <w:t>rape</w:t>
      </w:r>
      <w:r w:rsidR="00CE2341">
        <w:rPr>
          <w:rFonts w:ascii="Times New Roman" w:hAnsi="Times New Roman" w:cs="Times New Roman"/>
        </w:rPr>
        <w:t xml:space="preserve"> and sexual abuse</w:t>
      </w:r>
      <w:r w:rsidR="00120348">
        <w:rPr>
          <w:rFonts w:ascii="Times New Roman" w:hAnsi="Times New Roman" w:cs="Times New Roman"/>
        </w:rPr>
        <w:t xml:space="preserve">, </w:t>
      </w:r>
      <w:r w:rsidR="00702A55">
        <w:rPr>
          <w:rFonts w:ascii="Times New Roman" w:hAnsi="Times New Roman" w:cs="Times New Roman"/>
        </w:rPr>
        <w:t>Rape Crisis</w:t>
      </w:r>
      <w:r w:rsidR="00120348">
        <w:rPr>
          <w:rFonts w:ascii="Times New Roman" w:hAnsi="Times New Roman" w:cs="Times New Roman"/>
        </w:rPr>
        <w:t xml:space="preserve"> England and Wales</w:t>
      </w:r>
      <w:r w:rsidR="00702A55">
        <w:rPr>
          <w:rFonts w:ascii="Times New Roman" w:hAnsi="Times New Roman" w:cs="Times New Roman"/>
        </w:rPr>
        <w:t xml:space="preserve"> </w:t>
      </w:r>
      <w:r w:rsidR="009F4898">
        <w:rPr>
          <w:rFonts w:ascii="Times New Roman" w:hAnsi="Times New Roman" w:cs="Times New Roman"/>
        </w:rPr>
        <w:t xml:space="preserve">(2025, p. </w:t>
      </w:r>
      <w:r w:rsidR="00AF6413">
        <w:rPr>
          <w:rFonts w:ascii="Times New Roman" w:hAnsi="Times New Roman" w:cs="Times New Roman"/>
        </w:rPr>
        <w:t>12</w:t>
      </w:r>
      <w:r w:rsidR="00363971">
        <w:rPr>
          <w:rFonts w:ascii="Times New Roman" w:hAnsi="Times New Roman" w:cs="Times New Roman"/>
        </w:rPr>
        <w:t>; 2023, p. 38</w:t>
      </w:r>
      <w:r w:rsidR="00AF6413">
        <w:rPr>
          <w:rFonts w:ascii="Times New Roman" w:hAnsi="Times New Roman" w:cs="Times New Roman"/>
        </w:rPr>
        <w:t xml:space="preserve">) </w:t>
      </w:r>
      <w:r w:rsidR="00702A55">
        <w:rPr>
          <w:rFonts w:ascii="Times New Roman" w:hAnsi="Times New Roman" w:cs="Times New Roman"/>
        </w:rPr>
        <w:t xml:space="preserve">has </w:t>
      </w:r>
      <w:r w:rsidR="00154C3A">
        <w:rPr>
          <w:rFonts w:ascii="Times New Roman" w:hAnsi="Times New Roman" w:cs="Times New Roman"/>
        </w:rPr>
        <w:t xml:space="preserve">stated that the delays to court proceedings are in themselves ‘retraumatising’ </w:t>
      </w:r>
      <w:r w:rsidR="003149DA">
        <w:rPr>
          <w:rFonts w:ascii="Times New Roman" w:hAnsi="Times New Roman" w:cs="Times New Roman"/>
        </w:rPr>
        <w:t xml:space="preserve">and for those </w:t>
      </w:r>
      <w:r w:rsidR="00380CDB">
        <w:rPr>
          <w:rFonts w:ascii="Times New Roman" w:hAnsi="Times New Roman" w:cs="Times New Roman"/>
        </w:rPr>
        <w:t>‘forced to wait years for their cases to be hear</w:t>
      </w:r>
      <w:r w:rsidR="00AE5047">
        <w:rPr>
          <w:rFonts w:ascii="Times New Roman" w:hAnsi="Times New Roman" w:cs="Times New Roman"/>
        </w:rPr>
        <w:t>d</w:t>
      </w:r>
      <w:r w:rsidR="006B3A26">
        <w:rPr>
          <w:rFonts w:ascii="Times New Roman" w:hAnsi="Times New Roman" w:cs="Times New Roman"/>
        </w:rPr>
        <w:t xml:space="preserve"> </w:t>
      </w:r>
      <w:r w:rsidR="0054303D">
        <w:rPr>
          <w:rFonts w:ascii="Times New Roman" w:hAnsi="Times New Roman" w:cs="Times New Roman"/>
        </w:rPr>
        <w:t xml:space="preserve">… their ability to process and </w:t>
      </w:r>
      <w:r w:rsidR="006B3A26">
        <w:rPr>
          <w:rFonts w:ascii="Times New Roman" w:hAnsi="Times New Roman" w:cs="Times New Roman"/>
        </w:rPr>
        <w:t>recover from the trauma</w:t>
      </w:r>
      <w:r w:rsidR="00ED5DDE">
        <w:rPr>
          <w:rFonts w:ascii="Times New Roman" w:hAnsi="Times New Roman" w:cs="Times New Roman"/>
        </w:rPr>
        <w:t>’ is devastating</w:t>
      </w:r>
      <w:r w:rsidR="009F4898">
        <w:rPr>
          <w:rFonts w:ascii="Times New Roman" w:hAnsi="Times New Roman" w:cs="Times New Roman"/>
        </w:rPr>
        <w:t>.</w:t>
      </w:r>
    </w:p>
    <w:p w14:paraId="6A7E7B2C" w14:textId="6ABE73D4" w:rsidR="00805AD7" w:rsidRDefault="00E417E7" w:rsidP="008D530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reasons provided for the current backlog in the Crown Court are centred around the </w:t>
      </w:r>
      <w:r w:rsidR="00E559D0">
        <w:rPr>
          <w:rFonts w:ascii="Times New Roman" w:hAnsi="Times New Roman" w:cs="Times New Roman"/>
        </w:rPr>
        <w:t>type of crimes being tried</w:t>
      </w:r>
      <w:r w:rsidR="00E40FBA">
        <w:rPr>
          <w:rFonts w:ascii="Times New Roman" w:hAnsi="Times New Roman" w:cs="Times New Roman"/>
        </w:rPr>
        <w:t>, the increasing complexity of law</w:t>
      </w:r>
      <w:r w:rsidR="003679B8">
        <w:rPr>
          <w:rFonts w:ascii="Times New Roman" w:hAnsi="Times New Roman" w:cs="Times New Roman"/>
        </w:rPr>
        <w:t>,</w:t>
      </w:r>
      <w:r w:rsidR="00423F53">
        <w:rPr>
          <w:rFonts w:ascii="Times New Roman" w:hAnsi="Times New Roman" w:cs="Times New Roman"/>
        </w:rPr>
        <w:t xml:space="preserve"> and </w:t>
      </w:r>
      <w:r w:rsidR="00070B91">
        <w:rPr>
          <w:rFonts w:ascii="Times New Roman" w:hAnsi="Times New Roman" w:cs="Times New Roman"/>
        </w:rPr>
        <w:t xml:space="preserve">just </w:t>
      </w:r>
      <w:r w:rsidR="00423F53">
        <w:rPr>
          <w:rFonts w:ascii="Times New Roman" w:hAnsi="Times New Roman" w:cs="Times New Roman"/>
        </w:rPr>
        <w:t xml:space="preserve">as for the Magistrates’ Court, the </w:t>
      </w:r>
      <w:r w:rsidR="00E842A1">
        <w:rPr>
          <w:rFonts w:ascii="Times New Roman" w:hAnsi="Times New Roman" w:cs="Times New Roman"/>
        </w:rPr>
        <w:t>lack of legal professionals</w:t>
      </w:r>
      <w:r w:rsidR="00070B91">
        <w:rPr>
          <w:rFonts w:ascii="Times New Roman" w:hAnsi="Times New Roman" w:cs="Times New Roman"/>
        </w:rPr>
        <w:t xml:space="preserve"> working within the system</w:t>
      </w:r>
      <w:r w:rsidR="00E842A1">
        <w:rPr>
          <w:rFonts w:ascii="Times New Roman" w:hAnsi="Times New Roman" w:cs="Times New Roman"/>
        </w:rPr>
        <w:t xml:space="preserve">.  </w:t>
      </w:r>
      <w:r w:rsidR="00AB13BB">
        <w:rPr>
          <w:rFonts w:ascii="Times New Roman" w:hAnsi="Times New Roman" w:cs="Times New Roman"/>
        </w:rPr>
        <w:t>Moreover,</w:t>
      </w:r>
      <w:r w:rsidR="005A7EF1">
        <w:rPr>
          <w:rFonts w:ascii="Times New Roman" w:hAnsi="Times New Roman" w:cs="Times New Roman"/>
        </w:rPr>
        <w:t xml:space="preserve"> the Institute for Government are clear in their </w:t>
      </w:r>
      <w:r w:rsidR="001D55A2">
        <w:rPr>
          <w:rFonts w:ascii="Times New Roman" w:hAnsi="Times New Roman" w:cs="Times New Roman"/>
        </w:rPr>
        <w:t>conclusion that the aforementioned issues create</w:t>
      </w:r>
      <w:r w:rsidR="006606DF">
        <w:rPr>
          <w:rFonts w:ascii="Times New Roman" w:hAnsi="Times New Roman" w:cs="Times New Roman"/>
        </w:rPr>
        <w:t xml:space="preserve"> what they describe as </w:t>
      </w:r>
      <w:r w:rsidR="00AD45D4">
        <w:rPr>
          <w:rFonts w:ascii="Times New Roman" w:hAnsi="Times New Roman" w:cs="Times New Roman"/>
        </w:rPr>
        <w:t>‘poor productivity</w:t>
      </w:r>
      <w:r w:rsidR="00552223">
        <w:rPr>
          <w:rFonts w:ascii="Times New Roman" w:hAnsi="Times New Roman" w:cs="Times New Roman"/>
        </w:rPr>
        <w:t xml:space="preserve">’ </w:t>
      </w:r>
      <w:r w:rsidR="008C617F">
        <w:rPr>
          <w:rFonts w:ascii="Times New Roman" w:hAnsi="Times New Roman" w:cs="Times New Roman"/>
        </w:rPr>
        <w:t xml:space="preserve">in </w:t>
      </w:r>
      <w:r w:rsidR="000C24B3">
        <w:rPr>
          <w:rFonts w:ascii="Times New Roman" w:hAnsi="Times New Roman" w:cs="Times New Roman"/>
        </w:rPr>
        <w:t xml:space="preserve">‘driving ever-higher backlogs’ </w:t>
      </w:r>
      <w:r w:rsidR="00552223">
        <w:rPr>
          <w:rFonts w:ascii="Times New Roman" w:hAnsi="Times New Roman" w:cs="Times New Roman"/>
        </w:rPr>
        <w:t>Rowland (2025a, no page).</w:t>
      </w:r>
    </w:p>
    <w:p w14:paraId="3D5C2A47" w14:textId="247F6351" w:rsidR="006A528C" w:rsidRDefault="00E1558A" w:rsidP="008D530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</w:t>
      </w:r>
      <w:r w:rsidR="00357A1E">
        <w:rPr>
          <w:rFonts w:ascii="Times New Roman" w:hAnsi="Times New Roman" w:cs="Times New Roman"/>
        </w:rPr>
        <w:t xml:space="preserve">the </w:t>
      </w:r>
      <w:r>
        <w:rPr>
          <w:rFonts w:ascii="Times New Roman" w:hAnsi="Times New Roman" w:cs="Times New Roman"/>
        </w:rPr>
        <w:t>2001</w:t>
      </w:r>
      <w:r w:rsidR="00357A1E">
        <w:rPr>
          <w:rFonts w:ascii="Times New Roman" w:hAnsi="Times New Roman" w:cs="Times New Roman"/>
        </w:rPr>
        <w:t xml:space="preserve"> Review of the Criminal Courts </w:t>
      </w:r>
      <w:r w:rsidR="0067174E">
        <w:rPr>
          <w:rFonts w:ascii="Times New Roman" w:hAnsi="Times New Roman" w:cs="Times New Roman"/>
        </w:rPr>
        <w:t>of England and Wales, Lord Justice Auld</w:t>
      </w:r>
      <w:r w:rsidR="00DE10E5">
        <w:rPr>
          <w:rFonts w:ascii="Times New Roman" w:hAnsi="Times New Roman" w:cs="Times New Roman"/>
        </w:rPr>
        <w:t xml:space="preserve"> stated, ‘[t]he strongest impression that I have formed </w:t>
      </w:r>
      <w:r w:rsidR="00EE1020">
        <w:rPr>
          <w:rFonts w:ascii="Times New Roman" w:hAnsi="Times New Roman" w:cs="Times New Roman"/>
        </w:rPr>
        <w:t xml:space="preserve">of the criminal justice system … is of the complexities in every corner of it’ </w:t>
      </w:r>
      <w:r w:rsidR="0094544E">
        <w:rPr>
          <w:rFonts w:ascii="Times New Roman" w:hAnsi="Times New Roman" w:cs="Times New Roman"/>
        </w:rPr>
        <w:t xml:space="preserve">(Auld, 2001, </w:t>
      </w:r>
      <w:r w:rsidR="00A73B11">
        <w:rPr>
          <w:rFonts w:ascii="Times New Roman" w:hAnsi="Times New Roman" w:cs="Times New Roman"/>
        </w:rPr>
        <w:t>quoted</w:t>
      </w:r>
      <w:r w:rsidR="00EE1020">
        <w:rPr>
          <w:rFonts w:ascii="Times New Roman" w:hAnsi="Times New Roman" w:cs="Times New Roman"/>
        </w:rPr>
        <w:t xml:space="preserve"> in </w:t>
      </w:r>
      <w:r w:rsidR="007D305A">
        <w:rPr>
          <w:rFonts w:ascii="Times New Roman" w:hAnsi="Times New Roman" w:cs="Times New Roman"/>
        </w:rPr>
        <w:t>UK Gov</w:t>
      </w:r>
      <w:r w:rsidR="0094544E">
        <w:rPr>
          <w:rFonts w:ascii="Times New Roman" w:hAnsi="Times New Roman" w:cs="Times New Roman"/>
        </w:rPr>
        <w:t>ernment,</w:t>
      </w:r>
      <w:r w:rsidR="007D305A">
        <w:rPr>
          <w:rFonts w:ascii="Times New Roman" w:hAnsi="Times New Roman" w:cs="Times New Roman"/>
        </w:rPr>
        <w:t xml:space="preserve"> 2025, p. 64</w:t>
      </w:r>
      <w:r w:rsidR="0094544E">
        <w:rPr>
          <w:rFonts w:ascii="Times New Roman" w:hAnsi="Times New Roman" w:cs="Times New Roman"/>
        </w:rPr>
        <w:t>)</w:t>
      </w:r>
      <w:r w:rsidR="00E82B92">
        <w:rPr>
          <w:rFonts w:ascii="Times New Roman" w:hAnsi="Times New Roman" w:cs="Times New Roman"/>
        </w:rPr>
        <w:t xml:space="preserve">.  Leveson notes the challenges raised by the </w:t>
      </w:r>
      <w:r w:rsidR="00DC6E13">
        <w:rPr>
          <w:rFonts w:ascii="Times New Roman" w:hAnsi="Times New Roman" w:cs="Times New Roman"/>
        </w:rPr>
        <w:t xml:space="preserve">continuance of changes and additions to </w:t>
      </w:r>
      <w:r w:rsidR="00FA6A96">
        <w:rPr>
          <w:rFonts w:ascii="Times New Roman" w:hAnsi="Times New Roman" w:cs="Times New Roman"/>
        </w:rPr>
        <w:t xml:space="preserve">‘criminal laws and procedures … </w:t>
      </w:r>
      <w:r w:rsidR="00630D7D">
        <w:rPr>
          <w:rFonts w:ascii="Times New Roman" w:hAnsi="Times New Roman" w:cs="Times New Roman"/>
        </w:rPr>
        <w:t>have come at a cost … delaying case progression</w:t>
      </w:r>
      <w:r w:rsidR="0098670A">
        <w:rPr>
          <w:rFonts w:ascii="Times New Roman" w:hAnsi="Times New Roman" w:cs="Times New Roman"/>
        </w:rPr>
        <w:t>’ UK Gov</w:t>
      </w:r>
      <w:r w:rsidR="006410E2">
        <w:rPr>
          <w:rFonts w:ascii="Times New Roman" w:hAnsi="Times New Roman" w:cs="Times New Roman"/>
        </w:rPr>
        <w:t>ernment (2025,</w:t>
      </w:r>
      <w:r w:rsidR="0098670A">
        <w:rPr>
          <w:rFonts w:ascii="Times New Roman" w:hAnsi="Times New Roman" w:cs="Times New Roman"/>
        </w:rPr>
        <w:t xml:space="preserve"> p. 65</w:t>
      </w:r>
      <w:r w:rsidR="006410E2">
        <w:rPr>
          <w:rFonts w:ascii="Times New Roman" w:hAnsi="Times New Roman" w:cs="Times New Roman"/>
        </w:rPr>
        <w:t>)</w:t>
      </w:r>
      <w:r w:rsidR="0098670A">
        <w:rPr>
          <w:rFonts w:ascii="Times New Roman" w:hAnsi="Times New Roman" w:cs="Times New Roman"/>
        </w:rPr>
        <w:t xml:space="preserve">.  </w:t>
      </w:r>
      <w:r w:rsidR="00A96638">
        <w:rPr>
          <w:rFonts w:ascii="Times New Roman" w:hAnsi="Times New Roman" w:cs="Times New Roman"/>
        </w:rPr>
        <w:t xml:space="preserve"> </w:t>
      </w:r>
      <w:r w:rsidR="00116152">
        <w:rPr>
          <w:rFonts w:ascii="Times New Roman" w:hAnsi="Times New Roman" w:cs="Times New Roman"/>
        </w:rPr>
        <w:t xml:space="preserve">As regards the type of crime being tried, </w:t>
      </w:r>
      <w:r w:rsidR="00652045">
        <w:rPr>
          <w:rFonts w:ascii="Times New Roman" w:hAnsi="Times New Roman" w:cs="Times New Roman"/>
        </w:rPr>
        <w:t xml:space="preserve">the police service is now finding itself </w:t>
      </w:r>
      <w:r w:rsidR="006502A9">
        <w:rPr>
          <w:rFonts w:ascii="Times New Roman" w:hAnsi="Times New Roman" w:cs="Times New Roman"/>
        </w:rPr>
        <w:t>under</w:t>
      </w:r>
      <w:r w:rsidR="003439F5">
        <w:rPr>
          <w:rFonts w:ascii="Times New Roman" w:hAnsi="Times New Roman" w:cs="Times New Roman"/>
        </w:rPr>
        <w:t xml:space="preserve"> increased demand </w:t>
      </w:r>
      <w:r w:rsidR="006502A9">
        <w:rPr>
          <w:rFonts w:ascii="Times New Roman" w:hAnsi="Times New Roman" w:cs="Times New Roman"/>
        </w:rPr>
        <w:t>to</w:t>
      </w:r>
      <w:r w:rsidR="003439F5">
        <w:rPr>
          <w:rFonts w:ascii="Times New Roman" w:hAnsi="Times New Roman" w:cs="Times New Roman"/>
        </w:rPr>
        <w:t xml:space="preserve"> polic</w:t>
      </w:r>
      <w:r w:rsidR="006438FA">
        <w:rPr>
          <w:rFonts w:ascii="Times New Roman" w:hAnsi="Times New Roman" w:cs="Times New Roman"/>
        </w:rPr>
        <w:t>e</w:t>
      </w:r>
      <w:r w:rsidR="003439F5">
        <w:rPr>
          <w:rFonts w:ascii="Times New Roman" w:hAnsi="Times New Roman" w:cs="Times New Roman"/>
        </w:rPr>
        <w:t xml:space="preserve"> domestic abuse and sexual offences</w:t>
      </w:r>
      <w:r w:rsidR="006679F0">
        <w:rPr>
          <w:rFonts w:ascii="Times New Roman" w:hAnsi="Times New Roman" w:cs="Times New Roman"/>
        </w:rPr>
        <w:t xml:space="preserve"> </w:t>
      </w:r>
      <w:r w:rsidR="00D67A50">
        <w:rPr>
          <w:rFonts w:ascii="Times New Roman" w:hAnsi="Times New Roman" w:cs="Times New Roman"/>
        </w:rPr>
        <w:t>following the Labour government’s commitment to tackle violence against women and girls</w:t>
      </w:r>
      <w:r w:rsidR="008C3354">
        <w:rPr>
          <w:rFonts w:ascii="Times New Roman" w:hAnsi="Times New Roman" w:cs="Times New Roman"/>
        </w:rPr>
        <w:t xml:space="preserve"> </w:t>
      </w:r>
      <w:r w:rsidR="008C3354">
        <w:rPr>
          <w:rFonts w:ascii="Times New Roman" w:hAnsi="Times New Roman" w:cs="Times New Roman"/>
        </w:rPr>
        <w:t>(Rowland, 2025, no page)</w:t>
      </w:r>
      <w:r w:rsidR="006679F0">
        <w:rPr>
          <w:rFonts w:ascii="Times New Roman" w:hAnsi="Times New Roman" w:cs="Times New Roman"/>
        </w:rPr>
        <w:t>.</w:t>
      </w:r>
      <w:r w:rsidR="000D0E1A">
        <w:rPr>
          <w:rFonts w:ascii="Times New Roman" w:hAnsi="Times New Roman" w:cs="Times New Roman"/>
        </w:rPr>
        <w:t xml:space="preserve"> These cases </w:t>
      </w:r>
      <w:r w:rsidR="00377D34">
        <w:rPr>
          <w:rFonts w:ascii="Times New Roman" w:hAnsi="Times New Roman" w:cs="Times New Roman"/>
        </w:rPr>
        <w:t xml:space="preserve">when </w:t>
      </w:r>
      <w:r w:rsidR="00CA781F">
        <w:rPr>
          <w:rFonts w:ascii="Times New Roman" w:hAnsi="Times New Roman" w:cs="Times New Roman"/>
        </w:rPr>
        <w:t xml:space="preserve">brought to court </w:t>
      </w:r>
      <w:r w:rsidR="000D0E1A">
        <w:rPr>
          <w:rFonts w:ascii="Times New Roman" w:hAnsi="Times New Roman" w:cs="Times New Roman"/>
        </w:rPr>
        <w:t xml:space="preserve">are in and of themselves more </w:t>
      </w:r>
      <w:r w:rsidR="005971C4">
        <w:rPr>
          <w:rFonts w:ascii="Times New Roman" w:hAnsi="Times New Roman" w:cs="Times New Roman"/>
        </w:rPr>
        <w:t>complex and</w:t>
      </w:r>
      <w:r w:rsidR="004F7A96">
        <w:rPr>
          <w:rFonts w:ascii="Times New Roman" w:hAnsi="Times New Roman" w:cs="Times New Roman"/>
        </w:rPr>
        <w:t xml:space="preserve"> are subject to being </w:t>
      </w:r>
      <w:r w:rsidR="003C47A7">
        <w:rPr>
          <w:rFonts w:ascii="Times New Roman" w:hAnsi="Times New Roman" w:cs="Times New Roman"/>
        </w:rPr>
        <w:t>heard</w:t>
      </w:r>
      <w:r w:rsidR="005971C4">
        <w:rPr>
          <w:rFonts w:ascii="Times New Roman" w:hAnsi="Times New Roman" w:cs="Times New Roman"/>
        </w:rPr>
        <w:t xml:space="preserve"> before a jury in the Crown Court. </w:t>
      </w:r>
      <w:r w:rsidR="00CA781F">
        <w:rPr>
          <w:rFonts w:ascii="Times New Roman" w:hAnsi="Times New Roman" w:cs="Times New Roman"/>
        </w:rPr>
        <w:t xml:space="preserve">Following the aforementioned </w:t>
      </w:r>
      <w:r w:rsidR="002870E0">
        <w:rPr>
          <w:rFonts w:ascii="Times New Roman" w:hAnsi="Times New Roman" w:cs="Times New Roman"/>
        </w:rPr>
        <w:lastRenderedPageBreak/>
        <w:t xml:space="preserve">procedure, this </w:t>
      </w:r>
      <w:r w:rsidR="006502A9">
        <w:rPr>
          <w:rFonts w:ascii="Times New Roman" w:hAnsi="Times New Roman" w:cs="Times New Roman"/>
        </w:rPr>
        <w:t xml:space="preserve">will </w:t>
      </w:r>
      <w:r w:rsidR="006438FA">
        <w:rPr>
          <w:rFonts w:ascii="Times New Roman" w:hAnsi="Times New Roman" w:cs="Times New Roman"/>
        </w:rPr>
        <w:t>invariably involve a defendant being remanded into custody with no fixed trial date</w:t>
      </w:r>
      <w:r w:rsidR="00733C09">
        <w:rPr>
          <w:rFonts w:ascii="Times New Roman" w:hAnsi="Times New Roman" w:cs="Times New Roman"/>
        </w:rPr>
        <w:t>, again leaving all parties ‘in limbo’</w:t>
      </w:r>
      <w:r w:rsidR="0006335A">
        <w:rPr>
          <w:rFonts w:ascii="Times New Roman" w:hAnsi="Times New Roman" w:cs="Times New Roman"/>
        </w:rPr>
        <w:t>.</w:t>
      </w:r>
    </w:p>
    <w:p w14:paraId="2579F73A" w14:textId="77777777" w:rsidR="00FD6F90" w:rsidRDefault="00FD6F90" w:rsidP="008D5304">
      <w:pPr>
        <w:spacing w:line="360" w:lineRule="auto"/>
        <w:jc w:val="both"/>
        <w:rPr>
          <w:rFonts w:ascii="Times New Roman" w:hAnsi="Times New Roman" w:cs="Times New Roman"/>
        </w:rPr>
      </w:pPr>
    </w:p>
    <w:p w14:paraId="62CE2DA5" w14:textId="77777777" w:rsidR="00FD6F90" w:rsidRDefault="00FD6F90" w:rsidP="008D5304">
      <w:pPr>
        <w:spacing w:line="360" w:lineRule="auto"/>
        <w:jc w:val="both"/>
        <w:rPr>
          <w:rFonts w:ascii="Times New Roman" w:hAnsi="Times New Roman" w:cs="Times New Roman"/>
        </w:rPr>
      </w:pPr>
    </w:p>
    <w:p w14:paraId="44A33384" w14:textId="77777777" w:rsidR="00FD6F90" w:rsidRPr="008D5304" w:rsidRDefault="00FD6F90" w:rsidP="008D5304">
      <w:pPr>
        <w:spacing w:line="360" w:lineRule="auto"/>
        <w:jc w:val="both"/>
        <w:rPr>
          <w:rFonts w:ascii="Times New Roman" w:hAnsi="Times New Roman" w:cs="Times New Roman"/>
        </w:rPr>
      </w:pPr>
    </w:p>
    <w:p w14:paraId="34A6DAEA" w14:textId="77777777" w:rsidR="00170E46" w:rsidRDefault="00170E46" w:rsidP="008D5304">
      <w:pPr>
        <w:spacing w:line="360" w:lineRule="auto"/>
        <w:jc w:val="both"/>
        <w:rPr>
          <w:rFonts w:ascii="Times New Roman" w:hAnsi="Times New Roman" w:cs="Times New Roman"/>
        </w:rPr>
      </w:pPr>
    </w:p>
    <w:p w14:paraId="43EB6683" w14:textId="77777777" w:rsidR="00170E46" w:rsidRDefault="00170E46" w:rsidP="008D5304">
      <w:pPr>
        <w:spacing w:line="360" w:lineRule="auto"/>
        <w:jc w:val="both"/>
        <w:rPr>
          <w:rFonts w:ascii="Times New Roman" w:hAnsi="Times New Roman" w:cs="Times New Roman"/>
        </w:rPr>
      </w:pPr>
    </w:p>
    <w:p w14:paraId="0221ABF1" w14:textId="77777777" w:rsidR="00170E46" w:rsidRDefault="00170E46" w:rsidP="008D5304">
      <w:pPr>
        <w:spacing w:line="360" w:lineRule="auto"/>
        <w:jc w:val="both"/>
        <w:rPr>
          <w:rFonts w:ascii="Times New Roman" w:hAnsi="Times New Roman" w:cs="Times New Roman"/>
        </w:rPr>
      </w:pPr>
    </w:p>
    <w:p w14:paraId="598656CF" w14:textId="77777777" w:rsidR="00170E46" w:rsidRDefault="00170E46" w:rsidP="008D5304">
      <w:pPr>
        <w:spacing w:line="360" w:lineRule="auto"/>
        <w:jc w:val="both"/>
        <w:rPr>
          <w:rFonts w:ascii="Times New Roman" w:hAnsi="Times New Roman" w:cs="Times New Roman"/>
        </w:rPr>
      </w:pPr>
    </w:p>
    <w:p w14:paraId="77F982DB" w14:textId="77777777" w:rsidR="00A014C7" w:rsidRDefault="00A014C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350C09FB" w14:textId="57086F41" w:rsidR="00A04368" w:rsidRDefault="00A04368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References</w:t>
      </w:r>
    </w:p>
    <w:p w14:paraId="1693CF21" w14:textId="2AAFCB03" w:rsidR="002515B5" w:rsidRDefault="002515B5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Benn, A. (2025) </w:t>
      </w:r>
      <w:r w:rsidRPr="004078A4">
        <w:rPr>
          <w:rFonts w:ascii="Times New Roman" w:hAnsi="Times New Roman" w:cs="Times New Roman"/>
          <w:i/>
          <w:iCs/>
        </w:rPr>
        <w:t>In Crisis: the ‘Constitutional’ Right to Jury Trial</w:t>
      </w:r>
      <w:r>
        <w:rPr>
          <w:rFonts w:ascii="Times New Roman" w:hAnsi="Times New Roman" w:cs="Times New Roman"/>
        </w:rPr>
        <w:t>.  Available at:</w:t>
      </w:r>
      <w:r w:rsidR="00375156">
        <w:rPr>
          <w:rFonts w:ascii="Times New Roman" w:hAnsi="Times New Roman" w:cs="Times New Roman"/>
        </w:rPr>
        <w:t xml:space="preserve"> </w:t>
      </w:r>
      <w:hyperlink r:id="rId10" w:history="1">
        <w:r w:rsidR="00375156" w:rsidRPr="00707410">
          <w:rPr>
            <w:rStyle w:val="Hyperlink"/>
            <w:rFonts w:ascii="Times New Roman" w:hAnsi="Times New Roman" w:cs="Times New Roman"/>
          </w:rPr>
          <w:t>https://ukconstitutionallaw.org/2025/07/18/alex-benn-in-crisis-the-constitutional-right-to-jury-trial/</w:t>
        </w:r>
      </w:hyperlink>
      <w:r w:rsidR="00375156">
        <w:rPr>
          <w:rFonts w:ascii="Times New Roman" w:hAnsi="Times New Roman" w:cs="Times New Roman"/>
        </w:rPr>
        <w:t xml:space="preserve">  (Accessed: </w:t>
      </w:r>
      <w:r w:rsidR="00350503">
        <w:rPr>
          <w:rFonts w:ascii="Times New Roman" w:hAnsi="Times New Roman" w:cs="Times New Roman"/>
        </w:rPr>
        <w:t>18 November 2025).</w:t>
      </w:r>
    </w:p>
    <w:p w14:paraId="3DBF74D0" w14:textId="1CCD04D7" w:rsidR="006D7AA9" w:rsidRDefault="006D7AA9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Catch-22 (2024</w:t>
      </w:r>
      <w:r w:rsidR="00892281">
        <w:rPr>
          <w:rFonts w:ascii="Times New Roman" w:hAnsi="Times New Roman" w:cs="Times New Roman"/>
        </w:rPr>
        <w:t xml:space="preserve">) </w:t>
      </w:r>
      <w:r w:rsidR="00F626BA" w:rsidRPr="00B12F80">
        <w:rPr>
          <w:rFonts w:ascii="Times New Roman" w:hAnsi="Times New Roman" w:cs="Times New Roman"/>
          <w:i/>
          <w:iCs/>
        </w:rPr>
        <w:t>Life Skills Programme Impact Report</w:t>
      </w:r>
      <w:r w:rsidR="00B12F80" w:rsidRPr="00B12F80">
        <w:rPr>
          <w:rFonts w:ascii="Times New Roman" w:hAnsi="Times New Roman" w:cs="Times New Roman"/>
          <w:i/>
          <w:iCs/>
        </w:rPr>
        <w:t xml:space="preserve"> HMP Wandsworth</w:t>
      </w:r>
      <w:r w:rsidR="00B12F80">
        <w:rPr>
          <w:rFonts w:ascii="Times New Roman" w:hAnsi="Times New Roman" w:cs="Times New Roman"/>
        </w:rPr>
        <w:t xml:space="preserve">.  </w:t>
      </w:r>
      <w:r w:rsidR="00892281">
        <w:rPr>
          <w:rFonts w:ascii="Times New Roman" w:hAnsi="Times New Roman" w:cs="Times New Roman"/>
        </w:rPr>
        <w:t xml:space="preserve">Available at: </w:t>
      </w:r>
      <w:hyperlink r:id="rId11" w:history="1">
        <w:r w:rsidR="00892281" w:rsidRPr="00707410">
          <w:rPr>
            <w:rStyle w:val="Hyperlink"/>
            <w:rFonts w:ascii="Times New Roman" w:hAnsi="Times New Roman" w:cs="Times New Roman"/>
          </w:rPr>
          <w:t>https://d1mdc3nx9zxju4.cloudfront.net/prod/uploads/2024/04/Life-Skills-Programme-Impact-Report-FINAL.pdf</w:t>
        </w:r>
      </w:hyperlink>
      <w:r w:rsidR="00892281">
        <w:rPr>
          <w:rFonts w:ascii="Times New Roman" w:hAnsi="Times New Roman" w:cs="Times New Roman"/>
        </w:rPr>
        <w:t xml:space="preserve">  (Accessed: 12 November 2025).</w:t>
      </w:r>
    </w:p>
    <w:p w14:paraId="3F7DDA43" w14:textId="77777777" w:rsidR="002515B5" w:rsidRDefault="002515B5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Choo, A. L-T. (2025) ‘Judge Jury and Delay: Comparing England and Wales with Victoria Australia’.  </w:t>
      </w:r>
      <w:r w:rsidRPr="00F05D9A">
        <w:rPr>
          <w:rFonts w:ascii="Times New Roman" w:hAnsi="Times New Roman" w:cs="Times New Roman"/>
          <w:i/>
          <w:iCs/>
        </w:rPr>
        <w:t>Journal of International and Comparative Law</w:t>
      </w:r>
      <w:r>
        <w:rPr>
          <w:rFonts w:ascii="Times New Roman" w:hAnsi="Times New Roman" w:cs="Times New Roman"/>
        </w:rPr>
        <w:t xml:space="preserve">, 12(1), pp. 33-51. </w:t>
      </w:r>
    </w:p>
    <w:p w14:paraId="5A2B1BCC" w14:textId="18C4CECE" w:rsidR="002515B5" w:rsidRDefault="002515B5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Equality and Human Rights Commission (2021) </w:t>
      </w:r>
      <w:r w:rsidRPr="00B815CA">
        <w:rPr>
          <w:rFonts w:ascii="Times New Roman" w:hAnsi="Times New Roman" w:cs="Times New Roman"/>
          <w:i/>
          <w:iCs/>
        </w:rPr>
        <w:t>Article 6: Right to a fair trial</w:t>
      </w:r>
      <w:r>
        <w:rPr>
          <w:rFonts w:ascii="Times New Roman" w:hAnsi="Times New Roman" w:cs="Times New Roman"/>
        </w:rPr>
        <w:t>.  Available at:</w:t>
      </w:r>
      <w:r w:rsidR="00055BDF">
        <w:rPr>
          <w:rFonts w:ascii="Times New Roman" w:hAnsi="Times New Roman" w:cs="Times New Roman"/>
        </w:rPr>
        <w:t xml:space="preserve"> </w:t>
      </w:r>
      <w:hyperlink r:id="rId12" w:history="1">
        <w:r w:rsidR="00055BDF" w:rsidRPr="00707410">
          <w:rPr>
            <w:rStyle w:val="Hyperlink"/>
            <w:rFonts w:ascii="Times New Roman" w:hAnsi="Times New Roman" w:cs="Times New Roman"/>
          </w:rPr>
          <w:t>https://www.equalityhumanrights.com/human-rights/human-rights-act/article-6-right-fair-trial</w:t>
        </w:r>
      </w:hyperlink>
      <w:r w:rsidR="00055BDF">
        <w:rPr>
          <w:rFonts w:ascii="Times New Roman" w:hAnsi="Times New Roman" w:cs="Times New Roman"/>
        </w:rPr>
        <w:t xml:space="preserve">  (Accessed: 18 November 2025).</w:t>
      </w:r>
    </w:p>
    <w:p w14:paraId="42D64AAF" w14:textId="4F256E8F" w:rsidR="002515B5" w:rsidRDefault="002515B5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Fright, M., Richards, G. (2023) </w:t>
      </w:r>
      <w:r w:rsidRPr="009C2A96">
        <w:rPr>
          <w:rFonts w:ascii="Times New Roman" w:hAnsi="Times New Roman" w:cs="Times New Roman"/>
          <w:i/>
          <w:iCs/>
        </w:rPr>
        <w:t>Hitting the 20,000 police officer target won’t fix the criminal justice sector’s problems.</w:t>
      </w:r>
      <w:r w:rsidR="00775A48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Available at: </w:t>
      </w:r>
      <w:hyperlink r:id="rId13" w:history="1">
        <w:r w:rsidR="0038087B" w:rsidRPr="00707410">
          <w:rPr>
            <w:rStyle w:val="Hyperlink"/>
            <w:rFonts w:ascii="Times New Roman" w:hAnsi="Times New Roman" w:cs="Times New Roman"/>
          </w:rPr>
          <w:t>https://www.instituteforgovernment.org.uk/comment/police-officer-target</w:t>
        </w:r>
      </w:hyperlink>
      <w:r w:rsidR="0038087B">
        <w:rPr>
          <w:rFonts w:ascii="Times New Roman" w:hAnsi="Times New Roman" w:cs="Times New Roman"/>
        </w:rPr>
        <w:t xml:space="preserve">  (Accessed: </w:t>
      </w:r>
      <w:r w:rsidR="00775A48">
        <w:rPr>
          <w:rFonts w:ascii="Times New Roman" w:hAnsi="Times New Roman" w:cs="Times New Roman"/>
        </w:rPr>
        <w:t>18 November 2025).</w:t>
      </w:r>
    </w:p>
    <w:p w14:paraId="31FBF2CB" w14:textId="4C7DEBAA" w:rsidR="002515B5" w:rsidRDefault="002515B5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Gibbs, P. (2016) </w:t>
      </w:r>
      <w:r w:rsidRPr="00584884">
        <w:rPr>
          <w:rFonts w:ascii="Times New Roman" w:hAnsi="Times New Roman" w:cs="Times New Roman"/>
          <w:i/>
          <w:iCs/>
        </w:rPr>
        <w:t xml:space="preserve">Justice denied? The experience of unrepresented defendants in the criminal courts.  </w:t>
      </w:r>
      <w:r>
        <w:rPr>
          <w:rFonts w:ascii="Times New Roman" w:hAnsi="Times New Roman" w:cs="Times New Roman"/>
        </w:rPr>
        <w:t xml:space="preserve">Available at: </w:t>
      </w:r>
      <w:hyperlink r:id="rId14" w:history="1">
        <w:r w:rsidR="000270D5" w:rsidRPr="00707410">
          <w:rPr>
            <w:rStyle w:val="Hyperlink"/>
            <w:rFonts w:ascii="Times New Roman" w:hAnsi="Times New Roman" w:cs="Times New Roman"/>
          </w:rPr>
          <w:t>https://www.transformjustice.org.uk/wp-content/uploads/2023/02/TJ-APRIL_Singles.pdf</w:t>
        </w:r>
      </w:hyperlink>
      <w:r w:rsidR="000270D5">
        <w:rPr>
          <w:rFonts w:ascii="Times New Roman" w:hAnsi="Times New Roman" w:cs="Times New Roman"/>
        </w:rPr>
        <w:t xml:space="preserve">  (Accessed: 18 November 2025).</w:t>
      </w:r>
    </w:p>
    <w:p w14:paraId="4D691D6D" w14:textId="0AD86163" w:rsidR="00FF2F90" w:rsidRPr="008D5304" w:rsidRDefault="00FF2F90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Gooch, </w:t>
      </w:r>
      <w:r w:rsidR="00132153">
        <w:rPr>
          <w:rFonts w:ascii="Times New Roman" w:hAnsi="Times New Roman" w:cs="Times New Roman"/>
        </w:rPr>
        <w:t xml:space="preserve">K., Treadwell, J. (2015) </w:t>
      </w:r>
      <w:r w:rsidR="00132153" w:rsidRPr="00132153">
        <w:rPr>
          <w:rFonts w:ascii="Times New Roman" w:hAnsi="Times New Roman" w:cs="Times New Roman"/>
          <w:i/>
          <w:iCs/>
        </w:rPr>
        <w:t>Prison Bullying and Victimisation.</w:t>
      </w:r>
      <w:r w:rsidR="00132153">
        <w:rPr>
          <w:rFonts w:ascii="Times New Roman" w:hAnsi="Times New Roman" w:cs="Times New Roman"/>
        </w:rPr>
        <w:t xml:space="preserve">  Available at:</w:t>
      </w:r>
      <w:r w:rsidR="00E6384A">
        <w:rPr>
          <w:rFonts w:ascii="Times New Roman" w:hAnsi="Times New Roman" w:cs="Times New Roman"/>
        </w:rPr>
        <w:t xml:space="preserve"> </w:t>
      </w:r>
      <w:hyperlink r:id="rId15" w:history="1">
        <w:r w:rsidR="00E6384A" w:rsidRPr="00707410">
          <w:rPr>
            <w:rStyle w:val="Hyperlink"/>
            <w:rFonts w:ascii="Times New Roman" w:hAnsi="Times New Roman" w:cs="Times New Roman"/>
          </w:rPr>
          <w:t>https://www.birmingham.ac.uk/Documents/college-artslaw/law/research/bham-law-spotlight-gooch.pdf</w:t>
        </w:r>
      </w:hyperlink>
      <w:r w:rsidR="00E6384A">
        <w:rPr>
          <w:rFonts w:ascii="Times New Roman" w:hAnsi="Times New Roman" w:cs="Times New Roman"/>
        </w:rPr>
        <w:t xml:space="preserve">  (Accessed: 18 November 2025).</w:t>
      </w:r>
    </w:p>
    <w:p w14:paraId="299E19B5" w14:textId="74281ACC" w:rsidR="002515B5" w:rsidRDefault="002515B5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Judiciary UK (2025) </w:t>
      </w:r>
      <w:r w:rsidRPr="001E433F">
        <w:rPr>
          <w:rFonts w:ascii="Times New Roman" w:hAnsi="Times New Roman" w:cs="Times New Roman"/>
          <w:i/>
          <w:iCs/>
        </w:rPr>
        <w:t>Structure of the Courts and Tribunals system.</w:t>
      </w:r>
      <w:r>
        <w:rPr>
          <w:rFonts w:ascii="Times New Roman" w:hAnsi="Times New Roman" w:cs="Times New Roman"/>
        </w:rPr>
        <w:t xml:space="preserve">  Available at:</w:t>
      </w:r>
      <w:r w:rsidR="00D84B31">
        <w:rPr>
          <w:rFonts w:ascii="Times New Roman" w:hAnsi="Times New Roman" w:cs="Times New Roman"/>
        </w:rPr>
        <w:t xml:space="preserve"> </w:t>
      </w:r>
      <w:hyperlink r:id="rId16" w:history="1">
        <w:r w:rsidR="00D84B31" w:rsidRPr="00707410">
          <w:rPr>
            <w:rStyle w:val="Hyperlink"/>
            <w:rFonts w:ascii="Times New Roman" w:hAnsi="Times New Roman" w:cs="Times New Roman"/>
          </w:rPr>
          <w:t>https://www.judiciary.uk/about-the-judiciary/our-justice-system/court-structure/</w:t>
        </w:r>
      </w:hyperlink>
      <w:r w:rsidR="00D84B31">
        <w:rPr>
          <w:rFonts w:ascii="Times New Roman" w:hAnsi="Times New Roman" w:cs="Times New Roman"/>
        </w:rPr>
        <w:t xml:space="preserve">  (Accessed: 18 November 2025).</w:t>
      </w:r>
    </w:p>
    <w:p w14:paraId="1F8A9D69" w14:textId="40999D02" w:rsidR="00715BDB" w:rsidRDefault="00715BDB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Judici</w:t>
      </w:r>
      <w:r w:rsidR="00783402">
        <w:rPr>
          <w:rFonts w:ascii="Times New Roman" w:hAnsi="Times New Roman" w:cs="Times New Roman"/>
        </w:rPr>
        <w:t xml:space="preserve">ary UK (2025a) </w:t>
      </w:r>
      <w:r w:rsidR="00783402" w:rsidRPr="00783402">
        <w:rPr>
          <w:rFonts w:ascii="Times New Roman" w:hAnsi="Times New Roman" w:cs="Times New Roman"/>
          <w:i/>
          <w:iCs/>
        </w:rPr>
        <w:t>Courts and Tribunals</w:t>
      </w:r>
      <w:r w:rsidR="00783402">
        <w:rPr>
          <w:rFonts w:ascii="Times New Roman" w:hAnsi="Times New Roman" w:cs="Times New Roman"/>
        </w:rPr>
        <w:t>.  Available at:</w:t>
      </w:r>
      <w:r w:rsidR="001574FF">
        <w:rPr>
          <w:rFonts w:ascii="Times New Roman" w:hAnsi="Times New Roman" w:cs="Times New Roman"/>
        </w:rPr>
        <w:t xml:space="preserve"> </w:t>
      </w:r>
      <w:hyperlink r:id="rId17" w:history="1">
        <w:r w:rsidR="001574FF" w:rsidRPr="00707410">
          <w:rPr>
            <w:rStyle w:val="Hyperlink"/>
            <w:rFonts w:ascii="Times New Roman" w:hAnsi="Times New Roman" w:cs="Times New Roman"/>
          </w:rPr>
          <w:t>https://www.judiciary.uk/</w:t>
        </w:r>
      </w:hyperlink>
      <w:r w:rsidR="001574FF">
        <w:rPr>
          <w:rFonts w:ascii="Times New Roman" w:hAnsi="Times New Roman" w:cs="Times New Roman"/>
        </w:rPr>
        <w:t xml:space="preserve">  (Accessed: 18 November 2025. </w:t>
      </w:r>
    </w:p>
    <w:p w14:paraId="314D04EE" w14:textId="402F24B7" w:rsidR="002515B5" w:rsidRDefault="002515B5" w:rsidP="00A0436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Lloyd, B. (2022) </w:t>
      </w:r>
      <w:r w:rsidRPr="00B6695A">
        <w:rPr>
          <w:rFonts w:ascii="Times New Roman" w:hAnsi="Times New Roman" w:cs="Times New Roman"/>
          <w:i/>
          <w:iCs/>
        </w:rPr>
        <w:t xml:space="preserve">How the </w:t>
      </w:r>
      <w:proofErr w:type="gramStart"/>
      <w:r w:rsidRPr="00B6695A">
        <w:rPr>
          <w:rFonts w:ascii="Times New Roman" w:hAnsi="Times New Roman" w:cs="Times New Roman"/>
          <w:i/>
          <w:iCs/>
        </w:rPr>
        <w:t>cost of living</w:t>
      </w:r>
      <w:proofErr w:type="gramEnd"/>
      <w:r w:rsidRPr="00B6695A">
        <w:rPr>
          <w:rFonts w:ascii="Times New Roman" w:hAnsi="Times New Roman" w:cs="Times New Roman"/>
          <w:i/>
          <w:iCs/>
        </w:rPr>
        <w:t xml:space="preserve"> crisis is impacting the voluntary sector.</w:t>
      </w:r>
      <w:r>
        <w:rPr>
          <w:rFonts w:ascii="Times New Roman" w:hAnsi="Times New Roman" w:cs="Times New Roman"/>
        </w:rPr>
        <w:t xml:space="preserve">  Available at: </w:t>
      </w:r>
      <w:hyperlink r:id="rId18" w:history="1">
        <w:r w:rsidR="00A00E77" w:rsidRPr="00707410">
          <w:rPr>
            <w:rStyle w:val="Hyperlink"/>
            <w:rFonts w:ascii="Times New Roman" w:hAnsi="Times New Roman" w:cs="Times New Roman"/>
          </w:rPr>
          <w:t>https://wcva.cymru/views/how-the-cost-of-living-crisis-is-impacting-the-voluntary-sector/</w:t>
        </w:r>
      </w:hyperlink>
      <w:r w:rsidR="00A00E77">
        <w:rPr>
          <w:rFonts w:ascii="Times New Roman" w:hAnsi="Times New Roman" w:cs="Times New Roman"/>
        </w:rPr>
        <w:t xml:space="preserve">  (Accessed: 18 November 2025).</w:t>
      </w:r>
    </w:p>
    <w:p w14:paraId="72C2DF92" w14:textId="708F2575" w:rsidR="002515B5" w:rsidRDefault="002515B5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Magistrates’ Association (2025) </w:t>
      </w:r>
      <w:r w:rsidRPr="00170E46">
        <w:rPr>
          <w:rFonts w:ascii="Times New Roman" w:hAnsi="Times New Roman" w:cs="Times New Roman"/>
          <w:i/>
          <w:iCs/>
        </w:rPr>
        <w:t>Magistrates Matter.</w:t>
      </w:r>
      <w:r>
        <w:rPr>
          <w:rFonts w:ascii="Times New Roman" w:hAnsi="Times New Roman" w:cs="Times New Roman"/>
        </w:rPr>
        <w:t xml:space="preserve">  Available at:</w:t>
      </w:r>
      <w:r w:rsidR="00B30E80">
        <w:rPr>
          <w:rFonts w:ascii="Times New Roman" w:hAnsi="Times New Roman" w:cs="Times New Roman"/>
        </w:rPr>
        <w:t xml:space="preserve"> </w:t>
      </w:r>
      <w:hyperlink r:id="rId19" w:history="1">
        <w:r w:rsidR="00B30E80" w:rsidRPr="00707410">
          <w:rPr>
            <w:rStyle w:val="Hyperlink"/>
            <w:rFonts w:ascii="Times New Roman" w:hAnsi="Times New Roman" w:cs="Times New Roman"/>
          </w:rPr>
          <w:t>https://www.magistrates-association.org.uk/wp-content/uploads/2025/06/MA-ar-magistratesmatter2025.pdf?utm_source=emails&amp;utm_medium=journalists&amp;utm_campaign=recognition-report-2025</w:t>
        </w:r>
      </w:hyperlink>
      <w:r w:rsidR="00B30E80">
        <w:rPr>
          <w:rFonts w:ascii="Times New Roman" w:hAnsi="Times New Roman" w:cs="Times New Roman"/>
        </w:rPr>
        <w:t xml:space="preserve">  (Accessed: 18 November 2025).</w:t>
      </w:r>
    </w:p>
    <w:p w14:paraId="3907DE53" w14:textId="61289FCC" w:rsidR="002515B5" w:rsidRDefault="002515B5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Magistrates’ Association (2025a) </w:t>
      </w:r>
      <w:r w:rsidRPr="00532BD8">
        <w:rPr>
          <w:rFonts w:ascii="Times New Roman" w:hAnsi="Times New Roman" w:cs="Times New Roman"/>
          <w:i/>
          <w:iCs/>
        </w:rPr>
        <w:t>Magistrates’ Expenses</w:t>
      </w:r>
      <w:r>
        <w:rPr>
          <w:rFonts w:ascii="Times New Roman" w:hAnsi="Times New Roman" w:cs="Times New Roman"/>
        </w:rPr>
        <w:t xml:space="preserve">.  Available at: </w:t>
      </w:r>
      <w:hyperlink r:id="rId20" w:history="1">
        <w:r w:rsidR="000B106F" w:rsidRPr="00707410">
          <w:rPr>
            <w:rStyle w:val="Hyperlink"/>
            <w:rFonts w:ascii="Times New Roman" w:hAnsi="Times New Roman" w:cs="Times New Roman"/>
          </w:rPr>
          <w:t>https://www.magistrates-association.org.uk/about-magistrates/magistrates-expenses/</w:t>
        </w:r>
      </w:hyperlink>
      <w:r w:rsidR="000B106F">
        <w:rPr>
          <w:rFonts w:ascii="Times New Roman" w:hAnsi="Times New Roman" w:cs="Times New Roman"/>
        </w:rPr>
        <w:t xml:space="preserve">  (Accessed: 10 November 2025).</w:t>
      </w:r>
    </w:p>
    <w:p w14:paraId="5366382F" w14:textId="578D4288" w:rsidR="00CD212E" w:rsidRDefault="00CD212E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Rape Crisis England and Wales (2023) </w:t>
      </w:r>
      <w:r w:rsidRPr="00CD212E">
        <w:rPr>
          <w:rFonts w:ascii="Times New Roman" w:hAnsi="Times New Roman" w:cs="Times New Roman"/>
          <w:i/>
          <w:iCs/>
        </w:rPr>
        <w:t>Breaking Point.</w:t>
      </w:r>
      <w:r>
        <w:rPr>
          <w:rFonts w:ascii="Times New Roman" w:hAnsi="Times New Roman" w:cs="Times New Roman"/>
        </w:rPr>
        <w:t xml:space="preserve">  Available at: </w:t>
      </w:r>
      <w:hyperlink r:id="rId21" w:history="1">
        <w:r w:rsidR="009E5AFA" w:rsidRPr="00707410">
          <w:rPr>
            <w:rStyle w:val="Hyperlink"/>
            <w:rFonts w:ascii="Times New Roman" w:hAnsi="Times New Roman" w:cs="Times New Roman"/>
          </w:rPr>
          <w:t>https://rcew.fra1.cdn.digitaloceanspaces.com/media/documents/RCEW_-_Breaking_Point_report_-_March_2023.pdf</w:t>
        </w:r>
      </w:hyperlink>
      <w:r w:rsidR="009E5AFA">
        <w:rPr>
          <w:rFonts w:ascii="Times New Roman" w:hAnsi="Times New Roman" w:cs="Times New Roman"/>
        </w:rPr>
        <w:t xml:space="preserve">  (Accessed: 18 November 2025).</w:t>
      </w:r>
    </w:p>
    <w:p w14:paraId="11900C99" w14:textId="219E5D18" w:rsidR="00ED168C" w:rsidRDefault="00ED168C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Rape Crisis England and Wales (2025) </w:t>
      </w:r>
      <w:r w:rsidR="00E32B79" w:rsidRPr="00E32B79">
        <w:rPr>
          <w:rFonts w:ascii="Times New Roman" w:hAnsi="Times New Roman" w:cs="Times New Roman"/>
          <w:i/>
          <w:iCs/>
        </w:rPr>
        <w:t>Living in Limbo</w:t>
      </w:r>
      <w:r w:rsidR="00E32B79">
        <w:rPr>
          <w:rFonts w:ascii="Times New Roman" w:hAnsi="Times New Roman" w:cs="Times New Roman"/>
        </w:rPr>
        <w:t xml:space="preserve">.  Available at: </w:t>
      </w:r>
      <w:hyperlink r:id="rId22" w:history="1">
        <w:r w:rsidR="00D3518D" w:rsidRPr="00707410">
          <w:rPr>
            <w:rStyle w:val="Hyperlink"/>
            <w:rFonts w:ascii="Times New Roman" w:hAnsi="Times New Roman" w:cs="Times New Roman"/>
          </w:rPr>
          <w:t>https://rcew.fra1.cdn.digitaloceanspaces.com/media/documents/LivinginLimbo_NEW_b.pdf</w:t>
        </w:r>
      </w:hyperlink>
      <w:r w:rsidR="00D3518D">
        <w:rPr>
          <w:rFonts w:ascii="Times New Roman" w:hAnsi="Times New Roman" w:cs="Times New Roman"/>
        </w:rPr>
        <w:t xml:space="preserve">  (Accessed: 18 November 2025).</w:t>
      </w:r>
    </w:p>
    <w:p w14:paraId="404FAF0D" w14:textId="1ACE94A2" w:rsidR="006679F0" w:rsidRDefault="006679F0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Rowland, C. (2025) </w:t>
      </w:r>
      <w:r w:rsidR="006E22C9" w:rsidRPr="006E22C9">
        <w:rPr>
          <w:rFonts w:ascii="Times New Roman" w:hAnsi="Times New Roman" w:cs="Times New Roman"/>
          <w:i/>
          <w:iCs/>
        </w:rPr>
        <w:t>Performance Tracker 2025: Police.</w:t>
      </w:r>
      <w:r w:rsidR="006E22C9">
        <w:rPr>
          <w:rFonts w:ascii="Times New Roman" w:hAnsi="Times New Roman" w:cs="Times New Roman"/>
        </w:rPr>
        <w:t xml:space="preserve">  Available at:</w:t>
      </w:r>
      <w:r w:rsidR="002420EA" w:rsidRPr="002420EA">
        <w:t xml:space="preserve"> </w:t>
      </w:r>
      <w:hyperlink r:id="rId23" w:history="1">
        <w:r w:rsidR="002420EA" w:rsidRPr="00707410">
          <w:rPr>
            <w:rStyle w:val="Hyperlink"/>
            <w:rFonts w:ascii="Times New Roman" w:hAnsi="Times New Roman" w:cs="Times New Roman"/>
          </w:rPr>
          <w:t>https://www.instituteforgovernment.org.uk/publication/performance-tracker-2025/criminal-justice/police</w:t>
        </w:r>
      </w:hyperlink>
      <w:r w:rsidR="002420EA">
        <w:rPr>
          <w:rFonts w:ascii="Times New Roman" w:hAnsi="Times New Roman" w:cs="Times New Roman"/>
        </w:rPr>
        <w:t xml:space="preserve">  (Accessed: 10 November 2025).</w:t>
      </w:r>
    </w:p>
    <w:p w14:paraId="3A5E710A" w14:textId="4EFFDB0C" w:rsidR="00552223" w:rsidRDefault="00552223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Rowland, C. (2025a) Performance Tracker 2025: Criminal courts.  Available at: </w:t>
      </w:r>
      <w:hyperlink r:id="rId24" w:history="1">
        <w:r w:rsidR="00B67D3B" w:rsidRPr="00707410">
          <w:rPr>
            <w:rStyle w:val="Hyperlink"/>
            <w:rFonts w:ascii="Times New Roman" w:hAnsi="Times New Roman" w:cs="Times New Roman"/>
          </w:rPr>
          <w:t>https://www.instituteforgovernment.org.uk/publication/performance-tracker-2025/criminal-justice/criminal-courts</w:t>
        </w:r>
      </w:hyperlink>
      <w:r w:rsidR="00B67D3B">
        <w:rPr>
          <w:rFonts w:ascii="Times New Roman" w:hAnsi="Times New Roman" w:cs="Times New Roman"/>
        </w:rPr>
        <w:t xml:space="preserve">  (Accessed: 10 November 2025).</w:t>
      </w:r>
    </w:p>
    <w:p w14:paraId="3FF89835" w14:textId="5C9A7483" w:rsidR="006E760F" w:rsidRPr="00FF724C" w:rsidRDefault="006E760F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BA4481">
        <w:rPr>
          <w:rFonts w:ascii="Times New Roman" w:hAnsi="Times New Roman" w:cs="Times New Roman"/>
          <w:i/>
          <w:iCs/>
        </w:rPr>
        <w:t>Sentencing Act 2020</w:t>
      </w:r>
      <w:r w:rsidR="00EF6BE8">
        <w:rPr>
          <w:rFonts w:ascii="Times New Roman" w:hAnsi="Times New Roman" w:cs="Times New Roman"/>
        </w:rPr>
        <w:t xml:space="preserve">, </w:t>
      </w:r>
      <w:r w:rsidR="00EF6BE8" w:rsidRPr="00FF724C">
        <w:rPr>
          <w:rFonts w:ascii="Times New Roman" w:hAnsi="Times New Roman" w:cs="Times New Roman"/>
          <w:i/>
          <w:iCs/>
        </w:rPr>
        <w:t>c</w:t>
      </w:r>
      <w:r w:rsidR="00FF724C" w:rsidRPr="00FF724C">
        <w:rPr>
          <w:rFonts w:ascii="Times New Roman" w:hAnsi="Times New Roman" w:cs="Times New Roman"/>
          <w:i/>
          <w:iCs/>
        </w:rPr>
        <w:t>.</w:t>
      </w:r>
      <w:r w:rsidR="00572D43">
        <w:rPr>
          <w:rFonts w:ascii="Times New Roman" w:hAnsi="Times New Roman" w:cs="Times New Roman"/>
          <w:i/>
          <w:iCs/>
        </w:rPr>
        <w:t xml:space="preserve"> 17</w:t>
      </w:r>
      <w:r w:rsidR="00FF724C">
        <w:rPr>
          <w:rFonts w:ascii="Times New Roman" w:hAnsi="Times New Roman" w:cs="Times New Roman"/>
          <w:i/>
          <w:iCs/>
        </w:rPr>
        <w:t xml:space="preserve">. </w:t>
      </w:r>
      <w:r w:rsidR="00FF724C">
        <w:rPr>
          <w:rFonts w:ascii="Times New Roman" w:hAnsi="Times New Roman" w:cs="Times New Roman"/>
        </w:rPr>
        <w:t xml:space="preserve">Available at: </w:t>
      </w:r>
      <w:proofErr w:type="gramStart"/>
      <w:r w:rsidR="000B7CB7" w:rsidRPr="000B7CB7">
        <w:rPr>
          <w:rFonts w:ascii="Times New Roman" w:hAnsi="Times New Roman" w:cs="Times New Roman"/>
        </w:rPr>
        <w:t>https://www.legislation.gov.uk/ukpga/2020/17/contents</w:t>
      </w:r>
      <w:r w:rsidR="000B7CB7" w:rsidRPr="000B7CB7">
        <w:rPr>
          <w:rFonts w:ascii="Times New Roman" w:hAnsi="Times New Roman" w:cs="Times New Roman"/>
        </w:rPr>
        <w:t xml:space="preserve"> </w:t>
      </w:r>
      <w:r w:rsidR="000B7CB7">
        <w:rPr>
          <w:rFonts w:ascii="Times New Roman" w:hAnsi="Times New Roman" w:cs="Times New Roman"/>
        </w:rPr>
        <w:t xml:space="preserve"> </w:t>
      </w:r>
      <w:r w:rsidR="00FF724C">
        <w:rPr>
          <w:rFonts w:ascii="Times New Roman" w:hAnsi="Times New Roman" w:cs="Times New Roman"/>
        </w:rPr>
        <w:t>(</w:t>
      </w:r>
      <w:proofErr w:type="gramEnd"/>
      <w:r w:rsidR="00FF724C">
        <w:rPr>
          <w:rFonts w:ascii="Times New Roman" w:hAnsi="Times New Roman" w:cs="Times New Roman"/>
        </w:rPr>
        <w:t>Accessed:</w:t>
      </w:r>
      <w:r w:rsidR="000B7CB7">
        <w:rPr>
          <w:rFonts w:ascii="Times New Roman" w:hAnsi="Times New Roman" w:cs="Times New Roman"/>
        </w:rPr>
        <w:t xml:space="preserve"> 10 November 2025).</w:t>
      </w:r>
    </w:p>
    <w:p w14:paraId="7DE8DA69" w14:textId="77777777" w:rsidR="002515B5" w:rsidRDefault="002515B5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Soubise, L. (2017) ‘Prosecuting in the Magistrates’ Courts in a time of austerity’.</w:t>
      </w:r>
      <w:r w:rsidRPr="00431E31">
        <w:rPr>
          <w:rFonts w:ascii="Times New Roman" w:hAnsi="Times New Roman" w:cs="Times New Roman"/>
          <w:i/>
          <w:iCs/>
        </w:rPr>
        <w:t xml:space="preserve"> Criminal Law Review,</w:t>
      </w:r>
      <w:r>
        <w:rPr>
          <w:rFonts w:ascii="Times New Roman" w:hAnsi="Times New Roman" w:cs="Times New Roman"/>
        </w:rPr>
        <w:t xml:space="preserve"> 11, pp. 847-859.</w:t>
      </w:r>
    </w:p>
    <w:p w14:paraId="26DCFD1D" w14:textId="71ED2E53" w:rsidR="00A945A2" w:rsidRDefault="00A945A2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Law Society (2025) </w:t>
      </w:r>
      <w:r w:rsidRPr="00E85E4D">
        <w:rPr>
          <w:rFonts w:ascii="Times New Roman" w:hAnsi="Times New Roman" w:cs="Times New Roman"/>
          <w:i/>
          <w:iCs/>
        </w:rPr>
        <w:t xml:space="preserve">Court </w:t>
      </w:r>
      <w:r w:rsidR="00E85E4D" w:rsidRPr="00E85E4D">
        <w:rPr>
          <w:rFonts w:ascii="Times New Roman" w:hAnsi="Times New Roman" w:cs="Times New Roman"/>
          <w:i/>
          <w:iCs/>
        </w:rPr>
        <w:t>waiting times undermine justice</w:t>
      </w:r>
      <w:r w:rsidR="00E85E4D">
        <w:rPr>
          <w:rFonts w:ascii="Times New Roman" w:hAnsi="Times New Roman" w:cs="Times New Roman"/>
        </w:rPr>
        <w:t>.  Available at:</w:t>
      </w:r>
      <w:r w:rsidR="00CE6EAB">
        <w:rPr>
          <w:rFonts w:ascii="Times New Roman" w:hAnsi="Times New Roman" w:cs="Times New Roman"/>
        </w:rPr>
        <w:t xml:space="preserve"> </w:t>
      </w:r>
      <w:hyperlink r:id="rId25" w:history="1">
        <w:r w:rsidR="00CE6EAB" w:rsidRPr="00707410">
          <w:rPr>
            <w:rStyle w:val="Hyperlink"/>
            <w:rFonts w:ascii="Times New Roman" w:hAnsi="Times New Roman" w:cs="Times New Roman"/>
          </w:rPr>
          <w:t>https://www.lawsociety.org.uk/contact-or-visit-us/press-office/press-releases/court-waiting-times-undermine-justice</w:t>
        </w:r>
      </w:hyperlink>
      <w:r w:rsidR="00CE6EAB">
        <w:rPr>
          <w:rFonts w:ascii="Times New Roman" w:hAnsi="Times New Roman" w:cs="Times New Roman"/>
        </w:rPr>
        <w:t xml:space="preserve">  (Accessed: 10 November 2025).</w:t>
      </w:r>
    </w:p>
    <w:p w14:paraId="6767FA64" w14:textId="404EC3E0" w:rsidR="008F2C10" w:rsidRDefault="008F2C10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UK Government (2019) </w:t>
      </w:r>
      <w:r w:rsidRPr="0087033C">
        <w:rPr>
          <w:rFonts w:ascii="Times New Roman" w:hAnsi="Times New Roman" w:cs="Times New Roman"/>
          <w:i/>
          <w:iCs/>
        </w:rPr>
        <w:t>Beyond prison, redefining punishment: David Gauke speech</w:t>
      </w:r>
      <w:r>
        <w:rPr>
          <w:rFonts w:ascii="Times New Roman" w:hAnsi="Times New Roman" w:cs="Times New Roman"/>
        </w:rPr>
        <w:t xml:space="preserve">.  Available at: </w:t>
      </w:r>
      <w:hyperlink r:id="rId26" w:history="1">
        <w:r w:rsidR="0087033C" w:rsidRPr="00707410">
          <w:rPr>
            <w:rStyle w:val="Hyperlink"/>
            <w:rFonts w:ascii="Times New Roman" w:hAnsi="Times New Roman" w:cs="Times New Roman"/>
          </w:rPr>
          <w:t>https://www.gov.uk/government/speeches/beyond-prison-redefining-punishment-david-gauke-speech</w:t>
        </w:r>
      </w:hyperlink>
      <w:r w:rsidR="0087033C">
        <w:rPr>
          <w:rFonts w:ascii="Times New Roman" w:hAnsi="Times New Roman" w:cs="Times New Roman"/>
        </w:rPr>
        <w:t xml:space="preserve">  (Accessed: 12 November 2025).</w:t>
      </w:r>
    </w:p>
    <w:p w14:paraId="690FDA30" w14:textId="1F5BB8AF" w:rsidR="002515B5" w:rsidRDefault="002515B5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UK Government (2024) </w:t>
      </w:r>
      <w:r w:rsidRPr="0056198B">
        <w:rPr>
          <w:rFonts w:ascii="Times New Roman" w:hAnsi="Times New Roman" w:cs="Times New Roman"/>
          <w:i/>
          <w:iCs/>
        </w:rPr>
        <w:t>Increased sentencing powers for magistrates to address prisons crisis</w:t>
      </w:r>
      <w:r>
        <w:rPr>
          <w:rFonts w:ascii="Times New Roman" w:hAnsi="Times New Roman" w:cs="Times New Roman"/>
        </w:rPr>
        <w:t>.  Available at:</w:t>
      </w:r>
      <w:r w:rsidR="001E0504">
        <w:rPr>
          <w:rFonts w:ascii="Times New Roman" w:hAnsi="Times New Roman" w:cs="Times New Roman"/>
        </w:rPr>
        <w:t xml:space="preserve"> </w:t>
      </w:r>
      <w:hyperlink r:id="rId27" w:history="1">
        <w:r w:rsidR="001E0504" w:rsidRPr="00707410">
          <w:rPr>
            <w:rStyle w:val="Hyperlink"/>
            <w:rFonts w:ascii="Times New Roman" w:hAnsi="Times New Roman" w:cs="Times New Roman"/>
          </w:rPr>
          <w:t>https://www.gov.uk/government/news/increased-sentencing-powers-for-magistrates-to-address-prisons-crisis</w:t>
        </w:r>
      </w:hyperlink>
      <w:r w:rsidR="001E0504">
        <w:rPr>
          <w:rFonts w:ascii="Times New Roman" w:hAnsi="Times New Roman" w:cs="Times New Roman"/>
        </w:rPr>
        <w:t xml:space="preserve">  (Accessed: 10 November 2025).</w:t>
      </w:r>
    </w:p>
    <w:p w14:paraId="203260F2" w14:textId="5A114ED7" w:rsidR="002515B5" w:rsidRDefault="002515B5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UK Government (2025) </w:t>
      </w:r>
      <w:r w:rsidRPr="008E38C5">
        <w:rPr>
          <w:rFonts w:ascii="Times New Roman" w:hAnsi="Times New Roman" w:cs="Times New Roman"/>
          <w:i/>
          <w:iCs/>
        </w:rPr>
        <w:t>Independent Review of the Criminal Courts</w:t>
      </w:r>
      <w:r>
        <w:rPr>
          <w:rFonts w:ascii="Times New Roman" w:hAnsi="Times New Roman" w:cs="Times New Roman"/>
        </w:rPr>
        <w:t>.  Available at:</w:t>
      </w:r>
      <w:r w:rsidR="002B41D3">
        <w:rPr>
          <w:rFonts w:ascii="Times New Roman" w:hAnsi="Times New Roman" w:cs="Times New Roman"/>
        </w:rPr>
        <w:t xml:space="preserve"> </w:t>
      </w:r>
      <w:hyperlink r:id="rId28" w:history="1">
        <w:r w:rsidR="002B41D3" w:rsidRPr="00707410">
          <w:rPr>
            <w:rStyle w:val="Hyperlink"/>
            <w:rFonts w:ascii="Times New Roman" w:hAnsi="Times New Roman" w:cs="Times New Roman"/>
          </w:rPr>
          <w:t>https://assets.publishing.service.gov.uk/media/686be85d81dd8f70f5de3c1f/35.49_MOJ_Ind_Review_Criminal_Courts_v8b_FINAL_WEB.pdf</w:t>
        </w:r>
      </w:hyperlink>
      <w:r w:rsidR="002B41D3">
        <w:rPr>
          <w:rFonts w:ascii="Times New Roman" w:hAnsi="Times New Roman" w:cs="Times New Roman"/>
        </w:rPr>
        <w:t xml:space="preserve">  (Accessed: 1</w:t>
      </w:r>
      <w:r w:rsidR="00A24E4E">
        <w:rPr>
          <w:rFonts w:ascii="Times New Roman" w:hAnsi="Times New Roman" w:cs="Times New Roman"/>
        </w:rPr>
        <w:t>0 November 2025).</w:t>
      </w:r>
    </w:p>
    <w:p w14:paraId="47BDE0E8" w14:textId="7270891A" w:rsidR="002515B5" w:rsidRDefault="002515B5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8D5304">
        <w:rPr>
          <w:rFonts w:ascii="Times New Roman" w:hAnsi="Times New Roman" w:cs="Times New Roman"/>
        </w:rPr>
        <w:t>UK Government (2025</w:t>
      </w:r>
      <w:r w:rsidR="007636A7">
        <w:rPr>
          <w:rFonts w:ascii="Times New Roman" w:hAnsi="Times New Roman" w:cs="Times New Roman"/>
        </w:rPr>
        <w:t>a</w:t>
      </w:r>
      <w:r w:rsidRPr="008D5304">
        <w:rPr>
          <w:rFonts w:ascii="Times New Roman" w:hAnsi="Times New Roman" w:cs="Times New Roman"/>
        </w:rPr>
        <w:t xml:space="preserve">) </w:t>
      </w:r>
      <w:r w:rsidRPr="008D5304">
        <w:rPr>
          <w:rFonts w:ascii="Times New Roman" w:hAnsi="Times New Roman" w:cs="Times New Roman"/>
          <w:i/>
          <w:iCs/>
        </w:rPr>
        <w:t>Offender management statistics quarterly: April to June 2025</w:t>
      </w:r>
      <w:r w:rsidRPr="008D5304">
        <w:rPr>
          <w:rFonts w:ascii="Times New Roman" w:hAnsi="Times New Roman" w:cs="Times New Roman"/>
        </w:rPr>
        <w:t xml:space="preserve">.  Available at: </w:t>
      </w:r>
      <w:hyperlink r:id="rId29" w:history="1">
        <w:r w:rsidRPr="008D5304">
          <w:rPr>
            <w:rStyle w:val="Hyperlink"/>
            <w:rFonts w:ascii="Times New Roman" w:hAnsi="Times New Roman" w:cs="Times New Roman"/>
          </w:rPr>
          <w:t>https://www.gov.uk/government/statistics/offender-management-statistics-quarterly-april-to-june-2025/offender-management-statistics-quarterly-april-to-june-2025</w:t>
        </w:r>
      </w:hyperlink>
      <w:r w:rsidRPr="008D5304">
        <w:rPr>
          <w:rFonts w:ascii="Times New Roman" w:hAnsi="Times New Roman" w:cs="Times New Roman"/>
        </w:rPr>
        <w:t xml:space="preserve">  (Accessed:</w:t>
      </w:r>
      <w:r w:rsidR="00A24E4E">
        <w:rPr>
          <w:rFonts w:ascii="Times New Roman" w:hAnsi="Times New Roman" w:cs="Times New Roman"/>
        </w:rPr>
        <w:t xml:space="preserve"> 10 November 2025</w:t>
      </w:r>
      <w:r w:rsidRPr="008D5304">
        <w:rPr>
          <w:rFonts w:ascii="Times New Roman" w:hAnsi="Times New Roman" w:cs="Times New Roman"/>
        </w:rPr>
        <w:t>).</w:t>
      </w:r>
    </w:p>
    <w:p w14:paraId="5A69F893" w14:textId="40E8A891" w:rsidR="002515B5" w:rsidRDefault="002515B5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UK Government (2025b) </w:t>
      </w:r>
      <w:r w:rsidRPr="006D20D2">
        <w:rPr>
          <w:rFonts w:ascii="Times New Roman" w:hAnsi="Times New Roman" w:cs="Times New Roman"/>
          <w:i/>
          <w:iCs/>
        </w:rPr>
        <w:t>Crime in England and Wales: year ending June 2025</w:t>
      </w:r>
      <w:r>
        <w:rPr>
          <w:rFonts w:ascii="Times New Roman" w:hAnsi="Times New Roman" w:cs="Times New Roman"/>
        </w:rPr>
        <w:t>.  Available at:</w:t>
      </w:r>
      <w:r w:rsidR="00A03849">
        <w:rPr>
          <w:rFonts w:ascii="Times New Roman" w:hAnsi="Times New Roman" w:cs="Times New Roman"/>
        </w:rPr>
        <w:t xml:space="preserve"> </w:t>
      </w:r>
      <w:hyperlink r:id="rId30" w:history="1">
        <w:r w:rsidR="00A03849" w:rsidRPr="00707410">
          <w:rPr>
            <w:rStyle w:val="Hyperlink"/>
            <w:rFonts w:ascii="Times New Roman" w:hAnsi="Times New Roman" w:cs="Times New Roman"/>
          </w:rPr>
          <w:t>https://www.gov.uk/government/statistics/crime-in-england-and-wales-year-ending-june-2025</w:t>
        </w:r>
      </w:hyperlink>
      <w:r w:rsidR="00A03849">
        <w:rPr>
          <w:rFonts w:ascii="Times New Roman" w:hAnsi="Times New Roman" w:cs="Times New Roman"/>
        </w:rPr>
        <w:t xml:space="preserve">  (Accessed: 10 November 2025).</w:t>
      </w:r>
    </w:p>
    <w:p w14:paraId="2E720681" w14:textId="441194D8" w:rsidR="002515B5" w:rsidRDefault="002515B5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UK Government (no date) </w:t>
      </w:r>
      <w:r w:rsidRPr="00A014C7">
        <w:rPr>
          <w:rFonts w:ascii="Times New Roman" w:hAnsi="Times New Roman" w:cs="Times New Roman"/>
          <w:i/>
          <w:iCs/>
        </w:rPr>
        <w:t>Become a magistrate</w:t>
      </w:r>
      <w:r>
        <w:rPr>
          <w:rFonts w:ascii="Times New Roman" w:hAnsi="Times New Roman" w:cs="Times New Roman"/>
        </w:rPr>
        <w:t xml:space="preserve">.  Available at: </w:t>
      </w:r>
      <w:hyperlink r:id="rId31" w:history="1">
        <w:r w:rsidR="00F90D70" w:rsidRPr="00707410">
          <w:rPr>
            <w:rStyle w:val="Hyperlink"/>
            <w:rFonts w:ascii="Times New Roman" w:hAnsi="Times New Roman" w:cs="Times New Roman"/>
          </w:rPr>
          <w:t>https://www.gov.uk/become-magistrate/apply-to-be-a-magistrate</w:t>
        </w:r>
      </w:hyperlink>
      <w:r w:rsidR="00F90D70">
        <w:rPr>
          <w:rFonts w:ascii="Times New Roman" w:hAnsi="Times New Roman" w:cs="Times New Roman"/>
        </w:rPr>
        <w:t xml:space="preserve">  (Accessed: 10 November 2025).</w:t>
      </w:r>
    </w:p>
    <w:p w14:paraId="127CEC63" w14:textId="618394C1" w:rsidR="002E4C0F" w:rsidRDefault="002E4C0F" w:rsidP="00A04368">
      <w:pPr>
        <w:spacing w:line="360" w:lineRule="auto"/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UK Parliament (2025) </w:t>
      </w:r>
      <w:r w:rsidR="005D1313" w:rsidRPr="005D1313">
        <w:rPr>
          <w:rFonts w:ascii="Times New Roman" w:hAnsi="Times New Roman" w:cs="Times New Roman"/>
          <w:i/>
          <w:iCs/>
        </w:rPr>
        <w:t>Tackling the drugs crisis in our prisons.</w:t>
      </w:r>
      <w:r w:rsidR="005D1313">
        <w:rPr>
          <w:rFonts w:ascii="Times New Roman" w:hAnsi="Times New Roman" w:cs="Times New Roman"/>
        </w:rPr>
        <w:t xml:space="preserve">  Available at: </w:t>
      </w:r>
      <w:hyperlink r:id="rId32" w:history="1">
        <w:r w:rsidR="003219F2" w:rsidRPr="00707410">
          <w:rPr>
            <w:rStyle w:val="Hyperlink"/>
            <w:rFonts w:ascii="Times New Roman" w:hAnsi="Times New Roman" w:cs="Times New Roman"/>
          </w:rPr>
          <w:t>https://publications.parliament.uk/pa/cm5901/cmselect/cmjust/557/report.html</w:t>
        </w:r>
      </w:hyperlink>
      <w:r w:rsidR="003219F2">
        <w:rPr>
          <w:rFonts w:ascii="Times New Roman" w:hAnsi="Times New Roman" w:cs="Times New Roman"/>
        </w:rPr>
        <w:t xml:space="preserve">  (Accessed: 10 November 2025).</w:t>
      </w:r>
    </w:p>
    <w:sectPr w:rsidR="002E4C0F" w:rsidSect="005F7D6A">
      <w:headerReference w:type="default" r:id="rId33"/>
      <w:footerReference w:type="default" r:id="rId3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28AB2E" w14:textId="77777777" w:rsidR="00195714" w:rsidRDefault="00195714" w:rsidP="00C577B9">
      <w:pPr>
        <w:spacing w:after="0" w:line="240" w:lineRule="auto"/>
      </w:pPr>
      <w:r>
        <w:separator/>
      </w:r>
    </w:p>
  </w:endnote>
  <w:endnote w:type="continuationSeparator" w:id="0">
    <w:p w14:paraId="58148568" w14:textId="77777777" w:rsidR="00195714" w:rsidRDefault="00195714" w:rsidP="00C577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349004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213328" w14:textId="023270F2" w:rsidR="0070455C" w:rsidRDefault="0070455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7D7C01" w14:textId="77777777" w:rsidR="003E5ED7" w:rsidRDefault="003E5E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14BCF9" w14:textId="77777777" w:rsidR="00195714" w:rsidRDefault="00195714" w:rsidP="00C577B9">
      <w:pPr>
        <w:spacing w:after="0" w:line="240" w:lineRule="auto"/>
      </w:pPr>
      <w:r>
        <w:separator/>
      </w:r>
    </w:p>
  </w:footnote>
  <w:footnote w:type="continuationSeparator" w:id="0">
    <w:p w14:paraId="64108032" w14:textId="77777777" w:rsidR="00195714" w:rsidRDefault="00195714" w:rsidP="00C577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2216A36" w14:textId="4C903850" w:rsidR="0029307C" w:rsidRPr="00ED08AA" w:rsidRDefault="00ED08AA">
    <w:pPr>
      <w:pStyle w:val="Header"/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 xml:space="preserve">Student number: </w:t>
    </w:r>
    <w:r w:rsidR="0029307C" w:rsidRPr="00ED08AA">
      <w:rPr>
        <w:rFonts w:ascii="Times New Roman" w:hAnsi="Times New Roman" w:cs="Times New Roman"/>
      </w:rPr>
      <w:t>2017445</w:t>
    </w:r>
    <w:r>
      <w:rPr>
        <w:rFonts w:ascii="Times New Roman" w:hAnsi="Times New Roman" w:cs="Times New Roman"/>
      </w:rPr>
      <w:tab/>
    </w:r>
    <w:r>
      <w:rPr>
        <w:rFonts w:ascii="Times New Roman" w:hAnsi="Times New Roman" w:cs="Times New Roman"/>
      </w:rPr>
      <w:tab/>
      <w:t>BMCJ7006D</w:t>
    </w:r>
  </w:p>
  <w:p w14:paraId="5E089A05" w14:textId="77777777" w:rsidR="0070455C" w:rsidRDefault="0070455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6608"/>
    <w:rsid w:val="00000DA4"/>
    <w:rsid w:val="00002073"/>
    <w:rsid w:val="00003B86"/>
    <w:rsid w:val="00012FDF"/>
    <w:rsid w:val="00017477"/>
    <w:rsid w:val="00020E32"/>
    <w:rsid w:val="00021BB4"/>
    <w:rsid w:val="000270D5"/>
    <w:rsid w:val="00046DDE"/>
    <w:rsid w:val="00052211"/>
    <w:rsid w:val="00053655"/>
    <w:rsid w:val="0005432A"/>
    <w:rsid w:val="00055166"/>
    <w:rsid w:val="00055BDF"/>
    <w:rsid w:val="00057040"/>
    <w:rsid w:val="0006335A"/>
    <w:rsid w:val="00067318"/>
    <w:rsid w:val="00067E18"/>
    <w:rsid w:val="00070428"/>
    <w:rsid w:val="00070B91"/>
    <w:rsid w:val="0007355D"/>
    <w:rsid w:val="00084687"/>
    <w:rsid w:val="000849F6"/>
    <w:rsid w:val="00091E93"/>
    <w:rsid w:val="00097E9A"/>
    <w:rsid w:val="000A5400"/>
    <w:rsid w:val="000A571C"/>
    <w:rsid w:val="000B06E9"/>
    <w:rsid w:val="000B106F"/>
    <w:rsid w:val="000B5845"/>
    <w:rsid w:val="000B6B2D"/>
    <w:rsid w:val="000B7CB7"/>
    <w:rsid w:val="000C24B3"/>
    <w:rsid w:val="000C3840"/>
    <w:rsid w:val="000C4CC7"/>
    <w:rsid w:val="000C5768"/>
    <w:rsid w:val="000C778B"/>
    <w:rsid w:val="000D0E1A"/>
    <w:rsid w:val="000D6AEF"/>
    <w:rsid w:val="000E0C35"/>
    <w:rsid w:val="000E23FE"/>
    <w:rsid w:val="000F3599"/>
    <w:rsid w:val="000F3947"/>
    <w:rsid w:val="000F48B6"/>
    <w:rsid w:val="00102309"/>
    <w:rsid w:val="0010236E"/>
    <w:rsid w:val="00102A8E"/>
    <w:rsid w:val="0010475D"/>
    <w:rsid w:val="001048D2"/>
    <w:rsid w:val="001057D3"/>
    <w:rsid w:val="00106FE6"/>
    <w:rsid w:val="00116152"/>
    <w:rsid w:val="00120348"/>
    <w:rsid w:val="001251C4"/>
    <w:rsid w:val="00132153"/>
    <w:rsid w:val="00140CA9"/>
    <w:rsid w:val="0014659C"/>
    <w:rsid w:val="00147BF0"/>
    <w:rsid w:val="00154C3A"/>
    <w:rsid w:val="001574FF"/>
    <w:rsid w:val="001609AE"/>
    <w:rsid w:val="0016119A"/>
    <w:rsid w:val="00161DA5"/>
    <w:rsid w:val="00163DD0"/>
    <w:rsid w:val="00170E46"/>
    <w:rsid w:val="001721BA"/>
    <w:rsid w:val="001753DF"/>
    <w:rsid w:val="00176F5C"/>
    <w:rsid w:val="00180C1A"/>
    <w:rsid w:val="001820D7"/>
    <w:rsid w:val="0018219C"/>
    <w:rsid w:val="00195714"/>
    <w:rsid w:val="001966C4"/>
    <w:rsid w:val="001A4DBF"/>
    <w:rsid w:val="001A4FE9"/>
    <w:rsid w:val="001A6F8D"/>
    <w:rsid w:val="001A73B2"/>
    <w:rsid w:val="001A7A7A"/>
    <w:rsid w:val="001B63BD"/>
    <w:rsid w:val="001C24DF"/>
    <w:rsid w:val="001C3CEB"/>
    <w:rsid w:val="001D379B"/>
    <w:rsid w:val="001D3F1D"/>
    <w:rsid w:val="001D55A2"/>
    <w:rsid w:val="001E0504"/>
    <w:rsid w:val="001E0D1B"/>
    <w:rsid w:val="001E104F"/>
    <w:rsid w:val="001E433F"/>
    <w:rsid w:val="001E7586"/>
    <w:rsid w:val="001F5AA2"/>
    <w:rsid w:val="001F5C14"/>
    <w:rsid w:val="001F68FE"/>
    <w:rsid w:val="001F78A7"/>
    <w:rsid w:val="00202BCD"/>
    <w:rsid w:val="0021098B"/>
    <w:rsid w:val="0021693D"/>
    <w:rsid w:val="00225903"/>
    <w:rsid w:val="00226BA9"/>
    <w:rsid w:val="002337D8"/>
    <w:rsid w:val="002359A1"/>
    <w:rsid w:val="002420EA"/>
    <w:rsid w:val="002431B6"/>
    <w:rsid w:val="00247EFB"/>
    <w:rsid w:val="002515B5"/>
    <w:rsid w:val="00251C2C"/>
    <w:rsid w:val="002530AA"/>
    <w:rsid w:val="00255001"/>
    <w:rsid w:val="00261F5B"/>
    <w:rsid w:val="00265BD7"/>
    <w:rsid w:val="00270D00"/>
    <w:rsid w:val="00270FFD"/>
    <w:rsid w:val="00272150"/>
    <w:rsid w:val="00273D6D"/>
    <w:rsid w:val="00277651"/>
    <w:rsid w:val="00277C71"/>
    <w:rsid w:val="00286938"/>
    <w:rsid w:val="002870E0"/>
    <w:rsid w:val="00287329"/>
    <w:rsid w:val="0028775A"/>
    <w:rsid w:val="0029307C"/>
    <w:rsid w:val="00294F74"/>
    <w:rsid w:val="002A423A"/>
    <w:rsid w:val="002B1A67"/>
    <w:rsid w:val="002B1BDB"/>
    <w:rsid w:val="002B41D3"/>
    <w:rsid w:val="002B45C6"/>
    <w:rsid w:val="002B64AB"/>
    <w:rsid w:val="002C0AF5"/>
    <w:rsid w:val="002D20F3"/>
    <w:rsid w:val="002D3419"/>
    <w:rsid w:val="002E1177"/>
    <w:rsid w:val="002E1247"/>
    <w:rsid w:val="002E17E8"/>
    <w:rsid w:val="002E4C0F"/>
    <w:rsid w:val="002E6479"/>
    <w:rsid w:val="002E733A"/>
    <w:rsid w:val="002E761E"/>
    <w:rsid w:val="002F5A72"/>
    <w:rsid w:val="003022F8"/>
    <w:rsid w:val="00304A8F"/>
    <w:rsid w:val="003149DA"/>
    <w:rsid w:val="00314D3D"/>
    <w:rsid w:val="003219F2"/>
    <w:rsid w:val="00325B74"/>
    <w:rsid w:val="00332B4B"/>
    <w:rsid w:val="00333210"/>
    <w:rsid w:val="003353A0"/>
    <w:rsid w:val="003439F5"/>
    <w:rsid w:val="00350503"/>
    <w:rsid w:val="00351C44"/>
    <w:rsid w:val="00357A1E"/>
    <w:rsid w:val="00360544"/>
    <w:rsid w:val="003613FF"/>
    <w:rsid w:val="0036204B"/>
    <w:rsid w:val="003621B5"/>
    <w:rsid w:val="00362510"/>
    <w:rsid w:val="00363971"/>
    <w:rsid w:val="003679B8"/>
    <w:rsid w:val="003709D6"/>
    <w:rsid w:val="00371B9C"/>
    <w:rsid w:val="00372AA3"/>
    <w:rsid w:val="00375156"/>
    <w:rsid w:val="00377D34"/>
    <w:rsid w:val="0038087B"/>
    <w:rsid w:val="00380CDB"/>
    <w:rsid w:val="0038239B"/>
    <w:rsid w:val="00386BBF"/>
    <w:rsid w:val="003873D9"/>
    <w:rsid w:val="003911CA"/>
    <w:rsid w:val="003978C7"/>
    <w:rsid w:val="003A146B"/>
    <w:rsid w:val="003A592C"/>
    <w:rsid w:val="003A6417"/>
    <w:rsid w:val="003A6E46"/>
    <w:rsid w:val="003B5BEC"/>
    <w:rsid w:val="003B60A7"/>
    <w:rsid w:val="003B61D6"/>
    <w:rsid w:val="003B6280"/>
    <w:rsid w:val="003C0369"/>
    <w:rsid w:val="003C0466"/>
    <w:rsid w:val="003C1903"/>
    <w:rsid w:val="003C2CF6"/>
    <w:rsid w:val="003C47A7"/>
    <w:rsid w:val="003C695A"/>
    <w:rsid w:val="003C6B58"/>
    <w:rsid w:val="003D13F0"/>
    <w:rsid w:val="003D4C68"/>
    <w:rsid w:val="003E536F"/>
    <w:rsid w:val="003E5ED7"/>
    <w:rsid w:val="003E729A"/>
    <w:rsid w:val="003F4DBE"/>
    <w:rsid w:val="004012A3"/>
    <w:rsid w:val="00406EDB"/>
    <w:rsid w:val="00407052"/>
    <w:rsid w:val="004078A4"/>
    <w:rsid w:val="00410092"/>
    <w:rsid w:val="00413D9D"/>
    <w:rsid w:val="004141C5"/>
    <w:rsid w:val="00423F53"/>
    <w:rsid w:val="00425718"/>
    <w:rsid w:val="00431E31"/>
    <w:rsid w:val="0043462D"/>
    <w:rsid w:val="004362D7"/>
    <w:rsid w:val="00440DFA"/>
    <w:rsid w:val="004410B7"/>
    <w:rsid w:val="004412AA"/>
    <w:rsid w:val="004422E5"/>
    <w:rsid w:val="00446658"/>
    <w:rsid w:val="00447752"/>
    <w:rsid w:val="00456A0D"/>
    <w:rsid w:val="004647C6"/>
    <w:rsid w:val="00467D6C"/>
    <w:rsid w:val="00470951"/>
    <w:rsid w:val="00470B8D"/>
    <w:rsid w:val="00473D50"/>
    <w:rsid w:val="00477C68"/>
    <w:rsid w:val="00483B39"/>
    <w:rsid w:val="004853DC"/>
    <w:rsid w:val="00492E8C"/>
    <w:rsid w:val="004948FA"/>
    <w:rsid w:val="00496996"/>
    <w:rsid w:val="004A665C"/>
    <w:rsid w:val="004B1150"/>
    <w:rsid w:val="004B2315"/>
    <w:rsid w:val="004B2896"/>
    <w:rsid w:val="004C5BB9"/>
    <w:rsid w:val="004C7C10"/>
    <w:rsid w:val="004D105B"/>
    <w:rsid w:val="004D2215"/>
    <w:rsid w:val="004D264B"/>
    <w:rsid w:val="004D4665"/>
    <w:rsid w:val="004D473F"/>
    <w:rsid w:val="004E029C"/>
    <w:rsid w:val="004E4991"/>
    <w:rsid w:val="004E658C"/>
    <w:rsid w:val="004E771C"/>
    <w:rsid w:val="004F498C"/>
    <w:rsid w:val="004F7A96"/>
    <w:rsid w:val="00500069"/>
    <w:rsid w:val="005001C2"/>
    <w:rsid w:val="005022C7"/>
    <w:rsid w:val="005039A8"/>
    <w:rsid w:val="00503DC6"/>
    <w:rsid w:val="00503F78"/>
    <w:rsid w:val="0051581C"/>
    <w:rsid w:val="00523708"/>
    <w:rsid w:val="0053285B"/>
    <w:rsid w:val="00532BD8"/>
    <w:rsid w:val="005364BD"/>
    <w:rsid w:val="0054303D"/>
    <w:rsid w:val="0054323F"/>
    <w:rsid w:val="005433F0"/>
    <w:rsid w:val="0054566F"/>
    <w:rsid w:val="00545FAE"/>
    <w:rsid w:val="005509FC"/>
    <w:rsid w:val="00551231"/>
    <w:rsid w:val="00552223"/>
    <w:rsid w:val="00554426"/>
    <w:rsid w:val="00554E5E"/>
    <w:rsid w:val="0056198B"/>
    <w:rsid w:val="00563B2D"/>
    <w:rsid w:val="00567EAF"/>
    <w:rsid w:val="005729BE"/>
    <w:rsid w:val="00572D43"/>
    <w:rsid w:val="005736F1"/>
    <w:rsid w:val="00573B6B"/>
    <w:rsid w:val="0057774B"/>
    <w:rsid w:val="00581066"/>
    <w:rsid w:val="00584884"/>
    <w:rsid w:val="005870FB"/>
    <w:rsid w:val="0058740E"/>
    <w:rsid w:val="00587DCB"/>
    <w:rsid w:val="00590448"/>
    <w:rsid w:val="005907D0"/>
    <w:rsid w:val="00594B34"/>
    <w:rsid w:val="00596026"/>
    <w:rsid w:val="005971C4"/>
    <w:rsid w:val="005A0A13"/>
    <w:rsid w:val="005A15D9"/>
    <w:rsid w:val="005A2187"/>
    <w:rsid w:val="005A3DBC"/>
    <w:rsid w:val="005A5434"/>
    <w:rsid w:val="005A6669"/>
    <w:rsid w:val="005A7EF1"/>
    <w:rsid w:val="005B24AF"/>
    <w:rsid w:val="005B2F88"/>
    <w:rsid w:val="005B6DC5"/>
    <w:rsid w:val="005B6FFE"/>
    <w:rsid w:val="005C129A"/>
    <w:rsid w:val="005C4079"/>
    <w:rsid w:val="005C4F06"/>
    <w:rsid w:val="005C62AA"/>
    <w:rsid w:val="005D1313"/>
    <w:rsid w:val="005D1663"/>
    <w:rsid w:val="005D5B44"/>
    <w:rsid w:val="005D7138"/>
    <w:rsid w:val="005E179C"/>
    <w:rsid w:val="005E29D6"/>
    <w:rsid w:val="005E39E0"/>
    <w:rsid w:val="005E5C51"/>
    <w:rsid w:val="005F7D6A"/>
    <w:rsid w:val="006004D1"/>
    <w:rsid w:val="00601ED5"/>
    <w:rsid w:val="006077B5"/>
    <w:rsid w:val="006116A1"/>
    <w:rsid w:val="00615A4E"/>
    <w:rsid w:val="00616F26"/>
    <w:rsid w:val="00626B67"/>
    <w:rsid w:val="0062766B"/>
    <w:rsid w:val="006279D3"/>
    <w:rsid w:val="00630D7D"/>
    <w:rsid w:val="00631FFA"/>
    <w:rsid w:val="006368AF"/>
    <w:rsid w:val="006410E2"/>
    <w:rsid w:val="006438FA"/>
    <w:rsid w:val="006502A9"/>
    <w:rsid w:val="00652045"/>
    <w:rsid w:val="00653F8F"/>
    <w:rsid w:val="0065587F"/>
    <w:rsid w:val="00656A45"/>
    <w:rsid w:val="006606DF"/>
    <w:rsid w:val="00663597"/>
    <w:rsid w:val="006651DE"/>
    <w:rsid w:val="00666CD9"/>
    <w:rsid w:val="006679F0"/>
    <w:rsid w:val="0067174E"/>
    <w:rsid w:val="00671D83"/>
    <w:rsid w:val="00673401"/>
    <w:rsid w:val="00680806"/>
    <w:rsid w:val="00684DB6"/>
    <w:rsid w:val="00691442"/>
    <w:rsid w:val="0069617D"/>
    <w:rsid w:val="00696213"/>
    <w:rsid w:val="006A0FC4"/>
    <w:rsid w:val="006A528C"/>
    <w:rsid w:val="006B34FB"/>
    <w:rsid w:val="006B3A26"/>
    <w:rsid w:val="006B3D8D"/>
    <w:rsid w:val="006B4A01"/>
    <w:rsid w:val="006B7B30"/>
    <w:rsid w:val="006D20D2"/>
    <w:rsid w:val="006D443B"/>
    <w:rsid w:val="006D466C"/>
    <w:rsid w:val="006D75D5"/>
    <w:rsid w:val="006D7AA9"/>
    <w:rsid w:val="006E151D"/>
    <w:rsid w:val="006E22C9"/>
    <w:rsid w:val="006E760F"/>
    <w:rsid w:val="006F00F3"/>
    <w:rsid w:val="006F33B1"/>
    <w:rsid w:val="006F37D1"/>
    <w:rsid w:val="006F4AA4"/>
    <w:rsid w:val="006F5AC1"/>
    <w:rsid w:val="006F5BB4"/>
    <w:rsid w:val="00700213"/>
    <w:rsid w:val="00702A55"/>
    <w:rsid w:val="00703E15"/>
    <w:rsid w:val="0070455C"/>
    <w:rsid w:val="0070569E"/>
    <w:rsid w:val="00711C11"/>
    <w:rsid w:val="0071267B"/>
    <w:rsid w:val="00715BDB"/>
    <w:rsid w:val="00720FB2"/>
    <w:rsid w:val="00724DB4"/>
    <w:rsid w:val="00725441"/>
    <w:rsid w:val="007258DB"/>
    <w:rsid w:val="00731C78"/>
    <w:rsid w:val="00733C09"/>
    <w:rsid w:val="0074487B"/>
    <w:rsid w:val="00750F9F"/>
    <w:rsid w:val="00752498"/>
    <w:rsid w:val="00755D83"/>
    <w:rsid w:val="00756B73"/>
    <w:rsid w:val="007636A7"/>
    <w:rsid w:val="0076702F"/>
    <w:rsid w:val="00775A48"/>
    <w:rsid w:val="00783402"/>
    <w:rsid w:val="007852D2"/>
    <w:rsid w:val="0079493D"/>
    <w:rsid w:val="00794F3E"/>
    <w:rsid w:val="007A6DB3"/>
    <w:rsid w:val="007B1D38"/>
    <w:rsid w:val="007B34CC"/>
    <w:rsid w:val="007B40A1"/>
    <w:rsid w:val="007B67E9"/>
    <w:rsid w:val="007B74CB"/>
    <w:rsid w:val="007C5F47"/>
    <w:rsid w:val="007C677C"/>
    <w:rsid w:val="007C6BD3"/>
    <w:rsid w:val="007D08A9"/>
    <w:rsid w:val="007D305A"/>
    <w:rsid w:val="007D7317"/>
    <w:rsid w:val="007E1371"/>
    <w:rsid w:val="007E44AC"/>
    <w:rsid w:val="007E592F"/>
    <w:rsid w:val="007E5BF8"/>
    <w:rsid w:val="007E645D"/>
    <w:rsid w:val="00805AD7"/>
    <w:rsid w:val="00806D44"/>
    <w:rsid w:val="008110A0"/>
    <w:rsid w:val="00812206"/>
    <w:rsid w:val="00812D7C"/>
    <w:rsid w:val="00824254"/>
    <w:rsid w:val="00833B8F"/>
    <w:rsid w:val="00841D36"/>
    <w:rsid w:val="00850012"/>
    <w:rsid w:val="00851A11"/>
    <w:rsid w:val="0087033C"/>
    <w:rsid w:val="00872A5C"/>
    <w:rsid w:val="00882AD2"/>
    <w:rsid w:val="008833FC"/>
    <w:rsid w:val="008848FB"/>
    <w:rsid w:val="00887FBE"/>
    <w:rsid w:val="00892281"/>
    <w:rsid w:val="00894A95"/>
    <w:rsid w:val="00896CD8"/>
    <w:rsid w:val="008A049C"/>
    <w:rsid w:val="008A32BF"/>
    <w:rsid w:val="008B04A7"/>
    <w:rsid w:val="008B0FD5"/>
    <w:rsid w:val="008B5663"/>
    <w:rsid w:val="008C3354"/>
    <w:rsid w:val="008C553E"/>
    <w:rsid w:val="008C617F"/>
    <w:rsid w:val="008D5304"/>
    <w:rsid w:val="008D5DAA"/>
    <w:rsid w:val="008E318D"/>
    <w:rsid w:val="008E38C5"/>
    <w:rsid w:val="008F2C10"/>
    <w:rsid w:val="008F3BA8"/>
    <w:rsid w:val="008F5ED1"/>
    <w:rsid w:val="008F6A2E"/>
    <w:rsid w:val="00906216"/>
    <w:rsid w:val="00907171"/>
    <w:rsid w:val="00910965"/>
    <w:rsid w:val="009155C4"/>
    <w:rsid w:val="00920A75"/>
    <w:rsid w:val="0092401E"/>
    <w:rsid w:val="009264D7"/>
    <w:rsid w:val="00926E1E"/>
    <w:rsid w:val="0093309A"/>
    <w:rsid w:val="00933CA8"/>
    <w:rsid w:val="009429AF"/>
    <w:rsid w:val="0094544E"/>
    <w:rsid w:val="00952741"/>
    <w:rsid w:val="00956EA3"/>
    <w:rsid w:val="00965A56"/>
    <w:rsid w:val="00966F75"/>
    <w:rsid w:val="009708E8"/>
    <w:rsid w:val="00970EAC"/>
    <w:rsid w:val="00971DED"/>
    <w:rsid w:val="00973B6E"/>
    <w:rsid w:val="00973DB2"/>
    <w:rsid w:val="0097611C"/>
    <w:rsid w:val="009772ED"/>
    <w:rsid w:val="00982260"/>
    <w:rsid w:val="0098670A"/>
    <w:rsid w:val="00991A9B"/>
    <w:rsid w:val="00996631"/>
    <w:rsid w:val="009A4591"/>
    <w:rsid w:val="009A5068"/>
    <w:rsid w:val="009A6A19"/>
    <w:rsid w:val="009A75CA"/>
    <w:rsid w:val="009A7AC4"/>
    <w:rsid w:val="009A7FC1"/>
    <w:rsid w:val="009B0F29"/>
    <w:rsid w:val="009B6963"/>
    <w:rsid w:val="009B6DCB"/>
    <w:rsid w:val="009B77D6"/>
    <w:rsid w:val="009C0B75"/>
    <w:rsid w:val="009C2A96"/>
    <w:rsid w:val="009D5F77"/>
    <w:rsid w:val="009E2BFB"/>
    <w:rsid w:val="009E53E7"/>
    <w:rsid w:val="009E57D3"/>
    <w:rsid w:val="009E5AEE"/>
    <w:rsid w:val="009E5AFA"/>
    <w:rsid w:val="009F01E0"/>
    <w:rsid w:val="009F4898"/>
    <w:rsid w:val="009F6C26"/>
    <w:rsid w:val="009F6C98"/>
    <w:rsid w:val="00A00E77"/>
    <w:rsid w:val="00A0104B"/>
    <w:rsid w:val="00A014C7"/>
    <w:rsid w:val="00A0338E"/>
    <w:rsid w:val="00A03849"/>
    <w:rsid w:val="00A04368"/>
    <w:rsid w:val="00A1190E"/>
    <w:rsid w:val="00A12541"/>
    <w:rsid w:val="00A13F07"/>
    <w:rsid w:val="00A17D5A"/>
    <w:rsid w:val="00A24E4E"/>
    <w:rsid w:val="00A2787F"/>
    <w:rsid w:val="00A345A9"/>
    <w:rsid w:val="00A3628B"/>
    <w:rsid w:val="00A424F3"/>
    <w:rsid w:val="00A44579"/>
    <w:rsid w:val="00A50135"/>
    <w:rsid w:val="00A50BFC"/>
    <w:rsid w:val="00A52E12"/>
    <w:rsid w:val="00A5518F"/>
    <w:rsid w:val="00A56328"/>
    <w:rsid w:val="00A577FC"/>
    <w:rsid w:val="00A66528"/>
    <w:rsid w:val="00A729F2"/>
    <w:rsid w:val="00A73B11"/>
    <w:rsid w:val="00A7739C"/>
    <w:rsid w:val="00A8066B"/>
    <w:rsid w:val="00A80ECB"/>
    <w:rsid w:val="00A81638"/>
    <w:rsid w:val="00A841A0"/>
    <w:rsid w:val="00A85AEA"/>
    <w:rsid w:val="00A945A2"/>
    <w:rsid w:val="00A96638"/>
    <w:rsid w:val="00AA437B"/>
    <w:rsid w:val="00AB13BB"/>
    <w:rsid w:val="00AB2281"/>
    <w:rsid w:val="00AC20D2"/>
    <w:rsid w:val="00AC2C7E"/>
    <w:rsid w:val="00AD45D4"/>
    <w:rsid w:val="00AE03FF"/>
    <w:rsid w:val="00AE0E92"/>
    <w:rsid w:val="00AE1E37"/>
    <w:rsid w:val="00AE20DB"/>
    <w:rsid w:val="00AE5047"/>
    <w:rsid w:val="00AE7E3D"/>
    <w:rsid w:val="00AF14B4"/>
    <w:rsid w:val="00AF6413"/>
    <w:rsid w:val="00AF7ADF"/>
    <w:rsid w:val="00AF7C3B"/>
    <w:rsid w:val="00B1058A"/>
    <w:rsid w:val="00B11C56"/>
    <w:rsid w:val="00B12F80"/>
    <w:rsid w:val="00B13399"/>
    <w:rsid w:val="00B22D97"/>
    <w:rsid w:val="00B2705C"/>
    <w:rsid w:val="00B30E80"/>
    <w:rsid w:val="00B311D9"/>
    <w:rsid w:val="00B37D89"/>
    <w:rsid w:val="00B4725D"/>
    <w:rsid w:val="00B502CA"/>
    <w:rsid w:val="00B542E9"/>
    <w:rsid w:val="00B57A24"/>
    <w:rsid w:val="00B639C6"/>
    <w:rsid w:val="00B6695A"/>
    <w:rsid w:val="00B67D3B"/>
    <w:rsid w:val="00B74D85"/>
    <w:rsid w:val="00B80FAE"/>
    <w:rsid w:val="00B815CA"/>
    <w:rsid w:val="00B840EC"/>
    <w:rsid w:val="00B852EE"/>
    <w:rsid w:val="00B87310"/>
    <w:rsid w:val="00B92383"/>
    <w:rsid w:val="00B935E3"/>
    <w:rsid w:val="00BA01F3"/>
    <w:rsid w:val="00BA1355"/>
    <w:rsid w:val="00BA1EA0"/>
    <w:rsid w:val="00BA204F"/>
    <w:rsid w:val="00BA3BAE"/>
    <w:rsid w:val="00BA4481"/>
    <w:rsid w:val="00BA7C20"/>
    <w:rsid w:val="00BB5EB2"/>
    <w:rsid w:val="00BC0E6B"/>
    <w:rsid w:val="00BC16EE"/>
    <w:rsid w:val="00BC48A4"/>
    <w:rsid w:val="00BD6171"/>
    <w:rsid w:val="00BE0B9C"/>
    <w:rsid w:val="00BE4FC1"/>
    <w:rsid w:val="00BF0397"/>
    <w:rsid w:val="00BF1103"/>
    <w:rsid w:val="00BF3490"/>
    <w:rsid w:val="00C02CFE"/>
    <w:rsid w:val="00C157A6"/>
    <w:rsid w:val="00C1607E"/>
    <w:rsid w:val="00C2028E"/>
    <w:rsid w:val="00C27603"/>
    <w:rsid w:val="00C3223C"/>
    <w:rsid w:val="00C43378"/>
    <w:rsid w:val="00C509CB"/>
    <w:rsid w:val="00C524DB"/>
    <w:rsid w:val="00C52FFF"/>
    <w:rsid w:val="00C534A5"/>
    <w:rsid w:val="00C577B9"/>
    <w:rsid w:val="00C66515"/>
    <w:rsid w:val="00C67612"/>
    <w:rsid w:val="00C80153"/>
    <w:rsid w:val="00C8575B"/>
    <w:rsid w:val="00C87520"/>
    <w:rsid w:val="00C929D9"/>
    <w:rsid w:val="00C93B0C"/>
    <w:rsid w:val="00C9548A"/>
    <w:rsid w:val="00C9597D"/>
    <w:rsid w:val="00C965F1"/>
    <w:rsid w:val="00C966B2"/>
    <w:rsid w:val="00CA1EC9"/>
    <w:rsid w:val="00CA6C9E"/>
    <w:rsid w:val="00CA72E8"/>
    <w:rsid w:val="00CA781F"/>
    <w:rsid w:val="00CB3E88"/>
    <w:rsid w:val="00CB4DCD"/>
    <w:rsid w:val="00CB50DC"/>
    <w:rsid w:val="00CC171F"/>
    <w:rsid w:val="00CC435D"/>
    <w:rsid w:val="00CC7FAC"/>
    <w:rsid w:val="00CD212E"/>
    <w:rsid w:val="00CD35FE"/>
    <w:rsid w:val="00CD5BAA"/>
    <w:rsid w:val="00CD6BE4"/>
    <w:rsid w:val="00CE2341"/>
    <w:rsid w:val="00CE6EAB"/>
    <w:rsid w:val="00D032F3"/>
    <w:rsid w:val="00D03DE1"/>
    <w:rsid w:val="00D04DCB"/>
    <w:rsid w:val="00D0557A"/>
    <w:rsid w:val="00D1513C"/>
    <w:rsid w:val="00D1627D"/>
    <w:rsid w:val="00D21306"/>
    <w:rsid w:val="00D22F6C"/>
    <w:rsid w:val="00D23F40"/>
    <w:rsid w:val="00D34283"/>
    <w:rsid w:val="00D3518D"/>
    <w:rsid w:val="00D35ACE"/>
    <w:rsid w:val="00D453F1"/>
    <w:rsid w:val="00D46608"/>
    <w:rsid w:val="00D5175E"/>
    <w:rsid w:val="00D51BBA"/>
    <w:rsid w:val="00D525FA"/>
    <w:rsid w:val="00D53097"/>
    <w:rsid w:val="00D5527A"/>
    <w:rsid w:val="00D57B34"/>
    <w:rsid w:val="00D60B17"/>
    <w:rsid w:val="00D61594"/>
    <w:rsid w:val="00D67A50"/>
    <w:rsid w:val="00D70EE5"/>
    <w:rsid w:val="00D71058"/>
    <w:rsid w:val="00D71A44"/>
    <w:rsid w:val="00D75D24"/>
    <w:rsid w:val="00D761AB"/>
    <w:rsid w:val="00D84B31"/>
    <w:rsid w:val="00D85192"/>
    <w:rsid w:val="00D85E31"/>
    <w:rsid w:val="00D86F3B"/>
    <w:rsid w:val="00DA0127"/>
    <w:rsid w:val="00DA1191"/>
    <w:rsid w:val="00DA4191"/>
    <w:rsid w:val="00DA4454"/>
    <w:rsid w:val="00DA7D0E"/>
    <w:rsid w:val="00DB33BE"/>
    <w:rsid w:val="00DB33F7"/>
    <w:rsid w:val="00DB3CA8"/>
    <w:rsid w:val="00DB4A8C"/>
    <w:rsid w:val="00DB7D35"/>
    <w:rsid w:val="00DC242C"/>
    <w:rsid w:val="00DC32AA"/>
    <w:rsid w:val="00DC5D20"/>
    <w:rsid w:val="00DC6E13"/>
    <w:rsid w:val="00DD1C35"/>
    <w:rsid w:val="00DD3884"/>
    <w:rsid w:val="00DD6774"/>
    <w:rsid w:val="00DE10E5"/>
    <w:rsid w:val="00E021B4"/>
    <w:rsid w:val="00E1558A"/>
    <w:rsid w:val="00E16D3C"/>
    <w:rsid w:val="00E2080B"/>
    <w:rsid w:val="00E237B7"/>
    <w:rsid w:val="00E25FCB"/>
    <w:rsid w:val="00E317A5"/>
    <w:rsid w:val="00E32B79"/>
    <w:rsid w:val="00E40D34"/>
    <w:rsid w:val="00E40FBA"/>
    <w:rsid w:val="00E417E7"/>
    <w:rsid w:val="00E4450D"/>
    <w:rsid w:val="00E4530D"/>
    <w:rsid w:val="00E55790"/>
    <w:rsid w:val="00E559D0"/>
    <w:rsid w:val="00E62F8D"/>
    <w:rsid w:val="00E6384A"/>
    <w:rsid w:val="00E67805"/>
    <w:rsid w:val="00E7115D"/>
    <w:rsid w:val="00E7129A"/>
    <w:rsid w:val="00E76956"/>
    <w:rsid w:val="00E77123"/>
    <w:rsid w:val="00E802F3"/>
    <w:rsid w:val="00E82B92"/>
    <w:rsid w:val="00E842A1"/>
    <w:rsid w:val="00E84413"/>
    <w:rsid w:val="00E85E4D"/>
    <w:rsid w:val="00E9591C"/>
    <w:rsid w:val="00E96692"/>
    <w:rsid w:val="00EA1322"/>
    <w:rsid w:val="00EA2100"/>
    <w:rsid w:val="00EA5C04"/>
    <w:rsid w:val="00EA7DEF"/>
    <w:rsid w:val="00EB2DCD"/>
    <w:rsid w:val="00EB3FD3"/>
    <w:rsid w:val="00EC2CD2"/>
    <w:rsid w:val="00EC3E48"/>
    <w:rsid w:val="00EC4725"/>
    <w:rsid w:val="00ED01BB"/>
    <w:rsid w:val="00ED08AA"/>
    <w:rsid w:val="00ED168C"/>
    <w:rsid w:val="00ED1A74"/>
    <w:rsid w:val="00ED52E0"/>
    <w:rsid w:val="00ED5DDE"/>
    <w:rsid w:val="00EE01E5"/>
    <w:rsid w:val="00EE1020"/>
    <w:rsid w:val="00EF1C38"/>
    <w:rsid w:val="00EF6BE8"/>
    <w:rsid w:val="00EF774D"/>
    <w:rsid w:val="00F0028F"/>
    <w:rsid w:val="00F0099D"/>
    <w:rsid w:val="00F05D9A"/>
    <w:rsid w:val="00F12039"/>
    <w:rsid w:val="00F145BC"/>
    <w:rsid w:val="00F1715F"/>
    <w:rsid w:val="00F23911"/>
    <w:rsid w:val="00F27C09"/>
    <w:rsid w:val="00F3036A"/>
    <w:rsid w:val="00F34217"/>
    <w:rsid w:val="00F361E2"/>
    <w:rsid w:val="00F40D0E"/>
    <w:rsid w:val="00F41944"/>
    <w:rsid w:val="00F430A9"/>
    <w:rsid w:val="00F44D42"/>
    <w:rsid w:val="00F52CEF"/>
    <w:rsid w:val="00F536A9"/>
    <w:rsid w:val="00F5387A"/>
    <w:rsid w:val="00F53B78"/>
    <w:rsid w:val="00F55BF2"/>
    <w:rsid w:val="00F62314"/>
    <w:rsid w:val="00F626BA"/>
    <w:rsid w:val="00F73CD4"/>
    <w:rsid w:val="00F747F3"/>
    <w:rsid w:val="00F82CD6"/>
    <w:rsid w:val="00F85A0F"/>
    <w:rsid w:val="00F86D7F"/>
    <w:rsid w:val="00F90D70"/>
    <w:rsid w:val="00F91087"/>
    <w:rsid w:val="00F9194D"/>
    <w:rsid w:val="00F973F4"/>
    <w:rsid w:val="00FA6A96"/>
    <w:rsid w:val="00FB5C99"/>
    <w:rsid w:val="00FB768B"/>
    <w:rsid w:val="00FB76A3"/>
    <w:rsid w:val="00FC2DE2"/>
    <w:rsid w:val="00FD02BE"/>
    <w:rsid w:val="00FD6F90"/>
    <w:rsid w:val="00FE14AF"/>
    <w:rsid w:val="00FE442A"/>
    <w:rsid w:val="00FF02C9"/>
    <w:rsid w:val="00FF291E"/>
    <w:rsid w:val="00FF2F90"/>
    <w:rsid w:val="00FF3144"/>
    <w:rsid w:val="00FF574F"/>
    <w:rsid w:val="00FF72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06707A"/>
  <w15:chartTrackingRefBased/>
  <w15:docId w15:val="{07F4860A-B64A-41CE-9A47-2795538A72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66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66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66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66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66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66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66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66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66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66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66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66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66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66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66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66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66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66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66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66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66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66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66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66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66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66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66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66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660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A7DE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7DEF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74487B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4487B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577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77B9"/>
  </w:style>
  <w:style w:type="paragraph" w:styleId="Footer">
    <w:name w:val="footer"/>
    <w:basedOn w:val="Normal"/>
    <w:link w:val="FooterChar"/>
    <w:uiPriority w:val="99"/>
    <w:unhideWhenUsed/>
    <w:rsid w:val="00C577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77B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instituteforgovernment.org.uk/comment/police-officer-target" TargetMode="External"/><Relationship Id="rId18" Type="http://schemas.openxmlformats.org/officeDocument/2006/relationships/hyperlink" Target="https://wcva.cymru/views/how-the-cost-of-living-crisis-is-impacting-the-voluntary-sector/" TargetMode="External"/><Relationship Id="rId26" Type="http://schemas.openxmlformats.org/officeDocument/2006/relationships/hyperlink" Target="https://www.gov.uk/government/speeches/beyond-prison-redefining-punishment-david-gauke-speech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rcew.fra1.cdn.digitaloceanspaces.com/media/documents/RCEW_-_Breaking_Point_report_-_March_2023.pdf" TargetMode="External"/><Relationship Id="rId34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hyperlink" Target="https://www.equalityhumanrights.com/human-rights/human-rights-act/article-6-right-fair-trial" TargetMode="External"/><Relationship Id="rId17" Type="http://schemas.openxmlformats.org/officeDocument/2006/relationships/hyperlink" Target="https://www.judiciary.uk/" TargetMode="External"/><Relationship Id="rId25" Type="http://schemas.openxmlformats.org/officeDocument/2006/relationships/hyperlink" Target="https://www.lawsociety.org.uk/contact-or-visit-us/press-office/press-releases/court-waiting-times-undermine-justice" TargetMode="External"/><Relationship Id="rId33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judiciary.uk/about-the-judiciary/our-justice-system/court-structure/" TargetMode="External"/><Relationship Id="rId20" Type="http://schemas.openxmlformats.org/officeDocument/2006/relationships/hyperlink" Target="https://www.magistrates-association.org.uk/about-magistrates/magistrates-expenses/" TargetMode="External"/><Relationship Id="rId29" Type="http://schemas.openxmlformats.org/officeDocument/2006/relationships/hyperlink" Target="https://www.gov.uk/government/statistics/offender-management-statistics-quarterly-april-to-june-2025/offender-management-statistics-quarterly-april-to-june-2025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1mdc3nx9zxju4.cloudfront.net/prod/uploads/2024/04/Life-Skills-Programme-Impact-Report-FINAL.pdf" TargetMode="External"/><Relationship Id="rId24" Type="http://schemas.openxmlformats.org/officeDocument/2006/relationships/hyperlink" Target="https://www.instituteforgovernment.org.uk/publication/performance-tracker-2025/criminal-justice/criminal-courts" TargetMode="External"/><Relationship Id="rId32" Type="http://schemas.openxmlformats.org/officeDocument/2006/relationships/hyperlink" Target="https://publications.parliament.uk/pa/cm5901/cmselect/cmjust/557/report.html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birmingham.ac.uk/Documents/college-artslaw/law/research/bham-law-spotlight-gooch.pdf" TargetMode="External"/><Relationship Id="rId23" Type="http://schemas.openxmlformats.org/officeDocument/2006/relationships/hyperlink" Target="https://www.instituteforgovernment.org.uk/publication/performance-tracker-2025/criminal-justice/police" TargetMode="External"/><Relationship Id="rId28" Type="http://schemas.openxmlformats.org/officeDocument/2006/relationships/hyperlink" Target="https://assets.publishing.service.gov.uk/media/686be85d81dd8f70f5de3c1f/35.49_MOJ_Ind_Review_Criminal_Courts_v8b_FINAL_WEB.pdf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ukconstitutionallaw.org/2025/07/18/alex-benn-in-crisis-the-constitutional-right-to-jury-trial/" TargetMode="External"/><Relationship Id="rId19" Type="http://schemas.openxmlformats.org/officeDocument/2006/relationships/hyperlink" Target="https://www.magistrates-association.org.uk/wp-content/uploads/2025/06/MA-ar-magistratesmatter2025.pdf?utm_source=emails&amp;utm_medium=journalists&amp;utm_campaign=recognition-report-2025" TargetMode="External"/><Relationship Id="rId31" Type="http://schemas.openxmlformats.org/officeDocument/2006/relationships/hyperlink" Target="https://www.gov.uk/become-magistrate/apply-to-be-a-magistrate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transformjustice.org.uk/wp-content/uploads/2023/02/TJ-APRIL_Singles.pdf" TargetMode="External"/><Relationship Id="rId22" Type="http://schemas.openxmlformats.org/officeDocument/2006/relationships/hyperlink" Target="https://rcew.fra1.cdn.digitaloceanspaces.com/media/documents/LivinginLimbo_NEW_b.pdf" TargetMode="External"/><Relationship Id="rId27" Type="http://schemas.openxmlformats.org/officeDocument/2006/relationships/hyperlink" Target="https://www.gov.uk/government/news/increased-sentencing-powers-for-magistrates-to-address-prisons-crisis" TargetMode="External"/><Relationship Id="rId30" Type="http://schemas.openxmlformats.org/officeDocument/2006/relationships/hyperlink" Target="https://www.gov.uk/government/statistics/crime-in-england-and-wales-year-ending-june-2025" TargetMode="External"/><Relationship Id="rId35" Type="http://schemas.openxmlformats.org/officeDocument/2006/relationships/fontTable" Target="fontTable.xm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>Examine what are the key challenges facing the UK court system, and how do they affect the delivery of justice and public trust in legal institutions.</Abstract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978D6BD23DF9499B100DF67025C4A4" ma:contentTypeVersion="15" ma:contentTypeDescription="Create a new document." ma:contentTypeScope="" ma:versionID="c8b23c5731f92744dbbfc3a176bd252f">
  <xsd:schema xmlns:xsd="http://www.w3.org/2001/XMLSchema" xmlns:xs="http://www.w3.org/2001/XMLSchema" xmlns:p="http://schemas.microsoft.com/office/2006/metadata/properties" xmlns:ns3="b0eec7eb-90c5-4dfa-b4c7-29fb51310a23" xmlns:ns4="86807d6d-212c-47c2-9ccb-06e47adbafa4" targetNamespace="http://schemas.microsoft.com/office/2006/metadata/properties" ma:root="true" ma:fieldsID="814c7793b773f3f0438d3ac88c742b74" ns3:_="" ns4:_="">
    <xsd:import namespace="b0eec7eb-90c5-4dfa-b4c7-29fb51310a23"/>
    <xsd:import namespace="86807d6d-212c-47c2-9ccb-06e47adbafa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eec7eb-90c5-4dfa-b4c7-29fb51310a2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6807d6d-212c-47c2-9ccb-06e47adbaf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ServiceObjectDetectorVersions" ma:index="2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6807d6d-212c-47c2-9ccb-06e47adbafa4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325B9B6-5219-44E7-81DF-175D4EAB6B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0eec7eb-90c5-4dfa-b4c7-29fb51310a23"/>
    <ds:schemaRef ds:uri="86807d6d-212c-47c2-9ccb-06e47adbafa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886905B-AE23-4BA1-B542-D5C3FBD1453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5DC4456-17E0-47A9-88DF-974BCE92DF69}">
  <ds:schemaRefs>
    <ds:schemaRef ds:uri="http://schemas.microsoft.com/office/2006/metadata/properties"/>
    <ds:schemaRef ds:uri="http://schemas.microsoft.com/office/infopath/2007/PartnerControls"/>
    <ds:schemaRef ds:uri="86807d6d-212c-47c2-9ccb-06e47adbafa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218</TotalTime>
  <Pages>12</Pages>
  <Words>4242</Words>
  <Characters>21933</Characters>
  <Application>Microsoft Office Word</Application>
  <DocSecurity>0</DocSecurity>
  <Lines>353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student number
2017445</dc:title>
  <dc:subject>BMCJ7006D</dc:subject>
  <dc:creator>Elaine Avsar (2017445)</dc:creator>
  <cp:keywords/>
  <dc:description/>
  <cp:lastModifiedBy>Elaine Avsar (2017445)</cp:lastModifiedBy>
  <cp:revision>183</cp:revision>
  <dcterms:created xsi:type="dcterms:W3CDTF">2025-11-21T19:39:00Z</dcterms:created>
  <dcterms:modified xsi:type="dcterms:W3CDTF">2025-11-21T23:15:00Z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0x01010097978D6BD23DF9499B100DF67025C4A4</vt:lpwstr>
  </property>
</Properties>
</file>