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A437E3" w14:textId="64848E8D" w:rsidR="00273988" w:rsidRPr="00E4100F" w:rsidRDefault="00862F6A">
      <w:pPr>
        <w:rPr>
          <w:sz w:val="24"/>
          <w:szCs w:val="24"/>
        </w:rPr>
      </w:pPr>
      <w:r w:rsidRPr="00E4100F">
        <w:rPr>
          <w:sz w:val="24"/>
          <w:szCs w:val="24"/>
        </w:rPr>
        <w:t xml:space="preserve">Title: The Effects of Religious Tourism on Individuals. </w:t>
      </w:r>
    </w:p>
    <w:p w14:paraId="4C5D9A81" w14:textId="0F101188" w:rsidR="00862F6A" w:rsidRPr="00E4100F" w:rsidRDefault="00862F6A">
      <w:pPr>
        <w:rPr>
          <w:sz w:val="24"/>
          <w:szCs w:val="24"/>
        </w:rPr>
      </w:pPr>
      <w:r w:rsidRPr="00E4100F">
        <w:rPr>
          <w:sz w:val="24"/>
          <w:szCs w:val="24"/>
        </w:rPr>
        <w:t xml:space="preserve">Abstract: The purpose of this proposal is to outline the effects felt on individuals throughout their time travelling to a religious retreat. The religious retreat used for the purpose of this proposal will be, a multi- faith ashram set in rural west wales. The research will take place over a period of three weeks during the spring of 2021. A small group of participants will stay at said location for the set period of time and once the stay is complete participants will be briefed and informally interviewed, where their qualitative data will be recorded. </w:t>
      </w:r>
    </w:p>
    <w:p w14:paraId="67EE2EDB" w14:textId="6F376D5A" w:rsidR="00A4317E" w:rsidRPr="00E4100F" w:rsidRDefault="00862F6A">
      <w:pPr>
        <w:rPr>
          <w:sz w:val="24"/>
          <w:szCs w:val="24"/>
        </w:rPr>
      </w:pPr>
      <w:r w:rsidRPr="00E4100F">
        <w:rPr>
          <w:sz w:val="24"/>
          <w:szCs w:val="24"/>
        </w:rPr>
        <w:t xml:space="preserve">Research context and significance: </w:t>
      </w:r>
      <w:r w:rsidR="00A4317E" w:rsidRPr="00E4100F">
        <w:rPr>
          <w:sz w:val="24"/>
          <w:szCs w:val="24"/>
        </w:rPr>
        <w:t xml:space="preserve">As previously mentioned, the location used for this research will be a religious retreat set in west Wales, Skandavale. Skandavale is a well-known religious retreat offering sanctuary for those looking to relax and worship. Skandavale welcomes around 90,000 visitors to their establishment annually. Skandavale opens its doors to those of several faiths. From a research perspective this makes Skandavale the ideal place for this research to be conducted as it allows the participants to meet a wider criterion and not limiting it to for example Christians. </w:t>
      </w:r>
    </w:p>
    <w:p w14:paraId="7C8382F8" w14:textId="4259F4BC" w:rsidR="00896F46" w:rsidRDefault="00A4317E">
      <w:pPr>
        <w:rPr>
          <w:sz w:val="24"/>
          <w:szCs w:val="24"/>
        </w:rPr>
      </w:pPr>
      <w:r w:rsidRPr="00E4100F">
        <w:rPr>
          <w:sz w:val="24"/>
          <w:szCs w:val="24"/>
        </w:rPr>
        <w:t xml:space="preserve">The intentions of this research </w:t>
      </w:r>
      <w:r w:rsidR="00E4100F" w:rsidRPr="00E4100F">
        <w:rPr>
          <w:sz w:val="24"/>
          <w:szCs w:val="24"/>
        </w:rPr>
        <w:t>are</w:t>
      </w:r>
      <w:r w:rsidRPr="00E4100F">
        <w:rPr>
          <w:sz w:val="24"/>
          <w:szCs w:val="24"/>
        </w:rPr>
        <w:t xml:space="preserve"> to identify whether </w:t>
      </w:r>
      <w:r w:rsidR="00E4100F" w:rsidRPr="00E4100F">
        <w:rPr>
          <w:sz w:val="24"/>
          <w:szCs w:val="24"/>
        </w:rPr>
        <w:t xml:space="preserve">religious tourism can have an effect on individuals. For the purpose of the research It is vital that we clarify the terms and definitions. </w:t>
      </w:r>
      <w:r w:rsidR="00E4100F">
        <w:rPr>
          <w:sz w:val="24"/>
          <w:szCs w:val="24"/>
        </w:rPr>
        <w:t xml:space="preserve">The terms discussed will be, tourism and religious tourism. The definition of tourism is </w:t>
      </w:r>
      <w:r w:rsidR="00E4100F" w:rsidRPr="00E4100F">
        <w:rPr>
          <w:i/>
          <w:iCs/>
          <w:sz w:val="24"/>
          <w:szCs w:val="24"/>
        </w:rPr>
        <w:t>‘a person who is travelling or visiting a place for pleasure’</w:t>
      </w:r>
      <w:r w:rsidR="00E4100F">
        <w:rPr>
          <w:i/>
          <w:iCs/>
          <w:sz w:val="24"/>
          <w:szCs w:val="24"/>
        </w:rPr>
        <w:t xml:space="preserve"> </w:t>
      </w:r>
      <w:r w:rsidR="00E4100F">
        <w:rPr>
          <w:sz w:val="24"/>
          <w:szCs w:val="24"/>
        </w:rPr>
        <w:t xml:space="preserve">(Oxford.2020). Religious tourism is similar however the place is always a religious one and often called pilgrimages. The rationale behind this research is to identify how people feel after their emersion in a religious retreat. During the first year of university several of my year went on an excursion to this establishment. Some staying one week and others twenty-four hours. During my brief time here, I felt nothing but homesick and cold! Whereas others in the same tier period believed they had experienced a spiritual awakening. </w:t>
      </w:r>
      <w:r w:rsidR="00C606BD">
        <w:rPr>
          <w:sz w:val="24"/>
          <w:szCs w:val="24"/>
        </w:rPr>
        <w:t xml:space="preserve">This proposal aims to identify the level and time period needed to </w:t>
      </w:r>
      <w:r w:rsidR="007C368D">
        <w:rPr>
          <w:sz w:val="24"/>
          <w:szCs w:val="24"/>
        </w:rPr>
        <w:t>integrate</w:t>
      </w:r>
      <w:r w:rsidR="00C606BD">
        <w:rPr>
          <w:sz w:val="24"/>
          <w:szCs w:val="24"/>
        </w:rPr>
        <w:t xml:space="preserve"> </w:t>
      </w:r>
      <w:r w:rsidR="007C368D">
        <w:rPr>
          <w:sz w:val="24"/>
          <w:szCs w:val="24"/>
        </w:rPr>
        <w:t>fully in a retreat like this.</w:t>
      </w:r>
      <w:r w:rsidR="008859DA">
        <w:rPr>
          <w:sz w:val="24"/>
          <w:szCs w:val="24"/>
        </w:rPr>
        <w:t xml:space="preserve"> </w:t>
      </w:r>
      <w:r w:rsidR="00A63A71">
        <w:rPr>
          <w:sz w:val="24"/>
          <w:szCs w:val="24"/>
        </w:rPr>
        <w:t xml:space="preserve">Using Oberg’s U curve model to help identify stages during the integration process. </w:t>
      </w:r>
    </w:p>
    <w:p w14:paraId="21F24033" w14:textId="5B2B171D" w:rsidR="00622776" w:rsidRDefault="00B53E13">
      <w:pPr>
        <w:rPr>
          <w:sz w:val="24"/>
          <w:szCs w:val="24"/>
        </w:rPr>
      </w:pPr>
      <w:r>
        <w:rPr>
          <w:sz w:val="24"/>
          <w:szCs w:val="24"/>
        </w:rPr>
        <w:t>Previous work has already been conducted in this field and this pr</w:t>
      </w:r>
      <w:r w:rsidR="0048303E">
        <w:rPr>
          <w:sz w:val="24"/>
          <w:szCs w:val="24"/>
        </w:rPr>
        <w:t xml:space="preserve">oposal </w:t>
      </w:r>
      <w:r w:rsidR="00896F46">
        <w:rPr>
          <w:sz w:val="24"/>
          <w:szCs w:val="24"/>
        </w:rPr>
        <w:t xml:space="preserve">believes </w:t>
      </w:r>
      <w:r w:rsidR="00F04B8A">
        <w:rPr>
          <w:sz w:val="24"/>
          <w:szCs w:val="24"/>
        </w:rPr>
        <w:t xml:space="preserve">this research will help strengthen other </w:t>
      </w:r>
      <w:r w:rsidR="00147DA6">
        <w:rPr>
          <w:sz w:val="24"/>
          <w:szCs w:val="24"/>
        </w:rPr>
        <w:t xml:space="preserve">work in this area. Previous work includes the work of </w:t>
      </w:r>
      <w:r w:rsidR="006F35F2">
        <w:rPr>
          <w:sz w:val="24"/>
          <w:szCs w:val="24"/>
        </w:rPr>
        <w:t>Sa</w:t>
      </w:r>
      <w:r w:rsidR="0041353A">
        <w:rPr>
          <w:sz w:val="24"/>
          <w:szCs w:val="24"/>
        </w:rPr>
        <w:t>ndra Busatta</w:t>
      </w:r>
      <w:r w:rsidR="00976FDD">
        <w:rPr>
          <w:sz w:val="24"/>
          <w:szCs w:val="24"/>
        </w:rPr>
        <w:t xml:space="preserve"> </w:t>
      </w:r>
      <w:r w:rsidR="00A51A32">
        <w:rPr>
          <w:sz w:val="24"/>
          <w:szCs w:val="24"/>
        </w:rPr>
        <w:t xml:space="preserve">2018 and Ruth Blackwell </w:t>
      </w:r>
      <w:r w:rsidR="00F16EE1">
        <w:rPr>
          <w:sz w:val="24"/>
          <w:szCs w:val="24"/>
        </w:rPr>
        <w:t xml:space="preserve">2007. </w:t>
      </w:r>
      <w:r w:rsidR="00A839AF">
        <w:rPr>
          <w:sz w:val="24"/>
          <w:szCs w:val="24"/>
        </w:rPr>
        <w:t xml:space="preserve">Collen Wards Culture Shock model will also be used within this proposal to help strengthen the argument and Support Oberg’s U curve model. </w:t>
      </w:r>
    </w:p>
    <w:p w14:paraId="1F229B9D" w14:textId="5BC85CCA" w:rsidR="00B21658" w:rsidRDefault="005671E3">
      <w:pPr>
        <w:rPr>
          <w:sz w:val="24"/>
          <w:szCs w:val="24"/>
        </w:rPr>
      </w:pPr>
      <w:r>
        <w:rPr>
          <w:sz w:val="24"/>
          <w:szCs w:val="24"/>
        </w:rPr>
        <w:t>Research Questions: The questions this research</w:t>
      </w:r>
      <w:r w:rsidR="002839CF">
        <w:rPr>
          <w:sz w:val="24"/>
          <w:szCs w:val="24"/>
        </w:rPr>
        <w:t xml:space="preserve"> will focus on and</w:t>
      </w:r>
      <w:r>
        <w:rPr>
          <w:sz w:val="24"/>
          <w:szCs w:val="24"/>
        </w:rPr>
        <w:t xml:space="preserve"> aims to </w:t>
      </w:r>
      <w:r w:rsidR="00A87AB9">
        <w:rPr>
          <w:sz w:val="24"/>
          <w:szCs w:val="24"/>
        </w:rPr>
        <w:t xml:space="preserve">answer is </w:t>
      </w:r>
      <w:r w:rsidR="00CC394B">
        <w:rPr>
          <w:sz w:val="24"/>
          <w:szCs w:val="24"/>
        </w:rPr>
        <w:t>H</w:t>
      </w:r>
      <w:r w:rsidR="00A87AB9">
        <w:rPr>
          <w:sz w:val="24"/>
          <w:szCs w:val="24"/>
        </w:rPr>
        <w:t xml:space="preserve">ow does the </w:t>
      </w:r>
      <w:r w:rsidR="005068E1">
        <w:rPr>
          <w:sz w:val="24"/>
          <w:szCs w:val="24"/>
        </w:rPr>
        <w:t xml:space="preserve">role of the religious tourist impact on individuals life? </w:t>
      </w:r>
      <w:r w:rsidR="00D750C3">
        <w:rPr>
          <w:sz w:val="24"/>
          <w:szCs w:val="24"/>
        </w:rPr>
        <w:t xml:space="preserve">How long does it take for a religious tourist </w:t>
      </w:r>
      <w:r w:rsidR="00346E63">
        <w:rPr>
          <w:sz w:val="24"/>
          <w:szCs w:val="24"/>
        </w:rPr>
        <w:t xml:space="preserve">to acclimatize </w:t>
      </w:r>
      <w:r w:rsidR="000A47B4">
        <w:rPr>
          <w:sz w:val="24"/>
          <w:szCs w:val="24"/>
        </w:rPr>
        <w:t xml:space="preserve">to the religious environment they are in? </w:t>
      </w:r>
    </w:p>
    <w:p w14:paraId="309C9F87" w14:textId="77777777" w:rsidR="00566653" w:rsidRDefault="00566653">
      <w:pPr>
        <w:rPr>
          <w:sz w:val="24"/>
          <w:szCs w:val="24"/>
        </w:rPr>
      </w:pPr>
    </w:p>
    <w:p w14:paraId="01989680" w14:textId="6EA70129" w:rsidR="00C32C09" w:rsidRDefault="00086BA0">
      <w:pPr>
        <w:rPr>
          <w:sz w:val="24"/>
          <w:szCs w:val="24"/>
        </w:rPr>
      </w:pPr>
      <w:r>
        <w:rPr>
          <w:sz w:val="24"/>
          <w:szCs w:val="24"/>
        </w:rPr>
        <w:lastRenderedPageBreak/>
        <w:t xml:space="preserve">Methodology: </w:t>
      </w:r>
      <w:r w:rsidR="00426048">
        <w:rPr>
          <w:sz w:val="24"/>
          <w:szCs w:val="24"/>
        </w:rPr>
        <w:t xml:space="preserve">This research will </w:t>
      </w:r>
      <w:r w:rsidR="006C592D">
        <w:rPr>
          <w:sz w:val="24"/>
          <w:szCs w:val="24"/>
        </w:rPr>
        <w:t xml:space="preserve">be conducted throughout the spring months of 2021. In order to conduct this </w:t>
      </w:r>
      <w:r w:rsidR="00EE1B92">
        <w:rPr>
          <w:sz w:val="24"/>
          <w:szCs w:val="24"/>
        </w:rPr>
        <w:t>research,</w:t>
      </w:r>
      <w:r w:rsidR="006C592D">
        <w:rPr>
          <w:sz w:val="24"/>
          <w:szCs w:val="24"/>
        </w:rPr>
        <w:t xml:space="preserve"> I believe it is essential we have a small</w:t>
      </w:r>
      <w:r w:rsidR="00C32C09">
        <w:rPr>
          <w:sz w:val="24"/>
          <w:szCs w:val="24"/>
        </w:rPr>
        <w:t xml:space="preserve"> sample </w:t>
      </w:r>
      <w:r w:rsidR="006C592D">
        <w:rPr>
          <w:sz w:val="24"/>
          <w:szCs w:val="24"/>
        </w:rPr>
        <w:t>group</w:t>
      </w:r>
      <w:r w:rsidR="00C32C09">
        <w:rPr>
          <w:sz w:val="24"/>
          <w:szCs w:val="24"/>
        </w:rPr>
        <w:t xml:space="preserve"> prior to this proposal to run a pilot study. This will last a period of three days allowing us to </w:t>
      </w:r>
      <w:r w:rsidR="00C65531">
        <w:rPr>
          <w:sz w:val="24"/>
          <w:szCs w:val="24"/>
        </w:rPr>
        <w:t>test the research methods intended and make amendments prior to the research commencing</w:t>
      </w:r>
      <w:r w:rsidR="00556EF7">
        <w:rPr>
          <w:sz w:val="24"/>
          <w:szCs w:val="24"/>
        </w:rPr>
        <w:t>. (ncbi.org 2020)</w:t>
      </w:r>
      <w:r w:rsidR="00AC584C">
        <w:rPr>
          <w:sz w:val="24"/>
          <w:szCs w:val="24"/>
        </w:rPr>
        <w:t>.</w:t>
      </w:r>
    </w:p>
    <w:p w14:paraId="50C300E2" w14:textId="0CEADE1B" w:rsidR="006E1890" w:rsidRDefault="00AC584C" w:rsidP="006E1890">
      <w:pPr>
        <w:rPr>
          <w:sz w:val="24"/>
          <w:szCs w:val="24"/>
        </w:rPr>
      </w:pPr>
      <w:r>
        <w:rPr>
          <w:sz w:val="24"/>
          <w:szCs w:val="24"/>
        </w:rPr>
        <w:t xml:space="preserve">The </w:t>
      </w:r>
      <w:r w:rsidR="00A36EFB">
        <w:rPr>
          <w:sz w:val="24"/>
          <w:szCs w:val="24"/>
        </w:rPr>
        <w:t xml:space="preserve">methods intended for this research are as follows, </w:t>
      </w:r>
      <w:r w:rsidR="00B17824">
        <w:rPr>
          <w:sz w:val="24"/>
          <w:szCs w:val="24"/>
        </w:rPr>
        <w:t>Participant observation</w:t>
      </w:r>
      <w:r w:rsidR="00C347C3">
        <w:rPr>
          <w:sz w:val="24"/>
          <w:szCs w:val="24"/>
        </w:rPr>
        <w:t xml:space="preserve"> </w:t>
      </w:r>
      <w:r w:rsidR="00B26BAC">
        <w:rPr>
          <w:sz w:val="24"/>
          <w:szCs w:val="24"/>
        </w:rPr>
        <w:t>(Spradley</w:t>
      </w:r>
      <w:r w:rsidR="0089623F">
        <w:rPr>
          <w:sz w:val="24"/>
          <w:szCs w:val="24"/>
        </w:rPr>
        <w:t xml:space="preserve">.1980). </w:t>
      </w:r>
      <w:r w:rsidR="000C225A">
        <w:rPr>
          <w:sz w:val="24"/>
          <w:szCs w:val="24"/>
        </w:rPr>
        <w:t xml:space="preserve">Participant observations will allow the researcher to </w:t>
      </w:r>
      <w:r w:rsidR="00C369E5">
        <w:rPr>
          <w:sz w:val="24"/>
          <w:szCs w:val="24"/>
        </w:rPr>
        <w:t>travel the same journey as the participants</w:t>
      </w:r>
      <w:r w:rsidR="00F914FF">
        <w:rPr>
          <w:sz w:val="24"/>
          <w:szCs w:val="24"/>
        </w:rPr>
        <w:t xml:space="preserve"> (</w:t>
      </w:r>
      <w:r w:rsidR="00744F4A">
        <w:rPr>
          <w:sz w:val="24"/>
          <w:szCs w:val="24"/>
        </w:rPr>
        <w:t>Malinowski 1922)</w:t>
      </w:r>
      <w:r w:rsidR="00C369E5">
        <w:rPr>
          <w:sz w:val="24"/>
          <w:szCs w:val="24"/>
        </w:rPr>
        <w:t xml:space="preserve">. Seeing the environment </w:t>
      </w:r>
      <w:r w:rsidR="00733792">
        <w:rPr>
          <w:sz w:val="24"/>
          <w:szCs w:val="24"/>
        </w:rPr>
        <w:t xml:space="preserve">through ones own eyes. This form of data collection is </w:t>
      </w:r>
      <w:r w:rsidR="00285785">
        <w:rPr>
          <w:sz w:val="24"/>
          <w:szCs w:val="24"/>
        </w:rPr>
        <w:t xml:space="preserve">ideal for gaining rich knowledge and </w:t>
      </w:r>
      <w:r w:rsidR="00CE5770">
        <w:rPr>
          <w:sz w:val="24"/>
          <w:szCs w:val="24"/>
        </w:rPr>
        <w:t>actually gaining a sense of feeling for th</w:t>
      </w:r>
      <w:r w:rsidR="008A4803">
        <w:rPr>
          <w:sz w:val="24"/>
          <w:szCs w:val="24"/>
        </w:rPr>
        <w:t xml:space="preserve">e experiment. I propose to </w:t>
      </w:r>
      <w:r w:rsidR="00034EFB">
        <w:rPr>
          <w:sz w:val="24"/>
          <w:szCs w:val="24"/>
        </w:rPr>
        <w:t xml:space="preserve">participate in this experiment alongside my participants </w:t>
      </w:r>
      <w:r w:rsidR="00424EDB">
        <w:rPr>
          <w:sz w:val="24"/>
          <w:szCs w:val="24"/>
        </w:rPr>
        <w:t xml:space="preserve">as previously </w:t>
      </w:r>
      <w:r w:rsidR="00F914FF">
        <w:rPr>
          <w:sz w:val="24"/>
          <w:szCs w:val="24"/>
        </w:rPr>
        <w:t>mentioned</w:t>
      </w:r>
      <w:r w:rsidR="00424EDB">
        <w:rPr>
          <w:sz w:val="24"/>
          <w:szCs w:val="24"/>
        </w:rPr>
        <w:t xml:space="preserve"> to gain a rich knowledge and understand the feeling my participants may experi</w:t>
      </w:r>
      <w:r w:rsidR="00F914FF">
        <w:rPr>
          <w:sz w:val="24"/>
          <w:szCs w:val="24"/>
        </w:rPr>
        <w:t>ence when reflecting.</w:t>
      </w:r>
      <w:r w:rsidR="006E1890">
        <w:rPr>
          <w:sz w:val="24"/>
          <w:szCs w:val="24"/>
        </w:rPr>
        <w:t xml:space="preserve"> The </w:t>
      </w:r>
      <w:r w:rsidR="00910395">
        <w:rPr>
          <w:sz w:val="24"/>
          <w:szCs w:val="24"/>
        </w:rPr>
        <w:t xml:space="preserve">idea behind using informal interview </w:t>
      </w:r>
      <w:r w:rsidR="00D034A2">
        <w:rPr>
          <w:sz w:val="24"/>
          <w:szCs w:val="24"/>
        </w:rPr>
        <w:t>techniques is as to not lead the participants answer by asking closed questions</w:t>
      </w:r>
      <w:r w:rsidR="001A6745">
        <w:rPr>
          <w:sz w:val="24"/>
          <w:szCs w:val="24"/>
        </w:rPr>
        <w:t xml:space="preserve"> (Spradley 1980)</w:t>
      </w:r>
      <w:r w:rsidR="00D034A2">
        <w:rPr>
          <w:sz w:val="24"/>
          <w:szCs w:val="24"/>
        </w:rPr>
        <w:t xml:space="preserve">. By allowing the conversation to flow and using prompts </w:t>
      </w:r>
      <w:r w:rsidR="00AD3FF9">
        <w:rPr>
          <w:sz w:val="24"/>
          <w:szCs w:val="24"/>
        </w:rPr>
        <w:t xml:space="preserve">we will receive a rich raw form of data. </w:t>
      </w:r>
      <w:r w:rsidR="00E669F2">
        <w:rPr>
          <w:sz w:val="24"/>
          <w:szCs w:val="24"/>
        </w:rPr>
        <w:t xml:space="preserve">Without leading the participants to the </w:t>
      </w:r>
      <w:r w:rsidR="004077B4">
        <w:rPr>
          <w:sz w:val="24"/>
          <w:szCs w:val="24"/>
        </w:rPr>
        <w:t>way,</w:t>
      </w:r>
      <w:r w:rsidR="00E669F2">
        <w:rPr>
          <w:sz w:val="24"/>
          <w:szCs w:val="24"/>
        </w:rPr>
        <w:t xml:space="preserve"> we may perceive the retreat. </w:t>
      </w:r>
      <w:r w:rsidR="006E1890" w:rsidRPr="006E1890">
        <w:rPr>
          <w:sz w:val="24"/>
          <w:szCs w:val="24"/>
        </w:rPr>
        <w:t xml:space="preserve"> </w:t>
      </w:r>
      <w:r w:rsidR="006E1890">
        <w:rPr>
          <w:sz w:val="24"/>
          <w:szCs w:val="24"/>
        </w:rPr>
        <w:t xml:space="preserve">Participants will be asked to keep a self-reflective journal throughout their time at Skanda and asked upon completion if they would be willing to share their experiences with the researchers. </w:t>
      </w:r>
      <w:r w:rsidR="00AE53EB">
        <w:rPr>
          <w:sz w:val="24"/>
          <w:szCs w:val="24"/>
        </w:rPr>
        <w:t xml:space="preserve">This will allow the researcher if </w:t>
      </w:r>
      <w:r w:rsidR="00A86AC0">
        <w:rPr>
          <w:sz w:val="24"/>
          <w:szCs w:val="24"/>
        </w:rPr>
        <w:t>participants</w:t>
      </w:r>
      <w:r w:rsidR="00AE53EB">
        <w:rPr>
          <w:sz w:val="24"/>
          <w:szCs w:val="24"/>
        </w:rPr>
        <w:t xml:space="preserve"> are willing to read through and highlight key themes in the </w:t>
      </w:r>
      <w:r w:rsidR="00A86AC0">
        <w:rPr>
          <w:sz w:val="24"/>
          <w:szCs w:val="24"/>
        </w:rPr>
        <w:t xml:space="preserve">reflection on the hope that specific </w:t>
      </w:r>
      <w:r w:rsidR="002E4F9A">
        <w:rPr>
          <w:sz w:val="24"/>
          <w:szCs w:val="24"/>
        </w:rPr>
        <w:t>areas of Oberg’s U curve model can be highlighted</w:t>
      </w:r>
      <w:r w:rsidR="006B002E">
        <w:rPr>
          <w:sz w:val="24"/>
          <w:szCs w:val="24"/>
        </w:rPr>
        <w:t xml:space="preserve">. </w:t>
      </w:r>
    </w:p>
    <w:p w14:paraId="53CCD78C" w14:textId="52B375C4" w:rsidR="003927FD" w:rsidRDefault="001A6745" w:rsidP="006C13D1">
      <w:pPr>
        <w:rPr>
          <w:sz w:val="24"/>
          <w:szCs w:val="24"/>
        </w:rPr>
      </w:pPr>
      <w:r>
        <w:rPr>
          <w:sz w:val="24"/>
          <w:szCs w:val="24"/>
        </w:rPr>
        <w:t>The participants:</w:t>
      </w:r>
      <w:r w:rsidR="006C13D1" w:rsidRPr="006C13D1">
        <w:rPr>
          <w:sz w:val="24"/>
          <w:szCs w:val="24"/>
        </w:rPr>
        <w:t xml:space="preserve"> </w:t>
      </w:r>
      <w:r w:rsidR="006C13D1">
        <w:rPr>
          <w:sz w:val="24"/>
          <w:szCs w:val="24"/>
        </w:rPr>
        <w:t xml:space="preserve">Participants will be selected through a </w:t>
      </w:r>
      <w:r w:rsidR="006C13D1">
        <w:rPr>
          <w:sz w:val="24"/>
          <w:szCs w:val="24"/>
        </w:rPr>
        <w:t>self-</w:t>
      </w:r>
      <w:r w:rsidR="003927FD">
        <w:rPr>
          <w:sz w:val="24"/>
          <w:szCs w:val="24"/>
        </w:rPr>
        <w:t xml:space="preserve">selecting process first come first serve basis. </w:t>
      </w:r>
      <w:r w:rsidR="00424657">
        <w:rPr>
          <w:sz w:val="24"/>
          <w:szCs w:val="24"/>
        </w:rPr>
        <w:t xml:space="preserve"> The intended </w:t>
      </w:r>
      <w:r w:rsidR="003927FD">
        <w:rPr>
          <w:sz w:val="24"/>
          <w:szCs w:val="24"/>
        </w:rPr>
        <w:t>participants will be students. The reason for choosing this group of participants is the acces</w:t>
      </w:r>
      <w:r w:rsidR="000821C4">
        <w:rPr>
          <w:sz w:val="24"/>
          <w:szCs w:val="24"/>
        </w:rPr>
        <w:t>s and the availability</w:t>
      </w:r>
      <w:r w:rsidR="00B412C3">
        <w:rPr>
          <w:sz w:val="24"/>
          <w:szCs w:val="24"/>
        </w:rPr>
        <w:t xml:space="preserve"> as identified by Heine </w:t>
      </w:r>
      <w:r w:rsidR="00356073">
        <w:rPr>
          <w:sz w:val="24"/>
          <w:szCs w:val="24"/>
        </w:rPr>
        <w:t xml:space="preserve">2001. </w:t>
      </w:r>
    </w:p>
    <w:p w14:paraId="17E48087" w14:textId="5298B44A" w:rsidR="00AC584C" w:rsidRDefault="006C13D1">
      <w:pPr>
        <w:rPr>
          <w:sz w:val="24"/>
          <w:szCs w:val="24"/>
        </w:rPr>
      </w:pPr>
      <w:r>
        <w:rPr>
          <w:sz w:val="24"/>
          <w:szCs w:val="24"/>
        </w:rPr>
        <w:t xml:space="preserve"> An advert will be laid out explaining the brief outline of the research proposal without going into too much detail</w:t>
      </w:r>
      <w:r w:rsidR="00864E10">
        <w:rPr>
          <w:sz w:val="24"/>
          <w:szCs w:val="24"/>
        </w:rPr>
        <w:t xml:space="preserve"> prior to the rese</w:t>
      </w:r>
      <w:r w:rsidR="00C244FE">
        <w:rPr>
          <w:sz w:val="24"/>
          <w:szCs w:val="24"/>
        </w:rPr>
        <w:t>ar</w:t>
      </w:r>
      <w:r w:rsidR="00864E10">
        <w:rPr>
          <w:sz w:val="24"/>
          <w:szCs w:val="24"/>
        </w:rPr>
        <w:t>ch commencing</w:t>
      </w:r>
      <w:r w:rsidR="00C244FE">
        <w:rPr>
          <w:sz w:val="24"/>
          <w:szCs w:val="24"/>
        </w:rPr>
        <w:t xml:space="preserve">. </w:t>
      </w:r>
      <w:r>
        <w:rPr>
          <w:sz w:val="24"/>
          <w:szCs w:val="24"/>
        </w:rPr>
        <w:t xml:space="preserve">The participants will be briefed and informed of the purpose of this research upon completion. The reason for giving the participants all of this information at the end of the research is as not to corrupt the raw data. Participants once given the knowledge of the research may try to give the researchers the answers they seek and not allow a true set of results to be given. </w:t>
      </w:r>
    </w:p>
    <w:p w14:paraId="363EE45D" w14:textId="5816D6FF" w:rsidR="00434A17" w:rsidRDefault="00154848">
      <w:pPr>
        <w:rPr>
          <w:sz w:val="24"/>
          <w:szCs w:val="24"/>
        </w:rPr>
      </w:pPr>
      <w:r>
        <w:rPr>
          <w:sz w:val="24"/>
          <w:szCs w:val="24"/>
        </w:rPr>
        <w:t xml:space="preserve">The chosen </w:t>
      </w:r>
      <w:r w:rsidR="006C592D">
        <w:rPr>
          <w:sz w:val="24"/>
          <w:szCs w:val="24"/>
        </w:rPr>
        <w:t>participants wil</w:t>
      </w:r>
      <w:r w:rsidR="00A97D35">
        <w:rPr>
          <w:sz w:val="24"/>
          <w:szCs w:val="24"/>
        </w:rPr>
        <w:t xml:space="preserve">l be expected </w:t>
      </w:r>
      <w:r w:rsidR="006C592D">
        <w:rPr>
          <w:sz w:val="24"/>
          <w:szCs w:val="24"/>
        </w:rPr>
        <w:t xml:space="preserve">to </w:t>
      </w:r>
      <w:r w:rsidR="00EA3930">
        <w:rPr>
          <w:sz w:val="24"/>
          <w:szCs w:val="24"/>
        </w:rPr>
        <w:t xml:space="preserve">stay at this retreat for approximately three weeks. Participants will be selected </w:t>
      </w:r>
      <w:r w:rsidR="00CD2E08">
        <w:rPr>
          <w:sz w:val="24"/>
          <w:szCs w:val="24"/>
        </w:rPr>
        <w:t>later this year and advised on what is expected of them</w:t>
      </w:r>
      <w:r w:rsidR="00B17256">
        <w:rPr>
          <w:sz w:val="24"/>
          <w:szCs w:val="24"/>
        </w:rPr>
        <w:t xml:space="preserve"> the </w:t>
      </w:r>
      <w:r w:rsidR="00D43D22">
        <w:rPr>
          <w:sz w:val="24"/>
          <w:szCs w:val="24"/>
        </w:rPr>
        <w:t>manner</w:t>
      </w:r>
      <w:r w:rsidR="00B17256">
        <w:rPr>
          <w:sz w:val="24"/>
          <w:szCs w:val="24"/>
        </w:rPr>
        <w:t xml:space="preserve"> in which they must conduct them self throughout the research. For </w:t>
      </w:r>
      <w:r w:rsidR="00D72492">
        <w:rPr>
          <w:sz w:val="24"/>
          <w:szCs w:val="24"/>
        </w:rPr>
        <w:t>example,</w:t>
      </w:r>
      <w:r w:rsidR="00B17256">
        <w:rPr>
          <w:sz w:val="24"/>
          <w:szCs w:val="24"/>
        </w:rPr>
        <w:t xml:space="preserve"> the people of </w:t>
      </w:r>
      <w:r w:rsidR="000402E2">
        <w:rPr>
          <w:sz w:val="24"/>
          <w:szCs w:val="24"/>
        </w:rPr>
        <w:t xml:space="preserve">Skanda do not eat meat and </w:t>
      </w:r>
      <w:r w:rsidR="00D72492">
        <w:rPr>
          <w:sz w:val="24"/>
          <w:szCs w:val="24"/>
        </w:rPr>
        <w:t>they’re</w:t>
      </w:r>
      <w:r w:rsidR="000402E2">
        <w:rPr>
          <w:sz w:val="24"/>
          <w:szCs w:val="24"/>
        </w:rPr>
        <w:t xml:space="preserve"> for me is </w:t>
      </w:r>
      <w:r w:rsidR="00D43D22">
        <w:rPr>
          <w:sz w:val="24"/>
          <w:szCs w:val="24"/>
        </w:rPr>
        <w:t xml:space="preserve">prohibited, anyone found </w:t>
      </w:r>
      <w:r w:rsidR="00D72492">
        <w:rPr>
          <w:sz w:val="24"/>
          <w:szCs w:val="24"/>
        </w:rPr>
        <w:t xml:space="preserve">not abiding by the rules will be asked to leave with immediate effect. </w:t>
      </w:r>
      <w:r w:rsidR="00D43D22">
        <w:rPr>
          <w:sz w:val="24"/>
          <w:szCs w:val="24"/>
        </w:rPr>
        <w:t xml:space="preserve"> </w:t>
      </w:r>
      <w:r w:rsidR="00D72492">
        <w:rPr>
          <w:sz w:val="24"/>
          <w:szCs w:val="24"/>
        </w:rPr>
        <w:t>Participants will be made aware of what they may expect from us the researchers.</w:t>
      </w:r>
      <w:r w:rsidR="00EE1B92">
        <w:rPr>
          <w:sz w:val="24"/>
          <w:szCs w:val="24"/>
        </w:rPr>
        <w:t xml:space="preserve"> </w:t>
      </w:r>
      <w:r w:rsidR="000E2B61">
        <w:rPr>
          <w:sz w:val="24"/>
          <w:szCs w:val="24"/>
        </w:rPr>
        <w:t>Participants will be</w:t>
      </w:r>
      <w:r w:rsidR="005E0707">
        <w:rPr>
          <w:sz w:val="24"/>
          <w:szCs w:val="24"/>
        </w:rPr>
        <w:t xml:space="preserve"> given </w:t>
      </w:r>
      <w:r w:rsidR="00A73481">
        <w:rPr>
          <w:sz w:val="24"/>
          <w:szCs w:val="24"/>
        </w:rPr>
        <w:t>an in</w:t>
      </w:r>
      <w:r w:rsidR="000E2B61">
        <w:rPr>
          <w:sz w:val="24"/>
          <w:szCs w:val="24"/>
        </w:rPr>
        <w:t>formed consent form</w:t>
      </w:r>
      <w:r w:rsidR="00A73481">
        <w:rPr>
          <w:sz w:val="24"/>
          <w:szCs w:val="24"/>
        </w:rPr>
        <w:t xml:space="preserve"> to sign prior to the research commencing</w:t>
      </w:r>
      <w:r w:rsidR="00D72492">
        <w:rPr>
          <w:sz w:val="24"/>
          <w:szCs w:val="24"/>
        </w:rPr>
        <w:t xml:space="preserve"> outl</w:t>
      </w:r>
      <w:r w:rsidR="0096308D">
        <w:rPr>
          <w:sz w:val="24"/>
          <w:szCs w:val="24"/>
        </w:rPr>
        <w:t xml:space="preserve">ining all the </w:t>
      </w:r>
      <w:r w:rsidR="00F362A6">
        <w:rPr>
          <w:sz w:val="24"/>
          <w:szCs w:val="24"/>
        </w:rPr>
        <w:t>relevant rules and regulations</w:t>
      </w:r>
      <w:r w:rsidR="00687E28">
        <w:rPr>
          <w:sz w:val="24"/>
          <w:szCs w:val="24"/>
        </w:rPr>
        <w:t xml:space="preserve">, they will be told they have the right to withdraw from the study at any point in </w:t>
      </w:r>
      <w:r w:rsidR="00687E28">
        <w:rPr>
          <w:sz w:val="24"/>
          <w:szCs w:val="24"/>
        </w:rPr>
        <w:lastRenderedPageBreak/>
        <w:t xml:space="preserve">accordance with the BPA </w:t>
      </w:r>
      <w:r w:rsidR="00F20AC3">
        <w:rPr>
          <w:sz w:val="24"/>
          <w:szCs w:val="24"/>
        </w:rPr>
        <w:t>ethical guidelines.</w:t>
      </w:r>
      <w:r w:rsidR="00434A17">
        <w:rPr>
          <w:sz w:val="24"/>
          <w:szCs w:val="24"/>
        </w:rPr>
        <w:t xml:space="preserve"> Participants will be </w:t>
      </w:r>
      <w:r w:rsidR="001D16CE">
        <w:rPr>
          <w:sz w:val="24"/>
          <w:szCs w:val="24"/>
        </w:rPr>
        <w:t xml:space="preserve">notified </w:t>
      </w:r>
      <w:r w:rsidR="006533DE">
        <w:rPr>
          <w:sz w:val="24"/>
          <w:szCs w:val="24"/>
        </w:rPr>
        <w:t>on</w:t>
      </w:r>
      <w:r w:rsidR="00540596">
        <w:rPr>
          <w:sz w:val="24"/>
          <w:szCs w:val="24"/>
        </w:rPr>
        <w:t xml:space="preserve"> how their data will be stored and published. All participants will remain anonymous and </w:t>
      </w:r>
      <w:r w:rsidR="00A91DE7">
        <w:rPr>
          <w:sz w:val="24"/>
          <w:szCs w:val="24"/>
        </w:rPr>
        <w:t xml:space="preserve">assume a </w:t>
      </w:r>
      <w:r w:rsidR="00F31FFC">
        <w:rPr>
          <w:sz w:val="24"/>
          <w:szCs w:val="24"/>
        </w:rPr>
        <w:t xml:space="preserve">different identity if this paper goes to publishing. </w:t>
      </w:r>
      <w:r w:rsidR="005A713E">
        <w:rPr>
          <w:sz w:val="24"/>
          <w:szCs w:val="24"/>
        </w:rPr>
        <w:t xml:space="preserve"> This will be in accordance with the APA ethical guidelines. </w:t>
      </w:r>
    </w:p>
    <w:p w14:paraId="7D380479" w14:textId="5E53BE95" w:rsidR="00B21658" w:rsidRDefault="003913CF">
      <w:pPr>
        <w:rPr>
          <w:sz w:val="24"/>
          <w:szCs w:val="24"/>
        </w:rPr>
      </w:pPr>
      <w:r>
        <w:rPr>
          <w:sz w:val="24"/>
          <w:szCs w:val="24"/>
        </w:rPr>
        <w:t xml:space="preserve">Full briefing will be given to the participants after the </w:t>
      </w:r>
      <w:r w:rsidR="00623BA6">
        <w:rPr>
          <w:sz w:val="24"/>
          <w:szCs w:val="24"/>
        </w:rPr>
        <w:t xml:space="preserve">research and informal interviews have been conducted at the end. </w:t>
      </w:r>
    </w:p>
    <w:p w14:paraId="4DC346B3" w14:textId="09F615CD" w:rsidR="00D10B1F" w:rsidRDefault="00D10B1F">
      <w:pPr>
        <w:rPr>
          <w:sz w:val="24"/>
          <w:szCs w:val="24"/>
        </w:rPr>
      </w:pPr>
      <w:r>
        <w:rPr>
          <w:sz w:val="24"/>
          <w:szCs w:val="24"/>
        </w:rPr>
        <w:t>Expected Findings:</w:t>
      </w:r>
    </w:p>
    <w:p w14:paraId="40AF1BC9" w14:textId="41BD6122" w:rsidR="00D10B1F" w:rsidRDefault="00D10B1F">
      <w:pPr>
        <w:rPr>
          <w:sz w:val="24"/>
          <w:szCs w:val="24"/>
        </w:rPr>
      </w:pPr>
      <w:r>
        <w:rPr>
          <w:sz w:val="24"/>
          <w:szCs w:val="24"/>
        </w:rPr>
        <w:t xml:space="preserve">This research expects to </w:t>
      </w:r>
      <w:r w:rsidR="00243BA7">
        <w:rPr>
          <w:sz w:val="24"/>
          <w:szCs w:val="24"/>
        </w:rPr>
        <w:t xml:space="preserve">be able to place Oberg’s U curve model on this </w:t>
      </w:r>
      <w:r w:rsidR="00B00927">
        <w:rPr>
          <w:sz w:val="24"/>
          <w:szCs w:val="24"/>
        </w:rPr>
        <w:t>research. Oberg</w:t>
      </w:r>
      <w:r w:rsidR="00B15092">
        <w:rPr>
          <w:sz w:val="24"/>
          <w:szCs w:val="24"/>
        </w:rPr>
        <w:t xml:space="preserve">’ model consists of four key </w:t>
      </w:r>
      <w:r w:rsidR="00B03336">
        <w:rPr>
          <w:sz w:val="24"/>
          <w:szCs w:val="24"/>
        </w:rPr>
        <w:t xml:space="preserve">elements. These </w:t>
      </w:r>
      <w:r w:rsidR="00EF074D">
        <w:rPr>
          <w:sz w:val="24"/>
          <w:szCs w:val="24"/>
        </w:rPr>
        <w:t>phases</w:t>
      </w:r>
      <w:r w:rsidR="00B03336">
        <w:rPr>
          <w:sz w:val="24"/>
          <w:szCs w:val="24"/>
        </w:rPr>
        <w:t xml:space="preserve"> are as follows. </w:t>
      </w:r>
      <w:r w:rsidR="004A317E">
        <w:rPr>
          <w:sz w:val="24"/>
          <w:szCs w:val="24"/>
        </w:rPr>
        <w:t>(Oberg</w:t>
      </w:r>
      <w:r w:rsidR="004E5493">
        <w:rPr>
          <w:sz w:val="24"/>
          <w:szCs w:val="24"/>
        </w:rPr>
        <w:t>. 1960)</w:t>
      </w:r>
    </w:p>
    <w:p w14:paraId="68588FE8" w14:textId="64101C1A" w:rsidR="00B03336" w:rsidRDefault="006736A3" w:rsidP="00B03336">
      <w:pPr>
        <w:pStyle w:val="ListParagraph"/>
        <w:numPr>
          <w:ilvl w:val="0"/>
          <w:numId w:val="1"/>
        </w:numPr>
        <w:rPr>
          <w:sz w:val="24"/>
          <w:szCs w:val="24"/>
        </w:rPr>
      </w:pPr>
      <w:r>
        <w:rPr>
          <w:sz w:val="24"/>
          <w:szCs w:val="24"/>
        </w:rPr>
        <w:t xml:space="preserve">The </w:t>
      </w:r>
      <w:r w:rsidR="00F1197F">
        <w:rPr>
          <w:sz w:val="24"/>
          <w:szCs w:val="24"/>
        </w:rPr>
        <w:t>Honey</w:t>
      </w:r>
      <w:r w:rsidR="00EF074D">
        <w:rPr>
          <w:sz w:val="24"/>
          <w:szCs w:val="24"/>
        </w:rPr>
        <w:t xml:space="preserve">moon phase, </w:t>
      </w:r>
      <w:r w:rsidR="000C62E9">
        <w:rPr>
          <w:sz w:val="24"/>
          <w:szCs w:val="24"/>
        </w:rPr>
        <w:t xml:space="preserve">this is where the initial excitement of </w:t>
      </w:r>
      <w:r w:rsidR="004919AB">
        <w:rPr>
          <w:sz w:val="24"/>
          <w:szCs w:val="24"/>
        </w:rPr>
        <w:t xml:space="preserve">relocating or travelling overwhelms </w:t>
      </w:r>
      <w:r>
        <w:rPr>
          <w:sz w:val="24"/>
          <w:szCs w:val="24"/>
        </w:rPr>
        <w:t xml:space="preserve">all other feelings. </w:t>
      </w:r>
    </w:p>
    <w:p w14:paraId="5E8BC65A" w14:textId="66BE7979" w:rsidR="006736A3" w:rsidRDefault="006736A3" w:rsidP="00B03336">
      <w:pPr>
        <w:pStyle w:val="ListParagraph"/>
        <w:numPr>
          <w:ilvl w:val="0"/>
          <w:numId w:val="1"/>
        </w:numPr>
        <w:rPr>
          <w:sz w:val="24"/>
          <w:szCs w:val="24"/>
        </w:rPr>
      </w:pPr>
      <w:r>
        <w:rPr>
          <w:sz w:val="24"/>
          <w:szCs w:val="24"/>
        </w:rPr>
        <w:t>The Anxiety phase,</w:t>
      </w:r>
      <w:r w:rsidR="008E17C2">
        <w:rPr>
          <w:sz w:val="24"/>
          <w:szCs w:val="24"/>
        </w:rPr>
        <w:t xml:space="preserve"> this is believed to be where the </w:t>
      </w:r>
      <w:r w:rsidR="00CF11EE">
        <w:rPr>
          <w:sz w:val="24"/>
          <w:szCs w:val="24"/>
        </w:rPr>
        <w:t>initial excitement wears off and th</w:t>
      </w:r>
      <w:r w:rsidR="00A51A25">
        <w:rPr>
          <w:sz w:val="24"/>
          <w:szCs w:val="24"/>
        </w:rPr>
        <w:t xml:space="preserve">e underlying fears reveal themselves. </w:t>
      </w:r>
    </w:p>
    <w:p w14:paraId="3446F8F7" w14:textId="02407651" w:rsidR="00A51A25" w:rsidRDefault="00514B1C" w:rsidP="00B03336">
      <w:pPr>
        <w:pStyle w:val="ListParagraph"/>
        <w:numPr>
          <w:ilvl w:val="0"/>
          <w:numId w:val="1"/>
        </w:numPr>
        <w:rPr>
          <w:sz w:val="24"/>
          <w:szCs w:val="24"/>
        </w:rPr>
      </w:pPr>
      <w:r>
        <w:rPr>
          <w:sz w:val="24"/>
          <w:szCs w:val="24"/>
        </w:rPr>
        <w:t xml:space="preserve">The </w:t>
      </w:r>
      <w:r w:rsidR="00DA507E">
        <w:rPr>
          <w:sz w:val="24"/>
          <w:szCs w:val="24"/>
        </w:rPr>
        <w:t>A</w:t>
      </w:r>
      <w:r>
        <w:rPr>
          <w:sz w:val="24"/>
          <w:szCs w:val="24"/>
        </w:rPr>
        <w:t>djustment</w:t>
      </w:r>
      <w:r w:rsidR="00DA507E">
        <w:rPr>
          <w:sz w:val="24"/>
          <w:szCs w:val="24"/>
        </w:rPr>
        <w:t xml:space="preserve"> Phase, this is </w:t>
      </w:r>
      <w:r w:rsidR="0060514D">
        <w:rPr>
          <w:sz w:val="24"/>
          <w:szCs w:val="24"/>
        </w:rPr>
        <w:t xml:space="preserve">where </w:t>
      </w:r>
      <w:r w:rsidR="00B330B0">
        <w:rPr>
          <w:sz w:val="24"/>
          <w:szCs w:val="24"/>
        </w:rPr>
        <w:t xml:space="preserve">we begin to adjust to the new surroundings. </w:t>
      </w:r>
    </w:p>
    <w:p w14:paraId="7E07ACCE" w14:textId="19442BBF" w:rsidR="00B330B0" w:rsidRDefault="00B330B0" w:rsidP="00B03336">
      <w:pPr>
        <w:pStyle w:val="ListParagraph"/>
        <w:numPr>
          <w:ilvl w:val="0"/>
          <w:numId w:val="1"/>
        </w:numPr>
        <w:rPr>
          <w:sz w:val="24"/>
          <w:szCs w:val="24"/>
        </w:rPr>
      </w:pPr>
      <w:r>
        <w:rPr>
          <w:sz w:val="24"/>
          <w:szCs w:val="24"/>
        </w:rPr>
        <w:t xml:space="preserve">The Acceptance Phase, this is where we </w:t>
      </w:r>
      <w:r w:rsidR="00145455">
        <w:rPr>
          <w:sz w:val="24"/>
          <w:szCs w:val="24"/>
        </w:rPr>
        <w:t xml:space="preserve">decide to accept our fate and </w:t>
      </w:r>
      <w:r w:rsidR="004A317E">
        <w:rPr>
          <w:sz w:val="24"/>
          <w:szCs w:val="24"/>
        </w:rPr>
        <w:t xml:space="preserve">enjoy/ make the best of what we are presented with. </w:t>
      </w:r>
    </w:p>
    <w:p w14:paraId="59537DB2" w14:textId="78E9C4F7" w:rsidR="00A37D06" w:rsidRDefault="00670D16" w:rsidP="004E5493">
      <w:pPr>
        <w:rPr>
          <w:sz w:val="24"/>
          <w:szCs w:val="24"/>
        </w:rPr>
      </w:pPr>
      <w:r w:rsidRPr="00670D16">
        <w:rPr>
          <w:sz w:val="24"/>
          <w:szCs w:val="24"/>
        </w:rPr>
        <w:drawing>
          <wp:inline distT="0" distB="0" distL="0" distR="0" wp14:anchorId="5D9ED76B" wp14:editId="31BB0C3F">
            <wp:extent cx="6113720" cy="3680579"/>
            <wp:effectExtent l="0" t="0" r="1905" b="0"/>
            <wp:docPr id="1" name="Picture 1" descr="Image result for u curve model of cultural adjus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 curve model of cultural adjus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2862" cy="3704143"/>
                    </a:xfrm>
                    <a:prstGeom prst="rect">
                      <a:avLst/>
                    </a:prstGeom>
                    <a:noFill/>
                    <a:ln>
                      <a:noFill/>
                    </a:ln>
                  </pic:spPr>
                </pic:pic>
              </a:graphicData>
            </a:graphic>
          </wp:inline>
        </w:drawing>
      </w:r>
    </w:p>
    <w:p w14:paraId="605B2C58" w14:textId="3BCF11DA" w:rsidR="00A37D06" w:rsidRDefault="00F1324D" w:rsidP="004E5493">
      <w:pPr>
        <w:rPr>
          <w:sz w:val="24"/>
          <w:szCs w:val="24"/>
        </w:rPr>
      </w:pPr>
      <w:r>
        <w:rPr>
          <w:sz w:val="24"/>
          <w:szCs w:val="24"/>
        </w:rPr>
        <w:t xml:space="preserve">(picture provided </w:t>
      </w:r>
      <w:proofErr w:type="gramStart"/>
      <w:r>
        <w:rPr>
          <w:sz w:val="24"/>
          <w:szCs w:val="24"/>
        </w:rPr>
        <w:t>by:</w:t>
      </w:r>
      <w:proofErr w:type="gramEnd"/>
      <w:r>
        <w:rPr>
          <w:sz w:val="24"/>
          <w:szCs w:val="24"/>
        </w:rPr>
        <w:t xml:space="preserve"> </w:t>
      </w:r>
      <w:r w:rsidR="00CE7324">
        <w:rPr>
          <w:sz w:val="24"/>
          <w:szCs w:val="24"/>
        </w:rPr>
        <w:t>Google images 2020)</w:t>
      </w:r>
    </w:p>
    <w:p w14:paraId="1C36A5CE" w14:textId="77777777" w:rsidR="00A37D06" w:rsidRDefault="00A37D06" w:rsidP="004E5493">
      <w:pPr>
        <w:rPr>
          <w:sz w:val="24"/>
          <w:szCs w:val="24"/>
        </w:rPr>
      </w:pPr>
    </w:p>
    <w:p w14:paraId="674F026B" w14:textId="57E1DCD0" w:rsidR="004E5493" w:rsidRDefault="00670D16" w:rsidP="004E5493">
      <w:pPr>
        <w:rPr>
          <w:sz w:val="24"/>
          <w:szCs w:val="24"/>
        </w:rPr>
      </w:pPr>
      <w:r>
        <w:rPr>
          <w:sz w:val="24"/>
          <w:szCs w:val="24"/>
        </w:rPr>
        <w:lastRenderedPageBreak/>
        <w:t xml:space="preserve">Over the years several Psychologists </w:t>
      </w:r>
      <w:r w:rsidR="00D26F60">
        <w:rPr>
          <w:sz w:val="24"/>
          <w:szCs w:val="24"/>
        </w:rPr>
        <w:t xml:space="preserve">such as </w:t>
      </w:r>
      <w:r w:rsidR="00282250">
        <w:rPr>
          <w:sz w:val="24"/>
          <w:szCs w:val="24"/>
        </w:rPr>
        <w:t xml:space="preserve">Gullahorn and Gullahorn </w:t>
      </w:r>
      <w:r w:rsidR="00E01D1D">
        <w:rPr>
          <w:sz w:val="24"/>
          <w:szCs w:val="24"/>
        </w:rPr>
        <w:t xml:space="preserve">1963 </w:t>
      </w:r>
      <w:r w:rsidR="00C42E73">
        <w:rPr>
          <w:sz w:val="24"/>
          <w:szCs w:val="24"/>
        </w:rPr>
        <w:t xml:space="preserve">have tried to </w:t>
      </w:r>
      <w:r w:rsidR="00DE5B5A">
        <w:rPr>
          <w:sz w:val="24"/>
          <w:szCs w:val="24"/>
        </w:rPr>
        <w:t>reinvent the U-curve model</w:t>
      </w:r>
      <w:r w:rsidR="005364CA">
        <w:rPr>
          <w:sz w:val="24"/>
          <w:szCs w:val="24"/>
        </w:rPr>
        <w:t>. Renaming it the</w:t>
      </w:r>
      <w:r w:rsidR="00B358E8">
        <w:rPr>
          <w:sz w:val="24"/>
          <w:szCs w:val="24"/>
        </w:rPr>
        <w:t xml:space="preserve"> W curve model adding to the already existent four phases. The</w:t>
      </w:r>
      <w:r w:rsidR="0030597C">
        <w:rPr>
          <w:sz w:val="24"/>
          <w:szCs w:val="24"/>
        </w:rPr>
        <w:t xml:space="preserve"> added phase they considered was the </w:t>
      </w:r>
      <w:r w:rsidR="005D660B">
        <w:rPr>
          <w:sz w:val="24"/>
          <w:szCs w:val="24"/>
        </w:rPr>
        <w:t xml:space="preserve">mental isolation phase. </w:t>
      </w:r>
    </w:p>
    <w:p w14:paraId="0EE10F74" w14:textId="702DB94A" w:rsidR="008F3CA9" w:rsidRDefault="008F3CA9" w:rsidP="004E5493">
      <w:pPr>
        <w:rPr>
          <w:sz w:val="24"/>
          <w:szCs w:val="24"/>
        </w:rPr>
      </w:pPr>
      <w:r w:rsidRPr="008F3CA9">
        <w:rPr>
          <w:sz w:val="24"/>
          <w:szCs w:val="24"/>
        </w:rPr>
        <w:drawing>
          <wp:inline distT="0" distB="0" distL="0" distR="0" wp14:anchorId="4FE9E6A4" wp14:editId="767B6E5A">
            <wp:extent cx="6166485" cy="2977116"/>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8261" cy="2992457"/>
                    </a:xfrm>
                    <a:prstGeom prst="rect">
                      <a:avLst/>
                    </a:prstGeom>
                    <a:noFill/>
                    <a:ln>
                      <a:noFill/>
                    </a:ln>
                  </pic:spPr>
                </pic:pic>
              </a:graphicData>
            </a:graphic>
          </wp:inline>
        </w:drawing>
      </w:r>
    </w:p>
    <w:p w14:paraId="00D3C965" w14:textId="467C8466" w:rsidR="008F3CA9" w:rsidRDefault="00CE7324" w:rsidP="004E5493">
      <w:pPr>
        <w:rPr>
          <w:sz w:val="24"/>
          <w:szCs w:val="24"/>
        </w:rPr>
      </w:pPr>
      <w:r>
        <w:rPr>
          <w:sz w:val="24"/>
          <w:szCs w:val="24"/>
        </w:rPr>
        <w:t xml:space="preserve">(picture provided </w:t>
      </w:r>
      <w:proofErr w:type="gramStart"/>
      <w:r>
        <w:rPr>
          <w:sz w:val="24"/>
          <w:szCs w:val="24"/>
        </w:rPr>
        <w:t>by:</w:t>
      </w:r>
      <w:proofErr w:type="gramEnd"/>
      <w:r>
        <w:rPr>
          <w:sz w:val="24"/>
          <w:szCs w:val="24"/>
        </w:rPr>
        <w:t xml:space="preserve"> Google images 20</w:t>
      </w:r>
      <w:r w:rsidR="00550A55">
        <w:rPr>
          <w:sz w:val="24"/>
          <w:szCs w:val="24"/>
        </w:rPr>
        <w:t>20)</w:t>
      </w:r>
    </w:p>
    <w:p w14:paraId="437CF305" w14:textId="1C9B3FAE" w:rsidR="00CE7324" w:rsidRDefault="00E15894" w:rsidP="004E5493">
      <w:pPr>
        <w:rPr>
          <w:sz w:val="24"/>
          <w:szCs w:val="24"/>
        </w:rPr>
      </w:pPr>
      <w:r>
        <w:rPr>
          <w:sz w:val="24"/>
          <w:szCs w:val="24"/>
        </w:rPr>
        <w:t xml:space="preserve">This proposal </w:t>
      </w:r>
      <w:r w:rsidR="00B8272C">
        <w:rPr>
          <w:sz w:val="24"/>
          <w:szCs w:val="24"/>
        </w:rPr>
        <w:t>will initiall</w:t>
      </w:r>
      <w:r w:rsidR="0084454B">
        <w:rPr>
          <w:sz w:val="24"/>
          <w:szCs w:val="24"/>
        </w:rPr>
        <w:t>y</w:t>
      </w:r>
      <w:r w:rsidR="00B8272C">
        <w:rPr>
          <w:sz w:val="24"/>
          <w:szCs w:val="24"/>
        </w:rPr>
        <w:t xml:space="preserve"> use Oberg’s U curve theory, however upon reflect</w:t>
      </w:r>
      <w:r w:rsidR="0084454B">
        <w:rPr>
          <w:sz w:val="24"/>
          <w:szCs w:val="24"/>
        </w:rPr>
        <w:t>ing once the research is complete it may prove more relevant to use Gullahorn’s</w:t>
      </w:r>
      <w:r w:rsidR="00D02A00">
        <w:rPr>
          <w:sz w:val="24"/>
          <w:szCs w:val="24"/>
        </w:rPr>
        <w:t xml:space="preserve"> W-curve model. </w:t>
      </w:r>
      <w:r w:rsidR="0084454B">
        <w:rPr>
          <w:sz w:val="24"/>
          <w:szCs w:val="24"/>
        </w:rPr>
        <w:t xml:space="preserve"> </w:t>
      </w:r>
    </w:p>
    <w:p w14:paraId="7EA18F70" w14:textId="5916FCF2" w:rsidR="00CE7324" w:rsidRDefault="008C1329" w:rsidP="004E5493">
      <w:pPr>
        <w:rPr>
          <w:sz w:val="24"/>
          <w:szCs w:val="24"/>
        </w:rPr>
      </w:pPr>
      <w:r>
        <w:rPr>
          <w:sz w:val="24"/>
          <w:szCs w:val="24"/>
        </w:rPr>
        <w:t xml:space="preserve">Ethical issues to consider: </w:t>
      </w:r>
    </w:p>
    <w:p w14:paraId="49433052" w14:textId="3C250055" w:rsidR="00F84028" w:rsidRDefault="008C1329" w:rsidP="004E5493">
      <w:pPr>
        <w:rPr>
          <w:sz w:val="24"/>
          <w:szCs w:val="24"/>
        </w:rPr>
      </w:pPr>
      <w:r>
        <w:rPr>
          <w:sz w:val="24"/>
          <w:szCs w:val="24"/>
        </w:rPr>
        <w:t xml:space="preserve">As previously </w:t>
      </w:r>
      <w:r w:rsidR="004E13BE">
        <w:rPr>
          <w:sz w:val="24"/>
          <w:szCs w:val="24"/>
        </w:rPr>
        <w:t>stated,</w:t>
      </w:r>
      <w:r>
        <w:rPr>
          <w:sz w:val="24"/>
          <w:szCs w:val="24"/>
        </w:rPr>
        <w:t xml:space="preserve"> the </w:t>
      </w:r>
      <w:r w:rsidR="00FD18EB">
        <w:rPr>
          <w:sz w:val="24"/>
          <w:szCs w:val="24"/>
        </w:rPr>
        <w:t xml:space="preserve">identification of </w:t>
      </w:r>
      <w:r w:rsidR="004E13BE">
        <w:rPr>
          <w:sz w:val="24"/>
          <w:szCs w:val="24"/>
        </w:rPr>
        <w:t>participants</w:t>
      </w:r>
      <w:r w:rsidR="00FD18EB">
        <w:rPr>
          <w:sz w:val="24"/>
          <w:szCs w:val="24"/>
        </w:rPr>
        <w:t xml:space="preserve"> </w:t>
      </w:r>
      <w:r w:rsidR="004E13BE">
        <w:rPr>
          <w:sz w:val="24"/>
          <w:szCs w:val="24"/>
        </w:rPr>
        <w:t>will remain anonymous.</w:t>
      </w:r>
      <w:r w:rsidR="001D11BE">
        <w:rPr>
          <w:sz w:val="24"/>
          <w:szCs w:val="24"/>
        </w:rPr>
        <w:t xml:space="preserve"> Skandavale </w:t>
      </w:r>
      <w:r w:rsidR="00506F1B">
        <w:rPr>
          <w:sz w:val="24"/>
          <w:szCs w:val="24"/>
        </w:rPr>
        <w:t xml:space="preserve">is a place for personal worship alongside group </w:t>
      </w:r>
      <w:r w:rsidR="00397674">
        <w:rPr>
          <w:sz w:val="24"/>
          <w:szCs w:val="24"/>
        </w:rPr>
        <w:t>worship</w:t>
      </w:r>
      <w:r w:rsidR="00550D9D">
        <w:rPr>
          <w:sz w:val="24"/>
          <w:szCs w:val="24"/>
        </w:rPr>
        <w:t xml:space="preserve">. The W curve allows </w:t>
      </w:r>
      <w:r w:rsidR="00DD7AEE">
        <w:rPr>
          <w:sz w:val="24"/>
          <w:szCs w:val="24"/>
        </w:rPr>
        <w:t>us to identify the phase of mental isolation</w:t>
      </w:r>
      <w:r w:rsidR="00EF5CFE">
        <w:rPr>
          <w:sz w:val="24"/>
          <w:szCs w:val="24"/>
        </w:rPr>
        <w:t xml:space="preserve">. Skandavale although a peaceful place can be deemed as </w:t>
      </w:r>
      <w:r w:rsidR="001E40E6">
        <w:rPr>
          <w:sz w:val="24"/>
          <w:szCs w:val="24"/>
        </w:rPr>
        <w:t xml:space="preserve">isolated and allow one to feel </w:t>
      </w:r>
      <w:r w:rsidR="00C740BE">
        <w:rPr>
          <w:sz w:val="24"/>
          <w:szCs w:val="24"/>
        </w:rPr>
        <w:t>vulnerable.</w:t>
      </w:r>
      <w:r w:rsidR="001E40E6">
        <w:rPr>
          <w:sz w:val="24"/>
          <w:szCs w:val="24"/>
        </w:rPr>
        <w:t xml:space="preserve"> We are aware that this may be detrimental </w:t>
      </w:r>
      <w:r w:rsidR="007F36DE">
        <w:rPr>
          <w:sz w:val="24"/>
          <w:szCs w:val="24"/>
        </w:rPr>
        <w:t xml:space="preserve">to ones </w:t>
      </w:r>
      <w:r w:rsidR="00550A55">
        <w:rPr>
          <w:sz w:val="24"/>
          <w:szCs w:val="24"/>
        </w:rPr>
        <w:t>mental</w:t>
      </w:r>
      <w:r w:rsidR="007F36DE">
        <w:rPr>
          <w:sz w:val="24"/>
          <w:szCs w:val="24"/>
        </w:rPr>
        <w:t xml:space="preserve"> health and will advise all participants of this possibility and </w:t>
      </w:r>
      <w:r w:rsidR="00550A55">
        <w:rPr>
          <w:sz w:val="24"/>
          <w:szCs w:val="24"/>
        </w:rPr>
        <w:t xml:space="preserve">allow for them to contact the research supervisor </w:t>
      </w:r>
      <w:r w:rsidR="00C740BE">
        <w:rPr>
          <w:sz w:val="24"/>
          <w:szCs w:val="24"/>
        </w:rPr>
        <w:t xml:space="preserve">if the need arises. As previously stated, participants have the right to withdraw at any time in this research. </w:t>
      </w:r>
      <w:r w:rsidR="00F84028">
        <w:rPr>
          <w:sz w:val="24"/>
          <w:szCs w:val="24"/>
        </w:rPr>
        <w:t>(Bpa.2020).</w:t>
      </w:r>
    </w:p>
    <w:p w14:paraId="728A8FBF" w14:textId="37FB4308" w:rsidR="00F84028" w:rsidRDefault="00F84028" w:rsidP="004E5493">
      <w:pPr>
        <w:rPr>
          <w:sz w:val="24"/>
          <w:szCs w:val="24"/>
        </w:rPr>
      </w:pPr>
      <w:r>
        <w:rPr>
          <w:sz w:val="24"/>
          <w:szCs w:val="24"/>
        </w:rPr>
        <w:t>References:</w:t>
      </w:r>
    </w:p>
    <w:p w14:paraId="7F2FE58E" w14:textId="77777777" w:rsidR="00C93EC4" w:rsidRPr="00C93EC4" w:rsidRDefault="00C93EC4" w:rsidP="00C93EC4">
      <w:pPr>
        <w:rPr>
          <w:sz w:val="24"/>
          <w:szCs w:val="24"/>
        </w:rPr>
      </w:pPr>
      <w:r w:rsidRPr="00C93EC4">
        <w:rPr>
          <w:sz w:val="24"/>
          <w:szCs w:val="24"/>
        </w:rPr>
        <w:t xml:space="preserve">Black, J.S. and Mendenhall, M. 1991. The U-Curve Adjustment Hypothesis Revisited: A Review and Theoretical Framework. </w:t>
      </w:r>
      <w:r w:rsidRPr="00C93EC4">
        <w:rPr>
          <w:i/>
          <w:iCs/>
          <w:sz w:val="24"/>
          <w:szCs w:val="24"/>
        </w:rPr>
        <w:t>Journal of International Business Studies</w:t>
      </w:r>
      <w:r w:rsidRPr="00C93EC4">
        <w:rPr>
          <w:sz w:val="24"/>
          <w:szCs w:val="24"/>
        </w:rPr>
        <w:t xml:space="preserve"> 22(2), pp. 225–247. Available at: </w:t>
      </w:r>
      <w:hyperlink r:id="rId10" w:history="1">
        <w:r w:rsidRPr="00C93EC4">
          <w:rPr>
            <w:rStyle w:val="Hyperlink"/>
            <w:color w:val="auto"/>
            <w:sz w:val="24"/>
            <w:szCs w:val="24"/>
          </w:rPr>
          <w:t>https://www.jstor.org/stable/155208</w:t>
        </w:r>
      </w:hyperlink>
      <w:r w:rsidRPr="00C93EC4">
        <w:rPr>
          <w:sz w:val="24"/>
          <w:szCs w:val="24"/>
        </w:rPr>
        <w:t xml:space="preserve"> [Accessed: 15 March 2020].</w:t>
      </w:r>
    </w:p>
    <w:p w14:paraId="6B868825" w14:textId="6E8ED2E5" w:rsidR="00C93EC4" w:rsidRPr="00C93EC4" w:rsidRDefault="00C93EC4" w:rsidP="00C93EC4">
      <w:pPr>
        <w:rPr>
          <w:sz w:val="24"/>
          <w:szCs w:val="24"/>
        </w:rPr>
      </w:pPr>
      <w:r w:rsidRPr="00C93EC4">
        <w:rPr>
          <w:sz w:val="24"/>
          <w:szCs w:val="24"/>
        </w:rPr>
        <w:t xml:space="preserve">C013-H01.pdf. Available at: </w:t>
      </w:r>
      <w:hyperlink r:id="rId11" w:history="1">
        <w:r w:rsidRPr="00C93EC4">
          <w:rPr>
            <w:rStyle w:val="Hyperlink"/>
            <w:color w:val="auto"/>
            <w:sz w:val="24"/>
            <w:szCs w:val="24"/>
          </w:rPr>
          <w:t>http://apps.nacada.ksu.edu/conferences/ProposalsPHP/uploads/handouts/2014/C013-H01.pdf</w:t>
        </w:r>
      </w:hyperlink>
      <w:r w:rsidRPr="00C93EC4">
        <w:rPr>
          <w:sz w:val="24"/>
          <w:szCs w:val="24"/>
        </w:rPr>
        <w:t xml:space="preserve"> [Accessed: 15 March 2020].</w:t>
      </w:r>
    </w:p>
    <w:p w14:paraId="2321F48C" w14:textId="39AC2A1B" w:rsidR="00C93EC4" w:rsidRPr="00C93EC4" w:rsidRDefault="00C93EC4" w:rsidP="00C93EC4">
      <w:pPr>
        <w:rPr>
          <w:sz w:val="24"/>
          <w:szCs w:val="24"/>
        </w:rPr>
      </w:pPr>
      <w:r w:rsidRPr="00C93EC4">
        <w:rPr>
          <w:sz w:val="24"/>
          <w:szCs w:val="24"/>
        </w:rPr>
        <w:lastRenderedPageBreak/>
        <w:t xml:space="preserve">Henrich, J. et al. 2010. The weirdest people in the world? </w:t>
      </w:r>
      <w:r w:rsidR="0011218D" w:rsidRPr="00C93EC4">
        <w:rPr>
          <w:i/>
          <w:iCs/>
          <w:sz w:val="24"/>
          <w:szCs w:val="24"/>
        </w:rPr>
        <w:t>Behavioural</w:t>
      </w:r>
      <w:r w:rsidRPr="00C93EC4">
        <w:rPr>
          <w:i/>
          <w:iCs/>
          <w:sz w:val="24"/>
          <w:szCs w:val="24"/>
        </w:rPr>
        <w:t xml:space="preserve"> </w:t>
      </w:r>
      <w:bookmarkStart w:id="0" w:name="_GoBack"/>
      <w:bookmarkEnd w:id="0"/>
      <w:r w:rsidRPr="00C93EC4">
        <w:rPr>
          <w:i/>
          <w:iCs/>
          <w:sz w:val="24"/>
          <w:szCs w:val="24"/>
        </w:rPr>
        <w:t>and Brain Sciences</w:t>
      </w:r>
      <w:r w:rsidRPr="00C93EC4">
        <w:rPr>
          <w:sz w:val="24"/>
          <w:szCs w:val="24"/>
        </w:rPr>
        <w:t xml:space="preserve"> 33(2–3), pp. 61–83. Available at: </w:t>
      </w:r>
      <w:hyperlink r:id="rId12" w:history="1">
        <w:r w:rsidRPr="00C93EC4">
          <w:rPr>
            <w:rStyle w:val="Hyperlink"/>
            <w:color w:val="auto"/>
            <w:sz w:val="24"/>
            <w:szCs w:val="24"/>
          </w:rPr>
          <w:t>https://www.cambridge.org/core/product/identifier/S0140525X0999152X/type/journal_article</w:t>
        </w:r>
      </w:hyperlink>
      <w:r w:rsidRPr="00C93EC4">
        <w:rPr>
          <w:sz w:val="24"/>
          <w:szCs w:val="24"/>
        </w:rPr>
        <w:t xml:space="preserve"> [Accessed: 15 March 2020].</w:t>
      </w:r>
    </w:p>
    <w:p w14:paraId="68AF5122" w14:textId="64BBA6B4" w:rsidR="00C93EC4" w:rsidRPr="00C93EC4" w:rsidRDefault="00C93EC4" w:rsidP="00C93EC4">
      <w:pPr>
        <w:rPr>
          <w:sz w:val="24"/>
          <w:szCs w:val="24"/>
        </w:rPr>
      </w:pPr>
      <w:r w:rsidRPr="00C93EC4">
        <w:rPr>
          <w:sz w:val="24"/>
          <w:szCs w:val="24"/>
        </w:rPr>
        <w:t xml:space="preserve">The U-Curve Adjustment Hypothesis Revisited: A Review and Theoretical Framework on JSTOR. Available at: </w:t>
      </w:r>
      <w:hyperlink r:id="rId13" w:anchor="metadata_info_tab_contents" w:history="1">
        <w:r w:rsidRPr="00C93EC4">
          <w:rPr>
            <w:rStyle w:val="Hyperlink"/>
            <w:color w:val="auto"/>
            <w:sz w:val="24"/>
            <w:szCs w:val="24"/>
          </w:rPr>
          <w:t>https://www-jstor-org.ezproxy.uwtsd.ac.uk/stable/155208?Search=yes&amp;resultItemClick=true&amp;searchText=the&amp;searchText=u&amp;searchText=curve&amp;searchText=adjustment&amp;searchText=hypothesis&amp;searchUri=%2Faction%2FdoBasicSearch%3FQuery%3Dthe%2Bu%2Bcurve%2Badjustment%2Bhypothesis%2B%26amp%3Bacc%3Don%26amp%3Bwc%3Don%26amp%3Bfc%3Doff%26amp%3Bgroup%3Dnone&amp;ab_segments=0%2Fbasic_SYC-5055%2Fcontrol&amp;refreqid=search%3Af02ceb845893b9d89bd55fae3d12f79f&amp;seq=6#metadata_info_tab_contents</w:t>
        </w:r>
      </w:hyperlink>
      <w:r w:rsidRPr="00C93EC4">
        <w:rPr>
          <w:sz w:val="24"/>
          <w:szCs w:val="24"/>
        </w:rPr>
        <w:t xml:space="preserve"> [Accessed: 15 March 2020].</w:t>
      </w:r>
    </w:p>
    <w:p w14:paraId="28C880FC" w14:textId="1C867DA5" w:rsidR="00C93EC4" w:rsidRPr="00C93EC4" w:rsidRDefault="00C93EC4" w:rsidP="00C93EC4">
      <w:pPr>
        <w:rPr>
          <w:sz w:val="24"/>
          <w:szCs w:val="24"/>
        </w:rPr>
      </w:pPr>
      <w:r w:rsidRPr="00C93EC4">
        <w:rPr>
          <w:sz w:val="24"/>
          <w:szCs w:val="24"/>
        </w:rPr>
        <w:t>WeirdPeople.pdf</w:t>
      </w:r>
      <w:r w:rsidR="0011218D">
        <w:rPr>
          <w:sz w:val="24"/>
          <w:szCs w:val="24"/>
        </w:rPr>
        <w:t xml:space="preserve">. </w:t>
      </w:r>
      <w:r w:rsidRPr="00C93EC4">
        <w:rPr>
          <w:sz w:val="24"/>
          <w:szCs w:val="24"/>
        </w:rPr>
        <w:t xml:space="preserve">Available at: </w:t>
      </w:r>
      <w:hyperlink r:id="rId14" w:history="1">
        <w:r w:rsidRPr="00C93EC4">
          <w:rPr>
            <w:rStyle w:val="Hyperlink"/>
            <w:color w:val="auto"/>
            <w:sz w:val="24"/>
            <w:szCs w:val="24"/>
          </w:rPr>
          <w:t>https://www2.psych.ubc.ca/~henrich/pdfs/WeirdPeople.pdf</w:t>
        </w:r>
      </w:hyperlink>
      <w:r w:rsidRPr="00C93EC4">
        <w:rPr>
          <w:sz w:val="24"/>
          <w:szCs w:val="24"/>
        </w:rPr>
        <w:t xml:space="preserve"> [Accessed: 15 March 2020].</w:t>
      </w:r>
    </w:p>
    <w:p w14:paraId="3D476133" w14:textId="77777777" w:rsidR="00562554" w:rsidRDefault="00562554" w:rsidP="004E5493">
      <w:pPr>
        <w:rPr>
          <w:sz w:val="24"/>
          <w:szCs w:val="24"/>
        </w:rPr>
      </w:pPr>
    </w:p>
    <w:p w14:paraId="5CCEDE5A" w14:textId="77777777" w:rsidR="00F84028" w:rsidRDefault="00F84028" w:rsidP="004E5493">
      <w:pPr>
        <w:rPr>
          <w:sz w:val="24"/>
          <w:szCs w:val="24"/>
        </w:rPr>
      </w:pPr>
    </w:p>
    <w:p w14:paraId="1BB27BB3" w14:textId="77777777" w:rsidR="001D11BE" w:rsidRDefault="001D11BE" w:rsidP="004E5493">
      <w:pPr>
        <w:rPr>
          <w:sz w:val="24"/>
          <w:szCs w:val="24"/>
        </w:rPr>
      </w:pPr>
    </w:p>
    <w:p w14:paraId="5C466EF4" w14:textId="77777777" w:rsidR="00A37D06" w:rsidRPr="004E5493" w:rsidRDefault="00A37D06" w:rsidP="004E5493">
      <w:pPr>
        <w:rPr>
          <w:sz w:val="24"/>
          <w:szCs w:val="24"/>
        </w:rPr>
      </w:pPr>
    </w:p>
    <w:p w14:paraId="5041DB42" w14:textId="77777777" w:rsidR="00D10B1F" w:rsidRPr="00E4100F" w:rsidRDefault="00D10B1F">
      <w:pPr>
        <w:rPr>
          <w:sz w:val="24"/>
          <w:szCs w:val="24"/>
        </w:rPr>
      </w:pPr>
    </w:p>
    <w:sectPr w:rsidR="00D10B1F" w:rsidRPr="00E4100F" w:rsidSect="000028A6">
      <w:pgSz w:w="11906" w:h="16838"/>
      <w:pgMar w:top="737" w:right="737" w:bottom="737" w:left="73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BA2C4A"/>
    <w:multiLevelType w:val="hybridMultilevel"/>
    <w:tmpl w:val="B784B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6A"/>
    <w:rsid w:val="000028A6"/>
    <w:rsid w:val="00023B09"/>
    <w:rsid w:val="00024FE9"/>
    <w:rsid w:val="00034EFB"/>
    <w:rsid w:val="000402E2"/>
    <w:rsid w:val="000821C4"/>
    <w:rsid w:val="00086BA0"/>
    <w:rsid w:val="000A47B4"/>
    <w:rsid w:val="000B6E43"/>
    <w:rsid w:val="000B73AF"/>
    <w:rsid w:val="000C225A"/>
    <w:rsid w:val="000C62E9"/>
    <w:rsid w:val="000D30B0"/>
    <w:rsid w:val="000E2B61"/>
    <w:rsid w:val="0011218D"/>
    <w:rsid w:val="00122A10"/>
    <w:rsid w:val="00145455"/>
    <w:rsid w:val="00147DA6"/>
    <w:rsid w:val="00154848"/>
    <w:rsid w:val="00154AD5"/>
    <w:rsid w:val="001A6745"/>
    <w:rsid w:val="001C6838"/>
    <w:rsid w:val="001D11BE"/>
    <w:rsid w:val="001D16CE"/>
    <w:rsid w:val="001D40AB"/>
    <w:rsid w:val="001E40E6"/>
    <w:rsid w:val="00224BB4"/>
    <w:rsid w:val="00243BA7"/>
    <w:rsid w:val="00273988"/>
    <w:rsid w:val="002816C0"/>
    <w:rsid w:val="00282250"/>
    <w:rsid w:val="002839CF"/>
    <w:rsid w:val="00285785"/>
    <w:rsid w:val="002E4F9A"/>
    <w:rsid w:val="0030597C"/>
    <w:rsid w:val="00324FCB"/>
    <w:rsid w:val="00346E63"/>
    <w:rsid w:val="00356073"/>
    <w:rsid w:val="003913CF"/>
    <w:rsid w:val="003927FD"/>
    <w:rsid w:val="00397674"/>
    <w:rsid w:val="003A40EC"/>
    <w:rsid w:val="003B17CF"/>
    <w:rsid w:val="004077B4"/>
    <w:rsid w:val="0041353A"/>
    <w:rsid w:val="00424657"/>
    <w:rsid w:val="00424EDB"/>
    <w:rsid w:val="00426048"/>
    <w:rsid w:val="004340BB"/>
    <w:rsid w:val="00434A17"/>
    <w:rsid w:val="004443DF"/>
    <w:rsid w:val="0048303E"/>
    <w:rsid w:val="004919AB"/>
    <w:rsid w:val="004A317E"/>
    <w:rsid w:val="004E13BE"/>
    <w:rsid w:val="004E5493"/>
    <w:rsid w:val="005068E1"/>
    <w:rsid w:val="00506F1B"/>
    <w:rsid w:val="00514B1C"/>
    <w:rsid w:val="00523A99"/>
    <w:rsid w:val="005364CA"/>
    <w:rsid w:val="00540596"/>
    <w:rsid w:val="00550A55"/>
    <w:rsid w:val="00550D9D"/>
    <w:rsid w:val="00556EF7"/>
    <w:rsid w:val="00562554"/>
    <w:rsid w:val="00566653"/>
    <w:rsid w:val="005671E3"/>
    <w:rsid w:val="005A713E"/>
    <w:rsid w:val="005D660B"/>
    <w:rsid w:val="005E0707"/>
    <w:rsid w:val="0060514D"/>
    <w:rsid w:val="00622776"/>
    <w:rsid w:val="00623BA6"/>
    <w:rsid w:val="006533DE"/>
    <w:rsid w:val="00670D16"/>
    <w:rsid w:val="006736A3"/>
    <w:rsid w:val="00687E28"/>
    <w:rsid w:val="006B002E"/>
    <w:rsid w:val="006C13D1"/>
    <w:rsid w:val="006C592D"/>
    <w:rsid w:val="006E1890"/>
    <w:rsid w:val="006F35F2"/>
    <w:rsid w:val="007137F0"/>
    <w:rsid w:val="00733792"/>
    <w:rsid w:val="00744F4A"/>
    <w:rsid w:val="0079255A"/>
    <w:rsid w:val="007C368D"/>
    <w:rsid w:val="007E40B1"/>
    <w:rsid w:val="007F36DE"/>
    <w:rsid w:val="0084454B"/>
    <w:rsid w:val="00862F6A"/>
    <w:rsid w:val="00864E10"/>
    <w:rsid w:val="0087775F"/>
    <w:rsid w:val="008859DA"/>
    <w:rsid w:val="0089623F"/>
    <w:rsid w:val="00896F46"/>
    <w:rsid w:val="008A4803"/>
    <w:rsid w:val="008C1329"/>
    <w:rsid w:val="008C7625"/>
    <w:rsid w:val="008E17C2"/>
    <w:rsid w:val="008F3CA9"/>
    <w:rsid w:val="00902620"/>
    <w:rsid w:val="00910395"/>
    <w:rsid w:val="00944784"/>
    <w:rsid w:val="0096308D"/>
    <w:rsid w:val="00976FDD"/>
    <w:rsid w:val="00A36EFB"/>
    <w:rsid w:val="00A37D06"/>
    <w:rsid w:val="00A4317E"/>
    <w:rsid w:val="00A51A25"/>
    <w:rsid w:val="00A51A32"/>
    <w:rsid w:val="00A63A71"/>
    <w:rsid w:val="00A73481"/>
    <w:rsid w:val="00A839AF"/>
    <w:rsid w:val="00A86AC0"/>
    <w:rsid w:val="00A87AB9"/>
    <w:rsid w:val="00A91DE7"/>
    <w:rsid w:val="00A97D35"/>
    <w:rsid w:val="00AC584C"/>
    <w:rsid w:val="00AD3FF9"/>
    <w:rsid w:val="00AE53EB"/>
    <w:rsid w:val="00B00927"/>
    <w:rsid w:val="00B03336"/>
    <w:rsid w:val="00B15092"/>
    <w:rsid w:val="00B17256"/>
    <w:rsid w:val="00B17824"/>
    <w:rsid w:val="00B20B7C"/>
    <w:rsid w:val="00B21658"/>
    <w:rsid w:val="00B26BAC"/>
    <w:rsid w:val="00B330B0"/>
    <w:rsid w:val="00B358E8"/>
    <w:rsid w:val="00B412C3"/>
    <w:rsid w:val="00B53E13"/>
    <w:rsid w:val="00B62800"/>
    <w:rsid w:val="00B8272C"/>
    <w:rsid w:val="00BA67EC"/>
    <w:rsid w:val="00BB1FFC"/>
    <w:rsid w:val="00C244FE"/>
    <w:rsid w:val="00C32C09"/>
    <w:rsid w:val="00C347C3"/>
    <w:rsid w:val="00C369E5"/>
    <w:rsid w:val="00C42E73"/>
    <w:rsid w:val="00C606BD"/>
    <w:rsid w:val="00C65531"/>
    <w:rsid w:val="00C740BE"/>
    <w:rsid w:val="00C848EA"/>
    <w:rsid w:val="00C93EC4"/>
    <w:rsid w:val="00CC394B"/>
    <w:rsid w:val="00CD2E08"/>
    <w:rsid w:val="00CE5770"/>
    <w:rsid w:val="00CE7324"/>
    <w:rsid w:val="00CF11EE"/>
    <w:rsid w:val="00D02A00"/>
    <w:rsid w:val="00D034A2"/>
    <w:rsid w:val="00D03F0C"/>
    <w:rsid w:val="00D10B1F"/>
    <w:rsid w:val="00D26F60"/>
    <w:rsid w:val="00D43D22"/>
    <w:rsid w:val="00D63902"/>
    <w:rsid w:val="00D72492"/>
    <w:rsid w:val="00D750C3"/>
    <w:rsid w:val="00D87A3B"/>
    <w:rsid w:val="00DA507E"/>
    <w:rsid w:val="00DD0E40"/>
    <w:rsid w:val="00DD7AEE"/>
    <w:rsid w:val="00DE5B5A"/>
    <w:rsid w:val="00DF5892"/>
    <w:rsid w:val="00E01D1D"/>
    <w:rsid w:val="00E15894"/>
    <w:rsid w:val="00E4100F"/>
    <w:rsid w:val="00E669F2"/>
    <w:rsid w:val="00EA3930"/>
    <w:rsid w:val="00EA5211"/>
    <w:rsid w:val="00EB3004"/>
    <w:rsid w:val="00ED7599"/>
    <w:rsid w:val="00EE1B92"/>
    <w:rsid w:val="00EF074D"/>
    <w:rsid w:val="00EF5CFE"/>
    <w:rsid w:val="00F04B8A"/>
    <w:rsid w:val="00F1197F"/>
    <w:rsid w:val="00F1324D"/>
    <w:rsid w:val="00F16EE1"/>
    <w:rsid w:val="00F20AC3"/>
    <w:rsid w:val="00F24E3E"/>
    <w:rsid w:val="00F31FFC"/>
    <w:rsid w:val="00F362A6"/>
    <w:rsid w:val="00F84028"/>
    <w:rsid w:val="00F914FF"/>
    <w:rsid w:val="00FD1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26474"/>
  <w15:chartTrackingRefBased/>
  <w15:docId w15:val="{DFE9C372-FF63-43B1-9968-360A94815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336"/>
    <w:pPr>
      <w:ind w:left="720"/>
      <w:contextualSpacing/>
    </w:pPr>
  </w:style>
  <w:style w:type="character" w:styleId="Hyperlink">
    <w:name w:val="Hyperlink"/>
    <w:basedOn w:val="DefaultParagraphFont"/>
    <w:uiPriority w:val="99"/>
    <w:unhideWhenUsed/>
    <w:rsid w:val="00C93EC4"/>
    <w:rPr>
      <w:color w:val="0563C1" w:themeColor="hyperlink"/>
      <w:u w:val="single"/>
    </w:rPr>
  </w:style>
  <w:style w:type="character" w:styleId="UnresolvedMention">
    <w:name w:val="Unresolved Mention"/>
    <w:basedOn w:val="DefaultParagraphFont"/>
    <w:uiPriority w:val="99"/>
    <w:semiHidden/>
    <w:unhideWhenUsed/>
    <w:rsid w:val="00C93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859210">
      <w:bodyDiv w:val="1"/>
      <w:marLeft w:val="0"/>
      <w:marRight w:val="0"/>
      <w:marTop w:val="0"/>
      <w:marBottom w:val="0"/>
      <w:divBdr>
        <w:top w:val="none" w:sz="0" w:space="0" w:color="auto"/>
        <w:left w:val="none" w:sz="0" w:space="0" w:color="auto"/>
        <w:bottom w:val="none" w:sz="0" w:space="0" w:color="auto"/>
        <w:right w:val="none" w:sz="0" w:space="0" w:color="auto"/>
      </w:divBdr>
      <w:divsChild>
        <w:div w:id="1835141671">
          <w:marLeft w:val="0"/>
          <w:marRight w:val="0"/>
          <w:marTop w:val="0"/>
          <w:marBottom w:val="0"/>
          <w:divBdr>
            <w:top w:val="none" w:sz="0" w:space="0" w:color="auto"/>
            <w:left w:val="none" w:sz="0" w:space="0" w:color="auto"/>
            <w:bottom w:val="none" w:sz="0" w:space="0" w:color="auto"/>
            <w:right w:val="none" w:sz="0" w:space="0" w:color="auto"/>
          </w:divBdr>
          <w:divsChild>
            <w:div w:id="107551560">
              <w:marLeft w:val="0"/>
              <w:marRight w:val="0"/>
              <w:marTop w:val="0"/>
              <w:marBottom w:val="240"/>
              <w:divBdr>
                <w:top w:val="none" w:sz="0" w:space="0" w:color="auto"/>
                <w:left w:val="none" w:sz="0" w:space="0" w:color="auto"/>
                <w:bottom w:val="none" w:sz="0" w:space="0" w:color="auto"/>
                <w:right w:val="none" w:sz="0" w:space="0" w:color="auto"/>
              </w:divBdr>
            </w:div>
            <w:div w:id="602539839">
              <w:marLeft w:val="0"/>
              <w:marRight w:val="0"/>
              <w:marTop w:val="0"/>
              <w:marBottom w:val="240"/>
              <w:divBdr>
                <w:top w:val="none" w:sz="0" w:space="0" w:color="auto"/>
                <w:left w:val="none" w:sz="0" w:space="0" w:color="auto"/>
                <w:bottom w:val="none" w:sz="0" w:space="0" w:color="auto"/>
                <w:right w:val="none" w:sz="0" w:space="0" w:color="auto"/>
              </w:divBdr>
            </w:div>
            <w:div w:id="134612856">
              <w:marLeft w:val="0"/>
              <w:marRight w:val="0"/>
              <w:marTop w:val="0"/>
              <w:marBottom w:val="240"/>
              <w:divBdr>
                <w:top w:val="none" w:sz="0" w:space="0" w:color="auto"/>
                <w:left w:val="none" w:sz="0" w:space="0" w:color="auto"/>
                <w:bottom w:val="none" w:sz="0" w:space="0" w:color="auto"/>
                <w:right w:val="none" w:sz="0" w:space="0" w:color="auto"/>
              </w:divBdr>
            </w:div>
            <w:div w:id="147792426">
              <w:marLeft w:val="0"/>
              <w:marRight w:val="0"/>
              <w:marTop w:val="0"/>
              <w:marBottom w:val="24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ezproxy.uwtsd.ac.uk/stable/155208?Search=yes&amp;resultItemClick=true&amp;searchText=the&amp;searchText=u&amp;searchText=curve&amp;searchText=adjustment&amp;searchText=hypothesis&amp;searchUri=%2Faction%2FdoBasicSearch%3FQuery%3Dthe%2Bu%2Bcurve%2Badjustment%2Bhypothesis%2B%26amp%3Bacc%3Don%26amp%3Bwc%3Don%26amp%3Bfc%3Doff%26amp%3Bgroup%3Dnone&amp;ab_segments=0%2Fbasic_SYC-5055%2Fcontrol&amp;refreqid=search%3Af02ceb845893b9d89bd55fae3d12f79f&amp;seq=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ambridge.org/core/product/identifier/S0140525X0999152X/type/journal_articl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apps.nacada.ksu.edu/conferences/ProposalsPHP/uploads/handouts/2014/C013-H01.pdf"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jstor.org/stable/155208"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2.psych.ubc.ca/~henrich/pdfs/WeirdPeopl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978E5FD-DE5C-4E57-AD5C-AD75375DE0D1}">
  <ds:schemaRefs>
    <ds:schemaRef ds:uri="http://schemas.microsoft.com/sharepoint/v3/contenttype/forms"/>
  </ds:schemaRefs>
</ds:datastoreItem>
</file>

<file path=customXml/itemProps2.xml><?xml version="1.0" encoding="utf-8"?>
<ds:datastoreItem xmlns:ds="http://schemas.openxmlformats.org/officeDocument/2006/customXml" ds:itemID="{E0F243B6-8E1C-44BE-B95C-E213EF1FEB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BDFB0A-98C9-4F8C-8981-8A153037F12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1563</Words>
  <Characters>8913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Griffiths (1706441)</dc:creator>
  <cp:keywords/>
  <dc:description/>
  <cp:lastModifiedBy>April Griffiths (1706441)</cp:lastModifiedBy>
  <cp:revision>2</cp:revision>
  <dcterms:created xsi:type="dcterms:W3CDTF">2020-03-15T21:16:00Z</dcterms:created>
  <dcterms:modified xsi:type="dcterms:W3CDTF">2020-03-15T21:16:00Z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