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C7EDFC" w14:textId="2E82C41E" w:rsidR="002D4E40" w:rsidRPr="005119BF" w:rsidRDefault="00C54806" w:rsidP="005119BF">
      <w:pPr>
        <w:spacing w:line="360" w:lineRule="auto"/>
        <w:jc w:val="center"/>
        <w:rPr>
          <w:rFonts w:ascii="Arial" w:eastAsia="Times New Roman" w:hAnsi="Arial" w:cs="Arial"/>
          <w:b/>
          <w:sz w:val="24"/>
          <w:szCs w:val="24"/>
        </w:rPr>
      </w:pPr>
      <w:r w:rsidRPr="005119BF">
        <w:rPr>
          <w:rFonts w:ascii="Arial" w:eastAsia="Times New Roman" w:hAnsi="Arial" w:cs="Arial"/>
          <w:b/>
          <w:sz w:val="24"/>
          <w:szCs w:val="24"/>
        </w:rPr>
        <w:t>M</w:t>
      </w:r>
      <w:r w:rsidR="008961B1" w:rsidRPr="005119BF">
        <w:rPr>
          <w:rFonts w:ascii="Arial" w:eastAsia="Times New Roman" w:hAnsi="Arial" w:cs="Arial"/>
          <w:b/>
          <w:sz w:val="24"/>
          <w:szCs w:val="24"/>
        </w:rPr>
        <w:t>7X02153-C</w:t>
      </w:r>
    </w:p>
    <w:p w14:paraId="07FEF8BA" w14:textId="538C55E4" w:rsidR="00271FC5" w:rsidRPr="005119BF" w:rsidRDefault="00271FC5" w:rsidP="00271FC5">
      <w:pPr>
        <w:spacing w:line="360" w:lineRule="auto"/>
        <w:jc w:val="center"/>
        <w:rPr>
          <w:rFonts w:ascii="Arial" w:eastAsia="Times New Roman" w:hAnsi="Arial" w:cs="Arial"/>
          <w:sz w:val="24"/>
          <w:szCs w:val="24"/>
        </w:rPr>
      </w:pPr>
      <w:r w:rsidRPr="005119BF">
        <w:rPr>
          <w:rFonts w:ascii="Arial" w:eastAsia="Times New Roman" w:hAnsi="Arial" w:cs="Arial"/>
          <w:b/>
          <w:sz w:val="24"/>
          <w:szCs w:val="24"/>
        </w:rPr>
        <w:t>School Development and Pupil Progress</w:t>
      </w:r>
    </w:p>
    <w:p w14:paraId="5B98BBC1" w14:textId="77777777" w:rsidR="00271FC5" w:rsidRPr="005119BF" w:rsidRDefault="00271FC5" w:rsidP="00271FC5">
      <w:pPr>
        <w:spacing w:line="360" w:lineRule="auto"/>
        <w:jc w:val="center"/>
        <w:rPr>
          <w:rFonts w:ascii="Arial" w:eastAsia="Times New Roman" w:hAnsi="Arial" w:cs="Arial"/>
          <w:sz w:val="24"/>
          <w:szCs w:val="24"/>
        </w:rPr>
      </w:pPr>
      <w:r w:rsidRPr="005119BF">
        <w:rPr>
          <w:rFonts w:ascii="Arial" w:eastAsia="Times New Roman" w:hAnsi="Arial" w:cs="Arial"/>
          <w:sz w:val="24"/>
          <w:szCs w:val="24"/>
        </w:rPr>
        <w:t>Level 7</w:t>
      </w:r>
    </w:p>
    <w:p w14:paraId="0D67C032" w14:textId="77777777" w:rsidR="00271FC5" w:rsidRPr="005119BF" w:rsidRDefault="00271FC5" w:rsidP="00271FC5">
      <w:pPr>
        <w:spacing w:line="360" w:lineRule="auto"/>
        <w:jc w:val="center"/>
        <w:rPr>
          <w:rFonts w:ascii="Arial" w:hAnsi="Arial" w:cs="Arial"/>
          <w:b/>
          <w:i/>
          <w:sz w:val="28"/>
          <w:szCs w:val="24"/>
        </w:rPr>
      </w:pPr>
    </w:p>
    <w:p w14:paraId="6044F2E9" w14:textId="7004B197" w:rsidR="00271FC5" w:rsidRPr="005119BF" w:rsidRDefault="00271FC5" w:rsidP="00271FC5">
      <w:pPr>
        <w:spacing w:line="360" w:lineRule="auto"/>
        <w:jc w:val="center"/>
        <w:rPr>
          <w:rFonts w:ascii="Arial" w:eastAsia="Times New Roman" w:hAnsi="Arial" w:cs="Arial"/>
          <w:b/>
          <w:i/>
          <w:sz w:val="28"/>
          <w:szCs w:val="24"/>
        </w:rPr>
      </w:pPr>
      <w:r w:rsidRPr="005119BF">
        <w:rPr>
          <w:rFonts w:ascii="Arial" w:hAnsi="Arial" w:cs="Arial"/>
          <w:b/>
          <w:i/>
          <w:sz w:val="28"/>
          <w:szCs w:val="24"/>
        </w:rPr>
        <w:t>Supporting pupil progress: a detailed analysis of one child’s holistic development, with justification for the next steps in learning.</w:t>
      </w:r>
    </w:p>
    <w:p w14:paraId="767B2ABD" w14:textId="77777777" w:rsidR="008961B1" w:rsidRPr="005119BF" w:rsidRDefault="008961B1" w:rsidP="00271FC5">
      <w:pPr>
        <w:spacing w:line="360" w:lineRule="auto"/>
        <w:jc w:val="center"/>
        <w:rPr>
          <w:rFonts w:ascii="Arial" w:eastAsia="Times New Roman" w:hAnsi="Arial" w:cs="Arial"/>
          <w:sz w:val="24"/>
          <w:szCs w:val="24"/>
        </w:rPr>
      </w:pPr>
    </w:p>
    <w:p w14:paraId="5027D00D" w14:textId="16A942FA" w:rsidR="00271FC5" w:rsidRPr="005119BF" w:rsidRDefault="00271FC5" w:rsidP="00271FC5">
      <w:pPr>
        <w:spacing w:line="360" w:lineRule="auto"/>
        <w:jc w:val="center"/>
        <w:rPr>
          <w:rFonts w:ascii="Arial" w:eastAsia="Times New Roman" w:hAnsi="Arial" w:cs="Arial"/>
          <w:sz w:val="24"/>
          <w:szCs w:val="24"/>
        </w:rPr>
      </w:pPr>
      <w:r w:rsidRPr="005119BF">
        <w:rPr>
          <w:rFonts w:ascii="Arial" w:eastAsia="Times New Roman" w:hAnsi="Arial" w:cs="Arial"/>
          <w:sz w:val="24"/>
          <w:szCs w:val="24"/>
        </w:rPr>
        <w:t>Group: 5</w:t>
      </w:r>
    </w:p>
    <w:p w14:paraId="226562C8" w14:textId="77777777" w:rsidR="00271FC5" w:rsidRPr="005119BF" w:rsidRDefault="00271FC5" w:rsidP="00271FC5">
      <w:pPr>
        <w:spacing w:line="360" w:lineRule="auto"/>
        <w:jc w:val="center"/>
        <w:rPr>
          <w:rFonts w:ascii="Arial" w:eastAsia="Times New Roman" w:hAnsi="Arial" w:cs="Arial"/>
          <w:sz w:val="24"/>
          <w:szCs w:val="24"/>
        </w:rPr>
      </w:pPr>
      <w:r w:rsidRPr="005119BF">
        <w:rPr>
          <w:rFonts w:ascii="Arial" w:eastAsia="Times New Roman" w:hAnsi="Arial" w:cs="Arial"/>
          <w:sz w:val="24"/>
          <w:szCs w:val="24"/>
        </w:rPr>
        <w:t>1200584</w:t>
      </w:r>
    </w:p>
    <w:p w14:paraId="268B6741" w14:textId="77777777" w:rsidR="00271FC5" w:rsidRPr="005119BF" w:rsidRDefault="00271FC5" w:rsidP="00271FC5">
      <w:pPr>
        <w:spacing w:line="360" w:lineRule="auto"/>
        <w:jc w:val="center"/>
        <w:rPr>
          <w:rFonts w:ascii="Arial" w:eastAsia="Times New Roman" w:hAnsi="Arial" w:cs="Arial"/>
          <w:sz w:val="24"/>
          <w:szCs w:val="24"/>
        </w:rPr>
      </w:pPr>
    </w:p>
    <w:p w14:paraId="4D04DEDC" w14:textId="4A9F327E" w:rsidR="00271FC5" w:rsidRPr="005119BF" w:rsidRDefault="00271FC5" w:rsidP="00271FC5">
      <w:pPr>
        <w:spacing w:line="360" w:lineRule="auto"/>
        <w:jc w:val="center"/>
        <w:rPr>
          <w:rFonts w:ascii="Arial" w:eastAsia="Times New Roman" w:hAnsi="Arial" w:cs="Arial"/>
          <w:sz w:val="24"/>
          <w:szCs w:val="24"/>
        </w:rPr>
      </w:pPr>
      <w:r w:rsidRPr="005119BF">
        <w:rPr>
          <w:rFonts w:ascii="Arial" w:eastAsia="Times New Roman" w:hAnsi="Arial" w:cs="Arial"/>
          <w:sz w:val="24"/>
          <w:szCs w:val="24"/>
        </w:rPr>
        <w:t>Submission Date:30</w:t>
      </w:r>
      <w:r w:rsidRPr="005119BF">
        <w:rPr>
          <w:rFonts w:ascii="Arial" w:eastAsia="Times New Roman" w:hAnsi="Arial" w:cs="Arial"/>
          <w:sz w:val="24"/>
          <w:szCs w:val="24"/>
          <w:vertAlign w:val="superscript"/>
        </w:rPr>
        <w:t>th</w:t>
      </w:r>
      <w:r w:rsidRPr="005119BF">
        <w:rPr>
          <w:rFonts w:ascii="Arial" w:eastAsia="Times New Roman" w:hAnsi="Arial" w:cs="Arial"/>
          <w:sz w:val="24"/>
          <w:szCs w:val="24"/>
        </w:rPr>
        <w:t xml:space="preserve"> May 2018 2pm</w:t>
      </w:r>
    </w:p>
    <w:p w14:paraId="7D78A3E2" w14:textId="3F9EC3B3" w:rsidR="00EA221F" w:rsidRPr="005119BF" w:rsidRDefault="00271FC5" w:rsidP="00271FC5">
      <w:pPr>
        <w:spacing w:line="360" w:lineRule="auto"/>
        <w:jc w:val="center"/>
        <w:rPr>
          <w:rFonts w:ascii="Arial" w:eastAsia="Times New Roman" w:hAnsi="Arial" w:cs="Arial"/>
          <w:sz w:val="24"/>
          <w:szCs w:val="24"/>
        </w:rPr>
      </w:pPr>
      <w:r w:rsidRPr="005119BF">
        <w:rPr>
          <w:rFonts w:ascii="Arial" w:eastAsia="Times New Roman" w:hAnsi="Arial" w:cs="Arial"/>
          <w:sz w:val="24"/>
          <w:szCs w:val="24"/>
        </w:rPr>
        <w:t>Total word count: 4</w:t>
      </w:r>
      <w:r w:rsidR="00E32731" w:rsidRPr="005119BF">
        <w:rPr>
          <w:rFonts w:ascii="Arial" w:eastAsia="Times New Roman" w:hAnsi="Arial" w:cs="Arial"/>
          <w:sz w:val="24"/>
          <w:szCs w:val="24"/>
        </w:rPr>
        <w:t>633</w:t>
      </w:r>
    </w:p>
    <w:p w14:paraId="4492084A" w14:textId="6A89933A" w:rsidR="00271FC5" w:rsidRPr="005119BF" w:rsidRDefault="00271FC5" w:rsidP="00271FC5">
      <w:pPr>
        <w:spacing w:line="360" w:lineRule="auto"/>
        <w:jc w:val="center"/>
        <w:rPr>
          <w:rFonts w:ascii="Arial" w:eastAsia="Times New Roman" w:hAnsi="Arial" w:cs="Arial"/>
          <w:sz w:val="24"/>
          <w:szCs w:val="24"/>
        </w:rPr>
      </w:pPr>
    </w:p>
    <w:p w14:paraId="3AE2041E" w14:textId="3B73BB84" w:rsidR="005119BF" w:rsidRDefault="00271FC5">
      <w:pPr>
        <w:spacing w:after="160" w:line="259" w:lineRule="auto"/>
        <w:rPr>
          <w:rFonts w:ascii="Arial" w:eastAsia="Times New Roman" w:hAnsi="Arial" w:cs="Arial"/>
          <w:sz w:val="24"/>
          <w:szCs w:val="24"/>
        </w:rPr>
      </w:pPr>
      <w:r w:rsidRPr="005119BF">
        <w:rPr>
          <w:rFonts w:ascii="Arial" w:eastAsia="Times New Roman" w:hAnsi="Arial" w:cs="Arial"/>
          <w:sz w:val="24"/>
          <w:szCs w:val="24"/>
        </w:rPr>
        <w:br w:type="page"/>
      </w:r>
    </w:p>
    <w:tbl>
      <w:tblPr>
        <w:tblpPr w:leftFromText="180" w:rightFromText="180" w:horzAnchor="margin" w:tblpXSpec="center" w:tblpY="-72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5119BF" w:rsidRPr="009E4A68" w14:paraId="3E841F8A" w14:textId="77777777" w:rsidTr="002B31C2">
        <w:trPr>
          <w:trHeight w:val="546"/>
        </w:trPr>
        <w:tc>
          <w:tcPr>
            <w:tcW w:w="10598" w:type="dxa"/>
            <w:shd w:val="clear" w:color="auto" w:fill="D9D9D9"/>
          </w:tcPr>
          <w:p w14:paraId="41BE59B4" w14:textId="77777777" w:rsidR="005119BF" w:rsidRPr="009E4A68" w:rsidRDefault="005119BF" w:rsidP="005119BF">
            <w:pPr>
              <w:rPr>
                <w:b/>
              </w:rPr>
            </w:pPr>
            <w:r w:rsidRPr="002B31C2">
              <w:rPr>
                <w:b/>
                <w:sz w:val="36"/>
              </w:rPr>
              <w:lastRenderedPageBreak/>
              <w:t xml:space="preserve">Student Self Evaluation Form </w:t>
            </w:r>
          </w:p>
        </w:tc>
      </w:tr>
    </w:tbl>
    <w:p w14:paraId="3068B6E2" w14:textId="77777777" w:rsidR="005119BF" w:rsidRPr="009E4A68" w:rsidRDefault="005119BF" w:rsidP="005119BF">
      <w:pPr>
        <w:pStyle w:val="BodyText1"/>
        <w:tabs>
          <w:tab w:val="clear" w:pos="720"/>
          <w:tab w:val="clear" w:pos="1440"/>
        </w:tabs>
        <w:jc w:val="both"/>
        <w:rPr>
          <w:rFonts w:ascii="Calibri" w:hAnsi="Calibri"/>
          <w:sz w:val="22"/>
          <w:szCs w:val="22"/>
        </w:rPr>
      </w:pPr>
      <w:r w:rsidRPr="009E4A68">
        <w:rPr>
          <w:rFonts w:ascii="Calibri" w:hAnsi="Calibri"/>
          <w:sz w:val="22"/>
          <w:szCs w:val="22"/>
        </w:rPr>
        <w:t xml:space="preserve">This section repeats in brief the common assessment criteria detailed on previous pages. The </w:t>
      </w:r>
      <w:r w:rsidRPr="009E4A68">
        <w:rPr>
          <w:rFonts w:ascii="Calibri" w:hAnsi="Calibri"/>
          <w:i/>
          <w:sz w:val="22"/>
          <w:szCs w:val="22"/>
        </w:rPr>
        <w:t>extent</w:t>
      </w:r>
      <w:r w:rsidRPr="009E4A68">
        <w:rPr>
          <w:rFonts w:ascii="Calibri" w:hAnsi="Calibri"/>
          <w:sz w:val="22"/>
          <w:szCs w:val="22"/>
        </w:rPr>
        <w:t xml:space="preserve"> to which these are demonstrated by you determines your mark. Using these criteria, tick the box that best indicates the level of achievement you feel you have achieved </w:t>
      </w:r>
      <w:proofErr w:type="gramStart"/>
      <w:r w:rsidRPr="009E4A68">
        <w:rPr>
          <w:rFonts w:ascii="Calibri" w:hAnsi="Calibri"/>
          <w:sz w:val="22"/>
          <w:szCs w:val="22"/>
        </w:rPr>
        <w:t>with regard to</w:t>
      </w:r>
      <w:proofErr w:type="gramEnd"/>
      <w:r w:rsidRPr="009E4A68">
        <w:rPr>
          <w:rFonts w:ascii="Calibri" w:hAnsi="Calibri"/>
          <w:sz w:val="22"/>
          <w:szCs w:val="22"/>
        </w:rPr>
        <w:t xml:space="preserve"> each of them. </w:t>
      </w:r>
    </w:p>
    <w:tbl>
      <w:tblPr>
        <w:tblpPr w:leftFromText="180" w:rightFromText="180" w:vertAnchor="text" w:horzAnchor="margin" w:tblpX="-714" w:tblpY="104"/>
        <w:tblW w:w="5893" w:type="pct"/>
        <w:tblLayout w:type="fixed"/>
        <w:tblLook w:val="04A0" w:firstRow="1" w:lastRow="0" w:firstColumn="1" w:lastColumn="0" w:noHBand="0" w:noVBand="1"/>
      </w:tblPr>
      <w:tblGrid>
        <w:gridCol w:w="2893"/>
        <w:gridCol w:w="1160"/>
        <w:gridCol w:w="1169"/>
        <w:gridCol w:w="1162"/>
        <w:gridCol w:w="11"/>
        <w:gridCol w:w="1158"/>
        <w:gridCol w:w="1167"/>
        <w:gridCol w:w="1906"/>
      </w:tblGrid>
      <w:tr w:rsidR="005119BF" w:rsidRPr="009E4A68" w14:paraId="3FCEE96D" w14:textId="77777777" w:rsidTr="002B31C2">
        <w:trPr>
          <w:gridAfter w:val="7"/>
          <w:wAfter w:w="3639" w:type="pct"/>
          <w:trHeight w:val="509"/>
        </w:trPr>
        <w:tc>
          <w:tcPr>
            <w:tcW w:w="1361" w:type="pct"/>
            <w:vMerge w:val="restart"/>
            <w:tcBorders>
              <w:top w:val="single" w:sz="4" w:space="0" w:color="auto"/>
              <w:left w:val="single" w:sz="4" w:space="0" w:color="auto"/>
              <w:right w:val="single" w:sz="4" w:space="0" w:color="auto"/>
            </w:tcBorders>
            <w:shd w:val="clear" w:color="auto" w:fill="BFBFBF"/>
            <w:vAlign w:val="center"/>
          </w:tcPr>
          <w:p w14:paraId="4AA53AD5" w14:textId="77777777" w:rsidR="005119BF" w:rsidRPr="009E4A68" w:rsidRDefault="005119BF" w:rsidP="005119BF">
            <w:pPr>
              <w:rPr>
                <w:b/>
              </w:rPr>
            </w:pPr>
            <w:r w:rsidRPr="009E4A68">
              <w:rPr>
                <w:b/>
                <w:szCs w:val="16"/>
              </w:rPr>
              <w:t xml:space="preserve">Common Assessment Criteria </w:t>
            </w:r>
            <w:r w:rsidRPr="009E4A68">
              <w:rPr>
                <w:b/>
              </w:rPr>
              <w:t>Applied</w:t>
            </w:r>
          </w:p>
        </w:tc>
      </w:tr>
      <w:tr w:rsidR="005119BF" w:rsidRPr="009E4A68" w14:paraId="2F8AABBD" w14:textId="77777777" w:rsidTr="002B31C2">
        <w:trPr>
          <w:trHeight w:val="609"/>
        </w:trPr>
        <w:tc>
          <w:tcPr>
            <w:tcW w:w="1361" w:type="pct"/>
            <w:vMerge/>
            <w:tcBorders>
              <w:left w:val="single" w:sz="4" w:space="0" w:color="auto"/>
              <w:bottom w:val="single" w:sz="4" w:space="0" w:color="auto"/>
              <w:right w:val="single" w:sz="4" w:space="0" w:color="auto"/>
            </w:tcBorders>
            <w:shd w:val="clear" w:color="auto" w:fill="BFBFBF"/>
          </w:tcPr>
          <w:p w14:paraId="7FDDD196" w14:textId="77777777" w:rsidR="005119BF" w:rsidRPr="009E4A68" w:rsidRDefault="005119BF" w:rsidP="005119BF">
            <w:pPr>
              <w:rPr>
                <w:b/>
                <w:sz w:val="16"/>
                <w:szCs w:val="16"/>
              </w:rPr>
            </w:pPr>
          </w:p>
        </w:tc>
        <w:tc>
          <w:tcPr>
            <w:tcW w:w="1096" w:type="pct"/>
            <w:gridSpan w:val="2"/>
            <w:tcBorders>
              <w:top w:val="single" w:sz="4" w:space="0" w:color="auto"/>
              <w:left w:val="single" w:sz="4" w:space="0" w:color="auto"/>
              <w:bottom w:val="single" w:sz="4" w:space="0" w:color="auto"/>
              <w:right w:val="double" w:sz="4" w:space="0" w:color="auto"/>
            </w:tcBorders>
            <w:shd w:val="clear" w:color="auto" w:fill="BFBFBF"/>
          </w:tcPr>
          <w:p w14:paraId="51F350F7" w14:textId="77777777" w:rsidR="005119BF" w:rsidRPr="009E4A68" w:rsidRDefault="005119BF" w:rsidP="005119BF">
            <w:pPr>
              <w:jc w:val="center"/>
              <w:rPr>
                <w:b/>
                <w:sz w:val="18"/>
              </w:rPr>
            </w:pPr>
            <w:r w:rsidRPr="009E4A68">
              <w:rPr>
                <w:b/>
                <w:sz w:val="18"/>
              </w:rPr>
              <w:t>REFER</w:t>
            </w:r>
          </w:p>
        </w:tc>
        <w:tc>
          <w:tcPr>
            <w:tcW w:w="552" w:type="pct"/>
            <w:gridSpan w:val="2"/>
            <w:tcBorders>
              <w:top w:val="single" w:sz="4" w:space="0" w:color="auto"/>
              <w:left w:val="double" w:sz="4" w:space="0" w:color="auto"/>
              <w:bottom w:val="single" w:sz="4" w:space="0" w:color="auto"/>
              <w:right w:val="dashed" w:sz="4" w:space="0" w:color="auto"/>
            </w:tcBorders>
            <w:shd w:val="clear" w:color="auto" w:fill="BFBFBF"/>
          </w:tcPr>
          <w:p w14:paraId="0F0AB5FD" w14:textId="77777777" w:rsidR="005119BF" w:rsidRPr="009E4A68" w:rsidRDefault="005119BF" w:rsidP="005119BF">
            <w:pPr>
              <w:jc w:val="center"/>
              <w:rPr>
                <w:b/>
                <w:sz w:val="18"/>
              </w:rPr>
            </w:pPr>
            <w:r w:rsidRPr="009E4A68">
              <w:rPr>
                <w:b/>
                <w:sz w:val="18"/>
              </w:rPr>
              <w:t>D</w:t>
            </w:r>
          </w:p>
        </w:tc>
        <w:tc>
          <w:tcPr>
            <w:tcW w:w="545" w:type="pct"/>
            <w:tcBorders>
              <w:top w:val="single" w:sz="4" w:space="0" w:color="auto"/>
              <w:left w:val="dashed" w:sz="4" w:space="0" w:color="auto"/>
              <w:bottom w:val="single" w:sz="4" w:space="0" w:color="auto"/>
              <w:right w:val="dashed" w:sz="4" w:space="0" w:color="auto"/>
            </w:tcBorders>
            <w:shd w:val="clear" w:color="auto" w:fill="BFBFBF"/>
          </w:tcPr>
          <w:p w14:paraId="41855142" w14:textId="77777777" w:rsidR="005119BF" w:rsidRPr="009E4A68" w:rsidRDefault="005119BF" w:rsidP="005119BF">
            <w:pPr>
              <w:jc w:val="center"/>
              <w:rPr>
                <w:b/>
                <w:sz w:val="18"/>
              </w:rPr>
            </w:pPr>
            <w:r w:rsidRPr="009E4A68">
              <w:rPr>
                <w:b/>
                <w:sz w:val="18"/>
              </w:rPr>
              <w:t>C</w:t>
            </w:r>
          </w:p>
        </w:tc>
        <w:tc>
          <w:tcPr>
            <w:tcW w:w="549" w:type="pct"/>
            <w:tcBorders>
              <w:top w:val="single" w:sz="4" w:space="0" w:color="auto"/>
              <w:left w:val="dashed" w:sz="4" w:space="0" w:color="auto"/>
              <w:bottom w:val="single" w:sz="4" w:space="0" w:color="auto"/>
              <w:right w:val="dashed" w:sz="4" w:space="0" w:color="auto"/>
            </w:tcBorders>
            <w:shd w:val="clear" w:color="auto" w:fill="BFBFBF"/>
          </w:tcPr>
          <w:p w14:paraId="1FF0A5DC" w14:textId="77777777" w:rsidR="005119BF" w:rsidRPr="009E4A68" w:rsidRDefault="005119BF" w:rsidP="005119BF">
            <w:pPr>
              <w:jc w:val="center"/>
              <w:rPr>
                <w:b/>
                <w:sz w:val="18"/>
              </w:rPr>
            </w:pPr>
            <w:r w:rsidRPr="009E4A68">
              <w:rPr>
                <w:b/>
                <w:sz w:val="18"/>
              </w:rPr>
              <w:t>B</w:t>
            </w:r>
          </w:p>
        </w:tc>
        <w:tc>
          <w:tcPr>
            <w:tcW w:w="897" w:type="pct"/>
            <w:tcBorders>
              <w:top w:val="single" w:sz="4" w:space="0" w:color="auto"/>
              <w:left w:val="dashed" w:sz="4" w:space="0" w:color="auto"/>
              <w:bottom w:val="single" w:sz="4" w:space="0" w:color="auto"/>
              <w:right w:val="dashed" w:sz="4" w:space="0" w:color="auto"/>
            </w:tcBorders>
            <w:shd w:val="clear" w:color="auto" w:fill="BFBFBF"/>
          </w:tcPr>
          <w:p w14:paraId="1C02B947" w14:textId="77777777" w:rsidR="005119BF" w:rsidRPr="009E4A68" w:rsidRDefault="005119BF" w:rsidP="005119BF">
            <w:pPr>
              <w:jc w:val="center"/>
              <w:rPr>
                <w:b/>
                <w:sz w:val="18"/>
              </w:rPr>
            </w:pPr>
            <w:r w:rsidRPr="009E4A68">
              <w:rPr>
                <w:b/>
                <w:sz w:val="18"/>
              </w:rPr>
              <w:t>A</w:t>
            </w:r>
          </w:p>
        </w:tc>
      </w:tr>
      <w:tr w:rsidR="005119BF" w:rsidRPr="009E4A68" w14:paraId="1A5379D1" w14:textId="77777777" w:rsidTr="005119BF">
        <w:trPr>
          <w:trHeight w:val="410"/>
        </w:trPr>
        <w:tc>
          <w:tcPr>
            <w:tcW w:w="1361" w:type="pct"/>
            <w:tcBorders>
              <w:top w:val="single" w:sz="4" w:space="0" w:color="auto"/>
              <w:left w:val="single" w:sz="4" w:space="0" w:color="auto"/>
              <w:right w:val="single" w:sz="4" w:space="0" w:color="auto"/>
            </w:tcBorders>
            <w:shd w:val="clear" w:color="auto" w:fill="BFBFBF"/>
          </w:tcPr>
          <w:p w14:paraId="75EB4E6B" w14:textId="77777777" w:rsidR="005119BF" w:rsidRPr="009E4A68" w:rsidRDefault="005119BF" w:rsidP="005119BF">
            <w:pPr>
              <w:rPr>
                <w:b/>
                <w:szCs w:val="16"/>
              </w:rPr>
            </w:pPr>
          </w:p>
        </w:tc>
        <w:tc>
          <w:tcPr>
            <w:tcW w:w="546" w:type="pct"/>
            <w:tcBorders>
              <w:top w:val="single" w:sz="4" w:space="0" w:color="auto"/>
              <w:left w:val="single" w:sz="4" w:space="0" w:color="auto"/>
              <w:right w:val="dashed" w:sz="4" w:space="0" w:color="auto"/>
            </w:tcBorders>
            <w:shd w:val="clear" w:color="auto" w:fill="BFBFBF"/>
            <w:vAlign w:val="center"/>
          </w:tcPr>
          <w:p w14:paraId="5F2C5A20" w14:textId="77777777" w:rsidR="005119BF" w:rsidRPr="009E4A68" w:rsidRDefault="005119BF" w:rsidP="005119BF">
            <w:pPr>
              <w:spacing w:after="120"/>
              <w:jc w:val="center"/>
              <w:rPr>
                <w:b/>
                <w:sz w:val="12"/>
                <w:szCs w:val="16"/>
              </w:rPr>
            </w:pPr>
            <w:r w:rsidRPr="009E4A68">
              <w:rPr>
                <w:b/>
                <w:sz w:val="12"/>
                <w:szCs w:val="16"/>
              </w:rPr>
              <w:t>OUTRIGHT FAIL</w:t>
            </w:r>
          </w:p>
        </w:tc>
        <w:tc>
          <w:tcPr>
            <w:tcW w:w="550" w:type="pct"/>
            <w:tcBorders>
              <w:top w:val="single" w:sz="4" w:space="0" w:color="auto"/>
              <w:left w:val="dashed" w:sz="4" w:space="0" w:color="auto"/>
              <w:right w:val="double" w:sz="4" w:space="0" w:color="auto"/>
            </w:tcBorders>
            <w:shd w:val="clear" w:color="auto" w:fill="BFBFBF"/>
            <w:vAlign w:val="center"/>
          </w:tcPr>
          <w:p w14:paraId="438A762F" w14:textId="77777777" w:rsidR="005119BF" w:rsidRPr="009E4A68" w:rsidRDefault="005119BF" w:rsidP="005119BF">
            <w:pPr>
              <w:spacing w:after="120"/>
              <w:jc w:val="center"/>
              <w:rPr>
                <w:b/>
                <w:sz w:val="12"/>
                <w:szCs w:val="16"/>
              </w:rPr>
            </w:pPr>
            <w:r w:rsidRPr="009E4A68">
              <w:rPr>
                <w:b/>
                <w:sz w:val="12"/>
                <w:szCs w:val="16"/>
              </w:rPr>
              <w:t>UNSATISFACTORY</w:t>
            </w:r>
          </w:p>
        </w:tc>
        <w:tc>
          <w:tcPr>
            <w:tcW w:w="547" w:type="pct"/>
            <w:tcBorders>
              <w:top w:val="single" w:sz="4" w:space="0" w:color="auto"/>
              <w:left w:val="double" w:sz="4" w:space="0" w:color="auto"/>
              <w:right w:val="dashed" w:sz="4" w:space="0" w:color="auto"/>
            </w:tcBorders>
            <w:shd w:val="clear" w:color="auto" w:fill="BFBFBF"/>
            <w:vAlign w:val="center"/>
          </w:tcPr>
          <w:p w14:paraId="31E4CCE1" w14:textId="77777777" w:rsidR="005119BF" w:rsidRPr="009E4A68" w:rsidRDefault="005119BF" w:rsidP="005119BF">
            <w:pPr>
              <w:spacing w:after="120"/>
              <w:jc w:val="center"/>
              <w:rPr>
                <w:b/>
                <w:sz w:val="12"/>
                <w:szCs w:val="16"/>
              </w:rPr>
            </w:pPr>
            <w:r w:rsidRPr="009E4A68">
              <w:rPr>
                <w:b/>
                <w:sz w:val="12"/>
                <w:szCs w:val="16"/>
              </w:rPr>
              <w:t>SATISFACTORY</w:t>
            </w:r>
          </w:p>
        </w:tc>
        <w:tc>
          <w:tcPr>
            <w:tcW w:w="550" w:type="pct"/>
            <w:gridSpan w:val="2"/>
            <w:tcBorders>
              <w:top w:val="single" w:sz="4" w:space="0" w:color="auto"/>
              <w:left w:val="dashed" w:sz="4" w:space="0" w:color="auto"/>
              <w:right w:val="dashed" w:sz="4" w:space="0" w:color="auto"/>
            </w:tcBorders>
            <w:shd w:val="clear" w:color="auto" w:fill="BFBFBF"/>
            <w:vAlign w:val="center"/>
          </w:tcPr>
          <w:p w14:paraId="3194AB7B" w14:textId="77777777" w:rsidR="005119BF" w:rsidRPr="009E4A68" w:rsidRDefault="005119BF" w:rsidP="005119BF">
            <w:pPr>
              <w:spacing w:after="120"/>
              <w:jc w:val="center"/>
              <w:rPr>
                <w:b/>
                <w:sz w:val="12"/>
                <w:szCs w:val="16"/>
              </w:rPr>
            </w:pPr>
            <w:r w:rsidRPr="009E4A68">
              <w:rPr>
                <w:b/>
                <w:sz w:val="12"/>
                <w:szCs w:val="16"/>
              </w:rPr>
              <w:t>GOOD</w:t>
            </w:r>
          </w:p>
        </w:tc>
        <w:tc>
          <w:tcPr>
            <w:tcW w:w="549" w:type="pct"/>
            <w:tcBorders>
              <w:top w:val="single" w:sz="4" w:space="0" w:color="auto"/>
              <w:left w:val="dashed" w:sz="4" w:space="0" w:color="auto"/>
              <w:right w:val="dashed" w:sz="4" w:space="0" w:color="auto"/>
            </w:tcBorders>
            <w:shd w:val="clear" w:color="auto" w:fill="BFBFBF"/>
            <w:vAlign w:val="center"/>
          </w:tcPr>
          <w:p w14:paraId="2F835C0F" w14:textId="77777777" w:rsidR="005119BF" w:rsidRPr="009E4A68" w:rsidRDefault="005119BF" w:rsidP="005119BF">
            <w:pPr>
              <w:spacing w:after="120"/>
              <w:jc w:val="center"/>
              <w:rPr>
                <w:b/>
                <w:sz w:val="12"/>
                <w:szCs w:val="16"/>
              </w:rPr>
            </w:pPr>
            <w:r w:rsidRPr="009E4A68">
              <w:rPr>
                <w:b/>
                <w:sz w:val="12"/>
                <w:szCs w:val="16"/>
              </w:rPr>
              <w:t>VERY GOOD</w:t>
            </w:r>
          </w:p>
        </w:tc>
        <w:tc>
          <w:tcPr>
            <w:tcW w:w="897" w:type="pct"/>
            <w:tcBorders>
              <w:top w:val="single" w:sz="4" w:space="0" w:color="auto"/>
              <w:left w:val="dashed" w:sz="4" w:space="0" w:color="auto"/>
              <w:right w:val="dashed" w:sz="4" w:space="0" w:color="auto"/>
            </w:tcBorders>
            <w:shd w:val="clear" w:color="auto" w:fill="BFBFBF"/>
            <w:vAlign w:val="center"/>
          </w:tcPr>
          <w:p w14:paraId="5D6F8523" w14:textId="77777777" w:rsidR="005119BF" w:rsidRPr="009E4A68" w:rsidRDefault="005119BF" w:rsidP="005119BF">
            <w:pPr>
              <w:spacing w:after="120"/>
              <w:jc w:val="center"/>
              <w:rPr>
                <w:b/>
                <w:sz w:val="12"/>
                <w:szCs w:val="16"/>
              </w:rPr>
            </w:pPr>
            <w:r w:rsidRPr="009E4A68">
              <w:rPr>
                <w:b/>
                <w:sz w:val="12"/>
                <w:szCs w:val="16"/>
              </w:rPr>
              <w:t>EXCELLENT</w:t>
            </w:r>
          </w:p>
        </w:tc>
      </w:tr>
      <w:tr w:rsidR="005119BF" w:rsidRPr="009E4A68" w14:paraId="68ACC0DB" w14:textId="77777777" w:rsidTr="005119BF">
        <w:trPr>
          <w:trHeight w:val="410"/>
        </w:trPr>
        <w:tc>
          <w:tcPr>
            <w:tcW w:w="1361" w:type="pct"/>
            <w:vMerge w:val="restart"/>
            <w:tcBorders>
              <w:top w:val="single" w:sz="4" w:space="0" w:color="auto"/>
              <w:left w:val="single" w:sz="4" w:space="0" w:color="auto"/>
              <w:right w:val="single" w:sz="4" w:space="0" w:color="auto"/>
            </w:tcBorders>
          </w:tcPr>
          <w:p w14:paraId="0F750233" w14:textId="77777777" w:rsidR="005119BF" w:rsidRPr="009E4A68" w:rsidRDefault="005119BF" w:rsidP="005119BF">
            <w:pPr>
              <w:rPr>
                <w:sz w:val="14"/>
                <w:szCs w:val="14"/>
              </w:rPr>
            </w:pPr>
            <w:r w:rsidRPr="009E4A68">
              <w:rPr>
                <w:b/>
                <w:szCs w:val="16"/>
              </w:rPr>
              <w:t xml:space="preserve">1. Subject Knowledge and Understanding </w:t>
            </w:r>
            <w:r w:rsidRPr="009E4A68">
              <w:rPr>
                <w:b/>
                <w:sz w:val="16"/>
                <w:szCs w:val="16"/>
              </w:rPr>
              <w:t>(which includes using research-informed literature and knowledge and understanding of the subject)</w:t>
            </w:r>
          </w:p>
        </w:tc>
        <w:tc>
          <w:tcPr>
            <w:tcW w:w="546" w:type="pct"/>
            <w:tcBorders>
              <w:top w:val="single" w:sz="4" w:space="0" w:color="auto"/>
              <w:left w:val="single" w:sz="4" w:space="0" w:color="auto"/>
              <w:right w:val="dashed" w:sz="4" w:space="0" w:color="auto"/>
            </w:tcBorders>
          </w:tcPr>
          <w:p w14:paraId="16E205A5" w14:textId="77777777" w:rsidR="005119BF" w:rsidRPr="009E4A68" w:rsidRDefault="005119BF" w:rsidP="005119BF">
            <w:pPr>
              <w:jc w:val="center"/>
              <w:rPr>
                <w:sz w:val="18"/>
              </w:rPr>
            </w:pPr>
          </w:p>
        </w:tc>
        <w:tc>
          <w:tcPr>
            <w:tcW w:w="550" w:type="pct"/>
            <w:tcBorders>
              <w:top w:val="single" w:sz="4" w:space="0" w:color="auto"/>
              <w:left w:val="dashed" w:sz="4" w:space="0" w:color="auto"/>
              <w:right w:val="double" w:sz="4" w:space="0" w:color="auto"/>
            </w:tcBorders>
          </w:tcPr>
          <w:p w14:paraId="77FF375F" w14:textId="77777777" w:rsidR="005119BF" w:rsidRPr="009E4A68" w:rsidRDefault="005119BF" w:rsidP="005119BF">
            <w:pPr>
              <w:jc w:val="center"/>
              <w:rPr>
                <w:sz w:val="18"/>
              </w:rPr>
            </w:pPr>
          </w:p>
        </w:tc>
        <w:tc>
          <w:tcPr>
            <w:tcW w:w="547" w:type="pct"/>
            <w:tcBorders>
              <w:top w:val="single" w:sz="4" w:space="0" w:color="auto"/>
              <w:left w:val="double" w:sz="4" w:space="0" w:color="auto"/>
              <w:right w:val="dashed" w:sz="4" w:space="0" w:color="auto"/>
            </w:tcBorders>
          </w:tcPr>
          <w:p w14:paraId="14FC2CB4" w14:textId="77777777" w:rsidR="005119BF" w:rsidRPr="009E4A68" w:rsidRDefault="005119BF" w:rsidP="005119BF">
            <w:pPr>
              <w:jc w:val="center"/>
              <w:rPr>
                <w:b/>
                <w:sz w:val="18"/>
              </w:rPr>
            </w:pPr>
          </w:p>
        </w:tc>
        <w:tc>
          <w:tcPr>
            <w:tcW w:w="550" w:type="pct"/>
            <w:gridSpan w:val="2"/>
            <w:tcBorders>
              <w:top w:val="single" w:sz="4" w:space="0" w:color="auto"/>
              <w:left w:val="dashed" w:sz="4" w:space="0" w:color="auto"/>
              <w:right w:val="dashed" w:sz="4" w:space="0" w:color="auto"/>
            </w:tcBorders>
          </w:tcPr>
          <w:p w14:paraId="294BAC2A" w14:textId="77777777" w:rsidR="005119BF" w:rsidRPr="009E4A68" w:rsidRDefault="005119BF" w:rsidP="005119BF">
            <w:pPr>
              <w:jc w:val="center"/>
              <w:rPr>
                <w:b/>
                <w:sz w:val="18"/>
              </w:rPr>
            </w:pPr>
          </w:p>
        </w:tc>
        <w:tc>
          <w:tcPr>
            <w:tcW w:w="549" w:type="pct"/>
            <w:tcBorders>
              <w:top w:val="single" w:sz="4" w:space="0" w:color="auto"/>
              <w:left w:val="dashed" w:sz="4" w:space="0" w:color="auto"/>
              <w:right w:val="dashed" w:sz="4" w:space="0" w:color="auto"/>
            </w:tcBorders>
          </w:tcPr>
          <w:p w14:paraId="571898A1" w14:textId="77777777" w:rsidR="005119BF" w:rsidRPr="009E4A68" w:rsidRDefault="005119BF" w:rsidP="005119BF">
            <w:pPr>
              <w:jc w:val="center"/>
              <w:rPr>
                <w:b/>
                <w:sz w:val="18"/>
              </w:rPr>
            </w:pPr>
          </w:p>
        </w:tc>
        <w:tc>
          <w:tcPr>
            <w:tcW w:w="897" w:type="pct"/>
            <w:tcBorders>
              <w:top w:val="single" w:sz="4" w:space="0" w:color="auto"/>
              <w:left w:val="dashed" w:sz="4" w:space="0" w:color="auto"/>
              <w:right w:val="dashed" w:sz="4" w:space="0" w:color="auto"/>
            </w:tcBorders>
          </w:tcPr>
          <w:p w14:paraId="65A43C5E" w14:textId="77777777" w:rsidR="005119BF" w:rsidRPr="009E4A68" w:rsidRDefault="005119BF" w:rsidP="005119BF">
            <w:pPr>
              <w:rPr>
                <w:b/>
                <w:sz w:val="18"/>
              </w:rPr>
            </w:pPr>
          </w:p>
        </w:tc>
      </w:tr>
      <w:tr w:rsidR="005119BF" w:rsidRPr="009E4A68" w14:paraId="1D1C394A" w14:textId="77777777" w:rsidTr="005119BF">
        <w:trPr>
          <w:trHeight w:val="411"/>
        </w:trPr>
        <w:tc>
          <w:tcPr>
            <w:tcW w:w="1361" w:type="pct"/>
            <w:vMerge/>
            <w:tcBorders>
              <w:left w:val="single" w:sz="4" w:space="0" w:color="auto"/>
              <w:bottom w:val="single" w:sz="4" w:space="0" w:color="auto"/>
              <w:right w:val="single" w:sz="4" w:space="0" w:color="auto"/>
            </w:tcBorders>
          </w:tcPr>
          <w:p w14:paraId="466F822D" w14:textId="77777777" w:rsidR="005119BF" w:rsidRPr="009E4A68" w:rsidRDefault="005119BF" w:rsidP="005119BF">
            <w:pPr>
              <w:rPr>
                <w:b/>
                <w:sz w:val="16"/>
                <w:szCs w:val="16"/>
              </w:rPr>
            </w:pPr>
          </w:p>
        </w:tc>
        <w:tc>
          <w:tcPr>
            <w:tcW w:w="546" w:type="pct"/>
            <w:tcBorders>
              <w:left w:val="single" w:sz="4" w:space="0" w:color="auto"/>
              <w:bottom w:val="single" w:sz="4" w:space="0" w:color="auto"/>
              <w:right w:val="dashed" w:sz="4" w:space="0" w:color="auto"/>
            </w:tcBorders>
            <w:vAlign w:val="bottom"/>
          </w:tcPr>
          <w:p w14:paraId="3EE1D269" w14:textId="77777777" w:rsidR="005119BF" w:rsidRPr="009E4A68" w:rsidRDefault="005119BF" w:rsidP="005119BF">
            <w:pPr>
              <w:rPr>
                <w:sz w:val="24"/>
                <w:szCs w:val="32"/>
              </w:rPr>
            </w:pPr>
            <w:r w:rsidRPr="009E4A68">
              <w:rPr>
                <w:sz w:val="24"/>
                <w:szCs w:val="32"/>
              </w:rPr>
              <w:sym w:font="Wingdings" w:char="F06F"/>
            </w:r>
          </w:p>
        </w:tc>
        <w:tc>
          <w:tcPr>
            <w:tcW w:w="550" w:type="pct"/>
            <w:tcBorders>
              <w:left w:val="dashed" w:sz="4" w:space="0" w:color="auto"/>
              <w:bottom w:val="single" w:sz="4" w:space="0" w:color="auto"/>
              <w:right w:val="double" w:sz="4" w:space="0" w:color="auto"/>
            </w:tcBorders>
            <w:vAlign w:val="bottom"/>
          </w:tcPr>
          <w:p w14:paraId="7851ECB8" w14:textId="77777777" w:rsidR="005119BF" w:rsidRPr="009E4A68" w:rsidRDefault="005119BF" w:rsidP="005119BF">
            <w:pPr>
              <w:rPr>
                <w:sz w:val="24"/>
                <w:szCs w:val="32"/>
              </w:rPr>
            </w:pPr>
            <w:r w:rsidRPr="009E4A68">
              <w:rPr>
                <w:sz w:val="24"/>
                <w:szCs w:val="32"/>
              </w:rPr>
              <w:sym w:font="Wingdings" w:char="F06F"/>
            </w:r>
          </w:p>
        </w:tc>
        <w:tc>
          <w:tcPr>
            <w:tcW w:w="547" w:type="pct"/>
            <w:tcBorders>
              <w:left w:val="double" w:sz="4" w:space="0" w:color="auto"/>
              <w:bottom w:val="single" w:sz="4" w:space="0" w:color="auto"/>
              <w:right w:val="dashed" w:sz="4" w:space="0" w:color="auto"/>
            </w:tcBorders>
            <w:vAlign w:val="bottom"/>
          </w:tcPr>
          <w:p w14:paraId="79F3423B" w14:textId="77777777" w:rsidR="005119BF" w:rsidRPr="009E4A68" w:rsidRDefault="005119BF" w:rsidP="005119BF">
            <w:pPr>
              <w:rPr>
                <w:sz w:val="24"/>
                <w:szCs w:val="32"/>
              </w:rPr>
            </w:pPr>
            <w:r w:rsidRPr="009E4A68">
              <w:rPr>
                <w:sz w:val="24"/>
                <w:szCs w:val="32"/>
              </w:rPr>
              <w:sym w:font="Wingdings" w:char="F06F"/>
            </w:r>
          </w:p>
        </w:tc>
        <w:tc>
          <w:tcPr>
            <w:tcW w:w="550" w:type="pct"/>
            <w:gridSpan w:val="2"/>
            <w:tcBorders>
              <w:left w:val="dashed" w:sz="4" w:space="0" w:color="auto"/>
              <w:bottom w:val="single" w:sz="4" w:space="0" w:color="auto"/>
              <w:right w:val="dashed" w:sz="4" w:space="0" w:color="auto"/>
            </w:tcBorders>
            <w:vAlign w:val="bottom"/>
          </w:tcPr>
          <w:p w14:paraId="0440C726" w14:textId="748B528F" w:rsidR="005119BF" w:rsidRPr="009E4A68" w:rsidRDefault="005F23BC" w:rsidP="005119BF">
            <w:pPr>
              <w:rPr>
                <w:sz w:val="24"/>
                <w:szCs w:val="32"/>
              </w:rPr>
            </w:pPr>
            <w:r>
              <w:rPr>
                <w:sz w:val="24"/>
                <w:szCs w:val="32"/>
              </w:rPr>
              <w:t>/</w:t>
            </w:r>
          </w:p>
        </w:tc>
        <w:tc>
          <w:tcPr>
            <w:tcW w:w="549" w:type="pct"/>
            <w:tcBorders>
              <w:left w:val="dashed" w:sz="4" w:space="0" w:color="auto"/>
              <w:bottom w:val="single" w:sz="4" w:space="0" w:color="auto"/>
              <w:right w:val="dashed" w:sz="4" w:space="0" w:color="auto"/>
            </w:tcBorders>
            <w:vAlign w:val="bottom"/>
          </w:tcPr>
          <w:p w14:paraId="4424BE11" w14:textId="77777777" w:rsidR="005119BF" w:rsidRPr="009E4A68" w:rsidRDefault="005119BF" w:rsidP="005119BF">
            <w:pPr>
              <w:rPr>
                <w:sz w:val="24"/>
                <w:szCs w:val="32"/>
              </w:rPr>
            </w:pPr>
            <w:r w:rsidRPr="009E4A68">
              <w:rPr>
                <w:sz w:val="24"/>
                <w:szCs w:val="32"/>
              </w:rPr>
              <w:sym w:font="Wingdings" w:char="F06F"/>
            </w:r>
          </w:p>
        </w:tc>
        <w:tc>
          <w:tcPr>
            <w:tcW w:w="897" w:type="pct"/>
            <w:tcBorders>
              <w:left w:val="dashed" w:sz="4" w:space="0" w:color="auto"/>
              <w:bottom w:val="single" w:sz="4" w:space="0" w:color="auto"/>
              <w:right w:val="dashed" w:sz="4" w:space="0" w:color="auto"/>
            </w:tcBorders>
            <w:vAlign w:val="bottom"/>
          </w:tcPr>
          <w:p w14:paraId="509C7408" w14:textId="77777777" w:rsidR="005119BF" w:rsidRPr="009E4A68" w:rsidRDefault="005119BF" w:rsidP="005119BF">
            <w:pPr>
              <w:rPr>
                <w:sz w:val="24"/>
                <w:szCs w:val="32"/>
              </w:rPr>
            </w:pPr>
            <w:r w:rsidRPr="009E4A68">
              <w:rPr>
                <w:sz w:val="24"/>
                <w:szCs w:val="32"/>
              </w:rPr>
              <w:sym w:font="Wingdings" w:char="F06F"/>
            </w:r>
          </w:p>
        </w:tc>
      </w:tr>
      <w:tr w:rsidR="005119BF" w:rsidRPr="009E4A68" w14:paraId="72ABE97F" w14:textId="77777777" w:rsidTr="005119BF">
        <w:trPr>
          <w:trHeight w:val="410"/>
        </w:trPr>
        <w:tc>
          <w:tcPr>
            <w:tcW w:w="1361" w:type="pct"/>
            <w:vMerge w:val="restart"/>
            <w:tcBorders>
              <w:top w:val="single" w:sz="4" w:space="0" w:color="auto"/>
              <w:left w:val="single" w:sz="4" w:space="0" w:color="auto"/>
              <w:right w:val="single" w:sz="4" w:space="0" w:color="auto"/>
            </w:tcBorders>
          </w:tcPr>
          <w:p w14:paraId="5ECE9250" w14:textId="77777777" w:rsidR="005119BF" w:rsidRPr="009E4A68" w:rsidRDefault="005119BF" w:rsidP="005119BF">
            <w:pPr>
              <w:rPr>
                <w:b/>
              </w:rPr>
            </w:pPr>
            <w:r w:rsidRPr="009E4A68">
              <w:rPr>
                <w:b/>
                <w:szCs w:val="16"/>
              </w:rPr>
              <w:t>2. Intellectual Skills (Analysis)</w:t>
            </w:r>
          </w:p>
        </w:tc>
        <w:tc>
          <w:tcPr>
            <w:tcW w:w="546" w:type="pct"/>
            <w:tcBorders>
              <w:top w:val="single" w:sz="4" w:space="0" w:color="auto"/>
              <w:left w:val="single" w:sz="4" w:space="0" w:color="auto"/>
              <w:right w:val="dashed" w:sz="4" w:space="0" w:color="auto"/>
            </w:tcBorders>
          </w:tcPr>
          <w:p w14:paraId="35CFFD60" w14:textId="77777777" w:rsidR="005119BF" w:rsidRPr="009E4A68" w:rsidRDefault="005119BF" w:rsidP="005119BF">
            <w:pPr>
              <w:jc w:val="center"/>
              <w:rPr>
                <w:sz w:val="18"/>
              </w:rPr>
            </w:pPr>
          </w:p>
        </w:tc>
        <w:tc>
          <w:tcPr>
            <w:tcW w:w="550" w:type="pct"/>
            <w:tcBorders>
              <w:top w:val="single" w:sz="4" w:space="0" w:color="auto"/>
              <w:left w:val="dashed" w:sz="4" w:space="0" w:color="auto"/>
              <w:right w:val="double" w:sz="4" w:space="0" w:color="auto"/>
            </w:tcBorders>
          </w:tcPr>
          <w:p w14:paraId="07381E73" w14:textId="77777777" w:rsidR="005119BF" w:rsidRPr="009E4A68" w:rsidRDefault="005119BF" w:rsidP="005119BF">
            <w:pPr>
              <w:jc w:val="center"/>
              <w:rPr>
                <w:sz w:val="18"/>
              </w:rPr>
            </w:pPr>
          </w:p>
        </w:tc>
        <w:tc>
          <w:tcPr>
            <w:tcW w:w="547" w:type="pct"/>
            <w:tcBorders>
              <w:top w:val="single" w:sz="4" w:space="0" w:color="auto"/>
              <w:left w:val="double" w:sz="4" w:space="0" w:color="auto"/>
              <w:right w:val="dashed" w:sz="4" w:space="0" w:color="auto"/>
            </w:tcBorders>
          </w:tcPr>
          <w:p w14:paraId="0EF4DBB3" w14:textId="77777777" w:rsidR="005119BF" w:rsidRPr="009E4A68" w:rsidRDefault="005119BF" w:rsidP="005119BF">
            <w:pPr>
              <w:jc w:val="center"/>
              <w:rPr>
                <w:b/>
                <w:sz w:val="18"/>
              </w:rPr>
            </w:pPr>
          </w:p>
        </w:tc>
        <w:tc>
          <w:tcPr>
            <w:tcW w:w="550" w:type="pct"/>
            <w:gridSpan w:val="2"/>
            <w:tcBorders>
              <w:top w:val="single" w:sz="4" w:space="0" w:color="auto"/>
              <w:left w:val="dashed" w:sz="4" w:space="0" w:color="auto"/>
              <w:right w:val="dashed" w:sz="4" w:space="0" w:color="auto"/>
            </w:tcBorders>
          </w:tcPr>
          <w:p w14:paraId="629D2529" w14:textId="77777777" w:rsidR="005119BF" w:rsidRPr="009E4A68" w:rsidRDefault="005119BF" w:rsidP="005119BF">
            <w:pPr>
              <w:jc w:val="center"/>
              <w:rPr>
                <w:b/>
                <w:sz w:val="18"/>
              </w:rPr>
            </w:pPr>
          </w:p>
        </w:tc>
        <w:tc>
          <w:tcPr>
            <w:tcW w:w="549" w:type="pct"/>
            <w:tcBorders>
              <w:top w:val="single" w:sz="4" w:space="0" w:color="auto"/>
              <w:left w:val="dashed" w:sz="4" w:space="0" w:color="auto"/>
              <w:right w:val="dashed" w:sz="4" w:space="0" w:color="auto"/>
            </w:tcBorders>
          </w:tcPr>
          <w:p w14:paraId="41A78C82" w14:textId="77777777" w:rsidR="005119BF" w:rsidRPr="009E4A68" w:rsidRDefault="005119BF" w:rsidP="005119BF">
            <w:pPr>
              <w:jc w:val="center"/>
              <w:rPr>
                <w:b/>
                <w:sz w:val="18"/>
              </w:rPr>
            </w:pPr>
          </w:p>
        </w:tc>
        <w:tc>
          <w:tcPr>
            <w:tcW w:w="897" w:type="pct"/>
            <w:tcBorders>
              <w:top w:val="single" w:sz="4" w:space="0" w:color="auto"/>
              <w:left w:val="dashed" w:sz="4" w:space="0" w:color="auto"/>
              <w:right w:val="dashed" w:sz="4" w:space="0" w:color="auto"/>
            </w:tcBorders>
          </w:tcPr>
          <w:p w14:paraId="53C61F4F" w14:textId="77777777" w:rsidR="005119BF" w:rsidRPr="009E4A68" w:rsidRDefault="005119BF" w:rsidP="005119BF">
            <w:pPr>
              <w:jc w:val="center"/>
              <w:rPr>
                <w:b/>
                <w:sz w:val="18"/>
              </w:rPr>
            </w:pPr>
          </w:p>
        </w:tc>
      </w:tr>
      <w:tr w:rsidR="005119BF" w:rsidRPr="009E4A68" w14:paraId="4F49A3EA" w14:textId="77777777" w:rsidTr="005119BF">
        <w:trPr>
          <w:trHeight w:val="411"/>
        </w:trPr>
        <w:tc>
          <w:tcPr>
            <w:tcW w:w="1361" w:type="pct"/>
            <w:vMerge/>
            <w:tcBorders>
              <w:left w:val="single" w:sz="4" w:space="0" w:color="auto"/>
              <w:bottom w:val="single" w:sz="4" w:space="0" w:color="auto"/>
              <w:right w:val="single" w:sz="4" w:space="0" w:color="auto"/>
            </w:tcBorders>
          </w:tcPr>
          <w:p w14:paraId="48299822" w14:textId="77777777" w:rsidR="005119BF" w:rsidRPr="009E4A68" w:rsidRDefault="005119BF" w:rsidP="005119BF">
            <w:pPr>
              <w:rPr>
                <w:b/>
                <w:sz w:val="16"/>
                <w:szCs w:val="16"/>
              </w:rPr>
            </w:pPr>
          </w:p>
        </w:tc>
        <w:tc>
          <w:tcPr>
            <w:tcW w:w="546" w:type="pct"/>
            <w:tcBorders>
              <w:left w:val="single" w:sz="4" w:space="0" w:color="auto"/>
              <w:bottom w:val="single" w:sz="4" w:space="0" w:color="auto"/>
              <w:right w:val="dashed" w:sz="4" w:space="0" w:color="auto"/>
            </w:tcBorders>
            <w:vAlign w:val="bottom"/>
          </w:tcPr>
          <w:p w14:paraId="7EBE38DF" w14:textId="77777777" w:rsidR="005119BF" w:rsidRPr="009E4A68" w:rsidRDefault="005119BF" w:rsidP="005119BF">
            <w:pPr>
              <w:rPr>
                <w:sz w:val="24"/>
                <w:szCs w:val="32"/>
              </w:rPr>
            </w:pPr>
            <w:r w:rsidRPr="009E4A68">
              <w:rPr>
                <w:sz w:val="24"/>
                <w:szCs w:val="32"/>
              </w:rPr>
              <w:sym w:font="Wingdings" w:char="F06F"/>
            </w:r>
          </w:p>
        </w:tc>
        <w:tc>
          <w:tcPr>
            <w:tcW w:w="550" w:type="pct"/>
            <w:tcBorders>
              <w:left w:val="dashed" w:sz="4" w:space="0" w:color="auto"/>
              <w:bottom w:val="single" w:sz="4" w:space="0" w:color="auto"/>
              <w:right w:val="double" w:sz="4" w:space="0" w:color="auto"/>
            </w:tcBorders>
            <w:vAlign w:val="bottom"/>
          </w:tcPr>
          <w:p w14:paraId="6298D21F" w14:textId="77777777" w:rsidR="005119BF" w:rsidRPr="009E4A68" w:rsidRDefault="005119BF" w:rsidP="005119BF">
            <w:pPr>
              <w:rPr>
                <w:sz w:val="24"/>
                <w:szCs w:val="32"/>
              </w:rPr>
            </w:pPr>
            <w:r w:rsidRPr="009E4A68">
              <w:rPr>
                <w:sz w:val="24"/>
                <w:szCs w:val="32"/>
              </w:rPr>
              <w:sym w:font="Wingdings" w:char="F06F"/>
            </w:r>
          </w:p>
        </w:tc>
        <w:tc>
          <w:tcPr>
            <w:tcW w:w="547" w:type="pct"/>
            <w:tcBorders>
              <w:left w:val="double" w:sz="4" w:space="0" w:color="auto"/>
              <w:bottom w:val="single" w:sz="4" w:space="0" w:color="auto"/>
              <w:right w:val="dashed" w:sz="4" w:space="0" w:color="auto"/>
            </w:tcBorders>
            <w:vAlign w:val="bottom"/>
          </w:tcPr>
          <w:p w14:paraId="1BC1ED12" w14:textId="77777777" w:rsidR="005119BF" w:rsidRPr="009E4A68" w:rsidRDefault="005119BF" w:rsidP="005119BF">
            <w:pPr>
              <w:rPr>
                <w:sz w:val="24"/>
                <w:szCs w:val="32"/>
              </w:rPr>
            </w:pPr>
            <w:r w:rsidRPr="009E4A68">
              <w:rPr>
                <w:sz w:val="24"/>
                <w:szCs w:val="32"/>
              </w:rPr>
              <w:sym w:font="Wingdings" w:char="F06F"/>
            </w:r>
          </w:p>
        </w:tc>
        <w:tc>
          <w:tcPr>
            <w:tcW w:w="550" w:type="pct"/>
            <w:gridSpan w:val="2"/>
            <w:tcBorders>
              <w:left w:val="dashed" w:sz="4" w:space="0" w:color="auto"/>
              <w:bottom w:val="single" w:sz="4" w:space="0" w:color="auto"/>
              <w:right w:val="dashed" w:sz="4" w:space="0" w:color="auto"/>
            </w:tcBorders>
            <w:vAlign w:val="bottom"/>
          </w:tcPr>
          <w:p w14:paraId="79B07E0A" w14:textId="77777777" w:rsidR="005119BF" w:rsidRPr="009E4A68" w:rsidRDefault="005119BF" w:rsidP="005119BF">
            <w:pPr>
              <w:rPr>
                <w:sz w:val="24"/>
                <w:szCs w:val="32"/>
              </w:rPr>
            </w:pPr>
            <w:r w:rsidRPr="009E4A68">
              <w:rPr>
                <w:sz w:val="24"/>
                <w:szCs w:val="32"/>
              </w:rPr>
              <w:sym w:font="Wingdings" w:char="F06F"/>
            </w:r>
          </w:p>
        </w:tc>
        <w:tc>
          <w:tcPr>
            <w:tcW w:w="549" w:type="pct"/>
            <w:tcBorders>
              <w:left w:val="dashed" w:sz="4" w:space="0" w:color="auto"/>
              <w:bottom w:val="single" w:sz="4" w:space="0" w:color="auto"/>
              <w:right w:val="dashed" w:sz="4" w:space="0" w:color="auto"/>
            </w:tcBorders>
            <w:vAlign w:val="bottom"/>
          </w:tcPr>
          <w:p w14:paraId="02E02FCF" w14:textId="50BB6C48" w:rsidR="005119BF" w:rsidRPr="009E4A68" w:rsidRDefault="00DC13A9" w:rsidP="005119BF">
            <w:pPr>
              <w:rPr>
                <w:sz w:val="24"/>
                <w:szCs w:val="32"/>
              </w:rPr>
            </w:pPr>
            <w:r>
              <w:rPr>
                <w:sz w:val="24"/>
                <w:szCs w:val="32"/>
              </w:rPr>
              <w:t>/</w:t>
            </w:r>
          </w:p>
        </w:tc>
        <w:tc>
          <w:tcPr>
            <w:tcW w:w="897" w:type="pct"/>
            <w:tcBorders>
              <w:left w:val="dashed" w:sz="4" w:space="0" w:color="auto"/>
              <w:bottom w:val="single" w:sz="4" w:space="0" w:color="auto"/>
              <w:right w:val="dashed" w:sz="4" w:space="0" w:color="auto"/>
            </w:tcBorders>
            <w:vAlign w:val="bottom"/>
          </w:tcPr>
          <w:p w14:paraId="6D96DA82" w14:textId="77777777" w:rsidR="005119BF" w:rsidRPr="009E4A68" w:rsidRDefault="005119BF" w:rsidP="005119BF">
            <w:pPr>
              <w:rPr>
                <w:sz w:val="24"/>
                <w:szCs w:val="32"/>
              </w:rPr>
            </w:pPr>
            <w:r w:rsidRPr="009E4A68">
              <w:rPr>
                <w:sz w:val="24"/>
                <w:szCs w:val="32"/>
              </w:rPr>
              <w:sym w:font="Wingdings" w:char="F06F"/>
            </w:r>
          </w:p>
        </w:tc>
      </w:tr>
      <w:tr w:rsidR="005119BF" w:rsidRPr="009E4A68" w14:paraId="4BB9B298" w14:textId="77777777" w:rsidTr="005119BF">
        <w:trPr>
          <w:trHeight w:val="410"/>
        </w:trPr>
        <w:tc>
          <w:tcPr>
            <w:tcW w:w="1361" w:type="pct"/>
            <w:vMerge w:val="restart"/>
            <w:tcBorders>
              <w:top w:val="single" w:sz="4" w:space="0" w:color="auto"/>
              <w:left w:val="single" w:sz="4" w:space="0" w:color="auto"/>
              <w:right w:val="single" w:sz="4" w:space="0" w:color="auto"/>
            </w:tcBorders>
          </w:tcPr>
          <w:p w14:paraId="57222E22" w14:textId="77777777" w:rsidR="005119BF" w:rsidRPr="009E4A68" w:rsidRDefault="005119BF" w:rsidP="005119BF">
            <w:pPr>
              <w:rPr>
                <w:sz w:val="14"/>
                <w:szCs w:val="14"/>
              </w:rPr>
            </w:pPr>
            <w:r w:rsidRPr="009E4A68">
              <w:rPr>
                <w:b/>
                <w:szCs w:val="16"/>
              </w:rPr>
              <w:t>3. Pedagogic and Professional Applications (Practical Application and Deployment)</w:t>
            </w:r>
          </w:p>
        </w:tc>
        <w:tc>
          <w:tcPr>
            <w:tcW w:w="546" w:type="pct"/>
            <w:tcBorders>
              <w:top w:val="single" w:sz="4" w:space="0" w:color="auto"/>
              <w:left w:val="single" w:sz="4" w:space="0" w:color="auto"/>
              <w:right w:val="dashed" w:sz="4" w:space="0" w:color="auto"/>
            </w:tcBorders>
          </w:tcPr>
          <w:p w14:paraId="5550BE4B" w14:textId="77777777" w:rsidR="005119BF" w:rsidRPr="009E4A68" w:rsidRDefault="005119BF" w:rsidP="005119BF">
            <w:pPr>
              <w:jc w:val="center"/>
              <w:rPr>
                <w:sz w:val="18"/>
              </w:rPr>
            </w:pPr>
          </w:p>
        </w:tc>
        <w:tc>
          <w:tcPr>
            <w:tcW w:w="550" w:type="pct"/>
            <w:tcBorders>
              <w:top w:val="single" w:sz="4" w:space="0" w:color="auto"/>
              <w:left w:val="dashed" w:sz="4" w:space="0" w:color="auto"/>
              <w:right w:val="double" w:sz="4" w:space="0" w:color="auto"/>
            </w:tcBorders>
          </w:tcPr>
          <w:p w14:paraId="15A12B53" w14:textId="77777777" w:rsidR="005119BF" w:rsidRPr="009E4A68" w:rsidRDefault="005119BF" w:rsidP="005119BF">
            <w:pPr>
              <w:jc w:val="center"/>
              <w:rPr>
                <w:sz w:val="18"/>
              </w:rPr>
            </w:pPr>
          </w:p>
        </w:tc>
        <w:tc>
          <w:tcPr>
            <w:tcW w:w="547" w:type="pct"/>
            <w:tcBorders>
              <w:top w:val="single" w:sz="4" w:space="0" w:color="auto"/>
              <w:left w:val="double" w:sz="4" w:space="0" w:color="auto"/>
              <w:right w:val="dashed" w:sz="4" w:space="0" w:color="auto"/>
            </w:tcBorders>
          </w:tcPr>
          <w:p w14:paraId="6307CE17" w14:textId="77777777" w:rsidR="005119BF" w:rsidRPr="009E4A68" w:rsidRDefault="005119BF" w:rsidP="005119BF">
            <w:pPr>
              <w:jc w:val="center"/>
              <w:rPr>
                <w:b/>
                <w:sz w:val="18"/>
              </w:rPr>
            </w:pPr>
          </w:p>
        </w:tc>
        <w:tc>
          <w:tcPr>
            <w:tcW w:w="550" w:type="pct"/>
            <w:gridSpan w:val="2"/>
            <w:tcBorders>
              <w:top w:val="single" w:sz="4" w:space="0" w:color="auto"/>
              <w:left w:val="dashed" w:sz="4" w:space="0" w:color="auto"/>
              <w:right w:val="dashed" w:sz="4" w:space="0" w:color="auto"/>
            </w:tcBorders>
          </w:tcPr>
          <w:p w14:paraId="3D7A3860" w14:textId="77777777" w:rsidR="005119BF" w:rsidRPr="009E4A68" w:rsidRDefault="005119BF" w:rsidP="005119BF">
            <w:pPr>
              <w:jc w:val="center"/>
              <w:rPr>
                <w:b/>
                <w:sz w:val="18"/>
              </w:rPr>
            </w:pPr>
          </w:p>
        </w:tc>
        <w:tc>
          <w:tcPr>
            <w:tcW w:w="549" w:type="pct"/>
            <w:tcBorders>
              <w:top w:val="single" w:sz="4" w:space="0" w:color="auto"/>
              <w:left w:val="dashed" w:sz="4" w:space="0" w:color="auto"/>
              <w:right w:val="dashed" w:sz="4" w:space="0" w:color="auto"/>
            </w:tcBorders>
          </w:tcPr>
          <w:p w14:paraId="14D1838F" w14:textId="77777777" w:rsidR="005119BF" w:rsidRPr="009E4A68" w:rsidRDefault="005119BF" w:rsidP="005119BF">
            <w:pPr>
              <w:jc w:val="center"/>
              <w:rPr>
                <w:b/>
                <w:sz w:val="18"/>
              </w:rPr>
            </w:pPr>
          </w:p>
        </w:tc>
        <w:tc>
          <w:tcPr>
            <w:tcW w:w="897" w:type="pct"/>
            <w:tcBorders>
              <w:top w:val="single" w:sz="4" w:space="0" w:color="auto"/>
              <w:left w:val="dashed" w:sz="4" w:space="0" w:color="auto"/>
              <w:right w:val="dashed" w:sz="4" w:space="0" w:color="auto"/>
            </w:tcBorders>
          </w:tcPr>
          <w:p w14:paraId="44B0BFC5" w14:textId="77777777" w:rsidR="005119BF" w:rsidRPr="009E4A68" w:rsidRDefault="005119BF" w:rsidP="005119BF">
            <w:pPr>
              <w:jc w:val="center"/>
              <w:rPr>
                <w:b/>
                <w:sz w:val="18"/>
              </w:rPr>
            </w:pPr>
          </w:p>
        </w:tc>
      </w:tr>
      <w:tr w:rsidR="005119BF" w:rsidRPr="009E4A68" w14:paraId="51C2CA87" w14:textId="77777777" w:rsidTr="005119BF">
        <w:trPr>
          <w:trHeight w:val="411"/>
        </w:trPr>
        <w:tc>
          <w:tcPr>
            <w:tcW w:w="1361" w:type="pct"/>
            <w:vMerge/>
            <w:tcBorders>
              <w:left w:val="single" w:sz="4" w:space="0" w:color="auto"/>
              <w:bottom w:val="single" w:sz="4" w:space="0" w:color="auto"/>
              <w:right w:val="single" w:sz="4" w:space="0" w:color="auto"/>
            </w:tcBorders>
          </w:tcPr>
          <w:p w14:paraId="2E055CBE" w14:textId="77777777" w:rsidR="005119BF" w:rsidRPr="009E4A68" w:rsidRDefault="005119BF" w:rsidP="005119BF">
            <w:pPr>
              <w:rPr>
                <w:b/>
                <w:sz w:val="16"/>
                <w:szCs w:val="16"/>
              </w:rPr>
            </w:pPr>
          </w:p>
        </w:tc>
        <w:tc>
          <w:tcPr>
            <w:tcW w:w="546" w:type="pct"/>
            <w:tcBorders>
              <w:left w:val="single" w:sz="4" w:space="0" w:color="auto"/>
              <w:bottom w:val="single" w:sz="4" w:space="0" w:color="auto"/>
              <w:right w:val="dashed" w:sz="4" w:space="0" w:color="auto"/>
            </w:tcBorders>
            <w:vAlign w:val="bottom"/>
          </w:tcPr>
          <w:p w14:paraId="1EC3B19A" w14:textId="77777777" w:rsidR="005119BF" w:rsidRPr="009E4A68" w:rsidRDefault="005119BF" w:rsidP="005119BF">
            <w:pPr>
              <w:rPr>
                <w:sz w:val="24"/>
                <w:szCs w:val="32"/>
              </w:rPr>
            </w:pPr>
            <w:r w:rsidRPr="009E4A68">
              <w:rPr>
                <w:sz w:val="24"/>
                <w:szCs w:val="32"/>
              </w:rPr>
              <w:sym w:font="Wingdings" w:char="F06F"/>
            </w:r>
          </w:p>
        </w:tc>
        <w:tc>
          <w:tcPr>
            <w:tcW w:w="550" w:type="pct"/>
            <w:tcBorders>
              <w:left w:val="dashed" w:sz="4" w:space="0" w:color="auto"/>
              <w:bottom w:val="single" w:sz="4" w:space="0" w:color="auto"/>
              <w:right w:val="double" w:sz="4" w:space="0" w:color="auto"/>
            </w:tcBorders>
            <w:vAlign w:val="bottom"/>
          </w:tcPr>
          <w:p w14:paraId="54812CD9" w14:textId="77777777" w:rsidR="005119BF" w:rsidRPr="009E4A68" w:rsidRDefault="005119BF" w:rsidP="005119BF">
            <w:pPr>
              <w:rPr>
                <w:sz w:val="24"/>
                <w:szCs w:val="32"/>
              </w:rPr>
            </w:pPr>
            <w:r w:rsidRPr="009E4A68">
              <w:rPr>
                <w:sz w:val="24"/>
                <w:szCs w:val="32"/>
              </w:rPr>
              <w:sym w:font="Wingdings" w:char="F06F"/>
            </w:r>
          </w:p>
        </w:tc>
        <w:tc>
          <w:tcPr>
            <w:tcW w:w="547" w:type="pct"/>
            <w:tcBorders>
              <w:left w:val="double" w:sz="4" w:space="0" w:color="auto"/>
              <w:bottom w:val="single" w:sz="4" w:space="0" w:color="auto"/>
              <w:right w:val="dashed" w:sz="4" w:space="0" w:color="auto"/>
            </w:tcBorders>
            <w:vAlign w:val="bottom"/>
          </w:tcPr>
          <w:p w14:paraId="7AA25ABE" w14:textId="77777777" w:rsidR="005119BF" w:rsidRPr="009E4A68" w:rsidRDefault="005119BF" w:rsidP="005119BF">
            <w:pPr>
              <w:rPr>
                <w:sz w:val="24"/>
                <w:szCs w:val="32"/>
              </w:rPr>
            </w:pPr>
            <w:r w:rsidRPr="009E4A68">
              <w:rPr>
                <w:sz w:val="24"/>
                <w:szCs w:val="32"/>
              </w:rPr>
              <w:sym w:font="Wingdings" w:char="F06F"/>
            </w:r>
          </w:p>
        </w:tc>
        <w:tc>
          <w:tcPr>
            <w:tcW w:w="550" w:type="pct"/>
            <w:gridSpan w:val="2"/>
            <w:tcBorders>
              <w:left w:val="dashed" w:sz="4" w:space="0" w:color="auto"/>
              <w:bottom w:val="single" w:sz="4" w:space="0" w:color="auto"/>
              <w:right w:val="dashed" w:sz="4" w:space="0" w:color="auto"/>
            </w:tcBorders>
            <w:vAlign w:val="bottom"/>
          </w:tcPr>
          <w:p w14:paraId="41802A07" w14:textId="4DEA0843" w:rsidR="005119BF" w:rsidRPr="009E4A68" w:rsidRDefault="00DC13A9" w:rsidP="005119BF">
            <w:pPr>
              <w:rPr>
                <w:sz w:val="24"/>
                <w:szCs w:val="32"/>
              </w:rPr>
            </w:pPr>
            <w:r>
              <w:rPr>
                <w:sz w:val="24"/>
                <w:szCs w:val="32"/>
              </w:rPr>
              <w:t>/</w:t>
            </w:r>
          </w:p>
        </w:tc>
        <w:tc>
          <w:tcPr>
            <w:tcW w:w="549" w:type="pct"/>
            <w:tcBorders>
              <w:left w:val="dashed" w:sz="4" w:space="0" w:color="auto"/>
              <w:bottom w:val="single" w:sz="4" w:space="0" w:color="auto"/>
              <w:right w:val="dashed" w:sz="4" w:space="0" w:color="auto"/>
            </w:tcBorders>
            <w:vAlign w:val="bottom"/>
          </w:tcPr>
          <w:p w14:paraId="6CD923E2" w14:textId="77777777" w:rsidR="005119BF" w:rsidRPr="009E4A68" w:rsidRDefault="005119BF" w:rsidP="005119BF">
            <w:pPr>
              <w:rPr>
                <w:sz w:val="24"/>
                <w:szCs w:val="32"/>
              </w:rPr>
            </w:pPr>
            <w:r w:rsidRPr="009E4A68">
              <w:rPr>
                <w:sz w:val="24"/>
                <w:szCs w:val="32"/>
              </w:rPr>
              <w:sym w:font="Wingdings" w:char="F06F"/>
            </w:r>
          </w:p>
        </w:tc>
        <w:tc>
          <w:tcPr>
            <w:tcW w:w="897" w:type="pct"/>
            <w:tcBorders>
              <w:left w:val="dashed" w:sz="4" w:space="0" w:color="auto"/>
              <w:bottom w:val="single" w:sz="4" w:space="0" w:color="auto"/>
              <w:right w:val="dashed" w:sz="4" w:space="0" w:color="auto"/>
            </w:tcBorders>
            <w:vAlign w:val="bottom"/>
          </w:tcPr>
          <w:p w14:paraId="61429108" w14:textId="77777777" w:rsidR="005119BF" w:rsidRPr="009E4A68" w:rsidRDefault="005119BF" w:rsidP="005119BF">
            <w:pPr>
              <w:rPr>
                <w:sz w:val="24"/>
                <w:szCs w:val="32"/>
              </w:rPr>
            </w:pPr>
            <w:r w:rsidRPr="009E4A68">
              <w:rPr>
                <w:sz w:val="24"/>
                <w:szCs w:val="32"/>
              </w:rPr>
              <w:sym w:font="Wingdings" w:char="F06F"/>
            </w:r>
          </w:p>
        </w:tc>
      </w:tr>
      <w:tr w:rsidR="005119BF" w:rsidRPr="009E4A68" w14:paraId="2F372077" w14:textId="77777777" w:rsidTr="005119BF">
        <w:trPr>
          <w:trHeight w:val="411"/>
        </w:trPr>
        <w:tc>
          <w:tcPr>
            <w:tcW w:w="1361" w:type="pct"/>
            <w:vMerge w:val="restart"/>
            <w:tcBorders>
              <w:top w:val="single" w:sz="4" w:space="0" w:color="auto"/>
              <w:left w:val="single" w:sz="4" w:space="0" w:color="auto"/>
              <w:right w:val="single" w:sz="4" w:space="0" w:color="auto"/>
            </w:tcBorders>
          </w:tcPr>
          <w:p w14:paraId="38E08917" w14:textId="77777777" w:rsidR="005119BF" w:rsidRPr="009E4A68" w:rsidRDefault="005119BF" w:rsidP="005119BF">
            <w:pPr>
              <w:rPr>
                <w:sz w:val="14"/>
                <w:szCs w:val="14"/>
              </w:rPr>
            </w:pPr>
            <w:r w:rsidRPr="009E4A68">
              <w:rPr>
                <w:b/>
                <w:szCs w:val="16"/>
              </w:rPr>
              <w:t>4. Key Transferable Skills</w:t>
            </w:r>
          </w:p>
        </w:tc>
        <w:tc>
          <w:tcPr>
            <w:tcW w:w="546" w:type="pct"/>
            <w:tcBorders>
              <w:top w:val="single" w:sz="4" w:space="0" w:color="auto"/>
              <w:left w:val="single" w:sz="4" w:space="0" w:color="auto"/>
              <w:right w:val="dashed" w:sz="4" w:space="0" w:color="auto"/>
            </w:tcBorders>
          </w:tcPr>
          <w:p w14:paraId="18F80E5A" w14:textId="77777777" w:rsidR="005119BF" w:rsidRPr="009E4A68" w:rsidRDefault="005119BF" w:rsidP="002B31C2">
            <w:pPr>
              <w:rPr>
                <w:sz w:val="18"/>
              </w:rPr>
            </w:pPr>
          </w:p>
        </w:tc>
        <w:tc>
          <w:tcPr>
            <w:tcW w:w="550" w:type="pct"/>
            <w:tcBorders>
              <w:top w:val="single" w:sz="4" w:space="0" w:color="auto"/>
              <w:left w:val="dashed" w:sz="4" w:space="0" w:color="auto"/>
              <w:right w:val="double" w:sz="4" w:space="0" w:color="auto"/>
            </w:tcBorders>
          </w:tcPr>
          <w:p w14:paraId="7F4B41BF" w14:textId="77777777" w:rsidR="005119BF" w:rsidRPr="009E4A68" w:rsidRDefault="005119BF" w:rsidP="002B31C2">
            <w:pPr>
              <w:rPr>
                <w:sz w:val="18"/>
              </w:rPr>
            </w:pPr>
          </w:p>
        </w:tc>
        <w:tc>
          <w:tcPr>
            <w:tcW w:w="547" w:type="pct"/>
            <w:tcBorders>
              <w:top w:val="single" w:sz="4" w:space="0" w:color="auto"/>
              <w:left w:val="double" w:sz="4" w:space="0" w:color="auto"/>
              <w:right w:val="dashed" w:sz="4" w:space="0" w:color="auto"/>
            </w:tcBorders>
          </w:tcPr>
          <w:p w14:paraId="05263F4A" w14:textId="77777777" w:rsidR="005119BF" w:rsidRPr="009E4A68" w:rsidRDefault="005119BF" w:rsidP="002B31C2">
            <w:pPr>
              <w:rPr>
                <w:b/>
                <w:sz w:val="18"/>
              </w:rPr>
            </w:pPr>
          </w:p>
        </w:tc>
        <w:tc>
          <w:tcPr>
            <w:tcW w:w="550" w:type="pct"/>
            <w:gridSpan w:val="2"/>
            <w:tcBorders>
              <w:top w:val="single" w:sz="4" w:space="0" w:color="auto"/>
              <w:left w:val="dashed" w:sz="4" w:space="0" w:color="auto"/>
              <w:right w:val="dashed" w:sz="4" w:space="0" w:color="auto"/>
            </w:tcBorders>
          </w:tcPr>
          <w:p w14:paraId="2756B9F3" w14:textId="77777777" w:rsidR="005119BF" w:rsidRPr="009E4A68" w:rsidRDefault="005119BF" w:rsidP="002B31C2">
            <w:pPr>
              <w:rPr>
                <w:b/>
                <w:sz w:val="18"/>
              </w:rPr>
            </w:pPr>
          </w:p>
        </w:tc>
        <w:tc>
          <w:tcPr>
            <w:tcW w:w="549" w:type="pct"/>
            <w:tcBorders>
              <w:top w:val="single" w:sz="4" w:space="0" w:color="auto"/>
              <w:left w:val="dashed" w:sz="4" w:space="0" w:color="auto"/>
              <w:right w:val="dashed" w:sz="4" w:space="0" w:color="auto"/>
            </w:tcBorders>
          </w:tcPr>
          <w:p w14:paraId="45285E5E" w14:textId="77777777" w:rsidR="005119BF" w:rsidRPr="009E4A68" w:rsidRDefault="005119BF" w:rsidP="002B31C2">
            <w:pPr>
              <w:rPr>
                <w:b/>
                <w:sz w:val="18"/>
              </w:rPr>
            </w:pPr>
          </w:p>
        </w:tc>
        <w:tc>
          <w:tcPr>
            <w:tcW w:w="897" w:type="pct"/>
            <w:tcBorders>
              <w:top w:val="single" w:sz="4" w:space="0" w:color="auto"/>
              <w:left w:val="dashed" w:sz="4" w:space="0" w:color="auto"/>
              <w:right w:val="dashed" w:sz="4" w:space="0" w:color="auto"/>
            </w:tcBorders>
          </w:tcPr>
          <w:p w14:paraId="38B913BE" w14:textId="77777777" w:rsidR="005119BF" w:rsidRPr="009E4A68" w:rsidRDefault="005119BF" w:rsidP="002B31C2">
            <w:pPr>
              <w:rPr>
                <w:b/>
                <w:sz w:val="18"/>
              </w:rPr>
            </w:pPr>
          </w:p>
        </w:tc>
      </w:tr>
      <w:tr w:rsidR="005119BF" w:rsidRPr="009E4A68" w14:paraId="557C42A7" w14:textId="77777777" w:rsidTr="002B31C2">
        <w:trPr>
          <w:trHeight w:val="309"/>
        </w:trPr>
        <w:tc>
          <w:tcPr>
            <w:tcW w:w="1361" w:type="pct"/>
            <w:vMerge/>
            <w:tcBorders>
              <w:left w:val="single" w:sz="4" w:space="0" w:color="auto"/>
              <w:bottom w:val="single" w:sz="4" w:space="0" w:color="auto"/>
              <w:right w:val="single" w:sz="4" w:space="0" w:color="auto"/>
            </w:tcBorders>
          </w:tcPr>
          <w:p w14:paraId="70E530CC" w14:textId="77777777" w:rsidR="005119BF" w:rsidRPr="009E4A68" w:rsidRDefault="005119BF" w:rsidP="005119BF">
            <w:pPr>
              <w:rPr>
                <w:b/>
                <w:sz w:val="16"/>
                <w:szCs w:val="16"/>
              </w:rPr>
            </w:pPr>
          </w:p>
        </w:tc>
        <w:tc>
          <w:tcPr>
            <w:tcW w:w="546" w:type="pct"/>
            <w:tcBorders>
              <w:left w:val="single" w:sz="4" w:space="0" w:color="auto"/>
              <w:bottom w:val="single" w:sz="4" w:space="0" w:color="auto"/>
              <w:right w:val="dashed" w:sz="4" w:space="0" w:color="auto"/>
            </w:tcBorders>
            <w:vAlign w:val="bottom"/>
          </w:tcPr>
          <w:p w14:paraId="238DEB76" w14:textId="77777777" w:rsidR="005119BF" w:rsidRPr="009E4A68" w:rsidRDefault="005119BF" w:rsidP="005119BF">
            <w:pPr>
              <w:rPr>
                <w:sz w:val="24"/>
                <w:szCs w:val="32"/>
              </w:rPr>
            </w:pPr>
            <w:r w:rsidRPr="009E4A68">
              <w:rPr>
                <w:sz w:val="24"/>
                <w:szCs w:val="32"/>
              </w:rPr>
              <w:sym w:font="Wingdings" w:char="F06F"/>
            </w:r>
          </w:p>
        </w:tc>
        <w:tc>
          <w:tcPr>
            <w:tcW w:w="550" w:type="pct"/>
            <w:tcBorders>
              <w:left w:val="dashed" w:sz="4" w:space="0" w:color="auto"/>
              <w:bottom w:val="single" w:sz="4" w:space="0" w:color="auto"/>
              <w:right w:val="double" w:sz="4" w:space="0" w:color="auto"/>
            </w:tcBorders>
            <w:vAlign w:val="bottom"/>
          </w:tcPr>
          <w:p w14:paraId="168ED055" w14:textId="77777777" w:rsidR="005119BF" w:rsidRPr="009E4A68" w:rsidRDefault="005119BF" w:rsidP="005119BF">
            <w:pPr>
              <w:rPr>
                <w:sz w:val="24"/>
                <w:szCs w:val="32"/>
              </w:rPr>
            </w:pPr>
            <w:r w:rsidRPr="009E4A68">
              <w:rPr>
                <w:sz w:val="24"/>
                <w:szCs w:val="32"/>
              </w:rPr>
              <w:sym w:font="Wingdings" w:char="F06F"/>
            </w:r>
          </w:p>
        </w:tc>
        <w:tc>
          <w:tcPr>
            <w:tcW w:w="547" w:type="pct"/>
            <w:tcBorders>
              <w:left w:val="double" w:sz="4" w:space="0" w:color="auto"/>
              <w:bottom w:val="single" w:sz="4" w:space="0" w:color="auto"/>
              <w:right w:val="dashed" w:sz="4" w:space="0" w:color="auto"/>
            </w:tcBorders>
            <w:vAlign w:val="bottom"/>
          </w:tcPr>
          <w:p w14:paraId="7FDB04C6" w14:textId="77777777" w:rsidR="005119BF" w:rsidRPr="009E4A68" w:rsidRDefault="005119BF" w:rsidP="005119BF">
            <w:pPr>
              <w:rPr>
                <w:sz w:val="24"/>
                <w:szCs w:val="32"/>
              </w:rPr>
            </w:pPr>
            <w:r w:rsidRPr="009E4A68">
              <w:rPr>
                <w:sz w:val="24"/>
                <w:szCs w:val="32"/>
              </w:rPr>
              <w:sym w:font="Wingdings" w:char="F06F"/>
            </w:r>
          </w:p>
        </w:tc>
        <w:tc>
          <w:tcPr>
            <w:tcW w:w="550" w:type="pct"/>
            <w:gridSpan w:val="2"/>
            <w:tcBorders>
              <w:left w:val="dashed" w:sz="4" w:space="0" w:color="auto"/>
              <w:bottom w:val="single" w:sz="4" w:space="0" w:color="auto"/>
              <w:right w:val="dashed" w:sz="4" w:space="0" w:color="auto"/>
            </w:tcBorders>
            <w:vAlign w:val="bottom"/>
          </w:tcPr>
          <w:p w14:paraId="10530D1A" w14:textId="77777777" w:rsidR="005119BF" w:rsidRPr="009E4A68" w:rsidRDefault="005119BF" w:rsidP="005119BF">
            <w:pPr>
              <w:rPr>
                <w:sz w:val="24"/>
                <w:szCs w:val="32"/>
              </w:rPr>
            </w:pPr>
            <w:r w:rsidRPr="009E4A68">
              <w:rPr>
                <w:sz w:val="24"/>
                <w:szCs w:val="32"/>
              </w:rPr>
              <w:sym w:font="Wingdings" w:char="F06F"/>
            </w:r>
          </w:p>
        </w:tc>
        <w:tc>
          <w:tcPr>
            <w:tcW w:w="549" w:type="pct"/>
            <w:tcBorders>
              <w:left w:val="dashed" w:sz="4" w:space="0" w:color="auto"/>
              <w:bottom w:val="single" w:sz="4" w:space="0" w:color="auto"/>
              <w:right w:val="dashed" w:sz="4" w:space="0" w:color="auto"/>
            </w:tcBorders>
            <w:vAlign w:val="bottom"/>
          </w:tcPr>
          <w:p w14:paraId="5D2A6AF2" w14:textId="442FBA88" w:rsidR="005119BF" w:rsidRPr="009E4A68" w:rsidRDefault="00DC13A9" w:rsidP="005119BF">
            <w:pPr>
              <w:rPr>
                <w:sz w:val="24"/>
                <w:szCs w:val="32"/>
              </w:rPr>
            </w:pPr>
            <w:r>
              <w:rPr>
                <w:sz w:val="24"/>
                <w:szCs w:val="32"/>
              </w:rPr>
              <w:t>/</w:t>
            </w:r>
          </w:p>
        </w:tc>
        <w:tc>
          <w:tcPr>
            <w:tcW w:w="897" w:type="pct"/>
            <w:tcBorders>
              <w:left w:val="dashed" w:sz="4" w:space="0" w:color="auto"/>
              <w:bottom w:val="single" w:sz="4" w:space="0" w:color="auto"/>
              <w:right w:val="dashed" w:sz="4" w:space="0" w:color="auto"/>
            </w:tcBorders>
            <w:vAlign w:val="bottom"/>
          </w:tcPr>
          <w:p w14:paraId="3F55B136" w14:textId="77777777" w:rsidR="005119BF" w:rsidRPr="009E4A68" w:rsidRDefault="005119BF" w:rsidP="005119BF">
            <w:pPr>
              <w:rPr>
                <w:sz w:val="24"/>
                <w:szCs w:val="32"/>
              </w:rPr>
            </w:pPr>
            <w:r w:rsidRPr="009E4A68">
              <w:rPr>
                <w:sz w:val="24"/>
                <w:szCs w:val="32"/>
              </w:rPr>
              <w:sym w:font="Wingdings" w:char="F06F"/>
            </w:r>
          </w:p>
        </w:tc>
      </w:tr>
    </w:tbl>
    <w:tbl>
      <w:tblPr>
        <w:tblW w:w="10598" w:type="dxa"/>
        <w:tblInd w:w="-80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5119BF" w:rsidRPr="009E4A68" w14:paraId="275CDD97" w14:textId="77777777" w:rsidTr="005119BF">
        <w:trPr>
          <w:trHeight w:val="586"/>
        </w:trPr>
        <w:tc>
          <w:tcPr>
            <w:tcW w:w="2204" w:type="dxa"/>
            <w:shd w:val="clear" w:color="auto" w:fill="D9D9D9"/>
          </w:tcPr>
          <w:p w14:paraId="5AD56013" w14:textId="77777777" w:rsidR="005119BF" w:rsidRPr="009E4A68" w:rsidRDefault="005119BF" w:rsidP="00171C08">
            <w:pPr>
              <w:spacing w:before="120" w:after="120"/>
              <w:jc w:val="both"/>
              <w:rPr>
                <w:b/>
              </w:rPr>
            </w:pPr>
            <w:r w:rsidRPr="009E4A68">
              <w:rPr>
                <w:b/>
              </w:rPr>
              <w:t>Student’s Name</w:t>
            </w:r>
          </w:p>
        </w:tc>
        <w:tc>
          <w:tcPr>
            <w:tcW w:w="3858" w:type="dxa"/>
          </w:tcPr>
          <w:p w14:paraId="46D39A3C" w14:textId="34AA945A" w:rsidR="005119BF" w:rsidRPr="009E4A68" w:rsidRDefault="005F23BC" w:rsidP="00171C08">
            <w:pPr>
              <w:spacing w:before="120" w:after="120"/>
              <w:jc w:val="both"/>
              <w:rPr>
                <w:b/>
              </w:rPr>
            </w:pPr>
            <w:r>
              <w:rPr>
                <w:b/>
              </w:rPr>
              <w:t>1200584</w:t>
            </w:r>
          </w:p>
        </w:tc>
        <w:tc>
          <w:tcPr>
            <w:tcW w:w="1047" w:type="dxa"/>
            <w:shd w:val="clear" w:color="auto" w:fill="D9D9D9"/>
          </w:tcPr>
          <w:p w14:paraId="3ED0C7C3" w14:textId="77777777" w:rsidR="005119BF" w:rsidRPr="009E4A68" w:rsidRDefault="005119BF" w:rsidP="00171C08">
            <w:pPr>
              <w:spacing w:before="120" w:after="120"/>
              <w:jc w:val="both"/>
              <w:rPr>
                <w:b/>
              </w:rPr>
            </w:pPr>
            <w:r w:rsidRPr="009E4A68">
              <w:rPr>
                <w:b/>
              </w:rPr>
              <w:t>Date</w:t>
            </w:r>
          </w:p>
        </w:tc>
        <w:tc>
          <w:tcPr>
            <w:tcW w:w="3489" w:type="dxa"/>
          </w:tcPr>
          <w:p w14:paraId="6A8C671E" w14:textId="42152112" w:rsidR="005119BF" w:rsidRPr="009E4A68" w:rsidRDefault="005F23BC" w:rsidP="00171C08">
            <w:pPr>
              <w:spacing w:before="120" w:after="120"/>
              <w:jc w:val="both"/>
              <w:rPr>
                <w:b/>
              </w:rPr>
            </w:pPr>
            <w:r>
              <w:rPr>
                <w:b/>
              </w:rPr>
              <w:t>29/05/2018</w:t>
            </w:r>
          </w:p>
        </w:tc>
      </w:tr>
      <w:tr w:rsidR="005119BF" w:rsidRPr="00971172" w14:paraId="12B3654E" w14:textId="77777777" w:rsidTr="002B31C2">
        <w:trPr>
          <w:trHeight w:val="604"/>
        </w:trPr>
        <w:tc>
          <w:tcPr>
            <w:tcW w:w="2204" w:type="dxa"/>
            <w:tcBorders>
              <w:bottom w:val="single" w:sz="8" w:space="0" w:color="000000"/>
            </w:tcBorders>
            <w:shd w:val="clear" w:color="auto" w:fill="D9D9D9"/>
          </w:tcPr>
          <w:p w14:paraId="30ADAEB7" w14:textId="77777777" w:rsidR="005119BF" w:rsidRPr="00CE0319" w:rsidRDefault="005119BF" w:rsidP="00171C08">
            <w:pPr>
              <w:spacing w:before="120" w:after="120"/>
              <w:jc w:val="both"/>
              <w:rPr>
                <w:b/>
              </w:rPr>
            </w:pPr>
            <w:r w:rsidRPr="009E4A68">
              <w:rPr>
                <w:b/>
              </w:rPr>
              <w:t>Student’s Signature</w:t>
            </w:r>
          </w:p>
        </w:tc>
        <w:tc>
          <w:tcPr>
            <w:tcW w:w="8394" w:type="dxa"/>
            <w:gridSpan w:val="3"/>
            <w:tcBorders>
              <w:bottom w:val="single" w:sz="8" w:space="0" w:color="000000"/>
            </w:tcBorders>
          </w:tcPr>
          <w:p w14:paraId="3687CC3F" w14:textId="611B5EAA" w:rsidR="005119BF" w:rsidRPr="002B31C2" w:rsidRDefault="005F23BC" w:rsidP="00171C08">
            <w:pPr>
              <w:spacing w:before="120" w:after="120"/>
              <w:jc w:val="both"/>
              <w:rPr>
                <w:rFonts w:ascii="Bradley Hand ITC" w:hAnsi="Bradley Hand ITC"/>
                <w:b/>
              </w:rPr>
            </w:pPr>
            <w:r w:rsidRPr="005F23BC">
              <w:rPr>
                <w:rFonts w:ascii="Bradley Hand ITC" w:hAnsi="Bradley Hand ITC"/>
                <w:b/>
              </w:rPr>
              <w:t>SM</w:t>
            </w:r>
          </w:p>
        </w:tc>
      </w:tr>
    </w:tbl>
    <w:p w14:paraId="074221B4" w14:textId="77777777" w:rsidR="005119BF" w:rsidRDefault="005119BF" w:rsidP="005119BF">
      <w:pPr>
        <w:jc w:val="both"/>
      </w:pPr>
    </w:p>
    <w:tbl>
      <w:tblPr>
        <w:tblpPr w:leftFromText="180" w:rightFromText="180" w:vertAnchor="text" w:horzAnchor="page" w:tblpX="566" w:tblpY="167"/>
        <w:tblW w:w="106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
      <w:tblGrid>
        <w:gridCol w:w="5093"/>
        <w:gridCol w:w="5529"/>
      </w:tblGrid>
      <w:tr w:rsidR="005119BF" w:rsidRPr="009E4A68" w14:paraId="043021F3" w14:textId="77777777" w:rsidTr="002B31C2">
        <w:trPr>
          <w:trHeight w:val="75"/>
        </w:trPr>
        <w:tc>
          <w:tcPr>
            <w:tcW w:w="5093" w:type="dxa"/>
            <w:shd w:val="clear" w:color="auto" w:fill="D9D9D9"/>
          </w:tcPr>
          <w:p w14:paraId="617B55A3" w14:textId="77777777" w:rsidR="005119BF" w:rsidRPr="009E4A68" w:rsidRDefault="005119BF" w:rsidP="005119BF">
            <w:pPr>
              <w:spacing w:before="120" w:after="120"/>
              <w:jc w:val="both"/>
              <w:rPr>
                <w:b/>
              </w:rPr>
            </w:pPr>
            <w:r w:rsidRPr="009E4A68">
              <w:rPr>
                <w:b/>
              </w:rPr>
              <w:t xml:space="preserve">PLEASE COMMENT ON AREAS IN WHICH YOU FEEL THAT YOU HAVE PERFORMED WELL </w:t>
            </w:r>
          </w:p>
        </w:tc>
        <w:tc>
          <w:tcPr>
            <w:tcW w:w="5529" w:type="dxa"/>
            <w:shd w:val="clear" w:color="auto" w:fill="D9D9D9"/>
          </w:tcPr>
          <w:p w14:paraId="539131CB" w14:textId="77777777" w:rsidR="005119BF" w:rsidRPr="009E4A68" w:rsidRDefault="005119BF" w:rsidP="005119BF">
            <w:pPr>
              <w:spacing w:before="120" w:after="120"/>
              <w:jc w:val="both"/>
              <w:rPr>
                <w:b/>
              </w:rPr>
            </w:pPr>
            <w:r w:rsidRPr="009E4A68">
              <w:rPr>
                <w:b/>
              </w:rPr>
              <w:t xml:space="preserve">PLEASE COMMENT ON </w:t>
            </w:r>
            <w:r w:rsidRPr="009E4A68">
              <w:rPr>
                <w:b/>
                <w:caps/>
              </w:rPr>
              <w:t>AREAS you feel that you need TO DEVELOP</w:t>
            </w:r>
          </w:p>
        </w:tc>
      </w:tr>
      <w:tr w:rsidR="005119BF" w:rsidRPr="009E4A68" w14:paraId="742B76F2" w14:textId="77777777" w:rsidTr="002B31C2">
        <w:trPr>
          <w:trHeight w:val="2649"/>
        </w:trPr>
        <w:tc>
          <w:tcPr>
            <w:tcW w:w="5093" w:type="dxa"/>
            <w:tcBorders>
              <w:bottom w:val="single" w:sz="8" w:space="0" w:color="000000"/>
            </w:tcBorders>
          </w:tcPr>
          <w:p w14:paraId="3786C534" w14:textId="77777777" w:rsidR="002B31C2" w:rsidRDefault="00DC13A9" w:rsidP="002B31C2">
            <w:pPr>
              <w:pStyle w:val="BulletedList"/>
              <w:numPr>
                <w:ilvl w:val="0"/>
                <w:numId w:val="0"/>
              </w:numPr>
              <w:spacing w:after="0"/>
              <w:ind w:left="144"/>
              <w:rPr>
                <w:rFonts w:ascii="Calibri" w:hAnsi="Calibri"/>
                <w:sz w:val="24"/>
                <w:szCs w:val="20"/>
              </w:rPr>
            </w:pPr>
            <w:r w:rsidRPr="002B31C2">
              <w:rPr>
                <w:rFonts w:ascii="Calibri" w:hAnsi="Calibri"/>
                <w:sz w:val="24"/>
                <w:szCs w:val="20"/>
              </w:rPr>
              <w:t>I have gathered a range of evidence as part of the Mosaic Approach which allowed me to make a judgement.</w:t>
            </w:r>
          </w:p>
          <w:p w14:paraId="1AC6135C" w14:textId="72295AA1" w:rsidR="002B31C2" w:rsidRDefault="002B31C2" w:rsidP="002B31C2">
            <w:pPr>
              <w:pStyle w:val="BulletedList"/>
              <w:numPr>
                <w:ilvl w:val="0"/>
                <w:numId w:val="0"/>
              </w:numPr>
              <w:spacing w:after="0"/>
              <w:ind w:left="144"/>
              <w:rPr>
                <w:rFonts w:ascii="Calibri" w:hAnsi="Calibri"/>
                <w:sz w:val="24"/>
                <w:szCs w:val="20"/>
              </w:rPr>
            </w:pPr>
            <w:r>
              <w:rPr>
                <w:rFonts w:ascii="Calibri" w:hAnsi="Calibri"/>
                <w:sz w:val="24"/>
                <w:szCs w:val="20"/>
              </w:rPr>
              <w:t>I have structured the assignment well</w:t>
            </w:r>
            <w:r>
              <w:rPr>
                <w:rFonts w:ascii="Calibri" w:hAnsi="Calibri"/>
                <w:sz w:val="24"/>
                <w:szCs w:val="20"/>
              </w:rPr>
              <w:t xml:space="preserve"> and ensured the child remained a focus. </w:t>
            </w:r>
          </w:p>
          <w:p w14:paraId="3798AE3C" w14:textId="43A860C2" w:rsidR="005119BF" w:rsidRPr="002B31C2" w:rsidRDefault="002B31C2" w:rsidP="002B31C2">
            <w:pPr>
              <w:pStyle w:val="BulletedList"/>
              <w:numPr>
                <w:ilvl w:val="0"/>
                <w:numId w:val="0"/>
              </w:numPr>
              <w:spacing w:after="0"/>
              <w:ind w:left="432" w:hanging="288"/>
              <w:rPr>
                <w:rFonts w:ascii="Calibri" w:hAnsi="Calibri"/>
                <w:sz w:val="24"/>
                <w:szCs w:val="20"/>
              </w:rPr>
            </w:pPr>
            <w:r>
              <w:rPr>
                <w:rFonts w:ascii="Calibri" w:hAnsi="Calibri"/>
                <w:sz w:val="24"/>
                <w:szCs w:val="20"/>
              </w:rPr>
              <w:t>I have reflected well by noting strengths/ limitations.</w:t>
            </w:r>
          </w:p>
          <w:p w14:paraId="77610218" w14:textId="77777777" w:rsidR="005119BF" w:rsidRPr="009E4A68" w:rsidRDefault="005119BF" w:rsidP="005119BF">
            <w:pPr>
              <w:pStyle w:val="BulletedList"/>
              <w:numPr>
                <w:ilvl w:val="0"/>
                <w:numId w:val="0"/>
              </w:numPr>
              <w:ind w:left="432"/>
              <w:rPr>
                <w:rFonts w:ascii="Calibri" w:hAnsi="Calibri"/>
                <w:sz w:val="20"/>
                <w:szCs w:val="20"/>
              </w:rPr>
            </w:pPr>
          </w:p>
          <w:p w14:paraId="5F9A4BCD" w14:textId="77777777" w:rsidR="005119BF" w:rsidRPr="009E4A68" w:rsidRDefault="005119BF" w:rsidP="005119BF">
            <w:pPr>
              <w:pStyle w:val="BulletedList"/>
              <w:numPr>
                <w:ilvl w:val="0"/>
                <w:numId w:val="0"/>
              </w:numPr>
              <w:ind w:left="432"/>
              <w:rPr>
                <w:rFonts w:ascii="Calibri" w:hAnsi="Calibri"/>
                <w:sz w:val="20"/>
                <w:szCs w:val="20"/>
              </w:rPr>
            </w:pPr>
          </w:p>
        </w:tc>
        <w:tc>
          <w:tcPr>
            <w:tcW w:w="5529" w:type="dxa"/>
            <w:tcBorders>
              <w:bottom w:val="single" w:sz="8" w:space="0" w:color="000000"/>
            </w:tcBorders>
          </w:tcPr>
          <w:p w14:paraId="09BB68E8" w14:textId="74679714" w:rsidR="002B31C2" w:rsidRPr="002B31C2" w:rsidRDefault="002B31C2" w:rsidP="005119BF">
            <w:pPr>
              <w:pStyle w:val="BulletedList"/>
              <w:numPr>
                <w:ilvl w:val="0"/>
                <w:numId w:val="0"/>
              </w:numPr>
              <w:rPr>
                <w:rFonts w:ascii="Calibri" w:hAnsi="Calibri"/>
                <w:sz w:val="24"/>
                <w:szCs w:val="20"/>
              </w:rPr>
            </w:pPr>
            <w:r w:rsidRPr="002B31C2">
              <w:rPr>
                <w:rFonts w:ascii="Calibri" w:hAnsi="Calibri"/>
                <w:sz w:val="24"/>
                <w:szCs w:val="20"/>
              </w:rPr>
              <w:t>I need to improve my range of academic literature</w:t>
            </w:r>
          </w:p>
          <w:p w14:paraId="12A4F763" w14:textId="51B2E2A5" w:rsidR="002B31C2" w:rsidRDefault="002B31C2" w:rsidP="005119BF">
            <w:pPr>
              <w:pStyle w:val="BulletedList"/>
              <w:numPr>
                <w:ilvl w:val="0"/>
                <w:numId w:val="0"/>
              </w:numPr>
              <w:rPr>
                <w:rFonts w:ascii="Calibri" w:hAnsi="Calibri"/>
                <w:sz w:val="24"/>
                <w:szCs w:val="20"/>
              </w:rPr>
            </w:pPr>
            <w:r w:rsidRPr="002B31C2">
              <w:rPr>
                <w:rFonts w:ascii="Calibri" w:hAnsi="Calibri"/>
                <w:sz w:val="24"/>
                <w:szCs w:val="20"/>
              </w:rPr>
              <w:t>With further scope, I could have covered more areas of the child’s development</w:t>
            </w:r>
            <w:r>
              <w:rPr>
                <w:rFonts w:ascii="Calibri" w:hAnsi="Calibri"/>
                <w:sz w:val="24"/>
                <w:szCs w:val="20"/>
              </w:rPr>
              <w:t>.</w:t>
            </w:r>
          </w:p>
          <w:p w14:paraId="632A988E" w14:textId="3891925A" w:rsidR="005119BF" w:rsidRPr="002B31C2" w:rsidRDefault="002B31C2" w:rsidP="002B31C2">
            <w:pPr>
              <w:pStyle w:val="BulletedList"/>
              <w:numPr>
                <w:ilvl w:val="0"/>
                <w:numId w:val="0"/>
              </w:numPr>
              <w:rPr>
                <w:rFonts w:ascii="Calibri" w:hAnsi="Calibri"/>
                <w:sz w:val="24"/>
                <w:szCs w:val="20"/>
              </w:rPr>
            </w:pPr>
            <w:r>
              <w:rPr>
                <w:rFonts w:ascii="Calibri" w:hAnsi="Calibri"/>
                <w:sz w:val="24"/>
                <w:szCs w:val="20"/>
              </w:rPr>
              <w:t xml:space="preserve">I need to be more critical when </w:t>
            </w:r>
            <w:proofErr w:type="spellStart"/>
            <w:r>
              <w:rPr>
                <w:rFonts w:ascii="Calibri" w:hAnsi="Calibri"/>
                <w:sz w:val="24"/>
                <w:szCs w:val="20"/>
              </w:rPr>
              <w:t>analysing</w:t>
            </w:r>
            <w:proofErr w:type="spellEnd"/>
            <w:r>
              <w:rPr>
                <w:rFonts w:ascii="Calibri" w:hAnsi="Calibri"/>
                <w:sz w:val="24"/>
                <w:szCs w:val="20"/>
              </w:rPr>
              <w:t xml:space="preserve"> methods/data.</w:t>
            </w:r>
          </w:p>
        </w:tc>
      </w:tr>
    </w:tbl>
    <w:p w14:paraId="21162B58" w14:textId="0C1E6617" w:rsidR="00271FC5" w:rsidRPr="005119BF" w:rsidRDefault="005119BF" w:rsidP="00271FC5">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I</w:t>
      </w:r>
      <w:r w:rsidR="00271FC5" w:rsidRPr="005119BF">
        <w:rPr>
          <w:rFonts w:ascii="Times New Roman" w:eastAsia="Times New Roman" w:hAnsi="Times New Roman" w:cs="Times New Roman"/>
          <w:b/>
          <w:sz w:val="24"/>
          <w:szCs w:val="24"/>
          <w:u w:val="single"/>
        </w:rPr>
        <w:t xml:space="preserve">ntroduction </w:t>
      </w:r>
    </w:p>
    <w:p w14:paraId="0A03719C" w14:textId="484339C2" w:rsidR="00271FC5" w:rsidRPr="005119BF" w:rsidRDefault="00603EBF" w:rsidP="00271FC5">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color w:val="auto"/>
          <w:sz w:val="24"/>
          <w:szCs w:val="24"/>
        </w:rPr>
        <w:t xml:space="preserve">According to </w:t>
      </w:r>
      <w:r w:rsidR="00906529" w:rsidRPr="005119BF">
        <w:rPr>
          <w:rFonts w:ascii="Times New Roman" w:hAnsi="Times New Roman" w:cs="Times New Roman"/>
          <w:color w:val="auto"/>
          <w:sz w:val="24"/>
          <w:szCs w:val="24"/>
          <w:shd w:val="clear" w:color="auto" w:fill="FFFFFF"/>
        </w:rPr>
        <w:t>Aviles et al. (2006)</w:t>
      </w:r>
      <w:r w:rsidRPr="005119BF">
        <w:rPr>
          <w:rFonts w:ascii="Times New Roman" w:eastAsia="Times New Roman" w:hAnsi="Times New Roman" w:cs="Times New Roman"/>
          <w:color w:val="auto"/>
          <w:sz w:val="24"/>
          <w:szCs w:val="24"/>
        </w:rPr>
        <w:t xml:space="preserve">, addressing </w:t>
      </w:r>
      <w:r w:rsidRPr="005119BF">
        <w:rPr>
          <w:rFonts w:ascii="Times New Roman" w:eastAsia="Times New Roman" w:hAnsi="Times New Roman" w:cs="Times New Roman"/>
          <w:sz w:val="24"/>
          <w:szCs w:val="24"/>
        </w:rPr>
        <w:t xml:space="preserve">a child’s social, emotional and behavioural needs can support their </w:t>
      </w:r>
      <w:r w:rsidR="00906529" w:rsidRPr="005119BF">
        <w:rPr>
          <w:rFonts w:ascii="Times New Roman" w:eastAsia="Times New Roman" w:hAnsi="Times New Roman" w:cs="Times New Roman"/>
          <w:sz w:val="24"/>
          <w:szCs w:val="24"/>
        </w:rPr>
        <w:t>academic</w:t>
      </w:r>
      <w:r w:rsidRPr="005119BF">
        <w:rPr>
          <w:rFonts w:ascii="Times New Roman" w:eastAsia="Times New Roman" w:hAnsi="Times New Roman" w:cs="Times New Roman"/>
          <w:sz w:val="24"/>
          <w:szCs w:val="24"/>
        </w:rPr>
        <w:t xml:space="preserve"> development. Therefore, </w:t>
      </w:r>
      <w:r w:rsidR="00A05545" w:rsidRPr="005119BF">
        <w:rPr>
          <w:rFonts w:ascii="Times New Roman" w:eastAsia="Times New Roman" w:hAnsi="Times New Roman" w:cs="Times New Roman"/>
          <w:sz w:val="24"/>
          <w:szCs w:val="24"/>
        </w:rPr>
        <w:t>w</w:t>
      </w:r>
      <w:r w:rsidR="006C39A6" w:rsidRPr="005119BF">
        <w:rPr>
          <w:rFonts w:ascii="Times New Roman" w:eastAsia="Times New Roman" w:hAnsi="Times New Roman" w:cs="Times New Roman"/>
          <w:sz w:val="24"/>
          <w:szCs w:val="24"/>
        </w:rPr>
        <w:t>hen considering the progress of a child within the classroom</w:t>
      </w:r>
      <w:r w:rsidR="00A05545" w:rsidRPr="005119BF">
        <w:rPr>
          <w:rFonts w:ascii="Times New Roman" w:eastAsia="Times New Roman" w:hAnsi="Times New Roman" w:cs="Times New Roman"/>
          <w:sz w:val="24"/>
          <w:szCs w:val="24"/>
        </w:rPr>
        <w:t>,</w:t>
      </w:r>
      <w:r w:rsidR="006C39A6" w:rsidRPr="005119BF">
        <w:rPr>
          <w:rFonts w:ascii="Times New Roman" w:eastAsia="Times New Roman" w:hAnsi="Times New Roman" w:cs="Times New Roman"/>
          <w:sz w:val="24"/>
          <w:szCs w:val="24"/>
        </w:rPr>
        <w:t xml:space="preserve"> it is im</w:t>
      </w:r>
      <w:r w:rsidR="003214E9" w:rsidRPr="005119BF">
        <w:rPr>
          <w:rFonts w:ascii="Times New Roman" w:eastAsia="Times New Roman" w:hAnsi="Times New Roman" w:cs="Times New Roman"/>
          <w:sz w:val="24"/>
          <w:szCs w:val="24"/>
        </w:rPr>
        <w:t>portant for</w:t>
      </w:r>
      <w:r w:rsidR="006C39A6" w:rsidRPr="005119BF">
        <w:rPr>
          <w:rFonts w:ascii="Times New Roman" w:eastAsia="Times New Roman" w:hAnsi="Times New Roman" w:cs="Times New Roman"/>
          <w:sz w:val="24"/>
          <w:szCs w:val="24"/>
        </w:rPr>
        <w:t xml:space="preserve"> all</w:t>
      </w:r>
      <w:r w:rsidR="003214E9" w:rsidRPr="005119BF">
        <w:rPr>
          <w:rFonts w:ascii="Times New Roman" w:eastAsia="Times New Roman" w:hAnsi="Times New Roman" w:cs="Times New Roman"/>
          <w:sz w:val="24"/>
          <w:szCs w:val="24"/>
        </w:rPr>
        <w:t xml:space="preserve"> teachers to </w:t>
      </w:r>
      <w:r w:rsidR="00F2432F" w:rsidRPr="005119BF">
        <w:rPr>
          <w:rFonts w:ascii="Times New Roman" w:eastAsia="Times New Roman" w:hAnsi="Times New Roman" w:cs="Times New Roman"/>
          <w:sz w:val="24"/>
          <w:szCs w:val="24"/>
        </w:rPr>
        <w:t>reflect on</w:t>
      </w:r>
      <w:r w:rsidR="003214E9" w:rsidRPr="005119BF">
        <w:rPr>
          <w:rFonts w:ascii="Times New Roman" w:eastAsia="Times New Roman" w:hAnsi="Times New Roman" w:cs="Times New Roman"/>
          <w:sz w:val="24"/>
          <w:szCs w:val="24"/>
        </w:rPr>
        <w:t xml:space="preserve"> the whole child </w:t>
      </w:r>
      <w:r w:rsidR="006C39A6" w:rsidRPr="005119BF">
        <w:rPr>
          <w:rFonts w:ascii="Times New Roman" w:eastAsia="Times New Roman" w:hAnsi="Times New Roman" w:cs="Times New Roman"/>
          <w:sz w:val="24"/>
          <w:szCs w:val="24"/>
        </w:rPr>
        <w:t>and encompass their holistic development</w:t>
      </w:r>
      <w:r w:rsidR="00A05545" w:rsidRPr="005119BF">
        <w:rPr>
          <w:rFonts w:ascii="Times New Roman" w:eastAsia="Times New Roman" w:hAnsi="Times New Roman" w:cs="Times New Roman"/>
          <w:sz w:val="24"/>
          <w:szCs w:val="24"/>
        </w:rPr>
        <w:t>.</w:t>
      </w:r>
      <w:r w:rsidR="006C39A6" w:rsidRPr="005119BF">
        <w:rPr>
          <w:rFonts w:ascii="Times New Roman" w:eastAsia="Times New Roman" w:hAnsi="Times New Roman" w:cs="Times New Roman"/>
          <w:sz w:val="24"/>
          <w:szCs w:val="24"/>
        </w:rPr>
        <w:t xml:space="preserve"> </w:t>
      </w:r>
      <w:r w:rsidR="00A05545" w:rsidRPr="005119BF">
        <w:rPr>
          <w:rFonts w:ascii="Times New Roman" w:eastAsia="Times New Roman" w:hAnsi="Times New Roman" w:cs="Times New Roman"/>
          <w:sz w:val="24"/>
          <w:szCs w:val="24"/>
        </w:rPr>
        <w:t xml:space="preserve">This is also emphasised by </w:t>
      </w:r>
      <w:proofErr w:type="spellStart"/>
      <w:r w:rsidRPr="005119BF">
        <w:rPr>
          <w:rFonts w:ascii="Times New Roman" w:eastAsia="Times New Roman" w:hAnsi="Times New Roman" w:cs="Times New Roman"/>
          <w:sz w:val="24"/>
          <w:szCs w:val="24"/>
        </w:rPr>
        <w:t>Sheppy</w:t>
      </w:r>
      <w:proofErr w:type="spellEnd"/>
      <w:r w:rsidRPr="005119BF">
        <w:rPr>
          <w:rFonts w:ascii="Times New Roman" w:eastAsia="Times New Roman" w:hAnsi="Times New Roman" w:cs="Times New Roman"/>
          <w:sz w:val="24"/>
          <w:szCs w:val="24"/>
        </w:rPr>
        <w:t xml:space="preserve"> (2009)</w:t>
      </w:r>
      <w:r w:rsidR="00A05545" w:rsidRPr="005119BF">
        <w:rPr>
          <w:rFonts w:ascii="Times New Roman" w:eastAsia="Times New Roman" w:hAnsi="Times New Roman" w:cs="Times New Roman"/>
          <w:sz w:val="24"/>
          <w:szCs w:val="24"/>
        </w:rPr>
        <w:t>,</w:t>
      </w:r>
      <w:r w:rsidRPr="005119BF">
        <w:rPr>
          <w:rFonts w:ascii="Times New Roman" w:eastAsia="Times New Roman" w:hAnsi="Times New Roman" w:cs="Times New Roman"/>
          <w:sz w:val="24"/>
          <w:szCs w:val="24"/>
        </w:rPr>
        <w:t xml:space="preserve"> </w:t>
      </w:r>
      <w:r w:rsidR="00A05545" w:rsidRPr="005119BF">
        <w:rPr>
          <w:rFonts w:ascii="Times New Roman" w:eastAsia="Times New Roman" w:hAnsi="Times New Roman" w:cs="Times New Roman"/>
          <w:sz w:val="24"/>
          <w:szCs w:val="24"/>
        </w:rPr>
        <w:t>who proposes</w:t>
      </w:r>
      <w:r w:rsidRPr="005119BF">
        <w:rPr>
          <w:rFonts w:ascii="Times New Roman" w:eastAsia="Times New Roman" w:hAnsi="Times New Roman" w:cs="Times New Roman"/>
          <w:sz w:val="24"/>
          <w:szCs w:val="24"/>
        </w:rPr>
        <w:t xml:space="preserve"> that meeting all aspects of </w:t>
      </w:r>
      <w:r w:rsidR="00A05545" w:rsidRPr="005119BF">
        <w:rPr>
          <w:rFonts w:ascii="Times New Roman" w:eastAsia="Times New Roman" w:hAnsi="Times New Roman" w:cs="Times New Roman"/>
          <w:sz w:val="24"/>
          <w:szCs w:val="24"/>
        </w:rPr>
        <w:t>a c</w:t>
      </w:r>
      <w:r w:rsidRPr="005119BF">
        <w:rPr>
          <w:rFonts w:ascii="Times New Roman" w:eastAsia="Times New Roman" w:hAnsi="Times New Roman" w:cs="Times New Roman"/>
          <w:sz w:val="24"/>
          <w:szCs w:val="24"/>
        </w:rPr>
        <w:t xml:space="preserve">hild’s needs is </w:t>
      </w:r>
      <w:r w:rsidR="00A05545" w:rsidRPr="005119BF">
        <w:rPr>
          <w:rFonts w:ascii="Times New Roman" w:eastAsia="Times New Roman" w:hAnsi="Times New Roman" w:cs="Times New Roman"/>
          <w:sz w:val="24"/>
          <w:szCs w:val="24"/>
        </w:rPr>
        <w:t>vital for</w:t>
      </w:r>
      <w:r w:rsidRPr="005119BF">
        <w:rPr>
          <w:rFonts w:ascii="Times New Roman" w:eastAsia="Times New Roman" w:hAnsi="Times New Roman" w:cs="Times New Roman"/>
          <w:sz w:val="24"/>
          <w:szCs w:val="24"/>
        </w:rPr>
        <w:t xml:space="preserve"> them to </w:t>
      </w:r>
      <w:r w:rsidR="00A05545" w:rsidRPr="005119BF">
        <w:rPr>
          <w:rFonts w:ascii="Times New Roman" w:eastAsia="Times New Roman" w:hAnsi="Times New Roman" w:cs="Times New Roman"/>
          <w:sz w:val="24"/>
          <w:szCs w:val="24"/>
        </w:rPr>
        <w:t>progress and mak</w:t>
      </w:r>
      <w:r w:rsidRPr="005119BF">
        <w:rPr>
          <w:rFonts w:ascii="Times New Roman" w:eastAsia="Times New Roman" w:hAnsi="Times New Roman" w:cs="Times New Roman"/>
          <w:sz w:val="24"/>
          <w:szCs w:val="24"/>
        </w:rPr>
        <w:t>e a positive contribution</w:t>
      </w:r>
      <w:r w:rsidR="00A05545" w:rsidRPr="005119BF">
        <w:rPr>
          <w:rFonts w:ascii="Times New Roman" w:eastAsia="Times New Roman" w:hAnsi="Times New Roman" w:cs="Times New Roman"/>
          <w:sz w:val="24"/>
          <w:szCs w:val="24"/>
        </w:rPr>
        <w:t xml:space="preserve"> in the future. </w:t>
      </w:r>
    </w:p>
    <w:p w14:paraId="13E38DE1" w14:textId="0171B137" w:rsidR="00A532A0" w:rsidRPr="005119BF" w:rsidRDefault="003214E9" w:rsidP="00271FC5">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This assignment wil</w:t>
      </w:r>
      <w:r w:rsidR="005F7F00" w:rsidRPr="005119BF">
        <w:rPr>
          <w:rFonts w:ascii="Times New Roman" w:eastAsia="Times New Roman" w:hAnsi="Times New Roman" w:cs="Times New Roman"/>
          <w:sz w:val="24"/>
          <w:szCs w:val="24"/>
        </w:rPr>
        <w:t xml:space="preserve">l </w:t>
      </w:r>
      <w:r w:rsidRPr="005119BF">
        <w:rPr>
          <w:rFonts w:ascii="Times New Roman" w:eastAsia="Times New Roman" w:hAnsi="Times New Roman" w:cs="Times New Roman"/>
          <w:sz w:val="24"/>
          <w:szCs w:val="24"/>
        </w:rPr>
        <w:t>first</w:t>
      </w:r>
      <w:r w:rsidR="006C39A6" w:rsidRPr="005119BF">
        <w:rPr>
          <w:rFonts w:ascii="Times New Roman" w:eastAsia="Times New Roman" w:hAnsi="Times New Roman" w:cs="Times New Roman"/>
          <w:sz w:val="24"/>
          <w:szCs w:val="24"/>
        </w:rPr>
        <w:t xml:space="preserve"> provide context of the setting and the individual child before </w:t>
      </w:r>
      <w:r w:rsidRPr="005119BF">
        <w:rPr>
          <w:rFonts w:ascii="Times New Roman" w:eastAsia="Times New Roman" w:hAnsi="Times New Roman" w:cs="Times New Roman"/>
          <w:sz w:val="24"/>
          <w:szCs w:val="24"/>
        </w:rPr>
        <w:t>outlin</w:t>
      </w:r>
      <w:r w:rsidR="006C39A6" w:rsidRPr="005119BF">
        <w:rPr>
          <w:rFonts w:ascii="Times New Roman" w:eastAsia="Times New Roman" w:hAnsi="Times New Roman" w:cs="Times New Roman"/>
          <w:sz w:val="24"/>
          <w:szCs w:val="24"/>
        </w:rPr>
        <w:t xml:space="preserve">ing </w:t>
      </w:r>
      <w:r w:rsidR="006C54EF" w:rsidRPr="005119BF">
        <w:rPr>
          <w:rFonts w:ascii="Times New Roman" w:eastAsia="Times New Roman" w:hAnsi="Times New Roman" w:cs="Times New Roman"/>
          <w:sz w:val="24"/>
          <w:szCs w:val="24"/>
        </w:rPr>
        <w:t xml:space="preserve">the </w:t>
      </w:r>
      <w:r w:rsidRPr="005119BF">
        <w:rPr>
          <w:rFonts w:ascii="Times New Roman" w:eastAsia="Times New Roman" w:hAnsi="Times New Roman" w:cs="Times New Roman"/>
          <w:sz w:val="24"/>
          <w:szCs w:val="24"/>
        </w:rPr>
        <w:t>process of data collection</w:t>
      </w:r>
      <w:r w:rsidR="00F2432F" w:rsidRPr="005119BF">
        <w:rPr>
          <w:rFonts w:ascii="Times New Roman" w:eastAsia="Times New Roman" w:hAnsi="Times New Roman" w:cs="Times New Roman"/>
          <w:sz w:val="24"/>
          <w:szCs w:val="24"/>
        </w:rPr>
        <w:t xml:space="preserve"> used</w:t>
      </w:r>
      <w:r w:rsidR="006C39A6" w:rsidRPr="005119BF">
        <w:rPr>
          <w:rFonts w:ascii="Times New Roman" w:eastAsia="Times New Roman" w:hAnsi="Times New Roman" w:cs="Times New Roman"/>
          <w:sz w:val="24"/>
          <w:szCs w:val="24"/>
        </w:rPr>
        <w:t>.</w:t>
      </w:r>
      <w:r w:rsidRPr="005119BF">
        <w:rPr>
          <w:rFonts w:ascii="Times New Roman" w:eastAsia="Times New Roman" w:hAnsi="Times New Roman" w:cs="Times New Roman"/>
          <w:sz w:val="24"/>
          <w:szCs w:val="24"/>
        </w:rPr>
        <w:t xml:space="preserve"> </w:t>
      </w:r>
      <w:r w:rsidR="006C39A6" w:rsidRPr="005119BF">
        <w:rPr>
          <w:rFonts w:ascii="Times New Roman" w:eastAsia="Times New Roman" w:hAnsi="Times New Roman" w:cs="Times New Roman"/>
          <w:sz w:val="24"/>
          <w:szCs w:val="24"/>
        </w:rPr>
        <w:t xml:space="preserve">It will then </w:t>
      </w:r>
      <w:r w:rsidRPr="005119BF">
        <w:rPr>
          <w:rFonts w:ascii="Times New Roman" w:eastAsia="Times New Roman" w:hAnsi="Times New Roman" w:cs="Times New Roman"/>
          <w:sz w:val="24"/>
          <w:szCs w:val="24"/>
        </w:rPr>
        <w:t>discuss</w:t>
      </w:r>
      <w:r w:rsidR="005F7F00" w:rsidRPr="005119BF">
        <w:rPr>
          <w:rFonts w:ascii="Times New Roman" w:eastAsia="Times New Roman" w:hAnsi="Times New Roman" w:cs="Times New Roman"/>
          <w:sz w:val="24"/>
          <w:szCs w:val="24"/>
        </w:rPr>
        <w:t xml:space="preserve"> and </w:t>
      </w:r>
      <w:r w:rsidRPr="005119BF">
        <w:rPr>
          <w:rFonts w:ascii="Times New Roman" w:eastAsia="Times New Roman" w:hAnsi="Times New Roman" w:cs="Times New Roman"/>
          <w:sz w:val="24"/>
          <w:szCs w:val="24"/>
        </w:rPr>
        <w:t>analyse</w:t>
      </w:r>
      <w:r w:rsidR="006C54EF" w:rsidRPr="005119BF">
        <w:rPr>
          <w:rFonts w:ascii="Times New Roman" w:eastAsia="Times New Roman" w:hAnsi="Times New Roman" w:cs="Times New Roman"/>
          <w:sz w:val="24"/>
          <w:szCs w:val="24"/>
        </w:rPr>
        <w:t xml:space="preserve"> the</w:t>
      </w:r>
      <w:r w:rsidRPr="005119BF">
        <w:rPr>
          <w:rFonts w:ascii="Times New Roman" w:eastAsia="Times New Roman" w:hAnsi="Times New Roman" w:cs="Times New Roman"/>
          <w:sz w:val="24"/>
          <w:szCs w:val="24"/>
        </w:rPr>
        <w:t xml:space="preserve"> data</w:t>
      </w:r>
      <w:r w:rsidR="006C54EF" w:rsidRPr="005119BF">
        <w:rPr>
          <w:rFonts w:ascii="Times New Roman" w:eastAsia="Times New Roman" w:hAnsi="Times New Roman" w:cs="Times New Roman"/>
          <w:sz w:val="24"/>
          <w:szCs w:val="24"/>
        </w:rPr>
        <w:t xml:space="preserve"> collected</w:t>
      </w:r>
      <w:r w:rsidR="00F2432F" w:rsidRPr="005119BF">
        <w:rPr>
          <w:rFonts w:ascii="Times New Roman" w:eastAsia="Times New Roman" w:hAnsi="Times New Roman" w:cs="Times New Roman"/>
          <w:sz w:val="24"/>
          <w:szCs w:val="24"/>
        </w:rPr>
        <w:t xml:space="preserve"> on the chosen child</w:t>
      </w:r>
      <w:r w:rsidR="006C39A6" w:rsidRPr="005119BF">
        <w:rPr>
          <w:rFonts w:ascii="Times New Roman" w:eastAsia="Times New Roman" w:hAnsi="Times New Roman" w:cs="Times New Roman"/>
          <w:sz w:val="24"/>
          <w:szCs w:val="24"/>
        </w:rPr>
        <w:t xml:space="preserve"> and</w:t>
      </w:r>
      <w:r w:rsidR="006C54EF" w:rsidRPr="005119BF">
        <w:rPr>
          <w:rFonts w:ascii="Times New Roman" w:eastAsia="Times New Roman" w:hAnsi="Times New Roman" w:cs="Times New Roman"/>
          <w:sz w:val="24"/>
          <w:szCs w:val="24"/>
        </w:rPr>
        <w:t xml:space="preserve"> </w:t>
      </w:r>
      <w:r w:rsidRPr="005119BF">
        <w:rPr>
          <w:rFonts w:ascii="Times New Roman" w:eastAsia="Times New Roman" w:hAnsi="Times New Roman" w:cs="Times New Roman"/>
          <w:sz w:val="24"/>
          <w:szCs w:val="24"/>
        </w:rPr>
        <w:t xml:space="preserve">identify next steps for </w:t>
      </w:r>
      <w:r w:rsidR="005F7F00" w:rsidRPr="005119BF">
        <w:rPr>
          <w:rFonts w:ascii="Times New Roman" w:eastAsia="Times New Roman" w:hAnsi="Times New Roman" w:cs="Times New Roman"/>
          <w:sz w:val="24"/>
          <w:szCs w:val="24"/>
        </w:rPr>
        <w:t>th</w:t>
      </w:r>
      <w:r w:rsidR="00F2432F" w:rsidRPr="005119BF">
        <w:rPr>
          <w:rFonts w:ascii="Times New Roman" w:eastAsia="Times New Roman" w:hAnsi="Times New Roman" w:cs="Times New Roman"/>
          <w:sz w:val="24"/>
          <w:szCs w:val="24"/>
        </w:rPr>
        <w:t>is</w:t>
      </w:r>
      <w:r w:rsidR="005F7F00" w:rsidRPr="005119BF">
        <w:rPr>
          <w:rFonts w:ascii="Times New Roman" w:eastAsia="Times New Roman" w:hAnsi="Times New Roman" w:cs="Times New Roman"/>
          <w:sz w:val="24"/>
          <w:szCs w:val="24"/>
        </w:rPr>
        <w:t xml:space="preserve"> </w:t>
      </w:r>
      <w:r w:rsidRPr="005119BF">
        <w:rPr>
          <w:rFonts w:ascii="Times New Roman" w:eastAsia="Times New Roman" w:hAnsi="Times New Roman" w:cs="Times New Roman"/>
          <w:sz w:val="24"/>
          <w:szCs w:val="24"/>
        </w:rPr>
        <w:t>individual</w:t>
      </w:r>
      <w:r w:rsidR="004E6E78" w:rsidRPr="005119BF">
        <w:rPr>
          <w:rFonts w:ascii="Times New Roman" w:eastAsia="Times New Roman" w:hAnsi="Times New Roman" w:cs="Times New Roman"/>
          <w:sz w:val="24"/>
          <w:szCs w:val="24"/>
        </w:rPr>
        <w:t xml:space="preserve"> </w:t>
      </w:r>
      <w:proofErr w:type="gramStart"/>
      <w:r w:rsidRPr="005119BF">
        <w:rPr>
          <w:rFonts w:ascii="Times New Roman" w:eastAsia="Times New Roman" w:hAnsi="Times New Roman" w:cs="Times New Roman"/>
          <w:sz w:val="24"/>
          <w:szCs w:val="24"/>
        </w:rPr>
        <w:t>in or</w:t>
      </w:r>
      <w:r w:rsidR="006C54EF" w:rsidRPr="005119BF">
        <w:rPr>
          <w:rFonts w:ascii="Times New Roman" w:eastAsia="Times New Roman" w:hAnsi="Times New Roman" w:cs="Times New Roman"/>
          <w:sz w:val="24"/>
          <w:szCs w:val="24"/>
        </w:rPr>
        <w:t>d</w:t>
      </w:r>
      <w:r w:rsidRPr="005119BF">
        <w:rPr>
          <w:rFonts w:ascii="Times New Roman" w:eastAsia="Times New Roman" w:hAnsi="Times New Roman" w:cs="Times New Roman"/>
          <w:sz w:val="24"/>
          <w:szCs w:val="24"/>
        </w:rPr>
        <w:t>er to</w:t>
      </w:r>
      <w:proofErr w:type="gramEnd"/>
      <w:r w:rsidRPr="005119BF">
        <w:rPr>
          <w:rFonts w:ascii="Times New Roman" w:eastAsia="Times New Roman" w:hAnsi="Times New Roman" w:cs="Times New Roman"/>
          <w:sz w:val="24"/>
          <w:szCs w:val="24"/>
        </w:rPr>
        <w:t xml:space="preserve"> impact </w:t>
      </w:r>
      <w:r w:rsidR="00827578" w:rsidRPr="005119BF">
        <w:rPr>
          <w:rFonts w:ascii="Times New Roman" w:eastAsia="Times New Roman" w:hAnsi="Times New Roman" w:cs="Times New Roman"/>
          <w:sz w:val="24"/>
          <w:szCs w:val="24"/>
        </w:rPr>
        <w:t xml:space="preserve">their </w:t>
      </w:r>
      <w:r w:rsidRPr="005119BF">
        <w:rPr>
          <w:rFonts w:ascii="Times New Roman" w:eastAsia="Times New Roman" w:hAnsi="Times New Roman" w:cs="Times New Roman"/>
          <w:sz w:val="24"/>
          <w:szCs w:val="24"/>
        </w:rPr>
        <w:t>learning</w:t>
      </w:r>
      <w:r w:rsidR="006C39A6" w:rsidRPr="005119BF">
        <w:rPr>
          <w:rFonts w:ascii="Times New Roman" w:eastAsia="Times New Roman" w:hAnsi="Times New Roman" w:cs="Times New Roman"/>
          <w:sz w:val="24"/>
          <w:szCs w:val="24"/>
        </w:rPr>
        <w:t>. F</w:t>
      </w:r>
      <w:r w:rsidR="006C54EF" w:rsidRPr="005119BF">
        <w:rPr>
          <w:rFonts w:ascii="Times New Roman" w:eastAsia="Times New Roman" w:hAnsi="Times New Roman" w:cs="Times New Roman"/>
          <w:sz w:val="24"/>
          <w:szCs w:val="24"/>
        </w:rPr>
        <w:t>inally</w:t>
      </w:r>
      <w:r w:rsidR="00567E0D" w:rsidRPr="005119BF">
        <w:rPr>
          <w:rFonts w:ascii="Times New Roman" w:eastAsia="Times New Roman" w:hAnsi="Times New Roman" w:cs="Times New Roman"/>
          <w:sz w:val="24"/>
          <w:szCs w:val="24"/>
        </w:rPr>
        <w:t>,</w:t>
      </w:r>
      <w:r w:rsidR="006C39A6" w:rsidRPr="005119BF">
        <w:rPr>
          <w:rFonts w:ascii="Times New Roman" w:eastAsia="Times New Roman" w:hAnsi="Times New Roman" w:cs="Times New Roman"/>
          <w:sz w:val="24"/>
          <w:szCs w:val="24"/>
        </w:rPr>
        <w:t xml:space="preserve"> it will</w:t>
      </w:r>
      <w:r w:rsidR="006C54EF" w:rsidRPr="005119BF">
        <w:rPr>
          <w:rFonts w:ascii="Times New Roman" w:eastAsia="Times New Roman" w:hAnsi="Times New Roman" w:cs="Times New Roman"/>
          <w:sz w:val="24"/>
          <w:szCs w:val="24"/>
        </w:rPr>
        <w:t xml:space="preserve"> conclude on the process</w:t>
      </w:r>
      <w:r w:rsidR="006C39A6" w:rsidRPr="005119BF">
        <w:rPr>
          <w:rFonts w:ascii="Times New Roman" w:eastAsia="Times New Roman" w:hAnsi="Times New Roman" w:cs="Times New Roman"/>
          <w:sz w:val="24"/>
          <w:szCs w:val="24"/>
        </w:rPr>
        <w:t xml:space="preserve"> and consider how</w:t>
      </w:r>
      <w:r w:rsidR="00A532A0" w:rsidRPr="005119BF">
        <w:rPr>
          <w:rFonts w:ascii="Times New Roman" w:eastAsia="Times New Roman" w:hAnsi="Times New Roman" w:cs="Times New Roman"/>
          <w:sz w:val="24"/>
          <w:szCs w:val="24"/>
        </w:rPr>
        <w:t xml:space="preserve"> the practice of</w:t>
      </w:r>
      <w:r w:rsidR="006C39A6" w:rsidRPr="005119BF">
        <w:rPr>
          <w:rFonts w:ascii="Times New Roman" w:eastAsia="Times New Roman" w:hAnsi="Times New Roman" w:cs="Times New Roman"/>
          <w:sz w:val="24"/>
          <w:szCs w:val="24"/>
        </w:rPr>
        <w:t xml:space="preserve"> </w:t>
      </w:r>
      <w:r w:rsidR="00827578" w:rsidRPr="005119BF">
        <w:rPr>
          <w:rFonts w:ascii="Times New Roman" w:eastAsia="Times New Roman" w:hAnsi="Times New Roman" w:cs="Times New Roman"/>
          <w:sz w:val="24"/>
          <w:szCs w:val="24"/>
        </w:rPr>
        <w:t xml:space="preserve">tracking </w:t>
      </w:r>
      <w:r w:rsidR="00A532A0" w:rsidRPr="005119BF">
        <w:rPr>
          <w:rFonts w:ascii="Times New Roman" w:eastAsia="Times New Roman" w:hAnsi="Times New Roman" w:cs="Times New Roman"/>
          <w:sz w:val="24"/>
          <w:szCs w:val="24"/>
        </w:rPr>
        <w:t>children has impacted my professional development as trainee teacher.</w:t>
      </w:r>
    </w:p>
    <w:p w14:paraId="14C5CE46" w14:textId="4E94A6D9" w:rsidR="003214E9" w:rsidRPr="005119BF" w:rsidRDefault="006C54EF" w:rsidP="00271FC5">
      <w:pPr>
        <w:spacing w:line="360" w:lineRule="auto"/>
        <w:rPr>
          <w:rFonts w:ascii="Times New Roman" w:eastAsia="Times New Roman" w:hAnsi="Times New Roman" w:cs="Times New Roman"/>
          <w:sz w:val="24"/>
          <w:szCs w:val="24"/>
          <w:highlight w:val="yellow"/>
        </w:rPr>
      </w:pPr>
      <w:proofErr w:type="gramStart"/>
      <w:r w:rsidRPr="005119BF">
        <w:rPr>
          <w:rFonts w:ascii="Times New Roman" w:eastAsia="Times New Roman" w:hAnsi="Times New Roman" w:cs="Times New Roman"/>
          <w:sz w:val="24"/>
          <w:szCs w:val="24"/>
        </w:rPr>
        <w:t>For the purpose of</w:t>
      </w:r>
      <w:proofErr w:type="gramEnd"/>
      <w:r w:rsidRPr="005119BF">
        <w:rPr>
          <w:rFonts w:ascii="Times New Roman" w:eastAsia="Times New Roman" w:hAnsi="Times New Roman" w:cs="Times New Roman"/>
          <w:sz w:val="24"/>
          <w:szCs w:val="24"/>
        </w:rPr>
        <w:t xml:space="preserve"> this assignment, sp</w:t>
      </w:r>
      <w:r w:rsidR="003214E9" w:rsidRPr="005119BF">
        <w:rPr>
          <w:rFonts w:ascii="Times New Roman" w:eastAsia="Times New Roman" w:hAnsi="Times New Roman" w:cs="Times New Roman"/>
          <w:sz w:val="24"/>
          <w:szCs w:val="24"/>
        </w:rPr>
        <w:t>ecific approaches</w:t>
      </w:r>
      <w:r w:rsidRPr="005119BF">
        <w:rPr>
          <w:rFonts w:ascii="Times New Roman" w:eastAsia="Times New Roman" w:hAnsi="Times New Roman" w:cs="Times New Roman"/>
          <w:sz w:val="24"/>
          <w:szCs w:val="24"/>
        </w:rPr>
        <w:t xml:space="preserve"> to methodology and </w:t>
      </w:r>
      <w:r w:rsidR="00567E0D" w:rsidRPr="005119BF">
        <w:rPr>
          <w:rFonts w:ascii="Times New Roman" w:eastAsia="Times New Roman" w:hAnsi="Times New Roman" w:cs="Times New Roman"/>
          <w:sz w:val="24"/>
          <w:szCs w:val="24"/>
        </w:rPr>
        <w:t xml:space="preserve">data </w:t>
      </w:r>
      <w:r w:rsidRPr="005119BF">
        <w:rPr>
          <w:rFonts w:ascii="Times New Roman" w:eastAsia="Times New Roman" w:hAnsi="Times New Roman" w:cs="Times New Roman"/>
          <w:sz w:val="24"/>
          <w:szCs w:val="24"/>
        </w:rPr>
        <w:t>analysis will be</w:t>
      </w:r>
      <w:r w:rsidR="003214E9" w:rsidRPr="005119BF">
        <w:rPr>
          <w:rFonts w:ascii="Times New Roman" w:eastAsia="Times New Roman" w:hAnsi="Times New Roman" w:cs="Times New Roman"/>
          <w:sz w:val="24"/>
          <w:szCs w:val="24"/>
        </w:rPr>
        <w:t xml:space="preserve"> u</w:t>
      </w:r>
      <w:r w:rsidRPr="005119BF">
        <w:rPr>
          <w:rFonts w:ascii="Times New Roman" w:eastAsia="Times New Roman" w:hAnsi="Times New Roman" w:cs="Times New Roman"/>
          <w:sz w:val="24"/>
          <w:szCs w:val="24"/>
        </w:rPr>
        <w:t>tilis</w:t>
      </w:r>
      <w:r w:rsidR="003214E9" w:rsidRPr="005119BF">
        <w:rPr>
          <w:rFonts w:ascii="Times New Roman" w:eastAsia="Times New Roman" w:hAnsi="Times New Roman" w:cs="Times New Roman"/>
          <w:sz w:val="24"/>
          <w:szCs w:val="24"/>
        </w:rPr>
        <w:t xml:space="preserve">ed. </w:t>
      </w:r>
      <w:r w:rsidR="004E6E78" w:rsidRPr="005119BF">
        <w:rPr>
          <w:rFonts w:ascii="Times New Roman" w:eastAsia="Times New Roman" w:hAnsi="Times New Roman" w:cs="Times New Roman"/>
          <w:sz w:val="24"/>
          <w:szCs w:val="24"/>
        </w:rPr>
        <w:t>The M</w:t>
      </w:r>
      <w:r w:rsidR="003214E9" w:rsidRPr="005119BF">
        <w:rPr>
          <w:rFonts w:ascii="Times New Roman" w:eastAsia="Times New Roman" w:hAnsi="Times New Roman" w:cs="Times New Roman"/>
          <w:sz w:val="24"/>
          <w:szCs w:val="24"/>
        </w:rPr>
        <w:t>osaic</w:t>
      </w:r>
      <w:r w:rsidR="000075B1" w:rsidRPr="005119BF">
        <w:rPr>
          <w:rFonts w:ascii="Times New Roman" w:eastAsia="Times New Roman" w:hAnsi="Times New Roman" w:cs="Times New Roman"/>
          <w:sz w:val="24"/>
          <w:szCs w:val="24"/>
        </w:rPr>
        <w:t xml:space="preserve"> </w:t>
      </w:r>
      <w:r w:rsidR="00DF2AF6" w:rsidRPr="005119BF">
        <w:rPr>
          <w:rFonts w:ascii="Times New Roman" w:eastAsia="Times New Roman" w:hAnsi="Times New Roman" w:cs="Times New Roman"/>
          <w:sz w:val="24"/>
          <w:szCs w:val="24"/>
        </w:rPr>
        <w:t>A</w:t>
      </w:r>
      <w:r w:rsidR="000075B1" w:rsidRPr="005119BF">
        <w:rPr>
          <w:rFonts w:ascii="Times New Roman" w:eastAsia="Times New Roman" w:hAnsi="Times New Roman" w:cs="Times New Roman"/>
          <w:sz w:val="24"/>
          <w:szCs w:val="24"/>
        </w:rPr>
        <w:t xml:space="preserve">pproach </w:t>
      </w:r>
      <w:r w:rsidR="00FE0B6B" w:rsidRPr="005119BF">
        <w:rPr>
          <w:rFonts w:ascii="Times New Roman" w:eastAsia="Times New Roman" w:hAnsi="Times New Roman" w:cs="Times New Roman"/>
          <w:sz w:val="24"/>
          <w:szCs w:val="24"/>
        </w:rPr>
        <w:t xml:space="preserve">(Clark and Moss, 2011) </w:t>
      </w:r>
      <w:r w:rsidR="000075B1" w:rsidRPr="005119BF">
        <w:rPr>
          <w:rFonts w:ascii="Times New Roman" w:eastAsia="Times New Roman" w:hAnsi="Times New Roman" w:cs="Times New Roman"/>
          <w:sz w:val="24"/>
          <w:szCs w:val="24"/>
        </w:rPr>
        <w:t>was purposefully developed to gain the perspectives of young children</w:t>
      </w:r>
      <w:r w:rsidR="00147141" w:rsidRPr="005119BF">
        <w:rPr>
          <w:rFonts w:ascii="Times New Roman" w:eastAsia="Times New Roman" w:hAnsi="Times New Roman" w:cs="Times New Roman"/>
          <w:sz w:val="24"/>
          <w:szCs w:val="24"/>
        </w:rPr>
        <w:t xml:space="preserve"> and listen to</w:t>
      </w:r>
      <w:r w:rsidR="00FE0B6B" w:rsidRPr="005119BF">
        <w:rPr>
          <w:rFonts w:ascii="Times New Roman" w:eastAsia="Times New Roman" w:hAnsi="Times New Roman" w:cs="Times New Roman"/>
          <w:sz w:val="24"/>
          <w:szCs w:val="24"/>
        </w:rPr>
        <w:t xml:space="preserve"> the ‘voice of the child’</w:t>
      </w:r>
      <w:r w:rsidR="000F3700" w:rsidRPr="005119BF">
        <w:rPr>
          <w:rFonts w:ascii="Times New Roman" w:eastAsia="Times New Roman" w:hAnsi="Times New Roman" w:cs="Times New Roman"/>
          <w:sz w:val="24"/>
          <w:szCs w:val="24"/>
        </w:rPr>
        <w:t xml:space="preserve"> (Clark,</w:t>
      </w:r>
      <w:r w:rsidR="00147141" w:rsidRPr="005119BF">
        <w:rPr>
          <w:rFonts w:ascii="Times New Roman" w:eastAsia="Times New Roman" w:hAnsi="Times New Roman" w:cs="Times New Roman"/>
          <w:sz w:val="24"/>
          <w:szCs w:val="24"/>
        </w:rPr>
        <w:t xml:space="preserve"> 2005) which incorporates Article 12 of United Nations Convention on the Rights of the Child </w:t>
      </w:r>
      <w:r w:rsidR="00D7523F" w:rsidRPr="005119BF">
        <w:rPr>
          <w:rFonts w:ascii="Times New Roman" w:eastAsia="Times New Roman" w:hAnsi="Times New Roman" w:cs="Times New Roman"/>
          <w:sz w:val="24"/>
          <w:szCs w:val="24"/>
        </w:rPr>
        <w:t xml:space="preserve">(BERA, 2011). </w:t>
      </w:r>
      <w:r w:rsidR="000B2D24" w:rsidRPr="005119BF">
        <w:rPr>
          <w:rFonts w:ascii="Times New Roman" w:eastAsia="Times New Roman" w:hAnsi="Times New Roman" w:cs="Times New Roman"/>
          <w:sz w:val="24"/>
          <w:szCs w:val="24"/>
        </w:rPr>
        <w:t xml:space="preserve">Nottingham’s </w:t>
      </w:r>
      <w:r w:rsidRPr="005119BF">
        <w:rPr>
          <w:rFonts w:ascii="Times New Roman" w:eastAsia="Times New Roman" w:hAnsi="Times New Roman" w:cs="Times New Roman"/>
          <w:sz w:val="24"/>
          <w:szCs w:val="24"/>
        </w:rPr>
        <w:t>ASK model</w:t>
      </w:r>
      <w:r w:rsidR="000B2D24" w:rsidRPr="005119BF">
        <w:rPr>
          <w:rFonts w:ascii="Times New Roman" w:eastAsia="Times New Roman" w:hAnsi="Times New Roman" w:cs="Times New Roman"/>
          <w:sz w:val="24"/>
          <w:szCs w:val="24"/>
        </w:rPr>
        <w:t xml:space="preserve"> (2013)</w:t>
      </w:r>
      <w:r w:rsidRPr="005119BF">
        <w:rPr>
          <w:rFonts w:ascii="Times New Roman" w:eastAsia="Times New Roman" w:hAnsi="Times New Roman" w:cs="Times New Roman"/>
          <w:sz w:val="24"/>
          <w:szCs w:val="24"/>
        </w:rPr>
        <w:t xml:space="preserve"> refers to the triangulation of aspects including Attitude, S</w:t>
      </w:r>
      <w:r w:rsidR="000824AE" w:rsidRPr="005119BF">
        <w:rPr>
          <w:rFonts w:ascii="Times New Roman" w:eastAsia="Times New Roman" w:hAnsi="Times New Roman" w:cs="Times New Roman"/>
          <w:sz w:val="24"/>
          <w:szCs w:val="24"/>
        </w:rPr>
        <w:t>kills and</w:t>
      </w:r>
      <w:r w:rsidRPr="005119BF">
        <w:rPr>
          <w:rFonts w:ascii="Times New Roman" w:eastAsia="Times New Roman" w:hAnsi="Times New Roman" w:cs="Times New Roman"/>
          <w:sz w:val="24"/>
          <w:szCs w:val="24"/>
        </w:rPr>
        <w:t xml:space="preserve"> Knowledge</w:t>
      </w:r>
      <w:r w:rsidR="006D1AE5" w:rsidRPr="005119BF">
        <w:rPr>
          <w:rFonts w:ascii="Times New Roman" w:eastAsia="Times New Roman" w:hAnsi="Times New Roman" w:cs="Times New Roman"/>
          <w:sz w:val="24"/>
          <w:szCs w:val="24"/>
        </w:rPr>
        <w:t xml:space="preserve"> of the child</w:t>
      </w:r>
      <w:r w:rsidRPr="005119BF">
        <w:rPr>
          <w:rFonts w:ascii="Times New Roman" w:eastAsia="Times New Roman" w:hAnsi="Times New Roman" w:cs="Times New Roman"/>
          <w:sz w:val="24"/>
          <w:szCs w:val="24"/>
        </w:rPr>
        <w:t>.</w:t>
      </w:r>
      <w:r w:rsidR="000824AE" w:rsidRPr="005119BF">
        <w:rPr>
          <w:rFonts w:ascii="Times New Roman" w:eastAsia="Times New Roman" w:hAnsi="Times New Roman" w:cs="Times New Roman"/>
          <w:sz w:val="24"/>
          <w:szCs w:val="24"/>
        </w:rPr>
        <w:t xml:space="preserve"> </w:t>
      </w:r>
    </w:p>
    <w:p w14:paraId="362AE75E" w14:textId="11706953" w:rsidR="008E7E03" w:rsidRPr="005119BF" w:rsidRDefault="006D1AE5" w:rsidP="00271FC5">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T</w:t>
      </w:r>
      <w:r w:rsidR="003214E9" w:rsidRPr="005119BF">
        <w:rPr>
          <w:rFonts w:ascii="Times New Roman" w:eastAsia="Times New Roman" w:hAnsi="Times New Roman" w:cs="Times New Roman"/>
          <w:sz w:val="24"/>
          <w:szCs w:val="24"/>
        </w:rPr>
        <w:t>his assignment</w:t>
      </w:r>
      <w:r w:rsidRPr="005119BF">
        <w:rPr>
          <w:rFonts w:ascii="Times New Roman" w:eastAsia="Times New Roman" w:hAnsi="Times New Roman" w:cs="Times New Roman"/>
          <w:sz w:val="24"/>
          <w:szCs w:val="24"/>
        </w:rPr>
        <w:t xml:space="preserve"> </w:t>
      </w:r>
      <w:r w:rsidR="000075B1" w:rsidRPr="005119BF">
        <w:rPr>
          <w:rFonts w:ascii="Times New Roman" w:eastAsia="Times New Roman" w:hAnsi="Times New Roman" w:cs="Times New Roman"/>
          <w:sz w:val="24"/>
          <w:szCs w:val="24"/>
        </w:rPr>
        <w:t>will</w:t>
      </w:r>
      <w:r w:rsidRPr="005119BF">
        <w:rPr>
          <w:rFonts w:ascii="Times New Roman" w:eastAsia="Times New Roman" w:hAnsi="Times New Roman" w:cs="Times New Roman"/>
          <w:sz w:val="24"/>
          <w:szCs w:val="24"/>
        </w:rPr>
        <w:t xml:space="preserve"> focus upon</w:t>
      </w:r>
      <w:r w:rsidR="003214E9" w:rsidRPr="005119BF">
        <w:rPr>
          <w:rFonts w:ascii="Times New Roman" w:eastAsia="Times New Roman" w:hAnsi="Times New Roman" w:cs="Times New Roman"/>
          <w:sz w:val="24"/>
          <w:szCs w:val="24"/>
        </w:rPr>
        <w:t xml:space="preserve"> </w:t>
      </w:r>
      <w:r w:rsidR="004122AF" w:rsidRPr="005119BF">
        <w:rPr>
          <w:rFonts w:ascii="Times New Roman" w:eastAsia="Times New Roman" w:hAnsi="Times New Roman" w:cs="Times New Roman"/>
          <w:sz w:val="24"/>
          <w:szCs w:val="24"/>
        </w:rPr>
        <w:t>o</w:t>
      </w:r>
      <w:r w:rsidR="005F7F00" w:rsidRPr="005119BF">
        <w:rPr>
          <w:rFonts w:ascii="Times New Roman" w:eastAsia="Times New Roman" w:hAnsi="Times New Roman" w:cs="Times New Roman"/>
          <w:sz w:val="24"/>
          <w:szCs w:val="24"/>
        </w:rPr>
        <w:t>n</w:t>
      </w:r>
      <w:r w:rsidR="004122AF" w:rsidRPr="005119BF">
        <w:rPr>
          <w:rFonts w:ascii="Times New Roman" w:eastAsia="Times New Roman" w:hAnsi="Times New Roman" w:cs="Times New Roman"/>
          <w:sz w:val="24"/>
          <w:szCs w:val="24"/>
        </w:rPr>
        <w:t>e</w:t>
      </w:r>
      <w:r w:rsidR="003214E9" w:rsidRPr="005119BF">
        <w:rPr>
          <w:rFonts w:ascii="Times New Roman" w:eastAsia="Times New Roman" w:hAnsi="Times New Roman" w:cs="Times New Roman"/>
          <w:sz w:val="24"/>
          <w:szCs w:val="24"/>
        </w:rPr>
        <w:t xml:space="preserve"> </w:t>
      </w:r>
      <w:r w:rsidR="004E6E78" w:rsidRPr="005119BF">
        <w:rPr>
          <w:rFonts w:ascii="Times New Roman" w:eastAsia="Times New Roman" w:hAnsi="Times New Roman" w:cs="Times New Roman"/>
          <w:sz w:val="24"/>
          <w:szCs w:val="24"/>
        </w:rPr>
        <w:t>child</w:t>
      </w:r>
      <w:r w:rsidR="003214E9" w:rsidRPr="005119BF">
        <w:rPr>
          <w:rFonts w:ascii="Times New Roman" w:eastAsia="Times New Roman" w:hAnsi="Times New Roman" w:cs="Times New Roman"/>
          <w:sz w:val="24"/>
          <w:szCs w:val="24"/>
        </w:rPr>
        <w:t xml:space="preserve"> identified</w:t>
      </w:r>
      <w:r w:rsidR="008E7E03" w:rsidRPr="005119BF">
        <w:rPr>
          <w:rFonts w:ascii="Times New Roman" w:eastAsia="Times New Roman" w:hAnsi="Times New Roman" w:cs="Times New Roman"/>
          <w:sz w:val="24"/>
          <w:szCs w:val="24"/>
        </w:rPr>
        <w:t xml:space="preserve"> </w:t>
      </w:r>
      <w:r w:rsidR="003214E9" w:rsidRPr="005119BF">
        <w:rPr>
          <w:rFonts w:ascii="Times New Roman" w:eastAsia="Times New Roman" w:hAnsi="Times New Roman" w:cs="Times New Roman"/>
          <w:sz w:val="24"/>
          <w:szCs w:val="24"/>
        </w:rPr>
        <w:t>during</w:t>
      </w:r>
      <w:r w:rsidR="00BB3679" w:rsidRPr="005119BF">
        <w:rPr>
          <w:rFonts w:ascii="Times New Roman" w:eastAsia="Times New Roman" w:hAnsi="Times New Roman" w:cs="Times New Roman"/>
          <w:sz w:val="24"/>
          <w:szCs w:val="24"/>
        </w:rPr>
        <w:t xml:space="preserve"> a</w:t>
      </w:r>
      <w:r w:rsidR="003214E9" w:rsidRPr="005119BF">
        <w:rPr>
          <w:rFonts w:ascii="Times New Roman" w:eastAsia="Times New Roman" w:hAnsi="Times New Roman" w:cs="Times New Roman"/>
          <w:sz w:val="24"/>
          <w:szCs w:val="24"/>
        </w:rPr>
        <w:t xml:space="preserve"> teacher </w:t>
      </w:r>
      <w:r w:rsidR="00570502" w:rsidRPr="005119BF">
        <w:rPr>
          <w:rFonts w:ascii="Times New Roman" w:eastAsia="Times New Roman" w:hAnsi="Times New Roman" w:cs="Times New Roman"/>
          <w:sz w:val="24"/>
          <w:szCs w:val="24"/>
        </w:rPr>
        <w:t xml:space="preserve">training </w:t>
      </w:r>
      <w:r w:rsidR="008E7E03" w:rsidRPr="005119BF">
        <w:rPr>
          <w:rFonts w:ascii="Times New Roman" w:eastAsia="Times New Roman" w:hAnsi="Times New Roman" w:cs="Times New Roman"/>
          <w:sz w:val="24"/>
          <w:szCs w:val="24"/>
        </w:rPr>
        <w:t>placement</w:t>
      </w:r>
      <w:r w:rsidR="00BB3679" w:rsidRPr="005119BF">
        <w:rPr>
          <w:rFonts w:ascii="Times New Roman" w:eastAsia="Times New Roman" w:hAnsi="Times New Roman" w:cs="Times New Roman"/>
          <w:sz w:val="24"/>
          <w:szCs w:val="24"/>
        </w:rPr>
        <w:t xml:space="preserve">, </w:t>
      </w:r>
      <w:r w:rsidR="004122AF" w:rsidRPr="005119BF">
        <w:rPr>
          <w:rFonts w:ascii="Times New Roman" w:eastAsia="Times New Roman" w:hAnsi="Times New Roman" w:cs="Times New Roman"/>
          <w:sz w:val="24"/>
          <w:szCs w:val="24"/>
        </w:rPr>
        <w:t xml:space="preserve">which </w:t>
      </w:r>
      <w:r w:rsidR="007D1C47" w:rsidRPr="005119BF">
        <w:rPr>
          <w:rFonts w:ascii="Times New Roman" w:eastAsia="Times New Roman" w:hAnsi="Times New Roman" w:cs="Times New Roman"/>
          <w:sz w:val="24"/>
          <w:szCs w:val="24"/>
        </w:rPr>
        <w:t>took place</w:t>
      </w:r>
      <w:r w:rsidR="003214E9" w:rsidRPr="005119BF">
        <w:rPr>
          <w:rFonts w:ascii="Times New Roman" w:eastAsia="Times New Roman" w:hAnsi="Times New Roman" w:cs="Times New Roman"/>
          <w:sz w:val="24"/>
          <w:szCs w:val="24"/>
        </w:rPr>
        <w:t xml:space="preserve"> in a small coastal school within west Wales.</w:t>
      </w:r>
      <w:r w:rsidR="008E7E03" w:rsidRPr="005119BF">
        <w:rPr>
          <w:rFonts w:ascii="Times New Roman" w:eastAsia="Times New Roman" w:hAnsi="Times New Roman" w:cs="Times New Roman"/>
          <w:sz w:val="24"/>
          <w:szCs w:val="24"/>
        </w:rPr>
        <w:t xml:space="preserve"> </w:t>
      </w:r>
      <w:r w:rsidR="000460DF" w:rsidRPr="005119BF">
        <w:rPr>
          <w:rFonts w:ascii="Times New Roman" w:eastAsia="Times New Roman" w:hAnsi="Times New Roman" w:cs="Times New Roman"/>
          <w:sz w:val="24"/>
          <w:szCs w:val="24"/>
        </w:rPr>
        <w:t xml:space="preserve">The school has around 123 pupils with </w:t>
      </w:r>
      <w:r w:rsidR="007D1C47" w:rsidRPr="005119BF">
        <w:rPr>
          <w:rFonts w:ascii="Times New Roman" w:eastAsia="Times New Roman" w:hAnsi="Times New Roman" w:cs="Times New Roman"/>
          <w:sz w:val="24"/>
          <w:szCs w:val="24"/>
        </w:rPr>
        <w:t>about</w:t>
      </w:r>
      <w:r w:rsidR="008E7E03" w:rsidRPr="005119BF">
        <w:rPr>
          <w:rFonts w:ascii="Times New Roman" w:hAnsi="Times New Roman" w:cs="Times New Roman"/>
          <w:sz w:val="24"/>
          <w:szCs w:val="24"/>
        </w:rPr>
        <w:t xml:space="preserve"> 5.7% of </w:t>
      </w:r>
      <w:r w:rsidR="000460DF" w:rsidRPr="005119BF">
        <w:rPr>
          <w:rFonts w:ascii="Times New Roman" w:hAnsi="Times New Roman" w:cs="Times New Roman"/>
          <w:sz w:val="24"/>
          <w:szCs w:val="24"/>
        </w:rPr>
        <w:t xml:space="preserve">the </w:t>
      </w:r>
      <w:r w:rsidR="008E7E03" w:rsidRPr="005119BF">
        <w:rPr>
          <w:rFonts w:ascii="Times New Roman" w:hAnsi="Times New Roman" w:cs="Times New Roman"/>
          <w:sz w:val="24"/>
          <w:szCs w:val="24"/>
        </w:rPr>
        <w:t xml:space="preserve">children entitled to Free School Meals and 20% identified as having Additional Learning Needs </w:t>
      </w:r>
      <w:r w:rsidR="00936DF6" w:rsidRPr="005119BF">
        <w:rPr>
          <w:rFonts w:ascii="Times New Roman" w:hAnsi="Times New Roman" w:cs="Times New Roman"/>
          <w:color w:val="auto"/>
          <w:sz w:val="24"/>
          <w:szCs w:val="24"/>
          <w:shd w:val="clear" w:color="auto" w:fill="FFFFFF"/>
        </w:rPr>
        <w:t>(Mylocalschool.wales.gov.uk, 2018)</w:t>
      </w:r>
    </w:p>
    <w:p w14:paraId="05B30449" w14:textId="3F1133CB" w:rsidR="008E7E03" w:rsidRPr="005119BF" w:rsidRDefault="008E7E03" w:rsidP="008E7E03">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 xml:space="preserve">The placement </w:t>
      </w:r>
      <w:r w:rsidR="007D1C47" w:rsidRPr="005119BF">
        <w:rPr>
          <w:rFonts w:ascii="Times New Roman" w:eastAsia="Times New Roman" w:hAnsi="Times New Roman" w:cs="Times New Roman"/>
          <w:sz w:val="24"/>
          <w:szCs w:val="24"/>
        </w:rPr>
        <w:t xml:space="preserve">was carried out </w:t>
      </w:r>
      <w:r w:rsidRPr="005119BF">
        <w:rPr>
          <w:rFonts w:ascii="Times New Roman" w:eastAsia="Times New Roman" w:hAnsi="Times New Roman" w:cs="Times New Roman"/>
          <w:sz w:val="24"/>
          <w:szCs w:val="24"/>
        </w:rPr>
        <w:t xml:space="preserve">within a mixed </w:t>
      </w:r>
      <w:r w:rsidR="000B2D24" w:rsidRPr="005119BF">
        <w:rPr>
          <w:rFonts w:ascii="Times New Roman" w:eastAsia="Times New Roman" w:hAnsi="Times New Roman" w:cs="Times New Roman"/>
          <w:sz w:val="24"/>
          <w:szCs w:val="24"/>
        </w:rPr>
        <w:t>year group</w:t>
      </w:r>
      <w:r w:rsidRPr="005119BF">
        <w:rPr>
          <w:rFonts w:ascii="Times New Roman" w:eastAsia="Times New Roman" w:hAnsi="Times New Roman" w:cs="Times New Roman"/>
          <w:sz w:val="24"/>
          <w:szCs w:val="24"/>
        </w:rPr>
        <w:t xml:space="preserve"> class with ages ranging from nursery to Year 1. The child selected is a Year 1 male</w:t>
      </w:r>
      <w:r w:rsidR="00570502" w:rsidRPr="005119BF">
        <w:rPr>
          <w:rFonts w:ascii="Times New Roman" w:eastAsia="Times New Roman" w:hAnsi="Times New Roman" w:cs="Times New Roman"/>
          <w:sz w:val="24"/>
          <w:szCs w:val="24"/>
        </w:rPr>
        <w:t>, usually</w:t>
      </w:r>
      <w:r w:rsidRPr="005119BF">
        <w:rPr>
          <w:rFonts w:ascii="Times New Roman" w:eastAsia="Times New Roman" w:hAnsi="Times New Roman" w:cs="Times New Roman"/>
          <w:sz w:val="24"/>
          <w:szCs w:val="24"/>
        </w:rPr>
        <w:t xml:space="preserve"> </w:t>
      </w:r>
      <w:r w:rsidR="00F2432F" w:rsidRPr="005119BF">
        <w:rPr>
          <w:rFonts w:ascii="Times New Roman" w:eastAsia="Times New Roman" w:hAnsi="Times New Roman" w:cs="Times New Roman"/>
          <w:sz w:val="24"/>
          <w:szCs w:val="24"/>
        </w:rPr>
        <w:t>group</w:t>
      </w:r>
      <w:r w:rsidR="00570502" w:rsidRPr="005119BF">
        <w:rPr>
          <w:rFonts w:ascii="Times New Roman" w:eastAsia="Times New Roman" w:hAnsi="Times New Roman" w:cs="Times New Roman"/>
          <w:sz w:val="24"/>
          <w:szCs w:val="24"/>
        </w:rPr>
        <w:t>ed</w:t>
      </w:r>
      <w:r w:rsidR="00F2432F" w:rsidRPr="005119BF">
        <w:rPr>
          <w:rFonts w:ascii="Times New Roman" w:eastAsia="Times New Roman" w:hAnsi="Times New Roman" w:cs="Times New Roman"/>
          <w:sz w:val="24"/>
          <w:szCs w:val="24"/>
        </w:rPr>
        <w:t xml:space="preserve"> within the</w:t>
      </w:r>
      <w:r w:rsidR="00570502" w:rsidRPr="005119BF">
        <w:rPr>
          <w:rFonts w:ascii="Times New Roman" w:eastAsia="Times New Roman" w:hAnsi="Times New Roman" w:cs="Times New Roman"/>
          <w:sz w:val="24"/>
          <w:szCs w:val="24"/>
        </w:rPr>
        <w:t xml:space="preserve"> two </w:t>
      </w:r>
      <w:r w:rsidR="00F2432F" w:rsidRPr="005119BF">
        <w:rPr>
          <w:rFonts w:ascii="Times New Roman" w:eastAsia="Times New Roman" w:hAnsi="Times New Roman" w:cs="Times New Roman"/>
          <w:sz w:val="24"/>
          <w:szCs w:val="24"/>
        </w:rPr>
        <w:t>highe</w:t>
      </w:r>
      <w:r w:rsidR="00570502" w:rsidRPr="005119BF">
        <w:rPr>
          <w:rFonts w:ascii="Times New Roman" w:eastAsia="Times New Roman" w:hAnsi="Times New Roman" w:cs="Times New Roman"/>
          <w:sz w:val="24"/>
          <w:szCs w:val="24"/>
        </w:rPr>
        <w:t>st</w:t>
      </w:r>
      <w:r w:rsidR="00F2432F" w:rsidRPr="005119BF">
        <w:rPr>
          <w:rFonts w:ascii="Times New Roman" w:eastAsia="Times New Roman" w:hAnsi="Times New Roman" w:cs="Times New Roman"/>
          <w:sz w:val="24"/>
          <w:szCs w:val="24"/>
        </w:rPr>
        <w:t xml:space="preserve"> ability groups depending on the subject</w:t>
      </w:r>
      <w:r w:rsidR="00570502" w:rsidRPr="005119BF">
        <w:rPr>
          <w:rFonts w:ascii="Times New Roman" w:eastAsia="Times New Roman" w:hAnsi="Times New Roman" w:cs="Times New Roman"/>
          <w:sz w:val="24"/>
          <w:szCs w:val="24"/>
        </w:rPr>
        <w:t>.</w:t>
      </w:r>
    </w:p>
    <w:p w14:paraId="532853BE" w14:textId="25C88059" w:rsidR="008E49E2" w:rsidRPr="005119BF" w:rsidRDefault="00910841" w:rsidP="009E509A">
      <w:pPr>
        <w:spacing w:after="0"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 xml:space="preserve">Due to the scope of this assignment, not all areas of the child’s development </w:t>
      </w:r>
      <w:r w:rsidR="00D7523F" w:rsidRPr="005119BF">
        <w:rPr>
          <w:rFonts w:ascii="Times New Roman" w:eastAsia="Times New Roman" w:hAnsi="Times New Roman" w:cs="Times New Roman"/>
          <w:sz w:val="24"/>
          <w:szCs w:val="24"/>
        </w:rPr>
        <w:t>will</w:t>
      </w:r>
      <w:r w:rsidRPr="005119BF">
        <w:rPr>
          <w:rFonts w:ascii="Times New Roman" w:eastAsia="Times New Roman" w:hAnsi="Times New Roman" w:cs="Times New Roman"/>
          <w:sz w:val="24"/>
          <w:szCs w:val="24"/>
        </w:rPr>
        <w:t xml:space="preserve"> be explored in detail. However, the data collection and analysis will focus upon </w:t>
      </w:r>
      <w:r w:rsidR="00BE430A" w:rsidRPr="005119BF">
        <w:rPr>
          <w:rFonts w:ascii="Times New Roman" w:eastAsia="Times New Roman" w:hAnsi="Times New Roman" w:cs="Times New Roman"/>
          <w:sz w:val="24"/>
          <w:szCs w:val="24"/>
        </w:rPr>
        <w:t>curriculum priorities</w:t>
      </w:r>
      <w:r w:rsidRPr="005119BF">
        <w:rPr>
          <w:rFonts w:ascii="Times New Roman" w:eastAsia="Times New Roman" w:hAnsi="Times New Roman" w:cs="Times New Roman"/>
          <w:sz w:val="24"/>
          <w:szCs w:val="24"/>
        </w:rPr>
        <w:t xml:space="preserve"> including</w:t>
      </w:r>
      <w:r w:rsidR="00603EBF" w:rsidRPr="005119BF">
        <w:rPr>
          <w:rFonts w:ascii="Times New Roman" w:eastAsia="Times New Roman" w:hAnsi="Times New Roman" w:cs="Times New Roman"/>
          <w:sz w:val="24"/>
          <w:szCs w:val="24"/>
        </w:rPr>
        <w:t xml:space="preserve">: Personal and Social Development; </w:t>
      </w:r>
      <w:r w:rsidRPr="005119BF">
        <w:rPr>
          <w:rFonts w:ascii="Times New Roman" w:eastAsia="Times New Roman" w:hAnsi="Times New Roman" w:cs="Times New Roman"/>
          <w:sz w:val="24"/>
          <w:szCs w:val="24"/>
        </w:rPr>
        <w:t>Mathematical Development</w:t>
      </w:r>
      <w:r w:rsidR="00603EBF" w:rsidRPr="005119BF">
        <w:rPr>
          <w:rFonts w:ascii="Times New Roman" w:eastAsia="Times New Roman" w:hAnsi="Times New Roman" w:cs="Times New Roman"/>
          <w:sz w:val="24"/>
          <w:szCs w:val="24"/>
        </w:rPr>
        <w:t xml:space="preserve">; and </w:t>
      </w:r>
      <w:r w:rsidR="003D611D" w:rsidRPr="005119BF">
        <w:rPr>
          <w:rFonts w:ascii="Times New Roman" w:eastAsia="Times New Roman" w:hAnsi="Times New Roman" w:cs="Times New Roman"/>
          <w:sz w:val="24"/>
          <w:szCs w:val="24"/>
        </w:rPr>
        <w:t>Literacy, Language and Communication Development</w:t>
      </w:r>
      <w:r w:rsidRPr="005119BF">
        <w:rPr>
          <w:rFonts w:ascii="Times New Roman" w:eastAsia="Times New Roman" w:hAnsi="Times New Roman" w:cs="Times New Roman"/>
          <w:sz w:val="24"/>
          <w:szCs w:val="24"/>
        </w:rPr>
        <w:t>.</w:t>
      </w:r>
    </w:p>
    <w:p w14:paraId="1AF047A3" w14:textId="272B26C4" w:rsidR="001A28A2" w:rsidRDefault="001A28A2" w:rsidP="009E509A">
      <w:pPr>
        <w:spacing w:after="0" w:line="360" w:lineRule="auto"/>
        <w:rPr>
          <w:rFonts w:ascii="Times New Roman" w:eastAsia="Times New Roman" w:hAnsi="Times New Roman" w:cs="Times New Roman"/>
          <w:sz w:val="24"/>
          <w:szCs w:val="24"/>
          <w:highlight w:val="yellow"/>
        </w:rPr>
      </w:pPr>
    </w:p>
    <w:p w14:paraId="3D7AF12A" w14:textId="77777777" w:rsidR="005119BF" w:rsidRPr="005119BF" w:rsidRDefault="005119BF" w:rsidP="009E509A">
      <w:pPr>
        <w:spacing w:after="0" w:line="360" w:lineRule="auto"/>
        <w:rPr>
          <w:rFonts w:ascii="Times New Roman" w:eastAsia="Times New Roman" w:hAnsi="Times New Roman" w:cs="Times New Roman"/>
          <w:sz w:val="24"/>
          <w:szCs w:val="24"/>
          <w:highlight w:val="yellow"/>
        </w:rPr>
      </w:pPr>
    </w:p>
    <w:p w14:paraId="116177E2" w14:textId="310F13FA" w:rsidR="000460DF" w:rsidRPr="005119BF" w:rsidRDefault="00BB3679" w:rsidP="00570502">
      <w:pPr>
        <w:spacing w:line="360" w:lineRule="auto"/>
        <w:rPr>
          <w:rFonts w:ascii="Times New Roman" w:eastAsia="Times New Roman" w:hAnsi="Times New Roman" w:cs="Times New Roman"/>
          <w:b/>
          <w:sz w:val="24"/>
          <w:szCs w:val="24"/>
          <w:u w:val="single"/>
        </w:rPr>
      </w:pPr>
      <w:r w:rsidRPr="005119BF">
        <w:rPr>
          <w:rFonts w:ascii="Times New Roman" w:eastAsia="Times New Roman" w:hAnsi="Times New Roman" w:cs="Times New Roman"/>
          <w:b/>
          <w:sz w:val="24"/>
          <w:szCs w:val="24"/>
          <w:u w:val="single"/>
        </w:rPr>
        <w:lastRenderedPageBreak/>
        <w:t xml:space="preserve">Ethical Consideration </w:t>
      </w:r>
    </w:p>
    <w:p w14:paraId="4A28F57E" w14:textId="2190EAAB" w:rsidR="00D444C1" w:rsidRPr="005119BF" w:rsidRDefault="003441A7" w:rsidP="009E509A">
      <w:pPr>
        <w:spacing w:after="0"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The inten</w:t>
      </w:r>
      <w:r w:rsidR="00D7523F" w:rsidRPr="005119BF">
        <w:rPr>
          <w:rFonts w:ascii="Times New Roman" w:eastAsia="Times New Roman" w:hAnsi="Times New Roman" w:cs="Times New Roman"/>
          <w:sz w:val="24"/>
          <w:szCs w:val="24"/>
        </w:rPr>
        <w:t>t</w:t>
      </w:r>
      <w:r w:rsidRPr="005119BF">
        <w:rPr>
          <w:rFonts w:ascii="Times New Roman" w:eastAsia="Times New Roman" w:hAnsi="Times New Roman" w:cs="Times New Roman"/>
          <w:sz w:val="24"/>
          <w:szCs w:val="24"/>
        </w:rPr>
        <w:t>ion of this assignment is</w:t>
      </w:r>
      <w:r w:rsidR="00CF1CFB" w:rsidRPr="005119BF">
        <w:rPr>
          <w:rFonts w:ascii="Times New Roman" w:eastAsia="Times New Roman" w:hAnsi="Times New Roman" w:cs="Times New Roman"/>
          <w:sz w:val="24"/>
          <w:szCs w:val="24"/>
        </w:rPr>
        <w:t xml:space="preserve"> to</w:t>
      </w:r>
      <w:r w:rsidRPr="005119BF">
        <w:rPr>
          <w:rFonts w:ascii="Times New Roman" w:eastAsia="Times New Roman" w:hAnsi="Times New Roman" w:cs="Times New Roman"/>
          <w:sz w:val="24"/>
          <w:szCs w:val="24"/>
        </w:rPr>
        <w:t xml:space="preserve"> track</w:t>
      </w:r>
      <w:r w:rsidR="00210121" w:rsidRPr="005119BF">
        <w:rPr>
          <w:rFonts w:ascii="Times New Roman" w:eastAsia="Times New Roman" w:hAnsi="Times New Roman" w:cs="Times New Roman"/>
          <w:sz w:val="24"/>
          <w:szCs w:val="24"/>
        </w:rPr>
        <w:t xml:space="preserve"> and support</w:t>
      </w:r>
      <w:r w:rsidRPr="005119BF">
        <w:rPr>
          <w:rFonts w:ascii="Times New Roman" w:eastAsia="Times New Roman" w:hAnsi="Times New Roman" w:cs="Times New Roman"/>
          <w:sz w:val="24"/>
          <w:szCs w:val="24"/>
        </w:rPr>
        <w:t xml:space="preserve"> a child’s progress in line with expectations of</w:t>
      </w:r>
      <w:r w:rsidR="00CF1CFB" w:rsidRPr="005119BF">
        <w:rPr>
          <w:rFonts w:ascii="Times New Roman" w:eastAsia="Times New Roman" w:hAnsi="Times New Roman" w:cs="Times New Roman"/>
          <w:sz w:val="24"/>
          <w:szCs w:val="24"/>
        </w:rPr>
        <w:t xml:space="preserve"> a</w:t>
      </w:r>
      <w:r w:rsidRPr="005119BF">
        <w:rPr>
          <w:rFonts w:ascii="Times New Roman" w:eastAsia="Times New Roman" w:hAnsi="Times New Roman" w:cs="Times New Roman"/>
          <w:sz w:val="24"/>
          <w:szCs w:val="24"/>
        </w:rPr>
        <w:t xml:space="preserve"> class teacher and therefore </w:t>
      </w:r>
      <w:r w:rsidR="00CF1CFB" w:rsidRPr="005119BF">
        <w:rPr>
          <w:rFonts w:ascii="Times New Roman" w:eastAsia="Times New Roman" w:hAnsi="Times New Roman" w:cs="Times New Roman"/>
          <w:sz w:val="24"/>
          <w:szCs w:val="24"/>
        </w:rPr>
        <w:t xml:space="preserve">any research </w:t>
      </w:r>
      <w:r w:rsidRPr="005119BF">
        <w:rPr>
          <w:rFonts w:ascii="Times New Roman" w:eastAsia="Times New Roman" w:hAnsi="Times New Roman" w:cs="Times New Roman"/>
          <w:sz w:val="24"/>
          <w:szCs w:val="24"/>
        </w:rPr>
        <w:t xml:space="preserve">will remain close to practice. </w:t>
      </w:r>
      <w:r w:rsidR="00167F92" w:rsidRPr="005119BF">
        <w:rPr>
          <w:rFonts w:ascii="Times New Roman" w:eastAsia="Times New Roman" w:hAnsi="Times New Roman" w:cs="Times New Roman"/>
          <w:sz w:val="24"/>
          <w:szCs w:val="24"/>
        </w:rPr>
        <w:t>However, w</w:t>
      </w:r>
      <w:r w:rsidR="00D52858" w:rsidRPr="005119BF">
        <w:rPr>
          <w:rFonts w:ascii="Times New Roman" w:eastAsia="Times New Roman" w:hAnsi="Times New Roman" w:cs="Times New Roman"/>
          <w:sz w:val="24"/>
          <w:szCs w:val="24"/>
        </w:rPr>
        <w:t xml:space="preserve">ith any educational research, it is </w:t>
      </w:r>
      <w:r w:rsidR="0060799C" w:rsidRPr="005119BF">
        <w:rPr>
          <w:rFonts w:ascii="Times New Roman" w:eastAsia="Times New Roman" w:hAnsi="Times New Roman" w:cs="Times New Roman"/>
          <w:sz w:val="24"/>
          <w:szCs w:val="24"/>
        </w:rPr>
        <w:t xml:space="preserve">paramount </w:t>
      </w:r>
      <w:r w:rsidR="00615F02" w:rsidRPr="005119BF">
        <w:rPr>
          <w:rFonts w:ascii="Times New Roman" w:eastAsia="Times New Roman" w:hAnsi="Times New Roman" w:cs="Times New Roman"/>
          <w:sz w:val="24"/>
          <w:szCs w:val="24"/>
        </w:rPr>
        <w:t xml:space="preserve">that </w:t>
      </w:r>
      <w:r w:rsidR="0060799C" w:rsidRPr="005119BF">
        <w:rPr>
          <w:rFonts w:ascii="Times New Roman" w:eastAsia="Times New Roman" w:hAnsi="Times New Roman" w:cs="Times New Roman"/>
          <w:sz w:val="24"/>
          <w:szCs w:val="24"/>
        </w:rPr>
        <w:t xml:space="preserve">ethical </w:t>
      </w:r>
      <w:r w:rsidR="00615F02" w:rsidRPr="005119BF">
        <w:rPr>
          <w:rFonts w:ascii="Times New Roman" w:eastAsia="Times New Roman" w:hAnsi="Times New Roman" w:cs="Times New Roman"/>
          <w:sz w:val="24"/>
          <w:szCs w:val="24"/>
        </w:rPr>
        <w:t>implications should be considered beforehand and T</w:t>
      </w:r>
      <w:r w:rsidR="000460DF" w:rsidRPr="005119BF">
        <w:rPr>
          <w:rFonts w:ascii="Times New Roman" w:eastAsia="Times New Roman" w:hAnsi="Times New Roman" w:cs="Times New Roman"/>
          <w:sz w:val="24"/>
          <w:szCs w:val="24"/>
        </w:rPr>
        <w:t xml:space="preserve">homas (2011) notes how </w:t>
      </w:r>
      <w:r w:rsidR="00615F02" w:rsidRPr="005119BF">
        <w:rPr>
          <w:rFonts w:ascii="Times New Roman" w:eastAsia="Times New Roman" w:hAnsi="Times New Roman" w:cs="Times New Roman"/>
          <w:sz w:val="24"/>
          <w:szCs w:val="24"/>
        </w:rPr>
        <w:t xml:space="preserve">this responsibility </w:t>
      </w:r>
      <w:r w:rsidR="000460DF" w:rsidRPr="005119BF">
        <w:rPr>
          <w:rFonts w:ascii="Times New Roman" w:eastAsia="Times New Roman" w:hAnsi="Times New Roman" w:cs="Times New Roman"/>
          <w:sz w:val="24"/>
          <w:szCs w:val="24"/>
        </w:rPr>
        <w:t>lies with the researcher</w:t>
      </w:r>
      <w:r w:rsidR="00615F02" w:rsidRPr="005119BF">
        <w:rPr>
          <w:rFonts w:ascii="Times New Roman" w:eastAsia="Times New Roman" w:hAnsi="Times New Roman" w:cs="Times New Roman"/>
          <w:sz w:val="24"/>
          <w:szCs w:val="24"/>
        </w:rPr>
        <w:t xml:space="preserve">. Therefore, prior to </w:t>
      </w:r>
      <w:r w:rsidR="00203E78" w:rsidRPr="005119BF">
        <w:rPr>
          <w:rFonts w:ascii="Times New Roman" w:eastAsia="Times New Roman" w:hAnsi="Times New Roman" w:cs="Times New Roman"/>
          <w:sz w:val="24"/>
          <w:szCs w:val="24"/>
        </w:rPr>
        <w:t>starting this study,</w:t>
      </w:r>
      <w:r w:rsidR="00615F02" w:rsidRPr="005119BF">
        <w:rPr>
          <w:rFonts w:ascii="Times New Roman" w:eastAsia="Times New Roman" w:hAnsi="Times New Roman" w:cs="Times New Roman"/>
          <w:sz w:val="24"/>
          <w:szCs w:val="24"/>
        </w:rPr>
        <w:t xml:space="preserve"> I </w:t>
      </w:r>
      <w:r w:rsidR="00203E78" w:rsidRPr="005119BF">
        <w:rPr>
          <w:rFonts w:ascii="Times New Roman" w:eastAsia="Times New Roman" w:hAnsi="Times New Roman" w:cs="Times New Roman"/>
          <w:sz w:val="24"/>
          <w:szCs w:val="24"/>
        </w:rPr>
        <w:t>retained a le</w:t>
      </w:r>
      <w:r w:rsidR="00615F02" w:rsidRPr="005119BF">
        <w:rPr>
          <w:rFonts w:ascii="Times New Roman" w:eastAsia="Times New Roman" w:hAnsi="Times New Roman" w:cs="Times New Roman"/>
          <w:sz w:val="24"/>
          <w:szCs w:val="24"/>
        </w:rPr>
        <w:t xml:space="preserve">tter </w:t>
      </w:r>
      <w:r w:rsidR="00CF60E2" w:rsidRPr="005119BF">
        <w:rPr>
          <w:rFonts w:ascii="Times New Roman" w:eastAsia="Times New Roman" w:hAnsi="Times New Roman" w:cs="Times New Roman"/>
          <w:sz w:val="24"/>
          <w:szCs w:val="24"/>
        </w:rPr>
        <w:t>(Appendix</w:t>
      </w:r>
      <w:r w:rsidR="009E509A" w:rsidRPr="005119BF">
        <w:rPr>
          <w:rFonts w:ascii="Times New Roman" w:eastAsia="Times New Roman" w:hAnsi="Times New Roman" w:cs="Times New Roman"/>
          <w:sz w:val="24"/>
          <w:szCs w:val="24"/>
        </w:rPr>
        <w:t xml:space="preserve"> 1</w:t>
      </w:r>
      <w:r w:rsidR="00CF60E2" w:rsidRPr="005119BF">
        <w:rPr>
          <w:rFonts w:ascii="Times New Roman" w:eastAsia="Times New Roman" w:hAnsi="Times New Roman" w:cs="Times New Roman"/>
          <w:sz w:val="24"/>
          <w:szCs w:val="24"/>
        </w:rPr>
        <w:t xml:space="preserve">) </w:t>
      </w:r>
      <w:r w:rsidR="00615F02" w:rsidRPr="005119BF">
        <w:rPr>
          <w:rFonts w:ascii="Times New Roman" w:eastAsia="Times New Roman" w:hAnsi="Times New Roman" w:cs="Times New Roman"/>
          <w:sz w:val="24"/>
          <w:szCs w:val="24"/>
        </w:rPr>
        <w:t xml:space="preserve">signed by the </w:t>
      </w:r>
      <w:r w:rsidR="00CF1CFB" w:rsidRPr="005119BF">
        <w:rPr>
          <w:rFonts w:ascii="Times New Roman" w:eastAsia="Times New Roman" w:hAnsi="Times New Roman" w:cs="Times New Roman"/>
          <w:sz w:val="24"/>
          <w:szCs w:val="24"/>
        </w:rPr>
        <w:t xml:space="preserve">placement </w:t>
      </w:r>
      <w:r w:rsidR="00615F02" w:rsidRPr="005119BF">
        <w:rPr>
          <w:rFonts w:ascii="Times New Roman" w:eastAsia="Times New Roman" w:hAnsi="Times New Roman" w:cs="Times New Roman"/>
          <w:sz w:val="24"/>
          <w:szCs w:val="24"/>
        </w:rPr>
        <w:t>school granting me permission to carry out</w:t>
      </w:r>
      <w:r w:rsidR="00203E78" w:rsidRPr="005119BF">
        <w:rPr>
          <w:rFonts w:ascii="Times New Roman" w:eastAsia="Times New Roman" w:hAnsi="Times New Roman" w:cs="Times New Roman"/>
          <w:sz w:val="24"/>
          <w:szCs w:val="24"/>
        </w:rPr>
        <w:t xml:space="preserve"> research </w:t>
      </w:r>
      <w:r w:rsidR="00615F02" w:rsidRPr="005119BF">
        <w:rPr>
          <w:rFonts w:ascii="Times New Roman" w:eastAsia="Times New Roman" w:hAnsi="Times New Roman" w:cs="Times New Roman"/>
          <w:sz w:val="24"/>
          <w:szCs w:val="24"/>
        </w:rPr>
        <w:t xml:space="preserve">that would support this assignment. </w:t>
      </w:r>
      <w:r w:rsidR="005B4C00" w:rsidRPr="005119BF">
        <w:rPr>
          <w:rFonts w:ascii="Times New Roman" w:eastAsia="Times New Roman" w:hAnsi="Times New Roman" w:cs="Times New Roman"/>
          <w:sz w:val="24"/>
          <w:szCs w:val="24"/>
        </w:rPr>
        <w:t xml:space="preserve">It was essential </w:t>
      </w:r>
      <w:r w:rsidR="00C04092" w:rsidRPr="005119BF">
        <w:rPr>
          <w:rFonts w:ascii="Times New Roman" w:eastAsia="Times New Roman" w:hAnsi="Times New Roman" w:cs="Times New Roman"/>
          <w:sz w:val="24"/>
          <w:szCs w:val="24"/>
        </w:rPr>
        <w:t xml:space="preserve">to </w:t>
      </w:r>
      <w:r w:rsidR="000460DF" w:rsidRPr="005119BF">
        <w:rPr>
          <w:rFonts w:ascii="Times New Roman" w:eastAsia="Times New Roman" w:hAnsi="Times New Roman" w:cs="Times New Roman"/>
          <w:sz w:val="24"/>
          <w:szCs w:val="24"/>
        </w:rPr>
        <w:t>adhere to the British Educational Research Association</w:t>
      </w:r>
      <w:r w:rsidR="00CF1CFB" w:rsidRPr="005119BF">
        <w:rPr>
          <w:rFonts w:ascii="Times New Roman" w:eastAsia="Times New Roman" w:hAnsi="Times New Roman" w:cs="Times New Roman"/>
          <w:sz w:val="24"/>
          <w:szCs w:val="24"/>
        </w:rPr>
        <w:t xml:space="preserve"> (2011) guidelines throughout the period</w:t>
      </w:r>
      <w:r w:rsidR="000460DF" w:rsidRPr="005119BF">
        <w:rPr>
          <w:rFonts w:ascii="Times New Roman" w:eastAsia="Times New Roman" w:hAnsi="Times New Roman" w:cs="Times New Roman"/>
          <w:sz w:val="24"/>
          <w:szCs w:val="24"/>
        </w:rPr>
        <w:t xml:space="preserve"> and conduct</w:t>
      </w:r>
      <w:r w:rsidR="00CF60E2" w:rsidRPr="005119BF">
        <w:rPr>
          <w:rFonts w:ascii="Times New Roman" w:eastAsia="Times New Roman" w:hAnsi="Times New Roman" w:cs="Times New Roman"/>
          <w:sz w:val="24"/>
          <w:szCs w:val="24"/>
        </w:rPr>
        <w:t xml:space="preserve"> the research w</w:t>
      </w:r>
      <w:r w:rsidR="000460DF" w:rsidRPr="005119BF">
        <w:rPr>
          <w:rFonts w:ascii="Times New Roman" w:eastAsia="Times New Roman" w:hAnsi="Times New Roman" w:cs="Times New Roman"/>
          <w:sz w:val="24"/>
          <w:szCs w:val="24"/>
        </w:rPr>
        <w:t>ith respect</w:t>
      </w:r>
      <w:r w:rsidR="00BF3933" w:rsidRPr="005119BF">
        <w:rPr>
          <w:rFonts w:ascii="Times New Roman" w:eastAsia="Times New Roman" w:hAnsi="Times New Roman" w:cs="Times New Roman"/>
          <w:sz w:val="24"/>
          <w:szCs w:val="24"/>
        </w:rPr>
        <w:t xml:space="preserve"> (Thomas, 2011)</w:t>
      </w:r>
      <w:r w:rsidR="000460DF" w:rsidRPr="005119BF">
        <w:rPr>
          <w:rFonts w:ascii="Times New Roman" w:eastAsia="Times New Roman" w:hAnsi="Times New Roman" w:cs="Times New Roman"/>
          <w:sz w:val="24"/>
          <w:szCs w:val="24"/>
        </w:rPr>
        <w:t xml:space="preserve">. </w:t>
      </w:r>
      <w:r w:rsidR="008441AB" w:rsidRPr="005119BF">
        <w:rPr>
          <w:rFonts w:ascii="Times New Roman" w:eastAsia="Times New Roman" w:hAnsi="Times New Roman" w:cs="Times New Roman"/>
          <w:sz w:val="24"/>
          <w:szCs w:val="24"/>
        </w:rPr>
        <w:t>Within this</w:t>
      </w:r>
      <w:r w:rsidR="000460DF" w:rsidRPr="005119BF">
        <w:rPr>
          <w:rFonts w:ascii="Times New Roman" w:eastAsia="Times New Roman" w:hAnsi="Times New Roman" w:cs="Times New Roman"/>
          <w:sz w:val="24"/>
          <w:szCs w:val="24"/>
        </w:rPr>
        <w:t xml:space="preserve"> assignment,</w:t>
      </w:r>
      <w:r w:rsidR="008441AB" w:rsidRPr="005119BF">
        <w:rPr>
          <w:rFonts w:ascii="Times New Roman" w:eastAsia="Times New Roman" w:hAnsi="Times New Roman" w:cs="Times New Roman"/>
          <w:sz w:val="24"/>
          <w:szCs w:val="24"/>
        </w:rPr>
        <w:t xml:space="preserve"> both the</w:t>
      </w:r>
      <w:r w:rsidR="000460DF" w:rsidRPr="005119BF">
        <w:rPr>
          <w:rFonts w:ascii="Times New Roman" w:eastAsia="Times New Roman" w:hAnsi="Times New Roman" w:cs="Times New Roman"/>
          <w:sz w:val="24"/>
          <w:szCs w:val="24"/>
        </w:rPr>
        <w:t xml:space="preserve"> name</w:t>
      </w:r>
      <w:r w:rsidR="00C04092" w:rsidRPr="005119BF">
        <w:rPr>
          <w:rFonts w:ascii="Times New Roman" w:eastAsia="Times New Roman" w:hAnsi="Times New Roman" w:cs="Times New Roman"/>
          <w:sz w:val="24"/>
          <w:szCs w:val="24"/>
        </w:rPr>
        <w:t xml:space="preserve"> of the individual </w:t>
      </w:r>
      <w:r w:rsidR="000460DF" w:rsidRPr="005119BF">
        <w:rPr>
          <w:rFonts w:ascii="Times New Roman" w:eastAsia="Times New Roman" w:hAnsi="Times New Roman" w:cs="Times New Roman"/>
          <w:sz w:val="24"/>
          <w:szCs w:val="24"/>
        </w:rPr>
        <w:t>and the school will be withheld</w:t>
      </w:r>
      <w:r w:rsidR="00C04092" w:rsidRPr="005119BF">
        <w:rPr>
          <w:rFonts w:ascii="Times New Roman" w:eastAsia="Times New Roman" w:hAnsi="Times New Roman" w:cs="Times New Roman"/>
          <w:sz w:val="24"/>
          <w:szCs w:val="24"/>
        </w:rPr>
        <w:t xml:space="preserve"> and replaced with pseudonyms t</w:t>
      </w:r>
      <w:r w:rsidR="000460DF" w:rsidRPr="005119BF">
        <w:rPr>
          <w:rFonts w:ascii="Times New Roman" w:eastAsia="Times New Roman" w:hAnsi="Times New Roman" w:cs="Times New Roman"/>
          <w:sz w:val="24"/>
          <w:szCs w:val="24"/>
        </w:rPr>
        <w:t>o safeguard anonymity and confidentiality.</w:t>
      </w:r>
      <w:r w:rsidR="00BE430A" w:rsidRPr="005119BF">
        <w:rPr>
          <w:rFonts w:ascii="Times New Roman" w:eastAsia="Times New Roman" w:hAnsi="Times New Roman" w:cs="Times New Roman"/>
          <w:sz w:val="24"/>
          <w:szCs w:val="24"/>
        </w:rPr>
        <w:t xml:space="preserve"> To adhere to this anonymity and confidentiality, evidence such as observation</w:t>
      </w:r>
      <w:r w:rsidR="006542B7" w:rsidRPr="005119BF">
        <w:rPr>
          <w:rFonts w:ascii="Times New Roman" w:eastAsia="Times New Roman" w:hAnsi="Times New Roman" w:cs="Times New Roman"/>
          <w:sz w:val="24"/>
          <w:szCs w:val="24"/>
        </w:rPr>
        <w:t>s</w:t>
      </w:r>
      <w:r w:rsidR="00BE430A" w:rsidRPr="005119BF">
        <w:rPr>
          <w:rFonts w:ascii="Times New Roman" w:eastAsia="Times New Roman" w:hAnsi="Times New Roman" w:cs="Times New Roman"/>
          <w:sz w:val="24"/>
          <w:szCs w:val="24"/>
        </w:rPr>
        <w:t xml:space="preserve"> that included other children were withheld from appendices.</w:t>
      </w:r>
      <w:r w:rsidR="000460DF" w:rsidRPr="005119BF">
        <w:rPr>
          <w:rFonts w:ascii="Times New Roman" w:eastAsia="Times New Roman" w:hAnsi="Times New Roman" w:cs="Times New Roman"/>
          <w:sz w:val="24"/>
          <w:szCs w:val="24"/>
        </w:rPr>
        <w:t xml:space="preserve"> Bell (2005) discusses the importance of this privacy, which also abides to Articles 3 and 12 of the United Nations Convention on the Rights of the Child (BERA, 2011).</w:t>
      </w:r>
      <w:r w:rsidR="000B169B" w:rsidRPr="005119BF">
        <w:rPr>
          <w:rFonts w:ascii="Times New Roman" w:eastAsia="Times New Roman" w:hAnsi="Times New Roman" w:cs="Times New Roman"/>
          <w:sz w:val="24"/>
          <w:szCs w:val="24"/>
        </w:rPr>
        <w:t xml:space="preserve"> </w:t>
      </w:r>
    </w:p>
    <w:p w14:paraId="616AC5C9" w14:textId="77777777" w:rsidR="000020E7" w:rsidRPr="005119BF" w:rsidRDefault="000020E7" w:rsidP="009E509A">
      <w:pPr>
        <w:spacing w:after="0" w:line="360" w:lineRule="auto"/>
        <w:rPr>
          <w:rFonts w:ascii="Times New Roman" w:eastAsia="Times New Roman" w:hAnsi="Times New Roman" w:cs="Times New Roman"/>
          <w:sz w:val="24"/>
          <w:szCs w:val="24"/>
          <w:u w:val="single"/>
        </w:rPr>
      </w:pPr>
    </w:p>
    <w:p w14:paraId="26E36046" w14:textId="4149FCFD" w:rsidR="000460DF" w:rsidRPr="005119BF" w:rsidRDefault="00BD5D49" w:rsidP="00271FC5">
      <w:pPr>
        <w:spacing w:line="360" w:lineRule="auto"/>
        <w:rPr>
          <w:rFonts w:ascii="Times New Roman" w:eastAsia="Times New Roman" w:hAnsi="Times New Roman" w:cs="Times New Roman"/>
          <w:b/>
          <w:sz w:val="24"/>
          <w:szCs w:val="24"/>
          <w:u w:val="single"/>
        </w:rPr>
      </w:pPr>
      <w:r w:rsidRPr="005119BF">
        <w:rPr>
          <w:rFonts w:ascii="Times New Roman" w:eastAsia="Times New Roman" w:hAnsi="Times New Roman" w:cs="Times New Roman"/>
          <w:b/>
          <w:sz w:val="24"/>
          <w:szCs w:val="24"/>
          <w:u w:val="single"/>
        </w:rPr>
        <w:t>Data Collection</w:t>
      </w:r>
    </w:p>
    <w:p w14:paraId="343C4190" w14:textId="5EB31FD0" w:rsidR="00D96886" w:rsidRPr="005119BF" w:rsidRDefault="007B3EDB" w:rsidP="00D96886">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 xml:space="preserve">The Mosaic Approach (Clark and Moss, 2011) </w:t>
      </w:r>
      <w:r w:rsidR="00E77205" w:rsidRPr="005119BF">
        <w:rPr>
          <w:rFonts w:ascii="Times New Roman" w:eastAsia="Times New Roman" w:hAnsi="Times New Roman" w:cs="Times New Roman"/>
          <w:sz w:val="24"/>
          <w:szCs w:val="24"/>
        </w:rPr>
        <w:t xml:space="preserve">(Appendix 2) </w:t>
      </w:r>
      <w:r w:rsidRPr="005119BF">
        <w:rPr>
          <w:rFonts w:ascii="Times New Roman" w:eastAsia="Times New Roman" w:hAnsi="Times New Roman" w:cs="Times New Roman"/>
          <w:sz w:val="24"/>
          <w:szCs w:val="24"/>
        </w:rPr>
        <w:t xml:space="preserve">was chosen as the primary methodology due to its </w:t>
      </w:r>
      <w:proofErr w:type="gramStart"/>
      <w:r w:rsidRPr="005119BF">
        <w:rPr>
          <w:rFonts w:ascii="Times New Roman" w:eastAsia="Times New Roman" w:hAnsi="Times New Roman" w:cs="Times New Roman"/>
          <w:sz w:val="24"/>
          <w:szCs w:val="24"/>
        </w:rPr>
        <w:t>particular stance</w:t>
      </w:r>
      <w:proofErr w:type="gramEnd"/>
      <w:r w:rsidR="00A05545" w:rsidRPr="005119BF">
        <w:rPr>
          <w:rFonts w:ascii="Times New Roman" w:eastAsia="Times New Roman" w:hAnsi="Times New Roman" w:cs="Times New Roman"/>
          <w:sz w:val="24"/>
          <w:szCs w:val="24"/>
        </w:rPr>
        <w:t xml:space="preserve"> on child involvement</w:t>
      </w:r>
      <w:r w:rsidRPr="005119BF">
        <w:rPr>
          <w:rFonts w:ascii="Times New Roman" w:eastAsia="Times New Roman" w:hAnsi="Times New Roman" w:cs="Times New Roman"/>
          <w:sz w:val="24"/>
          <w:szCs w:val="24"/>
        </w:rPr>
        <w:t xml:space="preserve">. </w:t>
      </w:r>
      <w:r w:rsidR="00534DBE" w:rsidRPr="005119BF">
        <w:rPr>
          <w:rFonts w:ascii="Times New Roman" w:eastAsia="Times New Roman" w:hAnsi="Times New Roman" w:cs="Times New Roman"/>
          <w:sz w:val="24"/>
          <w:szCs w:val="24"/>
        </w:rPr>
        <w:t>Cutler and Frost (2001) imply that adults can underestimate a child’s ability to be actively involved in decisions</w:t>
      </w:r>
      <w:r w:rsidR="00253A17" w:rsidRPr="005119BF">
        <w:rPr>
          <w:rFonts w:ascii="Times New Roman" w:eastAsia="Times New Roman" w:hAnsi="Times New Roman" w:cs="Times New Roman"/>
          <w:sz w:val="24"/>
          <w:szCs w:val="24"/>
        </w:rPr>
        <w:t xml:space="preserve"> that regard them. </w:t>
      </w:r>
      <w:r w:rsidR="00F00D97" w:rsidRPr="005119BF">
        <w:rPr>
          <w:rFonts w:ascii="Times New Roman" w:eastAsia="Times New Roman" w:hAnsi="Times New Roman" w:cs="Times New Roman"/>
          <w:sz w:val="24"/>
          <w:szCs w:val="24"/>
        </w:rPr>
        <w:t>This is reflective of</w:t>
      </w:r>
      <w:r w:rsidR="007250D1" w:rsidRPr="005119BF">
        <w:rPr>
          <w:rFonts w:ascii="Times New Roman" w:eastAsia="Times New Roman" w:hAnsi="Times New Roman" w:cs="Times New Roman"/>
          <w:sz w:val="24"/>
          <w:szCs w:val="24"/>
        </w:rPr>
        <w:t xml:space="preserve"> Greig et al. (2013)</w:t>
      </w:r>
      <w:r w:rsidR="00F00D97" w:rsidRPr="005119BF">
        <w:rPr>
          <w:rFonts w:ascii="Times New Roman" w:eastAsia="Times New Roman" w:hAnsi="Times New Roman" w:cs="Times New Roman"/>
          <w:sz w:val="24"/>
          <w:szCs w:val="24"/>
        </w:rPr>
        <w:t xml:space="preserve"> who note an absence of child contribution in educational setting provision. They suggest that children’s experiences are not always considered. </w:t>
      </w:r>
      <w:r w:rsidR="00253A17" w:rsidRPr="005119BF">
        <w:rPr>
          <w:rFonts w:ascii="Times New Roman" w:eastAsia="Times New Roman" w:hAnsi="Times New Roman" w:cs="Times New Roman"/>
          <w:sz w:val="24"/>
          <w:szCs w:val="24"/>
        </w:rPr>
        <w:t>However, a</w:t>
      </w:r>
      <w:r w:rsidR="00D96886" w:rsidRPr="005119BF">
        <w:rPr>
          <w:rFonts w:ascii="Times New Roman" w:eastAsia="Times New Roman" w:hAnsi="Times New Roman" w:cs="Times New Roman"/>
          <w:sz w:val="24"/>
          <w:szCs w:val="24"/>
        </w:rPr>
        <w:t xml:space="preserve">ccording to Clark and Moss (2011), the Mosaic Approach aims to combine both adult and child perspectives to gain meaning. </w:t>
      </w:r>
      <w:r w:rsidR="00253A17" w:rsidRPr="005119BF">
        <w:rPr>
          <w:rFonts w:ascii="Times New Roman" w:eastAsia="Times New Roman" w:hAnsi="Times New Roman" w:cs="Times New Roman"/>
          <w:sz w:val="24"/>
          <w:szCs w:val="24"/>
        </w:rPr>
        <w:t>It is argued that b</w:t>
      </w:r>
      <w:r w:rsidR="00D96886" w:rsidRPr="005119BF">
        <w:rPr>
          <w:rFonts w:ascii="Times New Roman" w:eastAsia="Times New Roman" w:hAnsi="Times New Roman" w:cs="Times New Roman"/>
          <w:sz w:val="24"/>
          <w:szCs w:val="24"/>
        </w:rPr>
        <w:t xml:space="preserve">y listening to pupils, teachers </w:t>
      </w:r>
      <w:proofErr w:type="gramStart"/>
      <w:r w:rsidR="00D96886" w:rsidRPr="005119BF">
        <w:rPr>
          <w:rFonts w:ascii="Times New Roman" w:eastAsia="Times New Roman" w:hAnsi="Times New Roman" w:cs="Times New Roman"/>
          <w:sz w:val="24"/>
          <w:szCs w:val="24"/>
        </w:rPr>
        <w:t>are able to</w:t>
      </w:r>
      <w:proofErr w:type="gramEnd"/>
      <w:r w:rsidR="00D96886" w:rsidRPr="005119BF">
        <w:rPr>
          <w:rFonts w:ascii="Times New Roman" w:eastAsia="Times New Roman" w:hAnsi="Times New Roman" w:cs="Times New Roman"/>
          <w:sz w:val="24"/>
          <w:szCs w:val="24"/>
        </w:rPr>
        <w:t xml:space="preserve"> “view the world through the lens of children.” (Johnson et al. 1998</w:t>
      </w:r>
      <w:r w:rsidR="00FE75F7" w:rsidRPr="005119BF">
        <w:rPr>
          <w:rFonts w:ascii="Times New Roman" w:eastAsia="Times New Roman" w:hAnsi="Times New Roman" w:cs="Times New Roman"/>
          <w:sz w:val="24"/>
          <w:szCs w:val="24"/>
        </w:rPr>
        <w:t xml:space="preserve"> cited in:</w:t>
      </w:r>
      <w:r w:rsidR="00E070E5" w:rsidRPr="005119BF">
        <w:rPr>
          <w:rFonts w:ascii="Times New Roman" w:eastAsia="Times New Roman" w:hAnsi="Times New Roman" w:cs="Times New Roman"/>
          <w:sz w:val="24"/>
          <w:szCs w:val="24"/>
        </w:rPr>
        <w:t xml:space="preserve"> Clark and Moss, 2011</w:t>
      </w:r>
      <w:r w:rsidR="00D96886" w:rsidRPr="005119BF">
        <w:rPr>
          <w:rFonts w:ascii="Times New Roman" w:eastAsia="Times New Roman" w:hAnsi="Times New Roman" w:cs="Times New Roman"/>
          <w:sz w:val="24"/>
          <w:szCs w:val="24"/>
        </w:rPr>
        <w:t>). This can be valuable as it allows us to understand rather than assume.</w:t>
      </w:r>
    </w:p>
    <w:p w14:paraId="5F82C13E" w14:textId="0F09A985" w:rsidR="000460DF" w:rsidRPr="005119BF" w:rsidRDefault="004122AF" w:rsidP="00271FC5">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Due to the</w:t>
      </w:r>
      <w:r w:rsidR="000460DF" w:rsidRPr="005119BF">
        <w:rPr>
          <w:rFonts w:ascii="Times New Roman" w:eastAsia="Times New Roman" w:hAnsi="Times New Roman" w:cs="Times New Roman"/>
          <w:sz w:val="24"/>
          <w:szCs w:val="24"/>
        </w:rPr>
        <w:t xml:space="preserve"> nature of </w:t>
      </w:r>
      <w:r w:rsidR="00D96886" w:rsidRPr="005119BF">
        <w:rPr>
          <w:rFonts w:ascii="Times New Roman" w:eastAsia="Times New Roman" w:hAnsi="Times New Roman" w:cs="Times New Roman"/>
          <w:sz w:val="24"/>
          <w:szCs w:val="24"/>
        </w:rPr>
        <w:t>the approach (</w:t>
      </w:r>
      <w:r w:rsidR="001167F7" w:rsidRPr="005119BF">
        <w:rPr>
          <w:rFonts w:ascii="Times New Roman" w:eastAsia="Times New Roman" w:hAnsi="Times New Roman" w:cs="Times New Roman"/>
          <w:sz w:val="24"/>
          <w:szCs w:val="24"/>
        </w:rPr>
        <w:t>Clark and Moss</w:t>
      </w:r>
      <w:r w:rsidR="00D96886" w:rsidRPr="005119BF">
        <w:rPr>
          <w:rFonts w:ascii="Times New Roman" w:eastAsia="Times New Roman" w:hAnsi="Times New Roman" w:cs="Times New Roman"/>
          <w:sz w:val="24"/>
          <w:szCs w:val="24"/>
        </w:rPr>
        <w:t xml:space="preserve">, </w:t>
      </w:r>
      <w:r w:rsidR="00A036DB" w:rsidRPr="005119BF">
        <w:rPr>
          <w:rFonts w:ascii="Times New Roman" w:eastAsia="Times New Roman" w:hAnsi="Times New Roman" w:cs="Times New Roman"/>
          <w:sz w:val="24"/>
          <w:szCs w:val="24"/>
        </w:rPr>
        <w:t>2011)</w:t>
      </w:r>
      <w:r w:rsidRPr="005119BF">
        <w:rPr>
          <w:rFonts w:ascii="Times New Roman" w:eastAsia="Times New Roman" w:hAnsi="Times New Roman" w:cs="Times New Roman"/>
          <w:sz w:val="24"/>
          <w:szCs w:val="24"/>
        </w:rPr>
        <w:t>,</w:t>
      </w:r>
      <w:r w:rsidR="00CF0402" w:rsidRPr="005119BF">
        <w:rPr>
          <w:rFonts w:ascii="Times New Roman" w:eastAsia="Times New Roman" w:hAnsi="Times New Roman" w:cs="Times New Roman"/>
          <w:sz w:val="24"/>
          <w:szCs w:val="24"/>
        </w:rPr>
        <w:t xml:space="preserve"> </w:t>
      </w:r>
      <w:r w:rsidRPr="005119BF">
        <w:rPr>
          <w:rFonts w:ascii="Times New Roman" w:eastAsia="Times New Roman" w:hAnsi="Times New Roman" w:cs="Times New Roman"/>
          <w:sz w:val="24"/>
          <w:szCs w:val="24"/>
        </w:rPr>
        <w:t xml:space="preserve">multiple methods </w:t>
      </w:r>
      <w:r w:rsidR="00D87922" w:rsidRPr="005119BF">
        <w:rPr>
          <w:rFonts w:ascii="Times New Roman" w:eastAsia="Times New Roman" w:hAnsi="Times New Roman" w:cs="Times New Roman"/>
          <w:sz w:val="24"/>
          <w:szCs w:val="24"/>
        </w:rPr>
        <w:t>will be used</w:t>
      </w:r>
      <w:r w:rsidR="00CF1CFB" w:rsidRPr="005119BF">
        <w:rPr>
          <w:rFonts w:ascii="Times New Roman" w:eastAsia="Times New Roman" w:hAnsi="Times New Roman" w:cs="Times New Roman"/>
          <w:sz w:val="24"/>
          <w:szCs w:val="24"/>
        </w:rPr>
        <w:t xml:space="preserve"> </w:t>
      </w:r>
      <w:r w:rsidR="00FE75F7" w:rsidRPr="005119BF">
        <w:rPr>
          <w:rFonts w:ascii="Times New Roman" w:eastAsia="Times New Roman" w:hAnsi="Times New Roman" w:cs="Times New Roman"/>
          <w:sz w:val="24"/>
          <w:szCs w:val="24"/>
        </w:rPr>
        <w:t>with each one making up a ‘tile’ of the mosaic.</w:t>
      </w:r>
      <w:r w:rsidR="00D87922" w:rsidRPr="005119BF">
        <w:rPr>
          <w:rFonts w:ascii="Times New Roman" w:eastAsia="Times New Roman" w:hAnsi="Times New Roman" w:cs="Times New Roman"/>
          <w:sz w:val="24"/>
          <w:szCs w:val="24"/>
        </w:rPr>
        <w:t xml:space="preserve"> </w:t>
      </w:r>
      <w:r w:rsidR="00550F2D" w:rsidRPr="005119BF">
        <w:rPr>
          <w:rFonts w:ascii="Times New Roman" w:eastAsia="Times New Roman" w:hAnsi="Times New Roman" w:cs="Times New Roman"/>
          <w:sz w:val="24"/>
          <w:szCs w:val="24"/>
        </w:rPr>
        <w:t>Bell</w:t>
      </w:r>
      <w:r w:rsidR="00F3335E" w:rsidRPr="005119BF">
        <w:rPr>
          <w:rFonts w:ascii="Times New Roman" w:eastAsia="Times New Roman" w:hAnsi="Times New Roman" w:cs="Times New Roman"/>
          <w:sz w:val="24"/>
          <w:szCs w:val="24"/>
        </w:rPr>
        <w:t xml:space="preserve"> </w:t>
      </w:r>
      <w:r w:rsidR="00CF0402" w:rsidRPr="005119BF">
        <w:rPr>
          <w:rFonts w:ascii="Times New Roman" w:eastAsia="Times New Roman" w:hAnsi="Times New Roman" w:cs="Times New Roman"/>
          <w:sz w:val="24"/>
          <w:szCs w:val="24"/>
        </w:rPr>
        <w:t>and Waters</w:t>
      </w:r>
      <w:r w:rsidR="00550F2D" w:rsidRPr="005119BF">
        <w:rPr>
          <w:rFonts w:ascii="Times New Roman" w:eastAsia="Times New Roman" w:hAnsi="Times New Roman" w:cs="Times New Roman"/>
          <w:sz w:val="24"/>
          <w:szCs w:val="24"/>
        </w:rPr>
        <w:t xml:space="preserve"> (</w:t>
      </w:r>
      <w:r w:rsidR="00CF0402" w:rsidRPr="005119BF">
        <w:rPr>
          <w:rFonts w:ascii="Times New Roman" w:eastAsia="Times New Roman" w:hAnsi="Times New Roman" w:cs="Times New Roman"/>
          <w:sz w:val="24"/>
          <w:szCs w:val="24"/>
        </w:rPr>
        <w:t>2014</w:t>
      </w:r>
      <w:r w:rsidR="00550F2D" w:rsidRPr="005119BF">
        <w:rPr>
          <w:rFonts w:ascii="Times New Roman" w:eastAsia="Times New Roman" w:hAnsi="Times New Roman" w:cs="Times New Roman"/>
          <w:sz w:val="24"/>
          <w:szCs w:val="24"/>
        </w:rPr>
        <w:t>) argue that t</w:t>
      </w:r>
      <w:r w:rsidRPr="005119BF">
        <w:rPr>
          <w:rFonts w:ascii="Times New Roman" w:eastAsia="Times New Roman" w:hAnsi="Times New Roman" w:cs="Times New Roman"/>
          <w:sz w:val="24"/>
          <w:szCs w:val="24"/>
        </w:rPr>
        <w:t>his variety of methods ensures a wider scope and depth of understanding</w:t>
      </w:r>
      <w:r w:rsidR="00D96886" w:rsidRPr="005119BF">
        <w:rPr>
          <w:rFonts w:ascii="Times New Roman" w:eastAsia="Times New Roman" w:hAnsi="Times New Roman" w:cs="Times New Roman"/>
          <w:sz w:val="24"/>
          <w:szCs w:val="24"/>
        </w:rPr>
        <w:t>. This</w:t>
      </w:r>
      <w:r w:rsidR="002A6044" w:rsidRPr="005119BF">
        <w:rPr>
          <w:rFonts w:ascii="Times New Roman" w:eastAsia="Times New Roman" w:hAnsi="Times New Roman" w:cs="Times New Roman"/>
          <w:sz w:val="24"/>
          <w:szCs w:val="24"/>
        </w:rPr>
        <w:t>,</w:t>
      </w:r>
      <w:r w:rsidR="00D96886" w:rsidRPr="005119BF">
        <w:rPr>
          <w:rFonts w:ascii="Times New Roman" w:eastAsia="Times New Roman" w:hAnsi="Times New Roman" w:cs="Times New Roman"/>
          <w:sz w:val="24"/>
          <w:szCs w:val="24"/>
        </w:rPr>
        <w:t xml:space="preserve"> t</w:t>
      </w:r>
      <w:r w:rsidR="00F2432F" w:rsidRPr="005119BF">
        <w:rPr>
          <w:rFonts w:ascii="Times New Roman" w:eastAsia="Times New Roman" w:hAnsi="Times New Roman" w:cs="Times New Roman"/>
          <w:sz w:val="24"/>
          <w:szCs w:val="24"/>
        </w:rPr>
        <w:t>herefore</w:t>
      </w:r>
      <w:r w:rsidR="002A6044" w:rsidRPr="005119BF">
        <w:rPr>
          <w:rFonts w:ascii="Times New Roman" w:eastAsia="Times New Roman" w:hAnsi="Times New Roman" w:cs="Times New Roman"/>
          <w:sz w:val="24"/>
          <w:szCs w:val="24"/>
        </w:rPr>
        <w:t>,</w:t>
      </w:r>
      <w:r w:rsidRPr="005119BF">
        <w:rPr>
          <w:rFonts w:ascii="Times New Roman" w:eastAsia="Times New Roman" w:hAnsi="Times New Roman" w:cs="Times New Roman"/>
          <w:sz w:val="24"/>
          <w:szCs w:val="24"/>
        </w:rPr>
        <w:t xml:space="preserve"> </w:t>
      </w:r>
      <w:r w:rsidR="00F2432F" w:rsidRPr="005119BF">
        <w:rPr>
          <w:rFonts w:ascii="Times New Roman" w:eastAsia="Times New Roman" w:hAnsi="Times New Roman" w:cs="Times New Roman"/>
          <w:sz w:val="24"/>
          <w:szCs w:val="24"/>
        </w:rPr>
        <w:t>s</w:t>
      </w:r>
      <w:r w:rsidRPr="005119BF">
        <w:rPr>
          <w:rFonts w:ascii="Times New Roman" w:eastAsia="Times New Roman" w:hAnsi="Times New Roman" w:cs="Times New Roman"/>
          <w:sz w:val="24"/>
          <w:szCs w:val="24"/>
        </w:rPr>
        <w:t>trengthens</w:t>
      </w:r>
      <w:r w:rsidR="00F2432F" w:rsidRPr="005119BF">
        <w:rPr>
          <w:rFonts w:ascii="Times New Roman" w:eastAsia="Times New Roman" w:hAnsi="Times New Roman" w:cs="Times New Roman"/>
          <w:sz w:val="24"/>
          <w:szCs w:val="24"/>
        </w:rPr>
        <w:t xml:space="preserve"> the collection of</w:t>
      </w:r>
      <w:r w:rsidRPr="005119BF">
        <w:rPr>
          <w:rFonts w:ascii="Times New Roman" w:eastAsia="Times New Roman" w:hAnsi="Times New Roman" w:cs="Times New Roman"/>
          <w:sz w:val="24"/>
          <w:szCs w:val="24"/>
        </w:rPr>
        <w:t xml:space="preserve"> </w:t>
      </w:r>
      <w:r w:rsidR="00F2432F" w:rsidRPr="005119BF">
        <w:rPr>
          <w:rFonts w:ascii="Times New Roman" w:eastAsia="Times New Roman" w:hAnsi="Times New Roman" w:cs="Times New Roman"/>
          <w:sz w:val="24"/>
          <w:szCs w:val="24"/>
        </w:rPr>
        <w:t>e</w:t>
      </w:r>
      <w:r w:rsidRPr="005119BF">
        <w:rPr>
          <w:rFonts w:ascii="Times New Roman" w:eastAsia="Times New Roman" w:hAnsi="Times New Roman" w:cs="Times New Roman"/>
          <w:sz w:val="24"/>
          <w:szCs w:val="24"/>
        </w:rPr>
        <w:t>vidence</w:t>
      </w:r>
      <w:r w:rsidR="00F2432F" w:rsidRPr="005119BF">
        <w:rPr>
          <w:rFonts w:ascii="Times New Roman" w:eastAsia="Times New Roman" w:hAnsi="Times New Roman" w:cs="Times New Roman"/>
          <w:sz w:val="24"/>
          <w:szCs w:val="24"/>
        </w:rPr>
        <w:t xml:space="preserve"> </w:t>
      </w:r>
      <w:r w:rsidR="00CF1CFB" w:rsidRPr="005119BF">
        <w:rPr>
          <w:rFonts w:ascii="Times New Roman" w:eastAsia="Times New Roman" w:hAnsi="Times New Roman" w:cs="Times New Roman"/>
          <w:sz w:val="24"/>
          <w:szCs w:val="24"/>
        </w:rPr>
        <w:t xml:space="preserve">as </w:t>
      </w:r>
      <w:r w:rsidR="009E0444" w:rsidRPr="005119BF">
        <w:rPr>
          <w:rFonts w:ascii="Times New Roman" w:eastAsia="Times New Roman" w:hAnsi="Times New Roman" w:cs="Times New Roman"/>
          <w:sz w:val="24"/>
          <w:szCs w:val="24"/>
        </w:rPr>
        <w:t>it builds</w:t>
      </w:r>
      <w:r w:rsidR="00F2432F" w:rsidRPr="005119BF">
        <w:rPr>
          <w:rFonts w:ascii="Times New Roman" w:eastAsia="Times New Roman" w:hAnsi="Times New Roman" w:cs="Times New Roman"/>
          <w:sz w:val="24"/>
          <w:szCs w:val="24"/>
        </w:rPr>
        <w:t xml:space="preserve"> </w:t>
      </w:r>
      <w:r w:rsidR="00CF1CFB" w:rsidRPr="005119BF">
        <w:rPr>
          <w:rFonts w:ascii="Times New Roman" w:eastAsia="Times New Roman" w:hAnsi="Times New Roman" w:cs="Times New Roman"/>
          <w:sz w:val="24"/>
          <w:szCs w:val="24"/>
        </w:rPr>
        <w:t xml:space="preserve">a clearer </w:t>
      </w:r>
      <w:r w:rsidR="00F2432F" w:rsidRPr="005119BF">
        <w:rPr>
          <w:rFonts w:ascii="Times New Roman" w:eastAsia="Times New Roman" w:hAnsi="Times New Roman" w:cs="Times New Roman"/>
          <w:sz w:val="24"/>
          <w:szCs w:val="24"/>
        </w:rPr>
        <w:t>picture of the child</w:t>
      </w:r>
      <w:r w:rsidRPr="005119BF">
        <w:rPr>
          <w:rFonts w:ascii="Times New Roman" w:eastAsia="Times New Roman" w:hAnsi="Times New Roman" w:cs="Times New Roman"/>
          <w:sz w:val="24"/>
          <w:szCs w:val="24"/>
        </w:rPr>
        <w:t xml:space="preserve">. </w:t>
      </w:r>
      <w:r w:rsidR="00A25CF9" w:rsidRPr="005119BF">
        <w:rPr>
          <w:rFonts w:ascii="Times New Roman" w:eastAsia="Times New Roman" w:hAnsi="Times New Roman" w:cs="Times New Roman"/>
          <w:sz w:val="24"/>
          <w:szCs w:val="24"/>
        </w:rPr>
        <w:t xml:space="preserve">However, Dahlberg et al. </w:t>
      </w:r>
      <w:r w:rsidR="007F6F08" w:rsidRPr="005119BF">
        <w:rPr>
          <w:rFonts w:ascii="Times New Roman" w:eastAsia="Times New Roman" w:hAnsi="Times New Roman" w:cs="Times New Roman"/>
          <w:sz w:val="24"/>
          <w:szCs w:val="24"/>
        </w:rPr>
        <w:t>(</w:t>
      </w:r>
      <w:r w:rsidR="00F62084" w:rsidRPr="005119BF">
        <w:rPr>
          <w:rFonts w:ascii="Times New Roman" w:eastAsia="Times New Roman" w:hAnsi="Times New Roman" w:cs="Times New Roman"/>
          <w:sz w:val="24"/>
          <w:szCs w:val="24"/>
        </w:rPr>
        <w:t>2007</w:t>
      </w:r>
      <w:r w:rsidR="007F6F08" w:rsidRPr="005119BF">
        <w:rPr>
          <w:rFonts w:ascii="Times New Roman" w:eastAsia="Times New Roman" w:hAnsi="Times New Roman" w:cs="Times New Roman"/>
          <w:sz w:val="24"/>
          <w:szCs w:val="24"/>
        </w:rPr>
        <w:t xml:space="preserve">) </w:t>
      </w:r>
      <w:r w:rsidR="00D96886" w:rsidRPr="005119BF">
        <w:rPr>
          <w:rFonts w:ascii="Times New Roman" w:eastAsia="Times New Roman" w:hAnsi="Times New Roman" w:cs="Times New Roman"/>
          <w:sz w:val="24"/>
          <w:szCs w:val="24"/>
        </w:rPr>
        <w:t xml:space="preserve">discuss the argument </w:t>
      </w:r>
      <w:r w:rsidR="007F6F08" w:rsidRPr="005119BF">
        <w:rPr>
          <w:rFonts w:ascii="Times New Roman" w:eastAsia="Times New Roman" w:hAnsi="Times New Roman" w:cs="Times New Roman"/>
          <w:sz w:val="24"/>
          <w:szCs w:val="24"/>
        </w:rPr>
        <w:t xml:space="preserve">that the </w:t>
      </w:r>
      <w:r w:rsidR="00444765" w:rsidRPr="005119BF">
        <w:rPr>
          <w:rFonts w:ascii="Times New Roman" w:eastAsia="Times New Roman" w:hAnsi="Times New Roman" w:cs="Times New Roman"/>
          <w:sz w:val="24"/>
          <w:szCs w:val="24"/>
        </w:rPr>
        <w:t xml:space="preserve">framework </w:t>
      </w:r>
      <w:r w:rsidR="00A25CF9" w:rsidRPr="005119BF">
        <w:rPr>
          <w:rFonts w:ascii="Times New Roman" w:eastAsia="Times New Roman" w:hAnsi="Times New Roman" w:cs="Times New Roman"/>
          <w:sz w:val="24"/>
          <w:szCs w:val="24"/>
        </w:rPr>
        <w:t>is not</w:t>
      </w:r>
      <w:r w:rsidRPr="005119BF">
        <w:rPr>
          <w:rFonts w:ascii="Times New Roman" w:eastAsia="Times New Roman" w:hAnsi="Times New Roman" w:cs="Times New Roman"/>
          <w:sz w:val="24"/>
          <w:szCs w:val="24"/>
        </w:rPr>
        <w:t xml:space="preserve"> scientific</w:t>
      </w:r>
      <w:r w:rsidR="00A25CF9" w:rsidRPr="005119BF">
        <w:rPr>
          <w:rFonts w:ascii="Times New Roman" w:eastAsia="Times New Roman" w:hAnsi="Times New Roman" w:cs="Times New Roman"/>
          <w:sz w:val="24"/>
          <w:szCs w:val="24"/>
        </w:rPr>
        <w:t xml:space="preserve"> enough</w:t>
      </w:r>
      <w:r w:rsidRPr="005119BF">
        <w:rPr>
          <w:rFonts w:ascii="Times New Roman" w:eastAsia="Times New Roman" w:hAnsi="Times New Roman" w:cs="Times New Roman"/>
          <w:sz w:val="24"/>
          <w:szCs w:val="24"/>
        </w:rPr>
        <w:t xml:space="preserve"> </w:t>
      </w:r>
      <w:r w:rsidR="00F62084" w:rsidRPr="005119BF">
        <w:rPr>
          <w:rFonts w:ascii="Times New Roman" w:eastAsia="Times New Roman" w:hAnsi="Times New Roman" w:cs="Times New Roman"/>
          <w:sz w:val="24"/>
          <w:szCs w:val="24"/>
        </w:rPr>
        <w:t>as</w:t>
      </w:r>
      <w:r w:rsidRPr="005119BF">
        <w:rPr>
          <w:rFonts w:ascii="Times New Roman" w:eastAsia="Times New Roman" w:hAnsi="Times New Roman" w:cs="Times New Roman"/>
          <w:sz w:val="24"/>
          <w:szCs w:val="24"/>
        </w:rPr>
        <w:t xml:space="preserve"> </w:t>
      </w:r>
      <w:r w:rsidR="00A25CF9" w:rsidRPr="005119BF">
        <w:rPr>
          <w:rFonts w:ascii="Times New Roman" w:eastAsia="Times New Roman" w:hAnsi="Times New Roman" w:cs="Times New Roman"/>
          <w:sz w:val="24"/>
          <w:szCs w:val="24"/>
        </w:rPr>
        <w:t xml:space="preserve">the </w:t>
      </w:r>
      <w:r w:rsidRPr="005119BF">
        <w:rPr>
          <w:rFonts w:ascii="Times New Roman" w:eastAsia="Times New Roman" w:hAnsi="Times New Roman" w:cs="Times New Roman"/>
          <w:sz w:val="24"/>
          <w:szCs w:val="24"/>
        </w:rPr>
        <w:t xml:space="preserve">data cannot be </w:t>
      </w:r>
      <w:r w:rsidRPr="005119BF">
        <w:rPr>
          <w:rFonts w:ascii="Times New Roman" w:eastAsia="Times New Roman" w:hAnsi="Times New Roman" w:cs="Times New Roman"/>
          <w:sz w:val="24"/>
          <w:szCs w:val="24"/>
        </w:rPr>
        <w:lastRenderedPageBreak/>
        <w:t>generalised</w:t>
      </w:r>
      <w:r w:rsidR="00DB4186" w:rsidRPr="005119BF">
        <w:rPr>
          <w:rFonts w:ascii="Times New Roman" w:eastAsia="Times New Roman" w:hAnsi="Times New Roman" w:cs="Times New Roman"/>
          <w:sz w:val="24"/>
          <w:szCs w:val="24"/>
        </w:rPr>
        <w:t>.</w:t>
      </w:r>
      <w:r w:rsidR="00D96886" w:rsidRPr="005119BF">
        <w:rPr>
          <w:rFonts w:ascii="Times New Roman" w:eastAsia="Times New Roman" w:hAnsi="Times New Roman" w:cs="Times New Roman"/>
          <w:sz w:val="24"/>
          <w:szCs w:val="24"/>
        </w:rPr>
        <w:t xml:space="preserve"> </w:t>
      </w:r>
      <w:r w:rsidR="00DB4186" w:rsidRPr="005119BF">
        <w:rPr>
          <w:rFonts w:ascii="Times New Roman" w:eastAsia="Times New Roman" w:hAnsi="Times New Roman" w:cs="Times New Roman"/>
          <w:sz w:val="24"/>
          <w:szCs w:val="24"/>
        </w:rPr>
        <w:t xml:space="preserve"> </w:t>
      </w:r>
      <w:r w:rsidR="00D96886" w:rsidRPr="005119BF">
        <w:rPr>
          <w:rFonts w:ascii="Times New Roman" w:eastAsia="Times New Roman" w:hAnsi="Times New Roman" w:cs="Times New Roman"/>
          <w:sz w:val="24"/>
          <w:szCs w:val="24"/>
        </w:rPr>
        <w:t>Whilst this could be co</w:t>
      </w:r>
      <w:r w:rsidR="00F62084" w:rsidRPr="005119BF">
        <w:rPr>
          <w:rFonts w:ascii="Times New Roman" w:eastAsia="Times New Roman" w:hAnsi="Times New Roman" w:cs="Times New Roman"/>
          <w:sz w:val="24"/>
          <w:szCs w:val="24"/>
        </w:rPr>
        <w:t>nsider</w:t>
      </w:r>
      <w:r w:rsidR="00DB4186" w:rsidRPr="005119BF">
        <w:rPr>
          <w:rFonts w:ascii="Times New Roman" w:eastAsia="Times New Roman" w:hAnsi="Times New Roman" w:cs="Times New Roman"/>
          <w:sz w:val="24"/>
          <w:szCs w:val="24"/>
        </w:rPr>
        <w:t xml:space="preserve">ed </w:t>
      </w:r>
      <w:r w:rsidR="00F62084" w:rsidRPr="005119BF">
        <w:rPr>
          <w:rFonts w:ascii="Times New Roman" w:eastAsia="Times New Roman" w:hAnsi="Times New Roman" w:cs="Times New Roman"/>
          <w:sz w:val="24"/>
          <w:szCs w:val="24"/>
        </w:rPr>
        <w:t>a limitation</w:t>
      </w:r>
      <w:r w:rsidR="00D96886" w:rsidRPr="005119BF">
        <w:rPr>
          <w:rFonts w:ascii="Times New Roman" w:eastAsia="Times New Roman" w:hAnsi="Times New Roman" w:cs="Times New Roman"/>
          <w:sz w:val="24"/>
          <w:szCs w:val="24"/>
        </w:rPr>
        <w:t>, the approach is appropriate for this circumstance as it o</w:t>
      </w:r>
      <w:r w:rsidRPr="005119BF">
        <w:rPr>
          <w:rFonts w:ascii="Times New Roman" w:eastAsia="Times New Roman" w:hAnsi="Times New Roman" w:cs="Times New Roman"/>
          <w:sz w:val="24"/>
          <w:szCs w:val="24"/>
        </w:rPr>
        <w:t>ffers a</w:t>
      </w:r>
      <w:r w:rsidR="00DB4186" w:rsidRPr="005119BF">
        <w:rPr>
          <w:rFonts w:ascii="Times New Roman" w:eastAsia="Times New Roman" w:hAnsi="Times New Roman" w:cs="Times New Roman"/>
          <w:sz w:val="24"/>
          <w:szCs w:val="24"/>
        </w:rPr>
        <w:t xml:space="preserve"> rich and</w:t>
      </w:r>
      <w:r w:rsidRPr="005119BF">
        <w:rPr>
          <w:rFonts w:ascii="Times New Roman" w:eastAsia="Times New Roman" w:hAnsi="Times New Roman" w:cs="Times New Roman"/>
          <w:sz w:val="24"/>
          <w:szCs w:val="24"/>
        </w:rPr>
        <w:t xml:space="preserve"> unique insight</w:t>
      </w:r>
      <w:r w:rsidR="001C5DBE" w:rsidRPr="005119BF">
        <w:rPr>
          <w:rFonts w:ascii="Times New Roman" w:eastAsia="Times New Roman" w:hAnsi="Times New Roman" w:cs="Times New Roman"/>
          <w:sz w:val="24"/>
          <w:szCs w:val="24"/>
        </w:rPr>
        <w:t xml:space="preserve"> </w:t>
      </w:r>
      <w:r w:rsidRPr="005119BF">
        <w:rPr>
          <w:rFonts w:ascii="Times New Roman" w:eastAsia="Times New Roman" w:hAnsi="Times New Roman" w:cs="Times New Roman"/>
          <w:sz w:val="24"/>
          <w:szCs w:val="24"/>
        </w:rPr>
        <w:t xml:space="preserve">into </w:t>
      </w:r>
      <w:r w:rsidR="007F0061" w:rsidRPr="005119BF">
        <w:rPr>
          <w:rFonts w:ascii="Times New Roman" w:eastAsia="Times New Roman" w:hAnsi="Times New Roman" w:cs="Times New Roman"/>
          <w:sz w:val="24"/>
          <w:szCs w:val="24"/>
        </w:rPr>
        <w:t>a situation</w:t>
      </w:r>
      <w:r w:rsidR="00D96886" w:rsidRPr="005119BF">
        <w:rPr>
          <w:rFonts w:ascii="Times New Roman" w:eastAsia="Times New Roman" w:hAnsi="Times New Roman" w:cs="Times New Roman"/>
          <w:sz w:val="24"/>
          <w:szCs w:val="24"/>
        </w:rPr>
        <w:t xml:space="preserve">. </w:t>
      </w:r>
      <w:r w:rsidR="00927D33" w:rsidRPr="005119BF">
        <w:rPr>
          <w:rFonts w:ascii="Times New Roman" w:eastAsia="Times New Roman" w:hAnsi="Times New Roman" w:cs="Times New Roman"/>
          <w:sz w:val="24"/>
          <w:szCs w:val="24"/>
        </w:rPr>
        <w:t xml:space="preserve">A highly </w:t>
      </w:r>
      <w:r w:rsidRPr="005119BF">
        <w:rPr>
          <w:rFonts w:ascii="Times New Roman" w:eastAsia="Times New Roman" w:hAnsi="Times New Roman" w:cs="Times New Roman"/>
          <w:sz w:val="24"/>
          <w:szCs w:val="24"/>
        </w:rPr>
        <w:t>scientific method is not necessary</w:t>
      </w:r>
      <w:r w:rsidR="00D96886" w:rsidRPr="005119BF">
        <w:rPr>
          <w:rFonts w:ascii="Times New Roman" w:eastAsia="Times New Roman" w:hAnsi="Times New Roman" w:cs="Times New Roman"/>
          <w:sz w:val="24"/>
          <w:szCs w:val="24"/>
        </w:rPr>
        <w:t xml:space="preserve"> as</w:t>
      </w:r>
      <w:r w:rsidR="007F0061" w:rsidRPr="005119BF">
        <w:rPr>
          <w:rFonts w:ascii="Times New Roman" w:eastAsia="Times New Roman" w:hAnsi="Times New Roman" w:cs="Times New Roman"/>
          <w:sz w:val="24"/>
          <w:szCs w:val="24"/>
        </w:rPr>
        <w:t xml:space="preserve"> </w:t>
      </w:r>
      <w:r w:rsidR="00DB4186" w:rsidRPr="005119BF">
        <w:rPr>
          <w:rFonts w:ascii="Times New Roman" w:eastAsia="Times New Roman" w:hAnsi="Times New Roman" w:cs="Times New Roman"/>
          <w:sz w:val="24"/>
          <w:szCs w:val="24"/>
        </w:rPr>
        <w:t>this assignment focuses upon looking at an individual child holistically, rather than gaining information that can be applied to a whole cohort</w:t>
      </w:r>
      <w:r w:rsidRPr="005119BF">
        <w:rPr>
          <w:rFonts w:ascii="Times New Roman" w:eastAsia="Times New Roman" w:hAnsi="Times New Roman" w:cs="Times New Roman"/>
          <w:sz w:val="24"/>
          <w:szCs w:val="24"/>
        </w:rPr>
        <w:t xml:space="preserve">. </w:t>
      </w:r>
    </w:p>
    <w:p w14:paraId="10AFDF95" w14:textId="3068FAFD" w:rsidR="00CF0402" w:rsidRPr="005119BF" w:rsidRDefault="00CF0402" w:rsidP="00257DD0">
      <w:pPr>
        <w:spacing w:after="0"/>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Clark (</w:t>
      </w:r>
      <w:r w:rsidR="00B832A7" w:rsidRPr="005119BF">
        <w:rPr>
          <w:rFonts w:ascii="Times New Roman" w:eastAsia="Times New Roman" w:hAnsi="Times New Roman" w:cs="Times New Roman"/>
          <w:sz w:val="24"/>
          <w:szCs w:val="24"/>
        </w:rPr>
        <w:t>2005</w:t>
      </w:r>
      <w:r w:rsidR="00927D33" w:rsidRPr="005119BF">
        <w:rPr>
          <w:rFonts w:ascii="Times New Roman" w:eastAsia="Times New Roman" w:hAnsi="Times New Roman" w:cs="Times New Roman"/>
          <w:sz w:val="24"/>
          <w:szCs w:val="24"/>
        </w:rPr>
        <w:t>, p.</w:t>
      </w:r>
      <w:r w:rsidR="00123376" w:rsidRPr="005119BF">
        <w:rPr>
          <w:rFonts w:ascii="Times New Roman" w:eastAsia="Times New Roman" w:hAnsi="Times New Roman" w:cs="Times New Roman"/>
          <w:color w:val="auto"/>
          <w:sz w:val="24"/>
          <w:szCs w:val="24"/>
        </w:rPr>
        <w:t>15</w:t>
      </w:r>
      <w:r w:rsidRPr="005119BF">
        <w:rPr>
          <w:rFonts w:ascii="Times New Roman" w:eastAsia="Times New Roman" w:hAnsi="Times New Roman" w:cs="Times New Roman"/>
          <w:sz w:val="24"/>
          <w:szCs w:val="24"/>
        </w:rPr>
        <w:t xml:space="preserve">) </w:t>
      </w:r>
      <w:r w:rsidR="00CF15EB" w:rsidRPr="005119BF">
        <w:rPr>
          <w:rFonts w:ascii="Times New Roman" w:eastAsia="Times New Roman" w:hAnsi="Times New Roman" w:cs="Times New Roman"/>
          <w:sz w:val="24"/>
          <w:szCs w:val="24"/>
        </w:rPr>
        <w:t>breaks down</w:t>
      </w:r>
      <w:r w:rsidRPr="005119BF">
        <w:rPr>
          <w:rFonts w:ascii="Times New Roman" w:eastAsia="Times New Roman" w:hAnsi="Times New Roman" w:cs="Times New Roman"/>
          <w:sz w:val="24"/>
          <w:szCs w:val="24"/>
        </w:rPr>
        <w:t xml:space="preserve"> the three stages of the approach </w:t>
      </w:r>
      <w:r w:rsidR="00554F5C" w:rsidRPr="005119BF">
        <w:rPr>
          <w:rFonts w:ascii="Times New Roman" w:eastAsia="Times New Roman" w:hAnsi="Times New Roman" w:cs="Times New Roman"/>
          <w:sz w:val="24"/>
          <w:szCs w:val="24"/>
        </w:rPr>
        <w:t>in to</w:t>
      </w:r>
      <w:r w:rsidRPr="005119BF">
        <w:rPr>
          <w:rFonts w:ascii="Times New Roman" w:eastAsia="Times New Roman" w:hAnsi="Times New Roman" w:cs="Times New Roman"/>
          <w:sz w:val="24"/>
          <w:szCs w:val="24"/>
        </w:rPr>
        <w:t>:</w:t>
      </w:r>
    </w:p>
    <w:p w14:paraId="7D87CE83" w14:textId="32207018" w:rsidR="00CF0402" w:rsidRPr="005119BF" w:rsidRDefault="000F3700" w:rsidP="00257DD0">
      <w:pPr>
        <w:pStyle w:val="ListParagraph"/>
        <w:numPr>
          <w:ilvl w:val="0"/>
          <w:numId w:val="4"/>
        </w:numPr>
        <w:spacing w:after="0"/>
        <w:rPr>
          <w:rFonts w:ascii="Times New Roman" w:hAnsi="Times New Roman" w:cs="Times New Roman"/>
          <w:sz w:val="24"/>
          <w:szCs w:val="24"/>
        </w:rPr>
      </w:pPr>
      <w:r w:rsidRPr="005119BF">
        <w:rPr>
          <w:rFonts w:ascii="Times New Roman" w:hAnsi="Times New Roman" w:cs="Times New Roman"/>
          <w:sz w:val="24"/>
          <w:szCs w:val="24"/>
        </w:rPr>
        <w:t>Stage One</w:t>
      </w:r>
      <w:r w:rsidR="00554F5C" w:rsidRPr="005119BF">
        <w:rPr>
          <w:rFonts w:ascii="Times New Roman" w:hAnsi="Times New Roman" w:cs="Times New Roman"/>
          <w:sz w:val="24"/>
          <w:szCs w:val="24"/>
        </w:rPr>
        <w:t xml:space="preserve"> - </w:t>
      </w:r>
      <w:r w:rsidRPr="005119BF">
        <w:rPr>
          <w:rFonts w:ascii="Times New Roman" w:hAnsi="Times New Roman" w:cs="Times New Roman"/>
          <w:sz w:val="24"/>
          <w:szCs w:val="24"/>
        </w:rPr>
        <w:t xml:space="preserve">gathering children’s and adults’ perspectives; </w:t>
      </w:r>
    </w:p>
    <w:p w14:paraId="517785F1" w14:textId="49E8AC18" w:rsidR="00CF0402" w:rsidRPr="005119BF" w:rsidRDefault="000F3700" w:rsidP="00257DD0">
      <w:pPr>
        <w:pStyle w:val="ListParagraph"/>
        <w:numPr>
          <w:ilvl w:val="0"/>
          <w:numId w:val="4"/>
        </w:numPr>
        <w:spacing w:after="0"/>
        <w:rPr>
          <w:rFonts w:ascii="Times New Roman" w:hAnsi="Times New Roman" w:cs="Times New Roman"/>
          <w:sz w:val="24"/>
          <w:szCs w:val="24"/>
        </w:rPr>
      </w:pPr>
      <w:r w:rsidRPr="005119BF">
        <w:rPr>
          <w:rFonts w:ascii="Times New Roman" w:hAnsi="Times New Roman" w:cs="Times New Roman"/>
          <w:sz w:val="24"/>
          <w:szCs w:val="24"/>
        </w:rPr>
        <w:t>Stage Two</w:t>
      </w:r>
      <w:r w:rsidR="00554F5C" w:rsidRPr="005119BF">
        <w:rPr>
          <w:rFonts w:ascii="Times New Roman" w:hAnsi="Times New Roman" w:cs="Times New Roman"/>
          <w:sz w:val="24"/>
          <w:szCs w:val="24"/>
        </w:rPr>
        <w:t xml:space="preserve"> - </w:t>
      </w:r>
      <w:r w:rsidRPr="005119BF">
        <w:rPr>
          <w:rFonts w:ascii="Times New Roman" w:hAnsi="Times New Roman" w:cs="Times New Roman"/>
          <w:sz w:val="24"/>
          <w:szCs w:val="24"/>
        </w:rPr>
        <w:t xml:space="preserve">discussing (reviewing) the material; </w:t>
      </w:r>
    </w:p>
    <w:p w14:paraId="374E7D64" w14:textId="7E1F03FC" w:rsidR="000D06E8" w:rsidRPr="005119BF" w:rsidRDefault="000F3700" w:rsidP="00257DD0">
      <w:pPr>
        <w:pStyle w:val="ListParagraph"/>
        <w:numPr>
          <w:ilvl w:val="0"/>
          <w:numId w:val="4"/>
        </w:numPr>
        <w:rPr>
          <w:rFonts w:ascii="Times New Roman" w:eastAsia="Times New Roman" w:hAnsi="Times New Roman" w:cs="Times New Roman"/>
          <w:sz w:val="24"/>
          <w:szCs w:val="24"/>
        </w:rPr>
      </w:pPr>
      <w:r w:rsidRPr="005119BF">
        <w:rPr>
          <w:rFonts w:ascii="Times New Roman" w:hAnsi="Times New Roman" w:cs="Times New Roman"/>
          <w:sz w:val="24"/>
          <w:szCs w:val="24"/>
        </w:rPr>
        <w:t>Stage Three</w:t>
      </w:r>
      <w:r w:rsidR="00554F5C" w:rsidRPr="005119BF">
        <w:rPr>
          <w:rFonts w:ascii="Times New Roman" w:hAnsi="Times New Roman" w:cs="Times New Roman"/>
          <w:sz w:val="24"/>
          <w:szCs w:val="24"/>
        </w:rPr>
        <w:t xml:space="preserve"> - d</w:t>
      </w:r>
      <w:r w:rsidRPr="005119BF">
        <w:rPr>
          <w:rFonts w:ascii="Times New Roman" w:hAnsi="Times New Roman" w:cs="Times New Roman"/>
          <w:sz w:val="24"/>
          <w:szCs w:val="24"/>
        </w:rPr>
        <w:t>eciding on areas of continuity and change.</w:t>
      </w:r>
    </w:p>
    <w:p w14:paraId="1B9B0604" w14:textId="0E962F38" w:rsidR="00CF15EB" w:rsidRPr="005119BF" w:rsidRDefault="00CF7964" w:rsidP="00271FC5">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 xml:space="preserve">The </w:t>
      </w:r>
      <w:r w:rsidR="0057042D" w:rsidRPr="005119BF">
        <w:rPr>
          <w:rFonts w:ascii="Times New Roman" w:eastAsia="Times New Roman" w:hAnsi="Times New Roman" w:cs="Times New Roman"/>
          <w:sz w:val="24"/>
          <w:szCs w:val="24"/>
        </w:rPr>
        <w:t>framework</w:t>
      </w:r>
      <w:r w:rsidRPr="005119BF">
        <w:rPr>
          <w:rFonts w:ascii="Times New Roman" w:eastAsia="Times New Roman" w:hAnsi="Times New Roman" w:cs="Times New Roman"/>
          <w:sz w:val="24"/>
          <w:szCs w:val="24"/>
        </w:rPr>
        <w:t xml:space="preserve"> reflects the pedagogical documentation used by Reggio Emilia </w:t>
      </w:r>
      <w:r w:rsidR="000127A7" w:rsidRPr="005119BF">
        <w:rPr>
          <w:rFonts w:ascii="Times New Roman" w:eastAsia="Times New Roman" w:hAnsi="Times New Roman" w:cs="Times New Roman"/>
          <w:sz w:val="24"/>
          <w:szCs w:val="24"/>
        </w:rPr>
        <w:t xml:space="preserve">with key elements </w:t>
      </w:r>
      <w:r w:rsidR="0057042D" w:rsidRPr="005119BF">
        <w:rPr>
          <w:rFonts w:ascii="Times New Roman" w:eastAsia="Times New Roman" w:hAnsi="Times New Roman" w:cs="Times New Roman"/>
          <w:sz w:val="24"/>
          <w:szCs w:val="24"/>
        </w:rPr>
        <w:t>including listening, observing, gathering documentation and interpretation</w:t>
      </w:r>
      <w:r w:rsidR="000127A7" w:rsidRPr="005119BF">
        <w:rPr>
          <w:rFonts w:ascii="Times New Roman" w:eastAsia="Times New Roman" w:hAnsi="Times New Roman" w:cs="Times New Roman"/>
          <w:sz w:val="24"/>
          <w:szCs w:val="24"/>
        </w:rPr>
        <w:t xml:space="preserve"> </w:t>
      </w:r>
      <w:r w:rsidR="00530F0F" w:rsidRPr="005119BF">
        <w:rPr>
          <w:rFonts w:ascii="Times New Roman" w:eastAsia="Times New Roman" w:hAnsi="Times New Roman" w:cs="Times New Roman"/>
          <w:sz w:val="24"/>
          <w:szCs w:val="24"/>
        </w:rPr>
        <w:t>(Clark and Moss, 2011)</w:t>
      </w:r>
      <w:r w:rsidR="0057042D" w:rsidRPr="005119BF">
        <w:rPr>
          <w:rFonts w:ascii="Times New Roman" w:eastAsia="Times New Roman" w:hAnsi="Times New Roman" w:cs="Times New Roman"/>
          <w:sz w:val="24"/>
          <w:szCs w:val="24"/>
        </w:rPr>
        <w:t>.</w:t>
      </w:r>
      <w:r w:rsidR="00003268" w:rsidRPr="005119BF">
        <w:rPr>
          <w:rFonts w:ascii="Times New Roman" w:eastAsia="Times New Roman" w:hAnsi="Times New Roman" w:cs="Times New Roman"/>
          <w:sz w:val="24"/>
          <w:szCs w:val="24"/>
        </w:rPr>
        <w:t xml:space="preserve"> </w:t>
      </w:r>
      <w:r w:rsidR="0083788F" w:rsidRPr="005119BF">
        <w:rPr>
          <w:rFonts w:ascii="Times New Roman" w:eastAsia="Times New Roman" w:hAnsi="Times New Roman" w:cs="Times New Roman"/>
          <w:sz w:val="24"/>
          <w:szCs w:val="24"/>
        </w:rPr>
        <w:t xml:space="preserve">It is noted (Cohen et al., 2017) that </w:t>
      </w:r>
      <w:r w:rsidR="0083788F" w:rsidRPr="005119BF">
        <w:rPr>
          <w:rFonts w:ascii="Times New Roman" w:hAnsi="Times New Roman" w:cs="Times New Roman"/>
          <w:sz w:val="24"/>
          <w:szCs w:val="24"/>
        </w:rPr>
        <w:t>qualitative data methods are useful for gathering opinions and t</w:t>
      </w:r>
      <w:r w:rsidR="006023FC" w:rsidRPr="005119BF">
        <w:rPr>
          <w:rFonts w:ascii="Times New Roman" w:eastAsia="Times New Roman" w:hAnsi="Times New Roman" w:cs="Times New Roman"/>
          <w:sz w:val="24"/>
          <w:szCs w:val="24"/>
        </w:rPr>
        <w:t>herefore, t</w:t>
      </w:r>
      <w:r w:rsidR="008A0279" w:rsidRPr="005119BF">
        <w:rPr>
          <w:rFonts w:ascii="Times New Roman" w:eastAsia="Times New Roman" w:hAnsi="Times New Roman" w:cs="Times New Roman"/>
          <w:sz w:val="24"/>
          <w:szCs w:val="24"/>
        </w:rPr>
        <w:t>he</w:t>
      </w:r>
      <w:r w:rsidR="0083788F" w:rsidRPr="005119BF">
        <w:rPr>
          <w:rFonts w:ascii="Times New Roman" w:eastAsia="Times New Roman" w:hAnsi="Times New Roman" w:cs="Times New Roman"/>
          <w:sz w:val="24"/>
          <w:szCs w:val="24"/>
        </w:rPr>
        <w:t xml:space="preserve"> </w:t>
      </w:r>
      <w:r w:rsidR="008A0279" w:rsidRPr="005119BF">
        <w:rPr>
          <w:rFonts w:ascii="Times New Roman" w:eastAsia="Times New Roman" w:hAnsi="Times New Roman" w:cs="Times New Roman"/>
          <w:sz w:val="24"/>
          <w:szCs w:val="24"/>
        </w:rPr>
        <w:t xml:space="preserve">following </w:t>
      </w:r>
      <w:r w:rsidR="00FA5C81" w:rsidRPr="005119BF">
        <w:rPr>
          <w:rFonts w:ascii="Times New Roman" w:eastAsia="Times New Roman" w:hAnsi="Times New Roman" w:cs="Times New Roman"/>
          <w:sz w:val="24"/>
          <w:szCs w:val="24"/>
        </w:rPr>
        <w:t xml:space="preserve">range of </w:t>
      </w:r>
      <w:r w:rsidR="008A0279" w:rsidRPr="005119BF">
        <w:rPr>
          <w:rFonts w:ascii="Times New Roman" w:eastAsia="Times New Roman" w:hAnsi="Times New Roman" w:cs="Times New Roman"/>
          <w:sz w:val="24"/>
          <w:szCs w:val="24"/>
        </w:rPr>
        <w:t xml:space="preserve">methods </w:t>
      </w:r>
      <w:r w:rsidR="00927D33" w:rsidRPr="005119BF">
        <w:rPr>
          <w:rFonts w:ascii="Times New Roman" w:eastAsia="Times New Roman" w:hAnsi="Times New Roman" w:cs="Times New Roman"/>
          <w:sz w:val="24"/>
          <w:szCs w:val="24"/>
        </w:rPr>
        <w:t xml:space="preserve">or ‘tiles’ </w:t>
      </w:r>
      <w:r w:rsidR="008A0279" w:rsidRPr="005119BF">
        <w:rPr>
          <w:rFonts w:ascii="Times New Roman" w:eastAsia="Times New Roman" w:hAnsi="Times New Roman" w:cs="Times New Roman"/>
          <w:sz w:val="24"/>
          <w:szCs w:val="24"/>
        </w:rPr>
        <w:t>were selected</w:t>
      </w:r>
      <w:r w:rsidR="00257DD0" w:rsidRPr="005119BF">
        <w:rPr>
          <w:rFonts w:ascii="Times New Roman" w:eastAsia="Times New Roman" w:hAnsi="Times New Roman" w:cs="Times New Roman"/>
          <w:sz w:val="24"/>
          <w:szCs w:val="24"/>
        </w:rPr>
        <w:t xml:space="preserve"> </w:t>
      </w:r>
      <w:r w:rsidR="0083788F" w:rsidRPr="005119BF">
        <w:rPr>
          <w:rFonts w:ascii="Times New Roman" w:eastAsia="Times New Roman" w:hAnsi="Times New Roman" w:cs="Times New Roman"/>
          <w:sz w:val="24"/>
          <w:szCs w:val="24"/>
        </w:rPr>
        <w:t xml:space="preserve">with the intention of </w:t>
      </w:r>
      <w:r w:rsidR="00A656E0" w:rsidRPr="005119BF">
        <w:rPr>
          <w:rFonts w:ascii="Times New Roman" w:eastAsia="Times New Roman" w:hAnsi="Times New Roman" w:cs="Times New Roman"/>
          <w:sz w:val="24"/>
          <w:szCs w:val="24"/>
        </w:rPr>
        <w:t>gain</w:t>
      </w:r>
      <w:r w:rsidR="0083788F" w:rsidRPr="005119BF">
        <w:rPr>
          <w:rFonts w:ascii="Times New Roman" w:eastAsia="Times New Roman" w:hAnsi="Times New Roman" w:cs="Times New Roman"/>
          <w:sz w:val="24"/>
          <w:szCs w:val="24"/>
        </w:rPr>
        <w:t>ing</w:t>
      </w:r>
      <w:r w:rsidR="00A656E0" w:rsidRPr="005119BF">
        <w:rPr>
          <w:rFonts w:ascii="Times New Roman" w:eastAsia="Times New Roman" w:hAnsi="Times New Roman" w:cs="Times New Roman"/>
          <w:sz w:val="24"/>
          <w:szCs w:val="24"/>
        </w:rPr>
        <w:t xml:space="preserve"> both</w:t>
      </w:r>
      <w:r w:rsidR="00257DD0" w:rsidRPr="005119BF">
        <w:rPr>
          <w:rFonts w:ascii="Times New Roman" w:eastAsia="Times New Roman" w:hAnsi="Times New Roman" w:cs="Times New Roman"/>
          <w:sz w:val="24"/>
          <w:szCs w:val="24"/>
        </w:rPr>
        <w:t xml:space="preserve"> teacher</w:t>
      </w:r>
      <w:r w:rsidR="00FA5C81" w:rsidRPr="005119BF">
        <w:rPr>
          <w:rFonts w:ascii="Times New Roman" w:eastAsia="Times New Roman" w:hAnsi="Times New Roman" w:cs="Times New Roman"/>
          <w:sz w:val="24"/>
          <w:szCs w:val="24"/>
        </w:rPr>
        <w:t>, (researcher)</w:t>
      </w:r>
      <w:r w:rsidR="00257DD0" w:rsidRPr="005119BF">
        <w:rPr>
          <w:rFonts w:ascii="Times New Roman" w:eastAsia="Times New Roman" w:hAnsi="Times New Roman" w:cs="Times New Roman"/>
          <w:sz w:val="24"/>
          <w:szCs w:val="24"/>
        </w:rPr>
        <w:t xml:space="preserve"> and pupil </w:t>
      </w:r>
      <w:r w:rsidR="00C016CA" w:rsidRPr="005119BF">
        <w:rPr>
          <w:rFonts w:ascii="Times New Roman" w:eastAsia="Times New Roman" w:hAnsi="Times New Roman" w:cs="Times New Roman"/>
          <w:sz w:val="24"/>
          <w:szCs w:val="24"/>
        </w:rPr>
        <w:t>perspectives</w:t>
      </w:r>
      <w:r w:rsidR="0083788F" w:rsidRPr="005119BF">
        <w:rPr>
          <w:rFonts w:ascii="Times New Roman" w:eastAsia="Times New Roman" w:hAnsi="Times New Roman" w:cs="Times New Roman"/>
          <w:sz w:val="24"/>
          <w:szCs w:val="24"/>
        </w:rPr>
        <w:t>. Each of the</w:t>
      </w:r>
      <w:r w:rsidR="00FE75F7" w:rsidRPr="005119BF">
        <w:rPr>
          <w:rFonts w:ascii="Times New Roman" w:eastAsia="Times New Roman" w:hAnsi="Times New Roman" w:cs="Times New Roman"/>
          <w:sz w:val="24"/>
          <w:szCs w:val="24"/>
        </w:rPr>
        <w:t xml:space="preserve"> </w:t>
      </w:r>
      <w:r w:rsidR="00927D33" w:rsidRPr="005119BF">
        <w:rPr>
          <w:rFonts w:ascii="Times New Roman" w:eastAsia="Times New Roman" w:hAnsi="Times New Roman" w:cs="Times New Roman"/>
          <w:sz w:val="24"/>
          <w:szCs w:val="24"/>
        </w:rPr>
        <w:t>tiles</w:t>
      </w:r>
      <w:r w:rsidR="0083788F" w:rsidRPr="005119BF">
        <w:rPr>
          <w:rFonts w:ascii="Times New Roman" w:eastAsia="Times New Roman" w:hAnsi="Times New Roman" w:cs="Times New Roman"/>
          <w:sz w:val="24"/>
          <w:szCs w:val="24"/>
        </w:rPr>
        <w:t xml:space="preserve"> will be discussed below</w:t>
      </w:r>
      <w:r w:rsidR="006023FC" w:rsidRPr="005119BF">
        <w:rPr>
          <w:rFonts w:ascii="Times New Roman" w:eastAsia="Times New Roman" w:hAnsi="Times New Roman" w:cs="Times New Roman"/>
          <w:sz w:val="24"/>
          <w:szCs w:val="24"/>
        </w:rPr>
        <w:t xml:space="preserve"> with consideration of strengths and limitations</w:t>
      </w:r>
      <w:r w:rsidR="001C5DBE" w:rsidRPr="005119BF">
        <w:rPr>
          <w:rFonts w:ascii="Times New Roman" w:eastAsia="Times New Roman" w:hAnsi="Times New Roman" w:cs="Times New Roman"/>
          <w:sz w:val="24"/>
          <w:szCs w:val="24"/>
        </w:rPr>
        <w:t>.</w:t>
      </w:r>
    </w:p>
    <w:p w14:paraId="0BF395E7" w14:textId="0E274BBB" w:rsidR="006915F8" w:rsidRPr="005119BF" w:rsidRDefault="006915F8" w:rsidP="006915F8">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 xml:space="preserve">An important ‘tile’ used to gather information was a tour of the setting </w:t>
      </w:r>
      <w:r w:rsidR="00A81AA7" w:rsidRPr="005119BF">
        <w:rPr>
          <w:rFonts w:ascii="Times New Roman" w:eastAsia="Times New Roman" w:hAnsi="Times New Roman" w:cs="Times New Roman"/>
          <w:sz w:val="24"/>
          <w:szCs w:val="24"/>
        </w:rPr>
        <w:t xml:space="preserve">(See Map Appendix </w:t>
      </w:r>
      <w:r w:rsidR="00E77205" w:rsidRPr="005119BF">
        <w:rPr>
          <w:rFonts w:ascii="Times New Roman" w:eastAsia="Times New Roman" w:hAnsi="Times New Roman" w:cs="Times New Roman"/>
          <w:sz w:val="24"/>
          <w:szCs w:val="24"/>
        </w:rPr>
        <w:t>3</w:t>
      </w:r>
      <w:r w:rsidR="00A81AA7" w:rsidRPr="005119BF">
        <w:rPr>
          <w:rFonts w:ascii="Times New Roman" w:eastAsia="Times New Roman" w:hAnsi="Times New Roman" w:cs="Times New Roman"/>
          <w:sz w:val="24"/>
          <w:szCs w:val="24"/>
        </w:rPr>
        <w:t xml:space="preserve">) </w:t>
      </w:r>
      <w:r w:rsidRPr="005119BF">
        <w:rPr>
          <w:rFonts w:ascii="Times New Roman" w:eastAsia="Times New Roman" w:hAnsi="Times New Roman" w:cs="Times New Roman"/>
          <w:sz w:val="24"/>
          <w:szCs w:val="24"/>
        </w:rPr>
        <w:t>directed by Child A. This allowed the individual to express their interest and knowledge of the environment (Clark, 20</w:t>
      </w:r>
      <w:r w:rsidR="00735493" w:rsidRPr="005119BF">
        <w:rPr>
          <w:rFonts w:ascii="Times New Roman" w:eastAsia="Times New Roman" w:hAnsi="Times New Roman" w:cs="Times New Roman"/>
          <w:sz w:val="24"/>
          <w:szCs w:val="24"/>
        </w:rPr>
        <w:t>0</w:t>
      </w:r>
      <w:r w:rsidRPr="005119BF">
        <w:rPr>
          <w:rFonts w:ascii="Times New Roman" w:eastAsia="Times New Roman" w:hAnsi="Times New Roman" w:cs="Times New Roman"/>
          <w:sz w:val="24"/>
          <w:szCs w:val="24"/>
        </w:rPr>
        <w:t xml:space="preserve">5). Child A was provided with an iPad and asked to guide and take pictures of anything that he felt was of interest or that help him with his learning. </w:t>
      </w:r>
      <w:r w:rsidR="00735493" w:rsidRPr="005119BF">
        <w:rPr>
          <w:rFonts w:ascii="Times New Roman" w:eastAsia="Times New Roman" w:hAnsi="Times New Roman" w:cs="Times New Roman"/>
          <w:sz w:val="24"/>
          <w:szCs w:val="24"/>
        </w:rPr>
        <w:t xml:space="preserve">The highlights of this discussion </w:t>
      </w:r>
      <w:r w:rsidRPr="005119BF">
        <w:rPr>
          <w:rFonts w:ascii="Times New Roman" w:eastAsia="Times New Roman" w:hAnsi="Times New Roman" w:cs="Times New Roman"/>
          <w:sz w:val="24"/>
          <w:szCs w:val="24"/>
        </w:rPr>
        <w:t xml:space="preserve">were recorded to </w:t>
      </w:r>
      <w:r w:rsidR="00735493" w:rsidRPr="005119BF">
        <w:rPr>
          <w:rFonts w:ascii="Times New Roman" w:eastAsia="Times New Roman" w:hAnsi="Times New Roman" w:cs="Times New Roman"/>
          <w:sz w:val="24"/>
          <w:szCs w:val="24"/>
        </w:rPr>
        <w:t xml:space="preserve">remind </w:t>
      </w:r>
      <w:r w:rsidRPr="005119BF">
        <w:rPr>
          <w:rFonts w:ascii="Times New Roman" w:eastAsia="Times New Roman" w:hAnsi="Times New Roman" w:cs="Times New Roman"/>
          <w:sz w:val="24"/>
          <w:szCs w:val="24"/>
        </w:rPr>
        <w:t>the researcher.</w:t>
      </w:r>
      <w:r w:rsidR="00735493" w:rsidRPr="005119BF">
        <w:rPr>
          <w:rFonts w:ascii="Times New Roman" w:eastAsia="Times New Roman" w:hAnsi="Times New Roman" w:cs="Times New Roman"/>
          <w:sz w:val="24"/>
          <w:szCs w:val="24"/>
        </w:rPr>
        <w:t xml:space="preserve"> However, whilst this approach actively involved the child in the research process (</w:t>
      </w:r>
      <w:proofErr w:type="spellStart"/>
      <w:r w:rsidR="00735493" w:rsidRPr="005119BF">
        <w:rPr>
          <w:rFonts w:ascii="Times New Roman" w:eastAsia="Times New Roman" w:hAnsi="Times New Roman" w:cs="Times New Roman"/>
          <w:sz w:val="24"/>
          <w:szCs w:val="24"/>
        </w:rPr>
        <w:t>Einarsdottir</w:t>
      </w:r>
      <w:proofErr w:type="spellEnd"/>
      <w:r w:rsidR="00735493" w:rsidRPr="005119BF">
        <w:rPr>
          <w:rFonts w:ascii="Times New Roman" w:eastAsia="Times New Roman" w:hAnsi="Times New Roman" w:cs="Times New Roman"/>
          <w:sz w:val="24"/>
          <w:szCs w:val="24"/>
        </w:rPr>
        <w:t>, 20</w:t>
      </w:r>
      <w:r w:rsidR="00C87997" w:rsidRPr="005119BF">
        <w:rPr>
          <w:rFonts w:ascii="Times New Roman" w:eastAsia="Times New Roman" w:hAnsi="Times New Roman" w:cs="Times New Roman"/>
          <w:sz w:val="24"/>
          <w:szCs w:val="24"/>
        </w:rPr>
        <w:t>0</w:t>
      </w:r>
      <w:r w:rsidR="00735493" w:rsidRPr="005119BF">
        <w:rPr>
          <w:rFonts w:ascii="Times New Roman" w:eastAsia="Times New Roman" w:hAnsi="Times New Roman" w:cs="Times New Roman"/>
          <w:sz w:val="24"/>
          <w:szCs w:val="24"/>
        </w:rPr>
        <w:t xml:space="preserve">7), the feedback given was interpreted by the researcher and therefore subjective. </w:t>
      </w:r>
    </w:p>
    <w:p w14:paraId="5ED15ECA" w14:textId="6474A4E7" w:rsidR="006915F8" w:rsidRPr="005119BF" w:rsidRDefault="006915F8" w:rsidP="006915F8">
      <w:pPr>
        <w:spacing w:line="360" w:lineRule="auto"/>
        <w:rPr>
          <w:rFonts w:ascii="Times New Roman" w:hAnsi="Times New Roman" w:cs="Times New Roman"/>
          <w:sz w:val="24"/>
          <w:szCs w:val="24"/>
        </w:rPr>
      </w:pPr>
      <w:r w:rsidRPr="005119BF">
        <w:rPr>
          <w:rFonts w:ascii="Times New Roman" w:eastAsia="Times New Roman" w:hAnsi="Times New Roman" w:cs="Times New Roman"/>
          <w:sz w:val="24"/>
          <w:szCs w:val="24"/>
        </w:rPr>
        <w:t xml:space="preserve">Photographs </w:t>
      </w:r>
      <w:r w:rsidR="00735493" w:rsidRPr="005119BF">
        <w:rPr>
          <w:rFonts w:ascii="Times New Roman" w:eastAsia="Times New Roman" w:hAnsi="Times New Roman" w:cs="Times New Roman"/>
          <w:sz w:val="24"/>
          <w:szCs w:val="24"/>
        </w:rPr>
        <w:t xml:space="preserve">were used in two ways. Firstly, images </w:t>
      </w:r>
      <w:r w:rsidR="000F4270" w:rsidRPr="005119BF">
        <w:rPr>
          <w:rFonts w:ascii="Times New Roman" w:eastAsia="Times New Roman" w:hAnsi="Times New Roman" w:cs="Times New Roman"/>
          <w:sz w:val="24"/>
          <w:szCs w:val="24"/>
        </w:rPr>
        <w:t>that</w:t>
      </w:r>
      <w:r w:rsidR="002A6044" w:rsidRPr="005119BF">
        <w:rPr>
          <w:rFonts w:ascii="Times New Roman" w:eastAsia="Times New Roman" w:hAnsi="Times New Roman" w:cs="Times New Roman"/>
          <w:sz w:val="24"/>
          <w:szCs w:val="24"/>
        </w:rPr>
        <w:t xml:space="preserve"> were</w:t>
      </w:r>
      <w:r w:rsidR="000F4270" w:rsidRPr="005119BF">
        <w:rPr>
          <w:rFonts w:ascii="Times New Roman" w:eastAsia="Times New Roman" w:hAnsi="Times New Roman" w:cs="Times New Roman"/>
          <w:sz w:val="24"/>
          <w:szCs w:val="24"/>
        </w:rPr>
        <w:t xml:space="preserve"> </w:t>
      </w:r>
      <w:r w:rsidR="00735493" w:rsidRPr="005119BF">
        <w:rPr>
          <w:rFonts w:ascii="Times New Roman" w:eastAsia="Times New Roman" w:hAnsi="Times New Roman" w:cs="Times New Roman"/>
          <w:sz w:val="24"/>
          <w:szCs w:val="24"/>
        </w:rPr>
        <w:t xml:space="preserve">taken by the child </w:t>
      </w:r>
      <w:r w:rsidR="00A81AA7" w:rsidRPr="005119BF">
        <w:rPr>
          <w:rFonts w:ascii="Times New Roman" w:eastAsia="Times New Roman" w:hAnsi="Times New Roman" w:cs="Times New Roman"/>
          <w:sz w:val="24"/>
          <w:szCs w:val="24"/>
        </w:rPr>
        <w:t xml:space="preserve">(Appendix </w:t>
      </w:r>
      <w:r w:rsidR="00E77205" w:rsidRPr="005119BF">
        <w:rPr>
          <w:rFonts w:ascii="Times New Roman" w:eastAsia="Times New Roman" w:hAnsi="Times New Roman" w:cs="Times New Roman"/>
          <w:sz w:val="24"/>
          <w:szCs w:val="24"/>
        </w:rPr>
        <w:t>4</w:t>
      </w:r>
      <w:r w:rsidR="00A81AA7" w:rsidRPr="005119BF">
        <w:rPr>
          <w:rFonts w:ascii="Times New Roman" w:eastAsia="Times New Roman" w:hAnsi="Times New Roman" w:cs="Times New Roman"/>
          <w:sz w:val="24"/>
          <w:szCs w:val="24"/>
        </w:rPr>
        <w:t xml:space="preserve">) </w:t>
      </w:r>
      <w:r w:rsidR="000F4270" w:rsidRPr="005119BF">
        <w:rPr>
          <w:rFonts w:ascii="Times New Roman" w:eastAsia="Times New Roman" w:hAnsi="Times New Roman" w:cs="Times New Roman"/>
          <w:sz w:val="24"/>
          <w:szCs w:val="24"/>
        </w:rPr>
        <w:t xml:space="preserve">allowed them to share a </w:t>
      </w:r>
      <w:r w:rsidR="00735493" w:rsidRPr="005119BF">
        <w:rPr>
          <w:rFonts w:ascii="Times New Roman" w:eastAsia="Times New Roman" w:hAnsi="Times New Roman" w:cs="Times New Roman"/>
          <w:sz w:val="24"/>
          <w:szCs w:val="24"/>
        </w:rPr>
        <w:t>view that the</w:t>
      </w:r>
      <w:r w:rsidR="000F4270" w:rsidRPr="005119BF">
        <w:rPr>
          <w:rFonts w:ascii="Times New Roman" w:eastAsia="Times New Roman" w:hAnsi="Times New Roman" w:cs="Times New Roman"/>
          <w:sz w:val="24"/>
          <w:szCs w:val="24"/>
        </w:rPr>
        <w:t>y</w:t>
      </w:r>
      <w:r w:rsidR="00735493" w:rsidRPr="005119BF">
        <w:rPr>
          <w:rFonts w:ascii="Times New Roman" w:eastAsia="Times New Roman" w:hAnsi="Times New Roman" w:cs="Times New Roman"/>
          <w:sz w:val="24"/>
          <w:szCs w:val="24"/>
        </w:rPr>
        <w:t xml:space="preserve"> want</w:t>
      </w:r>
      <w:r w:rsidR="000F4270" w:rsidRPr="005119BF">
        <w:rPr>
          <w:rFonts w:ascii="Times New Roman" w:eastAsia="Times New Roman" w:hAnsi="Times New Roman" w:cs="Times New Roman"/>
          <w:sz w:val="24"/>
          <w:szCs w:val="24"/>
        </w:rPr>
        <w:t xml:space="preserve">ed </w:t>
      </w:r>
      <w:r w:rsidR="00735493" w:rsidRPr="005119BF">
        <w:rPr>
          <w:rFonts w:ascii="Times New Roman" w:eastAsia="Times New Roman" w:hAnsi="Times New Roman" w:cs="Times New Roman"/>
          <w:sz w:val="24"/>
          <w:szCs w:val="24"/>
        </w:rPr>
        <w:t>the adult to see.</w:t>
      </w:r>
      <w:r w:rsidR="000F4270" w:rsidRPr="005119BF">
        <w:rPr>
          <w:rFonts w:ascii="Times New Roman" w:eastAsia="Times New Roman" w:hAnsi="Times New Roman" w:cs="Times New Roman"/>
          <w:sz w:val="24"/>
          <w:szCs w:val="24"/>
        </w:rPr>
        <w:t xml:space="preserve"> Secondly, photographs taken </w:t>
      </w:r>
      <w:r w:rsidR="00735493" w:rsidRPr="005119BF">
        <w:rPr>
          <w:rFonts w:ascii="Times New Roman" w:eastAsia="Times New Roman" w:hAnsi="Times New Roman" w:cs="Times New Roman"/>
          <w:sz w:val="24"/>
          <w:szCs w:val="24"/>
        </w:rPr>
        <w:t xml:space="preserve">by the adult </w:t>
      </w:r>
      <w:r w:rsidR="00A81AA7" w:rsidRPr="005119BF">
        <w:rPr>
          <w:rFonts w:ascii="Times New Roman" w:eastAsia="Times New Roman" w:hAnsi="Times New Roman" w:cs="Times New Roman"/>
          <w:sz w:val="24"/>
          <w:szCs w:val="24"/>
        </w:rPr>
        <w:t xml:space="preserve">(Appendix </w:t>
      </w:r>
      <w:r w:rsidR="00E77205" w:rsidRPr="005119BF">
        <w:rPr>
          <w:rFonts w:ascii="Times New Roman" w:eastAsia="Times New Roman" w:hAnsi="Times New Roman" w:cs="Times New Roman"/>
          <w:sz w:val="24"/>
          <w:szCs w:val="24"/>
        </w:rPr>
        <w:t>5</w:t>
      </w:r>
      <w:r w:rsidR="00A81AA7" w:rsidRPr="005119BF">
        <w:rPr>
          <w:rFonts w:ascii="Times New Roman" w:eastAsia="Times New Roman" w:hAnsi="Times New Roman" w:cs="Times New Roman"/>
          <w:sz w:val="24"/>
          <w:szCs w:val="24"/>
        </w:rPr>
        <w:t xml:space="preserve">) </w:t>
      </w:r>
      <w:r w:rsidR="00735493" w:rsidRPr="005119BF">
        <w:rPr>
          <w:rFonts w:ascii="Times New Roman" w:eastAsia="Times New Roman" w:hAnsi="Times New Roman" w:cs="Times New Roman"/>
          <w:sz w:val="24"/>
          <w:szCs w:val="24"/>
        </w:rPr>
        <w:t xml:space="preserve">provided evidence </w:t>
      </w:r>
      <w:r w:rsidRPr="005119BF">
        <w:rPr>
          <w:rFonts w:ascii="Times New Roman" w:eastAsia="Times New Roman" w:hAnsi="Times New Roman" w:cs="Times New Roman"/>
          <w:sz w:val="24"/>
          <w:szCs w:val="24"/>
        </w:rPr>
        <w:t>‘in the moment’ of the child</w:t>
      </w:r>
      <w:r w:rsidR="00735493" w:rsidRPr="005119BF">
        <w:rPr>
          <w:rFonts w:ascii="Times New Roman" w:eastAsia="Times New Roman" w:hAnsi="Times New Roman" w:cs="Times New Roman"/>
          <w:sz w:val="24"/>
          <w:szCs w:val="24"/>
        </w:rPr>
        <w:t xml:space="preserve">’s emerging skills. </w:t>
      </w:r>
      <w:r w:rsidR="000F4270" w:rsidRPr="005119BF">
        <w:rPr>
          <w:rFonts w:ascii="Times New Roman" w:eastAsia="Times New Roman" w:hAnsi="Times New Roman" w:cs="Times New Roman"/>
          <w:sz w:val="24"/>
          <w:szCs w:val="24"/>
        </w:rPr>
        <w:t>Whilst this a valuable insight into both perspectives, a limitation of this method would be a lack of context</w:t>
      </w:r>
      <w:r w:rsidR="00436334" w:rsidRPr="005119BF">
        <w:rPr>
          <w:rFonts w:ascii="Times New Roman" w:eastAsia="Times New Roman" w:hAnsi="Times New Roman" w:cs="Times New Roman"/>
          <w:sz w:val="24"/>
          <w:szCs w:val="24"/>
        </w:rPr>
        <w:t xml:space="preserve"> as t</w:t>
      </w:r>
      <w:r w:rsidR="000F4270" w:rsidRPr="005119BF">
        <w:rPr>
          <w:rFonts w:ascii="Times New Roman" w:eastAsia="Times New Roman" w:hAnsi="Times New Roman" w:cs="Times New Roman"/>
          <w:sz w:val="24"/>
          <w:szCs w:val="24"/>
        </w:rPr>
        <w:t xml:space="preserve">he image may be perceived in </w:t>
      </w:r>
      <w:proofErr w:type="gramStart"/>
      <w:r w:rsidR="000F4270" w:rsidRPr="005119BF">
        <w:rPr>
          <w:rFonts w:ascii="Times New Roman" w:eastAsia="Times New Roman" w:hAnsi="Times New Roman" w:cs="Times New Roman"/>
          <w:sz w:val="24"/>
          <w:szCs w:val="24"/>
        </w:rPr>
        <w:t>a different way</w:t>
      </w:r>
      <w:proofErr w:type="gramEnd"/>
      <w:r w:rsidR="000F4270" w:rsidRPr="005119BF">
        <w:rPr>
          <w:rFonts w:ascii="Times New Roman" w:eastAsia="Times New Roman" w:hAnsi="Times New Roman" w:cs="Times New Roman"/>
          <w:sz w:val="24"/>
          <w:szCs w:val="24"/>
        </w:rPr>
        <w:t xml:space="preserve"> to that intended</w:t>
      </w:r>
      <w:r w:rsidR="00436334" w:rsidRPr="005119BF">
        <w:rPr>
          <w:rFonts w:ascii="Times New Roman" w:eastAsia="Times New Roman" w:hAnsi="Times New Roman" w:cs="Times New Roman"/>
          <w:sz w:val="24"/>
          <w:szCs w:val="24"/>
        </w:rPr>
        <w:t xml:space="preserve"> (Denscombe, 2014). T</w:t>
      </w:r>
      <w:r w:rsidR="000F4270" w:rsidRPr="005119BF">
        <w:rPr>
          <w:rFonts w:ascii="Times New Roman" w:eastAsia="Times New Roman" w:hAnsi="Times New Roman" w:cs="Times New Roman"/>
          <w:sz w:val="24"/>
          <w:szCs w:val="24"/>
        </w:rPr>
        <w:t xml:space="preserve">herefore, where possible, annotations describing the situation should be provided for clarity. </w:t>
      </w:r>
      <w:r w:rsidR="00436334" w:rsidRPr="005119BF">
        <w:rPr>
          <w:rFonts w:ascii="Times New Roman" w:eastAsia="Times New Roman" w:hAnsi="Times New Roman" w:cs="Times New Roman"/>
          <w:sz w:val="24"/>
          <w:szCs w:val="24"/>
        </w:rPr>
        <w:t xml:space="preserve">Denscombe also warns how taking photographs can make the researcher more visible which may alter others behaviour. </w:t>
      </w:r>
    </w:p>
    <w:p w14:paraId="3ACED10B" w14:textId="53F6ADE8" w:rsidR="0083788F" w:rsidRPr="005119BF" w:rsidRDefault="003C7CC4" w:rsidP="00271FC5">
      <w:pPr>
        <w:spacing w:line="360" w:lineRule="auto"/>
        <w:rPr>
          <w:rFonts w:ascii="Times New Roman" w:hAnsi="Times New Roman" w:cs="Times New Roman"/>
          <w:sz w:val="24"/>
          <w:szCs w:val="24"/>
        </w:rPr>
      </w:pPr>
      <w:r w:rsidRPr="005119BF">
        <w:rPr>
          <w:rFonts w:ascii="Times New Roman" w:hAnsi="Times New Roman" w:cs="Times New Roman"/>
          <w:sz w:val="24"/>
          <w:szCs w:val="24"/>
        </w:rPr>
        <w:t>W</w:t>
      </w:r>
      <w:r w:rsidR="000E5D34" w:rsidRPr="005119BF">
        <w:rPr>
          <w:rFonts w:ascii="Times New Roman" w:hAnsi="Times New Roman" w:cs="Times New Roman"/>
          <w:sz w:val="24"/>
          <w:szCs w:val="24"/>
        </w:rPr>
        <w:t xml:space="preserve">hen working in the Foundation Phase, observations can </w:t>
      </w:r>
      <w:r w:rsidR="00436334" w:rsidRPr="005119BF">
        <w:rPr>
          <w:rFonts w:ascii="Times New Roman" w:hAnsi="Times New Roman" w:cs="Times New Roman"/>
          <w:sz w:val="24"/>
          <w:szCs w:val="24"/>
        </w:rPr>
        <w:t>also</w:t>
      </w:r>
      <w:r w:rsidR="0037584F" w:rsidRPr="005119BF">
        <w:rPr>
          <w:rFonts w:ascii="Times New Roman" w:hAnsi="Times New Roman" w:cs="Times New Roman"/>
          <w:sz w:val="24"/>
          <w:szCs w:val="24"/>
        </w:rPr>
        <w:t xml:space="preserve"> </w:t>
      </w:r>
      <w:r w:rsidR="000E5D34" w:rsidRPr="005119BF">
        <w:rPr>
          <w:rFonts w:ascii="Times New Roman" w:hAnsi="Times New Roman" w:cs="Times New Roman"/>
          <w:sz w:val="24"/>
          <w:szCs w:val="24"/>
        </w:rPr>
        <w:t>inform</w:t>
      </w:r>
      <w:r w:rsidR="0037584F" w:rsidRPr="005119BF">
        <w:rPr>
          <w:rFonts w:ascii="Times New Roman" w:hAnsi="Times New Roman" w:cs="Times New Roman"/>
          <w:sz w:val="24"/>
          <w:szCs w:val="24"/>
        </w:rPr>
        <w:t xml:space="preserve"> </w:t>
      </w:r>
      <w:r w:rsidR="000E5D34" w:rsidRPr="005119BF">
        <w:rPr>
          <w:rFonts w:ascii="Times New Roman" w:hAnsi="Times New Roman" w:cs="Times New Roman"/>
          <w:sz w:val="24"/>
          <w:szCs w:val="24"/>
        </w:rPr>
        <w:t xml:space="preserve">teachers of </w:t>
      </w:r>
      <w:r w:rsidRPr="005119BF">
        <w:rPr>
          <w:rFonts w:ascii="Times New Roman" w:hAnsi="Times New Roman" w:cs="Times New Roman"/>
          <w:sz w:val="24"/>
          <w:szCs w:val="24"/>
        </w:rPr>
        <w:t>the individual</w:t>
      </w:r>
      <w:r w:rsidR="0037584F" w:rsidRPr="005119BF">
        <w:rPr>
          <w:rFonts w:ascii="Times New Roman" w:hAnsi="Times New Roman" w:cs="Times New Roman"/>
          <w:sz w:val="24"/>
          <w:szCs w:val="24"/>
        </w:rPr>
        <w:t>’</w:t>
      </w:r>
      <w:r w:rsidRPr="005119BF">
        <w:rPr>
          <w:rFonts w:ascii="Times New Roman" w:hAnsi="Times New Roman" w:cs="Times New Roman"/>
          <w:sz w:val="24"/>
          <w:szCs w:val="24"/>
        </w:rPr>
        <w:t xml:space="preserve">s interests, or </w:t>
      </w:r>
      <w:r w:rsidR="000E5D34" w:rsidRPr="005119BF">
        <w:rPr>
          <w:rFonts w:ascii="Times New Roman" w:hAnsi="Times New Roman" w:cs="Times New Roman"/>
          <w:sz w:val="24"/>
          <w:szCs w:val="24"/>
        </w:rPr>
        <w:t>how the</w:t>
      </w:r>
      <w:r w:rsidRPr="005119BF">
        <w:rPr>
          <w:rFonts w:ascii="Times New Roman" w:hAnsi="Times New Roman" w:cs="Times New Roman"/>
          <w:sz w:val="24"/>
          <w:szCs w:val="24"/>
        </w:rPr>
        <w:t>y are</w:t>
      </w:r>
      <w:r w:rsidR="000E5D34" w:rsidRPr="005119BF">
        <w:rPr>
          <w:rFonts w:ascii="Times New Roman" w:hAnsi="Times New Roman" w:cs="Times New Roman"/>
          <w:sz w:val="24"/>
          <w:szCs w:val="24"/>
        </w:rPr>
        <w:t xml:space="preserve"> performing</w:t>
      </w:r>
      <w:r w:rsidR="00436334" w:rsidRPr="005119BF">
        <w:rPr>
          <w:rFonts w:ascii="Times New Roman" w:hAnsi="Times New Roman" w:cs="Times New Roman"/>
          <w:sz w:val="24"/>
          <w:szCs w:val="24"/>
        </w:rPr>
        <w:t>. G</w:t>
      </w:r>
      <w:r w:rsidRPr="005119BF">
        <w:rPr>
          <w:rFonts w:ascii="Times New Roman" w:hAnsi="Times New Roman" w:cs="Times New Roman"/>
          <w:sz w:val="24"/>
          <w:szCs w:val="24"/>
        </w:rPr>
        <w:t>ather</w:t>
      </w:r>
      <w:r w:rsidR="00436334" w:rsidRPr="005119BF">
        <w:rPr>
          <w:rFonts w:ascii="Times New Roman" w:hAnsi="Times New Roman" w:cs="Times New Roman"/>
          <w:sz w:val="24"/>
          <w:szCs w:val="24"/>
        </w:rPr>
        <w:t>ing</w:t>
      </w:r>
      <w:r w:rsidRPr="005119BF">
        <w:rPr>
          <w:rFonts w:ascii="Times New Roman" w:hAnsi="Times New Roman" w:cs="Times New Roman"/>
          <w:sz w:val="24"/>
          <w:szCs w:val="24"/>
        </w:rPr>
        <w:t xml:space="preserve"> evidence from </w:t>
      </w:r>
      <w:r w:rsidR="000E5D34" w:rsidRPr="005119BF">
        <w:rPr>
          <w:rFonts w:ascii="Times New Roman" w:hAnsi="Times New Roman" w:cs="Times New Roman"/>
          <w:sz w:val="24"/>
          <w:szCs w:val="24"/>
        </w:rPr>
        <w:t>a range of observations can be considered a general practic</w:t>
      </w:r>
      <w:r w:rsidR="0037584F" w:rsidRPr="005119BF">
        <w:rPr>
          <w:rFonts w:ascii="Times New Roman" w:hAnsi="Times New Roman" w:cs="Times New Roman"/>
          <w:sz w:val="24"/>
          <w:szCs w:val="24"/>
        </w:rPr>
        <w:t xml:space="preserve">e that allows educators to plan more </w:t>
      </w:r>
      <w:r w:rsidR="0037584F" w:rsidRPr="005119BF">
        <w:rPr>
          <w:rFonts w:ascii="Times New Roman" w:hAnsi="Times New Roman" w:cs="Times New Roman"/>
          <w:sz w:val="24"/>
          <w:szCs w:val="24"/>
        </w:rPr>
        <w:lastRenderedPageBreak/>
        <w:t>individualised and appropriate teaching sessions</w:t>
      </w:r>
      <w:r w:rsidRPr="005119BF">
        <w:rPr>
          <w:rFonts w:ascii="Times New Roman" w:hAnsi="Times New Roman" w:cs="Times New Roman"/>
          <w:sz w:val="24"/>
          <w:szCs w:val="24"/>
        </w:rPr>
        <w:t xml:space="preserve"> (</w:t>
      </w:r>
      <w:r w:rsidR="0037584F" w:rsidRPr="005119BF">
        <w:rPr>
          <w:rFonts w:ascii="Times New Roman" w:hAnsi="Times New Roman" w:cs="Times New Roman"/>
          <w:sz w:val="24"/>
          <w:szCs w:val="24"/>
        </w:rPr>
        <w:t>Welsh Assembly Government, 2008</w:t>
      </w:r>
      <w:r w:rsidRPr="005119BF">
        <w:rPr>
          <w:rFonts w:ascii="Times New Roman" w:hAnsi="Times New Roman" w:cs="Times New Roman"/>
          <w:sz w:val="24"/>
          <w:szCs w:val="24"/>
        </w:rPr>
        <w:t>)</w:t>
      </w:r>
      <w:r w:rsidR="000E5D34" w:rsidRPr="005119BF">
        <w:rPr>
          <w:rFonts w:ascii="Times New Roman" w:hAnsi="Times New Roman" w:cs="Times New Roman"/>
          <w:sz w:val="24"/>
          <w:szCs w:val="24"/>
        </w:rPr>
        <w:t xml:space="preserve">. </w:t>
      </w:r>
      <w:proofErr w:type="gramStart"/>
      <w:r w:rsidR="000E5D34" w:rsidRPr="005119BF">
        <w:rPr>
          <w:rFonts w:ascii="Times New Roman" w:hAnsi="Times New Roman" w:cs="Times New Roman"/>
          <w:sz w:val="24"/>
          <w:szCs w:val="24"/>
        </w:rPr>
        <w:t>With regard to</w:t>
      </w:r>
      <w:proofErr w:type="gramEnd"/>
      <w:r w:rsidR="000E5D34" w:rsidRPr="005119BF">
        <w:rPr>
          <w:rFonts w:ascii="Times New Roman" w:hAnsi="Times New Roman" w:cs="Times New Roman"/>
          <w:sz w:val="24"/>
          <w:szCs w:val="24"/>
        </w:rPr>
        <w:t xml:space="preserve"> this assignment, the different forms of observations on Child A will offer an outer perspective. As a teacher, it is natural to be involved during learning processes i.e. with questioning</w:t>
      </w:r>
      <w:r w:rsidR="00671A4D" w:rsidRPr="005119BF">
        <w:rPr>
          <w:rFonts w:ascii="Times New Roman" w:hAnsi="Times New Roman" w:cs="Times New Roman"/>
          <w:sz w:val="24"/>
          <w:szCs w:val="24"/>
        </w:rPr>
        <w:t>, which itself will gather information on the child’s knowledge</w:t>
      </w:r>
      <w:r w:rsidR="000E5D34" w:rsidRPr="005119BF">
        <w:rPr>
          <w:rFonts w:ascii="Times New Roman" w:hAnsi="Times New Roman" w:cs="Times New Roman"/>
          <w:sz w:val="24"/>
          <w:szCs w:val="24"/>
        </w:rPr>
        <w:t xml:space="preserve">. However, on some occasions it was </w:t>
      </w:r>
      <w:r w:rsidR="00671A4D" w:rsidRPr="005119BF">
        <w:rPr>
          <w:rFonts w:ascii="Times New Roman" w:hAnsi="Times New Roman" w:cs="Times New Roman"/>
          <w:sz w:val="24"/>
          <w:szCs w:val="24"/>
        </w:rPr>
        <w:t xml:space="preserve">also </w:t>
      </w:r>
      <w:r w:rsidR="000E5D34" w:rsidRPr="005119BF">
        <w:rPr>
          <w:rFonts w:ascii="Times New Roman" w:hAnsi="Times New Roman" w:cs="Times New Roman"/>
          <w:sz w:val="24"/>
          <w:szCs w:val="24"/>
        </w:rPr>
        <w:t>beneficial to be a “nonreactive” observer so that the session could be viewed in its entirety and not influenced in anyway. (Arthur et al., 2012).</w:t>
      </w:r>
      <w:r w:rsidR="00503EE1" w:rsidRPr="005119BF">
        <w:rPr>
          <w:rFonts w:ascii="Times New Roman" w:hAnsi="Times New Roman" w:cs="Times New Roman"/>
          <w:sz w:val="24"/>
          <w:szCs w:val="24"/>
        </w:rPr>
        <w:t xml:space="preserve"> </w:t>
      </w:r>
    </w:p>
    <w:p w14:paraId="299886F4" w14:textId="36D1A752" w:rsidR="0083788F" w:rsidRPr="005119BF" w:rsidRDefault="003C7CC4" w:rsidP="00B767EA">
      <w:pPr>
        <w:spacing w:before="240" w:line="360" w:lineRule="auto"/>
        <w:rPr>
          <w:rFonts w:ascii="Times New Roman" w:eastAsia="Times New Roman" w:hAnsi="Times New Roman" w:cs="Times New Roman"/>
          <w:sz w:val="24"/>
          <w:szCs w:val="24"/>
        </w:rPr>
      </w:pPr>
      <w:r w:rsidRPr="005119BF">
        <w:rPr>
          <w:rFonts w:ascii="Times New Roman" w:hAnsi="Times New Roman" w:cs="Times New Roman"/>
          <w:sz w:val="24"/>
          <w:szCs w:val="24"/>
        </w:rPr>
        <w:t xml:space="preserve">Other forms of observation </w:t>
      </w:r>
      <w:r w:rsidR="00957F90" w:rsidRPr="005119BF">
        <w:rPr>
          <w:rFonts w:ascii="Times New Roman" w:hAnsi="Times New Roman" w:cs="Times New Roman"/>
          <w:sz w:val="24"/>
          <w:szCs w:val="24"/>
        </w:rPr>
        <w:t xml:space="preserve">used </w:t>
      </w:r>
      <w:r w:rsidRPr="005119BF">
        <w:rPr>
          <w:rFonts w:ascii="Times New Roman" w:hAnsi="Times New Roman" w:cs="Times New Roman"/>
          <w:sz w:val="24"/>
          <w:szCs w:val="24"/>
        </w:rPr>
        <w:t xml:space="preserve">included </w:t>
      </w:r>
      <w:r w:rsidR="00671A4D" w:rsidRPr="005119BF">
        <w:rPr>
          <w:rFonts w:ascii="Times New Roman" w:hAnsi="Times New Roman" w:cs="Times New Roman"/>
          <w:sz w:val="24"/>
          <w:szCs w:val="24"/>
        </w:rPr>
        <w:t xml:space="preserve">a </w:t>
      </w:r>
      <w:r w:rsidRPr="005119BF">
        <w:rPr>
          <w:rFonts w:ascii="Times New Roman" w:hAnsi="Times New Roman" w:cs="Times New Roman"/>
          <w:sz w:val="24"/>
          <w:szCs w:val="24"/>
        </w:rPr>
        <w:t>written reading record</w:t>
      </w:r>
      <w:r w:rsidR="00B767EA" w:rsidRPr="005119BF">
        <w:rPr>
          <w:rFonts w:ascii="Times New Roman" w:hAnsi="Times New Roman" w:cs="Times New Roman"/>
          <w:sz w:val="24"/>
          <w:szCs w:val="24"/>
        </w:rPr>
        <w:t xml:space="preserve"> (Appendix</w:t>
      </w:r>
      <w:r w:rsidR="00A81AA7" w:rsidRPr="005119BF">
        <w:rPr>
          <w:rFonts w:ascii="Times New Roman" w:hAnsi="Times New Roman" w:cs="Times New Roman"/>
          <w:sz w:val="24"/>
          <w:szCs w:val="24"/>
        </w:rPr>
        <w:t xml:space="preserve"> </w:t>
      </w:r>
      <w:r w:rsidR="00E77205" w:rsidRPr="005119BF">
        <w:rPr>
          <w:rFonts w:ascii="Times New Roman" w:hAnsi="Times New Roman" w:cs="Times New Roman"/>
          <w:sz w:val="24"/>
          <w:szCs w:val="24"/>
        </w:rPr>
        <w:t>6</w:t>
      </w:r>
      <w:r w:rsidR="00B767EA" w:rsidRPr="005119BF">
        <w:rPr>
          <w:rFonts w:ascii="Times New Roman" w:hAnsi="Times New Roman" w:cs="Times New Roman"/>
          <w:sz w:val="24"/>
          <w:szCs w:val="24"/>
        </w:rPr>
        <w:t>)</w:t>
      </w:r>
      <w:r w:rsidR="00671A4D" w:rsidRPr="005119BF">
        <w:rPr>
          <w:rFonts w:ascii="Times New Roman" w:hAnsi="Times New Roman" w:cs="Times New Roman"/>
          <w:sz w:val="24"/>
          <w:szCs w:val="24"/>
        </w:rPr>
        <w:t>. This involved observing Child A’s reading skills over several sessions and recording information after each interval. T</w:t>
      </w:r>
      <w:r w:rsidRPr="005119BF">
        <w:rPr>
          <w:rFonts w:ascii="Times New Roman" w:hAnsi="Times New Roman" w:cs="Times New Roman"/>
          <w:sz w:val="24"/>
          <w:szCs w:val="24"/>
        </w:rPr>
        <w:t>racking records</w:t>
      </w:r>
      <w:r w:rsidR="00671A4D" w:rsidRPr="005119BF">
        <w:rPr>
          <w:rFonts w:ascii="Times New Roman" w:hAnsi="Times New Roman" w:cs="Times New Roman"/>
          <w:sz w:val="24"/>
          <w:szCs w:val="24"/>
        </w:rPr>
        <w:t xml:space="preserve"> </w:t>
      </w:r>
      <w:r w:rsidR="00B767EA" w:rsidRPr="005119BF">
        <w:rPr>
          <w:rFonts w:ascii="Times New Roman" w:hAnsi="Times New Roman" w:cs="Times New Roman"/>
          <w:sz w:val="24"/>
          <w:szCs w:val="24"/>
        </w:rPr>
        <w:t>(Appendix</w:t>
      </w:r>
      <w:r w:rsidR="00A81AA7" w:rsidRPr="005119BF">
        <w:rPr>
          <w:rFonts w:ascii="Times New Roman" w:hAnsi="Times New Roman" w:cs="Times New Roman"/>
          <w:sz w:val="24"/>
          <w:szCs w:val="24"/>
        </w:rPr>
        <w:t xml:space="preserve"> </w:t>
      </w:r>
      <w:r w:rsidR="00E77205" w:rsidRPr="005119BF">
        <w:rPr>
          <w:rFonts w:ascii="Times New Roman" w:hAnsi="Times New Roman" w:cs="Times New Roman"/>
          <w:sz w:val="24"/>
          <w:szCs w:val="24"/>
        </w:rPr>
        <w:t>7</w:t>
      </w:r>
      <w:r w:rsidR="00B767EA" w:rsidRPr="005119BF">
        <w:rPr>
          <w:rFonts w:ascii="Times New Roman" w:hAnsi="Times New Roman" w:cs="Times New Roman"/>
          <w:sz w:val="24"/>
          <w:szCs w:val="24"/>
        </w:rPr>
        <w:t xml:space="preserve">) </w:t>
      </w:r>
      <w:r w:rsidR="00671A4D" w:rsidRPr="005119BF">
        <w:rPr>
          <w:rFonts w:ascii="Times New Roman" w:hAnsi="Times New Roman" w:cs="Times New Roman"/>
          <w:sz w:val="24"/>
          <w:szCs w:val="24"/>
        </w:rPr>
        <w:t xml:space="preserve">were also collected which </w:t>
      </w:r>
      <w:r w:rsidRPr="005119BF">
        <w:rPr>
          <w:rFonts w:ascii="Times New Roman" w:hAnsi="Times New Roman" w:cs="Times New Roman"/>
          <w:sz w:val="24"/>
          <w:szCs w:val="24"/>
        </w:rPr>
        <w:t>allow</w:t>
      </w:r>
      <w:r w:rsidR="00671A4D" w:rsidRPr="005119BF">
        <w:rPr>
          <w:rFonts w:ascii="Times New Roman" w:hAnsi="Times New Roman" w:cs="Times New Roman"/>
          <w:sz w:val="24"/>
          <w:szCs w:val="24"/>
        </w:rPr>
        <w:t>ed</w:t>
      </w:r>
      <w:r w:rsidRPr="005119BF">
        <w:rPr>
          <w:rFonts w:ascii="Times New Roman" w:hAnsi="Times New Roman" w:cs="Times New Roman"/>
          <w:sz w:val="24"/>
          <w:szCs w:val="24"/>
        </w:rPr>
        <w:t xml:space="preserve"> </w:t>
      </w:r>
      <w:r w:rsidR="00671A4D" w:rsidRPr="005119BF">
        <w:rPr>
          <w:rFonts w:ascii="Times New Roman" w:hAnsi="Times New Roman" w:cs="Times New Roman"/>
          <w:sz w:val="24"/>
          <w:szCs w:val="24"/>
        </w:rPr>
        <w:t xml:space="preserve">the </w:t>
      </w:r>
      <w:r w:rsidRPr="005119BF">
        <w:rPr>
          <w:rFonts w:ascii="Times New Roman" w:hAnsi="Times New Roman" w:cs="Times New Roman"/>
          <w:sz w:val="24"/>
          <w:szCs w:val="24"/>
        </w:rPr>
        <w:t xml:space="preserve">teacher to track the child’s success with a </w:t>
      </w:r>
      <w:proofErr w:type="gramStart"/>
      <w:r w:rsidRPr="005119BF">
        <w:rPr>
          <w:rFonts w:ascii="Times New Roman" w:hAnsi="Times New Roman" w:cs="Times New Roman"/>
          <w:sz w:val="24"/>
          <w:szCs w:val="24"/>
        </w:rPr>
        <w:t>particular task</w:t>
      </w:r>
      <w:proofErr w:type="gramEnd"/>
      <w:r w:rsidRPr="005119BF">
        <w:rPr>
          <w:rFonts w:ascii="Times New Roman" w:hAnsi="Times New Roman" w:cs="Times New Roman"/>
          <w:sz w:val="24"/>
          <w:szCs w:val="24"/>
        </w:rPr>
        <w:t xml:space="preserve">. </w:t>
      </w:r>
      <w:r w:rsidR="00BC4AD6" w:rsidRPr="005119BF">
        <w:rPr>
          <w:rFonts w:ascii="Times New Roman" w:hAnsi="Times New Roman" w:cs="Times New Roman"/>
          <w:sz w:val="24"/>
          <w:szCs w:val="24"/>
        </w:rPr>
        <w:t>Using a schedule,</w:t>
      </w:r>
      <w:r w:rsidR="000020E7" w:rsidRPr="005119BF">
        <w:rPr>
          <w:rFonts w:ascii="Times New Roman" w:hAnsi="Times New Roman" w:cs="Times New Roman"/>
          <w:sz w:val="24"/>
          <w:szCs w:val="24"/>
        </w:rPr>
        <w:t xml:space="preserve"> the</w:t>
      </w:r>
      <w:r w:rsidR="00BC4AD6" w:rsidRPr="005119BF">
        <w:rPr>
          <w:rFonts w:ascii="Times New Roman" w:hAnsi="Times New Roman" w:cs="Times New Roman"/>
          <w:sz w:val="24"/>
          <w:szCs w:val="24"/>
        </w:rPr>
        <w:t xml:space="preserve"> </w:t>
      </w:r>
      <w:r w:rsidR="000020E7" w:rsidRPr="005119BF">
        <w:rPr>
          <w:rFonts w:ascii="Times New Roman" w:hAnsi="Times New Roman" w:cs="Times New Roman"/>
          <w:sz w:val="24"/>
          <w:szCs w:val="24"/>
        </w:rPr>
        <w:t xml:space="preserve">‘RAG’ rating system </w:t>
      </w:r>
      <w:r w:rsidR="00A81AA7" w:rsidRPr="005119BF">
        <w:rPr>
          <w:rFonts w:ascii="Times New Roman" w:hAnsi="Times New Roman" w:cs="Times New Roman"/>
          <w:sz w:val="24"/>
          <w:szCs w:val="24"/>
        </w:rPr>
        <w:t>(</w:t>
      </w:r>
      <w:r w:rsidR="00E77205" w:rsidRPr="005119BF">
        <w:rPr>
          <w:rFonts w:ascii="Times New Roman" w:hAnsi="Times New Roman" w:cs="Times New Roman"/>
          <w:sz w:val="24"/>
          <w:szCs w:val="24"/>
        </w:rPr>
        <w:t xml:space="preserve">See </w:t>
      </w:r>
      <w:r w:rsidR="00A81AA7" w:rsidRPr="005119BF">
        <w:rPr>
          <w:rFonts w:ascii="Times New Roman" w:hAnsi="Times New Roman" w:cs="Times New Roman"/>
          <w:sz w:val="24"/>
          <w:szCs w:val="24"/>
        </w:rPr>
        <w:t xml:space="preserve">Appendix 7) </w:t>
      </w:r>
      <w:r w:rsidR="000020E7" w:rsidRPr="005119BF">
        <w:rPr>
          <w:rFonts w:ascii="Times New Roman" w:hAnsi="Times New Roman" w:cs="Times New Roman"/>
          <w:sz w:val="24"/>
          <w:szCs w:val="24"/>
        </w:rPr>
        <w:t xml:space="preserve">indicated </w:t>
      </w:r>
      <w:r w:rsidR="00BC4AD6" w:rsidRPr="005119BF">
        <w:rPr>
          <w:rFonts w:ascii="Times New Roman" w:hAnsi="Times New Roman" w:cs="Times New Roman"/>
          <w:sz w:val="24"/>
          <w:szCs w:val="24"/>
        </w:rPr>
        <w:t>t</w:t>
      </w:r>
      <w:r w:rsidRPr="005119BF">
        <w:rPr>
          <w:rFonts w:ascii="Times New Roman" w:hAnsi="Times New Roman" w:cs="Times New Roman"/>
          <w:sz w:val="24"/>
          <w:szCs w:val="24"/>
        </w:rPr>
        <w:t>he individual’s outcome</w:t>
      </w:r>
      <w:r w:rsidR="000020E7" w:rsidRPr="005119BF">
        <w:rPr>
          <w:rFonts w:ascii="Times New Roman" w:hAnsi="Times New Roman" w:cs="Times New Roman"/>
          <w:sz w:val="24"/>
          <w:szCs w:val="24"/>
        </w:rPr>
        <w:t xml:space="preserve"> of a </w:t>
      </w:r>
      <w:proofErr w:type="gramStart"/>
      <w:r w:rsidR="000020E7" w:rsidRPr="005119BF">
        <w:rPr>
          <w:rFonts w:ascii="Times New Roman" w:hAnsi="Times New Roman" w:cs="Times New Roman"/>
          <w:sz w:val="24"/>
          <w:szCs w:val="24"/>
        </w:rPr>
        <w:t>particular task</w:t>
      </w:r>
      <w:proofErr w:type="gramEnd"/>
      <w:r w:rsidR="000020E7" w:rsidRPr="005119BF">
        <w:rPr>
          <w:rFonts w:ascii="Times New Roman" w:hAnsi="Times New Roman" w:cs="Times New Roman"/>
          <w:sz w:val="24"/>
          <w:szCs w:val="24"/>
        </w:rPr>
        <w:t xml:space="preserve"> using </w:t>
      </w:r>
      <w:r w:rsidRPr="005119BF">
        <w:rPr>
          <w:rFonts w:ascii="Times New Roman" w:hAnsi="Times New Roman" w:cs="Times New Roman"/>
          <w:sz w:val="24"/>
          <w:szCs w:val="24"/>
        </w:rPr>
        <w:t>colour</w:t>
      </w:r>
      <w:r w:rsidR="00E955DC" w:rsidRPr="005119BF">
        <w:rPr>
          <w:rFonts w:ascii="Times New Roman" w:hAnsi="Times New Roman" w:cs="Times New Roman"/>
          <w:sz w:val="24"/>
          <w:szCs w:val="24"/>
        </w:rPr>
        <w:t>:</w:t>
      </w:r>
      <w:r w:rsidRPr="005119BF">
        <w:rPr>
          <w:rFonts w:ascii="Times New Roman" w:hAnsi="Times New Roman" w:cs="Times New Roman"/>
          <w:sz w:val="24"/>
          <w:szCs w:val="24"/>
        </w:rPr>
        <w:t xml:space="preserve"> ‘Green’ for successful/confident</w:t>
      </w:r>
      <w:r w:rsidR="00E955DC" w:rsidRPr="005119BF">
        <w:rPr>
          <w:rFonts w:ascii="Times New Roman" w:hAnsi="Times New Roman" w:cs="Times New Roman"/>
          <w:sz w:val="24"/>
          <w:szCs w:val="24"/>
        </w:rPr>
        <w:t>;</w:t>
      </w:r>
      <w:r w:rsidRPr="005119BF">
        <w:rPr>
          <w:rFonts w:ascii="Times New Roman" w:hAnsi="Times New Roman" w:cs="Times New Roman"/>
          <w:sz w:val="24"/>
          <w:szCs w:val="24"/>
        </w:rPr>
        <w:t xml:space="preserve"> ‘Amber’ </w:t>
      </w:r>
      <w:r w:rsidR="00957F90" w:rsidRPr="005119BF">
        <w:rPr>
          <w:rFonts w:ascii="Times New Roman" w:hAnsi="Times New Roman" w:cs="Times New Roman"/>
          <w:sz w:val="24"/>
          <w:szCs w:val="24"/>
        </w:rPr>
        <w:t>for</w:t>
      </w:r>
      <w:r w:rsidRPr="005119BF">
        <w:rPr>
          <w:rFonts w:ascii="Times New Roman" w:hAnsi="Times New Roman" w:cs="Times New Roman"/>
          <w:sz w:val="24"/>
          <w:szCs w:val="24"/>
        </w:rPr>
        <w:t xml:space="preserve"> further support needed</w:t>
      </w:r>
      <w:r w:rsidR="00E955DC" w:rsidRPr="005119BF">
        <w:rPr>
          <w:rFonts w:ascii="Times New Roman" w:hAnsi="Times New Roman" w:cs="Times New Roman"/>
          <w:sz w:val="24"/>
          <w:szCs w:val="24"/>
        </w:rPr>
        <w:t>;</w:t>
      </w:r>
      <w:r w:rsidRPr="005119BF">
        <w:rPr>
          <w:rFonts w:ascii="Times New Roman" w:hAnsi="Times New Roman" w:cs="Times New Roman"/>
          <w:sz w:val="24"/>
          <w:szCs w:val="24"/>
        </w:rPr>
        <w:t xml:space="preserve"> and ‘Red’ </w:t>
      </w:r>
      <w:r w:rsidRPr="005119BF">
        <w:rPr>
          <w:rFonts w:ascii="Times New Roman" w:eastAsia="Times New Roman" w:hAnsi="Times New Roman" w:cs="Times New Roman"/>
          <w:sz w:val="24"/>
          <w:szCs w:val="24"/>
        </w:rPr>
        <w:t>for not confident.</w:t>
      </w:r>
      <w:r w:rsidR="000020E7" w:rsidRPr="005119BF">
        <w:rPr>
          <w:rFonts w:ascii="Times New Roman" w:eastAsia="Times New Roman" w:hAnsi="Times New Roman" w:cs="Times New Roman"/>
          <w:sz w:val="24"/>
          <w:szCs w:val="24"/>
        </w:rPr>
        <w:t xml:space="preserve"> </w:t>
      </w:r>
      <w:r w:rsidR="003E560F" w:rsidRPr="005119BF">
        <w:rPr>
          <w:rFonts w:ascii="Times New Roman" w:hAnsi="Times New Roman" w:cs="Times New Roman"/>
          <w:sz w:val="24"/>
          <w:szCs w:val="24"/>
        </w:rPr>
        <w:t>Denscombe (2014) notes how a structured method e.g. a schedule, dictates what is being observed as well as how these aspects are measured</w:t>
      </w:r>
      <w:r w:rsidR="00E955DC" w:rsidRPr="005119BF">
        <w:rPr>
          <w:rFonts w:ascii="Times New Roman" w:hAnsi="Times New Roman" w:cs="Times New Roman"/>
          <w:sz w:val="24"/>
          <w:szCs w:val="24"/>
        </w:rPr>
        <w:t>, which may be considered a limitation.</w:t>
      </w:r>
      <w:r w:rsidR="003E560F" w:rsidRPr="005119BF">
        <w:rPr>
          <w:rFonts w:ascii="Times New Roman" w:hAnsi="Times New Roman" w:cs="Times New Roman"/>
          <w:sz w:val="24"/>
          <w:szCs w:val="24"/>
        </w:rPr>
        <w:t xml:space="preserve"> </w:t>
      </w:r>
      <w:r w:rsidR="00E955DC" w:rsidRPr="005119BF">
        <w:rPr>
          <w:rFonts w:ascii="Times New Roman" w:hAnsi="Times New Roman" w:cs="Times New Roman"/>
          <w:sz w:val="24"/>
          <w:szCs w:val="24"/>
        </w:rPr>
        <w:t xml:space="preserve">However, </w:t>
      </w:r>
      <w:proofErr w:type="gramStart"/>
      <w:r w:rsidR="00E955DC" w:rsidRPr="005119BF">
        <w:rPr>
          <w:rFonts w:ascii="Times New Roman" w:hAnsi="Times New Roman" w:cs="Times New Roman"/>
          <w:sz w:val="24"/>
          <w:szCs w:val="24"/>
        </w:rPr>
        <w:t>i</w:t>
      </w:r>
      <w:r w:rsidR="003E560F" w:rsidRPr="005119BF">
        <w:rPr>
          <w:rFonts w:ascii="Times New Roman" w:hAnsi="Times New Roman" w:cs="Times New Roman"/>
          <w:sz w:val="24"/>
          <w:szCs w:val="24"/>
        </w:rPr>
        <w:t>n order to</w:t>
      </w:r>
      <w:proofErr w:type="gramEnd"/>
      <w:r w:rsidR="003E560F" w:rsidRPr="005119BF">
        <w:rPr>
          <w:rFonts w:ascii="Times New Roman" w:hAnsi="Times New Roman" w:cs="Times New Roman"/>
          <w:sz w:val="24"/>
          <w:szCs w:val="24"/>
        </w:rPr>
        <w:t xml:space="preserve"> offer the observer flexibility, a comments box was provided to expand on crucial points (Cohen et al., 2017).</w:t>
      </w:r>
    </w:p>
    <w:p w14:paraId="45F2F9F5" w14:textId="2CBCBEDC" w:rsidR="00BD3D26" w:rsidRPr="005119BF" w:rsidRDefault="00BD3D26" w:rsidP="00BD3D26">
      <w:pPr>
        <w:spacing w:line="360" w:lineRule="auto"/>
        <w:rPr>
          <w:rFonts w:ascii="Times New Roman" w:hAnsi="Times New Roman" w:cs="Times New Roman"/>
          <w:color w:val="auto"/>
          <w:sz w:val="24"/>
          <w:szCs w:val="24"/>
        </w:rPr>
      </w:pPr>
      <w:r w:rsidRPr="005119BF">
        <w:rPr>
          <w:rFonts w:ascii="Times New Roman" w:eastAsia="Times New Roman" w:hAnsi="Times New Roman" w:cs="Times New Roman"/>
          <w:sz w:val="24"/>
          <w:szCs w:val="24"/>
        </w:rPr>
        <w:t>A Semi-structured Interview</w:t>
      </w:r>
      <w:r w:rsidR="000020E7" w:rsidRPr="005119BF">
        <w:rPr>
          <w:rFonts w:ascii="Times New Roman" w:eastAsia="Times New Roman" w:hAnsi="Times New Roman" w:cs="Times New Roman"/>
          <w:sz w:val="24"/>
          <w:szCs w:val="24"/>
        </w:rPr>
        <w:t xml:space="preserve"> was conducted</w:t>
      </w:r>
      <w:r w:rsidRPr="005119BF">
        <w:rPr>
          <w:rFonts w:ascii="Times New Roman" w:eastAsia="Times New Roman" w:hAnsi="Times New Roman" w:cs="Times New Roman"/>
          <w:sz w:val="24"/>
          <w:szCs w:val="24"/>
        </w:rPr>
        <w:t xml:space="preserve"> with the class teacher </w:t>
      </w:r>
      <w:r w:rsidR="000020E7" w:rsidRPr="005119BF">
        <w:rPr>
          <w:rFonts w:ascii="Times New Roman" w:eastAsia="Times New Roman" w:hAnsi="Times New Roman" w:cs="Times New Roman"/>
          <w:sz w:val="24"/>
          <w:szCs w:val="24"/>
        </w:rPr>
        <w:t>to prov</w:t>
      </w:r>
      <w:r w:rsidRPr="005119BF">
        <w:rPr>
          <w:rFonts w:ascii="Times New Roman" w:eastAsia="Times New Roman" w:hAnsi="Times New Roman" w:cs="Times New Roman"/>
          <w:sz w:val="24"/>
          <w:szCs w:val="24"/>
        </w:rPr>
        <w:t>ide a</w:t>
      </w:r>
      <w:r w:rsidR="000020E7" w:rsidRPr="005119BF">
        <w:rPr>
          <w:rFonts w:ascii="Times New Roman" w:eastAsia="Times New Roman" w:hAnsi="Times New Roman" w:cs="Times New Roman"/>
          <w:sz w:val="24"/>
          <w:szCs w:val="24"/>
        </w:rPr>
        <w:t>n alternative</w:t>
      </w:r>
      <w:r w:rsidRPr="005119BF">
        <w:rPr>
          <w:rFonts w:ascii="Times New Roman" w:eastAsia="Times New Roman" w:hAnsi="Times New Roman" w:cs="Times New Roman"/>
          <w:sz w:val="24"/>
          <w:szCs w:val="24"/>
        </w:rPr>
        <w:t xml:space="preserve"> perspective. Gaining this professional opinion was valuable as the</w:t>
      </w:r>
      <w:r w:rsidR="000020E7" w:rsidRPr="005119BF">
        <w:rPr>
          <w:rFonts w:ascii="Times New Roman" w:eastAsia="Times New Roman" w:hAnsi="Times New Roman" w:cs="Times New Roman"/>
          <w:sz w:val="24"/>
          <w:szCs w:val="24"/>
        </w:rPr>
        <w:t xml:space="preserve"> teacher</w:t>
      </w:r>
      <w:r w:rsidRPr="005119BF">
        <w:rPr>
          <w:rFonts w:ascii="Times New Roman" w:eastAsia="Times New Roman" w:hAnsi="Times New Roman" w:cs="Times New Roman"/>
          <w:sz w:val="24"/>
          <w:szCs w:val="24"/>
        </w:rPr>
        <w:t xml:space="preserve"> know</w:t>
      </w:r>
      <w:r w:rsidR="000020E7" w:rsidRPr="005119BF">
        <w:rPr>
          <w:rFonts w:ascii="Times New Roman" w:eastAsia="Times New Roman" w:hAnsi="Times New Roman" w:cs="Times New Roman"/>
          <w:sz w:val="24"/>
          <w:szCs w:val="24"/>
        </w:rPr>
        <w:t>s</w:t>
      </w:r>
      <w:r w:rsidRPr="005119BF">
        <w:rPr>
          <w:rFonts w:ascii="Times New Roman" w:eastAsia="Times New Roman" w:hAnsi="Times New Roman" w:cs="Times New Roman"/>
          <w:sz w:val="24"/>
          <w:szCs w:val="24"/>
        </w:rPr>
        <w:t xml:space="preserve"> </w:t>
      </w:r>
      <w:r w:rsidR="000020E7" w:rsidRPr="005119BF">
        <w:rPr>
          <w:rFonts w:ascii="Times New Roman" w:eastAsia="Times New Roman" w:hAnsi="Times New Roman" w:cs="Times New Roman"/>
          <w:sz w:val="24"/>
          <w:szCs w:val="24"/>
        </w:rPr>
        <w:t>C</w:t>
      </w:r>
      <w:r w:rsidRPr="005119BF">
        <w:rPr>
          <w:rFonts w:ascii="Times New Roman" w:eastAsia="Times New Roman" w:hAnsi="Times New Roman" w:cs="Times New Roman"/>
          <w:sz w:val="24"/>
          <w:szCs w:val="24"/>
        </w:rPr>
        <w:t>hild</w:t>
      </w:r>
      <w:r w:rsidR="000020E7" w:rsidRPr="005119BF">
        <w:rPr>
          <w:rFonts w:ascii="Times New Roman" w:eastAsia="Times New Roman" w:hAnsi="Times New Roman" w:cs="Times New Roman"/>
          <w:sz w:val="24"/>
          <w:szCs w:val="24"/>
        </w:rPr>
        <w:t xml:space="preserve"> A</w:t>
      </w:r>
      <w:r w:rsidRPr="005119BF">
        <w:rPr>
          <w:rFonts w:ascii="Times New Roman" w:eastAsia="Times New Roman" w:hAnsi="Times New Roman" w:cs="Times New Roman"/>
          <w:sz w:val="24"/>
          <w:szCs w:val="24"/>
        </w:rPr>
        <w:t xml:space="preserve"> well.</w:t>
      </w:r>
      <w:r w:rsidR="00E955DC" w:rsidRPr="005119BF">
        <w:rPr>
          <w:rFonts w:ascii="Times New Roman" w:eastAsia="Times New Roman" w:hAnsi="Times New Roman" w:cs="Times New Roman"/>
          <w:sz w:val="24"/>
          <w:szCs w:val="24"/>
        </w:rPr>
        <w:t xml:space="preserve"> </w:t>
      </w:r>
      <w:r w:rsidR="009A4452" w:rsidRPr="005119BF">
        <w:rPr>
          <w:rFonts w:ascii="Times New Roman" w:hAnsi="Times New Roman" w:cs="Times New Roman"/>
          <w:color w:val="auto"/>
          <w:sz w:val="24"/>
          <w:szCs w:val="24"/>
        </w:rPr>
        <w:t xml:space="preserve">Cohen </w:t>
      </w:r>
      <w:r w:rsidR="003F64AD" w:rsidRPr="005119BF">
        <w:rPr>
          <w:rFonts w:ascii="Times New Roman" w:hAnsi="Times New Roman" w:cs="Times New Roman"/>
          <w:color w:val="auto"/>
          <w:sz w:val="24"/>
          <w:szCs w:val="24"/>
        </w:rPr>
        <w:t xml:space="preserve">et al. </w:t>
      </w:r>
      <w:r w:rsidR="009A4452" w:rsidRPr="005119BF">
        <w:rPr>
          <w:rFonts w:ascii="Times New Roman" w:hAnsi="Times New Roman" w:cs="Times New Roman"/>
          <w:color w:val="auto"/>
          <w:sz w:val="24"/>
          <w:szCs w:val="24"/>
        </w:rPr>
        <w:t>(20</w:t>
      </w:r>
      <w:r w:rsidR="003F64AD" w:rsidRPr="005119BF">
        <w:rPr>
          <w:rFonts w:ascii="Times New Roman" w:hAnsi="Times New Roman" w:cs="Times New Roman"/>
          <w:color w:val="auto"/>
          <w:sz w:val="24"/>
          <w:szCs w:val="24"/>
        </w:rPr>
        <w:t>1</w:t>
      </w:r>
      <w:r w:rsidR="009A4452" w:rsidRPr="005119BF">
        <w:rPr>
          <w:rFonts w:ascii="Times New Roman" w:hAnsi="Times New Roman" w:cs="Times New Roman"/>
          <w:color w:val="auto"/>
          <w:sz w:val="24"/>
          <w:szCs w:val="24"/>
        </w:rPr>
        <w:t>7) highlight how this method can lead to broadness of data. However, p</w:t>
      </w:r>
      <w:r w:rsidRPr="005119BF">
        <w:rPr>
          <w:rFonts w:ascii="Times New Roman" w:hAnsi="Times New Roman" w:cs="Times New Roman"/>
          <w:color w:val="auto"/>
          <w:sz w:val="24"/>
          <w:szCs w:val="24"/>
        </w:rPr>
        <w:t>re-prepared questions (Appendix</w:t>
      </w:r>
      <w:r w:rsidR="00A81AA7" w:rsidRPr="005119BF">
        <w:rPr>
          <w:rFonts w:ascii="Times New Roman" w:hAnsi="Times New Roman" w:cs="Times New Roman"/>
          <w:color w:val="auto"/>
          <w:sz w:val="24"/>
          <w:szCs w:val="24"/>
        </w:rPr>
        <w:t xml:space="preserve"> 8</w:t>
      </w:r>
      <w:r w:rsidRPr="005119BF">
        <w:rPr>
          <w:rFonts w:ascii="Times New Roman" w:hAnsi="Times New Roman" w:cs="Times New Roman"/>
          <w:color w:val="auto"/>
          <w:sz w:val="24"/>
          <w:szCs w:val="24"/>
        </w:rPr>
        <w:t>)</w:t>
      </w:r>
      <w:r w:rsidR="000020E7" w:rsidRPr="005119BF">
        <w:rPr>
          <w:rFonts w:ascii="Times New Roman" w:hAnsi="Times New Roman" w:cs="Times New Roman"/>
          <w:color w:val="auto"/>
          <w:sz w:val="24"/>
          <w:szCs w:val="24"/>
        </w:rPr>
        <w:t xml:space="preserve"> </w:t>
      </w:r>
      <w:r w:rsidR="00E955DC" w:rsidRPr="005119BF">
        <w:rPr>
          <w:rFonts w:ascii="Times New Roman" w:hAnsi="Times New Roman" w:cs="Times New Roman"/>
          <w:color w:val="auto"/>
          <w:sz w:val="24"/>
          <w:szCs w:val="24"/>
        </w:rPr>
        <w:t xml:space="preserve">were used </w:t>
      </w:r>
      <w:r w:rsidR="000020E7" w:rsidRPr="005119BF">
        <w:rPr>
          <w:rFonts w:ascii="Times New Roman" w:hAnsi="Times New Roman" w:cs="Times New Roman"/>
          <w:color w:val="auto"/>
          <w:sz w:val="24"/>
          <w:szCs w:val="24"/>
        </w:rPr>
        <w:t>to ensure the discussion kept a focus</w:t>
      </w:r>
      <w:r w:rsidR="009A4452" w:rsidRPr="005119BF">
        <w:rPr>
          <w:rFonts w:ascii="Times New Roman" w:hAnsi="Times New Roman" w:cs="Times New Roman"/>
          <w:color w:val="auto"/>
          <w:sz w:val="24"/>
          <w:szCs w:val="24"/>
        </w:rPr>
        <w:t>, whilst allowing some flexibility for naturally occurring conversation and opportunities to probe on certain topics when appropriate (Bell, 2010)</w:t>
      </w:r>
      <w:r w:rsidR="000020E7" w:rsidRPr="005119BF">
        <w:rPr>
          <w:rFonts w:ascii="Times New Roman" w:hAnsi="Times New Roman" w:cs="Times New Roman"/>
          <w:color w:val="auto"/>
          <w:sz w:val="24"/>
          <w:szCs w:val="24"/>
        </w:rPr>
        <w:t xml:space="preserve">. </w:t>
      </w:r>
      <w:r w:rsidRPr="005119BF">
        <w:rPr>
          <w:rFonts w:ascii="Times New Roman" w:hAnsi="Times New Roman" w:cs="Times New Roman"/>
          <w:color w:val="auto"/>
          <w:sz w:val="24"/>
          <w:szCs w:val="24"/>
        </w:rPr>
        <w:t xml:space="preserve">Bell and Waters (2014) </w:t>
      </w:r>
      <w:r w:rsidR="009A4452" w:rsidRPr="005119BF">
        <w:rPr>
          <w:rFonts w:ascii="Times New Roman" w:hAnsi="Times New Roman" w:cs="Times New Roman"/>
          <w:color w:val="auto"/>
          <w:sz w:val="24"/>
          <w:szCs w:val="24"/>
        </w:rPr>
        <w:t xml:space="preserve">also </w:t>
      </w:r>
      <w:r w:rsidRPr="005119BF">
        <w:rPr>
          <w:rFonts w:ascii="Times New Roman" w:hAnsi="Times New Roman" w:cs="Times New Roman"/>
          <w:color w:val="auto"/>
          <w:sz w:val="24"/>
          <w:szCs w:val="24"/>
        </w:rPr>
        <w:t>note</w:t>
      </w:r>
      <w:r w:rsidR="000020E7" w:rsidRPr="005119BF">
        <w:rPr>
          <w:rFonts w:ascii="Times New Roman" w:hAnsi="Times New Roman" w:cs="Times New Roman"/>
          <w:color w:val="auto"/>
          <w:sz w:val="24"/>
          <w:szCs w:val="24"/>
        </w:rPr>
        <w:t xml:space="preserve"> how</w:t>
      </w:r>
      <w:r w:rsidRPr="005119BF">
        <w:rPr>
          <w:rFonts w:ascii="Times New Roman" w:hAnsi="Times New Roman" w:cs="Times New Roman"/>
          <w:color w:val="auto"/>
          <w:sz w:val="24"/>
          <w:szCs w:val="24"/>
        </w:rPr>
        <w:t xml:space="preserve"> </w:t>
      </w:r>
      <w:r w:rsidR="009A4452" w:rsidRPr="005119BF">
        <w:rPr>
          <w:rFonts w:ascii="Times New Roman" w:hAnsi="Times New Roman" w:cs="Times New Roman"/>
          <w:color w:val="auto"/>
          <w:sz w:val="24"/>
          <w:szCs w:val="24"/>
        </w:rPr>
        <w:t xml:space="preserve">semi-structured </w:t>
      </w:r>
      <w:r w:rsidRPr="005119BF">
        <w:rPr>
          <w:rFonts w:ascii="Times New Roman" w:hAnsi="Times New Roman" w:cs="Times New Roman"/>
          <w:color w:val="auto"/>
          <w:sz w:val="24"/>
          <w:szCs w:val="24"/>
        </w:rPr>
        <w:t xml:space="preserve">interviews with pre-prepared questions offer easier analysis of data which is beneficial given the short timescale of this study. </w:t>
      </w:r>
    </w:p>
    <w:p w14:paraId="79C35070" w14:textId="6BE0CC07" w:rsidR="00134A58" w:rsidRPr="005119BF" w:rsidRDefault="009A4452" w:rsidP="00A81AA7">
      <w:pPr>
        <w:spacing w:after="0"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The final tile</w:t>
      </w:r>
      <w:r w:rsidR="00C9651A" w:rsidRPr="005119BF">
        <w:rPr>
          <w:rFonts w:ascii="Times New Roman" w:eastAsia="Times New Roman" w:hAnsi="Times New Roman" w:cs="Times New Roman"/>
          <w:sz w:val="24"/>
          <w:szCs w:val="24"/>
        </w:rPr>
        <w:t xml:space="preserve"> of the mosaic</w:t>
      </w:r>
      <w:r w:rsidRPr="005119BF">
        <w:rPr>
          <w:rFonts w:ascii="Times New Roman" w:eastAsia="Times New Roman" w:hAnsi="Times New Roman" w:cs="Times New Roman"/>
          <w:sz w:val="24"/>
          <w:szCs w:val="24"/>
        </w:rPr>
        <w:t xml:space="preserve"> consisted of </w:t>
      </w:r>
      <w:r w:rsidR="00440CB3" w:rsidRPr="005119BF">
        <w:rPr>
          <w:rFonts w:ascii="Times New Roman" w:eastAsia="Times New Roman" w:hAnsi="Times New Roman" w:cs="Times New Roman"/>
          <w:sz w:val="24"/>
          <w:szCs w:val="24"/>
        </w:rPr>
        <w:t xml:space="preserve">a </w:t>
      </w:r>
      <w:r w:rsidR="00C9651A" w:rsidRPr="005119BF">
        <w:rPr>
          <w:rFonts w:ascii="Times New Roman" w:eastAsia="Times New Roman" w:hAnsi="Times New Roman" w:cs="Times New Roman"/>
          <w:sz w:val="24"/>
          <w:szCs w:val="24"/>
        </w:rPr>
        <w:t>s</w:t>
      </w:r>
      <w:r w:rsidR="00101505" w:rsidRPr="005119BF">
        <w:rPr>
          <w:rFonts w:ascii="Times New Roman" w:eastAsia="Times New Roman" w:hAnsi="Times New Roman" w:cs="Times New Roman"/>
          <w:sz w:val="24"/>
          <w:szCs w:val="24"/>
        </w:rPr>
        <w:t>ample</w:t>
      </w:r>
      <w:r w:rsidR="00440CB3" w:rsidRPr="005119BF">
        <w:rPr>
          <w:rFonts w:ascii="Times New Roman" w:eastAsia="Times New Roman" w:hAnsi="Times New Roman" w:cs="Times New Roman"/>
          <w:sz w:val="24"/>
          <w:szCs w:val="24"/>
        </w:rPr>
        <w:t xml:space="preserve"> </w:t>
      </w:r>
      <w:r w:rsidR="00101505" w:rsidRPr="005119BF">
        <w:rPr>
          <w:rFonts w:ascii="Times New Roman" w:eastAsia="Times New Roman" w:hAnsi="Times New Roman" w:cs="Times New Roman"/>
          <w:sz w:val="24"/>
          <w:szCs w:val="24"/>
        </w:rPr>
        <w:t xml:space="preserve">of </w:t>
      </w:r>
      <w:r w:rsidR="00A70BBC" w:rsidRPr="005119BF">
        <w:rPr>
          <w:rFonts w:ascii="Times New Roman" w:eastAsia="Times New Roman" w:hAnsi="Times New Roman" w:cs="Times New Roman"/>
          <w:sz w:val="24"/>
          <w:szCs w:val="24"/>
        </w:rPr>
        <w:t>Child A’s work</w:t>
      </w:r>
      <w:r w:rsidRPr="005119BF">
        <w:rPr>
          <w:rFonts w:ascii="Times New Roman" w:eastAsia="Times New Roman" w:hAnsi="Times New Roman" w:cs="Times New Roman"/>
          <w:sz w:val="24"/>
          <w:szCs w:val="24"/>
        </w:rPr>
        <w:t xml:space="preserve"> </w:t>
      </w:r>
      <w:r w:rsidR="00A81AA7" w:rsidRPr="005119BF">
        <w:rPr>
          <w:rFonts w:ascii="Times New Roman" w:eastAsia="Times New Roman" w:hAnsi="Times New Roman" w:cs="Times New Roman"/>
          <w:sz w:val="24"/>
          <w:szCs w:val="24"/>
        </w:rPr>
        <w:t xml:space="preserve">(Appendix 9) </w:t>
      </w:r>
      <w:r w:rsidRPr="005119BF">
        <w:rPr>
          <w:rFonts w:ascii="Times New Roman" w:eastAsia="Times New Roman" w:hAnsi="Times New Roman" w:cs="Times New Roman"/>
          <w:sz w:val="24"/>
          <w:szCs w:val="24"/>
        </w:rPr>
        <w:t>which</w:t>
      </w:r>
      <w:r w:rsidR="00101505" w:rsidRPr="005119BF">
        <w:rPr>
          <w:rFonts w:ascii="Times New Roman" w:eastAsia="Times New Roman" w:hAnsi="Times New Roman" w:cs="Times New Roman"/>
          <w:sz w:val="24"/>
          <w:szCs w:val="24"/>
        </w:rPr>
        <w:t xml:space="preserve"> </w:t>
      </w:r>
      <w:r w:rsidR="003E560F" w:rsidRPr="005119BF">
        <w:rPr>
          <w:rFonts w:ascii="Times New Roman" w:eastAsia="Times New Roman" w:hAnsi="Times New Roman" w:cs="Times New Roman"/>
          <w:sz w:val="24"/>
          <w:szCs w:val="24"/>
        </w:rPr>
        <w:t>offered</w:t>
      </w:r>
      <w:r w:rsidR="00101505" w:rsidRPr="005119BF">
        <w:rPr>
          <w:rFonts w:ascii="Times New Roman" w:eastAsia="Times New Roman" w:hAnsi="Times New Roman" w:cs="Times New Roman"/>
          <w:sz w:val="24"/>
          <w:szCs w:val="24"/>
        </w:rPr>
        <w:t xml:space="preserve"> </w:t>
      </w:r>
      <w:r w:rsidR="00C9651A" w:rsidRPr="005119BF">
        <w:rPr>
          <w:rFonts w:ascii="Times New Roman" w:eastAsia="Times New Roman" w:hAnsi="Times New Roman" w:cs="Times New Roman"/>
          <w:sz w:val="24"/>
          <w:szCs w:val="24"/>
        </w:rPr>
        <w:t xml:space="preserve">personal </w:t>
      </w:r>
      <w:r w:rsidR="00101505" w:rsidRPr="005119BF">
        <w:rPr>
          <w:rFonts w:ascii="Times New Roman" w:eastAsia="Times New Roman" w:hAnsi="Times New Roman" w:cs="Times New Roman"/>
          <w:sz w:val="24"/>
          <w:szCs w:val="24"/>
        </w:rPr>
        <w:t xml:space="preserve">evidence of </w:t>
      </w:r>
      <w:r w:rsidR="003E560F" w:rsidRPr="005119BF">
        <w:rPr>
          <w:rFonts w:ascii="Times New Roman" w:eastAsia="Times New Roman" w:hAnsi="Times New Roman" w:cs="Times New Roman"/>
          <w:sz w:val="24"/>
          <w:szCs w:val="24"/>
        </w:rPr>
        <w:t>the</w:t>
      </w:r>
      <w:r w:rsidR="00A70BBC" w:rsidRPr="005119BF">
        <w:rPr>
          <w:rFonts w:ascii="Times New Roman" w:eastAsia="Times New Roman" w:hAnsi="Times New Roman" w:cs="Times New Roman"/>
          <w:sz w:val="24"/>
          <w:szCs w:val="24"/>
        </w:rPr>
        <w:t xml:space="preserve">ir </w:t>
      </w:r>
      <w:r w:rsidR="00101505" w:rsidRPr="005119BF">
        <w:rPr>
          <w:rFonts w:ascii="Times New Roman" w:eastAsia="Times New Roman" w:hAnsi="Times New Roman" w:cs="Times New Roman"/>
          <w:sz w:val="24"/>
          <w:szCs w:val="24"/>
        </w:rPr>
        <w:t>work</w:t>
      </w:r>
      <w:r w:rsidR="003E560F" w:rsidRPr="005119BF">
        <w:rPr>
          <w:rFonts w:ascii="Times New Roman" w:eastAsia="Times New Roman" w:hAnsi="Times New Roman" w:cs="Times New Roman"/>
          <w:sz w:val="24"/>
          <w:szCs w:val="24"/>
        </w:rPr>
        <w:t>ing level</w:t>
      </w:r>
      <w:r w:rsidR="00101505" w:rsidRPr="005119BF">
        <w:rPr>
          <w:rFonts w:ascii="Times New Roman" w:eastAsia="Times New Roman" w:hAnsi="Times New Roman" w:cs="Times New Roman"/>
          <w:sz w:val="24"/>
          <w:szCs w:val="24"/>
        </w:rPr>
        <w:t xml:space="preserve"> and skill level</w:t>
      </w:r>
      <w:r w:rsidR="00A70BBC" w:rsidRPr="005119BF">
        <w:rPr>
          <w:rFonts w:ascii="Times New Roman" w:eastAsia="Times New Roman" w:hAnsi="Times New Roman" w:cs="Times New Roman"/>
          <w:sz w:val="24"/>
          <w:szCs w:val="24"/>
        </w:rPr>
        <w:t>. This along with the other tiles allowed the researcher to</w:t>
      </w:r>
      <w:r w:rsidR="00376064" w:rsidRPr="005119BF">
        <w:rPr>
          <w:rFonts w:ascii="Times New Roman" w:eastAsia="Times New Roman" w:hAnsi="Times New Roman" w:cs="Times New Roman"/>
          <w:sz w:val="24"/>
          <w:szCs w:val="24"/>
        </w:rPr>
        <w:t xml:space="preserve"> interpret the child’s development</w:t>
      </w:r>
      <w:r w:rsidR="00FA2796" w:rsidRPr="005119BF">
        <w:rPr>
          <w:rFonts w:ascii="Times New Roman" w:eastAsia="Times New Roman" w:hAnsi="Times New Roman" w:cs="Times New Roman"/>
          <w:sz w:val="24"/>
          <w:szCs w:val="24"/>
        </w:rPr>
        <w:t xml:space="preserve"> and</w:t>
      </w:r>
      <w:r w:rsidR="00A70BBC" w:rsidRPr="005119BF">
        <w:rPr>
          <w:rFonts w:ascii="Times New Roman" w:eastAsia="Times New Roman" w:hAnsi="Times New Roman" w:cs="Times New Roman"/>
          <w:sz w:val="24"/>
          <w:szCs w:val="24"/>
        </w:rPr>
        <w:t xml:space="preserve"> make a best fit judgement of </w:t>
      </w:r>
      <w:r w:rsidR="00BD3D26" w:rsidRPr="005119BF">
        <w:rPr>
          <w:rFonts w:ascii="Times New Roman" w:eastAsia="Times New Roman" w:hAnsi="Times New Roman" w:cs="Times New Roman"/>
          <w:sz w:val="24"/>
          <w:szCs w:val="24"/>
        </w:rPr>
        <w:t xml:space="preserve">the </w:t>
      </w:r>
      <w:r w:rsidR="00A70BBC" w:rsidRPr="005119BF">
        <w:rPr>
          <w:rFonts w:ascii="Times New Roman" w:eastAsia="Times New Roman" w:hAnsi="Times New Roman" w:cs="Times New Roman"/>
          <w:sz w:val="24"/>
          <w:szCs w:val="24"/>
        </w:rPr>
        <w:t>child</w:t>
      </w:r>
      <w:r w:rsidR="00BD3D26" w:rsidRPr="005119BF">
        <w:rPr>
          <w:rFonts w:ascii="Times New Roman" w:eastAsia="Times New Roman" w:hAnsi="Times New Roman" w:cs="Times New Roman"/>
          <w:sz w:val="24"/>
          <w:szCs w:val="24"/>
        </w:rPr>
        <w:t>’s current outcome</w:t>
      </w:r>
      <w:r w:rsidR="00376064" w:rsidRPr="005119BF">
        <w:rPr>
          <w:rFonts w:ascii="Times New Roman" w:eastAsia="Times New Roman" w:hAnsi="Times New Roman" w:cs="Times New Roman"/>
          <w:sz w:val="24"/>
          <w:szCs w:val="24"/>
        </w:rPr>
        <w:t>s</w:t>
      </w:r>
      <w:r w:rsidR="00A70BBC" w:rsidRPr="005119BF">
        <w:rPr>
          <w:rFonts w:ascii="Times New Roman" w:eastAsia="Times New Roman" w:hAnsi="Times New Roman" w:cs="Times New Roman"/>
          <w:sz w:val="24"/>
          <w:szCs w:val="24"/>
        </w:rPr>
        <w:t xml:space="preserve">. </w:t>
      </w:r>
    </w:p>
    <w:p w14:paraId="0284684A" w14:textId="77777777" w:rsidR="001A28A2" w:rsidRPr="005119BF" w:rsidRDefault="001A28A2" w:rsidP="00A81AA7">
      <w:pPr>
        <w:spacing w:after="0" w:line="360" w:lineRule="auto"/>
        <w:rPr>
          <w:rFonts w:ascii="Times New Roman" w:eastAsia="Times New Roman" w:hAnsi="Times New Roman" w:cs="Times New Roman"/>
          <w:sz w:val="24"/>
          <w:szCs w:val="24"/>
        </w:rPr>
      </w:pPr>
    </w:p>
    <w:p w14:paraId="0A14AE19" w14:textId="688DADA9" w:rsidR="00BD5D49" w:rsidRPr="005119BF" w:rsidRDefault="00BD5D49" w:rsidP="00271FC5">
      <w:pPr>
        <w:spacing w:line="360" w:lineRule="auto"/>
        <w:rPr>
          <w:rFonts w:ascii="Times New Roman" w:eastAsia="Times New Roman" w:hAnsi="Times New Roman" w:cs="Times New Roman"/>
          <w:b/>
          <w:sz w:val="24"/>
          <w:szCs w:val="24"/>
          <w:u w:val="single"/>
        </w:rPr>
      </w:pPr>
      <w:r w:rsidRPr="005119BF">
        <w:rPr>
          <w:rFonts w:ascii="Times New Roman" w:eastAsia="Times New Roman" w:hAnsi="Times New Roman" w:cs="Times New Roman"/>
          <w:b/>
          <w:sz w:val="24"/>
          <w:szCs w:val="24"/>
          <w:u w:val="single"/>
        </w:rPr>
        <w:t xml:space="preserve">Analysis of Learner </w:t>
      </w:r>
    </w:p>
    <w:p w14:paraId="4F1D8089" w14:textId="0277E082" w:rsidR="00B872D7" w:rsidRPr="005119BF" w:rsidRDefault="0068647F" w:rsidP="009A1C4E">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 xml:space="preserve">As discussed previously, the </w:t>
      </w:r>
      <w:r w:rsidR="0094135D" w:rsidRPr="005119BF">
        <w:rPr>
          <w:rFonts w:ascii="Times New Roman" w:eastAsia="Times New Roman" w:hAnsi="Times New Roman" w:cs="Times New Roman"/>
          <w:sz w:val="24"/>
          <w:szCs w:val="24"/>
        </w:rPr>
        <w:t>ASK model</w:t>
      </w:r>
      <w:r w:rsidR="00532C89" w:rsidRPr="005119BF">
        <w:rPr>
          <w:rFonts w:ascii="Times New Roman" w:eastAsia="Times New Roman" w:hAnsi="Times New Roman" w:cs="Times New Roman"/>
          <w:sz w:val="24"/>
          <w:szCs w:val="24"/>
        </w:rPr>
        <w:t xml:space="preserve"> (N</w:t>
      </w:r>
      <w:r w:rsidR="002B0B54" w:rsidRPr="005119BF">
        <w:rPr>
          <w:rFonts w:ascii="Times New Roman" w:eastAsia="Times New Roman" w:hAnsi="Times New Roman" w:cs="Times New Roman"/>
          <w:sz w:val="24"/>
          <w:szCs w:val="24"/>
        </w:rPr>
        <w:t>ottingham, 2013</w:t>
      </w:r>
      <w:r w:rsidR="00532C89" w:rsidRPr="005119BF">
        <w:rPr>
          <w:rFonts w:ascii="Times New Roman" w:eastAsia="Times New Roman" w:hAnsi="Times New Roman" w:cs="Times New Roman"/>
          <w:sz w:val="24"/>
          <w:szCs w:val="24"/>
        </w:rPr>
        <w:t>)</w:t>
      </w:r>
      <w:r w:rsidR="00AC3399" w:rsidRPr="005119BF">
        <w:rPr>
          <w:rFonts w:ascii="Times New Roman" w:eastAsia="Times New Roman" w:hAnsi="Times New Roman" w:cs="Times New Roman"/>
          <w:sz w:val="24"/>
          <w:szCs w:val="24"/>
        </w:rPr>
        <w:t xml:space="preserve"> refers to the </w:t>
      </w:r>
      <w:r w:rsidR="002B0B54" w:rsidRPr="005119BF">
        <w:rPr>
          <w:rFonts w:ascii="Times New Roman" w:eastAsia="Times New Roman" w:hAnsi="Times New Roman" w:cs="Times New Roman"/>
          <w:sz w:val="24"/>
          <w:szCs w:val="24"/>
        </w:rPr>
        <w:t>A</w:t>
      </w:r>
      <w:r w:rsidR="00AC3399" w:rsidRPr="005119BF">
        <w:rPr>
          <w:rFonts w:ascii="Times New Roman" w:eastAsia="Times New Roman" w:hAnsi="Times New Roman" w:cs="Times New Roman"/>
          <w:sz w:val="24"/>
          <w:szCs w:val="24"/>
        </w:rPr>
        <w:t>ttitude,</w:t>
      </w:r>
      <w:r w:rsidR="002B0B54" w:rsidRPr="005119BF">
        <w:rPr>
          <w:rFonts w:ascii="Times New Roman" w:eastAsia="Times New Roman" w:hAnsi="Times New Roman" w:cs="Times New Roman"/>
          <w:sz w:val="24"/>
          <w:szCs w:val="24"/>
        </w:rPr>
        <w:t xml:space="preserve"> Skills</w:t>
      </w:r>
      <w:r w:rsidR="00AC3399" w:rsidRPr="005119BF">
        <w:rPr>
          <w:rFonts w:ascii="Times New Roman" w:eastAsia="Times New Roman" w:hAnsi="Times New Roman" w:cs="Times New Roman"/>
          <w:sz w:val="24"/>
          <w:szCs w:val="24"/>
        </w:rPr>
        <w:t xml:space="preserve"> </w:t>
      </w:r>
      <w:r w:rsidR="002B0B54" w:rsidRPr="005119BF">
        <w:rPr>
          <w:rFonts w:ascii="Times New Roman" w:eastAsia="Times New Roman" w:hAnsi="Times New Roman" w:cs="Times New Roman"/>
          <w:sz w:val="24"/>
          <w:szCs w:val="24"/>
        </w:rPr>
        <w:t xml:space="preserve">and Knowledge of the </w:t>
      </w:r>
      <w:r w:rsidR="00121D23" w:rsidRPr="005119BF">
        <w:rPr>
          <w:rFonts w:ascii="Times New Roman" w:eastAsia="Times New Roman" w:hAnsi="Times New Roman" w:cs="Times New Roman"/>
          <w:sz w:val="24"/>
          <w:szCs w:val="24"/>
        </w:rPr>
        <w:t>pupil</w:t>
      </w:r>
      <w:r w:rsidR="002B0B54" w:rsidRPr="005119BF">
        <w:rPr>
          <w:rFonts w:ascii="Times New Roman" w:eastAsia="Times New Roman" w:hAnsi="Times New Roman" w:cs="Times New Roman"/>
          <w:sz w:val="24"/>
          <w:szCs w:val="24"/>
        </w:rPr>
        <w:t xml:space="preserve">. Each of the elements have a graded scale where the outcome can </w:t>
      </w:r>
      <w:r w:rsidR="002B0B54" w:rsidRPr="005119BF">
        <w:rPr>
          <w:rFonts w:ascii="Times New Roman" w:eastAsia="Times New Roman" w:hAnsi="Times New Roman" w:cs="Times New Roman"/>
          <w:sz w:val="24"/>
          <w:szCs w:val="24"/>
        </w:rPr>
        <w:lastRenderedPageBreak/>
        <w:t>vary depending on the individual learner</w:t>
      </w:r>
      <w:r w:rsidR="001C0D08" w:rsidRPr="005119BF">
        <w:rPr>
          <w:rFonts w:ascii="Times New Roman" w:eastAsia="Times New Roman" w:hAnsi="Times New Roman" w:cs="Times New Roman"/>
          <w:sz w:val="24"/>
          <w:szCs w:val="24"/>
        </w:rPr>
        <w:t xml:space="preserve"> (</w:t>
      </w:r>
      <w:r w:rsidR="009415A5" w:rsidRPr="005119BF">
        <w:rPr>
          <w:rFonts w:ascii="Times New Roman" w:eastAsia="Times New Roman" w:hAnsi="Times New Roman" w:cs="Times New Roman"/>
          <w:sz w:val="24"/>
          <w:szCs w:val="24"/>
        </w:rPr>
        <w:t>Nott</w:t>
      </w:r>
      <w:r w:rsidR="00651EDE" w:rsidRPr="005119BF">
        <w:rPr>
          <w:rFonts w:ascii="Times New Roman" w:eastAsia="Times New Roman" w:hAnsi="Times New Roman" w:cs="Times New Roman"/>
          <w:sz w:val="24"/>
          <w:szCs w:val="24"/>
        </w:rPr>
        <w:t>ingham, 2013</w:t>
      </w:r>
      <w:r w:rsidR="001C0D08" w:rsidRPr="005119BF">
        <w:rPr>
          <w:rFonts w:ascii="Times New Roman" w:eastAsia="Times New Roman" w:hAnsi="Times New Roman" w:cs="Times New Roman"/>
          <w:sz w:val="24"/>
          <w:szCs w:val="24"/>
        </w:rPr>
        <w:t>)</w:t>
      </w:r>
      <w:r w:rsidR="002B0B54" w:rsidRPr="005119BF">
        <w:rPr>
          <w:rFonts w:ascii="Times New Roman" w:eastAsia="Times New Roman" w:hAnsi="Times New Roman" w:cs="Times New Roman"/>
          <w:sz w:val="24"/>
          <w:szCs w:val="24"/>
        </w:rPr>
        <w:t xml:space="preserve">. </w:t>
      </w:r>
      <w:r w:rsidR="00D31809" w:rsidRPr="005119BF">
        <w:rPr>
          <w:rFonts w:ascii="Times New Roman" w:eastAsia="Times New Roman" w:hAnsi="Times New Roman" w:cs="Times New Roman"/>
          <w:sz w:val="24"/>
          <w:szCs w:val="24"/>
        </w:rPr>
        <w:t>Referring to this</w:t>
      </w:r>
      <w:r w:rsidR="002B0B54" w:rsidRPr="005119BF">
        <w:rPr>
          <w:rFonts w:ascii="Times New Roman" w:eastAsia="Times New Roman" w:hAnsi="Times New Roman" w:cs="Times New Roman"/>
          <w:sz w:val="24"/>
          <w:szCs w:val="24"/>
        </w:rPr>
        <w:t xml:space="preserve"> </w:t>
      </w:r>
      <w:r w:rsidR="00E81BB4" w:rsidRPr="005119BF">
        <w:rPr>
          <w:rFonts w:ascii="Times New Roman" w:eastAsia="Times New Roman" w:hAnsi="Times New Roman" w:cs="Times New Roman"/>
          <w:sz w:val="24"/>
          <w:szCs w:val="24"/>
        </w:rPr>
        <w:t>structure</w:t>
      </w:r>
      <w:r w:rsidR="002B0B54" w:rsidRPr="005119BF">
        <w:rPr>
          <w:rFonts w:ascii="Times New Roman" w:eastAsia="Times New Roman" w:hAnsi="Times New Roman" w:cs="Times New Roman"/>
          <w:sz w:val="24"/>
          <w:szCs w:val="24"/>
        </w:rPr>
        <w:t>d model</w:t>
      </w:r>
      <w:r w:rsidR="00E81BB4" w:rsidRPr="005119BF">
        <w:rPr>
          <w:rFonts w:ascii="Times New Roman" w:eastAsia="Times New Roman" w:hAnsi="Times New Roman" w:cs="Times New Roman"/>
          <w:sz w:val="24"/>
          <w:szCs w:val="24"/>
        </w:rPr>
        <w:t xml:space="preserve"> will ensure a focus is maintained when analysing the data collected. It will help to note strengths and weaknesses of the child in each area explored so that next steps</w:t>
      </w:r>
      <w:r w:rsidR="00E101A8" w:rsidRPr="005119BF">
        <w:rPr>
          <w:rFonts w:ascii="Times New Roman" w:eastAsia="Times New Roman" w:hAnsi="Times New Roman" w:cs="Times New Roman"/>
          <w:sz w:val="24"/>
          <w:szCs w:val="24"/>
        </w:rPr>
        <w:t xml:space="preserve"> of progression</w:t>
      </w:r>
      <w:r w:rsidR="00E81BB4" w:rsidRPr="005119BF">
        <w:rPr>
          <w:rFonts w:ascii="Times New Roman" w:eastAsia="Times New Roman" w:hAnsi="Times New Roman" w:cs="Times New Roman"/>
          <w:sz w:val="24"/>
          <w:szCs w:val="24"/>
        </w:rPr>
        <w:t xml:space="preserve"> can be clearly identified.</w:t>
      </w:r>
    </w:p>
    <w:p w14:paraId="338C8684" w14:textId="3BFC4F4F" w:rsidR="000020E7" w:rsidRPr="005119BF" w:rsidRDefault="007C6B98" w:rsidP="009415A5">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This section will analyse and discuss the data collected with a focus placed upon</w:t>
      </w:r>
      <w:r w:rsidR="002F1A0C" w:rsidRPr="005119BF">
        <w:rPr>
          <w:rFonts w:ascii="Times New Roman" w:eastAsia="Times New Roman" w:hAnsi="Times New Roman" w:cs="Times New Roman"/>
          <w:sz w:val="24"/>
          <w:szCs w:val="24"/>
        </w:rPr>
        <w:t xml:space="preserve"> the cross-curricular subjects of Literacy</w:t>
      </w:r>
      <w:r w:rsidR="003D611D" w:rsidRPr="005119BF">
        <w:rPr>
          <w:rFonts w:ascii="Times New Roman" w:eastAsia="Times New Roman" w:hAnsi="Times New Roman" w:cs="Times New Roman"/>
          <w:sz w:val="24"/>
          <w:szCs w:val="24"/>
        </w:rPr>
        <w:t xml:space="preserve">, </w:t>
      </w:r>
      <w:r w:rsidR="00240AF5" w:rsidRPr="005119BF">
        <w:rPr>
          <w:rFonts w:ascii="Times New Roman" w:eastAsia="Times New Roman" w:hAnsi="Times New Roman" w:cs="Times New Roman"/>
          <w:sz w:val="24"/>
          <w:szCs w:val="24"/>
        </w:rPr>
        <w:t xml:space="preserve">Language </w:t>
      </w:r>
      <w:r w:rsidR="003D611D" w:rsidRPr="005119BF">
        <w:rPr>
          <w:rFonts w:ascii="Times New Roman" w:eastAsia="Times New Roman" w:hAnsi="Times New Roman" w:cs="Times New Roman"/>
          <w:sz w:val="24"/>
          <w:szCs w:val="24"/>
        </w:rPr>
        <w:t xml:space="preserve">and Communication </w:t>
      </w:r>
      <w:r w:rsidRPr="005119BF">
        <w:rPr>
          <w:rFonts w:ascii="Times New Roman" w:eastAsia="Times New Roman" w:hAnsi="Times New Roman" w:cs="Times New Roman"/>
          <w:sz w:val="24"/>
          <w:szCs w:val="24"/>
        </w:rPr>
        <w:t>Development</w:t>
      </w:r>
      <w:r w:rsidR="00FA2796" w:rsidRPr="005119BF">
        <w:rPr>
          <w:rFonts w:ascii="Times New Roman" w:eastAsia="Times New Roman" w:hAnsi="Times New Roman" w:cs="Times New Roman"/>
          <w:sz w:val="24"/>
          <w:szCs w:val="24"/>
        </w:rPr>
        <w:t>;</w:t>
      </w:r>
      <w:r w:rsidRPr="005119BF">
        <w:rPr>
          <w:rFonts w:ascii="Times New Roman" w:eastAsia="Times New Roman" w:hAnsi="Times New Roman" w:cs="Times New Roman"/>
          <w:sz w:val="24"/>
          <w:szCs w:val="24"/>
        </w:rPr>
        <w:t xml:space="preserve"> </w:t>
      </w:r>
      <w:r w:rsidR="00240AF5" w:rsidRPr="005119BF">
        <w:rPr>
          <w:rFonts w:ascii="Times New Roman" w:eastAsia="Times New Roman" w:hAnsi="Times New Roman" w:cs="Times New Roman"/>
          <w:sz w:val="24"/>
          <w:szCs w:val="24"/>
        </w:rPr>
        <w:t xml:space="preserve">and </w:t>
      </w:r>
      <w:r w:rsidRPr="005119BF">
        <w:rPr>
          <w:rFonts w:ascii="Times New Roman" w:eastAsia="Times New Roman" w:hAnsi="Times New Roman" w:cs="Times New Roman"/>
          <w:sz w:val="24"/>
          <w:szCs w:val="24"/>
        </w:rPr>
        <w:t>M</w:t>
      </w:r>
      <w:r w:rsidR="00240AF5" w:rsidRPr="005119BF">
        <w:rPr>
          <w:rFonts w:ascii="Times New Roman" w:eastAsia="Times New Roman" w:hAnsi="Times New Roman" w:cs="Times New Roman"/>
          <w:sz w:val="24"/>
          <w:szCs w:val="24"/>
        </w:rPr>
        <w:t xml:space="preserve">athematical </w:t>
      </w:r>
      <w:r w:rsidRPr="005119BF">
        <w:rPr>
          <w:rFonts w:ascii="Times New Roman" w:eastAsia="Times New Roman" w:hAnsi="Times New Roman" w:cs="Times New Roman"/>
          <w:sz w:val="24"/>
          <w:szCs w:val="24"/>
        </w:rPr>
        <w:t>D</w:t>
      </w:r>
      <w:r w:rsidR="00240AF5" w:rsidRPr="005119BF">
        <w:rPr>
          <w:rFonts w:ascii="Times New Roman" w:eastAsia="Times New Roman" w:hAnsi="Times New Roman" w:cs="Times New Roman"/>
          <w:sz w:val="24"/>
          <w:szCs w:val="24"/>
        </w:rPr>
        <w:t>evelopment</w:t>
      </w:r>
      <w:r w:rsidR="002F1A0C" w:rsidRPr="005119BF">
        <w:rPr>
          <w:rFonts w:ascii="Times New Roman" w:eastAsia="Times New Roman" w:hAnsi="Times New Roman" w:cs="Times New Roman"/>
          <w:sz w:val="24"/>
          <w:szCs w:val="24"/>
        </w:rPr>
        <w:t xml:space="preserve">, with reference to other areas such as Physical Development and Knowledge and Understanding of the World where appropriate. </w:t>
      </w:r>
      <w:r w:rsidRPr="005119BF">
        <w:rPr>
          <w:rFonts w:ascii="Times New Roman" w:eastAsia="Times New Roman" w:hAnsi="Times New Roman" w:cs="Times New Roman"/>
          <w:sz w:val="24"/>
          <w:szCs w:val="24"/>
        </w:rPr>
        <w:t>However, before looking at the child’s current academic attainment in these area</w:t>
      </w:r>
      <w:r w:rsidR="00651EDE" w:rsidRPr="005119BF">
        <w:rPr>
          <w:rFonts w:ascii="Times New Roman" w:eastAsia="Times New Roman" w:hAnsi="Times New Roman" w:cs="Times New Roman"/>
          <w:sz w:val="24"/>
          <w:szCs w:val="24"/>
        </w:rPr>
        <w:t>s</w:t>
      </w:r>
      <w:r w:rsidRPr="005119BF">
        <w:rPr>
          <w:rFonts w:ascii="Times New Roman" w:eastAsia="Times New Roman" w:hAnsi="Times New Roman" w:cs="Times New Roman"/>
          <w:sz w:val="24"/>
          <w:szCs w:val="24"/>
        </w:rPr>
        <w:t>, i</w:t>
      </w:r>
      <w:r w:rsidR="003E1B28" w:rsidRPr="005119BF">
        <w:rPr>
          <w:rFonts w:ascii="Times New Roman" w:eastAsia="Times New Roman" w:hAnsi="Times New Roman" w:cs="Times New Roman"/>
          <w:sz w:val="24"/>
          <w:szCs w:val="24"/>
        </w:rPr>
        <w:t>t is important</w:t>
      </w:r>
      <w:r w:rsidR="00631C58" w:rsidRPr="005119BF">
        <w:rPr>
          <w:rFonts w:ascii="Times New Roman" w:eastAsia="Times New Roman" w:hAnsi="Times New Roman" w:cs="Times New Roman"/>
          <w:sz w:val="24"/>
          <w:szCs w:val="24"/>
        </w:rPr>
        <w:t xml:space="preserve"> to </w:t>
      </w:r>
      <w:proofErr w:type="gramStart"/>
      <w:r w:rsidRPr="005119BF">
        <w:rPr>
          <w:rFonts w:ascii="Times New Roman" w:eastAsia="Times New Roman" w:hAnsi="Times New Roman" w:cs="Times New Roman"/>
          <w:sz w:val="24"/>
          <w:szCs w:val="24"/>
        </w:rPr>
        <w:t>take into account</w:t>
      </w:r>
      <w:proofErr w:type="gramEnd"/>
      <w:r w:rsidRPr="005119BF">
        <w:rPr>
          <w:rFonts w:ascii="Times New Roman" w:eastAsia="Times New Roman" w:hAnsi="Times New Roman" w:cs="Times New Roman"/>
          <w:sz w:val="24"/>
          <w:szCs w:val="24"/>
        </w:rPr>
        <w:t xml:space="preserve"> </w:t>
      </w:r>
      <w:r w:rsidR="00651EDE" w:rsidRPr="005119BF">
        <w:rPr>
          <w:rFonts w:ascii="Times New Roman" w:eastAsia="Times New Roman" w:hAnsi="Times New Roman" w:cs="Times New Roman"/>
          <w:sz w:val="24"/>
          <w:szCs w:val="24"/>
        </w:rPr>
        <w:t>and understand Child A’s</w:t>
      </w:r>
      <w:r w:rsidRPr="005119BF">
        <w:rPr>
          <w:rFonts w:ascii="Times New Roman" w:eastAsia="Times New Roman" w:hAnsi="Times New Roman" w:cs="Times New Roman"/>
          <w:sz w:val="24"/>
          <w:szCs w:val="24"/>
        </w:rPr>
        <w:t xml:space="preserve"> Personal and Social Development </w:t>
      </w:r>
      <w:r w:rsidR="00CE40C4" w:rsidRPr="005119BF">
        <w:rPr>
          <w:rFonts w:ascii="Times New Roman" w:eastAsia="Times New Roman" w:hAnsi="Times New Roman" w:cs="Times New Roman"/>
          <w:sz w:val="24"/>
          <w:szCs w:val="24"/>
        </w:rPr>
        <w:t xml:space="preserve">as it </w:t>
      </w:r>
      <w:r w:rsidR="00FF17A1" w:rsidRPr="005119BF">
        <w:rPr>
          <w:rFonts w:ascii="Times New Roman" w:eastAsia="Times New Roman" w:hAnsi="Times New Roman" w:cs="Times New Roman"/>
          <w:sz w:val="24"/>
          <w:szCs w:val="24"/>
        </w:rPr>
        <w:t xml:space="preserve">is argued that educational attainment can suffer if the well-being of a child is not </w:t>
      </w:r>
      <w:r w:rsidR="00D17B8A" w:rsidRPr="005119BF">
        <w:rPr>
          <w:rFonts w:ascii="Times New Roman" w:eastAsia="Times New Roman" w:hAnsi="Times New Roman" w:cs="Times New Roman"/>
          <w:sz w:val="24"/>
          <w:szCs w:val="24"/>
        </w:rPr>
        <w:t>catered for</w:t>
      </w:r>
      <w:r w:rsidR="00CE40C4" w:rsidRPr="005119BF">
        <w:rPr>
          <w:rFonts w:ascii="Times New Roman" w:eastAsia="Times New Roman" w:hAnsi="Times New Roman" w:cs="Times New Roman"/>
          <w:sz w:val="24"/>
          <w:szCs w:val="24"/>
        </w:rPr>
        <w:t xml:space="preserve"> </w:t>
      </w:r>
      <w:r w:rsidR="00FF17A1" w:rsidRPr="005119BF">
        <w:rPr>
          <w:rFonts w:ascii="Times New Roman" w:eastAsia="Times New Roman" w:hAnsi="Times New Roman" w:cs="Times New Roman"/>
          <w:sz w:val="24"/>
          <w:szCs w:val="24"/>
        </w:rPr>
        <w:t>(Public Health England, 2014)</w:t>
      </w:r>
      <w:r w:rsidR="00CE40C4" w:rsidRPr="005119BF">
        <w:rPr>
          <w:rFonts w:ascii="Times New Roman" w:eastAsia="Times New Roman" w:hAnsi="Times New Roman" w:cs="Times New Roman"/>
          <w:sz w:val="24"/>
          <w:szCs w:val="24"/>
        </w:rPr>
        <w:t xml:space="preserve">. </w:t>
      </w:r>
      <w:r w:rsidR="00D17B8A" w:rsidRPr="005119BF">
        <w:rPr>
          <w:rFonts w:ascii="Times New Roman" w:eastAsia="Times New Roman" w:hAnsi="Times New Roman" w:cs="Times New Roman"/>
          <w:sz w:val="24"/>
          <w:szCs w:val="24"/>
        </w:rPr>
        <w:t xml:space="preserve">Blazar and Kraft (2017, p.1) reiterate this with the view that learning is “multidimensional, with many factors beyond their core academic knowledge as important contributors to both short- </w:t>
      </w:r>
      <w:r w:rsidR="004E1969" w:rsidRPr="005119BF">
        <w:rPr>
          <w:rFonts w:ascii="Times New Roman" w:eastAsia="Times New Roman" w:hAnsi="Times New Roman" w:cs="Times New Roman"/>
          <w:sz w:val="24"/>
          <w:szCs w:val="24"/>
        </w:rPr>
        <w:t xml:space="preserve">and </w:t>
      </w:r>
      <w:r w:rsidR="00D17B8A" w:rsidRPr="005119BF">
        <w:rPr>
          <w:rFonts w:ascii="Times New Roman" w:eastAsia="Times New Roman" w:hAnsi="Times New Roman" w:cs="Times New Roman"/>
          <w:sz w:val="24"/>
          <w:szCs w:val="24"/>
        </w:rPr>
        <w:t xml:space="preserve">long- term success.” </w:t>
      </w:r>
      <w:r w:rsidR="00CE40C4" w:rsidRPr="005119BF">
        <w:rPr>
          <w:rFonts w:ascii="Times New Roman" w:eastAsia="Times New Roman" w:hAnsi="Times New Roman" w:cs="Times New Roman"/>
          <w:sz w:val="24"/>
          <w:szCs w:val="24"/>
        </w:rPr>
        <w:t>This</w:t>
      </w:r>
      <w:r w:rsidR="007D5EB7" w:rsidRPr="005119BF">
        <w:rPr>
          <w:rFonts w:ascii="Times New Roman" w:eastAsia="Times New Roman" w:hAnsi="Times New Roman" w:cs="Times New Roman"/>
          <w:sz w:val="24"/>
          <w:szCs w:val="24"/>
        </w:rPr>
        <w:t xml:space="preserve"> will </w:t>
      </w:r>
      <w:r w:rsidR="00521247" w:rsidRPr="005119BF">
        <w:rPr>
          <w:rFonts w:ascii="Times New Roman" w:eastAsia="Times New Roman" w:hAnsi="Times New Roman" w:cs="Times New Roman"/>
          <w:sz w:val="24"/>
          <w:szCs w:val="24"/>
        </w:rPr>
        <w:t xml:space="preserve">also </w:t>
      </w:r>
      <w:r w:rsidR="00CE40C4" w:rsidRPr="005119BF">
        <w:rPr>
          <w:rFonts w:ascii="Times New Roman" w:eastAsia="Times New Roman" w:hAnsi="Times New Roman" w:cs="Times New Roman"/>
          <w:sz w:val="24"/>
          <w:szCs w:val="24"/>
        </w:rPr>
        <w:t xml:space="preserve">give a further insight into the child’s </w:t>
      </w:r>
      <w:r w:rsidR="007D5EB7" w:rsidRPr="005119BF">
        <w:rPr>
          <w:rFonts w:ascii="Times New Roman" w:eastAsia="Times New Roman" w:hAnsi="Times New Roman" w:cs="Times New Roman"/>
          <w:sz w:val="24"/>
          <w:szCs w:val="24"/>
        </w:rPr>
        <w:t>A</w:t>
      </w:r>
      <w:r w:rsidR="00CE40C4" w:rsidRPr="005119BF">
        <w:rPr>
          <w:rFonts w:ascii="Times New Roman" w:eastAsia="Times New Roman" w:hAnsi="Times New Roman" w:cs="Times New Roman"/>
          <w:sz w:val="24"/>
          <w:szCs w:val="24"/>
        </w:rPr>
        <w:t>ttitude</w:t>
      </w:r>
      <w:r w:rsidR="007D5EB7" w:rsidRPr="005119BF">
        <w:rPr>
          <w:rFonts w:ascii="Times New Roman" w:eastAsia="Times New Roman" w:hAnsi="Times New Roman" w:cs="Times New Roman"/>
          <w:sz w:val="24"/>
          <w:szCs w:val="24"/>
        </w:rPr>
        <w:t xml:space="preserve"> towards learning, as per the ASK Model</w:t>
      </w:r>
      <w:r w:rsidR="00F87607" w:rsidRPr="005119BF">
        <w:rPr>
          <w:rFonts w:ascii="Times New Roman" w:eastAsia="Times New Roman" w:hAnsi="Times New Roman" w:cs="Times New Roman"/>
          <w:sz w:val="24"/>
          <w:szCs w:val="24"/>
        </w:rPr>
        <w:t>.</w:t>
      </w:r>
      <w:r w:rsidR="009415A5" w:rsidRPr="005119BF">
        <w:rPr>
          <w:rFonts w:ascii="Times New Roman" w:eastAsia="Times New Roman" w:hAnsi="Times New Roman" w:cs="Times New Roman"/>
          <w:sz w:val="24"/>
          <w:szCs w:val="24"/>
        </w:rPr>
        <w:t xml:space="preserve"> </w:t>
      </w:r>
    </w:p>
    <w:p w14:paraId="3FEE0A24" w14:textId="2A07E065" w:rsidR="003D0D1C" w:rsidRPr="005119BF" w:rsidRDefault="003D0D1C" w:rsidP="009415A5">
      <w:pPr>
        <w:spacing w:line="360" w:lineRule="auto"/>
        <w:rPr>
          <w:rFonts w:ascii="Times New Roman" w:eastAsia="Times New Roman" w:hAnsi="Times New Roman" w:cs="Times New Roman"/>
          <w:sz w:val="24"/>
          <w:szCs w:val="24"/>
          <w:u w:val="single"/>
        </w:rPr>
      </w:pPr>
      <w:r w:rsidRPr="005119BF">
        <w:rPr>
          <w:rFonts w:ascii="Times New Roman" w:eastAsia="Times New Roman" w:hAnsi="Times New Roman" w:cs="Times New Roman"/>
          <w:sz w:val="24"/>
          <w:szCs w:val="24"/>
          <w:u w:val="single"/>
        </w:rPr>
        <w:t>Personal and Social Development</w:t>
      </w:r>
    </w:p>
    <w:p w14:paraId="62438B60" w14:textId="6C9CA3F1" w:rsidR="00ED1D04" w:rsidRPr="005119BF" w:rsidRDefault="0095413C" w:rsidP="00F52913">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Child A was observed to communicate socially with both adults and peers.</w:t>
      </w:r>
      <w:r w:rsidR="00151440" w:rsidRPr="005119BF">
        <w:rPr>
          <w:rFonts w:ascii="Times New Roman" w:eastAsia="Times New Roman" w:hAnsi="Times New Roman" w:cs="Times New Roman"/>
          <w:sz w:val="24"/>
          <w:szCs w:val="24"/>
        </w:rPr>
        <w:t xml:space="preserve"> With regards to learning</w:t>
      </w:r>
      <w:r w:rsidR="00103421" w:rsidRPr="005119BF">
        <w:rPr>
          <w:rFonts w:ascii="Times New Roman" w:eastAsia="Times New Roman" w:hAnsi="Times New Roman" w:cs="Times New Roman"/>
          <w:sz w:val="24"/>
          <w:szCs w:val="24"/>
        </w:rPr>
        <w:t>,</w:t>
      </w:r>
      <w:r w:rsidR="00151440" w:rsidRPr="005119BF">
        <w:rPr>
          <w:rFonts w:ascii="Times New Roman" w:eastAsia="Times New Roman" w:hAnsi="Times New Roman" w:cs="Times New Roman"/>
          <w:sz w:val="24"/>
          <w:szCs w:val="24"/>
        </w:rPr>
        <w:t xml:space="preserve"> he is mostly motivated </w:t>
      </w:r>
      <w:r w:rsidR="00103421" w:rsidRPr="005119BF">
        <w:rPr>
          <w:rFonts w:ascii="Times New Roman" w:eastAsia="Times New Roman" w:hAnsi="Times New Roman" w:cs="Times New Roman"/>
          <w:sz w:val="24"/>
          <w:szCs w:val="24"/>
        </w:rPr>
        <w:t xml:space="preserve">during activities, particularly those that interest him, and is usually able to concentrate on tasks. Observations suggest that Child A has made friends in the class and is able to comfort and show concern to others when they are sad/upset at times. </w:t>
      </w:r>
      <w:r w:rsidRPr="005119BF">
        <w:rPr>
          <w:rFonts w:ascii="Times New Roman" w:eastAsia="Times New Roman" w:hAnsi="Times New Roman" w:cs="Times New Roman"/>
          <w:sz w:val="24"/>
          <w:szCs w:val="24"/>
        </w:rPr>
        <w:t xml:space="preserve">However, he can often demonstrate competitive and disruptive behaviour in the playground. He appeared to dislike losing at games and </w:t>
      </w:r>
      <w:r w:rsidR="008F21AC" w:rsidRPr="005119BF">
        <w:rPr>
          <w:rFonts w:ascii="Times New Roman" w:eastAsia="Times New Roman" w:hAnsi="Times New Roman" w:cs="Times New Roman"/>
          <w:sz w:val="24"/>
          <w:szCs w:val="24"/>
        </w:rPr>
        <w:t xml:space="preserve">was not seen to share with others. These observations correlate with the teacher interview, which states how Child A can sometimes lack appropriate social behaviour e.g. “lashing out,” arguing with adults. Though the teacher reports that there </w:t>
      </w:r>
      <w:proofErr w:type="gramStart"/>
      <w:r w:rsidR="008F21AC" w:rsidRPr="005119BF">
        <w:rPr>
          <w:rFonts w:ascii="Times New Roman" w:eastAsia="Times New Roman" w:hAnsi="Times New Roman" w:cs="Times New Roman"/>
          <w:sz w:val="24"/>
          <w:szCs w:val="24"/>
        </w:rPr>
        <w:t>has</w:t>
      </w:r>
      <w:proofErr w:type="gramEnd"/>
      <w:r w:rsidR="008F21AC" w:rsidRPr="005119BF">
        <w:rPr>
          <w:rFonts w:ascii="Times New Roman" w:eastAsia="Times New Roman" w:hAnsi="Times New Roman" w:cs="Times New Roman"/>
          <w:sz w:val="24"/>
          <w:szCs w:val="24"/>
        </w:rPr>
        <w:t xml:space="preserve"> been improvements in this area, she also suggests that Child A “needs to work on playing skills, turn-taking and what is fair.” From the interview, it was also noted that Child A can become angry at times. The teacher shared how steps have been put in place to help him regulate this behaviour, such as using the “</w:t>
      </w:r>
      <w:r w:rsidR="00E77205" w:rsidRPr="005119BF">
        <w:rPr>
          <w:rFonts w:ascii="Times New Roman" w:eastAsia="Times New Roman" w:hAnsi="Times New Roman" w:cs="Times New Roman"/>
          <w:sz w:val="24"/>
          <w:szCs w:val="24"/>
        </w:rPr>
        <w:t>C</w:t>
      </w:r>
      <w:r w:rsidR="008F21AC" w:rsidRPr="005119BF">
        <w:rPr>
          <w:rFonts w:ascii="Times New Roman" w:eastAsia="Times New Roman" w:hAnsi="Times New Roman" w:cs="Times New Roman"/>
          <w:sz w:val="24"/>
          <w:szCs w:val="24"/>
        </w:rPr>
        <w:t xml:space="preserve">alming </w:t>
      </w:r>
      <w:proofErr w:type="spellStart"/>
      <w:r w:rsidR="008F21AC" w:rsidRPr="005119BF">
        <w:rPr>
          <w:rFonts w:ascii="Times New Roman" w:eastAsia="Times New Roman" w:hAnsi="Times New Roman" w:cs="Times New Roman"/>
          <w:sz w:val="24"/>
          <w:szCs w:val="24"/>
        </w:rPr>
        <w:t>Cwtc</w:t>
      </w:r>
      <w:r w:rsidR="00F52913" w:rsidRPr="005119BF">
        <w:rPr>
          <w:rFonts w:ascii="Times New Roman" w:eastAsia="Times New Roman" w:hAnsi="Times New Roman" w:cs="Times New Roman"/>
          <w:sz w:val="24"/>
          <w:szCs w:val="24"/>
        </w:rPr>
        <w:t>h</w:t>
      </w:r>
      <w:proofErr w:type="spellEnd"/>
      <w:r w:rsidR="008F21AC" w:rsidRPr="005119BF">
        <w:rPr>
          <w:rFonts w:ascii="Times New Roman" w:eastAsia="Times New Roman" w:hAnsi="Times New Roman" w:cs="Times New Roman"/>
          <w:sz w:val="24"/>
          <w:szCs w:val="24"/>
        </w:rPr>
        <w:t>”</w:t>
      </w:r>
      <w:r w:rsidR="00F52913" w:rsidRPr="005119BF">
        <w:rPr>
          <w:rFonts w:ascii="Times New Roman" w:eastAsia="Times New Roman" w:hAnsi="Times New Roman" w:cs="Times New Roman"/>
          <w:sz w:val="24"/>
          <w:szCs w:val="24"/>
        </w:rPr>
        <w:t xml:space="preserve"> (designated well-being area in</w:t>
      </w:r>
      <w:r w:rsidR="00103421" w:rsidRPr="005119BF">
        <w:rPr>
          <w:rFonts w:ascii="Times New Roman" w:eastAsia="Times New Roman" w:hAnsi="Times New Roman" w:cs="Times New Roman"/>
          <w:sz w:val="24"/>
          <w:szCs w:val="24"/>
        </w:rPr>
        <w:t xml:space="preserve"> the</w:t>
      </w:r>
      <w:r w:rsidR="00F52913" w:rsidRPr="005119BF">
        <w:rPr>
          <w:rFonts w:ascii="Times New Roman" w:eastAsia="Times New Roman" w:hAnsi="Times New Roman" w:cs="Times New Roman"/>
          <w:sz w:val="24"/>
          <w:szCs w:val="24"/>
        </w:rPr>
        <w:t xml:space="preserve"> classroom</w:t>
      </w:r>
      <w:r w:rsidR="00E957A6" w:rsidRPr="005119BF">
        <w:rPr>
          <w:rFonts w:ascii="Times New Roman" w:eastAsia="Times New Roman" w:hAnsi="Times New Roman" w:cs="Times New Roman"/>
          <w:sz w:val="24"/>
          <w:szCs w:val="24"/>
        </w:rPr>
        <w:t xml:space="preserve"> – see Appendix 4a</w:t>
      </w:r>
      <w:r w:rsidR="00F52913" w:rsidRPr="005119BF">
        <w:rPr>
          <w:rFonts w:ascii="Times New Roman" w:eastAsia="Times New Roman" w:hAnsi="Times New Roman" w:cs="Times New Roman"/>
          <w:sz w:val="24"/>
          <w:szCs w:val="24"/>
        </w:rPr>
        <w:t>).</w:t>
      </w:r>
      <w:r w:rsidR="008F21AC" w:rsidRPr="005119BF">
        <w:rPr>
          <w:rFonts w:ascii="Times New Roman" w:eastAsia="Times New Roman" w:hAnsi="Times New Roman" w:cs="Times New Roman"/>
          <w:sz w:val="24"/>
          <w:szCs w:val="24"/>
        </w:rPr>
        <w:t xml:space="preserve"> However, the tour of the setting revealed Child A’s perspective regarding this. Although he took a picture of the area, perhaps suggesting some importance, he noted that “</w:t>
      </w:r>
      <w:r w:rsidR="00F52913" w:rsidRPr="005119BF">
        <w:rPr>
          <w:rFonts w:ascii="Times New Roman" w:eastAsia="Times New Roman" w:hAnsi="Times New Roman" w:cs="Times New Roman"/>
          <w:sz w:val="24"/>
          <w:szCs w:val="24"/>
        </w:rPr>
        <w:t xml:space="preserve">I don’t do much </w:t>
      </w:r>
      <w:proofErr w:type="gramStart"/>
      <w:r w:rsidR="00F52913" w:rsidRPr="005119BF">
        <w:rPr>
          <w:rFonts w:ascii="Times New Roman" w:eastAsia="Times New Roman" w:hAnsi="Times New Roman" w:cs="Times New Roman"/>
          <w:sz w:val="24"/>
          <w:szCs w:val="24"/>
        </w:rPr>
        <w:t>here</w:t>
      </w:r>
      <w:proofErr w:type="gramEnd"/>
      <w:r w:rsidR="00F52913" w:rsidRPr="005119BF">
        <w:rPr>
          <w:rFonts w:ascii="Times New Roman" w:eastAsia="Times New Roman" w:hAnsi="Times New Roman" w:cs="Times New Roman"/>
          <w:sz w:val="24"/>
          <w:szCs w:val="24"/>
        </w:rPr>
        <w:t xml:space="preserve"> but </w:t>
      </w:r>
      <w:r w:rsidR="008F21AC" w:rsidRPr="005119BF">
        <w:rPr>
          <w:rFonts w:ascii="Times New Roman" w:eastAsia="Times New Roman" w:hAnsi="Times New Roman" w:cs="Times New Roman"/>
          <w:sz w:val="24"/>
          <w:szCs w:val="24"/>
        </w:rPr>
        <w:t xml:space="preserve">I sometimes come here </w:t>
      </w:r>
      <w:r w:rsidR="00F52913" w:rsidRPr="005119BF">
        <w:rPr>
          <w:rFonts w:ascii="Times New Roman" w:eastAsia="Times New Roman" w:hAnsi="Times New Roman" w:cs="Times New Roman"/>
          <w:sz w:val="24"/>
          <w:szCs w:val="24"/>
        </w:rPr>
        <w:t>when I need to calm</w:t>
      </w:r>
      <w:r w:rsidR="008F21AC" w:rsidRPr="005119BF">
        <w:rPr>
          <w:rFonts w:ascii="Times New Roman" w:eastAsia="Times New Roman" w:hAnsi="Times New Roman" w:cs="Times New Roman"/>
          <w:sz w:val="24"/>
          <w:szCs w:val="24"/>
        </w:rPr>
        <w:t xml:space="preserve"> down</w:t>
      </w:r>
      <w:r w:rsidR="00F52913" w:rsidRPr="005119BF">
        <w:rPr>
          <w:rFonts w:ascii="Times New Roman" w:eastAsia="Times New Roman" w:hAnsi="Times New Roman" w:cs="Times New Roman"/>
          <w:sz w:val="24"/>
          <w:szCs w:val="24"/>
        </w:rPr>
        <w:t>.”</w:t>
      </w:r>
      <w:r w:rsidR="008F21AC" w:rsidRPr="005119BF">
        <w:rPr>
          <w:rFonts w:ascii="Times New Roman" w:eastAsia="Times New Roman" w:hAnsi="Times New Roman" w:cs="Times New Roman"/>
          <w:sz w:val="24"/>
          <w:szCs w:val="24"/>
        </w:rPr>
        <w:t xml:space="preserve"> </w:t>
      </w:r>
    </w:p>
    <w:p w14:paraId="66B025C0" w14:textId="27126C8E" w:rsidR="001B2226" w:rsidRPr="005119BF" w:rsidRDefault="00F52913" w:rsidP="00F52913">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lastRenderedPageBreak/>
        <w:t xml:space="preserve">Therefore, the tools adopted present Child A as someone who can communicate with others but may have some difficulty regulating behaviour or appropriately communicating in different </w:t>
      </w:r>
      <w:r w:rsidR="00CA61F1" w:rsidRPr="005119BF">
        <w:rPr>
          <w:rFonts w:ascii="Times New Roman" w:eastAsia="Times New Roman" w:hAnsi="Times New Roman" w:cs="Times New Roman"/>
          <w:sz w:val="24"/>
          <w:szCs w:val="24"/>
        </w:rPr>
        <w:t xml:space="preserve">social </w:t>
      </w:r>
      <w:r w:rsidRPr="005119BF">
        <w:rPr>
          <w:rFonts w:ascii="Times New Roman" w:eastAsia="Times New Roman" w:hAnsi="Times New Roman" w:cs="Times New Roman"/>
          <w:sz w:val="24"/>
          <w:szCs w:val="24"/>
        </w:rPr>
        <w:t>context</w:t>
      </w:r>
      <w:r w:rsidR="00103421" w:rsidRPr="005119BF">
        <w:rPr>
          <w:rFonts w:ascii="Times New Roman" w:eastAsia="Times New Roman" w:hAnsi="Times New Roman" w:cs="Times New Roman"/>
          <w:sz w:val="24"/>
          <w:szCs w:val="24"/>
        </w:rPr>
        <w:t xml:space="preserve">s. </w:t>
      </w:r>
      <w:r w:rsidR="001B2226" w:rsidRPr="005119BF">
        <w:rPr>
          <w:rFonts w:ascii="Times New Roman" w:eastAsia="Times New Roman" w:hAnsi="Times New Roman" w:cs="Times New Roman"/>
          <w:sz w:val="24"/>
          <w:szCs w:val="24"/>
        </w:rPr>
        <w:t>Observations of Child A’s play have noted that he tends to play in the same areas i.e. Construction or drawing. However, he does not often explore the role play areas or demonstrate imaginative play and, therefore, this may be something to develop.</w:t>
      </w:r>
    </w:p>
    <w:p w14:paraId="2131CD0D" w14:textId="2CA19A61" w:rsidR="00F52913" w:rsidRPr="005119BF" w:rsidRDefault="00103421" w:rsidP="00F52913">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When considering the outcomes outlined within the Foundation Phase Framework, my best fit judgement for Child A’</w:t>
      </w:r>
      <w:r w:rsidR="00F52913" w:rsidRPr="005119BF">
        <w:rPr>
          <w:rFonts w:ascii="Times New Roman" w:eastAsia="Times New Roman" w:hAnsi="Times New Roman" w:cs="Times New Roman"/>
          <w:sz w:val="24"/>
          <w:szCs w:val="24"/>
        </w:rPr>
        <w:t>s</w:t>
      </w:r>
      <w:r w:rsidRPr="005119BF">
        <w:rPr>
          <w:rFonts w:ascii="Times New Roman" w:eastAsia="Times New Roman" w:hAnsi="Times New Roman" w:cs="Times New Roman"/>
          <w:sz w:val="24"/>
          <w:szCs w:val="24"/>
        </w:rPr>
        <w:t xml:space="preserve"> Personal and Social Development would be Outcome 4. </w:t>
      </w:r>
    </w:p>
    <w:p w14:paraId="6831D4E1" w14:textId="77777777" w:rsidR="003D611D" w:rsidRPr="005119BF" w:rsidRDefault="0069577C" w:rsidP="008437C3">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u w:val="single"/>
        </w:rPr>
        <w:t xml:space="preserve">Literacy, Language and Communication Development </w:t>
      </w:r>
    </w:p>
    <w:p w14:paraId="1F6F70AB" w14:textId="36FDF29F" w:rsidR="008437C3" w:rsidRPr="005119BF" w:rsidRDefault="00620F4F" w:rsidP="008437C3">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The curriculum</w:t>
      </w:r>
      <w:r w:rsidR="00132E20" w:rsidRPr="005119BF">
        <w:rPr>
          <w:rFonts w:ascii="Times New Roman" w:eastAsia="Times New Roman" w:hAnsi="Times New Roman" w:cs="Times New Roman"/>
          <w:sz w:val="24"/>
          <w:szCs w:val="24"/>
        </w:rPr>
        <w:t xml:space="preserve"> (</w:t>
      </w:r>
      <w:r w:rsidR="00E957A6" w:rsidRPr="005119BF">
        <w:rPr>
          <w:rFonts w:ascii="Times New Roman" w:eastAsia="Times New Roman" w:hAnsi="Times New Roman" w:cs="Times New Roman"/>
          <w:sz w:val="24"/>
          <w:szCs w:val="24"/>
        </w:rPr>
        <w:t>Welsh Government, 2015</w:t>
      </w:r>
      <w:r w:rsidR="00132E20" w:rsidRPr="005119BF">
        <w:rPr>
          <w:rFonts w:ascii="Times New Roman" w:eastAsia="Times New Roman" w:hAnsi="Times New Roman" w:cs="Times New Roman"/>
          <w:sz w:val="24"/>
          <w:szCs w:val="24"/>
        </w:rPr>
        <w:t>)</w:t>
      </w:r>
      <w:r w:rsidRPr="005119BF">
        <w:rPr>
          <w:rFonts w:ascii="Times New Roman" w:eastAsia="Times New Roman" w:hAnsi="Times New Roman" w:cs="Times New Roman"/>
          <w:sz w:val="24"/>
          <w:szCs w:val="24"/>
        </w:rPr>
        <w:t xml:space="preserve"> </w:t>
      </w:r>
      <w:r w:rsidR="00132E20" w:rsidRPr="005119BF">
        <w:rPr>
          <w:rFonts w:ascii="Times New Roman" w:eastAsia="Times New Roman" w:hAnsi="Times New Roman" w:cs="Times New Roman"/>
          <w:sz w:val="24"/>
          <w:szCs w:val="24"/>
        </w:rPr>
        <w:t xml:space="preserve">divides this </w:t>
      </w:r>
      <w:r w:rsidRPr="005119BF">
        <w:rPr>
          <w:rFonts w:ascii="Times New Roman" w:eastAsia="Times New Roman" w:hAnsi="Times New Roman" w:cs="Times New Roman"/>
          <w:sz w:val="24"/>
          <w:szCs w:val="24"/>
        </w:rPr>
        <w:t xml:space="preserve">area of </w:t>
      </w:r>
      <w:r w:rsidR="00132E20" w:rsidRPr="005119BF">
        <w:rPr>
          <w:rFonts w:ascii="Times New Roman" w:eastAsia="Times New Roman" w:hAnsi="Times New Roman" w:cs="Times New Roman"/>
          <w:sz w:val="24"/>
          <w:szCs w:val="24"/>
        </w:rPr>
        <w:t>development</w:t>
      </w:r>
      <w:r w:rsidRPr="005119BF">
        <w:rPr>
          <w:rFonts w:ascii="Times New Roman" w:eastAsia="Times New Roman" w:hAnsi="Times New Roman" w:cs="Times New Roman"/>
          <w:sz w:val="24"/>
          <w:szCs w:val="24"/>
        </w:rPr>
        <w:t xml:space="preserve"> into three strands including, Oracy, </w:t>
      </w:r>
      <w:r w:rsidR="00132E20" w:rsidRPr="005119BF">
        <w:rPr>
          <w:rFonts w:ascii="Times New Roman" w:eastAsia="Times New Roman" w:hAnsi="Times New Roman" w:cs="Times New Roman"/>
          <w:sz w:val="24"/>
          <w:szCs w:val="24"/>
        </w:rPr>
        <w:t>R</w:t>
      </w:r>
      <w:r w:rsidRPr="005119BF">
        <w:rPr>
          <w:rFonts w:ascii="Times New Roman" w:eastAsia="Times New Roman" w:hAnsi="Times New Roman" w:cs="Times New Roman"/>
          <w:sz w:val="24"/>
          <w:szCs w:val="24"/>
        </w:rPr>
        <w:t xml:space="preserve">eading and </w:t>
      </w:r>
      <w:r w:rsidR="00132E20" w:rsidRPr="005119BF">
        <w:rPr>
          <w:rFonts w:ascii="Times New Roman" w:eastAsia="Times New Roman" w:hAnsi="Times New Roman" w:cs="Times New Roman"/>
          <w:sz w:val="24"/>
          <w:szCs w:val="24"/>
        </w:rPr>
        <w:t>W</w:t>
      </w:r>
      <w:r w:rsidRPr="005119BF">
        <w:rPr>
          <w:rFonts w:ascii="Times New Roman" w:eastAsia="Times New Roman" w:hAnsi="Times New Roman" w:cs="Times New Roman"/>
          <w:sz w:val="24"/>
          <w:szCs w:val="24"/>
        </w:rPr>
        <w:t xml:space="preserve">riting. Therefore, this </w:t>
      </w:r>
      <w:r w:rsidR="002E4A8E" w:rsidRPr="005119BF">
        <w:rPr>
          <w:rFonts w:ascii="Times New Roman" w:eastAsia="Times New Roman" w:hAnsi="Times New Roman" w:cs="Times New Roman"/>
          <w:sz w:val="24"/>
          <w:szCs w:val="24"/>
        </w:rPr>
        <w:t xml:space="preserve">section </w:t>
      </w:r>
      <w:r w:rsidRPr="005119BF">
        <w:rPr>
          <w:rFonts w:ascii="Times New Roman" w:eastAsia="Times New Roman" w:hAnsi="Times New Roman" w:cs="Times New Roman"/>
          <w:sz w:val="24"/>
          <w:szCs w:val="24"/>
        </w:rPr>
        <w:t xml:space="preserve">will follow this structure </w:t>
      </w:r>
      <w:proofErr w:type="gramStart"/>
      <w:r w:rsidRPr="005119BF">
        <w:rPr>
          <w:rFonts w:ascii="Times New Roman" w:eastAsia="Times New Roman" w:hAnsi="Times New Roman" w:cs="Times New Roman"/>
          <w:sz w:val="24"/>
          <w:szCs w:val="24"/>
        </w:rPr>
        <w:t>in order to</w:t>
      </w:r>
      <w:proofErr w:type="gramEnd"/>
      <w:r w:rsidRPr="005119BF">
        <w:rPr>
          <w:rFonts w:ascii="Times New Roman" w:eastAsia="Times New Roman" w:hAnsi="Times New Roman" w:cs="Times New Roman"/>
          <w:sz w:val="24"/>
          <w:szCs w:val="24"/>
        </w:rPr>
        <w:t xml:space="preserve"> show consideration to the whole development in this area.</w:t>
      </w:r>
    </w:p>
    <w:p w14:paraId="306AC9E5" w14:textId="02F76096" w:rsidR="008437C3" w:rsidRPr="005119BF" w:rsidRDefault="008437C3" w:rsidP="00E957A6">
      <w:pPr>
        <w:spacing w:after="0"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i/>
          <w:sz w:val="24"/>
          <w:szCs w:val="24"/>
        </w:rPr>
        <w:t>Oracy:</w:t>
      </w:r>
    </w:p>
    <w:p w14:paraId="5FFCB5D2" w14:textId="17C30107" w:rsidR="008437C3" w:rsidRPr="005119BF" w:rsidRDefault="004B1696" w:rsidP="008437C3">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 xml:space="preserve">From </w:t>
      </w:r>
      <w:r w:rsidR="005C7B00" w:rsidRPr="005119BF">
        <w:rPr>
          <w:rFonts w:ascii="Times New Roman" w:eastAsia="Times New Roman" w:hAnsi="Times New Roman" w:cs="Times New Roman"/>
          <w:sz w:val="24"/>
          <w:szCs w:val="24"/>
        </w:rPr>
        <w:t>Observations made throughout the school day and during the setting tour</w:t>
      </w:r>
      <w:r w:rsidRPr="005119BF">
        <w:rPr>
          <w:rFonts w:ascii="Times New Roman" w:eastAsia="Times New Roman" w:hAnsi="Times New Roman" w:cs="Times New Roman"/>
          <w:sz w:val="24"/>
          <w:szCs w:val="24"/>
        </w:rPr>
        <w:t xml:space="preserve">, </w:t>
      </w:r>
      <w:r w:rsidR="005C7B00" w:rsidRPr="005119BF">
        <w:rPr>
          <w:rFonts w:ascii="Times New Roman" w:eastAsia="Times New Roman" w:hAnsi="Times New Roman" w:cs="Times New Roman"/>
          <w:sz w:val="24"/>
          <w:szCs w:val="24"/>
        </w:rPr>
        <w:t>Child A presented</w:t>
      </w:r>
      <w:r w:rsidR="008437C3" w:rsidRPr="005119BF">
        <w:rPr>
          <w:rFonts w:ascii="Times New Roman" w:eastAsia="Times New Roman" w:hAnsi="Times New Roman" w:cs="Times New Roman"/>
          <w:sz w:val="24"/>
          <w:szCs w:val="24"/>
        </w:rPr>
        <w:t xml:space="preserve"> as</w:t>
      </w:r>
      <w:r w:rsidR="005C7B00" w:rsidRPr="005119BF">
        <w:rPr>
          <w:rFonts w:ascii="Times New Roman" w:eastAsia="Times New Roman" w:hAnsi="Times New Roman" w:cs="Times New Roman"/>
          <w:sz w:val="24"/>
          <w:szCs w:val="24"/>
        </w:rPr>
        <w:t xml:space="preserve"> ‘chatty’</w:t>
      </w:r>
      <w:r w:rsidR="008437C3" w:rsidRPr="005119BF">
        <w:rPr>
          <w:rFonts w:ascii="Times New Roman" w:eastAsia="Times New Roman" w:hAnsi="Times New Roman" w:cs="Times New Roman"/>
          <w:sz w:val="24"/>
          <w:szCs w:val="24"/>
        </w:rPr>
        <w:t xml:space="preserve"> with </w:t>
      </w:r>
      <w:r w:rsidRPr="005119BF">
        <w:rPr>
          <w:rFonts w:ascii="Times New Roman" w:eastAsia="Times New Roman" w:hAnsi="Times New Roman" w:cs="Times New Roman"/>
          <w:sz w:val="24"/>
          <w:szCs w:val="24"/>
        </w:rPr>
        <w:t xml:space="preserve">a </w:t>
      </w:r>
      <w:r w:rsidR="008437C3" w:rsidRPr="005119BF">
        <w:rPr>
          <w:rFonts w:ascii="Times New Roman" w:eastAsia="Times New Roman" w:hAnsi="Times New Roman" w:cs="Times New Roman"/>
          <w:sz w:val="24"/>
          <w:szCs w:val="24"/>
        </w:rPr>
        <w:t xml:space="preserve">confident </w:t>
      </w:r>
      <w:r w:rsidRPr="005119BF">
        <w:rPr>
          <w:rFonts w:ascii="Times New Roman" w:eastAsia="Times New Roman" w:hAnsi="Times New Roman" w:cs="Times New Roman"/>
          <w:sz w:val="24"/>
          <w:szCs w:val="24"/>
        </w:rPr>
        <w:t xml:space="preserve">attitude towards </w:t>
      </w:r>
      <w:r w:rsidR="008437C3" w:rsidRPr="005119BF">
        <w:rPr>
          <w:rFonts w:ascii="Times New Roman" w:eastAsia="Times New Roman" w:hAnsi="Times New Roman" w:cs="Times New Roman"/>
          <w:sz w:val="24"/>
          <w:szCs w:val="24"/>
        </w:rPr>
        <w:t>oracy skills</w:t>
      </w:r>
      <w:r w:rsidRPr="005119BF">
        <w:rPr>
          <w:rFonts w:ascii="Times New Roman" w:eastAsia="Times New Roman" w:hAnsi="Times New Roman" w:cs="Times New Roman"/>
          <w:sz w:val="24"/>
          <w:szCs w:val="24"/>
        </w:rPr>
        <w:t>. This</w:t>
      </w:r>
      <w:r w:rsidR="005C7B00" w:rsidRPr="005119BF">
        <w:rPr>
          <w:rFonts w:ascii="Times New Roman" w:eastAsia="Times New Roman" w:hAnsi="Times New Roman" w:cs="Times New Roman"/>
          <w:sz w:val="24"/>
          <w:szCs w:val="24"/>
        </w:rPr>
        <w:t xml:space="preserve"> suggest</w:t>
      </w:r>
      <w:r w:rsidRPr="005119BF">
        <w:rPr>
          <w:rFonts w:ascii="Times New Roman" w:eastAsia="Times New Roman" w:hAnsi="Times New Roman" w:cs="Times New Roman"/>
          <w:sz w:val="24"/>
          <w:szCs w:val="24"/>
        </w:rPr>
        <w:t>s</w:t>
      </w:r>
      <w:r w:rsidR="005C7B00" w:rsidRPr="005119BF">
        <w:rPr>
          <w:rFonts w:ascii="Times New Roman" w:eastAsia="Times New Roman" w:hAnsi="Times New Roman" w:cs="Times New Roman"/>
          <w:sz w:val="24"/>
          <w:szCs w:val="24"/>
        </w:rPr>
        <w:t xml:space="preserve"> that he is comfortable in conversing with both adults and peers. During this time, he was able to clearly express his opinion</w:t>
      </w:r>
      <w:r w:rsidR="008437C3" w:rsidRPr="005119BF">
        <w:rPr>
          <w:rFonts w:ascii="Times New Roman" w:eastAsia="Times New Roman" w:hAnsi="Times New Roman" w:cs="Times New Roman"/>
          <w:sz w:val="24"/>
          <w:szCs w:val="24"/>
        </w:rPr>
        <w:t xml:space="preserve">. For example, “I really like this area because…” (Child A) </w:t>
      </w:r>
    </w:p>
    <w:p w14:paraId="2E61127C" w14:textId="6F5013A7" w:rsidR="008437C3" w:rsidRPr="005119BF" w:rsidRDefault="008437C3" w:rsidP="008437C3">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T</w:t>
      </w:r>
      <w:r w:rsidR="005C7B00" w:rsidRPr="005119BF">
        <w:rPr>
          <w:rFonts w:ascii="Times New Roman" w:eastAsia="Times New Roman" w:hAnsi="Times New Roman" w:cs="Times New Roman"/>
          <w:sz w:val="24"/>
          <w:szCs w:val="24"/>
        </w:rPr>
        <w:t>he teacher interview (Appendix</w:t>
      </w:r>
      <w:r w:rsidR="00E957A6" w:rsidRPr="005119BF">
        <w:rPr>
          <w:rFonts w:ascii="Times New Roman" w:eastAsia="Times New Roman" w:hAnsi="Times New Roman" w:cs="Times New Roman"/>
          <w:sz w:val="24"/>
          <w:szCs w:val="24"/>
        </w:rPr>
        <w:t xml:space="preserve"> 8</w:t>
      </w:r>
      <w:r w:rsidR="005C7B00" w:rsidRPr="005119BF">
        <w:rPr>
          <w:rFonts w:ascii="Times New Roman" w:eastAsia="Times New Roman" w:hAnsi="Times New Roman" w:cs="Times New Roman"/>
          <w:sz w:val="24"/>
          <w:szCs w:val="24"/>
        </w:rPr>
        <w:t>) confirm</w:t>
      </w:r>
      <w:r w:rsidRPr="005119BF">
        <w:rPr>
          <w:rFonts w:ascii="Times New Roman" w:eastAsia="Times New Roman" w:hAnsi="Times New Roman" w:cs="Times New Roman"/>
          <w:sz w:val="24"/>
          <w:szCs w:val="24"/>
        </w:rPr>
        <w:t>ed</w:t>
      </w:r>
      <w:r w:rsidR="005C7B00" w:rsidRPr="005119BF">
        <w:rPr>
          <w:rFonts w:ascii="Times New Roman" w:eastAsia="Times New Roman" w:hAnsi="Times New Roman" w:cs="Times New Roman"/>
          <w:sz w:val="24"/>
          <w:szCs w:val="24"/>
        </w:rPr>
        <w:t xml:space="preserve"> that he has</w:t>
      </w:r>
      <w:r w:rsidRPr="005119BF">
        <w:rPr>
          <w:rFonts w:ascii="Times New Roman" w:eastAsia="Times New Roman" w:hAnsi="Times New Roman" w:cs="Times New Roman"/>
          <w:sz w:val="24"/>
          <w:szCs w:val="24"/>
        </w:rPr>
        <w:t xml:space="preserve"> an</w:t>
      </w:r>
      <w:r w:rsidR="005C7B00" w:rsidRPr="005119BF">
        <w:rPr>
          <w:rFonts w:ascii="Times New Roman" w:eastAsia="Times New Roman" w:hAnsi="Times New Roman" w:cs="Times New Roman"/>
          <w:sz w:val="24"/>
          <w:szCs w:val="24"/>
        </w:rPr>
        <w:t xml:space="preserve"> “excellent vocabulary</w:t>
      </w:r>
      <w:r w:rsidRPr="005119BF">
        <w:rPr>
          <w:rFonts w:ascii="Times New Roman" w:eastAsia="Times New Roman" w:hAnsi="Times New Roman" w:cs="Times New Roman"/>
          <w:sz w:val="24"/>
          <w:szCs w:val="24"/>
        </w:rPr>
        <w:t>” and adds that he is quite knowledgeable of topics.  She notes that h</w:t>
      </w:r>
      <w:r w:rsidR="004B3C09" w:rsidRPr="005119BF">
        <w:rPr>
          <w:rFonts w:ascii="Times New Roman" w:eastAsia="Times New Roman" w:hAnsi="Times New Roman" w:cs="Times New Roman"/>
          <w:sz w:val="24"/>
          <w:szCs w:val="24"/>
        </w:rPr>
        <w:t xml:space="preserve">e often engages in subjects covered </w:t>
      </w:r>
      <w:r w:rsidR="002F1A0C" w:rsidRPr="005119BF">
        <w:rPr>
          <w:rFonts w:ascii="Times New Roman" w:eastAsia="Times New Roman" w:hAnsi="Times New Roman" w:cs="Times New Roman"/>
          <w:sz w:val="24"/>
          <w:szCs w:val="24"/>
        </w:rPr>
        <w:t>under the Knowledge and Understanding of the World area and</w:t>
      </w:r>
      <w:r w:rsidRPr="005119BF">
        <w:rPr>
          <w:rFonts w:ascii="Times New Roman" w:eastAsia="Times New Roman" w:hAnsi="Times New Roman" w:cs="Times New Roman"/>
          <w:sz w:val="24"/>
          <w:szCs w:val="24"/>
        </w:rPr>
        <w:t xml:space="preserve"> is very capable at retaining and recalling learnt information, either from at home or school. </w:t>
      </w:r>
    </w:p>
    <w:p w14:paraId="28DFF3B7" w14:textId="3FD0BC6A" w:rsidR="004B1696" w:rsidRPr="005119BF" w:rsidRDefault="004B1696" w:rsidP="00E957A6">
      <w:pPr>
        <w:spacing w:after="0" w:line="360" w:lineRule="auto"/>
        <w:rPr>
          <w:rFonts w:ascii="Times New Roman" w:eastAsia="Times New Roman" w:hAnsi="Times New Roman" w:cs="Times New Roman"/>
          <w:i/>
          <w:sz w:val="24"/>
          <w:szCs w:val="24"/>
        </w:rPr>
      </w:pPr>
      <w:r w:rsidRPr="005119BF">
        <w:rPr>
          <w:rFonts w:ascii="Times New Roman" w:eastAsia="Times New Roman" w:hAnsi="Times New Roman" w:cs="Times New Roman"/>
          <w:i/>
          <w:sz w:val="24"/>
          <w:szCs w:val="24"/>
        </w:rPr>
        <w:t>Reading</w:t>
      </w:r>
      <w:r w:rsidR="001A28A2" w:rsidRPr="005119BF">
        <w:rPr>
          <w:rFonts w:ascii="Times New Roman" w:eastAsia="Times New Roman" w:hAnsi="Times New Roman" w:cs="Times New Roman"/>
          <w:i/>
          <w:sz w:val="24"/>
          <w:szCs w:val="24"/>
        </w:rPr>
        <w:t>:</w:t>
      </w:r>
    </w:p>
    <w:p w14:paraId="4BB74416" w14:textId="1378BFA8" w:rsidR="001B2226" w:rsidRPr="005119BF" w:rsidRDefault="0026780C" w:rsidP="0095413C">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The teacher interview indicated that Child A’s ‘excellent memory’ has also assisted him in progressing with his reading</w:t>
      </w:r>
      <w:r w:rsidR="002C7808" w:rsidRPr="005119BF">
        <w:rPr>
          <w:rFonts w:ascii="Times New Roman" w:eastAsia="Times New Roman" w:hAnsi="Times New Roman" w:cs="Times New Roman"/>
          <w:sz w:val="24"/>
          <w:szCs w:val="24"/>
        </w:rPr>
        <w:t xml:space="preserve"> as he has retained </w:t>
      </w:r>
      <w:proofErr w:type="gramStart"/>
      <w:r w:rsidR="002C7808" w:rsidRPr="005119BF">
        <w:rPr>
          <w:rFonts w:ascii="Times New Roman" w:eastAsia="Times New Roman" w:hAnsi="Times New Roman" w:cs="Times New Roman"/>
          <w:sz w:val="24"/>
          <w:szCs w:val="24"/>
        </w:rPr>
        <w:t>all of</w:t>
      </w:r>
      <w:proofErr w:type="gramEnd"/>
      <w:r w:rsidR="002C7808" w:rsidRPr="005119BF">
        <w:rPr>
          <w:rFonts w:ascii="Times New Roman" w:eastAsia="Times New Roman" w:hAnsi="Times New Roman" w:cs="Times New Roman"/>
          <w:sz w:val="24"/>
          <w:szCs w:val="24"/>
        </w:rPr>
        <w:t xml:space="preserve"> the sounds taught to date and </w:t>
      </w:r>
      <w:r w:rsidR="00FA2796" w:rsidRPr="005119BF">
        <w:rPr>
          <w:rFonts w:ascii="Times New Roman" w:eastAsia="Times New Roman" w:hAnsi="Times New Roman" w:cs="Times New Roman"/>
          <w:sz w:val="24"/>
          <w:szCs w:val="24"/>
        </w:rPr>
        <w:t xml:space="preserve">has </w:t>
      </w:r>
      <w:r w:rsidR="002C7808" w:rsidRPr="005119BF">
        <w:rPr>
          <w:rFonts w:ascii="Times New Roman" w:eastAsia="Times New Roman" w:hAnsi="Times New Roman" w:cs="Times New Roman"/>
          <w:sz w:val="24"/>
          <w:szCs w:val="24"/>
        </w:rPr>
        <w:t>learned to blend them to form simple words. The reading record also provides evidence of him using this knowledge to sound out elements of a word. However, this source also revealed that Child A has some gaps in this knowledge e.g. difficulties recognising some “red” words such as ‘are’</w:t>
      </w:r>
      <w:r w:rsidR="003F45A7" w:rsidRPr="005119BF">
        <w:rPr>
          <w:rFonts w:ascii="Times New Roman" w:eastAsia="Times New Roman" w:hAnsi="Times New Roman" w:cs="Times New Roman"/>
          <w:sz w:val="24"/>
          <w:szCs w:val="24"/>
        </w:rPr>
        <w:t>.</w:t>
      </w:r>
      <w:r w:rsidR="002C7808" w:rsidRPr="005119BF">
        <w:rPr>
          <w:rFonts w:ascii="Times New Roman" w:eastAsia="Times New Roman" w:hAnsi="Times New Roman" w:cs="Times New Roman"/>
          <w:sz w:val="24"/>
          <w:szCs w:val="24"/>
        </w:rPr>
        <w:t xml:space="preserve"> </w:t>
      </w:r>
      <w:r w:rsidR="003F45A7" w:rsidRPr="005119BF">
        <w:rPr>
          <w:rFonts w:ascii="Times New Roman" w:eastAsia="Times New Roman" w:hAnsi="Times New Roman" w:cs="Times New Roman"/>
          <w:sz w:val="24"/>
          <w:szCs w:val="24"/>
        </w:rPr>
        <w:t>When applying his knowledge in other tasks, such as a p</w:t>
      </w:r>
      <w:r w:rsidR="000226AB" w:rsidRPr="005119BF">
        <w:rPr>
          <w:rFonts w:ascii="Times New Roman" w:eastAsia="Times New Roman" w:hAnsi="Times New Roman" w:cs="Times New Roman"/>
          <w:sz w:val="24"/>
          <w:szCs w:val="24"/>
        </w:rPr>
        <w:t>iece of work</w:t>
      </w:r>
      <w:r w:rsidR="003F45A7" w:rsidRPr="005119BF">
        <w:rPr>
          <w:rFonts w:ascii="Times New Roman" w:eastAsia="Times New Roman" w:hAnsi="Times New Roman" w:cs="Times New Roman"/>
          <w:sz w:val="24"/>
          <w:szCs w:val="24"/>
        </w:rPr>
        <w:t xml:space="preserve"> about Marine plastic, Child A </w:t>
      </w:r>
      <w:r w:rsidR="001A28A2" w:rsidRPr="005119BF">
        <w:rPr>
          <w:rFonts w:ascii="Times New Roman" w:eastAsia="Times New Roman" w:hAnsi="Times New Roman" w:cs="Times New Roman"/>
          <w:sz w:val="24"/>
          <w:szCs w:val="24"/>
        </w:rPr>
        <w:t xml:space="preserve">demonstrated good skills from Knowledge and Understanding of the World for this topic but, when writing about it, he </w:t>
      </w:r>
      <w:r w:rsidR="003F45A7" w:rsidRPr="005119BF">
        <w:rPr>
          <w:rFonts w:ascii="Times New Roman" w:eastAsia="Times New Roman" w:hAnsi="Times New Roman" w:cs="Times New Roman"/>
          <w:sz w:val="24"/>
          <w:szCs w:val="24"/>
        </w:rPr>
        <w:t xml:space="preserve">found it difficult to </w:t>
      </w:r>
      <w:r w:rsidR="00593214" w:rsidRPr="005119BF">
        <w:rPr>
          <w:rFonts w:ascii="Times New Roman" w:eastAsia="Times New Roman" w:hAnsi="Times New Roman" w:cs="Times New Roman"/>
          <w:sz w:val="24"/>
          <w:szCs w:val="24"/>
        </w:rPr>
        <w:t xml:space="preserve">identify harder words with familiar </w:t>
      </w:r>
      <w:r w:rsidR="003F45A7" w:rsidRPr="005119BF">
        <w:rPr>
          <w:rFonts w:ascii="Times New Roman" w:eastAsia="Times New Roman" w:hAnsi="Times New Roman" w:cs="Times New Roman"/>
          <w:sz w:val="24"/>
          <w:szCs w:val="24"/>
        </w:rPr>
        <w:t>sounds</w:t>
      </w:r>
      <w:r w:rsidR="00593214" w:rsidRPr="005119BF">
        <w:rPr>
          <w:rFonts w:ascii="Times New Roman" w:eastAsia="Times New Roman" w:hAnsi="Times New Roman" w:cs="Times New Roman"/>
          <w:sz w:val="24"/>
          <w:szCs w:val="24"/>
        </w:rPr>
        <w:t xml:space="preserve"> e.g. </w:t>
      </w:r>
      <w:r w:rsidR="00593214" w:rsidRPr="005119BF">
        <w:rPr>
          <w:rFonts w:ascii="Times New Roman" w:eastAsia="Times New Roman" w:hAnsi="Times New Roman" w:cs="Times New Roman"/>
          <w:i/>
          <w:sz w:val="24"/>
          <w:szCs w:val="24"/>
        </w:rPr>
        <w:t>Plastic</w:t>
      </w:r>
      <w:r w:rsidR="00593214" w:rsidRPr="005119BF">
        <w:rPr>
          <w:rFonts w:ascii="Times New Roman" w:eastAsia="Times New Roman" w:hAnsi="Times New Roman" w:cs="Times New Roman"/>
          <w:sz w:val="24"/>
          <w:szCs w:val="24"/>
        </w:rPr>
        <w:t xml:space="preserve"> bag. Despite having the knowledge to know how to find out the word, e.g. sounding out, the words were beyond his skill level. </w:t>
      </w:r>
    </w:p>
    <w:p w14:paraId="124F5964" w14:textId="45D8F564" w:rsidR="004D1C3C" w:rsidRPr="005119BF" w:rsidRDefault="000226AB" w:rsidP="00E957A6">
      <w:pPr>
        <w:spacing w:after="0" w:line="360" w:lineRule="auto"/>
        <w:rPr>
          <w:rFonts w:ascii="Times New Roman" w:eastAsia="Times New Roman" w:hAnsi="Times New Roman" w:cs="Times New Roman"/>
          <w:i/>
          <w:sz w:val="24"/>
          <w:szCs w:val="24"/>
        </w:rPr>
      </w:pPr>
      <w:r w:rsidRPr="005119BF">
        <w:rPr>
          <w:rFonts w:ascii="Times New Roman" w:eastAsia="Times New Roman" w:hAnsi="Times New Roman" w:cs="Times New Roman"/>
          <w:i/>
          <w:sz w:val="24"/>
          <w:szCs w:val="24"/>
        </w:rPr>
        <w:lastRenderedPageBreak/>
        <w:t>Writing</w:t>
      </w:r>
      <w:r w:rsidR="001A28A2" w:rsidRPr="005119BF">
        <w:rPr>
          <w:rFonts w:ascii="Times New Roman" w:eastAsia="Times New Roman" w:hAnsi="Times New Roman" w:cs="Times New Roman"/>
          <w:i/>
          <w:sz w:val="24"/>
          <w:szCs w:val="24"/>
        </w:rPr>
        <w:t>:</w:t>
      </w:r>
    </w:p>
    <w:p w14:paraId="502AE2DD" w14:textId="3B3656BD" w:rsidR="001B2226" w:rsidRPr="005119BF" w:rsidRDefault="00F5703F" w:rsidP="001B2226">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According to the teacher interview, Child A’s</w:t>
      </w:r>
      <w:r w:rsidR="004B3C09" w:rsidRPr="005119BF">
        <w:rPr>
          <w:rFonts w:ascii="Times New Roman" w:eastAsia="Times New Roman" w:hAnsi="Times New Roman" w:cs="Times New Roman"/>
          <w:sz w:val="24"/>
          <w:szCs w:val="24"/>
        </w:rPr>
        <w:t xml:space="preserve"> physical development has been described as “clumsy.” She notes that whilst his</w:t>
      </w:r>
      <w:r w:rsidRPr="005119BF">
        <w:rPr>
          <w:rFonts w:ascii="Times New Roman" w:eastAsia="Times New Roman" w:hAnsi="Times New Roman" w:cs="Times New Roman"/>
          <w:sz w:val="24"/>
          <w:szCs w:val="24"/>
        </w:rPr>
        <w:t xml:space="preserve"> fine motor skills have progressed</w:t>
      </w:r>
      <w:r w:rsidR="004B3C09" w:rsidRPr="005119BF">
        <w:rPr>
          <w:rFonts w:ascii="Times New Roman" w:eastAsia="Times New Roman" w:hAnsi="Times New Roman" w:cs="Times New Roman"/>
          <w:sz w:val="24"/>
          <w:szCs w:val="24"/>
        </w:rPr>
        <w:t>, he</w:t>
      </w:r>
      <w:r w:rsidRPr="005119BF">
        <w:rPr>
          <w:rFonts w:ascii="Times New Roman" w:eastAsia="Times New Roman" w:hAnsi="Times New Roman" w:cs="Times New Roman"/>
          <w:sz w:val="24"/>
          <w:szCs w:val="24"/>
        </w:rPr>
        <w:t xml:space="preserve"> still “needs to work on formation and writing and sentences.” However, it is interesting to note that o</w:t>
      </w:r>
      <w:r w:rsidR="001B2226" w:rsidRPr="005119BF">
        <w:rPr>
          <w:rFonts w:ascii="Times New Roman" w:eastAsia="Times New Roman" w:hAnsi="Times New Roman" w:cs="Times New Roman"/>
          <w:sz w:val="24"/>
          <w:szCs w:val="24"/>
        </w:rPr>
        <w:t>n the setting tour, Child A took photographs of areas that interested him, which included the handwriting area</w:t>
      </w:r>
      <w:r w:rsidR="00E957A6" w:rsidRPr="005119BF">
        <w:rPr>
          <w:rFonts w:ascii="Times New Roman" w:eastAsia="Times New Roman" w:hAnsi="Times New Roman" w:cs="Times New Roman"/>
          <w:sz w:val="24"/>
          <w:szCs w:val="24"/>
        </w:rPr>
        <w:t xml:space="preserve"> (Appendix 4b)</w:t>
      </w:r>
      <w:r w:rsidR="001B2226" w:rsidRPr="005119BF">
        <w:rPr>
          <w:rFonts w:ascii="Times New Roman" w:eastAsia="Times New Roman" w:hAnsi="Times New Roman" w:cs="Times New Roman"/>
          <w:sz w:val="24"/>
          <w:szCs w:val="24"/>
        </w:rPr>
        <w:t xml:space="preserve">. He expressed that “this is my favourite area because I like all of the things in it and I can draw </w:t>
      </w:r>
      <w:r w:rsidR="00E67C04" w:rsidRPr="005119BF">
        <w:rPr>
          <w:rFonts w:ascii="Times New Roman" w:eastAsia="Times New Roman" w:hAnsi="Times New Roman" w:cs="Times New Roman"/>
          <w:sz w:val="24"/>
          <w:szCs w:val="24"/>
        </w:rPr>
        <w:t>Spiderman</w:t>
      </w:r>
      <w:r w:rsidR="0048757F" w:rsidRPr="005119BF">
        <w:rPr>
          <w:rFonts w:ascii="Times New Roman" w:eastAsia="Times New Roman" w:hAnsi="Times New Roman" w:cs="Times New Roman"/>
          <w:sz w:val="24"/>
          <w:szCs w:val="24"/>
        </w:rPr>
        <w:t xml:space="preserve"> and Batman</w:t>
      </w:r>
      <w:r w:rsidR="001B2226" w:rsidRPr="005119BF">
        <w:rPr>
          <w:rFonts w:ascii="Times New Roman" w:eastAsia="Times New Roman" w:hAnsi="Times New Roman" w:cs="Times New Roman"/>
          <w:sz w:val="24"/>
          <w:szCs w:val="24"/>
        </w:rPr>
        <w:t xml:space="preserve"> </w:t>
      </w:r>
      <w:r w:rsidRPr="005119BF">
        <w:rPr>
          <w:rFonts w:ascii="Times New Roman" w:eastAsia="Times New Roman" w:hAnsi="Times New Roman" w:cs="Times New Roman"/>
          <w:sz w:val="24"/>
          <w:szCs w:val="24"/>
        </w:rPr>
        <w:t xml:space="preserve">and take </w:t>
      </w:r>
      <w:r w:rsidR="0048757F" w:rsidRPr="005119BF">
        <w:rPr>
          <w:rFonts w:ascii="Times New Roman" w:eastAsia="Times New Roman" w:hAnsi="Times New Roman" w:cs="Times New Roman"/>
          <w:sz w:val="24"/>
          <w:szCs w:val="24"/>
        </w:rPr>
        <w:t>t</w:t>
      </w:r>
      <w:r w:rsidR="00E67C04" w:rsidRPr="005119BF">
        <w:rPr>
          <w:rFonts w:ascii="Times New Roman" w:eastAsia="Times New Roman" w:hAnsi="Times New Roman" w:cs="Times New Roman"/>
          <w:sz w:val="24"/>
          <w:szCs w:val="24"/>
        </w:rPr>
        <w:t>h</w:t>
      </w:r>
      <w:r w:rsidR="0048757F" w:rsidRPr="005119BF">
        <w:rPr>
          <w:rFonts w:ascii="Times New Roman" w:eastAsia="Times New Roman" w:hAnsi="Times New Roman" w:cs="Times New Roman"/>
          <w:sz w:val="24"/>
          <w:szCs w:val="24"/>
        </w:rPr>
        <w:t>e</w:t>
      </w:r>
      <w:r w:rsidR="00E67C04" w:rsidRPr="005119BF">
        <w:rPr>
          <w:rFonts w:ascii="Times New Roman" w:eastAsia="Times New Roman" w:hAnsi="Times New Roman" w:cs="Times New Roman"/>
          <w:sz w:val="24"/>
          <w:szCs w:val="24"/>
        </w:rPr>
        <w:t>m</w:t>
      </w:r>
      <w:r w:rsidRPr="005119BF">
        <w:rPr>
          <w:rFonts w:ascii="Times New Roman" w:eastAsia="Times New Roman" w:hAnsi="Times New Roman" w:cs="Times New Roman"/>
          <w:sz w:val="24"/>
          <w:szCs w:val="24"/>
        </w:rPr>
        <w:t xml:space="preserve"> home.</w:t>
      </w:r>
      <w:r w:rsidR="001B2226" w:rsidRPr="005119BF">
        <w:rPr>
          <w:rFonts w:ascii="Times New Roman" w:eastAsia="Times New Roman" w:hAnsi="Times New Roman" w:cs="Times New Roman"/>
          <w:sz w:val="24"/>
          <w:szCs w:val="24"/>
        </w:rPr>
        <w:t>”</w:t>
      </w:r>
      <w:r w:rsidRPr="005119BF">
        <w:rPr>
          <w:rFonts w:ascii="Times New Roman" w:eastAsia="Times New Roman" w:hAnsi="Times New Roman" w:cs="Times New Roman"/>
          <w:sz w:val="24"/>
          <w:szCs w:val="24"/>
        </w:rPr>
        <w:t xml:space="preserve"> Whilst it was useful to note his positive engagement in this area</w:t>
      </w:r>
      <w:r w:rsidR="00090965" w:rsidRPr="005119BF">
        <w:rPr>
          <w:rFonts w:ascii="Times New Roman" w:eastAsia="Times New Roman" w:hAnsi="Times New Roman" w:cs="Times New Roman"/>
          <w:sz w:val="24"/>
          <w:szCs w:val="24"/>
        </w:rPr>
        <w:t>, (Appendix 5a)</w:t>
      </w:r>
      <w:r w:rsidRPr="005119BF">
        <w:rPr>
          <w:rFonts w:ascii="Times New Roman" w:eastAsia="Times New Roman" w:hAnsi="Times New Roman" w:cs="Times New Roman"/>
          <w:sz w:val="24"/>
          <w:szCs w:val="24"/>
        </w:rPr>
        <w:t xml:space="preserve"> it is important to consider that, though Child A would be practising pencil control in this area when drawing, he would not be working on letter formation or word/sentence structure. </w:t>
      </w:r>
    </w:p>
    <w:p w14:paraId="2B65160B" w14:textId="566C3F85" w:rsidR="0026780C" w:rsidRPr="005119BF" w:rsidRDefault="004B1696" w:rsidP="0095413C">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 xml:space="preserve">Overall, Child A presents with strong Oracy skills. However, observations suggest that through the lens of social development, </w:t>
      </w:r>
      <w:r w:rsidR="00A50879" w:rsidRPr="005119BF">
        <w:rPr>
          <w:rFonts w:ascii="Times New Roman" w:eastAsia="Times New Roman" w:hAnsi="Times New Roman" w:cs="Times New Roman"/>
          <w:sz w:val="24"/>
          <w:szCs w:val="24"/>
        </w:rPr>
        <w:t xml:space="preserve">some </w:t>
      </w:r>
      <w:r w:rsidR="008430F6" w:rsidRPr="005119BF">
        <w:rPr>
          <w:rFonts w:ascii="Times New Roman" w:eastAsia="Times New Roman" w:hAnsi="Times New Roman" w:cs="Times New Roman"/>
          <w:sz w:val="24"/>
          <w:szCs w:val="24"/>
        </w:rPr>
        <w:t xml:space="preserve">of </w:t>
      </w:r>
      <w:r w:rsidRPr="005119BF">
        <w:rPr>
          <w:rFonts w:ascii="Times New Roman" w:eastAsia="Times New Roman" w:hAnsi="Times New Roman" w:cs="Times New Roman"/>
          <w:sz w:val="24"/>
          <w:szCs w:val="24"/>
        </w:rPr>
        <w:t xml:space="preserve">his pragmatic use of language </w:t>
      </w:r>
      <w:r w:rsidR="008430F6" w:rsidRPr="005119BF">
        <w:rPr>
          <w:rFonts w:ascii="Times New Roman" w:eastAsia="Times New Roman" w:hAnsi="Times New Roman" w:cs="Times New Roman"/>
          <w:sz w:val="24"/>
          <w:szCs w:val="24"/>
        </w:rPr>
        <w:t xml:space="preserve">skills are </w:t>
      </w:r>
      <w:r w:rsidRPr="005119BF">
        <w:rPr>
          <w:rFonts w:ascii="Times New Roman" w:eastAsia="Times New Roman" w:hAnsi="Times New Roman" w:cs="Times New Roman"/>
          <w:sz w:val="24"/>
          <w:szCs w:val="24"/>
        </w:rPr>
        <w:t xml:space="preserve">a possible area of improvement. </w:t>
      </w:r>
    </w:p>
    <w:p w14:paraId="78C938B7" w14:textId="47914732" w:rsidR="004B1696" w:rsidRPr="005119BF" w:rsidRDefault="004B1696" w:rsidP="0095413C">
      <w:pPr>
        <w:spacing w:line="360" w:lineRule="auto"/>
        <w:rPr>
          <w:rFonts w:ascii="Times New Roman" w:eastAsia="Times New Roman" w:hAnsi="Times New Roman" w:cs="Times New Roman"/>
          <w:sz w:val="24"/>
          <w:szCs w:val="24"/>
        </w:rPr>
      </w:pPr>
      <w:proofErr w:type="gramStart"/>
      <w:r w:rsidRPr="005119BF">
        <w:rPr>
          <w:rFonts w:ascii="Times New Roman" w:eastAsia="Times New Roman" w:hAnsi="Times New Roman" w:cs="Times New Roman"/>
          <w:sz w:val="24"/>
          <w:szCs w:val="24"/>
        </w:rPr>
        <w:t>With regard to</w:t>
      </w:r>
      <w:proofErr w:type="gramEnd"/>
      <w:r w:rsidRPr="005119BF">
        <w:rPr>
          <w:rFonts w:ascii="Times New Roman" w:eastAsia="Times New Roman" w:hAnsi="Times New Roman" w:cs="Times New Roman"/>
          <w:sz w:val="24"/>
          <w:szCs w:val="24"/>
        </w:rPr>
        <w:t xml:space="preserve"> reading, </w:t>
      </w:r>
      <w:r w:rsidR="0026780C" w:rsidRPr="005119BF">
        <w:rPr>
          <w:rFonts w:ascii="Times New Roman" w:eastAsia="Times New Roman" w:hAnsi="Times New Roman" w:cs="Times New Roman"/>
          <w:sz w:val="24"/>
          <w:szCs w:val="24"/>
        </w:rPr>
        <w:t xml:space="preserve">whilst he is progressing well, it is important to consider his reliance on his excellent memory to ensure that his skills and knowledge match in this area. </w:t>
      </w:r>
    </w:p>
    <w:p w14:paraId="5836D124" w14:textId="7B058C20" w:rsidR="0026780C" w:rsidRPr="005119BF" w:rsidRDefault="0026780C" w:rsidP="0095413C">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Finally, while it appears that Child A’s literacy knowledge is appropriate, h</w:t>
      </w:r>
      <w:r w:rsidR="004B3C09" w:rsidRPr="005119BF">
        <w:rPr>
          <w:rFonts w:ascii="Times New Roman" w:eastAsia="Times New Roman" w:hAnsi="Times New Roman" w:cs="Times New Roman"/>
          <w:sz w:val="24"/>
          <w:szCs w:val="24"/>
        </w:rPr>
        <w:t>e would perhaps benefit from support for his physical development and fine motor skills as h</w:t>
      </w:r>
      <w:r w:rsidRPr="005119BF">
        <w:rPr>
          <w:rFonts w:ascii="Times New Roman" w:eastAsia="Times New Roman" w:hAnsi="Times New Roman" w:cs="Times New Roman"/>
          <w:sz w:val="24"/>
          <w:szCs w:val="24"/>
        </w:rPr>
        <w:t xml:space="preserve">is writing formation skills present as an area of development. </w:t>
      </w:r>
    </w:p>
    <w:p w14:paraId="34D529CC" w14:textId="504A3941" w:rsidR="000226AB" w:rsidRPr="005119BF" w:rsidRDefault="0069577C" w:rsidP="0095413C">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 xml:space="preserve">When considering all three strands of this area in outcomes outlined within the Foundation Phase Framework, my best fit judgement for Child A’s Literacy, Language and Communication Development would be Outcome 4. </w:t>
      </w:r>
    </w:p>
    <w:p w14:paraId="00F08840" w14:textId="3A5193F7" w:rsidR="009A1C4E" w:rsidRPr="005119BF" w:rsidRDefault="009A1C4E" w:rsidP="003D611D">
      <w:pPr>
        <w:spacing w:line="360" w:lineRule="auto"/>
        <w:rPr>
          <w:rFonts w:ascii="Times New Roman" w:eastAsia="Times New Roman" w:hAnsi="Times New Roman" w:cs="Times New Roman"/>
          <w:sz w:val="24"/>
          <w:szCs w:val="24"/>
          <w:u w:val="single"/>
        </w:rPr>
      </w:pPr>
      <w:r w:rsidRPr="005119BF">
        <w:rPr>
          <w:rFonts w:ascii="Times New Roman" w:eastAsia="Times New Roman" w:hAnsi="Times New Roman" w:cs="Times New Roman"/>
          <w:sz w:val="24"/>
          <w:szCs w:val="24"/>
          <w:u w:val="single"/>
        </w:rPr>
        <w:t>Mathematical Development:</w:t>
      </w:r>
    </w:p>
    <w:p w14:paraId="26A7B2A7" w14:textId="3349EBAD" w:rsidR="009A1C4E" w:rsidRPr="005119BF" w:rsidRDefault="004D2384" w:rsidP="00553FFF">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 xml:space="preserve">Child A’s mathematical ability has been described by the teacher as “extremely high,” showing capabilities of Year 2 level. However, observation has shown that without </w:t>
      </w:r>
      <w:r w:rsidR="009A1C4E" w:rsidRPr="005119BF">
        <w:rPr>
          <w:rFonts w:ascii="Times New Roman" w:eastAsia="Times New Roman" w:hAnsi="Times New Roman" w:cs="Times New Roman"/>
          <w:sz w:val="24"/>
          <w:szCs w:val="24"/>
        </w:rPr>
        <w:t xml:space="preserve">challenge, </w:t>
      </w:r>
      <w:r w:rsidRPr="005119BF">
        <w:rPr>
          <w:rFonts w:ascii="Times New Roman" w:eastAsia="Times New Roman" w:hAnsi="Times New Roman" w:cs="Times New Roman"/>
          <w:sz w:val="24"/>
          <w:szCs w:val="24"/>
        </w:rPr>
        <w:t xml:space="preserve">he </w:t>
      </w:r>
      <w:r w:rsidR="009A1C4E" w:rsidRPr="005119BF">
        <w:rPr>
          <w:rFonts w:ascii="Times New Roman" w:eastAsia="Times New Roman" w:hAnsi="Times New Roman" w:cs="Times New Roman"/>
          <w:sz w:val="24"/>
          <w:szCs w:val="24"/>
        </w:rPr>
        <w:t>can get very bored and pretend to find activity hard</w:t>
      </w:r>
      <w:r w:rsidRPr="005119BF">
        <w:rPr>
          <w:rFonts w:ascii="Times New Roman" w:eastAsia="Times New Roman" w:hAnsi="Times New Roman" w:cs="Times New Roman"/>
          <w:sz w:val="24"/>
          <w:szCs w:val="24"/>
        </w:rPr>
        <w:t xml:space="preserve">. This suggests that </w:t>
      </w:r>
      <w:r w:rsidR="00CD0129" w:rsidRPr="005119BF">
        <w:rPr>
          <w:rFonts w:ascii="Times New Roman" w:eastAsia="Times New Roman" w:hAnsi="Times New Roman" w:cs="Times New Roman"/>
          <w:sz w:val="24"/>
          <w:szCs w:val="24"/>
        </w:rPr>
        <w:t>h</w:t>
      </w:r>
      <w:r w:rsidRPr="005119BF">
        <w:rPr>
          <w:rFonts w:ascii="Times New Roman" w:eastAsia="Times New Roman" w:hAnsi="Times New Roman" w:cs="Times New Roman"/>
          <w:sz w:val="24"/>
          <w:szCs w:val="24"/>
        </w:rPr>
        <w:t xml:space="preserve">is demotivated attitude is </w:t>
      </w:r>
      <w:r w:rsidR="00D7583B" w:rsidRPr="005119BF">
        <w:rPr>
          <w:rFonts w:ascii="Times New Roman" w:eastAsia="Times New Roman" w:hAnsi="Times New Roman" w:cs="Times New Roman"/>
          <w:sz w:val="24"/>
          <w:szCs w:val="24"/>
        </w:rPr>
        <w:t>impacting</w:t>
      </w:r>
      <w:r w:rsidRPr="005119BF">
        <w:rPr>
          <w:rFonts w:ascii="Times New Roman" w:eastAsia="Times New Roman" w:hAnsi="Times New Roman" w:cs="Times New Roman"/>
          <w:sz w:val="24"/>
          <w:szCs w:val="24"/>
        </w:rPr>
        <w:t xml:space="preserve"> on </w:t>
      </w:r>
      <w:r w:rsidR="00D7583B" w:rsidRPr="005119BF">
        <w:rPr>
          <w:rFonts w:ascii="Times New Roman" w:eastAsia="Times New Roman" w:hAnsi="Times New Roman" w:cs="Times New Roman"/>
          <w:sz w:val="24"/>
          <w:szCs w:val="24"/>
        </w:rPr>
        <w:t xml:space="preserve">his </w:t>
      </w:r>
      <w:r w:rsidR="00DC50B0" w:rsidRPr="005119BF">
        <w:rPr>
          <w:rFonts w:ascii="Times New Roman" w:eastAsia="Times New Roman" w:hAnsi="Times New Roman" w:cs="Times New Roman"/>
          <w:sz w:val="24"/>
          <w:szCs w:val="24"/>
        </w:rPr>
        <w:t xml:space="preserve">engagement and therefore </w:t>
      </w:r>
      <w:r w:rsidRPr="005119BF">
        <w:rPr>
          <w:rFonts w:ascii="Times New Roman" w:eastAsia="Times New Roman" w:hAnsi="Times New Roman" w:cs="Times New Roman"/>
          <w:sz w:val="24"/>
          <w:szCs w:val="24"/>
        </w:rPr>
        <w:t>affecting opportunities to broaden hi</w:t>
      </w:r>
      <w:r w:rsidR="00DC50B0" w:rsidRPr="005119BF">
        <w:rPr>
          <w:rFonts w:ascii="Times New Roman" w:eastAsia="Times New Roman" w:hAnsi="Times New Roman" w:cs="Times New Roman"/>
          <w:sz w:val="24"/>
          <w:szCs w:val="24"/>
        </w:rPr>
        <w:t xml:space="preserve">s </w:t>
      </w:r>
      <w:r w:rsidRPr="005119BF">
        <w:rPr>
          <w:rFonts w:ascii="Times New Roman" w:eastAsia="Times New Roman" w:hAnsi="Times New Roman" w:cs="Times New Roman"/>
          <w:sz w:val="24"/>
          <w:szCs w:val="24"/>
        </w:rPr>
        <w:t xml:space="preserve">own </w:t>
      </w:r>
      <w:r w:rsidR="00DC50B0" w:rsidRPr="005119BF">
        <w:rPr>
          <w:rFonts w:ascii="Times New Roman" w:eastAsia="Times New Roman" w:hAnsi="Times New Roman" w:cs="Times New Roman"/>
          <w:sz w:val="24"/>
          <w:szCs w:val="24"/>
        </w:rPr>
        <w:t xml:space="preserve">skills and knowledge. </w:t>
      </w:r>
      <w:r w:rsidRPr="005119BF">
        <w:rPr>
          <w:rFonts w:ascii="Times New Roman" w:eastAsia="Times New Roman" w:hAnsi="Times New Roman" w:cs="Times New Roman"/>
          <w:sz w:val="24"/>
          <w:szCs w:val="24"/>
        </w:rPr>
        <w:t xml:space="preserve">Tracking records of maths activities have demonstrated that when </w:t>
      </w:r>
      <w:r w:rsidR="0031355E" w:rsidRPr="005119BF">
        <w:rPr>
          <w:rFonts w:ascii="Times New Roman" w:eastAsia="Times New Roman" w:hAnsi="Times New Roman" w:cs="Times New Roman"/>
          <w:sz w:val="24"/>
          <w:szCs w:val="24"/>
        </w:rPr>
        <w:t>sat at the table in 1</w:t>
      </w:r>
      <w:r w:rsidR="00750116" w:rsidRPr="005119BF">
        <w:rPr>
          <w:rFonts w:ascii="Times New Roman" w:eastAsia="Times New Roman" w:hAnsi="Times New Roman" w:cs="Times New Roman"/>
          <w:sz w:val="24"/>
          <w:szCs w:val="24"/>
        </w:rPr>
        <w:t>:</w:t>
      </w:r>
      <w:r w:rsidR="0031355E" w:rsidRPr="005119BF">
        <w:rPr>
          <w:rFonts w:ascii="Times New Roman" w:eastAsia="Times New Roman" w:hAnsi="Times New Roman" w:cs="Times New Roman"/>
          <w:sz w:val="24"/>
          <w:szCs w:val="24"/>
        </w:rPr>
        <w:t>1/small group task</w:t>
      </w:r>
      <w:r w:rsidRPr="005119BF">
        <w:rPr>
          <w:rFonts w:ascii="Times New Roman" w:eastAsia="Times New Roman" w:hAnsi="Times New Roman" w:cs="Times New Roman"/>
          <w:sz w:val="24"/>
          <w:szCs w:val="24"/>
        </w:rPr>
        <w:t xml:space="preserve"> </w:t>
      </w:r>
      <w:r w:rsidR="009A1C4E" w:rsidRPr="005119BF">
        <w:rPr>
          <w:rFonts w:ascii="Times New Roman" w:eastAsia="Times New Roman" w:hAnsi="Times New Roman" w:cs="Times New Roman"/>
          <w:sz w:val="24"/>
          <w:szCs w:val="24"/>
        </w:rPr>
        <w:t>situation</w:t>
      </w:r>
      <w:r w:rsidR="0031355E" w:rsidRPr="005119BF">
        <w:rPr>
          <w:rFonts w:ascii="Times New Roman" w:eastAsia="Times New Roman" w:hAnsi="Times New Roman" w:cs="Times New Roman"/>
          <w:sz w:val="24"/>
          <w:szCs w:val="24"/>
        </w:rPr>
        <w:t>s</w:t>
      </w:r>
      <w:r w:rsidRPr="005119BF">
        <w:rPr>
          <w:rFonts w:ascii="Times New Roman" w:eastAsia="Times New Roman" w:hAnsi="Times New Roman" w:cs="Times New Roman"/>
          <w:sz w:val="24"/>
          <w:szCs w:val="24"/>
        </w:rPr>
        <w:t xml:space="preserve">, Child A is </w:t>
      </w:r>
      <w:r w:rsidR="0031355E" w:rsidRPr="005119BF">
        <w:rPr>
          <w:rFonts w:ascii="Times New Roman" w:eastAsia="Times New Roman" w:hAnsi="Times New Roman" w:cs="Times New Roman"/>
          <w:sz w:val="24"/>
          <w:szCs w:val="24"/>
        </w:rPr>
        <w:t xml:space="preserve">usually engaged and is </w:t>
      </w:r>
      <w:r w:rsidRPr="005119BF">
        <w:rPr>
          <w:rFonts w:ascii="Times New Roman" w:eastAsia="Times New Roman" w:hAnsi="Times New Roman" w:cs="Times New Roman"/>
          <w:sz w:val="24"/>
          <w:szCs w:val="24"/>
        </w:rPr>
        <w:t>able to do the task</w:t>
      </w:r>
      <w:r w:rsidR="009A1C4E" w:rsidRPr="005119BF">
        <w:rPr>
          <w:rFonts w:ascii="Times New Roman" w:eastAsia="Times New Roman" w:hAnsi="Times New Roman" w:cs="Times New Roman"/>
          <w:sz w:val="24"/>
          <w:szCs w:val="24"/>
        </w:rPr>
        <w:t xml:space="preserve"> very abl</w:t>
      </w:r>
      <w:r w:rsidRPr="005119BF">
        <w:rPr>
          <w:rFonts w:ascii="Times New Roman" w:eastAsia="Times New Roman" w:hAnsi="Times New Roman" w:cs="Times New Roman"/>
          <w:sz w:val="24"/>
          <w:szCs w:val="24"/>
        </w:rPr>
        <w:t>y</w:t>
      </w:r>
      <w:r w:rsidR="009A1C4E" w:rsidRPr="005119BF">
        <w:rPr>
          <w:rFonts w:ascii="Times New Roman" w:eastAsia="Times New Roman" w:hAnsi="Times New Roman" w:cs="Times New Roman"/>
          <w:sz w:val="24"/>
          <w:szCs w:val="24"/>
        </w:rPr>
        <w:t xml:space="preserve">. </w:t>
      </w:r>
      <w:r w:rsidRPr="005119BF">
        <w:rPr>
          <w:rFonts w:ascii="Times New Roman" w:eastAsia="Times New Roman" w:hAnsi="Times New Roman" w:cs="Times New Roman"/>
          <w:sz w:val="24"/>
          <w:szCs w:val="24"/>
        </w:rPr>
        <w:t>An example of this was</w:t>
      </w:r>
      <w:r w:rsidR="0031355E" w:rsidRPr="005119BF">
        <w:rPr>
          <w:rFonts w:ascii="Times New Roman" w:eastAsia="Times New Roman" w:hAnsi="Times New Roman" w:cs="Times New Roman"/>
          <w:sz w:val="24"/>
          <w:szCs w:val="24"/>
        </w:rPr>
        <w:t xml:space="preserve"> noted</w:t>
      </w:r>
      <w:r w:rsidRPr="005119BF">
        <w:rPr>
          <w:rFonts w:ascii="Times New Roman" w:eastAsia="Times New Roman" w:hAnsi="Times New Roman" w:cs="Times New Roman"/>
          <w:sz w:val="24"/>
          <w:szCs w:val="24"/>
        </w:rPr>
        <w:t xml:space="preserve"> during an observation of </w:t>
      </w:r>
      <w:r w:rsidR="0031355E" w:rsidRPr="005119BF">
        <w:rPr>
          <w:rFonts w:ascii="Times New Roman" w:eastAsia="Times New Roman" w:hAnsi="Times New Roman" w:cs="Times New Roman"/>
          <w:sz w:val="24"/>
          <w:szCs w:val="24"/>
        </w:rPr>
        <w:t xml:space="preserve">a whole-class teaching session on the carpet. Child A appeared to be not engaged in this activity at all. </w:t>
      </w:r>
      <w:r w:rsidR="0031355E" w:rsidRPr="005119BF">
        <w:rPr>
          <w:rFonts w:ascii="Times New Roman" w:eastAsia="Times New Roman" w:hAnsi="Times New Roman" w:cs="Times New Roman"/>
          <w:sz w:val="24"/>
          <w:szCs w:val="24"/>
        </w:rPr>
        <w:lastRenderedPageBreak/>
        <w:t xml:space="preserve">However, when questioned by the teacher, Child A was able to answer demonstrating knowledge beyond expectations. </w:t>
      </w:r>
    </w:p>
    <w:p w14:paraId="038E36A2" w14:textId="0D8CC012" w:rsidR="00394BD2" w:rsidRPr="005119BF" w:rsidRDefault="0031355E" w:rsidP="0031355E">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To ensure engagement, the teacher advised me to prepare more challenging tasks. This proved to further evidence Child A’s m</w:t>
      </w:r>
      <w:r w:rsidR="00DC50B0" w:rsidRPr="005119BF">
        <w:rPr>
          <w:rFonts w:ascii="Times New Roman" w:eastAsia="Times New Roman" w:hAnsi="Times New Roman" w:cs="Times New Roman"/>
          <w:sz w:val="24"/>
          <w:szCs w:val="24"/>
        </w:rPr>
        <w:t>athematic</w:t>
      </w:r>
      <w:r w:rsidRPr="005119BF">
        <w:rPr>
          <w:rFonts w:ascii="Times New Roman" w:eastAsia="Times New Roman" w:hAnsi="Times New Roman" w:cs="Times New Roman"/>
          <w:sz w:val="24"/>
          <w:szCs w:val="24"/>
        </w:rPr>
        <w:t>al</w:t>
      </w:r>
      <w:r w:rsidR="00DC50B0" w:rsidRPr="005119BF">
        <w:rPr>
          <w:rFonts w:ascii="Times New Roman" w:eastAsia="Times New Roman" w:hAnsi="Times New Roman" w:cs="Times New Roman"/>
          <w:sz w:val="24"/>
          <w:szCs w:val="24"/>
        </w:rPr>
        <w:t xml:space="preserve"> skills of working things out</w:t>
      </w:r>
      <w:r w:rsidRPr="005119BF">
        <w:rPr>
          <w:rFonts w:ascii="Times New Roman" w:eastAsia="Times New Roman" w:hAnsi="Times New Roman" w:cs="Times New Roman"/>
          <w:sz w:val="24"/>
          <w:szCs w:val="24"/>
        </w:rPr>
        <w:t xml:space="preserve"> and a photograph (Appendix</w:t>
      </w:r>
      <w:r w:rsidR="00E957A6" w:rsidRPr="005119BF">
        <w:rPr>
          <w:rFonts w:ascii="Times New Roman" w:eastAsia="Times New Roman" w:hAnsi="Times New Roman" w:cs="Times New Roman"/>
          <w:sz w:val="24"/>
          <w:szCs w:val="24"/>
        </w:rPr>
        <w:t xml:space="preserve"> 5</w:t>
      </w:r>
      <w:r w:rsidR="00750116" w:rsidRPr="005119BF">
        <w:rPr>
          <w:rFonts w:ascii="Times New Roman" w:eastAsia="Times New Roman" w:hAnsi="Times New Roman" w:cs="Times New Roman"/>
          <w:sz w:val="24"/>
          <w:szCs w:val="24"/>
        </w:rPr>
        <w:t>b</w:t>
      </w:r>
      <w:r w:rsidRPr="005119BF">
        <w:rPr>
          <w:rFonts w:ascii="Times New Roman" w:eastAsia="Times New Roman" w:hAnsi="Times New Roman" w:cs="Times New Roman"/>
          <w:sz w:val="24"/>
          <w:szCs w:val="24"/>
        </w:rPr>
        <w:t xml:space="preserve">) of one of these instances demonstrates his skill and engagement in this area. </w:t>
      </w:r>
    </w:p>
    <w:p w14:paraId="6C43B308" w14:textId="3BBE4429" w:rsidR="00491427" w:rsidRPr="005119BF" w:rsidRDefault="0031355E" w:rsidP="00271FC5">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 xml:space="preserve">In all, from the evidence discussed, it can be suggested that Child </w:t>
      </w:r>
      <w:r w:rsidR="00394BD2" w:rsidRPr="005119BF">
        <w:rPr>
          <w:rFonts w:ascii="Times New Roman" w:eastAsia="Times New Roman" w:hAnsi="Times New Roman" w:cs="Times New Roman"/>
          <w:sz w:val="24"/>
          <w:szCs w:val="24"/>
        </w:rPr>
        <w:t xml:space="preserve">A </w:t>
      </w:r>
      <w:r w:rsidRPr="005119BF">
        <w:rPr>
          <w:rFonts w:ascii="Times New Roman" w:eastAsia="Times New Roman" w:hAnsi="Times New Roman" w:cs="Times New Roman"/>
          <w:sz w:val="24"/>
          <w:szCs w:val="24"/>
        </w:rPr>
        <w:t>demonstrates a high ability in mathematics, even being described as a More Able and Talented</w:t>
      </w:r>
      <w:r w:rsidR="004D2384" w:rsidRPr="005119BF">
        <w:rPr>
          <w:rFonts w:ascii="Times New Roman" w:eastAsia="Times New Roman" w:hAnsi="Times New Roman" w:cs="Times New Roman"/>
          <w:sz w:val="24"/>
          <w:szCs w:val="24"/>
        </w:rPr>
        <w:t xml:space="preserve"> ‘MAT’</w:t>
      </w:r>
      <w:r w:rsidRPr="005119BF">
        <w:rPr>
          <w:rFonts w:ascii="Times New Roman" w:eastAsia="Times New Roman" w:hAnsi="Times New Roman" w:cs="Times New Roman"/>
          <w:sz w:val="24"/>
          <w:szCs w:val="24"/>
        </w:rPr>
        <w:t xml:space="preserve"> child </w:t>
      </w:r>
      <w:r w:rsidR="004D2384" w:rsidRPr="005119BF">
        <w:rPr>
          <w:rFonts w:ascii="Times New Roman" w:eastAsia="Times New Roman" w:hAnsi="Times New Roman" w:cs="Times New Roman"/>
          <w:sz w:val="24"/>
          <w:szCs w:val="24"/>
        </w:rPr>
        <w:t>in this area.</w:t>
      </w:r>
      <w:r w:rsidRPr="005119BF">
        <w:rPr>
          <w:rFonts w:ascii="Times New Roman" w:eastAsia="Times New Roman" w:hAnsi="Times New Roman" w:cs="Times New Roman"/>
          <w:sz w:val="24"/>
          <w:szCs w:val="24"/>
        </w:rPr>
        <w:t xml:space="preserve"> </w:t>
      </w:r>
      <w:r w:rsidR="00394BD2" w:rsidRPr="005119BF">
        <w:rPr>
          <w:rFonts w:ascii="Times New Roman" w:eastAsia="Times New Roman" w:hAnsi="Times New Roman" w:cs="Times New Roman"/>
          <w:sz w:val="24"/>
          <w:szCs w:val="24"/>
        </w:rPr>
        <w:t xml:space="preserve">Although the evidence gathered in this study is limited </w:t>
      </w:r>
      <w:proofErr w:type="gramStart"/>
      <w:r w:rsidR="00394BD2" w:rsidRPr="005119BF">
        <w:rPr>
          <w:rFonts w:ascii="Times New Roman" w:eastAsia="Times New Roman" w:hAnsi="Times New Roman" w:cs="Times New Roman"/>
          <w:sz w:val="24"/>
          <w:szCs w:val="24"/>
        </w:rPr>
        <w:t>with regard to</w:t>
      </w:r>
      <w:proofErr w:type="gramEnd"/>
      <w:r w:rsidR="00394BD2" w:rsidRPr="005119BF">
        <w:rPr>
          <w:rFonts w:ascii="Times New Roman" w:eastAsia="Times New Roman" w:hAnsi="Times New Roman" w:cs="Times New Roman"/>
          <w:sz w:val="24"/>
          <w:szCs w:val="24"/>
        </w:rPr>
        <w:t xml:space="preserve"> the scope of this curriculum area, both teacher report and observations of particular areas have informed a best fit judgement. Therefore, </w:t>
      </w:r>
      <w:r w:rsidRPr="005119BF">
        <w:rPr>
          <w:rFonts w:ascii="Times New Roman" w:eastAsia="Times New Roman" w:hAnsi="Times New Roman" w:cs="Times New Roman"/>
          <w:sz w:val="24"/>
          <w:szCs w:val="24"/>
        </w:rPr>
        <w:t xml:space="preserve">against the Foundation Phrase Framework </w:t>
      </w:r>
      <w:r w:rsidR="00E957A6" w:rsidRPr="005119BF">
        <w:rPr>
          <w:rFonts w:ascii="Times New Roman" w:eastAsia="Times New Roman" w:hAnsi="Times New Roman" w:cs="Times New Roman"/>
          <w:sz w:val="24"/>
          <w:szCs w:val="24"/>
        </w:rPr>
        <w:t xml:space="preserve">(Welsh Government, 2015) </w:t>
      </w:r>
      <w:r w:rsidRPr="005119BF">
        <w:rPr>
          <w:rFonts w:ascii="Times New Roman" w:eastAsia="Times New Roman" w:hAnsi="Times New Roman" w:cs="Times New Roman"/>
          <w:sz w:val="24"/>
          <w:szCs w:val="24"/>
        </w:rPr>
        <w:t>outcome</w:t>
      </w:r>
      <w:r w:rsidR="00394BD2" w:rsidRPr="005119BF">
        <w:rPr>
          <w:rFonts w:ascii="Times New Roman" w:eastAsia="Times New Roman" w:hAnsi="Times New Roman" w:cs="Times New Roman"/>
          <w:sz w:val="24"/>
          <w:szCs w:val="24"/>
        </w:rPr>
        <w:t>s</w:t>
      </w:r>
      <w:r w:rsidRPr="005119BF">
        <w:rPr>
          <w:rFonts w:ascii="Times New Roman" w:eastAsia="Times New Roman" w:hAnsi="Times New Roman" w:cs="Times New Roman"/>
          <w:sz w:val="24"/>
          <w:szCs w:val="24"/>
        </w:rPr>
        <w:t xml:space="preserve"> for Mathematical Development</w:t>
      </w:r>
      <w:r w:rsidR="00394BD2" w:rsidRPr="005119BF">
        <w:rPr>
          <w:rFonts w:ascii="Times New Roman" w:eastAsia="Times New Roman" w:hAnsi="Times New Roman" w:cs="Times New Roman"/>
          <w:sz w:val="24"/>
          <w:szCs w:val="24"/>
        </w:rPr>
        <w:t>, Child A would best fit outcome 6.</w:t>
      </w:r>
    </w:p>
    <w:p w14:paraId="011F9A96" w14:textId="1F9E657B" w:rsidR="00491427" w:rsidRPr="005119BF" w:rsidRDefault="00B6399C" w:rsidP="00271FC5">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 xml:space="preserve">Following this analysis of data on the learner, a clearer picture of Child A’s current achievements and attitudes has been gained. From this, the next steps of learning can now be identified </w:t>
      </w:r>
      <w:proofErr w:type="gramStart"/>
      <w:r w:rsidRPr="005119BF">
        <w:rPr>
          <w:rFonts w:ascii="Times New Roman" w:eastAsia="Times New Roman" w:hAnsi="Times New Roman" w:cs="Times New Roman"/>
          <w:sz w:val="24"/>
          <w:szCs w:val="24"/>
        </w:rPr>
        <w:t>in order to</w:t>
      </w:r>
      <w:proofErr w:type="gramEnd"/>
      <w:r w:rsidRPr="005119BF">
        <w:rPr>
          <w:rFonts w:ascii="Times New Roman" w:eastAsia="Times New Roman" w:hAnsi="Times New Roman" w:cs="Times New Roman"/>
          <w:sz w:val="24"/>
          <w:szCs w:val="24"/>
        </w:rPr>
        <w:t xml:space="preserve"> encourage progression of the Child’s Attitude, Skills and Knowledge. </w:t>
      </w:r>
    </w:p>
    <w:p w14:paraId="1F846B70" w14:textId="77777777" w:rsidR="005119BF" w:rsidRDefault="005119BF" w:rsidP="00271FC5">
      <w:pPr>
        <w:spacing w:line="360" w:lineRule="auto"/>
        <w:rPr>
          <w:rFonts w:ascii="Times New Roman" w:eastAsia="Times New Roman" w:hAnsi="Times New Roman" w:cs="Times New Roman"/>
          <w:b/>
          <w:sz w:val="24"/>
          <w:szCs w:val="24"/>
          <w:u w:val="single"/>
        </w:rPr>
      </w:pPr>
    </w:p>
    <w:p w14:paraId="5A2BE9D5" w14:textId="3082A86F" w:rsidR="00BD5D49" w:rsidRPr="005119BF" w:rsidRDefault="00A463A0" w:rsidP="00271FC5">
      <w:pPr>
        <w:spacing w:line="360" w:lineRule="auto"/>
        <w:rPr>
          <w:rFonts w:ascii="Times New Roman" w:eastAsia="Times New Roman" w:hAnsi="Times New Roman" w:cs="Times New Roman"/>
          <w:b/>
          <w:sz w:val="24"/>
          <w:szCs w:val="24"/>
          <w:u w:val="single"/>
        </w:rPr>
      </w:pPr>
      <w:r w:rsidRPr="005119BF">
        <w:rPr>
          <w:rFonts w:ascii="Times New Roman" w:eastAsia="Times New Roman" w:hAnsi="Times New Roman" w:cs="Times New Roman"/>
          <w:b/>
          <w:sz w:val="24"/>
          <w:szCs w:val="24"/>
          <w:u w:val="single"/>
        </w:rPr>
        <w:t>Next Steps</w:t>
      </w:r>
    </w:p>
    <w:p w14:paraId="5499EC72" w14:textId="28F061F8" w:rsidR="008A38E2" w:rsidRPr="005119BF" w:rsidRDefault="00B6399C" w:rsidP="00271FC5">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 xml:space="preserve">From the previous section, </w:t>
      </w:r>
      <w:proofErr w:type="gramStart"/>
      <w:r w:rsidR="009A1C4E" w:rsidRPr="005119BF">
        <w:rPr>
          <w:rFonts w:ascii="Times New Roman" w:eastAsia="Times New Roman" w:hAnsi="Times New Roman" w:cs="Times New Roman"/>
          <w:sz w:val="24"/>
          <w:szCs w:val="24"/>
        </w:rPr>
        <w:t>i</w:t>
      </w:r>
      <w:r w:rsidR="009C661E" w:rsidRPr="005119BF">
        <w:rPr>
          <w:rFonts w:ascii="Times New Roman" w:eastAsia="Times New Roman" w:hAnsi="Times New Roman" w:cs="Times New Roman"/>
          <w:sz w:val="24"/>
          <w:szCs w:val="24"/>
        </w:rPr>
        <w:t>t is clear that</w:t>
      </w:r>
      <w:r w:rsidRPr="005119BF">
        <w:rPr>
          <w:rFonts w:ascii="Times New Roman" w:eastAsia="Times New Roman" w:hAnsi="Times New Roman" w:cs="Times New Roman"/>
          <w:sz w:val="24"/>
          <w:szCs w:val="24"/>
        </w:rPr>
        <w:t xml:space="preserve"> Child</w:t>
      </w:r>
      <w:proofErr w:type="gramEnd"/>
      <w:r w:rsidRPr="005119BF">
        <w:rPr>
          <w:rFonts w:ascii="Times New Roman" w:eastAsia="Times New Roman" w:hAnsi="Times New Roman" w:cs="Times New Roman"/>
          <w:sz w:val="24"/>
          <w:szCs w:val="24"/>
        </w:rPr>
        <w:t xml:space="preserve"> A presents with a varied profile of skills and knowledge</w:t>
      </w:r>
      <w:r w:rsidR="007331A3" w:rsidRPr="005119BF">
        <w:rPr>
          <w:rFonts w:ascii="Times New Roman" w:eastAsia="Times New Roman" w:hAnsi="Times New Roman" w:cs="Times New Roman"/>
          <w:sz w:val="24"/>
          <w:szCs w:val="24"/>
        </w:rPr>
        <w:t xml:space="preserve"> </w:t>
      </w:r>
      <w:r w:rsidR="001B248F" w:rsidRPr="005119BF">
        <w:rPr>
          <w:rFonts w:ascii="Times New Roman" w:eastAsia="Times New Roman" w:hAnsi="Times New Roman" w:cs="Times New Roman"/>
          <w:sz w:val="24"/>
          <w:szCs w:val="24"/>
        </w:rPr>
        <w:t>but</w:t>
      </w:r>
      <w:r w:rsidR="007331A3" w:rsidRPr="005119BF">
        <w:rPr>
          <w:rFonts w:ascii="Times New Roman" w:eastAsia="Times New Roman" w:hAnsi="Times New Roman" w:cs="Times New Roman"/>
          <w:sz w:val="24"/>
          <w:szCs w:val="24"/>
        </w:rPr>
        <w:t xml:space="preserve"> appears to be </w:t>
      </w:r>
      <w:r w:rsidR="004C0A6E" w:rsidRPr="005119BF">
        <w:rPr>
          <w:rFonts w:ascii="Times New Roman" w:eastAsia="Times New Roman" w:hAnsi="Times New Roman" w:cs="Times New Roman"/>
          <w:sz w:val="24"/>
          <w:szCs w:val="24"/>
        </w:rPr>
        <w:t>very capable</w:t>
      </w:r>
      <w:r w:rsidR="007331A3" w:rsidRPr="005119BF">
        <w:rPr>
          <w:rFonts w:ascii="Times New Roman" w:eastAsia="Times New Roman" w:hAnsi="Times New Roman" w:cs="Times New Roman"/>
          <w:sz w:val="24"/>
          <w:szCs w:val="24"/>
        </w:rPr>
        <w:t xml:space="preserve"> in many areas. However, </w:t>
      </w:r>
      <w:r w:rsidR="008808C1" w:rsidRPr="005119BF">
        <w:rPr>
          <w:rFonts w:ascii="Times New Roman" w:eastAsia="Times New Roman" w:hAnsi="Times New Roman" w:cs="Times New Roman"/>
          <w:sz w:val="24"/>
          <w:szCs w:val="24"/>
        </w:rPr>
        <w:t xml:space="preserve">having said this, </w:t>
      </w:r>
      <w:r w:rsidR="007331A3" w:rsidRPr="005119BF">
        <w:rPr>
          <w:rFonts w:ascii="Times New Roman" w:eastAsia="Times New Roman" w:hAnsi="Times New Roman" w:cs="Times New Roman"/>
          <w:sz w:val="24"/>
          <w:szCs w:val="24"/>
        </w:rPr>
        <w:t xml:space="preserve">some evidence suggests that </w:t>
      </w:r>
      <w:r w:rsidR="008808C1" w:rsidRPr="005119BF">
        <w:rPr>
          <w:rFonts w:ascii="Times New Roman" w:eastAsia="Times New Roman" w:hAnsi="Times New Roman" w:cs="Times New Roman"/>
          <w:sz w:val="24"/>
          <w:szCs w:val="24"/>
        </w:rPr>
        <w:t xml:space="preserve">Child A </w:t>
      </w:r>
      <w:r w:rsidR="007331A3" w:rsidRPr="005119BF">
        <w:rPr>
          <w:rFonts w:ascii="Times New Roman" w:eastAsia="Times New Roman" w:hAnsi="Times New Roman" w:cs="Times New Roman"/>
          <w:sz w:val="24"/>
          <w:szCs w:val="24"/>
        </w:rPr>
        <w:t>also has areas to develop</w:t>
      </w:r>
      <w:r w:rsidR="008808C1" w:rsidRPr="005119BF">
        <w:rPr>
          <w:rFonts w:ascii="Times New Roman" w:eastAsia="Times New Roman" w:hAnsi="Times New Roman" w:cs="Times New Roman"/>
          <w:sz w:val="24"/>
          <w:szCs w:val="24"/>
        </w:rPr>
        <w:t xml:space="preserve">. Therefore, it is important that a teacher should strive to meet </w:t>
      </w:r>
      <w:proofErr w:type="gramStart"/>
      <w:r w:rsidR="000A4D3A" w:rsidRPr="005119BF">
        <w:rPr>
          <w:rFonts w:ascii="Times New Roman" w:eastAsia="Times New Roman" w:hAnsi="Times New Roman" w:cs="Times New Roman"/>
          <w:sz w:val="24"/>
          <w:szCs w:val="24"/>
        </w:rPr>
        <w:t>all of</w:t>
      </w:r>
      <w:proofErr w:type="gramEnd"/>
      <w:r w:rsidR="000A4D3A" w:rsidRPr="005119BF">
        <w:rPr>
          <w:rFonts w:ascii="Times New Roman" w:eastAsia="Times New Roman" w:hAnsi="Times New Roman" w:cs="Times New Roman"/>
          <w:sz w:val="24"/>
          <w:szCs w:val="24"/>
        </w:rPr>
        <w:t xml:space="preserve"> </w:t>
      </w:r>
      <w:r w:rsidR="008808C1" w:rsidRPr="005119BF">
        <w:rPr>
          <w:rFonts w:ascii="Times New Roman" w:eastAsia="Times New Roman" w:hAnsi="Times New Roman" w:cs="Times New Roman"/>
          <w:sz w:val="24"/>
          <w:szCs w:val="24"/>
        </w:rPr>
        <w:t xml:space="preserve">these needs in order to consider the child holistically. </w:t>
      </w:r>
    </w:p>
    <w:p w14:paraId="7A1E5AB1" w14:textId="09585D22" w:rsidR="00D80409" w:rsidRPr="005119BF" w:rsidRDefault="00D80409" w:rsidP="00CA61F1">
      <w:pPr>
        <w:spacing w:line="360" w:lineRule="auto"/>
        <w:rPr>
          <w:rFonts w:ascii="Times New Roman" w:eastAsia="Times New Roman" w:hAnsi="Times New Roman" w:cs="Times New Roman"/>
          <w:sz w:val="24"/>
          <w:szCs w:val="24"/>
          <w:u w:val="single"/>
        </w:rPr>
      </w:pPr>
      <w:r w:rsidRPr="005119BF">
        <w:rPr>
          <w:rFonts w:ascii="Times New Roman" w:eastAsia="Times New Roman" w:hAnsi="Times New Roman" w:cs="Times New Roman"/>
          <w:sz w:val="24"/>
          <w:szCs w:val="24"/>
          <w:u w:val="single"/>
        </w:rPr>
        <w:t>Personal and Social Development</w:t>
      </w:r>
    </w:p>
    <w:p w14:paraId="210CDE4E" w14:textId="7E1B94A0" w:rsidR="000E1129" w:rsidRPr="005119BF" w:rsidRDefault="000E1129" w:rsidP="00CA61F1">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From the evidence provided in the previous section, it appears that Child A would benefit from strategies to develop his ability to regulate his emotions and behaviour, demonstrate good social pragmatic</w:t>
      </w:r>
      <w:r w:rsidR="00424761" w:rsidRPr="005119BF">
        <w:rPr>
          <w:rFonts w:ascii="Times New Roman" w:eastAsia="Times New Roman" w:hAnsi="Times New Roman" w:cs="Times New Roman"/>
          <w:sz w:val="24"/>
          <w:szCs w:val="24"/>
        </w:rPr>
        <w:t xml:space="preserve"> skills</w:t>
      </w:r>
      <w:r w:rsidRPr="005119BF">
        <w:rPr>
          <w:rFonts w:ascii="Times New Roman" w:eastAsia="Times New Roman" w:hAnsi="Times New Roman" w:cs="Times New Roman"/>
          <w:sz w:val="24"/>
          <w:szCs w:val="24"/>
        </w:rPr>
        <w:t xml:space="preserve"> such as turn-taking, </w:t>
      </w:r>
      <w:proofErr w:type="gramStart"/>
      <w:r w:rsidRPr="005119BF">
        <w:rPr>
          <w:rFonts w:ascii="Times New Roman" w:eastAsia="Times New Roman" w:hAnsi="Times New Roman" w:cs="Times New Roman"/>
          <w:sz w:val="24"/>
          <w:szCs w:val="24"/>
        </w:rPr>
        <w:t xml:space="preserve">and </w:t>
      </w:r>
      <w:r w:rsidR="00424761" w:rsidRPr="005119BF">
        <w:rPr>
          <w:rFonts w:ascii="Times New Roman" w:eastAsia="Times New Roman" w:hAnsi="Times New Roman" w:cs="Times New Roman"/>
          <w:sz w:val="24"/>
          <w:szCs w:val="24"/>
        </w:rPr>
        <w:t>also</w:t>
      </w:r>
      <w:proofErr w:type="gramEnd"/>
      <w:r w:rsidR="00424761" w:rsidRPr="005119BF">
        <w:rPr>
          <w:rFonts w:ascii="Times New Roman" w:eastAsia="Times New Roman" w:hAnsi="Times New Roman" w:cs="Times New Roman"/>
          <w:sz w:val="24"/>
          <w:szCs w:val="24"/>
        </w:rPr>
        <w:t xml:space="preserve"> his resilience in dealing with fair play</w:t>
      </w:r>
      <w:r w:rsidR="000438AC" w:rsidRPr="005119BF">
        <w:rPr>
          <w:rFonts w:ascii="Times New Roman" w:eastAsia="Times New Roman" w:hAnsi="Times New Roman" w:cs="Times New Roman"/>
          <w:sz w:val="24"/>
          <w:szCs w:val="24"/>
        </w:rPr>
        <w:t xml:space="preserve"> (Gorman, 2018)</w:t>
      </w:r>
      <w:r w:rsidR="00424761" w:rsidRPr="005119BF">
        <w:rPr>
          <w:rFonts w:ascii="Times New Roman" w:eastAsia="Times New Roman" w:hAnsi="Times New Roman" w:cs="Times New Roman"/>
          <w:sz w:val="24"/>
          <w:szCs w:val="24"/>
        </w:rPr>
        <w:t xml:space="preserve">.  </w:t>
      </w:r>
    </w:p>
    <w:p w14:paraId="75FBD47C" w14:textId="2240D1A1" w:rsidR="00AF64C8" w:rsidRPr="005119BF" w:rsidRDefault="00424761" w:rsidP="00424761">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 xml:space="preserve">There are already some strategies in use to target these areas within the classroom and Child A often makes use of the inviting “Calming </w:t>
      </w:r>
      <w:proofErr w:type="spellStart"/>
      <w:r w:rsidRPr="005119BF">
        <w:rPr>
          <w:rFonts w:ascii="Times New Roman" w:eastAsia="Times New Roman" w:hAnsi="Times New Roman" w:cs="Times New Roman"/>
          <w:sz w:val="24"/>
          <w:szCs w:val="24"/>
        </w:rPr>
        <w:t>Cwtch</w:t>
      </w:r>
      <w:proofErr w:type="spellEnd"/>
      <w:r w:rsidRPr="005119BF">
        <w:rPr>
          <w:rFonts w:ascii="Times New Roman" w:eastAsia="Times New Roman" w:hAnsi="Times New Roman" w:cs="Times New Roman"/>
          <w:sz w:val="24"/>
          <w:szCs w:val="24"/>
        </w:rPr>
        <w:t xml:space="preserve">.” Although this area provides the </w:t>
      </w:r>
      <w:r w:rsidRPr="005119BF">
        <w:rPr>
          <w:rFonts w:ascii="Times New Roman" w:eastAsia="Times New Roman" w:hAnsi="Times New Roman" w:cs="Times New Roman"/>
          <w:sz w:val="24"/>
          <w:szCs w:val="24"/>
        </w:rPr>
        <w:lastRenderedPageBreak/>
        <w:t>opportunity to talk or just calm down, which can be highly beneficial to a child’s wellbeing (</w:t>
      </w:r>
      <w:r w:rsidR="00F66AAD" w:rsidRPr="005119BF">
        <w:rPr>
          <w:rFonts w:ascii="Times New Roman" w:eastAsia="Times New Roman" w:hAnsi="Times New Roman" w:cs="Times New Roman"/>
          <w:sz w:val="24"/>
          <w:szCs w:val="24"/>
        </w:rPr>
        <w:t>Estyn, 2</w:t>
      </w:r>
      <w:r w:rsidR="00AF64C8" w:rsidRPr="005119BF">
        <w:rPr>
          <w:rFonts w:ascii="Times New Roman" w:eastAsia="Times New Roman" w:hAnsi="Times New Roman" w:cs="Times New Roman"/>
          <w:sz w:val="24"/>
          <w:szCs w:val="24"/>
        </w:rPr>
        <w:t>018</w:t>
      </w:r>
      <w:r w:rsidRPr="005119BF">
        <w:rPr>
          <w:rFonts w:ascii="Times New Roman" w:eastAsia="Times New Roman" w:hAnsi="Times New Roman" w:cs="Times New Roman"/>
          <w:sz w:val="24"/>
          <w:szCs w:val="24"/>
        </w:rPr>
        <w:t xml:space="preserve">), it would perhaps be advantageous to introduce </w:t>
      </w:r>
      <w:r w:rsidR="00AF64C8" w:rsidRPr="005119BF">
        <w:rPr>
          <w:rFonts w:ascii="Times New Roman" w:eastAsia="Times New Roman" w:hAnsi="Times New Roman" w:cs="Times New Roman"/>
          <w:sz w:val="24"/>
          <w:szCs w:val="24"/>
        </w:rPr>
        <w:t>strategies</w:t>
      </w:r>
      <w:r w:rsidRPr="005119BF">
        <w:rPr>
          <w:rFonts w:ascii="Times New Roman" w:eastAsia="Times New Roman" w:hAnsi="Times New Roman" w:cs="Times New Roman"/>
          <w:sz w:val="24"/>
          <w:szCs w:val="24"/>
        </w:rPr>
        <w:t xml:space="preserve"> that work on aspects of wellbeing through </w:t>
      </w:r>
      <w:r w:rsidR="00AF64C8" w:rsidRPr="005119BF">
        <w:rPr>
          <w:rFonts w:ascii="Times New Roman" w:eastAsia="Times New Roman" w:hAnsi="Times New Roman" w:cs="Times New Roman"/>
          <w:sz w:val="24"/>
          <w:szCs w:val="24"/>
        </w:rPr>
        <w:t>more</w:t>
      </w:r>
      <w:r w:rsidRPr="005119BF">
        <w:rPr>
          <w:rFonts w:ascii="Times New Roman" w:eastAsia="Times New Roman" w:hAnsi="Times New Roman" w:cs="Times New Roman"/>
          <w:sz w:val="24"/>
          <w:szCs w:val="24"/>
        </w:rPr>
        <w:t xml:space="preserve"> active means</w:t>
      </w:r>
      <w:r w:rsidR="00AF64C8" w:rsidRPr="005119BF">
        <w:rPr>
          <w:rFonts w:ascii="Times New Roman" w:eastAsia="Times New Roman" w:hAnsi="Times New Roman" w:cs="Times New Roman"/>
          <w:sz w:val="24"/>
          <w:szCs w:val="24"/>
        </w:rPr>
        <w:t xml:space="preserve">. Estyn (2018) note </w:t>
      </w:r>
      <w:proofErr w:type="spellStart"/>
      <w:r w:rsidR="00AF64C8" w:rsidRPr="005119BF">
        <w:rPr>
          <w:rFonts w:ascii="Times New Roman" w:eastAsia="Times New Roman" w:hAnsi="Times New Roman" w:cs="Times New Roman"/>
          <w:sz w:val="24"/>
          <w:szCs w:val="24"/>
        </w:rPr>
        <w:t>Cadoxton</w:t>
      </w:r>
      <w:proofErr w:type="spellEnd"/>
      <w:r w:rsidR="00AF64C8" w:rsidRPr="005119BF">
        <w:rPr>
          <w:rFonts w:ascii="Times New Roman" w:eastAsia="Times New Roman" w:hAnsi="Times New Roman" w:cs="Times New Roman"/>
          <w:sz w:val="24"/>
          <w:szCs w:val="24"/>
        </w:rPr>
        <w:t xml:space="preserve"> Primary School’s good practice of providing areas for pupils to ‘check-in’ their emotional state. This could be introduced into the </w:t>
      </w:r>
      <w:r w:rsidR="000438AC" w:rsidRPr="005119BF">
        <w:rPr>
          <w:rFonts w:ascii="Times New Roman" w:eastAsia="Times New Roman" w:hAnsi="Times New Roman" w:cs="Times New Roman"/>
          <w:sz w:val="24"/>
          <w:szCs w:val="24"/>
        </w:rPr>
        <w:t>“</w:t>
      </w:r>
      <w:r w:rsidR="00AF64C8" w:rsidRPr="005119BF">
        <w:rPr>
          <w:rFonts w:ascii="Times New Roman" w:eastAsia="Times New Roman" w:hAnsi="Times New Roman" w:cs="Times New Roman"/>
          <w:sz w:val="24"/>
          <w:szCs w:val="24"/>
        </w:rPr>
        <w:t xml:space="preserve">Calming </w:t>
      </w:r>
      <w:proofErr w:type="spellStart"/>
      <w:r w:rsidR="00AF64C8" w:rsidRPr="005119BF">
        <w:rPr>
          <w:rFonts w:ascii="Times New Roman" w:eastAsia="Times New Roman" w:hAnsi="Times New Roman" w:cs="Times New Roman"/>
          <w:sz w:val="24"/>
          <w:szCs w:val="24"/>
        </w:rPr>
        <w:t>Cwtch</w:t>
      </w:r>
      <w:proofErr w:type="spellEnd"/>
      <w:r w:rsidR="000438AC" w:rsidRPr="005119BF">
        <w:rPr>
          <w:rFonts w:ascii="Times New Roman" w:eastAsia="Times New Roman" w:hAnsi="Times New Roman" w:cs="Times New Roman"/>
          <w:sz w:val="24"/>
          <w:szCs w:val="24"/>
        </w:rPr>
        <w:t>”</w:t>
      </w:r>
      <w:r w:rsidR="00AF64C8" w:rsidRPr="005119BF">
        <w:rPr>
          <w:rFonts w:ascii="Times New Roman" w:eastAsia="Times New Roman" w:hAnsi="Times New Roman" w:cs="Times New Roman"/>
          <w:sz w:val="24"/>
          <w:szCs w:val="24"/>
        </w:rPr>
        <w:t xml:space="preserve"> by </w:t>
      </w:r>
      <w:r w:rsidR="00AF64C8" w:rsidRPr="005119BF">
        <w:rPr>
          <w:rFonts w:ascii="Times New Roman" w:eastAsia="Times New Roman" w:hAnsi="Times New Roman" w:cs="Times New Roman"/>
          <w:color w:val="auto"/>
          <w:sz w:val="24"/>
          <w:szCs w:val="24"/>
        </w:rPr>
        <w:t xml:space="preserve">having an Emotions Chart that Child A could choose from </w:t>
      </w:r>
      <w:proofErr w:type="gramStart"/>
      <w:r w:rsidR="00AF64C8" w:rsidRPr="005119BF">
        <w:rPr>
          <w:rFonts w:ascii="Times New Roman" w:eastAsia="Times New Roman" w:hAnsi="Times New Roman" w:cs="Times New Roman"/>
          <w:color w:val="auto"/>
          <w:sz w:val="24"/>
          <w:szCs w:val="24"/>
        </w:rPr>
        <w:t>in order for</w:t>
      </w:r>
      <w:proofErr w:type="gramEnd"/>
      <w:r w:rsidR="00AF64C8" w:rsidRPr="005119BF">
        <w:rPr>
          <w:rFonts w:ascii="Times New Roman" w:eastAsia="Times New Roman" w:hAnsi="Times New Roman" w:cs="Times New Roman"/>
          <w:color w:val="auto"/>
          <w:sz w:val="24"/>
          <w:szCs w:val="24"/>
        </w:rPr>
        <w:t xml:space="preserve"> him to recognise and regulate that emotion.</w:t>
      </w:r>
      <w:r w:rsidR="00901F1D" w:rsidRPr="005119BF">
        <w:rPr>
          <w:rFonts w:ascii="Times New Roman" w:eastAsia="Times New Roman" w:hAnsi="Times New Roman" w:cs="Times New Roman"/>
          <w:color w:val="auto"/>
          <w:sz w:val="24"/>
          <w:szCs w:val="24"/>
        </w:rPr>
        <w:t xml:space="preserve"> </w:t>
      </w:r>
      <w:proofErr w:type="spellStart"/>
      <w:r w:rsidR="00901F1D" w:rsidRPr="005119BF">
        <w:rPr>
          <w:rFonts w:ascii="Times New Roman" w:eastAsia="Times New Roman" w:hAnsi="Times New Roman" w:cs="Times New Roman"/>
          <w:color w:val="auto"/>
          <w:sz w:val="24"/>
          <w:szCs w:val="24"/>
        </w:rPr>
        <w:t>Ryerse</w:t>
      </w:r>
      <w:proofErr w:type="spellEnd"/>
      <w:r w:rsidR="00901F1D" w:rsidRPr="005119BF">
        <w:rPr>
          <w:rFonts w:ascii="Times New Roman" w:eastAsia="Times New Roman" w:hAnsi="Times New Roman" w:cs="Times New Roman"/>
          <w:color w:val="auto"/>
          <w:sz w:val="24"/>
          <w:szCs w:val="24"/>
        </w:rPr>
        <w:t xml:space="preserve"> (2015) </w:t>
      </w:r>
      <w:r w:rsidR="00901F1D" w:rsidRPr="005119BF">
        <w:rPr>
          <w:rFonts w:ascii="Times New Roman" w:hAnsi="Times New Roman" w:cs="Times New Roman"/>
          <w:color w:val="auto"/>
          <w:sz w:val="24"/>
          <w:szCs w:val="24"/>
          <w:shd w:val="clear" w:color="auto" w:fill="FFFFFF"/>
        </w:rPr>
        <w:t xml:space="preserve">discusses how the emotions characters from the children’s film ‘Inside out’ have become </w:t>
      </w:r>
      <w:proofErr w:type="gramStart"/>
      <w:r w:rsidR="00901F1D" w:rsidRPr="005119BF">
        <w:rPr>
          <w:rFonts w:ascii="Times New Roman" w:hAnsi="Times New Roman" w:cs="Times New Roman"/>
          <w:color w:val="auto"/>
          <w:sz w:val="24"/>
          <w:szCs w:val="24"/>
          <w:shd w:val="clear" w:color="auto" w:fill="FFFFFF"/>
        </w:rPr>
        <w:t>a popular way</w:t>
      </w:r>
      <w:proofErr w:type="gramEnd"/>
      <w:r w:rsidR="00901F1D" w:rsidRPr="005119BF">
        <w:rPr>
          <w:rFonts w:ascii="Times New Roman" w:hAnsi="Times New Roman" w:cs="Times New Roman"/>
          <w:color w:val="auto"/>
          <w:sz w:val="24"/>
          <w:szCs w:val="24"/>
          <w:shd w:val="clear" w:color="auto" w:fill="FFFFFF"/>
        </w:rPr>
        <w:t xml:space="preserve"> of talking about emotions with younger children. They also mention some useful strategies that can used in the classroom to support emotional development.</w:t>
      </w:r>
      <w:r w:rsidR="00901F1D" w:rsidRPr="005119BF">
        <w:rPr>
          <w:rFonts w:ascii="Arial" w:hAnsi="Arial" w:cs="Arial"/>
          <w:color w:val="auto"/>
          <w:sz w:val="24"/>
          <w:szCs w:val="24"/>
          <w:shd w:val="clear" w:color="auto" w:fill="FFFFFF"/>
        </w:rPr>
        <w:t xml:space="preserve"> </w:t>
      </w:r>
      <w:r w:rsidR="00AF64C8" w:rsidRPr="005119BF">
        <w:rPr>
          <w:rFonts w:ascii="Times New Roman" w:eastAsia="Times New Roman" w:hAnsi="Times New Roman" w:cs="Times New Roman"/>
          <w:sz w:val="24"/>
          <w:szCs w:val="24"/>
        </w:rPr>
        <w:t>T</w:t>
      </w:r>
      <w:r w:rsidR="00901F1D" w:rsidRPr="005119BF">
        <w:rPr>
          <w:rFonts w:ascii="Times New Roman" w:eastAsia="Times New Roman" w:hAnsi="Times New Roman" w:cs="Times New Roman"/>
          <w:sz w:val="24"/>
          <w:szCs w:val="24"/>
        </w:rPr>
        <w:t>his may be a useful motivating tool for Child A as he has expressed interest in film characters and could be adapted to suit this interest. It</w:t>
      </w:r>
      <w:r w:rsidR="00AF64C8" w:rsidRPr="005119BF">
        <w:rPr>
          <w:rFonts w:ascii="Times New Roman" w:eastAsia="Times New Roman" w:hAnsi="Times New Roman" w:cs="Times New Roman"/>
          <w:sz w:val="24"/>
          <w:szCs w:val="24"/>
        </w:rPr>
        <w:t xml:space="preserve"> could also be used as a stimulus to discuss his behaviour, perhaps with an adult modelling the conversation with role play/characters e.g. superheroes (child interest-led).</w:t>
      </w:r>
    </w:p>
    <w:p w14:paraId="34F722A1" w14:textId="472EC34C" w:rsidR="00C80623" w:rsidRPr="005119BF" w:rsidRDefault="001C747D" w:rsidP="00CF152D">
      <w:pPr>
        <w:spacing w:after="0"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 xml:space="preserve">In addition to the “Calming </w:t>
      </w:r>
      <w:proofErr w:type="spellStart"/>
      <w:r w:rsidRPr="005119BF">
        <w:rPr>
          <w:rFonts w:ascii="Times New Roman" w:eastAsia="Times New Roman" w:hAnsi="Times New Roman" w:cs="Times New Roman"/>
          <w:sz w:val="24"/>
          <w:szCs w:val="24"/>
        </w:rPr>
        <w:t>Cwtch</w:t>
      </w:r>
      <w:proofErr w:type="spellEnd"/>
      <w:r w:rsidRPr="005119BF">
        <w:rPr>
          <w:rFonts w:ascii="Times New Roman" w:eastAsia="Times New Roman" w:hAnsi="Times New Roman" w:cs="Times New Roman"/>
          <w:sz w:val="24"/>
          <w:szCs w:val="24"/>
        </w:rPr>
        <w:t>,” Child A, along with many of his peers</w:t>
      </w:r>
      <w:r w:rsidR="00424761" w:rsidRPr="005119BF">
        <w:rPr>
          <w:rFonts w:ascii="Times New Roman" w:eastAsia="Times New Roman" w:hAnsi="Times New Roman" w:cs="Times New Roman"/>
          <w:sz w:val="24"/>
          <w:szCs w:val="24"/>
        </w:rPr>
        <w:t xml:space="preserve">, may benefit from an area that could work on skills such as resilience, team work, sharing and communication. </w:t>
      </w:r>
      <w:proofErr w:type="spellStart"/>
      <w:r w:rsidR="00CF152D" w:rsidRPr="005119BF">
        <w:rPr>
          <w:rFonts w:ascii="Times New Roman" w:eastAsia="Times New Roman" w:hAnsi="Times New Roman" w:cs="Times New Roman"/>
          <w:sz w:val="24"/>
          <w:szCs w:val="24"/>
        </w:rPr>
        <w:t>Bondy</w:t>
      </w:r>
      <w:proofErr w:type="spellEnd"/>
      <w:r w:rsidR="00CF152D" w:rsidRPr="005119BF">
        <w:rPr>
          <w:rFonts w:ascii="Times New Roman" w:eastAsia="Times New Roman" w:hAnsi="Times New Roman" w:cs="Times New Roman"/>
          <w:sz w:val="24"/>
          <w:szCs w:val="24"/>
        </w:rPr>
        <w:t xml:space="preserve"> et al. (2007</w:t>
      </w:r>
      <w:r w:rsidR="00424761" w:rsidRPr="005119BF">
        <w:rPr>
          <w:rFonts w:ascii="Times New Roman" w:eastAsia="Times New Roman" w:hAnsi="Times New Roman" w:cs="Times New Roman"/>
          <w:sz w:val="24"/>
          <w:szCs w:val="24"/>
        </w:rPr>
        <w:t xml:space="preserve">) note </w:t>
      </w:r>
      <w:r w:rsidR="00702B98" w:rsidRPr="005119BF">
        <w:rPr>
          <w:rFonts w:ascii="Times New Roman" w:eastAsia="Times New Roman" w:hAnsi="Times New Roman" w:cs="Times New Roman"/>
          <w:sz w:val="24"/>
          <w:szCs w:val="24"/>
        </w:rPr>
        <w:t xml:space="preserve">the importance </w:t>
      </w:r>
      <w:r w:rsidR="003F65D7" w:rsidRPr="005119BF">
        <w:rPr>
          <w:rFonts w:ascii="Times New Roman" w:eastAsia="Times New Roman" w:hAnsi="Times New Roman" w:cs="Times New Roman"/>
          <w:sz w:val="24"/>
          <w:szCs w:val="24"/>
        </w:rPr>
        <w:t xml:space="preserve">of </w:t>
      </w:r>
      <w:r w:rsidR="00424761" w:rsidRPr="005119BF">
        <w:rPr>
          <w:rFonts w:ascii="Times New Roman" w:eastAsia="Times New Roman" w:hAnsi="Times New Roman" w:cs="Times New Roman"/>
          <w:sz w:val="24"/>
          <w:szCs w:val="24"/>
        </w:rPr>
        <w:t xml:space="preserve">social learning </w:t>
      </w:r>
      <w:r w:rsidR="00CF152D" w:rsidRPr="005119BF">
        <w:rPr>
          <w:rFonts w:ascii="Times New Roman" w:eastAsia="Times New Roman" w:hAnsi="Times New Roman" w:cs="Times New Roman"/>
          <w:sz w:val="24"/>
          <w:szCs w:val="24"/>
        </w:rPr>
        <w:t xml:space="preserve">and </w:t>
      </w:r>
      <w:r w:rsidR="00424761" w:rsidRPr="005119BF">
        <w:rPr>
          <w:rFonts w:ascii="Times New Roman" w:eastAsia="Times New Roman" w:hAnsi="Times New Roman" w:cs="Times New Roman"/>
          <w:sz w:val="24"/>
          <w:szCs w:val="24"/>
        </w:rPr>
        <w:t>encouraging cooperation and resilience</w:t>
      </w:r>
      <w:r w:rsidR="00CF1FFD" w:rsidRPr="005119BF">
        <w:rPr>
          <w:rFonts w:ascii="Times New Roman" w:eastAsia="Times New Roman" w:hAnsi="Times New Roman" w:cs="Times New Roman"/>
          <w:sz w:val="24"/>
          <w:szCs w:val="24"/>
        </w:rPr>
        <w:t>, as well as pragmatic skills such as turn-taking</w:t>
      </w:r>
      <w:r w:rsidR="00CF152D" w:rsidRPr="005119BF">
        <w:rPr>
          <w:rFonts w:ascii="Times New Roman" w:eastAsia="Times New Roman" w:hAnsi="Times New Roman" w:cs="Times New Roman"/>
          <w:sz w:val="24"/>
          <w:szCs w:val="24"/>
        </w:rPr>
        <w:t xml:space="preserve">. This could be achieved through group cooperation in games and challenges. However, to </w:t>
      </w:r>
      <w:r w:rsidR="00CF1FFD" w:rsidRPr="005119BF">
        <w:rPr>
          <w:rFonts w:ascii="Times New Roman" w:eastAsia="Times New Roman" w:hAnsi="Times New Roman" w:cs="Times New Roman"/>
          <w:sz w:val="24"/>
          <w:szCs w:val="24"/>
        </w:rPr>
        <w:t xml:space="preserve">ensure that this provision is effective for Child A, the resilience-building type games could first be introduced in a 1:1 scenario with </w:t>
      </w:r>
      <w:proofErr w:type="gramStart"/>
      <w:r w:rsidR="00CF1FFD" w:rsidRPr="005119BF">
        <w:rPr>
          <w:rFonts w:ascii="Times New Roman" w:eastAsia="Times New Roman" w:hAnsi="Times New Roman" w:cs="Times New Roman"/>
          <w:sz w:val="24"/>
          <w:szCs w:val="24"/>
        </w:rPr>
        <w:t>an adult modelling skills</w:t>
      </w:r>
      <w:proofErr w:type="gramEnd"/>
      <w:r w:rsidR="00CF1FFD" w:rsidRPr="005119BF">
        <w:rPr>
          <w:rFonts w:ascii="Times New Roman" w:eastAsia="Times New Roman" w:hAnsi="Times New Roman" w:cs="Times New Roman"/>
          <w:sz w:val="24"/>
          <w:szCs w:val="24"/>
        </w:rPr>
        <w:t xml:space="preserve"> such as turn taking</w:t>
      </w:r>
      <w:r w:rsidR="00004A55" w:rsidRPr="005119BF">
        <w:rPr>
          <w:rFonts w:ascii="Times New Roman" w:eastAsia="Times New Roman" w:hAnsi="Times New Roman" w:cs="Times New Roman"/>
          <w:sz w:val="24"/>
          <w:szCs w:val="24"/>
        </w:rPr>
        <w:t xml:space="preserve">. </w:t>
      </w:r>
      <w:r w:rsidR="00C80623" w:rsidRPr="005119BF">
        <w:rPr>
          <w:rFonts w:ascii="Times New Roman" w:eastAsia="Times New Roman" w:hAnsi="Times New Roman" w:cs="Times New Roman"/>
          <w:sz w:val="24"/>
          <w:szCs w:val="24"/>
        </w:rPr>
        <w:t xml:space="preserve">The concept of modelling, as discussed by </w:t>
      </w:r>
      <w:proofErr w:type="spellStart"/>
      <w:r w:rsidR="00C80623" w:rsidRPr="005119BF">
        <w:rPr>
          <w:rFonts w:ascii="Times New Roman" w:eastAsia="Times New Roman" w:hAnsi="Times New Roman" w:cs="Times New Roman"/>
          <w:sz w:val="24"/>
          <w:szCs w:val="24"/>
        </w:rPr>
        <w:t>Bandurra</w:t>
      </w:r>
      <w:proofErr w:type="spellEnd"/>
      <w:r w:rsidR="00C80623" w:rsidRPr="005119BF">
        <w:rPr>
          <w:rFonts w:ascii="Times New Roman" w:eastAsia="Times New Roman" w:hAnsi="Times New Roman" w:cs="Times New Roman"/>
          <w:sz w:val="24"/>
          <w:szCs w:val="24"/>
        </w:rPr>
        <w:t xml:space="preserve"> (1977), is appropriate for this situation because it involves encouraging an individual to copy and adopt a specific behaviour that the modeller has demonstrated (Hyson, 2014). </w:t>
      </w:r>
      <w:r w:rsidR="00004A55" w:rsidRPr="005119BF">
        <w:rPr>
          <w:rFonts w:ascii="Times New Roman" w:eastAsia="Times New Roman" w:hAnsi="Times New Roman" w:cs="Times New Roman"/>
          <w:sz w:val="24"/>
          <w:szCs w:val="24"/>
        </w:rPr>
        <w:t>This would gradually lead on</w:t>
      </w:r>
      <w:r w:rsidR="00CF1FFD" w:rsidRPr="005119BF">
        <w:rPr>
          <w:rFonts w:ascii="Times New Roman" w:eastAsia="Times New Roman" w:hAnsi="Times New Roman" w:cs="Times New Roman"/>
          <w:sz w:val="24"/>
          <w:szCs w:val="24"/>
        </w:rPr>
        <w:t xml:space="preserve"> to introducing other children into a small group.  Adults would also model behaviour and emotional regulation strategies, using role play and characters where appropriate.</w:t>
      </w:r>
    </w:p>
    <w:p w14:paraId="21A4499A" w14:textId="75181562" w:rsidR="00CF1FFD" w:rsidRPr="005119BF" w:rsidRDefault="00CF1FFD" w:rsidP="00CF152D">
      <w:pPr>
        <w:spacing w:after="0" w:line="360" w:lineRule="auto"/>
        <w:rPr>
          <w:rFonts w:ascii="Arial" w:eastAsia="Times New Roman" w:hAnsi="Arial" w:cs="Arial"/>
          <w:sz w:val="24"/>
          <w:szCs w:val="24"/>
        </w:rPr>
      </w:pPr>
    </w:p>
    <w:p w14:paraId="605C178F" w14:textId="5C4CFB9D" w:rsidR="00090C1C" w:rsidRPr="005119BF" w:rsidRDefault="00090C1C" w:rsidP="00090C1C">
      <w:pPr>
        <w:spacing w:line="360" w:lineRule="auto"/>
        <w:rPr>
          <w:rFonts w:ascii="Times New Roman" w:eastAsia="Times New Roman" w:hAnsi="Times New Roman" w:cs="Times New Roman"/>
          <w:sz w:val="24"/>
          <w:szCs w:val="24"/>
          <w:u w:val="single"/>
        </w:rPr>
      </w:pPr>
      <w:r w:rsidRPr="005119BF">
        <w:rPr>
          <w:rFonts w:ascii="Times New Roman" w:eastAsia="Times New Roman" w:hAnsi="Times New Roman" w:cs="Times New Roman"/>
          <w:sz w:val="24"/>
          <w:szCs w:val="24"/>
          <w:u w:val="single"/>
        </w:rPr>
        <w:t>Lit</w:t>
      </w:r>
      <w:r w:rsidR="001D6844" w:rsidRPr="005119BF">
        <w:rPr>
          <w:rFonts w:ascii="Times New Roman" w:eastAsia="Times New Roman" w:hAnsi="Times New Roman" w:cs="Times New Roman"/>
          <w:sz w:val="24"/>
          <w:szCs w:val="24"/>
          <w:u w:val="single"/>
        </w:rPr>
        <w:t>eracy and Language Development</w:t>
      </w:r>
    </w:p>
    <w:p w14:paraId="36C704FA" w14:textId="4C839FFD" w:rsidR="00D20B3D" w:rsidRPr="005119BF" w:rsidRDefault="00D20B3D" w:rsidP="00CF152D">
      <w:pPr>
        <w:spacing w:after="0" w:line="360" w:lineRule="auto"/>
        <w:rPr>
          <w:rFonts w:ascii="Times New Roman" w:eastAsia="Times New Roman" w:hAnsi="Times New Roman" w:cs="Times New Roman"/>
          <w:i/>
          <w:sz w:val="24"/>
          <w:szCs w:val="24"/>
        </w:rPr>
      </w:pPr>
      <w:r w:rsidRPr="005119BF">
        <w:rPr>
          <w:rFonts w:ascii="Times New Roman" w:eastAsia="Times New Roman" w:hAnsi="Times New Roman" w:cs="Times New Roman"/>
          <w:i/>
          <w:sz w:val="24"/>
          <w:szCs w:val="24"/>
        </w:rPr>
        <w:t>Oracy</w:t>
      </w:r>
      <w:r w:rsidR="006E37FB" w:rsidRPr="005119BF">
        <w:rPr>
          <w:rFonts w:ascii="Times New Roman" w:eastAsia="Times New Roman" w:hAnsi="Times New Roman" w:cs="Times New Roman"/>
          <w:i/>
          <w:sz w:val="24"/>
          <w:szCs w:val="24"/>
        </w:rPr>
        <w:t>:</w:t>
      </w:r>
    </w:p>
    <w:p w14:paraId="03F2E8B3" w14:textId="289262C8" w:rsidR="00D20B3D" w:rsidRPr="005119BF" w:rsidRDefault="00353E65" w:rsidP="00353E65">
      <w:pPr>
        <w:spacing w:line="360" w:lineRule="auto"/>
        <w:rPr>
          <w:rFonts w:ascii="Arial" w:eastAsia="Times New Roman" w:hAnsi="Arial" w:cs="Arial"/>
          <w:sz w:val="24"/>
          <w:szCs w:val="24"/>
        </w:rPr>
      </w:pPr>
      <w:r w:rsidRPr="005119BF">
        <w:rPr>
          <w:rFonts w:ascii="Times New Roman" w:eastAsia="Times New Roman" w:hAnsi="Times New Roman" w:cs="Times New Roman"/>
          <w:sz w:val="24"/>
          <w:szCs w:val="24"/>
        </w:rPr>
        <w:t xml:space="preserve">The evidence gathered suggested that Child A’s pragmatic use of language skills are a possible area of improvement. The next steps to support Child A with this have already </w:t>
      </w:r>
      <w:r w:rsidR="004D3E32" w:rsidRPr="005119BF">
        <w:rPr>
          <w:rFonts w:ascii="Times New Roman" w:eastAsia="Times New Roman" w:hAnsi="Times New Roman" w:cs="Times New Roman"/>
          <w:sz w:val="24"/>
          <w:szCs w:val="24"/>
        </w:rPr>
        <w:t>been discussed with regards to his Personal and Social Development. However, in terms of Oracy, there should be a focus on supporting Child A to use suitable language to express his feelings at appropriate times. This may be done by</w:t>
      </w:r>
      <w:r w:rsidR="00BD626E" w:rsidRPr="005119BF">
        <w:rPr>
          <w:rFonts w:ascii="Times New Roman" w:eastAsia="Times New Roman" w:hAnsi="Times New Roman" w:cs="Times New Roman"/>
          <w:sz w:val="24"/>
          <w:szCs w:val="24"/>
        </w:rPr>
        <w:t xml:space="preserve"> priming staff to model appropriate language to use </w:t>
      </w:r>
      <w:r w:rsidR="00BD626E" w:rsidRPr="005119BF">
        <w:rPr>
          <w:rFonts w:ascii="Times New Roman" w:eastAsia="Times New Roman" w:hAnsi="Times New Roman" w:cs="Times New Roman"/>
          <w:sz w:val="24"/>
          <w:szCs w:val="24"/>
        </w:rPr>
        <w:lastRenderedPageBreak/>
        <w:t xml:space="preserve">in these circumstances </w:t>
      </w:r>
      <w:proofErr w:type="gramStart"/>
      <w:r w:rsidR="00BD626E" w:rsidRPr="005119BF">
        <w:rPr>
          <w:rFonts w:ascii="Times New Roman" w:eastAsia="Times New Roman" w:hAnsi="Times New Roman" w:cs="Times New Roman"/>
          <w:sz w:val="24"/>
          <w:szCs w:val="24"/>
        </w:rPr>
        <w:t>and also</w:t>
      </w:r>
      <w:proofErr w:type="gramEnd"/>
      <w:r w:rsidR="00BD626E" w:rsidRPr="005119BF">
        <w:rPr>
          <w:rFonts w:ascii="Times New Roman" w:eastAsia="Times New Roman" w:hAnsi="Times New Roman" w:cs="Times New Roman"/>
          <w:sz w:val="24"/>
          <w:szCs w:val="24"/>
        </w:rPr>
        <w:t xml:space="preserve"> by using role play scenarios. Modelling language to match the emotions chart in the </w:t>
      </w:r>
      <w:r w:rsidR="00A910AC" w:rsidRPr="005119BF">
        <w:rPr>
          <w:rFonts w:ascii="Times New Roman" w:eastAsia="Times New Roman" w:hAnsi="Times New Roman" w:cs="Times New Roman"/>
          <w:sz w:val="24"/>
          <w:szCs w:val="24"/>
        </w:rPr>
        <w:t>“</w:t>
      </w:r>
      <w:r w:rsidR="00BD626E" w:rsidRPr="005119BF">
        <w:rPr>
          <w:rFonts w:ascii="Times New Roman" w:eastAsia="Times New Roman" w:hAnsi="Times New Roman" w:cs="Times New Roman"/>
          <w:sz w:val="24"/>
          <w:szCs w:val="24"/>
        </w:rPr>
        <w:t xml:space="preserve">Calming </w:t>
      </w:r>
      <w:proofErr w:type="spellStart"/>
      <w:r w:rsidR="00BD626E" w:rsidRPr="005119BF">
        <w:rPr>
          <w:rFonts w:ascii="Times New Roman" w:eastAsia="Times New Roman" w:hAnsi="Times New Roman" w:cs="Times New Roman"/>
          <w:sz w:val="24"/>
          <w:szCs w:val="24"/>
        </w:rPr>
        <w:t>Cwtch</w:t>
      </w:r>
      <w:proofErr w:type="spellEnd"/>
      <w:r w:rsidR="00A910AC" w:rsidRPr="005119BF">
        <w:rPr>
          <w:rFonts w:ascii="Times New Roman" w:eastAsia="Times New Roman" w:hAnsi="Times New Roman" w:cs="Times New Roman"/>
          <w:sz w:val="24"/>
          <w:szCs w:val="24"/>
        </w:rPr>
        <w:t>”</w:t>
      </w:r>
      <w:r w:rsidR="00BD626E" w:rsidRPr="005119BF">
        <w:rPr>
          <w:rFonts w:ascii="Times New Roman" w:eastAsia="Times New Roman" w:hAnsi="Times New Roman" w:cs="Times New Roman"/>
          <w:sz w:val="24"/>
          <w:szCs w:val="24"/>
        </w:rPr>
        <w:t xml:space="preserve"> would also allow Child A to become familiar with the labels for emotions he may be feeling, which may positively impact his ability to regulate his feelings appropriately. </w:t>
      </w:r>
    </w:p>
    <w:p w14:paraId="65B3F1EF" w14:textId="7FCB003E" w:rsidR="00D20B3D" w:rsidRPr="005119BF" w:rsidRDefault="00D20B3D" w:rsidP="00CF152D">
      <w:pPr>
        <w:spacing w:after="0" w:line="360" w:lineRule="auto"/>
        <w:rPr>
          <w:rFonts w:ascii="Times New Roman" w:eastAsia="Times New Roman" w:hAnsi="Times New Roman" w:cs="Times New Roman"/>
          <w:i/>
          <w:sz w:val="24"/>
          <w:szCs w:val="24"/>
        </w:rPr>
      </w:pPr>
      <w:r w:rsidRPr="005119BF">
        <w:rPr>
          <w:rFonts w:ascii="Times New Roman" w:eastAsia="Times New Roman" w:hAnsi="Times New Roman" w:cs="Times New Roman"/>
          <w:i/>
          <w:sz w:val="24"/>
          <w:szCs w:val="24"/>
        </w:rPr>
        <w:t>Reading</w:t>
      </w:r>
      <w:r w:rsidR="00457CC6" w:rsidRPr="005119BF">
        <w:rPr>
          <w:rFonts w:ascii="Times New Roman" w:eastAsia="Times New Roman" w:hAnsi="Times New Roman" w:cs="Times New Roman"/>
          <w:i/>
          <w:sz w:val="24"/>
          <w:szCs w:val="24"/>
        </w:rPr>
        <w:t>:</w:t>
      </w:r>
    </w:p>
    <w:p w14:paraId="2F2F3C83" w14:textId="6A73F67C" w:rsidR="00D20B3D" w:rsidRPr="005119BF" w:rsidRDefault="00457CC6" w:rsidP="00D20B3D">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 xml:space="preserve">As discussed in the analysis, Child A </w:t>
      </w:r>
      <w:proofErr w:type="gramStart"/>
      <w:r w:rsidRPr="005119BF">
        <w:rPr>
          <w:rFonts w:ascii="Times New Roman" w:eastAsia="Times New Roman" w:hAnsi="Times New Roman" w:cs="Times New Roman"/>
          <w:sz w:val="24"/>
          <w:szCs w:val="24"/>
        </w:rPr>
        <w:t>is able to</w:t>
      </w:r>
      <w:proofErr w:type="gramEnd"/>
      <w:r w:rsidRPr="005119BF">
        <w:rPr>
          <w:rFonts w:ascii="Times New Roman" w:eastAsia="Times New Roman" w:hAnsi="Times New Roman" w:cs="Times New Roman"/>
          <w:sz w:val="24"/>
          <w:szCs w:val="24"/>
        </w:rPr>
        <w:t xml:space="preserve"> competently read during </w:t>
      </w:r>
      <w:r w:rsidR="00E275CB" w:rsidRPr="005119BF">
        <w:rPr>
          <w:rFonts w:ascii="Times New Roman" w:eastAsia="Times New Roman" w:hAnsi="Times New Roman" w:cs="Times New Roman"/>
          <w:sz w:val="24"/>
          <w:szCs w:val="24"/>
        </w:rPr>
        <w:t xml:space="preserve">set </w:t>
      </w:r>
      <w:r w:rsidR="001B60EC" w:rsidRPr="005119BF">
        <w:rPr>
          <w:rFonts w:ascii="Times New Roman" w:eastAsia="Times New Roman" w:hAnsi="Times New Roman" w:cs="Times New Roman"/>
          <w:sz w:val="24"/>
          <w:szCs w:val="24"/>
        </w:rPr>
        <w:t>reading t</w:t>
      </w:r>
      <w:r w:rsidR="00E275CB" w:rsidRPr="005119BF">
        <w:rPr>
          <w:rFonts w:ascii="Times New Roman" w:eastAsia="Times New Roman" w:hAnsi="Times New Roman" w:cs="Times New Roman"/>
          <w:sz w:val="24"/>
          <w:szCs w:val="24"/>
        </w:rPr>
        <w:t>ime</w:t>
      </w:r>
      <w:r w:rsidR="001B60EC" w:rsidRPr="005119BF">
        <w:rPr>
          <w:rFonts w:ascii="Times New Roman" w:eastAsia="Times New Roman" w:hAnsi="Times New Roman" w:cs="Times New Roman"/>
          <w:sz w:val="24"/>
          <w:szCs w:val="24"/>
        </w:rPr>
        <w:t>s.</w:t>
      </w:r>
      <w:r w:rsidR="00E275CB" w:rsidRPr="005119BF">
        <w:rPr>
          <w:rFonts w:ascii="Times New Roman" w:eastAsia="Times New Roman" w:hAnsi="Times New Roman" w:cs="Times New Roman"/>
          <w:sz w:val="24"/>
          <w:szCs w:val="24"/>
        </w:rPr>
        <w:t xml:space="preserve"> However, </w:t>
      </w:r>
      <w:r w:rsidR="008E434A" w:rsidRPr="005119BF">
        <w:rPr>
          <w:rFonts w:ascii="Times New Roman" w:eastAsia="Times New Roman" w:hAnsi="Times New Roman" w:cs="Times New Roman"/>
          <w:sz w:val="24"/>
          <w:szCs w:val="24"/>
        </w:rPr>
        <w:t xml:space="preserve">though </w:t>
      </w:r>
      <w:r w:rsidR="00E275CB" w:rsidRPr="005119BF">
        <w:rPr>
          <w:rFonts w:ascii="Times New Roman" w:eastAsia="Times New Roman" w:hAnsi="Times New Roman" w:cs="Times New Roman"/>
          <w:sz w:val="24"/>
          <w:szCs w:val="24"/>
        </w:rPr>
        <w:t xml:space="preserve">teacher response suggests that he can </w:t>
      </w:r>
      <w:r w:rsidR="008E434A" w:rsidRPr="005119BF">
        <w:rPr>
          <w:rFonts w:ascii="Times New Roman" w:eastAsia="Times New Roman" w:hAnsi="Times New Roman" w:cs="Times New Roman"/>
          <w:sz w:val="24"/>
          <w:szCs w:val="24"/>
        </w:rPr>
        <w:t xml:space="preserve">sometimes </w:t>
      </w:r>
      <w:r w:rsidR="00E275CB" w:rsidRPr="005119BF">
        <w:rPr>
          <w:rFonts w:ascii="Times New Roman" w:eastAsia="Times New Roman" w:hAnsi="Times New Roman" w:cs="Times New Roman"/>
          <w:sz w:val="24"/>
          <w:szCs w:val="24"/>
        </w:rPr>
        <w:t>rely on his memory</w:t>
      </w:r>
      <w:r w:rsidR="008E434A" w:rsidRPr="005119BF">
        <w:rPr>
          <w:rFonts w:ascii="Times New Roman" w:eastAsia="Times New Roman" w:hAnsi="Times New Roman" w:cs="Times New Roman"/>
          <w:sz w:val="24"/>
          <w:szCs w:val="24"/>
        </w:rPr>
        <w:t>, Child A can</w:t>
      </w:r>
      <w:r w:rsidR="00E275CB" w:rsidRPr="005119BF">
        <w:rPr>
          <w:rFonts w:ascii="Times New Roman" w:eastAsia="Times New Roman" w:hAnsi="Times New Roman" w:cs="Times New Roman"/>
          <w:sz w:val="24"/>
          <w:szCs w:val="24"/>
        </w:rPr>
        <w:t xml:space="preserve"> find it difficult to recognise words out of context</w:t>
      </w:r>
      <w:r w:rsidR="00474F0A" w:rsidRPr="005119BF">
        <w:rPr>
          <w:rFonts w:ascii="Times New Roman" w:eastAsia="Times New Roman" w:hAnsi="Times New Roman" w:cs="Times New Roman"/>
          <w:sz w:val="24"/>
          <w:szCs w:val="24"/>
        </w:rPr>
        <w:t xml:space="preserve"> or if they are words that cannot be sounded out</w:t>
      </w:r>
      <w:r w:rsidR="00E275CB" w:rsidRPr="005119BF">
        <w:rPr>
          <w:rFonts w:ascii="Times New Roman" w:eastAsia="Times New Roman" w:hAnsi="Times New Roman" w:cs="Times New Roman"/>
          <w:sz w:val="24"/>
          <w:szCs w:val="24"/>
        </w:rPr>
        <w:t xml:space="preserve"> e.</w:t>
      </w:r>
      <w:r w:rsidR="004E64EE" w:rsidRPr="005119BF">
        <w:rPr>
          <w:rFonts w:ascii="Times New Roman" w:eastAsia="Times New Roman" w:hAnsi="Times New Roman" w:cs="Times New Roman"/>
          <w:sz w:val="24"/>
          <w:szCs w:val="24"/>
        </w:rPr>
        <w:t>g.</w:t>
      </w:r>
      <w:r w:rsidR="00E275CB" w:rsidRPr="005119BF">
        <w:rPr>
          <w:rFonts w:ascii="Times New Roman" w:eastAsia="Times New Roman" w:hAnsi="Times New Roman" w:cs="Times New Roman"/>
          <w:sz w:val="24"/>
          <w:szCs w:val="24"/>
        </w:rPr>
        <w:t xml:space="preserve"> “ar</w:t>
      </w:r>
      <w:r w:rsidR="00474F0A" w:rsidRPr="005119BF">
        <w:rPr>
          <w:rFonts w:ascii="Times New Roman" w:eastAsia="Times New Roman" w:hAnsi="Times New Roman" w:cs="Times New Roman"/>
          <w:sz w:val="24"/>
          <w:szCs w:val="24"/>
        </w:rPr>
        <w:t>e.</w:t>
      </w:r>
      <w:r w:rsidR="00E275CB" w:rsidRPr="005119BF">
        <w:rPr>
          <w:rFonts w:ascii="Times New Roman" w:eastAsia="Times New Roman" w:hAnsi="Times New Roman" w:cs="Times New Roman"/>
          <w:sz w:val="24"/>
          <w:szCs w:val="24"/>
        </w:rPr>
        <w:t>”</w:t>
      </w:r>
      <w:r w:rsidR="008E434A" w:rsidRPr="005119BF">
        <w:rPr>
          <w:rFonts w:ascii="Times New Roman" w:eastAsia="Times New Roman" w:hAnsi="Times New Roman" w:cs="Times New Roman"/>
          <w:sz w:val="24"/>
          <w:szCs w:val="24"/>
        </w:rPr>
        <w:t xml:space="preserve"> These are known as ‘red’ Read, Write, Inc words </w:t>
      </w:r>
      <w:r w:rsidR="008E434A" w:rsidRPr="005119BF">
        <w:rPr>
          <w:rFonts w:ascii="Times New Roman" w:eastAsia="Times New Roman" w:hAnsi="Times New Roman" w:cs="Times New Roman"/>
          <w:sz w:val="24"/>
          <w:szCs w:val="24"/>
        </w:rPr>
        <w:t xml:space="preserve">(Ruth </w:t>
      </w:r>
      <w:proofErr w:type="spellStart"/>
      <w:r w:rsidR="008E434A" w:rsidRPr="005119BF">
        <w:rPr>
          <w:rFonts w:ascii="Times New Roman" w:eastAsia="Times New Roman" w:hAnsi="Times New Roman" w:cs="Times New Roman"/>
          <w:sz w:val="24"/>
          <w:szCs w:val="24"/>
        </w:rPr>
        <w:t>Miskin</w:t>
      </w:r>
      <w:proofErr w:type="spellEnd"/>
      <w:r w:rsidR="008E434A" w:rsidRPr="005119BF">
        <w:rPr>
          <w:rFonts w:ascii="Times New Roman" w:eastAsia="Times New Roman" w:hAnsi="Times New Roman" w:cs="Times New Roman"/>
          <w:sz w:val="24"/>
          <w:szCs w:val="24"/>
        </w:rPr>
        <w:t xml:space="preserve"> Literacy, 2018)</w:t>
      </w:r>
      <w:r w:rsidR="008E434A" w:rsidRPr="005119BF">
        <w:rPr>
          <w:rFonts w:ascii="Times New Roman" w:eastAsia="Times New Roman" w:hAnsi="Times New Roman" w:cs="Times New Roman"/>
          <w:sz w:val="24"/>
          <w:szCs w:val="24"/>
        </w:rPr>
        <w:t>.</w:t>
      </w:r>
      <w:r w:rsidR="008E434A" w:rsidRPr="005119BF">
        <w:rPr>
          <w:rFonts w:ascii="Times New Roman" w:eastAsia="Times New Roman" w:hAnsi="Times New Roman" w:cs="Times New Roman"/>
          <w:sz w:val="24"/>
          <w:szCs w:val="24"/>
        </w:rPr>
        <w:t xml:space="preserve"> </w:t>
      </w:r>
      <w:r w:rsidR="004E64EE" w:rsidRPr="005119BF">
        <w:rPr>
          <w:rFonts w:ascii="Times New Roman" w:eastAsia="Times New Roman" w:hAnsi="Times New Roman" w:cs="Times New Roman"/>
          <w:sz w:val="24"/>
          <w:szCs w:val="24"/>
        </w:rPr>
        <w:t>As well as revision of these ‘red’ words</w:t>
      </w:r>
      <w:r w:rsidR="008E434A" w:rsidRPr="005119BF">
        <w:rPr>
          <w:rFonts w:ascii="Times New Roman" w:eastAsia="Times New Roman" w:hAnsi="Times New Roman" w:cs="Times New Roman"/>
          <w:sz w:val="24"/>
          <w:szCs w:val="24"/>
        </w:rPr>
        <w:t xml:space="preserve">, </w:t>
      </w:r>
      <w:r w:rsidR="00E86305" w:rsidRPr="005119BF">
        <w:rPr>
          <w:rFonts w:ascii="Times New Roman" w:eastAsia="Times New Roman" w:hAnsi="Times New Roman" w:cs="Times New Roman"/>
          <w:sz w:val="24"/>
          <w:szCs w:val="24"/>
        </w:rPr>
        <w:t>it is important</w:t>
      </w:r>
      <w:r w:rsidR="00D20B3D" w:rsidRPr="005119BF">
        <w:rPr>
          <w:rFonts w:ascii="Times New Roman" w:eastAsia="Times New Roman" w:hAnsi="Times New Roman" w:cs="Times New Roman"/>
          <w:sz w:val="24"/>
          <w:szCs w:val="24"/>
        </w:rPr>
        <w:t xml:space="preserve"> to continue to provide ample opportunities for Child A to practise his reading</w:t>
      </w:r>
      <w:r w:rsidR="008E434A" w:rsidRPr="005119BF">
        <w:rPr>
          <w:rFonts w:ascii="Times New Roman" w:eastAsia="Times New Roman" w:hAnsi="Times New Roman" w:cs="Times New Roman"/>
          <w:sz w:val="24"/>
          <w:szCs w:val="24"/>
        </w:rPr>
        <w:t>. This will allow</w:t>
      </w:r>
      <w:r w:rsidR="00E86305" w:rsidRPr="005119BF">
        <w:rPr>
          <w:rFonts w:ascii="Times New Roman" w:eastAsia="Times New Roman" w:hAnsi="Times New Roman" w:cs="Times New Roman"/>
          <w:sz w:val="24"/>
          <w:szCs w:val="24"/>
        </w:rPr>
        <w:t xml:space="preserve"> him to build upon hi</w:t>
      </w:r>
      <w:r w:rsidR="00D20B3D" w:rsidRPr="005119BF">
        <w:rPr>
          <w:rFonts w:ascii="Times New Roman" w:eastAsia="Times New Roman" w:hAnsi="Times New Roman" w:cs="Times New Roman"/>
          <w:sz w:val="24"/>
          <w:szCs w:val="24"/>
        </w:rPr>
        <w:t xml:space="preserve">s skills </w:t>
      </w:r>
      <w:r w:rsidR="008E434A" w:rsidRPr="005119BF">
        <w:rPr>
          <w:rFonts w:ascii="Times New Roman" w:eastAsia="Times New Roman" w:hAnsi="Times New Roman" w:cs="Times New Roman"/>
          <w:sz w:val="24"/>
          <w:szCs w:val="24"/>
        </w:rPr>
        <w:t xml:space="preserve">and utilise his memory </w:t>
      </w:r>
      <w:proofErr w:type="gramStart"/>
      <w:r w:rsidR="008E434A" w:rsidRPr="005119BF">
        <w:rPr>
          <w:rFonts w:ascii="Times New Roman" w:eastAsia="Times New Roman" w:hAnsi="Times New Roman" w:cs="Times New Roman"/>
          <w:sz w:val="24"/>
          <w:szCs w:val="24"/>
        </w:rPr>
        <w:t>in order to</w:t>
      </w:r>
      <w:proofErr w:type="gramEnd"/>
      <w:r w:rsidR="008E434A" w:rsidRPr="005119BF">
        <w:rPr>
          <w:rFonts w:ascii="Times New Roman" w:eastAsia="Times New Roman" w:hAnsi="Times New Roman" w:cs="Times New Roman"/>
          <w:sz w:val="24"/>
          <w:szCs w:val="24"/>
        </w:rPr>
        <w:t xml:space="preserve"> apply a ‘Whole-word’ approach to reading words (e.g. red words) that cannot be sounded out using the ‘Phonics’ approach</w:t>
      </w:r>
      <w:r w:rsidR="00D1436F" w:rsidRPr="005119BF">
        <w:rPr>
          <w:rFonts w:ascii="Times New Roman" w:eastAsia="Times New Roman" w:hAnsi="Times New Roman" w:cs="Times New Roman"/>
          <w:sz w:val="24"/>
          <w:szCs w:val="24"/>
        </w:rPr>
        <w:t xml:space="preserve"> </w:t>
      </w:r>
      <w:r w:rsidR="00D1436F" w:rsidRPr="005119BF">
        <w:rPr>
          <w:rFonts w:ascii="Times New Roman" w:eastAsia="Times New Roman" w:hAnsi="Times New Roman" w:cs="Times New Roman"/>
          <w:sz w:val="24"/>
          <w:szCs w:val="24"/>
        </w:rPr>
        <w:t>(TTRS, 2018)</w:t>
      </w:r>
      <w:r w:rsidR="00D20B3D" w:rsidRPr="005119BF">
        <w:rPr>
          <w:rFonts w:ascii="Times New Roman" w:eastAsia="Times New Roman" w:hAnsi="Times New Roman" w:cs="Times New Roman"/>
          <w:sz w:val="24"/>
          <w:szCs w:val="24"/>
        </w:rPr>
        <w:t xml:space="preserve">. </w:t>
      </w:r>
      <w:r w:rsidR="00E86305" w:rsidRPr="005119BF">
        <w:rPr>
          <w:rFonts w:ascii="Times New Roman" w:eastAsia="Times New Roman" w:hAnsi="Times New Roman" w:cs="Times New Roman"/>
          <w:sz w:val="24"/>
          <w:szCs w:val="24"/>
        </w:rPr>
        <w:t xml:space="preserve">Providing him with fresh reading material would also ensure </w:t>
      </w:r>
      <w:r w:rsidR="00AB102F" w:rsidRPr="005119BF">
        <w:rPr>
          <w:rFonts w:ascii="Times New Roman" w:eastAsia="Times New Roman" w:hAnsi="Times New Roman" w:cs="Times New Roman"/>
          <w:sz w:val="24"/>
          <w:szCs w:val="24"/>
        </w:rPr>
        <w:t xml:space="preserve">a gradual </w:t>
      </w:r>
      <w:r w:rsidR="00E86305" w:rsidRPr="005119BF">
        <w:rPr>
          <w:rFonts w:ascii="Times New Roman" w:eastAsia="Times New Roman" w:hAnsi="Times New Roman" w:cs="Times New Roman"/>
          <w:sz w:val="24"/>
          <w:szCs w:val="24"/>
        </w:rPr>
        <w:t>less reliance on memory and more use of reading skill and knowledge</w:t>
      </w:r>
      <w:r w:rsidR="008E434A" w:rsidRPr="005119BF">
        <w:rPr>
          <w:rFonts w:ascii="Times New Roman" w:eastAsia="Times New Roman" w:hAnsi="Times New Roman" w:cs="Times New Roman"/>
          <w:sz w:val="24"/>
          <w:szCs w:val="24"/>
        </w:rPr>
        <w:t xml:space="preserve"> as </w:t>
      </w:r>
      <w:r w:rsidR="00AB102F" w:rsidRPr="005119BF">
        <w:rPr>
          <w:rFonts w:ascii="Times New Roman" w:eastAsia="Times New Roman" w:hAnsi="Times New Roman" w:cs="Times New Roman"/>
          <w:sz w:val="24"/>
          <w:szCs w:val="24"/>
        </w:rPr>
        <w:t xml:space="preserve">he </w:t>
      </w:r>
      <w:r w:rsidR="008E434A" w:rsidRPr="005119BF">
        <w:rPr>
          <w:rFonts w:ascii="Times New Roman" w:eastAsia="Times New Roman" w:hAnsi="Times New Roman" w:cs="Times New Roman"/>
          <w:sz w:val="24"/>
          <w:szCs w:val="24"/>
        </w:rPr>
        <w:t>progress</w:t>
      </w:r>
      <w:r w:rsidR="00AB102F" w:rsidRPr="005119BF">
        <w:rPr>
          <w:rFonts w:ascii="Times New Roman" w:eastAsia="Times New Roman" w:hAnsi="Times New Roman" w:cs="Times New Roman"/>
          <w:sz w:val="24"/>
          <w:szCs w:val="24"/>
        </w:rPr>
        <w:t>es</w:t>
      </w:r>
      <w:r w:rsidR="00E86305" w:rsidRPr="005119BF">
        <w:rPr>
          <w:rFonts w:ascii="Times New Roman" w:eastAsia="Times New Roman" w:hAnsi="Times New Roman" w:cs="Times New Roman"/>
          <w:sz w:val="24"/>
          <w:szCs w:val="24"/>
        </w:rPr>
        <w:t>. This would also benefit him when he wishes to read words outside of designated ‘reading time,’ as he would be able to generalise his strengthened reading skills into other contexts</w:t>
      </w:r>
      <w:r w:rsidR="00AB102F" w:rsidRPr="005119BF">
        <w:rPr>
          <w:rFonts w:ascii="Times New Roman" w:eastAsia="Times New Roman" w:hAnsi="Times New Roman" w:cs="Times New Roman"/>
          <w:sz w:val="24"/>
          <w:szCs w:val="24"/>
        </w:rPr>
        <w:t>.</w:t>
      </w:r>
      <w:r w:rsidR="00E86305" w:rsidRPr="005119BF">
        <w:rPr>
          <w:rFonts w:ascii="Times New Roman" w:eastAsia="Times New Roman" w:hAnsi="Times New Roman" w:cs="Times New Roman"/>
          <w:sz w:val="24"/>
          <w:szCs w:val="24"/>
        </w:rPr>
        <w:t xml:space="preserve"> </w:t>
      </w:r>
    </w:p>
    <w:p w14:paraId="155B17A5" w14:textId="4DC44114" w:rsidR="00D20B3D" w:rsidRPr="005119BF" w:rsidRDefault="00D20B3D" w:rsidP="00CF152D">
      <w:pPr>
        <w:spacing w:after="0" w:line="360" w:lineRule="auto"/>
        <w:rPr>
          <w:rFonts w:ascii="Times New Roman" w:eastAsia="Times New Roman" w:hAnsi="Times New Roman" w:cs="Times New Roman"/>
          <w:i/>
          <w:sz w:val="24"/>
          <w:szCs w:val="24"/>
        </w:rPr>
      </w:pPr>
      <w:r w:rsidRPr="005119BF">
        <w:rPr>
          <w:rFonts w:ascii="Times New Roman" w:eastAsia="Times New Roman" w:hAnsi="Times New Roman" w:cs="Times New Roman"/>
          <w:i/>
          <w:sz w:val="24"/>
          <w:szCs w:val="24"/>
        </w:rPr>
        <w:t>Writing</w:t>
      </w:r>
      <w:r w:rsidR="00E86305" w:rsidRPr="005119BF">
        <w:rPr>
          <w:rFonts w:ascii="Times New Roman" w:eastAsia="Times New Roman" w:hAnsi="Times New Roman" w:cs="Times New Roman"/>
          <w:i/>
          <w:sz w:val="24"/>
          <w:szCs w:val="24"/>
        </w:rPr>
        <w:t>:</w:t>
      </w:r>
    </w:p>
    <w:p w14:paraId="4F261E8B" w14:textId="07193D94" w:rsidR="00184573" w:rsidRPr="005119BF" w:rsidRDefault="005416CA" w:rsidP="00184573">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 xml:space="preserve">It was identified in the analysis that Child A’s </w:t>
      </w:r>
      <w:r w:rsidR="002D3FA3" w:rsidRPr="005119BF">
        <w:rPr>
          <w:rFonts w:ascii="Times New Roman" w:eastAsia="Times New Roman" w:hAnsi="Times New Roman" w:cs="Times New Roman"/>
          <w:sz w:val="24"/>
          <w:szCs w:val="24"/>
        </w:rPr>
        <w:t>p</w:t>
      </w:r>
      <w:r w:rsidRPr="005119BF">
        <w:rPr>
          <w:rFonts w:ascii="Times New Roman" w:eastAsia="Times New Roman" w:hAnsi="Times New Roman" w:cs="Times New Roman"/>
          <w:sz w:val="24"/>
          <w:szCs w:val="24"/>
        </w:rPr>
        <w:t xml:space="preserve">hysical </w:t>
      </w:r>
      <w:r w:rsidR="002D3FA3" w:rsidRPr="005119BF">
        <w:rPr>
          <w:rFonts w:ascii="Times New Roman" w:eastAsia="Times New Roman" w:hAnsi="Times New Roman" w:cs="Times New Roman"/>
          <w:sz w:val="24"/>
          <w:szCs w:val="24"/>
        </w:rPr>
        <w:t>d</w:t>
      </w:r>
      <w:r w:rsidRPr="005119BF">
        <w:rPr>
          <w:rFonts w:ascii="Times New Roman" w:eastAsia="Times New Roman" w:hAnsi="Times New Roman" w:cs="Times New Roman"/>
          <w:sz w:val="24"/>
          <w:szCs w:val="24"/>
        </w:rPr>
        <w:t>evelopment impacted upon his writing formation skills.</w:t>
      </w:r>
      <w:r w:rsidR="002D3FA3" w:rsidRPr="005119BF">
        <w:rPr>
          <w:rFonts w:ascii="Times New Roman" w:eastAsia="Times New Roman" w:hAnsi="Times New Roman" w:cs="Times New Roman"/>
          <w:sz w:val="24"/>
          <w:szCs w:val="24"/>
        </w:rPr>
        <w:t xml:space="preserve"> Therefore, a clear next step for this area would be to encourage hi</w:t>
      </w:r>
      <w:r w:rsidR="00CF423F" w:rsidRPr="005119BF">
        <w:rPr>
          <w:rFonts w:ascii="Times New Roman" w:eastAsia="Times New Roman" w:hAnsi="Times New Roman" w:cs="Times New Roman"/>
          <w:sz w:val="24"/>
          <w:szCs w:val="24"/>
        </w:rPr>
        <w:t>m to spend time within the designated fine motor skills area by ensuring that the materials are kept fresh and interest</w:t>
      </w:r>
      <w:r w:rsidR="00453ADC" w:rsidRPr="005119BF">
        <w:rPr>
          <w:rFonts w:ascii="Times New Roman" w:eastAsia="Times New Roman" w:hAnsi="Times New Roman" w:cs="Times New Roman"/>
          <w:sz w:val="24"/>
          <w:szCs w:val="24"/>
        </w:rPr>
        <w:t>ing</w:t>
      </w:r>
      <w:r w:rsidR="00CF423F" w:rsidRPr="005119BF">
        <w:rPr>
          <w:rFonts w:ascii="Times New Roman" w:eastAsia="Times New Roman" w:hAnsi="Times New Roman" w:cs="Times New Roman"/>
          <w:sz w:val="24"/>
          <w:szCs w:val="24"/>
        </w:rPr>
        <w:t>.</w:t>
      </w:r>
      <w:r w:rsidR="004E377B" w:rsidRPr="005119BF">
        <w:rPr>
          <w:rFonts w:ascii="Times New Roman" w:eastAsia="Times New Roman" w:hAnsi="Times New Roman" w:cs="Times New Roman"/>
          <w:sz w:val="24"/>
          <w:szCs w:val="24"/>
        </w:rPr>
        <w:t xml:space="preserve"> </w:t>
      </w:r>
      <w:r w:rsidR="00CF423F" w:rsidRPr="005119BF">
        <w:rPr>
          <w:rFonts w:ascii="Times New Roman" w:eastAsia="Times New Roman" w:hAnsi="Times New Roman" w:cs="Times New Roman"/>
          <w:sz w:val="24"/>
          <w:szCs w:val="24"/>
        </w:rPr>
        <w:t xml:space="preserve"> </w:t>
      </w:r>
      <w:r w:rsidR="004E377B" w:rsidRPr="005119BF">
        <w:rPr>
          <w:rFonts w:ascii="Times New Roman" w:eastAsia="Times New Roman" w:hAnsi="Times New Roman" w:cs="Times New Roman"/>
          <w:sz w:val="24"/>
          <w:szCs w:val="24"/>
        </w:rPr>
        <w:t xml:space="preserve">Feder and </w:t>
      </w:r>
      <w:proofErr w:type="spellStart"/>
      <w:r w:rsidR="004E377B" w:rsidRPr="005119BF">
        <w:rPr>
          <w:rFonts w:ascii="Times New Roman" w:eastAsia="Times New Roman" w:hAnsi="Times New Roman" w:cs="Times New Roman"/>
          <w:sz w:val="24"/>
          <w:szCs w:val="24"/>
        </w:rPr>
        <w:t>Majnemer</w:t>
      </w:r>
      <w:proofErr w:type="spellEnd"/>
      <w:r w:rsidR="004E377B" w:rsidRPr="005119BF">
        <w:rPr>
          <w:rFonts w:ascii="Times New Roman" w:eastAsia="Times New Roman" w:hAnsi="Times New Roman" w:cs="Times New Roman"/>
          <w:sz w:val="24"/>
          <w:szCs w:val="24"/>
        </w:rPr>
        <w:t xml:space="preserve"> (2007) discuss</w:t>
      </w:r>
      <w:r w:rsidR="00CF423F" w:rsidRPr="005119BF">
        <w:rPr>
          <w:rFonts w:ascii="Times New Roman" w:eastAsia="Times New Roman" w:hAnsi="Times New Roman" w:cs="Times New Roman"/>
          <w:sz w:val="24"/>
          <w:szCs w:val="24"/>
        </w:rPr>
        <w:t xml:space="preserve"> the link between fine motor skills and han</w:t>
      </w:r>
      <w:r w:rsidR="00B70B90" w:rsidRPr="005119BF">
        <w:rPr>
          <w:rFonts w:ascii="Times New Roman" w:eastAsia="Times New Roman" w:hAnsi="Times New Roman" w:cs="Times New Roman"/>
          <w:sz w:val="24"/>
          <w:szCs w:val="24"/>
        </w:rPr>
        <w:t>dwriting control which highlights the importance of this intervention.</w:t>
      </w:r>
      <w:r w:rsidR="00CF423F" w:rsidRPr="005119BF">
        <w:rPr>
          <w:rFonts w:ascii="Times New Roman" w:eastAsia="Times New Roman" w:hAnsi="Times New Roman" w:cs="Times New Roman"/>
          <w:sz w:val="24"/>
          <w:szCs w:val="24"/>
        </w:rPr>
        <w:t xml:space="preserve"> W</w:t>
      </w:r>
      <w:r w:rsidR="002D3FA3" w:rsidRPr="005119BF">
        <w:rPr>
          <w:rFonts w:ascii="Times New Roman" w:eastAsia="Times New Roman" w:hAnsi="Times New Roman" w:cs="Times New Roman"/>
          <w:sz w:val="24"/>
          <w:szCs w:val="24"/>
        </w:rPr>
        <w:t xml:space="preserve">hilst the handwriting area was identified as an interest, more could to be done to encourage Child A to practise letter formation </w:t>
      </w:r>
      <w:r w:rsidR="00184573" w:rsidRPr="005119BF">
        <w:rPr>
          <w:rFonts w:ascii="Times New Roman" w:eastAsia="Times New Roman" w:hAnsi="Times New Roman" w:cs="Times New Roman"/>
          <w:sz w:val="24"/>
          <w:szCs w:val="24"/>
        </w:rPr>
        <w:t>when</w:t>
      </w:r>
      <w:r w:rsidR="002D3FA3" w:rsidRPr="005119BF">
        <w:rPr>
          <w:rFonts w:ascii="Times New Roman" w:eastAsia="Times New Roman" w:hAnsi="Times New Roman" w:cs="Times New Roman"/>
          <w:sz w:val="24"/>
          <w:szCs w:val="24"/>
        </w:rPr>
        <w:t xml:space="preserve"> in this area. As Child A expressed that he like</w:t>
      </w:r>
      <w:r w:rsidR="00184573" w:rsidRPr="005119BF">
        <w:rPr>
          <w:rFonts w:ascii="Times New Roman" w:eastAsia="Times New Roman" w:hAnsi="Times New Roman" w:cs="Times New Roman"/>
          <w:sz w:val="24"/>
          <w:szCs w:val="24"/>
        </w:rPr>
        <w:t>s</w:t>
      </w:r>
      <w:r w:rsidR="002D3FA3" w:rsidRPr="005119BF">
        <w:rPr>
          <w:rFonts w:ascii="Times New Roman" w:eastAsia="Times New Roman" w:hAnsi="Times New Roman" w:cs="Times New Roman"/>
          <w:sz w:val="24"/>
          <w:szCs w:val="24"/>
        </w:rPr>
        <w:t xml:space="preserve"> superhero characters whilst on the tour, an appropriate provision to introduce into this area would be ‘</w:t>
      </w:r>
      <w:r w:rsidR="00184573" w:rsidRPr="005119BF">
        <w:rPr>
          <w:rFonts w:ascii="Times New Roman" w:eastAsia="Times New Roman" w:hAnsi="Times New Roman" w:cs="Times New Roman"/>
          <w:sz w:val="24"/>
          <w:szCs w:val="24"/>
        </w:rPr>
        <w:t>H</w:t>
      </w:r>
      <w:r w:rsidR="002D3FA3" w:rsidRPr="005119BF">
        <w:rPr>
          <w:rFonts w:ascii="Times New Roman" w:eastAsia="Times New Roman" w:hAnsi="Times New Roman" w:cs="Times New Roman"/>
          <w:sz w:val="24"/>
          <w:szCs w:val="24"/>
        </w:rPr>
        <w:t xml:space="preserve">andwriting </w:t>
      </w:r>
      <w:r w:rsidR="00184573" w:rsidRPr="005119BF">
        <w:rPr>
          <w:rFonts w:ascii="Times New Roman" w:eastAsia="Times New Roman" w:hAnsi="Times New Roman" w:cs="Times New Roman"/>
          <w:sz w:val="24"/>
          <w:szCs w:val="24"/>
        </w:rPr>
        <w:t>h</w:t>
      </w:r>
      <w:r w:rsidR="002D3FA3" w:rsidRPr="005119BF">
        <w:rPr>
          <w:rFonts w:ascii="Times New Roman" w:eastAsia="Times New Roman" w:hAnsi="Times New Roman" w:cs="Times New Roman"/>
          <w:sz w:val="24"/>
          <w:szCs w:val="24"/>
        </w:rPr>
        <w:t>eroes’ (</w:t>
      </w:r>
      <w:r w:rsidR="00CF423F" w:rsidRPr="005119BF">
        <w:rPr>
          <w:rFonts w:ascii="Times New Roman" w:eastAsia="Times New Roman" w:hAnsi="Times New Roman" w:cs="Times New Roman"/>
          <w:sz w:val="24"/>
          <w:szCs w:val="24"/>
        </w:rPr>
        <w:t>Tools to Grow, 2018)</w:t>
      </w:r>
      <w:r w:rsidR="002D3FA3" w:rsidRPr="005119BF">
        <w:rPr>
          <w:rFonts w:ascii="Times New Roman" w:eastAsia="Times New Roman" w:hAnsi="Times New Roman" w:cs="Times New Roman"/>
          <w:sz w:val="24"/>
          <w:szCs w:val="24"/>
        </w:rPr>
        <w:t xml:space="preserve">. This scheme uses characters to help children remember </w:t>
      </w:r>
      <w:r w:rsidR="00184573" w:rsidRPr="005119BF">
        <w:rPr>
          <w:rFonts w:ascii="Times New Roman" w:eastAsia="Times New Roman" w:hAnsi="Times New Roman" w:cs="Times New Roman"/>
          <w:sz w:val="24"/>
          <w:szCs w:val="24"/>
        </w:rPr>
        <w:t>handwriting</w:t>
      </w:r>
      <w:r w:rsidR="002D3FA3" w:rsidRPr="005119BF">
        <w:rPr>
          <w:rFonts w:ascii="Times New Roman" w:eastAsia="Times New Roman" w:hAnsi="Times New Roman" w:cs="Times New Roman"/>
          <w:sz w:val="24"/>
          <w:szCs w:val="24"/>
        </w:rPr>
        <w:t xml:space="preserve"> rules, such as </w:t>
      </w:r>
      <w:r w:rsidR="00184573" w:rsidRPr="005119BF">
        <w:rPr>
          <w:rFonts w:ascii="Times New Roman" w:eastAsia="Times New Roman" w:hAnsi="Times New Roman" w:cs="Times New Roman"/>
          <w:sz w:val="24"/>
          <w:szCs w:val="24"/>
        </w:rPr>
        <w:t>formation, orientation, letter size and spacing.</w:t>
      </w:r>
      <w:r w:rsidR="00CF423F" w:rsidRPr="005119BF">
        <w:rPr>
          <w:rFonts w:ascii="Times New Roman" w:eastAsia="Times New Roman" w:hAnsi="Times New Roman" w:cs="Times New Roman"/>
          <w:sz w:val="24"/>
          <w:szCs w:val="24"/>
        </w:rPr>
        <w:t xml:space="preserve"> </w:t>
      </w:r>
      <w:r w:rsidR="00B70B90" w:rsidRPr="005119BF">
        <w:rPr>
          <w:rFonts w:ascii="Times New Roman" w:eastAsia="Times New Roman" w:hAnsi="Times New Roman" w:cs="Times New Roman"/>
          <w:sz w:val="24"/>
          <w:szCs w:val="24"/>
        </w:rPr>
        <w:t>Another of Child A’s interest is drawing, and so interventions can also capitalise on this by encouraging Child A to carry out activities that combine drawing and fine motor skills/letter formation e.g. Fine motor line tracing sheets</w:t>
      </w:r>
      <w:r w:rsidR="00453ADC" w:rsidRPr="005119BF">
        <w:rPr>
          <w:rFonts w:ascii="Times New Roman" w:eastAsia="Times New Roman" w:hAnsi="Times New Roman" w:cs="Times New Roman"/>
          <w:sz w:val="24"/>
          <w:szCs w:val="24"/>
        </w:rPr>
        <w:t xml:space="preserve"> that depict interesting images</w:t>
      </w:r>
      <w:r w:rsidR="00B70B90" w:rsidRPr="005119BF">
        <w:rPr>
          <w:rFonts w:ascii="Times New Roman" w:eastAsia="Times New Roman" w:hAnsi="Times New Roman" w:cs="Times New Roman"/>
          <w:sz w:val="24"/>
          <w:szCs w:val="24"/>
        </w:rPr>
        <w:t xml:space="preserve">. </w:t>
      </w:r>
    </w:p>
    <w:p w14:paraId="4257BB1D" w14:textId="77777777" w:rsidR="002B31C2" w:rsidRDefault="002B31C2" w:rsidP="00271FC5">
      <w:pPr>
        <w:spacing w:line="360" w:lineRule="auto"/>
        <w:rPr>
          <w:rFonts w:ascii="Times New Roman" w:eastAsia="Times New Roman" w:hAnsi="Times New Roman" w:cs="Times New Roman"/>
          <w:sz w:val="24"/>
          <w:szCs w:val="24"/>
          <w:u w:val="single"/>
        </w:rPr>
      </w:pPr>
    </w:p>
    <w:p w14:paraId="208A10AE" w14:textId="2D94D90E" w:rsidR="00090C1C" w:rsidRPr="005119BF" w:rsidRDefault="00090C1C" w:rsidP="00271FC5">
      <w:pPr>
        <w:spacing w:line="360" w:lineRule="auto"/>
        <w:rPr>
          <w:rFonts w:ascii="Times New Roman" w:eastAsia="Times New Roman" w:hAnsi="Times New Roman" w:cs="Times New Roman"/>
          <w:sz w:val="24"/>
          <w:szCs w:val="24"/>
          <w:u w:val="single"/>
        </w:rPr>
      </w:pPr>
      <w:r w:rsidRPr="005119BF">
        <w:rPr>
          <w:rFonts w:ascii="Times New Roman" w:eastAsia="Times New Roman" w:hAnsi="Times New Roman" w:cs="Times New Roman"/>
          <w:sz w:val="24"/>
          <w:szCs w:val="24"/>
          <w:u w:val="single"/>
        </w:rPr>
        <w:lastRenderedPageBreak/>
        <w:t>Mathematical Development</w:t>
      </w:r>
    </w:p>
    <w:p w14:paraId="3E288C37" w14:textId="2275343D" w:rsidR="00144CBD" w:rsidRPr="005119BF" w:rsidRDefault="00484EB3" w:rsidP="00144CBD">
      <w:pPr>
        <w:spacing w:line="360" w:lineRule="auto"/>
        <w:rPr>
          <w:rFonts w:ascii="Times New Roman" w:eastAsia="Times New Roman" w:hAnsi="Times New Roman" w:cs="Times New Roman"/>
          <w:color w:val="auto"/>
          <w:sz w:val="24"/>
          <w:szCs w:val="24"/>
        </w:rPr>
      </w:pPr>
      <w:r w:rsidRPr="005119BF">
        <w:rPr>
          <w:rFonts w:ascii="Times New Roman" w:eastAsia="Times New Roman" w:hAnsi="Times New Roman" w:cs="Times New Roman"/>
          <w:sz w:val="24"/>
          <w:szCs w:val="24"/>
        </w:rPr>
        <w:t>Child A’s ability in Mathematics ma</w:t>
      </w:r>
      <w:r w:rsidR="00144CBD" w:rsidRPr="005119BF">
        <w:rPr>
          <w:rFonts w:ascii="Times New Roman" w:eastAsia="Times New Roman" w:hAnsi="Times New Roman" w:cs="Times New Roman"/>
          <w:sz w:val="24"/>
          <w:szCs w:val="24"/>
        </w:rPr>
        <w:t>kes him a very interesting case to set next steps</w:t>
      </w:r>
      <w:r w:rsidRPr="005119BF">
        <w:rPr>
          <w:rFonts w:ascii="Times New Roman" w:eastAsia="Times New Roman" w:hAnsi="Times New Roman" w:cs="Times New Roman"/>
          <w:sz w:val="24"/>
          <w:szCs w:val="24"/>
        </w:rPr>
        <w:t xml:space="preserve"> for </w:t>
      </w:r>
      <w:r w:rsidR="00144CBD" w:rsidRPr="005119BF">
        <w:rPr>
          <w:rFonts w:ascii="Times New Roman" w:eastAsia="Times New Roman" w:hAnsi="Times New Roman" w:cs="Times New Roman"/>
          <w:sz w:val="24"/>
          <w:szCs w:val="24"/>
        </w:rPr>
        <w:t xml:space="preserve">as it can often be more challenging for a teacher to correctly meet the needs of a higher-achieving child, particularly in areas that they surpass their peers in. </w:t>
      </w:r>
      <w:r w:rsidR="00144CBD" w:rsidRPr="005119BF">
        <w:rPr>
          <w:rFonts w:ascii="Times New Roman" w:eastAsia="Times New Roman" w:hAnsi="Times New Roman" w:cs="Times New Roman"/>
          <w:color w:val="auto"/>
          <w:sz w:val="24"/>
          <w:szCs w:val="24"/>
        </w:rPr>
        <w:t>The importance of getting the balance right is discussed by Askew et al. (2015). They favour the concept of ‘mastery’ over acceleration for children who require further challenges. This would ensure that they broaden their knowledge and skills to become fluent in appropriate material rather than introducing new “content from subsequent years” (p.4).</w:t>
      </w:r>
    </w:p>
    <w:p w14:paraId="3D888475" w14:textId="0042BC7E" w:rsidR="009C661E" w:rsidRPr="005119BF" w:rsidRDefault="008E3F93" w:rsidP="00345E82">
      <w:pPr>
        <w:spacing w:after="0" w:line="360" w:lineRule="auto"/>
        <w:rPr>
          <w:rFonts w:ascii="Times New Roman" w:eastAsia="Times New Roman" w:hAnsi="Times New Roman" w:cs="Times New Roman"/>
          <w:color w:val="auto"/>
          <w:sz w:val="24"/>
          <w:szCs w:val="24"/>
        </w:rPr>
      </w:pPr>
      <w:r w:rsidRPr="005119BF">
        <w:rPr>
          <w:rFonts w:ascii="Times New Roman" w:eastAsia="Times New Roman" w:hAnsi="Times New Roman" w:cs="Times New Roman"/>
          <w:color w:val="auto"/>
          <w:sz w:val="24"/>
          <w:szCs w:val="24"/>
        </w:rPr>
        <w:t>For Child A, it is important to continue to introduce opportunities for challenges through problem-solving scenarios (Askew et al., 2015) at his expected level</w:t>
      </w:r>
      <w:r w:rsidR="00453ADC" w:rsidRPr="005119BF">
        <w:rPr>
          <w:rFonts w:ascii="Times New Roman" w:eastAsia="Times New Roman" w:hAnsi="Times New Roman" w:cs="Times New Roman"/>
          <w:color w:val="auto"/>
          <w:sz w:val="24"/>
          <w:szCs w:val="24"/>
        </w:rPr>
        <w:t>. This is favourable over</w:t>
      </w:r>
      <w:r w:rsidRPr="005119BF">
        <w:rPr>
          <w:rFonts w:ascii="Times New Roman" w:eastAsia="Times New Roman" w:hAnsi="Times New Roman" w:cs="Times New Roman"/>
          <w:color w:val="auto"/>
          <w:sz w:val="24"/>
          <w:szCs w:val="24"/>
        </w:rPr>
        <w:t xml:space="preserve"> trying to advance to higher age levels of the curriculum</w:t>
      </w:r>
      <w:r w:rsidR="00453ADC" w:rsidRPr="005119BF">
        <w:rPr>
          <w:rFonts w:ascii="Times New Roman" w:eastAsia="Times New Roman" w:hAnsi="Times New Roman" w:cs="Times New Roman"/>
          <w:color w:val="auto"/>
          <w:sz w:val="24"/>
          <w:szCs w:val="24"/>
        </w:rPr>
        <w:t xml:space="preserve"> as t</w:t>
      </w:r>
      <w:r w:rsidR="00D20B3D" w:rsidRPr="005119BF">
        <w:rPr>
          <w:rFonts w:ascii="Times New Roman" w:eastAsia="Times New Roman" w:hAnsi="Times New Roman" w:cs="Times New Roman"/>
          <w:color w:val="auto"/>
          <w:sz w:val="24"/>
          <w:szCs w:val="24"/>
        </w:rPr>
        <w:t xml:space="preserve">his </w:t>
      </w:r>
      <w:r w:rsidRPr="005119BF">
        <w:rPr>
          <w:rFonts w:ascii="Times New Roman" w:eastAsia="Times New Roman" w:hAnsi="Times New Roman" w:cs="Times New Roman"/>
          <w:color w:val="auto"/>
          <w:sz w:val="24"/>
          <w:szCs w:val="24"/>
        </w:rPr>
        <w:t xml:space="preserve">would be unsustainable in the long term when planning for the whole class. Although </w:t>
      </w:r>
      <w:r w:rsidR="00D20B3D" w:rsidRPr="005119BF">
        <w:rPr>
          <w:rFonts w:ascii="Times New Roman" w:eastAsia="Times New Roman" w:hAnsi="Times New Roman" w:cs="Times New Roman"/>
          <w:color w:val="auto"/>
          <w:sz w:val="24"/>
          <w:szCs w:val="24"/>
        </w:rPr>
        <w:t xml:space="preserve">the mastery approach </w:t>
      </w:r>
      <w:r w:rsidRPr="005119BF">
        <w:rPr>
          <w:rFonts w:ascii="Times New Roman" w:eastAsia="Times New Roman" w:hAnsi="Times New Roman" w:cs="Times New Roman"/>
          <w:color w:val="auto"/>
          <w:sz w:val="24"/>
          <w:szCs w:val="24"/>
        </w:rPr>
        <w:t xml:space="preserve">would require further creativity and planning from the teacher, it is preferable to having to try to provide accelerated </w:t>
      </w:r>
      <w:r w:rsidR="00B6619B" w:rsidRPr="005119BF">
        <w:rPr>
          <w:rFonts w:ascii="Times New Roman" w:eastAsia="Times New Roman" w:hAnsi="Times New Roman" w:cs="Times New Roman"/>
          <w:color w:val="auto"/>
          <w:sz w:val="24"/>
          <w:szCs w:val="24"/>
        </w:rPr>
        <w:t>learning material. Instead, the activities for Child A should provide a ‘rich connection’ between mathematical content and involve supporting Child A to develop skills in knowing ‘why’ and ‘how</w:t>
      </w:r>
      <w:r w:rsidR="0089720A" w:rsidRPr="005119BF">
        <w:rPr>
          <w:rFonts w:ascii="Times New Roman" w:eastAsia="Times New Roman" w:hAnsi="Times New Roman" w:cs="Times New Roman"/>
          <w:color w:val="auto"/>
          <w:sz w:val="24"/>
          <w:szCs w:val="24"/>
        </w:rPr>
        <w:t>’</w:t>
      </w:r>
      <w:r w:rsidR="00B6619B" w:rsidRPr="005119BF">
        <w:rPr>
          <w:rFonts w:ascii="Times New Roman" w:eastAsia="Times New Roman" w:hAnsi="Times New Roman" w:cs="Times New Roman"/>
          <w:color w:val="auto"/>
          <w:sz w:val="24"/>
          <w:szCs w:val="24"/>
        </w:rPr>
        <w:t xml:space="preserve">. A next step for Child A would be to extend his ability to use his mathematical knowledge more flexibly and creatively in different mathematical contexts.  </w:t>
      </w:r>
    </w:p>
    <w:p w14:paraId="5D36E9D7" w14:textId="77777777" w:rsidR="009C661E" w:rsidRPr="005119BF" w:rsidRDefault="009C661E" w:rsidP="00345E82">
      <w:pPr>
        <w:spacing w:after="0" w:line="360" w:lineRule="auto"/>
        <w:rPr>
          <w:rFonts w:ascii="Arial" w:eastAsia="Times New Roman" w:hAnsi="Arial" w:cs="Arial"/>
          <w:sz w:val="24"/>
          <w:szCs w:val="24"/>
          <w:u w:val="single"/>
        </w:rPr>
      </w:pPr>
    </w:p>
    <w:p w14:paraId="3104D3EF" w14:textId="77777777" w:rsidR="005119BF" w:rsidRDefault="005119BF" w:rsidP="00271FC5">
      <w:pPr>
        <w:spacing w:line="360" w:lineRule="auto"/>
        <w:rPr>
          <w:rFonts w:ascii="Times New Roman" w:eastAsia="Times New Roman" w:hAnsi="Times New Roman" w:cs="Times New Roman"/>
          <w:b/>
          <w:sz w:val="24"/>
          <w:szCs w:val="24"/>
          <w:u w:val="single"/>
        </w:rPr>
      </w:pPr>
    </w:p>
    <w:p w14:paraId="6F6D6989" w14:textId="361A7B9C" w:rsidR="00A5236B" w:rsidRPr="005119BF" w:rsidRDefault="00A463A0" w:rsidP="00271FC5">
      <w:pPr>
        <w:spacing w:line="360" w:lineRule="auto"/>
        <w:rPr>
          <w:rFonts w:ascii="Times New Roman" w:eastAsia="Times New Roman" w:hAnsi="Times New Roman" w:cs="Times New Roman"/>
          <w:b/>
          <w:sz w:val="24"/>
          <w:szCs w:val="24"/>
          <w:u w:val="single"/>
        </w:rPr>
      </w:pPr>
      <w:r w:rsidRPr="005119BF">
        <w:rPr>
          <w:rFonts w:ascii="Times New Roman" w:eastAsia="Times New Roman" w:hAnsi="Times New Roman" w:cs="Times New Roman"/>
          <w:b/>
          <w:sz w:val="24"/>
          <w:szCs w:val="24"/>
          <w:u w:val="single"/>
        </w:rPr>
        <w:t xml:space="preserve">Conclusion </w:t>
      </w:r>
    </w:p>
    <w:p w14:paraId="0116D59F" w14:textId="7250A22E" w:rsidR="00323CA8" w:rsidRPr="005119BF" w:rsidRDefault="00595087" w:rsidP="00345E82">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 xml:space="preserve">This assignment has been beneficial to me as a trainee teacher as </w:t>
      </w:r>
      <w:r w:rsidR="00345E82" w:rsidRPr="005119BF">
        <w:rPr>
          <w:rFonts w:ascii="Times New Roman" w:eastAsia="Times New Roman" w:hAnsi="Times New Roman" w:cs="Times New Roman"/>
          <w:sz w:val="24"/>
          <w:szCs w:val="24"/>
        </w:rPr>
        <w:t>it has emphasised the importance of each step in the process of tracking pupil progress. It has also</w:t>
      </w:r>
      <w:r w:rsidR="00B87E10" w:rsidRPr="005119BF">
        <w:rPr>
          <w:rFonts w:ascii="Times New Roman" w:eastAsia="Times New Roman" w:hAnsi="Times New Roman" w:cs="Times New Roman"/>
          <w:sz w:val="24"/>
          <w:szCs w:val="24"/>
        </w:rPr>
        <w:t xml:space="preserve"> </w:t>
      </w:r>
      <w:r w:rsidR="00345E82" w:rsidRPr="005119BF">
        <w:rPr>
          <w:rFonts w:ascii="Times New Roman" w:eastAsia="Times New Roman" w:hAnsi="Times New Roman" w:cs="Times New Roman"/>
          <w:sz w:val="24"/>
          <w:szCs w:val="24"/>
        </w:rPr>
        <w:t xml:space="preserve">given me the opportunity to improve my proficiency in collecting data and analysing it with a child and their holistic needs in mind.  In identifying next steps for the pupil involved, it has encouraged me to look in depth at the variety of interventions available to help learners achieve in </w:t>
      </w:r>
      <w:proofErr w:type="gramStart"/>
      <w:r w:rsidR="00345E82" w:rsidRPr="005119BF">
        <w:rPr>
          <w:rFonts w:ascii="Times New Roman" w:eastAsia="Times New Roman" w:hAnsi="Times New Roman" w:cs="Times New Roman"/>
          <w:sz w:val="24"/>
          <w:szCs w:val="24"/>
        </w:rPr>
        <w:t>different ways</w:t>
      </w:r>
      <w:proofErr w:type="gramEnd"/>
      <w:r w:rsidR="00345E82" w:rsidRPr="005119BF">
        <w:rPr>
          <w:rFonts w:ascii="Times New Roman" w:eastAsia="Times New Roman" w:hAnsi="Times New Roman" w:cs="Times New Roman"/>
          <w:sz w:val="24"/>
          <w:szCs w:val="24"/>
        </w:rPr>
        <w:t xml:space="preserve">. It has also allowed me to broaden my knowledge regarding how to interpret data to inform targets and next steps for individuals. </w:t>
      </w:r>
      <w:r w:rsidR="00D95F51" w:rsidRPr="005119BF">
        <w:rPr>
          <w:rFonts w:ascii="Times New Roman" w:eastAsia="Times New Roman" w:hAnsi="Times New Roman" w:cs="Times New Roman"/>
          <w:sz w:val="24"/>
          <w:szCs w:val="24"/>
        </w:rPr>
        <w:t>Finally, by completing this piece of work, I have been able to develop my skills in presenting information regarding a child in a professional report style.</w:t>
      </w:r>
    </w:p>
    <w:p w14:paraId="546E1225" w14:textId="21B9AB9B" w:rsidR="00D95F51" w:rsidRPr="005119BF" w:rsidRDefault="00D95F51" w:rsidP="00345E82">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In terms of the strengths of this study, the Mosaic Approach was a useful method</w:t>
      </w:r>
      <w:r w:rsidR="00453ADC" w:rsidRPr="005119BF">
        <w:rPr>
          <w:rFonts w:ascii="Times New Roman" w:eastAsia="Times New Roman" w:hAnsi="Times New Roman" w:cs="Times New Roman"/>
          <w:sz w:val="24"/>
          <w:szCs w:val="24"/>
        </w:rPr>
        <w:t>ology</w:t>
      </w:r>
      <w:r w:rsidRPr="005119BF">
        <w:rPr>
          <w:rFonts w:ascii="Times New Roman" w:eastAsia="Times New Roman" w:hAnsi="Times New Roman" w:cs="Times New Roman"/>
          <w:sz w:val="24"/>
          <w:szCs w:val="24"/>
        </w:rPr>
        <w:t xml:space="preserve"> as it motivated me to collect a myriad of </w:t>
      </w:r>
      <w:proofErr w:type="gramStart"/>
      <w:r w:rsidRPr="005119BF">
        <w:rPr>
          <w:rFonts w:ascii="Times New Roman" w:eastAsia="Times New Roman" w:hAnsi="Times New Roman" w:cs="Times New Roman"/>
          <w:sz w:val="24"/>
          <w:szCs w:val="24"/>
        </w:rPr>
        <w:t>different sources</w:t>
      </w:r>
      <w:proofErr w:type="gramEnd"/>
      <w:r w:rsidRPr="005119BF">
        <w:rPr>
          <w:rFonts w:ascii="Times New Roman" w:eastAsia="Times New Roman" w:hAnsi="Times New Roman" w:cs="Times New Roman"/>
          <w:sz w:val="24"/>
          <w:szCs w:val="24"/>
        </w:rPr>
        <w:t xml:space="preserve"> of evidence from a variety of </w:t>
      </w:r>
      <w:r w:rsidRPr="005119BF">
        <w:rPr>
          <w:rFonts w:ascii="Times New Roman" w:eastAsia="Times New Roman" w:hAnsi="Times New Roman" w:cs="Times New Roman"/>
          <w:sz w:val="24"/>
          <w:szCs w:val="24"/>
        </w:rPr>
        <w:lastRenderedPageBreak/>
        <w:t xml:space="preserve">perspectives in order to build up a holistic picture of the individual. The ASK model also strengthened the analysis process as it provided a useful framework to consider each aspect being discussed. </w:t>
      </w:r>
    </w:p>
    <w:p w14:paraId="2838069E" w14:textId="4972B1B0" w:rsidR="00B87E10" w:rsidRPr="005119BF" w:rsidRDefault="00323CA8" w:rsidP="00271FC5">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By using these methods,</w:t>
      </w:r>
      <w:r w:rsidR="00D95F51" w:rsidRPr="005119BF">
        <w:rPr>
          <w:rFonts w:ascii="Times New Roman" w:eastAsia="Times New Roman" w:hAnsi="Times New Roman" w:cs="Times New Roman"/>
          <w:sz w:val="24"/>
          <w:szCs w:val="24"/>
        </w:rPr>
        <w:t xml:space="preserve"> I was able to gain a sna</w:t>
      </w:r>
      <w:r w:rsidR="006677BC" w:rsidRPr="005119BF">
        <w:rPr>
          <w:rFonts w:ascii="Times New Roman" w:eastAsia="Times New Roman" w:hAnsi="Times New Roman" w:cs="Times New Roman"/>
          <w:sz w:val="24"/>
          <w:szCs w:val="24"/>
        </w:rPr>
        <w:t>pshot of the</w:t>
      </w:r>
      <w:r w:rsidR="00D95F51" w:rsidRPr="005119BF">
        <w:rPr>
          <w:rFonts w:ascii="Times New Roman" w:eastAsia="Times New Roman" w:hAnsi="Times New Roman" w:cs="Times New Roman"/>
          <w:sz w:val="24"/>
          <w:szCs w:val="24"/>
        </w:rPr>
        <w:t xml:space="preserve"> child’s</w:t>
      </w:r>
      <w:r w:rsidR="006677BC" w:rsidRPr="005119BF">
        <w:rPr>
          <w:rFonts w:ascii="Times New Roman" w:eastAsia="Times New Roman" w:hAnsi="Times New Roman" w:cs="Times New Roman"/>
          <w:sz w:val="24"/>
          <w:szCs w:val="24"/>
        </w:rPr>
        <w:t xml:space="preserve"> current Attitude</w:t>
      </w:r>
      <w:r w:rsidR="00D95F51" w:rsidRPr="005119BF">
        <w:rPr>
          <w:rFonts w:ascii="Times New Roman" w:eastAsia="Times New Roman" w:hAnsi="Times New Roman" w:cs="Times New Roman"/>
          <w:sz w:val="24"/>
          <w:szCs w:val="24"/>
        </w:rPr>
        <w:t>,</w:t>
      </w:r>
      <w:r w:rsidR="006677BC" w:rsidRPr="005119BF">
        <w:rPr>
          <w:rFonts w:ascii="Times New Roman" w:eastAsia="Times New Roman" w:hAnsi="Times New Roman" w:cs="Times New Roman"/>
          <w:sz w:val="24"/>
          <w:szCs w:val="24"/>
        </w:rPr>
        <w:t xml:space="preserve"> Skill and Knowledge</w:t>
      </w:r>
      <w:r w:rsidR="00D95F51" w:rsidRPr="005119BF">
        <w:rPr>
          <w:rFonts w:ascii="Times New Roman" w:eastAsia="Times New Roman" w:hAnsi="Times New Roman" w:cs="Times New Roman"/>
          <w:sz w:val="24"/>
          <w:szCs w:val="24"/>
        </w:rPr>
        <w:t xml:space="preserve"> </w:t>
      </w:r>
      <w:proofErr w:type="gramStart"/>
      <w:r w:rsidR="00D95F51" w:rsidRPr="005119BF">
        <w:rPr>
          <w:rFonts w:ascii="Times New Roman" w:eastAsia="Times New Roman" w:hAnsi="Times New Roman" w:cs="Times New Roman"/>
          <w:sz w:val="24"/>
          <w:szCs w:val="24"/>
        </w:rPr>
        <w:t>in order to</w:t>
      </w:r>
      <w:proofErr w:type="gramEnd"/>
      <w:r w:rsidR="00D95F51" w:rsidRPr="005119BF">
        <w:rPr>
          <w:rFonts w:ascii="Times New Roman" w:eastAsia="Times New Roman" w:hAnsi="Times New Roman" w:cs="Times New Roman"/>
          <w:sz w:val="24"/>
          <w:szCs w:val="24"/>
        </w:rPr>
        <w:t xml:space="preserve"> </w:t>
      </w:r>
      <w:r w:rsidRPr="005119BF">
        <w:rPr>
          <w:rFonts w:ascii="Times New Roman" w:eastAsia="Times New Roman" w:hAnsi="Times New Roman" w:cs="Times New Roman"/>
          <w:sz w:val="24"/>
          <w:szCs w:val="24"/>
        </w:rPr>
        <w:t xml:space="preserve">make my own judgements and </w:t>
      </w:r>
      <w:r w:rsidR="00D95F51" w:rsidRPr="005119BF">
        <w:rPr>
          <w:rFonts w:ascii="Times New Roman" w:eastAsia="Times New Roman" w:hAnsi="Times New Roman" w:cs="Times New Roman"/>
          <w:sz w:val="24"/>
          <w:szCs w:val="24"/>
        </w:rPr>
        <w:t>complete this process</w:t>
      </w:r>
      <w:r w:rsidRPr="005119BF">
        <w:rPr>
          <w:rFonts w:ascii="Times New Roman" w:eastAsia="Times New Roman" w:hAnsi="Times New Roman" w:cs="Times New Roman"/>
          <w:sz w:val="24"/>
          <w:szCs w:val="24"/>
        </w:rPr>
        <w:t>. However, due to the time restrictions and scope of this essay</w:t>
      </w:r>
      <w:r w:rsidR="00D95F51" w:rsidRPr="005119BF">
        <w:rPr>
          <w:rFonts w:ascii="Times New Roman" w:eastAsia="Times New Roman" w:hAnsi="Times New Roman" w:cs="Times New Roman"/>
          <w:sz w:val="24"/>
          <w:szCs w:val="24"/>
        </w:rPr>
        <w:t xml:space="preserve">, it was only a snapshot and therefore not a completely comprehensive review of the whole child. </w:t>
      </w:r>
      <w:r w:rsidRPr="005119BF">
        <w:rPr>
          <w:rFonts w:ascii="Times New Roman" w:eastAsia="Times New Roman" w:hAnsi="Times New Roman" w:cs="Times New Roman"/>
          <w:sz w:val="24"/>
          <w:szCs w:val="24"/>
        </w:rPr>
        <w:t xml:space="preserve">Although the time spent in the classroom was valuable, further observation and assessment over a longer </w:t>
      </w:r>
      <w:proofErr w:type="gramStart"/>
      <w:r w:rsidRPr="005119BF">
        <w:rPr>
          <w:rFonts w:ascii="Times New Roman" w:eastAsia="Times New Roman" w:hAnsi="Times New Roman" w:cs="Times New Roman"/>
          <w:sz w:val="24"/>
          <w:szCs w:val="24"/>
        </w:rPr>
        <w:t>period of time</w:t>
      </w:r>
      <w:proofErr w:type="gramEnd"/>
      <w:r w:rsidRPr="005119BF">
        <w:rPr>
          <w:rFonts w:ascii="Times New Roman" w:eastAsia="Times New Roman" w:hAnsi="Times New Roman" w:cs="Times New Roman"/>
          <w:sz w:val="24"/>
          <w:szCs w:val="24"/>
        </w:rPr>
        <w:t xml:space="preserve"> would allow me to get to know the learner and their abilities more </w:t>
      </w:r>
      <w:r w:rsidR="00453ADC" w:rsidRPr="005119BF">
        <w:rPr>
          <w:rFonts w:ascii="Times New Roman" w:eastAsia="Times New Roman" w:hAnsi="Times New Roman" w:cs="Times New Roman"/>
          <w:sz w:val="24"/>
          <w:szCs w:val="24"/>
        </w:rPr>
        <w:t>extensively</w:t>
      </w:r>
      <w:r w:rsidRPr="005119BF">
        <w:rPr>
          <w:rFonts w:ascii="Times New Roman" w:eastAsia="Times New Roman" w:hAnsi="Times New Roman" w:cs="Times New Roman"/>
          <w:sz w:val="24"/>
          <w:szCs w:val="24"/>
        </w:rPr>
        <w:t xml:space="preserve">. Also, more time would have allowed me to trial different provision to see what works for the individual in the longer term. The opportunity of being with the child for a longer term would have also made the research and data collection process closer to the practice of a class teacher. </w:t>
      </w:r>
    </w:p>
    <w:p w14:paraId="0C58E6B0" w14:textId="21433D82" w:rsidR="00323CA8" w:rsidRDefault="00323CA8" w:rsidP="00271FC5">
      <w:pPr>
        <w:spacing w:line="360" w:lineRule="auto"/>
        <w:rPr>
          <w:rFonts w:ascii="Times New Roman" w:eastAsia="Times New Roman" w:hAnsi="Times New Roman" w:cs="Times New Roman"/>
          <w:sz w:val="24"/>
          <w:szCs w:val="24"/>
        </w:rPr>
      </w:pPr>
      <w:r w:rsidRPr="005119BF">
        <w:rPr>
          <w:rFonts w:ascii="Times New Roman" w:eastAsia="Times New Roman" w:hAnsi="Times New Roman" w:cs="Times New Roman"/>
          <w:sz w:val="24"/>
          <w:szCs w:val="24"/>
        </w:rPr>
        <w:t xml:space="preserve">Carrying out this study has raised several </w:t>
      </w:r>
      <w:r w:rsidR="00484F51" w:rsidRPr="005119BF">
        <w:rPr>
          <w:rFonts w:ascii="Times New Roman" w:eastAsia="Times New Roman" w:hAnsi="Times New Roman" w:cs="Times New Roman"/>
          <w:sz w:val="24"/>
          <w:szCs w:val="24"/>
        </w:rPr>
        <w:t xml:space="preserve">personal learning points for myself as a trainee teacher and it has allowed me to reflect on what will be expected of me as a teacher of </w:t>
      </w:r>
      <w:r w:rsidR="00453ADC" w:rsidRPr="005119BF">
        <w:rPr>
          <w:rFonts w:ascii="Times New Roman" w:eastAsia="Times New Roman" w:hAnsi="Times New Roman" w:cs="Times New Roman"/>
          <w:sz w:val="24"/>
          <w:szCs w:val="24"/>
        </w:rPr>
        <w:t xml:space="preserve">a </w:t>
      </w:r>
      <w:r w:rsidR="00484F51" w:rsidRPr="005119BF">
        <w:rPr>
          <w:rFonts w:ascii="Times New Roman" w:eastAsia="Times New Roman" w:hAnsi="Times New Roman" w:cs="Times New Roman"/>
          <w:sz w:val="24"/>
          <w:szCs w:val="24"/>
        </w:rPr>
        <w:t xml:space="preserve">cohort of children with differing attitudes, skills and knowledge. It has also brought my attention to various strategies that could be utilised </w:t>
      </w:r>
      <w:proofErr w:type="gramStart"/>
      <w:r w:rsidR="00484F51" w:rsidRPr="005119BF">
        <w:rPr>
          <w:rFonts w:ascii="Times New Roman" w:eastAsia="Times New Roman" w:hAnsi="Times New Roman" w:cs="Times New Roman"/>
          <w:sz w:val="24"/>
          <w:szCs w:val="24"/>
        </w:rPr>
        <w:t>in order to</w:t>
      </w:r>
      <w:proofErr w:type="gramEnd"/>
      <w:r w:rsidR="00484F51" w:rsidRPr="005119BF">
        <w:rPr>
          <w:rFonts w:ascii="Times New Roman" w:eastAsia="Times New Roman" w:hAnsi="Times New Roman" w:cs="Times New Roman"/>
          <w:sz w:val="24"/>
          <w:szCs w:val="24"/>
        </w:rPr>
        <w:t xml:space="preserve"> support the learners progress. But, most of all, it has emphasised the importance of looking not only at the curriculum, but at the personal needs of the child </w:t>
      </w:r>
      <w:proofErr w:type="gramStart"/>
      <w:r w:rsidR="00484F51" w:rsidRPr="005119BF">
        <w:rPr>
          <w:rFonts w:ascii="Times New Roman" w:eastAsia="Times New Roman" w:hAnsi="Times New Roman" w:cs="Times New Roman"/>
          <w:sz w:val="24"/>
          <w:szCs w:val="24"/>
        </w:rPr>
        <w:t>in order to</w:t>
      </w:r>
      <w:proofErr w:type="gramEnd"/>
      <w:r w:rsidR="00484F51" w:rsidRPr="005119BF">
        <w:rPr>
          <w:rFonts w:ascii="Times New Roman" w:eastAsia="Times New Roman" w:hAnsi="Times New Roman" w:cs="Times New Roman"/>
          <w:sz w:val="24"/>
          <w:szCs w:val="24"/>
        </w:rPr>
        <w:t xml:space="preserve"> provide holistic education. </w:t>
      </w:r>
    </w:p>
    <w:p w14:paraId="2B9B7B38" w14:textId="6163123A" w:rsidR="005119BF" w:rsidRDefault="005119BF" w:rsidP="00271FC5">
      <w:pPr>
        <w:spacing w:line="360" w:lineRule="auto"/>
        <w:rPr>
          <w:rFonts w:ascii="Times New Roman" w:eastAsia="Times New Roman" w:hAnsi="Times New Roman" w:cs="Times New Roman"/>
          <w:sz w:val="24"/>
          <w:szCs w:val="24"/>
        </w:rPr>
      </w:pPr>
    </w:p>
    <w:p w14:paraId="30BF198E" w14:textId="77777777" w:rsidR="005119BF" w:rsidRDefault="005119BF">
      <w:pPr>
        <w:spacing w:after="160" w:line="259"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998425D" w14:textId="7C1AC3F9" w:rsidR="005119BF" w:rsidRPr="00E02D0D" w:rsidRDefault="005119BF" w:rsidP="005119BF">
      <w:pPr>
        <w:spacing w:after="160" w:line="259" w:lineRule="auto"/>
        <w:jc w:val="center"/>
        <w:rPr>
          <w:rStyle w:val="selectable"/>
          <w:rFonts w:ascii="Times New Roman" w:hAnsi="Times New Roman" w:cs="Times New Roman"/>
          <w:color w:val="auto"/>
          <w:sz w:val="28"/>
          <w:szCs w:val="28"/>
          <w:u w:val="single"/>
        </w:rPr>
      </w:pPr>
      <w:r w:rsidRPr="00E02D0D">
        <w:rPr>
          <w:rFonts w:ascii="Times New Roman" w:hAnsi="Times New Roman" w:cs="Times New Roman"/>
          <w:color w:val="auto"/>
          <w:sz w:val="28"/>
          <w:szCs w:val="28"/>
          <w:u w:val="single"/>
        </w:rPr>
        <w:lastRenderedPageBreak/>
        <w:t>Reference list</w:t>
      </w:r>
    </w:p>
    <w:p w14:paraId="31369B9D" w14:textId="77777777" w:rsidR="005119BF" w:rsidRPr="0068287F" w:rsidRDefault="005119BF" w:rsidP="005119BF">
      <w:pPr>
        <w:spacing w:before="240" w:line="360" w:lineRule="auto"/>
        <w:rPr>
          <w:rFonts w:ascii="Times New Roman" w:hAnsi="Times New Roman" w:cs="Times New Roman"/>
          <w:color w:val="auto"/>
          <w:sz w:val="24"/>
          <w:szCs w:val="28"/>
          <w:shd w:val="clear" w:color="auto" w:fill="FFFFFF"/>
        </w:rPr>
      </w:pPr>
      <w:r w:rsidRPr="0068287F">
        <w:rPr>
          <w:rFonts w:ascii="Times New Roman" w:hAnsi="Times New Roman" w:cs="Times New Roman"/>
          <w:color w:val="auto"/>
          <w:sz w:val="24"/>
          <w:szCs w:val="28"/>
          <w:shd w:val="clear" w:color="auto" w:fill="FFFFFF"/>
        </w:rPr>
        <w:t>Arthur, J., Waring, M., Coe, R. and Hedges, L. (2012). </w:t>
      </w:r>
      <w:r w:rsidRPr="0068287F">
        <w:rPr>
          <w:rFonts w:ascii="Times New Roman" w:hAnsi="Times New Roman" w:cs="Times New Roman"/>
          <w:i/>
          <w:iCs/>
          <w:color w:val="auto"/>
          <w:sz w:val="24"/>
          <w:szCs w:val="28"/>
          <w:shd w:val="clear" w:color="auto" w:fill="FFFFFF"/>
        </w:rPr>
        <w:t>Research Methods and Methodologies in Education</w:t>
      </w:r>
      <w:r w:rsidRPr="0068287F">
        <w:rPr>
          <w:rFonts w:ascii="Times New Roman" w:hAnsi="Times New Roman" w:cs="Times New Roman"/>
          <w:color w:val="auto"/>
          <w:sz w:val="24"/>
          <w:szCs w:val="28"/>
          <w:shd w:val="clear" w:color="auto" w:fill="FFFFFF"/>
        </w:rPr>
        <w:t>. London: SAGE.</w:t>
      </w:r>
    </w:p>
    <w:p w14:paraId="16FCA7DC" w14:textId="77777777" w:rsidR="005119BF" w:rsidRPr="0068287F" w:rsidRDefault="005119BF" w:rsidP="005119BF">
      <w:pPr>
        <w:spacing w:before="240" w:line="360" w:lineRule="auto"/>
        <w:rPr>
          <w:rFonts w:ascii="Times New Roman" w:hAnsi="Times New Roman" w:cs="Times New Roman"/>
          <w:color w:val="auto"/>
          <w:sz w:val="24"/>
          <w:szCs w:val="28"/>
          <w:shd w:val="clear" w:color="auto" w:fill="FFFFFF"/>
        </w:rPr>
      </w:pPr>
      <w:r w:rsidRPr="0068287F">
        <w:rPr>
          <w:rFonts w:ascii="Times New Roman" w:hAnsi="Times New Roman" w:cs="Times New Roman"/>
          <w:color w:val="auto"/>
          <w:sz w:val="24"/>
          <w:szCs w:val="28"/>
          <w:shd w:val="clear" w:color="auto" w:fill="FFFFFF"/>
        </w:rPr>
        <w:t>Askew, M., Bishop, S., Christie, C., Eaton, S., Griffin, P. and Morgan, D. (2015). </w:t>
      </w:r>
      <w:r w:rsidRPr="0068287F">
        <w:rPr>
          <w:rFonts w:ascii="Times New Roman" w:hAnsi="Times New Roman" w:cs="Times New Roman"/>
          <w:i/>
          <w:iCs/>
          <w:color w:val="auto"/>
          <w:sz w:val="24"/>
          <w:szCs w:val="28"/>
          <w:shd w:val="clear" w:color="auto" w:fill="FFFFFF"/>
        </w:rPr>
        <w:t>Teaching for Mastery: Questions, tasks and activities to support assessment</w:t>
      </w:r>
      <w:r w:rsidRPr="0068287F">
        <w:rPr>
          <w:rFonts w:ascii="Times New Roman" w:hAnsi="Times New Roman" w:cs="Times New Roman"/>
          <w:color w:val="auto"/>
          <w:sz w:val="24"/>
          <w:szCs w:val="28"/>
          <w:shd w:val="clear" w:color="auto" w:fill="FFFFFF"/>
        </w:rPr>
        <w:t>. Oxford: Oxford University Press.</w:t>
      </w:r>
    </w:p>
    <w:p w14:paraId="75C063E2" w14:textId="77777777" w:rsidR="005119BF" w:rsidRPr="0068287F" w:rsidRDefault="005119BF" w:rsidP="005119BF">
      <w:pPr>
        <w:spacing w:before="240" w:line="360" w:lineRule="auto"/>
        <w:rPr>
          <w:rFonts w:ascii="Times New Roman" w:hAnsi="Times New Roman" w:cs="Times New Roman"/>
          <w:color w:val="auto"/>
          <w:sz w:val="24"/>
          <w:szCs w:val="28"/>
        </w:rPr>
      </w:pPr>
      <w:bookmarkStart w:id="0" w:name="_Hlk515294677"/>
      <w:r w:rsidRPr="0068287F">
        <w:rPr>
          <w:rFonts w:ascii="Times New Roman" w:hAnsi="Times New Roman" w:cs="Times New Roman"/>
          <w:color w:val="auto"/>
          <w:sz w:val="24"/>
          <w:szCs w:val="28"/>
          <w:shd w:val="clear" w:color="auto" w:fill="FFFFFF"/>
        </w:rPr>
        <w:t>Aviles, A., Anderson, T. and Davila, E. (2006). Child and Adolescent Social-Emotional Development Within the Context of School. </w:t>
      </w:r>
      <w:r w:rsidRPr="0068287F">
        <w:rPr>
          <w:rFonts w:ascii="Times New Roman" w:hAnsi="Times New Roman" w:cs="Times New Roman"/>
          <w:i/>
          <w:iCs/>
          <w:color w:val="auto"/>
          <w:sz w:val="24"/>
          <w:szCs w:val="28"/>
          <w:shd w:val="clear" w:color="auto" w:fill="FFFFFF"/>
        </w:rPr>
        <w:t>Child and Adolescent Mental Health</w:t>
      </w:r>
      <w:r w:rsidRPr="0068287F">
        <w:rPr>
          <w:rFonts w:ascii="Times New Roman" w:hAnsi="Times New Roman" w:cs="Times New Roman"/>
          <w:color w:val="auto"/>
          <w:sz w:val="24"/>
          <w:szCs w:val="28"/>
          <w:shd w:val="clear" w:color="auto" w:fill="FFFFFF"/>
        </w:rPr>
        <w:t>, 11(1), pp.32-39.</w:t>
      </w:r>
    </w:p>
    <w:p w14:paraId="70C4C172" w14:textId="77777777" w:rsidR="005119BF" w:rsidRPr="0068287F" w:rsidRDefault="005119BF" w:rsidP="005119BF">
      <w:pPr>
        <w:spacing w:before="240" w:after="240" w:line="360" w:lineRule="auto"/>
        <w:rPr>
          <w:rFonts w:ascii="Times New Roman" w:hAnsi="Times New Roman" w:cs="Times New Roman"/>
          <w:color w:val="auto"/>
          <w:sz w:val="24"/>
          <w:szCs w:val="28"/>
        </w:rPr>
      </w:pPr>
      <w:r w:rsidRPr="0068287F">
        <w:rPr>
          <w:rFonts w:ascii="Times New Roman" w:hAnsi="Times New Roman" w:cs="Times New Roman"/>
          <w:color w:val="auto"/>
          <w:sz w:val="24"/>
          <w:szCs w:val="28"/>
        </w:rPr>
        <w:t>Bandura, A. (1977) Social learning theory. Englewood Cliffs, NJ: Prentice-Hall.</w:t>
      </w:r>
    </w:p>
    <w:p w14:paraId="473E256E" w14:textId="77777777" w:rsidR="005119BF" w:rsidRPr="0068287F" w:rsidRDefault="005119BF" w:rsidP="005119BF">
      <w:pPr>
        <w:spacing w:before="240" w:line="360" w:lineRule="auto"/>
        <w:rPr>
          <w:rFonts w:ascii="Times New Roman" w:hAnsi="Times New Roman" w:cs="Times New Roman"/>
          <w:color w:val="auto"/>
          <w:sz w:val="24"/>
          <w:szCs w:val="28"/>
        </w:rPr>
      </w:pPr>
      <w:r w:rsidRPr="0068287F">
        <w:rPr>
          <w:rFonts w:ascii="Times New Roman" w:hAnsi="Times New Roman" w:cs="Times New Roman"/>
          <w:color w:val="auto"/>
          <w:sz w:val="24"/>
          <w:szCs w:val="28"/>
        </w:rPr>
        <w:t xml:space="preserve">Bell, J. (2005). </w:t>
      </w:r>
      <w:r w:rsidRPr="0068287F">
        <w:rPr>
          <w:rFonts w:ascii="Times New Roman" w:hAnsi="Times New Roman" w:cs="Times New Roman"/>
          <w:i/>
          <w:color w:val="auto"/>
          <w:sz w:val="24"/>
          <w:szCs w:val="28"/>
        </w:rPr>
        <w:t>Doing your research project</w:t>
      </w:r>
      <w:r w:rsidRPr="0068287F">
        <w:rPr>
          <w:rFonts w:ascii="Times New Roman" w:hAnsi="Times New Roman" w:cs="Times New Roman"/>
          <w:color w:val="auto"/>
          <w:sz w:val="24"/>
          <w:szCs w:val="28"/>
        </w:rPr>
        <w:t>. 4th ed. Maidenhead: McGraw-Hill Open University Press.</w:t>
      </w:r>
    </w:p>
    <w:bookmarkEnd w:id="0"/>
    <w:p w14:paraId="362EBFE8" w14:textId="77777777" w:rsidR="005119BF" w:rsidRPr="0068287F" w:rsidRDefault="005119BF" w:rsidP="005119BF">
      <w:pPr>
        <w:spacing w:before="240" w:line="360" w:lineRule="auto"/>
        <w:rPr>
          <w:rFonts w:ascii="Times New Roman" w:hAnsi="Times New Roman" w:cs="Times New Roman"/>
          <w:color w:val="auto"/>
          <w:sz w:val="24"/>
          <w:szCs w:val="28"/>
        </w:rPr>
      </w:pPr>
      <w:r w:rsidRPr="0068287F">
        <w:rPr>
          <w:rFonts w:ascii="Times New Roman" w:hAnsi="Times New Roman" w:cs="Times New Roman"/>
          <w:color w:val="auto"/>
          <w:sz w:val="24"/>
          <w:szCs w:val="28"/>
          <w:shd w:val="clear" w:color="auto" w:fill="FFFFFF"/>
        </w:rPr>
        <w:t>Bell, J. (2010). </w:t>
      </w:r>
      <w:r w:rsidRPr="0068287F">
        <w:rPr>
          <w:rFonts w:ascii="Times New Roman" w:hAnsi="Times New Roman" w:cs="Times New Roman"/>
          <w:i/>
          <w:iCs/>
          <w:color w:val="auto"/>
          <w:sz w:val="24"/>
          <w:szCs w:val="28"/>
          <w:shd w:val="clear" w:color="auto" w:fill="FFFFFF"/>
        </w:rPr>
        <w:t>Doing your research project</w:t>
      </w:r>
      <w:r w:rsidRPr="0068287F">
        <w:rPr>
          <w:rFonts w:ascii="Times New Roman" w:hAnsi="Times New Roman" w:cs="Times New Roman"/>
          <w:color w:val="auto"/>
          <w:sz w:val="24"/>
          <w:szCs w:val="28"/>
          <w:shd w:val="clear" w:color="auto" w:fill="FFFFFF"/>
        </w:rPr>
        <w:t>. 5th ed. Maidenhead: McGraw-Hill Open University Press.</w:t>
      </w:r>
    </w:p>
    <w:p w14:paraId="3A85040B" w14:textId="77777777" w:rsidR="005119BF" w:rsidRPr="0068287F" w:rsidRDefault="005119BF" w:rsidP="005119BF">
      <w:pPr>
        <w:spacing w:before="240" w:line="360" w:lineRule="auto"/>
        <w:rPr>
          <w:rFonts w:ascii="Times New Roman" w:hAnsi="Times New Roman" w:cs="Times New Roman"/>
          <w:color w:val="auto"/>
          <w:sz w:val="24"/>
          <w:szCs w:val="28"/>
        </w:rPr>
      </w:pPr>
      <w:r w:rsidRPr="0068287F">
        <w:rPr>
          <w:rFonts w:ascii="Times New Roman" w:hAnsi="Times New Roman" w:cs="Times New Roman"/>
          <w:color w:val="auto"/>
          <w:sz w:val="24"/>
          <w:szCs w:val="28"/>
          <w:shd w:val="clear" w:color="auto" w:fill="FFFFFF"/>
        </w:rPr>
        <w:t>Bell, J. and Waters, S. (2014). </w:t>
      </w:r>
      <w:r w:rsidRPr="0068287F">
        <w:rPr>
          <w:rFonts w:ascii="Times New Roman" w:hAnsi="Times New Roman" w:cs="Times New Roman"/>
          <w:i/>
          <w:iCs/>
          <w:color w:val="auto"/>
          <w:sz w:val="24"/>
          <w:szCs w:val="28"/>
          <w:shd w:val="clear" w:color="auto" w:fill="FFFFFF"/>
        </w:rPr>
        <w:t xml:space="preserve">Doing Your Research Project: A Guide </w:t>
      </w:r>
      <w:proofErr w:type="gramStart"/>
      <w:r w:rsidRPr="0068287F">
        <w:rPr>
          <w:rFonts w:ascii="Times New Roman" w:hAnsi="Times New Roman" w:cs="Times New Roman"/>
          <w:i/>
          <w:iCs/>
          <w:color w:val="auto"/>
          <w:sz w:val="24"/>
          <w:szCs w:val="28"/>
          <w:shd w:val="clear" w:color="auto" w:fill="FFFFFF"/>
        </w:rPr>
        <w:t>For</w:t>
      </w:r>
      <w:proofErr w:type="gramEnd"/>
      <w:r w:rsidRPr="0068287F">
        <w:rPr>
          <w:rFonts w:ascii="Times New Roman" w:hAnsi="Times New Roman" w:cs="Times New Roman"/>
          <w:i/>
          <w:iCs/>
          <w:color w:val="auto"/>
          <w:sz w:val="24"/>
          <w:szCs w:val="28"/>
          <w:shd w:val="clear" w:color="auto" w:fill="FFFFFF"/>
        </w:rPr>
        <w:t xml:space="preserve"> First-Time Researchers</w:t>
      </w:r>
      <w:r w:rsidRPr="0068287F">
        <w:rPr>
          <w:rFonts w:ascii="Times New Roman" w:hAnsi="Times New Roman" w:cs="Times New Roman"/>
          <w:color w:val="auto"/>
          <w:sz w:val="24"/>
          <w:szCs w:val="28"/>
          <w:shd w:val="clear" w:color="auto" w:fill="FFFFFF"/>
        </w:rPr>
        <w:t>. 6th ed. Berkshire: McGraw-Hill Education.</w:t>
      </w:r>
    </w:p>
    <w:p w14:paraId="1BF8EEE4" w14:textId="77777777" w:rsidR="005119BF" w:rsidRPr="0068287F" w:rsidRDefault="005119BF" w:rsidP="005119BF">
      <w:pPr>
        <w:spacing w:before="240" w:line="360" w:lineRule="auto"/>
        <w:rPr>
          <w:rFonts w:ascii="Times New Roman" w:hAnsi="Times New Roman" w:cs="Times New Roman"/>
          <w:color w:val="auto"/>
          <w:sz w:val="24"/>
          <w:szCs w:val="28"/>
          <w:shd w:val="clear" w:color="auto" w:fill="FFFFFF"/>
        </w:rPr>
      </w:pPr>
      <w:r w:rsidRPr="0068287F">
        <w:rPr>
          <w:rFonts w:ascii="Times New Roman" w:hAnsi="Times New Roman" w:cs="Times New Roman"/>
          <w:color w:val="auto"/>
          <w:sz w:val="24"/>
          <w:szCs w:val="28"/>
          <w:shd w:val="clear" w:color="auto" w:fill="FFFFFF"/>
        </w:rPr>
        <w:t xml:space="preserve">Blazar, D. and Kraft, M. (2017). Teacher and Teaching Effects on Students’ Attitudes and </w:t>
      </w:r>
      <w:proofErr w:type="spellStart"/>
      <w:r w:rsidRPr="0068287F">
        <w:rPr>
          <w:rFonts w:ascii="Times New Roman" w:hAnsi="Times New Roman" w:cs="Times New Roman"/>
          <w:color w:val="auto"/>
          <w:sz w:val="24"/>
          <w:szCs w:val="28"/>
          <w:shd w:val="clear" w:color="auto" w:fill="FFFFFF"/>
        </w:rPr>
        <w:t>Behaviors</w:t>
      </w:r>
      <w:proofErr w:type="spellEnd"/>
      <w:r w:rsidRPr="0068287F">
        <w:rPr>
          <w:rFonts w:ascii="Times New Roman" w:hAnsi="Times New Roman" w:cs="Times New Roman"/>
          <w:color w:val="auto"/>
          <w:sz w:val="24"/>
          <w:szCs w:val="28"/>
          <w:shd w:val="clear" w:color="auto" w:fill="FFFFFF"/>
        </w:rPr>
        <w:t>. </w:t>
      </w:r>
      <w:r w:rsidRPr="0068287F">
        <w:rPr>
          <w:rFonts w:ascii="Times New Roman" w:hAnsi="Times New Roman" w:cs="Times New Roman"/>
          <w:i/>
          <w:iCs/>
          <w:color w:val="auto"/>
          <w:sz w:val="24"/>
          <w:szCs w:val="28"/>
          <w:shd w:val="clear" w:color="auto" w:fill="FFFFFF"/>
        </w:rPr>
        <w:t>Educational evaluation and policy analysis</w:t>
      </w:r>
      <w:r w:rsidRPr="0068287F">
        <w:rPr>
          <w:rFonts w:ascii="Times New Roman" w:hAnsi="Times New Roman" w:cs="Times New Roman"/>
          <w:color w:val="auto"/>
          <w:sz w:val="24"/>
          <w:szCs w:val="28"/>
          <w:shd w:val="clear" w:color="auto" w:fill="FFFFFF"/>
        </w:rPr>
        <w:t>. 2017;39(1):146-170. doi:10.3102/0162373716670260.</w:t>
      </w:r>
    </w:p>
    <w:p w14:paraId="37F172F3" w14:textId="77777777" w:rsidR="005119BF" w:rsidRPr="0068287F" w:rsidRDefault="005119BF" w:rsidP="005119BF">
      <w:pPr>
        <w:spacing w:before="240" w:line="360" w:lineRule="auto"/>
        <w:rPr>
          <w:rFonts w:ascii="Times New Roman" w:hAnsi="Times New Roman" w:cs="Times New Roman"/>
          <w:color w:val="auto"/>
          <w:sz w:val="24"/>
          <w:szCs w:val="28"/>
        </w:rPr>
      </w:pPr>
      <w:proofErr w:type="spellStart"/>
      <w:r w:rsidRPr="0068287F">
        <w:rPr>
          <w:rFonts w:ascii="Times New Roman" w:hAnsi="Times New Roman" w:cs="Times New Roman"/>
          <w:color w:val="auto"/>
          <w:sz w:val="24"/>
          <w:szCs w:val="28"/>
          <w:shd w:val="clear" w:color="auto" w:fill="FFFFFF"/>
        </w:rPr>
        <w:t>Bondy</w:t>
      </w:r>
      <w:proofErr w:type="spellEnd"/>
      <w:r w:rsidRPr="0068287F">
        <w:rPr>
          <w:rFonts w:ascii="Times New Roman" w:hAnsi="Times New Roman" w:cs="Times New Roman"/>
          <w:color w:val="auto"/>
          <w:sz w:val="24"/>
          <w:szCs w:val="28"/>
          <w:shd w:val="clear" w:color="auto" w:fill="FFFFFF"/>
        </w:rPr>
        <w:t xml:space="preserve">, E., Ross, D., </w:t>
      </w:r>
      <w:proofErr w:type="spellStart"/>
      <w:r w:rsidRPr="0068287F">
        <w:rPr>
          <w:rFonts w:ascii="Times New Roman" w:hAnsi="Times New Roman" w:cs="Times New Roman"/>
          <w:color w:val="auto"/>
          <w:sz w:val="24"/>
          <w:szCs w:val="28"/>
          <w:shd w:val="clear" w:color="auto" w:fill="FFFFFF"/>
        </w:rPr>
        <w:t>Gallingane</w:t>
      </w:r>
      <w:proofErr w:type="spellEnd"/>
      <w:r w:rsidRPr="0068287F">
        <w:rPr>
          <w:rFonts w:ascii="Times New Roman" w:hAnsi="Times New Roman" w:cs="Times New Roman"/>
          <w:color w:val="auto"/>
          <w:sz w:val="24"/>
          <w:szCs w:val="28"/>
          <w:shd w:val="clear" w:color="auto" w:fill="FFFFFF"/>
        </w:rPr>
        <w:t xml:space="preserve">, C. and </w:t>
      </w:r>
      <w:proofErr w:type="spellStart"/>
      <w:r w:rsidRPr="0068287F">
        <w:rPr>
          <w:rFonts w:ascii="Times New Roman" w:hAnsi="Times New Roman" w:cs="Times New Roman"/>
          <w:color w:val="auto"/>
          <w:sz w:val="24"/>
          <w:szCs w:val="28"/>
          <w:shd w:val="clear" w:color="auto" w:fill="FFFFFF"/>
        </w:rPr>
        <w:t>Hambacher</w:t>
      </w:r>
      <w:proofErr w:type="spellEnd"/>
      <w:r w:rsidRPr="0068287F">
        <w:rPr>
          <w:rFonts w:ascii="Times New Roman" w:hAnsi="Times New Roman" w:cs="Times New Roman"/>
          <w:color w:val="auto"/>
          <w:sz w:val="24"/>
          <w:szCs w:val="28"/>
          <w:shd w:val="clear" w:color="auto" w:fill="FFFFFF"/>
        </w:rPr>
        <w:t>, E. (2007). Creating Environments of Success and Resilience. </w:t>
      </w:r>
      <w:r w:rsidRPr="0068287F">
        <w:rPr>
          <w:rFonts w:ascii="Times New Roman" w:hAnsi="Times New Roman" w:cs="Times New Roman"/>
          <w:i/>
          <w:iCs/>
          <w:color w:val="auto"/>
          <w:sz w:val="24"/>
          <w:szCs w:val="28"/>
          <w:shd w:val="clear" w:color="auto" w:fill="FFFFFF"/>
        </w:rPr>
        <w:t>Urban Education</w:t>
      </w:r>
      <w:r w:rsidRPr="0068287F">
        <w:rPr>
          <w:rFonts w:ascii="Times New Roman" w:hAnsi="Times New Roman" w:cs="Times New Roman"/>
          <w:color w:val="auto"/>
          <w:sz w:val="24"/>
          <w:szCs w:val="28"/>
          <w:shd w:val="clear" w:color="auto" w:fill="FFFFFF"/>
        </w:rPr>
        <w:t>, 42(4), pp.326-348.</w:t>
      </w:r>
    </w:p>
    <w:p w14:paraId="44D3B11D" w14:textId="77777777" w:rsidR="005119BF" w:rsidRPr="0068287F" w:rsidRDefault="005119BF" w:rsidP="005119BF">
      <w:pPr>
        <w:spacing w:before="240" w:line="360" w:lineRule="auto"/>
        <w:rPr>
          <w:rFonts w:ascii="Times New Roman" w:hAnsi="Times New Roman" w:cs="Times New Roman"/>
          <w:color w:val="auto"/>
          <w:sz w:val="24"/>
          <w:szCs w:val="28"/>
          <w:shd w:val="clear" w:color="auto" w:fill="FFFFFF"/>
        </w:rPr>
      </w:pPr>
      <w:r w:rsidRPr="0068287F">
        <w:rPr>
          <w:rFonts w:ascii="Times New Roman" w:eastAsia="Times New Roman" w:hAnsi="Times New Roman" w:cs="Times New Roman"/>
          <w:color w:val="auto"/>
          <w:sz w:val="24"/>
          <w:szCs w:val="28"/>
        </w:rPr>
        <w:t xml:space="preserve">British Educational Research Association </w:t>
      </w:r>
      <w:r w:rsidRPr="0068287F">
        <w:rPr>
          <w:rFonts w:ascii="Times New Roman" w:hAnsi="Times New Roman" w:cs="Times New Roman"/>
          <w:color w:val="auto"/>
          <w:sz w:val="24"/>
          <w:szCs w:val="28"/>
          <w:shd w:val="clear" w:color="auto" w:fill="FFFFFF"/>
        </w:rPr>
        <w:t>(2011). </w:t>
      </w:r>
      <w:r w:rsidRPr="0068287F">
        <w:rPr>
          <w:rFonts w:ascii="Times New Roman" w:hAnsi="Times New Roman" w:cs="Times New Roman"/>
          <w:i/>
          <w:iCs/>
          <w:color w:val="auto"/>
          <w:sz w:val="24"/>
          <w:szCs w:val="28"/>
          <w:shd w:val="clear" w:color="auto" w:fill="FFFFFF"/>
        </w:rPr>
        <w:t>Ethical Guidelines for Educational Research</w:t>
      </w:r>
      <w:r w:rsidRPr="0068287F">
        <w:rPr>
          <w:rFonts w:ascii="Times New Roman" w:hAnsi="Times New Roman" w:cs="Times New Roman"/>
          <w:color w:val="auto"/>
          <w:sz w:val="24"/>
          <w:szCs w:val="28"/>
          <w:shd w:val="clear" w:color="auto" w:fill="FFFFFF"/>
        </w:rPr>
        <w:t>. London: BERA.</w:t>
      </w:r>
    </w:p>
    <w:p w14:paraId="60F6F40E" w14:textId="601B3A0B" w:rsidR="005119BF" w:rsidRPr="0068287F" w:rsidRDefault="005119BF" w:rsidP="005119BF">
      <w:pPr>
        <w:spacing w:before="240" w:after="0" w:line="360" w:lineRule="auto"/>
        <w:ind w:left="567" w:hanging="567"/>
        <w:rPr>
          <w:rFonts w:ascii="Times New Roman" w:hAnsi="Times New Roman" w:cs="Times New Roman"/>
          <w:color w:val="auto"/>
          <w:sz w:val="24"/>
          <w:szCs w:val="28"/>
        </w:rPr>
      </w:pPr>
      <w:r w:rsidRPr="0068287F">
        <w:rPr>
          <w:rFonts w:ascii="Times New Roman" w:hAnsi="Times New Roman" w:cs="Times New Roman"/>
          <w:color w:val="auto"/>
          <w:sz w:val="24"/>
          <w:szCs w:val="28"/>
        </w:rPr>
        <w:t xml:space="preserve">Clark A. and Moss, P. (2005) </w:t>
      </w:r>
      <w:r w:rsidRPr="0068287F">
        <w:rPr>
          <w:rFonts w:ascii="Times New Roman" w:hAnsi="Times New Roman" w:cs="Times New Roman"/>
          <w:i/>
          <w:color w:val="auto"/>
          <w:sz w:val="24"/>
          <w:szCs w:val="28"/>
        </w:rPr>
        <w:t>Spaces to play: More listening to young children using the mosaic approach</w:t>
      </w:r>
      <w:r w:rsidRPr="0068287F">
        <w:rPr>
          <w:rFonts w:ascii="Times New Roman" w:hAnsi="Times New Roman" w:cs="Times New Roman"/>
          <w:color w:val="auto"/>
          <w:sz w:val="24"/>
          <w:szCs w:val="28"/>
        </w:rPr>
        <w:t>. London: National Children’s Bureau.</w:t>
      </w:r>
    </w:p>
    <w:p w14:paraId="28152DF4" w14:textId="3AF02101" w:rsidR="005119BF" w:rsidRPr="0068287F" w:rsidRDefault="005119BF" w:rsidP="005119BF">
      <w:pPr>
        <w:spacing w:before="240" w:after="0" w:line="360" w:lineRule="auto"/>
        <w:ind w:left="567" w:hanging="567"/>
        <w:rPr>
          <w:rFonts w:ascii="Times New Roman" w:hAnsi="Times New Roman" w:cs="Times New Roman"/>
          <w:color w:val="auto"/>
          <w:sz w:val="24"/>
          <w:szCs w:val="28"/>
        </w:rPr>
      </w:pPr>
      <w:r w:rsidRPr="0068287F">
        <w:rPr>
          <w:rFonts w:ascii="Times New Roman" w:hAnsi="Times New Roman" w:cs="Times New Roman"/>
          <w:color w:val="auto"/>
          <w:sz w:val="24"/>
          <w:szCs w:val="28"/>
        </w:rPr>
        <w:t xml:space="preserve">Clark A. and Moss, P. (2011) </w:t>
      </w:r>
      <w:r w:rsidRPr="0068287F">
        <w:rPr>
          <w:rFonts w:ascii="Times New Roman" w:hAnsi="Times New Roman" w:cs="Times New Roman"/>
          <w:i/>
          <w:color w:val="auto"/>
          <w:sz w:val="24"/>
          <w:szCs w:val="28"/>
        </w:rPr>
        <w:t xml:space="preserve">Listening to young children: </w:t>
      </w:r>
      <w:proofErr w:type="gramStart"/>
      <w:r w:rsidRPr="0068287F">
        <w:rPr>
          <w:rFonts w:ascii="Times New Roman" w:hAnsi="Times New Roman" w:cs="Times New Roman"/>
          <w:i/>
          <w:color w:val="auto"/>
          <w:sz w:val="24"/>
          <w:szCs w:val="28"/>
        </w:rPr>
        <w:t>the</w:t>
      </w:r>
      <w:proofErr w:type="gramEnd"/>
      <w:r w:rsidRPr="0068287F">
        <w:rPr>
          <w:rFonts w:ascii="Times New Roman" w:hAnsi="Times New Roman" w:cs="Times New Roman"/>
          <w:i/>
          <w:color w:val="auto"/>
          <w:sz w:val="24"/>
          <w:szCs w:val="28"/>
        </w:rPr>
        <w:t xml:space="preserve"> Mosaic approach</w:t>
      </w:r>
      <w:r w:rsidRPr="0068287F">
        <w:rPr>
          <w:rFonts w:ascii="Times New Roman" w:hAnsi="Times New Roman" w:cs="Times New Roman"/>
          <w:color w:val="auto"/>
          <w:sz w:val="24"/>
          <w:szCs w:val="28"/>
        </w:rPr>
        <w:t>. London: National</w:t>
      </w:r>
      <w:r>
        <w:rPr>
          <w:rFonts w:ascii="Times New Roman" w:hAnsi="Times New Roman" w:cs="Times New Roman"/>
          <w:color w:val="auto"/>
          <w:sz w:val="24"/>
          <w:szCs w:val="28"/>
        </w:rPr>
        <w:t xml:space="preserve"> </w:t>
      </w:r>
      <w:r w:rsidRPr="0068287F">
        <w:rPr>
          <w:rFonts w:ascii="Times New Roman" w:hAnsi="Times New Roman" w:cs="Times New Roman"/>
          <w:color w:val="auto"/>
          <w:sz w:val="24"/>
          <w:szCs w:val="28"/>
        </w:rPr>
        <w:t>Children’s Bureau.</w:t>
      </w:r>
    </w:p>
    <w:p w14:paraId="4F90A31C" w14:textId="77777777" w:rsidR="005119BF" w:rsidRPr="0068287F" w:rsidRDefault="005119BF" w:rsidP="005119BF">
      <w:pPr>
        <w:spacing w:before="240" w:line="360" w:lineRule="auto"/>
        <w:rPr>
          <w:rFonts w:ascii="Times New Roman" w:hAnsi="Times New Roman" w:cs="Times New Roman"/>
          <w:color w:val="auto"/>
          <w:sz w:val="24"/>
          <w:szCs w:val="28"/>
          <w:shd w:val="clear" w:color="auto" w:fill="FFFFFF"/>
        </w:rPr>
      </w:pPr>
      <w:r w:rsidRPr="0068287F">
        <w:rPr>
          <w:rFonts w:ascii="Times New Roman" w:hAnsi="Times New Roman" w:cs="Times New Roman"/>
          <w:color w:val="auto"/>
          <w:sz w:val="24"/>
          <w:szCs w:val="28"/>
        </w:rPr>
        <w:lastRenderedPageBreak/>
        <w:t>Clark, A.</w:t>
      </w:r>
      <w:r w:rsidRPr="0068287F">
        <w:rPr>
          <w:rFonts w:ascii="Times New Roman" w:hAnsi="Times New Roman" w:cs="Times New Roman"/>
          <w:color w:val="auto"/>
          <w:sz w:val="24"/>
          <w:szCs w:val="28"/>
          <w:shd w:val="clear" w:color="auto" w:fill="FFFFFF"/>
        </w:rPr>
        <w:t> (2005). </w:t>
      </w:r>
      <w:r w:rsidRPr="0068287F">
        <w:rPr>
          <w:rFonts w:ascii="Times New Roman" w:hAnsi="Times New Roman" w:cs="Times New Roman"/>
          <w:color w:val="auto"/>
          <w:sz w:val="24"/>
          <w:szCs w:val="28"/>
        </w:rPr>
        <w:t>Ways of seeing: using the Mosaic approach to listen to young children's perspective.</w:t>
      </w:r>
      <w:r w:rsidRPr="0068287F">
        <w:rPr>
          <w:rFonts w:ascii="Times New Roman" w:hAnsi="Times New Roman" w:cs="Times New Roman"/>
          <w:color w:val="auto"/>
          <w:sz w:val="24"/>
          <w:szCs w:val="28"/>
          <w:shd w:val="clear" w:color="auto" w:fill="FFFFFF"/>
        </w:rPr>
        <w:t xml:space="preserve"> In: Clark, Alison; </w:t>
      </w:r>
      <w:proofErr w:type="spellStart"/>
      <w:r w:rsidRPr="0068287F">
        <w:rPr>
          <w:rFonts w:ascii="Times New Roman" w:hAnsi="Times New Roman" w:cs="Times New Roman"/>
          <w:color w:val="auto"/>
          <w:sz w:val="24"/>
          <w:szCs w:val="28"/>
          <w:shd w:val="clear" w:color="auto" w:fill="FFFFFF"/>
        </w:rPr>
        <w:t>Kjørholt</w:t>
      </w:r>
      <w:proofErr w:type="spellEnd"/>
      <w:r w:rsidRPr="0068287F">
        <w:rPr>
          <w:rFonts w:ascii="Times New Roman" w:hAnsi="Times New Roman" w:cs="Times New Roman"/>
          <w:color w:val="auto"/>
          <w:sz w:val="24"/>
          <w:szCs w:val="28"/>
          <w:shd w:val="clear" w:color="auto" w:fill="FFFFFF"/>
        </w:rPr>
        <w:t>, Anne Trine and Moss, Peter eds. </w:t>
      </w:r>
      <w:r w:rsidRPr="0068287F">
        <w:rPr>
          <w:rFonts w:ascii="Times New Roman" w:hAnsi="Times New Roman" w:cs="Times New Roman"/>
          <w:i/>
          <w:iCs/>
          <w:color w:val="auto"/>
          <w:sz w:val="24"/>
          <w:szCs w:val="28"/>
          <w:shd w:val="clear" w:color="auto" w:fill="FFFFFF"/>
        </w:rPr>
        <w:t xml:space="preserve">Beyond listening: Children's Perspectives on Early Childhood Services. </w:t>
      </w:r>
      <w:r w:rsidRPr="0068287F">
        <w:rPr>
          <w:rFonts w:ascii="Times New Roman" w:hAnsi="Times New Roman" w:cs="Times New Roman"/>
          <w:color w:val="auto"/>
          <w:sz w:val="24"/>
          <w:szCs w:val="28"/>
          <w:shd w:val="clear" w:color="auto" w:fill="FFFFFF"/>
        </w:rPr>
        <w:t>Bristol: Policy Press, pp. 29–49.</w:t>
      </w:r>
    </w:p>
    <w:p w14:paraId="7ACE4F39" w14:textId="77777777" w:rsidR="005119BF" w:rsidRPr="0068287F" w:rsidRDefault="005119BF" w:rsidP="005119BF">
      <w:pPr>
        <w:pStyle w:val="NormalWeb"/>
        <w:shd w:val="clear" w:color="auto" w:fill="FFFFFF"/>
        <w:spacing w:before="240" w:beforeAutospacing="0" w:after="160" w:afterAutospacing="0" w:line="360" w:lineRule="auto"/>
        <w:rPr>
          <w:szCs w:val="28"/>
          <w:shd w:val="clear" w:color="auto" w:fill="FFFFFF"/>
        </w:rPr>
      </w:pPr>
      <w:r w:rsidRPr="0068287F">
        <w:rPr>
          <w:szCs w:val="28"/>
          <w:shd w:val="clear" w:color="auto" w:fill="FFFFFF"/>
        </w:rPr>
        <w:t>Cohen, L., Manion, L. and Morrison, K. (2017). </w:t>
      </w:r>
      <w:r w:rsidRPr="0068287F">
        <w:rPr>
          <w:i/>
          <w:iCs/>
          <w:szCs w:val="28"/>
          <w:shd w:val="clear" w:color="auto" w:fill="FFFFFF"/>
        </w:rPr>
        <w:t>Research methods in education</w:t>
      </w:r>
      <w:r w:rsidRPr="0068287F">
        <w:rPr>
          <w:szCs w:val="28"/>
          <w:shd w:val="clear" w:color="auto" w:fill="FFFFFF"/>
        </w:rPr>
        <w:t>. 8th ed. Abingdon: Routledge.</w:t>
      </w:r>
    </w:p>
    <w:p w14:paraId="57C226AE" w14:textId="77777777" w:rsidR="005119BF" w:rsidRPr="0068287F" w:rsidRDefault="005119BF" w:rsidP="005119BF">
      <w:pPr>
        <w:spacing w:before="240" w:line="360" w:lineRule="auto"/>
        <w:rPr>
          <w:rFonts w:ascii="Times New Roman" w:hAnsi="Times New Roman" w:cs="Times New Roman"/>
          <w:color w:val="auto"/>
          <w:sz w:val="24"/>
          <w:szCs w:val="28"/>
        </w:rPr>
      </w:pPr>
      <w:r w:rsidRPr="0068287F">
        <w:rPr>
          <w:rFonts w:ascii="Times New Roman" w:hAnsi="Times New Roman" w:cs="Times New Roman"/>
          <w:color w:val="auto"/>
          <w:sz w:val="24"/>
          <w:szCs w:val="28"/>
        </w:rPr>
        <w:t>Cutler, D. and R Frost. (2001). Taking the Initiative: promoting young people's involvement in public decision making in the UK. London: Carnegie Young People Initiative.</w:t>
      </w:r>
    </w:p>
    <w:p w14:paraId="4E52CD7B" w14:textId="77777777" w:rsidR="005119BF" w:rsidRPr="0068287F" w:rsidRDefault="005119BF" w:rsidP="005119BF">
      <w:pPr>
        <w:shd w:val="clear" w:color="auto" w:fill="FFFFFF"/>
        <w:spacing w:before="240" w:after="0" w:line="360" w:lineRule="auto"/>
        <w:outlineLvl w:val="0"/>
        <w:rPr>
          <w:rFonts w:ascii="Times New Roman" w:hAnsi="Times New Roman" w:cs="Times New Roman"/>
          <w:color w:val="auto"/>
          <w:sz w:val="24"/>
          <w:szCs w:val="28"/>
        </w:rPr>
      </w:pPr>
      <w:r w:rsidRPr="0068287F">
        <w:rPr>
          <w:rFonts w:ascii="Times New Roman" w:hAnsi="Times New Roman" w:cs="Times New Roman"/>
          <w:color w:val="auto"/>
          <w:sz w:val="24"/>
          <w:szCs w:val="28"/>
        </w:rPr>
        <w:t>Dahlberg, G., Moss, P. and Pence, A. (2007). Beyond Quality in Early Childhood Education and Care: Languages of Evaluation. London and New York: Routledge.</w:t>
      </w:r>
    </w:p>
    <w:p w14:paraId="59A1D394" w14:textId="77777777" w:rsidR="005119BF" w:rsidRPr="0068287F" w:rsidRDefault="005119BF" w:rsidP="005119BF">
      <w:pPr>
        <w:spacing w:before="240" w:line="360" w:lineRule="auto"/>
        <w:rPr>
          <w:rFonts w:ascii="Times New Roman" w:hAnsi="Times New Roman" w:cs="Times New Roman"/>
          <w:color w:val="auto"/>
          <w:sz w:val="24"/>
          <w:szCs w:val="28"/>
          <w:shd w:val="clear" w:color="auto" w:fill="FFFFFF"/>
        </w:rPr>
      </w:pPr>
      <w:r w:rsidRPr="0068287F">
        <w:rPr>
          <w:rFonts w:ascii="Times New Roman" w:hAnsi="Times New Roman" w:cs="Times New Roman"/>
          <w:color w:val="auto"/>
          <w:sz w:val="24"/>
          <w:szCs w:val="28"/>
          <w:shd w:val="clear" w:color="auto" w:fill="FFFFFF"/>
        </w:rPr>
        <w:t>Denscombe, M. (2014). </w:t>
      </w:r>
      <w:r w:rsidRPr="0068287F">
        <w:rPr>
          <w:rFonts w:ascii="Times New Roman" w:hAnsi="Times New Roman" w:cs="Times New Roman"/>
          <w:i/>
          <w:iCs/>
          <w:color w:val="auto"/>
          <w:sz w:val="24"/>
          <w:szCs w:val="28"/>
          <w:shd w:val="clear" w:color="auto" w:fill="FFFFFF"/>
        </w:rPr>
        <w:t xml:space="preserve">The good research </w:t>
      </w:r>
      <w:proofErr w:type="gramStart"/>
      <w:r w:rsidRPr="0068287F">
        <w:rPr>
          <w:rFonts w:ascii="Times New Roman" w:hAnsi="Times New Roman" w:cs="Times New Roman"/>
          <w:i/>
          <w:iCs/>
          <w:color w:val="auto"/>
          <w:sz w:val="24"/>
          <w:szCs w:val="28"/>
          <w:shd w:val="clear" w:color="auto" w:fill="FFFFFF"/>
        </w:rPr>
        <w:t>guide</w:t>
      </w:r>
      <w:proofErr w:type="gramEnd"/>
      <w:r w:rsidRPr="0068287F">
        <w:rPr>
          <w:rFonts w:ascii="Times New Roman" w:hAnsi="Times New Roman" w:cs="Times New Roman"/>
          <w:color w:val="auto"/>
          <w:sz w:val="24"/>
          <w:szCs w:val="28"/>
          <w:shd w:val="clear" w:color="auto" w:fill="FFFFFF"/>
        </w:rPr>
        <w:t>. 5th ed. Maidenhead: Open University Press.</w:t>
      </w:r>
    </w:p>
    <w:p w14:paraId="72F91CBB" w14:textId="0AC5C4CA" w:rsidR="005119BF" w:rsidRPr="0068287F" w:rsidRDefault="005119BF" w:rsidP="005119BF">
      <w:pPr>
        <w:spacing w:before="240" w:after="0" w:line="360" w:lineRule="auto"/>
        <w:ind w:left="567" w:hanging="567"/>
        <w:rPr>
          <w:rStyle w:val="selectable"/>
          <w:rFonts w:ascii="Times New Roman" w:hAnsi="Times New Roman" w:cs="Times New Roman"/>
          <w:color w:val="auto"/>
          <w:sz w:val="24"/>
          <w:szCs w:val="28"/>
        </w:rPr>
      </w:pPr>
      <w:proofErr w:type="spellStart"/>
      <w:r w:rsidRPr="0068287F">
        <w:rPr>
          <w:rFonts w:ascii="Times New Roman" w:hAnsi="Times New Roman" w:cs="Times New Roman"/>
          <w:color w:val="auto"/>
          <w:sz w:val="24"/>
          <w:szCs w:val="28"/>
        </w:rPr>
        <w:t>Einarsdottir</w:t>
      </w:r>
      <w:proofErr w:type="spellEnd"/>
      <w:r w:rsidRPr="0068287F">
        <w:rPr>
          <w:rFonts w:ascii="Times New Roman" w:hAnsi="Times New Roman" w:cs="Times New Roman"/>
          <w:color w:val="auto"/>
          <w:sz w:val="24"/>
          <w:szCs w:val="28"/>
        </w:rPr>
        <w:t xml:space="preserve">, J. (2007). </w:t>
      </w:r>
      <w:r w:rsidRPr="0068287F">
        <w:rPr>
          <w:rFonts w:ascii="Times New Roman" w:hAnsi="Times New Roman" w:cs="Times New Roman"/>
          <w:i/>
          <w:color w:val="auto"/>
          <w:sz w:val="24"/>
          <w:szCs w:val="28"/>
        </w:rPr>
        <w:t>Research with children: methodological and ethical challenges</w:t>
      </w:r>
      <w:r w:rsidRPr="0068287F">
        <w:rPr>
          <w:rFonts w:ascii="Times New Roman" w:hAnsi="Times New Roman" w:cs="Times New Roman"/>
          <w:color w:val="auto"/>
          <w:sz w:val="24"/>
          <w:szCs w:val="28"/>
        </w:rPr>
        <w:t>. European Early</w:t>
      </w:r>
      <w:r>
        <w:rPr>
          <w:rFonts w:ascii="Times New Roman" w:hAnsi="Times New Roman" w:cs="Times New Roman"/>
          <w:color w:val="auto"/>
          <w:sz w:val="24"/>
          <w:szCs w:val="28"/>
        </w:rPr>
        <w:t xml:space="preserve"> </w:t>
      </w:r>
      <w:r w:rsidRPr="0068287F">
        <w:rPr>
          <w:rFonts w:ascii="Times New Roman" w:hAnsi="Times New Roman" w:cs="Times New Roman"/>
          <w:color w:val="auto"/>
          <w:sz w:val="24"/>
          <w:szCs w:val="28"/>
        </w:rPr>
        <w:t>Childhood Education Journal, 15(2): 197-21.</w:t>
      </w:r>
    </w:p>
    <w:p w14:paraId="59D03415" w14:textId="77777777" w:rsidR="005119BF" w:rsidRPr="0068287F" w:rsidRDefault="005119BF" w:rsidP="005119BF">
      <w:pPr>
        <w:shd w:val="clear" w:color="auto" w:fill="FFFFFF"/>
        <w:spacing w:before="240" w:after="0" w:line="360" w:lineRule="auto"/>
        <w:outlineLvl w:val="0"/>
        <w:rPr>
          <w:rStyle w:val="selectable"/>
          <w:rFonts w:ascii="Times New Roman" w:hAnsi="Times New Roman" w:cs="Times New Roman"/>
          <w:color w:val="auto"/>
          <w:sz w:val="24"/>
          <w:szCs w:val="28"/>
          <w:shd w:val="clear" w:color="auto" w:fill="FFFFFF"/>
        </w:rPr>
      </w:pPr>
      <w:proofErr w:type="spellStart"/>
      <w:r w:rsidRPr="0068287F">
        <w:rPr>
          <w:rFonts w:ascii="Times New Roman" w:hAnsi="Times New Roman" w:cs="Times New Roman"/>
          <w:color w:val="auto"/>
          <w:sz w:val="24"/>
          <w:szCs w:val="28"/>
          <w:shd w:val="clear" w:color="auto" w:fill="FFFFFF"/>
        </w:rPr>
        <w:t>Estyn.gov.wales</w:t>
      </w:r>
      <w:proofErr w:type="spellEnd"/>
      <w:r w:rsidRPr="0068287F">
        <w:rPr>
          <w:rFonts w:ascii="Times New Roman" w:hAnsi="Times New Roman" w:cs="Times New Roman"/>
          <w:color w:val="auto"/>
          <w:sz w:val="24"/>
          <w:szCs w:val="28"/>
          <w:shd w:val="clear" w:color="auto" w:fill="FFFFFF"/>
        </w:rPr>
        <w:t>. (2018). </w:t>
      </w:r>
      <w:r w:rsidRPr="0068287F">
        <w:rPr>
          <w:rFonts w:ascii="Times New Roman" w:hAnsi="Times New Roman" w:cs="Times New Roman"/>
          <w:i/>
          <w:iCs/>
          <w:color w:val="auto"/>
          <w:sz w:val="24"/>
          <w:szCs w:val="28"/>
          <w:shd w:val="clear" w:color="auto" w:fill="FFFFFF"/>
        </w:rPr>
        <w:t>Creating a nurturing school through an inclusive approach to wellbeing. Estyn</w:t>
      </w:r>
      <w:r w:rsidRPr="0068287F">
        <w:rPr>
          <w:rFonts w:ascii="Times New Roman" w:hAnsi="Times New Roman" w:cs="Times New Roman"/>
          <w:color w:val="auto"/>
          <w:sz w:val="24"/>
          <w:szCs w:val="28"/>
          <w:shd w:val="clear" w:color="auto" w:fill="FFFFFF"/>
        </w:rPr>
        <w:t>. [online] Available at: https://www.estyn.gov.wales/effective-practice/creating-nurturing-school-through-inclusive-approach-wellbeing [Accessed 22 May 2018].</w:t>
      </w:r>
    </w:p>
    <w:p w14:paraId="236AF71A" w14:textId="77777777" w:rsidR="005119BF" w:rsidRPr="0068287F" w:rsidRDefault="005119BF" w:rsidP="005119BF">
      <w:pPr>
        <w:shd w:val="clear" w:color="auto" w:fill="FFFFFF"/>
        <w:spacing w:before="240" w:after="0" w:line="360" w:lineRule="auto"/>
        <w:outlineLvl w:val="0"/>
        <w:rPr>
          <w:rFonts w:ascii="Times New Roman" w:eastAsia="Times New Roman" w:hAnsi="Times New Roman" w:cs="Times New Roman"/>
          <w:b/>
          <w:bCs/>
          <w:color w:val="auto"/>
          <w:kern w:val="36"/>
          <w:sz w:val="24"/>
          <w:szCs w:val="28"/>
        </w:rPr>
      </w:pPr>
      <w:r w:rsidRPr="0068287F">
        <w:rPr>
          <w:rStyle w:val="selectable"/>
          <w:rFonts w:ascii="Times New Roman" w:hAnsi="Times New Roman" w:cs="Times New Roman"/>
          <w:color w:val="auto"/>
          <w:sz w:val="24"/>
          <w:szCs w:val="28"/>
          <w:shd w:val="clear" w:color="auto" w:fill="FFFFFF"/>
        </w:rPr>
        <w:t xml:space="preserve">Feder, K. and </w:t>
      </w:r>
      <w:proofErr w:type="spellStart"/>
      <w:r w:rsidRPr="0068287F">
        <w:rPr>
          <w:rStyle w:val="selectable"/>
          <w:rFonts w:ascii="Times New Roman" w:hAnsi="Times New Roman" w:cs="Times New Roman"/>
          <w:color w:val="auto"/>
          <w:sz w:val="24"/>
          <w:szCs w:val="28"/>
          <w:shd w:val="clear" w:color="auto" w:fill="FFFFFF"/>
        </w:rPr>
        <w:t>Majnemer</w:t>
      </w:r>
      <w:proofErr w:type="spellEnd"/>
      <w:r w:rsidRPr="0068287F">
        <w:rPr>
          <w:rStyle w:val="selectable"/>
          <w:rFonts w:ascii="Times New Roman" w:hAnsi="Times New Roman" w:cs="Times New Roman"/>
          <w:color w:val="auto"/>
          <w:sz w:val="24"/>
          <w:szCs w:val="28"/>
          <w:shd w:val="clear" w:color="auto" w:fill="FFFFFF"/>
        </w:rPr>
        <w:t>, A. (2007). Handwriting development, competency, and intervention. </w:t>
      </w:r>
      <w:r w:rsidRPr="0068287F">
        <w:rPr>
          <w:rStyle w:val="selectable"/>
          <w:rFonts w:ascii="Times New Roman" w:hAnsi="Times New Roman" w:cs="Times New Roman"/>
          <w:i/>
          <w:iCs/>
          <w:color w:val="auto"/>
          <w:sz w:val="24"/>
          <w:szCs w:val="28"/>
          <w:shd w:val="clear" w:color="auto" w:fill="FFFFFF"/>
        </w:rPr>
        <w:t>Developmental Medicine &amp; Child Neurology</w:t>
      </w:r>
      <w:r w:rsidRPr="0068287F">
        <w:rPr>
          <w:rStyle w:val="selectable"/>
          <w:rFonts w:ascii="Times New Roman" w:hAnsi="Times New Roman" w:cs="Times New Roman"/>
          <w:color w:val="auto"/>
          <w:sz w:val="24"/>
          <w:szCs w:val="28"/>
          <w:shd w:val="clear" w:color="auto" w:fill="FFFFFF"/>
        </w:rPr>
        <w:t>, [online] 49(4), pp.312-317. Available at: https://doi.org/10.1111/j.1469-8749.2007.00312.x [Accessed 25 May 2018].</w:t>
      </w:r>
      <w:r w:rsidRPr="0068287F">
        <w:rPr>
          <w:rFonts w:ascii="Times New Roman" w:eastAsia="Times New Roman" w:hAnsi="Times New Roman" w:cs="Times New Roman"/>
          <w:b/>
          <w:bCs/>
          <w:color w:val="auto"/>
          <w:kern w:val="36"/>
          <w:sz w:val="24"/>
          <w:szCs w:val="28"/>
        </w:rPr>
        <w:t xml:space="preserve"> </w:t>
      </w:r>
    </w:p>
    <w:p w14:paraId="59966262" w14:textId="77777777" w:rsidR="005119BF" w:rsidRPr="0068287F" w:rsidRDefault="005119BF" w:rsidP="005119BF">
      <w:pPr>
        <w:spacing w:before="240" w:line="360" w:lineRule="auto"/>
        <w:rPr>
          <w:rFonts w:ascii="Times New Roman" w:hAnsi="Times New Roman" w:cs="Times New Roman"/>
          <w:color w:val="auto"/>
          <w:sz w:val="24"/>
          <w:szCs w:val="28"/>
          <w:shd w:val="clear" w:color="auto" w:fill="FFFFFF"/>
        </w:rPr>
      </w:pPr>
      <w:r w:rsidRPr="0068287F">
        <w:rPr>
          <w:rFonts w:ascii="Times New Roman" w:hAnsi="Times New Roman" w:cs="Times New Roman"/>
          <w:color w:val="auto"/>
          <w:sz w:val="24"/>
          <w:szCs w:val="28"/>
          <w:shd w:val="clear" w:color="auto" w:fill="FFFFFF"/>
        </w:rPr>
        <w:t>Gorman, S. (2018). </w:t>
      </w:r>
      <w:r w:rsidRPr="0068287F">
        <w:rPr>
          <w:rFonts w:ascii="Times New Roman" w:hAnsi="Times New Roman" w:cs="Times New Roman"/>
          <w:i/>
          <w:iCs/>
          <w:color w:val="auto"/>
          <w:sz w:val="24"/>
          <w:szCs w:val="28"/>
          <w:shd w:val="clear" w:color="auto" w:fill="FFFFFF"/>
        </w:rPr>
        <w:t>What are Pragmatic Language Skills? | Sensational Kids</w:t>
      </w:r>
      <w:r w:rsidRPr="0068287F">
        <w:rPr>
          <w:rFonts w:ascii="Times New Roman" w:hAnsi="Times New Roman" w:cs="Times New Roman"/>
          <w:color w:val="auto"/>
          <w:sz w:val="24"/>
          <w:szCs w:val="28"/>
          <w:shd w:val="clear" w:color="auto" w:fill="FFFFFF"/>
        </w:rPr>
        <w:t>. [online] Sensational Kids. Available at: https://www.sensationalkids.ie/what-are-pragmatic-language-skills/ [Accessed 24 May 2018].</w:t>
      </w:r>
    </w:p>
    <w:p w14:paraId="79491D71" w14:textId="77777777" w:rsidR="005119BF" w:rsidRPr="0068287F" w:rsidRDefault="005119BF" w:rsidP="005119BF">
      <w:pPr>
        <w:spacing w:before="240" w:line="360" w:lineRule="auto"/>
        <w:rPr>
          <w:rFonts w:ascii="Times New Roman" w:hAnsi="Times New Roman" w:cs="Times New Roman"/>
          <w:color w:val="auto"/>
          <w:sz w:val="24"/>
          <w:szCs w:val="28"/>
          <w:shd w:val="clear" w:color="auto" w:fill="FFFFFF"/>
        </w:rPr>
      </w:pPr>
      <w:r w:rsidRPr="0068287F">
        <w:rPr>
          <w:rFonts w:ascii="Times New Roman" w:hAnsi="Times New Roman" w:cs="Times New Roman"/>
          <w:color w:val="auto"/>
          <w:sz w:val="24"/>
          <w:szCs w:val="28"/>
          <w:shd w:val="clear" w:color="auto" w:fill="FFFFFF"/>
        </w:rPr>
        <w:t>Greig, A., Taylor, J. and MacKay, T. (2013). </w:t>
      </w:r>
      <w:r w:rsidRPr="0068287F">
        <w:rPr>
          <w:rFonts w:ascii="Times New Roman" w:hAnsi="Times New Roman" w:cs="Times New Roman"/>
          <w:i/>
          <w:iCs/>
          <w:color w:val="auto"/>
          <w:sz w:val="24"/>
          <w:szCs w:val="28"/>
          <w:shd w:val="clear" w:color="auto" w:fill="FFFFFF"/>
        </w:rPr>
        <w:t>Doing research with children</w:t>
      </w:r>
      <w:r w:rsidRPr="0068287F">
        <w:rPr>
          <w:rFonts w:ascii="Times New Roman" w:hAnsi="Times New Roman" w:cs="Times New Roman"/>
          <w:color w:val="auto"/>
          <w:sz w:val="24"/>
          <w:szCs w:val="28"/>
          <w:shd w:val="clear" w:color="auto" w:fill="FFFFFF"/>
        </w:rPr>
        <w:t>. London: SAGE.</w:t>
      </w:r>
    </w:p>
    <w:p w14:paraId="04FB8213" w14:textId="77777777" w:rsidR="005119BF" w:rsidRPr="0068287F" w:rsidRDefault="005119BF" w:rsidP="005119BF">
      <w:pPr>
        <w:spacing w:before="240" w:after="240" w:line="360" w:lineRule="auto"/>
        <w:rPr>
          <w:rFonts w:ascii="Times New Roman" w:hAnsi="Times New Roman" w:cs="Times New Roman"/>
          <w:color w:val="auto"/>
          <w:sz w:val="24"/>
          <w:szCs w:val="28"/>
        </w:rPr>
      </w:pPr>
      <w:r w:rsidRPr="0068287F">
        <w:rPr>
          <w:rFonts w:ascii="Times New Roman" w:hAnsi="Times New Roman" w:cs="Times New Roman"/>
          <w:color w:val="auto"/>
          <w:sz w:val="24"/>
          <w:szCs w:val="28"/>
        </w:rPr>
        <w:t xml:space="preserve">Hyson, M. (2004). </w:t>
      </w:r>
      <w:r w:rsidRPr="0068287F">
        <w:rPr>
          <w:rFonts w:ascii="Times New Roman" w:hAnsi="Times New Roman" w:cs="Times New Roman"/>
          <w:i/>
          <w:color w:val="auto"/>
          <w:sz w:val="24"/>
          <w:szCs w:val="28"/>
        </w:rPr>
        <w:t>The Emotional Development of Young Children</w:t>
      </w:r>
      <w:r w:rsidRPr="0068287F">
        <w:rPr>
          <w:rFonts w:ascii="Times New Roman" w:hAnsi="Times New Roman" w:cs="Times New Roman"/>
          <w:color w:val="auto"/>
          <w:sz w:val="24"/>
          <w:szCs w:val="28"/>
        </w:rPr>
        <w:t xml:space="preserve">, (2nd </w:t>
      </w:r>
      <w:proofErr w:type="spellStart"/>
      <w:r w:rsidRPr="0068287F">
        <w:rPr>
          <w:rFonts w:ascii="Times New Roman" w:hAnsi="Times New Roman" w:cs="Times New Roman"/>
          <w:color w:val="auto"/>
          <w:sz w:val="24"/>
          <w:szCs w:val="28"/>
        </w:rPr>
        <w:t>edn</w:t>
      </w:r>
      <w:proofErr w:type="spellEnd"/>
      <w:r w:rsidRPr="0068287F">
        <w:rPr>
          <w:rFonts w:ascii="Times New Roman" w:hAnsi="Times New Roman" w:cs="Times New Roman"/>
          <w:color w:val="auto"/>
          <w:sz w:val="24"/>
          <w:szCs w:val="28"/>
        </w:rPr>
        <w:t xml:space="preserve">) New York and London: Teachers College Press. </w:t>
      </w:r>
    </w:p>
    <w:p w14:paraId="3FB9B67E" w14:textId="77777777" w:rsidR="005119BF" w:rsidRPr="0068287F" w:rsidRDefault="005119BF" w:rsidP="005119BF">
      <w:pPr>
        <w:spacing w:before="240" w:line="360" w:lineRule="auto"/>
        <w:rPr>
          <w:rFonts w:ascii="Times New Roman" w:hAnsi="Times New Roman" w:cs="Times New Roman"/>
          <w:color w:val="auto"/>
          <w:sz w:val="24"/>
          <w:szCs w:val="28"/>
          <w:shd w:val="clear" w:color="auto" w:fill="FFFFFF"/>
        </w:rPr>
      </w:pPr>
      <w:r w:rsidRPr="0068287F">
        <w:rPr>
          <w:rStyle w:val="selectable"/>
          <w:rFonts w:ascii="Times New Roman" w:hAnsi="Times New Roman" w:cs="Times New Roman"/>
          <w:color w:val="auto"/>
          <w:sz w:val="24"/>
          <w:szCs w:val="28"/>
          <w:shd w:val="clear" w:color="auto" w:fill="FFFFFF"/>
        </w:rPr>
        <w:lastRenderedPageBreak/>
        <w:t>Mylocalschool.wales.gov.uk. (2018). </w:t>
      </w:r>
      <w:r w:rsidRPr="0068287F">
        <w:rPr>
          <w:rStyle w:val="selectable"/>
          <w:rFonts w:ascii="Times New Roman" w:hAnsi="Times New Roman" w:cs="Times New Roman"/>
          <w:i/>
          <w:iCs/>
          <w:color w:val="auto"/>
          <w:sz w:val="24"/>
          <w:szCs w:val="28"/>
          <w:shd w:val="clear" w:color="auto" w:fill="FFFFFF"/>
        </w:rPr>
        <w:t>My Local School</w:t>
      </w:r>
      <w:r w:rsidRPr="0068287F">
        <w:rPr>
          <w:rStyle w:val="selectable"/>
          <w:rFonts w:ascii="Times New Roman" w:hAnsi="Times New Roman" w:cs="Times New Roman"/>
          <w:color w:val="auto"/>
          <w:sz w:val="24"/>
          <w:szCs w:val="28"/>
          <w:shd w:val="clear" w:color="auto" w:fill="FFFFFF"/>
        </w:rPr>
        <w:t>. [online] Available at: http://mylocalschool.wales.gov.uk/?lang=en [Accessed 21 May 2018].</w:t>
      </w:r>
    </w:p>
    <w:p w14:paraId="529AE454" w14:textId="77777777" w:rsidR="005119BF" w:rsidRPr="0068287F" w:rsidRDefault="005119BF" w:rsidP="005119BF">
      <w:pPr>
        <w:shd w:val="clear" w:color="auto" w:fill="FFFFFF"/>
        <w:spacing w:before="240" w:after="0" w:line="360" w:lineRule="auto"/>
        <w:outlineLvl w:val="0"/>
        <w:rPr>
          <w:rFonts w:ascii="Times New Roman" w:eastAsia="Times New Roman" w:hAnsi="Times New Roman" w:cs="Times New Roman"/>
          <w:b/>
          <w:bCs/>
          <w:color w:val="auto"/>
          <w:kern w:val="36"/>
          <w:sz w:val="24"/>
          <w:szCs w:val="28"/>
        </w:rPr>
      </w:pPr>
      <w:r w:rsidRPr="0068287F">
        <w:rPr>
          <w:rStyle w:val="selectable"/>
          <w:rFonts w:ascii="Times New Roman" w:hAnsi="Times New Roman" w:cs="Times New Roman"/>
          <w:color w:val="auto"/>
          <w:sz w:val="24"/>
          <w:szCs w:val="28"/>
          <w:shd w:val="clear" w:color="auto" w:fill="FFFFFF"/>
        </w:rPr>
        <w:t>Nottingham, J. (2018). </w:t>
      </w:r>
      <w:r w:rsidRPr="0068287F">
        <w:rPr>
          <w:rStyle w:val="selectable"/>
          <w:rFonts w:ascii="Times New Roman" w:hAnsi="Times New Roman" w:cs="Times New Roman"/>
          <w:i/>
          <w:iCs/>
          <w:color w:val="auto"/>
          <w:sz w:val="24"/>
          <w:szCs w:val="28"/>
          <w:shd w:val="clear" w:color="auto" w:fill="FFFFFF"/>
        </w:rPr>
        <w:t>Develop ASK</w:t>
      </w:r>
      <w:r w:rsidRPr="0068287F">
        <w:rPr>
          <w:rStyle w:val="selectable"/>
          <w:rFonts w:ascii="Times New Roman" w:hAnsi="Times New Roman" w:cs="Times New Roman"/>
          <w:color w:val="auto"/>
          <w:sz w:val="24"/>
          <w:szCs w:val="28"/>
          <w:shd w:val="clear" w:color="auto" w:fill="FFFFFF"/>
        </w:rPr>
        <w:t>. [online] Slideshare.net. Available at: http://www.slideshare.net/jabulani4/develop-ask [Accessed 19 May 2018].</w:t>
      </w:r>
    </w:p>
    <w:p w14:paraId="1B363B37" w14:textId="77777777" w:rsidR="005119BF" w:rsidRPr="0068287F" w:rsidRDefault="005119BF" w:rsidP="005119BF">
      <w:pPr>
        <w:spacing w:before="240" w:after="240" w:line="360" w:lineRule="auto"/>
        <w:rPr>
          <w:rFonts w:ascii="Times New Roman" w:hAnsi="Times New Roman" w:cs="Times New Roman"/>
          <w:i/>
          <w:color w:val="auto"/>
          <w:sz w:val="24"/>
          <w:szCs w:val="28"/>
        </w:rPr>
      </w:pPr>
      <w:r w:rsidRPr="0068287F">
        <w:rPr>
          <w:rStyle w:val="selectable"/>
          <w:rFonts w:ascii="Times New Roman" w:hAnsi="Times New Roman" w:cs="Times New Roman"/>
          <w:color w:val="auto"/>
          <w:sz w:val="24"/>
          <w:szCs w:val="28"/>
          <w:shd w:val="clear" w:color="auto" w:fill="FFFFFF"/>
        </w:rPr>
        <w:t>Public Health England (2014). </w:t>
      </w:r>
      <w:r w:rsidRPr="0068287F">
        <w:rPr>
          <w:rStyle w:val="selectable"/>
          <w:rFonts w:ascii="Times New Roman" w:hAnsi="Times New Roman" w:cs="Times New Roman"/>
          <w:i/>
          <w:iCs/>
          <w:color w:val="auto"/>
          <w:sz w:val="24"/>
          <w:szCs w:val="28"/>
          <w:shd w:val="clear" w:color="auto" w:fill="FFFFFF"/>
        </w:rPr>
        <w:t>The link between pupil health and well-being and attainment</w:t>
      </w:r>
      <w:r w:rsidRPr="0068287F">
        <w:rPr>
          <w:rStyle w:val="selectable"/>
          <w:rFonts w:ascii="Times New Roman" w:hAnsi="Times New Roman" w:cs="Times New Roman"/>
          <w:color w:val="auto"/>
          <w:sz w:val="24"/>
          <w:szCs w:val="28"/>
          <w:shd w:val="clear" w:color="auto" w:fill="FFFFFF"/>
        </w:rPr>
        <w:t>. A briefing for head teachers, governors and staff in education settings. [online] London: PHE publications. Available at: https://www.gov.uk/government/uploads/system/uploads/attachment_data/file/370686/HT_briefing_layoutvFINALvii.pdf [Accessed 26 May 2018].</w:t>
      </w:r>
    </w:p>
    <w:p w14:paraId="0A8A7883" w14:textId="77777777" w:rsidR="005119BF" w:rsidRPr="0068287F" w:rsidRDefault="005119BF" w:rsidP="005119BF">
      <w:pPr>
        <w:spacing w:before="240" w:line="360" w:lineRule="auto"/>
        <w:rPr>
          <w:rFonts w:ascii="Times New Roman" w:hAnsi="Times New Roman" w:cs="Times New Roman"/>
          <w:color w:val="auto"/>
          <w:sz w:val="24"/>
          <w:szCs w:val="28"/>
          <w:shd w:val="clear" w:color="auto" w:fill="FFFFFF"/>
        </w:rPr>
      </w:pPr>
      <w:r w:rsidRPr="0068287F">
        <w:rPr>
          <w:rFonts w:ascii="Times New Roman" w:hAnsi="Times New Roman" w:cs="Times New Roman"/>
          <w:color w:val="auto"/>
          <w:sz w:val="24"/>
          <w:szCs w:val="28"/>
          <w:shd w:val="clear" w:color="auto" w:fill="FFFFFF"/>
        </w:rPr>
        <w:t xml:space="preserve">Ruth </w:t>
      </w:r>
      <w:proofErr w:type="spellStart"/>
      <w:r w:rsidRPr="0068287F">
        <w:rPr>
          <w:rFonts w:ascii="Times New Roman" w:hAnsi="Times New Roman" w:cs="Times New Roman"/>
          <w:color w:val="auto"/>
          <w:sz w:val="24"/>
          <w:szCs w:val="28"/>
          <w:shd w:val="clear" w:color="auto" w:fill="FFFFFF"/>
        </w:rPr>
        <w:t>Miskin</w:t>
      </w:r>
      <w:proofErr w:type="spellEnd"/>
      <w:r w:rsidRPr="0068287F">
        <w:rPr>
          <w:rFonts w:ascii="Times New Roman" w:hAnsi="Times New Roman" w:cs="Times New Roman"/>
          <w:color w:val="auto"/>
          <w:sz w:val="24"/>
          <w:szCs w:val="28"/>
          <w:shd w:val="clear" w:color="auto" w:fill="FFFFFF"/>
        </w:rPr>
        <w:t xml:space="preserve"> Literacy (2018). </w:t>
      </w:r>
      <w:r w:rsidRPr="0068287F">
        <w:rPr>
          <w:rFonts w:ascii="Times New Roman" w:hAnsi="Times New Roman" w:cs="Times New Roman"/>
          <w:i/>
          <w:iCs/>
          <w:color w:val="auto"/>
          <w:sz w:val="24"/>
          <w:szCs w:val="28"/>
          <w:shd w:val="clear" w:color="auto" w:fill="FFFFFF"/>
        </w:rPr>
        <w:t>Information for Parents: Red Ditty Books</w:t>
      </w:r>
      <w:r w:rsidRPr="0068287F">
        <w:rPr>
          <w:rFonts w:ascii="Times New Roman" w:hAnsi="Times New Roman" w:cs="Times New Roman"/>
          <w:color w:val="auto"/>
          <w:sz w:val="24"/>
          <w:szCs w:val="28"/>
          <w:shd w:val="clear" w:color="auto" w:fill="FFFFFF"/>
        </w:rPr>
        <w:t>. [online] Ruthmiskin.com. Available at: http://www.ruthmiskin.com/en/resources/information-parents-red-ditty-books/ [Accessed 21 May 2018].</w:t>
      </w:r>
    </w:p>
    <w:p w14:paraId="7D3DF0A9" w14:textId="77777777" w:rsidR="005119BF" w:rsidRPr="0068287F" w:rsidRDefault="005119BF" w:rsidP="005119BF">
      <w:pPr>
        <w:shd w:val="clear" w:color="auto" w:fill="FFFFFF"/>
        <w:spacing w:before="240" w:after="0" w:line="360" w:lineRule="auto"/>
        <w:outlineLvl w:val="0"/>
        <w:rPr>
          <w:rFonts w:ascii="Times New Roman" w:eastAsia="Times New Roman" w:hAnsi="Times New Roman" w:cs="Times New Roman"/>
          <w:b/>
          <w:bCs/>
          <w:color w:val="auto"/>
          <w:kern w:val="36"/>
          <w:sz w:val="24"/>
          <w:szCs w:val="28"/>
        </w:rPr>
      </w:pPr>
      <w:proofErr w:type="spellStart"/>
      <w:r w:rsidRPr="0068287F">
        <w:rPr>
          <w:rFonts w:ascii="Times New Roman" w:hAnsi="Times New Roman" w:cs="Times New Roman"/>
          <w:color w:val="auto"/>
          <w:sz w:val="24"/>
          <w:szCs w:val="28"/>
          <w:shd w:val="clear" w:color="auto" w:fill="FFFFFF"/>
        </w:rPr>
        <w:t>Ryerse</w:t>
      </w:r>
      <w:proofErr w:type="spellEnd"/>
      <w:r w:rsidRPr="0068287F">
        <w:rPr>
          <w:rFonts w:ascii="Times New Roman" w:hAnsi="Times New Roman" w:cs="Times New Roman"/>
          <w:color w:val="auto"/>
          <w:sz w:val="24"/>
          <w:szCs w:val="28"/>
          <w:shd w:val="clear" w:color="auto" w:fill="FFFFFF"/>
        </w:rPr>
        <w:t>, M. (2015). </w:t>
      </w:r>
      <w:r w:rsidRPr="0068287F">
        <w:rPr>
          <w:rFonts w:ascii="Times New Roman" w:hAnsi="Times New Roman" w:cs="Times New Roman"/>
          <w:i/>
          <w:iCs/>
          <w:color w:val="auto"/>
          <w:sz w:val="24"/>
          <w:szCs w:val="28"/>
          <w:shd w:val="clear" w:color="auto" w:fill="FFFFFF"/>
        </w:rPr>
        <w:t>12 Ways to use Inside Out to Teach SEL, STEM, and Life’s Ups &amp; Downs</w:t>
      </w:r>
      <w:r w:rsidRPr="0068287F">
        <w:rPr>
          <w:rFonts w:ascii="Times New Roman" w:hAnsi="Times New Roman" w:cs="Times New Roman"/>
          <w:color w:val="auto"/>
          <w:sz w:val="24"/>
          <w:szCs w:val="28"/>
          <w:shd w:val="clear" w:color="auto" w:fill="FFFFFF"/>
        </w:rPr>
        <w:t>. [online] Getting Smart. Available at: http://www.gettingsmart.com/2015/07/12-ways-to-use-inside-out-to-teach-sel-stem-and-lifes-ups-downs/ [Accessed 20 May 2018].</w:t>
      </w:r>
    </w:p>
    <w:p w14:paraId="4C4670A4" w14:textId="77777777" w:rsidR="005119BF" w:rsidRPr="0068287F" w:rsidRDefault="005119BF" w:rsidP="005119BF">
      <w:pPr>
        <w:spacing w:before="240" w:line="360" w:lineRule="auto"/>
        <w:rPr>
          <w:rFonts w:ascii="Times New Roman" w:hAnsi="Times New Roman" w:cs="Times New Roman"/>
          <w:color w:val="auto"/>
          <w:sz w:val="24"/>
          <w:szCs w:val="28"/>
        </w:rPr>
      </w:pPr>
      <w:proofErr w:type="spellStart"/>
      <w:r w:rsidRPr="0068287F">
        <w:rPr>
          <w:rFonts w:ascii="Times New Roman" w:hAnsi="Times New Roman" w:cs="Times New Roman"/>
          <w:color w:val="auto"/>
          <w:sz w:val="24"/>
          <w:szCs w:val="28"/>
        </w:rPr>
        <w:t>Sheppy</w:t>
      </w:r>
      <w:proofErr w:type="spellEnd"/>
      <w:r w:rsidRPr="0068287F">
        <w:rPr>
          <w:rFonts w:ascii="Times New Roman" w:hAnsi="Times New Roman" w:cs="Times New Roman"/>
          <w:color w:val="auto"/>
          <w:sz w:val="24"/>
          <w:szCs w:val="28"/>
        </w:rPr>
        <w:t xml:space="preserve">, S. (2009). </w:t>
      </w:r>
      <w:r w:rsidRPr="0068287F">
        <w:rPr>
          <w:rFonts w:ascii="Times New Roman" w:hAnsi="Times New Roman" w:cs="Times New Roman"/>
          <w:i/>
          <w:color w:val="auto"/>
          <w:sz w:val="24"/>
          <w:szCs w:val="28"/>
        </w:rPr>
        <w:t xml:space="preserve">Personal, Social and Emotional Development in the Early Years Foundation Stage, </w:t>
      </w:r>
      <w:r w:rsidRPr="0068287F">
        <w:rPr>
          <w:rFonts w:ascii="Times New Roman" w:hAnsi="Times New Roman" w:cs="Times New Roman"/>
          <w:color w:val="auto"/>
          <w:sz w:val="24"/>
          <w:szCs w:val="28"/>
        </w:rPr>
        <w:t>Oxon: Routledge.</w:t>
      </w:r>
    </w:p>
    <w:p w14:paraId="455C1720" w14:textId="77777777" w:rsidR="005119BF" w:rsidRPr="0068287F" w:rsidRDefault="005119BF" w:rsidP="005119BF">
      <w:pPr>
        <w:spacing w:before="240" w:line="360" w:lineRule="auto"/>
        <w:rPr>
          <w:rStyle w:val="selectable"/>
          <w:rFonts w:ascii="Times New Roman" w:hAnsi="Times New Roman" w:cs="Times New Roman"/>
          <w:color w:val="auto"/>
          <w:sz w:val="24"/>
          <w:szCs w:val="28"/>
        </w:rPr>
      </w:pPr>
      <w:r w:rsidRPr="0068287F">
        <w:rPr>
          <w:rFonts w:ascii="Times New Roman" w:hAnsi="Times New Roman" w:cs="Times New Roman"/>
          <w:color w:val="auto"/>
          <w:sz w:val="24"/>
          <w:szCs w:val="28"/>
        </w:rPr>
        <w:t xml:space="preserve">Thomas, G. (2011). </w:t>
      </w:r>
      <w:r w:rsidRPr="0068287F">
        <w:rPr>
          <w:rFonts w:ascii="Times New Roman" w:hAnsi="Times New Roman" w:cs="Times New Roman"/>
          <w:i/>
          <w:color w:val="auto"/>
          <w:sz w:val="24"/>
          <w:szCs w:val="28"/>
        </w:rPr>
        <w:t>How to do your Case Study: A Guide for Students and Researchers</w:t>
      </w:r>
      <w:r w:rsidRPr="0068287F">
        <w:rPr>
          <w:rFonts w:ascii="Times New Roman" w:hAnsi="Times New Roman" w:cs="Times New Roman"/>
          <w:color w:val="auto"/>
          <w:sz w:val="24"/>
          <w:szCs w:val="28"/>
        </w:rPr>
        <w:t xml:space="preserve">. Los Angeles, </w:t>
      </w:r>
      <w:proofErr w:type="spellStart"/>
      <w:r w:rsidRPr="0068287F">
        <w:rPr>
          <w:rFonts w:ascii="Times New Roman" w:hAnsi="Times New Roman" w:cs="Times New Roman"/>
          <w:color w:val="auto"/>
          <w:sz w:val="24"/>
          <w:szCs w:val="28"/>
        </w:rPr>
        <w:t>Califonia</w:t>
      </w:r>
      <w:proofErr w:type="spellEnd"/>
      <w:r w:rsidRPr="0068287F">
        <w:rPr>
          <w:rFonts w:ascii="Times New Roman" w:hAnsi="Times New Roman" w:cs="Times New Roman"/>
          <w:color w:val="auto"/>
          <w:sz w:val="24"/>
          <w:szCs w:val="28"/>
        </w:rPr>
        <w:t>: SAGE.</w:t>
      </w:r>
    </w:p>
    <w:p w14:paraId="78EFEE67" w14:textId="77777777" w:rsidR="005119BF" w:rsidRPr="0068287F" w:rsidRDefault="005119BF" w:rsidP="005119BF">
      <w:pPr>
        <w:shd w:val="clear" w:color="auto" w:fill="FFFFFF"/>
        <w:spacing w:before="240" w:after="0" w:line="360" w:lineRule="auto"/>
        <w:outlineLvl w:val="0"/>
        <w:rPr>
          <w:rFonts w:ascii="Times New Roman" w:hAnsi="Times New Roman" w:cs="Times New Roman"/>
          <w:color w:val="auto"/>
          <w:sz w:val="24"/>
          <w:szCs w:val="28"/>
          <w:shd w:val="clear" w:color="auto" w:fill="FFFFFF"/>
        </w:rPr>
      </w:pPr>
      <w:r w:rsidRPr="0068287F">
        <w:rPr>
          <w:rFonts w:ascii="Times New Roman" w:hAnsi="Times New Roman" w:cs="Times New Roman"/>
          <w:color w:val="auto"/>
          <w:sz w:val="24"/>
          <w:szCs w:val="28"/>
          <w:shd w:val="clear" w:color="auto" w:fill="FFFFFF"/>
        </w:rPr>
        <w:t xml:space="preserve">Tools </w:t>
      </w:r>
      <w:proofErr w:type="gramStart"/>
      <w:r w:rsidRPr="0068287F">
        <w:rPr>
          <w:rFonts w:ascii="Times New Roman" w:hAnsi="Times New Roman" w:cs="Times New Roman"/>
          <w:color w:val="auto"/>
          <w:sz w:val="24"/>
          <w:szCs w:val="28"/>
          <w:shd w:val="clear" w:color="auto" w:fill="FFFFFF"/>
        </w:rPr>
        <w:t>To</w:t>
      </w:r>
      <w:proofErr w:type="gramEnd"/>
      <w:r w:rsidRPr="0068287F">
        <w:rPr>
          <w:rFonts w:ascii="Times New Roman" w:hAnsi="Times New Roman" w:cs="Times New Roman"/>
          <w:color w:val="auto"/>
          <w:sz w:val="24"/>
          <w:szCs w:val="28"/>
          <w:shd w:val="clear" w:color="auto" w:fill="FFFFFF"/>
        </w:rPr>
        <w:t xml:space="preserve"> Grow. (2018). </w:t>
      </w:r>
      <w:r w:rsidRPr="0068287F">
        <w:rPr>
          <w:rFonts w:ascii="Times New Roman" w:hAnsi="Times New Roman" w:cs="Times New Roman"/>
          <w:i/>
          <w:iCs/>
          <w:color w:val="auto"/>
          <w:sz w:val="24"/>
          <w:szCs w:val="28"/>
          <w:shd w:val="clear" w:color="auto" w:fill="FFFFFF"/>
        </w:rPr>
        <w:t>Be a Handwriting Hero! Tool to Address Handwriting Rules</w:t>
      </w:r>
      <w:r w:rsidRPr="0068287F">
        <w:rPr>
          <w:rFonts w:ascii="Times New Roman" w:hAnsi="Times New Roman" w:cs="Times New Roman"/>
          <w:color w:val="auto"/>
          <w:sz w:val="24"/>
          <w:szCs w:val="28"/>
          <w:shd w:val="clear" w:color="auto" w:fill="FFFFFF"/>
        </w:rPr>
        <w:t>. [online] Available at: https://www.toolstogrowot.com/blog/2016/10/27/be-a-handwriting-hero-tool-to-address-handwriting-rules [Accessed 25 May 2018].</w:t>
      </w:r>
    </w:p>
    <w:p w14:paraId="2799E612" w14:textId="77777777" w:rsidR="005119BF" w:rsidRPr="0068287F" w:rsidRDefault="005119BF" w:rsidP="005119BF">
      <w:pPr>
        <w:spacing w:before="240" w:line="360" w:lineRule="auto"/>
        <w:rPr>
          <w:rFonts w:ascii="Times New Roman" w:eastAsia="Times New Roman" w:hAnsi="Times New Roman" w:cs="Times New Roman"/>
          <w:color w:val="auto"/>
          <w:sz w:val="24"/>
          <w:szCs w:val="28"/>
        </w:rPr>
      </w:pPr>
      <w:r w:rsidRPr="0068287F">
        <w:rPr>
          <w:rFonts w:ascii="Times New Roman" w:hAnsi="Times New Roman" w:cs="Times New Roman"/>
          <w:color w:val="auto"/>
          <w:sz w:val="24"/>
          <w:szCs w:val="28"/>
          <w:shd w:val="clear" w:color="auto" w:fill="FFFFFF"/>
        </w:rPr>
        <w:t>Touch-type Read and Spell (TTRS), (2018). </w:t>
      </w:r>
      <w:r w:rsidRPr="0068287F">
        <w:rPr>
          <w:rFonts w:ascii="Times New Roman" w:hAnsi="Times New Roman" w:cs="Times New Roman"/>
          <w:i/>
          <w:iCs/>
          <w:color w:val="auto"/>
          <w:sz w:val="24"/>
          <w:szCs w:val="28"/>
          <w:shd w:val="clear" w:color="auto" w:fill="FFFFFF"/>
        </w:rPr>
        <w:t>3 Methods of teaching reading | TTRS</w:t>
      </w:r>
      <w:r w:rsidRPr="0068287F">
        <w:rPr>
          <w:rFonts w:ascii="Times New Roman" w:hAnsi="Times New Roman" w:cs="Times New Roman"/>
          <w:color w:val="auto"/>
          <w:sz w:val="24"/>
          <w:szCs w:val="28"/>
          <w:shd w:val="clear" w:color="auto" w:fill="FFFFFF"/>
        </w:rPr>
        <w:t>. [online] Available at: https://www.readandspell.com/us/methods-for-teaching-reading [Accessed 23 May 2018].</w:t>
      </w:r>
    </w:p>
    <w:p w14:paraId="0E7A94EF" w14:textId="0F8EAED6" w:rsidR="005119BF" w:rsidRPr="0068287F" w:rsidRDefault="005119BF" w:rsidP="005119BF">
      <w:pPr>
        <w:spacing w:before="240" w:after="0" w:line="360" w:lineRule="auto"/>
        <w:ind w:left="567" w:hanging="567"/>
        <w:rPr>
          <w:rFonts w:ascii="Times New Roman" w:hAnsi="Times New Roman" w:cs="Times New Roman"/>
          <w:color w:val="auto"/>
          <w:sz w:val="24"/>
          <w:szCs w:val="28"/>
          <w:shd w:val="clear" w:color="auto" w:fill="FFFFFF"/>
        </w:rPr>
      </w:pPr>
      <w:r w:rsidRPr="0068287F">
        <w:rPr>
          <w:rFonts w:ascii="Times New Roman" w:hAnsi="Times New Roman" w:cs="Times New Roman"/>
          <w:color w:val="auto"/>
          <w:sz w:val="24"/>
          <w:szCs w:val="28"/>
          <w:shd w:val="clear" w:color="auto" w:fill="FFFFFF"/>
        </w:rPr>
        <w:t>Welsh Assembly Government (2008). </w:t>
      </w:r>
      <w:r w:rsidRPr="0068287F">
        <w:rPr>
          <w:rFonts w:ascii="Times New Roman" w:hAnsi="Times New Roman" w:cs="Times New Roman"/>
          <w:i/>
          <w:iCs/>
          <w:color w:val="auto"/>
          <w:sz w:val="24"/>
          <w:szCs w:val="28"/>
          <w:shd w:val="clear" w:color="auto" w:fill="FFFFFF"/>
        </w:rPr>
        <w:t>Observing Children</w:t>
      </w:r>
      <w:r w:rsidRPr="0068287F">
        <w:rPr>
          <w:rFonts w:ascii="Times New Roman" w:hAnsi="Times New Roman" w:cs="Times New Roman"/>
          <w:color w:val="auto"/>
          <w:sz w:val="24"/>
          <w:szCs w:val="28"/>
          <w:shd w:val="clear" w:color="auto" w:fill="FFFFFF"/>
        </w:rPr>
        <w:t>. Cardiff: Department for Children, Education Lifelong Learning and Skills.</w:t>
      </w:r>
    </w:p>
    <w:p w14:paraId="0FB03AD1" w14:textId="77777777" w:rsidR="005119BF" w:rsidRPr="0068287F" w:rsidRDefault="005119BF" w:rsidP="005119BF">
      <w:pPr>
        <w:spacing w:before="240" w:after="0" w:line="360" w:lineRule="auto"/>
        <w:ind w:left="567" w:hanging="567"/>
        <w:rPr>
          <w:rFonts w:ascii="Times New Roman" w:hAnsi="Times New Roman" w:cs="Times New Roman"/>
          <w:color w:val="auto"/>
          <w:sz w:val="24"/>
          <w:szCs w:val="28"/>
          <w:shd w:val="clear" w:color="auto" w:fill="FFFFFF"/>
        </w:rPr>
      </w:pPr>
      <w:r w:rsidRPr="0068287F">
        <w:rPr>
          <w:rFonts w:ascii="Times New Roman" w:hAnsi="Times New Roman" w:cs="Times New Roman"/>
          <w:color w:val="auto"/>
          <w:sz w:val="24"/>
          <w:szCs w:val="28"/>
          <w:shd w:val="clear" w:color="auto" w:fill="FFFFFF"/>
        </w:rPr>
        <w:lastRenderedPageBreak/>
        <w:t xml:space="preserve">Welsh Government (2015). </w:t>
      </w:r>
      <w:r w:rsidRPr="0068287F">
        <w:rPr>
          <w:rFonts w:ascii="Times New Roman" w:hAnsi="Times New Roman" w:cs="Times New Roman"/>
          <w:i/>
          <w:color w:val="auto"/>
          <w:sz w:val="24"/>
          <w:szCs w:val="28"/>
          <w:shd w:val="clear" w:color="auto" w:fill="FFFFFF"/>
        </w:rPr>
        <w:t xml:space="preserve">Curriculum for Wales Foundation Phase Framework </w:t>
      </w:r>
      <w:r w:rsidRPr="0068287F">
        <w:rPr>
          <w:rFonts w:ascii="Times New Roman" w:hAnsi="Times New Roman" w:cs="Times New Roman"/>
          <w:color w:val="auto"/>
          <w:sz w:val="24"/>
          <w:szCs w:val="28"/>
          <w:shd w:val="clear" w:color="auto" w:fill="FFFFFF"/>
        </w:rPr>
        <w:t xml:space="preserve">[Revised 2015]. Available </w:t>
      </w:r>
    </w:p>
    <w:p w14:paraId="76CD1AEC" w14:textId="77777777" w:rsidR="005119BF" w:rsidRPr="0068287F" w:rsidRDefault="005119BF" w:rsidP="005119BF">
      <w:pPr>
        <w:spacing w:line="360" w:lineRule="auto"/>
        <w:ind w:left="567" w:hanging="567"/>
        <w:rPr>
          <w:rStyle w:val="selectable"/>
          <w:rFonts w:ascii="Times New Roman" w:hAnsi="Times New Roman" w:cs="Times New Roman"/>
          <w:color w:val="auto"/>
          <w:sz w:val="24"/>
          <w:szCs w:val="28"/>
          <w:shd w:val="clear" w:color="auto" w:fill="FFFFFF"/>
        </w:rPr>
      </w:pPr>
      <w:r w:rsidRPr="0068287F">
        <w:rPr>
          <w:rFonts w:ascii="Times New Roman" w:hAnsi="Times New Roman" w:cs="Times New Roman"/>
          <w:color w:val="auto"/>
          <w:sz w:val="24"/>
          <w:szCs w:val="28"/>
          <w:shd w:val="clear" w:color="auto" w:fill="FFFFFF"/>
        </w:rPr>
        <w:t xml:space="preserve">at: </w:t>
      </w:r>
      <w:hyperlink r:id="rId8" w:history="1">
        <w:r w:rsidRPr="0068287F">
          <w:rPr>
            <w:rStyle w:val="Hyperlink"/>
            <w:rFonts w:ascii="Times New Roman" w:hAnsi="Times New Roman" w:cs="Times New Roman"/>
            <w:color w:val="auto"/>
            <w:sz w:val="24"/>
            <w:szCs w:val="28"/>
            <w:u w:val="none"/>
            <w:shd w:val="clear" w:color="auto" w:fill="FFFFFF"/>
          </w:rPr>
          <w:t>https://beta.gov.wales/sites/default/files/publications/2018-02/foundation-phase-framework-revised</w:t>
        </w:r>
        <w:r w:rsidRPr="0068287F">
          <w:rPr>
            <w:rStyle w:val="Hyperlink"/>
            <w:rFonts w:ascii="Times New Roman" w:hAnsi="Times New Roman" w:cs="Times New Roman"/>
            <w:color w:val="auto"/>
            <w:sz w:val="24"/>
            <w:szCs w:val="28"/>
            <w:u w:val="none"/>
            <w:shd w:val="clear" w:color="auto" w:fill="FFFFFF"/>
          </w:rPr>
          <w:t xml:space="preserve"> </w:t>
        </w:r>
        <w:r w:rsidRPr="0068287F">
          <w:rPr>
            <w:rStyle w:val="Hyperlink"/>
            <w:rFonts w:ascii="Times New Roman" w:hAnsi="Times New Roman" w:cs="Times New Roman"/>
            <w:color w:val="auto"/>
            <w:sz w:val="24"/>
            <w:szCs w:val="28"/>
            <w:u w:val="none"/>
            <w:shd w:val="clear" w:color="auto" w:fill="FFFFFF"/>
          </w:rPr>
          <w:t xml:space="preserve"> </w:t>
        </w:r>
        <w:r w:rsidRPr="0068287F">
          <w:rPr>
            <w:rStyle w:val="Hyperlink"/>
            <w:rFonts w:ascii="Times New Roman" w:hAnsi="Times New Roman" w:cs="Times New Roman"/>
            <w:color w:val="auto"/>
            <w:sz w:val="24"/>
            <w:szCs w:val="28"/>
            <w:u w:val="none"/>
            <w:shd w:val="clear" w:color="auto" w:fill="FFFFFF"/>
          </w:rPr>
          <w:t>2015.pdf</w:t>
        </w:r>
      </w:hyperlink>
      <w:r w:rsidRPr="0068287F">
        <w:rPr>
          <w:rFonts w:ascii="Times New Roman" w:hAnsi="Times New Roman" w:cs="Times New Roman"/>
          <w:color w:val="auto"/>
          <w:sz w:val="24"/>
          <w:szCs w:val="28"/>
          <w:shd w:val="clear" w:color="auto" w:fill="FFFFFF"/>
        </w:rPr>
        <w:t xml:space="preserve"> </w:t>
      </w:r>
      <w:r w:rsidRPr="0068287F">
        <w:rPr>
          <w:rStyle w:val="selectable"/>
          <w:rFonts w:ascii="Times New Roman" w:hAnsi="Times New Roman" w:cs="Times New Roman"/>
          <w:color w:val="auto"/>
          <w:sz w:val="24"/>
          <w:szCs w:val="28"/>
          <w:shd w:val="clear" w:color="auto" w:fill="FFFFFF"/>
        </w:rPr>
        <w:t>[Accessed 17 May 2018].</w:t>
      </w:r>
    </w:p>
    <w:p w14:paraId="3EE968AE" w14:textId="6FD5FE5D" w:rsidR="005119BF" w:rsidRDefault="005119BF" w:rsidP="005119BF">
      <w:pPr>
        <w:rPr>
          <w:rStyle w:val="selectable"/>
          <w:rFonts w:ascii="Times New Roman" w:hAnsi="Times New Roman" w:cs="Times New Roman"/>
          <w:sz w:val="24"/>
          <w:szCs w:val="28"/>
          <w:shd w:val="clear" w:color="auto" w:fill="FFFFFF"/>
        </w:rPr>
      </w:pPr>
    </w:p>
    <w:p w14:paraId="105CCF06" w14:textId="77777777" w:rsidR="005119BF" w:rsidRDefault="005119BF" w:rsidP="005119BF">
      <w:pPr>
        <w:rPr>
          <w:rFonts w:ascii="Times New Roman" w:hAnsi="Times New Roman" w:cs="Times New Roman"/>
          <w:sz w:val="28"/>
        </w:rPr>
      </w:pPr>
    </w:p>
    <w:p w14:paraId="537EDC2A" w14:textId="77777777" w:rsidR="005119BF" w:rsidRDefault="005119BF" w:rsidP="005119BF">
      <w:pPr>
        <w:rPr>
          <w:rFonts w:ascii="Times New Roman" w:hAnsi="Times New Roman" w:cs="Times New Roman"/>
          <w:sz w:val="28"/>
        </w:rPr>
      </w:pPr>
    </w:p>
    <w:p w14:paraId="44D11FEF" w14:textId="77777777" w:rsidR="005119BF" w:rsidRDefault="005119BF" w:rsidP="005119BF">
      <w:pPr>
        <w:rPr>
          <w:rFonts w:ascii="Times New Roman" w:hAnsi="Times New Roman" w:cs="Times New Roman"/>
          <w:sz w:val="28"/>
        </w:rPr>
      </w:pPr>
    </w:p>
    <w:p w14:paraId="40B754DB" w14:textId="77777777" w:rsidR="005119BF" w:rsidRDefault="005119BF" w:rsidP="005119BF">
      <w:pPr>
        <w:rPr>
          <w:rFonts w:ascii="Times New Roman" w:hAnsi="Times New Roman" w:cs="Times New Roman"/>
          <w:sz w:val="28"/>
        </w:rPr>
      </w:pPr>
    </w:p>
    <w:p w14:paraId="543F213C" w14:textId="77777777" w:rsidR="005119BF" w:rsidRDefault="005119BF" w:rsidP="005119BF">
      <w:pPr>
        <w:rPr>
          <w:rFonts w:ascii="Times New Roman" w:hAnsi="Times New Roman" w:cs="Times New Roman"/>
          <w:sz w:val="28"/>
        </w:rPr>
      </w:pPr>
    </w:p>
    <w:p w14:paraId="14EAE62C" w14:textId="77777777" w:rsidR="005119BF" w:rsidRDefault="005119BF" w:rsidP="005119BF">
      <w:pPr>
        <w:rPr>
          <w:rFonts w:ascii="Times New Roman" w:hAnsi="Times New Roman" w:cs="Times New Roman"/>
          <w:sz w:val="28"/>
        </w:rPr>
      </w:pPr>
    </w:p>
    <w:p w14:paraId="128CE4A1" w14:textId="77777777" w:rsidR="005119BF" w:rsidRDefault="005119BF" w:rsidP="005119BF">
      <w:pPr>
        <w:rPr>
          <w:rFonts w:ascii="Times New Roman" w:hAnsi="Times New Roman" w:cs="Times New Roman"/>
          <w:sz w:val="28"/>
        </w:rPr>
      </w:pPr>
    </w:p>
    <w:p w14:paraId="422BA245" w14:textId="77777777" w:rsidR="005119BF" w:rsidRDefault="005119BF" w:rsidP="005119BF">
      <w:pPr>
        <w:rPr>
          <w:rFonts w:ascii="Times New Roman" w:hAnsi="Times New Roman" w:cs="Times New Roman"/>
          <w:sz w:val="28"/>
        </w:rPr>
      </w:pPr>
    </w:p>
    <w:p w14:paraId="1EFD0A3C" w14:textId="00680FE5" w:rsidR="002B31C2" w:rsidRDefault="002B31C2" w:rsidP="005119BF">
      <w:pPr>
        <w:rPr>
          <w:rFonts w:ascii="Times New Roman" w:hAnsi="Times New Roman" w:cs="Times New Roman"/>
          <w:sz w:val="28"/>
        </w:rPr>
      </w:pPr>
    </w:p>
    <w:p w14:paraId="33367A71" w14:textId="77777777" w:rsidR="002B31C2" w:rsidRDefault="002B31C2">
      <w:pPr>
        <w:spacing w:after="160" w:line="259" w:lineRule="auto"/>
        <w:rPr>
          <w:rFonts w:ascii="Times New Roman" w:hAnsi="Times New Roman" w:cs="Times New Roman"/>
          <w:sz w:val="28"/>
        </w:rPr>
      </w:pPr>
      <w:r>
        <w:rPr>
          <w:rFonts w:ascii="Times New Roman" w:hAnsi="Times New Roman" w:cs="Times New Roman"/>
          <w:sz w:val="28"/>
        </w:rPr>
        <w:br w:type="page"/>
      </w:r>
    </w:p>
    <w:p w14:paraId="56E059F6" w14:textId="1FD7F482" w:rsidR="002B31C2" w:rsidRDefault="002B31C2">
      <w:pPr>
        <w:spacing w:after="160" w:line="259" w:lineRule="auto"/>
        <w:rPr>
          <w:rFonts w:ascii="Times New Roman" w:hAnsi="Times New Roman" w:cs="Times New Roman"/>
          <w:sz w:val="28"/>
        </w:rPr>
      </w:pPr>
    </w:p>
    <w:p w14:paraId="3ACBEFC6" w14:textId="3CBA62E2" w:rsidR="002B31C2" w:rsidRDefault="002B31C2">
      <w:pPr>
        <w:spacing w:after="160" w:line="259" w:lineRule="auto"/>
        <w:rPr>
          <w:rFonts w:ascii="Times New Roman" w:hAnsi="Times New Roman" w:cs="Times New Roman"/>
          <w:sz w:val="28"/>
        </w:rPr>
      </w:pPr>
    </w:p>
    <w:p w14:paraId="55705DC7" w14:textId="52CA87CA" w:rsidR="002B31C2" w:rsidRDefault="002B31C2">
      <w:pPr>
        <w:spacing w:after="160" w:line="259" w:lineRule="auto"/>
        <w:rPr>
          <w:rFonts w:ascii="Times New Roman" w:hAnsi="Times New Roman" w:cs="Times New Roman"/>
          <w:sz w:val="28"/>
        </w:rPr>
      </w:pPr>
    </w:p>
    <w:p w14:paraId="3EC82AD2" w14:textId="201F9D59" w:rsidR="002B31C2" w:rsidRDefault="002B31C2">
      <w:pPr>
        <w:spacing w:after="160" w:line="259" w:lineRule="auto"/>
        <w:rPr>
          <w:rFonts w:ascii="Times New Roman" w:hAnsi="Times New Roman" w:cs="Times New Roman"/>
          <w:sz w:val="28"/>
        </w:rPr>
      </w:pPr>
    </w:p>
    <w:p w14:paraId="77E417C0" w14:textId="04701857" w:rsidR="002B31C2" w:rsidRDefault="002B31C2">
      <w:pPr>
        <w:spacing w:after="160" w:line="259" w:lineRule="auto"/>
        <w:rPr>
          <w:rFonts w:ascii="Times New Roman" w:hAnsi="Times New Roman" w:cs="Times New Roman"/>
          <w:sz w:val="28"/>
        </w:rPr>
      </w:pPr>
    </w:p>
    <w:p w14:paraId="5B62712F" w14:textId="6A9CFF06" w:rsidR="002B31C2" w:rsidRDefault="002B31C2">
      <w:pPr>
        <w:spacing w:after="160" w:line="259" w:lineRule="auto"/>
        <w:rPr>
          <w:rFonts w:ascii="Times New Roman" w:hAnsi="Times New Roman" w:cs="Times New Roman"/>
          <w:sz w:val="28"/>
        </w:rPr>
      </w:pPr>
    </w:p>
    <w:p w14:paraId="23F0790D" w14:textId="5B60A277" w:rsidR="002B31C2" w:rsidRDefault="002B31C2">
      <w:pPr>
        <w:spacing w:after="160" w:line="259" w:lineRule="auto"/>
        <w:rPr>
          <w:rFonts w:ascii="Times New Roman" w:hAnsi="Times New Roman" w:cs="Times New Roman"/>
          <w:sz w:val="28"/>
        </w:rPr>
      </w:pPr>
    </w:p>
    <w:p w14:paraId="254598A8" w14:textId="79FE2E4F" w:rsidR="002B31C2" w:rsidRDefault="002B31C2">
      <w:pPr>
        <w:spacing w:after="160" w:line="259" w:lineRule="auto"/>
        <w:rPr>
          <w:rFonts w:ascii="Times New Roman" w:hAnsi="Times New Roman" w:cs="Times New Roman"/>
          <w:sz w:val="28"/>
        </w:rPr>
      </w:pPr>
    </w:p>
    <w:p w14:paraId="27437F44" w14:textId="63762333" w:rsidR="002B31C2" w:rsidRDefault="002B31C2">
      <w:pPr>
        <w:spacing w:after="160" w:line="259" w:lineRule="auto"/>
        <w:rPr>
          <w:rFonts w:ascii="Times New Roman" w:hAnsi="Times New Roman" w:cs="Times New Roman"/>
          <w:sz w:val="28"/>
        </w:rPr>
      </w:pPr>
    </w:p>
    <w:p w14:paraId="46315104" w14:textId="77777777" w:rsidR="002B31C2" w:rsidRDefault="002B31C2">
      <w:pPr>
        <w:spacing w:after="160" w:line="259" w:lineRule="auto"/>
        <w:rPr>
          <w:rFonts w:ascii="Times New Roman" w:hAnsi="Times New Roman" w:cs="Times New Roman"/>
          <w:sz w:val="28"/>
        </w:rPr>
      </w:pPr>
    </w:p>
    <w:p w14:paraId="51B41D7A" w14:textId="77777777" w:rsidR="005119BF" w:rsidRDefault="005119BF" w:rsidP="005119BF">
      <w:pPr>
        <w:rPr>
          <w:rFonts w:ascii="Times New Roman" w:hAnsi="Times New Roman" w:cs="Times New Roman"/>
          <w:sz w:val="28"/>
        </w:rPr>
      </w:pPr>
    </w:p>
    <w:p w14:paraId="6C7E591D" w14:textId="55117BFA" w:rsidR="005119BF" w:rsidRDefault="009540E3" w:rsidP="005119BF">
      <w:pPr>
        <w:jc w:val="center"/>
        <w:rPr>
          <w:rFonts w:ascii="Times New Roman" w:hAnsi="Times New Roman" w:cs="Times New Roman"/>
          <w:sz w:val="28"/>
        </w:rPr>
      </w:pPr>
      <w:r w:rsidRPr="00264E52">
        <w:rPr>
          <w:rFonts w:ascii="Times New Roman" w:hAnsi="Times New Roman" w:cs="Times New Roman"/>
          <w:sz w:val="28"/>
        </w:rPr>
        <w:t>Appendi</w:t>
      </w:r>
      <w:r>
        <w:rPr>
          <w:rFonts w:ascii="Times New Roman" w:hAnsi="Times New Roman" w:cs="Times New Roman"/>
          <w:sz w:val="28"/>
        </w:rPr>
        <w:t>ces</w:t>
      </w:r>
      <w:bookmarkStart w:id="1" w:name="_GoBack"/>
      <w:bookmarkEnd w:id="1"/>
    </w:p>
    <w:p w14:paraId="462DAC04" w14:textId="77777777" w:rsidR="005119BF" w:rsidRDefault="005119BF" w:rsidP="005119BF">
      <w:pPr>
        <w:jc w:val="center"/>
        <w:rPr>
          <w:rFonts w:ascii="Times New Roman" w:hAnsi="Times New Roman" w:cs="Times New Roman"/>
          <w:sz w:val="28"/>
        </w:rPr>
      </w:pPr>
    </w:p>
    <w:p w14:paraId="612CE04E" w14:textId="77777777" w:rsidR="005119BF" w:rsidRDefault="005119BF" w:rsidP="005119BF">
      <w:pPr>
        <w:rPr>
          <w:rFonts w:ascii="Times New Roman" w:hAnsi="Times New Roman" w:cs="Times New Roman"/>
          <w:sz w:val="28"/>
        </w:rPr>
      </w:pPr>
      <w:r>
        <w:rPr>
          <w:rFonts w:ascii="Times New Roman" w:hAnsi="Times New Roman" w:cs="Times New Roman"/>
          <w:sz w:val="28"/>
        </w:rPr>
        <w:br w:type="page"/>
      </w:r>
    </w:p>
    <w:p w14:paraId="11A5FBC9" w14:textId="77777777" w:rsidR="005119BF" w:rsidRPr="00BB2D01" w:rsidRDefault="005119BF" w:rsidP="005119BF">
      <w:pPr>
        <w:rPr>
          <w:rFonts w:ascii="Times New Roman" w:hAnsi="Times New Roman" w:cs="Times New Roman"/>
          <w:sz w:val="28"/>
        </w:rPr>
      </w:pPr>
      <w:r>
        <w:rPr>
          <w:rFonts w:ascii="Times New Roman" w:hAnsi="Times New Roman" w:cs="Times New Roman"/>
          <w:sz w:val="28"/>
        </w:rPr>
        <w:lastRenderedPageBreak/>
        <w:t xml:space="preserve">Appendix 1 - </w:t>
      </w:r>
      <w:r w:rsidRPr="00BB2D01">
        <w:rPr>
          <w:rFonts w:ascii="Times New Roman" w:hAnsi="Times New Roman" w:cs="Times New Roman"/>
          <w:sz w:val="28"/>
        </w:rPr>
        <w:t>Permission Letter</w:t>
      </w:r>
    </w:p>
    <w:p w14:paraId="27B913A1" w14:textId="77777777" w:rsidR="005119BF" w:rsidRDefault="005119BF" w:rsidP="005119BF">
      <w:pPr>
        <w:rPr>
          <w:rFonts w:ascii="Times New Roman" w:hAnsi="Times New Roman" w:cs="Times New Roman"/>
          <w:sz w:val="28"/>
          <w:u w:val="single"/>
        </w:rPr>
      </w:pPr>
      <w:r>
        <w:rPr>
          <w:rFonts w:ascii="Times New Roman" w:hAnsi="Times New Roman" w:cs="Times New Roman"/>
          <w:noProof/>
          <w:sz w:val="28"/>
          <w:u w:val="single"/>
        </w:rPr>
        <w:drawing>
          <wp:inline distT="0" distB="0" distL="0" distR="0" wp14:anchorId="1E474160" wp14:editId="2EA3C21D">
            <wp:extent cx="5633357" cy="7927382"/>
            <wp:effectExtent l="0" t="0" r="571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53834" cy="7956198"/>
                    </a:xfrm>
                    <a:prstGeom prst="rect">
                      <a:avLst/>
                    </a:prstGeom>
                    <a:noFill/>
                    <a:ln>
                      <a:noFill/>
                    </a:ln>
                  </pic:spPr>
                </pic:pic>
              </a:graphicData>
            </a:graphic>
          </wp:inline>
        </w:drawing>
      </w:r>
    </w:p>
    <w:p w14:paraId="3DA48340" w14:textId="77777777" w:rsidR="005119BF" w:rsidRDefault="005119BF" w:rsidP="005119BF">
      <w:pPr>
        <w:rPr>
          <w:rFonts w:ascii="Times New Roman" w:hAnsi="Times New Roman" w:cs="Times New Roman"/>
          <w:sz w:val="28"/>
        </w:rPr>
      </w:pPr>
    </w:p>
    <w:p w14:paraId="382E332E" w14:textId="7F8C1F95" w:rsidR="005119BF" w:rsidRPr="00CD1BC8" w:rsidRDefault="005119BF" w:rsidP="005119BF">
      <w:pPr>
        <w:rPr>
          <w:rFonts w:ascii="Times New Roman" w:hAnsi="Times New Roman" w:cs="Times New Roman"/>
          <w:sz w:val="28"/>
        </w:rPr>
      </w:pPr>
      <w:r>
        <w:rPr>
          <w:rFonts w:ascii="Times New Roman" w:hAnsi="Times New Roman" w:cs="Times New Roman"/>
          <w:sz w:val="28"/>
        </w:rPr>
        <w:lastRenderedPageBreak/>
        <w:t xml:space="preserve">Appendix 2 - </w:t>
      </w:r>
      <w:r w:rsidRPr="00CD1BC8">
        <w:rPr>
          <w:rFonts w:ascii="Times New Roman" w:hAnsi="Times New Roman" w:cs="Times New Roman"/>
          <w:sz w:val="28"/>
        </w:rPr>
        <w:t>The Mosaic Approach</w:t>
      </w:r>
    </w:p>
    <w:p w14:paraId="5F6E4938" w14:textId="77777777" w:rsidR="005119BF" w:rsidRDefault="005119BF" w:rsidP="005119BF">
      <w:pPr>
        <w:rPr>
          <w:rFonts w:ascii="Times New Roman" w:hAnsi="Times New Roman" w:cs="Times New Roman"/>
          <w:sz w:val="28"/>
        </w:rPr>
      </w:pPr>
    </w:p>
    <w:p w14:paraId="24FBDD8F" w14:textId="77777777" w:rsidR="005119BF" w:rsidRPr="00CD1BC8" w:rsidRDefault="005119BF" w:rsidP="005119BF">
      <w:pPr>
        <w:rPr>
          <w:rFonts w:ascii="Times New Roman" w:hAnsi="Times New Roman" w:cs="Times New Roman"/>
          <w:sz w:val="28"/>
        </w:rPr>
      </w:pPr>
      <w:r>
        <w:rPr>
          <w:rFonts w:ascii="Times New Roman" w:hAnsi="Times New Roman" w:cs="Times New Roman"/>
          <w:noProof/>
          <w:sz w:val="28"/>
        </w:rPr>
        <mc:AlternateContent>
          <mc:Choice Requires="wpg">
            <w:drawing>
              <wp:anchor distT="0" distB="0" distL="114300" distR="114300" simplePos="0" relativeHeight="251659264" behindDoc="0" locked="0" layoutInCell="1" allowOverlap="1" wp14:anchorId="5B5A9BE3" wp14:editId="3E1B4D00">
                <wp:simplePos x="0" y="0"/>
                <wp:positionH relativeFrom="margin">
                  <wp:align>center</wp:align>
                </wp:positionH>
                <wp:positionV relativeFrom="paragraph">
                  <wp:posOffset>463</wp:posOffset>
                </wp:positionV>
                <wp:extent cx="4115830" cy="3737919"/>
                <wp:effectExtent l="0" t="0" r="18415" b="15240"/>
                <wp:wrapNone/>
                <wp:docPr id="14" name="Group 14"/>
                <wp:cNvGraphicFramePr/>
                <a:graphic xmlns:a="http://schemas.openxmlformats.org/drawingml/2006/main">
                  <a:graphicData uri="http://schemas.microsoft.com/office/word/2010/wordprocessingGroup">
                    <wpg:wgp>
                      <wpg:cNvGrpSpPr/>
                      <wpg:grpSpPr>
                        <a:xfrm>
                          <a:off x="0" y="0"/>
                          <a:ext cx="4115830" cy="3737919"/>
                          <a:chOff x="0" y="0"/>
                          <a:chExt cx="4115830" cy="3737919"/>
                        </a:xfrm>
                      </wpg:grpSpPr>
                      <wps:wsp>
                        <wps:cNvPr id="2" name="Rectangle: Rounded Corners 2"/>
                        <wps:cNvSpPr/>
                        <wps:spPr>
                          <a:xfrm>
                            <a:off x="683741" y="0"/>
                            <a:ext cx="1257300" cy="1143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30A20A" w14:textId="77777777" w:rsidR="005119BF" w:rsidRPr="00F30BDF" w:rsidRDefault="005119BF" w:rsidP="005119BF">
                              <w:pPr>
                                <w:jc w:val="center"/>
                                <w:rPr>
                                  <w:sz w:val="24"/>
                                  <w:szCs w:val="24"/>
                                </w:rPr>
                              </w:pPr>
                              <w:r w:rsidRPr="00F30BDF">
                                <w:rPr>
                                  <w:sz w:val="24"/>
                                  <w:szCs w:val="24"/>
                                </w:rPr>
                                <w:t>Photographs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Rounded Corners 5"/>
                        <wps:cNvSpPr/>
                        <wps:spPr>
                          <a:xfrm>
                            <a:off x="2133600" y="0"/>
                            <a:ext cx="1257300" cy="1143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25248CC" w14:textId="77777777" w:rsidR="005119BF" w:rsidRPr="00F30BDF" w:rsidRDefault="005119BF" w:rsidP="005119BF">
                              <w:pPr>
                                <w:jc w:val="center"/>
                                <w:rPr>
                                  <w:sz w:val="24"/>
                                  <w:szCs w:val="24"/>
                                </w:rPr>
                              </w:pPr>
                              <w:r w:rsidRPr="00F30BDF">
                                <w:rPr>
                                  <w:sz w:val="24"/>
                                  <w:szCs w:val="24"/>
                                </w:rPr>
                                <w:t>Tour of setting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Rounded Corners 8"/>
                        <wps:cNvSpPr/>
                        <wps:spPr>
                          <a:xfrm>
                            <a:off x="0" y="1293340"/>
                            <a:ext cx="1257300" cy="1143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78CEC94" w14:textId="77777777" w:rsidR="005119BF" w:rsidRPr="00F30BDF" w:rsidRDefault="005119BF" w:rsidP="005119BF">
                              <w:pPr>
                                <w:jc w:val="center"/>
                                <w:rPr>
                                  <w:sz w:val="24"/>
                                  <w:szCs w:val="24"/>
                                </w:rPr>
                              </w:pPr>
                              <w:r w:rsidRPr="00F30BDF">
                                <w:rPr>
                                  <w:sz w:val="24"/>
                                  <w:szCs w:val="24"/>
                                </w:rPr>
                                <w:t>Reading Records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ectangle: Rounded Corners 9"/>
                        <wps:cNvSpPr/>
                        <wps:spPr>
                          <a:xfrm>
                            <a:off x="1425146" y="1276864"/>
                            <a:ext cx="1257300" cy="1143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25C2A6D" w14:textId="77777777" w:rsidR="005119BF" w:rsidRPr="00F30BDF" w:rsidRDefault="005119BF" w:rsidP="005119BF">
                              <w:pPr>
                                <w:jc w:val="center"/>
                                <w:rPr>
                                  <w:sz w:val="24"/>
                                  <w:szCs w:val="24"/>
                                </w:rPr>
                              </w:pPr>
                              <w:r w:rsidRPr="00F30BDF">
                                <w:rPr>
                                  <w:sz w:val="24"/>
                                  <w:szCs w:val="24"/>
                                </w:rPr>
                                <w:t>Tracking Records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Rectangle: Rounded Corners 10"/>
                        <wps:cNvSpPr/>
                        <wps:spPr>
                          <a:xfrm>
                            <a:off x="691979" y="2594919"/>
                            <a:ext cx="1257300" cy="1143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A397C9" w14:textId="77777777" w:rsidR="005119BF" w:rsidRPr="00F30BDF" w:rsidRDefault="005119BF" w:rsidP="005119BF">
                              <w:pPr>
                                <w:jc w:val="center"/>
                                <w:rPr>
                                  <w:sz w:val="24"/>
                                  <w:szCs w:val="24"/>
                                </w:rPr>
                              </w:pPr>
                              <w:r w:rsidRPr="00F30BDF">
                                <w:rPr>
                                  <w:sz w:val="24"/>
                                  <w:szCs w:val="24"/>
                                </w:rPr>
                                <w:t>Examples of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Rounded Corners 12"/>
                        <wps:cNvSpPr/>
                        <wps:spPr>
                          <a:xfrm>
                            <a:off x="2141838" y="2586681"/>
                            <a:ext cx="1257300" cy="1143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672909" w14:textId="77777777" w:rsidR="005119BF" w:rsidRPr="00F30BDF" w:rsidRDefault="005119BF" w:rsidP="005119BF">
                              <w:pPr>
                                <w:jc w:val="center"/>
                                <w:rPr>
                                  <w:sz w:val="24"/>
                                  <w:szCs w:val="24"/>
                                </w:rPr>
                              </w:pPr>
                              <w:r w:rsidRPr="00F30BDF">
                                <w:rPr>
                                  <w:sz w:val="24"/>
                                  <w:szCs w:val="24"/>
                                </w:rPr>
                                <w:t>Interview with practitioner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Rounded Corners 13"/>
                        <wps:cNvSpPr/>
                        <wps:spPr>
                          <a:xfrm>
                            <a:off x="2858530" y="1252151"/>
                            <a:ext cx="1257300" cy="1143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BC0893" w14:textId="77777777" w:rsidR="005119BF" w:rsidRPr="00F30BDF" w:rsidRDefault="005119BF" w:rsidP="005119BF">
                              <w:pPr>
                                <w:jc w:val="center"/>
                                <w:rPr>
                                  <w:sz w:val="24"/>
                                  <w:szCs w:val="24"/>
                                </w:rPr>
                              </w:pPr>
                              <w:r w:rsidRPr="00F30BDF">
                                <w:rPr>
                                  <w:sz w:val="24"/>
                                  <w:szCs w:val="24"/>
                                </w:rPr>
                                <w:t>Observations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B5A9BE3" id="Group 14" o:spid="_x0000_s1026" style="position:absolute;margin-left:0;margin-top:.05pt;width:324.1pt;height:294.3pt;z-index:251659264;mso-position-horizontal:center;mso-position-horizontal-relative:margin" coordsize="41158,373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">
                <v:roundrect id="Rectangle: Rounded Corners 2" o:spid="_x0000_s1027" style="position:absolute;left:6837;width:12573;height:1143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" fillcolor="#4472c4 [3204]" strokecolor="#1f3763 [1604]" strokeweight="1pt">
                  <v:stroke joinstyle="miter"/>
                  <v:textbox>
                    <w:txbxContent>
                      <w:p w14:paraId="0A30A20A" w14:textId="77777777" w:rsidR="005119BF" w:rsidRPr="00F30BDF" w:rsidRDefault="005119BF" w:rsidP="005119BF">
                        <w:pPr>
                          <w:jc w:val="center"/>
                          <w:rPr>
                            <w:sz w:val="24"/>
                            <w:szCs w:val="24"/>
                          </w:rPr>
                        </w:pPr>
                        <w:r w:rsidRPr="00F30BDF">
                          <w:rPr>
                            <w:sz w:val="24"/>
                            <w:szCs w:val="24"/>
                          </w:rPr>
                          <w:t>Photographs</w:t>
                        </w:r>
                      </w:p>
                    </w:txbxContent>
                  </v:textbox>
                </v:roundrect>
                <v:roundrect id="Rectangle: Rounded Corners 5" o:spid="_x0000_s1028" style="position:absolute;left:21336;width:12573;height:1143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" fillcolor="#4472c4 [3204]" strokecolor="#1f3763 [1604]" strokeweight="1pt">
                  <v:stroke joinstyle="miter"/>
                  <v:textbox>
                    <w:txbxContent>
                      <w:p w14:paraId="525248CC" w14:textId="77777777" w:rsidR="005119BF" w:rsidRPr="00F30BDF" w:rsidRDefault="005119BF" w:rsidP="005119BF">
                        <w:pPr>
                          <w:jc w:val="center"/>
                          <w:rPr>
                            <w:sz w:val="24"/>
                            <w:szCs w:val="24"/>
                          </w:rPr>
                        </w:pPr>
                        <w:r w:rsidRPr="00F30BDF">
                          <w:rPr>
                            <w:sz w:val="24"/>
                            <w:szCs w:val="24"/>
                          </w:rPr>
                          <w:t>Tour of setting</w:t>
                        </w:r>
                      </w:p>
                    </w:txbxContent>
                  </v:textbox>
                </v:roundrect>
                <v:roundrect id="Rectangle: Rounded Corners 8" o:spid="_x0000_s1029" style="position:absolute;top:12933;width:12573;height:1143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" fillcolor="#4472c4 [3204]" strokecolor="#1f3763 [1604]" strokeweight="1pt">
                  <v:stroke joinstyle="miter"/>
                  <v:textbox>
                    <w:txbxContent>
                      <w:p w14:paraId="078CEC94" w14:textId="77777777" w:rsidR="005119BF" w:rsidRPr="00F30BDF" w:rsidRDefault="005119BF" w:rsidP="005119BF">
                        <w:pPr>
                          <w:jc w:val="center"/>
                          <w:rPr>
                            <w:sz w:val="24"/>
                            <w:szCs w:val="24"/>
                          </w:rPr>
                        </w:pPr>
                        <w:r w:rsidRPr="00F30BDF">
                          <w:rPr>
                            <w:sz w:val="24"/>
                            <w:szCs w:val="24"/>
                          </w:rPr>
                          <w:t>Reading Records</w:t>
                        </w:r>
                      </w:p>
                    </w:txbxContent>
                  </v:textbox>
                </v:roundrect>
                <v:roundrect id="Rectangle: Rounded Corners 9" o:spid="_x0000_s1030" style="position:absolute;left:14251;top:12768;width:12573;height:1143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" fillcolor="#4472c4 [3204]" strokecolor="#1f3763 [1604]" strokeweight="1pt">
                  <v:stroke joinstyle="miter"/>
                  <v:textbox>
                    <w:txbxContent>
                      <w:p w14:paraId="325C2A6D" w14:textId="77777777" w:rsidR="005119BF" w:rsidRPr="00F30BDF" w:rsidRDefault="005119BF" w:rsidP="005119BF">
                        <w:pPr>
                          <w:jc w:val="center"/>
                          <w:rPr>
                            <w:sz w:val="24"/>
                            <w:szCs w:val="24"/>
                          </w:rPr>
                        </w:pPr>
                        <w:r w:rsidRPr="00F30BDF">
                          <w:rPr>
                            <w:sz w:val="24"/>
                            <w:szCs w:val="24"/>
                          </w:rPr>
                          <w:t>Tracking Records</w:t>
                        </w:r>
                      </w:p>
                    </w:txbxContent>
                  </v:textbox>
                </v:roundrect>
                <v:roundrect id="Rectangle: Rounded Corners 10" o:spid="_x0000_s1031" style="position:absolute;left:6919;top:25949;width:12573;height:1143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" fillcolor="#4472c4 [3204]" strokecolor="#1f3763 [1604]" strokeweight="1pt">
                  <v:stroke joinstyle="miter"/>
                  <v:textbox>
                    <w:txbxContent>
                      <w:p w14:paraId="33A397C9" w14:textId="77777777" w:rsidR="005119BF" w:rsidRPr="00F30BDF" w:rsidRDefault="005119BF" w:rsidP="005119BF">
                        <w:pPr>
                          <w:jc w:val="center"/>
                          <w:rPr>
                            <w:sz w:val="24"/>
                            <w:szCs w:val="24"/>
                          </w:rPr>
                        </w:pPr>
                        <w:r w:rsidRPr="00F30BDF">
                          <w:rPr>
                            <w:sz w:val="24"/>
                            <w:szCs w:val="24"/>
                          </w:rPr>
                          <w:t>Examples of work</w:t>
                        </w:r>
                      </w:p>
                    </w:txbxContent>
                  </v:textbox>
                </v:roundrect>
                <v:roundrect id="Rectangle: Rounded Corners 12" o:spid="_x0000_s1032" style="position:absolute;left:21418;top:25866;width:12573;height:1143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" fillcolor="#4472c4 [3204]" strokecolor="#1f3763 [1604]" strokeweight="1pt">
                  <v:stroke joinstyle="miter"/>
                  <v:textbox>
                    <w:txbxContent>
                      <w:p w14:paraId="53672909" w14:textId="77777777" w:rsidR="005119BF" w:rsidRPr="00F30BDF" w:rsidRDefault="005119BF" w:rsidP="005119BF">
                        <w:pPr>
                          <w:jc w:val="center"/>
                          <w:rPr>
                            <w:sz w:val="24"/>
                            <w:szCs w:val="24"/>
                          </w:rPr>
                        </w:pPr>
                        <w:r w:rsidRPr="00F30BDF">
                          <w:rPr>
                            <w:sz w:val="24"/>
                            <w:szCs w:val="24"/>
                          </w:rPr>
                          <w:t>Interview with practitioner</w:t>
                        </w:r>
                      </w:p>
                    </w:txbxContent>
                  </v:textbox>
                </v:roundrect>
                <v:roundrect id="Rectangle: Rounded Corners 13" o:spid="_x0000_s1033" style="position:absolute;left:28585;top:12521;width:12573;height:1143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" fillcolor="#4472c4 [3204]" strokecolor="#1f3763 [1604]" strokeweight="1pt">
                  <v:stroke joinstyle="miter"/>
                  <v:textbox>
                    <w:txbxContent>
                      <w:p w14:paraId="48BC0893" w14:textId="77777777" w:rsidR="005119BF" w:rsidRPr="00F30BDF" w:rsidRDefault="005119BF" w:rsidP="005119BF">
                        <w:pPr>
                          <w:jc w:val="center"/>
                          <w:rPr>
                            <w:sz w:val="24"/>
                            <w:szCs w:val="24"/>
                          </w:rPr>
                        </w:pPr>
                        <w:r w:rsidRPr="00F30BDF">
                          <w:rPr>
                            <w:sz w:val="24"/>
                            <w:szCs w:val="24"/>
                          </w:rPr>
                          <w:t>Observations</w:t>
                        </w:r>
                      </w:p>
                    </w:txbxContent>
                  </v:textbox>
                </v:roundrect>
                <w10:wrap anchorx="margin"/>
              </v:group>
            </w:pict>
          </mc:Fallback>
        </mc:AlternateContent>
      </w:r>
      <w:r>
        <w:rPr>
          <w:rFonts w:ascii="Times New Roman" w:hAnsi="Times New Roman" w:cs="Times New Roman"/>
          <w:sz w:val="28"/>
          <w:u w:val="single"/>
        </w:rPr>
        <w:br w:type="page"/>
      </w:r>
    </w:p>
    <w:p w14:paraId="6D6F8639" w14:textId="77777777" w:rsidR="005119BF" w:rsidRPr="00343770" w:rsidRDefault="005119BF" w:rsidP="005119BF">
      <w:pPr>
        <w:rPr>
          <w:rFonts w:ascii="Times New Roman" w:hAnsi="Times New Roman" w:cs="Times New Roman"/>
          <w:sz w:val="28"/>
        </w:rPr>
      </w:pPr>
      <w:r>
        <w:rPr>
          <w:rFonts w:ascii="Times New Roman" w:hAnsi="Times New Roman" w:cs="Times New Roman"/>
          <w:sz w:val="28"/>
        </w:rPr>
        <w:lastRenderedPageBreak/>
        <w:t>Appendix 3 - T</w:t>
      </w:r>
      <w:r w:rsidRPr="00343770">
        <w:rPr>
          <w:rFonts w:ascii="Times New Roman" w:hAnsi="Times New Roman" w:cs="Times New Roman"/>
          <w:sz w:val="28"/>
        </w:rPr>
        <w:t xml:space="preserve">our of setting </w:t>
      </w:r>
      <w:r>
        <w:rPr>
          <w:rFonts w:ascii="Times New Roman" w:hAnsi="Times New Roman" w:cs="Times New Roman"/>
          <w:sz w:val="28"/>
        </w:rPr>
        <w:t>m</w:t>
      </w:r>
      <w:r w:rsidRPr="00343770">
        <w:rPr>
          <w:rFonts w:ascii="Times New Roman" w:hAnsi="Times New Roman" w:cs="Times New Roman"/>
          <w:sz w:val="28"/>
        </w:rPr>
        <w:t>ap</w:t>
      </w:r>
    </w:p>
    <w:p w14:paraId="6A7D194A" w14:textId="77777777" w:rsidR="005119BF" w:rsidRPr="00145923" w:rsidRDefault="005119BF" w:rsidP="005119BF">
      <w:pPr>
        <w:rPr>
          <w:rFonts w:ascii="Times New Roman" w:hAnsi="Times New Roman" w:cs="Times New Roman"/>
          <w:sz w:val="28"/>
          <w:u w:val="single"/>
        </w:rPr>
      </w:pPr>
    </w:p>
    <w:p w14:paraId="5C400AF7" w14:textId="77777777" w:rsidR="005119BF" w:rsidRDefault="005119BF" w:rsidP="005119BF">
      <w:pPr>
        <w:rPr>
          <w:rFonts w:ascii="Times New Roman" w:hAnsi="Times New Roman" w:cs="Times New Roman"/>
          <w:sz w:val="28"/>
        </w:rPr>
      </w:pPr>
      <w:r>
        <w:rPr>
          <w:noProof/>
        </w:rPr>
        <w:drawing>
          <wp:inline distT="0" distB="0" distL="0" distR="0" wp14:anchorId="3865C44E" wp14:editId="3328ACDE">
            <wp:extent cx="5731510" cy="323342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33420"/>
                    </a:xfrm>
                    <a:prstGeom prst="rect">
                      <a:avLst/>
                    </a:prstGeom>
                  </pic:spPr>
                </pic:pic>
              </a:graphicData>
            </a:graphic>
          </wp:inline>
        </w:drawing>
      </w:r>
    </w:p>
    <w:p w14:paraId="1FF192D4" w14:textId="77777777" w:rsidR="005119BF" w:rsidRDefault="005119BF" w:rsidP="005119BF">
      <w:pPr>
        <w:rPr>
          <w:rFonts w:ascii="Times New Roman" w:hAnsi="Times New Roman" w:cs="Times New Roman"/>
          <w:sz w:val="28"/>
        </w:rPr>
      </w:pPr>
    </w:p>
    <w:p w14:paraId="119A947A" w14:textId="77777777" w:rsidR="005119BF" w:rsidRDefault="005119BF" w:rsidP="005119BF">
      <w:pPr>
        <w:rPr>
          <w:rFonts w:ascii="Times New Roman" w:hAnsi="Times New Roman" w:cs="Times New Roman"/>
          <w:sz w:val="28"/>
        </w:rPr>
      </w:pPr>
    </w:p>
    <w:p w14:paraId="723ECE68" w14:textId="77777777" w:rsidR="005119BF" w:rsidRDefault="005119BF" w:rsidP="005119BF">
      <w:pPr>
        <w:rPr>
          <w:rFonts w:ascii="Times New Roman" w:hAnsi="Times New Roman" w:cs="Times New Roman"/>
          <w:sz w:val="28"/>
          <w:u w:val="single"/>
        </w:rPr>
      </w:pPr>
      <w:r>
        <w:rPr>
          <w:rFonts w:ascii="Times New Roman" w:hAnsi="Times New Roman" w:cs="Times New Roman"/>
          <w:sz w:val="28"/>
          <w:u w:val="single"/>
        </w:rPr>
        <w:br w:type="page"/>
      </w:r>
    </w:p>
    <w:p w14:paraId="6E814D8F" w14:textId="77777777" w:rsidR="005119BF" w:rsidRPr="00205D16" w:rsidRDefault="005119BF" w:rsidP="005119BF">
      <w:pPr>
        <w:rPr>
          <w:rFonts w:ascii="Times New Roman" w:hAnsi="Times New Roman" w:cs="Times New Roman"/>
          <w:sz w:val="28"/>
        </w:rPr>
      </w:pPr>
      <w:r w:rsidRPr="00205D16">
        <w:rPr>
          <w:rFonts w:ascii="Times New Roman" w:hAnsi="Times New Roman" w:cs="Times New Roman"/>
          <w:sz w:val="28"/>
        </w:rPr>
        <w:lastRenderedPageBreak/>
        <w:t xml:space="preserve">Appendix 4 </w:t>
      </w:r>
      <w:r>
        <w:rPr>
          <w:rFonts w:ascii="Times New Roman" w:hAnsi="Times New Roman" w:cs="Times New Roman"/>
          <w:sz w:val="28"/>
        </w:rPr>
        <w:t>–</w:t>
      </w:r>
      <w:r w:rsidRPr="00205D16">
        <w:rPr>
          <w:rFonts w:ascii="Times New Roman" w:hAnsi="Times New Roman" w:cs="Times New Roman"/>
          <w:sz w:val="28"/>
        </w:rPr>
        <w:t xml:space="preserve"> </w:t>
      </w:r>
      <w:r>
        <w:rPr>
          <w:rFonts w:ascii="Times New Roman" w:hAnsi="Times New Roman" w:cs="Times New Roman"/>
          <w:sz w:val="28"/>
        </w:rPr>
        <w:t xml:space="preserve">Child </w:t>
      </w:r>
      <w:r w:rsidRPr="00205D16">
        <w:rPr>
          <w:rFonts w:ascii="Times New Roman" w:hAnsi="Times New Roman" w:cs="Times New Roman"/>
          <w:sz w:val="28"/>
        </w:rPr>
        <w:t xml:space="preserve">Photographs </w:t>
      </w:r>
    </w:p>
    <w:p w14:paraId="718968CC" w14:textId="77777777" w:rsidR="005119BF" w:rsidRDefault="005119BF" w:rsidP="005119BF">
      <w:pPr>
        <w:rPr>
          <w:rFonts w:ascii="Times New Roman" w:hAnsi="Times New Roman" w:cs="Times New Roman"/>
          <w:sz w:val="28"/>
        </w:rPr>
      </w:pPr>
    </w:p>
    <w:p w14:paraId="3F865212" w14:textId="77777777" w:rsidR="005119BF" w:rsidRDefault="005119BF" w:rsidP="005119BF">
      <w:pPr>
        <w:jc w:val="center"/>
        <w:rPr>
          <w:rFonts w:ascii="Times New Roman" w:hAnsi="Times New Roman" w:cs="Times New Roman"/>
          <w:sz w:val="28"/>
        </w:rPr>
      </w:pPr>
      <w:r>
        <w:rPr>
          <w:rFonts w:ascii="Times New Roman" w:hAnsi="Times New Roman" w:cs="Times New Roman"/>
          <w:sz w:val="28"/>
        </w:rPr>
        <w:t xml:space="preserve">Appendix 4a - The ‘Calming </w:t>
      </w:r>
      <w:proofErr w:type="spellStart"/>
      <w:r>
        <w:rPr>
          <w:rFonts w:ascii="Times New Roman" w:hAnsi="Times New Roman" w:cs="Times New Roman"/>
          <w:sz w:val="28"/>
        </w:rPr>
        <w:t>Cwtch</w:t>
      </w:r>
      <w:proofErr w:type="spellEnd"/>
      <w:r>
        <w:rPr>
          <w:rFonts w:ascii="Times New Roman" w:hAnsi="Times New Roman" w:cs="Times New Roman"/>
          <w:sz w:val="28"/>
        </w:rPr>
        <w:t>’</w:t>
      </w:r>
    </w:p>
    <w:p w14:paraId="1F074F0A" w14:textId="77777777" w:rsidR="005119BF" w:rsidRDefault="005119BF" w:rsidP="005119BF">
      <w:pPr>
        <w:jc w:val="center"/>
        <w:rPr>
          <w:rFonts w:ascii="Times New Roman" w:hAnsi="Times New Roman" w:cs="Times New Roman"/>
          <w:sz w:val="28"/>
          <w:u w:val="single"/>
        </w:rPr>
      </w:pPr>
      <w:r>
        <w:rPr>
          <w:noProof/>
        </w:rPr>
        <w:drawing>
          <wp:inline distT="0" distB="0" distL="0" distR="0" wp14:anchorId="3A7C93E5" wp14:editId="58428A76">
            <wp:extent cx="3445329" cy="2403638"/>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89581" cy="2434510"/>
                    </a:xfrm>
                    <a:prstGeom prst="rect">
                      <a:avLst/>
                    </a:prstGeom>
                  </pic:spPr>
                </pic:pic>
              </a:graphicData>
            </a:graphic>
          </wp:inline>
        </w:drawing>
      </w:r>
    </w:p>
    <w:p w14:paraId="766FE595" w14:textId="77777777" w:rsidR="005119BF" w:rsidRDefault="005119BF" w:rsidP="005119BF">
      <w:pPr>
        <w:rPr>
          <w:rFonts w:ascii="Times New Roman" w:hAnsi="Times New Roman" w:cs="Times New Roman"/>
          <w:sz w:val="28"/>
        </w:rPr>
      </w:pPr>
    </w:p>
    <w:p w14:paraId="3DC772C0" w14:textId="77777777" w:rsidR="005119BF" w:rsidRDefault="005119BF" w:rsidP="005119BF">
      <w:pPr>
        <w:jc w:val="center"/>
        <w:rPr>
          <w:rFonts w:ascii="Times New Roman" w:hAnsi="Times New Roman" w:cs="Times New Roman"/>
          <w:sz w:val="28"/>
        </w:rPr>
      </w:pPr>
      <w:r>
        <w:rPr>
          <w:rFonts w:ascii="Times New Roman" w:hAnsi="Times New Roman" w:cs="Times New Roman"/>
          <w:sz w:val="28"/>
        </w:rPr>
        <w:t>Appendix 4b - Handwriting area</w:t>
      </w:r>
    </w:p>
    <w:p w14:paraId="2789FFB3" w14:textId="77777777" w:rsidR="005119BF" w:rsidRDefault="005119BF" w:rsidP="005119BF">
      <w:pPr>
        <w:jc w:val="center"/>
        <w:rPr>
          <w:rFonts w:ascii="Times New Roman" w:hAnsi="Times New Roman" w:cs="Times New Roman"/>
          <w:sz w:val="28"/>
        </w:rPr>
      </w:pPr>
      <w:r>
        <w:rPr>
          <w:noProof/>
        </w:rPr>
        <w:drawing>
          <wp:inline distT="0" distB="0" distL="0" distR="0" wp14:anchorId="0BC6BBA5" wp14:editId="62195632">
            <wp:extent cx="3396343" cy="236908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BEBA8EAE-BF5A-486C-A8C5-ECC9F3942E4B}">
                          <a14:imgProps xmlns:a14="http://schemas.microsoft.com/office/drawing/2010/main">
                            <a14:imgLayer r:embed="rId13">
                              <a14:imgEffect>
                                <a14:brightnessContrast bright="40000" contrast="-40000"/>
                              </a14:imgEffect>
                            </a14:imgLayer>
                          </a14:imgProps>
                        </a:ext>
                      </a:extLst>
                    </a:blip>
                    <a:stretch>
                      <a:fillRect/>
                    </a:stretch>
                  </pic:blipFill>
                  <pic:spPr>
                    <a:xfrm>
                      <a:off x="0" y="0"/>
                      <a:ext cx="3414600" cy="2381822"/>
                    </a:xfrm>
                    <a:prstGeom prst="rect">
                      <a:avLst/>
                    </a:prstGeom>
                  </pic:spPr>
                </pic:pic>
              </a:graphicData>
            </a:graphic>
          </wp:inline>
        </w:drawing>
      </w:r>
    </w:p>
    <w:p w14:paraId="74234898" w14:textId="77777777" w:rsidR="005119BF" w:rsidRDefault="005119BF" w:rsidP="005119BF">
      <w:pPr>
        <w:jc w:val="center"/>
        <w:rPr>
          <w:rFonts w:ascii="Times New Roman" w:hAnsi="Times New Roman" w:cs="Times New Roman"/>
          <w:sz w:val="28"/>
        </w:rPr>
      </w:pPr>
    </w:p>
    <w:p w14:paraId="08A4F5DE" w14:textId="77777777" w:rsidR="005119BF" w:rsidRDefault="005119BF" w:rsidP="005119BF">
      <w:pPr>
        <w:rPr>
          <w:rFonts w:ascii="Times New Roman" w:hAnsi="Times New Roman" w:cs="Times New Roman"/>
          <w:sz w:val="28"/>
        </w:rPr>
      </w:pPr>
    </w:p>
    <w:p w14:paraId="3B7908DC" w14:textId="77777777" w:rsidR="005119BF" w:rsidRDefault="005119BF" w:rsidP="005119BF">
      <w:pPr>
        <w:rPr>
          <w:rFonts w:ascii="Times New Roman" w:hAnsi="Times New Roman" w:cs="Times New Roman"/>
          <w:sz w:val="28"/>
        </w:rPr>
      </w:pPr>
    </w:p>
    <w:p w14:paraId="2D55B724" w14:textId="77777777" w:rsidR="005119BF" w:rsidRDefault="005119BF" w:rsidP="005119BF">
      <w:pPr>
        <w:rPr>
          <w:rFonts w:ascii="Times New Roman" w:hAnsi="Times New Roman" w:cs="Times New Roman"/>
          <w:sz w:val="28"/>
        </w:rPr>
      </w:pPr>
      <w:r>
        <w:rPr>
          <w:rFonts w:ascii="Times New Roman" w:hAnsi="Times New Roman" w:cs="Times New Roman"/>
          <w:sz w:val="28"/>
        </w:rPr>
        <w:br w:type="page"/>
      </w:r>
    </w:p>
    <w:p w14:paraId="4C5FA40A" w14:textId="77777777" w:rsidR="005119BF" w:rsidRDefault="005119BF" w:rsidP="005119BF">
      <w:pPr>
        <w:rPr>
          <w:rFonts w:ascii="Times New Roman" w:hAnsi="Times New Roman" w:cs="Times New Roman"/>
          <w:sz w:val="28"/>
        </w:rPr>
      </w:pPr>
      <w:r>
        <w:rPr>
          <w:rFonts w:ascii="Times New Roman" w:hAnsi="Times New Roman" w:cs="Times New Roman"/>
          <w:sz w:val="28"/>
        </w:rPr>
        <w:lastRenderedPageBreak/>
        <w:t xml:space="preserve">Appendix 5 – Adult Photograph </w:t>
      </w:r>
    </w:p>
    <w:p w14:paraId="0C24E3CF" w14:textId="77777777" w:rsidR="005119BF" w:rsidRDefault="005119BF" w:rsidP="005119BF">
      <w:pPr>
        <w:rPr>
          <w:rFonts w:ascii="Times New Roman" w:hAnsi="Times New Roman" w:cs="Times New Roman"/>
          <w:sz w:val="28"/>
        </w:rPr>
      </w:pPr>
    </w:p>
    <w:p w14:paraId="7E443D4F" w14:textId="77777777" w:rsidR="005119BF" w:rsidRPr="00145923" w:rsidRDefault="005119BF" w:rsidP="005119BF">
      <w:pPr>
        <w:jc w:val="center"/>
        <w:rPr>
          <w:rFonts w:ascii="Times New Roman" w:hAnsi="Times New Roman" w:cs="Times New Roman"/>
          <w:sz w:val="28"/>
        </w:rPr>
      </w:pPr>
      <w:r>
        <w:rPr>
          <w:rFonts w:ascii="Times New Roman" w:hAnsi="Times New Roman" w:cs="Times New Roman"/>
          <w:sz w:val="28"/>
        </w:rPr>
        <w:t xml:space="preserve">Appendix 5a - </w:t>
      </w:r>
      <w:r w:rsidRPr="00145923">
        <w:rPr>
          <w:rFonts w:ascii="Times New Roman" w:hAnsi="Times New Roman" w:cs="Times New Roman"/>
          <w:sz w:val="28"/>
        </w:rPr>
        <w:t>Child</w:t>
      </w:r>
      <w:r>
        <w:rPr>
          <w:rFonts w:ascii="Times New Roman" w:hAnsi="Times New Roman" w:cs="Times New Roman"/>
          <w:sz w:val="28"/>
        </w:rPr>
        <w:t xml:space="preserve"> A holding a pencil to draw a picture </w:t>
      </w:r>
    </w:p>
    <w:p w14:paraId="1AF0F9FC" w14:textId="77777777" w:rsidR="005119BF" w:rsidRDefault="005119BF" w:rsidP="005119BF">
      <w:pPr>
        <w:jc w:val="center"/>
        <w:rPr>
          <w:rFonts w:ascii="Times New Roman" w:hAnsi="Times New Roman" w:cs="Times New Roman"/>
          <w:sz w:val="28"/>
          <w:u w:val="single"/>
        </w:rPr>
      </w:pPr>
      <w:r>
        <w:rPr>
          <w:noProof/>
        </w:rPr>
        <w:drawing>
          <wp:inline distT="0" distB="0" distL="0" distR="0" wp14:anchorId="010CB148" wp14:editId="5EF9C6F5">
            <wp:extent cx="1798864" cy="2354218"/>
            <wp:effectExtent l="7937" t="0" r="318" b="317"/>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rot="16200000">
                      <a:off x="0" y="0"/>
                      <a:ext cx="1804724" cy="2361887"/>
                    </a:xfrm>
                    <a:prstGeom prst="rect">
                      <a:avLst/>
                    </a:prstGeom>
                  </pic:spPr>
                </pic:pic>
              </a:graphicData>
            </a:graphic>
          </wp:inline>
        </w:drawing>
      </w:r>
    </w:p>
    <w:p w14:paraId="29B2FCCF" w14:textId="77777777" w:rsidR="005119BF" w:rsidRDefault="005119BF" w:rsidP="005119BF">
      <w:pPr>
        <w:jc w:val="center"/>
        <w:rPr>
          <w:rFonts w:ascii="Times New Roman" w:hAnsi="Times New Roman" w:cs="Times New Roman"/>
          <w:sz w:val="28"/>
          <w:u w:val="single"/>
        </w:rPr>
      </w:pPr>
    </w:p>
    <w:p w14:paraId="529956E2" w14:textId="77777777" w:rsidR="005119BF" w:rsidRPr="00D84768" w:rsidRDefault="005119BF" w:rsidP="005119BF">
      <w:pPr>
        <w:jc w:val="center"/>
        <w:rPr>
          <w:rFonts w:ascii="Times New Roman" w:hAnsi="Times New Roman" w:cs="Times New Roman"/>
          <w:sz w:val="28"/>
        </w:rPr>
      </w:pPr>
      <w:r>
        <w:rPr>
          <w:rFonts w:ascii="Times New Roman" w:hAnsi="Times New Roman" w:cs="Times New Roman"/>
          <w:sz w:val="28"/>
        </w:rPr>
        <w:t>Appendix 5b – Engagement in Maths</w:t>
      </w:r>
    </w:p>
    <w:p w14:paraId="5FA6F317" w14:textId="77777777" w:rsidR="005119BF" w:rsidRDefault="005119BF" w:rsidP="005119BF">
      <w:pPr>
        <w:jc w:val="center"/>
        <w:rPr>
          <w:rFonts w:ascii="Times New Roman" w:hAnsi="Times New Roman" w:cs="Times New Roman"/>
          <w:sz w:val="28"/>
          <w:u w:val="single"/>
        </w:rPr>
      </w:pPr>
      <w:r>
        <w:rPr>
          <w:noProof/>
        </w:rPr>
        <w:drawing>
          <wp:inline distT="0" distB="0" distL="0" distR="0" wp14:anchorId="2F52A0DD" wp14:editId="0FF206E5">
            <wp:extent cx="2315293" cy="4051763"/>
            <wp:effectExtent l="8255"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rot="16200000">
                      <a:off x="0" y="0"/>
                      <a:ext cx="2336922" cy="4089613"/>
                    </a:xfrm>
                    <a:prstGeom prst="rect">
                      <a:avLst/>
                    </a:prstGeom>
                  </pic:spPr>
                </pic:pic>
              </a:graphicData>
            </a:graphic>
          </wp:inline>
        </w:drawing>
      </w:r>
    </w:p>
    <w:p w14:paraId="22C8B524" w14:textId="77777777" w:rsidR="005119BF" w:rsidRDefault="005119BF" w:rsidP="005119BF">
      <w:pPr>
        <w:rPr>
          <w:rFonts w:ascii="Times New Roman" w:hAnsi="Times New Roman" w:cs="Times New Roman"/>
          <w:sz w:val="28"/>
        </w:rPr>
      </w:pPr>
    </w:p>
    <w:p w14:paraId="08D9DC41" w14:textId="77777777" w:rsidR="005119BF" w:rsidRDefault="005119BF" w:rsidP="005119BF">
      <w:pPr>
        <w:rPr>
          <w:rFonts w:ascii="Times New Roman" w:hAnsi="Times New Roman" w:cs="Times New Roman"/>
          <w:sz w:val="28"/>
        </w:rPr>
      </w:pPr>
    </w:p>
    <w:p w14:paraId="28E3699B" w14:textId="77777777" w:rsidR="005119BF" w:rsidRDefault="005119BF" w:rsidP="005119BF">
      <w:pPr>
        <w:rPr>
          <w:rFonts w:ascii="Times New Roman" w:hAnsi="Times New Roman" w:cs="Times New Roman"/>
          <w:sz w:val="28"/>
        </w:rPr>
      </w:pPr>
      <w:r>
        <w:rPr>
          <w:rFonts w:ascii="Times New Roman" w:hAnsi="Times New Roman" w:cs="Times New Roman"/>
          <w:sz w:val="28"/>
        </w:rPr>
        <w:br w:type="page"/>
      </w:r>
    </w:p>
    <w:p w14:paraId="3757176E" w14:textId="77777777" w:rsidR="005119BF" w:rsidRDefault="005119BF" w:rsidP="005119BF">
      <w:pPr>
        <w:rPr>
          <w:rFonts w:ascii="Times New Roman" w:hAnsi="Times New Roman" w:cs="Times New Roman"/>
          <w:sz w:val="28"/>
        </w:rPr>
      </w:pPr>
      <w:r w:rsidRPr="00491547">
        <w:rPr>
          <w:rFonts w:ascii="Times New Roman" w:hAnsi="Times New Roman" w:cs="Times New Roman"/>
          <w:sz w:val="28"/>
        </w:rPr>
        <w:lastRenderedPageBreak/>
        <w:t>Appendix 6 - Reading Record</w:t>
      </w:r>
    </w:p>
    <w:p w14:paraId="232AB2AD" w14:textId="77777777" w:rsidR="005119BF" w:rsidRPr="00491547" w:rsidRDefault="005119BF" w:rsidP="005119BF">
      <w:pPr>
        <w:rPr>
          <w:rFonts w:ascii="Times New Roman" w:hAnsi="Times New Roman" w:cs="Times New Roman"/>
          <w:sz w:val="28"/>
        </w:rPr>
      </w:pPr>
    </w:p>
    <w:p w14:paraId="381556EA" w14:textId="77777777" w:rsidR="005119BF" w:rsidRDefault="005119BF" w:rsidP="005119BF">
      <w:pPr>
        <w:rPr>
          <w:rFonts w:ascii="Times New Roman" w:hAnsi="Times New Roman" w:cs="Times New Roman"/>
          <w:sz w:val="28"/>
          <w:u w:val="single"/>
        </w:rPr>
      </w:pPr>
      <w:r w:rsidRPr="00800E61">
        <w:rPr>
          <w:rFonts w:ascii="Times New Roman" w:hAnsi="Times New Roman" w:cs="Times New Roman"/>
          <w:noProof/>
          <w:sz w:val="28"/>
        </w:rPr>
        <w:drawing>
          <wp:inline distT="0" distB="0" distL="0" distR="0" wp14:anchorId="52FF330A" wp14:editId="2355FB26">
            <wp:extent cx="6090557" cy="4144312"/>
            <wp:effectExtent l="0" t="0" r="5715"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05281" cy="4154331"/>
                    </a:xfrm>
                    <a:prstGeom prst="rect">
                      <a:avLst/>
                    </a:prstGeom>
                    <a:noFill/>
                    <a:ln>
                      <a:noFill/>
                    </a:ln>
                  </pic:spPr>
                </pic:pic>
              </a:graphicData>
            </a:graphic>
          </wp:inline>
        </w:drawing>
      </w:r>
    </w:p>
    <w:p w14:paraId="25B40E19" w14:textId="77777777" w:rsidR="005119BF" w:rsidRDefault="005119BF" w:rsidP="005119BF">
      <w:pPr>
        <w:rPr>
          <w:rFonts w:ascii="Times New Roman" w:hAnsi="Times New Roman" w:cs="Times New Roman"/>
          <w:sz w:val="28"/>
          <w:u w:val="single"/>
        </w:rPr>
      </w:pPr>
    </w:p>
    <w:p w14:paraId="078DACAD" w14:textId="77777777" w:rsidR="005119BF" w:rsidRDefault="005119BF" w:rsidP="005119BF">
      <w:pPr>
        <w:rPr>
          <w:rFonts w:ascii="Times New Roman" w:hAnsi="Times New Roman" w:cs="Times New Roman"/>
          <w:sz w:val="28"/>
          <w:u w:val="single"/>
        </w:rPr>
      </w:pPr>
    </w:p>
    <w:p w14:paraId="61262949" w14:textId="77777777" w:rsidR="005119BF" w:rsidRDefault="005119BF" w:rsidP="005119BF">
      <w:pPr>
        <w:rPr>
          <w:rFonts w:ascii="Times New Roman" w:hAnsi="Times New Roman" w:cs="Times New Roman"/>
          <w:sz w:val="28"/>
          <w:u w:val="single"/>
        </w:rPr>
      </w:pPr>
      <w:r>
        <w:rPr>
          <w:rFonts w:ascii="Times New Roman" w:hAnsi="Times New Roman" w:cs="Times New Roman"/>
          <w:sz w:val="28"/>
          <w:u w:val="single"/>
        </w:rPr>
        <w:br w:type="page"/>
      </w:r>
    </w:p>
    <w:p w14:paraId="100AB774" w14:textId="77777777" w:rsidR="005119BF" w:rsidRPr="00491547" w:rsidRDefault="005119BF" w:rsidP="005119BF">
      <w:pPr>
        <w:rPr>
          <w:rFonts w:ascii="Times New Roman" w:hAnsi="Times New Roman" w:cs="Times New Roman"/>
          <w:sz w:val="28"/>
        </w:rPr>
      </w:pPr>
      <w:r>
        <w:rPr>
          <w:rFonts w:ascii="Times New Roman" w:hAnsi="Times New Roman" w:cs="Times New Roman"/>
          <w:sz w:val="28"/>
        </w:rPr>
        <w:lastRenderedPageBreak/>
        <w:t xml:space="preserve">Appendix 7 - </w:t>
      </w:r>
      <w:r w:rsidRPr="00491547">
        <w:rPr>
          <w:rFonts w:ascii="Times New Roman" w:hAnsi="Times New Roman" w:cs="Times New Roman"/>
          <w:sz w:val="28"/>
        </w:rPr>
        <w:t>‘RAG’ Tracking</w:t>
      </w:r>
      <w:r w:rsidRPr="00491547">
        <w:rPr>
          <w:rFonts w:ascii="Times New Roman" w:hAnsi="Times New Roman" w:cs="Times New Roman"/>
          <w:sz w:val="28"/>
        </w:rPr>
        <w:br/>
      </w:r>
    </w:p>
    <w:p w14:paraId="062CA021" w14:textId="77777777" w:rsidR="005119BF" w:rsidRDefault="005119BF" w:rsidP="005119BF">
      <w:pPr>
        <w:rPr>
          <w:rFonts w:ascii="Times New Roman" w:hAnsi="Times New Roman" w:cs="Times New Roman"/>
          <w:sz w:val="28"/>
          <w:u w:val="single"/>
        </w:rPr>
      </w:pPr>
      <w:r w:rsidRPr="00800E61">
        <w:rPr>
          <w:rFonts w:ascii="Times New Roman" w:hAnsi="Times New Roman" w:cs="Times New Roman"/>
          <w:noProof/>
          <w:sz w:val="28"/>
        </w:rPr>
        <w:drawing>
          <wp:inline distT="0" distB="0" distL="0" distR="0" wp14:anchorId="3490A597" wp14:editId="2C2D61F5">
            <wp:extent cx="5763852" cy="8049986"/>
            <wp:effectExtent l="0" t="0" r="889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b="2160"/>
                    <a:stretch/>
                  </pic:blipFill>
                  <pic:spPr bwMode="auto">
                    <a:xfrm>
                      <a:off x="0" y="0"/>
                      <a:ext cx="5782753" cy="8076384"/>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sz w:val="28"/>
          <w:u w:val="single"/>
        </w:rPr>
        <w:br w:type="page"/>
      </w:r>
    </w:p>
    <w:p w14:paraId="7907D44C" w14:textId="77777777" w:rsidR="005119BF" w:rsidRPr="00C52181" w:rsidRDefault="005119BF" w:rsidP="005119BF">
      <w:pPr>
        <w:rPr>
          <w:rFonts w:ascii="Times New Roman" w:hAnsi="Times New Roman" w:cs="Times New Roman"/>
          <w:sz w:val="28"/>
        </w:rPr>
      </w:pPr>
      <w:r w:rsidRPr="00C52181">
        <w:rPr>
          <w:rFonts w:ascii="Times New Roman" w:hAnsi="Times New Roman" w:cs="Times New Roman"/>
          <w:sz w:val="28"/>
        </w:rPr>
        <w:lastRenderedPageBreak/>
        <w:t xml:space="preserve">Appendix 8 </w:t>
      </w:r>
      <w:r>
        <w:rPr>
          <w:rFonts w:ascii="Times New Roman" w:hAnsi="Times New Roman" w:cs="Times New Roman"/>
          <w:sz w:val="28"/>
        </w:rPr>
        <w:t xml:space="preserve">- </w:t>
      </w:r>
      <w:r w:rsidRPr="00C52181">
        <w:rPr>
          <w:rFonts w:ascii="Times New Roman" w:hAnsi="Times New Roman" w:cs="Times New Roman"/>
          <w:sz w:val="28"/>
        </w:rPr>
        <w:t>Semi-Structured Interview Questions</w:t>
      </w:r>
    </w:p>
    <w:p w14:paraId="3C685E4C" w14:textId="77777777" w:rsidR="005119BF" w:rsidRDefault="005119BF" w:rsidP="005119BF">
      <w:pPr>
        <w:rPr>
          <w:rFonts w:ascii="Times New Roman" w:hAnsi="Times New Roman" w:cs="Times New Roman"/>
          <w:sz w:val="28"/>
        </w:rPr>
      </w:pPr>
    </w:p>
    <w:p w14:paraId="0AF658AA" w14:textId="77777777" w:rsidR="005119BF" w:rsidRDefault="005119BF" w:rsidP="005119BF">
      <w:pPr>
        <w:rPr>
          <w:rFonts w:ascii="Times New Roman" w:hAnsi="Times New Roman" w:cs="Times New Roman"/>
          <w:sz w:val="28"/>
        </w:rPr>
      </w:pPr>
    </w:p>
    <w:p w14:paraId="27B41713" w14:textId="77777777" w:rsidR="005119BF" w:rsidRPr="00264E52" w:rsidRDefault="005119BF" w:rsidP="005119BF">
      <w:pPr>
        <w:pStyle w:val="ListParagraph"/>
        <w:numPr>
          <w:ilvl w:val="0"/>
          <w:numId w:val="7"/>
        </w:numPr>
        <w:spacing w:after="160" w:line="480" w:lineRule="auto"/>
        <w:rPr>
          <w:rFonts w:ascii="Times New Roman" w:hAnsi="Times New Roman" w:cs="Times New Roman"/>
          <w:sz w:val="28"/>
        </w:rPr>
      </w:pPr>
      <w:r w:rsidRPr="00264E52">
        <w:rPr>
          <w:rFonts w:ascii="Times New Roman" w:hAnsi="Times New Roman" w:cs="Times New Roman"/>
          <w:sz w:val="28"/>
        </w:rPr>
        <w:t xml:space="preserve">What are his strengths </w:t>
      </w:r>
      <w:r>
        <w:rPr>
          <w:rFonts w:ascii="Times New Roman" w:hAnsi="Times New Roman" w:cs="Times New Roman"/>
          <w:sz w:val="28"/>
        </w:rPr>
        <w:t>socially?</w:t>
      </w:r>
    </w:p>
    <w:p w14:paraId="42E5F8E9" w14:textId="77777777" w:rsidR="005119BF" w:rsidRPr="00264E52" w:rsidRDefault="005119BF" w:rsidP="005119BF">
      <w:pPr>
        <w:pStyle w:val="ListParagraph"/>
        <w:numPr>
          <w:ilvl w:val="0"/>
          <w:numId w:val="7"/>
        </w:numPr>
        <w:spacing w:after="160" w:line="480" w:lineRule="auto"/>
        <w:rPr>
          <w:rFonts w:ascii="Times New Roman" w:hAnsi="Times New Roman" w:cs="Times New Roman"/>
          <w:sz w:val="28"/>
        </w:rPr>
      </w:pPr>
      <w:r>
        <w:rPr>
          <w:rFonts w:ascii="Times New Roman" w:hAnsi="Times New Roman" w:cs="Times New Roman"/>
          <w:sz w:val="28"/>
        </w:rPr>
        <w:t>What are his areas of development socially?</w:t>
      </w:r>
    </w:p>
    <w:p w14:paraId="0B8AE7A7" w14:textId="77777777" w:rsidR="005119BF" w:rsidRDefault="005119BF" w:rsidP="005119BF">
      <w:pPr>
        <w:pStyle w:val="ListParagraph"/>
        <w:numPr>
          <w:ilvl w:val="0"/>
          <w:numId w:val="7"/>
        </w:numPr>
        <w:spacing w:after="160" w:line="480" w:lineRule="auto"/>
        <w:rPr>
          <w:rFonts w:ascii="Times New Roman" w:hAnsi="Times New Roman" w:cs="Times New Roman"/>
          <w:sz w:val="28"/>
        </w:rPr>
      </w:pPr>
      <w:r w:rsidRPr="00264E52">
        <w:rPr>
          <w:rFonts w:ascii="Times New Roman" w:hAnsi="Times New Roman" w:cs="Times New Roman"/>
          <w:sz w:val="28"/>
        </w:rPr>
        <w:t xml:space="preserve">What are his strengths </w:t>
      </w:r>
      <w:r>
        <w:rPr>
          <w:rFonts w:ascii="Times New Roman" w:hAnsi="Times New Roman" w:cs="Times New Roman"/>
          <w:sz w:val="28"/>
        </w:rPr>
        <w:t>academically?</w:t>
      </w:r>
    </w:p>
    <w:p w14:paraId="6AE59F72" w14:textId="77777777" w:rsidR="005119BF" w:rsidRDefault="005119BF" w:rsidP="005119BF">
      <w:pPr>
        <w:pStyle w:val="ListParagraph"/>
        <w:numPr>
          <w:ilvl w:val="0"/>
          <w:numId w:val="7"/>
        </w:numPr>
        <w:spacing w:after="160" w:line="480" w:lineRule="auto"/>
        <w:rPr>
          <w:rFonts w:ascii="Times New Roman" w:hAnsi="Times New Roman" w:cs="Times New Roman"/>
          <w:sz w:val="28"/>
        </w:rPr>
      </w:pPr>
      <w:r>
        <w:rPr>
          <w:rFonts w:ascii="Times New Roman" w:hAnsi="Times New Roman" w:cs="Times New Roman"/>
          <w:sz w:val="28"/>
        </w:rPr>
        <w:t>What are his areas of development academically?</w:t>
      </w:r>
    </w:p>
    <w:p w14:paraId="0622D7F2" w14:textId="77777777" w:rsidR="005119BF" w:rsidRPr="00264E52" w:rsidRDefault="005119BF" w:rsidP="005119BF">
      <w:pPr>
        <w:pStyle w:val="ListParagraph"/>
        <w:numPr>
          <w:ilvl w:val="0"/>
          <w:numId w:val="7"/>
        </w:numPr>
        <w:spacing w:after="160" w:line="480" w:lineRule="auto"/>
        <w:rPr>
          <w:rFonts w:ascii="Times New Roman" w:hAnsi="Times New Roman" w:cs="Times New Roman"/>
          <w:sz w:val="28"/>
        </w:rPr>
      </w:pPr>
      <w:r>
        <w:rPr>
          <w:rFonts w:ascii="Times New Roman" w:hAnsi="Times New Roman" w:cs="Times New Roman"/>
          <w:sz w:val="28"/>
        </w:rPr>
        <w:t>Any further comments?</w:t>
      </w:r>
    </w:p>
    <w:p w14:paraId="01C31863" w14:textId="77777777" w:rsidR="005119BF" w:rsidRDefault="005119BF" w:rsidP="005119BF">
      <w:pPr>
        <w:rPr>
          <w:rFonts w:ascii="Times New Roman" w:hAnsi="Times New Roman" w:cs="Times New Roman"/>
          <w:sz w:val="28"/>
        </w:rPr>
      </w:pPr>
    </w:p>
    <w:p w14:paraId="348B4DA8" w14:textId="77777777" w:rsidR="005119BF" w:rsidRDefault="005119BF" w:rsidP="005119BF">
      <w:pPr>
        <w:rPr>
          <w:rFonts w:ascii="Times New Roman" w:hAnsi="Times New Roman" w:cs="Times New Roman"/>
          <w:sz w:val="28"/>
        </w:rPr>
      </w:pPr>
    </w:p>
    <w:p w14:paraId="5F2EE8A5" w14:textId="77777777" w:rsidR="005119BF" w:rsidRDefault="005119BF" w:rsidP="005119BF">
      <w:pPr>
        <w:rPr>
          <w:rFonts w:ascii="Times New Roman" w:hAnsi="Times New Roman" w:cs="Times New Roman"/>
          <w:sz w:val="28"/>
        </w:rPr>
      </w:pPr>
    </w:p>
    <w:p w14:paraId="259FDEC8" w14:textId="77777777" w:rsidR="005119BF" w:rsidRPr="00C52181" w:rsidRDefault="005119BF" w:rsidP="005119BF">
      <w:pPr>
        <w:rPr>
          <w:rFonts w:ascii="Times New Roman" w:hAnsi="Times New Roman" w:cs="Times New Roman"/>
          <w:sz w:val="28"/>
        </w:rPr>
      </w:pPr>
    </w:p>
    <w:p w14:paraId="01325429" w14:textId="77777777" w:rsidR="005119BF" w:rsidRDefault="005119BF" w:rsidP="005119BF">
      <w:pPr>
        <w:rPr>
          <w:rFonts w:ascii="Times New Roman" w:hAnsi="Times New Roman" w:cs="Times New Roman"/>
          <w:sz w:val="28"/>
        </w:rPr>
      </w:pPr>
    </w:p>
    <w:p w14:paraId="02D35089" w14:textId="77777777" w:rsidR="005119BF" w:rsidRDefault="005119BF" w:rsidP="005119BF">
      <w:pPr>
        <w:rPr>
          <w:rFonts w:ascii="Times New Roman" w:hAnsi="Times New Roman" w:cs="Times New Roman"/>
          <w:sz w:val="28"/>
        </w:rPr>
      </w:pPr>
    </w:p>
    <w:p w14:paraId="7FC54E9D" w14:textId="77777777" w:rsidR="005119BF" w:rsidRDefault="005119BF" w:rsidP="005119BF">
      <w:pPr>
        <w:rPr>
          <w:rFonts w:ascii="Times New Roman" w:hAnsi="Times New Roman" w:cs="Times New Roman"/>
          <w:sz w:val="28"/>
        </w:rPr>
      </w:pPr>
      <w:r>
        <w:rPr>
          <w:rFonts w:ascii="Times New Roman" w:hAnsi="Times New Roman" w:cs="Times New Roman"/>
          <w:sz w:val="28"/>
        </w:rPr>
        <w:br w:type="page"/>
      </w:r>
    </w:p>
    <w:p w14:paraId="4F65E73D" w14:textId="77777777" w:rsidR="005119BF" w:rsidRPr="00C52181" w:rsidRDefault="005119BF" w:rsidP="005119BF">
      <w:pPr>
        <w:rPr>
          <w:rFonts w:ascii="Times New Roman" w:hAnsi="Times New Roman" w:cs="Times New Roman"/>
          <w:sz w:val="28"/>
        </w:rPr>
      </w:pPr>
      <w:r w:rsidRPr="00C52181">
        <w:rPr>
          <w:rFonts w:ascii="Times New Roman" w:hAnsi="Times New Roman" w:cs="Times New Roman"/>
          <w:sz w:val="28"/>
        </w:rPr>
        <w:lastRenderedPageBreak/>
        <w:t>Appendix 9 - An example of work</w:t>
      </w:r>
    </w:p>
    <w:p w14:paraId="64385D60" w14:textId="6B4C0C48" w:rsidR="005119BF" w:rsidRPr="005119BF" w:rsidRDefault="005119BF" w:rsidP="005119BF">
      <w:pPr>
        <w:rPr>
          <w:rFonts w:ascii="Times New Roman" w:hAnsi="Times New Roman" w:cs="Times New Roman"/>
          <w:sz w:val="28"/>
        </w:rPr>
      </w:pPr>
      <w:r>
        <w:rPr>
          <w:noProof/>
        </w:rPr>
        <w:drawing>
          <wp:inline distT="0" distB="0" distL="0" distR="0" wp14:anchorId="6413AE25" wp14:editId="620CBFD8">
            <wp:extent cx="5486400" cy="8377691"/>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520842" cy="8430284"/>
                    </a:xfrm>
                    <a:prstGeom prst="rect">
                      <a:avLst/>
                    </a:prstGeom>
                  </pic:spPr>
                </pic:pic>
              </a:graphicData>
            </a:graphic>
          </wp:inline>
        </w:drawing>
      </w:r>
    </w:p>
    <w:sectPr w:rsidR="005119BF" w:rsidRPr="005119BF" w:rsidSect="002B31C2">
      <w:footerReference w:type="default" r:id="rId19"/>
      <w:pgSz w:w="11906" w:h="16838"/>
      <w:pgMar w:top="1440" w:right="1440" w:bottom="1440" w:left="1440" w:header="45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DED964" w14:textId="77777777" w:rsidR="00962F4B" w:rsidRDefault="00962F4B" w:rsidP="002B31C2">
      <w:pPr>
        <w:spacing w:after="0" w:line="240" w:lineRule="auto"/>
      </w:pPr>
      <w:r>
        <w:separator/>
      </w:r>
    </w:p>
  </w:endnote>
  <w:endnote w:type="continuationSeparator" w:id="0">
    <w:p w14:paraId="61B4D53F" w14:textId="77777777" w:rsidR="00962F4B" w:rsidRDefault="00962F4B" w:rsidP="002B31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Bradley Hand ITC">
    <w:panose1 w:val="03070402050302030203"/>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E8F756" w14:textId="77777777" w:rsidR="007B654A" w:rsidRDefault="00962F4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DE5FD8" w14:textId="77777777" w:rsidR="00962F4B" w:rsidRDefault="00962F4B" w:rsidP="002B31C2">
      <w:pPr>
        <w:spacing w:after="0" w:line="240" w:lineRule="auto"/>
      </w:pPr>
      <w:r>
        <w:separator/>
      </w:r>
    </w:p>
  </w:footnote>
  <w:footnote w:type="continuationSeparator" w:id="0">
    <w:p w14:paraId="66DEC901" w14:textId="77777777" w:rsidR="00962F4B" w:rsidRDefault="00962F4B" w:rsidP="002B31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82C98"/>
    <w:multiLevelType w:val="hybridMultilevel"/>
    <w:tmpl w:val="F48AE540"/>
    <w:lvl w:ilvl="0" w:tplc="08090001">
      <w:start w:val="1"/>
      <w:numFmt w:val="bullet"/>
      <w:lvlText w:val=""/>
      <w:lvlJc w:val="left"/>
      <w:pPr>
        <w:ind w:left="567" w:hanging="360"/>
      </w:pPr>
      <w:rPr>
        <w:rFonts w:ascii="Symbol" w:hAnsi="Symbol" w:hint="default"/>
      </w:rPr>
    </w:lvl>
    <w:lvl w:ilvl="1" w:tplc="08090003" w:tentative="1">
      <w:start w:val="1"/>
      <w:numFmt w:val="bullet"/>
      <w:lvlText w:val="o"/>
      <w:lvlJc w:val="left"/>
      <w:pPr>
        <w:ind w:left="1287" w:hanging="360"/>
      </w:pPr>
      <w:rPr>
        <w:rFonts w:ascii="Courier New" w:hAnsi="Courier New" w:cs="Courier New" w:hint="default"/>
      </w:rPr>
    </w:lvl>
    <w:lvl w:ilvl="2" w:tplc="08090005" w:tentative="1">
      <w:start w:val="1"/>
      <w:numFmt w:val="bullet"/>
      <w:lvlText w:val=""/>
      <w:lvlJc w:val="left"/>
      <w:pPr>
        <w:ind w:left="2007" w:hanging="360"/>
      </w:pPr>
      <w:rPr>
        <w:rFonts w:ascii="Wingdings" w:hAnsi="Wingdings" w:hint="default"/>
      </w:rPr>
    </w:lvl>
    <w:lvl w:ilvl="3" w:tplc="08090001" w:tentative="1">
      <w:start w:val="1"/>
      <w:numFmt w:val="bullet"/>
      <w:lvlText w:val=""/>
      <w:lvlJc w:val="left"/>
      <w:pPr>
        <w:ind w:left="2727" w:hanging="360"/>
      </w:pPr>
      <w:rPr>
        <w:rFonts w:ascii="Symbol" w:hAnsi="Symbol" w:hint="default"/>
      </w:rPr>
    </w:lvl>
    <w:lvl w:ilvl="4" w:tplc="08090003" w:tentative="1">
      <w:start w:val="1"/>
      <w:numFmt w:val="bullet"/>
      <w:lvlText w:val="o"/>
      <w:lvlJc w:val="left"/>
      <w:pPr>
        <w:ind w:left="3447" w:hanging="360"/>
      </w:pPr>
      <w:rPr>
        <w:rFonts w:ascii="Courier New" w:hAnsi="Courier New" w:cs="Courier New" w:hint="default"/>
      </w:rPr>
    </w:lvl>
    <w:lvl w:ilvl="5" w:tplc="08090005" w:tentative="1">
      <w:start w:val="1"/>
      <w:numFmt w:val="bullet"/>
      <w:lvlText w:val=""/>
      <w:lvlJc w:val="left"/>
      <w:pPr>
        <w:ind w:left="4167" w:hanging="360"/>
      </w:pPr>
      <w:rPr>
        <w:rFonts w:ascii="Wingdings" w:hAnsi="Wingdings" w:hint="default"/>
      </w:rPr>
    </w:lvl>
    <w:lvl w:ilvl="6" w:tplc="08090001" w:tentative="1">
      <w:start w:val="1"/>
      <w:numFmt w:val="bullet"/>
      <w:lvlText w:val=""/>
      <w:lvlJc w:val="left"/>
      <w:pPr>
        <w:ind w:left="4887" w:hanging="360"/>
      </w:pPr>
      <w:rPr>
        <w:rFonts w:ascii="Symbol" w:hAnsi="Symbol" w:hint="default"/>
      </w:rPr>
    </w:lvl>
    <w:lvl w:ilvl="7" w:tplc="08090003" w:tentative="1">
      <w:start w:val="1"/>
      <w:numFmt w:val="bullet"/>
      <w:lvlText w:val="o"/>
      <w:lvlJc w:val="left"/>
      <w:pPr>
        <w:ind w:left="5607" w:hanging="360"/>
      </w:pPr>
      <w:rPr>
        <w:rFonts w:ascii="Courier New" w:hAnsi="Courier New" w:cs="Courier New" w:hint="default"/>
      </w:rPr>
    </w:lvl>
    <w:lvl w:ilvl="8" w:tplc="08090005" w:tentative="1">
      <w:start w:val="1"/>
      <w:numFmt w:val="bullet"/>
      <w:lvlText w:val=""/>
      <w:lvlJc w:val="left"/>
      <w:pPr>
        <w:ind w:left="6327" w:hanging="360"/>
      </w:pPr>
      <w:rPr>
        <w:rFonts w:ascii="Wingdings" w:hAnsi="Wingdings" w:hint="default"/>
      </w:rPr>
    </w:lvl>
  </w:abstractNum>
  <w:abstractNum w:abstractNumId="1" w15:restartNumberingAfterBreak="0">
    <w:nsid w:val="136717FF"/>
    <w:multiLevelType w:val="hybridMultilevel"/>
    <w:tmpl w:val="8BA84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1E2D68"/>
    <w:multiLevelType w:val="hybridMultilevel"/>
    <w:tmpl w:val="76E0F5AE"/>
    <w:lvl w:ilvl="0" w:tplc="CC404F9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A756AF1"/>
    <w:multiLevelType w:val="hybridMultilevel"/>
    <w:tmpl w:val="6DB05C04"/>
    <w:lvl w:ilvl="0" w:tplc="46E2C6E8">
      <w:start w:val="4"/>
      <w:numFmt w:val="bullet"/>
      <w:lvlText w:val="-"/>
      <w:lvlJc w:val="left"/>
      <w:pPr>
        <w:ind w:left="792" w:hanging="360"/>
      </w:pPr>
      <w:rPr>
        <w:rFonts w:ascii="Calibri" w:eastAsia="Times New Roman" w:hAnsi="Calibri" w:cs="Calibri"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5" w15:restartNumberingAfterBreak="0">
    <w:nsid w:val="40DC6E6D"/>
    <w:multiLevelType w:val="hybridMultilevel"/>
    <w:tmpl w:val="28C20D2E"/>
    <w:lvl w:ilvl="0" w:tplc="FF46BA1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2C25CC"/>
    <w:multiLevelType w:val="hybridMultilevel"/>
    <w:tmpl w:val="7B1A3352"/>
    <w:lvl w:ilvl="0" w:tplc="E13E93F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56112AD"/>
    <w:multiLevelType w:val="hybridMultilevel"/>
    <w:tmpl w:val="C90C6AF6"/>
    <w:lvl w:ilvl="0" w:tplc="BB1CCE3E">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AE0F8F"/>
    <w:multiLevelType w:val="hybridMultilevel"/>
    <w:tmpl w:val="A628CC80"/>
    <w:lvl w:ilvl="0" w:tplc="5500754E">
      <w:start w:val="4"/>
      <w:numFmt w:val="bullet"/>
      <w:lvlText w:val="-"/>
      <w:lvlJc w:val="left"/>
      <w:pPr>
        <w:ind w:left="504" w:hanging="360"/>
      </w:pPr>
      <w:rPr>
        <w:rFonts w:ascii="Calibri" w:eastAsia="Times New Roman" w:hAnsi="Calibri" w:cs="Calibri" w:hint="default"/>
      </w:rPr>
    </w:lvl>
    <w:lvl w:ilvl="1" w:tplc="08090003" w:tentative="1">
      <w:start w:val="1"/>
      <w:numFmt w:val="bullet"/>
      <w:lvlText w:val="o"/>
      <w:lvlJc w:val="left"/>
      <w:pPr>
        <w:ind w:left="1224" w:hanging="360"/>
      </w:pPr>
      <w:rPr>
        <w:rFonts w:ascii="Courier New" w:hAnsi="Courier New" w:cs="Courier New" w:hint="default"/>
      </w:rPr>
    </w:lvl>
    <w:lvl w:ilvl="2" w:tplc="08090005" w:tentative="1">
      <w:start w:val="1"/>
      <w:numFmt w:val="bullet"/>
      <w:lvlText w:val=""/>
      <w:lvlJc w:val="left"/>
      <w:pPr>
        <w:ind w:left="1944" w:hanging="360"/>
      </w:pPr>
      <w:rPr>
        <w:rFonts w:ascii="Wingdings" w:hAnsi="Wingdings" w:hint="default"/>
      </w:rPr>
    </w:lvl>
    <w:lvl w:ilvl="3" w:tplc="08090001" w:tentative="1">
      <w:start w:val="1"/>
      <w:numFmt w:val="bullet"/>
      <w:lvlText w:val=""/>
      <w:lvlJc w:val="left"/>
      <w:pPr>
        <w:ind w:left="2664" w:hanging="360"/>
      </w:pPr>
      <w:rPr>
        <w:rFonts w:ascii="Symbol" w:hAnsi="Symbol" w:hint="default"/>
      </w:rPr>
    </w:lvl>
    <w:lvl w:ilvl="4" w:tplc="08090003" w:tentative="1">
      <w:start w:val="1"/>
      <w:numFmt w:val="bullet"/>
      <w:lvlText w:val="o"/>
      <w:lvlJc w:val="left"/>
      <w:pPr>
        <w:ind w:left="3384" w:hanging="360"/>
      </w:pPr>
      <w:rPr>
        <w:rFonts w:ascii="Courier New" w:hAnsi="Courier New" w:cs="Courier New" w:hint="default"/>
      </w:rPr>
    </w:lvl>
    <w:lvl w:ilvl="5" w:tplc="08090005" w:tentative="1">
      <w:start w:val="1"/>
      <w:numFmt w:val="bullet"/>
      <w:lvlText w:val=""/>
      <w:lvlJc w:val="left"/>
      <w:pPr>
        <w:ind w:left="4104" w:hanging="360"/>
      </w:pPr>
      <w:rPr>
        <w:rFonts w:ascii="Wingdings" w:hAnsi="Wingdings" w:hint="default"/>
      </w:rPr>
    </w:lvl>
    <w:lvl w:ilvl="6" w:tplc="08090001" w:tentative="1">
      <w:start w:val="1"/>
      <w:numFmt w:val="bullet"/>
      <w:lvlText w:val=""/>
      <w:lvlJc w:val="left"/>
      <w:pPr>
        <w:ind w:left="4824" w:hanging="360"/>
      </w:pPr>
      <w:rPr>
        <w:rFonts w:ascii="Symbol" w:hAnsi="Symbol" w:hint="default"/>
      </w:rPr>
    </w:lvl>
    <w:lvl w:ilvl="7" w:tplc="08090003" w:tentative="1">
      <w:start w:val="1"/>
      <w:numFmt w:val="bullet"/>
      <w:lvlText w:val="o"/>
      <w:lvlJc w:val="left"/>
      <w:pPr>
        <w:ind w:left="5544" w:hanging="360"/>
      </w:pPr>
      <w:rPr>
        <w:rFonts w:ascii="Courier New" w:hAnsi="Courier New" w:cs="Courier New" w:hint="default"/>
      </w:rPr>
    </w:lvl>
    <w:lvl w:ilvl="8" w:tplc="08090005" w:tentative="1">
      <w:start w:val="1"/>
      <w:numFmt w:val="bullet"/>
      <w:lvlText w:val=""/>
      <w:lvlJc w:val="left"/>
      <w:pPr>
        <w:ind w:left="6264" w:hanging="360"/>
      </w:pPr>
      <w:rPr>
        <w:rFonts w:ascii="Wingdings" w:hAnsi="Wingdings" w:hint="default"/>
      </w:rPr>
    </w:lvl>
  </w:abstractNum>
  <w:abstractNum w:abstractNumId="9" w15:restartNumberingAfterBreak="0">
    <w:nsid w:val="7793181C"/>
    <w:multiLevelType w:val="hybridMultilevel"/>
    <w:tmpl w:val="D5CED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6"/>
  </w:num>
  <w:num w:numId="4">
    <w:abstractNumId w:val="0"/>
  </w:num>
  <w:num w:numId="5">
    <w:abstractNumId w:val="9"/>
  </w:num>
  <w:num w:numId="6">
    <w:abstractNumId w:val="5"/>
  </w:num>
  <w:num w:numId="7">
    <w:abstractNumId w:val="1"/>
  </w:num>
  <w:num w:numId="8">
    <w:abstractNumId w:val="3"/>
  </w:num>
  <w:num w:numId="9">
    <w:abstractNumId w:val="4"/>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FC5"/>
    <w:rsid w:val="0000057A"/>
    <w:rsid w:val="000020E7"/>
    <w:rsid w:val="00003268"/>
    <w:rsid w:val="00004A55"/>
    <w:rsid w:val="000075B1"/>
    <w:rsid w:val="0000774E"/>
    <w:rsid w:val="000127A7"/>
    <w:rsid w:val="000142EB"/>
    <w:rsid w:val="00014A07"/>
    <w:rsid w:val="000226AB"/>
    <w:rsid w:val="00023A7F"/>
    <w:rsid w:val="00024A56"/>
    <w:rsid w:val="000438AC"/>
    <w:rsid w:val="000460DF"/>
    <w:rsid w:val="00071112"/>
    <w:rsid w:val="00077B1C"/>
    <w:rsid w:val="000824AE"/>
    <w:rsid w:val="00090965"/>
    <w:rsid w:val="000909F8"/>
    <w:rsid w:val="00090C1C"/>
    <w:rsid w:val="000A4D3A"/>
    <w:rsid w:val="000B169B"/>
    <w:rsid w:val="000B2D24"/>
    <w:rsid w:val="000C2F5A"/>
    <w:rsid w:val="000D06E8"/>
    <w:rsid w:val="000E1129"/>
    <w:rsid w:val="000E2F7D"/>
    <w:rsid w:val="000E5D34"/>
    <w:rsid w:val="000F1831"/>
    <w:rsid w:val="000F3700"/>
    <w:rsid w:val="000F4270"/>
    <w:rsid w:val="00101505"/>
    <w:rsid w:val="00103421"/>
    <w:rsid w:val="001063D9"/>
    <w:rsid w:val="001167F7"/>
    <w:rsid w:val="00121D23"/>
    <w:rsid w:val="00123376"/>
    <w:rsid w:val="001262F4"/>
    <w:rsid w:val="00132E20"/>
    <w:rsid w:val="00134A58"/>
    <w:rsid w:val="00140269"/>
    <w:rsid w:val="00144CBD"/>
    <w:rsid w:val="00147141"/>
    <w:rsid w:val="00151440"/>
    <w:rsid w:val="00152C54"/>
    <w:rsid w:val="00167F92"/>
    <w:rsid w:val="00184573"/>
    <w:rsid w:val="001A28A2"/>
    <w:rsid w:val="001A30CC"/>
    <w:rsid w:val="001B2226"/>
    <w:rsid w:val="001B248F"/>
    <w:rsid w:val="001B60EC"/>
    <w:rsid w:val="001C0D08"/>
    <w:rsid w:val="001C5043"/>
    <w:rsid w:val="001C5DBE"/>
    <w:rsid w:val="001C5FC1"/>
    <w:rsid w:val="001C747D"/>
    <w:rsid w:val="001D6844"/>
    <w:rsid w:val="001D7C08"/>
    <w:rsid w:val="001E1E68"/>
    <w:rsid w:val="001E78AB"/>
    <w:rsid w:val="00203E78"/>
    <w:rsid w:val="00210121"/>
    <w:rsid w:val="0022524E"/>
    <w:rsid w:val="00240AF5"/>
    <w:rsid w:val="00253A17"/>
    <w:rsid w:val="00254611"/>
    <w:rsid w:val="00257DD0"/>
    <w:rsid w:val="0026780C"/>
    <w:rsid w:val="00271FC5"/>
    <w:rsid w:val="00294739"/>
    <w:rsid w:val="002A6044"/>
    <w:rsid w:val="002B0B54"/>
    <w:rsid w:val="002B31C2"/>
    <w:rsid w:val="002C01BC"/>
    <w:rsid w:val="002C0798"/>
    <w:rsid w:val="002C7808"/>
    <w:rsid w:val="002D3FA3"/>
    <w:rsid w:val="002D4E40"/>
    <w:rsid w:val="002E4A8E"/>
    <w:rsid w:val="002F1A0C"/>
    <w:rsid w:val="00304174"/>
    <w:rsid w:val="0031355E"/>
    <w:rsid w:val="00320518"/>
    <w:rsid w:val="003214E9"/>
    <w:rsid w:val="00323CA8"/>
    <w:rsid w:val="003276E5"/>
    <w:rsid w:val="00340394"/>
    <w:rsid w:val="003441A7"/>
    <w:rsid w:val="00345E82"/>
    <w:rsid w:val="00353E65"/>
    <w:rsid w:val="00353F4B"/>
    <w:rsid w:val="00375018"/>
    <w:rsid w:val="0037584F"/>
    <w:rsid w:val="00376064"/>
    <w:rsid w:val="00381A7F"/>
    <w:rsid w:val="0038493F"/>
    <w:rsid w:val="00394BD2"/>
    <w:rsid w:val="003A0C04"/>
    <w:rsid w:val="003B27CE"/>
    <w:rsid w:val="003B34E5"/>
    <w:rsid w:val="003C2275"/>
    <w:rsid w:val="003C5302"/>
    <w:rsid w:val="003C7CC4"/>
    <w:rsid w:val="003D0D1C"/>
    <w:rsid w:val="003D23F6"/>
    <w:rsid w:val="003D611D"/>
    <w:rsid w:val="003E1B28"/>
    <w:rsid w:val="003E560F"/>
    <w:rsid w:val="003F45A7"/>
    <w:rsid w:val="003F64AD"/>
    <w:rsid w:val="003F65D7"/>
    <w:rsid w:val="004122AF"/>
    <w:rsid w:val="004212BC"/>
    <w:rsid w:val="00424761"/>
    <w:rsid w:val="00433180"/>
    <w:rsid w:val="00436334"/>
    <w:rsid w:val="00440CB3"/>
    <w:rsid w:val="00444765"/>
    <w:rsid w:val="00453ADC"/>
    <w:rsid w:val="00455474"/>
    <w:rsid w:val="00457CC6"/>
    <w:rsid w:val="00461D5A"/>
    <w:rsid w:val="00474F0A"/>
    <w:rsid w:val="00484EB3"/>
    <w:rsid w:val="00484F51"/>
    <w:rsid w:val="0048757F"/>
    <w:rsid w:val="00491427"/>
    <w:rsid w:val="004B1696"/>
    <w:rsid w:val="004B3C09"/>
    <w:rsid w:val="004C0A6E"/>
    <w:rsid w:val="004D1C3C"/>
    <w:rsid w:val="004D2384"/>
    <w:rsid w:val="004D3E32"/>
    <w:rsid w:val="004E1969"/>
    <w:rsid w:val="004E377B"/>
    <w:rsid w:val="004E64EE"/>
    <w:rsid w:val="004E6E78"/>
    <w:rsid w:val="004F3B73"/>
    <w:rsid w:val="004F7E0A"/>
    <w:rsid w:val="00503EE1"/>
    <w:rsid w:val="005119BF"/>
    <w:rsid w:val="00512F40"/>
    <w:rsid w:val="005209A8"/>
    <w:rsid w:val="00521247"/>
    <w:rsid w:val="00523341"/>
    <w:rsid w:val="00525AA8"/>
    <w:rsid w:val="00530F0F"/>
    <w:rsid w:val="00532C89"/>
    <w:rsid w:val="00534DBE"/>
    <w:rsid w:val="005416CA"/>
    <w:rsid w:val="00550F2D"/>
    <w:rsid w:val="00553FFF"/>
    <w:rsid w:val="00554077"/>
    <w:rsid w:val="00554F5C"/>
    <w:rsid w:val="00567E0D"/>
    <w:rsid w:val="0057042D"/>
    <w:rsid w:val="00570502"/>
    <w:rsid w:val="00593214"/>
    <w:rsid w:val="00595087"/>
    <w:rsid w:val="005A53B6"/>
    <w:rsid w:val="005B4C00"/>
    <w:rsid w:val="005C7174"/>
    <w:rsid w:val="005C7B00"/>
    <w:rsid w:val="005D5C21"/>
    <w:rsid w:val="005E0F56"/>
    <w:rsid w:val="005F23BC"/>
    <w:rsid w:val="005F55EF"/>
    <w:rsid w:val="005F7F00"/>
    <w:rsid w:val="006023FC"/>
    <w:rsid w:val="00603EBF"/>
    <w:rsid w:val="0060799C"/>
    <w:rsid w:val="00613DA0"/>
    <w:rsid w:val="00615F02"/>
    <w:rsid w:val="00620870"/>
    <w:rsid w:val="00620F4F"/>
    <w:rsid w:val="006247CB"/>
    <w:rsid w:val="00631C58"/>
    <w:rsid w:val="00634CB6"/>
    <w:rsid w:val="0064451A"/>
    <w:rsid w:val="00651EDE"/>
    <w:rsid w:val="006542B7"/>
    <w:rsid w:val="00655A21"/>
    <w:rsid w:val="006677BC"/>
    <w:rsid w:val="00671A4D"/>
    <w:rsid w:val="0068647F"/>
    <w:rsid w:val="006915F8"/>
    <w:rsid w:val="0069577C"/>
    <w:rsid w:val="006C3266"/>
    <w:rsid w:val="006C39A6"/>
    <w:rsid w:val="006C54EF"/>
    <w:rsid w:val="006D1AE5"/>
    <w:rsid w:val="006E37FB"/>
    <w:rsid w:val="00702B98"/>
    <w:rsid w:val="007250D1"/>
    <w:rsid w:val="007331A3"/>
    <w:rsid w:val="00735493"/>
    <w:rsid w:val="00744A6F"/>
    <w:rsid w:val="00750116"/>
    <w:rsid w:val="007612F2"/>
    <w:rsid w:val="007615B5"/>
    <w:rsid w:val="00765A0E"/>
    <w:rsid w:val="00771493"/>
    <w:rsid w:val="0078755F"/>
    <w:rsid w:val="00794D60"/>
    <w:rsid w:val="007B3EDB"/>
    <w:rsid w:val="007C6B98"/>
    <w:rsid w:val="007D1C47"/>
    <w:rsid w:val="007D5EB7"/>
    <w:rsid w:val="007F0061"/>
    <w:rsid w:val="007F6F08"/>
    <w:rsid w:val="00811F3C"/>
    <w:rsid w:val="00827578"/>
    <w:rsid w:val="0083788F"/>
    <w:rsid w:val="008430F6"/>
    <w:rsid w:val="008437C3"/>
    <w:rsid w:val="008441AB"/>
    <w:rsid w:val="008531BB"/>
    <w:rsid w:val="008808C1"/>
    <w:rsid w:val="008958BD"/>
    <w:rsid w:val="00895F03"/>
    <w:rsid w:val="008961B1"/>
    <w:rsid w:val="0089720A"/>
    <w:rsid w:val="008A020A"/>
    <w:rsid w:val="008A0279"/>
    <w:rsid w:val="008A38E2"/>
    <w:rsid w:val="008B637F"/>
    <w:rsid w:val="008C7A33"/>
    <w:rsid w:val="008D0A86"/>
    <w:rsid w:val="008E3F93"/>
    <w:rsid w:val="008E434A"/>
    <w:rsid w:val="008E49E2"/>
    <w:rsid w:val="008E7445"/>
    <w:rsid w:val="008E7E03"/>
    <w:rsid w:val="008F21AC"/>
    <w:rsid w:val="00901F1D"/>
    <w:rsid w:val="00902CCD"/>
    <w:rsid w:val="00906529"/>
    <w:rsid w:val="00910841"/>
    <w:rsid w:val="00927114"/>
    <w:rsid w:val="00927D33"/>
    <w:rsid w:val="00936DF6"/>
    <w:rsid w:val="0094135D"/>
    <w:rsid w:val="009415A5"/>
    <w:rsid w:val="00946FE8"/>
    <w:rsid w:val="009540E3"/>
    <w:rsid w:val="0095413C"/>
    <w:rsid w:val="00957F90"/>
    <w:rsid w:val="00962F4B"/>
    <w:rsid w:val="00986A6B"/>
    <w:rsid w:val="00997015"/>
    <w:rsid w:val="009A1C4E"/>
    <w:rsid w:val="009A4452"/>
    <w:rsid w:val="009A58E8"/>
    <w:rsid w:val="009C12C8"/>
    <w:rsid w:val="009C661E"/>
    <w:rsid w:val="009E0444"/>
    <w:rsid w:val="009E509A"/>
    <w:rsid w:val="00A036DB"/>
    <w:rsid w:val="00A05545"/>
    <w:rsid w:val="00A25CF9"/>
    <w:rsid w:val="00A463A0"/>
    <w:rsid w:val="00A50879"/>
    <w:rsid w:val="00A52207"/>
    <w:rsid w:val="00A5236B"/>
    <w:rsid w:val="00A532A0"/>
    <w:rsid w:val="00A656E0"/>
    <w:rsid w:val="00A70BBC"/>
    <w:rsid w:val="00A76651"/>
    <w:rsid w:val="00A81AA7"/>
    <w:rsid w:val="00A90282"/>
    <w:rsid w:val="00A910AC"/>
    <w:rsid w:val="00AA162B"/>
    <w:rsid w:val="00AA5D94"/>
    <w:rsid w:val="00AB102F"/>
    <w:rsid w:val="00AB1378"/>
    <w:rsid w:val="00AB6391"/>
    <w:rsid w:val="00AB7464"/>
    <w:rsid w:val="00AC3399"/>
    <w:rsid w:val="00AD7F73"/>
    <w:rsid w:val="00AF5A91"/>
    <w:rsid w:val="00AF64C8"/>
    <w:rsid w:val="00B0509F"/>
    <w:rsid w:val="00B07F5A"/>
    <w:rsid w:val="00B106AB"/>
    <w:rsid w:val="00B14D39"/>
    <w:rsid w:val="00B263C9"/>
    <w:rsid w:val="00B543F0"/>
    <w:rsid w:val="00B6399C"/>
    <w:rsid w:val="00B6619B"/>
    <w:rsid w:val="00B70B90"/>
    <w:rsid w:val="00B767EA"/>
    <w:rsid w:val="00B80284"/>
    <w:rsid w:val="00B832A7"/>
    <w:rsid w:val="00B872D7"/>
    <w:rsid w:val="00B87E10"/>
    <w:rsid w:val="00BB3679"/>
    <w:rsid w:val="00BB4E68"/>
    <w:rsid w:val="00BC4AD6"/>
    <w:rsid w:val="00BD1B0C"/>
    <w:rsid w:val="00BD3D26"/>
    <w:rsid w:val="00BD5D49"/>
    <w:rsid w:val="00BD626E"/>
    <w:rsid w:val="00BE430A"/>
    <w:rsid w:val="00BE51D2"/>
    <w:rsid w:val="00BF3933"/>
    <w:rsid w:val="00C016CA"/>
    <w:rsid w:val="00C04092"/>
    <w:rsid w:val="00C36D53"/>
    <w:rsid w:val="00C54806"/>
    <w:rsid w:val="00C72390"/>
    <w:rsid w:val="00C80623"/>
    <w:rsid w:val="00C81FBF"/>
    <w:rsid w:val="00C84244"/>
    <w:rsid w:val="00C85A90"/>
    <w:rsid w:val="00C87997"/>
    <w:rsid w:val="00C9651A"/>
    <w:rsid w:val="00CA61F1"/>
    <w:rsid w:val="00CA61FF"/>
    <w:rsid w:val="00CD0129"/>
    <w:rsid w:val="00CE40C4"/>
    <w:rsid w:val="00CF0402"/>
    <w:rsid w:val="00CF152D"/>
    <w:rsid w:val="00CF15EB"/>
    <w:rsid w:val="00CF1CFB"/>
    <w:rsid w:val="00CF1FFD"/>
    <w:rsid w:val="00CF423F"/>
    <w:rsid w:val="00CF4DCA"/>
    <w:rsid w:val="00CF60E2"/>
    <w:rsid w:val="00CF7964"/>
    <w:rsid w:val="00D030C1"/>
    <w:rsid w:val="00D07673"/>
    <w:rsid w:val="00D1436F"/>
    <w:rsid w:val="00D17B8A"/>
    <w:rsid w:val="00D20B3D"/>
    <w:rsid w:val="00D31809"/>
    <w:rsid w:val="00D444C1"/>
    <w:rsid w:val="00D52858"/>
    <w:rsid w:val="00D54A52"/>
    <w:rsid w:val="00D61747"/>
    <w:rsid w:val="00D63B48"/>
    <w:rsid w:val="00D7520F"/>
    <w:rsid w:val="00D7523F"/>
    <w:rsid w:val="00D7583B"/>
    <w:rsid w:val="00D80409"/>
    <w:rsid w:val="00D87922"/>
    <w:rsid w:val="00D90446"/>
    <w:rsid w:val="00D95F51"/>
    <w:rsid w:val="00D96886"/>
    <w:rsid w:val="00DA1839"/>
    <w:rsid w:val="00DB4186"/>
    <w:rsid w:val="00DB6464"/>
    <w:rsid w:val="00DC13A9"/>
    <w:rsid w:val="00DC50B0"/>
    <w:rsid w:val="00DD36AC"/>
    <w:rsid w:val="00DF2AF6"/>
    <w:rsid w:val="00E0228B"/>
    <w:rsid w:val="00E026DE"/>
    <w:rsid w:val="00E070E5"/>
    <w:rsid w:val="00E101A8"/>
    <w:rsid w:val="00E275CB"/>
    <w:rsid w:val="00E32731"/>
    <w:rsid w:val="00E43A1B"/>
    <w:rsid w:val="00E450CC"/>
    <w:rsid w:val="00E569C7"/>
    <w:rsid w:val="00E62CE2"/>
    <w:rsid w:val="00E6794F"/>
    <w:rsid w:val="00E67C04"/>
    <w:rsid w:val="00E70DAE"/>
    <w:rsid w:val="00E77205"/>
    <w:rsid w:val="00E77CE5"/>
    <w:rsid w:val="00E81BB4"/>
    <w:rsid w:val="00E86305"/>
    <w:rsid w:val="00E955DC"/>
    <w:rsid w:val="00E957A6"/>
    <w:rsid w:val="00EA221F"/>
    <w:rsid w:val="00EB0398"/>
    <w:rsid w:val="00EC60BF"/>
    <w:rsid w:val="00ED0D4F"/>
    <w:rsid w:val="00ED182C"/>
    <w:rsid w:val="00ED1D04"/>
    <w:rsid w:val="00F00D97"/>
    <w:rsid w:val="00F2432F"/>
    <w:rsid w:val="00F267A5"/>
    <w:rsid w:val="00F3335E"/>
    <w:rsid w:val="00F41426"/>
    <w:rsid w:val="00F52913"/>
    <w:rsid w:val="00F5703F"/>
    <w:rsid w:val="00F62084"/>
    <w:rsid w:val="00F66AAD"/>
    <w:rsid w:val="00F66B6B"/>
    <w:rsid w:val="00F81089"/>
    <w:rsid w:val="00F87607"/>
    <w:rsid w:val="00F97111"/>
    <w:rsid w:val="00FA2796"/>
    <w:rsid w:val="00FA5C81"/>
    <w:rsid w:val="00FC52A9"/>
    <w:rsid w:val="00FD55C6"/>
    <w:rsid w:val="00FD7464"/>
    <w:rsid w:val="00FE0B6B"/>
    <w:rsid w:val="00FE75F7"/>
    <w:rsid w:val="00FF17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8B45F"/>
  <w15:chartTrackingRefBased/>
  <w15:docId w15:val="{7F546C8E-80DD-40B4-B748-33C954BF6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71FC5"/>
    <w:pPr>
      <w:spacing w:after="200" w:line="276" w:lineRule="auto"/>
    </w:pPr>
    <w:rPr>
      <w:rFonts w:ascii="Calibri" w:eastAsia="Calibri" w:hAnsi="Calibri" w:cs="Calibri"/>
      <w:color w:val="000000"/>
      <w:lang w:eastAsia="en-GB"/>
    </w:rPr>
  </w:style>
  <w:style w:type="paragraph" w:styleId="Heading1">
    <w:name w:val="heading 1"/>
    <w:basedOn w:val="Normal"/>
    <w:link w:val="Heading1Char"/>
    <w:uiPriority w:val="9"/>
    <w:qFormat/>
    <w:rsid w:val="00C54806"/>
    <w:pPr>
      <w:spacing w:before="100" w:beforeAutospacing="1" w:after="100" w:afterAutospacing="1" w:line="240" w:lineRule="auto"/>
      <w:outlineLvl w:val="0"/>
    </w:pPr>
    <w:rPr>
      <w:rFonts w:ascii="Times New Roman" w:eastAsia="Times New Roman" w:hAnsi="Times New Roman" w:cs="Times New Roman"/>
      <w:b/>
      <w:bCs/>
      <w:color w:val="auto"/>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4806"/>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F267A5"/>
    <w:pPr>
      <w:spacing w:before="100" w:beforeAutospacing="1" w:after="100" w:afterAutospacing="1" w:line="240" w:lineRule="auto"/>
    </w:pPr>
    <w:rPr>
      <w:rFonts w:ascii="Times New Roman" w:eastAsia="Times New Roman" w:hAnsi="Times New Roman" w:cs="Times New Roman"/>
      <w:color w:val="auto"/>
      <w:sz w:val="24"/>
      <w:szCs w:val="24"/>
    </w:rPr>
  </w:style>
  <w:style w:type="paragraph" w:styleId="ListParagraph">
    <w:name w:val="List Paragraph"/>
    <w:basedOn w:val="Normal"/>
    <w:uiPriority w:val="34"/>
    <w:qFormat/>
    <w:rsid w:val="000142EB"/>
    <w:pPr>
      <w:ind w:left="720"/>
      <w:contextualSpacing/>
    </w:pPr>
  </w:style>
  <w:style w:type="character" w:styleId="Strong">
    <w:name w:val="Strong"/>
    <w:basedOn w:val="DefaultParagraphFont"/>
    <w:uiPriority w:val="22"/>
    <w:qFormat/>
    <w:rsid w:val="004E377B"/>
    <w:rPr>
      <w:b/>
      <w:bCs/>
    </w:rPr>
  </w:style>
  <w:style w:type="character" w:customStyle="1" w:styleId="selectable">
    <w:name w:val="selectable"/>
    <w:basedOn w:val="DefaultParagraphFont"/>
    <w:rsid w:val="004E377B"/>
  </w:style>
  <w:style w:type="character" w:styleId="Hyperlink">
    <w:name w:val="Hyperlink"/>
    <w:basedOn w:val="DefaultParagraphFont"/>
    <w:uiPriority w:val="99"/>
    <w:unhideWhenUsed/>
    <w:rsid w:val="005119BF"/>
    <w:rPr>
      <w:color w:val="0000FF"/>
      <w:u w:val="single"/>
    </w:rPr>
  </w:style>
  <w:style w:type="paragraph" w:styleId="Footer">
    <w:name w:val="footer"/>
    <w:basedOn w:val="Normal"/>
    <w:link w:val="FooterChar"/>
    <w:uiPriority w:val="99"/>
    <w:rsid w:val="005119BF"/>
    <w:pPr>
      <w:tabs>
        <w:tab w:val="center" w:pos="4153"/>
        <w:tab w:val="right" w:pos="8306"/>
      </w:tabs>
      <w:spacing w:after="0" w:line="240" w:lineRule="auto"/>
    </w:pPr>
    <w:rPr>
      <w:rFonts w:ascii="Times New Roman" w:eastAsia="Times New Roman" w:hAnsi="Times New Roman" w:cs="Times New Roman"/>
      <w:color w:val="auto"/>
      <w:sz w:val="20"/>
      <w:szCs w:val="20"/>
    </w:rPr>
  </w:style>
  <w:style w:type="character" w:customStyle="1" w:styleId="FooterChar">
    <w:name w:val="Footer Char"/>
    <w:basedOn w:val="DefaultParagraphFont"/>
    <w:link w:val="Footer"/>
    <w:uiPriority w:val="99"/>
    <w:rsid w:val="005119BF"/>
    <w:rPr>
      <w:rFonts w:ascii="Times New Roman" w:eastAsia="Times New Roman" w:hAnsi="Times New Roman" w:cs="Times New Roman"/>
      <w:sz w:val="20"/>
      <w:szCs w:val="20"/>
      <w:lang w:eastAsia="en-GB"/>
    </w:rPr>
  </w:style>
  <w:style w:type="paragraph" w:customStyle="1" w:styleId="BodyText1">
    <w:name w:val="Body Text1"/>
    <w:basedOn w:val="Normal"/>
    <w:rsid w:val="005119BF"/>
    <w:pPr>
      <w:tabs>
        <w:tab w:val="left" w:pos="720"/>
        <w:tab w:val="left" w:pos="1440"/>
      </w:tabs>
      <w:spacing w:after="0" w:line="240" w:lineRule="auto"/>
    </w:pPr>
    <w:rPr>
      <w:rFonts w:ascii="CG Times (WN)" w:eastAsia="Times New Roman" w:hAnsi="CG Times (WN)" w:cs="Times New Roman"/>
      <w:color w:val="auto"/>
      <w:sz w:val="24"/>
      <w:szCs w:val="20"/>
      <w:lang w:eastAsia="en-US"/>
    </w:rPr>
  </w:style>
  <w:style w:type="paragraph" w:customStyle="1" w:styleId="BulletedList">
    <w:name w:val="Bulleted List"/>
    <w:basedOn w:val="Normal"/>
    <w:rsid w:val="005119BF"/>
    <w:pPr>
      <w:numPr>
        <w:numId w:val="8"/>
      </w:numPr>
      <w:spacing w:before="120" w:after="240" w:line="240" w:lineRule="auto"/>
    </w:pPr>
    <w:rPr>
      <w:rFonts w:ascii="Verdana" w:eastAsia="Times New Roman" w:hAnsi="Verdana" w:cs="Times New Roman"/>
      <w:color w:val="auto"/>
      <w:sz w:val="16"/>
      <w:szCs w:val="24"/>
      <w:lang w:val="en-US" w:eastAsia="en-US"/>
    </w:rPr>
  </w:style>
  <w:style w:type="paragraph" w:styleId="Header">
    <w:name w:val="header"/>
    <w:basedOn w:val="Normal"/>
    <w:link w:val="HeaderChar"/>
    <w:uiPriority w:val="99"/>
    <w:unhideWhenUsed/>
    <w:rsid w:val="002B31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1C2"/>
    <w:rPr>
      <w:rFonts w:ascii="Calibri" w:eastAsia="Calibri" w:hAnsi="Calibri" w:cs="Calibri"/>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4422099">
      <w:bodyDiv w:val="1"/>
      <w:marLeft w:val="0"/>
      <w:marRight w:val="0"/>
      <w:marTop w:val="0"/>
      <w:marBottom w:val="0"/>
      <w:divBdr>
        <w:top w:val="none" w:sz="0" w:space="0" w:color="auto"/>
        <w:left w:val="none" w:sz="0" w:space="0" w:color="auto"/>
        <w:bottom w:val="none" w:sz="0" w:space="0" w:color="auto"/>
        <w:right w:val="none" w:sz="0" w:space="0" w:color="auto"/>
      </w:divBdr>
    </w:div>
    <w:div w:id="2008821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a.gov.wales/sites/default/files/publications/2018-02/foundation-phase-framework-revised%20%202015.pdf" TargetMode="External"/><Relationship Id="rId13" Type="http://schemas.microsoft.com/office/2007/relationships/hdphoto" Target="media/hdphoto1.wdp"/><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82D448-7943-46BB-98AF-80771CC76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5550</Words>
  <Characters>31641</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morris</dc:creator>
  <cp:keywords/>
  <dc:description/>
  <cp:lastModifiedBy>Shauna morris</cp:lastModifiedBy>
  <cp:revision>2</cp:revision>
  <dcterms:created xsi:type="dcterms:W3CDTF">2018-05-29T15:06:00Z</dcterms:created>
  <dcterms:modified xsi:type="dcterms:W3CDTF">2018-05-29T15:06:00Z</dcterms:modified>
</cp:coreProperties>
</file>