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EE786" w14:textId="77777777" w:rsidR="0045538B" w:rsidRDefault="0045538B">
      <w:pPr>
        <w:rPr>
          <w:b/>
          <w:bCs/>
        </w:rPr>
      </w:pPr>
    </w:p>
    <w:p w14:paraId="28808C01" w14:textId="77777777" w:rsidR="006A7797" w:rsidRDefault="006A7797">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61823A6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E44E56E"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3422A094"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6FC389C7" wp14:editId="3B897794">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F770BBC" w14:textId="4BE7E915" w:rsidR="00592A7E" w:rsidRPr="00FA18FF" w:rsidRDefault="00592A7E" w:rsidP="00592A7E">
            <w:pPr>
              <w:rPr>
                <w:b/>
                <w:bCs/>
                <w:sz w:val="28"/>
                <w:szCs w:val="24"/>
              </w:rPr>
            </w:pPr>
            <w:r w:rsidRPr="00FA18FF">
              <w:rPr>
                <w:b/>
                <w:bCs/>
                <w:sz w:val="28"/>
                <w:szCs w:val="24"/>
              </w:rPr>
              <w:t>Component One:</w:t>
            </w:r>
            <w:r w:rsidR="007E0ED1">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0509E718" w14:textId="77777777"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67F3353F" w14:textId="77777777"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84E8E32" w14:textId="25EAF3C5" w:rsidR="00330917" w:rsidRPr="00330917" w:rsidRDefault="00062B3E" w:rsidP="00330917">
            <w:pPr>
              <w:keepNext/>
              <w:spacing w:after="0" w:line="240" w:lineRule="auto"/>
              <w:jc w:val="center"/>
              <w:rPr>
                <w:rFonts w:ascii="Arial" w:eastAsia="Times New Roman" w:hAnsi="Arial" w:cs="Times New Roman"/>
                <w:b/>
                <w:color w:val="auto"/>
                <w:sz w:val="20"/>
                <w:szCs w:val="20"/>
                <w:lang w:val="en-AU"/>
              </w:rPr>
            </w:pPr>
            <w:r>
              <w:br/>
            </w:r>
            <w:r>
              <w:rPr>
                <w:rFonts w:ascii="Source Sans Pro" w:hAnsi="Source Sans Pro"/>
                <w:color w:val="242130"/>
                <w:sz w:val="21"/>
                <w:szCs w:val="21"/>
                <w:shd w:val="clear" w:color="auto" w:fill="FFFFFF"/>
              </w:rPr>
              <w:t>2246329</w:t>
            </w:r>
          </w:p>
        </w:tc>
        <w:tc>
          <w:tcPr>
            <w:tcW w:w="835" w:type="dxa"/>
            <w:tcBorders>
              <w:top w:val="single" w:sz="4" w:space="0" w:color="auto"/>
              <w:left w:val="nil"/>
              <w:bottom w:val="nil"/>
              <w:right w:val="single" w:sz="4" w:space="0" w:color="auto"/>
            </w:tcBorders>
            <w:shd w:val="clear" w:color="auto" w:fill="auto"/>
            <w:vAlign w:val="center"/>
          </w:tcPr>
          <w:p w14:paraId="78B20BF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CBAA0AE" w14:textId="77777777" w:rsidTr="004748AE">
        <w:trPr>
          <w:trHeight w:val="756"/>
          <w:jc w:val="center"/>
        </w:trPr>
        <w:tc>
          <w:tcPr>
            <w:tcW w:w="5327" w:type="dxa"/>
            <w:vMerge/>
            <w:tcBorders>
              <w:left w:val="single" w:sz="4" w:space="0" w:color="auto"/>
              <w:right w:val="single" w:sz="4" w:space="0" w:color="auto"/>
            </w:tcBorders>
            <w:shd w:val="clear" w:color="auto" w:fill="auto"/>
          </w:tcPr>
          <w:p w14:paraId="5C067CDE"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FF1447C"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5DD42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557473C8" w14:textId="77777777" w:rsidR="004748AE" w:rsidRDefault="004748AE" w:rsidP="00F653AF">
            <w:pPr>
              <w:pStyle w:val="Heading1"/>
              <w:shd w:val="clear" w:color="auto" w:fill="FFFFFF"/>
              <w:spacing w:before="0"/>
              <w:rPr>
                <w:rFonts w:ascii="Arial" w:hAnsi="Arial" w:cs="Arial"/>
                <w:color w:val="1D2125"/>
                <w:sz w:val="20"/>
                <w:szCs w:val="20"/>
              </w:rPr>
            </w:pPr>
          </w:p>
          <w:p w14:paraId="0622A7ED" w14:textId="7FCC2355" w:rsidR="00F653AF" w:rsidRPr="00587605" w:rsidRDefault="00F653AF" w:rsidP="00F653AF">
            <w:pPr>
              <w:pStyle w:val="Heading1"/>
              <w:shd w:val="clear" w:color="auto" w:fill="FFFFFF"/>
              <w:spacing w:before="0"/>
              <w:rPr>
                <w:rFonts w:ascii="Arial" w:hAnsi="Arial" w:cs="Arial"/>
                <w:color w:val="1D2125"/>
                <w:sz w:val="20"/>
                <w:szCs w:val="20"/>
              </w:rPr>
            </w:pPr>
            <w:r w:rsidRPr="00587605">
              <w:rPr>
                <w:rFonts w:ascii="Arial" w:hAnsi="Arial" w:cs="Arial"/>
                <w:color w:val="1D2125"/>
                <w:sz w:val="20"/>
                <w:szCs w:val="20"/>
              </w:rPr>
              <w:t xml:space="preserve">Hotel Placement - Hotel Administration &amp; Front Office Operations </w:t>
            </w:r>
          </w:p>
          <w:p w14:paraId="7441BA27" w14:textId="77777777" w:rsidR="00330917" w:rsidRPr="00587605" w:rsidRDefault="00330917" w:rsidP="00330917">
            <w:pPr>
              <w:keepNext/>
              <w:spacing w:after="0" w:line="240" w:lineRule="auto"/>
              <w:jc w:val="center"/>
              <w:rPr>
                <w:rFonts w:ascii="Arial" w:eastAsia="Times New Roman" w:hAnsi="Arial" w:cs="Arial"/>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188F4E4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37219A" w14:textId="77777777" w:rsidTr="00592A7E">
        <w:trPr>
          <w:trHeight w:val="468"/>
          <w:jc w:val="center"/>
        </w:trPr>
        <w:tc>
          <w:tcPr>
            <w:tcW w:w="5327" w:type="dxa"/>
            <w:vMerge/>
            <w:tcBorders>
              <w:left w:val="single" w:sz="4" w:space="0" w:color="auto"/>
              <w:right w:val="single" w:sz="4" w:space="0" w:color="auto"/>
            </w:tcBorders>
            <w:shd w:val="clear" w:color="auto" w:fill="auto"/>
          </w:tcPr>
          <w:p w14:paraId="2EB31777"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7980B6C"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0EFAE3E3" w14:textId="7DB38AAC" w:rsidR="00330917" w:rsidRPr="00587605" w:rsidRDefault="00587605" w:rsidP="00330917">
            <w:pPr>
              <w:keepNext/>
              <w:spacing w:after="0" w:line="240" w:lineRule="auto"/>
              <w:jc w:val="center"/>
              <w:rPr>
                <w:rFonts w:ascii="Arial" w:eastAsia="Times New Roman" w:hAnsi="Arial" w:cs="Arial"/>
                <w:color w:val="auto"/>
                <w:sz w:val="20"/>
                <w:szCs w:val="20"/>
                <w:lang w:val="en-AU"/>
              </w:rPr>
            </w:pPr>
            <w:r w:rsidRPr="00587605">
              <w:rPr>
                <w:rFonts w:ascii="Arial" w:eastAsia="Times New Roman" w:hAnsi="Arial" w:cs="Arial"/>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4A05310A"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01F2721C" w14:textId="77777777" w:rsidTr="00592A7E">
        <w:trPr>
          <w:trHeight w:val="468"/>
          <w:jc w:val="center"/>
        </w:trPr>
        <w:tc>
          <w:tcPr>
            <w:tcW w:w="5327" w:type="dxa"/>
            <w:vMerge/>
            <w:tcBorders>
              <w:left w:val="single" w:sz="4" w:space="0" w:color="auto"/>
              <w:right w:val="single" w:sz="4" w:space="0" w:color="auto"/>
            </w:tcBorders>
            <w:shd w:val="clear" w:color="auto" w:fill="auto"/>
          </w:tcPr>
          <w:p w14:paraId="1210EA0A"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DEF33FC"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CAA26C8" w14:textId="1BAE2B31" w:rsidR="00330917" w:rsidRPr="00330917" w:rsidRDefault="00023067" w:rsidP="00330917">
            <w:pPr>
              <w:keepNext/>
              <w:spacing w:after="0" w:line="240" w:lineRule="auto"/>
              <w:jc w:val="center"/>
              <w:rPr>
                <w:rFonts w:ascii="Arial" w:eastAsia="Times New Roman" w:hAnsi="Arial" w:cs="Times New Roman"/>
                <w:b/>
                <w:color w:val="auto"/>
                <w:sz w:val="20"/>
                <w:szCs w:val="20"/>
                <w:lang w:val="en-AU"/>
              </w:rPr>
            </w:pPr>
            <w:r>
              <w:t>Ben Chong</w:t>
            </w:r>
          </w:p>
        </w:tc>
        <w:tc>
          <w:tcPr>
            <w:tcW w:w="835" w:type="dxa"/>
            <w:tcBorders>
              <w:top w:val="nil"/>
              <w:left w:val="nil"/>
              <w:bottom w:val="nil"/>
              <w:right w:val="single" w:sz="4" w:space="0" w:color="auto"/>
            </w:tcBorders>
            <w:shd w:val="clear" w:color="auto" w:fill="auto"/>
            <w:vAlign w:val="center"/>
          </w:tcPr>
          <w:p w14:paraId="369EB780"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52065080"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D105006"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05DAC456"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4AACCAB"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177A8328"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115AFD22"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4B167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6A9B68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CB8CEA"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06E9D83C" w14:textId="77777777" w:rsidR="003C25D4" w:rsidRPr="003C25D4" w:rsidRDefault="003C25D4" w:rsidP="003C25D4">
            <w:pPr>
              <w:pStyle w:val="Heading2"/>
              <w:jc w:val="both"/>
              <w:rPr>
                <w:rFonts w:ascii="Arial" w:hAnsi="Arial" w:cs="Arial"/>
              </w:rPr>
            </w:pPr>
            <w:bookmarkStart w:id="0" w:name="_Toc158382402"/>
            <w:r>
              <w:t>D</w:t>
            </w:r>
            <w:r w:rsidRPr="003C25D4">
              <w:rPr>
                <w:rFonts w:ascii="Arial" w:hAnsi="Arial" w:cs="Arial"/>
              </w:rPr>
              <w:t>escription</w:t>
            </w:r>
            <w:bookmarkEnd w:id="0"/>
          </w:p>
          <w:p w14:paraId="54192680" w14:textId="516E61EF" w:rsidR="003C25D4" w:rsidRPr="003C25D4" w:rsidRDefault="003C25D4" w:rsidP="003C25D4">
            <w:pPr>
              <w:jc w:val="both"/>
              <w:rPr>
                <w:rFonts w:ascii="Arial" w:hAnsi="Arial" w:cs="Arial"/>
              </w:rPr>
            </w:pPr>
            <w:r w:rsidRPr="003C25D4">
              <w:rPr>
                <w:rFonts w:ascii="Arial" w:hAnsi="Arial" w:cs="Arial"/>
              </w:rPr>
              <w:t>Gibbs' reflective cycle is one of the most famous models of reflection and consists of six stages (</w:t>
            </w:r>
            <w:proofErr w:type="spellStart"/>
            <w:r w:rsidRPr="003C25D4">
              <w:rPr>
                <w:rFonts w:ascii="Arial" w:hAnsi="Arial" w:cs="Arial"/>
                <w:color w:val="222222"/>
              </w:rPr>
              <w:t>Adeani</w:t>
            </w:r>
            <w:r w:rsidRPr="003C25D4">
              <w:rPr>
                <w:rFonts w:ascii="Arial" w:hAnsi="Arial" w:cs="Arial"/>
                <w:i/>
                <w:color w:val="222222"/>
              </w:rPr>
              <w:t>et</w:t>
            </w:r>
            <w:proofErr w:type="spellEnd"/>
            <w:r w:rsidRPr="003C25D4">
              <w:rPr>
                <w:rFonts w:ascii="Arial" w:hAnsi="Arial" w:cs="Arial"/>
                <w:i/>
                <w:color w:val="222222"/>
              </w:rPr>
              <w:t>.</w:t>
            </w:r>
            <w:r w:rsidR="000822FF">
              <w:rPr>
                <w:rFonts w:ascii="Arial" w:hAnsi="Arial" w:cs="Arial"/>
                <w:i/>
                <w:color w:val="222222"/>
              </w:rPr>
              <w:t xml:space="preserve"> </w:t>
            </w:r>
            <w:r w:rsidRPr="003C25D4">
              <w:rPr>
                <w:rFonts w:ascii="Arial" w:hAnsi="Arial" w:cs="Arial"/>
                <w:i/>
                <w:color w:val="222222"/>
              </w:rPr>
              <w:t>al</w:t>
            </w:r>
            <w:r w:rsidRPr="003C25D4">
              <w:rPr>
                <w:rFonts w:ascii="Arial" w:hAnsi="Arial" w:cs="Arial"/>
              </w:rPr>
              <w:t xml:space="preserve"> 2020). Working at the front desk reception at Hotel Premier Inn Doncaster Central, I was given many tasks and responsibilities. The first one was to handle check-ins and checkouts of all the guests staying in the hotel. I had to register new guests, check bookings of the ones who booked in advance, and facilitate checkouts for the guests who completed their stay. I was also made in charge of managing the key cards for all the rooms. Other than this, I was also supposed to handle the housekeeping team for the central hall of the hotel, where the reception was situated. The final task was to handle guest queries and questions. </w:t>
            </w:r>
          </w:p>
          <w:p w14:paraId="63E6D8E2" w14:textId="77777777" w:rsidR="003C25D4" w:rsidRPr="003C25D4" w:rsidRDefault="003C25D4" w:rsidP="003C25D4">
            <w:pPr>
              <w:pStyle w:val="Heading2"/>
              <w:jc w:val="both"/>
              <w:rPr>
                <w:rFonts w:ascii="Arial" w:hAnsi="Arial" w:cs="Arial"/>
              </w:rPr>
            </w:pPr>
            <w:bookmarkStart w:id="1" w:name="_Toc158382403"/>
            <w:r w:rsidRPr="003C25D4">
              <w:rPr>
                <w:rFonts w:ascii="Arial" w:hAnsi="Arial" w:cs="Arial"/>
              </w:rPr>
              <w:t>Feelings</w:t>
            </w:r>
            <w:bookmarkEnd w:id="1"/>
          </w:p>
          <w:p w14:paraId="2A1B54E2" w14:textId="77777777" w:rsidR="003C25D4" w:rsidRPr="003C25D4" w:rsidRDefault="003C25D4" w:rsidP="003C25D4">
            <w:pPr>
              <w:jc w:val="both"/>
              <w:rPr>
                <w:rFonts w:ascii="Arial" w:hAnsi="Arial" w:cs="Arial"/>
              </w:rPr>
            </w:pPr>
            <w:r w:rsidRPr="003C25D4">
              <w:rPr>
                <w:rFonts w:ascii="Arial" w:hAnsi="Arial" w:cs="Arial"/>
              </w:rPr>
              <w:t xml:space="preserve">I had a great experience working at the front desk reception at Hotel Premier Inn Doncaster Central, where I was provided with great opportunities to learn new things and grow professionally. Professional growth and development are integral parts of any job for ensuring employee satisfaction and happiness (Zepeda, 2019). I faced one challenge at the start of my job at the reception, as I was inexperienced and new to the job. Handing a large number of guests was overwhelming in the beginning, as it required me to communicate efficiently with new people all the time, which I was not great at beforehand. A surprise was that the guests and other staff with me were all very pleasant and supportive, which made my job easier. </w:t>
            </w:r>
          </w:p>
          <w:p w14:paraId="75942276" w14:textId="77777777" w:rsidR="003C25D4" w:rsidRPr="003C25D4" w:rsidRDefault="003C25D4" w:rsidP="003C25D4">
            <w:pPr>
              <w:pStyle w:val="Heading2"/>
              <w:jc w:val="both"/>
              <w:rPr>
                <w:rFonts w:ascii="Arial" w:hAnsi="Arial" w:cs="Arial"/>
              </w:rPr>
            </w:pPr>
            <w:bookmarkStart w:id="2" w:name="_Toc158382404"/>
            <w:r w:rsidRPr="003C25D4">
              <w:rPr>
                <w:rFonts w:ascii="Arial" w:hAnsi="Arial" w:cs="Arial"/>
              </w:rPr>
              <w:t>Evaluation</w:t>
            </w:r>
            <w:bookmarkEnd w:id="2"/>
          </w:p>
          <w:p w14:paraId="4EFB0A31" w14:textId="0562765C" w:rsidR="003C25D4" w:rsidRPr="003C25D4" w:rsidRDefault="003C25D4" w:rsidP="003C25D4">
            <w:pPr>
              <w:jc w:val="both"/>
              <w:rPr>
                <w:rFonts w:ascii="Arial" w:hAnsi="Arial" w:cs="Arial"/>
              </w:rPr>
            </w:pPr>
            <w:r w:rsidRPr="003C25D4">
              <w:rPr>
                <w:rFonts w:ascii="Arial" w:hAnsi="Arial" w:cs="Arial"/>
              </w:rPr>
              <w:t xml:space="preserve">I have two major strengths that helped me do the job effectively. Time management helped </w:t>
            </w:r>
            <w:r w:rsidR="004A17A0">
              <w:rPr>
                <w:rFonts w:ascii="Arial" w:hAnsi="Arial" w:cs="Arial"/>
              </w:rPr>
              <w:t>to</w:t>
            </w:r>
            <w:r w:rsidRPr="003C25D4">
              <w:rPr>
                <w:rFonts w:ascii="Arial" w:hAnsi="Arial" w:cs="Arial"/>
              </w:rPr>
              <w:t xml:space="preserve"> </w:t>
            </w:r>
            <w:r w:rsidR="000822FF">
              <w:rPr>
                <w:rFonts w:ascii="Arial" w:hAnsi="Arial" w:cs="Arial"/>
              </w:rPr>
              <w:t>ensure</w:t>
            </w:r>
            <w:r w:rsidRPr="003C25D4">
              <w:rPr>
                <w:rFonts w:ascii="Arial" w:hAnsi="Arial" w:cs="Arial"/>
              </w:rPr>
              <w:t xml:space="preserve"> that everything was done on time and no delays occurred (Alvarez </w:t>
            </w:r>
            <w:proofErr w:type="spellStart"/>
            <w:r w:rsidRPr="003C25D4">
              <w:rPr>
                <w:rFonts w:ascii="Arial" w:hAnsi="Arial" w:cs="Arial"/>
              </w:rPr>
              <w:t>Sainz</w:t>
            </w:r>
            <w:r w:rsidRPr="003C25D4">
              <w:rPr>
                <w:rFonts w:ascii="Arial" w:hAnsi="Arial" w:cs="Arial"/>
                <w:i/>
              </w:rPr>
              <w:t>et</w:t>
            </w:r>
            <w:proofErr w:type="spellEnd"/>
            <w:r w:rsidRPr="003C25D4">
              <w:rPr>
                <w:rFonts w:ascii="Arial" w:hAnsi="Arial" w:cs="Arial"/>
                <w:i/>
              </w:rPr>
              <w:t>.</w:t>
            </w:r>
            <w:r w:rsidR="007127CE">
              <w:rPr>
                <w:rFonts w:ascii="Arial" w:hAnsi="Arial" w:cs="Arial"/>
                <w:i/>
              </w:rPr>
              <w:t xml:space="preserve"> </w:t>
            </w:r>
            <w:r w:rsidRPr="003C25D4">
              <w:rPr>
                <w:rFonts w:ascii="Arial" w:hAnsi="Arial" w:cs="Arial"/>
                <w:i/>
              </w:rPr>
              <w:t>al</w:t>
            </w:r>
            <w:r w:rsidRPr="003C25D4">
              <w:rPr>
                <w:rFonts w:ascii="Arial" w:hAnsi="Arial" w:cs="Arial"/>
              </w:rPr>
              <w:t xml:space="preserve"> 2019). Problem-solving skills helped me provide quick solutions to guests' queries and issues, which increased their satisfaction with their stay at the hotel. A weakness and area for development was communication skills, which caused some issues at the beginning of the job. I have improved on it a lot; however, there is room for improvement in my communication skills. Communication skills are essential for </w:t>
            </w:r>
            <w:r w:rsidR="007127CE">
              <w:rPr>
                <w:rFonts w:ascii="Arial" w:hAnsi="Arial" w:cs="Arial"/>
              </w:rPr>
              <w:t xml:space="preserve">a great professional career, as they help in all </w:t>
            </w:r>
            <w:r w:rsidRPr="003C25D4">
              <w:rPr>
                <w:rFonts w:ascii="Arial" w:hAnsi="Arial" w:cs="Arial"/>
              </w:rPr>
              <w:lastRenderedPageBreak/>
              <w:t xml:space="preserve">interactions. The skills I had in multitasking, problem-solving, and conflict resolution helped me greatly in my job at the reception. </w:t>
            </w:r>
          </w:p>
          <w:p w14:paraId="0FC2E76D" w14:textId="77777777" w:rsidR="003C25D4" w:rsidRPr="003C25D4" w:rsidRDefault="003C25D4" w:rsidP="003C25D4">
            <w:pPr>
              <w:pStyle w:val="Heading2"/>
              <w:jc w:val="both"/>
              <w:rPr>
                <w:rFonts w:ascii="Arial" w:hAnsi="Arial" w:cs="Arial"/>
              </w:rPr>
            </w:pPr>
            <w:bookmarkStart w:id="3" w:name="_Toc158382405"/>
            <w:r w:rsidRPr="003C25D4">
              <w:rPr>
                <w:rFonts w:ascii="Arial" w:hAnsi="Arial" w:cs="Arial"/>
              </w:rPr>
              <w:t>Analysis</w:t>
            </w:r>
            <w:bookmarkEnd w:id="3"/>
          </w:p>
          <w:p w14:paraId="4334EA1C" w14:textId="77777777" w:rsidR="003C25D4" w:rsidRPr="003C25D4" w:rsidRDefault="003C25D4" w:rsidP="003C25D4">
            <w:pPr>
              <w:jc w:val="both"/>
              <w:rPr>
                <w:rFonts w:ascii="Arial" w:hAnsi="Arial" w:cs="Arial"/>
              </w:rPr>
            </w:pPr>
            <w:r w:rsidRPr="003C25D4">
              <w:rPr>
                <w:rFonts w:ascii="Arial" w:hAnsi="Arial" w:cs="Arial"/>
              </w:rPr>
              <w:t xml:space="preserve">After doing the job at the front desk, my understanding of working at the front desk changed significantly. Previously, I thought it was just giving guests their rooms and taking the keys back when they left, but it was much more than that. Providing a positive experience to the guests is a very complex task and involves a lot of activities. I understood that everything I do in the job has to be based on providing a great experience to the guests and nothing else. When the guests are satisfied with their experience at the hotel, they will ignore any other minor things. Great customer experience is essential for any business to maintain its customer base and develop brand loyalty (Becker and Jaakkola, 2020). </w:t>
            </w:r>
          </w:p>
          <w:p w14:paraId="6005FFC6" w14:textId="77777777" w:rsidR="003C25D4" w:rsidRPr="003C25D4" w:rsidRDefault="003C25D4" w:rsidP="003C25D4">
            <w:pPr>
              <w:pStyle w:val="Heading2"/>
              <w:jc w:val="both"/>
              <w:rPr>
                <w:rFonts w:ascii="Arial" w:hAnsi="Arial" w:cs="Arial"/>
              </w:rPr>
            </w:pPr>
            <w:bookmarkStart w:id="4" w:name="_Toc158382406"/>
            <w:r w:rsidRPr="003C25D4">
              <w:rPr>
                <w:rFonts w:ascii="Arial" w:hAnsi="Arial" w:cs="Arial"/>
              </w:rPr>
              <w:t>Conclusion</w:t>
            </w:r>
            <w:bookmarkEnd w:id="4"/>
          </w:p>
          <w:p w14:paraId="61323355" w14:textId="5A10C750" w:rsidR="003C25D4" w:rsidRPr="003C25D4" w:rsidRDefault="003C25D4" w:rsidP="003C25D4">
            <w:pPr>
              <w:jc w:val="both"/>
              <w:rPr>
                <w:rFonts w:ascii="Arial" w:hAnsi="Arial" w:cs="Arial"/>
              </w:rPr>
            </w:pPr>
            <w:r w:rsidRPr="003C25D4">
              <w:rPr>
                <w:rFonts w:ascii="Arial" w:hAnsi="Arial" w:cs="Arial"/>
              </w:rPr>
              <w:t xml:space="preserve">There are some important things I learnt from my experience. The first is that prioritizing customer experience is the most important thing. Excellent communication is a must for working at the front desk and interacting with the guests, and problem-solving and </w:t>
            </w:r>
            <w:r w:rsidR="007127CE">
              <w:rPr>
                <w:rFonts w:ascii="Arial" w:hAnsi="Arial" w:cs="Arial"/>
              </w:rPr>
              <w:t>conflict-resolution</w:t>
            </w:r>
            <w:r w:rsidRPr="003C25D4">
              <w:rPr>
                <w:rFonts w:ascii="Arial" w:hAnsi="Arial" w:cs="Arial"/>
              </w:rPr>
              <w:t xml:space="preserve"> capabilities are also critical when solving queries and issues of guests (Furlong, 2020). My perception of the hospitality industry became more positive after working at Hotel Premier Inn Doncaster Central, as I understood the intricacies of managing a hotel that is running smoothly. I grew professionally while working in the hotel, and I learned new skills and acquired knowledge about working in the hospitality industry. Even personally, the experience was very fruitful for me as I was able to interact with new people, make new connections, and be a part of an excellent team at Hotel Premier Inn Doncaster Central.</w:t>
            </w:r>
          </w:p>
          <w:p w14:paraId="5DE82D00" w14:textId="77777777" w:rsidR="003C25D4" w:rsidRPr="003C25D4" w:rsidRDefault="003C25D4" w:rsidP="003C25D4">
            <w:pPr>
              <w:pStyle w:val="Heading2"/>
              <w:jc w:val="both"/>
              <w:rPr>
                <w:rFonts w:ascii="Arial" w:hAnsi="Arial" w:cs="Arial"/>
              </w:rPr>
            </w:pPr>
            <w:bookmarkStart w:id="5" w:name="_Toc158382407"/>
            <w:r w:rsidRPr="003C25D4">
              <w:rPr>
                <w:rFonts w:ascii="Arial" w:hAnsi="Arial" w:cs="Arial"/>
              </w:rPr>
              <w:t>Action Plan</w:t>
            </w:r>
            <w:bookmarkEnd w:id="5"/>
          </w:p>
          <w:tbl>
            <w:tblPr>
              <w:tblStyle w:val="TableGrid"/>
              <w:tblW w:w="0" w:type="auto"/>
              <w:tblLook w:val="04A0" w:firstRow="1" w:lastRow="0" w:firstColumn="1" w:lastColumn="0" w:noHBand="0" w:noVBand="1"/>
            </w:tblPr>
            <w:tblGrid>
              <w:gridCol w:w="3192"/>
              <w:gridCol w:w="3192"/>
              <w:gridCol w:w="3192"/>
            </w:tblGrid>
            <w:tr w:rsidR="003C25D4" w:rsidRPr="003C25D4" w14:paraId="49F53931" w14:textId="77777777" w:rsidTr="00E00BAA">
              <w:tc>
                <w:tcPr>
                  <w:tcW w:w="3192" w:type="dxa"/>
                </w:tcPr>
                <w:p w14:paraId="2F135322" w14:textId="77777777" w:rsidR="003C25D4" w:rsidRPr="003C25D4" w:rsidRDefault="003C25D4" w:rsidP="003C25D4">
                  <w:pPr>
                    <w:jc w:val="both"/>
                    <w:rPr>
                      <w:rFonts w:ascii="Arial" w:hAnsi="Arial" w:cs="Arial"/>
                      <w:b/>
                      <w:i/>
                    </w:rPr>
                  </w:pPr>
                  <w:r w:rsidRPr="003C25D4">
                    <w:rPr>
                      <w:rFonts w:ascii="Arial" w:hAnsi="Arial" w:cs="Arial"/>
                      <w:b/>
                      <w:i/>
                    </w:rPr>
                    <w:t>Goal</w:t>
                  </w:r>
                </w:p>
              </w:tc>
              <w:tc>
                <w:tcPr>
                  <w:tcW w:w="3192" w:type="dxa"/>
                </w:tcPr>
                <w:p w14:paraId="13691C0A" w14:textId="77777777" w:rsidR="003C25D4" w:rsidRPr="003C25D4" w:rsidRDefault="003C25D4" w:rsidP="003C25D4">
                  <w:pPr>
                    <w:jc w:val="both"/>
                    <w:rPr>
                      <w:rFonts w:ascii="Arial" w:hAnsi="Arial" w:cs="Arial"/>
                      <w:b/>
                      <w:i/>
                    </w:rPr>
                  </w:pPr>
                  <w:r w:rsidRPr="003C25D4">
                    <w:rPr>
                      <w:rFonts w:ascii="Arial" w:hAnsi="Arial" w:cs="Arial"/>
                      <w:b/>
                      <w:i/>
                    </w:rPr>
                    <w:t>How to achieve it</w:t>
                  </w:r>
                </w:p>
              </w:tc>
              <w:tc>
                <w:tcPr>
                  <w:tcW w:w="3192" w:type="dxa"/>
                </w:tcPr>
                <w:p w14:paraId="4265798F" w14:textId="77777777" w:rsidR="003C25D4" w:rsidRPr="003C25D4" w:rsidRDefault="003C25D4" w:rsidP="003C25D4">
                  <w:pPr>
                    <w:jc w:val="both"/>
                    <w:rPr>
                      <w:rFonts w:ascii="Arial" w:hAnsi="Arial" w:cs="Arial"/>
                      <w:b/>
                      <w:i/>
                    </w:rPr>
                  </w:pPr>
                  <w:r w:rsidRPr="003C25D4">
                    <w:rPr>
                      <w:rFonts w:ascii="Arial" w:hAnsi="Arial" w:cs="Arial"/>
                      <w:b/>
                      <w:i/>
                    </w:rPr>
                    <w:t>Time frame</w:t>
                  </w:r>
                </w:p>
              </w:tc>
            </w:tr>
            <w:tr w:rsidR="003C25D4" w:rsidRPr="003C25D4" w14:paraId="76290880" w14:textId="77777777" w:rsidTr="00E00BAA">
              <w:tc>
                <w:tcPr>
                  <w:tcW w:w="3192" w:type="dxa"/>
                </w:tcPr>
                <w:p w14:paraId="5F9FE943" w14:textId="77777777" w:rsidR="003C25D4" w:rsidRPr="003C25D4" w:rsidRDefault="003C25D4" w:rsidP="003C25D4">
                  <w:pPr>
                    <w:jc w:val="both"/>
                    <w:rPr>
                      <w:rFonts w:ascii="Arial" w:hAnsi="Arial" w:cs="Arial"/>
                    </w:rPr>
                  </w:pPr>
                  <w:r w:rsidRPr="003C25D4">
                    <w:rPr>
                      <w:rFonts w:ascii="Arial" w:hAnsi="Arial" w:cs="Arial"/>
                    </w:rPr>
                    <w:t>Enhance communication skills</w:t>
                  </w:r>
                </w:p>
              </w:tc>
              <w:tc>
                <w:tcPr>
                  <w:tcW w:w="3192" w:type="dxa"/>
                </w:tcPr>
                <w:p w14:paraId="14C48EBA" w14:textId="77777777" w:rsidR="003C25D4" w:rsidRPr="003C25D4" w:rsidRDefault="003C25D4" w:rsidP="003C25D4">
                  <w:pPr>
                    <w:jc w:val="both"/>
                    <w:rPr>
                      <w:rFonts w:ascii="Arial" w:hAnsi="Arial" w:cs="Arial"/>
                    </w:rPr>
                  </w:pPr>
                  <w:r w:rsidRPr="003C25D4">
                    <w:rPr>
                      <w:rFonts w:ascii="Arial" w:hAnsi="Arial" w:cs="Arial"/>
                    </w:rPr>
                    <w:t>Focusing on nonverbal communication</w:t>
                  </w:r>
                </w:p>
                <w:p w14:paraId="53A431D0" w14:textId="77777777" w:rsidR="003C25D4" w:rsidRPr="003C25D4" w:rsidRDefault="003C25D4" w:rsidP="003C25D4">
                  <w:pPr>
                    <w:jc w:val="both"/>
                    <w:rPr>
                      <w:rFonts w:ascii="Arial" w:hAnsi="Arial" w:cs="Arial"/>
                    </w:rPr>
                  </w:pPr>
                  <w:r w:rsidRPr="003C25D4">
                    <w:rPr>
                      <w:rFonts w:ascii="Arial" w:hAnsi="Arial" w:cs="Arial"/>
                    </w:rPr>
                    <w:t>Practising active listening</w:t>
                  </w:r>
                </w:p>
              </w:tc>
              <w:tc>
                <w:tcPr>
                  <w:tcW w:w="3192" w:type="dxa"/>
                </w:tcPr>
                <w:p w14:paraId="5D17D3E6" w14:textId="77777777" w:rsidR="003C25D4" w:rsidRPr="003C25D4" w:rsidRDefault="003C25D4" w:rsidP="003C25D4">
                  <w:pPr>
                    <w:jc w:val="both"/>
                    <w:rPr>
                      <w:rFonts w:ascii="Arial" w:hAnsi="Arial" w:cs="Arial"/>
                    </w:rPr>
                  </w:pPr>
                  <w:r w:rsidRPr="003C25D4">
                    <w:rPr>
                      <w:rFonts w:ascii="Arial" w:hAnsi="Arial" w:cs="Arial"/>
                    </w:rPr>
                    <w:t>Three months</w:t>
                  </w:r>
                </w:p>
              </w:tc>
            </w:tr>
            <w:tr w:rsidR="003C25D4" w:rsidRPr="003C25D4" w14:paraId="6D2C92AF" w14:textId="77777777" w:rsidTr="00E00BAA">
              <w:tc>
                <w:tcPr>
                  <w:tcW w:w="3192" w:type="dxa"/>
                </w:tcPr>
                <w:p w14:paraId="1F38108F" w14:textId="77777777" w:rsidR="003C25D4" w:rsidRPr="003C25D4" w:rsidRDefault="003C25D4" w:rsidP="003C25D4">
                  <w:pPr>
                    <w:jc w:val="both"/>
                    <w:rPr>
                      <w:rFonts w:ascii="Arial" w:hAnsi="Arial" w:cs="Arial"/>
                    </w:rPr>
                  </w:pPr>
                  <w:r w:rsidRPr="003C25D4">
                    <w:rPr>
                      <w:rFonts w:ascii="Arial" w:hAnsi="Arial" w:cs="Arial"/>
                    </w:rPr>
                    <w:t>Be more adaptive</w:t>
                  </w:r>
                </w:p>
              </w:tc>
              <w:tc>
                <w:tcPr>
                  <w:tcW w:w="3192" w:type="dxa"/>
                </w:tcPr>
                <w:p w14:paraId="44E013BE" w14:textId="77777777" w:rsidR="003C25D4" w:rsidRPr="003C25D4" w:rsidRDefault="003C25D4" w:rsidP="003C25D4">
                  <w:pPr>
                    <w:jc w:val="both"/>
                    <w:rPr>
                      <w:rFonts w:ascii="Arial" w:hAnsi="Arial" w:cs="Arial"/>
                    </w:rPr>
                  </w:pPr>
                  <w:r w:rsidRPr="003C25D4">
                    <w:rPr>
                      <w:rFonts w:ascii="Arial" w:hAnsi="Arial" w:cs="Arial"/>
                    </w:rPr>
                    <w:t>Prepare in advance</w:t>
                  </w:r>
                </w:p>
                <w:p w14:paraId="63623909" w14:textId="77777777" w:rsidR="003C25D4" w:rsidRPr="003C25D4" w:rsidRDefault="003C25D4" w:rsidP="003C25D4">
                  <w:pPr>
                    <w:jc w:val="both"/>
                    <w:rPr>
                      <w:rFonts w:ascii="Arial" w:hAnsi="Arial" w:cs="Arial"/>
                    </w:rPr>
                  </w:pPr>
                  <w:r w:rsidRPr="003C25D4">
                    <w:rPr>
                      <w:rFonts w:ascii="Arial" w:hAnsi="Arial" w:cs="Arial"/>
                    </w:rPr>
                    <w:t>Develop awareness for change</w:t>
                  </w:r>
                </w:p>
                <w:p w14:paraId="4A330661" w14:textId="77777777" w:rsidR="003C25D4" w:rsidRPr="003C25D4" w:rsidRDefault="003C25D4" w:rsidP="003C25D4">
                  <w:pPr>
                    <w:jc w:val="both"/>
                    <w:rPr>
                      <w:rFonts w:ascii="Arial" w:hAnsi="Arial" w:cs="Arial"/>
                    </w:rPr>
                  </w:pPr>
                </w:p>
              </w:tc>
              <w:tc>
                <w:tcPr>
                  <w:tcW w:w="3192" w:type="dxa"/>
                </w:tcPr>
                <w:p w14:paraId="22889799" w14:textId="77777777" w:rsidR="003C25D4" w:rsidRPr="003C25D4" w:rsidRDefault="003C25D4" w:rsidP="003C25D4">
                  <w:pPr>
                    <w:jc w:val="both"/>
                    <w:rPr>
                      <w:rFonts w:ascii="Arial" w:hAnsi="Arial" w:cs="Arial"/>
                    </w:rPr>
                  </w:pPr>
                  <w:r w:rsidRPr="003C25D4">
                    <w:rPr>
                      <w:rFonts w:ascii="Arial" w:hAnsi="Arial" w:cs="Arial"/>
                    </w:rPr>
                    <w:t>Four months</w:t>
                  </w:r>
                </w:p>
              </w:tc>
            </w:tr>
          </w:tbl>
          <w:p w14:paraId="62043610" w14:textId="77777777" w:rsidR="003C25D4" w:rsidRPr="003C25D4" w:rsidRDefault="003C25D4" w:rsidP="003C25D4">
            <w:pPr>
              <w:jc w:val="both"/>
              <w:rPr>
                <w:rFonts w:ascii="Arial" w:hAnsi="Arial" w:cs="Arial"/>
              </w:rPr>
            </w:pPr>
            <w:r w:rsidRPr="003C25D4">
              <w:rPr>
                <w:rFonts w:ascii="Arial" w:hAnsi="Arial" w:cs="Arial"/>
              </w:rPr>
              <w:t xml:space="preserve">To get better as a professional, the first thing I need to do is enhance my communication skills, which I can do by practising active listening and focusing on nonverbal communication. Nonverbal communication plays a major role in increasing the understanding of what a person is trying to say (Hall </w:t>
            </w:r>
            <w:r w:rsidRPr="003C25D4">
              <w:rPr>
                <w:rFonts w:ascii="Arial" w:hAnsi="Arial" w:cs="Arial"/>
                <w:i/>
              </w:rPr>
              <w:t>et.al</w:t>
            </w:r>
            <w:r w:rsidRPr="003C25D4">
              <w:rPr>
                <w:rFonts w:ascii="Arial" w:hAnsi="Arial" w:cs="Arial"/>
              </w:rPr>
              <w:t xml:space="preserve"> 2019). Another area for development is being more adaptive, which I plan to do by preparing myself in advance for unforeseen situations and developing awareness of change. By doing these two things, I can become a much better and well-rounded professional. </w:t>
            </w:r>
          </w:p>
          <w:p w14:paraId="569AF2A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6AADB161" w14:textId="77777777" w:rsidR="008D4E2F" w:rsidRPr="008D4E2F" w:rsidRDefault="008D4E2F" w:rsidP="008D4E2F">
      <w:pPr>
        <w:tabs>
          <w:tab w:val="left" w:pos="1344"/>
        </w:tabs>
        <w:sectPr w:rsidR="008D4E2F" w:rsidRPr="008D4E2F" w:rsidSect="003A099B">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6AB00792"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47AC0A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143D045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23BD2BFA" wp14:editId="2B4CED0A">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03DCFA6B" w14:textId="77777777"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4F7F88CD" w14:textId="77777777"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162C5C56" w14:textId="77777777" w:rsidTr="00137E4D">
        <w:trPr>
          <w:trHeight w:val="468"/>
        </w:trPr>
        <w:tc>
          <w:tcPr>
            <w:tcW w:w="9016" w:type="dxa"/>
            <w:vMerge/>
            <w:tcBorders>
              <w:left w:val="single" w:sz="4" w:space="0" w:color="auto"/>
              <w:right w:val="single" w:sz="4" w:space="0" w:color="auto"/>
            </w:tcBorders>
            <w:shd w:val="clear" w:color="auto" w:fill="auto"/>
          </w:tcPr>
          <w:p w14:paraId="7E1F69D7"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EF08211" w14:textId="77777777" w:rsidTr="00137E4D">
        <w:trPr>
          <w:trHeight w:val="468"/>
        </w:trPr>
        <w:tc>
          <w:tcPr>
            <w:tcW w:w="9016" w:type="dxa"/>
            <w:vMerge/>
            <w:tcBorders>
              <w:left w:val="single" w:sz="4" w:space="0" w:color="auto"/>
              <w:right w:val="single" w:sz="4" w:space="0" w:color="auto"/>
            </w:tcBorders>
            <w:shd w:val="clear" w:color="auto" w:fill="auto"/>
          </w:tcPr>
          <w:p w14:paraId="3EDF133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DE4F5CD" w14:textId="77777777" w:rsidTr="00137E4D">
        <w:trPr>
          <w:trHeight w:val="468"/>
        </w:trPr>
        <w:tc>
          <w:tcPr>
            <w:tcW w:w="9016" w:type="dxa"/>
            <w:vMerge/>
            <w:tcBorders>
              <w:left w:val="single" w:sz="4" w:space="0" w:color="auto"/>
              <w:right w:val="single" w:sz="4" w:space="0" w:color="auto"/>
            </w:tcBorders>
            <w:shd w:val="clear" w:color="auto" w:fill="auto"/>
          </w:tcPr>
          <w:p w14:paraId="3BBA874A"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0C218D8"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3B6A418" w14:textId="77777777"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06EABE65"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13FCE1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7D1337A" w14:textId="77777777" w:rsidR="003C25D4" w:rsidRPr="003C25D4" w:rsidRDefault="003C25D4" w:rsidP="003C25D4">
            <w:pPr>
              <w:jc w:val="both"/>
              <w:rPr>
                <w:rFonts w:ascii="Arial" w:hAnsi="Arial" w:cs="Arial"/>
              </w:rPr>
            </w:pPr>
            <w:r w:rsidRPr="003C25D4">
              <w:rPr>
                <w:rFonts w:ascii="Arial" w:hAnsi="Arial" w:cs="Arial"/>
              </w:rPr>
              <w:t>Hello Nicholas,</w:t>
            </w:r>
          </w:p>
          <w:p w14:paraId="4FB085DE" w14:textId="77777777" w:rsidR="003C25D4" w:rsidRPr="003C25D4" w:rsidRDefault="003C25D4" w:rsidP="003C25D4">
            <w:pPr>
              <w:jc w:val="both"/>
              <w:rPr>
                <w:rFonts w:ascii="Arial" w:hAnsi="Arial" w:cs="Arial"/>
              </w:rPr>
            </w:pPr>
            <w:r w:rsidRPr="003C25D4">
              <w:rPr>
                <w:rFonts w:ascii="Arial" w:hAnsi="Arial" w:cs="Arial"/>
              </w:rPr>
              <w:tab/>
              <w:t xml:space="preserve">Thank you for choosing Hotel Premier Inn Doncaster Central as your preferred choice for staying in Doncaster. The hotel was delighted to serve you during your stay. The management is glad to hear that you enjoyed your stay at the hotel as described by you in the review. The hotel is elated that you liked the staff working here, were satisfied with the efforts the team made to provide a better experience, and liked the room provided (Tripadvisor, 2024). </w:t>
            </w:r>
          </w:p>
          <w:p w14:paraId="420C787B" w14:textId="77777777" w:rsidR="003C25D4" w:rsidRPr="003C25D4" w:rsidRDefault="003C25D4" w:rsidP="003C25D4">
            <w:pPr>
              <w:jc w:val="both"/>
              <w:rPr>
                <w:rFonts w:ascii="Arial" w:hAnsi="Arial" w:cs="Arial"/>
              </w:rPr>
            </w:pPr>
            <w:r w:rsidRPr="003C25D4">
              <w:rPr>
                <w:rFonts w:ascii="Arial" w:hAnsi="Arial" w:cs="Arial"/>
              </w:rPr>
              <w:t>The management always tries to provide the best experience to all the guests that visit the hotel and makes it a top priority to ensure no issues are faced by the guests during the entire interaction with the hotel. The hotel would like to thank you again for recommending others to visit Hotel Premier Inn Doncaster Central, and it would be pleased to serve you again when visiting Doncaster (Tripadvisor, 2024).</w:t>
            </w:r>
          </w:p>
          <w:p w14:paraId="7376D08F" w14:textId="77777777" w:rsidR="00137E4D" w:rsidRDefault="003C25D4" w:rsidP="003C25D4">
            <w:pPr>
              <w:spacing w:after="0" w:line="240" w:lineRule="auto"/>
              <w:jc w:val="both"/>
              <w:rPr>
                <w:rFonts w:ascii="Arial" w:eastAsia="Times New Roman" w:hAnsi="Arial" w:cs="Times New Roman"/>
                <w:bCs/>
                <w:color w:val="auto"/>
                <w:sz w:val="20"/>
                <w:szCs w:val="20"/>
              </w:rPr>
            </w:pPr>
            <w:r w:rsidRPr="003C25D4">
              <w:rPr>
                <w:rFonts w:ascii="Arial" w:eastAsia="Times New Roman" w:hAnsi="Arial" w:cs="Times New Roman"/>
                <w:bCs/>
                <w:color w:val="auto"/>
                <w:szCs w:val="20"/>
              </w:rPr>
              <w:t>From</w:t>
            </w:r>
          </w:p>
          <w:p w14:paraId="302C01E6" w14:textId="77777777" w:rsidR="003C25D4" w:rsidRPr="003C25D4" w:rsidRDefault="003C25D4" w:rsidP="003C25D4">
            <w:pPr>
              <w:spacing w:after="0" w:line="240" w:lineRule="auto"/>
              <w:jc w:val="both"/>
              <w:rPr>
                <w:rFonts w:ascii="Arial" w:eastAsia="Times New Roman" w:hAnsi="Arial" w:cs="Times New Roman"/>
                <w:bCs/>
                <w:color w:val="auto"/>
                <w:szCs w:val="20"/>
              </w:rPr>
            </w:pPr>
            <w:r>
              <w:rPr>
                <w:rFonts w:ascii="Arial" w:eastAsia="Times New Roman" w:hAnsi="Arial" w:cs="Times New Roman"/>
                <w:bCs/>
                <w:color w:val="auto"/>
                <w:szCs w:val="20"/>
              </w:rPr>
              <w:t xml:space="preserve">Management, </w:t>
            </w:r>
            <w:r w:rsidRPr="003C25D4">
              <w:rPr>
                <w:rFonts w:ascii="Arial" w:hAnsi="Arial" w:cs="Arial"/>
              </w:rPr>
              <w:t>Hotel Premier Inn Doncaster Central</w:t>
            </w:r>
          </w:p>
          <w:p w14:paraId="2351A97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EDE72E7"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7696DE30" w14:textId="77777777" w:rsidR="000A5422" w:rsidRDefault="000A5422" w:rsidP="008D4E2F">
      <w:pPr>
        <w:rPr>
          <w:b/>
          <w:bCs/>
          <w:sz w:val="28"/>
          <w:szCs w:val="24"/>
        </w:rPr>
      </w:pPr>
    </w:p>
    <w:p w14:paraId="14D6CBCE"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68307BA8"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F5554C3" w14:textId="2A3A1DE4" w:rsidR="00137E4D" w:rsidRDefault="00667ADF"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57A175C9" w14:textId="77777777" w:rsidR="003C25D4" w:rsidRPr="00492631" w:rsidRDefault="003C25D4" w:rsidP="003C25D4">
            <w:pPr>
              <w:jc w:val="center"/>
              <w:rPr>
                <w:rFonts w:ascii="Arial" w:eastAsia="Times New Roman" w:hAnsi="Arial" w:cs="Times New Roman"/>
                <w:bCs/>
                <w:color w:val="auto"/>
                <w:szCs w:val="24"/>
                <w:lang w:val="en-AU"/>
              </w:rPr>
            </w:pPr>
            <w:r>
              <w:rPr>
                <w:noProof/>
                <w:lang w:val="en-US"/>
              </w:rPr>
              <w:lastRenderedPageBreak/>
              <w:drawing>
                <wp:inline distT="0" distB="0" distL="0" distR="0" wp14:anchorId="412E5C98" wp14:editId="2AA30365">
                  <wp:extent cx="5943600" cy="2877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877185"/>
                          </a:xfrm>
                          <a:prstGeom prst="rect">
                            <a:avLst/>
                          </a:prstGeom>
                        </pic:spPr>
                      </pic:pic>
                    </a:graphicData>
                  </a:graphic>
                </wp:inline>
              </w:drawing>
            </w:r>
          </w:p>
        </w:tc>
      </w:tr>
      <w:tr w:rsidR="00137E4D" w:rsidRPr="00330917" w14:paraId="7B9993FB" w14:textId="77777777" w:rsidTr="00137E4D">
        <w:trPr>
          <w:trHeight w:val="468"/>
        </w:trPr>
        <w:tc>
          <w:tcPr>
            <w:tcW w:w="9016" w:type="dxa"/>
            <w:vMerge/>
            <w:tcBorders>
              <w:left w:val="single" w:sz="4" w:space="0" w:color="auto"/>
              <w:right w:val="single" w:sz="4" w:space="0" w:color="auto"/>
            </w:tcBorders>
            <w:shd w:val="clear" w:color="auto" w:fill="auto"/>
          </w:tcPr>
          <w:p w14:paraId="2704BB7E"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1983802A" w14:textId="77777777" w:rsidTr="00137E4D">
        <w:trPr>
          <w:trHeight w:val="468"/>
        </w:trPr>
        <w:tc>
          <w:tcPr>
            <w:tcW w:w="9016" w:type="dxa"/>
            <w:vMerge/>
            <w:tcBorders>
              <w:left w:val="single" w:sz="4" w:space="0" w:color="auto"/>
              <w:right w:val="single" w:sz="4" w:space="0" w:color="auto"/>
            </w:tcBorders>
            <w:shd w:val="clear" w:color="auto" w:fill="auto"/>
          </w:tcPr>
          <w:p w14:paraId="4DCF01C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64CFB26F" w14:textId="77777777" w:rsidTr="00137E4D">
        <w:trPr>
          <w:trHeight w:val="460"/>
        </w:trPr>
        <w:tc>
          <w:tcPr>
            <w:tcW w:w="9016" w:type="dxa"/>
            <w:vMerge/>
            <w:tcBorders>
              <w:left w:val="single" w:sz="4" w:space="0" w:color="auto"/>
              <w:right w:val="single" w:sz="4" w:space="0" w:color="auto"/>
            </w:tcBorders>
            <w:shd w:val="clear" w:color="auto" w:fill="auto"/>
          </w:tcPr>
          <w:p w14:paraId="64D89B6E"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258A92EF"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EFD469C" w14:textId="77777777"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D20F64" w:rsidRPr="00D20F64">
              <w:rPr>
                <w:rFonts w:ascii="Arial" w:eastAsia="Times New Roman" w:hAnsi="Arial" w:cs="Times New Roman"/>
                <w:b/>
                <w:color w:val="auto"/>
                <w:szCs w:val="24"/>
                <w:lang w:val="en-AU"/>
              </w:rPr>
              <w:t>500 words +/- 1-%</w:t>
            </w:r>
          </w:p>
        </w:tc>
      </w:tr>
      <w:tr w:rsidR="00137E4D" w:rsidRPr="00330917" w14:paraId="35E53816"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033A08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7A17237" w14:textId="77777777" w:rsidR="003C25D4" w:rsidRPr="003C25D4" w:rsidRDefault="003C25D4" w:rsidP="003C25D4">
            <w:pPr>
              <w:jc w:val="both"/>
              <w:rPr>
                <w:rFonts w:ascii="Arial" w:hAnsi="Arial" w:cs="Arial"/>
              </w:rPr>
            </w:pPr>
            <w:r w:rsidRPr="003C25D4">
              <w:rPr>
                <w:rFonts w:ascii="Arial" w:hAnsi="Arial" w:cs="Arial"/>
              </w:rPr>
              <w:t>Dear Joanna,</w:t>
            </w:r>
          </w:p>
          <w:p w14:paraId="37A7A3C3" w14:textId="77777777" w:rsidR="003C25D4" w:rsidRPr="003C25D4" w:rsidRDefault="003C25D4" w:rsidP="003C25D4">
            <w:pPr>
              <w:jc w:val="both"/>
              <w:rPr>
                <w:rFonts w:ascii="Arial" w:hAnsi="Arial" w:cs="Arial"/>
              </w:rPr>
            </w:pPr>
            <w:r w:rsidRPr="003C25D4">
              <w:rPr>
                <w:rFonts w:ascii="Arial" w:hAnsi="Arial" w:cs="Arial"/>
              </w:rPr>
              <w:tab/>
              <w:t xml:space="preserve">The hotel would first like to thank you for bringing up the issues faced during the stay. The management is saddened that your experience in the hotel was not able to live up to the standards and that issues were faced during your stay at Hotel Premier Inn Doncaster Central. The management understands the dissatisfaction and disappointment and acknowledges the mistakes made, as highlighted in the letter. All the areas where issues were faced will be addressed immediately, and it will be described as how the management has done it. The reviews are of great value to the hotel management and are taken very seriously. </w:t>
            </w:r>
          </w:p>
          <w:p w14:paraId="35424C61" w14:textId="77777777" w:rsidR="003C25D4" w:rsidRPr="003C25D4" w:rsidRDefault="003C25D4" w:rsidP="003C25D4">
            <w:pPr>
              <w:jc w:val="both"/>
              <w:rPr>
                <w:rFonts w:ascii="Arial" w:hAnsi="Arial" w:cs="Arial"/>
              </w:rPr>
            </w:pPr>
            <w:r w:rsidRPr="003C25D4">
              <w:rPr>
                <w:rFonts w:ascii="Arial" w:hAnsi="Arial" w:cs="Arial"/>
              </w:rPr>
              <w:t>Customer experience is a major factor considered by people when purchasing or booking any products and services, and it influences decision-making (</w:t>
            </w:r>
            <w:proofErr w:type="spellStart"/>
            <w:r w:rsidRPr="003C25D4">
              <w:rPr>
                <w:rFonts w:ascii="Arial" w:hAnsi="Arial" w:cs="Arial"/>
              </w:rPr>
              <w:t>Godovykhand</w:t>
            </w:r>
            <w:proofErr w:type="spellEnd"/>
            <w:r w:rsidRPr="003C25D4">
              <w:rPr>
                <w:rFonts w:ascii="Arial" w:hAnsi="Arial" w:cs="Arial"/>
              </w:rPr>
              <w:t xml:space="preserve"> Tasci, 2020). The first issue highlighted in the mail is about the rooms not being clean, with flooring being dirty, bedding stained, and the bathroom not cleaned as well. Understanding the issue and taking it seriously, the management has released the housekeeping staff responsible for cleaning room 330. The staff member was not able to match the standards needed by the hotel and caused a valuable customer to have such an experience while staying in the hotel. </w:t>
            </w:r>
          </w:p>
          <w:p w14:paraId="4B78E53A" w14:textId="77777777" w:rsidR="003C25D4" w:rsidRPr="003C25D4" w:rsidRDefault="003C25D4" w:rsidP="003C25D4">
            <w:pPr>
              <w:jc w:val="both"/>
              <w:rPr>
                <w:rFonts w:ascii="Arial" w:hAnsi="Arial" w:cs="Arial"/>
              </w:rPr>
            </w:pPr>
            <w:r w:rsidRPr="003C25D4">
              <w:rPr>
                <w:rFonts w:ascii="Arial" w:hAnsi="Arial" w:cs="Arial"/>
              </w:rPr>
              <w:t xml:space="preserve">The hotel also acknowledges the issue faced with Wi-Fi during the stay, and this was a genuine issue the hotel faced on the very day of your visit and was resolved the next day. There was some issue with the router, which caused the signal to be extremely weak, and it affected the functioning of the hotel, as well as had a very negative impact on the customer experience for the ones who needed to use Wi-Fi services. This was a problem that should not have occurred, and the management will try its best to ensure that something like this never happens again in the future. </w:t>
            </w:r>
          </w:p>
          <w:p w14:paraId="77FEC08D" w14:textId="50BB3DC6" w:rsidR="003C25D4" w:rsidRPr="003C25D4" w:rsidRDefault="003C25D4" w:rsidP="003C25D4">
            <w:pPr>
              <w:jc w:val="both"/>
              <w:rPr>
                <w:rFonts w:ascii="Arial" w:hAnsi="Arial" w:cs="Arial"/>
              </w:rPr>
            </w:pPr>
            <w:r w:rsidRPr="003C25D4">
              <w:rPr>
                <w:rFonts w:ascii="Arial" w:hAnsi="Arial" w:cs="Arial"/>
              </w:rPr>
              <w:t xml:space="preserve">To resolve the issue of loud noises at night from neighbouring rooms, the management has planned to use decibel monitors in every room. These monitors will let the management know immediately if any of the rooms are making noises loud enough to disturb the other guests in the hotel to ensure that their experience </w:t>
            </w:r>
            <w:r w:rsidRPr="003C25D4">
              <w:rPr>
                <w:rFonts w:ascii="Arial" w:hAnsi="Arial" w:cs="Arial"/>
              </w:rPr>
              <w:lastRenderedPageBreak/>
              <w:t>is not spoiled because of someone else (</w:t>
            </w:r>
            <w:proofErr w:type="spellStart"/>
            <w:r w:rsidRPr="003C25D4">
              <w:rPr>
                <w:rFonts w:ascii="Arial" w:hAnsi="Arial" w:cs="Arial"/>
              </w:rPr>
              <w:t>Monti</w:t>
            </w:r>
            <w:r w:rsidRPr="003C25D4">
              <w:rPr>
                <w:rFonts w:ascii="Arial" w:hAnsi="Arial" w:cs="Arial"/>
                <w:i/>
              </w:rPr>
              <w:t>et</w:t>
            </w:r>
            <w:proofErr w:type="spellEnd"/>
            <w:r w:rsidRPr="003C25D4">
              <w:rPr>
                <w:rFonts w:ascii="Arial" w:hAnsi="Arial" w:cs="Arial"/>
                <w:i/>
              </w:rPr>
              <w:t>.</w:t>
            </w:r>
            <w:r w:rsidR="007127CE">
              <w:rPr>
                <w:rFonts w:ascii="Arial" w:hAnsi="Arial" w:cs="Arial"/>
                <w:i/>
              </w:rPr>
              <w:t xml:space="preserve"> </w:t>
            </w:r>
            <w:r w:rsidRPr="003C25D4">
              <w:rPr>
                <w:rFonts w:ascii="Arial" w:hAnsi="Arial" w:cs="Arial"/>
                <w:i/>
              </w:rPr>
              <w:t>al</w:t>
            </w:r>
            <w:r w:rsidRPr="003C25D4">
              <w:rPr>
                <w:rFonts w:ascii="Arial" w:hAnsi="Arial" w:cs="Arial"/>
              </w:rPr>
              <w:t xml:space="preserve"> 2020). The last issue faced was that the staff was unresponsive and unhelpful. The hotel is very focused on ensuring that the staff is always responsive and eager to help the guests out with any issues they might face.</w:t>
            </w:r>
          </w:p>
          <w:p w14:paraId="032DE34D" w14:textId="6D749592" w:rsidR="003C25D4" w:rsidRDefault="003C25D4" w:rsidP="003C25D4">
            <w:pPr>
              <w:jc w:val="both"/>
              <w:rPr>
                <w:rFonts w:ascii="Arial" w:hAnsi="Arial" w:cs="Arial"/>
              </w:rPr>
            </w:pPr>
            <w:r w:rsidRPr="003C25D4">
              <w:rPr>
                <w:rFonts w:ascii="Arial" w:hAnsi="Arial" w:cs="Arial"/>
              </w:rPr>
              <w:t xml:space="preserve">As highlighted in the letter, the management has acknowledged that there is an issue in the helpfulness and responsiveness of the team and has started a training program with immediate effect to describe the way to behave and respond to guests. The management is hopeful that you are satisfied with the actions taken </w:t>
            </w:r>
            <w:r w:rsidR="007127CE">
              <w:rPr>
                <w:rFonts w:ascii="Arial" w:hAnsi="Arial" w:cs="Arial"/>
              </w:rPr>
              <w:t>based on</w:t>
            </w:r>
            <w:r w:rsidRPr="003C25D4">
              <w:rPr>
                <w:rFonts w:ascii="Arial" w:hAnsi="Arial" w:cs="Arial"/>
              </w:rPr>
              <w:t xml:space="preserve"> your letter of complaint. It is essential to handle complaints properly and take quick action to resolve the issues customers face (Morgeson III </w:t>
            </w:r>
            <w:r w:rsidRPr="003C25D4">
              <w:rPr>
                <w:rFonts w:ascii="Arial" w:hAnsi="Arial" w:cs="Arial"/>
                <w:i/>
              </w:rPr>
              <w:t>et.al</w:t>
            </w:r>
            <w:r w:rsidRPr="003C25D4">
              <w:rPr>
                <w:rFonts w:ascii="Arial" w:hAnsi="Arial" w:cs="Arial"/>
              </w:rPr>
              <w:t xml:space="preserve"> 2020). The hotel would like another chance and would be delighted to serve you again so it can be seen how effectively the issues were addressed. </w:t>
            </w:r>
          </w:p>
          <w:p w14:paraId="1275C10A" w14:textId="77777777" w:rsidR="003C25D4" w:rsidRDefault="003C25D4" w:rsidP="003C25D4">
            <w:pPr>
              <w:spacing w:after="0" w:line="240" w:lineRule="auto"/>
              <w:rPr>
                <w:rFonts w:ascii="Arial" w:eastAsia="Times New Roman" w:hAnsi="Arial" w:cs="Times New Roman"/>
                <w:bCs/>
                <w:color w:val="auto"/>
                <w:sz w:val="20"/>
                <w:szCs w:val="20"/>
              </w:rPr>
            </w:pPr>
            <w:r w:rsidRPr="003C25D4">
              <w:rPr>
                <w:rFonts w:ascii="Arial" w:eastAsia="Times New Roman" w:hAnsi="Arial" w:cs="Times New Roman"/>
                <w:bCs/>
                <w:color w:val="auto"/>
                <w:szCs w:val="20"/>
              </w:rPr>
              <w:t>From</w:t>
            </w:r>
          </w:p>
          <w:p w14:paraId="4A7B5BB9" w14:textId="70455A8D" w:rsidR="003C25D4" w:rsidRPr="003C25D4" w:rsidRDefault="00841C62" w:rsidP="003C25D4">
            <w:pPr>
              <w:spacing w:after="0" w:line="240" w:lineRule="auto"/>
              <w:rPr>
                <w:rFonts w:ascii="Arial" w:eastAsia="Times New Roman" w:hAnsi="Arial" w:cs="Times New Roman"/>
                <w:bCs/>
                <w:color w:val="auto"/>
                <w:szCs w:val="20"/>
              </w:rPr>
            </w:pPr>
            <w:r>
              <w:rPr>
                <w:rFonts w:ascii="Arial" w:eastAsia="Times New Roman" w:hAnsi="Arial" w:cs="Times New Roman"/>
                <w:bCs/>
                <w:color w:val="auto"/>
                <w:szCs w:val="20"/>
              </w:rPr>
              <w:t xml:space="preserve">Management, </w:t>
            </w:r>
            <w:r w:rsidRPr="003C25D4">
              <w:rPr>
                <w:rFonts w:ascii="Arial" w:hAnsi="Arial" w:cs="Arial"/>
              </w:rPr>
              <w:t>Hotel</w:t>
            </w:r>
            <w:r w:rsidR="003C25D4" w:rsidRPr="003C25D4">
              <w:rPr>
                <w:rFonts w:ascii="Arial" w:hAnsi="Arial" w:cs="Arial"/>
              </w:rPr>
              <w:t xml:space="preserve"> Premier Inn Doncaster Central</w:t>
            </w:r>
          </w:p>
          <w:p w14:paraId="797AB6CC" w14:textId="77777777" w:rsidR="009520FB" w:rsidRDefault="009520FB" w:rsidP="00137E4D">
            <w:pPr>
              <w:spacing w:after="0" w:line="240" w:lineRule="auto"/>
              <w:rPr>
                <w:rFonts w:ascii="Arial" w:eastAsia="Times New Roman" w:hAnsi="Arial" w:cs="Times New Roman"/>
                <w:bCs/>
                <w:color w:val="auto"/>
                <w:sz w:val="20"/>
                <w:szCs w:val="20"/>
              </w:rPr>
            </w:pPr>
          </w:p>
          <w:p w14:paraId="73C3B435"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35A56DF3" w14:textId="77777777" w:rsidR="00737D90" w:rsidRDefault="00737D90" w:rsidP="007D760C">
      <w:pPr>
        <w:rPr>
          <w:b/>
          <w:bCs/>
          <w:sz w:val="28"/>
          <w:szCs w:val="28"/>
        </w:rPr>
      </w:pPr>
    </w:p>
    <w:p w14:paraId="2677C178" w14:textId="77777777" w:rsidR="009E31E5" w:rsidRPr="001749FD" w:rsidRDefault="009E31E5" w:rsidP="007D760C">
      <w:pPr>
        <w:rPr>
          <w:b/>
          <w:bCs/>
          <w:sz w:val="28"/>
          <w:szCs w:val="28"/>
        </w:rPr>
      </w:pPr>
      <w:r w:rsidRPr="001749FD">
        <w:rPr>
          <w:b/>
          <w:bCs/>
          <w:sz w:val="28"/>
          <w:szCs w:val="28"/>
        </w:rPr>
        <w:t>Component Three:</w:t>
      </w:r>
    </w:p>
    <w:p w14:paraId="5B45E94A" w14:textId="7777777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2413ADC7" w14:textId="77777777"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21FE625E"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A69523E" w14:textId="77777777" w:rsidTr="009E31E5">
        <w:trPr>
          <w:trHeight w:val="495"/>
          <w:jc w:val="center"/>
        </w:trPr>
        <w:tc>
          <w:tcPr>
            <w:tcW w:w="9348" w:type="dxa"/>
          </w:tcPr>
          <w:p w14:paraId="37107708"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0DB3414E"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p>
          <w:p w14:paraId="30DD072F" w14:textId="77777777" w:rsidR="004D0F63" w:rsidRPr="009022D4" w:rsidRDefault="004D0F63" w:rsidP="004D0F63">
            <w:pPr>
              <w:rPr>
                <w:rFonts w:cs="Times New Roman"/>
                <w:b/>
                <w:bCs/>
              </w:rPr>
            </w:pPr>
          </w:p>
        </w:tc>
      </w:tr>
      <w:tr w:rsidR="004D0F63" w:rsidRPr="009022D4" w14:paraId="0C04E9B1" w14:textId="77777777" w:rsidTr="009E31E5">
        <w:trPr>
          <w:trHeight w:val="495"/>
          <w:jc w:val="center"/>
        </w:trPr>
        <w:tc>
          <w:tcPr>
            <w:tcW w:w="9348" w:type="dxa"/>
          </w:tcPr>
          <w:p w14:paraId="2584E8E5" w14:textId="77777777" w:rsidR="004D0F63" w:rsidRPr="003C25D4" w:rsidRDefault="004D0F63" w:rsidP="003C25D4">
            <w:pPr>
              <w:jc w:val="both"/>
              <w:rPr>
                <w:rFonts w:ascii="Arial" w:hAnsi="Arial" w:cs="Arial"/>
                <w:b/>
                <w:bCs/>
              </w:rPr>
            </w:pPr>
          </w:p>
          <w:p w14:paraId="76E760E5" w14:textId="77777777" w:rsidR="003C25D4" w:rsidRPr="003C25D4" w:rsidRDefault="003C25D4" w:rsidP="003C25D4">
            <w:pPr>
              <w:jc w:val="both"/>
              <w:rPr>
                <w:rFonts w:ascii="Arial" w:hAnsi="Arial" w:cs="Arial"/>
              </w:rPr>
            </w:pPr>
            <w:r w:rsidRPr="003C25D4">
              <w:rPr>
                <w:rFonts w:ascii="Arial" w:hAnsi="Arial" w:cs="Arial"/>
              </w:rPr>
              <w:t xml:space="preserve">Customer skills refer to the expertise and abilities of individuals that ensure customer satisfaction and help in building long-term relationships with customers (Lucas, 2022). Customer service skills are a mix of hard skills and soft skills. Soft skills describe the ability of an individual to make connections with customers. The hard skills are gained through professional experience or formal education. Customer service skills are an umbrella term for various soft and hard skills that enable individuals in the hospitality industry to serve customers in the best possible way. </w:t>
            </w:r>
          </w:p>
          <w:p w14:paraId="257D2AE0" w14:textId="24CF4144" w:rsidR="003C25D4" w:rsidRPr="003C25D4" w:rsidRDefault="003C25D4" w:rsidP="003C25D4">
            <w:pPr>
              <w:jc w:val="both"/>
              <w:rPr>
                <w:rFonts w:ascii="Arial" w:hAnsi="Arial" w:cs="Arial"/>
              </w:rPr>
            </w:pPr>
            <w:r w:rsidRPr="003C25D4">
              <w:rPr>
                <w:rFonts w:ascii="Arial" w:hAnsi="Arial" w:cs="Arial"/>
              </w:rPr>
              <w:t xml:space="preserve">It includes skills like empathy, collaboration, efficiency, adaptability, etc. Individuals who possess great customer service skills </w:t>
            </w:r>
            <w:r w:rsidR="007127CE">
              <w:rPr>
                <w:rFonts w:ascii="Arial" w:hAnsi="Arial" w:cs="Arial"/>
              </w:rPr>
              <w:t>can</w:t>
            </w:r>
            <w:r w:rsidRPr="003C25D4">
              <w:rPr>
                <w:rFonts w:ascii="Arial" w:hAnsi="Arial" w:cs="Arial"/>
              </w:rPr>
              <w:t xml:space="preserve"> work at the front office much better. These skills are essential for working at the front office because the front office has the most interaction with customers and guests. When people with great customer service are recruited by organizations to work at the front desk, the satisfaction of customers increases significantly because of the better experience they </w:t>
            </w:r>
            <w:r w:rsidR="007127CE">
              <w:rPr>
                <w:rFonts w:ascii="Arial" w:hAnsi="Arial" w:cs="Arial"/>
              </w:rPr>
              <w:t>get</w:t>
            </w:r>
            <w:r w:rsidRPr="003C25D4">
              <w:rPr>
                <w:rFonts w:ascii="Arial" w:hAnsi="Arial" w:cs="Arial"/>
              </w:rPr>
              <w:t xml:space="preserve"> while talking to people in the organization (Lyu and Liu, 2021). </w:t>
            </w:r>
          </w:p>
          <w:p w14:paraId="4DE2AC9D" w14:textId="77777777" w:rsidR="004D0F63" w:rsidRPr="00AA5850" w:rsidRDefault="003C25D4" w:rsidP="003C25D4">
            <w:pPr>
              <w:jc w:val="both"/>
              <w:rPr>
                <w:rFonts w:ascii="Arial" w:hAnsi="Arial" w:cs="Arial"/>
              </w:rPr>
            </w:pPr>
            <w:r w:rsidRPr="003C25D4">
              <w:rPr>
                <w:rFonts w:ascii="Arial" w:hAnsi="Arial" w:cs="Arial"/>
              </w:rPr>
              <w:t>On the contrary, when the front office staff is not equipped with great customer service skills, the effects can be seen on the performance and efficiency of the whole organization. An example of a hotel having staff with excellent customer service skills is Egerton House Hotel in London (</w:t>
            </w:r>
            <w:r w:rsidRPr="003C25D4">
              <w:rPr>
                <w:rFonts w:ascii="Arial" w:hAnsi="Arial" w:cs="Arial"/>
                <w:color w:val="222222"/>
              </w:rPr>
              <w:t>Hospitality and Catering News, 2023</w:t>
            </w:r>
            <w:r w:rsidRPr="003C25D4">
              <w:rPr>
                <w:rFonts w:ascii="Arial" w:hAnsi="Arial" w:cs="Arial"/>
              </w:rPr>
              <w:t xml:space="preserve">). The hotel focuses on customer service skills when hiring and training its front desk staff, which helps it maintain great standards of customer service, benefiting the organization as a whole. </w:t>
            </w:r>
          </w:p>
        </w:tc>
      </w:tr>
      <w:tr w:rsidR="004D0F63" w:rsidRPr="009022D4" w14:paraId="5E9A9DAB" w14:textId="77777777" w:rsidTr="009E31E5">
        <w:trPr>
          <w:trHeight w:val="495"/>
          <w:jc w:val="center"/>
        </w:trPr>
        <w:tc>
          <w:tcPr>
            <w:tcW w:w="9348" w:type="dxa"/>
          </w:tcPr>
          <w:p w14:paraId="3385D8EF"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30E0140E"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1F6E1EA7" w14:textId="77777777" w:rsidR="004D0F63" w:rsidRPr="009022D4" w:rsidRDefault="004D0F63" w:rsidP="004D0F63">
            <w:pPr>
              <w:rPr>
                <w:rFonts w:cs="Times New Roman"/>
                <w:b/>
                <w:bCs/>
              </w:rPr>
            </w:pPr>
          </w:p>
        </w:tc>
      </w:tr>
      <w:tr w:rsidR="004D0F63" w:rsidRPr="009022D4" w14:paraId="268570FB" w14:textId="77777777" w:rsidTr="009E31E5">
        <w:trPr>
          <w:trHeight w:val="495"/>
          <w:jc w:val="center"/>
        </w:trPr>
        <w:tc>
          <w:tcPr>
            <w:tcW w:w="9348" w:type="dxa"/>
          </w:tcPr>
          <w:p w14:paraId="6C9FA161" w14:textId="77777777" w:rsidR="004D0F63" w:rsidRPr="009022D4" w:rsidRDefault="004D0F63" w:rsidP="004D0F63">
            <w:pPr>
              <w:jc w:val="center"/>
              <w:rPr>
                <w:rFonts w:cs="Times New Roman"/>
                <w:b/>
                <w:bCs/>
              </w:rPr>
            </w:pPr>
          </w:p>
          <w:p w14:paraId="42FEF488" w14:textId="172AF3A1" w:rsidR="003C25D4" w:rsidRPr="003C25D4" w:rsidRDefault="003C25D4" w:rsidP="003C25D4">
            <w:pPr>
              <w:jc w:val="both"/>
              <w:rPr>
                <w:rFonts w:ascii="Arial" w:hAnsi="Arial" w:cs="Arial"/>
              </w:rPr>
            </w:pPr>
            <w:r w:rsidRPr="003C25D4">
              <w:rPr>
                <w:rFonts w:ascii="Arial" w:hAnsi="Arial" w:cs="Arial"/>
              </w:rPr>
              <w:t xml:space="preserve">Communication skills are crucial for working in the hospitality industry; they are even more important when working at the front desk (Rios </w:t>
            </w:r>
            <w:r w:rsidRPr="003C25D4">
              <w:rPr>
                <w:rFonts w:ascii="Arial" w:hAnsi="Arial" w:cs="Arial"/>
                <w:i/>
              </w:rPr>
              <w:t>et.al</w:t>
            </w:r>
            <w:r w:rsidRPr="003C25D4">
              <w:rPr>
                <w:rFonts w:ascii="Arial" w:hAnsi="Arial" w:cs="Arial"/>
              </w:rPr>
              <w:t xml:space="preserve"> 2020). There are </w:t>
            </w:r>
            <w:r w:rsidR="000822FF">
              <w:rPr>
                <w:rFonts w:ascii="Arial" w:hAnsi="Arial" w:cs="Arial"/>
              </w:rPr>
              <w:t>several</w:t>
            </w:r>
            <w:r w:rsidRPr="003C25D4">
              <w:rPr>
                <w:rFonts w:ascii="Arial" w:hAnsi="Arial" w:cs="Arial"/>
              </w:rPr>
              <w:t xml:space="preserve"> reasons why communication skills are vital for front desk employees who engage with guests all the time. The first reason is that these skills help the employees build rapport with the guests and provide a positive experience to them. Great communication skills help the employees understand the guests' issues better so they can better resolve conflicts. </w:t>
            </w:r>
          </w:p>
          <w:p w14:paraId="49F7EDA2" w14:textId="4031BCF8" w:rsidR="003C25D4" w:rsidRPr="003C25D4" w:rsidRDefault="003C25D4" w:rsidP="003C25D4">
            <w:pPr>
              <w:jc w:val="both"/>
              <w:rPr>
                <w:rFonts w:ascii="Arial" w:hAnsi="Arial" w:cs="Arial"/>
              </w:rPr>
            </w:pPr>
            <w:r w:rsidRPr="003C25D4">
              <w:rPr>
                <w:rFonts w:ascii="Arial" w:hAnsi="Arial" w:cs="Arial"/>
              </w:rPr>
              <w:t>These skills ensure that the employees have accuracy in their work, as they can listen and understand their work better and delegate the work to others better as well with the help of great communication skills. A person with excellent communication skills is also generally considered more trustworthy by people, so such a person can gain the trust of the guests more easily compared to someone with poor communication skills (</w:t>
            </w:r>
            <w:proofErr w:type="spellStart"/>
            <w:r w:rsidRPr="003C25D4">
              <w:rPr>
                <w:rFonts w:ascii="Arial" w:hAnsi="Arial" w:cs="Arial"/>
              </w:rPr>
              <w:t>Coffelt</w:t>
            </w:r>
            <w:r w:rsidRPr="003C25D4">
              <w:rPr>
                <w:rFonts w:ascii="Arial" w:hAnsi="Arial" w:cs="Arial"/>
                <w:i/>
              </w:rPr>
              <w:t>et</w:t>
            </w:r>
            <w:proofErr w:type="spellEnd"/>
            <w:r w:rsidRPr="003C25D4">
              <w:rPr>
                <w:rFonts w:ascii="Arial" w:hAnsi="Arial" w:cs="Arial"/>
                <w:i/>
              </w:rPr>
              <w:t>.</w:t>
            </w:r>
            <w:r w:rsidR="00841C62">
              <w:rPr>
                <w:rFonts w:ascii="Arial" w:hAnsi="Arial" w:cs="Arial"/>
                <w:i/>
              </w:rPr>
              <w:t xml:space="preserve"> </w:t>
            </w:r>
            <w:r w:rsidRPr="003C25D4">
              <w:rPr>
                <w:rFonts w:ascii="Arial" w:hAnsi="Arial" w:cs="Arial"/>
                <w:i/>
              </w:rPr>
              <w:t>al</w:t>
            </w:r>
            <w:r w:rsidRPr="003C25D4">
              <w:rPr>
                <w:rFonts w:ascii="Arial" w:hAnsi="Arial" w:cs="Arial"/>
              </w:rPr>
              <w:t xml:space="preserve"> 2019). </w:t>
            </w:r>
          </w:p>
          <w:p w14:paraId="47642CBA" w14:textId="0E9D361D" w:rsidR="003C25D4" w:rsidRPr="003C25D4" w:rsidRDefault="003C25D4" w:rsidP="003C25D4">
            <w:pPr>
              <w:jc w:val="both"/>
              <w:rPr>
                <w:rFonts w:ascii="Arial" w:hAnsi="Arial" w:cs="Arial"/>
              </w:rPr>
            </w:pPr>
            <w:r w:rsidRPr="003C25D4">
              <w:rPr>
                <w:rFonts w:ascii="Arial" w:hAnsi="Arial" w:cs="Arial"/>
              </w:rPr>
              <w:t xml:space="preserve">Communication skills in front desk employees also make for a great first image of the hotel, which is great for business, and it improves the understanding of what the employees </w:t>
            </w:r>
            <w:r w:rsidR="00841C62">
              <w:rPr>
                <w:rFonts w:ascii="Arial" w:hAnsi="Arial" w:cs="Arial"/>
              </w:rPr>
              <w:t>can</w:t>
            </w:r>
            <w:r w:rsidRPr="003C25D4">
              <w:rPr>
                <w:rFonts w:ascii="Arial" w:hAnsi="Arial" w:cs="Arial"/>
              </w:rPr>
              <w:t xml:space="preserve"> say when they are saying it with great description and accuracy. Lauriston Court in Llandudno is a great example of a hotel where the front desk staff is equipped with excellent communication skills, which help the hotel enhance its overall guest experience, and the hotel </w:t>
            </w:r>
            <w:r w:rsidR="00841C62">
              <w:rPr>
                <w:rFonts w:ascii="Arial" w:hAnsi="Arial" w:cs="Arial"/>
              </w:rPr>
              <w:t>can</w:t>
            </w:r>
            <w:r w:rsidRPr="003C25D4">
              <w:rPr>
                <w:rFonts w:ascii="Arial" w:hAnsi="Arial" w:cs="Arial"/>
              </w:rPr>
              <w:t xml:space="preserve"> do this without keeping the costs too high (</w:t>
            </w:r>
            <w:r w:rsidRPr="003C25D4">
              <w:rPr>
                <w:rFonts w:ascii="Arial" w:hAnsi="Arial" w:cs="Arial"/>
                <w:color w:val="222222"/>
              </w:rPr>
              <w:t>Hospitality and Catering News, 2023</w:t>
            </w:r>
            <w:r w:rsidRPr="003C25D4">
              <w:rPr>
                <w:rFonts w:ascii="Arial" w:hAnsi="Arial" w:cs="Arial"/>
              </w:rPr>
              <w:t xml:space="preserve">). </w:t>
            </w:r>
          </w:p>
          <w:p w14:paraId="6914C358" w14:textId="77777777" w:rsidR="004D0F63" w:rsidRPr="003C25D4" w:rsidRDefault="004D0F63" w:rsidP="003C25D4">
            <w:pPr>
              <w:jc w:val="both"/>
              <w:rPr>
                <w:rFonts w:cs="Times New Roman"/>
                <w:bCs/>
              </w:rPr>
            </w:pPr>
          </w:p>
          <w:p w14:paraId="5C96F6C3" w14:textId="77777777" w:rsidR="004D0F63" w:rsidRPr="009022D4" w:rsidRDefault="004D0F63" w:rsidP="004D0F63">
            <w:pPr>
              <w:jc w:val="center"/>
              <w:rPr>
                <w:rFonts w:cs="Times New Roman"/>
                <w:b/>
                <w:bCs/>
              </w:rPr>
            </w:pPr>
          </w:p>
        </w:tc>
      </w:tr>
      <w:tr w:rsidR="004D0F63" w:rsidRPr="009022D4" w14:paraId="1ADEAC3B" w14:textId="77777777" w:rsidTr="009E31E5">
        <w:trPr>
          <w:trHeight w:val="454"/>
          <w:jc w:val="center"/>
        </w:trPr>
        <w:tc>
          <w:tcPr>
            <w:tcW w:w="9348" w:type="dxa"/>
          </w:tcPr>
          <w:p w14:paraId="684C145D" w14:textId="77777777" w:rsidR="004D0F63" w:rsidRPr="009022D4" w:rsidRDefault="004D0F63" w:rsidP="004D0F63">
            <w:pPr>
              <w:rPr>
                <w:rFonts w:cs="Times New Roman"/>
                <w:b/>
                <w:bCs/>
              </w:rPr>
            </w:pPr>
          </w:p>
          <w:p w14:paraId="49B6230E" w14:textId="77777777"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6B6B9FCF" w14:textId="77777777" w:rsidR="00F9700F" w:rsidRPr="009022D4" w:rsidRDefault="00F9700F" w:rsidP="004D0F63">
            <w:pPr>
              <w:rPr>
                <w:rFonts w:cs="Times New Roman"/>
                <w:b/>
                <w:bCs/>
              </w:rPr>
            </w:pPr>
          </w:p>
        </w:tc>
      </w:tr>
      <w:tr w:rsidR="004D0F63" w:rsidRPr="009022D4" w14:paraId="4F531208" w14:textId="77777777" w:rsidTr="009E31E5">
        <w:trPr>
          <w:trHeight w:val="495"/>
          <w:jc w:val="center"/>
        </w:trPr>
        <w:tc>
          <w:tcPr>
            <w:tcW w:w="9348" w:type="dxa"/>
          </w:tcPr>
          <w:p w14:paraId="6B8219CA" w14:textId="77777777" w:rsidR="004D0F63" w:rsidRPr="009022D4" w:rsidRDefault="004D0F63" w:rsidP="004D0F63">
            <w:pPr>
              <w:jc w:val="center"/>
              <w:rPr>
                <w:rFonts w:cs="Times New Roman"/>
                <w:b/>
                <w:bCs/>
              </w:rPr>
            </w:pPr>
          </w:p>
          <w:p w14:paraId="792449B9" w14:textId="77777777" w:rsidR="003C25D4" w:rsidRPr="003C25D4" w:rsidRDefault="003C25D4" w:rsidP="003C25D4">
            <w:pPr>
              <w:jc w:val="both"/>
              <w:rPr>
                <w:rFonts w:ascii="Arial" w:hAnsi="Arial" w:cs="Arial"/>
              </w:rPr>
            </w:pPr>
            <w:r w:rsidRPr="003C25D4">
              <w:rPr>
                <w:rFonts w:ascii="Arial" w:hAnsi="Arial" w:cs="Arial"/>
              </w:rPr>
              <w:t>Organizational skills are yet another major area in which the employees working at the front desk in hotels need to be great (</w:t>
            </w:r>
            <w:proofErr w:type="spellStart"/>
            <w:r w:rsidRPr="003C25D4">
              <w:rPr>
                <w:rFonts w:ascii="Arial" w:hAnsi="Arial" w:cs="Arial"/>
              </w:rPr>
              <w:t>Kačamakovic</w:t>
            </w:r>
            <w:proofErr w:type="spellEnd"/>
            <w:r w:rsidRPr="003C25D4">
              <w:rPr>
                <w:rFonts w:ascii="Arial" w:hAnsi="Arial" w:cs="Arial"/>
              </w:rPr>
              <w:t xml:space="preserve"> and Lokaj, 2021). This is because the front desk employees are responsible for a variety of tasks like answering phones, managing the availability of rooms, greeting customers, solving guest queries, taking and passing on messages from one member of the staff to another, etc. Having to do all of these activities and more, the front desk staff is required to have great organizational skills. </w:t>
            </w:r>
          </w:p>
          <w:p w14:paraId="002D3B6B" w14:textId="41A5CB5D" w:rsidR="003C25D4" w:rsidRPr="003C25D4" w:rsidRDefault="003C25D4" w:rsidP="003C25D4">
            <w:pPr>
              <w:jc w:val="both"/>
              <w:rPr>
                <w:rFonts w:ascii="Arial" w:hAnsi="Arial" w:cs="Arial"/>
              </w:rPr>
            </w:pPr>
            <w:r w:rsidRPr="003C25D4">
              <w:rPr>
                <w:rFonts w:ascii="Arial" w:hAnsi="Arial" w:cs="Arial"/>
              </w:rPr>
              <w:t xml:space="preserve">These skills help them multitask in the fast-paced environment of a hotel. The employees are required to have great time management so they do not cause delays in operations, need to be excellent planners to ensure everything can work out as planned, and have the accuracy of doing the tasks as and when instructed (Kizi, 2021). When employees have great organizational skills, they </w:t>
            </w:r>
            <w:r w:rsidR="007127CE">
              <w:rPr>
                <w:rFonts w:ascii="Arial" w:hAnsi="Arial" w:cs="Arial"/>
              </w:rPr>
              <w:t>can</w:t>
            </w:r>
            <w:r w:rsidRPr="003C25D4">
              <w:rPr>
                <w:rFonts w:ascii="Arial" w:hAnsi="Arial" w:cs="Arial"/>
              </w:rPr>
              <w:t xml:space="preserve"> be much more efficient and productive, helping the organization improve overall efficiency and productivity. </w:t>
            </w:r>
          </w:p>
          <w:p w14:paraId="624D1910" w14:textId="56A41E12" w:rsidR="003C25D4" w:rsidRPr="003C25D4" w:rsidRDefault="003C25D4" w:rsidP="003C25D4">
            <w:pPr>
              <w:jc w:val="both"/>
              <w:rPr>
                <w:rFonts w:ascii="Arial" w:hAnsi="Arial" w:cs="Arial"/>
              </w:rPr>
            </w:pPr>
            <w:r w:rsidRPr="003C25D4">
              <w:rPr>
                <w:rFonts w:ascii="Arial" w:hAnsi="Arial" w:cs="Arial"/>
              </w:rPr>
              <w:t xml:space="preserve">These employees are also needed to perform lots of clerical tasks, which is done in a much better way when they have great organizational skills. Organizational skills also include attention to detail, which is a soft skill that helps </w:t>
            </w:r>
            <w:r w:rsidR="007127CE">
              <w:rPr>
                <w:rFonts w:ascii="Arial" w:hAnsi="Arial" w:cs="Arial"/>
              </w:rPr>
              <w:t>front-desk</w:t>
            </w:r>
            <w:r w:rsidRPr="003C25D4">
              <w:rPr>
                <w:rFonts w:ascii="Arial" w:hAnsi="Arial" w:cs="Arial"/>
              </w:rPr>
              <w:t xml:space="preserve"> employees perform tasks that require precision (</w:t>
            </w:r>
            <w:proofErr w:type="spellStart"/>
            <w:r w:rsidRPr="003C25D4">
              <w:rPr>
                <w:rFonts w:ascii="Arial" w:hAnsi="Arial" w:cs="Arial"/>
              </w:rPr>
              <w:t>Kačamakovic</w:t>
            </w:r>
            <w:proofErr w:type="spellEnd"/>
            <w:r w:rsidRPr="003C25D4">
              <w:rPr>
                <w:rFonts w:ascii="Arial" w:hAnsi="Arial" w:cs="Arial"/>
              </w:rPr>
              <w:t xml:space="preserve"> and Lokaj, 2021). The various tasks that front desk employees need to perform can be done better when they have an eye for details and can spot even the smallest issues right when and where they occur. Attention to detail can be very beneficial for the employees as well as the organization as a whole. </w:t>
            </w:r>
          </w:p>
          <w:p w14:paraId="42C76690" w14:textId="77777777" w:rsidR="004D0F63" w:rsidRPr="003C25D4" w:rsidRDefault="004D0F63" w:rsidP="003C25D4">
            <w:pPr>
              <w:jc w:val="both"/>
              <w:rPr>
                <w:rFonts w:cs="Times New Roman"/>
                <w:bCs/>
              </w:rPr>
            </w:pPr>
          </w:p>
          <w:p w14:paraId="76B66BD0" w14:textId="77777777" w:rsidR="004D0F63" w:rsidRPr="009022D4" w:rsidRDefault="004D0F63" w:rsidP="004D0F63">
            <w:pPr>
              <w:rPr>
                <w:rFonts w:cs="Times New Roman"/>
                <w:b/>
                <w:bCs/>
              </w:rPr>
            </w:pPr>
          </w:p>
        </w:tc>
      </w:tr>
      <w:tr w:rsidR="004D0F63" w:rsidRPr="009022D4" w14:paraId="69E68F81" w14:textId="77777777" w:rsidTr="009E31E5">
        <w:trPr>
          <w:trHeight w:val="495"/>
          <w:jc w:val="center"/>
        </w:trPr>
        <w:tc>
          <w:tcPr>
            <w:tcW w:w="9348" w:type="dxa"/>
          </w:tcPr>
          <w:p w14:paraId="40E7A655" w14:textId="77777777" w:rsidR="004D0F63" w:rsidRPr="009022D4" w:rsidRDefault="004D0F63" w:rsidP="004D0F63">
            <w:pPr>
              <w:rPr>
                <w:rFonts w:cs="Times New Roman"/>
                <w:b/>
                <w:bCs/>
              </w:rPr>
            </w:pPr>
          </w:p>
          <w:p w14:paraId="11E4D429" w14:textId="513488CA"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7127CE">
              <w:rPr>
                <w:rFonts w:eastAsia="Times New Roman" w:cs="Times New Roman"/>
                <w:b/>
                <w:bCs/>
                <w:i/>
                <w:iCs/>
                <w:color w:val="000000"/>
                <w:sz w:val="28"/>
                <w:szCs w:val="28"/>
                <w:shd w:val="clear" w:color="auto" w:fill="FFFFFF"/>
                <w:lang w:val="en-US"/>
              </w:rPr>
              <w:t>Problem-Solving</w:t>
            </w:r>
            <w:r w:rsidR="0042664F">
              <w:rPr>
                <w:rFonts w:eastAsia="Times New Roman" w:cs="Times New Roman"/>
                <w:b/>
                <w:bCs/>
                <w:i/>
                <w:iCs/>
                <w:color w:val="000000"/>
                <w:sz w:val="28"/>
                <w:szCs w:val="28"/>
                <w:shd w:val="clear" w:color="auto" w:fill="FFFFFF"/>
                <w:lang w:val="en-US"/>
              </w:rPr>
              <w:t xml:space="preserve"> Skills </w:t>
            </w:r>
          </w:p>
          <w:p w14:paraId="12ABF51A" w14:textId="77777777" w:rsidR="00F9700F" w:rsidRPr="009022D4" w:rsidRDefault="00F9700F" w:rsidP="004D0F63">
            <w:pPr>
              <w:rPr>
                <w:rFonts w:cs="Times New Roman"/>
                <w:b/>
                <w:bCs/>
              </w:rPr>
            </w:pPr>
          </w:p>
        </w:tc>
      </w:tr>
      <w:tr w:rsidR="004D0F63" w:rsidRPr="009022D4" w14:paraId="33D7BD9B" w14:textId="77777777" w:rsidTr="009E31E5">
        <w:trPr>
          <w:trHeight w:val="495"/>
          <w:jc w:val="center"/>
        </w:trPr>
        <w:tc>
          <w:tcPr>
            <w:tcW w:w="9348" w:type="dxa"/>
          </w:tcPr>
          <w:p w14:paraId="4D1C3662" w14:textId="77777777" w:rsidR="004D0F63" w:rsidRPr="009022D4" w:rsidRDefault="004D0F63" w:rsidP="004D0F63">
            <w:pPr>
              <w:jc w:val="center"/>
              <w:rPr>
                <w:rFonts w:cs="Times New Roman"/>
                <w:b/>
                <w:bCs/>
              </w:rPr>
            </w:pPr>
          </w:p>
          <w:p w14:paraId="4E5F245E" w14:textId="77777777" w:rsidR="004D0F63" w:rsidRPr="003C25D4" w:rsidRDefault="00977466" w:rsidP="00977466">
            <w:pPr>
              <w:tabs>
                <w:tab w:val="left" w:pos="264"/>
              </w:tabs>
              <w:rPr>
                <w:rFonts w:ascii="Arial" w:hAnsi="Arial" w:cs="Arial"/>
                <w:b/>
                <w:bCs/>
              </w:rPr>
            </w:pPr>
            <w:r w:rsidRPr="009022D4">
              <w:rPr>
                <w:rFonts w:cs="Times New Roman"/>
                <w:b/>
                <w:bCs/>
              </w:rPr>
              <w:tab/>
            </w:r>
          </w:p>
          <w:p w14:paraId="33031107" w14:textId="67708F50" w:rsidR="003C25D4" w:rsidRPr="003C25D4" w:rsidRDefault="003C25D4" w:rsidP="003C25D4">
            <w:pPr>
              <w:jc w:val="both"/>
              <w:rPr>
                <w:rFonts w:ascii="Arial" w:hAnsi="Arial" w:cs="Arial"/>
                <w:bCs/>
              </w:rPr>
            </w:pPr>
            <w:r w:rsidRPr="003C25D4">
              <w:rPr>
                <w:rFonts w:ascii="Arial" w:hAnsi="Arial" w:cs="Arial"/>
                <w:bCs/>
              </w:rPr>
              <w:t>The ability to identify and solve sudden problems is a key for front desk professionals. This helps them maintain the stability of the organization, as they solve the small problems before they have the chance to have any impact on the organization (</w:t>
            </w:r>
            <w:proofErr w:type="spellStart"/>
            <w:r w:rsidRPr="003C25D4">
              <w:rPr>
                <w:rFonts w:ascii="Arial" w:hAnsi="Arial" w:cs="Arial"/>
                <w:bCs/>
              </w:rPr>
              <w:t>Furlan</w:t>
            </w:r>
            <w:r w:rsidRPr="003C25D4">
              <w:rPr>
                <w:rFonts w:ascii="Arial" w:hAnsi="Arial" w:cs="Arial"/>
                <w:bCs/>
                <w:i/>
              </w:rPr>
              <w:t>et</w:t>
            </w:r>
            <w:proofErr w:type="spellEnd"/>
            <w:r w:rsidRPr="003C25D4">
              <w:rPr>
                <w:rFonts w:ascii="Arial" w:hAnsi="Arial" w:cs="Arial"/>
                <w:bCs/>
                <w:i/>
              </w:rPr>
              <w:t>.</w:t>
            </w:r>
            <w:r w:rsidR="007127CE">
              <w:rPr>
                <w:rFonts w:ascii="Arial" w:hAnsi="Arial" w:cs="Arial"/>
                <w:bCs/>
                <w:i/>
              </w:rPr>
              <w:t xml:space="preserve"> </w:t>
            </w:r>
            <w:r w:rsidRPr="003C25D4">
              <w:rPr>
                <w:rFonts w:ascii="Arial" w:hAnsi="Arial" w:cs="Arial"/>
                <w:bCs/>
                <w:i/>
              </w:rPr>
              <w:t>al</w:t>
            </w:r>
            <w:r w:rsidRPr="003C25D4">
              <w:rPr>
                <w:rFonts w:ascii="Arial" w:hAnsi="Arial" w:cs="Arial"/>
                <w:bCs/>
              </w:rPr>
              <w:t xml:space="preserve"> 2019). During the work at the front office, the employees encounter the most sudden and varying problems, as they form the first point of contact for most guests. Great problem-solving skills are required to understand the situation properly and provide the guests with the best possible solution right then. </w:t>
            </w:r>
          </w:p>
          <w:p w14:paraId="17B0FC15" w14:textId="77777777" w:rsidR="003C25D4" w:rsidRPr="003C25D4" w:rsidRDefault="003C25D4" w:rsidP="003C25D4">
            <w:pPr>
              <w:jc w:val="both"/>
              <w:rPr>
                <w:rFonts w:ascii="Arial" w:hAnsi="Arial" w:cs="Arial"/>
                <w:bCs/>
              </w:rPr>
            </w:pPr>
            <w:r w:rsidRPr="003C25D4">
              <w:rPr>
                <w:rFonts w:ascii="Arial" w:hAnsi="Arial" w:cs="Arial"/>
                <w:bCs/>
              </w:rPr>
              <w:t xml:space="preserve">Any type of problem can be faced by front desk professionals, and when it cannot be solved by them, they need to find the right person who can solve the issue as quickly as possible to ensure that the customer experience does not get affected. The exposure to guests and customers is what makes problem-solving such a necessary skill for employees working at the front desk or reception (Billett, 2020). When equipped with these skills, they can enhance the overall functioning of the organization and mitigate many problems before they have any effect. </w:t>
            </w:r>
          </w:p>
          <w:p w14:paraId="7BC3707E" w14:textId="0C1C267D" w:rsidR="003C25D4" w:rsidRPr="003C25D4" w:rsidRDefault="003C25D4" w:rsidP="003C25D4">
            <w:pPr>
              <w:jc w:val="both"/>
              <w:rPr>
                <w:rFonts w:ascii="Arial" w:hAnsi="Arial" w:cs="Arial"/>
                <w:bCs/>
              </w:rPr>
            </w:pPr>
            <w:r w:rsidRPr="003C25D4">
              <w:rPr>
                <w:rFonts w:ascii="Arial" w:hAnsi="Arial" w:cs="Arial"/>
                <w:bCs/>
              </w:rPr>
              <w:t>When an organization's front desk employees are not great at problem-solving, the guests can become very dissatisfied very quickly, and it can lead to the reputation of the hotel being tarnished for bad customer service (</w:t>
            </w:r>
            <w:proofErr w:type="spellStart"/>
            <w:r w:rsidRPr="003C25D4">
              <w:rPr>
                <w:rFonts w:ascii="Arial" w:hAnsi="Arial" w:cs="Arial"/>
                <w:bCs/>
              </w:rPr>
              <w:t>Furlan</w:t>
            </w:r>
            <w:r w:rsidRPr="003C25D4">
              <w:rPr>
                <w:rFonts w:ascii="Arial" w:hAnsi="Arial" w:cs="Arial"/>
                <w:bCs/>
                <w:i/>
              </w:rPr>
              <w:t>et</w:t>
            </w:r>
            <w:proofErr w:type="spellEnd"/>
            <w:r w:rsidRPr="003C25D4">
              <w:rPr>
                <w:rFonts w:ascii="Arial" w:hAnsi="Arial" w:cs="Arial"/>
                <w:bCs/>
                <w:i/>
              </w:rPr>
              <w:t>.</w:t>
            </w:r>
            <w:r w:rsidR="004A17A0">
              <w:rPr>
                <w:rFonts w:ascii="Arial" w:hAnsi="Arial" w:cs="Arial"/>
                <w:bCs/>
                <w:i/>
              </w:rPr>
              <w:t xml:space="preserve"> </w:t>
            </w:r>
            <w:r w:rsidRPr="003C25D4">
              <w:rPr>
                <w:rFonts w:ascii="Arial" w:hAnsi="Arial" w:cs="Arial"/>
                <w:bCs/>
                <w:i/>
              </w:rPr>
              <w:t>al</w:t>
            </w:r>
            <w:r w:rsidRPr="003C25D4">
              <w:rPr>
                <w:rFonts w:ascii="Arial" w:hAnsi="Arial" w:cs="Arial"/>
                <w:bCs/>
              </w:rPr>
              <w:t xml:space="preserve"> 2019). This is not something any organization would want, as it can have serious consequences on the sustainability of the business. The effects are directly visible on the overall customer service, whether they are positive or negative. </w:t>
            </w:r>
          </w:p>
          <w:p w14:paraId="13BF7AD3" w14:textId="77777777" w:rsidR="004D0F63" w:rsidRPr="009022D4" w:rsidRDefault="004D0F63" w:rsidP="004D0F63">
            <w:pPr>
              <w:jc w:val="center"/>
              <w:rPr>
                <w:rFonts w:cs="Times New Roman"/>
                <w:b/>
                <w:bCs/>
              </w:rPr>
            </w:pPr>
          </w:p>
        </w:tc>
      </w:tr>
    </w:tbl>
    <w:p w14:paraId="7691ABB0" w14:textId="77777777" w:rsidR="009E31E5" w:rsidRDefault="009E31E5" w:rsidP="002025B1">
      <w:pPr>
        <w:rPr>
          <w:b/>
          <w:bCs/>
        </w:rPr>
      </w:pPr>
    </w:p>
    <w:p w14:paraId="4D746A9C" w14:textId="77777777"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62ABD44" w14:textId="77777777" w:rsidR="0042664F" w:rsidRDefault="0042664F" w:rsidP="0042664F"/>
    <w:p w14:paraId="5ACC31D4" w14:textId="77777777" w:rsidR="00270491" w:rsidRPr="003C25D4" w:rsidRDefault="00270491" w:rsidP="003C25D4">
      <w:pPr>
        <w:shd w:val="clear" w:color="auto" w:fill="FFFFFF"/>
        <w:jc w:val="both"/>
        <w:rPr>
          <w:rFonts w:ascii="Arial" w:hAnsi="Arial" w:cs="Arial"/>
          <w:color w:val="222222"/>
        </w:rPr>
      </w:pPr>
      <w:proofErr w:type="spellStart"/>
      <w:r w:rsidRPr="003C25D4">
        <w:rPr>
          <w:rFonts w:ascii="Arial" w:hAnsi="Arial" w:cs="Arial"/>
          <w:color w:val="222222"/>
        </w:rPr>
        <w:t>Adeani</w:t>
      </w:r>
      <w:proofErr w:type="spellEnd"/>
      <w:r w:rsidRPr="003C25D4">
        <w:rPr>
          <w:rFonts w:ascii="Arial" w:hAnsi="Arial" w:cs="Arial"/>
          <w:color w:val="222222"/>
        </w:rPr>
        <w:t xml:space="preserve">, I.S., </w:t>
      </w:r>
      <w:proofErr w:type="spellStart"/>
      <w:r w:rsidRPr="003C25D4">
        <w:rPr>
          <w:rFonts w:ascii="Arial" w:hAnsi="Arial" w:cs="Arial"/>
          <w:color w:val="222222"/>
        </w:rPr>
        <w:t>Febriani</w:t>
      </w:r>
      <w:proofErr w:type="spellEnd"/>
      <w:r w:rsidRPr="003C25D4">
        <w:rPr>
          <w:rFonts w:ascii="Arial" w:hAnsi="Arial" w:cs="Arial"/>
          <w:color w:val="222222"/>
        </w:rPr>
        <w:t xml:space="preserve">, R.B. and </w:t>
      </w:r>
      <w:proofErr w:type="spellStart"/>
      <w:r w:rsidRPr="003C25D4">
        <w:rPr>
          <w:rFonts w:ascii="Arial" w:hAnsi="Arial" w:cs="Arial"/>
          <w:color w:val="222222"/>
        </w:rPr>
        <w:t>Syafryadin</w:t>
      </w:r>
      <w:proofErr w:type="spellEnd"/>
      <w:r w:rsidRPr="003C25D4">
        <w:rPr>
          <w:rFonts w:ascii="Arial" w:hAnsi="Arial" w:cs="Arial"/>
          <w:color w:val="222222"/>
        </w:rPr>
        <w:t xml:space="preserve">, S., (2020). Using </w:t>
      </w:r>
      <w:proofErr w:type="spellStart"/>
      <w:r w:rsidRPr="003C25D4">
        <w:rPr>
          <w:rFonts w:ascii="Arial" w:hAnsi="Arial" w:cs="Arial"/>
          <w:color w:val="222222"/>
        </w:rPr>
        <w:t>GIBBS’reflective</w:t>
      </w:r>
      <w:proofErr w:type="spellEnd"/>
      <w:r w:rsidRPr="003C25D4">
        <w:rPr>
          <w:rFonts w:ascii="Arial" w:hAnsi="Arial" w:cs="Arial"/>
          <w:color w:val="222222"/>
        </w:rPr>
        <w:t xml:space="preserve"> cycle in making reflections of literary analysis. </w:t>
      </w:r>
      <w:r w:rsidRPr="003C25D4">
        <w:rPr>
          <w:rFonts w:ascii="Arial" w:hAnsi="Arial" w:cs="Arial"/>
          <w:i/>
          <w:iCs/>
          <w:color w:val="222222"/>
        </w:rPr>
        <w:t>Indonesian EFL Journal</w:t>
      </w:r>
      <w:r w:rsidRPr="003C25D4">
        <w:rPr>
          <w:rFonts w:ascii="Arial" w:hAnsi="Arial" w:cs="Arial"/>
          <w:color w:val="222222"/>
        </w:rPr>
        <w:t>, </w:t>
      </w:r>
      <w:r w:rsidRPr="003C25D4">
        <w:rPr>
          <w:rFonts w:ascii="Arial" w:hAnsi="Arial" w:cs="Arial"/>
          <w:i/>
          <w:iCs/>
          <w:color w:val="222222"/>
        </w:rPr>
        <w:t>6</w:t>
      </w:r>
      <w:r w:rsidRPr="003C25D4">
        <w:rPr>
          <w:rFonts w:ascii="Arial" w:hAnsi="Arial" w:cs="Arial"/>
          <w:color w:val="222222"/>
        </w:rPr>
        <w:t>(2), pp.139-148.</w:t>
      </w:r>
    </w:p>
    <w:p w14:paraId="66A06722" w14:textId="4214CF2C" w:rsidR="00270491" w:rsidRPr="003C25D4" w:rsidRDefault="00270491" w:rsidP="003C25D4">
      <w:pPr>
        <w:jc w:val="both"/>
        <w:rPr>
          <w:rFonts w:ascii="Arial" w:hAnsi="Arial" w:cs="Arial"/>
        </w:rPr>
      </w:pPr>
      <w:r w:rsidRPr="003C25D4">
        <w:rPr>
          <w:rFonts w:ascii="Arial" w:hAnsi="Arial" w:cs="Arial"/>
        </w:rPr>
        <w:t xml:space="preserve">Alvarez Sainz, M., Ferrero, A.M. and </w:t>
      </w:r>
      <w:proofErr w:type="spellStart"/>
      <w:r w:rsidRPr="003C25D4">
        <w:rPr>
          <w:rFonts w:ascii="Arial" w:hAnsi="Arial" w:cs="Arial"/>
        </w:rPr>
        <w:t>Ugidos</w:t>
      </w:r>
      <w:proofErr w:type="spellEnd"/>
      <w:r w:rsidRPr="003C25D4">
        <w:rPr>
          <w:rFonts w:ascii="Arial" w:hAnsi="Arial" w:cs="Arial"/>
        </w:rPr>
        <w:t>, A., (2019</w:t>
      </w:r>
      <w:r w:rsidR="004A17A0" w:rsidRPr="003C25D4">
        <w:rPr>
          <w:rFonts w:ascii="Arial" w:hAnsi="Arial" w:cs="Arial"/>
        </w:rPr>
        <w:t>). Time</w:t>
      </w:r>
      <w:r w:rsidRPr="003C25D4">
        <w:rPr>
          <w:rFonts w:ascii="Arial" w:hAnsi="Arial" w:cs="Arial"/>
        </w:rPr>
        <w:t xml:space="preserve"> management: skills to learn and put into practice. </w:t>
      </w:r>
      <w:r w:rsidRPr="003C25D4">
        <w:rPr>
          <w:rFonts w:ascii="Arial" w:hAnsi="Arial" w:cs="Arial"/>
          <w:i/>
          <w:iCs/>
        </w:rPr>
        <w:t>Education+ Training</w:t>
      </w:r>
      <w:r w:rsidRPr="003C25D4">
        <w:rPr>
          <w:rFonts w:ascii="Arial" w:hAnsi="Arial" w:cs="Arial"/>
        </w:rPr>
        <w:t>, </w:t>
      </w:r>
      <w:r w:rsidRPr="003C25D4">
        <w:rPr>
          <w:rFonts w:ascii="Arial" w:hAnsi="Arial" w:cs="Arial"/>
          <w:i/>
          <w:iCs/>
        </w:rPr>
        <w:t>61</w:t>
      </w:r>
      <w:r w:rsidRPr="003C25D4">
        <w:rPr>
          <w:rFonts w:ascii="Arial" w:hAnsi="Arial" w:cs="Arial"/>
        </w:rPr>
        <w:t>(5), pp.635-648.</w:t>
      </w:r>
    </w:p>
    <w:p w14:paraId="32A16A61" w14:textId="77777777" w:rsidR="00270491" w:rsidRPr="003C25D4" w:rsidRDefault="00270491" w:rsidP="003C25D4">
      <w:pPr>
        <w:jc w:val="both"/>
        <w:rPr>
          <w:rFonts w:ascii="Arial" w:hAnsi="Arial" w:cs="Arial"/>
        </w:rPr>
      </w:pPr>
      <w:r w:rsidRPr="003C25D4">
        <w:rPr>
          <w:rFonts w:ascii="Arial" w:hAnsi="Arial" w:cs="Arial"/>
        </w:rPr>
        <w:t>Becker, L. and Jaakkola, E., (2020). Customer experience: fundamental premises and implications for research. </w:t>
      </w:r>
      <w:r w:rsidRPr="003C25D4">
        <w:rPr>
          <w:rFonts w:ascii="Arial" w:hAnsi="Arial" w:cs="Arial"/>
          <w:i/>
          <w:iCs/>
        </w:rPr>
        <w:t>Journal of the Academy of Marketing Science</w:t>
      </w:r>
      <w:r w:rsidRPr="003C25D4">
        <w:rPr>
          <w:rFonts w:ascii="Arial" w:hAnsi="Arial" w:cs="Arial"/>
        </w:rPr>
        <w:t>, </w:t>
      </w:r>
      <w:r w:rsidRPr="003C25D4">
        <w:rPr>
          <w:rFonts w:ascii="Arial" w:hAnsi="Arial" w:cs="Arial"/>
          <w:i/>
          <w:iCs/>
        </w:rPr>
        <w:t>48</w:t>
      </w:r>
      <w:r w:rsidRPr="003C25D4">
        <w:rPr>
          <w:rFonts w:ascii="Arial" w:hAnsi="Arial" w:cs="Arial"/>
        </w:rPr>
        <w:t>, pp.630-648.</w:t>
      </w:r>
    </w:p>
    <w:p w14:paraId="757ADBB5" w14:textId="77777777" w:rsidR="00270491" w:rsidRPr="003C25D4" w:rsidRDefault="00270491" w:rsidP="003C25D4">
      <w:pPr>
        <w:jc w:val="both"/>
        <w:rPr>
          <w:rFonts w:ascii="Arial" w:hAnsi="Arial" w:cs="Arial"/>
        </w:rPr>
      </w:pPr>
      <w:r w:rsidRPr="003C25D4">
        <w:rPr>
          <w:rFonts w:ascii="Arial" w:hAnsi="Arial" w:cs="Arial"/>
        </w:rPr>
        <w:t>Billett, S., (2020). </w:t>
      </w:r>
      <w:r w:rsidRPr="003C25D4">
        <w:rPr>
          <w:rFonts w:ascii="Arial" w:hAnsi="Arial" w:cs="Arial"/>
          <w:i/>
          <w:iCs/>
        </w:rPr>
        <w:t xml:space="preserve">Learning in the workplace: Strategies for effective </w:t>
      </w:r>
      <w:proofErr w:type="spellStart"/>
      <w:r w:rsidRPr="003C25D4">
        <w:rPr>
          <w:rFonts w:ascii="Arial" w:hAnsi="Arial" w:cs="Arial"/>
          <w:i/>
          <w:iCs/>
        </w:rPr>
        <w:t>practice</w:t>
      </w:r>
      <w:r w:rsidRPr="003C25D4">
        <w:rPr>
          <w:rFonts w:ascii="Arial" w:hAnsi="Arial" w:cs="Arial"/>
        </w:rPr>
        <w:t>.Routledge</w:t>
      </w:r>
      <w:proofErr w:type="spellEnd"/>
      <w:r w:rsidRPr="003C25D4">
        <w:rPr>
          <w:rFonts w:ascii="Arial" w:hAnsi="Arial" w:cs="Arial"/>
        </w:rPr>
        <w:t>.</w:t>
      </w:r>
    </w:p>
    <w:p w14:paraId="054BB21B" w14:textId="77777777" w:rsidR="00270491" w:rsidRPr="003C25D4" w:rsidRDefault="00270491" w:rsidP="003C25D4">
      <w:pPr>
        <w:jc w:val="both"/>
        <w:rPr>
          <w:rFonts w:ascii="Arial" w:hAnsi="Arial" w:cs="Arial"/>
        </w:rPr>
      </w:pPr>
      <w:r w:rsidRPr="003C25D4">
        <w:rPr>
          <w:rFonts w:ascii="Arial" w:hAnsi="Arial" w:cs="Arial"/>
        </w:rPr>
        <w:t>Coffelt, T.A., Grauman, D. and Smith, F.L., (2019). Employers’ perspectives on workplace communication skills: The meaning of communication skills. </w:t>
      </w:r>
      <w:r w:rsidRPr="003C25D4">
        <w:rPr>
          <w:rFonts w:ascii="Arial" w:hAnsi="Arial" w:cs="Arial"/>
          <w:i/>
          <w:iCs/>
        </w:rPr>
        <w:t>Business and Professional Communication Quarterly</w:t>
      </w:r>
      <w:r w:rsidRPr="003C25D4">
        <w:rPr>
          <w:rFonts w:ascii="Arial" w:hAnsi="Arial" w:cs="Arial"/>
        </w:rPr>
        <w:t>, </w:t>
      </w:r>
      <w:r w:rsidRPr="003C25D4">
        <w:rPr>
          <w:rFonts w:ascii="Arial" w:hAnsi="Arial" w:cs="Arial"/>
          <w:i/>
          <w:iCs/>
        </w:rPr>
        <w:t>82</w:t>
      </w:r>
      <w:r w:rsidRPr="003C25D4">
        <w:rPr>
          <w:rFonts w:ascii="Arial" w:hAnsi="Arial" w:cs="Arial"/>
        </w:rPr>
        <w:t>(4), pp.418-439.</w:t>
      </w:r>
    </w:p>
    <w:p w14:paraId="43FC7952" w14:textId="44F8B7EC" w:rsidR="00270491" w:rsidRPr="003C25D4" w:rsidRDefault="00270491" w:rsidP="003C25D4">
      <w:pPr>
        <w:jc w:val="both"/>
        <w:rPr>
          <w:rFonts w:ascii="Arial" w:hAnsi="Arial" w:cs="Arial"/>
        </w:rPr>
      </w:pPr>
      <w:r w:rsidRPr="003C25D4">
        <w:rPr>
          <w:rFonts w:ascii="Arial" w:hAnsi="Arial" w:cs="Arial"/>
        </w:rPr>
        <w:t xml:space="preserve">Furlan, A., Galeazzo, A. and </w:t>
      </w:r>
      <w:proofErr w:type="spellStart"/>
      <w:r w:rsidRPr="003C25D4">
        <w:rPr>
          <w:rFonts w:ascii="Arial" w:hAnsi="Arial" w:cs="Arial"/>
        </w:rPr>
        <w:t>Paggiaro</w:t>
      </w:r>
      <w:proofErr w:type="spellEnd"/>
      <w:r w:rsidRPr="003C25D4">
        <w:rPr>
          <w:rFonts w:ascii="Arial" w:hAnsi="Arial" w:cs="Arial"/>
        </w:rPr>
        <w:t xml:space="preserve">, A., (2019). Organizational and perceived learning in the workplace: a multilevel perspective on employees’ </w:t>
      </w:r>
      <w:r w:rsidR="004A17A0">
        <w:rPr>
          <w:rFonts w:ascii="Arial" w:hAnsi="Arial" w:cs="Arial"/>
        </w:rPr>
        <w:t>problem-solving</w:t>
      </w:r>
      <w:r w:rsidRPr="003C25D4">
        <w:rPr>
          <w:rFonts w:ascii="Arial" w:hAnsi="Arial" w:cs="Arial"/>
        </w:rPr>
        <w:t>. </w:t>
      </w:r>
      <w:r w:rsidRPr="003C25D4">
        <w:rPr>
          <w:rFonts w:ascii="Arial" w:hAnsi="Arial" w:cs="Arial"/>
          <w:i/>
          <w:iCs/>
        </w:rPr>
        <w:t>Organization Science</w:t>
      </w:r>
      <w:r w:rsidRPr="003C25D4">
        <w:rPr>
          <w:rFonts w:ascii="Arial" w:hAnsi="Arial" w:cs="Arial"/>
        </w:rPr>
        <w:t>, </w:t>
      </w:r>
      <w:r w:rsidRPr="003C25D4">
        <w:rPr>
          <w:rFonts w:ascii="Arial" w:hAnsi="Arial" w:cs="Arial"/>
          <w:i/>
          <w:iCs/>
        </w:rPr>
        <w:t>30</w:t>
      </w:r>
      <w:r w:rsidRPr="003C25D4">
        <w:rPr>
          <w:rFonts w:ascii="Arial" w:hAnsi="Arial" w:cs="Arial"/>
        </w:rPr>
        <w:t>(2), pp.280-297.</w:t>
      </w:r>
    </w:p>
    <w:p w14:paraId="47C70B84" w14:textId="77777777" w:rsidR="00270491" w:rsidRPr="003C25D4" w:rsidRDefault="00270491" w:rsidP="003C25D4">
      <w:pPr>
        <w:jc w:val="both"/>
        <w:rPr>
          <w:rFonts w:ascii="Arial" w:hAnsi="Arial" w:cs="Arial"/>
        </w:rPr>
      </w:pPr>
      <w:r w:rsidRPr="003C25D4">
        <w:rPr>
          <w:rFonts w:ascii="Arial" w:hAnsi="Arial" w:cs="Arial"/>
        </w:rPr>
        <w:lastRenderedPageBreak/>
        <w:t>Furlong, G.T., (2020). </w:t>
      </w:r>
      <w:r w:rsidRPr="003C25D4">
        <w:rPr>
          <w:rFonts w:ascii="Arial" w:hAnsi="Arial" w:cs="Arial"/>
          <w:i/>
          <w:iCs/>
        </w:rPr>
        <w:t xml:space="preserve">The conflict resolution toolbox: Models and maps for </w:t>
      </w:r>
      <w:proofErr w:type="spellStart"/>
      <w:r w:rsidRPr="003C25D4">
        <w:rPr>
          <w:rFonts w:ascii="Arial" w:hAnsi="Arial" w:cs="Arial"/>
          <w:i/>
          <w:iCs/>
        </w:rPr>
        <w:t>analyzing</w:t>
      </w:r>
      <w:proofErr w:type="spellEnd"/>
      <w:r w:rsidRPr="003C25D4">
        <w:rPr>
          <w:rFonts w:ascii="Arial" w:hAnsi="Arial" w:cs="Arial"/>
          <w:i/>
          <w:iCs/>
        </w:rPr>
        <w:t xml:space="preserve">, diagnosing, and resolving </w:t>
      </w:r>
      <w:proofErr w:type="spellStart"/>
      <w:r w:rsidRPr="003C25D4">
        <w:rPr>
          <w:rFonts w:ascii="Arial" w:hAnsi="Arial" w:cs="Arial"/>
          <w:i/>
          <w:iCs/>
        </w:rPr>
        <w:t>conflict</w:t>
      </w:r>
      <w:r w:rsidRPr="003C25D4">
        <w:rPr>
          <w:rFonts w:ascii="Arial" w:hAnsi="Arial" w:cs="Arial"/>
        </w:rPr>
        <w:t>.John</w:t>
      </w:r>
      <w:proofErr w:type="spellEnd"/>
      <w:r w:rsidRPr="003C25D4">
        <w:rPr>
          <w:rFonts w:ascii="Arial" w:hAnsi="Arial" w:cs="Arial"/>
        </w:rPr>
        <w:t xml:space="preserve"> Wiley &amp; Sons.</w:t>
      </w:r>
    </w:p>
    <w:p w14:paraId="3A11A0CB" w14:textId="77777777" w:rsidR="00270491" w:rsidRPr="003C25D4" w:rsidRDefault="00270491" w:rsidP="003C25D4">
      <w:pPr>
        <w:jc w:val="both"/>
        <w:rPr>
          <w:rFonts w:ascii="Arial" w:hAnsi="Arial" w:cs="Arial"/>
        </w:rPr>
      </w:pPr>
      <w:proofErr w:type="spellStart"/>
      <w:r w:rsidRPr="003C25D4">
        <w:rPr>
          <w:rFonts w:ascii="Arial" w:hAnsi="Arial" w:cs="Arial"/>
        </w:rPr>
        <w:t>Godovykh</w:t>
      </w:r>
      <w:proofErr w:type="spellEnd"/>
      <w:r w:rsidRPr="003C25D4">
        <w:rPr>
          <w:rFonts w:ascii="Arial" w:hAnsi="Arial" w:cs="Arial"/>
        </w:rPr>
        <w:t>, M. and Tasci, A.D., (2020).Customer experience in tourism: A review of definitions, components, and measurements. </w:t>
      </w:r>
      <w:r w:rsidRPr="003C25D4">
        <w:rPr>
          <w:rFonts w:ascii="Arial" w:hAnsi="Arial" w:cs="Arial"/>
          <w:i/>
          <w:iCs/>
        </w:rPr>
        <w:t>Tourism Management Perspectives</w:t>
      </w:r>
      <w:r w:rsidRPr="003C25D4">
        <w:rPr>
          <w:rFonts w:ascii="Arial" w:hAnsi="Arial" w:cs="Arial"/>
        </w:rPr>
        <w:t>, </w:t>
      </w:r>
      <w:r w:rsidRPr="003C25D4">
        <w:rPr>
          <w:rFonts w:ascii="Arial" w:hAnsi="Arial" w:cs="Arial"/>
          <w:i/>
          <w:iCs/>
        </w:rPr>
        <w:t>35</w:t>
      </w:r>
      <w:r w:rsidRPr="003C25D4">
        <w:rPr>
          <w:rFonts w:ascii="Arial" w:hAnsi="Arial" w:cs="Arial"/>
        </w:rPr>
        <w:t>, p.100694.</w:t>
      </w:r>
    </w:p>
    <w:p w14:paraId="51525D6B" w14:textId="77777777" w:rsidR="00270491" w:rsidRPr="003C25D4" w:rsidRDefault="00270491" w:rsidP="003C25D4">
      <w:pPr>
        <w:jc w:val="both"/>
        <w:rPr>
          <w:rFonts w:ascii="Arial" w:hAnsi="Arial" w:cs="Arial"/>
        </w:rPr>
      </w:pPr>
      <w:r w:rsidRPr="003C25D4">
        <w:rPr>
          <w:rFonts w:ascii="Arial" w:hAnsi="Arial" w:cs="Arial"/>
        </w:rPr>
        <w:t>Hall, J.A., Horgan, T.G. and Murphy, N.A., (2019). Nonverbal communication. </w:t>
      </w:r>
      <w:r w:rsidRPr="003C25D4">
        <w:rPr>
          <w:rFonts w:ascii="Arial" w:hAnsi="Arial" w:cs="Arial"/>
          <w:i/>
          <w:iCs/>
        </w:rPr>
        <w:t>Annual review of psychology</w:t>
      </w:r>
      <w:r w:rsidRPr="003C25D4">
        <w:rPr>
          <w:rFonts w:ascii="Arial" w:hAnsi="Arial" w:cs="Arial"/>
        </w:rPr>
        <w:t>, </w:t>
      </w:r>
      <w:r w:rsidRPr="003C25D4">
        <w:rPr>
          <w:rFonts w:ascii="Arial" w:hAnsi="Arial" w:cs="Arial"/>
          <w:i/>
          <w:iCs/>
        </w:rPr>
        <w:t>70</w:t>
      </w:r>
      <w:r w:rsidRPr="003C25D4">
        <w:rPr>
          <w:rFonts w:ascii="Arial" w:hAnsi="Arial" w:cs="Arial"/>
        </w:rPr>
        <w:t>, pp.271-294.</w:t>
      </w:r>
    </w:p>
    <w:p w14:paraId="5FD6AB42" w14:textId="77777777" w:rsidR="00270491" w:rsidRPr="003C25D4" w:rsidRDefault="00270491" w:rsidP="003C25D4">
      <w:pPr>
        <w:shd w:val="clear" w:color="auto" w:fill="FFFFFF"/>
        <w:jc w:val="both"/>
        <w:rPr>
          <w:rFonts w:ascii="Arial" w:hAnsi="Arial" w:cs="Arial"/>
          <w:color w:val="222222"/>
        </w:rPr>
      </w:pPr>
      <w:r w:rsidRPr="003C25D4">
        <w:rPr>
          <w:rFonts w:ascii="Arial" w:hAnsi="Arial" w:cs="Arial"/>
          <w:color w:val="222222"/>
        </w:rPr>
        <w:t>Hospitality and Catering News, (2023).Top 10 UK hotels for exceptional service.[Online]. Available through: &lt;</w:t>
      </w:r>
      <w:hyperlink r:id="rId9" w:history="1">
        <w:r w:rsidRPr="003C25D4">
          <w:rPr>
            <w:rStyle w:val="Hyperlink"/>
            <w:rFonts w:ascii="Arial" w:hAnsi="Arial" w:cs="Arial"/>
          </w:rPr>
          <w:t>https://www.hospitalityandcateringnews.com/2014/05/top-10-uk-hotels-for-exceptional-service/</w:t>
        </w:r>
      </w:hyperlink>
      <w:r w:rsidRPr="003C25D4">
        <w:rPr>
          <w:rFonts w:ascii="Arial" w:hAnsi="Arial" w:cs="Arial"/>
          <w:color w:val="222222"/>
        </w:rPr>
        <w:t>&gt; [Accessed on: 9th February, 2024] </w:t>
      </w:r>
    </w:p>
    <w:p w14:paraId="4974F791" w14:textId="77777777" w:rsidR="00270491" w:rsidRPr="003C25D4" w:rsidRDefault="00270491" w:rsidP="003C25D4">
      <w:pPr>
        <w:shd w:val="clear" w:color="auto" w:fill="FFFFFF"/>
        <w:jc w:val="both"/>
        <w:rPr>
          <w:rFonts w:ascii="Arial" w:hAnsi="Arial" w:cs="Arial"/>
          <w:color w:val="222222"/>
        </w:rPr>
      </w:pPr>
      <w:proofErr w:type="spellStart"/>
      <w:r w:rsidRPr="003C25D4">
        <w:rPr>
          <w:rFonts w:ascii="Arial" w:hAnsi="Arial" w:cs="Arial"/>
          <w:color w:val="222222"/>
        </w:rPr>
        <w:t>Hubspot</w:t>
      </w:r>
      <w:proofErr w:type="spellEnd"/>
      <w:r w:rsidRPr="003C25D4">
        <w:rPr>
          <w:rFonts w:ascii="Arial" w:hAnsi="Arial" w:cs="Arial"/>
          <w:color w:val="222222"/>
        </w:rPr>
        <w:t>, (2023).How to Respond to Customer Complaints [+Complaint Response Examples].[Online]. Available through: &lt;</w:t>
      </w:r>
      <w:hyperlink r:id="rId10" w:history="1">
        <w:r w:rsidRPr="003C25D4">
          <w:rPr>
            <w:rStyle w:val="Hyperlink"/>
            <w:rFonts w:ascii="Arial" w:hAnsi="Arial" w:cs="Arial"/>
          </w:rPr>
          <w:t>https://blog.hubspot.com/service/respond-to-customer-complaints</w:t>
        </w:r>
      </w:hyperlink>
      <w:r w:rsidRPr="003C25D4">
        <w:rPr>
          <w:rFonts w:ascii="Arial" w:hAnsi="Arial" w:cs="Arial"/>
          <w:color w:val="222222"/>
        </w:rPr>
        <w:t>&gt; [Accessed on: 9th February, 2024] </w:t>
      </w:r>
    </w:p>
    <w:p w14:paraId="274A416E" w14:textId="77777777" w:rsidR="00270491" w:rsidRPr="003C25D4" w:rsidRDefault="00270491" w:rsidP="003C25D4">
      <w:pPr>
        <w:jc w:val="both"/>
        <w:rPr>
          <w:rFonts w:ascii="Arial" w:hAnsi="Arial" w:cs="Arial"/>
        </w:rPr>
      </w:pPr>
      <w:proofErr w:type="spellStart"/>
      <w:r w:rsidRPr="003C25D4">
        <w:rPr>
          <w:rFonts w:ascii="Arial" w:hAnsi="Arial" w:cs="Arial"/>
        </w:rPr>
        <w:t>Kačamakovic</w:t>
      </w:r>
      <w:proofErr w:type="spellEnd"/>
      <w:r w:rsidRPr="003C25D4">
        <w:rPr>
          <w:rFonts w:ascii="Arial" w:hAnsi="Arial" w:cs="Arial"/>
        </w:rPr>
        <w:t>, M.K. and Lokaj, A.S., (2021). Requirements of organization for soft skills as an influencing factor of their success. </w:t>
      </w:r>
      <w:r w:rsidRPr="003C25D4">
        <w:rPr>
          <w:rFonts w:ascii="Arial" w:hAnsi="Arial" w:cs="Arial"/>
          <w:i/>
          <w:iCs/>
        </w:rPr>
        <w:t>leadership</w:t>
      </w:r>
      <w:r w:rsidRPr="003C25D4">
        <w:rPr>
          <w:rFonts w:ascii="Arial" w:hAnsi="Arial" w:cs="Arial"/>
        </w:rPr>
        <w:t>.</w:t>
      </w:r>
    </w:p>
    <w:p w14:paraId="66BCE4F0" w14:textId="77777777" w:rsidR="00270491" w:rsidRPr="003C25D4" w:rsidRDefault="00270491" w:rsidP="003C25D4">
      <w:pPr>
        <w:jc w:val="both"/>
        <w:rPr>
          <w:rFonts w:ascii="Arial" w:hAnsi="Arial" w:cs="Arial"/>
        </w:rPr>
      </w:pPr>
      <w:r w:rsidRPr="003C25D4">
        <w:rPr>
          <w:rFonts w:ascii="Arial" w:hAnsi="Arial" w:cs="Arial"/>
        </w:rPr>
        <w:t>Kizi, K.J.U., (2021). Developing Organizational Skills. </w:t>
      </w:r>
      <w:r w:rsidRPr="003C25D4">
        <w:rPr>
          <w:rFonts w:ascii="Arial" w:hAnsi="Arial" w:cs="Arial"/>
          <w:i/>
          <w:iCs/>
        </w:rPr>
        <w:t>TA'LIM VA RIVOJLANISH TAHLILI ONLAYN ILMIY JURNALI</w:t>
      </w:r>
      <w:r w:rsidRPr="003C25D4">
        <w:rPr>
          <w:rFonts w:ascii="Arial" w:hAnsi="Arial" w:cs="Arial"/>
        </w:rPr>
        <w:t>, </w:t>
      </w:r>
      <w:r w:rsidRPr="003C25D4">
        <w:rPr>
          <w:rFonts w:ascii="Arial" w:hAnsi="Arial" w:cs="Arial"/>
          <w:i/>
          <w:iCs/>
        </w:rPr>
        <w:t>1</w:t>
      </w:r>
      <w:r w:rsidRPr="003C25D4">
        <w:rPr>
          <w:rFonts w:ascii="Arial" w:hAnsi="Arial" w:cs="Arial"/>
        </w:rPr>
        <w:t>(5), pp.111-112.</w:t>
      </w:r>
    </w:p>
    <w:p w14:paraId="77A7AC11" w14:textId="77777777" w:rsidR="00270491" w:rsidRPr="003C25D4" w:rsidRDefault="00270491" w:rsidP="003C25D4">
      <w:pPr>
        <w:jc w:val="both"/>
        <w:rPr>
          <w:rFonts w:ascii="Arial" w:hAnsi="Arial" w:cs="Arial"/>
        </w:rPr>
      </w:pPr>
      <w:r w:rsidRPr="003C25D4">
        <w:rPr>
          <w:rFonts w:ascii="Arial" w:hAnsi="Arial" w:cs="Arial"/>
        </w:rPr>
        <w:t>Lucas, R., (2022). </w:t>
      </w:r>
      <w:r w:rsidRPr="003C25D4">
        <w:rPr>
          <w:rFonts w:ascii="Arial" w:hAnsi="Arial" w:cs="Arial"/>
          <w:i/>
          <w:iCs/>
        </w:rPr>
        <w:t>Customer service</w:t>
      </w:r>
      <w:r w:rsidRPr="003C25D4">
        <w:rPr>
          <w:rFonts w:ascii="Arial" w:hAnsi="Arial" w:cs="Arial"/>
        </w:rPr>
        <w:t>. McGraw-Hill US Higher Ed USE.</w:t>
      </w:r>
    </w:p>
    <w:p w14:paraId="7681030E" w14:textId="77777777" w:rsidR="00270491" w:rsidRPr="003C25D4" w:rsidRDefault="00270491" w:rsidP="003C25D4">
      <w:pPr>
        <w:jc w:val="both"/>
        <w:rPr>
          <w:rFonts w:ascii="Arial" w:hAnsi="Arial" w:cs="Arial"/>
        </w:rPr>
      </w:pPr>
      <w:r w:rsidRPr="003C25D4">
        <w:rPr>
          <w:rFonts w:ascii="Arial" w:hAnsi="Arial" w:cs="Arial"/>
        </w:rPr>
        <w:t>Lyu, W. and Liu, J., (2021). Soft skills, hard skills: What matters most? Evidence from job postings. </w:t>
      </w:r>
      <w:r w:rsidRPr="003C25D4">
        <w:rPr>
          <w:rFonts w:ascii="Arial" w:hAnsi="Arial" w:cs="Arial"/>
          <w:i/>
          <w:iCs/>
        </w:rPr>
        <w:t>Applied Energy</w:t>
      </w:r>
      <w:r w:rsidRPr="003C25D4">
        <w:rPr>
          <w:rFonts w:ascii="Arial" w:hAnsi="Arial" w:cs="Arial"/>
        </w:rPr>
        <w:t>, </w:t>
      </w:r>
      <w:r w:rsidRPr="003C25D4">
        <w:rPr>
          <w:rFonts w:ascii="Arial" w:hAnsi="Arial" w:cs="Arial"/>
          <w:i/>
          <w:iCs/>
        </w:rPr>
        <w:t>300</w:t>
      </w:r>
      <w:r w:rsidRPr="003C25D4">
        <w:rPr>
          <w:rFonts w:ascii="Arial" w:hAnsi="Arial" w:cs="Arial"/>
        </w:rPr>
        <w:t>, p.117307.</w:t>
      </w:r>
    </w:p>
    <w:p w14:paraId="4E5F2C17" w14:textId="77777777" w:rsidR="00270491" w:rsidRPr="003C25D4" w:rsidRDefault="00270491" w:rsidP="003C25D4">
      <w:pPr>
        <w:jc w:val="both"/>
        <w:rPr>
          <w:rFonts w:ascii="Arial" w:hAnsi="Arial" w:cs="Arial"/>
        </w:rPr>
      </w:pPr>
      <w:r w:rsidRPr="003C25D4">
        <w:rPr>
          <w:rFonts w:ascii="Arial" w:hAnsi="Arial" w:cs="Arial"/>
        </w:rPr>
        <w:t xml:space="preserve">Monti, L., Vincenzi, M., Mirri, S., Pau, G. and </w:t>
      </w:r>
      <w:proofErr w:type="spellStart"/>
      <w:r w:rsidRPr="003C25D4">
        <w:rPr>
          <w:rFonts w:ascii="Arial" w:hAnsi="Arial" w:cs="Arial"/>
        </w:rPr>
        <w:t>Salomoni</w:t>
      </w:r>
      <w:proofErr w:type="spellEnd"/>
      <w:r w:rsidRPr="003C25D4">
        <w:rPr>
          <w:rFonts w:ascii="Arial" w:hAnsi="Arial" w:cs="Arial"/>
        </w:rPr>
        <w:t>, P., (2020).</w:t>
      </w:r>
      <w:proofErr w:type="spellStart"/>
      <w:r w:rsidRPr="003C25D4">
        <w:rPr>
          <w:rFonts w:ascii="Arial" w:hAnsi="Arial" w:cs="Arial"/>
        </w:rPr>
        <w:t>Raveguard</w:t>
      </w:r>
      <w:proofErr w:type="spellEnd"/>
      <w:r w:rsidRPr="003C25D4">
        <w:rPr>
          <w:rFonts w:ascii="Arial" w:hAnsi="Arial" w:cs="Arial"/>
        </w:rPr>
        <w:t>: A noise monitoring platform using low-end microphones and machine learning. </w:t>
      </w:r>
      <w:r w:rsidRPr="003C25D4">
        <w:rPr>
          <w:rFonts w:ascii="Arial" w:hAnsi="Arial" w:cs="Arial"/>
          <w:i/>
          <w:iCs/>
        </w:rPr>
        <w:t>Sensors</w:t>
      </w:r>
      <w:r w:rsidRPr="003C25D4">
        <w:rPr>
          <w:rFonts w:ascii="Arial" w:hAnsi="Arial" w:cs="Arial"/>
        </w:rPr>
        <w:t>, </w:t>
      </w:r>
      <w:r w:rsidRPr="003C25D4">
        <w:rPr>
          <w:rFonts w:ascii="Arial" w:hAnsi="Arial" w:cs="Arial"/>
          <w:i/>
          <w:iCs/>
        </w:rPr>
        <w:t>20</w:t>
      </w:r>
      <w:r w:rsidRPr="003C25D4">
        <w:rPr>
          <w:rFonts w:ascii="Arial" w:hAnsi="Arial" w:cs="Arial"/>
        </w:rPr>
        <w:t>(19), p.5583.</w:t>
      </w:r>
    </w:p>
    <w:p w14:paraId="342B5FDF" w14:textId="77777777" w:rsidR="00270491" w:rsidRPr="003C25D4" w:rsidRDefault="00270491" w:rsidP="003C25D4">
      <w:pPr>
        <w:jc w:val="both"/>
        <w:rPr>
          <w:rFonts w:ascii="Arial" w:hAnsi="Arial" w:cs="Arial"/>
        </w:rPr>
      </w:pPr>
      <w:r w:rsidRPr="003C25D4">
        <w:rPr>
          <w:rFonts w:ascii="Arial" w:hAnsi="Arial" w:cs="Arial"/>
        </w:rPr>
        <w:t xml:space="preserve">Morgeson III, F.V., Hult, G.T.M., </w:t>
      </w:r>
      <w:proofErr w:type="spellStart"/>
      <w:r w:rsidRPr="003C25D4">
        <w:rPr>
          <w:rFonts w:ascii="Arial" w:hAnsi="Arial" w:cs="Arial"/>
        </w:rPr>
        <w:t>Mithas</w:t>
      </w:r>
      <w:proofErr w:type="spellEnd"/>
      <w:r w:rsidRPr="003C25D4">
        <w:rPr>
          <w:rFonts w:ascii="Arial" w:hAnsi="Arial" w:cs="Arial"/>
        </w:rPr>
        <w:t xml:space="preserve">, S., </w:t>
      </w:r>
      <w:proofErr w:type="spellStart"/>
      <w:r w:rsidRPr="003C25D4">
        <w:rPr>
          <w:rFonts w:ascii="Arial" w:hAnsi="Arial" w:cs="Arial"/>
        </w:rPr>
        <w:t>Keiningham</w:t>
      </w:r>
      <w:proofErr w:type="spellEnd"/>
      <w:r w:rsidRPr="003C25D4">
        <w:rPr>
          <w:rFonts w:ascii="Arial" w:hAnsi="Arial" w:cs="Arial"/>
        </w:rPr>
        <w:t>, T. and Fornell, C., (2020).Turning complaining customers into loyal customers: Moderators of the complaint handling–Customer loyalty relationship. </w:t>
      </w:r>
      <w:r w:rsidRPr="003C25D4">
        <w:rPr>
          <w:rFonts w:ascii="Arial" w:hAnsi="Arial" w:cs="Arial"/>
          <w:i/>
          <w:iCs/>
        </w:rPr>
        <w:t>Journal of Marketing</w:t>
      </w:r>
      <w:r w:rsidRPr="003C25D4">
        <w:rPr>
          <w:rFonts w:ascii="Arial" w:hAnsi="Arial" w:cs="Arial"/>
        </w:rPr>
        <w:t>, </w:t>
      </w:r>
      <w:r w:rsidRPr="003C25D4">
        <w:rPr>
          <w:rFonts w:ascii="Arial" w:hAnsi="Arial" w:cs="Arial"/>
          <w:i/>
          <w:iCs/>
        </w:rPr>
        <w:t>84</w:t>
      </w:r>
      <w:r w:rsidRPr="003C25D4">
        <w:rPr>
          <w:rFonts w:ascii="Arial" w:hAnsi="Arial" w:cs="Arial"/>
        </w:rPr>
        <w:t>(5), pp.79-99.</w:t>
      </w:r>
    </w:p>
    <w:p w14:paraId="7F09CEF7" w14:textId="77777777" w:rsidR="00270491" w:rsidRPr="003C25D4" w:rsidRDefault="00270491" w:rsidP="003C25D4">
      <w:pPr>
        <w:jc w:val="both"/>
        <w:rPr>
          <w:rFonts w:ascii="Arial" w:hAnsi="Arial" w:cs="Arial"/>
        </w:rPr>
      </w:pPr>
      <w:r w:rsidRPr="003C25D4">
        <w:rPr>
          <w:rFonts w:ascii="Arial" w:hAnsi="Arial" w:cs="Arial"/>
        </w:rPr>
        <w:t>Rios, J.A., Ling, G., Pugh, R., Becker, D. and Bacall, A., (2020). Identifying critical 21st-century skills for workplace success: A content analysis of job advertisements. </w:t>
      </w:r>
      <w:r w:rsidRPr="003C25D4">
        <w:rPr>
          <w:rFonts w:ascii="Arial" w:hAnsi="Arial" w:cs="Arial"/>
          <w:i/>
          <w:iCs/>
        </w:rPr>
        <w:t>Educational Researcher</w:t>
      </w:r>
      <w:r w:rsidRPr="003C25D4">
        <w:rPr>
          <w:rFonts w:ascii="Arial" w:hAnsi="Arial" w:cs="Arial"/>
        </w:rPr>
        <w:t>, </w:t>
      </w:r>
      <w:r w:rsidRPr="003C25D4">
        <w:rPr>
          <w:rFonts w:ascii="Arial" w:hAnsi="Arial" w:cs="Arial"/>
          <w:i/>
          <w:iCs/>
        </w:rPr>
        <w:t>49</w:t>
      </w:r>
      <w:r w:rsidRPr="003C25D4">
        <w:rPr>
          <w:rFonts w:ascii="Arial" w:hAnsi="Arial" w:cs="Arial"/>
        </w:rPr>
        <w:t>(2), pp.80-89.</w:t>
      </w:r>
    </w:p>
    <w:p w14:paraId="3655DB95" w14:textId="77777777" w:rsidR="00270491" w:rsidRPr="003C25D4" w:rsidRDefault="00270491" w:rsidP="003C25D4">
      <w:pPr>
        <w:shd w:val="clear" w:color="auto" w:fill="FFFFFF"/>
        <w:jc w:val="both"/>
        <w:rPr>
          <w:rFonts w:ascii="Arial" w:hAnsi="Arial" w:cs="Arial"/>
          <w:color w:val="222222"/>
        </w:rPr>
      </w:pPr>
      <w:r w:rsidRPr="003C25D4">
        <w:rPr>
          <w:rFonts w:ascii="Arial" w:hAnsi="Arial" w:cs="Arial"/>
          <w:color w:val="222222"/>
        </w:rPr>
        <w:t>Tripadvisor, (2024).</w:t>
      </w:r>
      <w:r w:rsidRPr="003C25D4">
        <w:rPr>
          <w:rFonts w:ascii="Arial" w:hAnsi="Arial" w:cs="Arial"/>
        </w:rPr>
        <w:t>Review of </w:t>
      </w:r>
      <w:hyperlink r:id="rId11" w:history="1">
        <w:r w:rsidRPr="003C25D4">
          <w:rPr>
            <w:rFonts w:ascii="Arial" w:hAnsi="Arial" w:cs="Arial"/>
          </w:rPr>
          <w:t>Premier Inn Doncaster Central</w:t>
        </w:r>
      </w:hyperlink>
      <w:r w:rsidRPr="003C25D4">
        <w:rPr>
          <w:rFonts w:ascii="Arial" w:hAnsi="Arial" w:cs="Arial"/>
          <w:color w:val="222222"/>
        </w:rPr>
        <w:t>.[Online]. Available through: &lt;</w:t>
      </w:r>
      <w:hyperlink r:id="rId12" w:history="1">
        <w:r w:rsidRPr="003C25D4">
          <w:rPr>
            <w:rStyle w:val="Hyperlink"/>
            <w:rFonts w:ascii="Arial" w:hAnsi="Arial" w:cs="Arial"/>
          </w:rPr>
          <w:t>https://www.tripadvisor.in/ShowUserReviews-g187067-d1573398-r936185417-Premier_Inn_Doncaster_Central-Doncaster_South_Yorkshire_England.html</w:t>
        </w:r>
      </w:hyperlink>
      <w:r w:rsidRPr="003C25D4">
        <w:rPr>
          <w:rFonts w:ascii="Arial" w:hAnsi="Arial" w:cs="Arial"/>
          <w:color w:val="222222"/>
        </w:rPr>
        <w:t>&gt; [Accessed on: 9th February, 2024] </w:t>
      </w:r>
    </w:p>
    <w:p w14:paraId="16D5B4BB" w14:textId="77777777" w:rsidR="00270491" w:rsidRPr="003C25D4" w:rsidRDefault="00270491" w:rsidP="003C25D4">
      <w:pPr>
        <w:shd w:val="clear" w:color="auto" w:fill="FFFFFF"/>
        <w:jc w:val="both"/>
        <w:rPr>
          <w:rFonts w:ascii="Arial" w:hAnsi="Arial" w:cs="Arial"/>
          <w:color w:val="222222"/>
        </w:rPr>
      </w:pPr>
      <w:r w:rsidRPr="003C25D4">
        <w:rPr>
          <w:rFonts w:ascii="Arial" w:hAnsi="Arial" w:cs="Arial"/>
          <w:color w:val="222222"/>
        </w:rPr>
        <w:t>Zepeda, S.J., (2019). </w:t>
      </w:r>
      <w:r w:rsidRPr="003C25D4">
        <w:rPr>
          <w:rFonts w:ascii="Arial" w:hAnsi="Arial" w:cs="Arial"/>
          <w:i/>
          <w:iCs/>
          <w:color w:val="222222"/>
        </w:rPr>
        <w:t xml:space="preserve">Professional development: What </w:t>
      </w:r>
      <w:proofErr w:type="spellStart"/>
      <w:r w:rsidRPr="003C25D4">
        <w:rPr>
          <w:rFonts w:ascii="Arial" w:hAnsi="Arial" w:cs="Arial"/>
          <w:i/>
          <w:iCs/>
          <w:color w:val="222222"/>
        </w:rPr>
        <w:t>works</w:t>
      </w:r>
      <w:r w:rsidRPr="003C25D4">
        <w:rPr>
          <w:rFonts w:ascii="Arial" w:hAnsi="Arial" w:cs="Arial"/>
          <w:color w:val="222222"/>
        </w:rPr>
        <w:t>.Routledge</w:t>
      </w:r>
      <w:proofErr w:type="spellEnd"/>
      <w:r w:rsidRPr="003C25D4">
        <w:rPr>
          <w:rFonts w:ascii="Arial" w:hAnsi="Arial" w:cs="Arial"/>
          <w:color w:val="222222"/>
        </w:rPr>
        <w:t>.</w:t>
      </w:r>
    </w:p>
    <w:sectPr w:rsidR="00270491" w:rsidRPr="003C25D4" w:rsidSect="003A099B">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A99D9" w14:textId="77777777" w:rsidR="003A099B" w:rsidRDefault="003A099B" w:rsidP="004D0F63">
      <w:pPr>
        <w:spacing w:after="0" w:line="240" w:lineRule="auto"/>
      </w:pPr>
      <w:r>
        <w:separator/>
      </w:r>
    </w:p>
  </w:endnote>
  <w:endnote w:type="continuationSeparator" w:id="0">
    <w:p w14:paraId="0DE9CF87" w14:textId="77777777" w:rsidR="003A099B" w:rsidRDefault="003A099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DAECD" w14:textId="77777777" w:rsidR="003A099B" w:rsidRDefault="003A099B" w:rsidP="004D0F63">
      <w:pPr>
        <w:spacing w:after="0" w:line="240" w:lineRule="auto"/>
      </w:pPr>
      <w:r>
        <w:separator/>
      </w:r>
    </w:p>
  </w:footnote>
  <w:footnote w:type="continuationSeparator" w:id="0">
    <w:p w14:paraId="1FE1A98C" w14:textId="77777777" w:rsidR="003A099B" w:rsidRDefault="003A099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282660">
    <w:abstractNumId w:val="1"/>
  </w:num>
  <w:num w:numId="2" w16cid:durableId="1511094971">
    <w:abstractNumId w:val="2"/>
  </w:num>
  <w:num w:numId="3" w16cid:durableId="1995331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3067"/>
    <w:rsid w:val="00053116"/>
    <w:rsid w:val="00062B3E"/>
    <w:rsid w:val="000822FF"/>
    <w:rsid w:val="000A5422"/>
    <w:rsid w:val="000F5BD7"/>
    <w:rsid w:val="00113967"/>
    <w:rsid w:val="00137075"/>
    <w:rsid w:val="00137E4D"/>
    <w:rsid w:val="002025B1"/>
    <w:rsid w:val="00234417"/>
    <w:rsid w:val="00270491"/>
    <w:rsid w:val="002813CE"/>
    <w:rsid w:val="0029335D"/>
    <w:rsid w:val="002B4639"/>
    <w:rsid w:val="00330917"/>
    <w:rsid w:val="00367940"/>
    <w:rsid w:val="003A099B"/>
    <w:rsid w:val="003C25D4"/>
    <w:rsid w:val="0042664F"/>
    <w:rsid w:val="0045538B"/>
    <w:rsid w:val="004748AE"/>
    <w:rsid w:val="00475191"/>
    <w:rsid w:val="00492631"/>
    <w:rsid w:val="004A17A0"/>
    <w:rsid w:val="004D0F63"/>
    <w:rsid w:val="005219C9"/>
    <w:rsid w:val="0057303B"/>
    <w:rsid w:val="00573ACB"/>
    <w:rsid w:val="00587605"/>
    <w:rsid w:val="00592A7E"/>
    <w:rsid w:val="0063475B"/>
    <w:rsid w:val="00667ADF"/>
    <w:rsid w:val="006A7797"/>
    <w:rsid w:val="007127CE"/>
    <w:rsid w:val="00737D90"/>
    <w:rsid w:val="007E0ED1"/>
    <w:rsid w:val="007F7F65"/>
    <w:rsid w:val="00841C62"/>
    <w:rsid w:val="0088344F"/>
    <w:rsid w:val="008D4E2F"/>
    <w:rsid w:val="009022D4"/>
    <w:rsid w:val="009520FB"/>
    <w:rsid w:val="009549E0"/>
    <w:rsid w:val="00965357"/>
    <w:rsid w:val="00977466"/>
    <w:rsid w:val="009D31CA"/>
    <w:rsid w:val="009E31E5"/>
    <w:rsid w:val="00A40657"/>
    <w:rsid w:val="00A77B14"/>
    <w:rsid w:val="00AA0BF1"/>
    <w:rsid w:val="00AA5850"/>
    <w:rsid w:val="00B240DC"/>
    <w:rsid w:val="00CA79D5"/>
    <w:rsid w:val="00CD26B9"/>
    <w:rsid w:val="00CE235D"/>
    <w:rsid w:val="00CE5011"/>
    <w:rsid w:val="00D20F64"/>
    <w:rsid w:val="00D5099C"/>
    <w:rsid w:val="00D62E48"/>
    <w:rsid w:val="00DC3013"/>
    <w:rsid w:val="00DE77F7"/>
    <w:rsid w:val="00E23072"/>
    <w:rsid w:val="00E36368"/>
    <w:rsid w:val="00F653AF"/>
    <w:rsid w:val="00F9700F"/>
    <w:rsid w:val="00FA18FF"/>
    <w:rsid w:val="00FF10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48EB4F"/>
  <w15:docId w15:val="{ED2E9F67-92B9-41E6-B017-F8CA1E81F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C25D4"/>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C2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5D4"/>
    <w:rPr>
      <w:rFonts w:ascii="Tahoma" w:hAnsi="Tahoma" w:cs="Tahoma"/>
      <w:sz w:val="16"/>
      <w:szCs w:val="16"/>
    </w:rPr>
  </w:style>
  <w:style w:type="character" w:customStyle="1" w:styleId="Heading2Char">
    <w:name w:val="Heading 2 Char"/>
    <w:basedOn w:val="DefaultParagraphFont"/>
    <w:link w:val="Heading2"/>
    <w:uiPriority w:val="9"/>
    <w:semiHidden/>
    <w:rsid w:val="003C25D4"/>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3C2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41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ipadvisor.in/ShowUserReviews-g187067-d1573398-r936185417-Premier_Inn_Doncaster_Central-Doncaster_South_Yorkshire_Englan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ipadvisor.in/Hotel_Review-g187067-d1573398-Reviews-Premier_Inn_Doncaster_Central-Doncaster_South_Yorkshire_England.html" TargetMode="External"/><Relationship Id="rId5" Type="http://schemas.openxmlformats.org/officeDocument/2006/relationships/footnotes" Target="footnotes.xml"/><Relationship Id="rId10" Type="http://schemas.openxmlformats.org/officeDocument/2006/relationships/hyperlink" Target="https://blog.hubspot.com/service/respond-to-customer-complaints" TargetMode="External"/><Relationship Id="rId4" Type="http://schemas.openxmlformats.org/officeDocument/2006/relationships/webSettings" Target="webSettings.xml"/><Relationship Id="rId9" Type="http://schemas.openxmlformats.org/officeDocument/2006/relationships/hyperlink" Target="https://www.hospitalityandcateringnews.com/2014/05/top-10-uk-hotels-for-exceptional-serv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2817</Words>
  <Characters>17048</Characters>
  <Application>Microsoft Office Word</Application>
  <DocSecurity>0</DocSecurity>
  <Lines>8524</Lines>
  <Paragraphs>794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mihai tabaranu</cp:lastModifiedBy>
  <cp:revision>18</cp:revision>
  <dcterms:created xsi:type="dcterms:W3CDTF">2024-02-18T19:26:00Z</dcterms:created>
  <dcterms:modified xsi:type="dcterms:W3CDTF">2024-02-21T16:01:00Z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d77dc8b33e9729f28a210417bdbbcde2022dbda094776c066d9a65eff534256f</vt:lpwstr>
  </property>
</Properties>
</file>