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53A12E3" w:rsidP="29966FEA" w:rsidRDefault="553A12E3" w14:paraId="3D18CE7A" w14:textId="5F2DA2C9">
      <w:pPr>
        <w:jc w:val="center"/>
      </w:pPr>
    </w:p>
    <w:tbl>
      <w:tblPr>
        <w:tblStyle w:val="TableGrid"/>
        <w:tblW w:w="0" w:type="auto"/>
        <w:tblLayout w:type="fixed"/>
        <w:tblLook w:val="06A0" w:firstRow="1" w:lastRow="0" w:firstColumn="1" w:lastColumn="0" w:noHBand="1" w:noVBand="1"/>
      </w:tblPr>
      <w:tblGrid>
        <w:gridCol w:w="9360"/>
      </w:tblGrid>
      <w:tr w:rsidR="19192735" w:rsidTr="19192735" w14:paraId="1D456C35">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vAlign w:val="top"/>
          </w:tcPr>
          <w:p w:rsidR="19192735" w:rsidRDefault="19192735" w14:paraId="7320FABA" w14:textId="685CC444">
            <w:r w:rsidRPr="19192735" w:rsidR="19192735">
              <w:rPr>
                <w:rFonts w:ascii="Arial" w:hAnsi="Arial" w:eastAsia="Arial" w:cs="Arial"/>
                <w:b w:val="1"/>
                <w:bCs w:val="1"/>
                <w:caps w:val="1"/>
                <w:sz w:val="40"/>
                <w:szCs w:val="40"/>
              </w:rPr>
              <w:t>STUDENT FEEDBACK FORM</w:t>
            </w:r>
          </w:p>
        </w:tc>
      </w:tr>
    </w:tbl>
    <w:p w:rsidR="553A12E3" w:rsidP="19192735" w:rsidRDefault="553A12E3" w14:paraId="1ECEBF4D" w14:textId="51AC9D3D">
      <w:pPr>
        <w:pStyle w:val="Normal"/>
        <w:jc w:val="center"/>
      </w:pPr>
      <w:r w:rsidRPr="19192735" w:rsidR="13A7FDA7">
        <w:rPr>
          <w:rFonts w:ascii="Arial" w:hAnsi="Arial" w:eastAsia="Arial" w:cs="Arial"/>
          <w:b w:val="0"/>
          <w:bCs w:val="0"/>
          <w:i w:val="0"/>
          <w:iCs w:val="0"/>
          <w:caps w:val="0"/>
          <w:smallCaps w:val="0"/>
          <w:noProof w:val="0"/>
          <w:color w:val="000000" w:themeColor="text1" w:themeTint="FF" w:themeShade="FF"/>
          <w:sz w:val="20"/>
          <w:szCs w:val="20"/>
          <w:lang w:val="en-US"/>
        </w:rPr>
        <w:t xml:space="preserve">This section details the </w:t>
      </w:r>
      <w:r w:rsidRPr="19192735" w:rsidR="13A7FDA7">
        <w:rPr>
          <w:rFonts w:ascii="Arial" w:hAnsi="Arial" w:eastAsia="Arial" w:cs="Arial"/>
          <w:b w:val="0"/>
          <w:bCs w:val="0"/>
          <w:i w:val="1"/>
          <w:iCs w:val="1"/>
          <w:caps w:val="0"/>
          <w:smallCaps w:val="0"/>
          <w:noProof w:val="0"/>
          <w:color w:val="000000" w:themeColor="text1" w:themeTint="FF" w:themeShade="FF"/>
          <w:sz w:val="20"/>
          <w:szCs w:val="20"/>
          <w:lang w:val="en-US"/>
        </w:rPr>
        <w:t>extent</w:t>
      </w:r>
      <w:r w:rsidRPr="19192735" w:rsidR="13A7FDA7">
        <w:rPr>
          <w:rFonts w:ascii="Arial" w:hAnsi="Arial" w:eastAsia="Arial" w:cs="Arial"/>
          <w:b w:val="0"/>
          <w:bCs w:val="0"/>
          <w:i w:val="0"/>
          <w:iCs w:val="0"/>
          <w:caps w:val="0"/>
          <w:smallCaps w:val="0"/>
          <w:noProof w:val="0"/>
          <w:color w:val="000000" w:themeColor="text1" w:themeTint="FF" w:themeShade="FF"/>
          <w:sz w:val="20"/>
          <w:szCs w:val="2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TableGrid"/>
        <w:tblW w:w="0" w:type="auto"/>
        <w:tblLayout w:type="fixed"/>
        <w:tblLook w:val="06A0" w:firstRow="1" w:lastRow="0" w:firstColumn="1" w:lastColumn="0" w:noHBand="1" w:noVBand="1"/>
      </w:tblPr>
      <w:tblGrid>
        <w:gridCol w:w="7590"/>
        <w:gridCol w:w="795"/>
        <w:gridCol w:w="975"/>
      </w:tblGrid>
      <w:tr w:rsidR="19192735" w:rsidTr="025B1D51" w14:paraId="5BF5FEAD">
        <w:trPr>
          <w:trHeight w:val="750"/>
        </w:trPr>
        <w:tc>
          <w:tcPr>
            <w:tcW w:w="7590" w:type="dxa"/>
            <w:tcBorders>
              <w:top w:val="single" w:color="000000" w:themeColor="text1" w:sz="8"/>
              <w:left w:val="single" w:color="000000" w:themeColor="text1" w:sz="8"/>
              <w:right w:val="single" w:color="000000" w:themeColor="text1" w:sz="8"/>
            </w:tcBorders>
            <w:shd w:val="clear" w:color="auto" w:fill="BFBFBF" w:themeFill="background1" w:themeFillShade="BF"/>
            <w:tcMar/>
            <w:vAlign w:val="center"/>
          </w:tcPr>
          <w:p w:rsidR="19192735" w:rsidRDefault="19192735" w14:paraId="37D13CF9" w14:textId="73EF7A0B">
            <w:r w:rsidRPr="19192735" w:rsidR="19192735">
              <w:rPr>
                <w:rFonts w:ascii="Arial" w:hAnsi="Arial" w:eastAsia="Arial" w:cs="Arial"/>
                <w:b w:val="1"/>
                <w:bCs w:val="1"/>
                <w:sz w:val="22"/>
                <w:szCs w:val="22"/>
              </w:rPr>
              <w:t xml:space="preserve">Generic Assessment Criteria </w:t>
            </w:r>
          </w:p>
        </w:tc>
        <w:tc>
          <w:tcPr>
            <w:tcW w:w="795" w:type="dxa"/>
            <w:tcBorders>
              <w:top w:val="single" w:color="000000" w:themeColor="text1" w:sz="8"/>
              <w:left w:val="single" w:color="000000" w:themeColor="text1" w:sz="8"/>
              <w:right w:val="single" w:color="000000" w:themeColor="text1" w:sz="8"/>
            </w:tcBorders>
            <w:shd w:val="clear" w:color="auto" w:fill="BFBFBF" w:themeFill="background1" w:themeFillShade="BF"/>
            <w:tcMar/>
            <w:vAlign w:val="top"/>
          </w:tcPr>
          <w:p w:rsidR="19192735" w:rsidP="19192735" w:rsidRDefault="19192735" w14:paraId="2918663B" w14:textId="6B62C386">
            <w:pPr>
              <w:jc w:val="center"/>
            </w:pPr>
            <w:r w:rsidRPr="19192735" w:rsidR="19192735">
              <w:rPr>
                <w:rFonts w:ascii="Arial" w:hAnsi="Arial" w:eastAsia="Arial" w:cs="Arial"/>
                <w:b w:val="1"/>
                <w:bCs w:val="1"/>
                <w:sz w:val="18"/>
                <w:szCs w:val="18"/>
              </w:rPr>
              <w:t>Marks available</w:t>
            </w:r>
          </w:p>
        </w:tc>
        <w:tc>
          <w:tcPr>
            <w:tcW w:w="975" w:type="dxa"/>
            <w:tcBorders>
              <w:top w:val="single" w:color="000000" w:themeColor="text1" w:sz="8"/>
              <w:left w:val="single" w:color="000000" w:themeColor="text1" w:sz="8"/>
              <w:bottom w:val="single" w:color="000000" w:themeColor="text1" w:sz="8"/>
              <w:right w:val="single" w:color="000000" w:themeColor="text1" w:sz="8"/>
            </w:tcBorders>
            <w:shd w:val="clear" w:color="auto" w:fill="BFBFBF" w:themeFill="background1" w:themeFillShade="BF"/>
            <w:tcMar/>
            <w:vAlign w:val="center"/>
          </w:tcPr>
          <w:p w:rsidR="19192735" w:rsidP="19192735" w:rsidRDefault="19192735" w14:paraId="3EA0A6D6" w14:textId="1F61F87B">
            <w:pPr>
              <w:jc w:val="center"/>
            </w:pPr>
            <w:r w:rsidRPr="19192735" w:rsidR="19192735">
              <w:rPr>
                <w:rFonts w:ascii="Arial" w:hAnsi="Arial" w:eastAsia="Arial" w:cs="Arial"/>
                <w:b w:val="1"/>
                <w:bCs w:val="1"/>
                <w:sz w:val="18"/>
                <w:szCs w:val="18"/>
              </w:rPr>
              <w:t xml:space="preserve">Marks </w:t>
            </w:r>
            <w:r w:rsidRPr="19192735" w:rsidR="19192735">
              <w:rPr>
                <w:rFonts w:ascii="Times New Roman" w:hAnsi="Times New Roman" w:eastAsia="Times New Roman" w:cs="Times New Roman"/>
              </w:rPr>
              <w:t xml:space="preserve"> </w:t>
            </w:r>
          </w:p>
          <w:p w:rsidR="19192735" w:rsidP="19192735" w:rsidRDefault="19192735" w14:paraId="25E19918" w14:textId="41D16A58">
            <w:pPr>
              <w:jc w:val="center"/>
            </w:pPr>
            <w:r w:rsidRPr="19192735" w:rsidR="19192735">
              <w:rPr>
                <w:rFonts w:ascii="Arial" w:hAnsi="Arial" w:eastAsia="Arial" w:cs="Arial"/>
                <w:b w:val="1"/>
                <w:bCs w:val="1"/>
                <w:sz w:val="18"/>
                <w:szCs w:val="18"/>
              </w:rPr>
              <w:t>awarded</w:t>
            </w:r>
          </w:p>
        </w:tc>
      </w:tr>
      <w:tr w:rsidR="19192735" w:rsidTr="025B1D51" w14:paraId="4E2CB446">
        <w:trPr>
          <w:trHeight w:val="360"/>
        </w:trPr>
        <w:tc>
          <w:tcPr>
            <w:tcW w:w="7590"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RDefault="19192735" w14:paraId="0A69896B" w14:textId="5EB2064B">
            <w:r w:rsidRPr="19192735" w:rsidR="19192735">
              <w:rPr>
                <w:rFonts w:ascii="Arial" w:hAnsi="Arial" w:eastAsia="Arial" w:cs="Arial"/>
                <w:b w:val="1"/>
                <w:bCs w:val="1"/>
                <w:sz w:val="16"/>
                <w:szCs w:val="16"/>
              </w:rPr>
              <w:t xml:space="preserve">1. </w:t>
            </w:r>
            <w:r w:rsidRPr="19192735" w:rsidR="19192735">
              <w:rPr>
                <w:rFonts w:ascii="Arial" w:hAnsi="Arial" w:eastAsia="Arial" w:cs="Arial"/>
                <w:b w:val="1"/>
                <w:bCs w:val="1"/>
              </w:rPr>
              <w:t>Engagement with Literature Skills</w:t>
            </w:r>
          </w:p>
        </w:tc>
        <w:tc>
          <w:tcPr>
            <w:tcW w:w="79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03450CCB" w14:textId="6EBA9C91">
            <w:pPr>
              <w:jc w:val="center"/>
            </w:pPr>
            <w:r>
              <w:br/>
            </w:r>
          </w:p>
        </w:tc>
        <w:tc>
          <w:tcPr>
            <w:tcW w:w="97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26963C63" w14:textId="05397E10">
            <w:pPr>
              <w:jc w:val="center"/>
            </w:pPr>
            <w:r>
              <w:br/>
            </w:r>
          </w:p>
        </w:tc>
      </w:tr>
      <w:tr w:rsidR="19192735" w:rsidTr="025B1D51" w14:paraId="21E6DE69">
        <w:trPr>
          <w:trHeight w:val="450"/>
        </w:trPr>
        <w:tc>
          <w:tcPr>
            <w:tcW w:w="7590" w:type="dxa"/>
            <w:vMerge w:val="restart"/>
            <w:tcBorders>
              <w:top w:val="single" w:color="000000" w:themeColor="text1" w:sz="8"/>
              <w:left w:val="single" w:color="000000" w:themeColor="text1" w:sz="8"/>
              <w:right w:val="single" w:color="000000" w:themeColor="text1" w:sz="8"/>
            </w:tcBorders>
            <w:tcMar/>
            <w:vAlign w:val="top"/>
          </w:tcPr>
          <w:p w:rsidR="19192735" w:rsidRDefault="19192735" w14:paraId="50337193" w14:textId="52F1B489">
            <w:r w:rsidRPr="19192735" w:rsidR="19192735">
              <w:rPr>
                <w:rFonts w:ascii="Arial" w:hAnsi="Arial" w:eastAsia="Arial" w:cs="Arial"/>
                <w:sz w:val="24"/>
                <w:szCs w:val="24"/>
              </w:rPr>
              <w:t xml:space="preserve">A clear rationale for the project is presented and there is evidence that the literature has been </w:t>
            </w:r>
            <w:proofErr w:type="gramStart"/>
            <w:r w:rsidRPr="19192735" w:rsidR="19192735">
              <w:rPr>
                <w:rFonts w:ascii="Arial" w:hAnsi="Arial" w:eastAsia="Arial" w:cs="Arial"/>
                <w:sz w:val="24"/>
                <w:szCs w:val="24"/>
              </w:rPr>
              <w:t>searched</w:t>
            </w:r>
            <w:proofErr w:type="gramEnd"/>
            <w:r w:rsidRPr="19192735" w:rsidR="19192735">
              <w:rPr>
                <w:rFonts w:ascii="Arial" w:hAnsi="Arial" w:eastAsia="Arial" w:cs="Arial"/>
                <w:sz w:val="24"/>
                <w:szCs w:val="24"/>
              </w:rPr>
              <w:t xml:space="preserve"> and the most contemporary articles used. </w:t>
            </w:r>
            <w:proofErr w:type="gramStart"/>
            <w:r w:rsidRPr="19192735" w:rsidR="19192735">
              <w:rPr>
                <w:rFonts w:ascii="Arial" w:hAnsi="Arial" w:eastAsia="Arial" w:cs="Arial"/>
                <w:sz w:val="24"/>
                <w:szCs w:val="24"/>
              </w:rPr>
              <w:t>The literature</w:t>
            </w:r>
            <w:proofErr w:type="gramEnd"/>
            <w:r w:rsidRPr="19192735" w:rsidR="19192735">
              <w:rPr>
                <w:rFonts w:ascii="Arial" w:hAnsi="Arial" w:eastAsia="Arial" w:cs="Arial"/>
                <w:sz w:val="24"/>
                <w:szCs w:val="24"/>
              </w:rPr>
              <w:t xml:space="preserve"> has also been searched to identify the most suitable and valid methods.</w:t>
            </w:r>
          </w:p>
        </w:tc>
        <w:tc>
          <w:tcPr>
            <w:tcW w:w="795" w:type="dxa"/>
            <w:tcBorders>
              <w:top w:val="single" w:color="000000" w:themeColor="text1" w:sz="8"/>
              <w:left w:val="single" w:color="000000" w:themeColor="text1" w:sz="8"/>
              <w:right w:val="single" w:color="000000" w:themeColor="text1" w:sz="8"/>
            </w:tcBorders>
            <w:tcMar/>
            <w:vAlign w:val="top"/>
          </w:tcPr>
          <w:p w:rsidR="19192735" w:rsidP="19192735" w:rsidRDefault="19192735" w14:paraId="5A6C318D" w14:textId="2C290572">
            <w:pPr>
              <w:jc w:val="center"/>
            </w:pPr>
            <w:r w:rsidRPr="19192735" w:rsidR="19192735">
              <w:rPr>
                <w:rFonts w:ascii="Arial" w:hAnsi="Arial" w:eastAsia="Arial" w:cs="Arial"/>
                <w:sz w:val="24"/>
                <w:szCs w:val="24"/>
              </w:rPr>
              <w:t>10</w:t>
            </w:r>
          </w:p>
        </w:tc>
        <w:tc>
          <w:tcPr>
            <w:tcW w:w="97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top"/>
          </w:tcPr>
          <w:p w:rsidR="19192735" w:rsidP="19192735" w:rsidRDefault="19192735" w14:paraId="4CF5A4DC" w14:textId="0208E6D7">
            <w:pPr>
              <w:jc w:val="center"/>
            </w:pPr>
            <w:r>
              <w:br/>
            </w:r>
          </w:p>
        </w:tc>
      </w:tr>
      <w:tr w:rsidR="19192735" w:rsidTr="025B1D51" w14:paraId="69CC760C">
        <w:trPr>
          <w:trHeight w:val="885"/>
        </w:trPr>
        <w:tc>
          <w:tcPr>
            <w:tcW w:w="7590" w:type="dxa"/>
            <w:vMerge/>
            <w:tcBorders/>
            <w:tcMar/>
            <w:vAlign w:val="center"/>
          </w:tcPr>
          <w:p w14:paraId="753F3F92"/>
        </w:tc>
        <w:tc>
          <w:tcPr>
            <w:tcW w:w="795" w:type="dxa"/>
            <w:tcBorders>
              <w:left w:val="single" w:color="000000" w:themeColor="text1" w:sz="8"/>
              <w:bottom w:val="single" w:color="000000" w:themeColor="text1" w:sz="8"/>
              <w:right w:val="single" w:color="000000" w:themeColor="text1" w:sz="8"/>
            </w:tcBorders>
            <w:tcMar/>
            <w:vAlign w:val="top"/>
          </w:tcPr>
          <w:p w:rsidR="19192735" w:rsidP="19192735" w:rsidRDefault="19192735" w14:paraId="7A7E3778" w14:textId="66951DD1">
            <w:pPr>
              <w:jc w:val="center"/>
            </w:pPr>
            <w:r>
              <w:br/>
            </w:r>
          </w:p>
        </w:tc>
        <w:tc>
          <w:tcPr>
            <w:tcW w:w="975" w:type="dxa"/>
            <w:vMerge/>
            <w:tcBorders/>
            <w:tcMar/>
            <w:vAlign w:val="center"/>
          </w:tcPr>
          <w:p w14:paraId="66DD138E"/>
        </w:tc>
      </w:tr>
      <w:tr w:rsidR="19192735" w:rsidTr="025B1D51" w14:paraId="2C160DC9">
        <w:trPr>
          <w:trHeight w:val="420"/>
        </w:trPr>
        <w:tc>
          <w:tcPr>
            <w:tcW w:w="7590"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RDefault="19192735" w14:paraId="6BF5A253" w14:textId="3BA53C62">
            <w:r w:rsidRPr="19192735" w:rsidR="19192735">
              <w:rPr>
                <w:rFonts w:ascii="Arial" w:hAnsi="Arial" w:eastAsia="Arial" w:cs="Arial"/>
                <w:b w:val="1"/>
                <w:bCs w:val="1"/>
                <w:sz w:val="16"/>
                <w:szCs w:val="16"/>
              </w:rPr>
              <w:t xml:space="preserve">2. </w:t>
            </w:r>
            <w:r w:rsidRPr="19192735" w:rsidR="19192735">
              <w:rPr>
                <w:rFonts w:ascii="Arial" w:hAnsi="Arial" w:eastAsia="Arial" w:cs="Arial"/>
                <w:b w:val="1"/>
                <w:bCs w:val="1"/>
              </w:rPr>
              <w:t>Knowledge and Understanding Skills</w:t>
            </w:r>
            <w:r>
              <w:br/>
            </w:r>
          </w:p>
        </w:tc>
        <w:tc>
          <w:tcPr>
            <w:tcW w:w="79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640C89E9" w14:textId="16F8E774">
            <w:pPr>
              <w:jc w:val="center"/>
            </w:pPr>
            <w:r>
              <w:br/>
            </w:r>
          </w:p>
        </w:tc>
        <w:tc>
          <w:tcPr>
            <w:tcW w:w="97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44AC7F8E" w14:textId="35E4ACE8">
            <w:pPr>
              <w:jc w:val="center"/>
            </w:pPr>
            <w:r>
              <w:br/>
            </w:r>
          </w:p>
        </w:tc>
      </w:tr>
      <w:tr w:rsidR="19192735" w:rsidTr="025B1D51" w14:paraId="7419FA63">
        <w:trPr>
          <w:trHeight w:val="450"/>
        </w:trPr>
        <w:tc>
          <w:tcPr>
            <w:tcW w:w="7590" w:type="dxa"/>
            <w:vMerge w:val="restart"/>
            <w:tcBorders>
              <w:top w:val="single" w:color="000000" w:themeColor="text1" w:sz="8"/>
              <w:left w:val="single" w:color="000000" w:themeColor="text1" w:sz="8"/>
              <w:right w:val="single" w:color="000000" w:themeColor="text1" w:sz="8"/>
            </w:tcBorders>
            <w:tcMar/>
            <w:vAlign w:val="top"/>
          </w:tcPr>
          <w:p w:rsidR="19192735" w:rsidRDefault="19192735" w14:paraId="2F12B0D7" w14:textId="757FCAAE">
            <w:r w:rsidRPr="19192735" w:rsidR="19192735">
              <w:rPr>
                <w:rFonts w:ascii="Arial" w:hAnsi="Arial" w:eastAsia="Arial" w:cs="Arial"/>
                <w:sz w:val="24"/>
                <w:szCs w:val="24"/>
              </w:rPr>
              <w:t>The poster and oral presentation display evidence that the chosen topic is understood at an advanced level, including the suitability of the research design chosen and the methods used.</w:t>
            </w:r>
          </w:p>
        </w:tc>
        <w:tc>
          <w:tcPr>
            <w:tcW w:w="795" w:type="dxa"/>
            <w:tcBorders>
              <w:top w:val="single" w:color="000000" w:themeColor="text1" w:sz="8"/>
              <w:left w:val="single" w:color="000000" w:themeColor="text1" w:sz="8"/>
              <w:right w:val="single" w:color="000000" w:themeColor="text1" w:sz="8"/>
            </w:tcBorders>
            <w:tcMar/>
            <w:vAlign w:val="top"/>
          </w:tcPr>
          <w:p w:rsidR="19192735" w:rsidP="19192735" w:rsidRDefault="19192735" w14:paraId="24D13D30" w14:textId="584482F2">
            <w:pPr>
              <w:jc w:val="center"/>
            </w:pPr>
            <w:r w:rsidRPr="19192735" w:rsidR="19192735">
              <w:rPr>
                <w:rFonts w:ascii="Arial" w:hAnsi="Arial" w:eastAsia="Arial" w:cs="Arial"/>
                <w:sz w:val="24"/>
                <w:szCs w:val="24"/>
              </w:rPr>
              <w:t>20</w:t>
            </w:r>
          </w:p>
        </w:tc>
        <w:tc>
          <w:tcPr>
            <w:tcW w:w="97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top"/>
          </w:tcPr>
          <w:p w:rsidR="19192735" w:rsidP="19192735" w:rsidRDefault="19192735" w14:paraId="39FBF793" w14:textId="78B32472">
            <w:pPr>
              <w:jc w:val="center"/>
            </w:pPr>
            <w:r>
              <w:br/>
            </w:r>
          </w:p>
        </w:tc>
      </w:tr>
      <w:tr w:rsidR="19192735" w:rsidTr="025B1D51" w14:paraId="75730A5B">
        <w:trPr>
          <w:trHeight w:val="450"/>
        </w:trPr>
        <w:tc>
          <w:tcPr>
            <w:tcW w:w="7590" w:type="dxa"/>
            <w:vMerge/>
            <w:tcBorders/>
            <w:tcMar/>
            <w:vAlign w:val="center"/>
          </w:tcPr>
          <w:p w14:paraId="52238D2B"/>
        </w:tc>
        <w:tc>
          <w:tcPr>
            <w:tcW w:w="795" w:type="dxa"/>
            <w:tcBorders>
              <w:left w:val="single" w:color="000000" w:themeColor="text1" w:sz="8"/>
              <w:bottom w:val="single" w:color="000000" w:themeColor="text1" w:sz="8"/>
              <w:right w:val="single" w:color="000000" w:themeColor="text1" w:sz="8"/>
            </w:tcBorders>
            <w:tcMar/>
            <w:vAlign w:val="top"/>
          </w:tcPr>
          <w:p w:rsidR="19192735" w:rsidP="19192735" w:rsidRDefault="19192735" w14:paraId="49B405B8" w14:textId="51C99D63">
            <w:pPr>
              <w:jc w:val="center"/>
            </w:pPr>
            <w:r>
              <w:br/>
            </w:r>
          </w:p>
        </w:tc>
        <w:tc>
          <w:tcPr>
            <w:tcW w:w="975" w:type="dxa"/>
            <w:vMerge/>
            <w:tcBorders/>
            <w:tcMar/>
            <w:vAlign w:val="center"/>
          </w:tcPr>
          <w:p w14:paraId="73DD494C"/>
        </w:tc>
      </w:tr>
      <w:tr w:rsidR="19192735" w:rsidTr="025B1D51" w14:paraId="123E0727">
        <w:trPr>
          <w:trHeight w:val="450"/>
        </w:trPr>
        <w:tc>
          <w:tcPr>
            <w:tcW w:w="7590"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RDefault="19192735" w14:paraId="4E527059" w14:textId="111BF01E">
            <w:r w:rsidRPr="19192735" w:rsidR="19192735">
              <w:rPr>
                <w:rFonts w:ascii="Arial" w:hAnsi="Arial" w:eastAsia="Arial" w:cs="Arial"/>
                <w:b w:val="1"/>
                <w:bCs w:val="1"/>
                <w:sz w:val="16"/>
                <w:szCs w:val="16"/>
              </w:rPr>
              <w:t xml:space="preserve">3. </w:t>
            </w:r>
            <w:r w:rsidRPr="19192735" w:rsidR="19192735">
              <w:rPr>
                <w:rFonts w:ascii="Arial" w:hAnsi="Arial" w:eastAsia="Arial" w:cs="Arial"/>
                <w:b w:val="1"/>
                <w:bCs w:val="1"/>
              </w:rPr>
              <w:t>Cognitive and Intellectual Skills</w:t>
            </w:r>
          </w:p>
        </w:tc>
        <w:tc>
          <w:tcPr>
            <w:tcW w:w="79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2ACC5A26" w14:textId="56BD58E8">
            <w:pPr>
              <w:jc w:val="center"/>
            </w:pPr>
            <w:r>
              <w:br/>
            </w:r>
          </w:p>
        </w:tc>
        <w:tc>
          <w:tcPr>
            <w:tcW w:w="97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26ECA17C" w14:textId="1428DD28">
            <w:pPr>
              <w:jc w:val="center"/>
            </w:pPr>
            <w:r>
              <w:br/>
            </w:r>
          </w:p>
        </w:tc>
      </w:tr>
      <w:tr w:rsidR="19192735" w:rsidTr="025B1D51" w14:paraId="1C1C4FF7">
        <w:trPr>
          <w:trHeight w:val="450"/>
        </w:trPr>
        <w:tc>
          <w:tcPr>
            <w:tcW w:w="7590" w:type="dxa"/>
            <w:vMerge w:val="restart"/>
            <w:tcBorders>
              <w:top w:val="single" w:color="000000" w:themeColor="text1" w:sz="8"/>
              <w:left w:val="single" w:color="000000" w:themeColor="text1" w:sz="8"/>
              <w:right w:val="single" w:color="000000" w:themeColor="text1" w:sz="8"/>
            </w:tcBorders>
            <w:tcMar/>
            <w:vAlign w:val="top"/>
          </w:tcPr>
          <w:p w:rsidR="19192735" w:rsidRDefault="19192735" w14:paraId="1EB07789" w14:textId="45F05FAD">
            <w:r w:rsidRPr="19192735" w:rsidR="19192735">
              <w:rPr>
                <w:rFonts w:ascii="Arial" w:hAnsi="Arial" w:eastAsia="Arial" w:cs="Arial"/>
                <w:sz w:val="24"/>
                <w:szCs w:val="24"/>
              </w:rPr>
              <w:t>The poster and oral presentation display evidence of higher-level thinking and an ability to resolve problems should these exist. The strengths and weaknesses of the project are discussed.</w:t>
            </w:r>
          </w:p>
        </w:tc>
        <w:tc>
          <w:tcPr>
            <w:tcW w:w="795" w:type="dxa"/>
            <w:tcBorders>
              <w:top w:val="single" w:color="000000" w:themeColor="text1" w:sz="8"/>
              <w:left w:val="single" w:color="000000" w:themeColor="text1" w:sz="8"/>
              <w:right w:val="single" w:color="000000" w:themeColor="text1" w:sz="8"/>
            </w:tcBorders>
            <w:tcMar/>
            <w:vAlign w:val="top"/>
          </w:tcPr>
          <w:p w:rsidR="19192735" w:rsidP="19192735" w:rsidRDefault="19192735" w14:paraId="421A6771" w14:textId="465AA850">
            <w:pPr>
              <w:jc w:val="center"/>
            </w:pPr>
            <w:r w:rsidRPr="19192735" w:rsidR="19192735">
              <w:rPr>
                <w:rFonts w:ascii="Arial" w:hAnsi="Arial" w:eastAsia="Arial" w:cs="Arial"/>
                <w:sz w:val="24"/>
                <w:szCs w:val="24"/>
              </w:rPr>
              <w:t>30</w:t>
            </w:r>
          </w:p>
        </w:tc>
        <w:tc>
          <w:tcPr>
            <w:tcW w:w="97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top"/>
          </w:tcPr>
          <w:p w:rsidR="19192735" w:rsidP="19192735" w:rsidRDefault="19192735" w14:paraId="327DA3B8" w14:textId="6B144804">
            <w:pPr>
              <w:jc w:val="center"/>
            </w:pPr>
            <w:r>
              <w:br/>
            </w:r>
          </w:p>
        </w:tc>
      </w:tr>
      <w:tr w:rsidR="19192735" w:rsidTr="025B1D51" w14:paraId="18AAD12D">
        <w:trPr>
          <w:trHeight w:val="450"/>
        </w:trPr>
        <w:tc>
          <w:tcPr>
            <w:tcW w:w="7590" w:type="dxa"/>
            <w:vMerge/>
            <w:tcBorders/>
            <w:tcMar/>
            <w:vAlign w:val="center"/>
          </w:tcPr>
          <w:p w14:paraId="5D3B3290"/>
        </w:tc>
        <w:tc>
          <w:tcPr>
            <w:tcW w:w="795" w:type="dxa"/>
            <w:tcBorders>
              <w:left w:val="single" w:color="000000" w:themeColor="text1" w:sz="8"/>
              <w:bottom w:val="single" w:color="000000" w:themeColor="text1" w:sz="8"/>
              <w:right w:val="single" w:color="000000" w:themeColor="text1" w:sz="8"/>
            </w:tcBorders>
            <w:tcMar/>
            <w:vAlign w:val="top"/>
          </w:tcPr>
          <w:p w:rsidR="19192735" w:rsidP="19192735" w:rsidRDefault="19192735" w14:paraId="5DDCEE00" w14:textId="23E5E069">
            <w:pPr>
              <w:jc w:val="center"/>
            </w:pPr>
            <w:r>
              <w:br/>
            </w:r>
          </w:p>
        </w:tc>
        <w:tc>
          <w:tcPr>
            <w:tcW w:w="975" w:type="dxa"/>
            <w:vMerge/>
            <w:tcBorders/>
            <w:tcMar/>
            <w:vAlign w:val="center"/>
          </w:tcPr>
          <w:p w14:paraId="16BB7F7A"/>
        </w:tc>
      </w:tr>
      <w:tr w:rsidR="19192735" w:rsidTr="025B1D51" w14:paraId="6E0548D5">
        <w:trPr>
          <w:trHeight w:val="450"/>
        </w:trPr>
        <w:tc>
          <w:tcPr>
            <w:tcW w:w="7590"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RDefault="19192735" w14:paraId="78AFA0D1" w14:textId="6CAC2514">
            <w:r w:rsidRPr="19192735" w:rsidR="19192735">
              <w:rPr>
                <w:rFonts w:ascii="Arial" w:hAnsi="Arial" w:eastAsia="Arial" w:cs="Arial"/>
                <w:b w:val="1"/>
                <w:bCs w:val="1"/>
                <w:sz w:val="16"/>
                <w:szCs w:val="16"/>
              </w:rPr>
              <w:t xml:space="preserve">4. </w:t>
            </w:r>
            <w:r w:rsidRPr="19192735" w:rsidR="19192735">
              <w:rPr>
                <w:rFonts w:ascii="Arial" w:hAnsi="Arial" w:eastAsia="Arial" w:cs="Arial"/>
                <w:b w:val="1"/>
                <w:bCs w:val="1"/>
              </w:rPr>
              <w:t>Practical Application Skills</w:t>
            </w:r>
          </w:p>
        </w:tc>
        <w:tc>
          <w:tcPr>
            <w:tcW w:w="79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702D52F5" w14:textId="31D3CC45">
            <w:pPr>
              <w:jc w:val="center"/>
            </w:pPr>
            <w:r>
              <w:br/>
            </w:r>
          </w:p>
        </w:tc>
        <w:tc>
          <w:tcPr>
            <w:tcW w:w="97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7702F59A" w14:textId="6D561094">
            <w:pPr>
              <w:jc w:val="center"/>
            </w:pPr>
            <w:r>
              <w:br/>
            </w:r>
          </w:p>
        </w:tc>
      </w:tr>
      <w:tr w:rsidR="19192735" w:rsidTr="025B1D51" w14:paraId="797C0C1F">
        <w:trPr>
          <w:trHeight w:val="450"/>
        </w:trPr>
        <w:tc>
          <w:tcPr>
            <w:tcW w:w="7590" w:type="dxa"/>
            <w:vMerge w:val="restart"/>
            <w:tcBorders>
              <w:top w:val="single" w:color="000000" w:themeColor="text1" w:sz="8"/>
              <w:left w:val="single" w:color="000000" w:themeColor="text1" w:sz="8"/>
              <w:right w:val="single" w:color="000000" w:themeColor="text1" w:sz="8"/>
            </w:tcBorders>
            <w:tcMar/>
            <w:vAlign w:val="top"/>
          </w:tcPr>
          <w:p w:rsidR="19192735" w:rsidRDefault="19192735" w14:paraId="740F03ED" w14:textId="72D66336">
            <w:r w:rsidRPr="19192735" w:rsidR="19192735">
              <w:rPr>
                <w:rFonts w:ascii="Arial" w:hAnsi="Arial" w:eastAsia="Arial" w:cs="Arial"/>
                <w:sz w:val="24"/>
                <w:szCs w:val="24"/>
              </w:rPr>
              <w:t xml:space="preserve">The project has been informed by </w:t>
            </w:r>
            <w:proofErr w:type="gramStart"/>
            <w:r w:rsidRPr="19192735" w:rsidR="19192735">
              <w:rPr>
                <w:rFonts w:ascii="Arial" w:hAnsi="Arial" w:eastAsia="Arial" w:cs="Arial"/>
                <w:sz w:val="24"/>
                <w:szCs w:val="24"/>
              </w:rPr>
              <w:t>any relevant</w:t>
            </w:r>
            <w:proofErr w:type="gramEnd"/>
            <w:r w:rsidRPr="19192735" w:rsidR="19192735">
              <w:rPr>
                <w:rFonts w:ascii="Arial" w:hAnsi="Arial" w:eastAsia="Arial" w:cs="Arial"/>
                <w:sz w:val="24"/>
                <w:szCs w:val="24"/>
              </w:rPr>
              <w:t xml:space="preserve"> guidelines and standards of best practice have been applied. </w:t>
            </w:r>
          </w:p>
        </w:tc>
        <w:tc>
          <w:tcPr>
            <w:tcW w:w="795" w:type="dxa"/>
            <w:tcBorders>
              <w:top w:val="single" w:color="000000" w:themeColor="text1" w:sz="8"/>
              <w:left w:val="single" w:color="000000" w:themeColor="text1" w:sz="8"/>
              <w:right w:val="single" w:color="000000" w:themeColor="text1" w:sz="8"/>
            </w:tcBorders>
            <w:tcMar/>
            <w:vAlign w:val="top"/>
          </w:tcPr>
          <w:p w:rsidR="19192735" w:rsidP="19192735" w:rsidRDefault="19192735" w14:paraId="28FBA5D8" w14:textId="0C1D87FC">
            <w:pPr>
              <w:jc w:val="center"/>
            </w:pPr>
            <w:r w:rsidRPr="19192735" w:rsidR="19192735">
              <w:rPr>
                <w:rFonts w:ascii="Arial" w:hAnsi="Arial" w:eastAsia="Arial" w:cs="Arial"/>
                <w:sz w:val="24"/>
                <w:szCs w:val="24"/>
              </w:rPr>
              <w:t>20</w:t>
            </w:r>
          </w:p>
        </w:tc>
        <w:tc>
          <w:tcPr>
            <w:tcW w:w="97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top"/>
          </w:tcPr>
          <w:p w:rsidR="19192735" w:rsidP="19192735" w:rsidRDefault="19192735" w14:paraId="15D81E51" w14:textId="14F967A0">
            <w:pPr>
              <w:jc w:val="center"/>
            </w:pPr>
            <w:r>
              <w:br/>
            </w:r>
          </w:p>
        </w:tc>
      </w:tr>
      <w:tr w:rsidR="19192735" w:rsidTr="025B1D51" w14:paraId="198FEE1E">
        <w:trPr>
          <w:trHeight w:val="345"/>
        </w:trPr>
        <w:tc>
          <w:tcPr>
            <w:tcW w:w="7590" w:type="dxa"/>
            <w:vMerge/>
            <w:tcBorders/>
            <w:tcMar/>
            <w:vAlign w:val="center"/>
          </w:tcPr>
          <w:p w14:paraId="2D7F4AC8"/>
        </w:tc>
        <w:tc>
          <w:tcPr>
            <w:tcW w:w="795" w:type="dxa"/>
            <w:tcBorders>
              <w:left w:val="single" w:color="000000" w:themeColor="text1" w:sz="8"/>
              <w:bottom w:val="single" w:color="000000" w:themeColor="text1" w:sz="8"/>
              <w:right w:val="single" w:color="000000" w:themeColor="text1" w:sz="8"/>
            </w:tcBorders>
            <w:tcMar/>
            <w:vAlign w:val="top"/>
          </w:tcPr>
          <w:p w:rsidR="19192735" w:rsidP="19192735" w:rsidRDefault="19192735" w14:paraId="042FCE3C" w14:textId="682320B6">
            <w:pPr>
              <w:jc w:val="center"/>
            </w:pPr>
            <w:r>
              <w:br/>
            </w:r>
          </w:p>
        </w:tc>
        <w:tc>
          <w:tcPr>
            <w:tcW w:w="975" w:type="dxa"/>
            <w:vMerge/>
            <w:tcBorders/>
            <w:tcMar/>
            <w:vAlign w:val="center"/>
          </w:tcPr>
          <w:p w14:paraId="580BF071"/>
        </w:tc>
      </w:tr>
      <w:tr w:rsidR="19192735" w:rsidTr="025B1D51" w14:paraId="68FC5F10">
        <w:trPr>
          <w:trHeight w:val="450"/>
        </w:trPr>
        <w:tc>
          <w:tcPr>
            <w:tcW w:w="7590"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RDefault="19192735" w14:paraId="7874F7DA" w14:textId="28489054">
            <w:r w:rsidRPr="19192735" w:rsidR="19192735">
              <w:rPr>
                <w:rFonts w:ascii="Arial" w:hAnsi="Arial" w:eastAsia="Arial" w:cs="Arial"/>
                <w:b w:val="1"/>
                <w:bCs w:val="1"/>
                <w:sz w:val="16"/>
                <w:szCs w:val="16"/>
              </w:rPr>
              <w:t xml:space="preserve">5. </w:t>
            </w:r>
            <w:r w:rsidRPr="19192735" w:rsidR="19192735">
              <w:rPr>
                <w:rFonts w:ascii="Arial" w:hAnsi="Arial" w:eastAsia="Arial" w:cs="Arial"/>
                <w:b w:val="1"/>
                <w:bCs w:val="1"/>
              </w:rPr>
              <w:t>Transferable Skills for Life and Professional Practice</w:t>
            </w:r>
          </w:p>
        </w:tc>
        <w:tc>
          <w:tcPr>
            <w:tcW w:w="795" w:type="dxa"/>
            <w:tcBorders>
              <w:top w:val="single" w:color="000000" w:themeColor="text1" w:sz="8"/>
              <w:left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6C7AC363" w14:textId="26114BCD">
            <w:pPr>
              <w:jc w:val="center"/>
            </w:pPr>
            <w:r>
              <w:br/>
            </w:r>
          </w:p>
        </w:tc>
        <w:tc>
          <w:tcPr>
            <w:tcW w:w="97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19192735" w:rsidP="19192735" w:rsidRDefault="19192735" w14:paraId="0F91AAFB" w14:textId="537A124D">
            <w:pPr>
              <w:jc w:val="center"/>
            </w:pPr>
            <w:r>
              <w:br/>
            </w:r>
          </w:p>
        </w:tc>
      </w:tr>
      <w:tr w:rsidR="19192735" w:rsidTr="025B1D51" w14:paraId="1A40C5D7">
        <w:trPr>
          <w:trHeight w:val="450"/>
        </w:trPr>
        <w:tc>
          <w:tcPr>
            <w:tcW w:w="7590" w:type="dxa"/>
            <w:vMerge w:val="restart"/>
            <w:tcBorders>
              <w:top w:val="single" w:color="000000" w:themeColor="text1" w:sz="8"/>
              <w:left w:val="single" w:color="000000" w:themeColor="text1" w:sz="8"/>
              <w:right w:val="single" w:color="000000" w:themeColor="text1" w:sz="8"/>
            </w:tcBorders>
            <w:tcMar/>
            <w:vAlign w:val="top"/>
          </w:tcPr>
          <w:p w:rsidR="19192735" w:rsidRDefault="19192735" w14:paraId="4CB61FB4" w14:textId="6E4479B4">
            <w:r w:rsidRPr="19192735" w:rsidR="19192735">
              <w:rPr>
                <w:rFonts w:ascii="Arial" w:hAnsi="Arial" w:eastAsia="Arial" w:cs="Arial"/>
                <w:sz w:val="24"/>
                <w:szCs w:val="24"/>
              </w:rPr>
              <w:t xml:space="preserve">The quality of the writing is good with no or minimal spelling, grammar, or syntax errors. The oral presentation is accurately </w:t>
            </w:r>
            <w:proofErr w:type="gramStart"/>
            <w:r w:rsidRPr="19192735" w:rsidR="19192735">
              <w:rPr>
                <w:rFonts w:ascii="Arial" w:hAnsi="Arial" w:eastAsia="Arial" w:cs="Arial"/>
                <w:sz w:val="24"/>
                <w:szCs w:val="24"/>
              </w:rPr>
              <w:t>timed</w:t>
            </w:r>
            <w:proofErr w:type="gramEnd"/>
            <w:r w:rsidRPr="19192735" w:rsidR="19192735">
              <w:rPr>
                <w:rFonts w:ascii="Arial" w:hAnsi="Arial" w:eastAsia="Arial" w:cs="Arial"/>
                <w:sz w:val="24"/>
                <w:szCs w:val="24"/>
              </w:rPr>
              <w:t xml:space="preserve"> and the pace and clarity of the presentation facilitates audience understanding and engagement.</w:t>
            </w:r>
          </w:p>
        </w:tc>
        <w:tc>
          <w:tcPr>
            <w:tcW w:w="795" w:type="dxa"/>
            <w:tcBorders>
              <w:top w:val="single" w:color="000000" w:themeColor="text1" w:sz="8"/>
              <w:left w:val="single" w:color="000000" w:themeColor="text1" w:sz="8"/>
              <w:right w:val="single" w:color="000000" w:themeColor="text1" w:sz="8"/>
            </w:tcBorders>
            <w:tcMar/>
            <w:vAlign w:val="top"/>
          </w:tcPr>
          <w:p w:rsidR="19192735" w:rsidP="19192735" w:rsidRDefault="19192735" w14:paraId="365F5F51" w14:textId="7B5A352D">
            <w:pPr>
              <w:jc w:val="center"/>
            </w:pPr>
            <w:r w:rsidRPr="19192735" w:rsidR="19192735">
              <w:rPr>
                <w:rFonts w:ascii="Arial" w:hAnsi="Arial" w:eastAsia="Arial" w:cs="Arial"/>
                <w:sz w:val="24"/>
                <w:szCs w:val="24"/>
              </w:rPr>
              <w:t>20</w:t>
            </w:r>
          </w:p>
        </w:tc>
        <w:tc>
          <w:tcPr>
            <w:tcW w:w="975"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top"/>
          </w:tcPr>
          <w:p w:rsidR="19192735" w:rsidP="19192735" w:rsidRDefault="19192735" w14:paraId="4A681E28" w14:textId="09AD60F7">
            <w:pPr>
              <w:jc w:val="center"/>
            </w:pPr>
            <w:r>
              <w:br/>
            </w:r>
          </w:p>
        </w:tc>
      </w:tr>
      <w:tr w:rsidR="19192735" w:rsidTr="025B1D51" w14:paraId="3D511DA0">
        <w:trPr>
          <w:trHeight w:val="450"/>
        </w:trPr>
        <w:tc>
          <w:tcPr>
            <w:tcW w:w="7590" w:type="dxa"/>
            <w:vMerge/>
            <w:tcBorders/>
            <w:tcMar/>
            <w:vAlign w:val="center"/>
          </w:tcPr>
          <w:p w14:paraId="39318510"/>
        </w:tc>
        <w:tc>
          <w:tcPr>
            <w:tcW w:w="795" w:type="dxa"/>
            <w:tcBorders>
              <w:left w:val="single" w:color="000000" w:themeColor="text1" w:sz="8"/>
              <w:bottom w:val="single" w:color="000000" w:themeColor="text1" w:sz="8"/>
              <w:right w:val="single" w:color="000000" w:themeColor="text1" w:sz="8"/>
            </w:tcBorders>
            <w:tcMar/>
            <w:vAlign w:val="top"/>
          </w:tcPr>
          <w:p w:rsidR="19192735" w:rsidP="19192735" w:rsidRDefault="19192735" w14:paraId="35CEE9BC" w14:textId="588302E9">
            <w:pPr>
              <w:jc w:val="center"/>
            </w:pPr>
            <w:r>
              <w:br/>
            </w:r>
          </w:p>
        </w:tc>
        <w:tc>
          <w:tcPr>
            <w:tcW w:w="975" w:type="dxa"/>
            <w:vMerge/>
            <w:tcBorders/>
            <w:tcMar/>
            <w:vAlign w:val="center"/>
          </w:tcPr>
          <w:p w14:paraId="37B6433C"/>
        </w:tc>
      </w:tr>
    </w:tbl>
    <w:p w:rsidR="025B1D51" w:rsidP="025B1D51" w:rsidRDefault="025B1D51" w14:paraId="618039DB" w14:textId="09344B79">
      <w:pPr>
        <w:pStyle w:val="Normal"/>
        <w:jc w:val="center"/>
      </w:pPr>
    </w:p>
    <w:tbl>
      <w:tblPr>
        <w:tblStyle w:val="TableGrid"/>
        <w:tblW w:w="9360" w:type="dxa"/>
        <w:tblLayout w:type="fixed"/>
        <w:tblLook w:val="06A0" w:firstRow="1" w:lastRow="0" w:firstColumn="1" w:lastColumn="0" w:noHBand="1" w:noVBand="1"/>
      </w:tblPr>
      <w:tblGrid>
        <w:gridCol w:w="5880"/>
        <w:gridCol w:w="2160"/>
        <w:gridCol w:w="735"/>
        <w:gridCol w:w="585"/>
      </w:tblGrid>
      <w:tr w:rsidR="19192735" w:rsidTr="025B1D51" w14:paraId="04E8ED0C">
        <w:tc>
          <w:tcPr>
            <w:tcW w:w="5880" w:type="dxa"/>
            <w:vMerge w:val="restart"/>
            <w:tcBorders>
              <w:top w:val="single" w:color="000000" w:themeColor="text1" w:sz="8"/>
              <w:left w:val="single" w:color="000000" w:themeColor="text1" w:sz="8"/>
              <w:bottom w:val="single" w:color="000000" w:themeColor="text1" w:sz="8"/>
              <w:right w:val="single" w:color="000000" w:themeColor="text1" w:sz="8"/>
            </w:tcBorders>
            <w:tcMar/>
            <w:vAlign w:val="center"/>
          </w:tcPr>
          <w:p w:rsidR="19192735" w:rsidP="19192735" w:rsidRDefault="19192735" w14:paraId="02438CE4" w14:textId="7331A0CE">
            <w:pPr>
              <w:rPr>
                <w:rFonts w:ascii="Arial" w:hAnsi="Arial" w:eastAsia="Arial" w:cs="Arial"/>
                <w:sz w:val="16"/>
                <w:szCs w:val="16"/>
              </w:rPr>
            </w:pPr>
            <w:r w:rsidRPr="19192735" w:rsidR="19192735">
              <w:rPr>
                <w:rFonts w:ascii="Arial" w:hAnsi="Arial" w:eastAsia="Arial" w:cs="Arial"/>
                <w:b w:val="1"/>
                <w:bCs w:val="1"/>
                <w:sz w:val="22"/>
                <w:szCs w:val="22"/>
              </w:rPr>
              <w:t xml:space="preserve">Assessment Mark </w:t>
            </w:r>
            <w:r w:rsidRPr="19192735" w:rsidR="19192735">
              <w:rPr>
                <w:rFonts w:ascii="Arial" w:hAnsi="Arial" w:eastAsia="Arial" w:cs="Arial"/>
                <w:sz w:val="22"/>
                <w:szCs w:val="22"/>
              </w:rPr>
              <w:t>(</w:t>
            </w:r>
            <w:r w:rsidRPr="19192735" w:rsidR="19192735">
              <w:rPr>
                <w:rFonts w:ascii="Arial" w:hAnsi="Arial" w:eastAsia="Arial" w:cs="Arial"/>
                <w:sz w:val="16"/>
                <w:szCs w:val="16"/>
              </w:rPr>
              <w:t>Assessment marks are subject to ratification at the Exam Board. These comments and marks are to give feedback on module work and are for guidance only until they are confirmed</w:t>
            </w:r>
            <w:r w:rsidRPr="19192735" w:rsidR="7A6D4003">
              <w:rPr>
                <w:rFonts w:ascii="Arial" w:hAnsi="Arial" w:eastAsia="Arial" w:cs="Arial"/>
                <w:sz w:val="16"/>
                <w:szCs w:val="16"/>
              </w:rPr>
              <w:t>.)</w:t>
            </w:r>
          </w:p>
        </w:tc>
        <w:tc>
          <w:tcPr>
            <w:tcW w:w="2895" w:type="dxa"/>
            <w:gridSpan w:val="2"/>
            <w:tcBorders>
              <w:top w:val="single" w:color="000000" w:themeColor="text1" w:sz="8"/>
              <w:bottom w:val="single" w:color="000000" w:themeColor="text1" w:sz="8"/>
              <w:right w:val="single" w:color="000000" w:themeColor="text1" w:sz="8"/>
            </w:tcBorders>
            <w:tcMar/>
            <w:vAlign w:val="bottom"/>
          </w:tcPr>
          <w:p w:rsidR="19192735" w:rsidRDefault="19192735" w14:paraId="05EB80CD" w14:textId="4F7E75BC">
            <w:r w:rsidRPr="19192735" w:rsidR="19192735">
              <w:rPr>
                <w:rFonts w:ascii="Arial" w:hAnsi="Arial" w:eastAsia="Arial" w:cs="Arial"/>
                <w:b w:val="1"/>
                <w:bCs w:val="1"/>
                <w:sz w:val="16"/>
                <w:szCs w:val="16"/>
              </w:rPr>
              <w:t>Late Submission Penalties (tick if appropriate)</w:t>
            </w:r>
          </w:p>
        </w:tc>
        <w:tc>
          <w:tcPr>
            <w:tcW w:w="585" w:type="dxa"/>
            <w:vMerge w:val="restart"/>
            <w:tcBorders>
              <w:top w:val="single" w:color="000000" w:themeColor="text1" w:sz="8"/>
              <w:bottom w:val="single" w:color="000000" w:themeColor="text1" w:sz="8"/>
              <w:right w:val="single" w:color="000000" w:themeColor="text1" w:sz="8"/>
            </w:tcBorders>
            <w:tcMar/>
            <w:vAlign w:val="center"/>
          </w:tcPr>
          <w:p w:rsidR="19192735" w:rsidP="19192735" w:rsidRDefault="19192735" w14:paraId="2B83FA94" w14:textId="05C4C401">
            <w:pPr>
              <w:jc w:val="right"/>
            </w:pPr>
            <w:r w:rsidRPr="19192735" w:rsidR="19192735">
              <w:rPr>
                <w:rFonts w:ascii="Arial" w:hAnsi="Arial" w:eastAsia="Arial" w:cs="Arial"/>
                <w:b w:val="1"/>
                <w:bCs w:val="1"/>
              </w:rPr>
              <w:t>%</w:t>
            </w:r>
          </w:p>
        </w:tc>
      </w:tr>
      <w:tr w:rsidR="19192735" w:rsidTr="025B1D51" w14:paraId="43353B4D">
        <w:tc>
          <w:tcPr>
            <w:tcW w:w="5880" w:type="dxa"/>
            <w:vMerge/>
            <w:tcBorders/>
            <w:tcMar/>
            <w:vAlign w:val="center"/>
          </w:tcPr>
          <w:p w14:paraId="57BDAA09"/>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19192735" w:rsidRDefault="19192735" w14:paraId="1F1D02EF" w14:textId="3AE4CE62">
            <w:r w:rsidRPr="19192735" w:rsidR="19192735">
              <w:rPr>
                <w:rFonts w:ascii="Arial" w:hAnsi="Arial" w:eastAsia="Arial" w:cs="Arial"/>
                <w:sz w:val="16"/>
                <w:szCs w:val="16"/>
              </w:rPr>
              <w:t>Up to 1 week late (</w:t>
            </w:r>
            <w:r w:rsidRPr="19192735" w:rsidR="19192735">
              <w:rPr>
                <w:rFonts w:ascii="Arial" w:hAnsi="Arial" w:eastAsia="Arial" w:cs="Arial"/>
                <w:sz w:val="12"/>
                <w:szCs w:val="12"/>
              </w:rPr>
              <w:t>40% Max)</w:t>
            </w:r>
          </w:p>
        </w:tc>
        <w:tc>
          <w:tcPr>
            <w:tcW w:w="735" w:type="dxa"/>
            <w:tcBorders>
              <w:top w:val="single" w:color="000000" w:themeColor="text1" w:sz="8"/>
              <w:bottom w:val="single" w:color="000000" w:themeColor="text1" w:sz="8"/>
              <w:right w:val="single" w:color="000000" w:themeColor="text1" w:sz="8"/>
            </w:tcBorders>
            <w:tcMar/>
            <w:vAlign w:val="bottom"/>
          </w:tcPr>
          <w:p w:rsidR="19192735" w:rsidP="19192735" w:rsidRDefault="19192735" w14:paraId="2BA51952" w14:textId="54321C3E">
            <w:pPr>
              <w:jc w:val="center"/>
            </w:pPr>
            <w:r>
              <w:br/>
            </w:r>
          </w:p>
        </w:tc>
        <w:tc>
          <w:tcPr>
            <w:tcW w:w="585" w:type="dxa"/>
            <w:vMerge/>
            <w:tcBorders/>
            <w:tcMar/>
            <w:vAlign w:val="center"/>
          </w:tcPr>
          <w:p w14:paraId="0FADED19"/>
        </w:tc>
      </w:tr>
      <w:tr w:rsidR="19192735" w:rsidTr="025B1D51" w14:paraId="6B0E9259">
        <w:trPr>
          <w:trHeight w:val="345"/>
        </w:trPr>
        <w:tc>
          <w:tcPr>
            <w:tcW w:w="5880" w:type="dxa"/>
            <w:vMerge/>
            <w:tcBorders/>
            <w:tcMar/>
            <w:vAlign w:val="center"/>
          </w:tcPr>
          <w:p w14:paraId="6F9017AA"/>
        </w:tc>
        <w:tc>
          <w:tcPr>
            <w:tcW w:w="2160" w:type="dxa"/>
            <w:tcBorders>
              <w:left w:val="single" w:color="000000" w:themeColor="text1" w:sz="8"/>
              <w:bottom w:val="single" w:color="000000" w:themeColor="text1" w:sz="8"/>
              <w:right w:val="single" w:color="000000" w:themeColor="text1" w:sz="8"/>
            </w:tcBorders>
            <w:tcMar/>
            <w:vAlign w:val="bottom"/>
          </w:tcPr>
          <w:p w:rsidR="19192735" w:rsidRDefault="19192735" w14:paraId="6002705B" w14:textId="69D6760A">
            <w:r w:rsidRPr="19192735" w:rsidR="19192735">
              <w:rPr>
                <w:rFonts w:ascii="Arial" w:hAnsi="Arial" w:eastAsia="Arial" w:cs="Arial"/>
                <w:sz w:val="16"/>
                <w:szCs w:val="16"/>
              </w:rPr>
              <w:t>Over 1 week late (</w:t>
            </w:r>
            <w:r w:rsidRPr="19192735" w:rsidR="19192735">
              <w:rPr>
                <w:rFonts w:ascii="Arial" w:hAnsi="Arial" w:eastAsia="Arial" w:cs="Arial"/>
                <w:sz w:val="12"/>
                <w:szCs w:val="12"/>
              </w:rPr>
              <w:t>0%)</w:t>
            </w:r>
          </w:p>
        </w:tc>
        <w:tc>
          <w:tcPr>
            <w:tcW w:w="735" w:type="dxa"/>
            <w:tcBorders>
              <w:bottom w:val="single" w:color="000000" w:themeColor="text1" w:sz="8"/>
              <w:right w:val="single" w:color="000000" w:themeColor="text1" w:sz="8"/>
            </w:tcBorders>
            <w:tcMar/>
            <w:vAlign w:val="bottom"/>
          </w:tcPr>
          <w:p w:rsidR="19192735" w:rsidP="19192735" w:rsidRDefault="19192735" w14:paraId="5F8B68D3" w14:textId="7B913D5A">
            <w:pPr>
              <w:jc w:val="center"/>
            </w:pPr>
            <w:r>
              <w:br/>
            </w:r>
          </w:p>
        </w:tc>
        <w:tc>
          <w:tcPr>
            <w:tcW w:w="585" w:type="dxa"/>
            <w:vMerge/>
            <w:tcBorders/>
            <w:tcMar/>
            <w:vAlign w:val="center"/>
          </w:tcPr>
          <w:p w14:paraId="1DD0BECA"/>
        </w:tc>
      </w:tr>
    </w:tbl>
    <w:p w:rsidR="553A12E3" w:rsidP="19192735" w:rsidRDefault="553A12E3" w14:paraId="3B88FEE1" w14:textId="7BE701F6">
      <w:pPr>
        <w:pStyle w:val="Normal"/>
        <w:jc w:val="center"/>
        <w:rPr>
          <w:rFonts w:ascii="Times New Roman" w:hAnsi="Times New Roman" w:eastAsia="Times New Roman" w:cs="Times New Roman"/>
          <w:sz w:val="28"/>
          <w:szCs w:val="28"/>
        </w:rPr>
      </w:pPr>
    </w:p>
    <w:p w:rsidR="553A12E3" w:rsidP="025B1D51" w:rsidRDefault="553A12E3" w14:paraId="321AE516" w14:textId="4E44B5E1">
      <w:pPr>
        <w:pStyle w:val="Normal"/>
        <w:jc w:val="center"/>
        <w:rPr>
          <w:rFonts w:ascii="Times New Roman" w:hAnsi="Times New Roman" w:eastAsia="Times New Roman" w:cs="Times New Roman"/>
          <w:sz w:val="28"/>
          <w:szCs w:val="28"/>
          <w:u w:val="single"/>
        </w:rPr>
      </w:pPr>
      <w:r w:rsidRPr="025B1D51" w:rsidR="2225F80F">
        <w:rPr>
          <w:rFonts w:ascii="Times New Roman" w:hAnsi="Times New Roman" w:eastAsia="Times New Roman" w:cs="Times New Roman"/>
          <w:sz w:val="28"/>
          <w:szCs w:val="28"/>
          <w:u w:val="single"/>
        </w:rPr>
        <w:t xml:space="preserve">The effect of COVID-19 restrictions on individuals activity levels- </w:t>
      </w:r>
      <w:bookmarkStart w:name="_GoBack" w:id="0"/>
      <w:bookmarkEnd w:id="0"/>
      <w:r w:rsidRPr="025B1D51" w:rsidR="553A12E3">
        <w:rPr>
          <w:rFonts w:ascii="Times New Roman" w:hAnsi="Times New Roman" w:eastAsia="Times New Roman" w:cs="Times New Roman"/>
          <w:sz w:val="28"/>
          <w:szCs w:val="28"/>
          <w:u w:val="single"/>
        </w:rPr>
        <w:t>Abstract</w:t>
      </w:r>
    </w:p>
    <w:p w:rsidR="29966FEA" w:rsidP="19192735" w:rsidRDefault="29966FEA" w14:paraId="627E1BD0" w14:textId="6F6021CC">
      <w:pPr>
        <w:pStyle w:val="Normal"/>
        <w:spacing w:line="360" w:lineRule="auto"/>
        <w:jc w:val="left"/>
        <w:rPr>
          <w:rFonts w:ascii="Times New Roman" w:hAnsi="Times New Roman" w:eastAsia="Times New Roman" w:cs="Times New Roman"/>
          <w:sz w:val="24"/>
          <w:szCs w:val="24"/>
          <w:vertAlign w:val="baseline"/>
        </w:rPr>
      </w:pPr>
      <w:r w:rsidRPr="025B1D51" w:rsidR="25419447">
        <w:rPr>
          <w:rFonts w:ascii="Times New Roman" w:hAnsi="Times New Roman" w:eastAsia="Times New Roman" w:cs="Times New Roman"/>
          <w:b w:val="1"/>
          <w:bCs w:val="1"/>
          <w:sz w:val="24"/>
          <w:szCs w:val="24"/>
          <w:vertAlign w:val="baseline"/>
        </w:rPr>
        <w:t>Background:</w:t>
      </w:r>
      <w:r w:rsidRPr="025B1D51" w:rsidR="25419447">
        <w:rPr>
          <w:rFonts w:ascii="Times New Roman" w:hAnsi="Times New Roman" w:eastAsia="Times New Roman" w:cs="Times New Roman"/>
          <w:sz w:val="24"/>
          <w:szCs w:val="24"/>
          <w:vertAlign w:val="baseline"/>
        </w:rPr>
        <w:t xml:space="preserve"> Over the past year there has been a global pandemic due to the </w:t>
      </w:r>
      <w:r w:rsidRPr="025B1D51" w:rsidR="71262DBB">
        <w:rPr>
          <w:rFonts w:ascii="Times New Roman" w:hAnsi="Times New Roman" w:eastAsia="Times New Roman" w:cs="Times New Roman"/>
          <w:sz w:val="24"/>
          <w:szCs w:val="24"/>
          <w:vertAlign w:val="baseline"/>
        </w:rPr>
        <w:t>widespread</w:t>
      </w:r>
      <w:r w:rsidRPr="025B1D51" w:rsidR="17CC3EA8">
        <w:rPr>
          <w:rFonts w:ascii="Times New Roman" w:hAnsi="Times New Roman" w:eastAsia="Times New Roman" w:cs="Times New Roman"/>
          <w:sz w:val="24"/>
          <w:szCs w:val="24"/>
          <w:vertAlign w:val="baseline"/>
        </w:rPr>
        <w:t xml:space="preserve"> COVID-19 </w:t>
      </w:r>
      <w:r w:rsidRPr="025B1D51" w:rsidR="19813766">
        <w:rPr>
          <w:rFonts w:ascii="Times New Roman" w:hAnsi="Times New Roman" w:eastAsia="Times New Roman" w:cs="Times New Roman"/>
          <w:sz w:val="24"/>
          <w:szCs w:val="24"/>
          <w:vertAlign w:val="baseline"/>
        </w:rPr>
        <w:t xml:space="preserve">virus </w:t>
      </w:r>
      <w:r w:rsidRPr="025B1D51" w:rsidR="17CC3EA8">
        <w:rPr>
          <w:rFonts w:ascii="Times New Roman" w:hAnsi="Times New Roman" w:eastAsia="Times New Roman" w:cs="Times New Roman"/>
          <w:sz w:val="24"/>
          <w:szCs w:val="24"/>
          <w:vertAlign w:val="baseline"/>
        </w:rPr>
        <w:t xml:space="preserve">which has been ruthless in its rapid infection rate </w:t>
      </w:r>
      <w:r w:rsidRPr="025B1D51" w:rsidR="19680F09">
        <w:rPr>
          <w:rFonts w:ascii="Times New Roman" w:hAnsi="Times New Roman" w:eastAsia="Times New Roman" w:cs="Times New Roman"/>
          <w:sz w:val="24"/>
          <w:szCs w:val="24"/>
          <w:vertAlign w:val="baseline"/>
        </w:rPr>
        <w:t>a</w:t>
      </w:r>
      <w:r w:rsidRPr="025B1D51" w:rsidR="50421431">
        <w:rPr>
          <w:rFonts w:ascii="Times New Roman" w:hAnsi="Times New Roman" w:eastAsia="Times New Roman" w:cs="Times New Roman"/>
          <w:sz w:val="24"/>
          <w:szCs w:val="24"/>
          <w:vertAlign w:val="baseline"/>
        </w:rPr>
        <w:t>s</w:t>
      </w:r>
      <w:r w:rsidRPr="025B1D51" w:rsidR="19680F09">
        <w:rPr>
          <w:rFonts w:ascii="Times New Roman" w:hAnsi="Times New Roman" w:eastAsia="Times New Roman" w:cs="Times New Roman"/>
          <w:sz w:val="24"/>
          <w:szCs w:val="24"/>
          <w:vertAlign w:val="baseline"/>
        </w:rPr>
        <w:t xml:space="preserve"> well as its death rate. In</w:t>
      </w:r>
      <w:r w:rsidRPr="025B1D51" w:rsidR="3A22BD24">
        <w:rPr>
          <w:rFonts w:ascii="Times New Roman" w:hAnsi="Times New Roman" w:eastAsia="Times New Roman" w:cs="Times New Roman"/>
          <w:sz w:val="24"/>
          <w:szCs w:val="24"/>
          <w:vertAlign w:val="baseline"/>
        </w:rPr>
        <w:t xml:space="preserve"> an</w:t>
      </w:r>
      <w:r w:rsidRPr="025B1D51" w:rsidR="19680F09">
        <w:rPr>
          <w:rFonts w:ascii="Times New Roman" w:hAnsi="Times New Roman" w:eastAsia="Times New Roman" w:cs="Times New Roman"/>
          <w:sz w:val="24"/>
          <w:szCs w:val="24"/>
          <w:vertAlign w:val="baseline"/>
        </w:rPr>
        <w:t xml:space="preserve"> aim to reduce the transmission rate the UK government </w:t>
      </w:r>
      <w:r w:rsidRPr="025B1D51" w:rsidR="03A3DF86">
        <w:rPr>
          <w:rFonts w:ascii="Times New Roman" w:hAnsi="Times New Roman" w:eastAsia="Times New Roman" w:cs="Times New Roman"/>
          <w:sz w:val="24"/>
          <w:szCs w:val="24"/>
          <w:vertAlign w:val="baseline"/>
        </w:rPr>
        <w:t>put in</w:t>
      </w:r>
      <w:r w:rsidRPr="025B1D51" w:rsidR="514179F1">
        <w:rPr>
          <w:rFonts w:ascii="Times New Roman" w:hAnsi="Times New Roman" w:eastAsia="Times New Roman" w:cs="Times New Roman"/>
          <w:sz w:val="24"/>
          <w:szCs w:val="24"/>
          <w:vertAlign w:val="baseline"/>
        </w:rPr>
        <w:t xml:space="preserve"> place</w:t>
      </w:r>
      <w:r w:rsidRPr="025B1D51" w:rsidR="03A3DF86">
        <w:rPr>
          <w:rFonts w:ascii="Times New Roman" w:hAnsi="Times New Roman" w:eastAsia="Times New Roman" w:cs="Times New Roman"/>
          <w:sz w:val="24"/>
          <w:szCs w:val="24"/>
          <w:vertAlign w:val="baseline"/>
        </w:rPr>
        <w:t xml:space="preserve"> lockdown restrictions</w:t>
      </w:r>
      <w:r w:rsidRPr="025B1D51" w:rsidR="37375071">
        <w:rPr>
          <w:rFonts w:ascii="Times New Roman" w:hAnsi="Times New Roman" w:eastAsia="Times New Roman" w:cs="Times New Roman"/>
          <w:sz w:val="24"/>
          <w:szCs w:val="24"/>
          <w:vertAlign w:val="baseline"/>
        </w:rPr>
        <w:t xml:space="preserve"> on the 23rd of March 2020, the main restrictions being</w:t>
      </w:r>
      <w:r w:rsidRPr="025B1D51" w:rsidR="37375071">
        <w:rPr>
          <w:rFonts w:ascii="Times New Roman" w:hAnsi="Times New Roman" w:eastAsia="Times New Roman" w:cs="Times New Roman"/>
          <w:sz w:val="24"/>
          <w:szCs w:val="24"/>
          <w:vertAlign w:val="baseline"/>
        </w:rPr>
        <w:t xml:space="preserve"> </w:t>
      </w:r>
      <w:r w:rsidRPr="025B1D51" w:rsidR="230EF14F">
        <w:rPr>
          <w:rFonts w:ascii="Times New Roman" w:hAnsi="Times New Roman" w:eastAsia="Times New Roman" w:cs="Times New Roman"/>
          <w:sz w:val="24"/>
          <w:szCs w:val="24"/>
          <w:vertAlign w:val="baseline"/>
        </w:rPr>
        <w:t xml:space="preserve">only shopping for </w:t>
      </w:r>
      <w:proofErr w:type="gramStart"/>
      <w:r w:rsidRPr="025B1D51" w:rsidR="230EF14F">
        <w:rPr>
          <w:rFonts w:ascii="Times New Roman" w:hAnsi="Times New Roman" w:eastAsia="Times New Roman" w:cs="Times New Roman"/>
          <w:sz w:val="24"/>
          <w:szCs w:val="24"/>
          <w:vertAlign w:val="baseline"/>
        </w:rPr>
        <w:t>basic necessities</w:t>
      </w:r>
      <w:proofErr w:type="gramEnd"/>
      <w:r w:rsidRPr="025B1D51" w:rsidR="230EF14F">
        <w:rPr>
          <w:rFonts w:ascii="Times New Roman" w:hAnsi="Times New Roman" w:eastAsia="Times New Roman" w:cs="Times New Roman"/>
          <w:sz w:val="24"/>
          <w:szCs w:val="24"/>
          <w:vertAlign w:val="baseline"/>
        </w:rPr>
        <w:t xml:space="preserve"> as infrequently as possible, one form of exercise a day (alone or with members of your household), any medical need, travelling to and from work (when necessary or cannot work from home)</w:t>
      </w:r>
      <w:r w:rsidRPr="025B1D51" w:rsidR="66107896">
        <w:rPr>
          <w:rFonts w:ascii="Times New Roman" w:hAnsi="Times New Roman" w:eastAsia="Times New Roman" w:cs="Times New Roman"/>
          <w:sz w:val="24"/>
          <w:szCs w:val="24"/>
          <w:vertAlign w:val="baseline"/>
        </w:rPr>
        <w:t>. These restriction</w:t>
      </w:r>
      <w:r w:rsidRPr="025B1D51" w:rsidR="75493F43">
        <w:rPr>
          <w:rFonts w:ascii="Times New Roman" w:hAnsi="Times New Roman" w:eastAsia="Times New Roman" w:cs="Times New Roman"/>
          <w:sz w:val="24"/>
          <w:szCs w:val="24"/>
          <w:vertAlign w:val="baseline"/>
        </w:rPr>
        <w:t xml:space="preserve">s meant that there was </w:t>
      </w:r>
      <w:r w:rsidRPr="025B1D51" w:rsidR="094EE0F8">
        <w:rPr>
          <w:rFonts w:ascii="Times New Roman" w:hAnsi="Times New Roman" w:eastAsia="Times New Roman" w:cs="Times New Roman"/>
          <w:sz w:val="24"/>
          <w:szCs w:val="24"/>
          <w:vertAlign w:val="baseline"/>
        </w:rPr>
        <w:t>reduced</w:t>
      </w:r>
      <w:r w:rsidRPr="025B1D51" w:rsidR="75493F43">
        <w:rPr>
          <w:rFonts w:ascii="Times New Roman" w:hAnsi="Times New Roman" w:eastAsia="Times New Roman" w:cs="Times New Roman"/>
          <w:sz w:val="24"/>
          <w:szCs w:val="24"/>
          <w:vertAlign w:val="baseline"/>
        </w:rPr>
        <w:t xml:space="preserve"> </w:t>
      </w:r>
      <w:r w:rsidRPr="025B1D51" w:rsidR="4C8E924B">
        <w:rPr>
          <w:rFonts w:ascii="Times New Roman" w:hAnsi="Times New Roman" w:eastAsia="Times New Roman" w:cs="Times New Roman"/>
          <w:sz w:val="24"/>
          <w:szCs w:val="24"/>
          <w:vertAlign w:val="baseline"/>
        </w:rPr>
        <w:t xml:space="preserve">access to exercise outside the home and an increased number of </w:t>
      </w:r>
      <w:r w:rsidRPr="025B1D51" w:rsidR="1B2BE4BE">
        <w:rPr>
          <w:rFonts w:ascii="Times New Roman" w:hAnsi="Times New Roman" w:eastAsia="Times New Roman" w:cs="Times New Roman"/>
          <w:sz w:val="24"/>
          <w:szCs w:val="24"/>
          <w:vertAlign w:val="baseline"/>
        </w:rPr>
        <w:t xml:space="preserve">individuals working from home or off work/education with increased leisure time. This study looks to find out of there was </w:t>
      </w:r>
      <w:r w:rsidRPr="025B1D51" w:rsidR="12A730D8">
        <w:rPr>
          <w:rFonts w:ascii="Times New Roman" w:hAnsi="Times New Roman" w:eastAsia="Times New Roman" w:cs="Times New Roman"/>
          <w:sz w:val="24"/>
          <w:szCs w:val="24"/>
          <w:vertAlign w:val="baseline"/>
        </w:rPr>
        <w:t>a change</w:t>
      </w:r>
      <w:r w:rsidRPr="025B1D51" w:rsidR="1B2BE4BE">
        <w:rPr>
          <w:rFonts w:ascii="Times New Roman" w:hAnsi="Times New Roman" w:eastAsia="Times New Roman" w:cs="Times New Roman"/>
          <w:sz w:val="24"/>
          <w:szCs w:val="24"/>
          <w:vertAlign w:val="baseline"/>
        </w:rPr>
        <w:t xml:space="preserve"> </w:t>
      </w:r>
      <w:r w:rsidRPr="025B1D51" w:rsidR="4B9CF692">
        <w:rPr>
          <w:rFonts w:ascii="Times New Roman" w:hAnsi="Times New Roman" w:eastAsia="Times New Roman" w:cs="Times New Roman"/>
          <w:sz w:val="24"/>
          <w:szCs w:val="24"/>
          <w:vertAlign w:val="baseline"/>
        </w:rPr>
        <w:t>in</w:t>
      </w:r>
      <w:r w:rsidRPr="025B1D51" w:rsidR="1B2BE4BE">
        <w:rPr>
          <w:rFonts w:ascii="Times New Roman" w:hAnsi="Times New Roman" w:eastAsia="Times New Roman" w:cs="Times New Roman"/>
          <w:sz w:val="24"/>
          <w:szCs w:val="24"/>
          <w:vertAlign w:val="baseline"/>
        </w:rPr>
        <w:t xml:space="preserve"> exercise </w:t>
      </w:r>
      <w:r w:rsidRPr="025B1D51" w:rsidR="1FFF55E1">
        <w:rPr>
          <w:rFonts w:ascii="Times New Roman" w:hAnsi="Times New Roman" w:eastAsia="Times New Roman" w:cs="Times New Roman"/>
          <w:sz w:val="24"/>
          <w:szCs w:val="24"/>
          <w:vertAlign w:val="baseline"/>
        </w:rPr>
        <w:t xml:space="preserve">levels before or during the national lockdown. </w:t>
      </w:r>
    </w:p>
    <w:p w:rsidR="25419447" w:rsidP="19192735" w:rsidRDefault="25419447" w14:paraId="04BCA855" w14:textId="19BCC9AB">
      <w:pPr>
        <w:pStyle w:val="Normal"/>
        <w:spacing w:line="360" w:lineRule="auto"/>
        <w:jc w:val="left"/>
        <w:rPr>
          <w:rFonts w:ascii="Times New Roman" w:hAnsi="Times New Roman" w:eastAsia="Times New Roman" w:cs="Times New Roman"/>
          <w:sz w:val="24"/>
          <w:szCs w:val="24"/>
          <w:vertAlign w:val="baseline"/>
        </w:rPr>
      </w:pPr>
      <w:r w:rsidRPr="025B1D51" w:rsidR="25419447">
        <w:rPr>
          <w:rFonts w:ascii="Times New Roman" w:hAnsi="Times New Roman" w:eastAsia="Times New Roman" w:cs="Times New Roman"/>
          <w:b w:val="1"/>
          <w:bCs w:val="1"/>
          <w:sz w:val="24"/>
          <w:szCs w:val="24"/>
          <w:vertAlign w:val="baseline"/>
        </w:rPr>
        <w:t>Method:</w:t>
      </w:r>
      <w:r w:rsidRPr="025B1D51" w:rsidR="79FB1360">
        <w:rPr>
          <w:rFonts w:ascii="Times New Roman" w:hAnsi="Times New Roman" w:eastAsia="Times New Roman" w:cs="Times New Roman"/>
          <w:sz w:val="24"/>
          <w:szCs w:val="24"/>
          <w:vertAlign w:val="baseline"/>
        </w:rPr>
        <w:t xml:space="preserve"> A </w:t>
      </w:r>
      <w:r w:rsidRPr="025B1D51" w:rsidR="4BF1FD34">
        <w:rPr>
          <w:rFonts w:ascii="Times New Roman" w:hAnsi="Times New Roman" w:eastAsia="Times New Roman" w:cs="Times New Roman"/>
          <w:sz w:val="24"/>
          <w:szCs w:val="24"/>
          <w:vertAlign w:val="baseline"/>
        </w:rPr>
        <w:t xml:space="preserve">observational study of the </w:t>
      </w:r>
      <w:r w:rsidRPr="025B1D51" w:rsidR="7271F5CE">
        <w:rPr>
          <w:rFonts w:ascii="Times New Roman" w:hAnsi="Times New Roman" w:eastAsia="Times New Roman" w:cs="Times New Roman"/>
          <w:sz w:val="24"/>
          <w:szCs w:val="24"/>
          <w:vertAlign w:val="baseline"/>
        </w:rPr>
        <w:t>number</w:t>
      </w:r>
      <w:r w:rsidRPr="025B1D51" w:rsidR="4BF1FD34">
        <w:rPr>
          <w:rFonts w:ascii="Times New Roman" w:hAnsi="Times New Roman" w:eastAsia="Times New Roman" w:cs="Times New Roman"/>
          <w:sz w:val="24"/>
          <w:szCs w:val="24"/>
          <w:vertAlign w:val="baseline"/>
        </w:rPr>
        <w:t xml:space="preserve"> of </w:t>
      </w:r>
      <w:r w:rsidRPr="025B1D51" w:rsidR="132928C6">
        <w:rPr>
          <w:rFonts w:ascii="Times New Roman" w:hAnsi="Times New Roman" w:eastAsia="Times New Roman" w:cs="Times New Roman"/>
          <w:sz w:val="24"/>
          <w:szCs w:val="24"/>
          <w:vertAlign w:val="baseline"/>
        </w:rPr>
        <w:t>minutes</w:t>
      </w:r>
      <w:r w:rsidRPr="025B1D51" w:rsidR="4BF1FD34">
        <w:rPr>
          <w:rFonts w:ascii="Times New Roman" w:hAnsi="Times New Roman" w:eastAsia="Times New Roman" w:cs="Times New Roman"/>
          <w:sz w:val="24"/>
          <w:szCs w:val="24"/>
          <w:vertAlign w:val="baseline"/>
        </w:rPr>
        <w:t xml:space="preserve"> of activity, steps and types of activity </w:t>
      </w:r>
      <w:r w:rsidRPr="025B1D51" w:rsidR="404DB162">
        <w:rPr>
          <w:rFonts w:ascii="Times New Roman" w:hAnsi="Times New Roman" w:eastAsia="Times New Roman" w:cs="Times New Roman"/>
          <w:sz w:val="24"/>
          <w:szCs w:val="24"/>
          <w:vertAlign w:val="baseline"/>
        </w:rPr>
        <w:t>recorded</w:t>
      </w:r>
      <w:r w:rsidRPr="025B1D51" w:rsidR="4BF1FD34">
        <w:rPr>
          <w:rFonts w:ascii="Times New Roman" w:hAnsi="Times New Roman" w:eastAsia="Times New Roman" w:cs="Times New Roman"/>
          <w:sz w:val="24"/>
          <w:szCs w:val="24"/>
          <w:vertAlign w:val="baseline"/>
        </w:rPr>
        <w:t xml:space="preserve"> between </w:t>
      </w:r>
      <w:r w:rsidRPr="025B1D51" w:rsidR="75C386FA">
        <w:rPr>
          <w:rFonts w:ascii="Times New Roman" w:hAnsi="Times New Roman" w:eastAsia="Times New Roman" w:cs="Times New Roman"/>
          <w:sz w:val="24"/>
          <w:szCs w:val="24"/>
          <w:vertAlign w:val="baseline"/>
        </w:rPr>
        <w:t>09/03/2020-05/04/2020</w:t>
      </w:r>
      <w:r w:rsidRPr="025B1D51" w:rsidR="3832B7AF">
        <w:rPr>
          <w:rFonts w:ascii="Times New Roman" w:hAnsi="Times New Roman" w:eastAsia="Times New Roman" w:cs="Times New Roman"/>
          <w:sz w:val="24"/>
          <w:szCs w:val="24"/>
          <w:vertAlign w:val="baseline"/>
        </w:rPr>
        <w:t xml:space="preserve"> on an </w:t>
      </w:r>
      <w:r w:rsidRPr="025B1D51" w:rsidR="28B63552">
        <w:rPr>
          <w:rFonts w:ascii="Times New Roman" w:hAnsi="Times New Roman" w:eastAsia="Times New Roman" w:cs="Times New Roman"/>
          <w:sz w:val="24"/>
          <w:szCs w:val="24"/>
          <w:vertAlign w:val="baseline"/>
        </w:rPr>
        <w:t>individual's</w:t>
      </w:r>
      <w:r w:rsidRPr="025B1D51" w:rsidR="3832B7AF">
        <w:rPr>
          <w:rFonts w:ascii="Times New Roman" w:hAnsi="Times New Roman" w:eastAsia="Times New Roman" w:cs="Times New Roman"/>
          <w:sz w:val="24"/>
          <w:szCs w:val="24"/>
          <w:vertAlign w:val="baseline"/>
        </w:rPr>
        <w:t xml:space="preserve"> smartwatch. The study ha</w:t>
      </w:r>
      <w:r w:rsidRPr="025B1D51" w:rsidR="6A6D8720">
        <w:rPr>
          <w:rFonts w:ascii="Times New Roman" w:hAnsi="Times New Roman" w:eastAsia="Times New Roman" w:cs="Times New Roman"/>
          <w:sz w:val="24"/>
          <w:szCs w:val="24"/>
          <w:vertAlign w:val="baseline"/>
        </w:rPr>
        <w:t xml:space="preserve">s used a convivence sample </w:t>
      </w:r>
      <w:r w:rsidRPr="025B1D51" w:rsidR="43DD9577">
        <w:rPr>
          <w:rFonts w:ascii="Times New Roman" w:hAnsi="Times New Roman" w:eastAsia="Times New Roman" w:cs="Times New Roman"/>
          <w:sz w:val="24"/>
          <w:szCs w:val="24"/>
          <w:vertAlign w:val="baseline"/>
        </w:rPr>
        <w:t>to gather participants of the genral public who also were put through the inclusion and exclusion factors</w:t>
      </w:r>
      <w:r w:rsidRPr="025B1D51" w:rsidR="16E70D6A">
        <w:rPr>
          <w:rFonts w:ascii="Times New Roman" w:hAnsi="Times New Roman" w:eastAsia="Times New Roman" w:cs="Times New Roman"/>
          <w:sz w:val="24"/>
          <w:szCs w:val="24"/>
          <w:vertAlign w:val="baseline"/>
        </w:rPr>
        <w:t>.</w:t>
      </w:r>
    </w:p>
    <w:p w:rsidR="25419447" w:rsidP="19192735" w:rsidRDefault="25419447" w14:paraId="2913DED9" w14:textId="16781DD9">
      <w:pPr>
        <w:pStyle w:val="Normal"/>
        <w:spacing w:line="360" w:lineRule="auto"/>
        <w:jc w:val="left"/>
        <w:rPr>
          <w:rFonts w:ascii="Times New Roman" w:hAnsi="Times New Roman" w:eastAsia="Times New Roman" w:cs="Times New Roman"/>
          <w:sz w:val="24"/>
          <w:szCs w:val="24"/>
          <w:vertAlign w:val="baseline"/>
        </w:rPr>
      </w:pPr>
      <w:r w:rsidRPr="025B1D51" w:rsidR="25419447">
        <w:rPr>
          <w:rFonts w:ascii="Times New Roman" w:hAnsi="Times New Roman" w:eastAsia="Times New Roman" w:cs="Times New Roman"/>
          <w:b w:val="1"/>
          <w:bCs w:val="1"/>
          <w:sz w:val="24"/>
          <w:szCs w:val="24"/>
          <w:vertAlign w:val="baseline"/>
        </w:rPr>
        <w:t>Results:</w:t>
      </w:r>
      <w:r w:rsidRPr="025B1D51" w:rsidR="77FF58BA">
        <w:rPr>
          <w:rFonts w:ascii="Times New Roman" w:hAnsi="Times New Roman" w:eastAsia="Times New Roman" w:cs="Times New Roman"/>
          <w:sz w:val="24"/>
          <w:szCs w:val="24"/>
          <w:vertAlign w:val="baseline"/>
        </w:rPr>
        <w:t xml:space="preserve"> The study found that there was a significant increase in activity minutes</w:t>
      </w:r>
      <w:r w:rsidRPr="025B1D51" w:rsidR="03BD713A">
        <w:rPr>
          <w:rFonts w:ascii="Times New Roman" w:hAnsi="Times New Roman" w:eastAsia="Times New Roman" w:cs="Times New Roman"/>
          <w:sz w:val="24"/>
          <w:szCs w:val="24"/>
          <w:vertAlign w:val="baseline"/>
        </w:rPr>
        <w:t xml:space="preserve"> </w:t>
      </w:r>
      <w:r w:rsidRPr="025B1D51" w:rsidR="080F5B1C">
        <w:rPr>
          <w:rFonts w:ascii="Times New Roman" w:hAnsi="Times New Roman" w:eastAsia="Times New Roman" w:cs="Times New Roman"/>
          <w:sz w:val="24"/>
          <w:szCs w:val="24"/>
          <w:vertAlign w:val="baseline"/>
        </w:rPr>
        <w:t>(M=17.1, SD=25.9) (M=16.1, SD=19.9) (</w:t>
      </w:r>
      <w:proofErr w:type="gramStart"/>
      <w:r w:rsidRPr="025B1D51" w:rsidR="080F5B1C">
        <w:rPr>
          <w:rFonts w:ascii="Times New Roman" w:hAnsi="Times New Roman" w:eastAsia="Times New Roman" w:cs="Times New Roman"/>
          <w:sz w:val="24"/>
          <w:szCs w:val="24"/>
          <w:vertAlign w:val="baseline"/>
        </w:rPr>
        <w:t>t(</w:t>
      </w:r>
      <w:r w:rsidRPr="025B1D51" w:rsidR="080F5B1C">
        <w:rPr>
          <w:rFonts w:ascii="Times New Roman" w:hAnsi="Times New Roman" w:eastAsia="Times New Roman" w:cs="Times New Roman"/>
          <w:sz w:val="24"/>
          <w:szCs w:val="24"/>
          <w:vertAlign w:val="baseline"/>
        </w:rPr>
        <w:t>9)=</w:t>
      </w:r>
      <w:proofErr w:type="gramEnd"/>
      <w:r w:rsidRPr="025B1D51" w:rsidR="080F5B1C">
        <w:rPr>
          <w:rFonts w:ascii="Times New Roman" w:hAnsi="Times New Roman" w:eastAsia="Times New Roman" w:cs="Times New Roman"/>
          <w:sz w:val="24"/>
          <w:szCs w:val="24"/>
          <w:vertAlign w:val="baseline"/>
        </w:rPr>
        <w:t xml:space="preserve">1.68, </w:t>
      </w:r>
      <w:r w:rsidRPr="025B1D51" w:rsidR="03BD713A">
        <w:rPr>
          <w:rFonts w:ascii="Times New Roman" w:hAnsi="Times New Roman" w:eastAsia="Times New Roman" w:cs="Times New Roman"/>
          <w:sz w:val="24"/>
          <w:szCs w:val="24"/>
          <w:vertAlign w:val="baseline"/>
        </w:rPr>
        <w:t>p=0.04)</w:t>
      </w:r>
      <w:r w:rsidRPr="025B1D51" w:rsidR="77FF58BA">
        <w:rPr>
          <w:rFonts w:ascii="Times New Roman" w:hAnsi="Times New Roman" w:eastAsia="Times New Roman" w:cs="Times New Roman"/>
          <w:sz w:val="24"/>
          <w:szCs w:val="24"/>
          <w:vertAlign w:val="baseline"/>
        </w:rPr>
        <w:t xml:space="preserve"> </w:t>
      </w:r>
      <w:r w:rsidRPr="025B1D51" w:rsidR="4942F7F5">
        <w:rPr>
          <w:rFonts w:ascii="Times New Roman" w:hAnsi="Times New Roman" w:eastAsia="Times New Roman" w:cs="Times New Roman"/>
          <w:sz w:val="24"/>
          <w:szCs w:val="24"/>
          <w:vertAlign w:val="baseline"/>
        </w:rPr>
        <w:t>and steps</w:t>
      </w:r>
      <w:r w:rsidRPr="025B1D51" w:rsidR="5A0150EB">
        <w:rPr>
          <w:rFonts w:ascii="Times New Roman" w:hAnsi="Times New Roman" w:eastAsia="Times New Roman" w:cs="Times New Roman"/>
          <w:sz w:val="24"/>
          <w:szCs w:val="24"/>
          <w:vertAlign w:val="baseline"/>
        </w:rPr>
        <w:t xml:space="preserve"> </w:t>
      </w:r>
      <w:r w:rsidRPr="025B1D51" w:rsidR="1FCC4B5C">
        <w:rPr>
          <w:rFonts w:ascii="Times New Roman" w:hAnsi="Times New Roman" w:eastAsia="Times New Roman" w:cs="Times New Roman"/>
          <w:sz w:val="24"/>
          <w:szCs w:val="24"/>
          <w:vertAlign w:val="baseline"/>
        </w:rPr>
        <w:t>(M=3029.6, SD=4139) (M=3510.8, SD=4316.4) (</w:t>
      </w:r>
      <w:proofErr w:type="gramStart"/>
      <w:r w:rsidRPr="025B1D51" w:rsidR="1FCC4B5C">
        <w:rPr>
          <w:rFonts w:ascii="Times New Roman" w:hAnsi="Times New Roman" w:eastAsia="Times New Roman" w:cs="Times New Roman"/>
          <w:sz w:val="24"/>
          <w:szCs w:val="24"/>
          <w:vertAlign w:val="baseline"/>
        </w:rPr>
        <w:t>t(</w:t>
      </w:r>
      <w:r w:rsidRPr="025B1D51" w:rsidR="1FCC4B5C">
        <w:rPr>
          <w:rFonts w:ascii="Times New Roman" w:hAnsi="Times New Roman" w:eastAsia="Times New Roman" w:cs="Times New Roman"/>
          <w:sz w:val="24"/>
          <w:szCs w:val="24"/>
          <w:vertAlign w:val="baseline"/>
        </w:rPr>
        <w:t>9)=</w:t>
      </w:r>
      <w:proofErr w:type="gramEnd"/>
      <w:r w:rsidRPr="025B1D51" w:rsidR="1FCC4B5C">
        <w:rPr>
          <w:rFonts w:ascii="Times New Roman" w:hAnsi="Times New Roman" w:eastAsia="Times New Roman" w:cs="Times New Roman"/>
          <w:sz w:val="24"/>
          <w:szCs w:val="24"/>
          <w:vertAlign w:val="baseline"/>
        </w:rPr>
        <w:t>1.19, p=0.00).</w:t>
      </w:r>
      <w:r w:rsidRPr="025B1D51" w:rsidR="4942F7F5">
        <w:rPr>
          <w:rFonts w:ascii="Times New Roman" w:hAnsi="Times New Roman" w:eastAsia="Times New Roman" w:cs="Times New Roman"/>
          <w:sz w:val="24"/>
          <w:szCs w:val="24"/>
          <w:vertAlign w:val="baseline"/>
        </w:rPr>
        <w:t xml:space="preserve"> two weeks into the national lockdown compared with two weeks before. There was also </w:t>
      </w:r>
      <w:r w:rsidRPr="025B1D51" w:rsidR="274638C2">
        <w:rPr>
          <w:rFonts w:ascii="Times New Roman" w:hAnsi="Times New Roman" w:eastAsia="Times New Roman" w:cs="Times New Roman"/>
          <w:sz w:val="24"/>
          <w:szCs w:val="24"/>
          <w:vertAlign w:val="baseline"/>
        </w:rPr>
        <w:t>an</w:t>
      </w:r>
      <w:r w:rsidRPr="025B1D51" w:rsidR="4942F7F5">
        <w:rPr>
          <w:rFonts w:ascii="Times New Roman" w:hAnsi="Times New Roman" w:eastAsia="Times New Roman" w:cs="Times New Roman"/>
          <w:sz w:val="24"/>
          <w:szCs w:val="24"/>
          <w:vertAlign w:val="baseline"/>
        </w:rPr>
        <w:t xml:space="preserve"> increase in </w:t>
      </w:r>
      <w:r w:rsidRPr="025B1D51" w:rsidR="698B7BA4">
        <w:rPr>
          <w:rFonts w:ascii="Times New Roman" w:hAnsi="Times New Roman" w:eastAsia="Times New Roman" w:cs="Times New Roman"/>
          <w:sz w:val="24"/>
          <w:szCs w:val="24"/>
          <w:vertAlign w:val="baseline"/>
        </w:rPr>
        <w:t>several</w:t>
      </w:r>
      <w:r w:rsidRPr="025B1D51" w:rsidR="4942F7F5">
        <w:rPr>
          <w:rFonts w:ascii="Times New Roman" w:hAnsi="Times New Roman" w:eastAsia="Times New Roman" w:cs="Times New Roman"/>
          <w:sz w:val="24"/>
          <w:szCs w:val="24"/>
          <w:vertAlign w:val="baseline"/>
        </w:rPr>
        <w:t xml:space="preserve"> activities </w:t>
      </w:r>
      <w:r w:rsidRPr="025B1D51" w:rsidR="6D1CB401">
        <w:rPr>
          <w:rFonts w:ascii="Times New Roman" w:hAnsi="Times New Roman" w:eastAsia="Times New Roman" w:cs="Times New Roman"/>
          <w:sz w:val="24"/>
          <w:szCs w:val="24"/>
          <w:vertAlign w:val="baseline"/>
        </w:rPr>
        <w:t xml:space="preserve">which included outdoor walking, running, core </w:t>
      </w:r>
      <w:r w:rsidRPr="025B1D51" w:rsidR="6F8C1C16">
        <w:rPr>
          <w:rFonts w:ascii="Times New Roman" w:hAnsi="Times New Roman" w:eastAsia="Times New Roman" w:cs="Times New Roman"/>
          <w:sz w:val="24"/>
          <w:szCs w:val="24"/>
          <w:vertAlign w:val="baseline"/>
        </w:rPr>
        <w:t>training,</w:t>
      </w:r>
      <w:r w:rsidRPr="025B1D51" w:rsidR="6D1CB401">
        <w:rPr>
          <w:rFonts w:ascii="Times New Roman" w:hAnsi="Times New Roman" w:eastAsia="Times New Roman" w:cs="Times New Roman"/>
          <w:sz w:val="24"/>
          <w:szCs w:val="24"/>
          <w:vertAlign w:val="baseline"/>
        </w:rPr>
        <w:t xml:space="preserve"> traditional strength training, HITT, rowing, indoor cycling and </w:t>
      </w:r>
      <w:r w:rsidRPr="025B1D51" w:rsidR="0E4E738B">
        <w:rPr>
          <w:rFonts w:ascii="Times New Roman" w:hAnsi="Times New Roman" w:eastAsia="Times New Roman" w:cs="Times New Roman"/>
          <w:sz w:val="24"/>
          <w:szCs w:val="24"/>
          <w:vertAlign w:val="baseline"/>
        </w:rPr>
        <w:t>o</w:t>
      </w:r>
      <w:r w:rsidRPr="025B1D51" w:rsidR="6D1CB401">
        <w:rPr>
          <w:rFonts w:ascii="Times New Roman" w:hAnsi="Times New Roman" w:eastAsia="Times New Roman" w:cs="Times New Roman"/>
          <w:sz w:val="24"/>
          <w:szCs w:val="24"/>
          <w:vertAlign w:val="baseline"/>
        </w:rPr>
        <w:t xml:space="preserve">utdoor </w:t>
      </w:r>
      <w:r w:rsidRPr="025B1D51" w:rsidR="577121DE">
        <w:rPr>
          <w:rFonts w:ascii="Times New Roman" w:hAnsi="Times New Roman" w:eastAsia="Times New Roman" w:cs="Times New Roman"/>
          <w:sz w:val="24"/>
          <w:szCs w:val="24"/>
          <w:vertAlign w:val="baseline"/>
        </w:rPr>
        <w:t>c</w:t>
      </w:r>
      <w:r w:rsidRPr="025B1D51" w:rsidR="6D1CB401">
        <w:rPr>
          <w:rFonts w:ascii="Times New Roman" w:hAnsi="Times New Roman" w:eastAsia="Times New Roman" w:cs="Times New Roman"/>
          <w:sz w:val="24"/>
          <w:szCs w:val="24"/>
          <w:vertAlign w:val="baseline"/>
        </w:rPr>
        <w:t>ycling</w:t>
      </w:r>
      <w:r w:rsidRPr="025B1D51" w:rsidR="743B890A">
        <w:rPr>
          <w:rFonts w:ascii="Times New Roman" w:hAnsi="Times New Roman" w:eastAsia="Times New Roman" w:cs="Times New Roman"/>
          <w:sz w:val="24"/>
          <w:szCs w:val="24"/>
          <w:vertAlign w:val="baseline"/>
        </w:rPr>
        <w:t xml:space="preserve">. There was also a significant </w:t>
      </w:r>
      <w:proofErr w:type="gramStart"/>
      <w:r w:rsidRPr="025B1D51" w:rsidR="0FE3B8F4">
        <w:rPr>
          <w:rFonts w:ascii="Times New Roman" w:hAnsi="Times New Roman" w:eastAsia="Times New Roman" w:cs="Times New Roman"/>
          <w:sz w:val="24"/>
          <w:szCs w:val="24"/>
          <w:vertAlign w:val="baseline"/>
        </w:rPr>
        <w:t>increase in steps</w:t>
      </w:r>
      <w:proofErr w:type="gramEnd"/>
      <w:r w:rsidRPr="025B1D51" w:rsidR="743B890A">
        <w:rPr>
          <w:rFonts w:ascii="Times New Roman" w:hAnsi="Times New Roman" w:eastAsia="Times New Roman" w:cs="Times New Roman"/>
          <w:sz w:val="24"/>
          <w:szCs w:val="24"/>
          <w:vertAlign w:val="baseline"/>
        </w:rPr>
        <w:t xml:space="preserve"> in males when compared to females.</w:t>
      </w:r>
    </w:p>
    <w:p w:rsidR="25419447" w:rsidP="19192735" w:rsidRDefault="25419447" w14:paraId="31A3E714" w14:textId="45E16020">
      <w:pPr>
        <w:pStyle w:val="Normal"/>
        <w:spacing w:line="360" w:lineRule="auto"/>
        <w:jc w:val="left"/>
        <w:rPr>
          <w:rFonts w:ascii="Times New Roman" w:hAnsi="Times New Roman" w:eastAsia="Times New Roman" w:cs="Times New Roman"/>
          <w:sz w:val="24"/>
          <w:szCs w:val="24"/>
          <w:vertAlign w:val="baseline"/>
        </w:rPr>
      </w:pPr>
      <w:r w:rsidRPr="025B1D51" w:rsidR="25419447">
        <w:rPr>
          <w:rFonts w:ascii="Times New Roman" w:hAnsi="Times New Roman" w:eastAsia="Times New Roman" w:cs="Times New Roman"/>
          <w:b w:val="1"/>
          <w:bCs w:val="1"/>
          <w:sz w:val="24"/>
          <w:szCs w:val="24"/>
          <w:vertAlign w:val="baseline"/>
        </w:rPr>
        <w:t>Conclusion:</w:t>
      </w:r>
      <w:r w:rsidRPr="025B1D51" w:rsidR="656FE490">
        <w:rPr>
          <w:rFonts w:ascii="Times New Roman" w:hAnsi="Times New Roman" w:eastAsia="Times New Roman" w:cs="Times New Roman"/>
          <w:b w:val="1"/>
          <w:bCs w:val="1"/>
          <w:sz w:val="24"/>
          <w:szCs w:val="24"/>
          <w:vertAlign w:val="baseline"/>
        </w:rPr>
        <w:t xml:space="preserve"> </w:t>
      </w:r>
      <w:r w:rsidRPr="025B1D51" w:rsidR="656FE490">
        <w:rPr>
          <w:rFonts w:ascii="Times New Roman" w:hAnsi="Times New Roman" w:eastAsia="Times New Roman" w:cs="Times New Roman"/>
          <w:sz w:val="24"/>
          <w:szCs w:val="24"/>
          <w:vertAlign w:val="baseline"/>
        </w:rPr>
        <w:t>The study found evidence to suggest that there was in increase in activity due to the national lockdown restrictions</w:t>
      </w:r>
      <w:r w:rsidRPr="025B1D51" w:rsidR="6A667E64">
        <w:rPr>
          <w:rFonts w:ascii="Times New Roman" w:hAnsi="Times New Roman" w:eastAsia="Times New Roman" w:cs="Times New Roman"/>
          <w:sz w:val="24"/>
          <w:szCs w:val="24"/>
          <w:vertAlign w:val="baseline"/>
        </w:rPr>
        <w:t xml:space="preserve">. A theory for this influx of activity may be due to a large group of the population </w:t>
      </w:r>
      <w:r w:rsidRPr="025B1D51" w:rsidR="7733AB2C">
        <w:rPr>
          <w:rFonts w:ascii="Times New Roman" w:hAnsi="Times New Roman" w:eastAsia="Times New Roman" w:cs="Times New Roman"/>
          <w:sz w:val="24"/>
          <w:szCs w:val="24"/>
          <w:vertAlign w:val="baseline"/>
        </w:rPr>
        <w:t>working from home or off work/education given them an increase in leisure time to take part in activity</w:t>
      </w:r>
      <w:r w:rsidRPr="025B1D51" w:rsidR="4634F04C">
        <w:rPr>
          <w:rFonts w:ascii="Times New Roman" w:hAnsi="Times New Roman" w:eastAsia="Times New Roman" w:cs="Times New Roman"/>
          <w:sz w:val="24"/>
          <w:szCs w:val="24"/>
          <w:vertAlign w:val="baseline"/>
        </w:rPr>
        <w:t xml:space="preserve"> and more </w:t>
      </w:r>
      <w:r w:rsidRPr="025B1D51" w:rsidR="6DE7E2E4">
        <w:rPr>
          <w:rFonts w:ascii="Times New Roman" w:hAnsi="Times New Roman" w:eastAsia="Times New Roman" w:cs="Times New Roman"/>
          <w:sz w:val="24"/>
          <w:szCs w:val="24"/>
          <w:vertAlign w:val="baseline"/>
        </w:rPr>
        <w:t>time-consuming</w:t>
      </w:r>
      <w:r w:rsidRPr="025B1D51" w:rsidR="4634F04C">
        <w:rPr>
          <w:rFonts w:ascii="Times New Roman" w:hAnsi="Times New Roman" w:eastAsia="Times New Roman" w:cs="Times New Roman"/>
          <w:sz w:val="24"/>
          <w:szCs w:val="24"/>
          <w:vertAlign w:val="baseline"/>
        </w:rPr>
        <w:t xml:space="preserve"> </w:t>
      </w:r>
      <w:r w:rsidRPr="025B1D51" w:rsidR="2591370B">
        <w:rPr>
          <w:rFonts w:ascii="Times New Roman" w:hAnsi="Times New Roman" w:eastAsia="Times New Roman" w:cs="Times New Roman"/>
          <w:sz w:val="24"/>
          <w:szCs w:val="24"/>
          <w:vertAlign w:val="baseline"/>
        </w:rPr>
        <w:t>activities,</w:t>
      </w:r>
      <w:r w:rsidRPr="025B1D51" w:rsidR="4634F04C">
        <w:rPr>
          <w:rFonts w:ascii="Times New Roman" w:hAnsi="Times New Roman" w:eastAsia="Times New Roman" w:cs="Times New Roman"/>
          <w:sz w:val="24"/>
          <w:szCs w:val="24"/>
          <w:vertAlign w:val="baseline"/>
        </w:rPr>
        <w:t xml:space="preserve"> for example outdoor walking.</w:t>
      </w:r>
    </w:p>
    <w:sectPr>
      <w:pgSz w:w="12240" w:h="15840" w:orient="portrait"/>
      <w:pgMar w:top="1440" w:right="1440" w:bottom="1440" w:left="1440" w:header="720" w:footer="720" w:gutter="0"/>
      <w:cols w:space="720"/>
      <w:docGrid w:linePitch="360"/>
      <w:headerReference w:type="default" r:id="Rb639b273ae404ebc"/>
      <w:footerReference w:type="default" r:id="Rc297f39534be4f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192735" w:rsidTr="19192735" w14:paraId="44E12154">
      <w:tc>
        <w:tcPr>
          <w:tcW w:w="3120" w:type="dxa"/>
          <w:tcMar/>
        </w:tcPr>
        <w:p w:rsidR="19192735" w:rsidP="19192735" w:rsidRDefault="19192735" w14:paraId="65F8CA7C" w14:textId="0AAE9F58">
          <w:pPr>
            <w:pStyle w:val="Header"/>
            <w:bidi w:val="0"/>
            <w:ind w:left="-115"/>
            <w:jc w:val="left"/>
          </w:pPr>
        </w:p>
      </w:tc>
      <w:tc>
        <w:tcPr>
          <w:tcW w:w="3120" w:type="dxa"/>
          <w:tcMar/>
        </w:tcPr>
        <w:p w:rsidR="19192735" w:rsidP="19192735" w:rsidRDefault="19192735" w14:paraId="026980F7" w14:textId="36C7978E">
          <w:pPr>
            <w:pStyle w:val="Header"/>
            <w:bidi w:val="0"/>
            <w:jc w:val="center"/>
          </w:pPr>
        </w:p>
      </w:tc>
      <w:tc>
        <w:tcPr>
          <w:tcW w:w="3120" w:type="dxa"/>
          <w:tcMar/>
        </w:tcPr>
        <w:p w:rsidR="19192735" w:rsidP="19192735" w:rsidRDefault="19192735" w14:paraId="78D03E19" w14:textId="383889CE">
          <w:pPr>
            <w:pStyle w:val="Header"/>
            <w:bidi w:val="0"/>
            <w:ind w:right="-115"/>
            <w:jc w:val="right"/>
          </w:pPr>
          <w:r>
            <w:fldChar w:fldCharType="begin"/>
          </w:r>
          <w:r>
            <w:instrText xml:space="preserve">PAGE</w:instrText>
          </w:r>
          <w:r>
            <w:fldChar w:fldCharType="separate"/>
          </w:r>
          <w:r>
            <w:fldChar w:fldCharType="end"/>
          </w:r>
        </w:p>
      </w:tc>
    </w:tr>
  </w:tbl>
  <w:p w:rsidR="19192735" w:rsidP="19192735" w:rsidRDefault="19192735" w14:paraId="33B7FD2A" w14:textId="1C6B5F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192735" w:rsidTr="19192735" w14:paraId="69558995">
      <w:tc>
        <w:tcPr>
          <w:tcW w:w="3120" w:type="dxa"/>
          <w:tcMar/>
        </w:tcPr>
        <w:p w:rsidR="19192735" w:rsidP="19192735" w:rsidRDefault="19192735" w14:paraId="6D18C433" w14:textId="03BA3D10">
          <w:pPr>
            <w:pStyle w:val="Header"/>
            <w:bidi w:val="0"/>
            <w:ind w:left="-115"/>
            <w:jc w:val="left"/>
          </w:pPr>
        </w:p>
      </w:tc>
      <w:tc>
        <w:tcPr>
          <w:tcW w:w="3120" w:type="dxa"/>
          <w:tcMar/>
        </w:tcPr>
        <w:p w:rsidR="19192735" w:rsidP="19192735" w:rsidRDefault="19192735" w14:paraId="6B8EF7EF" w14:textId="1BDBA4DF">
          <w:pPr>
            <w:pStyle w:val="Header"/>
            <w:bidi w:val="0"/>
            <w:jc w:val="center"/>
          </w:pPr>
        </w:p>
      </w:tc>
      <w:tc>
        <w:tcPr>
          <w:tcW w:w="3120" w:type="dxa"/>
          <w:tcMar/>
        </w:tcPr>
        <w:p w:rsidR="19192735" w:rsidP="19192735" w:rsidRDefault="19192735" w14:paraId="61C8E664" w14:textId="0248E458">
          <w:pPr>
            <w:pStyle w:val="Header"/>
            <w:bidi w:val="0"/>
            <w:ind w:right="-115"/>
            <w:jc w:val="right"/>
          </w:pPr>
        </w:p>
      </w:tc>
    </w:tr>
  </w:tbl>
  <w:p w:rsidR="19192735" w:rsidP="19192735" w:rsidRDefault="19192735" w14:paraId="0F283BC5" w14:textId="7180422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658E55"/>
    <w:rsid w:val="00C10F3B"/>
    <w:rsid w:val="01581431"/>
    <w:rsid w:val="025B1D51"/>
    <w:rsid w:val="03A3DF86"/>
    <w:rsid w:val="03BD713A"/>
    <w:rsid w:val="078FD05F"/>
    <w:rsid w:val="080A4945"/>
    <w:rsid w:val="080F5B1C"/>
    <w:rsid w:val="094EE0F8"/>
    <w:rsid w:val="0D0B4EF0"/>
    <w:rsid w:val="0D23C4C1"/>
    <w:rsid w:val="0E4E738B"/>
    <w:rsid w:val="0E5C023F"/>
    <w:rsid w:val="0FDA5520"/>
    <w:rsid w:val="0FE3B8F4"/>
    <w:rsid w:val="12A730D8"/>
    <w:rsid w:val="12BCF138"/>
    <w:rsid w:val="132928C6"/>
    <w:rsid w:val="13A7FDA7"/>
    <w:rsid w:val="16E70D6A"/>
    <w:rsid w:val="178DCC5C"/>
    <w:rsid w:val="17CC3EA8"/>
    <w:rsid w:val="19192735"/>
    <w:rsid w:val="19680F09"/>
    <w:rsid w:val="19813766"/>
    <w:rsid w:val="1B2BE4BE"/>
    <w:rsid w:val="1E03FAD6"/>
    <w:rsid w:val="1E307AFB"/>
    <w:rsid w:val="1E638580"/>
    <w:rsid w:val="1F9FCB37"/>
    <w:rsid w:val="1FCC4B5C"/>
    <w:rsid w:val="1FFF55E1"/>
    <w:rsid w:val="20AF50D5"/>
    <w:rsid w:val="20FC439B"/>
    <w:rsid w:val="21209165"/>
    <w:rsid w:val="2202D8C4"/>
    <w:rsid w:val="2225F80F"/>
    <w:rsid w:val="22F5308F"/>
    <w:rsid w:val="230EF14F"/>
    <w:rsid w:val="237A344F"/>
    <w:rsid w:val="23C34166"/>
    <w:rsid w:val="248C64B7"/>
    <w:rsid w:val="25419447"/>
    <w:rsid w:val="2591370B"/>
    <w:rsid w:val="260F0CBB"/>
    <w:rsid w:val="274638C2"/>
    <w:rsid w:val="2817B198"/>
    <w:rsid w:val="2817B198"/>
    <w:rsid w:val="28B63552"/>
    <w:rsid w:val="293C2980"/>
    <w:rsid w:val="29966FEA"/>
    <w:rsid w:val="2AE683A3"/>
    <w:rsid w:val="2AFBA63B"/>
    <w:rsid w:val="2B378FDB"/>
    <w:rsid w:val="2E2A02C0"/>
    <w:rsid w:val="3151BF62"/>
    <w:rsid w:val="31526601"/>
    <w:rsid w:val="31B93792"/>
    <w:rsid w:val="32CEEE89"/>
    <w:rsid w:val="32EE3662"/>
    <w:rsid w:val="34ECF307"/>
    <w:rsid w:val="36C92B1C"/>
    <w:rsid w:val="36E50F99"/>
    <w:rsid w:val="37375071"/>
    <w:rsid w:val="380CB66B"/>
    <w:rsid w:val="3832B7AF"/>
    <w:rsid w:val="3A22BD24"/>
    <w:rsid w:val="3C840447"/>
    <w:rsid w:val="3DAEF55B"/>
    <w:rsid w:val="404DB162"/>
    <w:rsid w:val="40DE32B7"/>
    <w:rsid w:val="43DD9577"/>
    <w:rsid w:val="4634F04C"/>
    <w:rsid w:val="4942F7F5"/>
    <w:rsid w:val="4B41529A"/>
    <w:rsid w:val="4B9CF692"/>
    <w:rsid w:val="4BF1FD34"/>
    <w:rsid w:val="4C8E924B"/>
    <w:rsid w:val="4D658E55"/>
    <w:rsid w:val="4DC4A345"/>
    <w:rsid w:val="4F474B49"/>
    <w:rsid w:val="50421431"/>
    <w:rsid w:val="514179F1"/>
    <w:rsid w:val="522CAB33"/>
    <w:rsid w:val="5258A18C"/>
    <w:rsid w:val="54482324"/>
    <w:rsid w:val="546F76BC"/>
    <w:rsid w:val="553A12E3"/>
    <w:rsid w:val="55551936"/>
    <w:rsid w:val="5614EB14"/>
    <w:rsid w:val="57167722"/>
    <w:rsid w:val="577121DE"/>
    <w:rsid w:val="5A0150EB"/>
    <w:rsid w:val="5A6BA0F7"/>
    <w:rsid w:val="5AB20344"/>
    <w:rsid w:val="5C077158"/>
    <w:rsid w:val="5D56D9A8"/>
    <w:rsid w:val="61E61FD8"/>
    <w:rsid w:val="626BD070"/>
    <w:rsid w:val="626BD070"/>
    <w:rsid w:val="629CFD5B"/>
    <w:rsid w:val="63FBFDFB"/>
    <w:rsid w:val="64C32F92"/>
    <w:rsid w:val="656FE490"/>
    <w:rsid w:val="66107896"/>
    <w:rsid w:val="698B7BA4"/>
    <w:rsid w:val="69EA2086"/>
    <w:rsid w:val="6A667E64"/>
    <w:rsid w:val="6A6D8720"/>
    <w:rsid w:val="6D1CB401"/>
    <w:rsid w:val="6DE7E2E4"/>
    <w:rsid w:val="6DF24B16"/>
    <w:rsid w:val="6F43FB0D"/>
    <w:rsid w:val="6F8C1C16"/>
    <w:rsid w:val="702FD07A"/>
    <w:rsid w:val="71262DBB"/>
    <w:rsid w:val="71D9E6CC"/>
    <w:rsid w:val="7271F5CE"/>
    <w:rsid w:val="743B890A"/>
    <w:rsid w:val="74EA1940"/>
    <w:rsid w:val="75493F43"/>
    <w:rsid w:val="75C386FA"/>
    <w:rsid w:val="76E03EF4"/>
    <w:rsid w:val="7733AB2C"/>
    <w:rsid w:val="77FF58BA"/>
    <w:rsid w:val="79FB1360"/>
    <w:rsid w:val="7A6D4003"/>
    <w:rsid w:val="7B728321"/>
    <w:rsid w:val="7E9F4177"/>
    <w:rsid w:val="7EAA23E3"/>
    <w:rsid w:val="7FDD77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58E55"/>
  <w15:chartTrackingRefBased/>
  <w15:docId w15:val="{b98db3d5-f98a-4f2f-b463-81e615fadd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639b273ae404ebc" /><Relationship Type="http://schemas.openxmlformats.org/officeDocument/2006/relationships/footer" Target="/word/footer.xml" Id="Rc297f39534be4f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2021-04-16T13:42:33.5619473Z</dcterms:created>
  <dcterms:modified xsi:type="dcterms:W3CDTF">2021-04-27T16:07:27.9964630Z</dcterms:modified>
  <dc:creator>Joshua James Atkins (1701740)</dc:creator>
  <lastModifiedBy>Joshua James Atkins (1701740)</lastModifiedBy>
</coreProperties>
</file>