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F5ECEF" w14:textId="626170C9" w:rsidR="001B3BC2" w:rsidRPr="001B3BC2" w:rsidRDefault="001B3BC2" w:rsidP="001B3BC2">
      <w:pPr>
        <w:pStyle w:val="a6"/>
        <w:jc w:val="right"/>
        <w:rPr>
          <w:rFonts w:eastAsia="新細明體" w:cs="Arial"/>
          <w:b/>
          <w:sz w:val="28"/>
          <w:szCs w:val="28"/>
          <w:lang w:val="en-GB" w:eastAsia="en-GB"/>
        </w:rPr>
      </w:pPr>
      <w:r w:rsidRPr="001B3BC2">
        <w:rPr>
          <w:rFonts w:eastAsia="新細明體" w:cs="Arial"/>
          <w:noProof/>
          <w:sz w:val="20"/>
          <w:szCs w:val="20"/>
          <w:lang w:val="en-GB" w:eastAsia="en-GB"/>
        </w:rPr>
        <w:drawing>
          <wp:anchor distT="0" distB="0" distL="114300" distR="114300" simplePos="0" relativeHeight="251800576" behindDoc="0" locked="0" layoutInCell="1" allowOverlap="1" wp14:anchorId="3BD716F9" wp14:editId="45993003">
            <wp:simplePos x="457200" y="457200"/>
            <wp:positionH relativeFrom="column">
              <wp:align>left</wp:align>
            </wp:positionH>
            <wp:positionV relativeFrom="paragraph">
              <wp:align>top</wp:align>
            </wp:positionV>
            <wp:extent cx="1809750" cy="723900"/>
            <wp:effectExtent l="0" t="0" r="0" b="0"/>
            <wp:wrapSquare wrapText="bothSides"/>
            <wp:docPr id="77"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1B3BC2">
        <w:rPr>
          <w:rFonts w:eastAsia="新細明體" w:cs="Arial"/>
          <w:sz w:val="20"/>
          <w:szCs w:val="20"/>
          <w:lang w:val="en-GB" w:eastAsia="en-GB"/>
        </w:rPr>
        <w:t xml:space="preserve"> </w:t>
      </w:r>
      <w:r w:rsidRPr="001B3BC2">
        <w:rPr>
          <w:rFonts w:eastAsia="新細明體" w:cs="Arial"/>
          <w:sz w:val="20"/>
          <w:szCs w:val="20"/>
          <w:lang w:val="en-GB" w:eastAsia="en-GB"/>
        </w:rPr>
        <w:br w:type="textWrapping" w:clear="all"/>
      </w:r>
      <w:r w:rsidRPr="001B3BC2">
        <w:rPr>
          <w:rFonts w:eastAsia="新細明體" w:cs="Arial"/>
          <w:b/>
          <w:sz w:val="28"/>
          <w:szCs w:val="28"/>
          <w:lang w:val="en-GB" w:eastAsia="en-GB"/>
        </w:rPr>
        <w:t>APPENDIX GA36d</w:t>
      </w:r>
    </w:p>
    <w:p w14:paraId="648F59A0" w14:textId="77777777" w:rsidR="001B3BC2" w:rsidRPr="001B3BC2" w:rsidRDefault="001B3BC2" w:rsidP="001B3BC2">
      <w:pPr>
        <w:spacing w:before="0" w:after="0" w:line="240" w:lineRule="auto"/>
        <w:jc w:val="left"/>
        <w:rPr>
          <w:rFonts w:eastAsia="新細明體" w:cs="Arial"/>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79"/>
      </w:tblGrid>
      <w:tr w:rsidR="001B3BC2" w:rsidRPr="001B3BC2" w14:paraId="2031B161" w14:textId="77777777" w:rsidTr="001B3BC2">
        <w:trPr>
          <w:jc w:val="center"/>
        </w:trPr>
        <w:tc>
          <w:tcPr>
            <w:tcW w:w="8879" w:type="dxa"/>
            <w:shd w:val="clear" w:color="auto" w:fill="C0C0C0"/>
          </w:tcPr>
          <w:p w14:paraId="6A6E2FEE" w14:textId="77777777" w:rsidR="001B3BC2" w:rsidRPr="001B3BC2" w:rsidRDefault="001B3BC2" w:rsidP="001B3BC2">
            <w:pPr>
              <w:keepNext/>
              <w:spacing w:before="120" w:after="120" w:line="240" w:lineRule="auto"/>
              <w:jc w:val="center"/>
              <w:outlineLvl w:val="3"/>
              <w:rPr>
                <w:rFonts w:eastAsia="新細明體" w:cs="Arial"/>
                <w:b/>
                <w:sz w:val="40"/>
                <w:szCs w:val="20"/>
                <w:lang w:val="en-GB" w:eastAsia="en-GB"/>
              </w:rPr>
            </w:pPr>
            <w:r w:rsidRPr="001B3BC2">
              <w:rPr>
                <w:rFonts w:eastAsia="新細明體" w:cs="Arial"/>
                <w:b/>
                <w:sz w:val="40"/>
                <w:szCs w:val="20"/>
                <w:lang w:val="en-GB" w:eastAsia="en-GB"/>
              </w:rPr>
              <w:t xml:space="preserve">LEVEL 7 ASSESSMENT SPECIFICATION </w:t>
            </w:r>
          </w:p>
        </w:tc>
      </w:tr>
    </w:tbl>
    <w:p w14:paraId="2D6E89A4" w14:textId="77777777" w:rsidR="001B3BC2" w:rsidRPr="001B3BC2" w:rsidRDefault="001B3BC2" w:rsidP="001B3BC2">
      <w:pPr>
        <w:spacing w:before="0" w:after="0" w:line="240" w:lineRule="auto"/>
        <w:jc w:val="center"/>
        <w:rPr>
          <w:rFonts w:eastAsia="新細明體" w:cs="Arial"/>
          <w:b/>
          <w:i/>
          <w:sz w:val="32"/>
          <w:szCs w:val="20"/>
          <w:lang w:val="en-GB" w:eastAsia="en-GB"/>
        </w:rPr>
      </w:pPr>
    </w:p>
    <w:tbl>
      <w:tblPr>
        <w:tblW w:w="8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6"/>
        <w:gridCol w:w="2935"/>
        <w:gridCol w:w="2022"/>
        <w:gridCol w:w="2023"/>
      </w:tblGrid>
      <w:tr w:rsidR="001B3BC2" w:rsidRPr="001B3BC2" w14:paraId="62CFA004" w14:textId="77777777" w:rsidTr="001B3BC2">
        <w:trPr>
          <w:trHeight w:val="498"/>
          <w:jc w:val="center"/>
        </w:trPr>
        <w:tc>
          <w:tcPr>
            <w:tcW w:w="1866" w:type="dxa"/>
            <w:shd w:val="pct15" w:color="auto" w:fill="auto"/>
          </w:tcPr>
          <w:p w14:paraId="04A32349" w14:textId="77777777" w:rsidR="001B3BC2" w:rsidRPr="001B3BC2" w:rsidRDefault="001B3BC2" w:rsidP="001B3BC2">
            <w:pPr>
              <w:spacing w:before="120" w:after="120" w:line="240" w:lineRule="auto"/>
              <w:jc w:val="center"/>
              <w:rPr>
                <w:rFonts w:eastAsia="新細明體" w:cs="Arial"/>
                <w:b/>
                <w:lang w:val="en-GB" w:eastAsia="en-GB"/>
              </w:rPr>
            </w:pPr>
            <w:r w:rsidRPr="001B3BC2">
              <w:rPr>
                <w:rFonts w:eastAsia="新細明體" w:cs="Arial"/>
                <w:b/>
                <w:lang w:val="en-GB" w:eastAsia="en-GB"/>
              </w:rPr>
              <w:t>Student name:</w:t>
            </w:r>
          </w:p>
        </w:tc>
        <w:tc>
          <w:tcPr>
            <w:tcW w:w="2935" w:type="dxa"/>
          </w:tcPr>
          <w:p w14:paraId="018D5EAC" w14:textId="3B160D06" w:rsidR="001B3BC2" w:rsidRPr="001B3BC2" w:rsidRDefault="001B3BC2" w:rsidP="001B3BC2">
            <w:pPr>
              <w:spacing w:before="120" w:after="120" w:line="240" w:lineRule="auto"/>
              <w:rPr>
                <w:rFonts w:eastAsia="新細明體" w:cs="Arial"/>
                <w:b/>
                <w:lang w:val="en-GB" w:eastAsia="en-GB"/>
              </w:rPr>
            </w:pPr>
            <w:r>
              <w:rPr>
                <w:rFonts w:eastAsia="新細明體" w:cs="Arial"/>
                <w:b/>
                <w:lang w:val="en-GB" w:eastAsia="en-GB"/>
              </w:rPr>
              <w:t>Yu, Garry Wing Lok</w:t>
            </w:r>
          </w:p>
        </w:tc>
        <w:tc>
          <w:tcPr>
            <w:tcW w:w="2022" w:type="dxa"/>
            <w:shd w:val="clear" w:color="auto" w:fill="D9D9D9"/>
          </w:tcPr>
          <w:p w14:paraId="277593F9" w14:textId="77777777" w:rsidR="001B3BC2" w:rsidRPr="001B3BC2" w:rsidRDefault="001B3BC2" w:rsidP="001B3BC2">
            <w:pPr>
              <w:spacing w:before="120" w:after="120" w:line="240" w:lineRule="auto"/>
              <w:jc w:val="left"/>
              <w:rPr>
                <w:rFonts w:eastAsia="新細明體" w:cs="Arial"/>
                <w:b/>
                <w:lang w:val="en-GB" w:eastAsia="en-GB"/>
              </w:rPr>
            </w:pPr>
            <w:r w:rsidRPr="001B3BC2">
              <w:rPr>
                <w:rFonts w:eastAsia="新細明體" w:cs="Arial"/>
                <w:b/>
                <w:lang w:val="en-GB" w:eastAsia="en-GB"/>
              </w:rPr>
              <w:t>Student ID number:</w:t>
            </w:r>
          </w:p>
        </w:tc>
        <w:tc>
          <w:tcPr>
            <w:tcW w:w="2022" w:type="dxa"/>
          </w:tcPr>
          <w:p w14:paraId="64BA86BB" w14:textId="5570ABB7" w:rsidR="001B3BC2" w:rsidRPr="001B3BC2" w:rsidRDefault="001B3BC2" w:rsidP="001B3BC2">
            <w:pPr>
              <w:spacing w:before="120" w:after="120" w:line="240" w:lineRule="auto"/>
              <w:rPr>
                <w:rFonts w:eastAsia="新細明體" w:cs="Arial"/>
                <w:b/>
                <w:lang w:val="en-GB" w:eastAsia="en-GB"/>
              </w:rPr>
            </w:pPr>
            <w:r>
              <w:rPr>
                <w:rFonts w:eastAsia="新細明體" w:cs="Arial" w:hint="eastAsia"/>
                <w:b/>
                <w:lang w:val="en-GB" w:eastAsia="en-GB"/>
              </w:rPr>
              <w:t>1</w:t>
            </w:r>
            <w:r>
              <w:rPr>
                <w:rFonts w:eastAsia="新細明體" w:cs="Arial"/>
                <w:b/>
                <w:lang w:val="en-GB" w:eastAsia="en-GB"/>
              </w:rPr>
              <w:t>916078</w:t>
            </w:r>
          </w:p>
        </w:tc>
      </w:tr>
      <w:tr w:rsidR="001B3BC2" w:rsidRPr="001B3BC2" w14:paraId="27692ECA" w14:textId="77777777" w:rsidTr="001B3BC2">
        <w:trPr>
          <w:trHeight w:val="491"/>
          <w:jc w:val="center"/>
        </w:trPr>
        <w:tc>
          <w:tcPr>
            <w:tcW w:w="1866" w:type="dxa"/>
            <w:shd w:val="pct15" w:color="auto" w:fill="auto"/>
          </w:tcPr>
          <w:p w14:paraId="523AA726" w14:textId="77777777" w:rsidR="001B3BC2" w:rsidRPr="001B3BC2" w:rsidRDefault="001B3BC2" w:rsidP="001B3BC2">
            <w:pPr>
              <w:spacing w:before="120" w:after="120" w:line="240" w:lineRule="auto"/>
              <w:rPr>
                <w:rFonts w:eastAsia="新細明體" w:cs="Arial"/>
                <w:b/>
                <w:lang w:val="en-GB" w:eastAsia="en-GB"/>
              </w:rPr>
            </w:pPr>
            <w:r w:rsidRPr="001B3BC2">
              <w:rPr>
                <w:rFonts w:eastAsia="新細明體" w:cs="Arial"/>
                <w:b/>
                <w:lang w:val="en-GB" w:eastAsia="en-GB"/>
              </w:rPr>
              <w:t>Programme:</w:t>
            </w:r>
          </w:p>
        </w:tc>
        <w:tc>
          <w:tcPr>
            <w:tcW w:w="6980" w:type="dxa"/>
            <w:gridSpan w:val="3"/>
          </w:tcPr>
          <w:p w14:paraId="2F2B33A6" w14:textId="77777777" w:rsidR="001B3BC2" w:rsidRPr="001B3BC2" w:rsidRDefault="001B3BC2" w:rsidP="001B3BC2">
            <w:pPr>
              <w:spacing w:before="120" w:after="120" w:line="240" w:lineRule="auto"/>
              <w:rPr>
                <w:rFonts w:eastAsia="新細明體" w:cs="Arial"/>
                <w:b/>
                <w:lang w:val="en-GB" w:eastAsia="en-GB"/>
              </w:rPr>
            </w:pPr>
            <w:r w:rsidRPr="001B3BC2">
              <w:rPr>
                <w:rFonts w:eastAsia="新細明體" w:cs="Arial"/>
                <w:b/>
                <w:lang w:val="en-GB" w:eastAsia="en-GB"/>
              </w:rPr>
              <w:t>DBA</w:t>
            </w:r>
          </w:p>
        </w:tc>
      </w:tr>
      <w:tr w:rsidR="001B3BC2" w:rsidRPr="001B3BC2" w14:paraId="1B96A7A6" w14:textId="77777777" w:rsidTr="001B3BC2">
        <w:trPr>
          <w:trHeight w:val="498"/>
          <w:jc w:val="center"/>
        </w:trPr>
        <w:tc>
          <w:tcPr>
            <w:tcW w:w="1866" w:type="dxa"/>
            <w:shd w:val="pct15" w:color="auto" w:fill="auto"/>
          </w:tcPr>
          <w:p w14:paraId="0934B9CD" w14:textId="77777777" w:rsidR="001B3BC2" w:rsidRPr="001B3BC2" w:rsidRDefault="001B3BC2" w:rsidP="001B3BC2">
            <w:pPr>
              <w:spacing w:before="120" w:after="120" w:line="240" w:lineRule="auto"/>
              <w:rPr>
                <w:rFonts w:eastAsia="新細明體" w:cs="Arial"/>
                <w:b/>
                <w:lang w:val="en-GB" w:eastAsia="en-GB"/>
              </w:rPr>
            </w:pPr>
            <w:r w:rsidRPr="001B3BC2">
              <w:rPr>
                <w:rFonts w:eastAsia="新細明體" w:cs="Arial"/>
                <w:b/>
                <w:lang w:val="en-GB" w:eastAsia="en-GB"/>
              </w:rPr>
              <w:t>Module:</w:t>
            </w:r>
          </w:p>
        </w:tc>
        <w:tc>
          <w:tcPr>
            <w:tcW w:w="6980" w:type="dxa"/>
            <w:gridSpan w:val="3"/>
            <w:shd w:val="clear" w:color="auto" w:fill="auto"/>
          </w:tcPr>
          <w:p w14:paraId="46C8ACB6" w14:textId="77777777" w:rsidR="001B3BC2" w:rsidRPr="001B3BC2" w:rsidRDefault="001B3BC2" w:rsidP="001B3BC2">
            <w:pPr>
              <w:spacing w:before="120" w:after="120" w:line="240" w:lineRule="auto"/>
              <w:jc w:val="left"/>
              <w:rPr>
                <w:rFonts w:eastAsia="新細明體" w:cs="Arial"/>
                <w:b/>
                <w:lang w:val="en-GB" w:eastAsia="en-GB"/>
              </w:rPr>
            </w:pPr>
            <w:r w:rsidRPr="001B3BC2">
              <w:rPr>
                <w:rFonts w:eastAsia="新細明體" w:cs="Arial"/>
                <w:b/>
                <w:lang w:val="en-GB" w:eastAsia="en-GB"/>
              </w:rPr>
              <w:t>Quantitative Research Methods</w:t>
            </w:r>
          </w:p>
        </w:tc>
      </w:tr>
      <w:tr w:rsidR="001B3BC2" w:rsidRPr="001B3BC2" w14:paraId="446F721E" w14:textId="77777777" w:rsidTr="001B3BC2">
        <w:trPr>
          <w:trHeight w:val="761"/>
          <w:jc w:val="center"/>
        </w:trPr>
        <w:tc>
          <w:tcPr>
            <w:tcW w:w="1866" w:type="dxa"/>
            <w:shd w:val="pct15" w:color="auto" w:fill="auto"/>
          </w:tcPr>
          <w:p w14:paraId="7DAA437F" w14:textId="77777777" w:rsidR="001B3BC2" w:rsidRPr="001B3BC2" w:rsidRDefault="001B3BC2" w:rsidP="001B3BC2">
            <w:pPr>
              <w:spacing w:before="120" w:after="120" w:line="240" w:lineRule="auto"/>
              <w:rPr>
                <w:rFonts w:eastAsia="新細明體" w:cs="Arial"/>
                <w:b/>
                <w:lang w:val="en-GB" w:eastAsia="en-GB"/>
              </w:rPr>
            </w:pPr>
            <w:r w:rsidRPr="001B3BC2">
              <w:rPr>
                <w:rFonts w:eastAsia="新細明體" w:cs="Arial"/>
                <w:b/>
                <w:lang w:val="en-GB" w:eastAsia="en-GB"/>
              </w:rPr>
              <w:t>Module code:</w:t>
            </w:r>
          </w:p>
        </w:tc>
        <w:tc>
          <w:tcPr>
            <w:tcW w:w="2935" w:type="dxa"/>
          </w:tcPr>
          <w:p w14:paraId="07EC682F" w14:textId="77777777" w:rsidR="001B3BC2" w:rsidRPr="001B3BC2" w:rsidRDefault="001B3BC2" w:rsidP="001B3BC2">
            <w:pPr>
              <w:spacing w:before="120" w:after="120" w:line="240" w:lineRule="auto"/>
              <w:rPr>
                <w:rFonts w:eastAsia="新細明體" w:cs="Arial"/>
                <w:b/>
                <w:lang w:val="en-GB" w:eastAsia="zh-HK"/>
              </w:rPr>
            </w:pPr>
            <w:r w:rsidRPr="001B3BC2">
              <w:rPr>
                <w:rFonts w:eastAsia="新細明體" w:cs="Arial" w:hint="eastAsia"/>
                <w:b/>
                <w:lang w:val="en-GB" w:eastAsia="zh-HK"/>
              </w:rPr>
              <w:t>HKBM7004</w:t>
            </w:r>
          </w:p>
        </w:tc>
        <w:tc>
          <w:tcPr>
            <w:tcW w:w="2022" w:type="dxa"/>
            <w:shd w:val="clear" w:color="auto" w:fill="D9D9D9"/>
          </w:tcPr>
          <w:p w14:paraId="13658F18" w14:textId="77777777" w:rsidR="001B3BC2" w:rsidRPr="001B3BC2" w:rsidRDefault="001B3BC2" w:rsidP="001B3BC2">
            <w:pPr>
              <w:keepNext/>
              <w:spacing w:before="0" w:after="0" w:line="240" w:lineRule="auto"/>
              <w:jc w:val="left"/>
              <w:outlineLvl w:val="1"/>
              <w:rPr>
                <w:rFonts w:eastAsia="新細明體" w:cs="Arial"/>
                <w:b/>
                <w:lang w:val="en-GB" w:eastAsia="en-GB"/>
              </w:rPr>
            </w:pPr>
            <w:r w:rsidRPr="001B3BC2">
              <w:rPr>
                <w:rFonts w:eastAsia="新細明體" w:cs="Arial"/>
                <w:b/>
                <w:lang w:val="en-GB" w:eastAsia="en-GB"/>
              </w:rPr>
              <w:t>Contribution to Overall Module Assessment (%):</w:t>
            </w:r>
          </w:p>
        </w:tc>
        <w:tc>
          <w:tcPr>
            <w:tcW w:w="2022" w:type="dxa"/>
          </w:tcPr>
          <w:p w14:paraId="3A2F5227" w14:textId="77777777" w:rsidR="001B3BC2" w:rsidRPr="001B3BC2" w:rsidRDefault="001B3BC2" w:rsidP="001B3BC2">
            <w:pPr>
              <w:spacing w:before="120" w:after="120" w:line="240" w:lineRule="auto"/>
              <w:rPr>
                <w:rFonts w:eastAsia="新細明體" w:cs="Arial"/>
                <w:b/>
                <w:lang w:val="en-GB" w:eastAsia="en-GB"/>
              </w:rPr>
            </w:pPr>
            <w:r w:rsidRPr="001B3BC2">
              <w:rPr>
                <w:rFonts w:eastAsia="新細明體" w:cs="Arial"/>
                <w:b/>
                <w:lang w:val="en-GB" w:eastAsia="en-GB"/>
              </w:rPr>
              <w:t>100%</w:t>
            </w:r>
          </w:p>
        </w:tc>
      </w:tr>
      <w:tr w:rsidR="001B3BC2" w:rsidRPr="001B3BC2" w14:paraId="11B73382" w14:textId="77777777" w:rsidTr="001B3BC2">
        <w:trPr>
          <w:trHeight w:val="747"/>
          <w:jc w:val="center"/>
        </w:trPr>
        <w:tc>
          <w:tcPr>
            <w:tcW w:w="1866" w:type="dxa"/>
            <w:shd w:val="pct15" w:color="auto" w:fill="auto"/>
          </w:tcPr>
          <w:p w14:paraId="0279BB79" w14:textId="77777777" w:rsidR="001B3BC2" w:rsidRPr="001B3BC2" w:rsidRDefault="001B3BC2" w:rsidP="001B3BC2">
            <w:pPr>
              <w:spacing w:before="120" w:after="120" w:line="240" w:lineRule="auto"/>
              <w:rPr>
                <w:rFonts w:eastAsia="新細明體" w:cs="Arial"/>
                <w:b/>
                <w:lang w:val="en-GB" w:eastAsia="en-GB"/>
              </w:rPr>
            </w:pPr>
            <w:r w:rsidRPr="001B3BC2">
              <w:rPr>
                <w:rFonts w:eastAsia="新細明體" w:cs="Arial"/>
                <w:b/>
                <w:lang w:val="en-GB" w:eastAsia="en-GB"/>
              </w:rPr>
              <w:t>Lecturer:</w:t>
            </w:r>
          </w:p>
        </w:tc>
        <w:tc>
          <w:tcPr>
            <w:tcW w:w="2935" w:type="dxa"/>
          </w:tcPr>
          <w:p w14:paraId="1319CAE1" w14:textId="77777777" w:rsidR="001B3BC2" w:rsidRPr="001B3BC2" w:rsidRDefault="001B3BC2" w:rsidP="001B3BC2">
            <w:pPr>
              <w:spacing w:before="120" w:after="120" w:line="240" w:lineRule="auto"/>
              <w:rPr>
                <w:rFonts w:eastAsia="新細明體" w:cs="Arial"/>
                <w:b/>
                <w:lang w:val="en-GB" w:eastAsia="en-GB"/>
              </w:rPr>
            </w:pPr>
            <w:r w:rsidRPr="001B3BC2">
              <w:rPr>
                <w:rFonts w:eastAsia="新細明體" w:cs="Arial"/>
                <w:b/>
                <w:lang w:val="en-GB" w:eastAsia="en-GB"/>
              </w:rPr>
              <w:t>Dr Andrew Chan</w:t>
            </w:r>
          </w:p>
        </w:tc>
        <w:tc>
          <w:tcPr>
            <w:tcW w:w="2022" w:type="dxa"/>
            <w:shd w:val="clear" w:color="auto" w:fill="D9D9D9"/>
          </w:tcPr>
          <w:p w14:paraId="5F88DCE0" w14:textId="77777777" w:rsidR="001B3BC2" w:rsidRPr="001B3BC2" w:rsidRDefault="001B3BC2" w:rsidP="001B3BC2">
            <w:pPr>
              <w:spacing w:before="120" w:after="120" w:line="240" w:lineRule="auto"/>
              <w:jc w:val="left"/>
              <w:rPr>
                <w:rFonts w:eastAsia="新細明體" w:cs="Arial"/>
                <w:b/>
                <w:lang w:val="en-GB" w:eastAsia="en-GB"/>
              </w:rPr>
            </w:pPr>
            <w:r w:rsidRPr="001B3BC2">
              <w:rPr>
                <w:rFonts w:eastAsia="新細明體" w:cs="Arial"/>
                <w:b/>
                <w:lang w:val="en-GB" w:eastAsia="en-GB"/>
              </w:rPr>
              <w:t>Internal Verifier:</w:t>
            </w:r>
          </w:p>
        </w:tc>
        <w:tc>
          <w:tcPr>
            <w:tcW w:w="2022" w:type="dxa"/>
          </w:tcPr>
          <w:p w14:paraId="208E64A1" w14:textId="77777777" w:rsidR="001B3BC2" w:rsidRPr="001B3BC2" w:rsidRDefault="001B3BC2" w:rsidP="001B3BC2">
            <w:pPr>
              <w:spacing w:before="120" w:after="120" w:line="240" w:lineRule="auto"/>
              <w:jc w:val="left"/>
              <w:rPr>
                <w:rFonts w:eastAsia="新細明體" w:cs="Arial"/>
                <w:b/>
                <w:lang w:val="en-GB" w:eastAsia="zh-HK"/>
              </w:rPr>
            </w:pPr>
            <w:r w:rsidRPr="001B3BC2">
              <w:rPr>
                <w:rFonts w:eastAsia="新細明體" w:cs="Arial" w:hint="eastAsia"/>
                <w:b/>
                <w:lang w:val="en-GB" w:eastAsia="zh-HK"/>
              </w:rPr>
              <w:t>P</w:t>
            </w:r>
            <w:r w:rsidRPr="001B3BC2">
              <w:rPr>
                <w:rFonts w:eastAsia="新細明體" w:cs="Arial"/>
                <w:b/>
                <w:lang w:val="en-GB" w:eastAsia="zh-HK"/>
              </w:rPr>
              <w:t>rof. Luk Chung Leung</w:t>
            </w:r>
          </w:p>
        </w:tc>
      </w:tr>
      <w:tr w:rsidR="001B3BC2" w:rsidRPr="001B3BC2" w14:paraId="33B15802" w14:textId="77777777" w:rsidTr="001B3BC2">
        <w:trPr>
          <w:trHeight w:val="747"/>
          <w:jc w:val="center"/>
        </w:trPr>
        <w:tc>
          <w:tcPr>
            <w:tcW w:w="1866" w:type="dxa"/>
            <w:shd w:val="pct15" w:color="auto" w:fill="auto"/>
          </w:tcPr>
          <w:p w14:paraId="3C3FAC7D" w14:textId="77777777" w:rsidR="001B3BC2" w:rsidRPr="001B3BC2" w:rsidRDefault="001B3BC2" w:rsidP="001B3BC2">
            <w:pPr>
              <w:spacing w:before="120" w:after="120" w:line="240" w:lineRule="auto"/>
              <w:rPr>
                <w:rFonts w:eastAsia="新細明體" w:cs="Arial"/>
                <w:b/>
                <w:lang w:val="en-GB" w:eastAsia="en-GB"/>
              </w:rPr>
            </w:pPr>
            <w:r w:rsidRPr="001B3BC2">
              <w:rPr>
                <w:rFonts w:eastAsia="新細明體" w:cs="Arial"/>
                <w:b/>
                <w:lang w:val="en-GB" w:eastAsia="en-GB"/>
              </w:rPr>
              <w:t>Assignment Title:</w:t>
            </w:r>
          </w:p>
        </w:tc>
        <w:tc>
          <w:tcPr>
            <w:tcW w:w="2935" w:type="dxa"/>
          </w:tcPr>
          <w:p w14:paraId="71C8FBF8" w14:textId="77777777" w:rsidR="001B3BC2" w:rsidRPr="001B3BC2" w:rsidRDefault="001B3BC2" w:rsidP="001B3BC2">
            <w:pPr>
              <w:spacing w:before="120" w:after="120" w:line="240" w:lineRule="auto"/>
              <w:rPr>
                <w:rFonts w:eastAsia="新細明體" w:cs="Arial"/>
                <w:b/>
                <w:lang w:val="en-GB" w:eastAsia="en-GB"/>
              </w:rPr>
            </w:pPr>
            <w:r w:rsidRPr="001B3BC2">
              <w:rPr>
                <w:rFonts w:eastAsia="新細明體" w:cs="Arial"/>
                <w:b/>
                <w:lang w:val="en-GB" w:eastAsia="en-GB"/>
              </w:rPr>
              <w:t>Project report</w:t>
            </w:r>
          </w:p>
        </w:tc>
        <w:tc>
          <w:tcPr>
            <w:tcW w:w="2022" w:type="dxa"/>
            <w:shd w:val="pct15" w:color="auto" w:fill="auto"/>
          </w:tcPr>
          <w:p w14:paraId="46773AA6" w14:textId="77777777" w:rsidR="001B3BC2" w:rsidRPr="001B3BC2" w:rsidRDefault="001B3BC2" w:rsidP="001B3BC2">
            <w:pPr>
              <w:spacing w:before="120" w:after="120" w:line="240" w:lineRule="auto"/>
              <w:jc w:val="left"/>
              <w:rPr>
                <w:rFonts w:eastAsia="新細明體" w:cs="Arial"/>
                <w:b/>
                <w:lang w:val="en-GB" w:eastAsia="en-GB"/>
              </w:rPr>
            </w:pPr>
            <w:r w:rsidRPr="001B3BC2">
              <w:rPr>
                <w:rFonts w:eastAsia="新細明體" w:cs="Arial"/>
                <w:b/>
                <w:lang w:val="en-GB" w:eastAsia="en-GB"/>
              </w:rPr>
              <w:t>Word count (or equivalent):</w:t>
            </w:r>
          </w:p>
        </w:tc>
        <w:tc>
          <w:tcPr>
            <w:tcW w:w="2022" w:type="dxa"/>
          </w:tcPr>
          <w:p w14:paraId="6711DF53" w14:textId="1A69A812" w:rsidR="001B3BC2" w:rsidRPr="001B3BC2" w:rsidRDefault="001B3BC2" w:rsidP="001B3BC2">
            <w:pPr>
              <w:spacing w:before="120" w:after="120" w:line="240" w:lineRule="auto"/>
              <w:rPr>
                <w:rFonts w:eastAsia="新細明體" w:cs="Arial"/>
                <w:b/>
                <w:lang w:val="en-GB" w:eastAsia="en-GB"/>
              </w:rPr>
            </w:pPr>
            <w:r w:rsidRPr="001B3BC2">
              <w:rPr>
                <w:rFonts w:eastAsia="新細明體" w:cs="Arial"/>
                <w:b/>
                <w:lang w:val="en-GB" w:eastAsia="en-GB"/>
              </w:rPr>
              <w:t>7</w:t>
            </w:r>
            <w:r>
              <w:rPr>
                <w:rFonts w:eastAsia="新細明體" w:cs="Arial"/>
                <w:b/>
                <w:lang w:val="en-GB" w:eastAsia="en-GB"/>
              </w:rPr>
              <w:t>843</w:t>
            </w:r>
            <w:r w:rsidRPr="001B3BC2">
              <w:rPr>
                <w:rFonts w:eastAsia="新細明體" w:cs="Arial"/>
                <w:b/>
                <w:lang w:val="en-GB" w:eastAsia="en-GB"/>
              </w:rPr>
              <w:t xml:space="preserve"> words</w:t>
            </w:r>
          </w:p>
        </w:tc>
      </w:tr>
      <w:tr w:rsidR="001B3BC2" w:rsidRPr="001B3BC2" w14:paraId="52672F66" w14:textId="77777777" w:rsidTr="001B3BC2">
        <w:trPr>
          <w:trHeight w:val="996"/>
          <w:jc w:val="center"/>
        </w:trPr>
        <w:tc>
          <w:tcPr>
            <w:tcW w:w="1866" w:type="dxa"/>
            <w:shd w:val="pct15" w:color="auto" w:fill="auto"/>
          </w:tcPr>
          <w:p w14:paraId="358A0AEF" w14:textId="77777777" w:rsidR="001B3BC2" w:rsidRPr="001B3BC2" w:rsidRDefault="001B3BC2" w:rsidP="001B3BC2">
            <w:pPr>
              <w:spacing w:before="120" w:after="120" w:line="240" w:lineRule="auto"/>
              <w:rPr>
                <w:rFonts w:eastAsia="新細明體" w:cs="Arial"/>
                <w:b/>
                <w:lang w:val="en-GB" w:eastAsia="en-GB"/>
              </w:rPr>
            </w:pPr>
            <w:r w:rsidRPr="001B3BC2">
              <w:rPr>
                <w:rFonts w:eastAsia="新細明體" w:cs="Arial"/>
                <w:b/>
                <w:lang w:val="en-GB" w:eastAsia="en-GB"/>
              </w:rPr>
              <w:t>Submission deadline:</w:t>
            </w:r>
          </w:p>
        </w:tc>
        <w:tc>
          <w:tcPr>
            <w:tcW w:w="2935" w:type="dxa"/>
            <w:shd w:val="clear" w:color="auto" w:fill="auto"/>
          </w:tcPr>
          <w:p w14:paraId="0BD2543C" w14:textId="53F86A63" w:rsidR="001B3BC2" w:rsidRPr="001B3BC2" w:rsidRDefault="001B3BC2" w:rsidP="001B3BC2">
            <w:pPr>
              <w:spacing w:before="120" w:after="120" w:line="240" w:lineRule="auto"/>
              <w:rPr>
                <w:rFonts w:eastAsia="新細明體" w:cs="Arial"/>
                <w:bCs/>
                <w:lang w:val="en-GB" w:eastAsia="zh-HK"/>
              </w:rPr>
            </w:pPr>
            <w:r w:rsidRPr="001B3BC2">
              <w:rPr>
                <w:rFonts w:eastAsia="新細明體" w:cs="Arial" w:hint="eastAsia"/>
                <w:bCs/>
                <w:lang w:val="en-GB" w:eastAsia="zh-HK"/>
              </w:rPr>
              <w:t>2</w:t>
            </w:r>
            <w:r>
              <w:rPr>
                <w:rFonts w:eastAsia="新細明體" w:cs="Arial"/>
                <w:bCs/>
                <w:lang w:val="en-GB" w:eastAsia="zh-HK"/>
              </w:rPr>
              <w:t>8</w:t>
            </w:r>
            <w:r w:rsidRPr="001B3BC2">
              <w:rPr>
                <w:rFonts w:eastAsia="新細明體" w:cs="Arial"/>
                <w:bCs/>
                <w:lang w:val="en-GB" w:eastAsia="zh-HK"/>
              </w:rPr>
              <w:t xml:space="preserve"> December 2020</w:t>
            </w:r>
          </w:p>
        </w:tc>
        <w:tc>
          <w:tcPr>
            <w:tcW w:w="2022" w:type="dxa"/>
            <w:shd w:val="pct15" w:color="auto" w:fill="auto"/>
          </w:tcPr>
          <w:p w14:paraId="1EF63A5F" w14:textId="77777777" w:rsidR="001B3BC2" w:rsidRPr="001B3BC2" w:rsidRDefault="001B3BC2" w:rsidP="001B3BC2">
            <w:pPr>
              <w:spacing w:before="120" w:after="120" w:line="240" w:lineRule="auto"/>
              <w:jc w:val="left"/>
              <w:rPr>
                <w:rFonts w:eastAsia="新細明體" w:cs="Arial"/>
                <w:b/>
                <w:lang w:val="en-GB" w:eastAsia="en-GB"/>
              </w:rPr>
            </w:pPr>
            <w:r w:rsidRPr="001B3BC2">
              <w:rPr>
                <w:rFonts w:eastAsia="新細明體" w:cs="Arial"/>
                <w:b/>
                <w:lang w:val="en-GB" w:eastAsia="en-GB"/>
              </w:rPr>
              <w:t>Return date of provisional marks &amp; written feedback:</w:t>
            </w:r>
          </w:p>
        </w:tc>
        <w:tc>
          <w:tcPr>
            <w:tcW w:w="2022" w:type="dxa"/>
          </w:tcPr>
          <w:p w14:paraId="672A074E" w14:textId="5E7868D7" w:rsidR="001B3BC2" w:rsidRPr="001B3BC2" w:rsidRDefault="001B3BC2" w:rsidP="001B3BC2">
            <w:pPr>
              <w:spacing w:before="120" w:after="120" w:line="240" w:lineRule="auto"/>
              <w:jc w:val="left"/>
              <w:rPr>
                <w:rFonts w:eastAsia="新細明體" w:cs="Arial"/>
                <w:bCs/>
                <w:lang w:val="en-GB" w:eastAsia="zh-HK"/>
              </w:rPr>
            </w:pPr>
            <w:r w:rsidRPr="001B3BC2">
              <w:rPr>
                <w:rFonts w:eastAsia="新細明體" w:cs="Arial" w:hint="eastAsia"/>
                <w:bCs/>
                <w:lang w:val="en-GB" w:eastAsia="zh-HK"/>
              </w:rPr>
              <w:t>2</w:t>
            </w:r>
            <w:r w:rsidRPr="001B3BC2">
              <w:rPr>
                <w:rFonts w:eastAsia="新細明體" w:cs="Arial"/>
                <w:bCs/>
                <w:lang w:val="en-GB" w:eastAsia="zh-HK"/>
              </w:rPr>
              <w:t xml:space="preserve"> January 2021</w:t>
            </w:r>
          </w:p>
        </w:tc>
      </w:tr>
      <w:tr w:rsidR="001B3BC2" w:rsidRPr="001B3BC2" w14:paraId="27BD14EC" w14:textId="77777777" w:rsidTr="001B3BC2">
        <w:trPr>
          <w:trHeight w:val="2633"/>
          <w:jc w:val="center"/>
        </w:trPr>
        <w:tc>
          <w:tcPr>
            <w:tcW w:w="1866" w:type="dxa"/>
            <w:shd w:val="pct15" w:color="auto" w:fill="auto"/>
          </w:tcPr>
          <w:p w14:paraId="5B9243C1" w14:textId="77777777" w:rsidR="001B3BC2" w:rsidRPr="001B3BC2" w:rsidRDefault="001B3BC2" w:rsidP="001B3BC2">
            <w:pPr>
              <w:spacing w:before="120" w:after="120" w:line="240" w:lineRule="auto"/>
              <w:rPr>
                <w:rFonts w:eastAsia="新細明體" w:cs="Arial"/>
                <w:b/>
                <w:lang w:val="en-GB" w:eastAsia="en-GB"/>
              </w:rPr>
            </w:pPr>
            <w:r w:rsidRPr="001B3BC2">
              <w:rPr>
                <w:rFonts w:eastAsia="新細明體" w:cs="Arial"/>
                <w:b/>
                <w:lang w:val="en-GB" w:eastAsia="en-GB"/>
              </w:rPr>
              <w:t>Submission method:</w:t>
            </w:r>
          </w:p>
        </w:tc>
        <w:tc>
          <w:tcPr>
            <w:tcW w:w="6980" w:type="dxa"/>
            <w:gridSpan w:val="3"/>
            <w:shd w:val="clear" w:color="auto" w:fill="auto"/>
          </w:tcPr>
          <w:p w14:paraId="153E2BF1" w14:textId="77777777" w:rsidR="001B3BC2" w:rsidRPr="001B3BC2" w:rsidRDefault="001B3BC2" w:rsidP="001B3BC2">
            <w:pPr>
              <w:spacing w:before="0" w:after="0" w:line="240" w:lineRule="auto"/>
              <w:jc w:val="left"/>
              <w:rPr>
                <w:rFonts w:eastAsia="新細明體" w:cs="Arial"/>
                <w:lang w:val="en-GB" w:eastAsia="en-GB"/>
              </w:rPr>
            </w:pPr>
            <w:r w:rsidRPr="001B3BC2">
              <w:rPr>
                <w:rFonts w:eastAsia="新細明體" w:cs="Arial"/>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D287473" w14:textId="77777777" w:rsidR="001B3BC2" w:rsidRPr="001B3BC2" w:rsidRDefault="001B3BC2" w:rsidP="001B3BC2">
            <w:pPr>
              <w:spacing w:before="120" w:after="120" w:line="240" w:lineRule="auto"/>
              <w:jc w:val="left"/>
              <w:rPr>
                <w:rFonts w:eastAsia="新細明體" w:cs="Arial"/>
                <w:b/>
                <w:lang w:val="en-GB" w:eastAsia="en-GB"/>
              </w:rPr>
            </w:pPr>
            <w:r w:rsidRPr="001B3BC2">
              <w:rPr>
                <w:rFonts w:eastAsia="新細明體" w:cs="Arial"/>
                <w:b/>
                <w:lang w:val="en-GB" w:eastAsia="en-GB"/>
              </w:rPr>
              <w:t xml:space="preserve">Alternative submission method (if applicable): </w:t>
            </w:r>
          </w:p>
          <w:p w14:paraId="64082695" w14:textId="77777777" w:rsidR="001B3BC2" w:rsidRPr="001B3BC2" w:rsidRDefault="001B3BC2" w:rsidP="001B3BC2">
            <w:pPr>
              <w:spacing w:before="120" w:after="120" w:line="240" w:lineRule="auto"/>
              <w:jc w:val="left"/>
              <w:rPr>
                <w:rFonts w:eastAsia="新細明體" w:cs="Arial"/>
                <w:b/>
                <w:lang w:val="en-GB" w:eastAsia="en-GB"/>
              </w:rPr>
            </w:pPr>
            <w:r w:rsidRPr="001B3BC2">
              <w:rPr>
                <w:rFonts w:eastAsia="新細明體" w:cs="Arial"/>
                <w:b/>
                <w:lang w:val="en-GB" w:eastAsia="en-GB"/>
              </w:rPr>
              <w:t xml:space="preserve">Late submission of the assessment will result in a late penalty mark.  </w:t>
            </w:r>
            <w:r w:rsidRPr="001B3BC2">
              <w:rPr>
                <w:rFonts w:eastAsia="新細明體" w:cs="Arial"/>
                <w:lang w:val="en-GB" w:eastAsia="en-GB"/>
              </w:rPr>
              <w:t>Penalties for late submission: Up to one week late, maximum mark of 50%.  Over one week late, 0%.  Only the Extenuating Circumstances Panel may approve a change to submission dates.</w:t>
            </w:r>
          </w:p>
        </w:tc>
      </w:tr>
      <w:tr w:rsidR="001B3BC2" w:rsidRPr="001B3BC2" w14:paraId="59643AF7" w14:textId="77777777" w:rsidTr="001B3BC2">
        <w:trPr>
          <w:trHeight w:val="1259"/>
          <w:jc w:val="center"/>
        </w:trPr>
        <w:tc>
          <w:tcPr>
            <w:tcW w:w="1866" w:type="dxa"/>
            <w:shd w:val="pct15" w:color="auto" w:fill="auto"/>
          </w:tcPr>
          <w:p w14:paraId="1BD85FB4" w14:textId="77777777" w:rsidR="001B3BC2" w:rsidRPr="001B3BC2" w:rsidRDefault="001B3BC2" w:rsidP="001B3BC2">
            <w:pPr>
              <w:spacing w:before="120" w:after="120" w:line="240" w:lineRule="auto"/>
              <w:jc w:val="left"/>
              <w:rPr>
                <w:rFonts w:eastAsia="新細明體" w:cs="Arial"/>
                <w:b/>
                <w:lang w:val="en-GB" w:eastAsia="en-GB"/>
              </w:rPr>
            </w:pPr>
            <w:r w:rsidRPr="001B3BC2">
              <w:rPr>
                <w:rFonts w:eastAsia="新細明體" w:cs="Arial"/>
                <w:b/>
                <w:lang w:val="en-GB" w:eastAsia="en-GB"/>
              </w:rPr>
              <w:t>Academic honesty / referencing:</w:t>
            </w:r>
          </w:p>
        </w:tc>
        <w:tc>
          <w:tcPr>
            <w:tcW w:w="6980" w:type="dxa"/>
            <w:gridSpan w:val="3"/>
            <w:shd w:val="clear" w:color="auto" w:fill="auto"/>
          </w:tcPr>
          <w:p w14:paraId="56DC382F" w14:textId="77777777" w:rsidR="001B3BC2" w:rsidRPr="001B3BC2" w:rsidRDefault="001B3BC2" w:rsidP="001B3BC2">
            <w:pPr>
              <w:spacing w:before="120" w:after="120" w:line="240" w:lineRule="auto"/>
              <w:jc w:val="left"/>
              <w:rPr>
                <w:rFonts w:eastAsia="新細明體" w:cs="Arial"/>
                <w:lang w:val="en-GB" w:eastAsia="en-GB"/>
              </w:rPr>
            </w:pPr>
            <w:r w:rsidRPr="001B3BC2">
              <w:rPr>
                <w:rFonts w:eastAsia="新細明體" w:cs="Arial"/>
                <w:lang w:val="en-GB"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sidRPr="001B3BC2">
              <w:rPr>
                <w:rFonts w:eastAsia="新細明體" w:cs="Arial"/>
                <w:lang w:val="en-GB" w:eastAsia="en-GB"/>
              </w:rPr>
              <w:t>cited</w:t>
            </w:r>
            <w:proofErr w:type="gramEnd"/>
            <w:r w:rsidRPr="001B3BC2">
              <w:rPr>
                <w:rFonts w:eastAsia="新細明體" w:cs="Arial"/>
                <w:lang w:val="en-GB" w:eastAsia="en-GB"/>
              </w:rPr>
              <w:t xml:space="preserve"> or quoted in order to complete this assessment.  </w:t>
            </w:r>
          </w:p>
        </w:tc>
      </w:tr>
    </w:tbl>
    <w:p w14:paraId="7536F20A" w14:textId="77777777" w:rsidR="001B3BC2" w:rsidRPr="001B3BC2" w:rsidRDefault="001B3BC2" w:rsidP="001B3BC2">
      <w:pPr>
        <w:spacing w:before="0" w:after="0" w:line="240" w:lineRule="auto"/>
        <w:jc w:val="left"/>
        <w:rPr>
          <w:rFonts w:eastAsia="新細明體" w:cs="Arial"/>
          <w:sz w:val="32"/>
          <w:szCs w:val="20"/>
          <w:lang w:val="en-GB" w:eastAsia="en-GB"/>
        </w:rPr>
      </w:pPr>
    </w:p>
    <w:p w14:paraId="0E8C4C90" w14:textId="57F06171" w:rsidR="001B3BC2" w:rsidRPr="001B3BC2" w:rsidRDefault="001B3BC2">
      <w:pPr>
        <w:spacing w:before="0" w:after="200" w:line="276" w:lineRule="auto"/>
        <w:jc w:val="left"/>
        <w:rPr>
          <w:rFonts w:cs="Arial"/>
          <w:sz w:val="40"/>
          <w:szCs w:val="32"/>
          <w:lang w:val="en-GB"/>
        </w:rPr>
      </w:pPr>
    </w:p>
    <w:p w14:paraId="0819500D" w14:textId="77777777" w:rsidR="001B3BC2" w:rsidRDefault="001B3BC2">
      <w:pPr>
        <w:spacing w:before="0" w:after="200" w:line="276" w:lineRule="auto"/>
        <w:jc w:val="left"/>
        <w:rPr>
          <w:rFonts w:eastAsiaTheme="majorEastAsia" w:cs="Arial"/>
          <w:spacing w:val="5"/>
          <w:kern w:val="28"/>
          <w:sz w:val="40"/>
          <w:szCs w:val="32"/>
        </w:rPr>
      </w:pPr>
    </w:p>
    <w:p w14:paraId="2CE48C84" w14:textId="77777777" w:rsidR="001B3BC2" w:rsidRDefault="001B3BC2" w:rsidP="00032F17">
      <w:pPr>
        <w:pStyle w:val="ae"/>
        <w:jc w:val="left"/>
        <w:rPr>
          <w:rFonts w:ascii="Arial" w:hAnsi="Arial" w:cs="Arial"/>
          <w:sz w:val="40"/>
          <w:szCs w:val="32"/>
        </w:rPr>
      </w:pPr>
    </w:p>
    <w:p w14:paraId="30EE9064" w14:textId="20B0777C" w:rsidR="00F853A8" w:rsidRPr="00F853A8" w:rsidRDefault="00F853A8" w:rsidP="00032F17">
      <w:pPr>
        <w:pStyle w:val="ae"/>
        <w:jc w:val="left"/>
        <w:rPr>
          <w:rFonts w:ascii="Arial" w:hAnsi="Arial" w:cs="Arial"/>
          <w:sz w:val="40"/>
          <w:szCs w:val="32"/>
        </w:rPr>
      </w:pPr>
      <w:r w:rsidRPr="00F853A8">
        <w:rPr>
          <w:rFonts w:ascii="Arial" w:hAnsi="Arial" w:cs="Arial"/>
          <w:sz w:val="40"/>
          <w:szCs w:val="32"/>
        </w:rPr>
        <w:t xml:space="preserve">Childcare services and AI technology: </w:t>
      </w:r>
    </w:p>
    <w:p w14:paraId="187F0FA8" w14:textId="091A99C0" w:rsidR="007C55F6" w:rsidRPr="00F853A8" w:rsidRDefault="00F853A8" w:rsidP="00032F17">
      <w:pPr>
        <w:pStyle w:val="ae"/>
        <w:jc w:val="left"/>
        <w:rPr>
          <w:rFonts w:ascii="Arial" w:hAnsi="Arial" w:cs="Arial"/>
        </w:rPr>
      </w:pPr>
      <w:r w:rsidRPr="00F853A8">
        <w:rPr>
          <w:rFonts w:ascii="Arial" w:hAnsi="Arial" w:cs="Arial"/>
          <w:sz w:val="40"/>
          <w:szCs w:val="32"/>
        </w:rPr>
        <w:t>A study of parental perceptions in Hong Kong</w:t>
      </w:r>
    </w:p>
    <w:p w14:paraId="5D886C75" w14:textId="7C7E0D20" w:rsidR="007C55F6" w:rsidRPr="003B607D" w:rsidRDefault="00F853A8" w:rsidP="00032F17">
      <w:pPr>
        <w:pStyle w:val="af0"/>
        <w:spacing w:line="276" w:lineRule="auto"/>
        <w:jc w:val="left"/>
        <w:rPr>
          <w:rFonts w:cs="Arial"/>
          <w:color w:val="auto"/>
          <w:sz w:val="24"/>
          <w:szCs w:val="14"/>
        </w:rPr>
      </w:pPr>
      <w:r w:rsidRPr="003B607D">
        <w:rPr>
          <w:rFonts w:cs="Arial"/>
          <w:color w:val="auto"/>
          <w:sz w:val="24"/>
          <w:szCs w:val="14"/>
        </w:rPr>
        <w:t xml:space="preserve">Investigates the five dimensions of </w:t>
      </w:r>
      <w:r w:rsidRPr="003B607D">
        <w:rPr>
          <w:rFonts w:cs="Arial" w:hint="eastAsia"/>
          <w:color w:val="auto"/>
          <w:sz w:val="24"/>
          <w:szCs w:val="14"/>
        </w:rPr>
        <w:t>S</w:t>
      </w:r>
      <w:r w:rsidRPr="003B607D">
        <w:rPr>
          <w:rFonts w:cs="Arial"/>
          <w:color w:val="auto"/>
          <w:sz w:val="24"/>
          <w:szCs w:val="14"/>
        </w:rPr>
        <w:t xml:space="preserve">ERVQUAL instrumentation in assessing </w:t>
      </w:r>
      <w:r w:rsidR="003B607D">
        <w:rPr>
          <w:rFonts w:cs="Arial"/>
          <w:color w:val="auto"/>
          <w:sz w:val="24"/>
          <w:szCs w:val="14"/>
        </w:rPr>
        <w:t>s</w:t>
      </w:r>
      <w:r w:rsidR="00616BBB" w:rsidRPr="003B607D">
        <w:rPr>
          <w:rFonts w:cs="Arial"/>
          <w:color w:val="auto"/>
          <w:sz w:val="24"/>
          <w:szCs w:val="14"/>
        </w:rPr>
        <w:t>ervices quality and value affecting parent’s satisfaction in a Childcare Centre using AI technology into operating in Hong Kong</w:t>
      </w:r>
      <w:r w:rsidRPr="003B607D">
        <w:rPr>
          <w:rFonts w:cs="Arial"/>
          <w:color w:val="auto"/>
          <w:sz w:val="24"/>
          <w:szCs w:val="14"/>
        </w:rPr>
        <w:t xml:space="preserve">  </w:t>
      </w:r>
    </w:p>
    <w:p w14:paraId="55B5A8D5" w14:textId="77777777" w:rsidR="0081132F" w:rsidRPr="00F853A8" w:rsidRDefault="0081132F" w:rsidP="00032F17">
      <w:pPr>
        <w:spacing w:after="360"/>
        <w:jc w:val="left"/>
        <w:rPr>
          <w:rFonts w:cs="Arial"/>
          <w:b/>
          <w:bCs/>
          <w:sz w:val="24"/>
          <w:szCs w:val="24"/>
        </w:rPr>
      </w:pPr>
    </w:p>
    <w:p w14:paraId="351AD589" w14:textId="3BB049DF" w:rsidR="007C55F6" w:rsidRPr="00F853A8" w:rsidRDefault="001671AE" w:rsidP="00032F17">
      <w:pPr>
        <w:spacing w:after="360"/>
        <w:jc w:val="left"/>
        <w:rPr>
          <w:rFonts w:cs="Arial"/>
          <w:b/>
          <w:bCs/>
          <w:sz w:val="24"/>
          <w:szCs w:val="24"/>
        </w:rPr>
      </w:pPr>
      <w:r w:rsidRPr="00F853A8">
        <w:rPr>
          <w:rFonts w:cs="Arial"/>
          <w:b/>
          <w:bCs/>
          <w:sz w:val="24"/>
          <w:szCs w:val="24"/>
        </w:rPr>
        <w:fldChar w:fldCharType="begin"/>
      </w:r>
      <w:r w:rsidRPr="00F853A8">
        <w:rPr>
          <w:rFonts w:cs="Arial"/>
          <w:b/>
          <w:bCs/>
          <w:sz w:val="24"/>
          <w:szCs w:val="24"/>
        </w:rPr>
        <w:instrText xml:space="preserve"> DATE \@ "d MMMM yyyy" </w:instrText>
      </w:r>
      <w:r w:rsidRPr="00F853A8">
        <w:rPr>
          <w:rFonts w:cs="Arial"/>
          <w:b/>
          <w:bCs/>
          <w:sz w:val="24"/>
          <w:szCs w:val="24"/>
        </w:rPr>
        <w:fldChar w:fldCharType="separate"/>
      </w:r>
      <w:r w:rsidR="00E433F4">
        <w:rPr>
          <w:rFonts w:cs="Arial"/>
          <w:b/>
          <w:bCs/>
          <w:noProof/>
          <w:sz w:val="24"/>
          <w:szCs w:val="24"/>
        </w:rPr>
        <w:t>28 December 2020</w:t>
      </w:r>
      <w:r w:rsidRPr="00F853A8">
        <w:rPr>
          <w:rFonts w:cs="Arial"/>
          <w:b/>
          <w:bCs/>
          <w:sz w:val="24"/>
          <w:szCs w:val="24"/>
        </w:rPr>
        <w:fldChar w:fldCharType="end"/>
      </w:r>
    </w:p>
    <w:p w14:paraId="617EC0A9" w14:textId="46B34A6E" w:rsidR="007C55F6" w:rsidRDefault="007C55F6" w:rsidP="00032F17">
      <w:pPr>
        <w:spacing w:after="120"/>
        <w:jc w:val="left"/>
        <w:rPr>
          <w:rFonts w:cs="Arial"/>
        </w:rPr>
      </w:pPr>
      <w:r w:rsidRPr="00F853A8">
        <w:rPr>
          <w:rFonts w:cs="Arial"/>
        </w:rPr>
        <w:t xml:space="preserve">Prepared by </w:t>
      </w:r>
      <w:r w:rsidR="00616BBB">
        <w:rPr>
          <w:rFonts w:cs="Arial"/>
        </w:rPr>
        <w:t>Garry Yu</w:t>
      </w:r>
    </w:p>
    <w:p w14:paraId="673B4403" w14:textId="630000CD" w:rsidR="001B3BC2" w:rsidRPr="00F853A8" w:rsidRDefault="001B3BC2" w:rsidP="00032F17">
      <w:pPr>
        <w:spacing w:after="120"/>
        <w:jc w:val="left"/>
        <w:rPr>
          <w:rFonts w:cs="Arial"/>
        </w:rPr>
      </w:pPr>
      <w:r>
        <w:rPr>
          <w:rFonts w:cs="Arial" w:hint="eastAsia"/>
        </w:rPr>
        <w:t>H</w:t>
      </w:r>
      <w:r>
        <w:rPr>
          <w:rFonts w:cs="Arial"/>
        </w:rPr>
        <w:t>KBM7004 – Quantitative Research Methods</w:t>
      </w:r>
    </w:p>
    <w:p w14:paraId="56B1EFB5" w14:textId="77777777" w:rsidR="0081132F" w:rsidRPr="00F853A8" w:rsidRDefault="0081132F" w:rsidP="00032F17">
      <w:pPr>
        <w:spacing w:after="120"/>
        <w:jc w:val="left"/>
        <w:rPr>
          <w:rFonts w:cs="Arial"/>
        </w:rPr>
      </w:pPr>
    </w:p>
    <w:p w14:paraId="0345C434" w14:textId="77777777" w:rsidR="00FB2832" w:rsidRPr="00F853A8" w:rsidRDefault="00FB2832" w:rsidP="00032F17">
      <w:pPr>
        <w:spacing w:after="120"/>
        <w:jc w:val="left"/>
        <w:rPr>
          <w:rFonts w:cs="Arial"/>
        </w:rPr>
      </w:pPr>
    </w:p>
    <w:p w14:paraId="36EE7511" w14:textId="77777777" w:rsidR="007C071C" w:rsidRPr="00F853A8" w:rsidRDefault="007C071C" w:rsidP="00032F17">
      <w:pPr>
        <w:jc w:val="left"/>
        <w:rPr>
          <w:rFonts w:cs="Arial"/>
          <w:b/>
          <w:bCs/>
          <w:sz w:val="24"/>
          <w:szCs w:val="24"/>
        </w:rPr>
        <w:sectPr w:rsidR="007C071C" w:rsidRPr="00F853A8" w:rsidSect="0026626A">
          <w:pgSz w:w="11906" w:h="16838"/>
          <w:pgMar w:top="1440" w:right="1440" w:bottom="1440" w:left="1440" w:header="708" w:footer="708" w:gutter="0"/>
          <w:pgBorders w:offsetFrom="page">
            <w:right w:val="single" w:sz="4" w:space="24" w:color="auto"/>
          </w:pgBorders>
          <w:cols w:space="708"/>
          <w:docGrid w:linePitch="360"/>
        </w:sectPr>
      </w:pPr>
    </w:p>
    <w:p w14:paraId="7AAE43C8" w14:textId="77777777" w:rsidR="00E1798E" w:rsidRPr="001E39C6" w:rsidRDefault="00E1798E" w:rsidP="00032F17">
      <w:pPr>
        <w:pStyle w:val="1"/>
        <w:numPr>
          <w:ilvl w:val="0"/>
          <w:numId w:val="0"/>
        </w:numPr>
        <w:jc w:val="left"/>
        <w:rPr>
          <w:rFonts w:ascii="Arial" w:hAnsi="Arial" w:cs="Arial"/>
          <w:b/>
          <w:bCs w:val="0"/>
          <w:sz w:val="32"/>
          <w:szCs w:val="16"/>
        </w:rPr>
      </w:pPr>
      <w:bookmarkStart w:id="0" w:name="_Toc354140872"/>
      <w:r w:rsidRPr="001E39C6">
        <w:rPr>
          <w:rFonts w:ascii="Arial" w:hAnsi="Arial" w:cs="Arial"/>
          <w:b/>
          <w:bCs w:val="0"/>
          <w:sz w:val="32"/>
          <w:szCs w:val="16"/>
        </w:rPr>
        <w:lastRenderedPageBreak/>
        <w:t>Executive Summary</w:t>
      </w:r>
      <w:bookmarkEnd w:id="0"/>
    </w:p>
    <w:p w14:paraId="4FE6B3A2" w14:textId="1F22FD04" w:rsidR="00E1798E" w:rsidRPr="00F853A8" w:rsidRDefault="001A7CA6" w:rsidP="00032F17">
      <w:pPr>
        <w:spacing w:line="360" w:lineRule="auto"/>
        <w:jc w:val="left"/>
        <w:rPr>
          <w:rFonts w:cs="Arial"/>
          <w:b/>
          <w:bCs/>
          <w:sz w:val="28"/>
          <w:szCs w:val="32"/>
        </w:rPr>
      </w:pPr>
      <w:r w:rsidRPr="00F853A8">
        <w:rPr>
          <w:rFonts w:cs="Arial"/>
          <w:b/>
          <w:bCs/>
          <w:sz w:val="28"/>
          <w:szCs w:val="32"/>
        </w:rPr>
        <w:t>Background</w:t>
      </w:r>
    </w:p>
    <w:p w14:paraId="5DED5D8C" w14:textId="77777777" w:rsidR="0017022D" w:rsidRDefault="00C54E43" w:rsidP="00032F17">
      <w:pPr>
        <w:spacing w:line="360" w:lineRule="auto"/>
        <w:jc w:val="left"/>
        <w:rPr>
          <w:rFonts w:cs="Arial"/>
          <w:sz w:val="24"/>
          <w:szCs w:val="24"/>
        </w:rPr>
      </w:pPr>
      <w:r w:rsidRPr="00C54E43">
        <w:rPr>
          <w:rFonts w:cs="Arial"/>
          <w:sz w:val="24"/>
          <w:szCs w:val="24"/>
        </w:rPr>
        <w:t xml:space="preserve">With the continued rise in the application of big data, educators also see considerable development and progress with technology into childcare services development globally. In 2018, a report of International Data Corporation (IDC) Future Scape Research indicated that more than 60% of businesses are tended to more focus on scientific business models and integrating technology into daily operating platforms to ensure streamline work processing, increase productivity, enrich communication and competitiveness. In recent years, businesses engage with big data technology were more focused on cloud operating, mobile communication, and data mining to support information analysis and data acquisition (Huang 2018). Early in 2019, the first SAFR (Secure Accurate Facial Recognition) was launched to one of an American private elementary school in Seattle, Washington. Once every student, parents', teacher, and school staffs' faces were scanned and input into the database, the SAFR system is capable to manage all data and identify all attendance, and even can tell any twin students of those have great similarity. Sophisticated Artificial Intelligence technology is also exploited and integrated into the education industry, especially into the classroom. In the early stage, various teaching tools are multimedia-based which involved in study activities, learning data, synchronous communicating, and process monitoring. Recently, the US, Japan, India, and Mainland China have relied on facial recognition and AI-enabled attendance and monitoring system for daily operation. Many of those systems are capable of recording via mobile application and GPS to keep track and manage students' relevant details. During this century epidemic COVID-19 outbreak, organizations are demanding and implement re-opening for a safety and health management system such as a Non-contact Temperature Assessment device as part of an initial check at entry areas for identifying those who may have symptoms of high fever. Childcare </w:t>
      </w:r>
      <w:proofErr w:type="spellStart"/>
      <w:r w:rsidRPr="00C54E43">
        <w:rPr>
          <w:rFonts w:cs="Arial"/>
          <w:sz w:val="24"/>
          <w:szCs w:val="24"/>
        </w:rPr>
        <w:t>centers</w:t>
      </w:r>
      <w:proofErr w:type="spellEnd"/>
      <w:r w:rsidRPr="00C54E43">
        <w:rPr>
          <w:rFonts w:cs="Arial"/>
          <w:sz w:val="24"/>
          <w:szCs w:val="24"/>
        </w:rPr>
        <w:t xml:space="preserve"> are very cautious on any health relative concerns to prevent any cross-infection between children. An AI-technology enabled system can be adapted with student attendance system can be screening the temperature result before student went into school, system also train to verify symptoms of another popular childhood disease such as pink eyes, head lice and coughing.  Organization is much motivated and determined in their health guard tool for daily operation.</w:t>
      </w:r>
    </w:p>
    <w:p w14:paraId="775988D6" w14:textId="77777777" w:rsidR="0017022D" w:rsidRPr="0017022D" w:rsidRDefault="0017022D" w:rsidP="0017022D">
      <w:pPr>
        <w:spacing w:line="360" w:lineRule="auto"/>
        <w:jc w:val="left"/>
        <w:rPr>
          <w:rFonts w:cs="Arial"/>
          <w:sz w:val="24"/>
          <w:szCs w:val="24"/>
        </w:rPr>
      </w:pPr>
      <w:r w:rsidRPr="0017022D">
        <w:rPr>
          <w:rFonts w:cs="Arial"/>
          <w:sz w:val="24"/>
          <w:szCs w:val="24"/>
        </w:rPr>
        <w:lastRenderedPageBreak/>
        <w:t xml:space="preserve">Historically, educators and industry tended to enable digital technology for system upgrading, to provide better services, and uplift the quality of the entire learning environment (Gerdes 2018). Although AI Technology enabled system has massive functional implication, but under parenthood perspective, the important level to meet their expectation and other issues such as privacy and personal data handling might having great disadvantage for this Technology Acceptance Model in the context of service quality of AI-technology in different dimensions of childcare services. Most information systems contain a large scale of functional services components. In past, many studies and research have examined the SERVQUAL instrument for measuring service quality (Naik, </w:t>
      </w:r>
      <w:proofErr w:type="spellStart"/>
      <w:r w:rsidRPr="0017022D">
        <w:rPr>
          <w:rFonts w:cs="Arial"/>
          <w:sz w:val="24"/>
          <w:szCs w:val="24"/>
        </w:rPr>
        <w:t>Gantasala</w:t>
      </w:r>
      <w:proofErr w:type="spellEnd"/>
      <w:r w:rsidRPr="0017022D">
        <w:rPr>
          <w:rFonts w:cs="Arial"/>
          <w:sz w:val="24"/>
          <w:szCs w:val="24"/>
        </w:rPr>
        <w:t xml:space="preserve"> and Prabhakar 2010) and numerous industrial sampling and data able to serves to verify the instrument structure and to measure the correlation of user satisfaction to indicates the SERVQUAL metric of the views of service perception (</w:t>
      </w:r>
      <w:proofErr w:type="spellStart"/>
      <w:r w:rsidRPr="0017022D">
        <w:rPr>
          <w:rFonts w:cs="Arial"/>
          <w:sz w:val="24"/>
          <w:szCs w:val="24"/>
        </w:rPr>
        <w:t>Hussin</w:t>
      </w:r>
      <w:proofErr w:type="spellEnd"/>
      <w:r w:rsidRPr="0017022D">
        <w:rPr>
          <w:rFonts w:cs="Arial"/>
          <w:sz w:val="24"/>
          <w:szCs w:val="24"/>
        </w:rPr>
        <w:t xml:space="preserve">, </w:t>
      </w:r>
      <w:proofErr w:type="spellStart"/>
      <w:r w:rsidRPr="0017022D">
        <w:rPr>
          <w:rFonts w:cs="Arial"/>
          <w:sz w:val="24"/>
          <w:szCs w:val="24"/>
        </w:rPr>
        <w:t>Mokhlis</w:t>
      </w:r>
      <w:proofErr w:type="spellEnd"/>
      <w:r w:rsidRPr="0017022D">
        <w:rPr>
          <w:rFonts w:cs="Arial"/>
          <w:sz w:val="24"/>
          <w:szCs w:val="24"/>
        </w:rPr>
        <w:t xml:space="preserve">, &amp; Salleh, 2019). Therefore, the SERVQUAL instrument will serve as a key measurement tool for AI-Technology enabled system and providing an accurate view for system developers attempting to improve service and provide information to teachers and school in evaluating services quality for future improvement.     </w:t>
      </w:r>
    </w:p>
    <w:p w14:paraId="40E37659" w14:textId="54B60CF2" w:rsidR="0017022D" w:rsidRPr="0017022D" w:rsidRDefault="0017022D" w:rsidP="0017022D">
      <w:pPr>
        <w:spacing w:line="360" w:lineRule="auto"/>
        <w:jc w:val="left"/>
        <w:rPr>
          <w:rFonts w:cs="Arial"/>
          <w:sz w:val="24"/>
          <w:szCs w:val="24"/>
        </w:rPr>
      </w:pPr>
      <w:r w:rsidRPr="0017022D">
        <w:rPr>
          <w:rFonts w:cs="Arial"/>
          <w:sz w:val="24"/>
          <w:szCs w:val="24"/>
        </w:rPr>
        <w:t>This research is conducted in a group of parents and self-administer questionnaire for data collecting, all related data are based on the SERVQUAL model via invitation of 60 randomly selected participants. In</w:t>
      </w:r>
      <w:r w:rsidR="00B66962">
        <w:rPr>
          <w:rFonts w:cs="Arial"/>
          <w:sz w:val="24"/>
          <w:szCs w:val="24"/>
        </w:rPr>
        <w:t>-</w:t>
      </w:r>
      <w:r w:rsidRPr="0017022D">
        <w:rPr>
          <w:rFonts w:cs="Arial"/>
          <w:sz w:val="24"/>
          <w:szCs w:val="24"/>
        </w:rPr>
        <w:t xml:space="preserve">light of this pilot study will demonstrate the five dimensions of SERVQUAL model of the Tangibility, Reliability, Responsiveness, Assurance, and empathy of service quality which integrating of AI-Technology into childcare </w:t>
      </w:r>
      <w:proofErr w:type="spellStart"/>
      <w:r w:rsidRPr="0017022D">
        <w:rPr>
          <w:rFonts w:cs="Arial"/>
          <w:sz w:val="24"/>
          <w:szCs w:val="24"/>
        </w:rPr>
        <w:t>center</w:t>
      </w:r>
      <w:proofErr w:type="spellEnd"/>
      <w:r w:rsidRPr="0017022D">
        <w:rPr>
          <w:rFonts w:cs="Arial"/>
          <w:sz w:val="24"/>
          <w:szCs w:val="24"/>
        </w:rPr>
        <w:t xml:space="preserve"> day to day operating system with significant positive effects on services satisfaction level of parenthood perspectives.  </w:t>
      </w:r>
    </w:p>
    <w:p w14:paraId="714010DE" w14:textId="77777777" w:rsidR="0017022D" w:rsidRPr="0017022D" w:rsidRDefault="0017022D" w:rsidP="0017022D">
      <w:pPr>
        <w:spacing w:line="360" w:lineRule="auto"/>
        <w:jc w:val="left"/>
        <w:rPr>
          <w:rFonts w:cs="Arial"/>
          <w:b/>
          <w:bCs/>
          <w:sz w:val="24"/>
          <w:szCs w:val="24"/>
        </w:rPr>
      </w:pPr>
      <w:r w:rsidRPr="0017022D">
        <w:rPr>
          <w:rFonts w:cs="Arial"/>
          <w:b/>
          <w:bCs/>
          <w:sz w:val="24"/>
          <w:szCs w:val="24"/>
        </w:rPr>
        <w:t>Objectives</w:t>
      </w:r>
    </w:p>
    <w:p w14:paraId="2FBBEA9C" w14:textId="13EE7AE0" w:rsidR="00F14507" w:rsidRPr="003B607D" w:rsidRDefault="0017022D" w:rsidP="0017022D">
      <w:pPr>
        <w:spacing w:line="360" w:lineRule="auto"/>
        <w:jc w:val="left"/>
        <w:rPr>
          <w:rFonts w:cs="Arial"/>
          <w:sz w:val="24"/>
          <w:szCs w:val="24"/>
        </w:rPr>
      </w:pPr>
      <w:r w:rsidRPr="0017022D">
        <w:rPr>
          <w:rFonts w:cs="Arial"/>
          <w:sz w:val="24"/>
          <w:szCs w:val="24"/>
        </w:rPr>
        <w:t xml:space="preserve">The primary objectives are to examine the dimensions of parental perceptions of child-care services by using SERVQUAL instrument about AI Technology integrate into the student's monitoring system at the childcare </w:t>
      </w:r>
      <w:proofErr w:type="spellStart"/>
      <w:r w:rsidRPr="0017022D">
        <w:rPr>
          <w:rFonts w:cs="Arial"/>
          <w:sz w:val="24"/>
          <w:szCs w:val="24"/>
        </w:rPr>
        <w:t>center</w:t>
      </w:r>
      <w:proofErr w:type="spellEnd"/>
      <w:r w:rsidRPr="0017022D">
        <w:rPr>
          <w:rFonts w:cs="Arial"/>
          <w:sz w:val="24"/>
          <w:szCs w:val="24"/>
        </w:rPr>
        <w:t xml:space="preserve">. </w:t>
      </w:r>
      <w:proofErr w:type="spellStart"/>
      <w:r w:rsidRPr="0017022D">
        <w:rPr>
          <w:rFonts w:cs="Arial"/>
          <w:sz w:val="24"/>
          <w:szCs w:val="24"/>
        </w:rPr>
        <w:t>Knoche</w:t>
      </w:r>
      <w:proofErr w:type="spellEnd"/>
      <w:r w:rsidRPr="0017022D">
        <w:rPr>
          <w:rFonts w:cs="Arial"/>
          <w:sz w:val="24"/>
          <w:szCs w:val="24"/>
        </w:rPr>
        <w:t xml:space="preserve">, Peterson, Edwards, and Jeon (2006) indicated that parents' satisfaction on childcare </w:t>
      </w:r>
      <w:proofErr w:type="spellStart"/>
      <w:r w:rsidRPr="0017022D">
        <w:rPr>
          <w:rFonts w:cs="Arial"/>
          <w:sz w:val="24"/>
          <w:szCs w:val="24"/>
        </w:rPr>
        <w:t>center</w:t>
      </w:r>
      <w:proofErr w:type="spellEnd"/>
      <w:r w:rsidRPr="0017022D">
        <w:rPr>
          <w:rFonts w:cs="Arial"/>
          <w:sz w:val="24"/>
          <w:szCs w:val="24"/>
        </w:rPr>
        <w:t xml:space="preserve"> is a state of mind when they receive an experience, performance and any outcome which are meet their expectation. Most parents are concerning different factors when they select childcare service such as pricing to meet their budget, location for own convenience, program characteristics for children </w:t>
      </w:r>
      <w:r w:rsidRPr="0017022D">
        <w:rPr>
          <w:rFonts w:cs="Arial"/>
          <w:sz w:val="24"/>
          <w:szCs w:val="24"/>
        </w:rPr>
        <w:lastRenderedPageBreak/>
        <w:t>learning development, facility support, and quality for services assurance. However, many studies show ambiguous findings, some parents are tended to have a traditional setup and others are preferring global satisfaction as well as rapidly change their desire with other services providers. Lien (2008) indicated that such contradictory findings were demonstrated that parents are not necessary to understand and knowledgeable enough to evaluate childcare services, or parents</w:t>
      </w:r>
      <w:r w:rsidR="00B66962">
        <w:rPr>
          <w:rFonts w:cs="Arial"/>
          <w:sz w:val="24"/>
          <w:szCs w:val="24"/>
        </w:rPr>
        <w:t>’</w:t>
      </w:r>
      <w:r w:rsidRPr="0017022D">
        <w:rPr>
          <w:rFonts w:cs="Arial"/>
          <w:sz w:val="24"/>
          <w:szCs w:val="24"/>
        </w:rPr>
        <w:t xml:space="preserve"> value different aspects without any structural or correlation among service quality, satisfaction, and parental perspective.   </w:t>
      </w:r>
      <w:r w:rsidR="00FE410F">
        <w:rPr>
          <w:rFonts w:cs="Arial"/>
          <w:sz w:val="24"/>
          <w:szCs w:val="24"/>
        </w:rPr>
        <w:t xml:space="preserve">  </w:t>
      </w:r>
    </w:p>
    <w:p w14:paraId="1B99DC85" w14:textId="77777777" w:rsidR="0017022D" w:rsidRPr="0017022D" w:rsidRDefault="0017022D" w:rsidP="0017022D">
      <w:pPr>
        <w:spacing w:line="360" w:lineRule="auto"/>
        <w:jc w:val="left"/>
        <w:rPr>
          <w:rFonts w:cs="Arial"/>
          <w:sz w:val="24"/>
          <w:szCs w:val="24"/>
        </w:rPr>
      </w:pPr>
      <w:r w:rsidRPr="0017022D">
        <w:rPr>
          <w:rFonts w:cs="Arial"/>
          <w:sz w:val="24"/>
          <w:szCs w:val="24"/>
        </w:rPr>
        <w:t xml:space="preserve">In the past decade, the trend of artificial intelligence technology implementation into childcare services was increasing globally. Lin, Shih, and Sher (2007) found that there are several reasons for adopting into the educational industry, may be able to provide and motives caregivers to learn and obtaining information, and encouraged to engage in self-development in creative activities. Despite the creation of technology implementation, many childcare </w:t>
      </w:r>
      <w:proofErr w:type="spellStart"/>
      <w:r w:rsidRPr="0017022D">
        <w:rPr>
          <w:rFonts w:cs="Arial"/>
          <w:sz w:val="24"/>
          <w:szCs w:val="24"/>
        </w:rPr>
        <w:t>centers</w:t>
      </w:r>
      <w:proofErr w:type="spellEnd"/>
      <w:r w:rsidRPr="0017022D">
        <w:rPr>
          <w:rFonts w:cs="Arial"/>
          <w:sz w:val="24"/>
          <w:szCs w:val="24"/>
        </w:rPr>
        <w:t xml:space="preserve"> and caregivers may not realize that technology in or itself may not be able to change or mortify the business practices. Nevertheless, integrating AI technology-enabled system into their classroom have been shown to influence the quality of the services which able to meet parents' expectations (Lin, Shih and Sher 2007). The key objectives of this study are to examine (1) to investigate mechanisms of AI technology implementation; (2) assess the extended AI technology within the Hong Kong market; (3) to identify the quality dimensions of the Technology Acceptance Model (TAC) approach; and (4) to determine the associations among assessments of quality, parenthood perspective of different aspects of parental satisfaction (Figure 1). </w:t>
      </w:r>
    </w:p>
    <w:p w14:paraId="40ADCC11" w14:textId="78ADAD69" w:rsidR="00DF20E7" w:rsidRPr="00D509F6" w:rsidRDefault="0017022D" w:rsidP="0017022D">
      <w:pPr>
        <w:spacing w:line="360" w:lineRule="auto"/>
        <w:jc w:val="left"/>
        <w:rPr>
          <w:rFonts w:cs="Arial"/>
          <w:sz w:val="24"/>
          <w:szCs w:val="24"/>
        </w:rPr>
      </w:pPr>
      <w:r w:rsidRPr="0017022D">
        <w:rPr>
          <w:rFonts w:cs="Arial"/>
          <w:sz w:val="24"/>
          <w:szCs w:val="24"/>
        </w:rPr>
        <w:t>Besides, the researcher also to determine the correlations of potential parenthood and educator reaction to various perception of the childcare services, such as (A) Identify industry needs; (B) to develop a framework to utilize cross data for children conceptual development.</w:t>
      </w:r>
      <w:r w:rsidR="00D509F6">
        <w:rPr>
          <w:rFonts w:cs="Arial"/>
          <w:sz w:val="24"/>
          <w:szCs w:val="24"/>
        </w:rPr>
        <w:t xml:space="preserve"> </w:t>
      </w:r>
    </w:p>
    <w:p w14:paraId="02FD7A99" w14:textId="725E8B52" w:rsidR="00DF20E7" w:rsidRDefault="00DF20E7" w:rsidP="00032F17">
      <w:pPr>
        <w:jc w:val="left"/>
        <w:rPr>
          <w:rFonts w:cs="Arial"/>
          <w:b/>
          <w:bCs/>
          <w:sz w:val="28"/>
          <w:szCs w:val="32"/>
        </w:rPr>
      </w:pPr>
    </w:p>
    <w:p w14:paraId="3013BB35" w14:textId="0001A1D2" w:rsidR="00317C18" w:rsidRDefault="00317C18" w:rsidP="00032F17">
      <w:pPr>
        <w:jc w:val="left"/>
        <w:rPr>
          <w:rFonts w:cs="Arial"/>
          <w:b/>
          <w:bCs/>
          <w:sz w:val="28"/>
          <w:szCs w:val="32"/>
        </w:rPr>
      </w:pPr>
    </w:p>
    <w:p w14:paraId="59A9A64A" w14:textId="5C5D5D25" w:rsidR="00317C18" w:rsidRDefault="00317C18" w:rsidP="00032F17">
      <w:pPr>
        <w:jc w:val="left"/>
        <w:rPr>
          <w:rFonts w:cs="Arial"/>
          <w:b/>
          <w:bCs/>
          <w:sz w:val="28"/>
          <w:szCs w:val="32"/>
        </w:rPr>
      </w:pPr>
    </w:p>
    <w:p w14:paraId="4764B54F" w14:textId="77777777" w:rsidR="00317C18" w:rsidRDefault="00317C18" w:rsidP="00032F17">
      <w:pPr>
        <w:jc w:val="left"/>
        <w:rPr>
          <w:rFonts w:cs="Arial"/>
          <w:b/>
          <w:bCs/>
          <w:sz w:val="28"/>
          <w:szCs w:val="32"/>
        </w:rPr>
      </w:pPr>
    </w:p>
    <w:p w14:paraId="4C87E1FB" w14:textId="7810AB8C" w:rsidR="00D509F6" w:rsidRDefault="00D509F6" w:rsidP="00032F17">
      <w:pPr>
        <w:jc w:val="left"/>
        <w:rPr>
          <w:rFonts w:cs="Arial"/>
          <w:b/>
          <w:bCs/>
          <w:sz w:val="28"/>
          <w:szCs w:val="32"/>
        </w:rPr>
      </w:pPr>
      <w:r>
        <w:rPr>
          <w:noProof/>
        </w:rPr>
        <w:lastRenderedPageBreak/>
        <mc:AlternateContent>
          <mc:Choice Requires="wps">
            <w:drawing>
              <wp:anchor distT="0" distB="0" distL="114300" distR="114300" simplePos="0" relativeHeight="251662336" behindDoc="0" locked="0" layoutInCell="1" allowOverlap="1" wp14:anchorId="26C94D35" wp14:editId="6360335F">
                <wp:simplePos x="0" y="0"/>
                <wp:positionH relativeFrom="column">
                  <wp:posOffset>683197</wp:posOffset>
                </wp:positionH>
                <wp:positionV relativeFrom="paragraph">
                  <wp:posOffset>178819</wp:posOffset>
                </wp:positionV>
                <wp:extent cx="927157" cy="344170"/>
                <wp:effectExtent l="0" t="0" r="25400" b="17780"/>
                <wp:wrapNone/>
                <wp:docPr id="7" name="矩形 6">
                  <a:extLst xmlns:a="http://schemas.openxmlformats.org/drawingml/2006/main">
                    <a:ext uri="{FF2B5EF4-FFF2-40B4-BE49-F238E27FC236}">
                      <a16:creationId xmlns:a16="http://schemas.microsoft.com/office/drawing/2014/main" id="{D1503F6B-18D1-4FDC-B150-DFEB2DDD40D2}"/>
                    </a:ext>
                  </a:extLst>
                </wp:docPr>
                <wp:cNvGraphicFramePr/>
                <a:graphic xmlns:a="http://schemas.openxmlformats.org/drawingml/2006/main">
                  <a:graphicData uri="http://schemas.microsoft.com/office/word/2010/wordprocessingShape">
                    <wps:wsp>
                      <wps:cNvSpPr/>
                      <wps:spPr>
                        <a:xfrm>
                          <a:off x="0" y="0"/>
                          <a:ext cx="927157" cy="344170"/>
                        </a:xfrm>
                        <a:prstGeom prst="rect">
                          <a:avLst/>
                        </a:prstGeom>
                        <a:solidFill>
                          <a:schemeClr val="accent4">
                            <a:lumMod val="20000"/>
                            <a:lumOff val="80000"/>
                          </a:schemeClr>
                        </a:solidFill>
                        <a:ln>
                          <a:solidFill>
                            <a:schemeClr val="accent1"/>
                          </a:solidFill>
                        </a:ln>
                      </wps:spPr>
                      <wps:style>
                        <a:lnRef idx="0">
                          <a:scrgbClr r="0" g="0" b="0"/>
                        </a:lnRef>
                        <a:fillRef idx="0">
                          <a:scrgbClr r="0" g="0" b="0"/>
                        </a:fillRef>
                        <a:effectRef idx="0">
                          <a:scrgbClr r="0" g="0" b="0"/>
                        </a:effectRef>
                        <a:fontRef idx="minor">
                          <a:schemeClr val="lt1"/>
                        </a:fontRef>
                      </wps:style>
                      <wps:txbx>
                        <w:txbxContent>
                          <w:p w14:paraId="157397AA" w14:textId="77777777" w:rsidR="001E39C6" w:rsidRDefault="001E39C6" w:rsidP="00D509F6">
                            <w:pPr>
                              <w:spacing w:before="0" w:after="0"/>
                              <w:jc w:val="center"/>
                              <w:rPr>
                                <w:sz w:val="24"/>
                                <w:szCs w:val="24"/>
                                <w:lang w:eastAsia="zh-HK"/>
                              </w:rPr>
                            </w:pPr>
                            <w:r>
                              <w:rPr>
                                <w:rFonts w:cs="Arial"/>
                                <w:color w:val="000000"/>
                                <w:kern w:val="24"/>
                                <w:sz w:val="20"/>
                                <w:szCs w:val="20"/>
                                <w:lang w:eastAsia="zh-HK"/>
                              </w:rPr>
                              <w:t>Tangible</w:t>
                            </w:r>
                          </w:p>
                        </w:txbxContent>
                      </wps:txbx>
                      <wps:bodyPr wrap="square" lIns="0" tIns="0" rIns="0" bIns="0" rtlCol="0" anchor="ctr"/>
                    </wps:wsp>
                  </a:graphicData>
                </a:graphic>
                <wp14:sizeRelH relativeFrom="margin">
                  <wp14:pctWidth>0</wp14:pctWidth>
                </wp14:sizeRelH>
              </wp:anchor>
            </w:drawing>
          </mc:Choice>
          <mc:Fallback>
            <w:pict>
              <v:rect w14:anchorId="26C94D35" id="矩形 6" o:spid="_x0000_s1026" style="position:absolute;margin-left:53.8pt;margin-top:14.1pt;width:73pt;height:27.1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" fillcolor="#e5dfec [663]" strokecolor="#4f81bd [3204]">
                <v:textbox inset="0,0,0,0">
                  <w:txbxContent>
                    <w:p w14:paraId="157397AA" w14:textId="77777777" w:rsidR="001E39C6" w:rsidRDefault="001E39C6" w:rsidP="00D509F6">
                      <w:pPr>
                        <w:spacing w:before="0" w:after="0"/>
                        <w:jc w:val="center"/>
                        <w:rPr>
                          <w:sz w:val="24"/>
                          <w:szCs w:val="24"/>
                          <w:lang w:eastAsia="zh-HK"/>
                        </w:rPr>
                      </w:pPr>
                      <w:r>
                        <w:rPr>
                          <w:rFonts w:cs="Arial"/>
                          <w:color w:val="000000"/>
                          <w:kern w:val="24"/>
                          <w:sz w:val="20"/>
                          <w:szCs w:val="20"/>
                          <w:lang w:eastAsia="zh-HK"/>
                        </w:rPr>
                        <w:t>Tangible</w:t>
                      </w:r>
                    </w:p>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206D50F2" wp14:editId="3EA0304A">
                <wp:simplePos x="0" y="0"/>
                <wp:positionH relativeFrom="column">
                  <wp:posOffset>2398395</wp:posOffset>
                </wp:positionH>
                <wp:positionV relativeFrom="paragraph">
                  <wp:posOffset>1276350</wp:posOffset>
                </wp:positionV>
                <wp:extent cx="1545590" cy="245745"/>
                <wp:effectExtent l="0" t="0" r="0" b="0"/>
                <wp:wrapNone/>
                <wp:docPr id="19" name="文字方塊 18">
                  <a:extLst xmlns:a="http://schemas.openxmlformats.org/drawingml/2006/main">
                    <a:ext uri="{FF2B5EF4-FFF2-40B4-BE49-F238E27FC236}">
                      <a16:creationId xmlns:a16="http://schemas.microsoft.com/office/drawing/2014/main" id="{6C8D288C-2621-453D-9D65-9C098A40D1CC}"/>
                    </a:ext>
                  </a:extLst>
                </wp:docPr>
                <wp:cNvGraphicFramePr/>
                <a:graphic xmlns:a="http://schemas.openxmlformats.org/drawingml/2006/main">
                  <a:graphicData uri="http://schemas.microsoft.com/office/word/2010/wordprocessingShape">
                    <wps:wsp>
                      <wps:cNvSpPr txBox="1"/>
                      <wps:spPr>
                        <a:xfrm>
                          <a:off x="0" y="0"/>
                          <a:ext cx="1545590" cy="245745"/>
                        </a:xfrm>
                        <a:prstGeom prst="rect">
                          <a:avLst/>
                        </a:prstGeom>
                        <a:noFill/>
                      </wps:spPr>
                      <wps:txbx>
                        <w:txbxContent>
                          <w:p w14:paraId="70AD22F8" w14:textId="77777777" w:rsidR="001E39C6" w:rsidRDefault="001E39C6" w:rsidP="00D509F6">
                            <w:pPr>
                              <w:jc w:val="center"/>
                              <w:rPr>
                                <w:sz w:val="24"/>
                                <w:szCs w:val="24"/>
                                <w:lang w:eastAsia="zh-HK"/>
                              </w:rPr>
                            </w:pPr>
                            <w:r>
                              <w:rPr>
                                <w:rFonts w:cs="Arial"/>
                                <w:i/>
                                <w:iCs/>
                                <w:color w:val="595959" w:themeColor="text1" w:themeTint="A6"/>
                                <w:kern w:val="24"/>
                                <w:sz w:val="20"/>
                                <w:szCs w:val="20"/>
                                <w:u w:val="single"/>
                                <w:lang w:eastAsia="zh-HK"/>
                              </w:rPr>
                              <w:t>Service Quality Gaps</w:t>
                            </w:r>
                          </w:p>
                        </w:txbxContent>
                      </wps:txbx>
                      <wps:bodyPr wrap="square" rtlCol="0">
                        <a:spAutoFit/>
                      </wps:bodyPr>
                    </wps:wsp>
                  </a:graphicData>
                </a:graphic>
              </wp:anchor>
            </w:drawing>
          </mc:Choice>
          <mc:Fallback>
            <w:pict>
              <v:shapetype w14:anchorId="206D50F2" id="_x0000_t202" coordsize="21600,21600" o:spt="202" path="m,l,21600r21600,l21600,xe">
                <v:stroke joinstyle="miter"/>
                <v:path gradientshapeok="t" o:connecttype="rect"/>
              </v:shapetype>
              <v:shape id="文字方塊 18" o:spid="_x0000_s1027" type="#_x0000_t202" style="position:absolute;margin-left:188.85pt;margin-top:100.5pt;width:121.7pt;height:19.3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" filled="f" stroked="f">
                <v:textbox style="mso-fit-shape-to-text:t">
                  <w:txbxContent>
                    <w:p w14:paraId="70AD22F8" w14:textId="77777777" w:rsidR="001E39C6" w:rsidRDefault="001E39C6" w:rsidP="00D509F6">
                      <w:pPr>
                        <w:jc w:val="center"/>
                        <w:rPr>
                          <w:sz w:val="24"/>
                          <w:szCs w:val="24"/>
                          <w:lang w:eastAsia="zh-HK"/>
                        </w:rPr>
                      </w:pPr>
                      <w:r>
                        <w:rPr>
                          <w:rFonts w:cs="Arial"/>
                          <w:i/>
                          <w:iCs/>
                          <w:color w:val="595959" w:themeColor="text1" w:themeTint="A6"/>
                          <w:kern w:val="24"/>
                          <w:sz w:val="20"/>
                          <w:szCs w:val="20"/>
                          <w:u w:val="single"/>
                          <w:lang w:eastAsia="zh-HK"/>
                        </w:rPr>
                        <w:t>Service Quality Gaps</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58F46812" wp14:editId="1AC3A7F7">
                <wp:simplePos x="0" y="0"/>
                <wp:positionH relativeFrom="column">
                  <wp:posOffset>4370705</wp:posOffset>
                </wp:positionH>
                <wp:positionV relativeFrom="paragraph">
                  <wp:posOffset>929005</wp:posOffset>
                </wp:positionV>
                <wp:extent cx="1131570" cy="914400"/>
                <wp:effectExtent l="0" t="0" r="11430" b="19050"/>
                <wp:wrapNone/>
                <wp:docPr id="18" name="矩形 17">
                  <a:extLst xmlns:a="http://schemas.openxmlformats.org/drawingml/2006/main">
                    <a:ext uri="{FF2B5EF4-FFF2-40B4-BE49-F238E27FC236}">
                      <a16:creationId xmlns:a16="http://schemas.microsoft.com/office/drawing/2014/main" id="{A92690BE-A07F-4BE3-8F1D-443B21A2F250}"/>
                    </a:ext>
                  </a:extLst>
                </wp:docPr>
                <wp:cNvGraphicFramePr/>
                <a:graphic xmlns:a="http://schemas.openxmlformats.org/drawingml/2006/main">
                  <a:graphicData uri="http://schemas.microsoft.com/office/word/2010/wordprocessingShape">
                    <wps:wsp>
                      <wps:cNvSpPr/>
                      <wps:spPr>
                        <a:xfrm>
                          <a:off x="0" y="0"/>
                          <a:ext cx="113157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C8B695" w14:textId="77777777" w:rsidR="001E39C6" w:rsidRDefault="001E39C6" w:rsidP="00D509F6">
                            <w:pPr>
                              <w:jc w:val="center"/>
                              <w:rPr>
                                <w:sz w:val="24"/>
                                <w:szCs w:val="24"/>
                                <w:lang w:eastAsia="zh-HK"/>
                              </w:rPr>
                            </w:pPr>
                            <w:r>
                              <w:rPr>
                                <w:rFonts w:cs="Arial"/>
                                <w:color w:val="FFFFFF" w:themeColor="light1"/>
                                <w:kern w:val="24"/>
                                <w:sz w:val="28"/>
                                <w:szCs w:val="28"/>
                                <w:lang w:eastAsia="zh-HK"/>
                              </w:rPr>
                              <w:t>Perceived Services</w:t>
                            </w:r>
                          </w:p>
                          <w:p w14:paraId="6C1159C1" w14:textId="77777777" w:rsidR="001E39C6" w:rsidRDefault="001E39C6" w:rsidP="00D509F6">
                            <w:pPr>
                              <w:jc w:val="center"/>
                              <w:rPr>
                                <w:lang w:eastAsia="zh-HK"/>
                              </w:rPr>
                            </w:pPr>
                            <w:r>
                              <w:rPr>
                                <w:rFonts w:cs="Arial"/>
                                <w:color w:val="FFFFFF" w:themeColor="light1"/>
                                <w:kern w:val="24"/>
                                <w:sz w:val="28"/>
                                <w:szCs w:val="28"/>
                                <w:lang w:eastAsia="zh-HK"/>
                              </w:rPr>
                              <w:t>Quality</w:t>
                            </w:r>
                          </w:p>
                        </w:txbxContent>
                      </wps:txbx>
                      <wps:bodyPr rtlCol="0" anchor="ctr"/>
                    </wps:wsp>
                  </a:graphicData>
                </a:graphic>
              </wp:anchor>
            </w:drawing>
          </mc:Choice>
          <mc:Fallback>
            <w:pict>
              <v:rect w14:anchorId="58F46812" id="矩形 17" o:spid="_x0000_s1028" style="position:absolute;margin-left:344.15pt;margin-top:73.15pt;width:89.1pt;height:1in;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" fillcolor="#4f81bd [3204]" strokecolor="#243f60 [1604]" strokeweight="2pt">
                <v:textbox>
                  <w:txbxContent>
                    <w:p w14:paraId="61C8B695" w14:textId="77777777" w:rsidR="001E39C6" w:rsidRDefault="001E39C6" w:rsidP="00D509F6">
                      <w:pPr>
                        <w:jc w:val="center"/>
                        <w:rPr>
                          <w:sz w:val="24"/>
                          <w:szCs w:val="24"/>
                          <w:lang w:eastAsia="zh-HK"/>
                        </w:rPr>
                      </w:pPr>
                      <w:r>
                        <w:rPr>
                          <w:rFonts w:cs="Arial"/>
                          <w:color w:val="FFFFFF" w:themeColor="light1"/>
                          <w:kern w:val="24"/>
                          <w:sz w:val="28"/>
                          <w:szCs w:val="28"/>
                          <w:lang w:eastAsia="zh-HK"/>
                        </w:rPr>
                        <w:t>Perceived Services</w:t>
                      </w:r>
                    </w:p>
                    <w:p w14:paraId="6C1159C1" w14:textId="77777777" w:rsidR="001E39C6" w:rsidRDefault="001E39C6" w:rsidP="00D509F6">
                      <w:pPr>
                        <w:jc w:val="center"/>
                        <w:rPr>
                          <w:lang w:eastAsia="zh-HK"/>
                        </w:rPr>
                      </w:pPr>
                      <w:r>
                        <w:rPr>
                          <w:rFonts w:cs="Arial"/>
                          <w:color w:val="FFFFFF" w:themeColor="light1"/>
                          <w:kern w:val="24"/>
                          <w:sz w:val="28"/>
                          <w:szCs w:val="28"/>
                          <w:lang w:eastAsia="zh-HK"/>
                        </w:rPr>
                        <w:t>Quality</w:t>
                      </w:r>
                    </w:p>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077B071B" wp14:editId="23A8B8BB">
                <wp:simplePos x="0" y="0"/>
                <wp:positionH relativeFrom="column">
                  <wp:posOffset>2570480</wp:posOffset>
                </wp:positionH>
                <wp:positionV relativeFrom="paragraph">
                  <wp:posOffset>26035</wp:posOffset>
                </wp:positionV>
                <wp:extent cx="1200785" cy="568960"/>
                <wp:effectExtent l="0" t="0" r="0" b="0"/>
                <wp:wrapNone/>
                <wp:docPr id="16" name="文字方塊 15">
                  <a:extLst xmlns:a="http://schemas.openxmlformats.org/drawingml/2006/main">
                    <a:ext uri="{FF2B5EF4-FFF2-40B4-BE49-F238E27FC236}">
                      <a16:creationId xmlns:a16="http://schemas.microsoft.com/office/drawing/2014/main" id="{C1043584-C60E-42E0-A0D4-E39452DAA921}"/>
                    </a:ext>
                  </a:extLst>
                </wp:docPr>
                <wp:cNvGraphicFramePr/>
                <a:graphic xmlns:a="http://schemas.openxmlformats.org/drawingml/2006/main">
                  <a:graphicData uri="http://schemas.microsoft.com/office/word/2010/wordprocessingShape">
                    <wps:wsp>
                      <wps:cNvSpPr txBox="1"/>
                      <wps:spPr>
                        <a:xfrm>
                          <a:off x="0" y="0"/>
                          <a:ext cx="1200785" cy="568960"/>
                        </a:xfrm>
                        <a:prstGeom prst="rect">
                          <a:avLst/>
                        </a:prstGeom>
                        <a:noFill/>
                      </wps:spPr>
                      <wps:txbx>
                        <w:txbxContent>
                          <w:p w14:paraId="7F3C4C58" w14:textId="77777777" w:rsidR="001E39C6" w:rsidRDefault="001E39C6" w:rsidP="00D509F6">
                            <w:pPr>
                              <w:jc w:val="center"/>
                              <w:rPr>
                                <w:sz w:val="24"/>
                                <w:szCs w:val="24"/>
                                <w:lang w:eastAsia="zh-HK"/>
                              </w:rPr>
                            </w:pPr>
                            <w:r>
                              <w:rPr>
                                <w:rFonts w:cs="Arial"/>
                                <w:color w:val="000000" w:themeColor="text1"/>
                                <w:kern w:val="24"/>
                                <w:lang w:eastAsia="zh-HK"/>
                              </w:rPr>
                              <w:t>AI Technology</w:t>
                            </w:r>
                          </w:p>
                          <w:p w14:paraId="4749CB32" w14:textId="77777777" w:rsidR="001E39C6" w:rsidRPr="00D509F6" w:rsidRDefault="001E39C6" w:rsidP="00D509F6">
                            <w:pPr>
                              <w:jc w:val="center"/>
                              <w:rPr>
                                <w:lang w:eastAsia="zh-HK"/>
                              </w:rPr>
                            </w:pPr>
                            <w:r w:rsidRPr="00D509F6">
                              <w:rPr>
                                <w:rFonts w:cs="Arial"/>
                                <w:color w:val="000000" w:themeColor="text1"/>
                                <w:kern w:val="24"/>
                                <w:sz w:val="20"/>
                                <w:szCs w:val="20"/>
                                <w:lang w:eastAsia="zh-HK"/>
                              </w:rPr>
                              <w:t>(External Factors)</w:t>
                            </w:r>
                          </w:p>
                          <w:p w14:paraId="7505277C" w14:textId="77777777" w:rsidR="001E39C6" w:rsidRPr="00D509F6" w:rsidRDefault="001E39C6" w:rsidP="00D509F6">
                            <w:pPr>
                              <w:jc w:val="center"/>
                              <w:rPr>
                                <w:lang w:eastAsia="zh-HK"/>
                              </w:rPr>
                            </w:pPr>
                            <w:r w:rsidRPr="00D509F6">
                              <w:rPr>
                                <w:rFonts w:cs="Arial"/>
                                <w:color w:val="000000" w:themeColor="text1"/>
                                <w:kern w:val="24"/>
                                <w:sz w:val="20"/>
                                <w:szCs w:val="20"/>
                                <w:lang w:eastAsia="zh-HK"/>
                              </w:rPr>
                              <w:t>Influencing</w:t>
                            </w:r>
                          </w:p>
                        </w:txbxContent>
                      </wps:txbx>
                      <wps:bodyPr wrap="none" rtlCol="0">
                        <a:spAutoFit/>
                      </wps:bodyPr>
                    </wps:wsp>
                  </a:graphicData>
                </a:graphic>
              </wp:anchor>
            </w:drawing>
          </mc:Choice>
          <mc:Fallback>
            <w:pict>
              <v:shape w14:anchorId="077B071B" id="文字方塊 15" o:spid="_x0000_s1029" type="#_x0000_t202" style="position:absolute;margin-left:202.4pt;margin-top:2.05pt;width:94.55pt;height:44.8pt;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" filled="f" stroked="f">
                <v:textbox style="mso-fit-shape-to-text:t">
                  <w:txbxContent>
                    <w:p w14:paraId="7F3C4C58" w14:textId="77777777" w:rsidR="001E39C6" w:rsidRDefault="001E39C6" w:rsidP="00D509F6">
                      <w:pPr>
                        <w:jc w:val="center"/>
                        <w:rPr>
                          <w:sz w:val="24"/>
                          <w:szCs w:val="24"/>
                          <w:lang w:eastAsia="zh-HK"/>
                        </w:rPr>
                      </w:pPr>
                      <w:r>
                        <w:rPr>
                          <w:rFonts w:cs="Arial"/>
                          <w:color w:val="000000" w:themeColor="text1"/>
                          <w:kern w:val="24"/>
                          <w:lang w:eastAsia="zh-HK"/>
                        </w:rPr>
                        <w:t>AI Technology</w:t>
                      </w:r>
                    </w:p>
                    <w:p w14:paraId="4749CB32" w14:textId="77777777" w:rsidR="001E39C6" w:rsidRPr="00D509F6" w:rsidRDefault="001E39C6" w:rsidP="00D509F6">
                      <w:pPr>
                        <w:jc w:val="center"/>
                        <w:rPr>
                          <w:lang w:eastAsia="zh-HK"/>
                        </w:rPr>
                      </w:pPr>
                      <w:r w:rsidRPr="00D509F6">
                        <w:rPr>
                          <w:rFonts w:cs="Arial"/>
                          <w:color w:val="000000" w:themeColor="text1"/>
                          <w:kern w:val="24"/>
                          <w:sz w:val="20"/>
                          <w:szCs w:val="20"/>
                          <w:lang w:eastAsia="zh-HK"/>
                        </w:rPr>
                        <w:t>(External Factors)</w:t>
                      </w:r>
                    </w:p>
                    <w:p w14:paraId="7505277C" w14:textId="77777777" w:rsidR="001E39C6" w:rsidRPr="00D509F6" w:rsidRDefault="001E39C6" w:rsidP="00D509F6">
                      <w:pPr>
                        <w:jc w:val="center"/>
                        <w:rPr>
                          <w:lang w:eastAsia="zh-HK"/>
                        </w:rPr>
                      </w:pPr>
                      <w:r w:rsidRPr="00D509F6">
                        <w:rPr>
                          <w:rFonts w:cs="Arial"/>
                          <w:color w:val="000000" w:themeColor="text1"/>
                          <w:kern w:val="24"/>
                          <w:sz w:val="20"/>
                          <w:szCs w:val="20"/>
                          <w:lang w:eastAsia="zh-HK"/>
                        </w:rPr>
                        <w:t>Influencing</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58DD5025" wp14:editId="1C4524FD">
                <wp:simplePos x="0" y="0"/>
                <wp:positionH relativeFrom="column">
                  <wp:posOffset>2637155</wp:posOffset>
                </wp:positionH>
                <wp:positionV relativeFrom="paragraph">
                  <wp:posOffset>1695450</wp:posOffset>
                </wp:positionV>
                <wp:extent cx="1088390" cy="492760"/>
                <wp:effectExtent l="0" t="0" r="16510" b="21590"/>
                <wp:wrapNone/>
                <wp:docPr id="14" name="矩形 13">
                  <a:extLst xmlns:a="http://schemas.openxmlformats.org/drawingml/2006/main">
                    <a:ext uri="{FF2B5EF4-FFF2-40B4-BE49-F238E27FC236}">
                      <a16:creationId xmlns:a16="http://schemas.microsoft.com/office/drawing/2014/main" id="{F61635FF-2978-4B6D-9AB3-997780ED3B04}"/>
                    </a:ext>
                  </a:extLst>
                </wp:docPr>
                <wp:cNvGraphicFramePr/>
                <a:graphic xmlns:a="http://schemas.openxmlformats.org/drawingml/2006/main">
                  <a:graphicData uri="http://schemas.microsoft.com/office/word/2010/wordprocessingShape">
                    <wps:wsp>
                      <wps:cNvSpPr/>
                      <wps:spPr>
                        <a:xfrm>
                          <a:off x="0" y="0"/>
                          <a:ext cx="1088390" cy="492760"/>
                        </a:xfrm>
                        <a:prstGeom prst="rect">
                          <a:avLst/>
                        </a:prstGeom>
                        <a:solidFill>
                          <a:schemeClr val="accent4">
                            <a:lumMod val="20000"/>
                            <a:lumOff val="80000"/>
                          </a:schemeClr>
                        </a:solidFill>
                        <a:ln>
                          <a:solidFill>
                            <a:schemeClr val="accent1"/>
                          </a:solidFill>
                        </a:ln>
                      </wps:spPr>
                      <wps:style>
                        <a:lnRef idx="0">
                          <a:scrgbClr r="0" g="0" b="0"/>
                        </a:lnRef>
                        <a:fillRef idx="0">
                          <a:scrgbClr r="0" g="0" b="0"/>
                        </a:fillRef>
                        <a:effectRef idx="0">
                          <a:scrgbClr r="0" g="0" b="0"/>
                        </a:effectRef>
                        <a:fontRef idx="minor">
                          <a:schemeClr val="lt1"/>
                        </a:fontRef>
                      </wps:style>
                      <wps:txbx>
                        <w:txbxContent>
                          <w:p w14:paraId="513F2A08" w14:textId="77777777" w:rsidR="001E39C6" w:rsidRDefault="001E39C6" w:rsidP="00D509F6">
                            <w:pPr>
                              <w:jc w:val="center"/>
                              <w:rPr>
                                <w:sz w:val="24"/>
                                <w:szCs w:val="24"/>
                                <w:lang w:eastAsia="zh-HK"/>
                              </w:rPr>
                            </w:pPr>
                            <w:r>
                              <w:rPr>
                                <w:rFonts w:cs="Arial"/>
                                <w:color w:val="000000"/>
                                <w:kern w:val="24"/>
                                <w:lang w:eastAsia="zh-HK"/>
                              </w:rPr>
                              <w:t>Perception</w:t>
                            </w:r>
                          </w:p>
                        </w:txbxContent>
                      </wps:txbx>
                      <wps:bodyPr lIns="0" tIns="0" rIns="0" bIns="0" rtlCol="0" anchor="ctr"/>
                    </wps:wsp>
                  </a:graphicData>
                </a:graphic>
              </wp:anchor>
            </w:drawing>
          </mc:Choice>
          <mc:Fallback>
            <w:pict>
              <v:rect w14:anchorId="58DD5025" id="矩形 13" o:spid="_x0000_s1030" style="position:absolute;margin-left:207.65pt;margin-top:133.5pt;width:85.7pt;height:38.8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" fillcolor="#e5dfec [663]" strokecolor="#4f81bd [3204]">
                <v:textbox inset="0,0,0,0">
                  <w:txbxContent>
                    <w:p w14:paraId="513F2A08" w14:textId="77777777" w:rsidR="001E39C6" w:rsidRDefault="001E39C6" w:rsidP="00D509F6">
                      <w:pPr>
                        <w:jc w:val="center"/>
                        <w:rPr>
                          <w:sz w:val="24"/>
                          <w:szCs w:val="24"/>
                          <w:lang w:eastAsia="zh-HK"/>
                        </w:rPr>
                      </w:pPr>
                      <w:r>
                        <w:rPr>
                          <w:rFonts w:cs="Arial"/>
                          <w:color w:val="000000"/>
                          <w:kern w:val="24"/>
                          <w:lang w:eastAsia="zh-HK"/>
                        </w:rPr>
                        <w:t>Perception</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15797535" wp14:editId="3D2DACA6">
                <wp:simplePos x="0" y="0"/>
                <wp:positionH relativeFrom="column">
                  <wp:posOffset>2628900</wp:posOffset>
                </wp:positionH>
                <wp:positionV relativeFrom="paragraph">
                  <wp:posOffset>594995</wp:posOffset>
                </wp:positionV>
                <wp:extent cx="1088390" cy="492760"/>
                <wp:effectExtent l="0" t="0" r="16510" b="21590"/>
                <wp:wrapNone/>
                <wp:docPr id="13" name="矩形 12">
                  <a:extLst xmlns:a="http://schemas.openxmlformats.org/drawingml/2006/main">
                    <a:ext uri="{FF2B5EF4-FFF2-40B4-BE49-F238E27FC236}">
                      <a16:creationId xmlns:a16="http://schemas.microsoft.com/office/drawing/2014/main" id="{74AFDB3F-873A-4597-A6C2-444375797757}"/>
                    </a:ext>
                  </a:extLst>
                </wp:docPr>
                <wp:cNvGraphicFramePr/>
                <a:graphic xmlns:a="http://schemas.openxmlformats.org/drawingml/2006/main">
                  <a:graphicData uri="http://schemas.microsoft.com/office/word/2010/wordprocessingShape">
                    <wps:wsp>
                      <wps:cNvSpPr/>
                      <wps:spPr>
                        <a:xfrm>
                          <a:off x="0" y="0"/>
                          <a:ext cx="1088390" cy="492760"/>
                        </a:xfrm>
                        <a:prstGeom prst="rect">
                          <a:avLst/>
                        </a:prstGeom>
                        <a:solidFill>
                          <a:schemeClr val="accent4">
                            <a:lumMod val="20000"/>
                            <a:lumOff val="80000"/>
                          </a:schemeClr>
                        </a:solidFill>
                        <a:ln>
                          <a:solidFill>
                            <a:schemeClr val="accent1"/>
                          </a:solidFill>
                        </a:ln>
                      </wps:spPr>
                      <wps:style>
                        <a:lnRef idx="0">
                          <a:scrgbClr r="0" g="0" b="0"/>
                        </a:lnRef>
                        <a:fillRef idx="0">
                          <a:scrgbClr r="0" g="0" b="0"/>
                        </a:fillRef>
                        <a:effectRef idx="0">
                          <a:scrgbClr r="0" g="0" b="0"/>
                        </a:effectRef>
                        <a:fontRef idx="minor">
                          <a:schemeClr val="lt1"/>
                        </a:fontRef>
                      </wps:style>
                      <wps:txbx>
                        <w:txbxContent>
                          <w:p w14:paraId="78BBA1E8" w14:textId="77777777" w:rsidR="001E39C6" w:rsidRDefault="001E39C6" w:rsidP="00D509F6">
                            <w:pPr>
                              <w:jc w:val="center"/>
                              <w:rPr>
                                <w:sz w:val="24"/>
                                <w:szCs w:val="24"/>
                                <w:lang w:eastAsia="zh-HK"/>
                              </w:rPr>
                            </w:pPr>
                            <w:r>
                              <w:rPr>
                                <w:rFonts w:cs="Arial"/>
                                <w:color w:val="000000"/>
                                <w:kern w:val="24"/>
                                <w:lang w:eastAsia="zh-HK"/>
                              </w:rPr>
                              <w:t>Expectation</w:t>
                            </w:r>
                          </w:p>
                        </w:txbxContent>
                      </wps:txbx>
                      <wps:bodyPr lIns="0" tIns="0" rIns="0" bIns="0" rtlCol="0" anchor="ctr"/>
                    </wps:wsp>
                  </a:graphicData>
                </a:graphic>
              </wp:anchor>
            </w:drawing>
          </mc:Choice>
          <mc:Fallback>
            <w:pict>
              <v:rect w14:anchorId="15797535" id="矩形 12" o:spid="_x0000_s1031" style="position:absolute;margin-left:207pt;margin-top:46.85pt;width:85.7pt;height:38.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" fillcolor="#e5dfec [663]" strokecolor="#4f81bd [3204]">
                <v:textbox inset="0,0,0,0">
                  <w:txbxContent>
                    <w:p w14:paraId="78BBA1E8" w14:textId="77777777" w:rsidR="001E39C6" w:rsidRDefault="001E39C6" w:rsidP="00D509F6">
                      <w:pPr>
                        <w:jc w:val="center"/>
                        <w:rPr>
                          <w:sz w:val="24"/>
                          <w:szCs w:val="24"/>
                          <w:lang w:eastAsia="zh-HK"/>
                        </w:rPr>
                      </w:pPr>
                      <w:r>
                        <w:rPr>
                          <w:rFonts w:cs="Arial"/>
                          <w:color w:val="000000"/>
                          <w:kern w:val="24"/>
                          <w:lang w:eastAsia="zh-HK"/>
                        </w:rPr>
                        <w:t>Expectation</w:t>
                      </w: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2F91B969" wp14:editId="305A3166">
                <wp:simplePos x="0" y="0"/>
                <wp:positionH relativeFrom="column">
                  <wp:posOffset>1200785</wp:posOffset>
                </wp:positionH>
                <wp:positionV relativeFrom="paragraph">
                  <wp:posOffset>26035</wp:posOffset>
                </wp:positionV>
                <wp:extent cx="735330" cy="2721610"/>
                <wp:effectExtent l="0" t="0" r="26670" b="21590"/>
                <wp:wrapNone/>
                <wp:docPr id="12" name="矩形: 圓角 11">
                  <a:extLst xmlns:a="http://schemas.openxmlformats.org/drawingml/2006/main">
                    <a:ext uri="{FF2B5EF4-FFF2-40B4-BE49-F238E27FC236}">
                      <a16:creationId xmlns:a16="http://schemas.microsoft.com/office/drawing/2014/main" id="{A2064F7F-F0F4-47F5-81AA-95D5DBE1C1EF}"/>
                    </a:ext>
                  </a:extLst>
                </wp:docPr>
                <wp:cNvGraphicFramePr/>
                <a:graphic xmlns:a="http://schemas.openxmlformats.org/drawingml/2006/main">
                  <a:graphicData uri="http://schemas.microsoft.com/office/word/2010/wordprocessingShape">
                    <wps:wsp>
                      <wps:cNvSpPr/>
                      <wps:spPr>
                        <a:xfrm>
                          <a:off x="0" y="0"/>
                          <a:ext cx="735330" cy="2721610"/>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oundrect w14:anchorId="6A5FEDB6" id="矩形: 圓角 11" o:spid="_x0000_s1026" style="position:absolute;margin-left:94.55pt;margin-top:2.05pt;width:57.9pt;height:214.3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" fillcolor="#fde9d9 [665]" strokecolor="#243f60 [1604]" strokeweight="2pt"/>
            </w:pict>
          </mc:Fallback>
        </mc:AlternateContent>
      </w:r>
      <w:r>
        <w:rPr>
          <w:noProof/>
        </w:rPr>
        <mc:AlternateContent>
          <mc:Choice Requires="wps">
            <w:drawing>
              <wp:anchor distT="0" distB="0" distL="114300" distR="114300" simplePos="0" relativeHeight="251660288" behindDoc="0" locked="0" layoutInCell="1" allowOverlap="1" wp14:anchorId="668D0ED3" wp14:editId="71F6B298">
                <wp:simplePos x="0" y="0"/>
                <wp:positionH relativeFrom="column">
                  <wp:posOffset>2398395</wp:posOffset>
                </wp:positionH>
                <wp:positionV relativeFrom="paragraph">
                  <wp:posOffset>26035</wp:posOffset>
                </wp:positionV>
                <wp:extent cx="1545590" cy="2721610"/>
                <wp:effectExtent l="0" t="0" r="16510" b="21590"/>
                <wp:wrapNone/>
                <wp:docPr id="15" name="矩形: 圓角 14">
                  <a:extLst xmlns:a="http://schemas.openxmlformats.org/drawingml/2006/main">
                    <a:ext uri="{FF2B5EF4-FFF2-40B4-BE49-F238E27FC236}">
                      <a16:creationId xmlns:a16="http://schemas.microsoft.com/office/drawing/2014/main" id="{FEF272C8-8CCB-47AA-9A21-92707E11AB5D}"/>
                    </a:ext>
                  </a:extLst>
                </wp:docPr>
                <wp:cNvGraphicFramePr/>
                <a:graphic xmlns:a="http://schemas.openxmlformats.org/drawingml/2006/main">
                  <a:graphicData uri="http://schemas.microsoft.com/office/word/2010/wordprocessingShape">
                    <wps:wsp>
                      <wps:cNvSpPr/>
                      <wps:spPr>
                        <a:xfrm>
                          <a:off x="0" y="0"/>
                          <a:ext cx="1545590" cy="2721610"/>
                        </a:xfrm>
                        <a:prstGeom prst="round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oundrect w14:anchorId="0C65A0A7" id="矩形: 圓角 14" o:spid="_x0000_s1026" style="position:absolute;margin-left:188.85pt;margin-top:2.05pt;width:121.7pt;height:214.3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" fillcolor="#f2dbdb [661]" strokecolor="#243f60 [1604]" strokeweight="2pt"/>
            </w:pict>
          </mc:Fallback>
        </mc:AlternateContent>
      </w:r>
      <w:r>
        <w:rPr>
          <w:noProof/>
        </w:rPr>
        <mc:AlternateContent>
          <mc:Choice Requires="wps">
            <w:drawing>
              <wp:anchor distT="0" distB="0" distL="114300" distR="114300" simplePos="0" relativeHeight="251659264" behindDoc="0" locked="0" layoutInCell="1" allowOverlap="1" wp14:anchorId="2B2E9BB7" wp14:editId="2FEB53B2">
                <wp:simplePos x="0" y="0"/>
                <wp:positionH relativeFrom="column">
                  <wp:posOffset>1936750</wp:posOffset>
                </wp:positionH>
                <wp:positionV relativeFrom="paragraph">
                  <wp:posOffset>1462405</wp:posOffset>
                </wp:positionV>
                <wp:extent cx="2433955" cy="635"/>
                <wp:effectExtent l="0" t="76200" r="23495" b="94615"/>
                <wp:wrapNone/>
                <wp:docPr id="21" name="直線接點 20">
                  <a:extLst xmlns:a="http://schemas.openxmlformats.org/drawingml/2006/main">
                    <a:ext uri="{FF2B5EF4-FFF2-40B4-BE49-F238E27FC236}">
                      <a16:creationId xmlns:a16="http://schemas.microsoft.com/office/drawing/2014/main" id="{4388F99A-42B8-446A-A8F6-7BF6EDBB9ACE}"/>
                    </a:ext>
                  </a:extLst>
                </wp:docPr>
                <wp:cNvGraphicFramePr/>
                <a:graphic xmlns:a="http://schemas.openxmlformats.org/drawingml/2006/main">
                  <a:graphicData uri="http://schemas.microsoft.com/office/word/2010/wordprocessingShape">
                    <wps:wsp>
                      <wps:cNvCnPr/>
                      <wps:spPr>
                        <a:xfrm flipV="1">
                          <a:off x="0" y="0"/>
                          <a:ext cx="2433955" cy="635"/>
                        </a:xfrm>
                        <a:prstGeom prst="line">
                          <a:avLst/>
                        </a:prstGeom>
                        <a:ln>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C95B3F" id="直線接點 20"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52.5pt,115.15pt" to="344.15pt,1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" strokecolor="#4579b8 [3044]">
                <v:stroke endarrow="block"/>
              </v:line>
            </w:pict>
          </mc:Fallback>
        </mc:AlternateContent>
      </w:r>
    </w:p>
    <w:p w14:paraId="3F866B1D" w14:textId="4BFA7835" w:rsidR="00D509F6" w:rsidRDefault="00D509F6" w:rsidP="00032F17">
      <w:pPr>
        <w:jc w:val="left"/>
        <w:rPr>
          <w:rFonts w:cs="Arial"/>
          <w:b/>
          <w:bCs/>
          <w:sz w:val="28"/>
          <w:szCs w:val="32"/>
        </w:rPr>
      </w:pPr>
      <w:r>
        <w:rPr>
          <w:noProof/>
        </w:rPr>
        <mc:AlternateContent>
          <mc:Choice Requires="wps">
            <w:drawing>
              <wp:anchor distT="0" distB="0" distL="114300" distR="114300" simplePos="0" relativeHeight="251663360" behindDoc="0" locked="0" layoutInCell="1" allowOverlap="1" wp14:anchorId="0856D00E" wp14:editId="206B13A1">
                <wp:simplePos x="0" y="0"/>
                <wp:positionH relativeFrom="column">
                  <wp:posOffset>683197</wp:posOffset>
                </wp:positionH>
                <wp:positionV relativeFrom="paragraph">
                  <wp:posOffset>286090</wp:posOffset>
                </wp:positionV>
                <wp:extent cx="927157" cy="344170"/>
                <wp:effectExtent l="0" t="0" r="25400" b="17780"/>
                <wp:wrapNone/>
                <wp:docPr id="8" name="矩形 7">
                  <a:extLst xmlns:a="http://schemas.openxmlformats.org/drawingml/2006/main">
                    <a:ext uri="{FF2B5EF4-FFF2-40B4-BE49-F238E27FC236}">
                      <a16:creationId xmlns:a16="http://schemas.microsoft.com/office/drawing/2014/main" id="{D34321E6-40D6-42E6-841A-418107704761}"/>
                    </a:ext>
                  </a:extLst>
                </wp:docPr>
                <wp:cNvGraphicFramePr/>
                <a:graphic xmlns:a="http://schemas.openxmlformats.org/drawingml/2006/main">
                  <a:graphicData uri="http://schemas.microsoft.com/office/word/2010/wordprocessingShape">
                    <wps:wsp>
                      <wps:cNvSpPr/>
                      <wps:spPr>
                        <a:xfrm>
                          <a:off x="0" y="0"/>
                          <a:ext cx="927157" cy="344170"/>
                        </a:xfrm>
                        <a:prstGeom prst="rect">
                          <a:avLst/>
                        </a:prstGeom>
                        <a:solidFill>
                          <a:schemeClr val="accent4">
                            <a:lumMod val="20000"/>
                            <a:lumOff val="80000"/>
                          </a:schemeClr>
                        </a:solidFill>
                        <a:ln>
                          <a:solidFill>
                            <a:schemeClr val="accent1"/>
                          </a:solidFill>
                        </a:ln>
                      </wps:spPr>
                      <wps:style>
                        <a:lnRef idx="0">
                          <a:scrgbClr r="0" g="0" b="0"/>
                        </a:lnRef>
                        <a:fillRef idx="0">
                          <a:scrgbClr r="0" g="0" b="0"/>
                        </a:fillRef>
                        <a:effectRef idx="0">
                          <a:scrgbClr r="0" g="0" b="0"/>
                        </a:effectRef>
                        <a:fontRef idx="minor">
                          <a:schemeClr val="lt1"/>
                        </a:fontRef>
                      </wps:style>
                      <wps:txbx>
                        <w:txbxContent>
                          <w:p w14:paraId="0E8E0E28" w14:textId="77777777" w:rsidR="001E39C6" w:rsidRDefault="001E39C6" w:rsidP="00D509F6">
                            <w:pPr>
                              <w:spacing w:before="0" w:after="0"/>
                              <w:jc w:val="center"/>
                              <w:rPr>
                                <w:sz w:val="24"/>
                                <w:szCs w:val="24"/>
                                <w:lang w:eastAsia="zh-HK"/>
                              </w:rPr>
                            </w:pPr>
                            <w:r>
                              <w:rPr>
                                <w:rFonts w:cs="Arial"/>
                                <w:color w:val="000000"/>
                                <w:kern w:val="24"/>
                                <w:sz w:val="20"/>
                                <w:szCs w:val="20"/>
                                <w:lang w:eastAsia="zh-HK"/>
                              </w:rPr>
                              <w:t>Reliability</w:t>
                            </w:r>
                          </w:p>
                        </w:txbxContent>
                      </wps:txbx>
                      <wps:bodyPr wrap="square" lIns="0" tIns="0" rIns="0" bIns="0" rtlCol="0" anchor="ctr"/>
                    </wps:wsp>
                  </a:graphicData>
                </a:graphic>
                <wp14:sizeRelH relativeFrom="margin">
                  <wp14:pctWidth>0</wp14:pctWidth>
                </wp14:sizeRelH>
              </wp:anchor>
            </w:drawing>
          </mc:Choice>
          <mc:Fallback>
            <w:pict>
              <v:rect w14:anchorId="0856D00E" id="矩形 7" o:spid="_x0000_s1032" style="position:absolute;margin-left:53.8pt;margin-top:22.55pt;width:73pt;height:27.1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" fillcolor="#e5dfec [663]" strokecolor="#4f81bd [3204]">
                <v:textbox inset="0,0,0,0">
                  <w:txbxContent>
                    <w:p w14:paraId="0E8E0E28" w14:textId="77777777" w:rsidR="001E39C6" w:rsidRDefault="001E39C6" w:rsidP="00D509F6">
                      <w:pPr>
                        <w:spacing w:before="0" w:after="0"/>
                        <w:jc w:val="center"/>
                        <w:rPr>
                          <w:sz w:val="24"/>
                          <w:szCs w:val="24"/>
                          <w:lang w:eastAsia="zh-HK"/>
                        </w:rPr>
                      </w:pPr>
                      <w:r>
                        <w:rPr>
                          <w:rFonts w:cs="Arial"/>
                          <w:color w:val="000000"/>
                          <w:kern w:val="24"/>
                          <w:sz w:val="20"/>
                          <w:szCs w:val="20"/>
                          <w:lang w:eastAsia="zh-HK"/>
                        </w:rPr>
                        <w:t>Reliability</w:t>
                      </w:r>
                    </w:p>
                  </w:txbxContent>
                </v:textbox>
              </v:rect>
            </w:pict>
          </mc:Fallback>
        </mc:AlternateContent>
      </w:r>
    </w:p>
    <w:p w14:paraId="6E60F7CA" w14:textId="10C3A891" w:rsidR="00D509F6" w:rsidRDefault="00D509F6" w:rsidP="00032F17">
      <w:pPr>
        <w:jc w:val="left"/>
        <w:rPr>
          <w:rFonts w:cs="Arial"/>
          <w:b/>
          <w:bCs/>
          <w:sz w:val="28"/>
          <w:szCs w:val="32"/>
        </w:rPr>
      </w:pPr>
      <w:r>
        <w:rPr>
          <w:noProof/>
        </w:rPr>
        <mc:AlternateContent>
          <mc:Choice Requires="wps">
            <w:drawing>
              <wp:anchor distT="0" distB="0" distL="114300" distR="114300" simplePos="0" relativeHeight="251664384" behindDoc="0" locked="0" layoutInCell="1" allowOverlap="1" wp14:anchorId="76E28234" wp14:editId="0A69B27F">
                <wp:simplePos x="0" y="0"/>
                <wp:positionH relativeFrom="column">
                  <wp:posOffset>683198</wp:posOffset>
                </wp:positionH>
                <wp:positionV relativeFrom="paragraph">
                  <wp:posOffset>347458</wp:posOffset>
                </wp:positionV>
                <wp:extent cx="949790" cy="344170"/>
                <wp:effectExtent l="0" t="0" r="22225" b="17780"/>
                <wp:wrapNone/>
                <wp:docPr id="9" name="矩形 8">
                  <a:extLst xmlns:a="http://schemas.openxmlformats.org/drawingml/2006/main">
                    <a:ext uri="{FF2B5EF4-FFF2-40B4-BE49-F238E27FC236}">
                      <a16:creationId xmlns:a16="http://schemas.microsoft.com/office/drawing/2014/main" id="{6AA6EF8C-723A-4396-9B4A-AAC59C13F02E}"/>
                    </a:ext>
                  </a:extLst>
                </wp:docPr>
                <wp:cNvGraphicFramePr/>
                <a:graphic xmlns:a="http://schemas.openxmlformats.org/drawingml/2006/main">
                  <a:graphicData uri="http://schemas.microsoft.com/office/word/2010/wordprocessingShape">
                    <wps:wsp>
                      <wps:cNvSpPr/>
                      <wps:spPr>
                        <a:xfrm>
                          <a:off x="0" y="0"/>
                          <a:ext cx="949790" cy="344170"/>
                        </a:xfrm>
                        <a:prstGeom prst="rect">
                          <a:avLst/>
                        </a:prstGeom>
                        <a:solidFill>
                          <a:schemeClr val="accent4">
                            <a:lumMod val="20000"/>
                            <a:lumOff val="80000"/>
                          </a:schemeClr>
                        </a:solidFill>
                        <a:ln>
                          <a:solidFill>
                            <a:schemeClr val="accent1"/>
                          </a:solidFill>
                        </a:ln>
                      </wps:spPr>
                      <wps:style>
                        <a:lnRef idx="0">
                          <a:scrgbClr r="0" g="0" b="0"/>
                        </a:lnRef>
                        <a:fillRef idx="0">
                          <a:scrgbClr r="0" g="0" b="0"/>
                        </a:fillRef>
                        <a:effectRef idx="0">
                          <a:scrgbClr r="0" g="0" b="0"/>
                        </a:effectRef>
                        <a:fontRef idx="minor">
                          <a:schemeClr val="lt1"/>
                        </a:fontRef>
                      </wps:style>
                      <wps:txbx>
                        <w:txbxContent>
                          <w:p w14:paraId="7AC1CD40" w14:textId="77777777" w:rsidR="001E39C6" w:rsidRPr="00D509F6" w:rsidRDefault="001E39C6" w:rsidP="00D509F6">
                            <w:pPr>
                              <w:spacing w:before="0" w:after="0"/>
                              <w:jc w:val="center"/>
                              <w:rPr>
                                <w:sz w:val="32"/>
                                <w:szCs w:val="32"/>
                                <w:lang w:eastAsia="zh-HK"/>
                              </w:rPr>
                            </w:pPr>
                            <w:r w:rsidRPr="00D509F6">
                              <w:rPr>
                                <w:rFonts w:cs="Arial"/>
                                <w:color w:val="000000"/>
                                <w:kern w:val="24"/>
                                <w:sz w:val="20"/>
                                <w:szCs w:val="20"/>
                                <w:lang w:eastAsia="zh-HK"/>
                              </w:rPr>
                              <w:t>Responsiveness</w:t>
                            </w:r>
                          </w:p>
                        </w:txbxContent>
                      </wps:txbx>
                      <wps:bodyPr wrap="square" lIns="0" tIns="0" rIns="0" bIns="0" rtlCol="0" anchor="ctr"/>
                    </wps:wsp>
                  </a:graphicData>
                </a:graphic>
                <wp14:sizeRelH relativeFrom="margin">
                  <wp14:pctWidth>0</wp14:pctWidth>
                </wp14:sizeRelH>
              </wp:anchor>
            </w:drawing>
          </mc:Choice>
          <mc:Fallback>
            <w:pict>
              <v:rect w14:anchorId="76E28234" id="矩形 8" o:spid="_x0000_s1033" style="position:absolute;margin-left:53.8pt;margin-top:27.35pt;width:74.8pt;height:27.1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" fillcolor="#e5dfec [663]" strokecolor="#4f81bd [3204]">
                <v:textbox inset="0,0,0,0">
                  <w:txbxContent>
                    <w:p w14:paraId="7AC1CD40" w14:textId="77777777" w:rsidR="001E39C6" w:rsidRPr="00D509F6" w:rsidRDefault="001E39C6" w:rsidP="00D509F6">
                      <w:pPr>
                        <w:spacing w:before="0" w:after="0"/>
                        <w:jc w:val="center"/>
                        <w:rPr>
                          <w:sz w:val="32"/>
                          <w:szCs w:val="32"/>
                          <w:lang w:eastAsia="zh-HK"/>
                        </w:rPr>
                      </w:pPr>
                      <w:r w:rsidRPr="00D509F6">
                        <w:rPr>
                          <w:rFonts w:cs="Arial"/>
                          <w:color w:val="000000"/>
                          <w:kern w:val="24"/>
                          <w:sz w:val="20"/>
                          <w:szCs w:val="20"/>
                          <w:lang w:eastAsia="zh-HK"/>
                        </w:rPr>
                        <w:t>Responsiveness</w:t>
                      </w:r>
                    </w:p>
                  </w:txbxContent>
                </v:textbox>
              </v:rect>
            </w:pict>
          </mc:Fallback>
        </mc:AlternateContent>
      </w:r>
    </w:p>
    <w:p w14:paraId="6C82AFAC" w14:textId="0CA0C752" w:rsidR="00D509F6" w:rsidRDefault="00D509F6" w:rsidP="00032F17">
      <w:pPr>
        <w:jc w:val="left"/>
        <w:rPr>
          <w:rFonts w:cs="Arial"/>
          <w:b/>
          <w:bCs/>
          <w:sz w:val="28"/>
          <w:szCs w:val="32"/>
        </w:rPr>
      </w:pPr>
    </w:p>
    <w:p w14:paraId="762800DC" w14:textId="1BBF8E23" w:rsidR="00D509F6" w:rsidRDefault="00D509F6" w:rsidP="00032F17">
      <w:pPr>
        <w:jc w:val="left"/>
        <w:rPr>
          <w:rFonts w:cs="Arial"/>
          <w:b/>
          <w:bCs/>
          <w:sz w:val="28"/>
          <w:szCs w:val="32"/>
        </w:rPr>
      </w:pPr>
      <w:r>
        <w:rPr>
          <w:noProof/>
        </w:rPr>
        <mc:AlternateContent>
          <mc:Choice Requires="wps">
            <w:drawing>
              <wp:anchor distT="0" distB="0" distL="114300" distR="114300" simplePos="0" relativeHeight="251665408" behindDoc="0" locked="0" layoutInCell="1" allowOverlap="1" wp14:anchorId="16E5C33A" wp14:editId="619977A7">
                <wp:simplePos x="0" y="0"/>
                <wp:positionH relativeFrom="column">
                  <wp:posOffset>683197</wp:posOffset>
                </wp:positionH>
                <wp:positionV relativeFrom="paragraph">
                  <wp:posOffset>36264</wp:posOffset>
                </wp:positionV>
                <wp:extent cx="954317" cy="344170"/>
                <wp:effectExtent l="0" t="0" r="17780" b="17780"/>
                <wp:wrapNone/>
                <wp:docPr id="10" name="矩形 9">
                  <a:extLst xmlns:a="http://schemas.openxmlformats.org/drawingml/2006/main">
                    <a:ext uri="{FF2B5EF4-FFF2-40B4-BE49-F238E27FC236}">
                      <a16:creationId xmlns:a16="http://schemas.microsoft.com/office/drawing/2014/main" id="{CECD5526-041B-41B0-8206-F8467975FDC5}"/>
                    </a:ext>
                  </a:extLst>
                </wp:docPr>
                <wp:cNvGraphicFramePr/>
                <a:graphic xmlns:a="http://schemas.openxmlformats.org/drawingml/2006/main">
                  <a:graphicData uri="http://schemas.microsoft.com/office/word/2010/wordprocessingShape">
                    <wps:wsp>
                      <wps:cNvSpPr/>
                      <wps:spPr>
                        <a:xfrm>
                          <a:off x="0" y="0"/>
                          <a:ext cx="954317" cy="344170"/>
                        </a:xfrm>
                        <a:prstGeom prst="rect">
                          <a:avLst/>
                        </a:prstGeom>
                        <a:solidFill>
                          <a:schemeClr val="accent4">
                            <a:lumMod val="20000"/>
                            <a:lumOff val="80000"/>
                          </a:schemeClr>
                        </a:solidFill>
                        <a:ln>
                          <a:solidFill>
                            <a:schemeClr val="accent1"/>
                          </a:solidFill>
                        </a:ln>
                      </wps:spPr>
                      <wps:style>
                        <a:lnRef idx="0">
                          <a:scrgbClr r="0" g="0" b="0"/>
                        </a:lnRef>
                        <a:fillRef idx="0">
                          <a:scrgbClr r="0" g="0" b="0"/>
                        </a:fillRef>
                        <a:effectRef idx="0">
                          <a:scrgbClr r="0" g="0" b="0"/>
                        </a:effectRef>
                        <a:fontRef idx="minor">
                          <a:schemeClr val="lt1"/>
                        </a:fontRef>
                      </wps:style>
                      <wps:txbx>
                        <w:txbxContent>
                          <w:p w14:paraId="77EBFD58" w14:textId="77777777" w:rsidR="001E39C6" w:rsidRDefault="001E39C6" w:rsidP="00D509F6">
                            <w:pPr>
                              <w:spacing w:before="0" w:after="0"/>
                              <w:jc w:val="center"/>
                              <w:rPr>
                                <w:sz w:val="24"/>
                                <w:szCs w:val="24"/>
                                <w:lang w:eastAsia="zh-HK"/>
                              </w:rPr>
                            </w:pPr>
                            <w:r>
                              <w:rPr>
                                <w:rFonts w:cs="Arial"/>
                                <w:color w:val="000000"/>
                                <w:kern w:val="24"/>
                                <w:sz w:val="20"/>
                                <w:szCs w:val="20"/>
                                <w:lang w:eastAsia="zh-HK"/>
                              </w:rPr>
                              <w:t>Assurance</w:t>
                            </w:r>
                          </w:p>
                        </w:txbxContent>
                      </wps:txbx>
                      <wps:bodyPr wrap="square" lIns="0" tIns="0" rIns="0" bIns="0" rtlCol="0" anchor="ctr"/>
                    </wps:wsp>
                  </a:graphicData>
                </a:graphic>
                <wp14:sizeRelH relativeFrom="margin">
                  <wp14:pctWidth>0</wp14:pctWidth>
                </wp14:sizeRelH>
              </wp:anchor>
            </w:drawing>
          </mc:Choice>
          <mc:Fallback>
            <w:pict>
              <v:rect w14:anchorId="16E5C33A" id="矩形 9" o:spid="_x0000_s1034" style="position:absolute;margin-left:53.8pt;margin-top:2.85pt;width:75.15pt;height:27.1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" fillcolor="#e5dfec [663]" strokecolor="#4f81bd [3204]">
                <v:textbox inset="0,0,0,0">
                  <w:txbxContent>
                    <w:p w14:paraId="77EBFD58" w14:textId="77777777" w:rsidR="001E39C6" w:rsidRDefault="001E39C6" w:rsidP="00D509F6">
                      <w:pPr>
                        <w:spacing w:before="0" w:after="0"/>
                        <w:jc w:val="center"/>
                        <w:rPr>
                          <w:sz w:val="24"/>
                          <w:szCs w:val="24"/>
                          <w:lang w:eastAsia="zh-HK"/>
                        </w:rPr>
                      </w:pPr>
                      <w:r>
                        <w:rPr>
                          <w:rFonts w:cs="Arial"/>
                          <w:color w:val="000000"/>
                          <w:kern w:val="24"/>
                          <w:sz w:val="20"/>
                          <w:szCs w:val="20"/>
                          <w:lang w:eastAsia="zh-HK"/>
                        </w:rPr>
                        <w:t>Assurance</w:t>
                      </w:r>
                    </w:p>
                  </w:txbxContent>
                </v:textbox>
              </v:rect>
            </w:pict>
          </mc:Fallback>
        </mc:AlternateContent>
      </w:r>
    </w:p>
    <w:p w14:paraId="276FA797" w14:textId="1E2E1B7F" w:rsidR="00D509F6" w:rsidRDefault="00D509F6" w:rsidP="00032F17">
      <w:pPr>
        <w:jc w:val="left"/>
        <w:rPr>
          <w:rFonts w:cs="Arial"/>
          <w:b/>
          <w:bCs/>
          <w:sz w:val="28"/>
          <w:szCs w:val="32"/>
        </w:rPr>
      </w:pPr>
      <w:r>
        <w:rPr>
          <w:noProof/>
        </w:rPr>
        <mc:AlternateContent>
          <mc:Choice Requires="wps">
            <w:drawing>
              <wp:anchor distT="0" distB="0" distL="114300" distR="114300" simplePos="0" relativeHeight="251666432" behindDoc="0" locked="0" layoutInCell="1" allowOverlap="1" wp14:anchorId="3AA5B2CB" wp14:editId="2D5200AA">
                <wp:simplePos x="0" y="0"/>
                <wp:positionH relativeFrom="column">
                  <wp:posOffset>682625</wp:posOffset>
                </wp:positionH>
                <wp:positionV relativeFrom="paragraph">
                  <wp:posOffset>174229</wp:posOffset>
                </wp:positionV>
                <wp:extent cx="949262" cy="344170"/>
                <wp:effectExtent l="0" t="0" r="22860" b="17780"/>
                <wp:wrapNone/>
                <wp:docPr id="11" name="矩形 10">
                  <a:extLst xmlns:a="http://schemas.openxmlformats.org/drawingml/2006/main">
                    <a:ext uri="{FF2B5EF4-FFF2-40B4-BE49-F238E27FC236}">
                      <a16:creationId xmlns:a16="http://schemas.microsoft.com/office/drawing/2014/main" id="{42F477A8-46B4-41A6-9583-C6420EFEAC37}"/>
                    </a:ext>
                  </a:extLst>
                </wp:docPr>
                <wp:cNvGraphicFramePr/>
                <a:graphic xmlns:a="http://schemas.openxmlformats.org/drawingml/2006/main">
                  <a:graphicData uri="http://schemas.microsoft.com/office/word/2010/wordprocessingShape">
                    <wps:wsp>
                      <wps:cNvSpPr/>
                      <wps:spPr>
                        <a:xfrm>
                          <a:off x="0" y="0"/>
                          <a:ext cx="949262" cy="344170"/>
                        </a:xfrm>
                        <a:prstGeom prst="rect">
                          <a:avLst/>
                        </a:prstGeom>
                        <a:solidFill>
                          <a:schemeClr val="accent4">
                            <a:lumMod val="20000"/>
                            <a:lumOff val="80000"/>
                          </a:schemeClr>
                        </a:solidFill>
                        <a:ln>
                          <a:solidFill>
                            <a:schemeClr val="accent1"/>
                          </a:solidFill>
                        </a:ln>
                      </wps:spPr>
                      <wps:style>
                        <a:lnRef idx="0">
                          <a:scrgbClr r="0" g="0" b="0"/>
                        </a:lnRef>
                        <a:fillRef idx="0">
                          <a:scrgbClr r="0" g="0" b="0"/>
                        </a:fillRef>
                        <a:effectRef idx="0">
                          <a:scrgbClr r="0" g="0" b="0"/>
                        </a:effectRef>
                        <a:fontRef idx="minor">
                          <a:schemeClr val="lt1"/>
                        </a:fontRef>
                      </wps:style>
                      <wps:txbx>
                        <w:txbxContent>
                          <w:p w14:paraId="336304CB" w14:textId="77777777" w:rsidR="001E39C6" w:rsidRDefault="001E39C6" w:rsidP="00D509F6">
                            <w:pPr>
                              <w:spacing w:before="0" w:after="0"/>
                              <w:jc w:val="center"/>
                              <w:rPr>
                                <w:sz w:val="24"/>
                                <w:szCs w:val="24"/>
                                <w:lang w:eastAsia="zh-HK"/>
                              </w:rPr>
                            </w:pPr>
                            <w:r>
                              <w:rPr>
                                <w:rFonts w:cs="Arial"/>
                                <w:color w:val="000000"/>
                                <w:kern w:val="24"/>
                                <w:sz w:val="20"/>
                                <w:szCs w:val="20"/>
                                <w:lang w:eastAsia="zh-HK"/>
                              </w:rPr>
                              <w:t>Empathy</w:t>
                            </w:r>
                          </w:p>
                        </w:txbxContent>
                      </wps:txbx>
                      <wps:bodyPr wrap="square" lIns="0" tIns="0" rIns="0" bIns="0" rtlCol="0" anchor="ctr"/>
                    </wps:wsp>
                  </a:graphicData>
                </a:graphic>
                <wp14:sizeRelH relativeFrom="margin">
                  <wp14:pctWidth>0</wp14:pctWidth>
                </wp14:sizeRelH>
              </wp:anchor>
            </w:drawing>
          </mc:Choice>
          <mc:Fallback>
            <w:pict>
              <v:rect w14:anchorId="3AA5B2CB" id="矩形 10" o:spid="_x0000_s1035" style="position:absolute;margin-left:53.75pt;margin-top:13.7pt;width:74.75pt;height:27.1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" fillcolor="#e5dfec [663]" strokecolor="#4f81bd [3204]">
                <v:textbox inset="0,0,0,0">
                  <w:txbxContent>
                    <w:p w14:paraId="336304CB" w14:textId="77777777" w:rsidR="001E39C6" w:rsidRDefault="001E39C6" w:rsidP="00D509F6">
                      <w:pPr>
                        <w:spacing w:before="0" w:after="0"/>
                        <w:jc w:val="center"/>
                        <w:rPr>
                          <w:sz w:val="24"/>
                          <w:szCs w:val="24"/>
                          <w:lang w:eastAsia="zh-HK"/>
                        </w:rPr>
                      </w:pPr>
                      <w:r>
                        <w:rPr>
                          <w:rFonts w:cs="Arial"/>
                          <w:color w:val="000000"/>
                          <w:kern w:val="24"/>
                          <w:sz w:val="20"/>
                          <w:szCs w:val="20"/>
                          <w:lang w:eastAsia="zh-HK"/>
                        </w:rPr>
                        <w:t>Empathy</w:t>
                      </w:r>
                    </w:p>
                  </w:txbxContent>
                </v:textbox>
              </v:rect>
            </w:pict>
          </mc:Fallback>
        </mc:AlternateContent>
      </w:r>
    </w:p>
    <w:p w14:paraId="34EBBF93" w14:textId="69E18644" w:rsidR="00D509F6" w:rsidRDefault="004E53BE" w:rsidP="00032F17">
      <w:pPr>
        <w:jc w:val="left"/>
        <w:rPr>
          <w:rFonts w:cs="Arial"/>
          <w:b/>
          <w:bCs/>
          <w:sz w:val="28"/>
          <w:szCs w:val="32"/>
        </w:rPr>
      </w:pPr>
      <w:r>
        <w:rPr>
          <w:noProof/>
        </w:rPr>
        <mc:AlternateContent>
          <mc:Choice Requires="wps">
            <w:drawing>
              <wp:anchor distT="0" distB="0" distL="114300" distR="114300" simplePos="0" relativeHeight="251672576" behindDoc="0" locked="0" layoutInCell="1" allowOverlap="1" wp14:anchorId="1CAC7F65" wp14:editId="4CD9BEE8">
                <wp:simplePos x="0" y="0"/>
                <wp:positionH relativeFrom="column">
                  <wp:posOffset>3548041</wp:posOffset>
                </wp:positionH>
                <wp:positionV relativeFrom="paragraph">
                  <wp:posOffset>335965</wp:posOffset>
                </wp:positionV>
                <wp:extent cx="2127564" cy="325924"/>
                <wp:effectExtent l="0" t="0" r="0" b="0"/>
                <wp:wrapNone/>
                <wp:docPr id="22" name="文本框 38">
                  <a:extLst xmlns:a="http://schemas.openxmlformats.org/drawingml/2006/main">
                    <a:ext uri="{FF2B5EF4-FFF2-40B4-BE49-F238E27FC236}">
                      <a16:creationId xmlns:a16="http://schemas.microsoft.com/office/drawing/2014/main" id="{329A4308-AB96-429A-B266-0C1C16BEAC91}"/>
                    </a:ext>
                  </a:extLst>
                </wp:docPr>
                <wp:cNvGraphicFramePr/>
                <a:graphic xmlns:a="http://schemas.openxmlformats.org/drawingml/2006/main">
                  <a:graphicData uri="http://schemas.microsoft.com/office/word/2010/wordprocessingShape">
                    <wps:wsp>
                      <wps:cNvSpPr txBox="1"/>
                      <wps:spPr>
                        <a:xfrm>
                          <a:off x="0" y="0"/>
                          <a:ext cx="2127564" cy="325924"/>
                        </a:xfrm>
                        <a:prstGeom prst="rect">
                          <a:avLst/>
                        </a:prstGeom>
                        <a:noFill/>
                      </wps:spPr>
                      <wps:txbx>
                        <w:txbxContent>
                          <w:p w14:paraId="3D2366A0" w14:textId="64EF765F" w:rsidR="001E39C6" w:rsidRPr="00D509F6" w:rsidRDefault="001E39C6" w:rsidP="00D509F6">
                            <w:pPr>
                              <w:spacing w:before="0" w:after="0"/>
                              <w:ind w:left="259"/>
                              <w:jc w:val="left"/>
                              <w:rPr>
                                <w:lang w:eastAsia="zh-HK"/>
                              </w:rPr>
                            </w:pPr>
                            <w:r w:rsidRPr="00D509F6">
                              <w:rPr>
                                <w:rFonts w:cs="Arial"/>
                                <w:i/>
                                <w:iCs/>
                                <w:color w:val="083F80"/>
                                <w:kern w:val="24"/>
                                <w:sz w:val="18"/>
                                <w:szCs w:val="18"/>
                                <w:lang w:eastAsia="zh-HK"/>
                              </w:rPr>
                              <w:t>Figure 1: The Dimensions of Perceived Service Quality</w:t>
                            </w:r>
                          </w:p>
                        </w:txbxContent>
                      </wps:txbx>
                      <wps:bodyPr wrap="square" lIns="0" tIns="0" rIns="0" bIns="0" rtlCol="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CAC7F65" id="文本框 38" o:spid="_x0000_s1036" type="#_x0000_t202" style="position:absolute;margin-left:279.35pt;margin-top:26.45pt;width:167.5pt;height:25.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" filled="f" stroked="f">
                <v:textbox inset="0,0,0,0">
                  <w:txbxContent>
                    <w:p w14:paraId="3D2366A0" w14:textId="64EF765F" w:rsidR="001E39C6" w:rsidRPr="00D509F6" w:rsidRDefault="001E39C6" w:rsidP="00D509F6">
                      <w:pPr>
                        <w:spacing w:before="0" w:after="0"/>
                        <w:ind w:left="259"/>
                        <w:jc w:val="left"/>
                        <w:rPr>
                          <w:lang w:eastAsia="zh-HK"/>
                        </w:rPr>
                      </w:pPr>
                      <w:r w:rsidRPr="00D509F6">
                        <w:rPr>
                          <w:rFonts w:cs="Arial"/>
                          <w:i/>
                          <w:iCs/>
                          <w:color w:val="083F80"/>
                          <w:kern w:val="24"/>
                          <w:sz w:val="18"/>
                          <w:szCs w:val="18"/>
                          <w:lang w:eastAsia="zh-HK"/>
                        </w:rPr>
                        <w:t>Figure 1: The Dimensions of Perceived Service Quality</w:t>
                      </w:r>
                    </w:p>
                  </w:txbxContent>
                </v:textbox>
              </v:shape>
            </w:pict>
          </mc:Fallback>
        </mc:AlternateContent>
      </w:r>
    </w:p>
    <w:p w14:paraId="3AADAB8D" w14:textId="77777777" w:rsidR="000467E9" w:rsidRDefault="000467E9" w:rsidP="00032F17">
      <w:pPr>
        <w:jc w:val="left"/>
        <w:rPr>
          <w:rFonts w:cs="Arial"/>
          <w:b/>
          <w:bCs/>
          <w:sz w:val="28"/>
          <w:szCs w:val="32"/>
        </w:rPr>
      </w:pPr>
    </w:p>
    <w:p w14:paraId="549E6E95" w14:textId="77777777" w:rsidR="008B0995" w:rsidRPr="00F853A8" w:rsidRDefault="008B0995" w:rsidP="00032F17">
      <w:pPr>
        <w:pStyle w:val="2"/>
        <w:numPr>
          <w:ilvl w:val="0"/>
          <w:numId w:val="0"/>
        </w:numPr>
        <w:ind w:left="576" w:hanging="576"/>
        <w:jc w:val="left"/>
        <w:rPr>
          <w:rFonts w:cs="Arial"/>
        </w:rPr>
      </w:pPr>
      <w:bookmarkStart w:id="1" w:name="_Toc354140877"/>
      <w:r w:rsidRPr="00F853A8">
        <w:rPr>
          <w:rFonts w:cs="Arial"/>
        </w:rPr>
        <w:t>Research Questions</w:t>
      </w:r>
      <w:bookmarkEnd w:id="1"/>
    </w:p>
    <w:p w14:paraId="324EC0C3" w14:textId="77777777" w:rsidR="0017022D" w:rsidRPr="0017022D" w:rsidRDefault="0017022D" w:rsidP="0017022D">
      <w:pPr>
        <w:spacing w:line="360" w:lineRule="auto"/>
        <w:jc w:val="left"/>
        <w:rPr>
          <w:rFonts w:cs="Arial"/>
          <w:sz w:val="24"/>
          <w:szCs w:val="24"/>
        </w:rPr>
      </w:pPr>
      <w:r w:rsidRPr="0017022D">
        <w:rPr>
          <w:rFonts w:cs="Arial"/>
          <w:sz w:val="24"/>
          <w:szCs w:val="24"/>
        </w:rPr>
        <w:t xml:space="preserve">Data sets generated by the questionnaires were used to examine parental perceptions of childcare </w:t>
      </w:r>
      <w:proofErr w:type="spellStart"/>
      <w:r w:rsidRPr="0017022D">
        <w:rPr>
          <w:rFonts w:cs="Arial"/>
          <w:sz w:val="24"/>
          <w:szCs w:val="24"/>
        </w:rPr>
        <w:t>centers</w:t>
      </w:r>
      <w:proofErr w:type="spellEnd"/>
      <w:r w:rsidRPr="0017022D">
        <w:rPr>
          <w:rFonts w:cs="Arial"/>
          <w:sz w:val="24"/>
          <w:szCs w:val="24"/>
        </w:rPr>
        <w:t xml:space="preserve"> with AI-Technology by SERVQUAL model. The research questions to be answered by this study are:</w:t>
      </w:r>
    </w:p>
    <w:p w14:paraId="1245CBB7" w14:textId="77777777" w:rsidR="0017022D" w:rsidRPr="0017022D" w:rsidRDefault="0017022D" w:rsidP="0017022D">
      <w:pPr>
        <w:pStyle w:val="af4"/>
        <w:numPr>
          <w:ilvl w:val="0"/>
          <w:numId w:val="30"/>
        </w:numPr>
        <w:spacing w:line="360" w:lineRule="auto"/>
        <w:jc w:val="left"/>
        <w:rPr>
          <w:rFonts w:cs="Arial"/>
          <w:sz w:val="24"/>
          <w:szCs w:val="24"/>
        </w:rPr>
      </w:pPr>
      <w:r w:rsidRPr="0017022D">
        <w:rPr>
          <w:rFonts w:cs="Arial"/>
          <w:sz w:val="24"/>
          <w:szCs w:val="24"/>
        </w:rPr>
        <w:t xml:space="preserve">Parents' satisfaction level of AI technology into childcare </w:t>
      </w:r>
      <w:proofErr w:type="spellStart"/>
      <w:r w:rsidRPr="0017022D">
        <w:rPr>
          <w:rFonts w:cs="Arial"/>
          <w:sz w:val="24"/>
          <w:szCs w:val="24"/>
        </w:rPr>
        <w:t>center</w:t>
      </w:r>
      <w:proofErr w:type="spellEnd"/>
      <w:r w:rsidRPr="0017022D">
        <w:rPr>
          <w:rFonts w:cs="Arial"/>
          <w:sz w:val="24"/>
          <w:szCs w:val="24"/>
        </w:rPr>
        <w:t xml:space="preserve"> for guidance students based on daily activities monitoring </w:t>
      </w:r>
    </w:p>
    <w:p w14:paraId="1AA4DAEA" w14:textId="77777777" w:rsidR="0017022D" w:rsidRPr="0017022D" w:rsidRDefault="0017022D" w:rsidP="0017022D">
      <w:pPr>
        <w:spacing w:line="360" w:lineRule="auto"/>
        <w:jc w:val="left"/>
        <w:rPr>
          <w:rFonts w:cs="Arial"/>
          <w:sz w:val="24"/>
          <w:szCs w:val="24"/>
        </w:rPr>
      </w:pPr>
      <w:r w:rsidRPr="0017022D">
        <w:rPr>
          <w:rFonts w:cs="Arial"/>
          <w:sz w:val="24"/>
          <w:szCs w:val="24"/>
        </w:rPr>
        <w:t>School monitor systems around the world are increasing to use the new technology and communication tools such as apps, robots, and multimedia platform to obtain children activities data for transformation of the teaching-learning process as well as others conceptual development. Overall parental perception is defined as parental satisfaction which is measured by rating level (5 levels) by numbers of selected participants.</w:t>
      </w:r>
    </w:p>
    <w:p w14:paraId="416EF5A9" w14:textId="77777777" w:rsidR="0017022D" w:rsidRPr="0017022D" w:rsidRDefault="0017022D" w:rsidP="0017022D">
      <w:pPr>
        <w:pStyle w:val="af4"/>
        <w:numPr>
          <w:ilvl w:val="0"/>
          <w:numId w:val="30"/>
        </w:numPr>
        <w:spacing w:line="360" w:lineRule="auto"/>
        <w:jc w:val="left"/>
        <w:rPr>
          <w:rFonts w:cs="Arial"/>
          <w:sz w:val="24"/>
          <w:szCs w:val="24"/>
        </w:rPr>
      </w:pPr>
      <w:r w:rsidRPr="0017022D">
        <w:rPr>
          <w:rFonts w:cs="Arial"/>
          <w:sz w:val="24"/>
          <w:szCs w:val="24"/>
        </w:rPr>
        <w:t>Can AI technology learn more about childhood potential strengths or weaknesses and then pass on information to parents.</w:t>
      </w:r>
    </w:p>
    <w:p w14:paraId="3633DED4" w14:textId="58D32624" w:rsidR="005154B1" w:rsidRPr="00036E09" w:rsidRDefault="0017022D" w:rsidP="0017022D">
      <w:pPr>
        <w:spacing w:line="360" w:lineRule="auto"/>
        <w:jc w:val="left"/>
        <w:rPr>
          <w:sz w:val="24"/>
          <w:szCs w:val="24"/>
        </w:rPr>
      </w:pPr>
      <w:r w:rsidRPr="0017022D">
        <w:rPr>
          <w:rFonts w:cs="Arial"/>
          <w:sz w:val="24"/>
          <w:szCs w:val="24"/>
        </w:rPr>
        <w:t xml:space="preserve">With the capability of AI-Technology, there can be tailored build to fulfill the data capturing system for fully understand each child learning </w:t>
      </w:r>
      <w:proofErr w:type="spellStart"/>
      <w:r w:rsidRPr="0017022D">
        <w:rPr>
          <w:rFonts w:cs="Arial"/>
          <w:sz w:val="24"/>
          <w:szCs w:val="24"/>
        </w:rPr>
        <w:t>behavioral</w:t>
      </w:r>
      <w:proofErr w:type="spellEnd"/>
      <w:r w:rsidRPr="0017022D">
        <w:rPr>
          <w:rFonts w:cs="Arial"/>
          <w:sz w:val="24"/>
          <w:szCs w:val="24"/>
        </w:rPr>
        <w:t xml:space="preserve"> and childcare </w:t>
      </w:r>
      <w:proofErr w:type="spellStart"/>
      <w:r w:rsidRPr="0017022D">
        <w:rPr>
          <w:rFonts w:cs="Arial"/>
          <w:sz w:val="24"/>
          <w:szCs w:val="24"/>
        </w:rPr>
        <w:t>center</w:t>
      </w:r>
      <w:proofErr w:type="spellEnd"/>
      <w:r w:rsidRPr="0017022D">
        <w:rPr>
          <w:rFonts w:cs="Arial"/>
          <w:sz w:val="24"/>
          <w:szCs w:val="24"/>
        </w:rPr>
        <w:t xml:space="preserve"> functional setup. Although AI-Technology can learn from children, but such information may involve personal privacy and confidential argument for data exchange among childcare </w:t>
      </w:r>
      <w:proofErr w:type="spellStart"/>
      <w:r w:rsidRPr="0017022D">
        <w:rPr>
          <w:rFonts w:cs="Arial"/>
          <w:sz w:val="24"/>
          <w:szCs w:val="24"/>
        </w:rPr>
        <w:t>centers</w:t>
      </w:r>
      <w:proofErr w:type="spellEnd"/>
      <w:r w:rsidRPr="0017022D">
        <w:rPr>
          <w:rFonts w:cs="Arial"/>
          <w:sz w:val="24"/>
          <w:szCs w:val="24"/>
        </w:rPr>
        <w:t>, parents, and educators.</w:t>
      </w:r>
    </w:p>
    <w:p w14:paraId="71498FD5" w14:textId="77777777" w:rsidR="0017022D" w:rsidRPr="0017022D" w:rsidRDefault="0017022D" w:rsidP="0017022D">
      <w:pPr>
        <w:pStyle w:val="af4"/>
        <w:numPr>
          <w:ilvl w:val="0"/>
          <w:numId w:val="30"/>
        </w:numPr>
        <w:spacing w:line="360" w:lineRule="auto"/>
        <w:jc w:val="left"/>
        <w:rPr>
          <w:rFonts w:cs="Arial"/>
          <w:sz w:val="24"/>
          <w:szCs w:val="24"/>
        </w:rPr>
      </w:pPr>
      <w:r w:rsidRPr="0017022D">
        <w:rPr>
          <w:rFonts w:cs="Arial"/>
          <w:sz w:val="24"/>
          <w:szCs w:val="24"/>
        </w:rPr>
        <w:lastRenderedPageBreak/>
        <w:t>Effectiveness of AI technology for services, as well as an early warning to identify potential risks</w:t>
      </w:r>
    </w:p>
    <w:p w14:paraId="0D1D312D" w14:textId="77777777" w:rsidR="0017022D" w:rsidRPr="0017022D" w:rsidRDefault="0017022D" w:rsidP="0017022D">
      <w:pPr>
        <w:spacing w:line="360" w:lineRule="auto"/>
        <w:jc w:val="left"/>
        <w:rPr>
          <w:sz w:val="24"/>
          <w:szCs w:val="24"/>
        </w:rPr>
      </w:pPr>
      <w:r w:rsidRPr="0017022D">
        <w:rPr>
          <w:sz w:val="24"/>
          <w:szCs w:val="24"/>
        </w:rPr>
        <w:t xml:space="preserve">Lee, </w:t>
      </w:r>
      <w:proofErr w:type="spellStart"/>
      <w:r w:rsidRPr="0017022D">
        <w:rPr>
          <w:sz w:val="24"/>
          <w:szCs w:val="24"/>
        </w:rPr>
        <w:t>Kozar</w:t>
      </w:r>
      <w:proofErr w:type="spellEnd"/>
      <w:r w:rsidRPr="0017022D">
        <w:rPr>
          <w:sz w:val="24"/>
          <w:szCs w:val="24"/>
        </w:rPr>
        <w:t xml:space="preserve">, &amp; Larsen (2003) the big data is generally described the terms of 3V: volume, variety, and velocity. A granular database can allow analysis to perform better, variety data adds the ability and opportunity to enable unanticipated and unknow situation and predictions. Data streaming technology in real-time sharing from online devices or mobile facilities also </w:t>
      </w:r>
      <w:proofErr w:type="spellStart"/>
      <w:r w:rsidRPr="0017022D">
        <w:rPr>
          <w:sz w:val="24"/>
          <w:szCs w:val="24"/>
        </w:rPr>
        <w:t>analyze</w:t>
      </w:r>
      <w:proofErr w:type="spellEnd"/>
      <w:r w:rsidRPr="0017022D">
        <w:rPr>
          <w:sz w:val="24"/>
          <w:szCs w:val="24"/>
        </w:rPr>
        <w:t xml:space="preserve"> promptly. How parental seeing the regulatory approval within the facilities and standardization among others, as well as data might be deployed to unauthorize analysis, although able to prevent any potential risk (Venkatesh, &amp; Davis, 2000). </w:t>
      </w:r>
    </w:p>
    <w:p w14:paraId="33F440EC" w14:textId="77777777" w:rsidR="0017022D" w:rsidRPr="0017022D" w:rsidRDefault="0017022D" w:rsidP="0017022D">
      <w:pPr>
        <w:pStyle w:val="af4"/>
        <w:numPr>
          <w:ilvl w:val="0"/>
          <w:numId w:val="30"/>
        </w:numPr>
        <w:spacing w:line="360" w:lineRule="auto"/>
        <w:jc w:val="left"/>
        <w:rPr>
          <w:sz w:val="24"/>
          <w:szCs w:val="24"/>
        </w:rPr>
      </w:pPr>
      <w:r w:rsidRPr="0017022D">
        <w:rPr>
          <w:sz w:val="24"/>
          <w:szCs w:val="24"/>
        </w:rPr>
        <w:t>The criteria of different operating procedure and process can be used for the high level of service standard</w:t>
      </w:r>
    </w:p>
    <w:p w14:paraId="3C6B72B4" w14:textId="77777777" w:rsidR="0017022D" w:rsidRPr="0017022D" w:rsidRDefault="0017022D" w:rsidP="0017022D">
      <w:pPr>
        <w:spacing w:line="360" w:lineRule="auto"/>
        <w:jc w:val="left"/>
        <w:rPr>
          <w:sz w:val="24"/>
          <w:szCs w:val="24"/>
        </w:rPr>
      </w:pPr>
      <w:r w:rsidRPr="0017022D">
        <w:rPr>
          <w:sz w:val="24"/>
          <w:szCs w:val="24"/>
        </w:rPr>
        <w:t xml:space="preserve">Standardize and rigorous operating procedure was leading childcare services in past decades and to comply following industry regulations and government law. </w:t>
      </w:r>
      <w:proofErr w:type="spellStart"/>
      <w:r w:rsidRPr="0017022D">
        <w:rPr>
          <w:sz w:val="24"/>
          <w:szCs w:val="24"/>
        </w:rPr>
        <w:t>Vandell</w:t>
      </w:r>
      <w:proofErr w:type="spellEnd"/>
      <w:r w:rsidRPr="0017022D">
        <w:rPr>
          <w:sz w:val="24"/>
          <w:szCs w:val="24"/>
        </w:rPr>
        <w:t xml:space="preserve"> &amp; Wolfe (2000) suggest that quality of standardize operating procedures (SOP) plays an important role in any organization to ensure quality services, create efficiencies and profitability, </w:t>
      </w:r>
      <w:proofErr w:type="gramStart"/>
      <w:r w:rsidRPr="0017022D">
        <w:rPr>
          <w:sz w:val="24"/>
          <w:szCs w:val="24"/>
        </w:rPr>
        <w:t>reliability</w:t>
      </w:r>
      <w:proofErr w:type="gramEnd"/>
      <w:r w:rsidRPr="0017022D">
        <w:rPr>
          <w:sz w:val="24"/>
          <w:szCs w:val="24"/>
        </w:rPr>
        <w:t xml:space="preserve"> and consistency. AI technology development is based on data capturing, data training with flexibility, and operate by smart devices, that might create any conflicts between caregivers (Venkatesh, &amp; Davis, 2000).   </w:t>
      </w:r>
    </w:p>
    <w:p w14:paraId="36FA5F33" w14:textId="011C3C7C" w:rsidR="005B0136" w:rsidRPr="00036E09" w:rsidRDefault="0017022D" w:rsidP="0017022D">
      <w:pPr>
        <w:spacing w:line="360" w:lineRule="auto"/>
        <w:jc w:val="left"/>
        <w:rPr>
          <w:sz w:val="24"/>
          <w:szCs w:val="24"/>
        </w:rPr>
      </w:pPr>
      <w:r w:rsidRPr="0017022D">
        <w:rPr>
          <w:sz w:val="24"/>
          <w:szCs w:val="24"/>
        </w:rPr>
        <w:t xml:space="preserve">This study examined parental perceptions in service quality of childcare adept with AI-Technology, and the satisfactory level in 5 dimensions of SERVQUAL model. A framework will develop based on the theoretical and literature review, specific hypotheses will testify by captured data and extracted report. And identify the implication of AI-Technology enabled facility for quality service which parental perceived. </w:t>
      </w:r>
      <w:r w:rsidR="00AC0FEC" w:rsidRPr="00036E09">
        <w:rPr>
          <w:sz w:val="24"/>
          <w:szCs w:val="24"/>
        </w:rPr>
        <w:t xml:space="preserve"> </w:t>
      </w:r>
    </w:p>
    <w:p w14:paraId="0DF5F32F" w14:textId="44B57428" w:rsidR="00036E09" w:rsidRDefault="00032F17" w:rsidP="00032F17">
      <w:pPr>
        <w:spacing w:line="360" w:lineRule="auto"/>
        <w:jc w:val="left"/>
        <w:rPr>
          <w:sz w:val="24"/>
          <w:szCs w:val="24"/>
        </w:rPr>
      </w:pPr>
      <w:bookmarkStart w:id="2" w:name="_Hlk59364129"/>
      <w:r w:rsidRPr="00AE3660">
        <w:rPr>
          <w:rFonts w:hint="eastAsia"/>
          <w:sz w:val="24"/>
          <w:szCs w:val="24"/>
        </w:rPr>
        <w:t>H</w:t>
      </w:r>
      <w:r w:rsidRPr="00AE3660">
        <w:rPr>
          <w:rFonts w:eastAsia="新細明體" w:cs="Arial"/>
          <w:sz w:val="28"/>
          <w:szCs w:val="28"/>
        </w:rPr>
        <w:t>¹</w:t>
      </w:r>
      <w:r w:rsidRPr="003D0387">
        <w:rPr>
          <w:i/>
          <w:iCs/>
          <w:sz w:val="24"/>
          <w:szCs w:val="24"/>
        </w:rPr>
        <w:t xml:space="preserve"> – </w:t>
      </w:r>
      <w:r>
        <w:rPr>
          <w:i/>
          <w:iCs/>
          <w:sz w:val="24"/>
          <w:szCs w:val="24"/>
        </w:rPr>
        <w:t>null</w:t>
      </w:r>
      <w:r w:rsidRPr="003D0387">
        <w:rPr>
          <w:i/>
          <w:iCs/>
          <w:sz w:val="24"/>
          <w:szCs w:val="24"/>
        </w:rPr>
        <w:t>:</w:t>
      </w:r>
      <w:r>
        <w:rPr>
          <w:sz w:val="24"/>
          <w:szCs w:val="24"/>
        </w:rPr>
        <w:tab/>
      </w:r>
      <w:r w:rsidR="00490C73">
        <w:rPr>
          <w:sz w:val="24"/>
          <w:szCs w:val="24"/>
        </w:rPr>
        <w:tab/>
      </w:r>
      <w:r w:rsidR="00490C73" w:rsidRPr="00490C73">
        <w:rPr>
          <w:sz w:val="24"/>
          <w:szCs w:val="24"/>
        </w:rPr>
        <w:t xml:space="preserve">Childcare service by users had the same perception on AI-Technology promote in childcare </w:t>
      </w:r>
      <w:proofErr w:type="spellStart"/>
      <w:r w:rsidR="00490C73" w:rsidRPr="00490C73">
        <w:rPr>
          <w:sz w:val="24"/>
          <w:szCs w:val="24"/>
        </w:rPr>
        <w:t>center</w:t>
      </w:r>
      <w:proofErr w:type="spellEnd"/>
      <w:r w:rsidR="00490C73" w:rsidRPr="00490C73">
        <w:rPr>
          <w:sz w:val="24"/>
          <w:szCs w:val="24"/>
        </w:rPr>
        <w:t>.</w:t>
      </w:r>
    </w:p>
    <w:bookmarkEnd w:id="2"/>
    <w:p w14:paraId="1B1721C8" w14:textId="6600B891" w:rsidR="00032F17" w:rsidRDefault="00032F17" w:rsidP="00032F17">
      <w:pPr>
        <w:spacing w:line="360" w:lineRule="auto"/>
        <w:jc w:val="left"/>
        <w:rPr>
          <w:sz w:val="24"/>
          <w:szCs w:val="24"/>
        </w:rPr>
      </w:pPr>
      <w:r w:rsidRPr="0073406F">
        <w:rPr>
          <w:rFonts w:hint="eastAsia"/>
          <w:sz w:val="24"/>
          <w:szCs w:val="24"/>
        </w:rPr>
        <w:t>H</w:t>
      </w:r>
      <w:r w:rsidRPr="0073406F">
        <w:rPr>
          <w:rFonts w:eastAsia="新細明體" w:cs="Arial"/>
          <w:sz w:val="28"/>
          <w:szCs w:val="28"/>
        </w:rPr>
        <w:t>²</w:t>
      </w:r>
      <w:r w:rsidRPr="0073406F">
        <w:rPr>
          <w:rFonts w:cs="Arial"/>
          <w:i/>
          <w:iCs/>
          <w:sz w:val="28"/>
          <w:szCs w:val="28"/>
        </w:rPr>
        <w:t xml:space="preserve"> </w:t>
      </w:r>
      <w:r w:rsidRPr="003D0387">
        <w:rPr>
          <w:i/>
          <w:iCs/>
          <w:sz w:val="24"/>
          <w:szCs w:val="24"/>
        </w:rPr>
        <w:t xml:space="preserve">– </w:t>
      </w:r>
      <w:r>
        <w:rPr>
          <w:i/>
          <w:iCs/>
          <w:sz w:val="24"/>
          <w:szCs w:val="24"/>
        </w:rPr>
        <w:t>alternative</w:t>
      </w:r>
      <w:r w:rsidRPr="003D0387">
        <w:rPr>
          <w:i/>
          <w:iCs/>
          <w:sz w:val="24"/>
          <w:szCs w:val="24"/>
        </w:rPr>
        <w:t>:</w:t>
      </w:r>
      <w:r>
        <w:rPr>
          <w:sz w:val="24"/>
          <w:szCs w:val="24"/>
        </w:rPr>
        <w:tab/>
      </w:r>
      <w:r w:rsidR="00490C73" w:rsidRPr="00490C73">
        <w:rPr>
          <w:sz w:val="24"/>
          <w:szCs w:val="24"/>
        </w:rPr>
        <w:t>Parenthood demographic of Education level had a different view of AI Technology into childcare services</w:t>
      </w:r>
      <w:r w:rsidR="00490C73">
        <w:rPr>
          <w:sz w:val="24"/>
          <w:szCs w:val="24"/>
        </w:rPr>
        <w:t>.</w:t>
      </w:r>
      <w:r>
        <w:rPr>
          <w:sz w:val="24"/>
          <w:szCs w:val="24"/>
        </w:rPr>
        <w:t xml:space="preserve"> </w:t>
      </w:r>
    </w:p>
    <w:p w14:paraId="0B6962D9" w14:textId="7973AD42" w:rsidR="00036E09" w:rsidRDefault="00490C73" w:rsidP="00032F17">
      <w:pPr>
        <w:spacing w:line="360" w:lineRule="auto"/>
        <w:jc w:val="left"/>
        <w:rPr>
          <w:sz w:val="24"/>
          <w:szCs w:val="24"/>
        </w:rPr>
      </w:pPr>
      <w:r w:rsidRPr="00490C73">
        <w:rPr>
          <w:sz w:val="24"/>
          <w:szCs w:val="24"/>
        </w:rPr>
        <w:lastRenderedPageBreak/>
        <w:t xml:space="preserve">This study uses questionnaires for capturing empirical data completed by parents to investigate and examine associates among childcare </w:t>
      </w:r>
      <w:proofErr w:type="spellStart"/>
      <w:r w:rsidRPr="00490C73">
        <w:rPr>
          <w:sz w:val="24"/>
          <w:szCs w:val="24"/>
        </w:rPr>
        <w:t>centers</w:t>
      </w:r>
      <w:proofErr w:type="spellEnd"/>
      <w:r w:rsidRPr="00490C73">
        <w:rPr>
          <w:sz w:val="24"/>
          <w:szCs w:val="24"/>
        </w:rPr>
        <w:t xml:space="preserve">, parents' </w:t>
      </w:r>
      <w:proofErr w:type="gramStart"/>
      <w:r w:rsidRPr="00490C73">
        <w:rPr>
          <w:sz w:val="24"/>
          <w:szCs w:val="24"/>
        </w:rPr>
        <w:t>perspectives</w:t>
      </w:r>
      <w:proofErr w:type="gramEnd"/>
      <w:r w:rsidRPr="00490C73">
        <w:rPr>
          <w:sz w:val="24"/>
          <w:szCs w:val="24"/>
        </w:rPr>
        <w:t xml:space="preserve"> and services quality in relative to AI-Technology enabled system. The findings of this research are significant for the following reasons:</w:t>
      </w:r>
    </w:p>
    <w:p w14:paraId="26D16E06" w14:textId="77777777" w:rsidR="00490C73" w:rsidRPr="00490C73" w:rsidRDefault="00490C73" w:rsidP="00490C73">
      <w:pPr>
        <w:pStyle w:val="af4"/>
        <w:numPr>
          <w:ilvl w:val="0"/>
          <w:numId w:val="11"/>
        </w:numPr>
        <w:spacing w:line="360" w:lineRule="auto"/>
        <w:jc w:val="left"/>
        <w:rPr>
          <w:sz w:val="24"/>
          <w:szCs w:val="24"/>
        </w:rPr>
      </w:pPr>
      <w:r w:rsidRPr="00490C73">
        <w:rPr>
          <w:sz w:val="24"/>
          <w:szCs w:val="24"/>
        </w:rPr>
        <w:t>A variety of data collected able to describe and represent different populations of parents' perception,</w:t>
      </w:r>
    </w:p>
    <w:p w14:paraId="4B769CD8" w14:textId="77777777" w:rsidR="00490C73" w:rsidRPr="00490C73" w:rsidRDefault="00490C73" w:rsidP="00490C73">
      <w:pPr>
        <w:pStyle w:val="af4"/>
        <w:numPr>
          <w:ilvl w:val="0"/>
          <w:numId w:val="11"/>
        </w:numPr>
        <w:spacing w:line="360" w:lineRule="auto"/>
        <w:jc w:val="left"/>
        <w:rPr>
          <w:sz w:val="24"/>
          <w:szCs w:val="24"/>
        </w:rPr>
      </w:pPr>
      <w:r w:rsidRPr="00490C73">
        <w:rPr>
          <w:sz w:val="24"/>
          <w:szCs w:val="24"/>
        </w:rPr>
        <w:t>The results may demonstrate what childcare needs to maintain quality levels affects in parental demographic characteristics on technology acceptance approach,</w:t>
      </w:r>
    </w:p>
    <w:p w14:paraId="206BDAF2" w14:textId="77777777" w:rsidR="00490C73" w:rsidRPr="00490C73" w:rsidRDefault="00490C73" w:rsidP="00490C73">
      <w:pPr>
        <w:pStyle w:val="af4"/>
        <w:numPr>
          <w:ilvl w:val="0"/>
          <w:numId w:val="11"/>
        </w:numPr>
        <w:spacing w:line="360" w:lineRule="auto"/>
        <w:jc w:val="left"/>
        <w:rPr>
          <w:sz w:val="24"/>
          <w:szCs w:val="24"/>
        </w:rPr>
      </w:pPr>
      <w:r w:rsidRPr="00490C73">
        <w:rPr>
          <w:sz w:val="24"/>
          <w:szCs w:val="24"/>
        </w:rPr>
        <w:t>The findings may be able to provide and inform childcare professionals, operators, caregivers, and parents of important factors for future consideration,</w:t>
      </w:r>
    </w:p>
    <w:p w14:paraId="6B953DA1" w14:textId="64BB2C89" w:rsidR="00556940" w:rsidRDefault="00490C73" w:rsidP="00490C73">
      <w:pPr>
        <w:pStyle w:val="af4"/>
        <w:numPr>
          <w:ilvl w:val="0"/>
          <w:numId w:val="11"/>
        </w:numPr>
        <w:spacing w:line="360" w:lineRule="auto"/>
        <w:jc w:val="left"/>
        <w:rPr>
          <w:sz w:val="24"/>
          <w:szCs w:val="24"/>
        </w:rPr>
      </w:pPr>
      <w:r w:rsidRPr="00490C73">
        <w:rPr>
          <w:sz w:val="24"/>
          <w:szCs w:val="24"/>
        </w:rPr>
        <w:t>The results provide an important message for policy and legal recommendations to ensure the quality of the service aligned for AI-Technology integration into the childcare industry.</w:t>
      </w:r>
    </w:p>
    <w:p w14:paraId="387CD38A" w14:textId="219B228C" w:rsidR="00735DBE" w:rsidRPr="001E39C6" w:rsidRDefault="00735DBE" w:rsidP="00032F17">
      <w:pPr>
        <w:spacing w:line="360" w:lineRule="auto"/>
        <w:jc w:val="left"/>
        <w:rPr>
          <w:rFonts w:cs="Arial"/>
          <w:b/>
          <w:bCs/>
          <w:sz w:val="32"/>
          <w:szCs w:val="32"/>
          <w:u w:val="single"/>
        </w:rPr>
      </w:pPr>
      <w:r w:rsidRPr="001E39C6">
        <w:rPr>
          <w:rFonts w:cs="Arial"/>
          <w:b/>
          <w:bCs/>
          <w:sz w:val="32"/>
          <w:szCs w:val="32"/>
          <w:u w:val="single"/>
        </w:rPr>
        <w:t>Review</w:t>
      </w:r>
      <w:r w:rsidR="002075FB" w:rsidRPr="001E39C6">
        <w:rPr>
          <w:rFonts w:cs="Arial"/>
          <w:b/>
          <w:bCs/>
          <w:sz w:val="32"/>
          <w:szCs w:val="32"/>
          <w:u w:val="single"/>
        </w:rPr>
        <w:t xml:space="preserve"> of </w:t>
      </w:r>
      <w:r w:rsidR="002075FB" w:rsidRPr="001E39C6">
        <w:rPr>
          <w:rFonts w:cs="Arial" w:hint="eastAsia"/>
          <w:b/>
          <w:bCs/>
          <w:sz w:val="32"/>
          <w:szCs w:val="32"/>
          <w:u w:val="single"/>
        </w:rPr>
        <w:t>L</w:t>
      </w:r>
      <w:r w:rsidR="002075FB" w:rsidRPr="001E39C6">
        <w:rPr>
          <w:rFonts w:cs="Arial"/>
          <w:b/>
          <w:bCs/>
          <w:sz w:val="32"/>
          <w:szCs w:val="32"/>
          <w:u w:val="single"/>
        </w:rPr>
        <w:t>iterature</w:t>
      </w:r>
    </w:p>
    <w:p w14:paraId="294AA176" w14:textId="2937C824" w:rsidR="00735DBE" w:rsidRPr="00735DBE" w:rsidRDefault="00490C73" w:rsidP="00032F17">
      <w:pPr>
        <w:spacing w:line="360" w:lineRule="auto"/>
        <w:jc w:val="left"/>
        <w:rPr>
          <w:rFonts w:cs="Arial"/>
          <w:sz w:val="24"/>
          <w:szCs w:val="24"/>
        </w:rPr>
      </w:pPr>
      <w:r w:rsidRPr="00490C73">
        <w:rPr>
          <w:rFonts w:cs="Arial"/>
          <w:sz w:val="24"/>
          <w:szCs w:val="24"/>
        </w:rPr>
        <w:t>To obtain a better understanding and gain appreciation of AI-Technology integrating into childcare campus, this study contains four main research areas that are important for understanding and facilitate existing literature relative to parental perceptions, services satisfaction and the market position of AI-Technology enable.</w:t>
      </w:r>
      <w:r w:rsidR="00735DBE">
        <w:rPr>
          <w:rFonts w:cs="Arial"/>
          <w:sz w:val="24"/>
          <w:szCs w:val="24"/>
        </w:rPr>
        <w:t xml:space="preserve"> </w:t>
      </w:r>
    </w:p>
    <w:p w14:paraId="325F5996" w14:textId="2201080E" w:rsidR="00892F47" w:rsidRPr="002075FB" w:rsidRDefault="002075FB" w:rsidP="00032F17">
      <w:pPr>
        <w:spacing w:line="360" w:lineRule="auto"/>
        <w:jc w:val="left"/>
        <w:rPr>
          <w:rFonts w:cs="Arial"/>
          <w:b/>
          <w:bCs/>
          <w:sz w:val="24"/>
          <w:szCs w:val="24"/>
          <w:lang w:val="en-US"/>
        </w:rPr>
      </w:pPr>
      <w:r w:rsidRPr="002075FB">
        <w:rPr>
          <w:rFonts w:cs="Arial"/>
          <w:b/>
          <w:bCs/>
          <w:sz w:val="24"/>
          <w:szCs w:val="24"/>
          <w:lang w:val="en-US"/>
        </w:rPr>
        <w:t xml:space="preserve">Technological Perspectives: </w:t>
      </w:r>
      <w:r w:rsidR="00892F47" w:rsidRPr="002075FB">
        <w:rPr>
          <w:rFonts w:cs="Arial"/>
          <w:b/>
          <w:bCs/>
          <w:sz w:val="24"/>
          <w:szCs w:val="24"/>
          <w:lang w:val="en-US"/>
        </w:rPr>
        <w:t xml:space="preserve">Artificial intelligent technology </w:t>
      </w:r>
      <w:r w:rsidRPr="002075FB">
        <w:rPr>
          <w:rFonts w:cs="Arial"/>
          <w:b/>
          <w:bCs/>
          <w:sz w:val="24"/>
          <w:szCs w:val="24"/>
          <w:lang w:val="en-US"/>
        </w:rPr>
        <w:t>(AI)</w:t>
      </w:r>
    </w:p>
    <w:p w14:paraId="6F041873" w14:textId="490858E0" w:rsidR="00B2381E" w:rsidRDefault="00490C73" w:rsidP="00032F17">
      <w:pPr>
        <w:spacing w:line="360" w:lineRule="auto"/>
        <w:jc w:val="left"/>
        <w:rPr>
          <w:rFonts w:cs="Arial"/>
          <w:sz w:val="24"/>
          <w:szCs w:val="24"/>
        </w:rPr>
      </w:pPr>
      <w:r w:rsidRPr="00490C73">
        <w:rPr>
          <w:rFonts w:cs="Arial"/>
          <w:sz w:val="24"/>
          <w:szCs w:val="24"/>
        </w:rPr>
        <w:t xml:space="preserve">Since the early 50s, computing learning was brought by Alan Turing and echoed by John McCarthy and Marvin Minsky, AI-Technology initiatives in manufacturing has been a popular topic of research interest for the last 3 decades. In recent years, machine operation has performed or exceeded human performance in many cognitive tasks, and challenges that have plagued scientists in the field of artificial intelligence, such as catastrophic forgetting in continuous learning and the problem of learning rate in deep-enhanced learning, have been gradually overcome. But are machines </w:t>
      </w:r>
      <w:proofErr w:type="gramStart"/>
      <w:r w:rsidRPr="00490C73">
        <w:rPr>
          <w:rFonts w:cs="Arial"/>
          <w:sz w:val="24"/>
          <w:szCs w:val="24"/>
        </w:rPr>
        <w:t>really smart</w:t>
      </w:r>
      <w:proofErr w:type="gramEnd"/>
      <w:r w:rsidRPr="00490C73">
        <w:rPr>
          <w:rFonts w:cs="Arial"/>
          <w:sz w:val="24"/>
          <w:szCs w:val="24"/>
        </w:rPr>
        <w:t xml:space="preserve">? Can artificial intelligence reach or surpass human capabilities? How can artificial enhancement expand human expertise and help us overcome real-world challenges? (Lowther, </w:t>
      </w:r>
      <w:proofErr w:type="spellStart"/>
      <w:r w:rsidRPr="00490C73">
        <w:rPr>
          <w:rFonts w:cs="Arial"/>
          <w:sz w:val="24"/>
          <w:szCs w:val="24"/>
        </w:rPr>
        <w:t>Inan</w:t>
      </w:r>
      <w:proofErr w:type="spellEnd"/>
      <w:r w:rsidRPr="00490C73">
        <w:rPr>
          <w:rFonts w:cs="Arial"/>
          <w:sz w:val="24"/>
          <w:szCs w:val="24"/>
        </w:rPr>
        <w:t xml:space="preserve">, Daniel </w:t>
      </w:r>
      <w:proofErr w:type="spellStart"/>
      <w:r w:rsidRPr="00490C73">
        <w:rPr>
          <w:rFonts w:cs="Arial"/>
          <w:sz w:val="24"/>
          <w:szCs w:val="24"/>
        </w:rPr>
        <w:t>Strahl</w:t>
      </w:r>
      <w:proofErr w:type="spellEnd"/>
      <w:r w:rsidRPr="00490C73">
        <w:rPr>
          <w:rFonts w:cs="Arial"/>
          <w:sz w:val="24"/>
          <w:szCs w:val="24"/>
        </w:rPr>
        <w:t xml:space="preserve">, &amp; Ross, 2008). In recent years, advances in artificial intelligence have relied on technologies such as deep learning, multi-layered artificial neural networks, and big </w:t>
      </w:r>
      <w:r w:rsidRPr="00490C73">
        <w:rPr>
          <w:rFonts w:cs="Arial"/>
          <w:sz w:val="24"/>
          <w:szCs w:val="24"/>
        </w:rPr>
        <w:lastRenderedPageBreak/>
        <w:t xml:space="preserve">data. With </w:t>
      </w:r>
      <w:proofErr w:type="gramStart"/>
      <w:r w:rsidRPr="00490C73">
        <w:rPr>
          <w:rFonts w:cs="Arial"/>
          <w:sz w:val="24"/>
          <w:szCs w:val="24"/>
        </w:rPr>
        <w:t>a sufficient number of</w:t>
      </w:r>
      <w:proofErr w:type="gramEnd"/>
      <w:r w:rsidRPr="00490C73">
        <w:rPr>
          <w:rFonts w:cs="Arial"/>
          <w:sz w:val="24"/>
          <w:szCs w:val="24"/>
        </w:rPr>
        <w:t xml:space="preserve"> tagged training data sets and computing power (using GPU acceleration technology), this deep learning technique can make AI more effective than ever before. Since artificial intelligence is so hot in the market, the relevant research has been more than half a century. We are now in the development of artificial intelligence technology at what stage? First, AI can be divided into three types according to its intelligence capabilities:  Narrow AI, Broad AI, and General AI (Lowther et al. 2008); Barr, &amp; Feigenbaum 2014). They also emphasized the most powerful is "General Artificial Intelligence", described as being able to think, reasoning and learning as much as humans, but this type of artificial intelligence technology is extremely difficult and is still a science fiction concept. The least difficult and relatively mature is "Narrow Artificial Intelligence", which means that artificial intelligence systems can perform a single task in a single area, such as computer vision recognition (CVR), speech recognition, and language translation, which have penetrated our daily living, such as the e-trade service for personalized marketing (Mitchell, Michalski, &amp; </w:t>
      </w:r>
      <w:proofErr w:type="spellStart"/>
      <w:r w:rsidRPr="00490C73">
        <w:rPr>
          <w:rFonts w:cs="Arial"/>
          <w:sz w:val="24"/>
          <w:szCs w:val="24"/>
        </w:rPr>
        <w:t>Carbonell</w:t>
      </w:r>
      <w:proofErr w:type="spellEnd"/>
      <w:r w:rsidRPr="00490C73">
        <w:rPr>
          <w:rFonts w:cs="Arial"/>
          <w:sz w:val="24"/>
          <w:szCs w:val="24"/>
        </w:rPr>
        <w:t xml:space="preserve">, 2013). </w:t>
      </w:r>
      <w:r w:rsidR="003F3B3F">
        <w:rPr>
          <w:rFonts w:cs="Arial"/>
          <w:sz w:val="24"/>
          <w:szCs w:val="24"/>
        </w:rPr>
        <w:t xml:space="preserve"> </w:t>
      </w:r>
    </w:p>
    <w:p w14:paraId="2A17305F" w14:textId="7A95F30F" w:rsidR="00FC467C" w:rsidRDefault="00490C73" w:rsidP="00032F17">
      <w:pPr>
        <w:spacing w:line="360" w:lineRule="auto"/>
        <w:jc w:val="left"/>
        <w:rPr>
          <w:rFonts w:cs="Arial"/>
          <w:sz w:val="24"/>
          <w:szCs w:val="24"/>
        </w:rPr>
      </w:pPr>
      <w:r w:rsidRPr="00490C73">
        <w:rPr>
          <w:rFonts w:cs="Arial"/>
          <w:sz w:val="24"/>
          <w:szCs w:val="24"/>
        </w:rPr>
        <w:t xml:space="preserve">However, in practice, there are still many problems with narrow AI-Technology, and still need more advanced technology to effectively apply AI to solve complex problems in the real world. More importantly, in addition to providing highly reliable and accurate models, AI systems need models to produce results that are fair, trustworthy, and explanatory. Not only do they need to be able to combine knowledge and reasoning, </w:t>
      </w:r>
      <w:proofErr w:type="gramStart"/>
      <w:r w:rsidRPr="00490C73">
        <w:rPr>
          <w:rFonts w:cs="Arial"/>
          <w:sz w:val="24"/>
          <w:szCs w:val="24"/>
        </w:rPr>
        <w:t>and also</w:t>
      </w:r>
      <w:proofErr w:type="gramEnd"/>
      <w:r w:rsidRPr="00490C73">
        <w:rPr>
          <w:rFonts w:cs="Arial"/>
          <w:sz w:val="24"/>
          <w:szCs w:val="24"/>
        </w:rPr>
        <w:t xml:space="preserve"> need to be self-training and be able to continuously improve performance and implement more complex functions (Mitchell et al. 2013). AI-Technology enabled system has great potential in the vertical sectors of retail, services, transportation and automation, manufacturing, and agriculture. The main driving factor in the market is the increasing number of applications of artificial intelligence technology in various end-user vertical areas, especially to improve the service to end-consumers (Barr, &amp; Feigenbaum 2014).</w:t>
      </w:r>
      <w:r w:rsidR="00442E23">
        <w:rPr>
          <w:rFonts w:cs="Arial"/>
          <w:sz w:val="24"/>
          <w:szCs w:val="24"/>
        </w:rPr>
        <w:t xml:space="preserve"> </w:t>
      </w:r>
    </w:p>
    <w:p w14:paraId="3349A7EF" w14:textId="1400BD86" w:rsidR="00F7682B" w:rsidRDefault="00E80C6A" w:rsidP="00032F17">
      <w:pPr>
        <w:spacing w:line="360" w:lineRule="auto"/>
        <w:ind w:leftChars="321" w:left="707" w:rightChars="192" w:right="422" w:hanging="1"/>
        <w:jc w:val="left"/>
        <w:rPr>
          <w:rFonts w:cs="Arial"/>
          <w:sz w:val="24"/>
          <w:szCs w:val="24"/>
        </w:rPr>
      </w:pPr>
      <w:r w:rsidRPr="00FC467C">
        <w:rPr>
          <w:rFonts w:cs="Arial"/>
          <w:i/>
          <w:iCs/>
          <w:sz w:val="24"/>
          <w:szCs w:val="24"/>
        </w:rPr>
        <w:t>“</w:t>
      </w:r>
      <w:r>
        <w:rPr>
          <w:rFonts w:cs="Arial"/>
          <w:i/>
          <w:iCs/>
          <w:sz w:val="24"/>
          <w:szCs w:val="24"/>
        </w:rPr>
        <w:t>...</w:t>
      </w:r>
      <w:r w:rsidR="00694235" w:rsidRPr="00FC467C">
        <w:rPr>
          <w:rFonts w:cs="Arial"/>
          <w:i/>
          <w:iCs/>
          <w:sz w:val="24"/>
          <w:szCs w:val="24"/>
        </w:rPr>
        <w:t>The global artificial intelligence (AI) market size was valued at USD 27.23 billion in 2019 and is projected to reach USD 266.92 billion by 2027, exhibiting a GAGR of 33.2% during the forecast period.”</w:t>
      </w:r>
    </w:p>
    <w:p w14:paraId="60F0242B" w14:textId="053B19A1" w:rsidR="00FB7619" w:rsidRDefault="00490C73" w:rsidP="00032F17">
      <w:pPr>
        <w:spacing w:line="360" w:lineRule="auto"/>
        <w:jc w:val="left"/>
        <w:rPr>
          <w:rFonts w:cs="Arial"/>
          <w:sz w:val="24"/>
          <w:szCs w:val="24"/>
        </w:rPr>
      </w:pPr>
      <w:r w:rsidRPr="00490C73">
        <w:rPr>
          <w:rFonts w:cs="Arial"/>
          <w:sz w:val="24"/>
          <w:szCs w:val="24"/>
        </w:rPr>
        <w:t xml:space="preserve">Based on Fortune Business Insights 2020 indicated that the healthcare industry is expected to earn significant gain from AI-Technology applications. During the century pandemic outbreak, the AI market is considerably growing significantly due to the </w:t>
      </w:r>
      <w:r w:rsidRPr="00490C73">
        <w:rPr>
          <w:rFonts w:cs="Arial"/>
          <w:sz w:val="24"/>
          <w:szCs w:val="24"/>
        </w:rPr>
        <w:lastRenderedPageBreak/>
        <w:t xml:space="preserve">capability to improve accuracy in diagnostics and predictions. All of Hong Kong businesses are regulated to have the Non-contact Temperature Assessment device for operation, most educational facilities such as schools, kindergartens, learning, and childcare </w:t>
      </w:r>
      <w:proofErr w:type="spellStart"/>
      <w:r w:rsidRPr="00490C73">
        <w:rPr>
          <w:rFonts w:cs="Arial"/>
          <w:sz w:val="24"/>
          <w:szCs w:val="24"/>
        </w:rPr>
        <w:t>centers</w:t>
      </w:r>
      <w:proofErr w:type="spellEnd"/>
      <w:r w:rsidRPr="00490C73">
        <w:rPr>
          <w:rFonts w:cs="Arial"/>
          <w:sz w:val="24"/>
          <w:szCs w:val="24"/>
        </w:rPr>
        <w:t xml:space="preserve"> are requested multi-units for better safety support. The main aim of AI-Technology for school attendance system is face recognition which is the biometric database with face image or video for real-time variation, that could save time and avoid any human errors, can be used as security purpose, reduces malfunction and manipulation by employees as well as students (IDC Business Research 2020). In Hong Kong, any biometric data such as facial recognition technology is the individual personal data under the Personal Data (Privacy) Ordinance (PDPO) and regulated by the provisions of the Ordinance.</w:t>
      </w:r>
      <w:r w:rsidR="009B5AFE">
        <w:rPr>
          <w:rFonts w:cs="Arial"/>
          <w:sz w:val="24"/>
          <w:szCs w:val="24"/>
        </w:rPr>
        <w:t xml:space="preserve">  </w:t>
      </w:r>
      <w:r w:rsidR="00C14338">
        <w:rPr>
          <w:rFonts w:cs="Arial"/>
          <w:sz w:val="24"/>
          <w:szCs w:val="24"/>
        </w:rPr>
        <w:t xml:space="preserve">  </w:t>
      </w:r>
    </w:p>
    <w:p w14:paraId="090E3E3B" w14:textId="77777777" w:rsidR="00317C18" w:rsidRDefault="00317C18" w:rsidP="00032F17">
      <w:pPr>
        <w:spacing w:line="360" w:lineRule="auto"/>
        <w:jc w:val="left"/>
        <w:rPr>
          <w:rFonts w:cs="Arial"/>
          <w:b/>
          <w:bCs/>
          <w:sz w:val="24"/>
          <w:szCs w:val="24"/>
        </w:rPr>
      </w:pPr>
    </w:p>
    <w:p w14:paraId="1569C011" w14:textId="1DBD7A6C" w:rsidR="00C065B6" w:rsidRPr="00B2381E" w:rsidRDefault="002075FB" w:rsidP="00032F17">
      <w:pPr>
        <w:spacing w:line="360" w:lineRule="auto"/>
        <w:jc w:val="left"/>
        <w:rPr>
          <w:rFonts w:cs="Arial"/>
          <w:b/>
          <w:bCs/>
          <w:sz w:val="24"/>
          <w:szCs w:val="24"/>
        </w:rPr>
      </w:pPr>
      <w:r>
        <w:rPr>
          <w:rFonts w:cs="Arial"/>
          <w:b/>
          <w:bCs/>
          <w:sz w:val="24"/>
          <w:szCs w:val="24"/>
        </w:rPr>
        <w:t xml:space="preserve">Theoretical Perspectives: </w:t>
      </w:r>
      <w:r w:rsidR="00C065B6" w:rsidRPr="00B2381E">
        <w:rPr>
          <w:rFonts w:cs="Arial" w:hint="cs"/>
          <w:b/>
          <w:bCs/>
          <w:sz w:val="24"/>
          <w:szCs w:val="24"/>
        </w:rPr>
        <w:t>S</w:t>
      </w:r>
      <w:r w:rsidR="00C065B6" w:rsidRPr="00B2381E">
        <w:rPr>
          <w:rFonts w:cs="Arial"/>
          <w:b/>
          <w:bCs/>
          <w:sz w:val="24"/>
          <w:szCs w:val="24"/>
        </w:rPr>
        <w:t xml:space="preserve">ERVQUAL Measurement </w:t>
      </w:r>
    </w:p>
    <w:p w14:paraId="7BFC4661" w14:textId="77777777" w:rsidR="00490C73" w:rsidRPr="00490C73" w:rsidRDefault="00490C73" w:rsidP="00490C73">
      <w:pPr>
        <w:spacing w:line="360" w:lineRule="auto"/>
        <w:jc w:val="left"/>
        <w:rPr>
          <w:rFonts w:cs="Arial"/>
          <w:sz w:val="24"/>
          <w:szCs w:val="24"/>
        </w:rPr>
      </w:pPr>
      <w:r w:rsidRPr="00490C73">
        <w:rPr>
          <w:rFonts w:cs="Arial"/>
          <w:sz w:val="24"/>
          <w:szCs w:val="24"/>
        </w:rPr>
        <w:t>The quality of childcare services depends on many factors such as brand awareness, tuition fees, caregivers' qualification, social resources, referral commentary, programs, activities, safety facility, family economics, location convenience, communication and parental beliefs and value (</w:t>
      </w:r>
      <w:proofErr w:type="spellStart"/>
      <w:r w:rsidRPr="00490C73">
        <w:rPr>
          <w:rFonts w:cs="Arial"/>
          <w:sz w:val="24"/>
          <w:szCs w:val="24"/>
        </w:rPr>
        <w:t>Dettling</w:t>
      </w:r>
      <w:proofErr w:type="spellEnd"/>
      <w:r w:rsidRPr="00490C73">
        <w:rPr>
          <w:rFonts w:cs="Arial"/>
          <w:sz w:val="24"/>
          <w:szCs w:val="24"/>
        </w:rPr>
        <w:t xml:space="preserve">, Parker, Lane, </w:t>
      </w:r>
      <w:proofErr w:type="spellStart"/>
      <w:r w:rsidRPr="00490C73">
        <w:rPr>
          <w:rFonts w:cs="Arial"/>
          <w:sz w:val="24"/>
          <w:szCs w:val="24"/>
        </w:rPr>
        <w:t>Sebanc</w:t>
      </w:r>
      <w:proofErr w:type="spellEnd"/>
      <w:r w:rsidRPr="00490C73">
        <w:rPr>
          <w:rFonts w:cs="Arial"/>
          <w:sz w:val="24"/>
          <w:szCs w:val="24"/>
        </w:rPr>
        <w:t xml:space="preserve"> &amp; Gunnar, 2000). In many studies, the SERVQUAL instrument was used for evaluating the quality of the services in different services industry. Parasuraman, Zeithaml, &amp; Berry (1985) claimed that the results of a comparison between consumer expectations and Consumer perceptions of services are defined as the quality of services performed. They also indicated that service quality is harder to measure than products; the result of service evaluation is only obtaining the outcome, how about the services' processing, which is very important for further improvement. In the earlier study, the SERVQUAL model was defined into ten dimensions, but after consolidation, five dimensions were proposed the measures technique which globally and widely used to evaluates the service quality as well as improvement instrument. </w:t>
      </w:r>
    </w:p>
    <w:p w14:paraId="10E6AD05" w14:textId="1824E0F7" w:rsidR="00317C18" w:rsidRDefault="00490C73" w:rsidP="00490C73">
      <w:pPr>
        <w:spacing w:line="360" w:lineRule="auto"/>
        <w:jc w:val="left"/>
        <w:rPr>
          <w:rFonts w:cs="Arial"/>
          <w:sz w:val="24"/>
          <w:szCs w:val="24"/>
        </w:rPr>
      </w:pPr>
      <w:r w:rsidRPr="00490C73">
        <w:rPr>
          <w:rFonts w:cs="Arial"/>
          <w:sz w:val="24"/>
          <w:szCs w:val="24"/>
        </w:rPr>
        <w:t>The table below show the consolidation from 10 to 5 dimensions with definition:</w:t>
      </w:r>
    </w:p>
    <w:p w14:paraId="16678DF4" w14:textId="77777777" w:rsidR="00317C18" w:rsidRDefault="00317C18" w:rsidP="00032F17">
      <w:pPr>
        <w:spacing w:line="360" w:lineRule="auto"/>
        <w:jc w:val="left"/>
        <w:rPr>
          <w:rFonts w:cs="Arial"/>
          <w:sz w:val="24"/>
          <w:szCs w:val="24"/>
        </w:rPr>
      </w:pPr>
    </w:p>
    <w:tbl>
      <w:tblPr>
        <w:tblW w:w="9038" w:type="dxa"/>
        <w:tblCellMar>
          <w:left w:w="28" w:type="dxa"/>
          <w:right w:w="28" w:type="dxa"/>
        </w:tblCellMar>
        <w:tblLook w:val="04A0" w:firstRow="1" w:lastRow="0" w:firstColumn="1" w:lastColumn="0" w:noHBand="0" w:noVBand="1"/>
      </w:tblPr>
      <w:tblGrid>
        <w:gridCol w:w="499"/>
        <w:gridCol w:w="1790"/>
        <w:gridCol w:w="4652"/>
        <w:gridCol w:w="2097"/>
      </w:tblGrid>
      <w:tr w:rsidR="00290C1B" w:rsidRPr="00290C1B" w14:paraId="3B4333F6" w14:textId="77777777" w:rsidTr="00290C1B">
        <w:trPr>
          <w:trHeight w:val="780"/>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70364A" w14:textId="2ADC0E71" w:rsidR="00290C1B" w:rsidRPr="00290C1B" w:rsidRDefault="00290C1B" w:rsidP="00A61474">
            <w:pPr>
              <w:spacing w:before="0" w:after="0" w:line="240" w:lineRule="auto"/>
              <w:jc w:val="center"/>
              <w:rPr>
                <w:rFonts w:eastAsia="新細明體" w:cs="Arial"/>
                <w:color w:val="000000"/>
                <w:lang w:val="en-US" w:eastAsia="zh-TW"/>
              </w:rPr>
            </w:pPr>
            <w:r w:rsidRPr="00290C1B">
              <w:rPr>
                <w:rFonts w:eastAsia="新細明體" w:cs="Arial"/>
                <w:color w:val="000000"/>
                <w:lang w:val="en-US" w:eastAsia="zh-TW"/>
              </w:rPr>
              <w:lastRenderedPageBreak/>
              <w:t>1</w:t>
            </w:r>
          </w:p>
        </w:tc>
        <w:tc>
          <w:tcPr>
            <w:tcW w:w="1790" w:type="dxa"/>
            <w:tcBorders>
              <w:top w:val="single" w:sz="4" w:space="0" w:color="auto"/>
              <w:left w:val="nil"/>
              <w:bottom w:val="single" w:sz="4" w:space="0" w:color="auto"/>
              <w:right w:val="single" w:sz="4" w:space="0" w:color="auto"/>
            </w:tcBorders>
            <w:shd w:val="clear" w:color="auto" w:fill="auto"/>
            <w:noWrap/>
            <w:vAlign w:val="center"/>
            <w:hideMark/>
          </w:tcPr>
          <w:p w14:paraId="53DF61EA" w14:textId="77777777" w:rsidR="00290C1B" w:rsidRPr="00290C1B" w:rsidRDefault="00290C1B" w:rsidP="00032F17">
            <w:pPr>
              <w:spacing w:before="0" w:after="0" w:line="240" w:lineRule="auto"/>
              <w:jc w:val="left"/>
              <w:rPr>
                <w:rFonts w:eastAsia="新細明體" w:cs="Arial"/>
                <w:color w:val="000000"/>
                <w:lang w:val="en-US" w:eastAsia="zh-TW"/>
              </w:rPr>
            </w:pPr>
            <w:r w:rsidRPr="00290C1B">
              <w:rPr>
                <w:rFonts w:eastAsia="新細明體" w:cs="Arial"/>
                <w:color w:val="000000"/>
                <w:lang w:val="en-US" w:eastAsia="zh-TW"/>
              </w:rPr>
              <w:t xml:space="preserve">Tangibles </w:t>
            </w:r>
          </w:p>
        </w:tc>
        <w:tc>
          <w:tcPr>
            <w:tcW w:w="4652" w:type="dxa"/>
            <w:tcBorders>
              <w:top w:val="single" w:sz="4" w:space="0" w:color="auto"/>
              <w:left w:val="nil"/>
              <w:bottom w:val="single" w:sz="4" w:space="0" w:color="auto"/>
              <w:right w:val="single" w:sz="4" w:space="0" w:color="auto"/>
            </w:tcBorders>
            <w:shd w:val="clear" w:color="auto" w:fill="auto"/>
            <w:vAlign w:val="center"/>
            <w:hideMark/>
          </w:tcPr>
          <w:p w14:paraId="3BBC2E37" w14:textId="77777777" w:rsidR="00290C1B" w:rsidRPr="00290C1B" w:rsidRDefault="00290C1B" w:rsidP="00032F17">
            <w:pPr>
              <w:spacing w:before="0" w:after="0" w:line="360" w:lineRule="auto"/>
              <w:jc w:val="left"/>
              <w:rPr>
                <w:rFonts w:eastAsia="新細明體" w:cs="Arial"/>
                <w:color w:val="000000"/>
                <w:lang w:val="en-US" w:eastAsia="zh-TW"/>
              </w:rPr>
            </w:pPr>
            <w:r w:rsidRPr="00290C1B">
              <w:rPr>
                <w:rFonts w:eastAsia="新細明體" w:cs="Arial"/>
                <w:color w:val="000000"/>
                <w:lang w:val="en-US" w:eastAsia="zh-TW"/>
              </w:rPr>
              <w:t xml:space="preserve">Facility, teaching method, equipment, tools and system, High price, Price increase, Deceptive </w:t>
            </w:r>
          </w:p>
        </w:tc>
        <w:tc>
          <w:tcPr>
            <w:tcW w:w="2097" w:type="dxa"/>
            <w:tcBorders>
              <w:top w:val="single" w:sz="4" w:space="0" w:color="auto"/>
              <w:left w:val="nil"/>
              <w:bottom w:val="single" w:sz="4" w:space="0" w:color="auto"/>
              <w:right w:val="single" w:sz="4" w:space="0" w:color="auto"/>
            </w:tcBorders>
            <w:shd w:val="clear" w:color="auto" w:fill="auto"/>
            <w:noWrap/>
            <w:vAlign w:val="center"/>
            <w:hideMark/>
          </w:tcPr>
          <w:p w14:paraId="415847B1" w14:textId="77777777" w:rsidR="00290C1B" w:rsidRDefault="00290C1B" w:rsidP="00B1732E">
            <w:pPr>
              <w:spacing w:before="0" w:after="0" w:line="240" w:lineRule="auto"/>
              <w:jc w:val="center"/>
              <w:rPr>
                <w:rFonts w:eastAsia="新細明體" w:cs="Arial"/>
                <w:color w:val="000000"/>
                <w:lang w:val="en-US" w:eastAsia="zh-TW"/>
              </w:rPr>
            </w:pPr>
            <w:r w:rsidRPr="00290C1B">
              <w:rPr>
                <w:rFonts w:eastAsia="新細明體" w:cs="Arial"/>
                <w:color w:val="000000"/>
                <w:lang w:val="en-US" w:eastAsia="zh-TW"/>
              </w:rPr>
              <w:t>Dimension 1</w:t>
            </w:r>
          </w:p>
          <w:p w14:paraId="3D45D683" w14:textId="1E3BDFE6" w:rsidR="00290C1B" w:rsidRPr="00290C1B" w:rsidRDefault="00290C1B" w:rsidP="00B1732E">
            <w:pPr>
              <w:spacing w:before="0" w:after="0" w:line="240" w:lineRule="auto"/>
              <w:jc w:val="center"/>
              <w:rPr>
                <w:rFonts w:eastAsia="新細明體" w:cs="Arial"/>
                <w:color w:val="000000"/>
                <w:lang w:val="en-US" w:eastAsia="zh-TW"/>
              </w:rPr>
            </w:pPr>
            <w:r>
              <w:rPr>
                <w:rFonts w:eastAsia="新細明體" w:cs="Arial" w:hint="eastAsia"/>
                <w:color w:val="000000"/>
                <w:lang w:val="en-US" w:eastAsia="zh-TW"/>
              </w:rPr>
              <w:t>(</w:t>
            </w:r>
            <w:r>
              <w:rPr>
                <w:rFonts w:eastAsia="新細明體" w:cs="Arial"/>
                <w:color w:val="000000"/>
                <w:lang w:val="en-US" w:eastAsia="zh-TW"/>
              </w:rPr>
              <w:t>Tangibles)</w:t>
            </w:r>
          </w:p>
        </w:tc>
      </w:tr>
      <w:tr w:rsidR="00290C1B" w:rsidRPr="00290C1B" w14:paraId="6A5FD3AB" w14:textId="77777777" w:rsidTr="00290C1B">
        <w:trPr>
          <w:trHeight w:val="78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14:paraId="1C2D2C13" w14:textId="77777777" w:rsidR="00290C1B" w:rsidRPr="00290C1B" w:rsidRDefault="00290C1B" w:rsidP="00A61474">
            <w:pPr>
              <w:spacing w:before="0" w:after="0" w:line="240" w:lineRule="auto"/>
              <w:jc w:val="center"/>
              <w:rPr>
                <w:rFonts w:eastAsia="新細明體" w:cs="Arial"/>
                <w:color w:val="000000"/>
                <w:lang w:val="en-US" w:eastAsia="zh-TW"/>
              </w:rPr>
            </w:pPr>
            <w:r w:rsidRPr="00290C1B">
              <w:rPr>
                <w:rFonts w:eastAsia="新細明體" w:cs="Arial"/>
                <w:color w:val="000000"/>
                <w:lang w:val="en-US" w:eastAsia="zh-TW"/>
              </w:rPr>
              <w:t>2</w:t>
            </w:r>
          </w:p>
        </w:tc>
        <w:tc>
          <w:tcPr>
            <w:tcW w:w="1790" w:type="dxa"/>
            <w:tcBorders>
              <w:top w:val="nil"/>
              <w:left w:val="nil"/>
              <w:bottom w:val="single" w:sz="4" w:space="0" w:color="auto"/>
              <w:right w:val="single" w:sz="4" w:space="0" w:color="auto"/>
            </w:tcBorders>
            <w:shd w:val="clear" w:color="auto" w:fill="auto"/>
            <w:noWrap/>
            <w:vAlign w:val="center"/>
            <w:hideMark/>
          </w:tcPr>
          <w:p w14:paraId="0C00A83A" w14:textId="77777777" w:rsidR="00290C1B" w:rsidRPr="00290C1B" w:rsidRDefault="00290C1B" w:rsidP="00032F17">
            <w:pPr>
              <w:spacing w:before="0" w:after="0" w:line="240" w:lineRule="auto"/>
              <w:jc w:val="left"/>
              <w:rPr>
                <w:rFonts w:eastAsia="新細明體" w:cs="Arial"/>
                <w:color w:val="000000"/>
                <w:lang w:val="en-US" w:eastAsia="zh-TW"/>
              </w:rPr>
            </w:pPr>
            <w:r w:rsidRPr="00290C1B">
              <w:rPr>
                <w:rFonts w:eastAsia="新細明體" w:cs="Arial"/>
                <w:color w:val="000000"/>
                <w:lang w:val="en-US" w:eastAsia="zh-TW"/>
              </w:rPr>
              <w:t>Reliability</w:t>
            </w:r>
          </w:p>
        </w:tc>
        <w:tc>
          <w:tcPr>
            <w:tcW w:w="4652" w:type="dxa"/>
            <w:tcBorders>
              <w:top w:val="nil"/>
              <w:left w:val="nil"/>
              <w:bottom w:val="single" w:sz="4" w:space="0" w:color="auto"/>
              <w:right w:val="single" w:sz="4" w:space="0" w:color="auto"/>
            </w:tcBorders>
            <w:shd w:val="clear" w:color="auto" w:fill="auto"/>
            <w:vAlign w:val="center"/>
            <w:hideMark/>
          </w:tcPr>
          <w:p w14:paraId="10426BF3" w14:textId="77777777" w:rsidR="00290C1B" w:rsidRPr="00290C1B" w:rsidRDefault="00290C1B" w:rsidP="00032F17">
            <w:pPr>
              <w:spacing w:before="0" w:after="0" w:line="360" w:lineRule="auto"/>
              <w:jc w:val="left"/>
              <w:rPr>
                <w:rFonts w:eastAsia="新細明體" w:cs="Arial"/>
                <w:color w:val="000000"/>
                <w:lang w:val="en-US" w:eastAsia="zh-TW"/>
              </w:rPr>
            </w:pPr>
            <w:r w:rsidRPr="00290C1B">
              <w:rPr>
                <w:rFonts w:eastAsia="新細明體" w:cs="Arial"/>
                <w:color w:val="000000"/>
                <w:lang w:val="en-US" w:eastAsia="zh-TW"/>
              </w:rPr>
              <w:t xml:space="preserve">Service dependably, accurately, service mistakes, &amp; catastrophe, </w:t>
            </w:r>
          </w:p>
        </w:tc>
        <w:tc>
          <w:tcPr>
            <w:tcW w:w="2097" w:type="dxa"/>
            <w:tcBorders>
              <w:top w:val="nil"/>
              <w:left w:val="nil"/>
              <w:bottom w:val="single" w:sz="4" w:space="0" w:color="auto"/>
              <w:right w:val="single" w:sz="4" w:space="0" w:color="auto"/>
            </w:tcBorders>
            <w:shd w:val="clear" w:color="auto" w:fill="auto"/>
            <w:noWrap/>
            <w:vAlign w:val="center"/>
            <w:hideMark/>
          </w:tcPr>
          <w:p w14:paraId="4E4E8E08" w14:textId="77777777" w:rsidR="00290C1B" w:rsidRDefault="00290C1B" w:rsidP="00B1732E">
            <w:pPr>
              <w:spacing w:before="0" w:after="0" w:line="240" w:lineRule="auto"/>
              <w:jc w:val="center"/>
              <w:rPr>
                <w:rFonts w:eastAsia="新細明體" w:cs="Arial"/>
                <w:color w:val="000000"/>
                <w:lang w:val="en-US" w:eastAsia="zh-TW"/>
              </w:rPr>
            </w:pPr>
            <w:r w:rsidRPr="00290C1B">
              <w:rPr>
                <w:rFonts w:eastAsia="新細明體" w:cs="Arial"/>
                <w:color w:val="000000"/>
                <w:lang w:val="en-US" w:eastAsia="zh-TW"/>
              </w:rPr>
              <w:t>Dimension 2</w:t>
            </w:r>
          </w:p>
          <w:p w14:paraId="5F340990" w14:textId="382C9A72" w:rsidR="00290C1B" w:rsidRPr="00290C1B" w:rsidRDefault="00290C1B" w:rsidP="00B1732E">
            <w:pPr>
              <w:spacing w:before="0" w:after="0" w:line="240" w:lineRule="auto"/>
              <w:jc w:val="center"/>
              <w:rPr>
                <w:rFonts w:eastAsia="新細明體" w:cs="Arial"/>
                <w:color w:val="000000"/>
                <w:lang w:val="en-US" w:eastAsia="zh-TW"/>
              </w:rPr>
            </w:pPr>
            <w:r>
              <w:rPr>
                <w:rFonts w:eastAsia="新細明體" w:cs="Arial" w:hint="eastAsia"/>
                <w:color w:val="000000"/>
                <w:lang w:val="en-US" w:eastAsia="zh-TW"/>
              </w:rPr>
              <w:t>(</w:t>
            </w:r>
            <w:r>
              <w:rPr>
                <w:rFonts w:eastAsia="新細明體" w:cs="Arial"/>
                <w:color w:val="000000"/>
                <w:lang w:val="en-US" w:eastAsia="zh-TW"/>
              </w:rPr>
              <w:t>Reliability)</w:t>
            </w:r>
          </w:p>
        </w:tc>
      </w:tr>
      <w:tr w:rsidR="00290C1B" w:rsidRPr="00290C1B" w14:paraId="76AB4B65" w14:textId="77777777" w:rsidTr="00290C1B">
        <w:trPr>
          <w:trHeight w:val="78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14:paraId="794838B6" w14:textId="77777777" w:rsidR="00290C1B" w:rsidRPr="00290C1B" w:rsidRDefault="00290C1B" w:rsidP="00A61474">
            <w:pPr>
              <w:spacing w:before="0" w:after="0" w:line="240" w:lineRule="auto"/>
              <w:jc w:val="center"/>
              <w:rPr>
                <w:rFonts w:eastAsia="新細明體" w:cs="Arial"/>
                <w:color w:val="000000"/>
                <w:lang w:val="en-US" w:eastAsia="zh-TW"/>
              </w:rPr>
            </w:pPr>
            <w:r w:rsidRPr="00290C1B">
              <w:rPr>
                <w:rFonts w:eastAsia="新細明體" w:cs="Arial"/>
                <w:color w:val="000000"/>
                <w:lang w:val="en-US" w:eastAsia="zh-TW"/>
              </w:rPr>
              <w:t>3</w:t>
            </w:r>
          </w:p>
        </w:tc>
        <w:tc>
          <w:tcPr>
            <w:tcW w:w="1790" w:type="dxa"/>
            <w:tcBorders>
              <w:top w:val="nil"/>
              <w:left w:val="nil"/>
              <w:bottom w:val="single" w:sz="4" w:space="0" w:color="auto"/>
              <w:right w:val="single" w:sz="4" w:space="0" w:color="auto"/>
            </w:tcBorders>
            <w:shd w:val="clear" w:color="auto" w:fill="auto"/>
            <w:noWrap/>
            <w:vAlign w:val="center"/>
            <w:hideMark/>
          </w:tcPr>
          <w:p w14:paraId="62B4860A" w14:textId="77777777" w:rsidR="00290C1B" w:rsidRPr="00290C1B" w:rsidRDefault="00290C1B" w:rsidP="00032F17">
            <w:pPr>
              <w:spacing w:before="0" w:after="0" w:line="240" w:lineRule="auto"/>
              <w:jc w:val="left"/>
              <w:rPr>
                <w:rFonts w:eastAsia="新細明體" w:cs="Arial"/>
                <w:color w:val="000000"/>
                <w:lang w:val="en-US" w:eastAsia="zh-TW"/>
              </w:rPr>
            </w:pPr>
            <w:r w:rsidRPr="00290C1B">
              <w:rPr>
                <w:rFonts w:eastAsia="新細明體" w:cs="Arial"/>
                <w:color w:val="000000"/>
                <w:lang w:val="en-US" w:eastAsia="zh-TW"/>
              </w:rPr>
              <w:t>Responsiveness</w:t>
            </w:r>
          </w:p>
        </w:tc>
        <w:tc>
          <w:tcPr>
            <w:tcW w:w="4652" w:type="dxa"/>
            <w:tcBorders>
              <w:top w:val="nil"/>
              <w:left w:val="nil"/>
              <w:bottom w:val="single" w:sz="4" w:space="0" w:color="auto"/>
              <w:right w:val="single" w:sz="4" w:space="0" w:color="auto"/>
            </w:tcBorders>
            <w:shd w:val="clear" w:color="auto" w:fill="auto"/>
            <w:vAlign w:val="center"/>
            <w:hideMark/>
          </w:tcPr>
          <w:p w14:paraId="42872B70" w14:textId="77777777" w:rsidR="00290C1B" w:rsidRPr="00290C1B" w:rsidRDefault="00290C1B" w:rsidP="00032F17">
            <w:pPr>
              <w:spacing w:before="0" w:after="0" w:line="360" w:lineRule="auto"/>
              <w:jc w:val="left"/>
              <w:rPr>
                <w:rFonts w:eastAsia="新細明體" w:cs="Arial"/>
                <w:color w:val="000000"/>
                <w:lang w:val="en-US" w:eastAsia="zh-TW"/>
              </w:rPr>
            </w:pPr>
            <w:r w:rsidRPr="00290C1B">
              <w:rPr>
                <w:rFonts w:eastAsia="新細明體" w:cs="Arial"/>
                <w:color w:val="000000"/>
                <w:lang w:val="en-US" w:eastAsia="zh-TW"/>
              </w:rPr>
              <w:t>Willingness/capable to accommodate demand, proactive, commitment for assurance,</w:t>
            </w:r>
          </w:p>
        </w:tc>
        <w:tc>
          <w:tcPr>
            <w:tcW w:w="2097" w:type="dxa"/>
            <w:tcBorders>
              <w:top w:val="nil"/>
              <w:left w:val="nil"/>
              <w:bottom w:val="single" w:sz="4" w:space="0" w:color="auto"/>
              <w:right w:val="single" w:sz="4" w:space="0" w:color="auto"/>
            </w:tcBorders>
            <w:shd w:val="clear" w:color="auto" w:fill="auto"/>
            <w:noWrap/>
            <w:vAlign w:val="center"/>
            <w:hideMark/>
          </w:tcPr>
          <w:p w14:paraId="51953569" w14:textId="77777777" w:rsidR="00290C1B" w:rsidRDefault="00290C1B" w:rsidP="00B1732E">
            <w:pPr>
              <w:spacing w:before="0" w:after="0" w:line="240" w:lineRule="auto"/>
              <w:jc w:val="center"/>
              <w:rPr>
                <w:rFonts w:eastAsia="新細明體" w:cs="Arial"/>
                <w:color w:val="000000"/>
                <w:lang w:val="en-US" w:eastAsia="zh-TW"/>
              </w:rPr>
            </w:pPr>
            <w:r w:rsidRPr="00290C1B">
              <w:rPr>
                <w:rFonts w:eastAsia="新細明體" w:cs="Arial"/>
                <w:color w:val="000000"/>
                <w:lang w:val="en-US" w:eastAsia="zh-TW"/>
              </w:rPr>
              <w:t>Dimension 3</w:t>
            </w:r>
          </w:p>
          <w:p w14:paraId="569A408D" w14:textId="06C239FA" w:rsidR="00290C1B" w:rsidRPr="00290C1B" w:rsidRDefault="00290C1B" w:rsidP="00B1732E">
            <w:pPr>
              <w:spacing w:before="0" w:after="0" w:line="240" w:lineRule="auto"/>
              <w:jc w:val="center"/>
              <w:rPr>
                <w:rFonts w:eastAsia="新細明體" w:cs="Arial"/>
                <w:color w:val="000000"/>
                <w:lang w:val="en-US" w:eastAsia="zh-TW"/>
              </w:rPr>
            </w:pPr>
            <w:r>
              <w:rPr>
                <w:rFonts w:eastAsia="新細明體" w:cs="Arial" w:hint="eastAsia"/>
                <w:color w:val="000000"/>
                <w:lang w:val="en-US" w:eastAsia="zh-TW"/>
              </w:rPr>
              <w:t>(</w:t>
            </w:r>
            <w:r>
              <w:rPr>
                <w:rFonts w:eastAsia="新細明體" w:cs="Arial"/>
                <w:color w:val="000000"/>
                <w:lang w:val="en-US" w:eastAsia="zh-TW"/>
              </w:rPr>
              <w:t>Responsiveness)</w:t>
            </w:r>
          </w:p>
        </w:tc>
      </w:tr>
      <w:tr w:rsidR="00290C1B" w:rsidRPr="00290C1B" w14:paraId="55365C6C" w14:textId="77777777" w:rsidTr="00290C1B">
        <w:trPr>
          <w:trHeight w:val="78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14:paraId="24784A4B" w14:textId="77777777" w:rsidR="00290C1B" w:rsidRPr="00290C1B" w:rsidRDefault="00290C1B" w:rsidP="00A61474">
            <w:pPr>
              <w:spacing w:before="0" w:after="0" w:line="240" w:lineRule="auto"/>
              <w:jc w:val="center"/>
              <w:rPr>
                <w:rFonts w:eastAsia="新細明體" w:cs="Arial"/>
                <w:color w:val="000000"/>
                <w:lang w:val="en-US" w:eastAsia="zh-TW"/>
              </w:rPr>
            </w:pPr>
            <w:r w:rsidRPr="00290C1B">
              <w:rPr>
                <w:rFonts w:eastAsia="新細明體" w:cs="Arial"/>
                <w:color w:val="000000"/>
                <w:lang w:val="en-US" w:eastAsia="zh-TW"/>
              </w:rPr>
              <w:t>4</w:t>
            </w:r>
          </w:p>
        </w:tc>
        <w:tc>
          <w:tcPr>
            <w:tcW w:w="1790" w:type="dxa"/>
            <w:tcBorders>
              <w:top w:val="nil"/>
              <w:left w:val="nil"/>
              <w:bottom w:val="single" w:sz="4" w:space="0" w:color="auto"/>
              <w:right w:val="single" w:sz="4" w:space="0" w:color="auto"/>
            </w:tcBorders>
            <w:shd w:val="clear" w:color="auto" w:fill="auto"/>
            <w:noWrap/>
            <w:vAlign w:val="center"/>
            <w:hideMark/>
          </w:tcPr>
          <w:p w14:paraId="35C6E89A" w14:textId="77777777" w:rsidR="00290C1B" w:rsidRPr="00290C1B" w:rsidRDefault="00290C1B" w:rsidP="00032F17">
            <w:pPr>
              <w:spacing w:before="0" w:after="0" w:line="240" w:lineRule="auto"/>
              <w:jc w:val="left"/>
              <w:rPr>
                <w:rFonts w:eastAsia="新細明體" w:cs="Arial"/>
                <w:color w:val="000000"/>
                <w:lang w:val="en-US" w:eastAsia="zh-TW"/>
              </w:rPr>
            </w:pPr>
            <w:r w:rsidRPr="00290C1B">
              <w:rPr>
                <w:rFonts w:eastAsia="新細明體" w:cs="Arial"/>
                <w:color w:val="000000"/>
                <w:lang w:val="en-US" w:eastAsia="zh-TW"/>
              </w:rPr>
              <w:t>Communication</w:t>
            </w:r>
          </w:p>
        </w:tc>
        <w:tc>
          <w:tcPr>
            <w:tcW w:w="4652" w:type="dxa"/>
            <w:vMerge w:val="restart"/>
            <w:tcBorders>
              <w:top w:val="nil"/>
              <w:left w:val="single" w:sz="4" w:space="0" w:color="auto"/>
              <w:bottom w:val="single" w:sz="4" w:space="0" w:color="auto"/>
              <w:right w:val="single" w:sz="4" w:space="0" w:color="auto"/>
            </w:tcBorders>
            <w:shd w:val="clear" w:color="auto" w:fill="auto"/>
            <w:vAlign w:val="center"/>
            <w:hideMark/>
          </w:tcPr>
          <w:p w14:paraId="2AD62F1E" w14:textId="364516DA" w:rsidR="00290C1B" w:rsidRPr="00290C1B" w:rsidRDefault="00290C1B" w:rsidP="00032F17">
            <w:pPr>
              <w:spacing w:before="0" w:after="0" w:line="360" w:lineRule="auto"/>
              <w:jc w:val="left"/>
              <w:rPr>
                <w:rFonts w:eastAsia="新細明體" w:cs="Arial"/>
                <w:color w:val="000000"/>
                <w:lang w:val="en-US" w:eastAsia="zh-TW"/>
              </w:rPr>
            </w:pPr>
            <w:r w:rsidRPr="00290C1B">
              <w:rPr>
                <w:rFonts w:eastAsia="新細明體" w:cs="Arial"/>
                <w:color w:val="000000"/>
                <w:lang w:val="en-US" w:eastAsia="zh-TW"/>
              </w:rPr>
              <w:t xml:space="preserve">Knowledge, reputation, characteristics, </w:t>
            </w:r>
            <w:r w:rsidR="00E23B1F" w:rsidRPr="00290C1B">
              <w:rPr>
                <w:rFonts w:eastAsia="新細明體" w:cs="Arial"/>
                <w:color w:val="000000"/>
                <w:lang w:val="en-US" w:eastAsia="zh-TW"/>
              </w:rPr>
              <w:t>involvement</w:t>
            </w:r>
            <w:r w:rsidRPr="00290C1B">
              <w:rPr>
                <w:rFonts w:eastAsia="新細明體" w:cs="Arial"/>
                <w:color w:val="000000"/>
                <w:lang w:val="en-US" w:eastAsia="zh-TW"/>
              </w:rPr>
              <w:t>, financial security, ability, trustworth</w:t>
            </w:r>
            <w:r w:rsidR="00490C73">
              <w:rPr>
                <w:rFonts w:eastAsia="新細明體" w:cs="Arial"/>
                <w:color w:val="000000"/>
                <w:lang w:val="en-US" w:eastAsia="zh-TW"/>
              </w:rPr>
              <w:t>iness</w:t>
            </w:r>
            <w:r w:rsidRPr="00290C1B">
              <w:rPr>
                <w:rFonts w:eastAsia="新細明體" w:cs="Arial"/>
                <w:color w:val="000000"/>
                <w:lang w:val="en-US" w:eastAsia="zh-TW"/>
              </w:rPr>
              <w:t xml:space="preserve">, safe, service support, confidentiality, knowledge &amp; skills, </w:t>
            </w:r>
            <w:r w:rsidR="00E23B1F" w:rsidRPr="00290C1B">
              <w:rPr>
                <w:rFonts w:eastAsia="新細明體" w:cs="Arial"/>
                <w:color w:val="000000"/>
                <w:lang w:val="en-US" w:eastAsia="zh-TW"/>
              </w:rPr>
              <w:t>consideration</w:t>
            </w:r>
          </w:p>
        </w:tc>
        <w:tc>
          <w:tcPr>
            <w:tcW w:w="209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6E2436F" w14:textId="77777777" w:rsidR="00290C1B" w:rsidRDefault="00290C1B" w:rsidP="00B1732E">
            <w:pPr>
              <w:spacing w:before="0" w:after="0" w:line="240" w:lineRule="auto"/>
              <w:jc w:val="center"/>
              <w:rPr>
                <w:rFonts w:eastAsia="新細明體" w:cs="Arial"/>
                <w:color w:val="000000"/>
                <w:lang w:val="en-US" w:eastAsia="zh-TW"/>
              </w:rPr>
            </w:pPr>
            <w:r w:rsidRPr="00290C1B">
              <w:rPr>
                <w:rFonts w:eastAsia="新細明體" w:cs="Arial"/>
                <w:color w:val="000000"/>
                <w:lang w:val="en-US" w:eastAsia="zh-TW"/>
              </w:rPr>
              <w:t>Dimension 4</w:t>
            </w:r>
          </w:p>
          <w:p w14:paraId="75DA5D33" w14:textId="5CD8BEB0" w:rsidR="00290C1B" w:rsidRPr="00290C1B" w:rsidRDefault="00290C1B" w:rsidP="00B1732E">
            <w:pPr>
              <w:spacing w:before="0" w:after="0" w:line="240" w:lineRule="auto"/>
              <w:jc w:val="center"/>
              <w:rPr>
                <w:rFonts w:eastAsia="新細明體" w:cs="Arial"/>
                <w:color w:val="000000"/>
                <w:lang w:val="en-US" w:eastAsia="zh-TW"/>
              </w:rPr>
            </w:pPr>
            <w:r>
              <w:rPr>
                <w:rFonts w:eastAsia="新細明體" w:cs="Arial" w:hint="eastAsia"/>
                <w:color w:val="000000"/>
                <w:lang w:val="en-US" w:eastAsia="zh-TW"/>
              </w:rPr>
              <w:t>(</w:t>
            </w:r>
            <w:r>
              <w:rPr>
                <w:rFonts w:eastAsia="新細明體" w:cs="Arial"/>
                <w:color w:val="000000"/>
                <w:lang w:val="en-US" w:eastAsia="zh-TW"/>
              </w:rPr>
              <w:t>Assurance)</w:t>
            </w:r>
          </w:p>
        </w:tc>
      </w:tr>
      <w:tr w:rsidR="00290C1B" w:rsidRPr="00290C1B" w14:paraId="752B5F9B" w14:textId="77777777" w:rsidTr="00290C1B">
        <w:trPr>
          <w:trHeight w:val="78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14:paraId="21846E7B" w14:textId="77777777" w:rsidR="00290C1B" w:rsidRPr="00290C1B" w:rsidRDefault="00290C1B" w:rsidP="00A61474">
            <w:pPr>
              <w:spacing w:before="0" w:after="0" w:line="240" w:lineRule="auto"/>
              <w:jc w:val="center"/>
              <w:rPr>
                <w:rFonts w:eastAsia="新細明體" w:cs="Arial"/>
                <w:color w:val="000000"/>
                <w:lang w:val="en-US" w:eastAsia="zh-TW"/>
              </w:rPr>
            </w:pPr>
            <w:r w:rsidRPr="00290C1B">
              <w:rPr>
                <w:rFonts w:eastAsia="新細明體" w:cs="Arial"/>
                <w:color w:val="000000"/>
                <w:lang w:val="en-US" w:eastAsia="zh-TW"/>
              </w:rPr>
              <w:t>5</w:t>
            </w:r>
          </w:p>
        </w:tc>
        <w:tc>
          <w:tcPr>
            <w:tcW w:w="1790" w:type="dxa"/>
            <w:tcBorders>
              <w:top w:val="nil"/>
              <w:left w:val="nil"/>
              <w:bottom w:val="single" w:sz="4" w:space="0" w:color="auto"/>
              <w:right w:val="single" w:sz="4" w:space="0" w:color="auto"/>
            </w:tcBorders>
            <w:shd w:val="clear" w:color="auto" w:fill="auto"/>
            <w:noWrap/>
            <w:vAlign w:val="center"/>
            <w:hideMark/>
          </w:tcPr>
          <w:p w14:paraId="708F36F4" w14:textId="77777777" w:rsidR="00290C1B" w:rsidRPr="00290C1B" w:rsidRDefault="00290C1B" w:rsidP="00032F17">
            <w:pPr>
              <w:spacing w:before="0" w:after="0" w:line="240" w:lineRule="auto"/>
              <w:jc w:val="left"/>
              <w:rPr>
                <w:rFonts w:eastAsia="新細明體" w:cs="Arial"/>
                <w:color w:val="000000"/>
                <w:lang w:val="en-US" w:eastAsia="zh-TW"/>
              </w:rPr>
            </w:pPr>
            <w:r w:rsidRPr="00290C1B">
              <w:rPr>
                <w:rFonts w:eastAsia="新細明體" w:cs="Arial"/>
                <w:color w:val="000000"/>
                <w:lang w:val="en-US" w:eastAsia="zh-TW"/>
              </w:rPr>
              <w:t>Credibility</w:t>
            </w:r>
          </w:p>
        </w:tc>
        <w:tc>
          <w:tcPr>
            <w:tcW w:w="4652" w:type="dxa"/>
            <w:vMerge/>
            <w:tcBorders>
              <w:top w:val="nil"/>
              <w:left w:val="single" w:sz="4" w:space="0" w:color="auto"/>
              <w:bottom w:val="single" w:sz="4" w:space="0" w:color="auto"/>
              <w:right w:val="single" w:sz="4" w:space="0" w:color="auto"/>
            </w:tcBorders>
            <w:vAlign w:val="center"/>
            <w:hideMark/>
          </w:tcPr>
          <w:p w14:paraId="413C196A" w14:textId="77777777" w:rsidR="00290C1B" w:rsidRPr="00290C1B" w:rsidRDefault="00290C1B" w:rsidP="00032F17">
            <w:pPr>
              <w:spacing w:before="0" w:after="0" w:line="360" w:lineRule="auto"/>
              <w:jc w:val="left"/>
              <w:rPr>
                <w:rFonts w:eastAsia="新細明體" w:cs="Arial"/>
                <w:color w:val="000000"/>
                <w:lang w:val="en-US" w:eastAsia="zh-TW"/>
              </w:rPr>
            </w:pPr>
          </w:p>
        </w:tc>
        <w:tc>
          <w:tcPr>
            <w:tcW w:w="2097" w:type="dxa"/>
            <w:vMerge/>
            <w:tcBorders>
              <w:top w:val="nil"/>
              <w:left w:val="single" w:sz="4" w:space="0" w:color="auto"/>
              <w:bottom w:val="single" w:sz="4" w:space="0" w:color="auto"/>
              <w:right w:val="single" w:sz="4" w:space="0" w:color="auto"/>
            </w:tcBorders>
            <w:vAlign w:val="center"/>
            <w:hideMark/>
          </w:tcPr>
          <w:p w14:paraId="39A7CB34" w14:textId="77777777" w:rsidR="00290C1B" w:rsidRPr="00290C1B" w:rsidRDefault="00290C1B" w:rsidP="00B1732E">
            <w:pPr>
              <w:spacing w:before="0" w:after="0" w:line="240" w:lineRule="auto"/>
              <w:jc w:val="center"/>
              <w:rPr>
                <w:rFonts w:eastAsia="新細明體" w:cs="Arial"/>
                <w:color w:val="000000"/>
                <w:lang w:val="en-US" w:eastAsia="zh-TW"/>
              </w:rPr>
            </w:pPr>
          </w:p>
        </w:tc>
      </w:tr>
      <w:tr w:rsidR="00290C1B" w:rsidRPr="00290C1B" w14:paraId="6D328D79" w14:textId="77777777" w:rsidTr="00290C1B">
        <w:trPr>
          <w:trHeight w:val="78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14:paraId="1BFFB5B9" w14:textId="77777777" w:rsidR="00290C1B" w:rsidRPr="00290C1B" w:rsidRDefault="00290C1B" w:rsidP="00A61474">
            <w:pPr>
              <w:spacing w:before="0" w:after="0" w:line="240" w:lineRule="auto"/>
              <w:jc w:val="center"/>
              <w:rPr>
                <w:rFonts w:eastAsia="新細明體" w:cs="Arial"/>
                <w:color w:val="000000"/>
                <w:lang w:val="en-US" w:eastAsia="zh-TW"/>
              </w:rPr>
            </w:pPr>
            <w:r w:rsidRPr="00290C1B">
              <w:rPr>
                <w:rFonts w:eastAsia="新細明體" w:cs="Arial"/>
                <w:color w:val="000000"/>
                <w:lang w:val="en-US" w:eastAsia="zh-TW"/>
              </w:rPr>
              <w:t>6</w:t>
            </w:r>
          </w:p>
        </w:tc>
        <w:tc>
          <w:tcPr>
            <w:tcW w:w="1790" w:type="dxa"/>
            <w:tcBorders>
              <w:top w:val="nil"/>
              <w:left w:val="nil"/>
              <w:bottom w:val="single" w:sz="4" w:space="0" w:color="auto"/>
              <w:right w:val="single" w:sz="4" w:space="0" w:color="auto"/>
            </w:tcBorders>
            <w:shd w:val="clear" w:color="auto" w:fill="auto"/>
            <w:noWrap/>
            <w:vAlign w:val="center"/>
            <w:hideMark/>
          </w:tcPr>
          <w:p w14:paraId="3BEB29C9" w14:textId="77777777" w:rsidR="00290C1B" w:rsidRPr="00290C1B" w:rsidRDefault="00290C1B" w:rsidP="00032F17">
            <w:pPr>
              <w:spacing w:before="0" w:after="0" w:line="240" w:lineRule="auto"/>
              <w:jc w:val="left"/>
              <w:rPr>
                <w:rFonts w:eastAsia="新細明體" w:cs="Arial"/>
                <w:color w:val="000000"/>
                <w:lang w:val="en-US" w:eastAsia="zh-TW"/>
              </w:rPr>
            </w:pPr>
            <w:r w:rsidRPr="00290C1B">
              <w:rPr>
                <w:rFonts w:eastAsia="新細明體" w:cs="Arial"/>
                <w:color w:val="000000"/>
                <w:lang w:val="en-US" w:eastAsia="zh-TW"/>
              </w:rPr>
              <w:t>Security</w:t>
            </w:r>
          </w:p>
        </w:tc>
        <w:tc>
          <w:tcPr>
            <w:tcW w:w="4652" w:type="dxa"/>
            <w:vMerge/>
            <w:tcBorders>
              <w:top w:val="nil"/>
              <w:left w:val="single" w:sz="4" w:space="0" w:color="auto"/>
              <w:bottom w:val="single" w:sz="4" w:space="0" w:color="auto"/>
              <w:right w:val="single" w:sz="4" w:space="0" w:color="auto"/>
            </w:tcBorders>
            <w:vAlign w:val="center"/>
            <w:hideMark/>
          </w:tcPr>
          <w:p w14:paraId="47AEEAF9" w14:textId="77777777" w:rsidR="00290C1B" w:rsidRPr="00290C1B" w:rsidRDefault="00290C1B" w:rsidP="00032F17">
            <w:pPr>
              <w:spacing w:before="0" w:after="0" w:line="360" w:lineRule="auto"/>
              <w:jc w:val="left"/>
              <w:rPr>
                <w:rFonts w:eastAsia="新細明體" w:cs="Arial"/>
                <w:color w:val="000000"/>
                <w:lang w:val="en-US" w:eastAsia="zh-TW"/>
              </w:rPr>
            </w:pPr>
          </w:p>
        </w:tc>
        <w:tc>
          <w:tcPr>
            <w:tcW w:w="2097" w:type="dxa"/>
            <w:vMerge/>
            <w:tcBorders>
              <w:top w:val="nil"/>
              <w:left w:val="single" w:sz="4" w:space="0" w:color="auto"/>
              <w:bottom w:val="single" w:sz="4" w:space="0" w:color="auto"/>
              <w:right w:val="single" w:sz="4" w:space="0" w:color="auto"/>
            </w:tcBorders>
            <w:vAlign w:val="center"/>
            <w:hideMark/>
          </w:tcPr>
          <w:p w14:paraId="1C791BF7" w14:textId="77777777" w:rsidR="00290C1B" w:rsidRPr="00290C1B" w:rsidRDefault="00290C1B" w:rsidP="00B1732E">
            <w:pPr>
              <w:spacing w:before="0" w:after="0" w:line="240" w:lineRule="auto"/>
              <w:jc w:val="center"/>
              <w:rPr>
                <w:rFonts w:eastAsia="新細明體" w:cs="Arial"/>
                <w:color w:val="000000"/>
                <w:lang w:val="en-US" w:eastAsia="zh-TW"/>
              </w:rPr>
            </w:pPr>
          </w:p>
        </w:tc>
      </w:tr>
      <w:tr w:rsidR="00290C1B" w:rsidRPr="00290C1B" w14:paraId="2EC2CA33" w14:textId="77777777" w:rsidTr="00290C1B">
        <w:trPr>
          <w:trHeight w:val="78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14:paraId="476A4462" w14:textId="77777777" w:rsidR="00290C1B" w:rsidRPr="00290C1B" w:rsidRDefault="00290C1B" w:rsidP="00A61474">
            <w:pPr>
              <w:spacing w:before="0" w:after="0" w:line="240" w:lineRule="auto"/>
              <w:jc w:val="center"/>
              <w:rPr>
                <w:rFonts w:eastAsia="新細明體" w:cs="Arial"/>
                <w:color w:val="000000"/>
                <w:lang w:val="en-US" w:eastAsia="zh-TW"/>
              </w:rPr>
            </w:pPr>
            <w:r w:rsidRPr="00290C1B">
              <w:rPr>
                <w:rFonts w:eastAsia="新細明體" w:cs="Arial"/>
                <w:color w:val="000000"/>
                <w:lang w:val="en-US" w:eastAsia="zh-TW"/>
              </w:rPr>
              <w:t>7</w:t>
            </w:r>
          </w:p>
        </w:tc>
        <w:tc>
          <w:tcPr>
            <w:tcW w:w="1790" w:type="dxa"/>
            <w:tcBorders>
              <w:top w:val="nil"/>
              <w:left w:val="nil"/>
              <w:bottom w:val="single" w:sz="4" w:space="0" w:color="auto"/>
              <w:right w:val="single" w:sz="4" w:space="0" w:color="auto"/>
            </w:tcBorders>
            <w:shd w:val="clear" w:color="auto" w:fill="auto"/>
            <w:noWrap/>
            <w:vAlign w:val="center"/>
            <w:hideMark/>
          </w:tcPr>
          <w:p w14:paraId="52CE2CF5" w14:textId="77777777" w:rsidR="00290C1B" w:rsidRPr="00290C1B" w:rsidRDefault="00290C1B" w:rsidP="00032F17">
            <w:pPr>
              <w:spacing w:before="0" w:after="0" w:line="240" w:lineRule="auto"/>
              <w:jc w:val="left"/>
              <w:rPr>
                <w:rFonts w:eastAsia="新細明體" w:cs="Arial"/>
                <w:color w:val="000000"/>
                <w:lang w:val="en-US" w:eastAsia="zh-TW"/>
              </w:rPr>
            </w:pPr>
            <w:r w:rsidRPr="00290C1B">
              <w:rPr>
                <w:rFonts w:eastAsia="新細明體" w:cs="Arial"/>
                <w:color w:val="000000"/>
                <w:lang w:val="en-US" w:eastAsia="zh-TW"/>
              </w:rPr>
              <w:t>Competence</w:t>
            </w:r>
          </w:p>
        </w:tc>
        <w:tc>
          <w:tcPr>
            <w:tcW w:w="4652" w:type="dxa"/>
            <w:vMerge/>
            <w:tcBorders>
              <w:top w:val="nil"/>
              <w:left w:val="single" w:sz="4" w:space="0" w:color="auto"/>
              <w:bottom w:val="single" w:sz="4" w:space="0" w:color="auto"/>
              <w:right w:val="single" w:sz="4" w:space="0" w:color="auto"/>
            </w:tcBorders>
            <w:vAlign w:val="center"/>
            <w:hideMark/>
          </w:tcPr>
          <w:p w14:paraId="4A9F862D" w14:textId="77777777" w:rsidR="00290C1B" w:rsidRPr="00290C1B" w:rsidRDefault="00290C1B" w:rsidP="00032F17">
            <w:pPr>
              <w:spacing w:before="0" w:after="0" w:line="360" w:lineRule="auto"/>
              <w:jc w:val="left"/>
              <w:rPr>
                <w:rFonts w:eastAsia="新細明體" w:cs="Arial"/>
                <w:color w:val="000000"/>
                <w:lang w:val="en-US" w:eastAsia="zh-TW"/>
              </w:rPr>
            </w:pPr>
          </w:p>
        </w:tc>
        <w:tc>
          <w:tcPr>
            <w:tcW w:w="2097" w:type="dxa"/>
            <w:vMerge/>
            <w:tcBorders>
              <w:top w:val="nil"/>
              <w:left w:val="single" w:sz="4" w:space="0" w:color="auto"/>
              <w:bottom w:val="single" w:sz="4" w:space="0" w:color="auto"/>
              <w:right w:val="single" w:sz="4" w:space="0" w:color="auto"/>
            </w:tcBorders>
            <w:vAlign w:val="center"/>
            <w:hideMark/>
          </w:tcPr>
          <w:p w14:paraId="64EB37A6" w14:textId="77777777" w:rsidR="00290C1B" w:rsidRPr="00290C1B" w:rsidRDefault="00290C1B" w:rsidP="00B1732E">
            <w:pPr>
              <w:spacing w:before="0" w:after="0" w:line="240" w:lineRule="auto"/>
              <w:jc w:val="center"/>
              <w:rPr>
                <w:rFonts w:eastAsia="新細明體" w:cs="Arial"/>
                <w:color w:val="000000"/>
                <w:lang w:val="en-US" w:eastAsia="zh-TW"/>
              </w:rPr>
            </w:pPr>
          </w:p>
        </w:tc>
      </w:tr>
      <w:tr w:rsidR="00290C1B" w:rsidRPr="00290C1B" w14:paraId="247CBD44" w14:textId="77777777" w:rsidTr="00290C1B">
        <w:trPr>
          <w:trHeight w:val="78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14:paraId="01D3D9C7" w14:textId="77777777" w:rsidR="00290C1B" w:rsidRPr="00290C1B" w:rsidRDefault="00290C1B" w:rsidP="00A61474">
            <w:pPr>
              <w:spacing w:before="0" w:after="0" w:line="240" w:lineRule="auto"/>
              <w:jc w:val="center"/>
              <w:rPr>
                <w:rFonts w:eastAsia="新細明體" w:cs="Arial"/>
                <w:color w:val="000000"/>
                <w:lang w:val="en-US" w:eastAsia="zh-TW"/>
              </w:rPr>
            </w:pPr>
            <w:r w:rsidRPr="00290C1B">
              <w:rPr>
                <w:rFonts w:eastAsia="新細明體" w:cs="Arial"/>
                <w:color w:val="000000"/>
                <w:lang w:val="en-US" w:eastAsia="zh-TW"/>
              </w:rPr>
              <w:t>8</w:t>
            </w:r>
          </w:p>
        </w:tc>
        <w:tc>
          <w:tcPr>
            <w:tcW w:w="1790" w:type="dxa"/>
            <w:tcBorders>
              <w:top w:val="nil"/>
              <w:left w:val="nil"/>
              <w:bottom w:val="single" w:sz="4" w:space="0" w:color="auto"/>
              <w:right w:val="single" w:sz="4" w:space="0" w:color="auto"/>
            </w:tcBorders>
            <w:shd w:val="clear" w:color="auto" w:fill="auto"/>
            <w:noWrap/>
            <w:vAlign w:val="center"/>
            <w:hideMark/>
          </w:tcPr>
          <w:p w14:paraId="37565334" w14:textId="77777777" w:rsidR="00290C1B" w:rsidRPr="00290C1B" w:rsidRDefault="00290C1B" w:rsidP="00032F17">
            <w:pPr>
              <w:spacing w:before="0" w:after="0" w:line="240" w:lineRule="auto"/>
              <w:jc w:val="left"/>
              <w:rPr>
                <w:rFonts w:eastAsia="新細明體" w:cs="Arial"/>
                <w:color w:val="000000"/>
                <w:lang w:val="en-US" w:eastAsia="zh-TW"/>
              </w:rPr>
            </w:pPr>
            <w:r w:rsidRPr="00290C1B">
              <w:rPr>
                <w:rFonts w:eastAsia="新細明體" w:cs="Arial"/>
                <w:color w:val="000000"/>
                <w:lang w:val="en-US" w:eastAsia="zh-TW"/>
              </w:rPr>
              <w:t>Courtesy</w:t>
            </w:r>
          </w:p>
        </w:tc>
        <w:tc>
          <w:tcPr>
            <w:tcW w:w="4652" w:type="dxa"/>
            <w:vMerge/>
            <w:tcBorders>
              <w:top w:val="nil"/>
              <w:left w:val="single" w:sz="4" w:space="0" w:color="auto"/>
              <w:bottom w:val="single" w:sz="4" w:space="0" w:color="auto"/>
              <w:right w:val="single" w:sz="4" w:space="0" w:color="auto"/>
            </w:tcBorders>
            <w:vAlign w:val="center"/>
            <w:hideMark/>
          </w:tcPr>
          <w:p w14:paraId="05C2B64E" w14:textId="77777777" w:rsidR="00290C1B" w:rsidRPr="00290C1B" w:rsidRDefault="00290C1B" w:rsidP="00032F17">
            <w:pPr>
              <w:spacing w:before="0" w:after="0" w:line="360" w:lineRule="auto"/>
              <w:jc w:val="left"/>
              <w:rPr>
                <w:rFonts w:eastAsia="新細明體" w:cs="Arial"/>
                <w:color w:val="000000"/>
                <w:lang w:val="en-US" w:eastAsia="zh-TW"/>
              </w:rPr>
            </w:pPr>
          </w:p>
        </w:tc>
        <w:tc>
          <w:tcPr>
            <w:tcW w:w="2097" w:type="dxa"/>
            <w:vMerge/>
            <w:tcBorders>
              <w:top w:val="nil"/>
              <w:left w:val="single" w:sz="4" w:space="0" w:color="auto"/>
              <w:bottom w:val="single" w:sz="4" w:space="0" w:color="auto"/>
              <w:right w:val="single" w:sz="4" w:space="0" w:color="auto"/>
            </w:tcBorders>
            <w:vAlign w:val="center"/>
            <w:hideMark/>
          </w:tcPr>
          <w:p w14:paraId="19D89299" w14:textId="77777777" w:rsidR="00290C1B" w:rsidRPr="00290C1B" w:rsidRDefault="00290C1B" w:rsidP="00B1732E">
            <w:pPr>
              <w:spacing w:before="0" w:after="0" w:line="240" w:lineRule="auto"/>
              <w:jc w:val="center"/>
              <w:rPr>
                <w:rFonts w:eastAsia="新細明體" w:cs="Arial"/>
                <w:color w:val="000000"/>
                <w:lang w:val="en-US" w:eastAsia="zh-TW"/>
              </w:rPr>
            </w:pPr>
          </w:p>
        </w:tc>
      </w:tr>
      <w:tr w:rsidR="00290C1B" w:rsidRPr="00290C1B" w14:paraId="7EA8D827" w14:textId="77777777" w:rsidTr="00290C1B">
        <w:trPr>
          <w:trHeight w:val="78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14:paraId="6075B0B1" w14:textId="77777777" w:rsidR="00290C1B" w:rsidRPr="00290C1B" w:rsidRDefault="00290C1B" w:rsidP="00A61474">
            <w:pPr>
              <w:spacing w:before="0" w:after="0" w:line="240" w:lineRule="auto"/>
              <w:jc w:val="center"/>
              <w:rPr>
                <w:rFonts w:eastAsia="新細明體" w:cs="Arial"/>
                <w:color w:val="000000"/>
                <w:lang w:val="en-US" w:eastAsia="zh-TW"/>
              </w:rPr>
            </w:pPr>
            <w:r w:rsidRPr="00290C1B">
              <w:rPr>
                <w:rFonts w:eastAsia="新細明體" w:cs="Arial"/>
                <w:color w:val="000000"/>
                <w:lang w:val="en-US" w:eastAsia="zh-TW"/>
              </w:rPr>
              <w:t>9</w:t>
            </w:r>
          </w:p>
        </w:tc>
        <w:tc>
          <w:tcPr>
            <w:tcW w:w="1790" w:type="dxa"/>
            <w:tcBorders>
              <w:top w:val="nil"/>
              <w:left w:val="nil"/>
              <w:bottom w:val="single" w:sz="4" w:space="0" w:color="auto"/>
              <w:right w:val="single" w:sz="4" w:space="0" w:color="auto"/>
            </w:tcBorders>
            <w:shd w:val="clear" w:color="auto" w:fill="auto"/>
            <w:noWrap/>
            <w:vAlign w:val="center"/>
            <w:hideMark/>
          </w:tcPr>
          <w:p w14:paraId="1E087216" w14:textId="77777777" w:rsidR="00290C1B" w:rsidRPr="00290C1B" w:rsidRDefault="00290C1B" w:rsidP="00032F17">
            <w:pPr>
              <w:spacing w:before="0" w:after="0" w:line="240" w:lineRule="auto"/>
              <w:jc w:val="left"/>
              <w:rPr>
                <w:rFonts w:eastAsia="新細明體" w:cs="Arial"/>
                <w:color w:val="000000"/>
                <w:lang w:val="en-US" w:eastAsia="zh-TW"/>
              </w:rPr>
            </w:pPr>
            <w:r w:rsidRPr="00290C1B">
              <w:rPr>
                <w:rFonts w:eastAsia="新細明體" w:cs="Arial"/>
                <w:color w:val="000000"/>
                <w:lang w:val="en-US" w:eastAsia="zh-TW"/>
              </w:rPr>
              <w:t>Understanding</w:t>
            </w:r>
          </w:p>
        </w:tc>
        <w:tc>
          <w:tcPr>
            <w:tcW w:w="4652" w:type="dxa"/>
            <w:vMerge w:val="restart"/>
            <w:tcBorders>
              <w:top w:val="nil"/>
              <w:left w:val="single" w:sz="4" w:space="0" w:color="auto"/>
              <w:bottom w:val="single" w:sz="4" w:space="0" w:color="auto"/>
              <w:right w:val="single" w:sz="4" w:space="0" w:color="auto"/>
            </w:tcBorders>
            <w:shd w:val="clear" w:color="auto" w:fill="auto"/>
            <w:vAlign w:val="center"/>
            <w:hideMark/>
          </w:tcPr>
          <w:p w14:paraId="450D6C2A" w14:textId="02719ECD" w:rsidR="00290C1B" w:rsidRPr="00290C1B" w:rsidRDefault="00290C1B" w:rsidP="00032F17">
            <w:pPr>
              <w:spacing w:before="0" w:after="0" w:line="360" w:lineRule="auto"/>
              <w:jc w:val="left"/>
              <w:rPr>
                <w:rFonts w:eastAsia="新細明體" w:cs="Arial"/>
                <w:color w:val="000000"/>
                <w:lang w:val="en-US" w:eastAsia="zh-TW"/>
              </w:rPr>
            </w:pPr>
            <w:r w:rsidRPr="00290C1B">
              <w:rPr>
                <w:rFonts w:eastAsia="新細明體" w:cs="Arial"/>
                <w:color w:val="000000"/>
                <w:lang w:val="en-US" w:eastAsia="zh-TW"/>
              </w:rPr>
              <w:t xml:space="preserve">Caring, Provider direct service, Employee understand &amp; interest, Ethical issues, recognizing, convenient, location, </w:t>
            </w:r>
            <w:r w:rsidR="00E23B1F" w:rsidRPr="00290C1B">
              <w:rPr>
                <w:rFonts w:eastAsia="新細明體" w:cs="Arial"/>
                <w:color w:val="000000"/>
                <w:lang w:val="en-US" w:eastAsia="zh-TW"/>
              </w:rPr>
              <w:t>easily</w:t>
            </w:r>
            <w:r w:rsidRPr="00290C1B">
              <w:rPr>
                <w:rFonts w:eastAsia="新細明體" w:cs="Arial"/>
                <w:color w:val="000000"/>
                <w:lang w:val="en-US" w:eastAsia="zh-TW"/>
              </w:rPr>
              <w:t xml:space="preserve"> accessible</w:t>
            </w:r>
          </w:p>
        </w:tc>
        <w:tc>
          <w:tcPr>
            <w:tcW w:w="2097" w:type="dxa"/>
            <w:vMerge w:val="restart"/>
            <w:tcBorders>
              <w:top w:val="nil"/>
              <w:left w:val="single" w:sz="4" w:space="0" w:color="auto"/>
              <w:bottom w:val="single" w:sz="4" w:space="0" w:color="auto"/>
              <w:right w:val="single" w:sz="4" w:space="0" w:color="auto"/>
            </w:tcBorders>
            <w:shd w:val="clear" w:color="auto" w:fill="auto"/>
            <w:vAlign w:val="center"/>
            <w:hideMark/>
          </w:tcPr>
          <w:p w14:paraId="2EFB6D9C" w14:textId="77777777" w:rsidR="00290C1B" w:rsidRPr="00290C1B" w:rsidRDefault="00290C1B" w:rsidP="00B1732E">
            <w:pPr>
              <w:spacing w:before="0" w:after="0" w:line="240" w:lineRule="auto"/>
              <w:jc w:val="center"/>
              <w:rPr>
                <w:rFonts w:eastAsia="新細明體" w:cs="Arial"/>
                <w:color w:val="000000"/>
                <w:lang w:val="en-US" w:eastAsia="zh-TW"/>
              </w:rPr>
            </w:pPr>
            <w:r w:rsidRPr="00290C1B">
              <w:rPr>
                <w:rFonts w:eastAsia="新細明體" w:cs="Arial"/>
                <w:color w:val="000000"/>
                <w:lang w:val="en-US" w:eastAsia="zh-TW"/>
              </w:rPr>
              <w:t>Dimension 5</w:t>
            </w:r>
            <w:r w:rsidRPr="00290C1B">
              <w:rPr>
                <w:rFonts w:eastAsia="新細明體" w:cs="Arial"/>
                <w:color w:val="000000"/>
                <w:lang w:val="en-US" w:eastAsia="zh-TW"/>
              </w:rPr>
              <w:br/>
              <w:t>(Empathy)</w:t>
            </w:r>
          </w:p>
        </w:tc>
      </w:tr>
      <w:tr w:rsidR="00290C1B" w:rsidRPr="00290C1B" w14:paraId="29CFED4D" w14:textId="77777777" w:rsidTr="00290C1B">
        <w:trPr>
          <w:trHeight w:val="78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14:paraId="2E79523F" w14:textId="77777777" w:rsidR="00290C1B" w:rsidRPr="00290C1B" w:rsidRDefault="00290C1B" w:rsidP="00A61474">
            <w:pPr>
              <w:spacing w:before="0" w:after="0" w:line="240" w:lineRule="auto"/>
              <w:jc w:val="center"/>
              <w:rPr>
                <w:rFonts w:eastAsia="新細明體" w:cs="Arial"/>
                <w:color w:val="000000"/>
                <w:lang w:val="en-US" w:eastAsia="zh-TW"/>
              </w:rPr>
            </w:pPr>
            <w:r w:rsidRPr="00290C1B">
              <w:rPr>
                <w:rFonts w:eastAsia="新細明體" w:cs="Arial"/>
                <w:color w:val="000000"/>
                <w:lang w:val="en-US" w:eastAsia="zh-TW"/>
              </w:rPr>
              <w:t>10</w:t>
            </w:r>
          </w:p>
        </w:tc>
        <w:tc>
          <w:tcPr>
            <w:tcW w:w="1790" w:type="dxa"/>
            <w:tcBorders>
              <w:top w:val="nil"/>
              <w:left w:val="nil"/>
              <w:bottom w:val="single" w:sz="4" w:space="0" w:color="auto"/>
              <w:right w:val="single" w:sz="4" w:space="0" w:color="auto"/>
            </w:tcBorders>
            <w:shd w:val="clear" w:color="auto" w:fill="auto"/>
            <w:noWrap/>
            <w:vAlign w:val="center"/>
            <w:hideMark/>
          </w:tcPr>
          <w:p w14:paraId="7F54FAF2" w14:textId="77777777" w:rsidR="00290C1B" w:rsidRPr="00290C1B" w:rsidRDefault="00290C1B" w:rsidP="00032F17">
            <w:pPr>
              <w:spacing w:before="0" w:after="0" w:line="240" w:lineRule="auto"/>
              <w:jc w:val="left"/>
              <w:rPr>
                <w:rFonts w:eastAsia="新細明體" w:cs="Arial"/>
                <w:color w:val="000000"/>
                <w:lang w:val="en-US" w:eastAsia="zh-TW"/>
              </w:rPr>
            </w:pPr>
            <w:r w:rsidRPr="00290C1B">
              <w:rPr>
                <w:rFonts w:eastAsia="新細明體" w:cs="Arial"/>
                <w:color w:val="000000"/>
                <w:lang w:val="en-US" w:eastAsia="zh-TW"/>
              </w:rPr>
              <w:t>Access</w:t>
            </w:r>
          </w:p>
        </w:tc>
        <w:tc>
          <w:tcPr>
            <w:tcW w:w="4652" w:type="dxa"/>
            <w:vMerge/>
            <w:tcBorders>
              <w:top w:val="nil"/>
              <w:left w:val="single" w:sz="4" w:space="0" w:color="auto"/>
              <w:bottom w:val="single" w:sz="4" w:space="0" w:color="auto"/>
              <w:right w:val="single" w:sz="4" w:space="0" w:color="auto"/>
            </w:tcBorders>
            <w:vAlign w:val="center"/>
            <w:hideMark/>
          </w:tcPr>
          <w:p w14:paraId="7A2C21BA" w14:textId="77777777" w:rsidR="00290C1B" w:rsidRPr="00290C1B" w:rsidRDefault="00290C1B" w:rsidP="00032F17">
            <w:pPr>
              <w:spacing w:before="0" w:after="0" w:line="240" w:lineRule="auto"/>
              <w:jc w:val="left"/>
              <w:rPr>
                <w:rFonts w:eastAsia="新細明體" w:cs="Arial"/>
                <w:color w:val="000000"/>
                <w:lang w:val="en-US" w:eastAsia="zh-TW"/>
              </w:rPr>
            </w:pPr>
          </w:p>
        </w:tc>
        <w:tc>
          <w:tcPr>
            <w:tcW w:w="2097" w:type="dxa"/>
            <w:vMerge/>
            <w:tcBorders>
              <w:top w:val="nil"/>
              <w:left w:val="single" w:sz="4" w:space="0" w:color="auto"/>
              <w:bottom w:val="single" w:sz="4" w:space="0" w:color="auto"/>
              <w:right w:val="single" w:sz="4" w:space="0" w:color="auto"/>
            </w:tcBorders>
            <w:vAlign w:val="center"/>
            <w:hideMark/>
          </w:tcPr>
          <w:p w14:paraId="0A16DAAE" w14:textId="77777777" w:rsidR="00290C1B" w:rsidRPr="00290C1B" w:rsidRDefault="00290C1B" w:rsidP="00032F17">
            <w:pPr>
              <w:spacing w:before="0" w:after="0" w:line="240" w:lineRule="auto"/>
              <w:jc w:val="left"/>
              <w:rPr>
                <w:rFonts w:eastAsia="新細明體" w:cs="Arial"/>
                <w:color w:val="000000"/>
                <w:lang w:val="en-US" w:eastAsia="zh-TW"/>
              </w:rPr>
            </w:pPr>
          </w:p>
        </w:tc>
      </w:tr>
    </w:tbl>
    <w:p w14:paraId="60CDD8DA" w14:textId="07663A23" w:rsidR="0039541C" w:rsidRDefault="00E748AD" w:rsidP="00032F17">
      <w:pPr>
        <w:spacing w:line="360" w:lineRule="auto"/>
        <w:jc w:val="left"/>
        <w:rPr>
          <w:rFonts w:cs="Arial"/>
          <w:sz w:val="24"/>
          <w:szCs w:val="24"/>
        </w:rPr>
      </w:pPr>
      <w:r w:rsidRPr="00E748AD">
        <w:rPr>
          <w:rFonts w:cs="Arial"/>
          <w:sz w:val="24"/>
          <w:szCs w:val="24"/>
        </w:rPr>
        <w:t xml:space="preserve">Fundamental of the five dimensions that are made use of evaluating service qualities can be captured in different score which G is the perceived quality, P is the consumers" perception, and E is the services expected. </w:t>
      </w:r>
      <w:r w:rsidR="00294FA4">
        <w:rPr>
          <w:rFonts w:cs="Arial"/>
          <w:sz w:val="24"/>
          <w:szCs w:val="24"/>
        </w:rPr>
        <w:t xml:space="preserve"> </w:t>
      </w:r>
    </w:p>
    <w:p w14:paraId="5E80503C" w14:textId="5AB28A19" w:rsidR="00294FA4" w:rsidRDefault="00294FA4" w:rsidP="000C5753">
      <w:pPr>
        <w:spacing w:line="360" w:lineRule="auto"/>
        <w:jc w:val="center"/>
        <w:rPr>
          <w:rFonts w:cs="Arial"/>
          <w:sz w:val="24"/>
          <w:szCs w:val="24"/>
        </w:rPr>
      </w:pPr>
      <w:r>
        <w:rPr>
          <w:rFonts w:cs="Arial" w:hint="eastAsia"/>
          <w:sz w:val="24"/>
          <w:szCs w:val="24"/>
        </w:rPr>
        <w:t>G</w:t>
      </w:r>
      <w:r>
        <w:rPr>
          <w:rFonts w:cs="Arial"/>
          <w:sz w:val="24"/>
          <w:szCs w:val="24"/>
        </w:rPr>
        <w:t>= P – E</w:t>
      </w:r>
    </w:p>
    <w:p w14:paraId="70D20F9B" w14:textId="77777777" w:rsidR="00E748AD" w:rsidRDefault="00E748AD" w:rsidP="00032F17">
      <w:pPr>
        <w:spacing w:line="360" w:lineRule="auto"/>
        <w:jc w:val="left"/>
        <w:rPr>
          <w:rFonts w:cs="Arial"/>
          <w:sz w:val="24"/>
          <w:szCs w:val="24"/>
        </w:rPr>
      </w:pPr>
      <w:r w:rsidRPr="00E748AD">
        <w:rPr>
          <w:rFonts w:cs="Arial"/>
          <w:sz w:val="24"/>
          <w:szCs w:val="24"/>
        </w:rPr>
        <w:t xml:space="preserve">Due to technology growth into many industries, such as computing, </w:t>
      </w:r>
      <w:proofErr w:type="gramStart"/>
      <w:r w:rsidRPr="00E748AD">
        <w:rPr>
          <w:rFonts w:cs="Arial"/>
          <w:sz w:val="24"/>
          <w:szCs w:val="24"/>
        </w:rPr>
        <w:t>decentralization</w:t>
      </w:r>
      <w:proofErr w:type="gramEnd"/>
      <w:r w:rsidRPr="00E748AD">
        <w:rPr>
          <w:rFonts w:cs="Arial"/>
          <w:sz w:val="24"/>
          <w:szCs w:val="24"/>
        </w:rPr>
        <w:t xml:space="preserve"> and sources of supply chain alternative, (Mathieson, Peacock, &amp; Chin, 2001) were modified user information satisfaction (UIS) apply to organization's information services function (ISF) setting which is more effective to determine the levels of services quality measurement of information system (IS) services provided. </w:t>
      </w:r>
      <w:proofErr w:type="gramStart"/>
      <w:r w:rsidRPr="00E748AD">
        <w:rPr>
          <w:rFonts w:cs="Arial"/>
          <w:sz w:val="24"/>
          <w:szCs w:val="24"/>
        </w:rPr>
        <w:t>And also</w:t>
      </w:r>
      <w:proofErr w:type="gramEnd"/>
      <w:r w:rsidRPr="00E748AD">
        <w:rPr>
          <w:rFonts w:cs="Arial"/>
          <w:sz w:val="24"/>
          <w:szCs w:val="24"/>
        </w:rPr>
        <w:t xml:space="preserve"> echoed with (</w:t>
      </w:r>
      <w:proofErr w:type="spellStart"/>
      <w:r w:rsidRPr="00E748AD">
        <w:rPr>
          <w:rFonts w:cs="Arial"/>
          <w:sz w:val="24"/>
          <w:szCs w:val="24"/>
        </w:rPr>
        <w:t>Parasuramen</w:t>
      </w:r>
      <w:proofErr w:type="spellEnd"/>
      <w:r w:rsidRPr="00E748AD">
        <w:rPr>
          <w:rFonts w:cs="Arial"/>
          <w:sz w:val="24"/>
          <w:szCs w:val="24"/>
        </w:rPr>
        <w:t xml:space="preserve"> et al. 1991) and found that, Tangibles (TANG-SQ), Responsiveness (REL-SQ) and Assurance (ASSU-SQ) for measuring user information satisfaction (UIS) remain </w:t>
      </w:r>
      <w:r w:rsidRPr="00E748AD">
        <w:rPr>
          <w:rFonts w:cs="Arial"/>
          <w:sz w:val="24"/>
          <w:szCs w:val="24"/>
        </w:rPr>
        <w:lastRenderedPageBreak/>
        <w:t>key predictors. However, another two dimensions of IS services quality, Reliability and Empathy are more significant to evaluate and predict the results.</w:t>
      </w:r>
    </w:p>
    <w:p w14:paraId="005450D3" w14:textId="2D13EF5A" w:rsidR="006F7913" w:rsidRDefault="00323A78" w:rsidP="00032F17">
      <w:pPr>
        <w:spacing w:line="360" w:lineRule="auto"/>
        <w:jc w:val="left"/>
        <w:rPr>
          <w:rFonts w:cs="Arial"/>
          <w:sz w:val="24"/>
          <w:szCs w:val="24"/>
        </w:rPr>
      </w:pPr>
      <w:r>
        <w:rPr>
          <w:rFonts w:cs="Arial" w:hint="eastAsia"/>
          <w:sz w:val="24"/>
          <w:szCs w:val="24"/>
        </w:rPr>
        <w:t>I</w:t>
      </w:r>
      <w:r>
        <w:rPr>
          <w:rFonts w:cs="Arial"/>
          <w:sz w:val="24"/>
          <w:szCs w:val="24"/>
        </w:rPr>
        <w:t xml:space="preserve">n this study, researcher adopted core definition in relative with </w:t>
      </w:r>
      <w:r w:rsidR="00E23B1F">
        <w:rPr>
          <w:rFonts w:cs="Arial"/>
          <w:sz w:val="24"/>
          <w:szCs w:val="24"/>
        </w:rPr>
        <w:t>objectives as follow:</w:t>
      </w:r>
    </w:p>
    <w:tbl>
      <w:tblPr>
        <w:tblW w:w="8131" w:type="dxa"/>
        <w:jc w:val="center"/>
        <w:tblCellMar>
          <w:left w:w="28" w:type="dxa"/>
          <w:right w:w="28" w:type="dxa"/>
        </w:tblCellMar>
        <w:tblLook w:val="04A0" w:firstRow="1" w:lastRow="0" w:firstColumn="1" w:lastColumn="0" w:noHBand="0" w:noVBand="1"/>
      </w:tblPr>
      <w:tblGrid>
        <w:gridCol w:w="2263"/>
        <w:gridCol w:w="5868"/>
      </w:tblGrid>
      <w:tr w:rsidR="009762FE" w:rsidRPr="009762FE" w14:paraId="16362BFB" w14:textId="77777777" w:rsidTr="00606392">
        <w:trPr>
          <w:trHeight w:val="567"/>
          <w:jc w:val="center"/>
        </w:trPr>
        <w:tc>
          <w:tcPr>
            <w:tcW w:w="2263" w:type="dxa"/>
            <w:tcBorders>
              <w:top w:val="single" w:sz="4" w:space="0" w:color="auto"/>
              <w:left w:val="single" w:sz="4" w:space="0" w:color="auto"/>
              <w:bottom w:val="dotted" w:sz="4" w:space="0" w:color="auto"/>
              <w:right w:val="dotted" w:sz="4" w:space="0" w:color="auto"/>
            </w:tcBorders>
            <w:shd w:val="clear" w:color="auto" w:fill="DAEEF3" w:themeFill="accent5" w:themeFillTint="33"/>
            <w:noWrap/>
            <w:vAlign w:val="center"/>
            <w:hideMark/>
          </w:tcPr>
          <w:p w14:paraId="51D79D60" w14:textId="77777777" w:rsidR="009762FE" w:rsidRPr="009762FE" w:rsidRDefault="009762FE" w:rsidP="00A61474">
            <w:pPr>
              <w:spacing w:before="0" w:after="0" w:line="240" w:lineRule="auto"/>
              <w:jc w:val="center"/>
              <w:rPr>
                <w:rFonts w:eastAsia="新細明體" w:cs="Arial"/>
                <w:color w:val="000000"/>
                <w:sz w:val="24"/>
                <w:szCs w:val="24"/>
                <w:lang w:val="en-US" w:eastAsia="zh-TW"/>
              </w:rPr>
            </w:pPr>
            <w:r w:rsidRPr="009762FE">
              <w:rPr>
                <w:rFonts w:eastAsia="新細明體" w:cs="Arial"/>
                <w:color w:val="000000"/>
                <w:sz w:val="24"/>
                <w:szCs w:val="24"/>
                <w:lang w:val="en-US" w:eastAsia="zh-TW"/>
              </w:rPr>
              <w:t>Dimensions</w:t>
            </w:r>
          </w:p>
        </w:tc>
        <w:tc>
          <w:tcPr>
            <w:tcW w:w="5868" w:type="dxa"/>
            <w:tcBorders>
              <w:top w:val="single" w:sz="4" w:space="0" w:color="auto"/>
              <w:left w:val="nil"/>
              <w:bottom w:val="dotted" w:sz="4" w:space="0" w:color="auto"/>
              <w:right w:val="single" w:sz="4" w:space="0" w:color="auto"/>
            </w:tcBorders>
            <w:shd w:val="clear" w:color="auto" w:fill="DAEEF3" w:themeFill="accent5" w:themeFillTint="33"/>
            <w:vAlign w:val="center"/>
            <w:hideMark/>
          </w:tcPr>
          <w:p w14:paraId="57BD5A18" w14:textId="77777777" w:rsidR="009762FE" w:rsidRPr="009762FE" w:rsidRDefault="009762FE" w:rsidP="00A61474">
            <w:pPr>
              <w:spacing w:before="0" w:after="0" w:line="240" w:lineRule="auto"/>
              <w:jc w:val="center"/>
              <w:rPr>
                <w:rFonts w:eastAsia="新細明體" w:cs="Arial"/>
                <w:color w:val="000000"/>
                <w:sz w:val="24"/>
                <w:szCs w:val="24"/>
                <w:lang w:val="en-US" w:eastAsia="zh-TW"/>
              </w:rPr>
            </w:pPr>
            <w:r w:rsidRPr="009762FE">
              <w:rPr>
                <w:rFonts w:eastAsia="新細明體" w:cs="Arial"/>
                <w:color w:val="000000"/>
                <w:sz w:val="24"/>
                <w:szCs w:val="24"/>
                <w:lang w:val="en-US" w:eastAsia="zh-TW"/>
              </w:rPr>
              <w:t>Definition proposed</w:t>
            </w:r>
          </w:p>
        </w:tc>
      </w:tr>
      <w:tr w:rsidR="009762FE" w:rsidRPr="009762FE" w14:paraId="2E2BAE78" w14:textId="77777777" w:rsidTr="00606392">
        <w:trPr>
          <w:trHeight w:val="853"/>
          <w:jc w:val="center"/>
        </w:trPr>
        <w:tc>
          <w:tcPr>
            <w:tcW w:w="2263" w:type="dxa"/>
            <w:tcBorders>
              <w:top w:val="nil"/>
              <w:left w:val="single" w:sz="4" w:space="0" w:color="auto"/>
              <w:bottom w:val="dotted" w:sz="4" w:space="0" w:color="auto"/>
              <w:right w:val="dotted" w:sz="4" w:space="0" w:color="auto"/>
            </w:tcBorders>
            <w:shd w:val="clear" w:color="auto" w:fill="auto"/>
            <w:noWrap/>
            <w:vAlign w:val="center"/>
            <w:hideMark/>
          </w:tcPr>
          <w:p w14:paraId="3741E6D2" w14:textId="77777777" w:rsidR="009762FE" w:rsidRPr="009762FE" w:rsidRDefault="009762FE" w:rsidP="00032F17">
            <w:pPr>
              <w:spacing w:before="0" w:after="0" w:line="240" w:lineRule="auto"/>
              <w:ind w:leftChars="100" w:left="220"/>
              <w:jc w:val="left"/>
              <w:rPr>
                <w:rFonts w:eastAsia="新細明體" w:cs="Arial"/>
                <w:color w:val="000000"/>
                <w:sz w:val="24"/>
                <w:szCs w:val="24"/>
                <w:lang w:val="en-US" w:eastAsia="zh-TW"/>
              </w:rPr>
            </w:pPr>
            <w:r w:rsidRPr="009762FE">
              <w:rPr>
                <w:rFonts w:eastAsia="新細明體" w:cs="Arial"/>
                <w:color w:val="000000"/>
                <w:sz w:val="24"/>
                <w:szCs w:val="24"/>
                <w:lang w:val="en-US" w:eastAsia="zh-TW"/>
              </w:rPr>
              <w:t xml:space="preserve">Tangibles </w:t>
            </w:r>
          </w:p>
        </w:tc>
        <w:tc>
          <w:tcPr>
            <w:tcW w:w="5868" w:type="dxa"/>
            <w:tcBorders>
              <w:top w:val="nil"/>
              <w:left w:val="nil"/>
              <w:bottom w:val="dotted" w:sz="4" w:space="0" w:color="auto"/>
              <w:right w:val="single" w:sz="4" w:space="0" w:color="auto"/>
            </w:tcBorders>
            <w:shd w:val="clear" w:color="auto" w:fill="auto"/>
            <w:vAlign w:val="center"/>
            <w:hideMark/>
          </w:tcPr>
          <w:p w14:paraId="7640C753" w14:textId="34CA11D0" w:rsidR="009762FE" w:rsidRPr="009762FE" w:rsidRDefault="009762FE" w:rsidP="00032F17">
            <w:pPr>
              <w:spacing w:before="0" w:after="0" w:line="240" w:lineRule="auto"/>
              <w:jc w:val="left"/>
              <w:rPr>
                <w:rFonts w:eastAsia="新細明體" w:cs="Arial"/>
                <w:color w:val="000000"/>
                <w:sz w:val="24"/>
                <w:szCs w:val="24"/>
                <w:lang w:val="en-US" w:eastAsia="zh-TW"/>
              </w:rPr>
            </w:pPr>
            <w:r w:rsidRPr="009762FE">
              <w:rPr>
                <w:rFonts w:eastAsia="新細明體" w:cs="Arial"/>
                <w:color w:val="000000"/>
                <w:sz w:val="24"/>
                <w:szCs w:val="24"/>
                <w:lang w:val="en-US" w:eastAsia="zh-TW"/>
              </w:rPr>
              <w:t xml:space="preserve">Physical facilities with </w:t>
            </w:r>
            <w:r w:rsidR="00182F90">
              <w:rPr>
                <w:rFonts w:eastAsia="新細明體" w:cs="Arial"/>
                <w:color w:val="000000"/>
                <w:sz w:val="24"/>
                <w:szCs w:val="24"/>
                <w:lang w:val="en-US" w:eastAsia="zh-TW"/>
              </w:rPr>
              <w:t>A</w:t>
            </w:r>
            <w:r w:rsidRPr="009762FE">
              <w:rPr>
                <w:rFonts w:eastAsia="新細明體" w:cs="Arial"/>
                <w:color w:val="000000"/>
                <w:sz w:val="24"/>
                <w:szCs w:val="24"/>
                <w:lang w:val="en-US" w:eastAsia="zh-TW"/>
              </w:rPr>
              <w:t>I-Technology enabled attendance system</w:t>
            </w:r>
            <w:r w:rsidR="004E713E">
              <w:rPr>
                <w:rFonts w:eastAsia="新細明體" w:cs="Arial"/>
                <w:color w:val="000000"/>
                <w:sz w:val="24"/>
                <w:szCs w:val="24"/>
                <w:lang w:val="en-US" w:eastAsia="zh-TW"/>
              </w:rPr>
              <w:t xml:space="preserve"> (AIAS)</w:t>
            </w:r>
          </w:p>
        </w:tc>
      </w:tr>
      <w:tr w:rsidR="009762FE" w:rsidRPr="009762FE" w14:paraId="4E688364" w14:textId="77777777" w:rsidTr="00606392">
        <w:trPr>
          <w:trHeight w:val="853"/>
          <w:jc w:val="center"/>
        </w:trPr>
        <w:tc>
          <w:tcPr>
            <w:tcW w:w="2263" w:type="dxa"/>
            <w:tcBorders>
              <w:top w:val="nil"/>
              <w:left w:val="single" w:sz="4" w:space="0" w:color="auto"/>
              <w:bottom w:val="dotted" w:sz="4" w:space="0" w:color="auto"/>
              <w:right w:val="dotted" w:sz="4" w:space="0" w:color="auto"/>
            </w:tcBorders>
            <w:shd w:val="clear" w:color="auto" w:fill="auto"/>
            <w:noWrap/>
            <w:vAlign w:val="center"/>
            <w:hideMark/>
          </w:tcPr>
          <w:p w14:paraId="5CD0FA0C" w14:textId="77777777" w:rsidR="009762FE" w:rsidRPr="009762FE" w:rsidRDefault="009762FE" w:rsidP="00032F17">
            <w:pPr>
              <w:spacing w:before="0" w:after="0" w:line="240" w:lineRule="auto"/>
              <w:ind w:leftChars="100" w:left="220"/>
              <w:jc w:val="left"/>
              <w:rPr>
                <w:rFonts w:eastAsia="新細明體" w:cs="Arial"/>
                <w:color w:val="000000"/>
                <w:sz w:val="24"/>
                <w:szCs w:val="24"/>
                <w:lang w:val="en-US" w:eastAsia="zh-TW"/>
              </w:rPr>
            </w:pPr>
            <w:r w:rsidRPr="009762FE">
              <w:rPr>
                <w:rFonts w:eastAsia="新細明體" w:cs="Arial"/>
                <w:color w:val="000000"/>
                <w:sz w:val="24"/>
                <w:szCs w:val="24"/>
                <w:lang w:val="en-US" w:eastAsia="zh-TW"/>
              </w:rPr>
              <w:t>Reliability</w:t>
            </w:r>
          </w:p>
        </w:tc>
        <w:tc>
          <w:tcPr>
            <w:tcW w:w="5868" w:type="dxa"/>
            <w:tcBorders>
              <w:top w:val="nil"/>
              <w:left w:val="nil"/>
              <w:bottom w:val="dotted" w:sz="4" w:space="0" w:color="auto"/>
              <w:right w:val="single" w:sz="4" w:space="0" w:color="auto"/>
            </w:tcBorders>
            <w:shd w:val="clear" w:color="auto" w:fill="auto"/>
            <w:vAlign w:val="center"/>
            <w:hideMark/>
          </w:tcPr>
          <w:p w14:paraId="58159100" w14:textId="7AABDECC" w:rsidR="009762FE" w:rsidRPr="009762FE" w:rsidRDefault="00606392" w:rsidP="00032F17">
            <w:pPr>
              <w:spacing w:before="0" w:after="0" w:line="240" w:lineRule="auto"/>
              <w:jc w:val="left"/>
              <w:rPr>
                <w:rFonts w:eastAsia="新細明體" w:cs="Arial"/>
                <w:color w:val="000000"/>
                <w:sz w:val="24"/>
                <w:szCs w:val="24"/>
                <w:lang w:val="en-US" w:eastAsia="zh-TW"/>
              </w:rPr>
            </w:pPr>
            <w:r>
              <w:rPr>
                <w:rFonts w:eastAsia="新細明體" w:cs="Arial"/>
                <w:color w:val="000000"/>
                <w:sz w:val="24"/>
                <w:szCs w:val="24"/>
                <w:lang w:val="en-US" w:eastAsia="zh-TW"/>
              </w:rPr>
              <w:t>C</w:t>
            </w:r>
            <w:r w:rsidR="009762FE" w:rsidRPr="009762FE">
              <w:rPr>
                <w:rFonts w:eastAsia="新細明體" w:cs="Arial"/>
                <w:color w:val="000000"/>
                <w:sz w:val="24"/>
                <w:szCs w:val="24"/>
                <w:lang w:val="en-US" w:eastAsia="zh-TW"/>
              </w:rPr>
              <w:t>apability to provide services accurately and dependably</w:t>
            </w:r>
          </w:p>
        </w:tc>
      </w:tr>
      <w:tr w:rsidR="009762FE" w:rsidRPr="009762FE" w14:paraId="270E6C79" w14:textId="77777777" w:rsidTr="00606392">
        <w:trPr>
          <w:trHeight w:val="853"/>
          <w:jc w:val="center"/>
        </w:trPr>
        <w:tc>
          <w:tcPr>
            <w:tcW w:w="2263" w:type="dxa"/>
            <w:tcBorders>
              <w:top w:val="nil"/>
              <w:left w:val="single" w:sz="4" w:space="0" w:color="auto"/>
              <w:bottom w:val="dotted" w:sz="4" w:space="0" w:color="auto"/>
              <w:right w:val="dotted" w:sz="4" w:space="0" w:color="auto"/>
            </w:tcBorders>
            <w:shd w:val="clear" w:color="auto" w:fill="auto"/>
            <w:noWrap/>
            <w:vAlign w:val="center"/>
            <w:hideMark/>
          </w:tcPr>
          <w:p w14:paraId="1A857DBB" w14:textId="77777777" w:rsidR="009762FE" w:rsidRPr="009762FE" w:rsidRDefault="009762FE" w:rsidP="00032F17">
            <w:pPr>
              <w:spacing w:before="0" w:after="0" w:line="240" w:lineRule="auto"/>
              <w:ind w:leftChars="100" w:left="220"/>
              <w:jc w:val="left"/>
              <w:rPr>
                <w:rFonts w:eastAsia="新細明體" w:cs="Arial"/>
                <w:color w:val="000000"/>
                <w:sz w:val="24"/>
                <w:szCs w:val="24"/>
                <w:lang w:val="en-US" w:eastAsia="zh-TW"/>
              </w:rPr>
            </w:pPr>
            <w:r w:rsidRPr="009762FE">
              <w:rPr>
                <w:rFonts w:eastAsia="新細明體" w:cs="Arial"/>
                <w:color w:val="000000"/>
                <w:sz w:val="24"/>
                <w:szCs w:val="24"/>
                <w:lang w:val="en-US" w:eastAsia="zh-TW"/>
              </w:rPr>
              <w:t>Responsiveness</w:t>
            </w:r>
          </w:p>
        </w:tc>
        <w:tc>
          <w:tcPr>
            <w:tcW w:w="5868" w:type="dxa"/>
            <w:tcBorders>
              <w:top w:val="nil"/>
              <w:left w:val="nil"/>
              <w:bottom w:val="dotted" w:sz="4" w:space="0" w:color="auto"/>
              <w:right w:val="single" w:sz="4" w:space="0" w:color="auto"/>
            </w:tcBorders>
            <w:shd w:val="clear" w:color="auto" w:fill="auto"/>
            <w:vAlign w:val="center"/>
            <w:hideMark/>
          </w:tcPr>
          <w:p w14:paraId="0E351FB7" w14:textId="45ADAB30" w:rsidR="009762FE" w:rsidRPr="009762FE" w:rsidRDefault="00606392" w:rsidP="00032F17">
            <w:pPr>
              <w:spacing w:before="0" w:after="0" w:line="240" w:lineRule="auto"/>
              <w:jc w:val="left"/>
              <w:rPr>
                <w:rFonts w:eastAsia="新細明體" w:cs="Arial"/>
                <w:color w:val="000000"/>
                <w:sz w:val="24"/>
                <w:szCs w:val="24"/>
                <w:lang w:val="en-US" w:eastAsia="zh-TW"/>
              </w:rPr>
            </w:pPr>
            <w:r>
              <w:rPr>
                <w:rFonts w:eastAsia="新細明體" w:cs="Arial"/>
                <w:color w:val="000000"/>
                <w:sz w:val="24"/>
                <w:szCs w:val="24"/>
                <w:lang w:val="en-US" w:eastAsia="zh-TW"/>
              </w:rPr>
              <w:t>W</w:t>
            </w:r>
            <w:r w:rsidR="009762FE" w:rsidRPr="009762FE">
              <w:rPr>
                <w:rFonts w:eastAsia="新細明體" w:cs="Arial"/>
                <w:color w:val="000000"/>
                <w:sz w:val="24"/>
                <w:szCs w:val="24"/>
                <w:lang w:val="en-US" w:eastAsia="zh-TW"/>
              </w:rPr>
              <w:t>illingness to perform services to accommodate children, caregivers</w:t>
            </w:r>
            <w:r w:rsidR="00E748AD">
              <w:rPr>
                <w:rFonts w:eastAsia="新細明體" w:cs="Arial"/>
                <w:color w:val="000000"/>
                <w:sz w:val="24"/>
                <w:szCs w:val="24"/>
                <w:lang w:val="en-US" w:eastAsia="zh-TW"/>
              </w:rPr>
              <w:t>,</w:t>
            </w:r>
            <w:r w:rsidR="009762FE" w:rsidRPr="009762FE">
              <w:rPr>
                <w:rFonts w:eastAsia="新細明體" w:cs="Arial"/>
                <w:color w:val="000000"/>
                <w:sz w:val="24"/>
                <w:szCs w:val="24"/>
                <w:lang w:val="en-US" w:eastAsia="zh-TW"/>
              </w:rPr>
              <w:t xml:space="preserve"> and parents' demand proactively</w:t>
            </w:r>
          </w:p>
        </w:tc>
      </w:tr>
      <w:tr w:rsidR="009762FE" w:rsidRPr="009762FE" w14:paraId="058F5C24" w14:textId="77777777" w:rsidTr="00606392">
        <w:trPr>
          <w:trHeight w:val="853"/>
          <w:jc w:val="center"/>
        </w:trPr>
        <w:tc>
          <w:tcPr>
            <w:tcW w:w="2263" w:type="dxa"/>
            <w:tcBorders>
              <w:top w:val="nil"/>
              <w:left w:val="single" w:sz="4" w:space="0" w:color="auto"/>
              <w:bottom w:val="dotted" w:sz="4" w:space="0" w:color="auto"/>
              <w:right w:val="dotted" w:sz="4" w:space="0" w:color="auto"/>
            </w:tcBorders>
            <w:shd w:val="clear" w:color="auto" w:fill="auto"/>
            <w:noWrap/>
            <w:vAlign w:val="center"/>
            <w:hideMark/>
          </w:tcPr>
          <w:p w14:paraId="6F643240" w14:textId="77777777" w:rsidR="009762FE" w:rsidRPr="009762FE" w:rsidRDefault="009762FE" w:rsidP="00032F17">
            <w:pPr>
              <w:spacing w:before="0" w:after="0" w:line="240" w:lineRule="auto"/>
              <w:ind w:leftChars="100" w:left="220"/>
              <w:jc w:val="left"/>
              <w:rPr>
                <w:rFonts w:eastAsia="新細明體" w:cs="Arial"/>
                <w:color w:val="000000"/>
                <w:sz w:val="24"/>
                <w:szCs w:val="24"/>
                <w:lang w:val="en-US" w:eastAsia="zh-TW"/>
              </w:rPr>
            </w:pPr>
            <w:r w:rsidRPr="009762FE">
              <w:rPr>
                <w:rFonts w:eastAsia="新細明體" w:cs="Arial"/>
                <w:color w:val="000000"/>
                <w:sz w:val="24"/>
                <w:szCs w:val="24"/>
                <w:lang w:val="en-US" w:eastAsia="zh-TW"/>
              </w:rPr>
              <w:t>Assurance</w:t>
            </w:r>
          </w:p>
        </w:tc>
        <w:tc>
          <w:tcPr>
            <w:tcW w:w="5868" w:type="dxa"/>
            <w:tcBorders>
              <w:top w:val="nil"/>
              <w:left w:val="nil"/>
              <w:bottom w:val="dotted" w:sz="4" w:space="0" w:color="auto"/>
              <w:right w:val="single" w:sz="4" w:space="0" w:color="auto"/>
            </w:tcBorders>
            <w:shd w:val="clear" w:color="auto" w:fill="auto"/>
            <w:vAlign w:val="center"/>
            <w:hideMark/>
          </w:tcPr>
          <w:p w14:paraId="71E8A859" w14:textId="77777777" w:rsidR="009762FE" w:rsidRPr="009762FE" w:rsidRDefault="009762FE" w:rsidP="00032F17">
            <w:pPr>
              <w:spacing w:before="0" w:after="0" w:line="240" w:lineRule="auto"/>
              <w:jc w:val="left"/>
              <w:rPr>
                <w:rFonts w:eastAsia="新細明體" w:cs="Arial"/>
                <w:color w:val="000000"/>
                <w:sz w:val="24"/>
                <w:szCs w:val="24"/>
                <w:lang w:val="en-US" w:eastAsia="zh-TW"/>
              </w:rPr>
            </w:pPr>
            <w:r w:rsidRPr="009762FE">
              <w:rPr>
                <w:rFonts w:eastAsia="新細明體" w:cs="Arial"/>
                <w:color w:val="000000"/>
                <w:sz w:val="24"/>
                <w:szCs w:val="24"/>
                <w:lang w:val="en-US" w:eastAsia="zh-TW"/>
              </w:rPr>
              <w:t>Knowledge and courtesy to earn parents, caregivers with capability to inspire confidence and trust</w:t>
            </w:r>
          </w:p>
        </w:tc>
      </w:tr>
      <w:tr w:rsidR="009762FE" w:rsidRPr="009762FE" w14:paraId="4F7C7FAD" w14:textId="77777777" w:rsidTr="00606392">
        <w:trPr>
          <w:trHeight w:val="853"/>
          <w:jc w:val="center"/>
        </w:trPr>
        <w:tc>
          <w:tcPr>
            <w:tcW w:w="2263" w:type="dxa"/>
            <w:tcBorders>
              <w:top w:val="nil"/>
              <w:left w:val="single" w:sz="4" w:space="0" w:color="auto"/>
              <w:bottom w:val="single" w:sz="4" w:space="0" w:color="auto"/>
              <w:right w:val="dotted" w:sz="4" w:space="0" w:color="auto"/>
            </w:tcBorders>
            <w:shd w:val="clear" w:color="auto" w:fill="auto"/>
            <w:noWrap/>
            <w:vAlign w:val="center"/>
            <w:hideMark/>
          </w:tcPr>
          <w:p w14:paraId="67CE83A7" w14:textId="77777777" w:rsidR="009762FE" w:rsidRPr="009762FE" w:rsidRDefault="009762FE" w:rsidP="00032F17">
            <w:pPr>
              <w:spacing w:before="0" w:after="0" w:line="240" w:lineRule="auto"/>
              <w:ind w:leftChars="100" w:left="220"/>
              <w:jc w:val="left"/>
              <w:rPr>
                <w:rFonts w:eastAsia="新細明體" w:cs="Arial"/>
                <w:color w:val="000000"/>
                <w:sz w:val="24"/>
                <w:szCs w:val="24"/>
                <w:lang w:val="en-US" w:eastAsia="zh-TW"/>
              </w:rPr>
            </w:pPr>
            <w:r w:rsidRPr="009762FE">
              <w:rPr>
                <w:rFonts w:eastAsia="新細明體" w:cs="Arial"/>
                <w:color w:val="000000"/>
                <w:sz w:val="24"/>
                <w:szCs w:val="24"/>
                <w:lang w:val="en-US" w:eastAsia="zh-TW"/>
              </w:rPr>
              <w:t>Empathy</w:t>
            </w:r>
          </w:p>
        </w:tc>
        <w:tc>
          <w:tcPr>
            <w:tcW w:w="5868" w:type="dxa"/>
            <w:tcBorders>
              <w:top w:val="nil"/>
              <w:left w:val="nil"/>
              <w:bottom w:val="single" w:sz="4" w:space="0" w:color="auto"/>
              <w:right w:val="single" w:sz="4" w:space="0" w:color="auto"/>
            </w:tcBorders>
            <w:shd w:val="clear" w:color="auto" w:fill="auto"/>
            <w:vAlign w:val="center"/>
            <w:hideMark/>
          </w:tcPr>
          <w:p w14:paraId="789D8ECE" w14:textId="328D3046" w:rsidR="009762FE" w:rsidRPr="009762FE" w:rsidRDefault="009762FE" w:rsidP="00032F17">
            <w:pPr>
              <w:spacing w:before="0" w:after="0" w:line="240" w:lineRule="auto"/>
              <w:jc w:val="left"/>
              <w:rPr>
                <w:rFonts w:eastAsia="新細明體" w:cs="Arial"/>
                <w:color w:val="000000"/>
                <w:sz w:val="24"/>
                <w:szCs w:val="24"/>
                <w:lang w:val="en-US" w:eastAsia="zh-TW"/>
              </w:rPr>
            </w:pPr>
            <w:r w:rsidRPr="009762FE">
              <w:rPr>
                <w:rFonts w:eastAsia="新細明體" w:cs="Arial"/>
                <w:color w:val="000000"/>
                <w:sz w:val="24"/>
                <w:szCs w:val="24"/>
                <w:lang w:val="en-US" w:eastAsia="zh-TW"/>
              </w:rPr>
              <w:t>Caring and attention to individual of services provider toward children, caregivers</w:t>
            </w:r>
            <w:r w:rsidR="00E748AD">
              <w:rPr>
                <w:rFonts w:eastAsia="新細明體" w:cs="Arial"/>
                <w:color w:val="000000"/>
                <w:sz w:val="24"/>
                <w:szCs w:val="24"/>
                <w:lang w:val="en-US" w:eastAsia="zh-TW"/>
              </w:rPr>
              <w:t>,</w:t>
            </w:r>
            <w:r w:rsidRPr="009762FE">
              <w:rPr>
                <w:rFonts w:eastAsia="新細明體" w:cs="Arial"/>
                <w:color w:val="000000"/>
                <w:sz w:val="24"/>
                <w:szCs w:val="24"/>
                <w:lang w:val="en-US" w:eastAsia="zh-TW"/>
              </w:rPr>
              <w:t xml:space="preserve"> and parents</w:t>
            </w:r>
          </w:p>
        </w:tc>
      </w:tr>
    </w:tbl>
    <w:p w14:paraId="70C37CE3" w14:textId="77777777" w:rsidR="00641A71" w:rsidRDefault="00641A71" w:rsidP="00032F17">
      <w:pPr>
        <w:jc w:val="left"/>
        <w:rPr>
          <w:rFonts w:cs="Arial"/>
          <w:b/>
          <w:bCs/>
          <w:sz w:val="24"/>
          <w:szCs w:val="24"/>
        </w:rPr>
      </w:pPr>
    </w:p>
    <w:p w14:paraId="11D3F008" w14:textId="1BADAC9B" w:rsidR="00735DBE" w:rsidRDefault="001B3A8D" w:rsidP="00032F17">
      <w:pPr>
        <w:jc w:val="left"/>
        <w:rPr>
          <w:rFonts w:cs="Arial"/>
          <w:b/>
          <w:bCs/>
          <w:sz w:val="24"/>
          <w:szCs w:val="24"/>
        </w:rPr>
      </w:pPr>
      <w:r>
        <w:rPr>
          <w:rFonts w:cs="Arial"/>
          <w:b/>
          <w:bCs/>
          <w:sz w:val="24"/>
          <w:szCs w:val="24"/>
        </w:rPr>
        <w:t xml:space="preserve">User acceptance level - </w:t>
      </w:r>
      <w:r w:rsidR="00735DBE" w:rsidRPr="00B2381E">
        <w:rPr>
          <w:rFonts w:cs="Arial" w:hint="eastAsia"/>
          <w:b/>
          <w:bCs/>
          <w:sz w:val="24"/>
          <w:szCs w:val="24"/>
        </w:rPr>
        <w:t>T</w:t>
      </w:r>
      <w:r w:rsidR="00735DBE" w:rsidRPr="00B2381E">
        <w:rPr>
          <w:rFonts w:cs="Arial"/>
          <w:b/>
          <w:bCs/>
          <w:sz w:val="24"/>
          <w:szCs w:val="24"/>
        </w:rPr>
        <w:t>echnology Acceptance Model</w:t>
      </w:r>
    </w:p>
    <w:p w14:paraId="3BA02503" w14:textId="5995AB4A" w:rsidR="00AE17FA" w:rsidRDefault="00E748AD" w:rsidP="00032F17">
      <w:pPr>
        <w:spacing w:line="360" w:lineRule="auto"/>
        <w:jc w:val="left"/>
        <w:rPr>
          <w:rFonts w:cs="Arial"/>
          <w:sz w:val="24"/>
          <w:szCs w:val="24"/>
        </w:rPr>
      </w:pPr>
      <w:r w:rsidRPr="00E748AD">
        <w:rPr>
          <w:rFonts w:cs="Arial"/>
          <w:sz w:val="24"/>
          <w:szCs w:val="24"/>
        </w:rPr>
        <w:t>Over the past decades, many of new technology adoption has not been successfully implement and perform well enough to meet the initial expectation (</w:t>
      </w:r>
      <w:proofErr w:type="spellStart"/>
      <w:r w:rsidRPr="00E748AD">
        <w:rPr>
          <w:rFonts w:cs="Arial"/>
          <w:sz w:val="24"/>
          <w:szCs w:val="24"/>
        </w:rPr>
        <w:t>Parasuramen</w:t>
      </w:r>
      <w:proofErr w:type="spellEnd"/>
      <w:r w:rsidRPr="00E748AD">
        <w:rPr>
          <w:rFonts w:cs="Arial"/>
          <w:sz w:val="24"/>
          <w:szCs w:val="24"/>
        </w:rPr>
        <w:t xml:space="preserve"> et al. 1991; Davis 1993). Most of the cases were rejected and ignored by end-user, external factors of influence by users' </w:t>
      </w:r>
      <w:proofErr w:type="spellStart"/>
      <w:r w:rsidRPr="00E748AD">
        <w:rPr>
          <w:rFonts w:cs="Arial"/>
          <w:sz w:val="24"/>
          <w:szCs w:val="24"/>
        </w:rPr>
        <w:t>behavioral</w:t>
      </w:r>
      <w:proofErr w:type="spellEnd"/>
      <w:r w:rsidRPr="00E748AD">
        <w:rPr>
          <w:rFonts w:cs="Arial"/>
          <w:sz w:val="24"/>
          <w:szCs w:val="24"/>
        </w:rPr>
        <w:t xml:space="preserve"> intentions. Underlying of Theory of Reasoned Action (TRA), to explained and predict end user's acceptance of the development trend of new information system technology mainly are user internal beliefs, attitudes and intension, TAM theory holds that when users face new technology, perceived usefulness and perceived ease of operating are the two keys factors (David 1989; 1993). In particular, numerous empirical studies have been found that TAM has two main factors: 1). Perceived Ese of Use (PEOU), when using a particular system, users think they can save time and effort; 2). Perceived Usefulness (Perceived Usefulness, PU), which the degree of a user subjectively believes that a particular system has resulted in an improvement in job performance, the higher of users' perceived ease of use, the more active of attitude towards to use, also of the greater the perceived usefulness of use (David 1993). TAM </w:t>
      </w:r>
      <w:r w:rsidRPr="00E748AD">
        <w:rPr>
          <w:rFonts w:cs="Arial"/>
          <w:sz w:val="24"/>
          <w:szCs w:val="24"/>
        </w:rPr>
        <w:lastRenderedPageBreak/>
        <w:t xml:space="preserve">theory also emphasized that the effects of external variables such as the characteristics of system, development process, social impacts, and training are intervened by perceived ease of use and perceived usefulness. In the last decade, although TAM has well established with a simple and powerful tool for prediction or user acceptance, but other studies proposed that various </w:t>
      </w:r>
      <w:r w:rsidR="005376A3" w:rsidRPr="00E748AD">
        <w:rPr>
          <w:rFonts w:cs="Arial"/>
          <w:sz w:val="24"/>
          <w:szCs w:val="24"/>
        </w:rPr>
        <w:t>individual’s</w:t>
      </w:r>
      <w:r w:rsidRPr="00E748AD">
        <w:rPr>
          <w:rFonts w:cs="Arial"/>
          <w:sz w:val="24"/>
          <w:szCs w:val="24"/>
        </w:rPr>
        <w:t xml:space="preserve"> perception, managerial influence, situational phenomenon, economic scale, organization financial support, and user demographic could intervene in the level of acceptance (Mathieson, Peacock, &amp; Chin 2001). </w:t>
      </w:r>
      <w:r w:rsidR="00AE17FA">
        <w:rPr>
          <w:rFonts w:cs="Arial"/>
          <w:sz w:val="24"/>
          <w:szCs w:val="24"/>
        </w:rPr>
        <w:t xml:space="preserve"> </w:t>
      </w:r>
    </w:p>
    <w:p w14:paraId="0BC2317D" w14:textId="2518A4DE" w:rsidR="00FE0040" w:rsidRDefault="00F068E3" w:rsidP="00032F17">
      <w:pPr>
        <w:spacing w:line="360" w:lineRule="auto"/>
        <w:jc w:val="left"/>
        <w:rPr>
          <w:rFonts w:cs="Arial"/>
          <w:sz w:val="24"/>
          <w:szCs w:val="24"/>
        </w:rPr>
      </w:pPr>
      <w:r>
        <w:rPr>
          <w:rFonts w:cs="Arial"/>
          <w:noProof/>
          <w:sz w:val="24"/>
          <w:szCs w:val="24"/>
        </w:rPr>
        <mc:AlternateContent>
          <mc:Choice Requires="wps">
            <w:drawing>
              <wp:anchor distT="0" distB="0" distL="114300" distR="114300" simplePos="0" relativeHeight="251655164" behindDoc="0" locked="0" layoutInCell="1" allowOverlap="1" wp14:anchorId="0BDF2DC7" wp14:editId="23DF3C4E">
                <wp:simplePos x="0" y="0"/>
                <wp:positionH relativeFrom="column">
                  <wp:posOffset>3249157</wp:posOffset>
                </wp:positionH>
                <wp:positionV relativeFrom="paragraph">
                  <wp:posOffset>1731250</wp:posOffset>
                </wp:positionV>
                <wp:extent cx="2865422" cy="353085"/>
                <wp:effectExtent l="0" t="0" r="0" b="8890"/>
                <wp:wrapNone/>
                <wp:docPr id="46" name="文字方塊 46"/>
                <wp:cNvGraphicFramePr/>
                <a:graphic xmlns:a="http://schemas.openxmlformats.org/drawingml/2006/main">
                  <a:graphicData uri="http://schemas.microsoft.com/office/word/2010/wordprocessingShape">
                    <wps:wsp>
                      <wps:cNvSpPr txBox="1"/>
                      <wps:spPr>
                        <a:xfrm>
                          <a:off x="0" y="0"/>
                          <a:ext cx="2865422" cy="353085"/>
                        </a:xfrm>
                        <a:prstGeom prst="rect">
                          <a:avLst/>
                        </a:prstGeom>
                        <a:solidFill>
                          <a:schemeClr val="lt1"/>
                        </a:solidFill>
                        <a:ln w="6350">
                          <a:noFill/>
                        </a:ln>
                      </wps:spPr>
                      <wps:txbx>
                        <w:txbxContent>
                          <w:p w14:paraId="052144B6" w14:textId="2C69F698" w:rsidR="001E39C6" w:rsidRPr="00DA3F12" w:rsidRDefault="001E39C6" w:rsidP="00DA3F12">
                            <w:pPr>
                              <w:spacing w:before="0" w:after="0" w:line="240" w:lineRule="auto"/>
                              <w:jc w:val="left"/>
                              <w:rPr>
                                <w:i/>
                                <w:iCs/>
                                <w:color w:val="595959" w:themeColor="text1" w:themeTint="A6"/>
                                <w:sz w:val="20"/>
                                <w:szCs w:val="20"/>
                                <w:lang w:val="en-US"/>
                                <w14:textOutline w14:w="9525" w14:cap="rnd" w14:cmpd="sng" w14:algn="ctr">
                                  <w14:noFill/>
                                  <w14:prstDash w14:val="solid"/>
                                  <w14:bevel/>
                                </w14:textOutline>
                              </w:rPr>
                            </w:pPr>
                            <w:r w:rsidRPr="00DA3F12">
                              <w:rPr>
                                <w:i/>
                                <w:iCs/>
                                <w:color w:val="595959" w:themeColor="text1" w:themeTint="A6"/>
                                <w:sz w:val="20"/>
                                <w:szCs w:val="20"/>
                                <w:lang w:val="en-US"/>
                                <w14:textOutline w14:w="9525" w14:cap="rnd" w14:cmpd="sng" w14:algn="ctr">
                                  <w14:noFill/>
                                  <w14:prstDash w14:val="solid"/>
                                  <w14:bevel/>
                                </w14:textOutline>
                              </w:rPr>
                              <w:t>Figure 2: Technology Acceptance Model</w:t>
                            </w:r>
                          </w:p>
                          <w:p w14:paraId="20852A57" w14:textId="53122512" w:rsidR="001E39C6" w:rsidRPr="00DA3F12" w:rsidRDefault="001E39C6" w:rsidP="00DA3F12">
                            <w:pPr>
                              <w:spacing w:before="0" w:after="0" w:line="240" w:lineRule="auto"/>
                              <w:jc w:val="left"/>
                              <w:rPr>
                                <w:i/>
                                <w:iCs/>
                                <w:color w:val="595959" w:themeColor="text1" w:themeTint="A6"/>
                                <w:sz w:val="20"/>
                                <w:szCs w:val="20"/>
                                <w:lang w:val="en-US"/>
                                <w14:textOutline w14:w="9525" w14:cap="rnd" w14:cmpd="sng" w14:algn="ctr">
                                  <w14:noFill/>
                                  <w14:prstDash w14:val="solid"/>
                                  <w14:bevel/>
                                </w14:textOutline>
                              </w:rPr>
                            </w:pPr>
                            <w:r w:rsidRPr="00DA3F12">
                              <w:rPr>
                                <w:i/>
                                <w:iCs/>
                                <w:color w:val="595959" w:themeColor="text1" w:themeTint="A6"/>
                                <w:sz w:val="20"/>
                                <w:szCs w:val="20"/>
                                <w:lang w:val="en-US"/>
                                <w14:textOutline w14:w="9525" w14:cap="rnd" w14:cmpd="sng" w14:algn="ctr">
                                  <w14:noFill/>
                                  <w14:prstDash w14:val="solid"/>
                                  <w14:bevel/>
                                </w14:textOutline>
                              </w:rPr>
                              <w:t xml:space="preserve">Source: proposed by researcher </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F2DC7" id="文字方塊 46" o:spid="_x0000_s1037" type="#_x0000_t202" style="position:absolute;margin-left:255.85pt;margin-top:136.3pt;width:225.6pt;height:27.8pt;z-index:2516551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" fillcolor="white [3201]" stroked="f" strokeweight=".5pt">
                <v:textbox inset="1mm,0,1mm,0">
                  <w:txbxContent>
                    <w:p w14:paraId="052144B6" w14:textId="2C69F698" w:rsidR="001E39C6" w:rsidRPr="00DA3F12" w:rsidRDefault="001E39C6" w:rsidP="00DA3F12">
                      <w:pPr>
                        <w:spacing w:before="0" w:after="0" w:line="240" w:lineRule="auto"/>
                        <w:jc w:val="left"/>
                        <w:rPr>
                          <w:i/>
                          <w:iCs/>
                          <w:color w:val="595959" w:themeColor="text1" w:themeTint="A6"/>
                          <w:sz w:val="20"/>
                          <w:szCs w:val="20"/>
                          <w:lang w:val="en-US"/>
                          <w14:textOutline w14:w="9525" w14:cap="rnd" w14:cmpd="sng" w14:algn="ctr">
                            <w14:noFill/>
                            <w14:prstDash w14:val="solid"/>
                            <w14:bevel/>
                          </w14:textOutline>
                        </w:rPr>
                      </w:pPr>
                      <w:r w:rsidRPr="00DA3F12">
                        <w:rPr>
                          <w:i/>
                          <w:iCs/>
                          <w:color w:val="595959" w:themeColor="text1" w:themeTint="A6"/>
                          <w:sz w:val="20"/>
                          <w:szCs w:val="20"/>
                          <w:lang w:val="en-US"/>
                          <w14:textOutline w14:w="9525" w14:cap="rnd" w14:cmpd="sng" w14:algn="ctr">
                            <w14:noFill/>
                            <w14:prstDash w14:val="solid"/>
                            <w14:bevel/>
                          </w14:textOutline>
                        </w:rPr>
                        <w:t>Figure 2: Technology Acceptance Model</w:t>
                      </w:r>
                    </w:p>
                    <w:p w14:paraId="20852A57" w14:textId="53122512" w:rsidR="001E39C6" w:rsidRPr="00DA3F12" w:rsidRDefault="001E39C6" w:rsidP="00DA3F12">
                      <w:pPr>
                        <w:spacing w:before="0" w:after="0" w:line="240" w:lineRule="auto"/>
                        <w:jc w:val="left"/>
                        <w:rPr>
                          <w:i/>
                          <w:iCs/>
                          <w:color w:val="595959" w:themeColor="text1" w:themeTint="A6"/>
                          <w:sz w:val="20"/>
                          <w:szCs w:val="20"/>
                          <w:lang w:val="en-US"/>
                          <w14:textOutline w14:w="9525" w14:cap="rnd" w14:cmpd="sng" w14:algn="ctr">
                            <w14:noFill/>
                            <w14:prstDash w14:val="solid"/>
                            <w14:bevel/>
                          </w14:textOutline>
                        </w:rPr>
                      </w:pPr>
                      <w:r w:rsidRPr="00DA3F12">
                        <w:rPr>
                          <w:i/>
                          <w:iCs/>
                          <w:color w:val="595959" w:themeColor="text1" w:themeTint="A6"/>
                          <w:sz w:val="20"/>
                          <w:szCs w:val="20"/>
                          <w:lang w:val="en-US"/>
                          <w14:textOutline w14:w="9525" w14:cap="rnd" w14:cmpd="sng" w14:algn="ctr">
                            <w14:noFill/>
                            <w14:prstDash w14:val="solid"/>
                            <w14:bevel/>
                          </w14:textOutline>
                        </w:rPr>
                        <w:t xml:space="preserve">Source: proposed by researcher </w:t>
                      </w:r>
                    </w:p>
                  </w:txbxContent>
                </v:textbox>
              </v:shape>
            </w:pict>
          </mc:Fallback>
        </mc:AlternateContent>
      </w:r>
      <w:r w:rsidR="00E748AD" w:rsidRPr="00E748AD">
        <w:t xml:space="preserve"> </w:t>
      </w:r>
      <w:r w:rsidR="00E748AD" w:rsidRPr="00E748AD">
        <w:rPr>
          <w:rFonts w:cs="Arial"/>
          <w:noProof/>
          <w:sz w:val="24"/>
          <w:szCs w:val="24"/>
        </w:rPr>
        <w:t>In the childcare industry, any advanced technology integrating should benefit the children and caregivers, but parents are the ones to pay for those services. For this study, the researcher classified most of service recipient are not able to provide third-party insights and technology innovation has a positive intention, the proposed below (Figure 2) is the constructs and rational analysis of the TAM extended model which to testify the study hypothesis which spanning subjective influence, quality of output, voluntariness, operating relevance, cognitive processes.</w:t>
      </w:r>
      <w:r w:rsidR="005D6810">
        <w:rPr>
          <w:rFonts w:cs="Arial"/>
          <w:sz w:val="24"/>
          <w:szCs w:val="24"/>
        </w:rPr>
        <w:t xml:space="preserve"> </w:t>
      </w:r>
      <w:r w:rsidR="00AE17FA">
        <w:rPr>
          <w:rFonts w:cs="Arial"/>
          <w:sz w:val="24"/>
          <w:szCs w:val="24"/>
        </w:rPr>
        <w:t xml:space="preserve"> </w:t>
      </w:r>
      <w:r w:rsidR="00187F9A">
        <w:rPr>
          <w:rFonts w:cs="Arial"/>
          <w:sz w:val="24"/>
          <w:szCs w:val="24"/>
        </w:rPr>
        <w:t xml:space="preserve"> </w:t>
      </w:r>
    </w:p>
    <w:p w14:paraId="5A3499E2" w14:textId="59A126DC" w:rsidR="001F7BD3" w:rsidRPr="008D17DC" w:rsidRDefault="001F7BD3" w:rsidP="00032F17">
      <w:pPr>
        <w:spacing w:line="360" w:lineRule="auto"/>
        <w:jc w:val="left"/>
        <w:rPr>
          <w:rFonts w:cs="Arial"/>
          <w:sz w:val="24"/>
          <w:szCs w:val="24"/>
        </w:rPr>
      </w:pPr>
      <w:r>
        <w:rPr>
          <w:rFonts w:cs="Arial"/>
          <w:noProof/>
          <w:sz w:val="24"/>
          <w:szCs w:val="24"/>
        </w:rPr>
        <mc:AlternateContent>
          <mc:Choice Requires="wps">
            <w:drawing>
              <wp:anchor distT="0" distB="0" distL="114300" distR="114300" simplePos="0" relativeHeight="251710464" behindDoc="0" locked="0" layoutInCell="1" allowOverlap="1" wp14:anchorId="78B779F2" wp14:editId="3A5BFC69">
                <wp:simplePos x="0" y="0"/>
                <wp:positionH relativeFrom="column">
                  <wp:posOffset>2892243</wp:posOffset>
                </wp:positionH>
                <wp:positionV relativeFrom="paragraph">
                  <wp:posOffset>385200</wp:posOffset>
                </wp:positionV>
                <wp:extent cx="701643" cy="234441"/>
                <wp:effectExtent l="38100" t="0" r="22860" b="70485"/>
                <wp:wrapNone/>
                <wp:docPr id="41" name="直線單箭頭接點 41"/>
                <wp:cNvGraphicFramePr/>
                <a:graphic xmlns:a="http://schemas.openxmlformats.org/drawingml/2006/main">
                  <a:graphicData uri="http://schemas.microsoft.com/office/word/2010/wordprocessingShape">
                    <wps:wsp>
                      <wps:cNvCnPr/>
                      <wps:spPr>
                        <a:xfrm flipH="1">
                          <a:off x="0" y="0"/>
                          <a:ext cx="701643" cy="23444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B029A3D" id="_x0000_t32" coordsize="21600,21600" o:spt="32" o:oned="t" path="m,l21600,21600e" filled="f">
                <v:path arrowok="t" fillok="f" o:connecttype="none"/>
                <o:lock v:ext="edit" shapetype="t"/>
              </v:shapetype>
              <v:shape id="直線單箭頭接點 41" o:spid="_x0000_s1026" type="#_x0000_t32" style="position:absolute;margin-left:227.75pt;margin-top:30.35pt;width:55.25pt;height:18.45pt;flip:x;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" strokecolor="#4579b8 [3044]">
                <v:stroke endarrow="block"/>
              </v:shape>
            </w:pict>
          </mc:Fallback>
        </mc:AlternateContent>
      </w:r>
      <w:r>
        <w:rPr>
          <w:rFonts w:cs="Arial"/>
          <w:noProof/>
          <w:sz w:val="24"/>
          <w:szCs w:val="24"/>
        </w:rPr>
        <mc:AlternateContent>
          <mc:Choice Requires="wps">
            <w:drawing>
              <wp:anchor distT="0" distB="0" distL="114300" distR="114300" simplePos="0" relativeHeight="251698176" behindDoc="0" locked="0" layoutInCell="1" allowOverlap="1" wp14:anchorId="29B7D10E" wp14:editId="3A18E5AF">
                <wp:simplePos x="0" y="0"/>
                <wp:positionH relativeFrom="column">
                  <wp:posOffset>3011170</wp:posOffset>
                </wp:positionH>
                <wp:positionV relativeFrom="paragraph">
                  <wp:posOffset>223520</wp:posOffset>
                </wp:positionV>
                <wp:extent cx="1209675" cy="159385"/>
                <wp:effectExtent l="0" t="0" r="28575" b="12065"/>
                <wp:wrapNone/>
                <wp:docPr id="31" name="文字方塊 31"/>
                <wp:cNvGraphicFramePr/>
                <a:graphic xmlns:a="http://schemas.openxmlformats.org/drawingml/2006/main">
                  <a:graphicData uri="http://schemas.microsoft.com/office/word/2010/wordprocessingShape">
                    <wps:wsp>
                      <wps:cNvSpPr txBox="1"/>
                      <wps:spPr>
                        <a:xfrm>
                          <a:off x="0" y="0"/>
                          <a:ext cx="1209675" cy="159385"/>
                        </a:xfrm>
                        <a:prstGeom prst="rect">
                          <a:avLst/>
                        </a:prstGeom>
                        <a:solidFill>
                          <a:schemeClr val="lt1"/>
                        </a:solidFill>
                        <a:ln w="6350">
                          <a:solidFill>
                            <a:prstClr val="black"/>
                          </a:solidFill>
                        </a:ln>
                      </wps:spPr>
                      <wps:txbx>
                        <w:txbxContent>
                          <w:p w14:paraId="3A660542" w14:textId="24B554FF" w:rsidR="001E39C6" w:rsidRPr="008D48BB" w:rsidRDefault="001E39C6" w:rsidP="008D48BB">
                            <w:pPr>
                              <w:spacing w:before="0" w:after="0" w:line="240" w:lineRule="auto"/>
                              <w:jc w:val="center"/>
                              <w:rPr>
                                <w:sz w:val="20"/>
                                <w:szCs w:val="20"/>
                                <w:lang w:val="en-US"/>
                              </w:rPr>
                            </w:pPr>
                            <w:r>
                              <w:rPr>
                                <w:sz w:val="20"/>
                                <w:szCs w:val="20"/>
                                <w:lang w:val="en-US"/>
                              </w:rPr>
                              <w:t>Social influence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7D10E" id="文字方塊 31" o:spid="_x0000_s1038" type="#_x0000_t202" style="position:absolute;margin-left:237.1pt;margin-top:17.6pt;width:95.25pt;height:12.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" fillcolor="white [3201]" strokeweight=".5pt">
                <v:textbox inset="1mm,0,1mm,0">
                  <w:txbxContent>
                    <w:p w14:paraId="3A660542" w14:textId="24B554FF" w:rsidR="001E39C6" w:rsidRPr="008D48BB" w:rsidRDefault="001E39C6" w:rsidP="008D48BB">
                      <w:pPr>
                        <w:spacing w:before="0" w:after="0" w:line="240" w:lineRule="auto"/>
                        <w:jc w:val="center"/>
                        <w:rPr>
                          <w:sz w:val="20"/>
                          <w:szCs w:val="20"/>
                          <w:lang w:val="en-US"/>
                        </w:rPr>
                      </w:pPr>
                      <w:r>
                        <w:rPr>
                          <w:sz w:val="20"/>
                          <w:szCs w:val="20"/>
                          <w:lang w:val="en-US"/>
                        </w:rPr>
                        <w:t>Social influence</w:t>
                      </w:r>
                    </w:p>
                  </w:txbxContent>
                </v:textbox>
              </v:shape>
            </w:pict>
          </mc:Fallback>
        </mc:AlternateContent>
      </w:r>
      <w:r>
        <w:rPr>
          <w:rFonts w:cs="Arial"/>
          <w:noProof/>
          <w:sz w:val="24"/>
          <w:szCs w:val="24"/>
        </w:rPr>
        <mc:AlternateContent>
          <mc:Choice Requires="wps">
            <w:drawing>
              <wp:anchor distT="0" distB="0" distL="114300" distR="114300" simplePos="0" relativeHeight="251700224" behindDoc="0" locked="0" layoutInCell="1" allowOverlap="1" wp14:anchorId="2CFA020E" wp14:editId="58801816">
                <wp:simplePos x="0" y="0"/>
                <wp:positionH relativeFrom="column">
                  <wp:posOffset>1518920</wp:posOffset>
                </wp:positionH>
                <wp:positionV relativeFrom="paragraph">
                  <wp:posOffset>224073</wp:posOffset>
                </wp:positionV>
                <wp:extent cx="1209675" cy="159385"/>
                <wp:effectExtent l="0" t="0" r="28575" b="12065"/>
                <wp:wrapNone/>
                <wp:docPr id="32" name="文字方塊 32"/>
                <wp:cNvGraphicFramePr/>
                <a:graphic xmlns:a="http://schemas.openxmlformats.org/drawingml/2006/main">
                  <a:graphicData uri="http://schemas.microsoft.com/office/word/2010/wordprocessingShape">
                    <wps:wsp>
                      <wps:cNvSpPr txBox="1"/>
                      <wps:spPr>
                        <a:xfrm>
                          <a:off x="0" y="0"/>
                          <a:ext cx="1209675" cy="159385"/>
                        </a:xfrm>
                        <a:prstGeom prst="rect">
                          <a:avLst/>
                        </a:prstGeom>
                        <a:solidFill>
                          <a:schemeClr val="lt1"/>
                        </a:solidFill>
                        <a:ln w="6350">
                          <a:solidFill>
                            <a:prstClr val="black"/>
                          </a:solidFill>
                        </a:ln>
                      </wps:spPr>
                      <wps:txbx>
                        <w:txbxContent>
                          <w:p w14:paraId="2BB2D01E" w14:textId="0882CDF5" w:rsidR="001E39C6" w:rsidRPr="008D48BB" w:rsidRDefault="001E39C6" w:rsidP="008D48BB">
                            <w:pPr>
                              <w:spacing w:before="0" w:after="0" w:line="240" w:lineRule="auto"/>
                              <w:jc w:val="center"/>
                              <w:rPr>
                                <w:sz w:val="20"/>
                                <w:szCs w:val="20"/>
                                <w:lang w:val="en-US"/>
                              </w:rPr>
                            </w:pPr>
                            <w:r>
                              <w:rPr>
                                <w:sz w:val="20"/>
                                <w:szCs w:val="20"/>
                                <w:lang w:val="en-US"/>
                              </w:rPr>
                              <w:t xml:space="preserve">Compliance </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FA020E" id="文字方塊 32" o:spid="_x0000_s1039" type="#_x0000_t202" style="position:absolute;margin-left:119.6pt;margin-top:17.65pt;width:95.25pt;height:12.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" fillcolor="white [3201]" strokeweight=".5pt">
                <v:textbox inset="1mm,0,1mm,0">
                  <w:txbxContent>
                    <w:p w14:paraId="2BB2D01E" w14:textId="0882CDF5" w:rsidR="001E39C6" w:rsidRPr="008D48BB" w:rsidRDefault="001E39C6" w:rsidP="008D48BB">
                      <w:pPr>
                        <w:spacing w:before="0" w:after="0" w:line="240" w:lineRule="auto"/>
                        <w:jc w:val="center"/>
                        <w:rPr>
                          <w:sz w:val="20"/>
                          <w:szCs w:val="20"/>
                          <w:lang w:val="en-US"/>
                        </w:rPr>
                      </w:pPr>
                      <w:r>
                        <w:rPr>
                          <w:sz w:val="20"/>
                          <w:szCs w:val="20"/>
                          <w:lang w:val="en-US"/>
                        </w:rPr>
                        <w:t xml:space="preserve">Compliance </w:t>
                      </w:r>
                    </w:p>
                  </w:txbxContent>
                </v:textbox>
              </v:shape>
            </w:pict>
          </mc:Fallback>
        </mc:AlternateContent>
      </w:r>
    </w:p>
    <w:p w14:paraId="1FF95AD7" w14:textId="4A0254F6" w:rsidR="001B3A8D" w:rsidRPr="00E94B85" w:rsidRDefault="001F7BD3" w:rsidP="00032F17">
      <w:pPr>
        <w:jc w:val="left"/>
        <w:rPr>
          <w:rFonts w:cs="Arial"/>
          <w:sz w:val="24"/>
          <w:szCs w:val="24"/>
        </w:rPr>
      </w:pPr>
      <w:r>
        <w:rPr>
          <w:rFonts w:cs="Arial"/>
          <w:noProof/>
          <w:sz w:val="24"/>
          <w:szCs w:val="24"/>
        </w:rPr>
        <mc:AlternateContent>
          <mc:Choice Requires="wps">
            <w:drawing>
              <wp:anchor distT="0" distB="0" distL="114300" distR="114300" simplePos="0" relativeHeight="251711488" behindDoc="0" locked="0" layoutInCell="1" allowOverlap="1" wp14:anchorId="5745D012" wp14:editId="3A6C4936">
                <wp:simplePos x="0" y="0"/>
                <wp:positionH relativeFrom="column">
                  <wp:posOffset>2100064</wp:posOffset>
                </wp:positionH>
                <wp:positionV relativeFrom="paragraph">
                  <wp:posOffset>18755</wp:posOffset>
                </wp:positionV>
                <wp:extent cx="581308" cy="184520"/>
                <wp:effectExtent l="0" t="0" r="66675" b="63500"/>
                <wp:wrapNone/>
                <wp:docPr id="42" name="直線單箭頭接點 42"/>
                <wp:cNvGraphicFramePr/>
                <a:graphic xmlns:a="http://schemas.openxmlformats.org/drawingml/2006/main">
                  <a:graphicData uri="http://schemas.microsoft.com/office/word/2010/wordprocessingShape">
                    <wps:wsp>
                      <wps:cNvCnPr/>
                      <wps:spPr>
                        <a:xfrm>
                          <a:off x="0" y="0"/>
                          <a:ext cx="581308" cy="1845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11156F" id="直線單箭頭接點 42" o:spid="_x0000_s1026" type="#_x0000_t32" style="position:absolute;margin-left:165.35pt;margin-top:1.5pt;width:45.75pt;height:14.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" strokecolor="#4579b8 [3044]">
                <v:stroke endarrow="block"/>
              </v:shape>
            </w:pict>
          </mc:Fallback>
        </mc:AlternateContent>
      </w:r>
      <w:r>
        <w:rPr>
          <w:rFonts w:cs="Arial"/>
          <w:noProof/>
          <w:sz w:val="24"/>
          <w:szCs w:val="24"/>
        </w:rPr>
        <mc:AlternateContent>
          <mc:Choice Requires="wps">
            <w:drawing>
              <wp:anchor distT="0" distB="0" distL="114300" distR="114300" simplePos="0" relativeHeight="251709440" behindDoc="0" locked="0" layoutInCell="1" allowOverlap="1" wp14:anchorId="514FC098" wp14:editId="467A6FA7">
                <wp:simplePos x="0" y="0"/>
                <wp:positionH relativeFrom="column">
                  <wp:posOffset>1993963</wp:posOffset>
                </wp:positionH>
                <wp:positionV relativeFrom="paragraph">
                  <wp:posOffset>361441</wp:posOffset>
                </wp:positionV>
                <wp:extent cx="1209675" cy="159385"/>
                <wp:effectExtent l="0" t="0" r="28575" b="12065"/>
                <wp:wrapNone/>
                <wp:docPr id="40" name="文字方塊 40"/>
                <wp:cNvGraphicFramePr/>
                <a:graphic xmlns:a="http://schemas.openxmlformats.org/drawingml/2006/main">
                  <a:graphicData uri="http://schemas.microsoft.com/office/word/2010/wordprocessingShape">
                    <wps:wsp>
                      <wps:cNvSpPr txBox="1"/>
                      <wps:spPr>
                        <a:xfrm>
                          <a:off x="0" y="0"/>
                          <a:ext cx="1209675" cy="159385"/>
                        </a:xfrm>
                        <a:prstGeom prst="rect">
                          <a:avLst/>
                        </a:prstGeom>
                        <a:solidFill>
                          <a:schemeClr val="lt1"/>
                        </a:solidFill>
                        <a:ln w="6350">
                          <a:solidFill>
                            <a:prstClr val="black"/>
                          </a:solidFill>
                        </a:ln>
                      </wps:spPr>
                      <wps:txbx>
                        <w:txbxContent>
                          <w:p w14:paraId="47D14DE3" w14:textId="683B58D0" w:rsidR="001E39C6" w:rsidRPr="008D48BB" w:rsidRDefault="001E39C6" w:rsidP="008D48BB">
                            <w:pPr>
                              <w:spacing w:before="0" w:after="0" w:line="240" w:lineRule="auto"/>
                              <w:jc w:val="center"/>
                              <w:rPr>
                                <w:sz w:val="20"/>
                                <w:szCs w:val="20"/>
                                <w:lang w:val="en-US"/>
                              </w:rPr>
                            </w:pPr>
                            <w:r>
                              <w:rPr>
                                <w:sz w:val="20"/>
                                <w:szCs w:val="20"/>
                                <w:lang w:val="en-US"/>
                              </w:rPr>
                              <w:t xml:space="preserve">Experience </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4FC098" id="文字方塊 40" o:spid="_x0000_s1040" type="#_x0000_t202" style="position:absolute;margin-left:157pt;margin-top:28.45pt;width:95.25pt;height:12.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" fillcolor="white [3201]" strokeweight=".5pt">
                <v:textbox inset="1mm,0,1mm,0">
                  <w:txbxContent>
                    <w:p w14:paraId="47D14DE3" w14:textId="683B58D0" w:rsidR="001E39C6" w:rsidRPr="008D48BB" w:rsidRDefault="001E39C6" w:rsidP="008D48BB">
                      <w:pPr>
                        <w:spacing w:before="0" w:after="0" w:line="240" w:lineRule="auto"/>
                        <w:jc w:val="center"/>
                        <w:rPr>
                          <w:sz w:val="20"/>
                          <w:szCs w:val="20"/>
                          <w:lang w:val="en-US"/>
                        </w:rPr>
                      </w:pPr>
                      <w:r>
                        <w:rPr>
                          <w:sz w:val="20"/>
                          <w:szCs w:val="20"/>
                          <w:lang w:val="en-US"/>
                        </w:rPr>
                        <w:t xml:space="preserve">Experience </w:t>
                      </w:r>
                    </w:p>
                  </w:txbxContent>
                </v:textbox>
              </v:shape>
            </w:pict>
          </mc:Fallback>
        </mc:AlternateContent>
      </w:r>
      <w:r>
        <w:rPr>
          <w:rFonts w:cs="Arial"/>
          <w:noProof/>
          <w:sz w:val="24"/>
          <w:szCs w:val="24"/>
        </w:rPr>
        <mc:AlternateContent>
          <mc:Choice Requires="wps">
            <w:drawing>
              <wp:anchor distT="0" distB="0" distL="114300" distR="114300" simplePos="0" relativeHeight="251701248" behindDoc="0" locked="0" layoutInCell="1" allowOverlap="1" wp14:anchorId="5023AAC4" wp14:editId="25D6A8E0">
                <wp:simplePos x="0" y="0"/>
                <wp:positionH relativeFrom="column">
                  <wp:posOffset>1230933</wp:posOffset>
                </wp:positionH>
                <wp:positionV relativeFrom="paragraph">
                  <wp:posOffset>320876</wp:posOffset>
                </wp:positionV>
                <wp:extent cx="945760" cy="615636"/>
                <wp:effectExtent l="0" t="0" r="102235" b="51435"/>
                <wp:wrapNone/>
                <wp:docPr id="33" name="直線單箭頭接點 33"/>
                <wp:cNvGraphicFramePr/>
                <a:graphic xmlns:a="http://schemas.openxmlformats.org/drawingml/2006/main">
                  <a:graphicData uri="http://schemas.microsoft.com/office/word/2010/wordprocessingShape">
                    <wps:wsp>
                      <wps:cNvCnPr/>
                      <wps:spPr>
                        <a:xfrm>
                          <a:off x="0" y="0"/>
                          <a:ext cx="945760" cy="6156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0C41FF" id="直線單箭頭接點 33" o:spid="_x0000_s1026" type="#_x0000_t32" style="position:absolute;margin-left:96.9pt;margin-top:25.25pt;width:74.45pt;height:4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" strokecolor="#4579b8 [3044]">
                <v:stroke endarrow="block"/>
              </v:shape>
            </w:pict>
          </mc:Fallback>
        </mc:AlternateContent>
      </w:r>
      <w:r w:rsidR="00B9343F">
        <w:rPr>
          <w:rFonts w:cs="Arial"/>
          <w:noProof/>
          <w:sz w:val="24"/>
          <w:szCs w:val="24"/>
        </w:rPr>
        <mc:AlternateContent>
          <mc:Choice Requires="wps">
            <w:drawing>
              <wp:anchor distT="0" distB="0" distL="114300" distR="114300" simplePos="0" relativeHeight="251696128" behindDoc="0" locked="0" layoutInCell="1" allowOverlap="1" wp14:anchorId="2BDFC642" wp14:editId="2D4B965D">
                <wp:simplePos x="0" y="0"/>
                <wp:positionH relativeFrom="column">
                  <wp:posOffset>1241318</wp:posOffset>
                </wp:positionH>
                <wp:positionV relativeFrom="paragraph">
                  <wp:posOffset>251292</wp:posOffset>
                </wp:positionV>
                <wp:extent cx="2658181" cy="934796"/>
                <wp:effectExtent l="0" t="0" r="66040" b="55880"/>
                <wp:wrapNone/>
                <wp:docPr id="30" name="接點: 肘形 30"/>
                <wp:cNvGraphicFramePr/>
                <a:graphic xmlns:a="http://schemas.openxmlformats.org/drawingml/2006/main">
                  <a:graphicData uri="http://schemas.microsoft.com/office/word/2010/wordprocessingShape">
                    <wps:wsp>
                      <wps:cNvCnPr/>
                      <wps:spPr>
                        <a:xfrm>
                          <a:off x="0" y="0"/>
                          <a:ext cx="2658181" cy="934796"/>
                        </a:xfrm>
                        <a:prstGeom prst="bentConnector3">
                          <a:avLst>
                            <a:gd name="adj1" fmla="val 9987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EF84448" id="_x0000_t34" coordsize="21600,21600" o:spt="34" o:oned="t" adj="10800" path="m,l@0,0@0,21600,21600,21600e" filled="f">
                <v:stroke joinstyle="miter"/>
                <v:formulas>
                  <v:f eqn="val #0"/>
                </v:formulas>
                <v:path arrowok="t" fillok="f" o:connecttype="none"/>
                <v:handles>
                  <v:h position="#0,center"/>
                </v:handles>
                <o:lock v:ext="edit" shapetype="t"/>
              </v:shapetype>
              <v:shape id="接點: 肘形 30" o:spid="_x0000_s1026" type="#_x0000_t34" style="position:absolute;margin-left:97.75pt;margin-top:19.8pt;width:209.3pt;height:73.6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" adj="21572" strokecolor="#4579b8 [3044]">
                <v:stroke endarrow="block"/>
              </v:shape>
            </w:pict>
          </mc:Fallback>
        </mc:AlternateContent>
      </w:r>
      <w:r w:rsidR="008D48BB">
        <w:rPr>
          <w:rFonts w:cs="Arial"/>
          <w:noProof/>
          <w:sz w:val="24"/>
          <w:szCs w:val="24"/>
        </w:rPr>
        <mc:AlternateContent>
          <mc:Choice Requires="wps">
            <w:drawing>
              <wp:anchor distT="0" distB="0" distL="114300" distR="114300" simplePos="0" relativeHeight="251673600" behindDoc="0" locked="0" layoutInCell="1" allowOverlap="1" wp14:anchorId="4D0A20E1" wp14:editId="02D6528C">
                <wp:simplePos x="0" y="0"/>
                <wp:positionH relativeFrom="column">
                  <wp:posOffset>327763</wp:posOffset>
                </wp:positionH>
                <wp:positionV relativeFrom="paragraph">
                  <wp:posOffset>103472</wp:posOffset>
                </wp:positionV>
                <wp:extent cx="904515" cy="326218"/>
                <wp:effectExtent l="0" t="0" r="10160" b="17145"/>
                <wp:wrapNone/>
                <wp:docPr id="2" name="文字方塊 2"/>
                <wp:cNvGraphicFramePr/>
                <a:graphic xmlns:a="http://schemas.openxmlformats.org/drawingml/2006/main">
                  <a:graphicData uri="http://schemas.microsoft.com/office/word/2010/wordprocessingShape">
                    <wps:wsp>
                      <wps:cNvSpPr txBox="1"/>
                      <wps:spPr>
                        <a:xfrm>
                          <a:off x="0" y="0"/>
                          <a:ext cx="904515" cy="326218"/>
                        </a:xfrm>
                        <a:prstGeom prst="rect">
                          <a:avLst/>
                        </a:prstGeom>
                        <a:solidFill>
                          <a:schemeClr val="lt1"/>
                        </a:solidFill>
                        <a:ln w="6350">
                          <a:solidFill>
                            <a:prstClr val="black"/>
                          </a:solidFill>
                        </a:ln>
                      </wps:spPr>
                      <wps:txbx>
                        <w:txbxContent>
                          <w:p w14:paraId="3904A503" w14:textId="2A9608EE" w:rsidR="001E39C6" w:rsidRPr="008D48BB" w:rsidRDefault="001E39C6" w:rsidP="008D48BB">
                            <w:pPr>
                              <w:spacing w:before="0" w:after="0" w:line="240" w:lineRule="auto"/>
                              <w:jc w:val="center"/>
                              <w:rPr>
                                <w:sz w:val="20"/>
                                <w:szCs w:val="20"/>
                                <w:lang w:val="en-US"/>
                              </w:rPr>
                            </w:pPr>
                            <w:r w:rsidRPr="008D48BB">
                              <w:rPr>
                                <w:rFonts w:hint="eastAsia"/>
                                <w:sz w:val="20"/>
                                <w:szCs w:val="20"/>
                                <w:lang w:val="en-US"/>
                              </w:rPr>
                              <w:t>S</w:t>
                            </w:r>
                            <w:r w:rsidRPr="008D48BB">
                              <w:rPr>
                                <w:sz w:val="20"/>
                                <w:szCs w:val="20"/>
                                <w:lang w:val="en-US"/>
                              </w:rPr>
                              <w:t>ubjective</w:t>
                            </w:r>
                          </w:p>
                          <w:p w14:paraId="1EEF9284" w14:textId="746D9264" w:rsidR="001E39C6" w:rsidRPr="008D48BB" w:rsidRDefault="001E39C6" w:rsidP="008D48BB">
                            <w:pPr>
                              <w:spacing w:before="0" w:after="0" w:line="240" w:lineRule="auto"/>
                              <w:jc w:val="center"/>
                              <w:rPr>
                                <w:sz w:val="20"/>
                                <w:szCs w:val="20"/>
                                <w:lang w:val="en-US"/>
                              </w:rPr>
                            </w:pPr>
                            <w:r w:rsidRPr="008D48BB">
                              <w:rPr>
                                <w:rFonts w:hint="eastAsia"/>
                                <w:sz w:val="20"/>
                                <w:szCs w:val="20"/>
                                <w:lang w:val="en-US"/>
                              </w:rPr>
                              <w:t>I</w:t>
                            </w:r>
                            <w:r w:rsidRPr="008D48BB">
                              <w:rPr>
                                <w:sz w:val="20"/>
                                <w:szCs w:val="20"/>
                                <w:lang w:val="en-US"/>
                              </w:rPr>
                              <w:t>nfluence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0A20E1" id="文字方塊 2" o:spid="_x0000_s1041" type="#_x0000_t202" style="position:absolute;margin-left:25.8pt;margin-top:8.15pt;width:71.2pt;height:25.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" fillcolor="white [3201]" strokeweight=".5pt">
                <v:textbox inset="1mm,0,1mm,0">
                  <w:txbxContent>
                    <w:p w14:paraId="3904A503" w14:textId="2A9608EE" w:rsidR="001E39C6" w:rsidRPr="008D48BB" w:rsidRDefault="001E39C6" w:rsidP="008D48BB">
                      <w:pPr>
                        <w:spacing w:before="0" w:after="0" w:line="240" w:lineRule="auto"/>
                        <w:jc w:val="center"/>
                        <w:rPr>
                          <w:sz w:val="20"/>
                          <w:szCs w:val="20"/>
                          <w:lang w:val="en-US"/>
                        </w:rPr>
                      </w:pPr>
                      <w:r w:rsidRPr="008D48BB">
                        <w:rPr>
                          <w:rFonts w:hint="eastAsia"/>
                          <w:sz w:val="20"/>
                          <w:szCs w:val="20"/>
                          <w:lang w:val="en-US"/>
                        </w:rPr>
                        <w:t>S</w:t>
                      </w:r>
                      <w:r w:rsidRPr="008D48BB">
                        <w:rPr>
                          <w:sz w:val="20"/>
                          <w:szCs w:val="20"/>
                          <w:lang w:val="en-US"/>
                        </w:rPr>
                        <w:t>ubjective</w:t>
                      </w:r>
                    </w:p>
                    <w:p w14:paraId="1EEF9284" w14:textId="746D9264" w:rsidR="001E39C6" w:rsidRPr="008D48BB" w:rsidRDefault="001E39C6" w:rsidP="008D48BB">
                      <w:pPr>
                        <w:spacing w:before="0" w:after="0" w:line="240" w:lineRule="auto"/>
                        <w:jc w:val="center"/>
                        <w:rPr>
                          <w:sz w:val="20"/>
                          <w:szCs w:val="20"/>
                          <w:lang w:val="en-US"/>
                        </w:rPr>
                      </w:pPr>
                      <w:r w:rsidRPr="008D48BB">
                        <w:rPr>
                          <w:rFonts w:hint="eastAsia"/>
                          <w:sz w:val="20"/>
                          <w:szCs w:val="20"/>
                          <w:lang w:val="en-US"/>
                        </w:rPr>
                        <w:t>I</w:t>
                      </w:r>
                      <w:r w:rsidRPr="008D48BB">
                        <w:rPr>
                          <w:sz w:val="20"/>
                          <w:szCs w:val="20"/>
                          <w:lang w:val="en-US"/>
                        </w:rPr>
                        <w:t>nfluence</w:t>
                      </w:r>
                    </w:p>
                  </w:txbxContent>
                </v:textbox>
              </v:shape>
            </w:pict>
          </mc:Fallback>
        </mc:AlternateContent>
      </w:r>
    </w:p>
    <w:p w14:paraId="7FC39573" w14:textId="0823A223" w:rsidR="001B3A8D" w:rsidRPr="001B3A8D" w:rsidRDefault="001F7BD3" w:rsidP="00032F17">
      <w:pPr>
        <w:jc w:val="left"/>
        <w:rPr>
          <w:rFonts w:cs="Arial"/>
          <w:sz w:val="24"/>
          <w:szCs w:val="24"/>
        </w:rPr>
      </w:pPr>
      <w:r>
        <w:rPr>
          <w:rFonts w:cs="Arial"/>
          <w:noProof/>
          <w:sz w:val="24"/>
          <w:szCs w:val="24"/>
        </w:rPr>
        <mc:AlternateContent>
          <mc:Choice Requires="wps">
            <w:drawing>
              <wp:anchor distT="0" distB="0" distL="114300" distR="114300" simplePos="0" relativeHeight="251712512" behindDoc="0" locked="0" layoutInCell="1" allowOverlap="1" wp14:anchorId="7006C641" wp14:editId="0260B326">
                <wp:simplePos x="0" y="0"/>
                <wp:positionH relativeFrom="column">
                  <wp:posOffset>3205480</wp:posOffset>
                </wp:positionH>
                <wp:positionV relativeFrom="paragraph">
                  <wp:posOffset>62947</wp:posOffset>
                </wp:positionV>
                <wp:extent cx="668919" cy="0"/>
                <wp:effectExtent l="0" t="76200" r="17145" b="95250"/>
                <wp:wrapNone/>
                <wp:docPr id="43" name="直線單箭頭接點 43"/>
                <wp:cNvGraphicFramePr/>
                <a:graphic xmlns:a="http://schemas.openxmlformats.org/drawingml/2006/main">
                  <a:graphicData uri="http://schemas.microsoft.com/office/word/2010/wordprocessingShape">
                    <wps:wsp>
                      <wps:cNvCnPr/>
                      <wps:spPr>
                        <a:xfrm>
                          <a:off x="0" y="0"/>
                          <a:ext cx="66891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33B39E" id="直線單箭頭接點 43" o:spid="_x0000_s1026" type="#_x0000_t32" style="position:absolute;margin-left:252.4pt;margin-top:4.95pt;width:52.65pt;height:0;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" strokecolor="#4579b8 [3044]">
                <v:stroke endarrow="block"/>
              </v:shape>
            </w:pict>
          </mc:Fallback>
        </mc:AlternateContent>
      </w:r>
      <w:r w:rsidR="00B9343F">
        <w:rPr>
          <w:rFonts w:cs="Arial"/>
          <w:noProof/>
          <w:sz w:val="24"/>
          <w:szCs w:val="24"/>
        </w:rPr>
        <mc:AlternateContent>
          <mc:Choice Requires="wps">
            <w:drawing>
              <wp:anchor distT="0" distB="0" distL="114300" distR="114300" simplePos="0" relativeHeight="251657214" behindDoc="0" locked="0" layoutInCell="1" allowOverlap="1" wp14:anchorId="3511116E" wp14:editId="7E2DBD9F">
                <wp:simplePos x="0" y="0"/>
                <wp:positionH relativeFrom="column">
                  <wp:posOffset>1884714</wp:posOffset>
                </wp:positionH>
                <wp:positionV relativeFrom="paragraph">
                  <wp:posOffset>301402</wp:posOffset>
                </wp:positionV>
                <wp:extent cx="3968750" cy="1324044"/>
                <wp:effectExtent l="0" t="0" r="12700" b="28575"/>
                <wp:wrapNone/>
                <wp:docPr id="17" name="矩形 17"/>
                <wp:cNvGraphicFramePr/>
                <a:graphic xmlns:a="http://schemas.openxmlformats.org/drawingml/2006/main">
                  <a:graphicData uri="http://schemas.microsoft.com/office/word/2010/wordprocessingShape">
                    <wps:wsp>
                      <wps:cNvSpPr/>
                      <wps:spPr>
                        <a:xfrm>
                          <a:off x="0" y="0"/>
                          <a:ext cx="3968750" cy="1324044"/>
                        </a:xfrm>
                        <a:prstGeom prst="rect">
                          <a:avLst/>
                        </a:prstGeom>
                        <a:ln w="158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F87E94" id="矩形 17" o:spid="_x0000_s1026" style="position:absolute;margin-left:148.4pt;margin-top:23.75pt;width:312.5pt;height:104.25pt;z-index:25165721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" fillcolor="white [3201]" strokecolor="black [3213]" strokeweight="1.25pt"/>
            </w:pict>
          </mc:Fallback>
        </mc:AlternateContent>
      </w:r>
      <w:r w:rsidR="008D48BB">
        <w:rPr>
          <w:rFonts w:cs="Arial"/>
          <w:noProof/>
          <w:sz w:val="24"/>
          <w:szCs w:val="24"/>
        </w:rPr>
        <mc:AlternateContent>
          <mc:Choice Requires="wps">
            <w:drawing>
              <wp:anchor distT="0" distB="0" distL="114300" distR="114300" simplePos="0" relativeHeight="251675648" behindDoc="0" locked="0" layoutInCell="1" allowOverlap="1" wp14:anchorId="79BB3A62" wp14:editId="7BD99380">
                <wp:simplePos x="0" y="0"/>
                <wp:positionH relativeFrom="column">
                  <wp:posOffset>327660</wp:posOffset>
                </wp:positionH>
                <wp:positionV relativeFrom="paragraph">
                  <wp:posOffset>265996</wp:posOffset>
                </wp:positionV>
                <wp:extent cx="904515" cy="326218"/>
                <wp:effectExtent l="0" t="0" r="10160" b="17145"/>
                <wp:wrapNone/>
                <wp:docPr id="3" name="文字方塊 3"/>
                <wp:cNvGraphicFramePr/>
                <a:graphic xmlns:a="http://schemas.openxmlformats.org/drawingml/2006/main">
                  <a:graphicData uri="http://schemas.microsoft.com/office/word/2010/wordprocessingShape">
                    <wps:wsp>
                      <wps:cNvSpPr txBox="1"/>
                      <wps:spPr>
                        <a:xfrm>
                          <a:off x="0" y="0"/>
                          <a:ext cx="904515" cy="326218"/>
                        </a:xfrm>
                        <a:prstGeom prst="rect">
                          <a:avLst/>
                        </a:prstGeom>
                        <a:solidFill>
                          <a:schemeClr val="lt1"/>
                        </a:solidFill>
                        <a:ln w="6350">
                          <a:solidFill>
                            <a:prstClr val="black"/>
                          </a:solidFill>
                        </a:ln>
                      </wps:spPr>
                      <wps:txbx>
                        <w:txbxContent>
                          <w:p w14:paraId="26F41C20" w14:textId="1E4AC5DF" w:rsidR="001E39C6" w:rsidRDefault="001E39C6" w:rsidP="008D48BB">
                            <w:pPr>
                              <w:spacing w:before="0" w:after="0" w:line="240" w:lineRule="auto"/>
                              <w:jc w:val="center"/>
                              <w:rPr>
                                <w:sz w:val="20"/>
                                <w:szCs w:val="20"/>
                                <w:lang w:val="en-US"/>
                              </w:rPr>
                            </w:pPr>
                            <w:r>
                              <w:rPr>
                                <w:sz w:val="20"/>
                                <w:szCs w:val="20"/>
                                <w:lang w:val="en-US"/>
                              </w:rPr>
                              <w:t xml:space="preserve">Output </w:t>
                            </w:r>
                          </w:p>
                          <w:p w14:paraId="3595CB49" w14:textId="7B96C021" w:rsidR="001E39C6" w:rsidRPr="008D48BB" w:rsidRDefault="001E39C6" w:rsidP="008D48BB">
                            <w:pPr>
                              <w:spacing w:before="0" w:after="0" w:line="240" w:lineRule="auto"/>
                              <w:jc w:val="center"/>
                              <w:rPr>
                                <w:sz w:val="20"/>
                                <w:szCs w:val="20"/>
                                <w:lang w:val="en-US"/>
                              </w:rPr>
                            </w:pPr>
                            <w:r>
                              <w:rPr>
                                <w:rFonts w:hint="eastAsia"/>
                                <w:sz w:val="20"/>
                                <w:szCs w:val="20"/>
                                <w:lang w:val="en-US"/>
                              </w:rPr>
                              <w:t>Q</w:t>
                            </w:r>
                            <w:r>
                              <w:rPr>
                                <w:sz w:val="20"/>
                                <w:szCs w:val="20"/>
                                <w:lang w:val="en-US"/>
                              </w:rPr>
                              <w:t>uality</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B3A62" id="文字方塊 3" o:spid="_x0000_s1042" type="#_x0000_t202" style="position:absolute;margin-left:25.8pt;margin-top:20.95pt;width:71.2pt;height:25.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" fillcolor="white [3201]" strokeweight=".5pt">
                <v:textbox inset="1mm,0,1mm,0">
                  <w:txbxContent>
                    <w:p w14:paraId="26F41C20" w14:textId="1E4AC5DF" w:rsidR="001E39C6" w:rsidRDefault="001E39C6" w:rsidP="008D48BB">
                      <w:pPr>
                        <w:spacing w:before="0" w:after="0" w:line="240" w:lineRule="auto"/>
                        <w:jc w:val="center"/>
                        <w:rPr>
                          <w:sz w:val="20"/>
                          <w:szCs w:val="20"/>
                          <w:lang w:val="en-US"/>
                        </w:rPr>
                      </w:pPr>
                      <w:r>
                        <w:rPr>
                          <w:sz w:val="20"/>
                          <w:szCs w:val="20"/>
                          <w:lang w:val="en-US"/>
                        </w:rPr>
                        <w:t xml:space="preserve">Output </w:t>
                      </w:r>
                    </w:p>
                    <w:p w14:paraId="3595CB49" w14:textId="7B96C021" w:rsidR="001E39C6" w:rsidRPr="008D48BB" w:rsidRDefault="001E39C6" w:rsidP="008D48BB">
                      <w:pPr>
                        <w:spacing w:before="0" w:after="0" w:line="240" w:lineRule="auto"/>
                        <w:jc w:val="center"/>
                        <w:rPr>
                          <w:sz w:val="20"/>
                          <w:szCs w:val="20"/>
                          <w:lang w:val="en-US"/>
                        </w:rPr>
                      </w:pPr>
                      <w:r>
                        <w:rPr>
                          <w:rFonts w:hint="eastAsia"/>
                          <w:sz w:val="20"/>
                          <w:szCs w:val="20"/>
                          <w:lang w:val="en-US"/>
                        </w:rPr>
                        <w:t>Q</w:t>
                      </w:r>
                      <w:r>
                        <w:rPr>
                          <w:sz w:val="20"/>
                          <w:szCs w:val="20"/>
                          <w:lang w:val="en-US"/>
                        </w:rPr>
                        <w:t>uality</w:t>
                      </w:r>
                    </w:p>
                  </w:txbxContent>
                </v:textbox>
              </v:shape>
            </w:pict>
          </mc:Fallback>
        </mc:AlternateContent>
      </w:r>
    </w:p>
    <w:p w14:paraId="521F1F54" w14:textId="12446958" w:rsidR="001B3A8D" w:rsidRPr="001B3A8D" w:rsidRDefault="001F7BD3" w:rsidP="00032F17">
      <w:pPr>
        <w:jc w:val="left"/>
        <w:rPr>
          <w:rFonts w:cs="Arial"/>
          <w:sz w:val="24"/>
          <w:szCs w:val="24"/>
        </w:rPr>
      </w:pPr>
      <w:r>
        <w:rPr>
          <w:rFonts w:cs="Arial"/>
          <w:noProof/>
          <w:sz w:val="24"/>
          <w:szCs w:val="24"/>
        </w:rPr>
        <mc:AlternateContent>
          <mc:Choice Requires="wps">
            <w:drawing>
              <wp:anchor distT="0" distB="0" distL="114300" distR="114300" simplePos="0" relativeHeight="251703296" behindDoc="0" locked="0" layoutInCell="1" allowOverlap="1" wp14:anchorId="381D1B1A" wp14:editId="7C33666B">
                <wp:simplePos x="0" y="0"/>
                <wp:positionH relativeFrom="column">
                  <wp:posOffset>1267146</wp:posOffset>
                </wp:positionH>
                <wp:positionV relativeFrom="paragraph">
                  <wp:posOffset>346100</wp:posOffset>
                </wp:positionV>
                <wp:extent cx="882160" cy="182767"/>
                <wp:effectExtent l="0" t="57150" r="0" b="27305"/>
                <wp:wrapNone/>
                <wp:docPr id="35" name="直線單箭頭接點 35"/>
                <wp:cNvGraphicFramePr/>
                <a:graphic xmlns:a="http://schemas.openxmlformats.org/drawingml/2006/main">
                  <a:graphicData uri="http://schemas.microsoft.com/office/word/2010/wordprocessingShape">
                    <wps:wsp>
                      <wps:cNvCnPr/>
                      <wps:spPr>
                        <a:xfrm flipV="1">
                          <a:off x="0" y="0"/>
                          <a:ext cx="882160" cy="1827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313F97" id="直線單箭頭接點 35" o:spid="_x0000_s1026" type="#_x0000_t32" style="position:absolute;margin-left:99.8pt;margin-top:27.25pt;width:69.45pt;height:14.4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" strokecolor="#4579b8 [3044]">
                <v:stroke endarrow="block"/>
              </v:shape>
            </w:pict>
          </mc:Fallback>
        </mc:AlternateContent>
      </w:r>
      <w:r>
        <w:rPr>
          <w:rFonts w:cs="Arial"/>
          <w:noProof/>
          <w:sz w:val="24"/>
          <w:szCs w:val="24"/>
        </w:rPr>
        <mc:AlternateContent>
          <mc:Choice Requires="wps">
            <w:drawing>
              <wp:anchor distT="0" distB="0" distL="114300" distR="114300" simplePos="0" relativeHeight="251702272" behindDoc="0" locked="0" layoutInCell="1" allowOverlap="1" wp14:anchorId="4D436EBA" wp14:editId="118770C6">
                <wp:simplePos x="0" y="0"/>
                <wp:positionH relativeFrom="column">
                  <wp:posOffset>1244511</wp:posOffset>
                </wp:positionH>
                <wp:positionV relativeFrom="paragraph">
                  <wp:posOffset>26400</wp:posOffset>
                </wp:positionV>
                <wp:extent cx="932507" cy="239916"/>
                <wp:effectExtent l="0" t="0" r="77470" b="84455"/>
                <wp:wrapNone/>
                <wp:docPr id="34" name="直線單箭頭接點 34"/>
                <wp:cNvGraphicFramePr/>
                <a:graphic xmlns:a="http://schemas.openxmlformats.org/drawingml/2006/main">
                  <a:graphicData uri="http://schemas.microsoft.com/office/word/2010/wordprocessingShape">
                    <wps:wsp>
                      <wps:cNvCnPr/>
                      <wps:spPr>
                        <a:xfrm>
                          <a:off x="0" y="0"/>
                          <a:ext cx="932507" cy="23991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45F613F0" id="直線單箭頭接點 34" o:spid="_x0000_s1026" type="#_x0000_t32" style="position:absolute;margin-left:98pt;margin-top:2.1pt;width:73.45pt;height:18.9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" strokecolor="#4579b8 [3044]">
                <v:stroke endarrow="block"/>
              </v:shape>
            </w:pict>
          </mc:Fallback>
        </mc:AlternateContent>
      </w:r>
      <w:r>
        <w:rPr>
          <w:rFonts w:cs="Arial"/>
          <w:noProof/>
          <w:sz w:val="24"/>
          <w:szCs w:val="24"/>
        </w:rPr>
        <mc:AlternateContent>
          <mc:Choice Requires="wps">
            <w:drawing>
              <wp:anchor distT="0" distB="0" distL="114300" distR="114300" simplePos="0" relativeHeight="251686912" behindDoc="0" locked="0" layoutInCell="1" allowOverlap="1" wp14:anchorId="12800474" wp14:editId="12DA9F6D">
                <wp:simplePos x="0" y="0"/>
                <wp:positionH relativeFrom="column">
                  <wp:posOffset>2175510</wp:posOffset>
                </wp:positionH>
                <wp:positionV relativeFrom="paragraph">
                  <wp:posOffset>91358</wp:posOffset>
                </wp:positionV>
                <wp:extent cx="904515" cy="326218"/>
                <wp:effectExtent l="0" t="0" r="10160" b="17145"/>
                <wp:wrapNone/>
                <wp:docPr id="23" name="文字方塊 23"/>
                <wp:cNvGraphicFramePr/>
                <a:graphic xmlns:a="http://schemas.openxmlformats.org/drawingml/2006/main">
                  <a:graphicData uri="http://schemas.microsoft.com/office/word/2010/wordprocessingShape">
                    <wps:wsp>
                      <wps:cNvSpPr txBox="1"/>
                      <wps:spPr>
                        <a:xfrm>
                          <a:off x="0" y="0"/>
                          <a:ext cx="904515" cy="326218"/>
                        </a:xfrm>
                        <a:prstGeom prst="rect">
                          <a:avLst/>
                        </a:prstGeom>
                        <a:solidFill>
                          <a:schemeClr val="lt1"/>
                        </a:solidFill>
                        <a:ln w="6350">
                          <a:solidFill>
                            <a:prstClr val="black"/>
                          </a:solidFill>
                        </a:ln>
                      </wps:spPr>
                      <wps:txbx>
                        <w:txbxContent>
                          <w:p w14:paraId="29E309F6" w14:textId="77777777" w:rsidR="001E39C6" w:rsidRDefault="001E39C6" w:rsidP="008D48BB">
                            <w:pPr>
                              <w:spacing w:before="0" w:after="0" w:line="240" w:lineRule="auto"/>
                              <w:jc w:val="center"/>
                              <w:rPr>
                                <w:sz w:val="20"/>
                                <w:szCs w:val="20"/>
                                <w:lang w:val="en-US"/>
                              </w:rPr>
                            </w:pPr>
                            <w:r>
                              <w:rPr>
                                <w:sz w:val="20"/>
                                <w:szCs w:val="20"/>
                                <w:lang w:val="en-US"/>
                              </w:rPr>
                              <w:t>Perceived</w:t>
                            </w:r>
                          </w:p>
                          <w:p w14:paraId="0601F1CC" w14:textId="6A90036A" w:rsidR="001E39C6" w:rsidRPr="008D48BB" w:rsidRDefault="001E39C6" w:rsidP="008D48BB">
                            <w:pPr>
                              <w:spacing w:before="0" w:after="0" w:line="240" w:lineRule="auto"/>
                              <w:jc w:val="center"/>
                              <w:rPr>
                                <w:sz w:val="20"/>
                                <w:szCs w:val="20"/>
                                <w:lang w:val="en-US"/>
                              </w:rPr>
                            </w:pPr>
                            <w:r>
                              <w:rPr>
                                <w:sz w:val="20"/>
                                <w:szCs w:val="20"/>
                                <w:lang w:val="en-US"/>
                              </w:rPr>
                              <w:t>Usefulness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00474" id="文字方塊 23" o:spid="_x0000_s1043" type="#_x0000_t202" style="position:absolute;margin-left:171.3pt;margin-top:7.2pt;width:71.2pt;height:25.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" fillcolor="white [3201]" strokeweight=".5pt">
                <v:textbox inset="1mm,0,1mm,0">
                  <w:txbxContent>
                    <w:p w14:paraId="29E309F6" w14:textId="77777777" w:rsidR="001E39C6" w:rsidRDefault="001E39C6" w:rsidP="008D48BB">
                      <w:pPr>
                        <w:spacing w:before="0" w:after="0" w:line="240" w:lineRule="auto"/>
                        <w:jc w:val="center"/>
                        <w:rPr>
                          <w:sz w:val="20"/>
                          <w:szCs w:val="20"/>
                          <w:lang w:val="en-US"/>
                        </w:rPr>
                      </w:pPr>
                      <w:r>
                        <w:rPr>
                          <w:sz w:val="20"/>
                          <w:szCs w:val="20"/>
                          <w:lang w:val="en-US"/>
                        </w:rPr>
                        <w:t>Perceived</w:t>
                      </w:r>
                    </w:p>
                    <w:p w14:paraId="0601F1CC" w14:textId="6A90036A" w:rsidR="001E39C6" w:rsidRPr="008D48BB" w:rsidRDefault="001E39C6" w:rsidP="008D48BB">
                      <w:pPr>
                        <w:spacing w:before="0" w:after="0" w:line="240" w:lineRule="auto"/>
                        <w:jc w:val="center"/>
                        <w:rPr>
                          <w:sz w:val="20"/>
                          <w:szCs w:val="20"/>
                          <w:lang w:val="en-US"/>
                        </w:rPr>
                      </w:pPr>
                      <w:r>
                        <w:rPr>
                          <w:sz w:val="20"/>
                          <w:szCs w:val="20"/>
                          <w:lang w:val="en-US"/>
                        </w:rPr>
                        <w:t>Usefulness</w:t>
                      </w:r>
                    </w:p>
                  </w:txbxContent>
                </v:textbox>
              </v:shape>
            </w:pict>
          </mc:Fallback>
        </mc:AlternateContent>
      </w:r>
      <w:r w:rsidR="00B9343F">
        <w:rPr>
          <w:rFonts w:cs="Arial"/>
          <w:noProof/>
          <w:sz w:val="24"/>
          <w:szCs w:val="24"/>
        </w:rPr>
        <mc:AlternateContent>
          <mc:Choice Requires="wps">
            <w:drawing>
              <wp:anchor distT="0" distB="0" distL="114300" distR="114300" simplePos="0" relativeHeight="251658239" behindDoc="0" locked="0" layoutInCell="1" allowOverlap="1" wp14:anchorId="57E24E47" wp14:editId="404BD680">
                <wp:simplePos x="0" y="0"/>
                <wp:positionH relativeFrom="column">
                  <wp:posOffset>2101293</wp:posOffset>
                </wp:positionH>
                <wp:positionV relativeFrom="paragraph">
                  <wp:posOffset>27645</wp:posOffset>
                </wp:positionV>
                <wp:extent cx="2614028" cy="1136822"/>
                <wp:effectExtent l="0" t="0" r="0" b="6350"/>
                <wp:wrapNone/>
                <wp:docPr id="28" name="箭號: 五邊形 28"/>
                <wp:cNvGraphicFramePr/>
                <a:graphic xmlns:a="http://schemas.openxmlformats.org/drawingml/2006/main">
                  <a:graphicData uri="http://schemas.microsoft.com/office/word/2010/wordprocessingShape">
                    <wps:wsp>
                      <wps:cNvSpPr/>
                      <wps:spPr>
                        <a:xfrm>
                          <a:off x="0" y="0"/>
                          <a:ext cx="2614028" cy="1136822"/>
                        </a:xfrm>
                        <a:prstGeom prst="homePlate">
                          <a:avLst/>
                        </a:prstGeom>
                        <a:solidFill>
                          <a:schemeClr val="accent5">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8741E7"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箭號: 五邊形 28" o:spid="_x0000_s1026" type="#_x0000_t15" style="position:absolute;margin-left:165.45pt;margin-top:2.2pt;width:205.85pt;height:89.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" adj="16903" fillcolor="#daeef3 [664]" stroked="f" strokeweight="2pt"/>
            </w:pict>
          </mc:Fallback>
        </mc:AlternateContent>
      </w:r>
    </w:p>
    <w:p w14:paraId="4E44E780" w14:textId="7F31060F" w:rsidR="001B3A8D" w:rsidRPr="001B3A8D" w:rsidRDefault="001F7BD3" w:rsidP="00032F17">
      <w:pPr>
        <w:jc w:val="left"/>
        <w:rPr>
          <w:rFonts w:cs="Arial"/>
          <w:sz w:val="24"/>
          <w:szCs w:val="24"/>
        </w:rPr>
      </w:pPr>
      <w:r>
        <w:rPr>
          <w:rFonts w:cs="Arial"/>
          <w:noProof/>
          <w:sz w:val="24"/>
          <w:szCs w:val="24"/>
        </w:rPr>
        <mc:AlternateContent>
          <mc:Choice Requires="wps">
            <w:drawing>
              <wp:anchor distT="0" distB="0" distL="114300" distR="114300" simplePos="0" relativeHeight="251707392" behindDoc="0" locked="0" layoutInCell="1" allowOverlap="1" wp14:anchorId="0722EA16" wp14:editId="615110DE">
                <wp:simplePos x="0" y="0"/>
                <wp:positionH relativeFrom="column">
                  <wp:posOffset>2680857</wp:posOffset>
                </wp:positionH>
                <wp:positionV relativeFrom="paragraph">
                  <wp:posOffset>197485</wp:posOffset>
                </wp:positionV>
                <wp:extent cx="756869" cy="0"/>
                <wp:effectExtent l="38100" t="76200" r="24765" b="95250"/>
                <wp:wrapNone/>
                <wp:docPr id="39" name="直線單箭頭接點 39"/>
                <wp:cNvGraphicFramePr/>
                <a:graphic xmlns:a="http://schemas.openxmlformats.org/drawingml/2006/main">
                  <a:graphicData uri="http://schemas.microsoft.com/office/word/2010/wordprocessingShape">
                    <wps:wsp>
                      <wps:cNvCnPr/>
                      <wps:spPr>
                        <a:xfrm>
                          <a:off x="0" y="0"/>
                          <a:ext cx="756869"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3463181" id="直線單箭頭接點 39" o:spid="_x0000_s1026" type="#_x0000_t32" style="position:absolute;margin-left:211.1pt;margin-top:15.55pt;width:59.6pt;height:0;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" strokecolor="#4579b8 [3044]">
                <v:stroke startarrow="block" endarrow="block"/>
              </v:shape>
            </w:pict>
          </mc:Fallback>
        </mc:AlternateContent>
      </w:r>
      <w:r>
        <w:rPr>
          <w:rFonts w:cs="Arial"/>
          <w:noProof/>
          <w:sz w:val="24"/>
          <w:szCs w:val="24"/>
        </w:rPr>
        <mc:AlternateContent>
          <mc:Choice Requires="wps">
            <w:drawing>
              <wp:anchor distT="0" distB="0" distL="114300" distR="114300" simplePos="0" relativeHeight="251706368" behindDoc="0" locked="0" layoutInCell="1" allowOverlap="1" wp14:anchorId="6BBE768C" wp14:editId="5331BE4B">
                <wp:simplePos x="0" y="0"/>
                <wp:positionH relativeFrom="column">
                  <wp:posOffset>1244512</wp:posOffset>
                </wp:positionH>
                <wp:positionV relativeFrom="paragraph">
                  <wp:posOffset>252616</wp:posOffset>
                </wp:positionV>
                <wp:extent cx="931319" cy="193329"/>
                <wp:effectExtent l="0" t="0" r="78740" b="73660"/>
                <wp:wrapNone/>
                <wp:docPr id="38" name="直線單箭頭接點 38"/>
                <wp:cNvGraphicFramePr/>
                <a:graphic xmlns:a="http://schemas.openxmlformats.org/drawingml/2006/main">
                  <a:graphicData uri="http://schemas.microsoft.com/office/word/2010/wordprocessingShape">
                    <wps:wsp>
                      <wps:cNvCnPr/>
                      <wps:spPr>
                        <a:xfrm>
                          <a:off x="0" y="0"/>
                          <a:ext cx="931319" cy="19332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CF4F4D" id="直線單箭頭接點 38" o:spid="_x0000_s1026" type="#_x0000_t32" style="position:absolute;margin-left:98pt;margin-top:19.9pt;width:73.35pt;height:15.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" strokecolor="#4579b8 [3044]">
                <v:stroke endarrow="block"/>
              </v:shape>
            </w:pict>
          </mc:Fallback>
        </mc:AlternateContent>
      </w:r>
      <w:r>
        <w:rPr>
          <w:rFonts w:cs="Arial"/>
          <w:noProof/>
          <w:sz w:val="24"/>
          <w:szCs w:val="24"/>
        </w:rPr>
        <mc:AlternateContent>
          <mc:Choice Requires="wps">
            <w:drawing>
              <wp:anchor distT="0" distB="0" distL="114300" distR="114300" simplePos="0" relativeHeight="251684864" behindDoc="0" locked="0" layoutInCell="1" allowOverlap="1" wp14:anchorId="0AA298D4" wp14:editId="5A220512">
                <wp:simplePos x="0" y="0"/>
                <wp:positionH relativeFrom="column">
                  <wp:posOffset>2174875</wp:posOffset>
                </wp:positionH>
                <wp:positionV relativeFrom="paragraph">
                  <wp:posOffset>366313</wp:posOffset>
                </wp:positionV>
                <wp:extent cx="904240" cy="325755"/>
                <wp:effectExtent l="0" t="0" r="10160" b="17145"/>
                <wp:wrapNone/>
                <wp:docPr id="20" name="文字方塊 20"/>
                <wp:cNvGraphicFramePr/>
                <a:graphic xmlns:a="http://schemas.openxmlformats.org/drawingml/2006/main">
                  <a:graphicData uri="http://schemas.microsoft.com/office/word/2010/wordprocessingShape">
                    <wps:wsp>
                      <wps:cNvSpPr txBox="1"/>
                      <wps:spPr>
                        <a:xfrm>
                          <a:off x="0" y="0"/>
                          <a:ext cx="904240" cy="325755"/>
                        </a:xfrm>
                        <a:prstGeom prst="rect">
                          <a:avLst/>
                        </a:prstGeom>
                        <a:solidFill>
                          <a:schemeClr val="lt1"/>
                        </a:solidFill>
                        <a:ln w="6350">
                          <a:solidFill>
                            <a:prstClr val="black"/>
                          </a:solidFill>
                        </a:ln>
                      </wps:spPr>
                      <wps:txbx>
                        <w:txbxContent>
                          <w:p w14:paraId="42B20F0C" w14:textId="13AA884D" w:rsidR="001E39C6" w:rsidRDefault="001E39C6" w:rsidP="008D48BB">
                            <w:pPr>
                              <w:spacing w:before="0" w:after="0" w:line="240" w:lineRule="auto"/>
                              <w:jc w:val="center"/>
                              <w:rPr>
                                <w:sz w:val="20"/>
                                <w:szCs w:val="20"/>
                                <w:lang w:val="en-US"/>
                              </w:rPr>
                            </w:pPr>
                            <w:r>
                              <w:rPr>
                                <w:sz w:val="20"/>
                                <w:szCs w:val="20"/>
                                <w:lang w:val="en-US"/>
                              </w:rPr>
                              <w:t>Perceived</w:t>
                            </w:r>
                          </w:p>
                          <w:p w14:paraId="103BBBB5" w14:textId="240DAD5A" w:rsidR="001E39C6" w:rsidRPr="008D48BB" w:rsidRDefault="001E39C6" w:rsidP="008D48BB">
                            <w:pPr>
                              <w:spacing w:before="0" w:after="0" w:line="240" w:lineRule="auto"/>
                              <w:jc w:val="center"/>
                              <w:rPr>
                                <w:sz w:val="20"/>
                                <w:szCs w:val="20"/>
                                <w:lang w:val="en-US"/>
                              </w:rPr>
                            </w:pPr>
                            <w:r>
                              <w:rPr>
                                <w:rFonts w:hint="eastAsia"/>
                                <w:sz w:val="20"/>
                                <w:szCs w:val="20"/>
                                <w:lang w:val="en-US"/>
                              </w:rPr>
                              <w:t>E</w:t>
                            </w:r>
                            <w:r>
                              <w:rPr>
                                <w:sz w:val="20"/>
                                <w:szCs w:val="20"/>
                                <w:lang w:val="en-US"/>
                              </w:rPr>
                              <w:t>ase of Use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298D4" id="文字方塊 20" o:spid="_x0000_s1044" type="#_x0000_t202" style="position:absolute;margin-left:171.25pt;margin-top:28.85pt;width:71.2pt;height:25.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" fillcolor="white [3201]" strokeweight=".5pt">
                <v:textbox inset="1mm,0,1mm,0">
                  <w:txbxContent>
                    <w:p w14:paraId="42B20F0C" w14:textId="13AA884D" w:rsidR="001E39C6" w:rsidRDefault="001E39C6" w:rsidP="008D48BB">
                      <w:pPr>
                        <w:spacing w:before="0" w:after="0" w:line="240" w:lineRule="auto"/>
                        <w:jc w:val="center"/>
                        <w:rPr>
                          <w:sz w:val="20"/>
                          <w:szCs w:val="20"/>
                          <w:lang w:val="en-US"/>
                        </w:rPr>
                      </w:pPr>
                      <w:r>
                        <w:rPr>
                          <w:sz w:val="20"/>
                          <w:szCs w:val="20"/>
                          <w:lang w:val="en-US"/>
                        </w:rPr>
                        <w:t>Perceived</w:t>
                      </w:r>
                    </w:p>
                    <w:p w14:paraId="103BBBB5" w14:textId="240DAD5A" w:rsidR="001E39C6" w:rsidRPr="008D48BB" w:rsidRDefault="001E39C6" w:rsidP="008D48BB">
                      <w:pPr>
                        <w:spacing w:before="0" w:after="0" w:line="240" w:lineRule="auto"/>
                        <w:jc w:val="center"/>
                        <w:rPr>
                          <w:sz w:val="20"/>
                          <w:szCs w:val="20"/>
                          <w:lang w:val="en-US"/>
                        </w:rPr>
                      </w:pPr>
                      <w:r>
                        <w:rPr>
                          <w:rFonts w:hint="eastAsia"/>
                          <w:sz w:val="20"/>
                          <w:szCs w:val="20"/>
                          <w:lang w:val="en-US"/>
                        </w:rPr>
                        <w:t>E</w:t>
                      </w:r>
                      <w:r>
                        <w:rPr>
                          <w:sz w:val="20"/>
                          <w:szCs w:val="20"/>
                          <w:lang w:val="en-US"/>
                        </w:rPr>
                        <w:t>ase of Use</w:t>
                      </w:r>
                    </w:p>
                  </w:txbxContent>
                </v:textbox>
              </v:shape>
            </w:pict>
          </mc:Fallback>
        </mc:AlternateContent>
      </w:r>
      <w:r w:rsidR="00B9343F">
        <w:rPr>
          <w:rFonts w:cs="Arial"/>
          <w:noProof/>
          <w:sz w:val="24"/>
          <w:szCs w:val="24"/>
        </w:rPr>
        <mc:AlternateContent>
          <mc:Choice Requires="wps">
            <w:drawing>
              <wp:anchor distT="0" distB="0" distL="114300" distR="114300" simplePos="0" relativeHeight="251695104" behindDoc="0" locked="0" layoutInCell="1" allowOverlap="1" wp14:anchorId="691EDCC8" wp14:editId="0C6359FC">
                <wp:simplePos x="0" y="0"/>
                <wp:positionH relativeFrom="column">
                  <wp:posOffset>2623502</wp:posOffset>
                </wp:positionH>
                <wp:positionV relativeFrom="paragraph">
                  <wp:posOffset>36830</wp:posOffset>
                </wp:positionV>
                <wp:extent cx="3835" cy="327025"/>
                <wp:effectExtent l="76200" t="38100" r="72390" b="53975"/>
                <wp:wrapNone/>
                <wp:docPr id="29" name="直線單箭頭接點 29"/>
                <wp:cNvGraphicFramePr/>
                <a:graphic xmlns:a="http://schemas.openxmlformats.org/drawingml/2006/main">
                  <a:graphicData uri="http://schemas.microsoft.com/office/word/2010/wordprocessingShape">
                    <wps:wsp>
                      <wps:cNvCnPr/>
                      <wps:spPr>
                        <a:xfrm flipH="1">
                          <a:off x="0" y="0"/>
                          <a:ext cx="3835" cy="3270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5FF5EA" id="直線單箭頭接點 29" o:spid="_x0000_s1026" type="#_x0000_t32" style="position:absolute;margin-left:206.55pt;margin-top:2.9pt;width:.3pt;height:25.7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" strokecolor="#4579b8 [3044]">
                <v:stroke startarrow="block" endarrow="block"/>
              </v:shape>
            </w:pict>
          </mc:Fallback>
        </mc:AlternateContent>
      </w:r>
      <w:r w:rsidR="00B9343F">
        <w:rPr>
          <w:rFonts w:cs="Arial"/>
          <w:noProof/>
          <w:sz w:val="24"/>
          <w:szCs w:val="24"/>
        </w:rPr>
        <mc:AlternateContent>
          <mc:Choice Requires="wps">
            <w:drawing>
              <wp:anchor distT="0" distB="0" distL="114300" distR="114300" simplePos="0" relativeHeight="251691008" behindDoc="0" locked="0" layoutInCell="1" allowOverlap="1" wp14:anchorId="253663ED" wp14:editId="1D69BEA2">
                <wp:simplePos x="0" y="0"/>
                <wp:positionH relativeFrom="column">
                  <wp:posOffset>4715201</wp:posOffset>
                </wp:positionH>
                <wp:positionV relativeFrom="paragraph">
                  <wp:posOffset>47317</wp:posOffset>
                </wp:positionV>
                <wp:extent cx="904515" cy="326218"/>
                <wp:effectExtent l="0" t="0" r="10160" b="17145"/>
                <wp:wrapNone/>
                <wp:docPr id="25" name="文字方塊 25"/>
                <wp:cNvGraphicFramePr/>
                <a:graphic xmlns:a="http://schemas.openxmlformats.org/drawingml/2006/main">
                  <a:graphicData uri="http://schemas.microsoft.com/office/word/2010/wordprocessingShape">
                    <wps:wsp>
                      <wps:cNvSpPr txBox="1"/>
                      <wps:spPr>
                        <a:xfrm>
                          <a:off x="0" y="0"/>
                          <a:ext cx="904515" cy="326218"/>
                        </a:xfrm>
                        <a:prstGeom prst="rect">
                          <a:avLst/>
                        </a:prstGeom>
                        <a:solidFill>
                          <a:schemeClr val="lt1"/>
                        </a:solidFill>
                        <a:ln w="6350">
                          <a:solidFill>
                            <a:prstClr val="black"/>
                          </a:solidFill>
                        </a:ln>
                      </wps:spPr>
                      <wps:txbx>
                        <w:txbxContent>
                          <w:p w14:paraId="55AC50D5" w14:textId="68007AE2" w:rsidR="001E39C6" w:rsidRPr="008D48BB" w:rsidRDefault="001E39C6" w:rsidP="00B9343F">
                            <w:pPr>
                              <w:spacing w:before="0" w:after="0" w:line="240" w:lineRule="auto"/>
                              <w:jc w:val="center"/>
                              <w:rPr>
                                <w:sz w:val="20"/>
                                <w:szCs w:val="20"/>
                                <w:lang w:val="en-US"/>
                              </w:rPr>
                            </w:pPr>
                            <w:r>
                              <w:rPr>
                                <w:sz w:val="20"/>
                                <w:szCs w:val="20"/>
                                <w:lang w:val="en-US"/>
                              </w:rPr>
                              <w:t>Acceptance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663ED" id="文字方塊 25" o:spid="_x0000_s1045" type="#_x0000_t202" style="position:absolute;margin-left:371.3pt;margin-top:3.75pt;width:71.2pt;height:25.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" fillcolor="white [3201]" strokeweight=".5pt">
                <v:textbox inset="1mm,0,1mm,0">
                  <w:txbxContent>
                    <w:p w14:paraId="55AC50D5" w14:textId="68007AE2" w:rsidR="001E39C6" w:rsidRPr="008D48BB" w:rsidRDefault="001E39C6" w:rsidP="00B9343F">
                      <w:pPr>
                        <w:spacing w:before="0" w:after="0" w:line="240" w:lineRule="auto"/>
                        <w:jc w:val="center"/>
                        <w:rPr>
                          <w:sz w:val="20"/>
                          <w:szCs w:val="20"/>
                          <w:lang w:val="en-US"/>
                        </w:rPr>
                      </w:pPr>
                      <w:r>
                        <w:rPr>
                          <w:sz w:val="20"/>
                          <w:szCs w:val="20"/>
                          <w:lang w:val="en-US"/>
                        </w:rPr>
                        <w:t>Acceptance</w:t>
                      </w:r>
                    </w:p>
                  </w:txbxContent>
                </v:textbox>
              </v:shape>
            </w:pict>
          </mc:Fallback>
        </mc:AlternateContent>
      </w:r>
      <w:r w:rsidR="00B9343F">
        <w:rPr>
          <w:rFonts w:cs="Arial"/>
          <w:noProof/>
          <w:sz w:val="24"/>
          <w:szCs w:val="24"/>
        </w:rPr>
        <mc:AlternateContent>
          <mc:Choice Requires="wps">
            <w:drawing>
              <wp:anchor distT="0" distB="0" distL="114300" distR="114300" simplePos="0" relativeHeight="251688960" behindDoc="0" locked="0" layoutInCell="1" allowOverlap="1" wp14:anchorId="1EE48618" wp14:editId="7A333A74">
                <wp:simplePos x="0" y="0"/>
                <wp:positionH relativeFrom="column">
                  <wp:posOffset>3465315</wp:posOffset>
                </wp:positionH>
                <wp:positionV relativeFrom="paragraph">
                  <wp:posOffset>57236</wp:posOffset>
                </wp:positionV>
                <wp:extent cx="904515" cy="326218"/>
                <wp:effectExtent l="0" t="0" r="10160" b="17145"/>
                <wp:wrapNone/>
                <wp:docPr id="24" name="文字方塊 24"/>
                <wp:cNvGraphicFramePr/>
                <a:graphic xmlns:a="http://schemas.openxmlformats.org/drawingml/2006/main">
                  <a:graphicData uri="http://schemas.microsoft.com/office/word/2010/wordprocessingShape">
                    <wps:wsp>
                      <wps:cNvSpPr txBox="1"/>
                      <wps:spPr>
                        <a:xfrm>
                          <a:off x="0" y="0"/>
                          <a:ext cx="904515" cy="326218"/>
                        </a:xfrm>
                        <a:prstGeom prst="rect">
                          <a:avLst/>
                        </a:prstGeom>
                        <a:solidFill>
                          <a:schemeClr val="lt1"/>
                        </a:solidFill>
                        <a:ln w="6350">
                          <a:solidFill>
                            <a:prstClr val="black"/>
                          </a:solidFill>
                        </a:ln>
                      </wps:spPr>
                      <wps:txbx>
                        <w:txbxContent>
                          <w:p w14:paraId="5662AC4F" w14:textId="77777777" w:rsidR="001E39C6" w:rsidRDefault="001E39C6" w:rsidP="008D48BB">
                            <w:pPr>
                              <w:spacing w:before="0" w:after="0" w:line="240" w:lineRule="auto"/>
                              <w:jc w:val="center"/>
                              <w:rPr>
                                <w:sz w:val="20"/>
                                <w:szCs w:val="20"/>
                                <w:lang w:val="en-US"/>
                              </w:rPr>
                            </w:pPr>
                            <w:r>
                              <w:rPr>
                                <w:sz w:val="20"/>
                                <w:szCs w:val="20"/>
                                <w:lang w:val="en-US"/>
                              </w:rPr>
                              <w:t xml:space="preserve">Intention </w:t>
                            </w:r>
                          </w:p>
                          <w:p w14:paraId="6C2EA8B7" w14:textId="6A40E373" w:rsidR="001E39C6" w:rsidRPr="008D48BB" w:rsidRDefault="001E39C6" w:rsidP="008D48BB">
                            <w:pPr>
                              <w:spacing w:before="0" w:after="0" w:line="240" w:lineRule="auto"/>
                              <w:jc w:val="center"/>
                              <w:rPr>
                                <w:sz w:val="20"/>
                                <w:szCs w:val="20"/>
                                <w:lang w:val="en-US"/>
                              </w:rPr>
                            </w:pPr>
                            <w:r>
                              <w:rPr>
                                <w:sz w:val="20"/>
                                <w:szCs w:val="20"/>
                                <w:lang w:val="en-US"/>
                              </w:rPr>
                              <w:t>to Use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48618" id="文字方塊 24" o:spid="_x0000_s1046" type="#_x0000_t202" style="position:absolute;margin-left:272.85pt;margin-top:4.5pt;width:71.2pt;height:25.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" fillcolor="white [3201]" strokeweight=".5pt">
                <v:textbox inset="1mm,0,1mm,0">
                  <w:txbxContent>
                    <w:p w14:paraId="5662AC4F" w14:textId="77777777" w:rsidR="001E39C6" w:rsidRDefault="001E39C6" w:rsidP="008D48BB">
                      <w:pPr>
                        <w:spacing w:before="0" w:after="0" w:line="240" w:lineRule="auto"/>
                        <w:jc w:val="center"/>
                        <w:rPr>
                          <w:sz w:val="20"/>
                          <w:szCs w:val="20"/>
                          <w:lang w:val="en-US"/>
                        </w:rPr>
                      </w:pPr>
                      <w:r>
                        <w:rPr>
                          <w:sz w:val="20"/>
                          <w:szCs w:val="20"/>
                          <w:lang w:val="en-US"/>
                        </w:rPr>
                        <w:t xml:space="preserve">Intention </w:t>
                      </w:r>
                    </w:p>
                    <w:p w14:paraId="6C2EA8B7" w14:textId="6A40E373" w:rsidR="001E39C6" w:rsidRPr="008D48BB" w:rsidRDefault="001E39C6" w:rsidP="008D48BB">
                      <w:pPr>
                        <w:spacing w:before="0" w:after="0" w:line="240" w:lineRule="auto"/>
                        <w:jc w:val="center"/>
                        <w:rPr>
                          <w:sz w:val="20"/>
                          <w:szCs w:val="20"/>
                          <w:lang w:val="en-US"/>
                        </w:rPr>
                      </w:pPr>
                      <w:r>
                        <w:rPr>
                          <w:sz w:val="20"/>
                          <w:szCs w:val="20"/>
                          <w:lang w:val="en-US"/>
                        </w:rPr>
                        <w:t>to Use</w:t>
                      </w:r>
                    </w:p>
                  </w:txbxContent>
                </v:textbox>
              </v:shape>
            </w:pict>
          </mc:Fallback>
        </mc:AlternateContent>
      </w:r>
      <w:r w:rsidR="008D48BB">
        <w:rPr>
          <w:rFonts w:cs="Arial"/>
          <w:noProof/>
          <w:sz w:val="24"/>
          <w:szCs w:val="24"/>
        </w:rPr>
        <mc:AlternateContent>
          <mc:Choice Requires="wps">
            <w:drawing>
              <wp:anchor distT="0" distB="0" distL="114300" distR="114300" simplePos="0" relativeHeight="251677696" behindDoc="0" locked="0" layoutInCell="1" allowOverlap="1" wp14:anchorId="2345A1D9" wp14:editId="4866D7EC">
                <wp:simplePos x="0" y="0"/>
                <wp:positionH relativeFrom="column">
                  <wp:posOffset>327660</wp:posOffset>
                </wp:positionH>
                <wp:positionV relativeFrom="paragraph">
                  <wp:posOffset>43438</wp:posOffset>
                </wp:positionV>
                <wp:extent cx="904515" cy="326218"/>
                <wp:effectExtent l="0" t="0" r="10160" b="17145"/>
                <wp:wrapNone/>
                <wp:docPr id="4" name="文字方塊 4"/>
                <wp:cNvGraphicFramePr/>
                <a:graphic xmlns:a="http://schemas.openxmlformats.org/drawingml/2006/main">
                  <a:graphicData uri="http://schemas.microsoft.com/office/word/2010/wordprocessingShape">
                    <wps:wsp>
                      <wps:cNvSpPr txBox="1"/>
                      <wps:spPr>
                        <a:xfrm>
                          <a:off x="0" y="0"/>
                          <a:ext cx="904515" cy="326218"/>
                        </a:xfrm>
                        <a:prstGeom prst="rect">
                          <a:avLst/>
                        </a:prstGeom>
                        <a:solidFill>
                          <a:schemeClr val="lt1"/>
                        </a:solidFill>
                        <a:ln w="6350">
                          <a:solidFill>
                            <a:prstClr val="black"/>
                          </a:solidFill>
                        </a:ln>
                      </wps:spPr>
                      <wps:txbx>
                        <w:txbxContent>
                          <w:p w14:paraId="58B1BCAF" w14:textId="25F28F2F" w:rsidR="001E39C6" w:rsidRPr="008D48BB" w:rsidRDefault="001E39C6" w:rsidP="008D48BB">
                            <w:pPr>
                              <w:spacing w:before="0" w:after="0" w:line="240" w:lineRule="auto"/>
                              <w:jc w:val="center"/>
                              <w:rPr>
                                <w:sz w:val="20"/>
                                <w:szCs w:val="20"/>
                                <w:lang w:val="en-US"/>
                              </w:rPr>
                            </w:pPr>
                            <w:r w:rsidRPr="008D48BB">
                              <w:rPr>
                                <w:sz w:val="20"/>
                                <w:szCs w:val="20"/>
                                <w:lang w:val="en-US"/>
                              </w:rPr>
                              <w:t>voluntariness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5A1D9" id="文字方塊 4" o:spid="_x0000_s1047" type="#_x0000_t202" style="position:absolute;margin-left:25.8pt;margin-top:3.4pt;width:71.2pt;height:25.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" fillcolor="white [3201]" strokeweight=".5pt">
                <v:textbox inset="1mm,0,1mm,0">
                  <w:txbxContent>
                    <w:p w14:paraId="58B1BCAF" w14:textId="25F28F2F" w:rsidR="001E39C6" w:rsidRPr="008D48BB" w:rsidRDefault="001E39C6" w:rsidP="008D48BB">
                      <w:pPr>
                        <w:spacing w:before="0" w:after="0" w:line="240" w:lineRule="auto"/>
                        <w:jc w:val="center"/>
                        <w:rPr>
                          <w:sz w:val="20"/>
                          <w:szCs w:val="20"/>
                          <w:lang w:val="en-US"/>
                        </w:rPr>
                      </w:pPr>
                      <w:r w:rsidRPr="008D48BB">
                        <w:rPr>
                          <w:sz w:val="20"/>
                          <w:szCs w:val="20"/>
                          <w:lang w:val="en-US"/>
                        </w:rPr>
                        <w:t>voluntariness</w:t>
                      </w:r>
                    </w:p>
                  </w:txbxContent>
                </v:textbox>
              </v:shape>
            </w:pict>
          </mc:Fallback>
        </mc:AlternateContent>
      </w:r>
    </w:p>
    <w:p w14:paraId="613551ED" w14:textId="29AE0FE1" w:rsidR="001B3A8D" w:rsidRDefault="001F7BD3" w:rsidP="00032F17">
      <w:pPr>
        <w:jc w:val="left"/>
        <w:rPr>
          <w:rFonts w:cs="Arial"/>
          <w:sz w:val="24"/>
          <w:szCs w:val="24"/>
        </w:rPr>
      </w:pPr>
      <w:r>
        <w:rPr>
          <w:rFonts w:cs="Arial"/>
          <w:noProof/>
          <w:sz w:val="24"/>
          <w:szCs w:val="24"/>
        </w:rPr>
        <mc:AlternateContent>
          <mc:Choice Requires="wps">
            <w:drawing>
              <wp:anchor distT="0" distB="0" distL="114300" distR="114300" simplePos="0" relativeHeight="251704320" behindDoc="0" locked="0" layoutInCell="1" allowOverlap="1" wp14:anchorId="04243B0E" wp14:editId="1366490B">
                <wp:simplePos x="0" y="0"/>
                <wp:positionH relativeFrom="column">
                  <wp:posOffset>1267145</wp:posOffset>
                </wp:positionH>
                <wp:positionV relativeFrom="paragraph">
                  <wp:posOffset>153543</wp:posOffset>
                </wp:positionV>
                <wp:extent cx="908685" cy="188067"/>
                <wp:effectExtent l="0" t="57150" r="5715" b="21590"/>
                <wp:wrapNone/>
                <wp:docPr id="36" name="直線單箭頭接點 36"/>
                <wp:cNvGraphicFramePr/>
                <a:graphic xmlns:a="http://schemas.openxmlformats.org/drawingml/2006/main">
                  <a:graphicData uri="http://schemas.microsoft.com/office/word/2010/wordprocessingShape">
                    <wps:wsp>
                      <wps:cNvCnPr/>
                      <wps:spPr>
                        <a:xfrm flipV="1">
                          <a:off x="0" y="0"/>
                          <a:ext cx="908685" cy="1880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87E0E3" id="直線單箭頭接點 36" o:spid="_x0000_s1026" type="#_x0000_t32" style="position:absolute;margin-left:99.8pt;margin-top:12.1pt;width:71.55pt;height:14.8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" strokecolor="#4579b8 [3044]">
                <v:stroke endarrow="block"/>
              </v:shape>
            </w:pict>
          </mc:Fallback>
        </mc:AlternateContent>
      </w:r>
      <w:r>
        <w:rPr>
          <w:rFonts w:cs="Arial"/>
          <w:noProof/>
          <w:sz w:val="24"/>
          <w:szCs w:val="24"/>
        </w:rPr>
        <mc:AlternateContent>
          <mc:Choice Requires="wps">
            <w:drawing>
              <wp:anchor distT="0" distB="0" distL="114300" distR="114300" simplePos="0" relativeHeight="251705344" behindDoc="0" locked="0" layoutInCell="1" allowOverlap="1" wp14:anchorId="3BC04F23" wp14:editId="0430FD65">
                <wp:simplePos x="0" y="0"/>
                <wp:positionH relativeFrom="column">
                  <wp:posOffset>1267146</wp:posOffset>
                </wp:positionH>
                <wp:positionV relativeFrom="paragraph">
                  <wp:posOffset>257658</wp:posOffset>
                </wp:positionV>
                <wp:extent cx="909301" cy="612184"/>
                <wp:effectExtent l="0" t="38100" r="62865" b="35560"/>
                <wp:wrapNone/>
                <wp:docPr id="37" name="直線單箭頭接點 37"/>
                <wp:cNvGraphicFramePr/>
                <a:graphic xmlns:a="http://schemas.openxmlformats.org/drawingml/2006/main">
                  <a:graphicData uri="http://schemas.microsoft.com/office/word/2010/wordprocessingShape">
                    <wps:wsp>
                      <wps:cNvCnPr/>
                      <wps:spPr>
                        <a:xfrm flipV="1">
                          <a:off x="0" y="0"/>
                          <a:ext cx="909301" cy="61218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7FE400" id="直線單箭頭接點 37" o:spid="_x0000_s1026" type="#_x0000_t32" style="position:absolute;margin-left:99.8pt;margin-top:20.3pt;width:71.6pt;height:48.2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" strokecolor="#4579b8 [3044]">
                <v:stroke endarrow="block"/>
              </v:shape>
            </w:pict>
          </mc:Fallback>
        </mc:AlternateContent>
      </w:r>
      <w:r w:rsidR="008D48BB">
        <w:rPr>
          <w:rFonts w:cs="Arial"/>
          <w:noProof/>
          <w:sz w:val="24"/>
          <w:szCs w:val="24"/>
        </w:rPr>
        <mc:AlternateContent>
          <mc:Choice Requires="wps">
            <w:drawing>
              <wp:anchor distT="0" distB="0" distL="114300" distR="114300" simplePos="0" relativeHeight="251679744" behindDoc="0" locked="0" layoutInCell="1" allowOverlap="1" wp14:anchorId="2DD60119" wp14:editId="4676BB3E">
                <wp:simplePos x="0" y="0"/>
                <wp:positionH relativeFrom="column">
                  <wp:posOffset>337425</wp:posOffset>
                </wp:positionH>
                <wp:positionV relativeFrom="paragraph">
                  <wp:posOffset>192182</wp:posOffset>
                </wp:positionV>
                <wp:extent cx="904515" cy="326218"/>
                <wp:effectExtent l="0" t="0" r="10160" b="17145"/>
                <wp:wrapNone/>
                <wp:docPr id="5" name="文字方塊 5"/>
                <wp:cNvGraphicFramePr/>
                <a:graphic xmlns:a="http://schemas.openxmlformats.org/drawingml/2006/main">
                  <a:graphicData uri="http://schemas.microsoft.com/office/word/2010/wordprocessingShape">
                    <wps:wsp>
                      <wps:cNvSpPr txBox="1"/>
                      <wps:spPr>
                        <a:xfrm>
                          <a:off x="0" y="0"/>
                          <a:ext cx="904515" cy="326218"/>
                        </a:xfrm>
                        <a:prstGeom prst="rect">
                          <a:avLst/>
                        </a:prstGeom>
                        <a:solidFill>
                          <a:schemeClr val="lt1"/>
                        </a:solidFill>
                        <a:ln w="6350">
                          <a:solidFill>
                            <a:prstClr val="black"/>
                          </a:solidFill>
                        </a:ln>
                      </wps:spPr>
                      <wps:txbx>
                        <w:txbxContent>
                          <w:p w14:paraId="1D93A260" w14:textId="74AA64D8" w:rsidR="001E39C6" w:rsidRPr="008D48BB" w:rsidRDefault="001E39C6" w:rsidP="008D48BB">
                            <w:pPr>
                              <w:spacing w:before="0" w:after="0" w:line="240" w:lineRule="auto"/>
                              <w:jc w:val="center"/>
                              <w:rPr>
                                <w:sz w:val="20"/>
                                <w:szCs w:val="20"/>
                                <w:lang w:val="en-US"/>
                              </w:rPr>
                            </w:pPr>
                            <w:r w:rsidRPr="008D48BB">
                              <w:rPr>
                                <w:sz w:val="20"/>
                                <w:szCs w:val="20"/>
                                <w:lang w:val="en-US"/>
                              </w:rPr>
                              <w:t>operating relevance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60119" id="文字方塊 5" o:spid="_x0000_s1048" type="#_x0000_t202" style="position:absolute;margin-left:26.55pt;margin-top:15.15pt;width:71.2pt;height:25.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" fillcolor="white [3201]" strokeweight=".5pt">
                <v:textbox inset="1mm,0,1mm,0">
                  <w:txbxContent>
                    <w:p w14:paraId="1D93A260" w14:textId="74AA64D8" w:rsidR="001E39C6" w:rsidRPr="008D48BB" w:rsidRDefault="001E39C6" w:rsidP="008D48BB">
                      <w:pPr>
                        <w:spacing w:before="0" w:after="0" w:line="240" w:lineRule="auto"/>
                        <w:jc w:val="center"/>
                        <w:rPr>
                          <w:sz w:val="20"/>
                          <w:szCs w:val="20"/>
                          <w:lang w:val="en-US"/>
                        </w:rPr>
                      </w:pPr>
                      <w:r w:rsidRPr="008D48BB">
                        <w:rPr>
                          <w:sz w:val="20"/>
                          <w:szCs w:val="20"/>
                          <w:lang w:val="en-US"/>
                        </w:rPr>
                        <w:t>operating relevance</w:t>
                      </w:r>
                    </w:p>
                  </w:txbxContent>
                </v:textbox>
              </v:shape>
            </w:pict>
          </mc:Fallback>
        </mc:AlternateContent>
      </w:r>
    </w:p>
    <w:p w14:paraId="72785E02" w14:textId="745582F0" w:rsidR="008D48BB" w:rsidRDefault="001F7BD3" w:rsidP="00032F17">
      <w:pPr>
        <w:jc w:val="left"/>
        <w:rPr>
          <w:rFonts w:cs="Arial"/>
          <w:sz w:val="24"/>
          <w:szCs w:val="24"/>
        </w:rPr>
      </w:pPr>
      <w:r>
        <w:rPr>
          <w:rFonts w:cs="Arial"/>
          <w:noProof/>
          <w:sz w:val="24"/>
          <w:szCs w:val="24"/>
        </w:rPr>
        <mc:AlternateContent>
          <mc:Choice Requires="wps">
            <w:drawing>
              <wp:anchor distT="0" distB="0" distL="114300" distR="114300" simplePos="0" relativeHeight="251656189" behindDoc="0" locked="0" layoutInCell="1" allowOverlap="1" wp14:anchorId="48B35D0B" wp14:editId="03AC064B">
                <wp:simplePos x="0" y="0"/>
                <wp:positionH relativeFrom="column">
                  <wp:posOffset>2026920</wp:posOffset>
                </wp:positionH>
                <wp:positionV relativeFrom="paragraph">
                  <wp:posOffset>103505</wp:posOffset>
                </wp:positionV>
                <wp:extent cx="411933" cy="181069"/>
                <wp:effectExtent l="0" t="0" r="7620" b="9525"/>
                <wp:wrapNone/>
                <wp:docPr id="44" name="文字方塊 44"/>
                <wp:cNvGraphicFramePr/>
                <a:graphic xmlns:a="http://schemas.openxmlformats.org/drawingml/2006/main">
                  <a:graphicData uri="http://schemas.microsoft.com/office/word/2010/wordprocessingShape">
                    <wps:wsp>
                      <wps:cNvSpPr txBox="1"/>
                      <wps:spPr>
                        <a:xfrm>
                          <a:off x="0" y="0"/>
                          <a:ext cx="411933" cy="181069"/>
                        </a:xfrm>
                        <a:prstGeom prst="rect">
                          <a:avLst/>
                        </a:prstGeom>
                        <a:solidFill>
                          <a:schemeClr val="lt1"/>
                        </a:solidFill>
                        <a:ln w="6350">
                          <a:noFill/>
                        </a:ln>
                      </wps:spPr>
                      <wps:txbx>
                        <w:txbxContent>
                          <w:p w14:paraId="23E41C75" w14:textId="3BC4A3F5" w:rsidR="001E39C6" w:rsidRPr="001F7BD3" w:rsidRDefault="001E39C6" w:rsidP="001F7BD3">
                            <w:pPr>
                              <w:spacing w:before="0" w:after="0" w:line="240" w:lineRule="auto"/>
                              <w:rPr>
                                <w:sz w:val="36"/>
                                <w:szCs w:val="36"/>
                                <w:lang w:val="en-US"/>
                                <w14:textOutline w14:w="9525" w14:cap="rnd" w14:cmpd="sng" w14:algn="ctr">
                                  <w14:noFill/>
                                  <w14:prstDash w14:val="solid"/>
                                  <w14:bevel/>
                                </w14:textOutline>
                              </w:rPr>
                            </w:pPr>
                            <w:r w:rsidRPr="001F7BD3">
                              <w:rPr>
                                <w:rFonts w:cs="Arial"/>
                                <w:sz w:val="36"/>
                                <w:szCs w:val="36"/>
                                <w:lang w:val="en-US"/>
                                <w14:textOutline w14:w="9525" w14:cap="rnd" w14:cmpd="sng" w14:algn="ctr">
                                  <w14:noFill/>
                                  <w14:prstDash w14:val="solid"/>
                                  <w14:bevel/>
                                </w14:textOutline>
                              </w:rPr>
                              <w:t xml:space="preserve">­     </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B35D0B" id="文字方塊 44" o:spid="_x0000_s1049" type="#_x0000_t202" style="position:absolute;margin-left:159.6pt;margin-top:8.15pt;width:32.45pt;height:14.25pt;z-index:251656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" fillcolor="white [3201]" stroked="f" strokeweight=".5pt">
                <v:textbox inset="1mm,0,1mm,0">
                  <w:txbxContent>
                    <w:p w14:paraId="23E41C75" w14:textId="3BC4A3F5" w:rsidR="001E39C6" w:rsidRPr="001F7BD3" w:rsidRDefault="001E39C6" w:rsidP="001F7BD3">
                      <w:pPr>
                        <w:spacing w:before="0" w:after="0" w:line="240" w:lineRule="auto"/>
                        <w:rPr>
                          <w:sz w:val="36"/>
                          <w:szCs w:val="36"/>
                          <w:lang w:val="en-US"/>
                          <w14:textOutline w14:w="9525" w14:cap="rnd" w14:cmpd="sng" w14:algn="ctr">
                            <w14:noFill/>
                            <w14:prstDash w14:val="solid"/>
                            <w14:bevel/>
                          </w14:textOutline>
                        </w:rPr>
                      </w:pPr>
                      <w:r w:rsidRPr="001F7BD3">
                        <w:rPr>
                          <w:rFonts w:cs="Arial"/>
                          <w:sz w:val="36"/>
                          <w:szCs w:val="36"/>
                          <w:lang w:val="en-US"/>
                          <w14:textOutline w14:w="9525" w14:cap="rnd" w14:cmpd="sng" w14:algn="ctr">
                            <w14:noFill/>
                            <w14:prstDash w14:val="solid"/>
                            <w14:bevel/>
                          </w14:textOutline>
                        </w:rPr>
                        <w:t xml:space="preserve">­     </w:t>
                      </w:r>
                    </w:p>
                  </w:txbxContent>
                </v:textbox>
              </v:shape>
            </w:pict>
          </mc:Fallback>
        </mc:AlternateContent>
      </w:r>
      <w:r>
        <w:rPr>
          <w:rFonts w:cs="Arial"/>
          <w:noProof/>
          <w:sz w:val="24"/>
          <w:szCs w:val="24"/>
        </w:rPr>
        <mc:AlternateContent>
          <mc:Choice Requires="wps">
            <w:drawing>
              <wp:anchor distT="0" distB="0" distL="114300" distR="114300" simplePos="0" relativeHeight="251714560" behindDoc="0" locked="0" layoutInCell="1" allowOverlap="1" wp14:anchorId="14E2A948" wp14:editId="71470ED3">
                <wp:simplePos x="0" y="0"/>
                <wp:positionH relativeFrom="column">
                  <wp:posOffset>5506085</wp:posOffset>
                </wp:positionH>
                <wp:positionV relativeFrom="paragraph">
                  <wp:posOffset>150835</wp:posOffset>
                </wp:positionV>
                <wp:extent cx="411933" cy="181069"/>
                <wp:effectExtent l="0" t="0" r="7620" b="9525"/>
                <wp:wrapNone/>
                <wp:docPr id="45" name="文字方塊 45"/>
                <wp:cNvGraphicFramePr/>
                <a:graphic xmlns:a="http://schemas.openxmlformats.org/drawingml/2006/main">
                  <a:graphicData uri="http://schemas.microsoft.com/office/word/2010/wordprocessingShape">
                    <wps:wsp>
                      <wps:cNvSpPr txBox="1"/>
                      <wps:spPr>
                        <a:xfrm>
                          <a:off x="0" y="0"/>
                          <a:ext cx="411933" cy="181069"/>
                        </a:xfrm>
                        <a:prstGeom prst="rect">
                          <a:avLst/>
                        </a:prstGeom>
                        <a:solidFill>
                          <a:schemeClr val="lt1"/>
                        </a:solidFill>
                        <a:ln w="6350">
                          <a:noFill/>
                        </a:ln>
                      </wps:spPr>
                      <wps:txbx>
                        <w:txbxContent>
                          <w:p w14:paraId="176F03AD" w14:textId="367CCF89" w:rsidR="001E39C6" w:rsidRPr="001F7BD3" w:rsidRDefault="001E39C6" w:rsidP="001F7BD3">
                            <w:pPr>
                              <w:spacing w:before="0" w:after="0" w:line="240" w:lineRule="auto"/>
                              <w:rPr>
                                <w:sz w:val="32"/>
                                <w:szCs w:val="32"/>
                                <w:lang w:val="en-US"/>
                                <w14:textOutline w14:w="9525" w14:cap="rnd" w14:cmpd="sng" w14:algn="ctr">
                                  <w14:noFill/>
                                  <w14:prstDash w14:val="solid"/>
                                  <w14:bevel/>
                                </w14:textOutline>
                              </w:rPr>
                            </w:pPr>
                            <w:r>
                              <w:rPr>
                                <w:rFonts w:cs="Arial"/>
                                <w:sz w:val="32"/>
                                <w:szCs w:val="32"/>
                                <w:lang w:val="en-US"/>
                                <w14:textOutline w14:w="9525" w14:cap="rnd" w14:cmpd="sng" w14:algn="ctr">
                                  <w14:noFill/>
                                  <w14:prstDash w14:val="solid"/>
                                  <w14:bevel/>
                                </w14:textOutline>
                              </w:rPr>
                              <w:t xml:space="preserve">+     </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2A948" id="文字方塊 45" o:spid="_x0000_s1050" type="#_x0000_t202" style="position:absolute;margin-left:433.55pt;margin-top:11.9pt;width:32.45pt;height:14.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" fillcolor="white [3201]" stroked="f" strokeweight=".5pt">
                <v:textbox inset="1mm,0,1mm,0">
                  <w:txbxContent>
                    <w:p w14:paraId="176F03AD" w14:textId="367CCF89" w:rsidR="001E39C6" w:rsidRPr="001F7BD3" w:rsidRDefault="001E39C6" w:rsidP="001F7BD3">
                      <w:pPr>
                        <w:spacing w:before="0" w:after="0" w:line="240" w:lineRule="auto"/>
                        <w:rPr>
                          <w:sz w:val="32"/>
                          <w:szCs w:val="32"/>
                          <w:lang w:val="en-US"/>
                          <w14:textOutline w14:w="9525" w14:cap="rnd" w14:cmpd="sng" w14:algn="ctr">
                            <w14:noFill/>
                            <w14:prstDash w14:val="solid"/>
                            <w14:bevel/>
                          </w14:textOutline>
                        </w:rPr>
                      </w:pPr>
                      <w:r>
                        <w:rPr>
                          <w:rFonts w:cs="Arial"/>
                          <w:sz w:val="32"/>
                          <w:szCs w:val="32"/>
                          <w:lang w:val="en-US"/>
                          <w14:textOutline w14:w="9525" w14:cap="rnd" w14:cmpd="sng" w14:algn="ctr">
                            <w14:noFill/>
                            <w14:prstDash w14:val="solid"/>
                            <w14:bevel/>
                          </w14:textOutline>
                        </w:rPr>
                        <w:t xml:space="preserve">+     </w:t>
                      </w:r>
                    </w:p>
                  </w:txbxContent>
                </v:textbox>
              </v:shape>
            </w:pict>
          </mc:Fallback>
        </mc:AlternateContent>
      </w:r>
      <w:r w:rsidR="00B9343F">
        <w:rPr>
          <w:rFonts w:cs="Arial"/>
          <w:noProof/>
          <w:sz w:val="24"/>
          <w:szCs w:val="24"/>
        </w:rPr>
        <mc:AlternateContent>
          <mc:Choice Requires="wps">
            <w:drawing>
              <wp:anchor distT="0" distB="0" distL="114300" distR="114300" simplePos="0" relativeHeight="251694080" behindDoc="0" locked="0" layoutInCell="1" allowOverlap="1" wp14:anchorId="152A844A" wp14:editId="2EDEAB7F">
                <wp:simplePos x="0" y="0"/>
                <wp:positionH relativeFrom="column">
                  <wp:posOffset>2863266</wp:posOffset>
                </wp:positionH>
                <wp:positionV relativeFrom="paragraph">
                  <wp:posOffset>332363</wp:posOffset>
                </wp:positionV>
                <wp:extent cx="1828800" cy="158167"/>
                <wp:effectExtent l="0" t="0" r="0" b="0"/>
                <wp:wrapNone/>
                <wp:docPr id="27" name="文字方塊 27"/>
                <wp:cNvGraphicFramePr/>
                <a:graphic xmlns:a="http://schemas.openxmlformats.org/drawingml/2006/main">
                  <a:graphicData uri="http://schemas.microsoft.com/office/word/2010/wordprocessingShape">
                    <wps:wsp>
                      <wps:cNvSpPr txBox="1"/>
                      <wps:spPr>
                        <a:xfrm>
                          <a:off x="0" y="0"/>
                          <a:ext cx="1828800" cy="158167"/>
                        </a:xfrm>
                        <a:prstGeom prst="rect">
                          <a:avLst/>
                        </a:prstGeom>
                        <a:solidFill>
                          <a:schemeClr val="lt1"/>
                        </a:solidFill>
                        <a:ln w="6350">
                          <a:noFill/>
                        </a:ln>
                      </wps:spPr>
                      <wps:txbx>
                        <w:txbxContent>
                          <w:p w14:paraId="555E0FA6" w14:textId="0F48B70A" w:rsidR="001E39C6" w:rsidRPr="00B9343F" w:rsidRDefault="001E39C6" w:rsidP="008D48BB">
                            <w:pPr>
                              <w:spacing w:before="0" w:after="0" w:line="240" w:lineRule="auto"/>
                              <w:jc w:val="center"/>
                              <w:rPr>
                                <w:sz w:val="20"/>
                                <w:szCs w:val="20"/>
                                <w:lang w:val="en-US"/>
                                <w14:textOutline w14:w="9525" w14:cap="rnd" w14:cmpd="sng" w14:algn="ctr">
                                  <w14:noFill/>
                                  <w14:prstDash w14:val="solid"/>
                                  <w14:bevel/>
                                </w14:textOutline>
                              </w:rPr>
                            </w:pPr>
                            <w:r w:rsidRPr="00B9343F">
                              <w:rPr>
                                <w:sz w:val="20"/>
                                <w:szCs w:val="20"/>
                                <w:lang w:val="en-US"/>
                                <w14:textOutline w14:w="9525" w14:cap="rnd" w14:cmpd="sng" w14:algn="ctr">
                                  <w14:noFill/>
                                  <w14:prstDash w14:val="solid"/>
                                  <w14:bevel/>
                                </w14:textOutline>
                              </w:rPr>
                              <w:t xml:space="preserve">Levels of satisfactory </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A844A" id="文字方塊 27" o:spid="_x0000_s1051" type="#_x0000_t202" style="position:absolute;margin-left:225.45pt;margin-top:26.15pt;width:2in;height:12.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" fillcolor="white [3201]" stroked="f" strokeweight=".5pt">
                <v:textbox inset="1mm,0,1mm,0">
                  <w:txbxContent>
                    <w:p w14:paraId="555E0FA6" w14:textId="0F48B70A" w:rsidR="001E39C6" w:rsidRPr="00B9343F" w:rsidRDefault="001E39C6" w:rsidP="008D48BB">
                      <w:pPr>
                        <w:spacing w:before="0" w:after="0" w:line="240" w:lineRule="auto"/>
                        <w:jc w:val="center"/>
                        <w:rPr>
                          <w:sz w:val="20"/>
                          <w:szCs w:val="20"/>
                          <w:lang w:val="en-US"/>
                          <w14:textOutline w14:w="9525" w14:cap="rnd" w14:cmpd="sng" w14:algn="ctr">
                            <w14:noFill/>
                            <w14:prstDash w14:val="solid"/>
                            <w14:bevel/>
                          </w14:textOutline>
                        </w:rPr>
                      </w:pPr>
                      <w:r w:rsidRPr="00B9343F">
                        <w:rPr>
                          <w:sz w:val="20"/>
                          <w:szCs w:val="20"/>
                          <w:lang w:val="en-US"/>
                          <w14:textOutline w14:w="9525" w14:cap="rnd" w14:cmpd="sng" w14:algn="ctr">
                            <w14:noFill/>
                            <w14:prstDash w14:val="solid"/>
                            <w14:bevel/>
                          </w14:textOutline>
                        </w:rPr>
                        <w:t xml:space="preserve">Levels of satisfactory </w:t>
                      </w:r>
                    </w:p>
                  </w:txbxContent>
                </v:textbox>
              </v:shape>
            </w:pict>
          </mc:Fallback>
        </mc:AlternateContent>
      </w:r>
      <w:r w:rsidR="00B9343F">
        <w:rPr>
          <w:rFonts w:cs="Arial"/>
          <w:noProof/>
          <w:sz w:val="24"/>
          <w:szCs w:val="24"/>
        </w:rPr>
        <mc:AlternateContent>
          <mc:Choice Requires="wps">
            <w:drawing>
              <wp:anchor distT="0" distB="0" distL="114300" distR="114300" simplePos="0" relativeHeight="251692032" behindDoc="0" locked="0" layoutInCell="1" allowOverlap="1" wp14:anchorId="0F574104" wp14:editId="3AE6164C">
                <wp:simplePos x="0" y="0"/>
                <wp:positionH relativeFrom="column">
                  <wp:posOffset>2275651</wp:posOffset>
                </wp:positionH>
                <wp:positionV relativeFrom="paragraph">
                  <wp:posOffset>274371</wp:posOffset>
                </wp:positionV>
                <wp:extent cx="3112677" cy="0"/>
                <wp:effectExtent l="0" t="95250" r="0" b="95250"/>
                <wp:wrapNone/>
                <wp:docPr id="26" name="直線單箭頭接點 26"/>
                <wp:cNvGraphicFramePr/>
                <a:graphic xmlns:a="http://schemas.openxmlformats.org/drawingml/2006/main">
                  <a:graphicData uri="http://schemas.microsoft.com/office/word/2010/wordprocessingShape">
                    <wps:wsp>
                      <wps:cNvCnPr/>
                      <wps:spPr>
                        <a:xfrm>
                          <a:off x="0" y="0"/>
                          <a:ext cx="3112677" cy="0"/>
                        </a:xfrm>
                        <a:prstGeom prst="straightConnector1">
                          <a:avLst/>
                        </a:prstGeom>
                        <a:ln w="34925">
                          <a:gradFill flip="none" rotWithShape="1">
                            <a:gsLst>
                              <a:gs pos="0">
                                <a:schemeClr val="accent1">
                                  <a:lumMod val="89000"/>
                                </a:schemeClr>
                              </a:gs>
                              <a:gs pos="23000">
                                <a:schemeClr val="accent1">
                                  <a:lumMod val="89000"/>
                                </a:schemeClr>
                              </a:gs>
                              <a:gs pos="69000">
                                <a:schemeClr val="accent1">
                                  <a:lumMod val="75000"/>
                                </a:schemeClr>
                              </a:gs>
                              <a:gs pos="97000">
                                <a:schemeClr val="accent1">
                                  <a:lumMod val="70000"/>
                                </a:schemeClr>
                              </a:gs>
                            </a:gsLst>
                            <a:path path="circle">
                              <a:fillToRect l="50000" t="50000" r="50000" b="50000"/>
                            </a:path>
                            <a:tileRect/>
                          </a:gra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B88929" id="直線單箭頭接點 26" o:spid="_x0000_s1026" type="#_x0000_t32" style="position:absolute;margin-left:179.2pt;margin-top:21.6pt;width:245.1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" strokeweight="2.75pt">
                <v:stroke endarrow="block"/>
              </v:shape>
            </w:pict>
          </mc:Fallback>
        </mc:AlternateContent>
      </w:r>
      <w:r w:rsidR="008D48BB">
        <w:rPr>
          <w:rFonts w:cs="Arial"/>
          <w:noProof/>
          <w:sz w:val="24"/>
          <w:szCs w:val="24"/>
        </w:rPr>
        <mc:AlternateContent>
          <mc:Choice Requires="wps">
            <w:drawing>
              <wp:anchor distT="0" distB="0" distL="114300" distR="114300" simplePos="0" relativeHeight="251681792" behindDoc="0" locked="0" layoutInCell="1" allowOverlap="1" wp14:anchorId="68EB312B" wp14:editId="48C7DA2B">
                <wp:simplePos x="0" y="0"/>
                <wp:positionH relativeFrom="column">
                  <wp:posOffset>337185</wp:posOffset>
                </wp:positionH>
                <wp:positionV relativeFrom="paragraph">
                  <wp:posOffset>369450</wp:posOffset>
                </wp:positionV>
                <wp:extent cx="904515" cy="326218"/>
                <wp:effectExtent l="0" t="0" r="10160" b="17145"/>
                <wp:wrapNone/>
                <wp:docPr id="6" name="文字方塊 6"/>
                <wp:cNvGraphicFramePr/>
                <a:graphic xmlns:a="http://schemas.openxmlformats.org/drawingml/2006/main">
                  <a:graphicData uri="http://schemas.microsoft.com/office/word/2010/wordprocessingShape">
                    <wps:wsp>
                      <wps:cNvSpPr txBox="1"/>
                      <wps:spPr>
                        <a:xfrm>
                          <a:off x="0" y="0"/>
                          <a:ext cx="904515" cy="326218"/>
                        </a:xfrm>
                        <a:prstGeom prst="rect">
                          <a:avLst/>
                        </a:prstGeom>
                        <a:solidFill>
                          <a:schemeClr val="lt1"/>
                        </a:solidFill>
                        <a:ln w="6350">
                          <a:solidFill>
                            <a:prstClr val="black"/>
                          </a:solidFill>
                        </a:ln>
                      </wps:spPr>
                      <wps:txbx>
                        <w:txbxContent>
                          <w:p w14:paraId="6879027D" w14:textId="69C0566A" w:rsidR="001E39C6" w:rsidRDefault="001E39C6" w:rsidP="008D48BB">
                            <w:pPr>
                              <w:spacing w:before="0" w:after="0" w:line="240" w:lineRule="auto"/>
                              <w:jc w:val="center"/>
                              <w:rPr>
                                <w:sz w:val="20"/>
                                <w:szCs w:val="20"/>
                                <w:lang w:val="en-US"/>
                              </w:rPr>
                            </w:pPr>
                            <w:r>
                              <w:rPr>
                                <w:sz w:val="20"/>
                                <w:szCs w:val="20"/>
                                <w:lang w:val="en-US"/>
                              </w:rPr>
                              <w:t xml:space="preserve">Cognitive </w:t>
                            </w:r>
                          </w:p>
                          <w:p w14:paraId="12C015C6" w14:textId="3665639A" w:rsidR="001E39C6" w:rsidRPr="008D48BB" w:rsidRDefault="001E39C6" w:rsidP="008D48BB">
                            <w:pPr>
                              <w:spacing w:before="0" w:after="0" w:line="240" w:lineRule="auto"/>
                              <w:jc w:val="center"/>
                              <w:rPr>
                                <w:sz w:val="20"/>
                                <w:szCs w:val="20"/>
                                <w:lang w:val="en-US"/>
                              </w:rPr>
                            </w:pPr>
                            <w:r>
                              <w:rPr>
                                <w:rFonts w:hint="eastAsia"/>
                                <w:sz w:val="20"/>
                                <w:szCs w:val="20"/>
                                <w:lang w:val="en-US"/>
                              </w:rPr>
                              <w:t>p</w:t>
                            </w:r>
                            <w:r>
                              <w:rPr>
                                <w:sz w:val="20"/>
                                <w:szCs w:val="20"/>
                                <w:lang w:val="en-US"/>
                              </w:rPr>
                              <w:t>rocesses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B312B" id="文字方塊 6" o:spid="_x0000_s1052" type="#_x0000_t202" style="position:absolute;margin-left:26.55pt;margin-top:29.1pt;width:71.2pt;height:25.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" fillcolor="white [3201]" strokeweight=".5pt">
                <v:textbox inset="1mm,0,1mm,0">
                  <w:txbxContent>
                    <w:p w14:paraId="6879027D" w14:textId="69C0566A" w:rsidR="001E39C6" w:rsidRDefault="001E39C6" w:rsidP="008D48BB">
                      <w:pPr>
                        <w:spacing w:before="0" w:after="0" w:line="240" w:lineRule="auto"/>
                        <w:jc w:val="center"/>
                        <w:rPr>
                          <w:sz w:val="20"/>
                          <w:szCs w:val="20"/>
                          <w:lang w:val="en-US"/>
                        </w:rPr>
                      </w:pPr>
                      <w:r>
                        <w:rPr>
                          <w:sz w:val="20"/>
                          <w:szCs w:val="20"/>
                          <w:lang w:val="en-US"/>
                        </w:rPr>
                        <w:t xml:space="preserve">Cognitive </w:t>
                      </w:r>
                    </w:p>
                    <w:p w14:paraId="12C015C6" w14:textId="3665639A" w:rsidR="001E39C6" w:rsidRPr="008D48BB" w:rsidRDefault="001E39C6" w:rsidP="008D48BB">
                      <w:pPr>
                        <w:spacing w:before="0" w:after="0" w:line="240" w:lineRule="auto"/>
                        <w:jc w:val="center"/>
                        <w:rPr>
                          <w:sz w:val="20"/>
                          <w:szCs w:val="20"/>
                          <w:lang w:val="en-US"/>
                        </w:rPr>
                      </w:pPr>
                      <w:r>
                        <w:rPr>
                          <w:rFonts w:hint="eastAsia"/>
                          <w:sz w:val="20"/>
                          <w:szCs w:val="20"/>
                          <w:lang w:val="en-US"/>
                        </w:rPr>
                        <w:t>p</w:t>
                      </w:r>
                      <w:r>
                        <w:rPr>
                          <w:sz w:val="20"/>
                          <w:szCs w:val="20"/>
                          <w:lang w:val="en-US"/>
                        </w:rPr>
                        <w:t>rocesses</w:t>
                      </w:r>
                    </w:p>
                  </w:txbxContent>
                </v:textbox>
              </v:shape>
            </w:pict>
          </mc:Fallback>
        </mc:AlternateContent>
      </w:r>
    </w:p>
    <w:p w14:paraId="474EF08E" w14:textId="17F0E37E" w:rsidR="008D48BB" w:rsidRDefault="008D48BB" w:rsidP="00032F17">
      <w:pPr>
        <w:jc w:val="left"/>
        <w:rPr>
          <w:rFonts w:cs="Arial"/>
          <w:sz w:val="24"/>
          <w:szCs w:val="24"/>
        </w:rPr>
      </w:pPr>
    </w:p>
    <w:p w14:paraId="059ED5E4" w14:textId="77777777" w:rsidR="00317C18" w:rsidRDefault="00317C18" w:rsidP="00032F17">
      <w:pPr>
        <w:spacing w:line="360" w:lineRule="auto"/>
        <w:jc w:val="left"/>
        <w:rPr>
          <w:rFonts w:cs="Arial"/>
          <w:sz w:val="24"/>
          <w:szCs w:val="24"/>
        </w:rPr>
      </w:pPr>
    </w:p>
    <w:p w14:paraId="5A37C3EB" w14:textId="03F3C23C" w:rsidR="008D48BB" w:rsidRPr="001B3A8D" w:rsidRDefault="00E748AD" w:rsidP="00032F17">
      <w:pPr>
        <w:spacing w:line="360" w:lineRule="auto"/>
        <w:jc w:val="left"/>
        <w:rPr>
          <w:rFonts w:cs="Arial"/>
          <w:sz w:val="24"/>
          <w:szCs w:val="24"/>
        </w:rPr>
      </w:pPr>
      <w:r w:rsidRPr="00E748AD">
        <w:rPr>
          <w:rFonts w:cs="Arial"/>
          <w:sz w:val="24"/>
          <w:szCs w:val="24"/>
        </w:rPr>
        <w:t xml:space="preserve">Mathieson et al. (2001) identified that social influence is one of the effects of the most significant factors of subjective norm on intention to obtain technological enabled system, individual tented to respond social influences within </w:t>
      </w:r>
      <w:proofErr w:type="spellStart"/>
      <w:r w:rsidRPr="00E748AD">
        <w:rPr>
          <w:rFonts w:cs="Arial"/>
          <w:sz w:val="24"/>
          <w:szCs w:val="24"/>
        </w:rPr>
        <w:t>favorable</w:t>
      </w:r>
      <w:proofErr w:type="spellEnd"/>
      <w:r w:rsidRPr="00E748AD">
        <w:rPr>
          <w:rFonts w:cs="Arial"/>
          <w:sz w:val="24"/>
          <w:szCs w:val="24"/>
        </w:rPr>
        <w:t xml:space="preserve"> and reference group. Besides, the direct compliance affects the intention of perceived usefulness to operate which may not occur involuntarily, such an approach might be able to establish and meet </w:t>
      </w:r>
      <w:r w:rsidRPr="00E748AD">
        <w:rPr>
          <w:rFonts w:cs="Arial"/>
          <w:sz w:val="24"/>
          <w:szCs w:val="24"/>
        </w:rPr>
        <w:lastRenderedPageBreak/>
        <w:t xml:space="preserve">the existing legal and regulatory framework, and the conflict of unwilling decision to be non-mandatory. However, since the user intention and perception can change by any external </w:t>
      </w:r>
      <w:r w:rsidR="005376A3" w:rsidRPr="00E748AD">
        <w:rPr>
          <w:rFonts w:cs="Arial"/>
          <w:sz w:val="24"/>
          <w:szCs w:val="24"/>
        </w:rPr>
        <w:t>factor’s</w:t>
      </w:r>
      <w:r w:rsidRPr="00E748AD">
        <w:rPr>
          <w:rFonts w:cs="Arial"/>
          <w:sz w:val="24"/>
          <w:szCs w:val="24"/>
        </w:rPr>
        <w:t xml:space="preserve"> overtimes, it is important to measure frequently, but David (1993) argued that user acceptance of information technology is a complex and elusiveness transaction among any organizations, yet indeed an important business phenomenon, thus, such advance progress might need to develop and test toward </w:t>
      </w:r>
      <w:proofErr w:type="spellStart"/>
      <w:r w:rsidRPr="00E748AD">
        <w:rPr>
          <w:rFonts w:cs="Arial"/>
          <w:sz w:val="24"/>
          <w:szCs w:val="24"/>
        </w:rPr>
        <w:t>unraveling</w:t>
      </w:r>
      <w:proofErr w:type="spellEnd"/>
      <w:r w:rsidRPr="00E748AD">
        <w:rPr>
          <w:rFonts w:cs="Arial"/>
          <w:sz w:val="24"/>
          <w:szCs w:val="24"/>
        </w:rPr>
        <w:t xml:space="preserve"> the mystery.</w:t>
      </w:r>
    </w:p>
    <w:p w14:paraId="53B10166" w14:textId="6A08F711" w:rsidR="009223FF" w:rsidRDefault="009223FF" w:rsidP="00032F17">
      <w:pPr>
        <w:spacing w:line="360" w:lineRule="auto"/>
        <w:jc w:val="left"/>
        <w:rPr>
          <w:rFonts w:cs="Arial"/>
          <w:b/>
          <w:bCs/>
          <w:sz w:val="24"/>
          <w:szCs w:val="24"/>
        </w:rPr>
      </w:pPr>
      <w:r>
        <w:rPr>
          <w:rFonts w:cs="Arial"/>
          <w:b/>
          <w:bCs/>
          <w:sz w:val="24"/>
          <w:szCs w:val="24"/>
        </w:rPr>
        <w:t>P</w:t>
      </w:r>
      <w:r w:rsidRPr="009223FF">
        <w:rPr>
          <w:rFonts w:cs="Arial"/>
          <w:b/>
          <w:bCs/>
          <w:sz w:val="24"/>
          <w:szCs w:val="24"/>
        </w:rPr>
        <w:t>arents perception of childcare quality</w:t>
      </w:r>
    </w:p>
    <w:p w14:paraId="1196DB2B" w14:textId="0B066C71" w:rsidR="00FB273A" w:rsidRDefault="00E748AD" w:rsidP="00032F17">
      <w:pPr>
        <w:spacing w:line="360" w:lineRule="auto"/>
        <w:jc w:val="left"/>
        <w:rPr>
          <w:rFonts w:cs="Arial"/>
          <w:sz w:val="24"/>
          <w:szCs w:val="24"/>
          <w:shd w:val="clear" w:color="auto" w:fill="FFFFFF"/>
        </w:rPr>
      </w:pPr>
      <w:r w:rsidRPr="00E748AD">
        <w:rPr>
          <w:rFonts w:cs="Arial"/>
          <w:sz w:val="24"/>
          <w:szCs w:val="24"/>
          <w:shd w:val="clear" w:color="auto" w:fill="FFFFFF"/>
        </w:rPr>
        <w:t xml:space="preserve">Many studies were trying to define and understand the root process behind parents' perception of services quality of childcare </w:t>
      </w:r>
      <w:proofErr w:type="spellStart"/>
      <w:r w:rsidRPr="00E748AD">
        <w:rPr>
          <w:rFonts w:cs="Arial"/>
          <w:sz w:val="24"/>
          <w:szCs w:val="24"/>
          <w:shd w:val="clear" w:color="auto" w:fill="FFFFFF"/>
        </w:rPr>
        <w:t>centers</w:t>
      </w:r>
      <w:proofErr w:type="spellEnd"/>
      <w:r w:rsidRPr="00E748AD">
        <w:rPr>
          <w:rFonts w:cs="Arial"/>
          <w:sz w:val="24"/>
          <w:szCs w:val="24"/>
          <w:shd w:val="clear" w:color="auto" w:fill="FFFFFF"/>
        </w:rPr>
        <w:t>, in particular the aspects of childcare set up, development and structural characteristics, pedagogical methods, and social-cognitive factors (</w:t>
      </w:r>
      <w:proofErr w:type="spellStart"/>
      <w:r w:rsidRPr="00E748AD">
        <w:rPr>
          <w:rFonts w:cs="Arial"/>
          <w:sz w:val="24"/>
          <w:szCs w:val="24"/>
          <w:shd w:val="clear" w:color="auto" w:fill="FFFFFF"/>
        </w:rPr>
        <w:t>Vandell</w:t>
      </w:r>
      <w:proofErr w:type="spellEnd"/>
      <w:r w:rsidRPr="00E748AD">
        <w:rPr>
          <w:rFonts w:cs="Arial"/>
          <w:sz w:val="24"/>
          <w:szCs w:val="24"/>
          <w:shd w:val="clear" w:color="auto" w:fill="FFFFFF"/>
        </w:rPr>
        <w:t xml:space="preserve"> &amp; Wolfe 2000). The technological information integrates into childcare services platform need to consider a multiple of service dimensions to understand and rate the complexity of parental perception simultaneously. </w:t>
      </w:r>
      <w:proofErr w:type="spellStart"/>
      <w:r w:rsidRPr="00E748AD">
        <w:rPr>
          <w:rFonts w:cs="Arial"/>
          <w:sz w:val="24"/>
          <w:szCs w:val="24"/>
          <w:shd w:val="clear" w:color="auto" w:fill="FFFFFF"/>
        </w:rPr>
        <w:t>Zellman</w:t>
      </w:r>
      <w:proofErr w:type="spellEnd"/>
      <w:r w:rsidRPr="00E748AD">
        <w:rPr>
          <w:rFonts w:cs="Arial"/>
          <w:sz w:val="24"/>
          <w:szCs w:val="24"/>
          <w:shd w:val="clear" w:color="auto" w:fill="FFFFFF"/>
        </w:rPr>
        <w:t xml:space="preserve"> &amp; Perlman (2006) suggested and focused on four key aspects of childcare quality: </w:t>
      </w:r>
      <w:r w:rsidR="00FB273A">
        <w:rPr>
          <w:rFonts w:cs="Arial"/>
          <w:sz w:val="24"/>
          <w:szCs w:val="24"/>
          <w:shd w:val="clear" w:color="auto" w:fill="FFFFFF"/>
        </w:rPr>
        <w:t xml:space="preserve"> </w:t>
      </w:r>
    </w:p>
    <w:p w14:paraId="547B4B29" w14:textId="77777777" w:rsidR="00E748AD" w:rsidRPr="00E748AD" w:rsidRDefault="00E748AD" w:rsidP="00E748AD">
      <w:pPr>
        <w:pStyle w:val="af4"/>
        <w:numPr>
          <w:ilvl w:val="0"/>
          <w:numId w:val="13"/>
        </w:numPr>
        <w:spacing w:line="360" w:lineRule="auto"/>
        <w:jc w:val="left"/>
        <w:rPr>
          <w:rFonts w:cs="Arial"/>
          <w:sz w:val="24"/>
          <w:szCs w:val="24"/>
          <w:shd w:val="clear" w:color="auto" w:fill="FFFFFF"/>
        </w:rPr>
      </w:pPr>
      <w:r w:rsidRPr="00E748AD">
        <w:rPr>
          <w:rFonts w:cs="Arial"/>
          <w:sz w:val="24"/>
          <w:szCs w:val="24"/>
          <w:shd w:val="clear" w:color="auto" w:fill="FFFFFF"/>
        </w:rPr>
        <w:t>Structure and strategies to support childhood emotional and social development, the importance of supportive caregiving developmentally, and practices which consistently top-rated by parental.</w:t>
      </w:r>
    </w:p>
    <w:p w14:paraId="18FF3438" w14:textId="77777777" w:rsidR="00E748AD" w:rsidRPr="00E748AD" w:rsidRDefault="00E748AD" w:rsidP="00E748AD">
      <w:pPr>
        <w:pStyle w:val="af4"/>
        <w:numPr>
          <w:ilvl w:val="0"/>
          <w:numId w:val="13"/>
        </w:numPr>
        <w:spacing w:line="360" w:lineRule="auto"/>
        <w:jc w:val="left"/>
        <w:rPr>
          <w:rFonts w:cs="Arial"/>
          <w:sz w:val="24"/>
          <w:szCs w:val="24"/>
          <w:shd w:val="clear" w:color="auto" w:fill="FFFFFF"/>
        </w:rPr>
      </w:pPr>
      <w:r w:rsidRPr="00E748AD">
        <w:rPr>
          <w:rFonts w:cs="Arial"/>
          <w:sz w:val="24"/>
          <w:szCs w:val="24"/>
          <w:shd w:val="clear" w:color="auto" w:fill="FFFFFF"/>
        </w:rPr>
        <w:t xml:space="preserve">The sensitive of caregiving daily practices, care provider who tracks children's on-going development and growth path for using technology-enabled assessment or monitoring tools as extremely important. </w:t>
      </w:r>
    </w:p>
    <w:p w14:paraId="11831765" w14:textId="77777777" w:rsidR="00E748AD" w:rsidRPr="00E748AD" w:rsidRDefault="00E748AD" w:rsidP="00E748AD">
      <w:pPr>
        <w:pStyle w:val="af4"/>
        <w:numPr>
          <w:ilvl w:val="0"/>
          <w:numId w:val="13"/>
        </w:numPr>
        <w:spacing w:line="360" w:lineRule="auto"/>
        <w:jc w:val="left"/>
        <w:rPr>
          <w:rFonts w:cs="Arial"/>
          <w:sz w:val="24"/>
          <w:szCs w:val="24"/>
          <w:shd w:val="clear" w:color="auto" w:fill="FFFFFF"/>
        </w:rPr>
      </w:pPr>
      <w:r w:rsidRPr="00E748AD">
        <w:rPr>
          <w:rFonts w:cs="Arial"/>
          <w:sz w:val="24"/>
          <w:szCs w:val="24"/>
          <w:shd w:val="clear" w:color="auto" w:fill="FFFFFF"/>
        </w:rPr>
        <w:t xml:space="preserve">The implementation of appropriate instructional caregiving practices, caregiver encourages children to control </w:t>
      </w:r>
      <w:proofErr w:type="spellStart"/>
      <w:r w:rsidRPr="00E748AD">
        <w:rPr>
          <w:rFonts w:cs="Arial"/>
          <w:sz w:val="24"/>
          <w:szCs w:val="24"/>
          <w:shd w:val="clear" w:color="auto" w:fill="FFFFFF"/>
        </w:rPr>
        <w:t>behavior</w:t>
      </w:r>
      <w:proofErr w:type="spellEnd"/>
      <w:r w:rsidRPr="00E748AD">
        <w:rPr>
          <w:rFonts w:cs="Arial"/>
          <w:sz w:val="24"/>
          <w:szCs w:val="24"/>
          <w:shd w:val="clear" w:color="auto" w:fill="FFFFFF"/>
        </w:rPr>
        <w:t xml:space="preserve"> and communicate with parents to set the child's goal.</w:t>
      </w:r>
    </w:p>
    <w:p w14:paraId="779F9C1D" w14:textId="6D25495E" w:rsidR="004D22ED" w:rsidRPr="004D22ED" w:rsidRDefault="00E748AD" w:rsidP="00E748AD">
      <w:pPr>
        <w:pStyle w:val="af4"/>
        <w:numPr>
          <w:ilvl w:val="0"/>
          <w:numId w:val="13"/>
        </w:numPr>
        <w:spacing w:line="360" w:lineRule="auto"/>
        <w:jc w:val="left"/>
        <w:rPr>
          <w:rFonts w:cs="Arial"/>
          <w:sz w:val="32"/>
          <w:szCs w:val="32"/>
        </w:rPr>
      </w:pPr>
      <w:r w:rsidRPr="00E748AD">
        <w:rPr>
          <w:rFonts w:cs="Arial"/>
          <w:sz w:val="24"/>
          <w:szCs w:val="24"/>
          <w:shd w:val="clear" w:color="auto" w:fill="FFFFFF"/>
        </w:rPr>
        <w:t xml:space="preserve">The cultural gap in between caregiver, parents, </w:t>
      </w:r>
      <w:proofErr w:type="gramStart"/>
      <w:r w:rsidRPr="00E748AD">
        <w:rPr>
          <w:rFonts w:cs="Arial"/>
          <w:sz w:val="24"/>
          <w:szCs w:val="24"/>
          <w:shd w:val="clear" w:color="auto" w:fill="FFFFFF"/>
        </w:rPr>
        <w:t>childhood</w:t>
      </w:r>
      <w:proofErr w:type="gramEnd"/>
      <w:r w:rsidRPr="00E748AD">
        <w:rPr>
          <w:rFonts w:cs="Arial"/>
          <w:sz w:val="24"/>
          <w:szCs w:val="24"/>
          <w:shd w:val="clear" w:color="auto" w:fill="FFFFFF"/>
        </w:rPr>
        <w:t xml:space="preserve"> and childcare </w:t>
      </w:r>
      <w:proofErr w:type="spellStart"/>
      <w:r w:rsidRPr="00E748AD">
        <w:rPr>
          <w:rFonts w:cs="Arial"/>
          <w:sz w:val="24"/>
          <w:szCs w:val="24"/>
          <w:shd w:val="clear" w:color="auto" w:fill="FFFFFF"/>
        </w:rPr>
        <w:t>center</w:t>
      </w:r>
      <w:proofErr w:type="spellEnd"/>
      <w:r w:rsidRPr="00E748AD">
        <w:rPr>
          <w:rFonts w:cs="Arial"/>
          <w:sz w:val="24"/>
          <w:szCs w:val="24"/>
          <w:shd w:val="clear" w:color="auto" w:fill="FFFFFF"/>
        </w:rPr>
        <w:t xml:space="preserve"> operator, to ensure provider can well familiarity each background, habits and culturally responsive.</w:t>
      </w:r>
      <w:r w:rsidR="002002D5">
        <w:rPr>
          <w:rFonts w:cs="Arial"/>
          <w:sz w:val="24"/>
          <w:szCs w:val="24"/>
          <w:shd w:val="clear" w:color="auto" w:fill="FFFFFF"/>
        </w:rPr>
        <w:t xml:space="preserve"> </w:t>
      </w:r>
    </w:p>
    <w:p w14:paraId="2C521B82" w14:textId="4B5D54D2" w:rsidR="008D78F7" w:rsidRDefault="00E748AD" w:rsidP="00032F17">
      <w:pPr>
        <w:spacing w:line="360" w:lineRule="auto"/>
        <w:jc w:val="left"/>
        <w:rPr>
          <w:sz w:val="24"/>
          <w:szCs w:val="24"/>
        </w:rPr>
      </w:pPr>
      <w:r w:rsidRPr="00E748AD">
        <w:rPr>
          <w:sz w:val="24"/>
          <w:szCs w:val="24"/>
        </w:rPr>
        <w:t>Childcare service is just like the child's legal guardians during the service of care of child with two key functions, to cultivate the emotional, social, physical and childhood cognitive development of children, and to provide the free time for parents, especially mother, able to attend work for income generate (</w:t>
      </w:r>
      <w:proofErr w:type="spellStart"/>
      <w:r w:rsidRPr="00E748AD">
        <w:rPr>
          <w:sz w:val="24"/>
          <w:szCs w:val="24"/>
        </w:rPr>
        <w:t>Torquati</w:t>
      </w:r>
      <w:proofErr w:type="spellEnd"/>
      <w:r w:rsidRPr="00E748AD">
        <w:rPr>
          <w:sz w:val="24"/>
          <w:szCs w:val="24"/>
        </w:rPr>
        <w:t xml:space="preserve">, Raikes &amp; Huddleston-Casas, 2007). Meanwhile, parents are concerned with the service level which is matching their </w:t>
      </w:r>
      <w:r w:rsidRPr="00E748AD">
        <w:rPr>
          <w:sz w:val="24"/>
          <w:szCs w:val="24"/>
        </w:rPr>
        <w:lastRenderedPageBreak/>
        <w:t xml:space="preserve">expectation and services feature that leads to quality satisfaction, align with current market requirements and service provider able to pay attention on parental relationship (Naik 2010; Coelho &amp; </w:t>
      </w:r>
      <w:proofErr w:type="spellStart"/>
      <w:r w:rsidRPr="00E748AD">
        <w:rPr>
          <w:sz w:val="24"/>
          <w:szCs w:val="24"/>
        </w:rPr>
        <w:t>Henseler</w:t>
      </w:r>
      <w:proofErr w:type="spellEnd"/>
      <w:r w:rsidRPr="00E748AD">
        <w:rPr>
          <w:sz w:val="24"/>
          <w:szCs w:val="24"/>
        </w:rPr>
        <w:t xml:space="preserve"> 2012).  There are multiple factors and criteria which parents often to considered, branding reputation, daily activities for child, trust, warmth, caregivers' education background and experiences, physical facilities, providers' supportive and credentials are the most important, another like ethnicity and race, language matching, enrolling process, customer relation platform, and special arrangement for the child were not that important, but such as factors like location, price, school uniform, type of academics were not in the top priority (</w:t>
      </w:r>
      <w:proofErr w:type="spellStart"/>
      <w:r w:rsidRPr="00E748AD">
        <w:rPr>
          <w:sz w:val="24"/>
          <w:szCs w:val="24"/>
        </w:rPr>
        <w:t>Shpancer</w:t>
      </w:r>
      <w:proofErr w:type="spellEnd"/>
      <w:r w:rsidRPr="00E748AD">
        <w:rPr>
          <w:sz w:val="24"/>
          <w:szCs w:val="24"/>
        </w:rPr>
        <w:t xml:space="preserve"> 1999; </w:t>
      </w:r>
      <w:proofErr w:type="spellStart"/>
      <w:r w:rsidRPr="00E748AD">
        <w:rPr>
          <w:sz w:val="24"/>
          <w:szCs w:val="24"/>
        </w:rPr>
        <w:t>Zellman</w:t>
      </w:r>
      <w:proofErr w:type="spellEnd"/>
      <w:r w:rsidRPr="00E748AD">
        <w:rPr>
          <w:sz w:val="24"/>
          <w:szCs w:val="24"/>
        </w:rPr>
        <w:t xml:space="preserve">, &amp; Perlman 2006; </w:t>
      </w:r>
      <w:proofErr w:type="spellStart"/>
      <w:r w:rsidRPr="00E748AD">
        <w:rPr>
          <w:sz w:val="24"/>
          <w:szCs w:val="24"/>
        </w:rPr>
        <w:t>Knoche</w:t>
      </w:r>
      <w:proofErr w:type="spellEnd"/>
      <w:r w:rsidRPr="00E748AD">
        <w:rPr>
          <w:sz w:val="24"/>
          <w:szCs w:val="24"/>
        </w:rPr>
        <w:t xml:space="preserve">, Peterson, Edwards, &amp; Jeon 2006). </w:t>
      </w:r>
      <w:r w:rsidR="008D78F7">
        <w:rPr>
          <w:sz w:val="24"/>
          <w:szCs w:val="24"/>
        </w:rPr>
        <w:t xml:space="preserve"> </w:t>
      </w:r>
    </w:p>
    <w:p w14:paraId="43A43DE5" w14:textId="1803CB7C" w:rsidR="009223FF" w:rsidRDefault="00E748AD" w:rsidP="00032F17">
      <w:pPr>
        <w:spacing w:line="360" w:lineRule="auto"/>
        <w:jc w:val="left"/>
        <w:rPr>
          <w:rFonts w:cs="Arial"/>
          <w:b/>
          <w:bCs/>
          <w:sz w:val="24"/>
          <w:szCs w:val="24"/>
        </w:rPr>
      </w:pPr>
      <w:r w:rsidRPr="00E748AD">
        <w:rPr>
          <w:sz w:val="24"/>
          <w:szCs w:val="24"/>
        </w:rPr>
        <w:t xml:space="preserve">Based on relative literatures reviewed, the evidence shown that service quality is the key component for a competitive edge in the marketplace.  </w:t>
      </w:r>
      <w:proofErr w:type="spellStart"/>
      <w:r w:rsidRPr="00E748AD">
        <w:rPr>
          <w:sz w:val="24"/>
          <w:szCs w:val="24"/>
        </w:rPr>
        <w:t>Dettling</w:t>
      </w:r>
      <w:proofErr w:type="spellEnd"/>
      <w:r w:rsidRPr="00E748AD">
        <w:rPr>
          <w:sz w:val="24"/>
          <w:szCs w:val="24"/>
        </w:rPr>
        <w:t xml:space="preserve">, Parker, Lane, </w:t>
      </w:r>
      <w:proofErr w:type="spellStart"/>
      <w:r w:rsidRPr="00E748AD">
        <w:rPr>
          <w:sz w:val="24"/>
          <w:szCs w:val="24"/>
        </w:rPr>
        <w:t>Sebanc</w:t>
      </w:r>
      <w:proofErr w:type="spellEnd"/>
      <w:r w:rsidRPr="00E748AD">
        <w:rPr>
          <w:sz w:val="24"/>
          <w:szCs w:val="24"/>
        </w:rPr>
        <w:t xml:space="preserve">, &amp; Gunnar (2000) pointed out, childcare service providers should measure from different angles and flexible enough to adapt to the rapid change of the business environment. In past decades ago, the concepts of service quality have been discussed and attracted by many scholars, and leads to extensive effects profitability, internal and external satisfaction, operation enhancement, improve business performance, overcome competitors, customer retaining, gain competitive advantage and sustainable growth. </w:t>
      </w:r>
      <w:proofErr w:type="spellStart"/>
      <w:r w:rsidRPr="00E748AD">
        <w:rPr>
          <w:sz w:val="24"/>
          <w:szCs w:val="24"/>
        </w:rPr>
        <w:t>Knoche</w:t>
      </w:r>
      <w:proofErr w:type="spellEnd"/>
      <w:r w:rsidRPr="00E748AD">
        <w:rPr>
          <w:sz w:val="24"/>
          <w:szCs w:val="24"/>
        </w:rPr>
        <w:t xml:space="preserve"> et al. (2006) argued that to improve </w:t>
      </w:r>
      <w:proofErr w:type="gramStart"/>
      <w:r w:rsidRPr="00E748AD">
        <w:rPr>
          <w:sz w:val="24"/>
          <w:szCs w:val="24"/>
        </w:rPr>
        <w:t>has to</w:t>
      </w:r>
      <w:proofErr w:type="gramEnd"/>
      <w:r w:rsidRPr="00E748AD">
        <w:rPr>
          <w:sz w:val="24"/>
          <w:szCs w:val="24"/>
        </w:rPr>
        <w:t xml:space="preserve"> be service value-added such as technology enable, data support and seamless and transparent communication among parents, and importantly for government support. </w:t>
      </w:r>
      <w:r w:rsidR="00667A32">
        <w:rPr>
          <w:sz w:val="24"/>
          <w:szCs w:val="24"/>
        </w:rPr>
        <w:t xml:space="preserve"> </w:t>
      </w:r>
    </w:p>
    <w:p w14:paraId="117BF58B" w14:textId="77777777" w:rsidR="00032F17" w:rsidRDefault="00032F17" w:rsidP="00032F17">
      <w:pPr>
        <w:spacing w:line="360" w:lineRule="auto"/>
        <w:jc w:val="left"/>
        <w:rPr>
          <w:rFonts w:cs="Arial"/>
          <w:b/>
          <w:bCs/>
          <w:sz w:val="28"/>
          <w:szCs w:val="32"/>
        </w:rPr>
      </w:pPr>
    </w:p>
    <w:p w14:paraId="17C70ACB" w14:textId="41DB348E" w:rsidR="001A7CA6" w:rsidRPr="001E39C6" w:rsidRDefault="001A7CA6" w:rsidP="00032F17">
      <w:pPr>
        <w:spacing w:line="360" w:lineRule="auto"/>
        <w:jc w:val="left"/>
        <w:rPr>
          <w:rFonts w:cs="Arial"/>
          <w:b/>
          <w:bCs/>
          <w:sz w:val="32"/>
          <w:szCs w:val="36"/>
          <w:u w:val="single"/>
        </w:rPr>
      </w:pPr>
      <w:r w:rsidRPr="001E39C6">
        <w:rPr>
          <w:rFonts w:cs="Arial"/>
          <w:b/>
          <w:bCs/>
          <w:sz w:val="32"/>
          <w:szCs w:val="36"/>
          <w:u w:val="single"/>
        </w:rPr>
        <w:t>Methodology</w:t>
      </w:r>
    </w:p>
    <w:p w14:paraId="09ED8BEA" w14:textId="371DFCBF" w:rsidR="00FE3330" w:rsidRPr="00514DCD" w:rsidRDefault="00E748AD" w:rsidP="00032F17">
      <w:pPr>
        <w:spacing w:line="360" w:lineRule="auto"/>
        <w:jc w:val="left"/>
        <w:rPr>
          <w:rFonts w:cs="Arial"/>
          <w:sz w:val="24"/>
          <w:szCs w:val="28"/>
        </w:rPr>
      </w:pPr>
      <w:r w:rsidRPr="00E748AD">
        <w:rPr>
          <w:rFonts w:cs="Arial"/>
          <w:sz w:val="24"/>
          <w:szCs w:val="28"/>
        </w:rPr>
        <w:t xml:space="preserve">A new research revolution that appeared in the early 1980s which aimed to release the tensions between quantitative and qualitative methodological, is drawing much attention and interest across many academic areas. The norm of Mixed Method is a multi-paradigmatic body, methodological inventiveness, and widespread boundaries of applied evaluation and social research (Bryman 2006). This study was guided by Explanatory Sequential Mixed Method (ESMM), which the combination of different methodology to investigate the research objective and questions, </w:t>
      </w:r>
      <w:proofErr w:type="spellStart"/>
      <w:r w:rsidRPr="00E748AD">
        <w:rPr>
          <w:rFonts w:cs="Arial"/>
          <w:sz w:val="24"/>
          <w:szCs w:val="28"/>
        </w:rPr>
        <w:t>Ivankova</w:t>
      </w:r>
      <w:proofErr w:type="spellEnd"/>
      <w:r w:rsidRPr="00E748AD">
        <w:rPr>
          <w:rFonts w:cs="Arial"/>
          <w:sz w:val="24"/>
          <w:szCs w:val="28"/>
        </w:rPr>
        <w:t xml:space="preserve">, Creswell, &amp; Stick, (2006) </w:t>
      </w:r>
      <w:r w:rsidRPr="00E748AD">
        <w:rPr>
          <w:rFonts w:cs="Arial"/>
          <w:sz w:val="24"/>
          <w:szCs w:val="28"/>
        </w:rPr>
        <w:lastRenderedPageBreak/>
        <w:t xml:space="preserve">defined that ESMM is the processes for mixing and integrating qualitative and quantitative data with structural design of data collecting, data extraction, analysis and data integrating. </w:t>
      </w:r>
      <w:proofErr w:type="spellStart"/>
      <w:r w:rsidRPr="00E748AD">
        <w:rPr>
          <w:rFonts w:cs="Arial"/>
          <w:sz w:val="24"/>
          <w:szCs w:val="28"/>
        </w:rPr>
        <w:t>Tashakkori</w:t>
      </w:r>
      <w:proofErr w:type="spellEnd"/>
      <w:r w:rsidRPr="00E748AD">
        <w:rPr>
          <w:rFonts w:cs="Arial"/>
          <w:sz w:val="24"/>
          <w:szCs w:val="28"/>
        </w:rPr>
        <w:t xml:space="preserve">, Teddlie, &amp; Teddlie (1998) suggested that to integrate in the sequential design with qualitative and quantitative could be entrusted with drawing inference from the data collected, and the prioritizing and procedural of the qualitative, quantitative, and another methodological approach could be a challenge. </w:t>
      </w:r>
      <w:proofErr w:type="spellStart"/>
      <w:r w:rsidRPr="00E748AD">
        <w:rPr>
          <w:rFonts w:cs="Arial"/>
          <w:sz w:val="24"/>
          <w:szCs w:val="28"/>
        </w:rPr>
        <w:t>Tashakkori</w:t>
      </w:r>
      <w:proofErr w:type="spellEnd"/>
      <w:r w:rsidRPr="00E748AD">
        <w:rPr>
          <w:rFonts w:cs="Arial"/>
          <w:sz w:val="24"/>
          <w:szCs w:val="28"/>
        </w:rPr>
        <w:t xml:space="preserve"> et al. (1998) also claimed that the implementation of the mixing process could be longer due to data collecting and analysis are progress in sequence over two consecutive phases, follow one each other. In the study of Bryman (2006) stated that qualitative research is frequently emphasis on strategy with a relatively open-ended solicit approach and depicted new insights and often change direction to produces surprise; nevertheless, quantitative research is a scientific mechanical application which analysis by non-biased tools to define results which based on real reality and existing phenomenon in no new insights, and result in new understanding by imaginative descriptive application.</w:t>
      </w:r>
      <w:r w:rsidR="002C1147" w:rsidRPr="00514DCD">
        <w:rPr>
          <w:rFonts w:cs="Arial"/>
          <w:sz w:val="24"/>
          <w:szCs w:val="28"/>
        </w:rPr>
        <w:t xml:space="preserve">  </w:t>
      </w:r>
    </w:p>
    <w:p w14:paraId="138F4C59" w14:textId="24ED4BE5" w:rsidR="00B767B9" w:rsidRPr="00514DCD" w:rsidRDefault="005C7C24" w:rsidP="00032F17">
      <w:pPr>
        <w:spacing w:line="360" w:lineRule="auto"/>
        <w:jc w:val="left"/>
        <w:rPr>
          <w:rFonts w:cs="Arial"/>
          <w:sz w:val="24"/>
          <w:szCs w:val="28"/>
        </w:rPr>
      </w:pPr>
      <w:r w:rsidRPr="005C7C24">
        <w:rPr>
          <w:rFonts w:cs="Arial"/>
          <w:sz w:val="24"/>
          <w:szCs w:val="28"/>
        </w:rPr>
        <w:t xml:space="preserve">The present research explored a variety of factors based on the SERVQUAL model which related to parental perception on service quality for AI-Technology enabled attendance system into childcare </w:t>
      </w:r>
      <w:proofErr w:type="spellStart"/>
      <w:r w:rsidRPr="005C7C24">
        <w:rPr>
          <w:rFonts w:cs="Arial"/>
          <w:sz w:val="24"/>
          <w:szCs w:val="28"/>
        </w:rPr>
        <w:t>center</w:t>
      </w:r>
      <w:proofErr w:type="spellEnd"/>
      <w:r w:rsidRPr="005C7C24">
        <w:rPr>
          <w:rFonts w:cs="Arial"/>
          <w:sz w:val="24"/>
          <w:szCs w:val="28"/>
        </w:rPr>
        <w:t xml:space="preserve">. The study participants were drawn from numbers of parents, caregivers, childcare operators, and industry involvers. Primary and secondary data was generated from different areas, part of primary data was collected by face-to-face interviews, focus groups, industry expertise, and survey questionnaires. The researcher is chief operating office in one of Hong Kong-listed education group, business includes youth dance academy, kindergarten, learning </w:t>
      </w:r>
      <w:proofErr w:type="spellStart"/>
      <w:r w:rsidRPr="005C7C24">
        <w:rPr>
          <w:rFonts w:cs="Arial"/>
          <w:sz w:val="24"/>
          <w:szCs w:val="28"/>
        </w:rPr>
        <w:t>centers</w:t>
      </w:r>
      <w:proofErr w:type="spellEnd"/>
      <w:r w:rsidRPr="005C7C24">
        <w:rPr>
          <w:rFonts w:cs="Arial"/>
          <w:sz w:val="24"/>
          <w:szCs w:val="28"/>
        </w:rPr>
        <w:t xml:space="preserve">, and another educational relative business line, the company owns 72 childcare </w:t>
      </w:r>
      <w:proofErr w:type="spellStart"/>
      <w:r w:rsidRPr="005C7C24">
        <w:rPr>
          <w:rFonts w:cs="Arial"/>
          <w:sz w:val="24"/>
          <w:szCs w:val="28"/>
        </w:rPr>
        <w:t>centers</w:t>
      </w:r>
      <w:proofErr w:type="spellEnd"/>
      <w:r w:rsidRPr="005C7C24">
        <w:rPr>
          <w:rFonts w:cs="Arial"/>
          <w:sz w:val="24"/>
          <w:szCs w:val="28"/>
        </w:rPr>
        <w:t xml:space="preserve"> within Hong Kong, Thailand, Singapore, Australia, and numerous affiliate childcare </w:t>
      </w:r>
      <w:proofErr w:type="spellStart"/>
      <w:r w:rsidRPr="005C7C24">
        <w:rPr>
          <w:rFonts w:cs="Arial"/>
          <w:sz w:val="24"/>
          <w:szCs w:val="28"/>
        </w:rPr>
        <w:t>centers</w:t>
      </w:r>
      <w:proofErr w:type="spellEnd"/>
      <w:r w:rsidRPr="005C7C24">
        <w:rPr>
          <w:rFonts w:cs="Arial"/>
          <w:sz w:val="24"/>
          <w:szCs w:val="28"/>
        </w:rPr>
        <w:t xml:space="preserve"> within Asia Pacific Region.</w:t>
      </w:r>
    </w:p>
    <w:p w14:paraId="670C0BBE" w14:textId="5248A054" w:rsidR="00342DA9" w:rsidRPr="00514DCD" w:rsidRDefault="00032F17" w:rsidP="00032F17">
      <w:pPr>
        <w:spacing w:line="360" w:lineRule="auto"/>
        <w:jc w:val="left"/>
        <w:rPr>
          <w:rFonts w:cs="Arial"/>
          <w:sz w:val="24"/>
          <w:szCs w:val="28"/>
        </w:rPr>
      </w:pPr>
      <w:r>
        <w:rPr>
          <w:rFonts w:cs="Arial"/>
          <w:noProof/>
          <w:sz w:val="24"/>
          <w:szCs w:val="24"/>
        </w:rPr>
        <mc:AlternateContent>
          <mc:Choice Requires="wps">
            <w:drawing>
              <wp:anchor distT="0" distB="0" distL="114300" distR="114300" simplePos="0" relativeHeight="251774976" behindDoc="0" locked="0" layoutInCell="1" allowOverlap="1" wp14:anchorId="07136359" wp14:editId="106C1DA1">
                <wp:simplePos x="0" y="0"/>
                <wp:positionH relativeFrom="column">
                  <wp:posOffset>1677121</wp:posOffset>
                </wp:positionH>
                <wp:positionV relativeFrom="paragraph">
                  <wp:posOffset>3340409</wp:posOffset>
                </wp:positionV>
                <wp:extent cx="4483031" cy="307238"/>
                <wp:effectExtent l="0" t="0" r="0" b="0"/>
                <wp:wrapNone/>
                <wp:docPr id="76" name="文字方塊 76"/>
                <wp:cNvGraphicFramePr/>
                <a:graphic xmlns:a="http://schemas.openxmlformats.org/drawingml/2006/main">
                  <a:graphicData uri="http://schemas.microsoft.com/office/word/2010/wordprocessingShape">
                    <wps:wsp>
                      <wps:cNvSpPr txBox="1"/>
                      <wps:spPr>
                        <a:xfrm>
                          <a:off x="0" y="0"/>
                          <a:ext cx="4483031" cy="307238"/>
                        </a:xfrm>
                        <a:prstGeom prst="rect">
                          <a:avLst/>
                        </a:prstGeom>
                        <a:solidFill>
                          <a:sysClr val="window" lastClr="FFFFFF"/>
                        </a:solidFill>
                        <a:ln w="6350">
                          <a:noFill/>
                        </a:ln>
                      </wps:spPr>
                      <wps:txbx>
                        <w:txbxContent>
                          <w:p w14:paraId="79D0F07F" w14:textId="1C3D74B2" w:rsidR="001E39C6" w:rsidRPr="00514DCD" w:rsidRDefault="001E39C6" w:rsidP="00342DA9">
                            <w:pPr>
                              <w:spacing w:before="0" w:after="0" w:line="240" w:lineRule="auto"/>
                              <w:jc w:val="left"/>
                              <w:rPr>
                                <w:i/>
                                <w:iCs/>
                                <w:color w:val="808080" w:themeColor="background1" w:themeShade="80"/>
                                <w:sz w:val="18"/>
                                <w:szCs w:val="18"/>
                                <w:lang w:val="en-US"/>
                                <w14:textOutline w14:w="9525" w14:cap="rnd" w14:cmpd="sng" w14:algn="ctr">
                                  <w14:noFill/>
                                  <w14:prstDash w14:val="solid"/>
                                  <w14:bevel/>
                                </w14:textOutline>
                              </w:rPr>
                            </w:pPr>
                            <w:r w:rsidRPr="00514DCD">
                              <w:rPr>
                                <w:i/>
                                <w:iCs/>
                                <w:color w:val="808080" w:themeColor="background1" w:themeShade="80"/>
                                <w:sz w:val="18"/>
                                <w:szCs w:val="18"/>
                                <w:lang w:val="en-US"/>
                                <w14:textOutline w14:w="9525" w14:cap="rnd" w14:cmpd="sng" w14:algn="ctr">
                                  <w14:noFill/>
                                  <w14:prstDash w14:val="solid"/>
                                  <w14:bevel/>
                                </w14:textOutline>
                              </w:rPr>
                              <w:t>Figure 3: Visual Model for Explanatory Sequential Mixed Method design procedures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136359" id="文字方塊 76" o:spid="_x0000_s1053" type="#_x0000_t202" style="position:absolute;margin-left:132.05pt;margin-top:263pt;width:353pt;height:24.2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" fillcolor="window" stroked="f" strokeweight=".5pt">
                <v:textbox inset="1mm,0,1mm,0">
                  <w:txbxContent>
                    <w:p w14:paraId="79D0F07F" w14:textId="1C3D74B2" w:rsidR="001E39C6" w:rsidRPr="00514DCD" w:rsidRDefault="001E39C6" w:rsidP="00342DA9">
                      <w:pPr>
                        <w:spacing w:before="0" w:after="0" w:line="240" w:lineRule="auto"/>
                        <w:jc w:val="left"/>
                        <w:rPr>
                          <w:i/>
                          <w:iCs/>
                          <w:color w:val="808080" w:themeColor="background1" w:themeShade="80"/>
                          <w:sz w:val="18"/>
                          <w:szCs w:val="18"/>
                          <w:lang w:val="en-US"/>
                          <w14:textOutline w14:w="9525" w14:cap="rnd" w14:cmpd="sng" w14:algn="ctr">
                            <w14:noFill/>
                            <w14:prstDash w14:val="solid"/>
                            <w14:bevel/>
                          </w14:textOutline>
                        </w:rPr>
                      </w:pPr>
                      <w:r w:rsidRPr="00514DCD">
                        <w:rPr>
                          <w:i/>
                          <w:iCs/>
                          <w:color w:val="808080" w:themeColor="background1" w:themeShade="80"/>
                          <w:sz w:val="18"/>
                          <w:szCs w:val="18"/>
                          <w:lang w:val="en-US"/>
                          <w14:textOutline w14:w="9525" w14:cap="rnd" w14:cmpd="sng" w14:algn="ctr">
                            <w14:noFill/>
                            <w14:prstDash w14:val="solid"/>
                            <w14:bevel/>
                          </w14:textOutline>
                        </w:rPr>
                        <w:t>Figure 3: Visual Model for Explanatory Sequential Mixed Method design procedures</w:t>
                      </w:r>
                    </w:p>
                  </w:txbxContent>
                </v:textbox>
              </v:shape>
            </w:pict>
          </mc:Fallback>
        </mc:AlternateContent>
      </w:r>
      <w:r w:rsidR="005C7C24" w:rsidRPr="005C7C24">
        <w:rPr>
          <w:rFonts w:cs="Arial"/>
          <w:noProof/>
          <w:sz w:val="24"/>
          <w:szCs w:val="24"/>
        </w:rPr>
        <w:t xml:space="preserve">Ivankova et al. (2006) suggested that experimental study is based on individuals' perception in different service aspects, researchers should give first attention to quantitative approach and data collection.  Tashakkori (1998) and Creswell, Plano Clark, Gutmann, &amp; Hanson, (2003) proposed a visual model for mixed methods design to provide the researcher a practical tool to outline and illustrate the analysis procedures. Mixed methods always involve multistage, the researcher needs to visualize the data sample in sequence, and able to connect all variables to better understand how, where, and when to make arguments and recommendations. This model describes the research activities </w:t>
      </w:r>
      <w:r w:rsidR="005C7C24" w:rsidRPr="005C7C24">
        <w:rPr>
          <w:rFonts w:cs="Arial"/>
          <w:noProof/>
          <w:sz w:val="24"/>
          <w:szCs w:val="24"/>
        </w:rPr>
        <w:lastRenderedPageBreak/>
        <w:t>sequence and point out the priority of each research methodologies and stage of study. It also shows the interaction points among different phases, finally specific outline the integrating of the results of both qualitative and quantitative outcomes (Tashakkori et al. 1998; Ivankova et al. 2006 &amp; Creswell et al. 2003). Figure 3 is the Visual Model for Explanatory Sequential Mixed Method design procedures for this study:</w:t>
      </w:r>
      <w:r w:rsidR="00342DA9" w:rsidRPr="00514DCD">
        <w:rPr>
          <w:rFonts w:cs="Arial"/>
          <w:sz w:val="24"/>
          <w:szCs w:val="28"/>
        </w:rPr>
        <w:tab/>
      </w:r>
      <w:r w:rsidR="00342DA9" w:rsidRPr="00514DCD">
        <w:rPr>
          <w:rFonts w:cs="Arial"/>
          <w:sz w:val="24"/>
          <w:szCs w:val="28"/>
        </w:rPr>
        <w:tab/>
      </w:r>
    </w:p>
    <w:p w14:paraId="470F87FC" w14:textId="2A60628F" w:rsidR="009F2FEF" w:rsidRDefault="009B5B2C" w:rsidP="00032F17">
      <w:pPr>
        <w:spacing w:line="360" w:lineRule="auto"/>
        <w:jc w:val="left"/>
        <w:rPr>
          <w:rFonts w:cs="Arial"/>
          <w:szCs w:val="24"/>
        </w:rPr>
      </w:pPr>
      <w:r>
        <w:rPr>
          <w:rFonts w:cs="Arial"/>
          <w:noProof/>
          <w:sz w:val="24"/>
          <w:szCs w:val="24"/>
        </w:rPr>
        <mc:AlternateContent>
          <mc:Choice Requires="wps">
            <w:drawing>
              <wp:anchor distT="0" distB="0" distL="114300" distR="114300" simplePos="0" relativeHeight="251746304" behindDoc="0" locked="0" layoutInCell="1" allowOverlap="1" wp14:anchorId="0479B157" wp14:editId="4CB03FE5">
                <wp:simplePos x="0" y="0"/>
                <wp:positionH relativeFrom="column">
                  <wp:posOffset>2528192</wp:posOffset>
                </wp:positionH>
                <wp:positionV relativeFrom="paragraph">
                  <wp:posOffset>52843</wp:posOffset>
                </wp:positionV>
                <wp:extent cx="819150" cy="212090"/>
                <wp:effectExtent l="0" t="0" r="0" b="0"/>
                <wp:wrapNone/>
                <wp:docPr id="62" name="文字方塊 62"/>
                <wp:cNvGraphicFramePr/>
                <a:graphic xmlns:a="http://schemas.openxmlformats.org/drawingml/2006/main">
                  <a:graphicData uri="http://schemas.microsoft.com/office/word/2010/wordprocessingShape">
                    <wps:wsp>
                      <wps:cNvSpPr txBox="1"/>
                      <wps:spPr>
                        <a:xfrm>
                          <a:off x="0" y="0"/>
                          <a:ext cx="819150" cy="212090"/>
                        </a:xfrm>
                        <a:prstGeom prst="rect">
                          <a:avLst/>
                        </a:prstGeom>
                        <a:solidFill>
                          <a:sysClr val="window" lastClr="FFFFFF"/>
                        </a:solidFill>
                        <a:ln w="6350">
                          <a:noFill/>
                        </a:ln>
                      </wps:spPr>
                      <wps:txbx>
                        <w:txbxContent>
                          <w:p w14:paraId="431F0FFC" w14:textId="01DC5E02" w:rsidR="001E39C6" w:rsidRPr="00342DA9" w:rsidRDefault="001E39C6" w:rsidP="00B96E57">
                            <w:pPr>
                              <w:spacing w:before="0" w:after="0" w:line="240" w:lineRule="auto"/>
                              <w:jc w:val="center"/>
                              <w:rPr>
                                <w:b/>
                                <w:bCs/>
                                <w:color w:val="002060"/>
                                <w:sz w:val="20"/>
                                <w:szCs w:val="20"/>
                                <w:u w:val="single"/>
                                <w:lang w:val="en-US"/>
                                <w14:textOutline w14:w="9525" w14:cap="rnd" w14:cmpd="sng" w14:algn="ctr">
                                  <w14:noFill/>
                                  <w14:prstDash w14:val="solid"/>
                                  <w14:bevel/>
                                </w14:textOutline>
                              </w:rPr>
                            </w:pPr>
                            <w:r w:rsidRPr="00342DA9">
                              <w:rPr>
                                <w:b/>
                                <w:bCs/>
                                <w:color w:val="002060"/>
                                <w:sz w:val="20"/>
                                <w:szCs w:val="20"/>
                                <w:u w:val="single"/>
                                <w:lang w:val="en-US"/>
                                <w14:textOutline w14:w="9525" w14:cap="rnd" w14:cmpd="sng" w14:algn="ctr">
                                  <w14:noFill/>
                                  <w14:prstDash w14:val="solid"/>
                                  <w14:bevel/>
                                </w14:textOutline>
                              </w:rPr>
                              <w:t>Procedure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9B157" id="文字方塊 62" o:spid="_x0000_s1054" type="#_x0000_t202" style="position:absolute;margin-left:199.05pt;margin-top:4.15pt;width:64.5pt;height:16.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" fillcolor="window" stroked="f" strokeweight=".5pt">
                <v:textbox inset="1mm,0,1mm,0">
                  <w:txbxContent>
                    <w:p w14:paraId="431F0FFC" w14:textId="01DC5E02" w:rsidR="001E39C6" w:rsidRPr="00342DA9" w:rsidRDefault="001E39C6" w:rsidP="00B96E57">
                      <w:pPr>
                        <w:spacing w:before="0" w:after="0" w:line="240" w:lineRule="auto"/>
                        <w:jc w:val="center"/>
                        <w:rPr>
                          <w:b/>
                          <w:bCs/>
                          <w:color w:val="002060"/>
                          <w:sz w:val="20"/>
                          <w:szCs w:val="20"/>
                          <w:u w:val="single"/>
                          <w:lang w:val="en-US"/>
                          <w14:textOutline w14:w="9525" w14:cap="rnd" w14:cmpd="sng" w14:algn="ctr">
                            <w14:noFill/>
                            <w14:prstDash w14:val="solid"/>
                            <w14:bevel/>
                          </w14:textOutline>
                        </w:rPr>
                      </w:pPr>
                      <w:r w:rsidRPr="00342DA9">
                        <w:rPr>
                          <w:b/>
                          <w:bCs/>
                          <w:color w:val="002060"/>
                          <w:sz w:val="20"/>
                          <w:szCs w:val="20"/>
                          <w:u w:val="single"/>
                          <w:lang w:val="en-US"/>
                          <w14:textOutline w14:w="9525" w14:cap="rnd" w14:cmpd="sng" w14:algn="ctr">
                            <w14:noFill/>
                            <w14:prstDash w14:val="solid"/>
                            <w14:bevel/>
                          </w14:textOutline>
                        </w:rPr>
                        <w:t>Procedure</w:t>
                      </w:r>
                    </w:p>
                  </w:txbxContent>
                </v:textbox>
              </v:shape>
            </w:pict>
          </mc:Fallback>
        </mc:AlternateContent>
      </w:r>
      <w:r w:rsidR="003D1CBF">
        <w:rPr>
          <w:rFonts w:cs="Arial"/>
          <w:noProof/>
          <w:sz w:val="24"/>
          <w:szCs w:val="24"/>
        </w:rPr>
        <mc:AlternateContent>
          <mc:Choice Requires="wps">
            <w:drawing>
              <wp:anchor distT="0" distB="0" distL="114300" distR="114300" simplePos="0" relativeHeight="251748352" behindDoc="0" locked="0" layoutInCell="1" allowOverlap="1" wp14:anchorId="55B48CCD" wp14:editId="63E7BA12">
                <wp:simplePos x="0" y="0"/>
                <wp:positionH relativeFrom="column">
                  <wp:posOffset>4568622</wp:posOffset>
                </wp:positionH>
                <wp:positionV relativeFrom="paragraph">
                  <wp:posOffset>58140</wp:posOffset>
                </wp:positionV>
                <wp:extent cx="1075790" cy="314325"/>
                <wp:effectExtent l="0" t="0" r="0" b="9525"/>
                <wp:wrapNone/>
                <wp:docPr id="63" name="文字方塊 63"/>
                <wp:cNvGraphicFramePr/>
                <a:graphic xmlns:a="http://schemas.openxmlformats.org/drawingml/2006/main">
                  <a:graphicData uri="http://schemas.microsoft.com/office/word/2010/wordprocessingShape">
                    <wps:wsp>
                      <wps:cNvSpPr txBox="1"/>
                      <wps:spPr>
                        <a:xfrm>
                          <a:off x="0" y="0"/>
                          <a:ext cx="1075790" cy="314325"/>
                        </a:xfrm>
                        <a:prstGeom prst="rect">
                          <a:avLst/>
                        </a:prstGeom>
                        <a:solidFill>
                          <a:sysClr val="window" lastClr="FFFFFF"/>
                        </a:solidFill>
                        <a:ln w="6350">
                          <a:noFill/>
                        </a:ln>
                      </wps:spPr>
                      <wps:txbx>
                        <w:txbxContent>
                          <w:p w14:paraId="28180E0D" w14:textId="46C001B4" w:rsidR="001E39C6" w:rsidRPr="00342DA9" w:rsidRDefault="001E39C6" w:rsidP="00B96E57">
                            <w:pPr>
                              <w:spacing w:before="0" w:after="0" w:line="240" w:lineRule="auto"/>
                              <w:jc w:val="center"/>
                              <w:rPr>
                                <w:b/>
                                <w:bCs/>
                                <w:color w:val="002060"/>
                                <w:sz w:val="20"/>
                                <w:szCs w:val="20"/>
                                <w:u w:val="single"/>
                                <w:lang w:val="en-US"/>
                                <w14:textOutline w14:w="9525" w14:cap="rnd" w14:cmpd="sng" w14:algn="ctr">
                                  <w14:noFill/>
                                  <w14:prstDash w14:val="solid"/>
                                  <w14:bevel/>
                                </w14:textOutline>
                              </w:rPr>
                            </w:pPr>
                            <w:r w:rsidRPr="00342DA9">
                              <w:rPr>
                                <w:b/>
                                <w:bCs/>
                                <w:color w:val="002060"/>
                                <w:sz w:val="20"/>
                                <w:szCs w:val="20"/>
                                <w:u w:val="single"/>
                                <w:lang w:val="en-US"/>
                                <w14:textOutline w14:w="9525" w14:cap="rnd" w14:cmpd="sng" w14:algn="ctr">
                                  <w14:noFill/>
                                  <w14:prstDash w14:val="solid"/>
                                  <w14:bevel/>
                                </w14:textOutline>
                              </w:rPr>
                              <w:t>Type of Process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B48CCD" id="文字方塊 63" o:spid="_x0000_s1055" type="#_x0000_t202" style="position:absolute;margin-left:359.75pt;margin-top:4.6pt;width:84.7pt;height:24.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" fillcolor="window" stroked="f" strokeweight=".5pt">
                <v:textbox inset="1mm,0,1mm,0">
                  <w:txbxContent>
                    <w:p w14:paraId="28180E0D" w14:textId="46C001B4" w:rsidR="001E39C6" w:rsidRPr="00342DA9" w:rsidRDefault="001E39C6" w:rsidP="00B96E57">
                      <w:pPr>
                        <w:spacing w:before="0" w:after="0" w:line="240" w:lineRule="auto"/>
                        <w:jc w:val="center"/>
                        <w:rPr>
                          <w:b/>
                          <w:bCs/>
                          <w:color w:val="002060"/>
                          <w:sz w:val="20"/>
                          <w:szCs w:val="20"/>
                          <w:u w:val="single"/>
                          <w:lang w:val="en-US"/>
                          <w14:textOutline w14:w="9525" w14:cap="rnd" w14:cmpd="sng" w14:algn="ctr">
                            <w14:noFill/>
                            <w14:prstDash w14:val="solid"/>
                            <w14:bevel/>
                          </w14:textOutline>
                        </w:rPr>
                      </w:pPr>
                      <w:r w:rsidRPr="00342DA9">
                        <w:rPr>
                          <w:b/>
                          <w:bCs/>
                          <w:color w:val="002060"/>
                          <w:sz w:val="20"/>
                          <w:szCs w:val="20"/>
                          <w:u w:val="single"/>
                          <w:lang w:val="en-US"/>
                          <w14:textOutline w14:w="9525" w14:cap="rnd" w14:cmpd="sng" w14:algn="ctr">
                            <w14:noFill/>
                            <w14:prstDash w14:val="solid"/>
                            <w14:bevel/>
                          </w14:textOutline>
                        </w:rPr>
                        <w:t>Type of Process</w:t>
                      </w:r>
                    </w:p>
                  </w:txbxContent>
                </v:textbox>
              </v:shape>
            </w:pict>
          </mc:Fallback>
        </mc:AlternateContent>
      </w:r>
      <w:r w:rsidR="003D1CBF">
        <w:rPr>
          <w:rFonts w:cs="Arial"/>
          <w:noProof/>
          <w:sz w:val="24"/>
          <w:szCs w:val="24"/>
        </w:rPr>
        <mc:AlternateContent>
          <mc:Choice Requires="wps">
            <w:drawing>
              <wp:anchor distT="0" distB="0" distL="114300" distR="114300" simplePos="0" relativeHeight="251744256" behindDoc="0" locked="0" layoutInCell="1" allowOverlap="1" wp14:anchorId="52F5F023" wp14:editId="2CFD8A19">
                <wp:simplePos x="0" y="0"/>
                <wp:positionH relativeFrom="column">
                  <wp:posOffset>530479</wp:posOffset>
                </wp:positionH>
                <wp:positionV relativeFrom="paragraph">
                  <wp:posOffset>101498</wp:posOffset>
                </wp:positionV>
                <wp:extent cx="651053" cy="212140"/>
                <wp:effectExtent l="0" t="0" r="0" b="0"/>
                <wp:wrapNone/>
                <wp:docPr id="61" name="文字方塊 61"/>
                <wp:cNvGraphicFramePr/>
                <a:graphic xmlns:a="http://schemas.openxmlformats.org/drawingml/2006/main">
                  <a:graphicData uri="http://schemas.microsoft.com/office/word/2010/wordprocessingShape">
                    <wps:wsp>
                      <wps:cNvSpPr txBox="1"/>
                      <wps:spPr>
                        <a:xfrm>
                          <a:off x="0" y="0"/>
                          <a:ext cx="651053" cy="212140"/>
                        </a:xfrm>
                        <a:prstGeom prst="rect">
                          <a:avLst/>
                        </a:prstGeom>
                        <a:solidFill>
                          <a:sysClr val="window" lastClr="FFFFFF"/>
                        </a:solidFill>
                        <a:ln w="6350">
                          <a:noFill/>
                        </a:ln>
                      </wps:spPr>
                      <wps:txbx>
                        <w:txbxContent>
                          <w:p w14:paraId="2480F3DE" w14:textId="1C10CB54" w:rsidR="001E39C6" w:rsidRPr="00342DA9" w:rsidRDefault="001E39C6" w:rsidP="00B96E57">
                            <w:pPr>
                              <w:spacing w:before="0" w:after="0" w:line="240" w:lineRule="auto"/>
                              <w:jc w:val="center"/>
                              <w:rPr>
                                <w:b/>
                                <w:bCs/>
                                <w:color w:val="002060"/>
                                <w:sz w:val="20"/>
                                <w:szCs w:val="20"/>
                                <w:u w:val="single"/>
                                <w:lang w:val="en-US"/>
                                <w14:textOutline w14:w="9525" w14:cap="rnd" w14:cmpd="sng" w14:algn="ctr">
                                  <w14:noFill/>
                                  <w14:prstDash w14:val="solid"/>
                                  <w14:bevel/>
                                </w14:textOutline>
                              </w:rPr>
                            </w:pPr>
                            <w:r w:rsidRPr="00342DA9">
                              <w:rPr>
                                <w:b/>
                                <w:bCs/>
                                <w:color w:val="002060"/>
                                <w:sz w:val="20"/>
                                <w:szCs w:val="20"/>
                                <w:u w:val="single"/>
                                <w:lang w:val="en-US"/>
                                <w14:textOutline w14:w="9525" w14:cap="rnd" w14:cmpd="sng" w14:algn="ctr">
                                  <w14:noFill/>
                                  <w14:prstDash w14:val="solid"/>
                                  <w14:bevel/>
                                </w14:textOutline>
                              </w:rPr>
                              <w:t>Phase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5F023" id="文字方塊 61" o:spid="_x0000_s1056" type="#_x0000_t202" style="position:absolute;margin-left:41.75pt;margin-top:8pt;width:51.25pt;height:16.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" fillcolor="window" stroked="f" strokeweight=".5pt">
                <v:textbox inset="1mm,0,1mm,0">
                  <w:txbxContent>
                    <w:p w14:paraId="2480F3DE" w14:textId="1C10CB54" w:rsidR="001E39C6" w:rsidRPr="00342DA9" w:rsidRDefault="001E39C6" w:rsidP="00B96E57">
                      <w:pPr>
                        <w:spacing w:before="0" w:after="0" w:line="240" w:lineRule="auto"/>
                        <w:jc w:val="center"/>
                        <w:rPr>
                          <w:b/>
                          <w:bCs/>
                          <w:color w:val="002060"/>
                          <w:sz w:val="20"/>
                          <w:szCs w:val="20"/>
                          <w:u w:val="single"/>
                          <w:lang w:val="en-US"/>
                          <w14:textOutline w14:w="9525" w14:cap="rnd" w14:cmpd="sng" w14:algn="ctr">
                            <w14:noFill/>
                            <w14:prstDash w14:val="solid"/>
                            <w14:bevel/>
                          </w14:textOutline>
                        </w:rPr>
                      </w:pPr>
                      <w:r w:rsidRPr="00342DA9">
                        <w:rPr>
                          <w:b/>
                          <w:bCs/>
                          <w:color w:val="002060"/>
                          <w:sz w:val="20"/>
                          <w:szCs w:val="20"/>
                          <w:u w:val="single"/>
                          <w:lang w:val="en-US"/>
                          <w14:textOutline w14:w="9525" w14:cap="rnd" w14:cmpd="sng" w14:algn="ctr">
                            <w14:noFill/>
                            <w14:prstDash w14:val="solid"/>
                            <w14:bevel/>
                          </w14:textOutline>
                        </w:rPr>
                        <w:t>Phase</w:t>
                      </w:r>
                    </w:p>
                  </w:txbxContent>
                </v:textbox>
              </v:shape>
            </w:pict>
          </mc:Fallback>
        </mc:AlternateContent>
      </w:r>
    </w:p>
    <w:p w14:paraId="61599D74" w14:textId="7D768A6B" w:rsidR="00342DA9" w:rsidRDefault="008B2659" w:rsidP="00032F17">
      <w:pPr>
        <w:spacing w:before="0" w:after="200" w:line="276" w:lineRule="auto"/>
        <w:jc w:val="left"/>
        <w:rPr>
          <w:rFonts w:cs="Arial"/>
          <w:szCs w:val="24"/>
        </w:rPr>
      </w:pPr>
      <w:r>
        <w:rPr>
          <w:rFonts w:cs="Arial"/>
          <w:noProof/>
          <w:sz w:val="24"/>
          <w:szCs w:val="24"/>
        </w:rPr>
        <mc:AlternateContent>
          <mc:Choice Requires="wps">
            <w:drawing>
              <wp:anchor distT="0" distB="0" distL="114300" distR="114300" simplePos="0" relativeHeight="251752448" behindDoc="0" locked="0" layoutInCell="1" allowOverlap="1" wp14:anchorId="1EE68DBC" wp14:editId="1F757A82">
                <wp:simplePos x="0" y="0"/>
                <wp:positionH relativeFrom="column">
                  <wp:posOffset>4294505</wp:posOffset>
                </wp:positionH>
                <wp:positionV relativeFrom="paragraph">
                  <wp:posOffset>41910</wp:posOffset>
                </wp:positionV>
                <wp:extent cx="1740535" cy="467995"/>
                <wp:effectExtent l="0" t="0" r="0" b="8255"/>
                <wp:wrapNone/>
                <wp:docPr id="65" name="文字方塊 65"/>
                <wp:cNvGraphicFramePr/>
                <a:graphic xmlns:a="http://schemas.openxmlformats.org/drawingml/2006/main">
                  <a:graphicData uri="http://schemas.microsoft.com/office/word/2010/wordprocessingShape">
                    <wps:wsp>
                      <wps:cNvSpPr txBox="1"/>
                      <wps:spPr>
                        <a:xfrm>
                          <a:off x="0" y="0"/>
                          <a:ext cx="1740535" cy="467995"/>
                        </a:xfrm>
                        <a:prstGeom prst="rect">
                          <a:avLst/>
                        </a:prstGeom>
                        <a:solidFill>
                          <a:sysClr val="window" lastClr="FFFFFF"/>
                        </a:solidFill>
                        <a:ln w="6350">
                          <a:noFill/>
                        </a:ln>
                      </wps:spPr>
                      <wps:txbx>
                        <w:txbxContent>
                          <w:p w14:paraId="721AB1D7" w14:textId="256892B7" w:rsidR="001E39C6" w:rsidRPr="00C91173" w:rsidRDefault="001E39C6" w:rsidP="00C91173">
                            <w:pPr>
                              <w:pStyle w:val="a3"/>
                              <w:numPr>
                                <w:ilvl w:val="0"/>
                                <w:numId w:val="16"/>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Data collected with variables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68DBC" id="文字方塊 65" o:spid="_x0000_s1057" type="#_x0000_t202" style="position:absolute;margin-left:338.15pt;margin-top:3.3pt;width:137.05pt;height:36.8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" fillcolor="window" stroked="f" strokeweight=".5pt">
                <v:textbox inset="1mm,0,1mm,0">
                  <w:txbxContent>
                    <w:p w14:paraId="721AB1D7" w14:textId="256892B7" w:rsidR="001E39C6" w:rsidRPr="00C91173" w:rsidRDefault="001E39C6" w:rsidP="00C91173">
                      <w:pPr>
                        <w:pStyle w:val="a3"/>
                        <w:numPr>
                          <w:ilvl w:val="0"/>
                          <w:numId w:val="16"/>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Data collected with variables</w:t>
                      </w:r>
                    </w:p>
                  </w:txbxContent>
                </v:textbox>
              </v:shape>
            </w:pict>
          </mc:Fallback>
        </mc:AlternateContent>
      </w:r>
      <w:r>
        <w:rPr>
          <w:rFonts w:cs="Arial"/>
          <w:noProof/>
          <w:sz w:val="24"/>
          <w:szCs w:val="24"/>
        </w:rPr>
        <mc:AlternateContent>
          <mc:Choice Requires="wps">
            <w:drawing>
              <wp:anchor distT="0" distB="0" distL="114300" distR="114300" simplePos="0" relativeHeight="251732992" behindDoc="1" locked="0" layoutInCell="1" allowOverlap="1" wp14:anchorId="3D63FE2B" wp14:editId="7A7C82B5">
                <wp:simplePos x="0" y="0"/>
                <wp:positionH relativeFrom="column">
                  <wp:posOffset>360680</wp:posOffset>
                </wp:positionH>
                <wp:positionV relativeFrom="paragraph">
                  <wp:posOffset>62230</wp:posOffset>
                </wp:positionV>
                <wp:extent cx="1214120" cy="325755"/>
                <wp:effectExtent l="0" t="0" r="24130" b="17145"/>
                <wp:wrapTight wrapText="bothSides">
                  <wp:wrapPolygon edited="0">
                    <wp:start x="0" y="0"/>
                    <wp:lineTo x="0" y="21474"/>
                    <wp:lineTo x="21690" y="21474"/>
                    <wp:lineTo x="21690" y="0"/>
                    <wp:lineTo x="0" y="0"/>
                  </wp:wrapPolygon>
                </wp:wrapTight>
                <wp:docPr id="49" name="文字方塊 49"/>
                <wp:cNvGraphicFramePr/>
                <a:graphic xmlns:a="http://schemas.openxmlformats.org/drawingml/2006/main">
                  <a:graphicData uri="http://schemas.microsoft.com/office/word/2010/wordprocessingShape">
                    <wps:wsp>
                      <wps:cNvSpPr txBox="1"/>
                      <wps:spPr>
                        <a:xfrm>
                          <a:off x="0" y="0"/>
                          <a:ext cx="1214120" cy="325755"/>
                        </a:xfrm>
                        <a:prstGeom prst="rect">
                          <a:avLst/>
                        </a:prstGeom>
                        <a:solidFill>
                          <a:sysClr val="window" lastClr="FFFFFF"/>
                        </a:solidFill>
                        <a:ln w="6350">
                          <a:solidFill>
                            <a:prstClr val="black"/>
                          </a:solidFill>
                        </a:ln>
                      </wps:spPr>
                      <wps:txbx>
                        <w:txbxContent>
                          <w:p w14:paraId="46C2C86C" w14:textId="77777777" w:rsidR="001E39C6" w:rsidRDefault="001E39C6" w:rsidP="0039487F">
                            <w:pPr>
                              <w:spacing w:before="0" w:after="0" w:line="240" w:lineRule="auto"/>
                              <w:jc w:val="center"/>
                              <w:rPr>
                                <w:sz w:val="20"/>
                                <w:szCs w:val="20"/>
                                <w:lang w:val="en-US"/>
                              </w:rPr>
                            </w:pPr>
                            <w:r>
                              <w:rPr>
                                <w:sz w:val="20"/>
                                <w:szCs w:val="20"/>
                                <w:lang w:val="en-US"/>
                              </w:rPr>
                              <w:t xml:space="preserve">Quantitative Data </w:t>
                            </w:r>
                          </w:p>
                          <w:p w14:paraId="1B33419E" w14:textId="71F45DE3" w:rsidR="001E39C6" w:rsidRPr="008D48BB" w:rsidRDefault="001E39C6" w:rsidP="0039487F">
                            <w:pPr>
                              <w:spacing w:before="0" w:after="0" w:line="240" w:lineRule="auto"/>
                              <w:jc w:val="center"/>
                              <w:rPr>
                                <w:sz w:val="20"/>
                                <w:szCs w:val="20"/>
                                <w:lang w:val="en-US"/>
                              </w:rPr>
                            </w:pPr>
                            <w:r>
                              <w:rPr>
                                <w:sz w:val="20"/>
                                <w:szCs w:val="20"/>
                                <w:lang w:val="en-US"/>
                              </w:rPr>
                              <w:t>Collection</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3FE2B" id="文字方塊 49" o:spid="_x0000_s1058" type="#_x0000_t202" style="position:absolute;margin-left:28.4pt;margin-top:4.9pt;width:95.6pt;height:25.6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" fillcolor="window" strokeweight=".5pt">
                <v:textbox inset="1mm,0,1mm,0">
                  <w:txbxContent>
                    <w:p w14:paraId="46C2C86C" w14:textId="77777777" w:rsidR="001E39C6" w:rsidRDefault="001E39C6" w:rsidP="0039487F">
                      <w:pPr>
                        <w:spacing w:before="0" w:after="0" w:line="240" w:lineRule="auto"/>
                        <w:jc w:val="center"/>
                        <w:rPr>
                          <w:sz w:val="20"/>
                          <w:szCs w:val="20"/>
                          <w:lang w:val="en-US"/>
                        </w:rPr>
                      </w:pPr>
                      <w:r>
                        <w:rPr>
                          <w:sz w:val="20"/>
                          <w:szCs w:val="20"/>
                          <w:lang w:val="en-US"/>
                        </w:rPr>
                        <w:t xml:space="preserve">Quantitative Data </w:t>
                      </w:r>
                    </w:p>
                    <w:p w14:paraId="1B33419E" w14:textId="71F45DE3" w:rsidR="001E39C6" w:rsidRPr="008D48BB" w:rsidRDefault="001E39C6" w:rsidP="0039487F">
                      <w:pPr>
                        <w:spacing w:before="0" w:after="0" w:line="240" w:lineRule="auto"/>
                        <w:jc w:val="center"/>
                        <w:rPr>
                          <w:sz w:val="20"/>
                          <w:szCs w:val="20"/>
                          <w:lang w:val="en-US"/>
                        </w:rPr>
                      </w:pPr>
                      <w:r>
                        <w:rPr>
                          <w:sz w:val="20"/>
                          <w:szCs w:val="20"/>
                          <w:lang w:val="en-US"/>
                        </w:rPr>
                        <w:t>Collection</w:t>
                      </w:r>
                    </w:p>
                  </w:txbxContent>
                </v:textbox>
                <w10:wrap type="tight"/>
              </v:shape>
            </w:pict>
          </mc:Fallback>
        </mc:AlternateContent>
      </w:r>
      <w:r>
        <w:rPr>
          <w:rFonts w:cs="Arial"/>
          <w:noProof/>
          <w:szCs w:val="24"/>
        </w:rPr>
        <mc:AlternateContent>
          <mc:Choice Requires="wps">
            <w:drawing>
              <wp:anchor distT="0" distB="0" distL="114300" distR="114300" simplePos="0" relativeHeight="251653114" behindDoc="0" locked="0" layoutInCell="1" allowOverlap="1" wp14:anchorId="7CA82CED" wp14:editId="47A938B6">
                <wp:simplePos x="0" y="0"/>
                <wp:positionH relativeFrom="column">
                  <wp:posOffset>915670</wp:posOffset>
                </wp:positionH>
                <wp:positionV relativeFrom="paragraph">
                  <wp:posOffset>177165</wp:posOffset>
                </wp:positionV>
                <wp:extent cx="45719" cy="3457575"/>
                <wp:effectExtent l="57150" t="19050" r="50165" b="47625"/>
                <wp:wrapNone/>
                <wp:docPr id="60" name="直線單箭頭接點 60"/>
                <wp:cNvGraphicFramePr/>
                <a:graphic xmlns:a="http://schemas.openxmlformats.org/drawingml/2006/main">
                  <a:graphicData uri="http://schemas.microsoft.com/office/word/2010/wordprocessingShape">
                    <wps:wsp>
                      <wps:cNvCnPr/>
                      <wps:spPr>
                        <a:xfrm flipH="1">
                          <a:off x="0" y="0"/>
                          <a:ext cx="45719" cy="3457575"/>
                        </a:xfrm>
                        <a:prstGeom prst="straightConnector1">
                          <a:avLst/>
                        </a:prstGeom>
                        <a:ln w="28575">
                          <a:tailEnd type="triangle"/>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E906DD3" id="_x0000_t32" coordsize="21600,21600" o:spt="32" o:oned="t" path="m,l21600,21600e" filled="f">
                <v:path arrowok="t" fillok="f" o:connecttype="none"/>
                <o:lock v:ext="edit" shapetype="t"/>
              </v:shapetype>
              <v:shape id="直線單箭頭接點 60" o:spid="_x0000_s1026" type="#_x0000_t32" style="position:absolute;margin-left:72.1pt;margin-top:13.95pt;width:3.6pt;height:272.25pt;flip:x;z-index:2516531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" strokecolor="#94b64e [3046]" strokeweight="2.25pt">
                <v:stroke endarrow="block"/>
              </v:shape>
            </w:pict>
          </mc:Fallback>
        </mc:AlternateContent>
      </w:r>
      <w:r w:rsidR="009B5B2C">
        <w:rPr>
          <w:rFonts w:cs="Arial"/>
          <w:noProof/>
          <w:sz w:val="24"/>
          <w:szCs w:val="24"/>
        </w:rPr>
        <mc:AlternateContent>
          <mc:Choice Requires="wps">
            <w:drawing>
              <wp:anchor distT="0" distB="0" distL="114300" distR="114300" simplePos="0" relativeHeight="251750400" behindDoc="0" locked="0" layoutInCell="1" allowOverlap="1" wp14:anchorId="0751E532" wp14:editId="206F082E">
                <wp:simplePos x="0" y="0"/>
                <wp:positionH relativeFrom="column">
                  <wp:posOffset>1933695</wp:posOffset>
                </wp:positionH>
                <wp:positionV relativeFrom="paragraph">
                  <wp:posOffset>19857</wp:posOffset>
                </wp:positionV>
                <wp:extent cx="2199503" cy="467995"/>
                <wp:effectExtent l="0" t="0" r="0" b="8255"/>
                <wp:wrapNone/>
                <wp:docPr id="64" name="文字方塊 64"/>
                <wp:cNvGraphicFramePr/>
                <a:graphic xmlns:a="http://schemas.openxmlformats.org/drawingml/2006/main">
                  <a:graphicData uri="http://schemas.microsoft.com/office/word/2010/wordprocessingShape">
                    <wps:wsp>
                      <wps:cNvSpPr txBox="1"/>
                      <wps:spPr>
                        <a:xfrm>
                          <a:off x="0" y="0"/>
                          <a:ext cx="2199503" cy="467995"/>
                        </a:xfrm>
                        <a:prstGeom prst="rect">
                          <a:avLst/>
                        </a:prstGeom>
                        <a:solidFill>
                          <a:sysClr val="window" lastClr="FFFFFF"/>
                        </a:solidFill>
                        <a:ln w="6350">
                          <a:noFill/>
                        </a:ln>
                      </wps:spPr>
                      <wps:txbx>
                        <w:txbxContent>
                          <w:p w14:paraId="5402C002" w14:textId="07484A2B" w:rsidR="001E39C6" w:rsidRPr="00C91173" w:rsidRDefault="001E39C6" w:rsidP="00C91173">
                            <w:pPr>
                              <w:pStyle w:val="af4"/>
                              <w:numPr>
                                <w:ilvl w:val="0"/>
                                <w:numId w:val="15"/>
                              </w:numPr>
                              <w:spacing w:before="0" w:after="0" w:line="240" w:lineRule="auto"/>
                              <w:ind w:left="426" w:hanging="284"/>
                              <w:jc w:val="left"/>
                              <w:rPr>
                                <w:sz w:val="20"/>
                                <w:szCs w:val="20"/>
                                <w:lang w:val="en-US"/>
                                <w14:textOutline w14:w="9525" w14:cap="rnd" w14:cmpd="sng" w14:algn="ctr">
                                  <w14:noFill/>
                                  <w14:prstDash w14:val="solid"/>
                                  <w14:bevel/>
                                </w14:textOutline>
                              </w:rPr>
                            </w:pPr>
                            <w:r w:rsidRPr="00C91173">
                              <w:rPr>
                                <w:sz w:val="20"/>
                                <w:szCs w:val="20"/>
                                <w:lang w:val="en-US"/>
                                <w14:textOutline w14:w="9525" w14:cap="rnd" w14:cmpd="sng" w14:algn="ctr">
                                  <w14:noFill/>
                                  <w14:prstDash w14:val="solid"/>
                                  <w14:bevel/>
                                </w14:textOutline>
                              </w:rPr>
                              <w:t>Web-based</w:t>
                            </w:r>
                            <w:r>
                              <w:rPr>
                                <w:sz w:val="20"/>
                                <w:szCs w:val="20"/>
                                <w:lang w:val="en-US"/>
                                <w14:textOutline w14:w="9525" w14:cap="rnd" w14:cmpd="sng" w14:algn="ctr">
                                  <w14:noFill/>
                                  <w14:prstDash w14:val="solid"/>
                                  <w14:bevel/>
                                </w14:textOutline>
                              </w:rPr>
                              <w:t xml:space="preserve"> </w:t>
                            </w:r>
                            <w:r w:rsidRPr="00C91173">
                              <w:rPr>
                                <w:sz w:val="20"/>
                                <w:szCs w:val="20"/>
                                <w:lang w:val="en-US"/>
                                <w14:textOutline w14:w="9525" w14:cap="rnd" w14:cmpd="sng" w14:algn="ctr">
                                  <w14:noFill/>
                                  <w14:prstDash w14:val="solid"/>
                                  <w14:bevel/>
                                </w14:textOutline>
                              </w:rPr>
                              <w:t xml:space="preserve">questionnaire survey </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51E532" id="文字方塊 64" o:spid="_x0000_s1059" type="#_x0000_t202" style="position:absolute;margin-left:152.25pt;margin-top:1.55pt;width:173.2pt;height:36.8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" fillcolor="window" stroked="f" strokeweight=".5pt">
                <v:textbox inset="1mm,0,1mm,0">
                  <w:txbxContent>
                    <w:p w14:paraId="5402C002" w14:textId="07484A2B" w:rsidR="001E39C6" w:rsidRPr="00C91173" w:rsidRDefault="001E39C6" w:rsidP="00C91173">
                      <w:pPr>
                        <w:pStyle w:val="af4"/>
                        <w:numPr>
                          <w:ilvl w:val="0"/>
                          <w:numId w:val="15"/>
                        </w:numPr>
                        <w:spacing w:before="0" w:after="0" w:line="240" w:lineRule="auto"/>
                        <w:ind w:left="426" w:hanging="284"/>
                        <w:jc w:val="left"/>
                        <w:rPr>
                          <w:sz w:val="20"/>
                          <w:szCs w:val="20"/>
                          <w:lang w:val="en-US"/>
                          <w14:textOutline w14:w="9525" w14:cap="rnd" w14:cmpd="sng" w14:algn="ctr">
                            <w14:noFill/>
                            <w14:prstDash w14:val="solid"/>
                            <w14:bevel/>
                          </w14:textOutline>
                        </w:rPr>
                      </w:pPr>
                      <w:r w:rsidRPr="00C91173">
                        <w:rPr>
                          <w:sz w:val="20"/>
                          <w:szCs w:val="20"/>
                          <w:lang w:val="en-US"/>
                          <w14:textOutline w14:w="9525" w14:cap="rnd" w14:cmpd="sng" w14:algn="ctr">
                            <w14:noFill/>
                            <w14:prstDash w14:val="solid"/>
                            <w14:bevel/>
                          </w14:textOutline>
                        </w:rPr>
                        <w:t>Web-based</w:t>
                      </w:r>
                      <w:r>
                        <w:rPr>
                          <w:sz w:val="20"/>
                          <w:szCs w:val="20"/>
                          <w:lang w:val="en-US"/>
                          <w14:textOutline w14:w="9525" w14:cap="rnd" w14:cmpd="sng" w14:algn="ctr">
                            <w14:noFill/>
                            <w14:prstDash w14:val="solid"/>
                            <w14:bevel/>
                          </w14:textOutline>
                        </w:rPr>
                        <w:t xml:space="preserve"> </w:t>
                      </w:r>
                      <w:r w:rsidRPr="00C91173">
                        <w:rPr>
                          <w:sz w:val="20"/>
                          <w:szCs w:val="20"/>
                          <w:lang w:val="en-US"/>
                          <w14:textOutline w14:w="9525" w14:cap="rnd" w14:cmpd="sng" w14:algn="ctr">
                            <w14:noFill/>
                            <w14:prstDash w14:val="solid"/>
                            <w14:bevel/>
                          </w14:textOutline>
                        </w:rPr>
                        <w:t xml:space="preserve">questionnaire survey </w:t>
                      </w:r>
                    </w:p>
                  </w:txbxContent>
                </v:textbox>
              </v:shape>
            </w:pict>
          </mc:Fallback>
        </mc:AlternateContent>
      </w:r>
    </w:p>
    <w:p w14:paraId="30A79B27" w14:textId="7723C4CE" w:rsidR="00342DA9" w:rsidRDefault="008B2659" w:rsidP="00032F17">
      <w:pPr>
        <w:spacing w:before="0" w:after="200" w:line="276" w:lineRule="auto"/>
        <w:jc w:val="left"/>
        <w:rPr>
          <w:rFonts w:cs="Arial"/>
          <w:szCs w:val="24"/>
        </w:rPr>
      </w:pPr>
      <w:r>
        <w:rPr>
          <w:rFonts w:cs="Arial"/>
          <w:noProof/>
          <w:sz w:val="24"/>
          <w:szCs w:val="24"/>
        </w:rPr>
        <mc:AlternateContent>
          <mc:Choice Requires="wps">
            <w:drawing>
              <wp:anchor distT="0" distB="0" distL="114300" distR="114300" simplePos="0" relativeHeight="251756544" behindDoc="0" locked="0" layoutInCell="1" allowOverlap="1" wp14:anchorId="187DAF1F" wp14:editId="655C939F">
                <wp:simplePos x="0" y="0"/>
                <wp:positionH relativeFrom="column">
                  <wp:posOffset>4307205</wp:posOffset>
                </wp:positionH>
                <wp:positionV relativeFrom="paragraph">
                  <wp:posOffset>196850</wp:posOffset>
                </wp:positionV>
                <wp:extent cx="1740535" cy="467995"/>
                <wp:effectExtent l="0" t="0" r="0" b="8255"/>
                <wp:wrapNone/>
                <wp:docPr id="67" name="文字方塊 67"/>
                <wp:cNvGraphicFramePr/>
                <a:graphic xmlns:a="http://schemas.openxmlformats.org/drawingml/2006/main">
                  <a:graphicData uri="http://schemas.microsoft.com/office/word/2010/wordprocessingShape">
                    <wps:wsp>
                      <wps:cNvSpPr txBox="1"/>
                      <wps:spPr>
                        <a:xfrm>
                          <a:off x="0" y="0"/>
                          <a:ext cx="1740535" cy="467995"/>
                        </a:xfrm>
                        <a:prstGeom prst="rect">
                          <a:avLst/>
                        </a:prstGeom>
                        <a:solidFill>
                          <a:sysClr val="window" lastClr="FFFFFF"/>
                        </a:solidFill>
                        <a:ln w="6350">
                          <a:noFill/>
                        </a:ln>
                      </wps:spPr>
                      <wps:txbx>
                        <w:txbxContent>
                          <w:p w14:paraId="30ADE59B" w14:textId="130A7252" w:rsidR="001E39C6" w:rsidRPr="00C91173" w:rsidRDefault="001E39C6" w:rsidP="00C91173">
                            <w:pPr>
                              <w:pStyle w:val="a3"/>
                              <w:numPr>
                                <w:ilvl w:val="0"/>
                                <w:numId w:val="18"/>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Descriptive, Statistics, exploratory model output</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7DAF1F" id="文字方塊 67" o:spid="_x0000_s1060" type="#_x0000_t202" style="position:absolute;margin-left:339.15pt;margin-top:15.5pt;width:137.05pt;height:36.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" fillcolor="window" stroked="f" strokeweight=".5pt">
                <v:textbox inset="1mm,0,1mm,0">
                  <w:txbxContent>
                    <w:p w14:paraId="30ADE59B" w14:textId="130A7252" w:rsidR="001E39C6" w:rsidRPr="00C91173" w:rsidRDefault="001E39C6" w:rsidP="00C91173">
                      <w:pPr>
                        <w:pStyle w:val="a3"/>
                        <w:numPr>
                          <w:ilvl w:val="0"/>
                          <w:numId w:val="18"/>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Descriptive, Statistics, exploratory model output</w:t>
                      </w:r>
                    </w:p>
                  </w:txbxContent>
                </v:textbox>
              </v:shape>
            </w:pict>
          </mc:Fallback>
        </mc:AlternateContent>
      </w:r>
      <w:r>
        <w:rPr>
          <w:rFonts w:cs="Arial"/>
          <w:noProof/>
          <w:sz w:val="24"/>
          <w:szCs w:val="24"/>
        </w:rPr>
        <mc:AlternateContent>
          <mc:Choice Requires="wps">
            <w:drawing>
              <wp:anchor distT="0" distB="0" distL="114300" distR="114300" simplePos="0" relativeHeight="251754496" behindDoc="0" locked="0" layoutInCell="1" allowOverlap="1" wp14:anchorId="103D7D9C" wp14:editId="16C30690">
                <wp:simplePos x="0" y="0"/>
                <wp:positionH relativeFrom="column">
                  <wp:posOffset>2032635</wp:posOffset>
                </wp:positionH>
                <wp:positionV relativeFrom="paragraph">
                  <wp:posOffset>160655</wp:posOffset>
                </wp:positionV>
                <wp:extent cx="2019300" cy="467995"/>
                <wp:effectExtent l="0" t="0" r="0" b="8255"/>
                <wp:wrapNone/>
                <wp:docPr id="66" name="文字方塊 66"/>
                <wp:cNvGraphicFramePr/>
                <a:graphic xmlns:a="http://schemas.openxmlformats.org/drawingml/2006/main">
                  <a:graphicData uri="http://schemas.microsoft.com/office/word/2010/wordprocessingShape">
                    <wps:wsp>
                      <wps:cNvSpPr txBox="1"/>
                      <wps:spPr>
                        <a:xfrm>
                          <a:off x="0" y="0"/>
                          <a:ext cx="2019300" cy="467995"/>
                        </a:xfrm>
                        <a:prstGeom prst="rect">
                          <a:avLst/>
                        </a:prstGeom>
                        <a:solidFill>
                          <a:sysClr val="window" lastClr="FFFFFF"/>
                        </a:solidFill>
                        <a:ln w="6350">
                          <a:noFill/>
                        </a:ln>
                      </wps:spPr>
                      <wps:txbx>
                        <w:txbxContent>
                          <w:p w14:paraId="423D4404" w14:textId="54B2791E" w:rsidR="001E39C6" w:rsidRPr="00C91173" w:rsidRDefault="001E39C6" w:rsidP="00C91173">
                            <w:pPr>
                              <w:pStyle w:val="a3"/>
                              <w:numPr>
                                <w:ilvl w:val="0"/>
                                <w:numId w:val="17"/>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Descriptive, Statistics, exploratory approach</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D7D9C" id="文字方塊 66" o:spid="_x0000_s1061" type="#_x0000_t202" style="position:absolute;margin-left:160.05pt;margin-top:12.65pt;width:159pt;height:36.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" fillcolor="window" stroked="f" strokeweight=".5pt">
                <v:textbox inset="1mm,0,1mm,0">
                  <w:txbxContent>
                    <w:p w14:paraId="423D4404" w14:textId="54B2791E" w:rsidR="001E39C6" w:rsidRPr="00C91173" w:rsidRDefault="001E39C6" w:rsidP="00C91173">
                      <w:pPr>
                        <w:pStyle w:val="a3"/>
                        <w:numPr>
                          <w:ilvl w:val="0"/>
                          <w:numId w:val="17"/>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Descriptive, Statistics, exploratory approach</w:t>
                      </w:r>
                    </w:p>
                  </w:txbxContent>
                </v:textbox>
              </v:shape>
            </w:pict>
          </mc:Fallback>
        </mc:AlternateContent>
      </w:r>
      <w:r w:rsidR="00B1732E">
        <w:rPr>
          <w:rFonts w:cs="Arial"/>
          <w:noProof/>
          <w:sz w:val="24"/>
          <w:szCs w:val="24"/>
        </w:rPr>
        <mc:AlternateContent>
          <mc:Choice Requires="wps">
            <w:drawing>
              <wp:anchor distT="0" distB="0" distL="114300" distR="114300" simplePos="0" relativeHeight="251735040" behindDoc="1" locked="0" layoutInCell="1" allowOverlap="1" wp14:anchorId="3D56CF31" wp14:editId="324210DE">
                <wp:simplePos x="0" y="0"/>
                <wp:positionH relativeFrom="column">
                  <wp:posOffset>360680</wp:posOffset>
                </wp:positionH>
                <wp:positionV relativeFrom="paragraph">
                  <wp:posOffset>252095</wp:posOffset>
                </wp:positionV>
                <wp:extent cx="1214120" cy="325755"/>
                <wp:effectExtent l="0" t="0" r="24130" b="17145"/>
                <wp:wrapTight wrapText="bothSides">
                  <wp:wrapPolygon edited="0">
                    <wp:start x="0" y="0"/>
                    <wp:lineTo x="0" y="21474"/>
                    <wp:lineTo x="21690" y="21474"/>
                    <wp:lineTo x="21690" y="0"/>
                    <wp:lineTo x="0" y="0"/>
                  </wp:wrapPolygon>
                </wp:wrapTight>
                <wp:docPr id="50" name="文字方塊 50"/>
                <wp:cNvGraphicFramePr/>
                <a:graphic xmlns:a="http://schemas.openxmlformats.org/drawingml/2006/main">
                  <a:graphicData uri="http://schemas.microsoft.com/office/word/2010/wordprocessingShape">
                    <wps:wsp>
                      <wps:cNvSpPr txBox="1"/>
                      <wps:spPr>
                        <a:xfrm>
                          <a:off x="0" y="0"/>
                          <a:ext cx="1214120" cy="325755"/>
                        </a:xfrm>
                        <a:prstGeom prst="rect">
                          <a:avLst/>
                        </a:prstGeom>
                        <a:solidFill>
                          <a:sysClr val="window" lastClr="FFFFFF"/>
                        </a:solidFill>
                        <a:ln w="6350">
                          <a:solidFill>
                            <a:prstClr val="black"/>
                          </a:solidFill>
                        </a:ln>
                      </wps:spPr>
                      <wps:txbx>
                        <w:txbxContent>
                          <w:p w14:paraId="426D28EC" w14:textId="77777777" w:rsidR="001E39C6" w:rsidRDefault="001E39C6" w:rsidP="0039487F">
                            <w:pPr>
                              <w:spacing w:before="0" w:after="0" w:line="240" w:lineRule="auto"/>
                              <w:jc w:val="center"/>
                              <w:rPr>
                                <w:sz w:val="20"/>
                                <w:szCs w:val="20"/>
                                <w:lang w:val="en-US"/>
                              </w:rPr>
                            </w:pPr>
                            <w:r>
                              <w:rPr>
                                <w:sz w:val="20"/>
                                <w:szCs w:val="20"/>
                                <w:lang w:val="en-US"/>
                              </w:rPr>
                              <w:t xml:space="preserve">Quantitative Data </w:t>
                            </w:r>
                          </w:p>
                          <w:p w14:paraId="79ECC68D" w14:textId="5E3B1A19" w:rsidR="001E39C6" w:rsidRPr="008D48BB" w:rsidRDefault="001E39C6" w:rsidP="0039487F">
                            <w:pPr>
                              <w:spacing w:before="0" w:after="0" w:line="240" w:lineRule="auto"/>
                              <w:jc w:val="center"/>
                              <w:rPr>
                                <w:sz w:val="20"/>
                                <w:szCs w:val="20"/>
                                <w:lang w:val="en-US"/>
                              </w:rPr>
                            </w:pPr>
                            <w:r>
                              <w:rPr>
                                <w:sz w:val="20"/>
                                <w:szCs w:val="20"/>
                                <w:lang w:val="en-US"/>
                              </w:rPr>
                              <w:t>Analysis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56CF31" id="文字方塊 50" o:spid="_x0000_s1062" type="#_x0000_t202" style="position:absolute;margin-left:28.4pt;margin-top:19.85pt;width:95.6pt;height:25.6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" fillcolor="window" strokeweight=".5pt">
                <v:textbox inset="1mm,0,1mm,0">
                  <w:txbxContent>
                    <w:p w14:paraId="426D28EC" w14:textId="77777777" w:rsidR="001E39C6" w:rsidRDefault="001E39C6" w:rsidP="0039487F">
                      <w:pPr>
                        <w:spacing w:before="0" w:after="0" w:line="240" w:lineRule="auto"/>
                        <w:jc w:val="center"/>
                        <w:rPr>
                          <w:sz w:val="20"/>
                          <w:szCs w:val="20"/>
                          <w:lang w:val="en-US"/>
                        </w:rPr>
                      </w:pPr>
                      <w:r>
                        <w:rPr>
                          <w:sz w:val="20"/>
                          <w:szCs w:val="20"/>
                          <w:lang w:val="en-US"/>
                        </w:rPr>
                        <w:t xml:space="preserve">Quantitative Data </w:t>
                      </w:r>
                    </w:p>
                    <w:p w14:paraId="79ECC68D" w14:textId="5E3B1A19" w:rsidR="001E39C6" w:rsidRPr="008D48BB" w:rsidRDefault="001E39C6" w:rsidP="0039487F">
                      <w:pPr>
                        <w:spacing w:before="0" w:after="0" w:line="240" w:lineRule="auto"/>
                        <w:jc w:val="center"/>
                        <w:rPr>
                          <w:sz w:val="20"/>
                          <w:szCs w:val="20"/>
                          <w:lang w:val="en-US"/>
                        </w:rPr>
                      </w:pPr>
                      <w:r>
                        <w:rPr>
                          <w:sz w:val="20"/>
                          <w:szCs w:val="20"/>
                          <w:lang w:val="en-US"/>
                        </w:rPr>
                        <w:t>Analysis</w:t>
                      </w:r>
                    </w:p>
                  </w:txbxContent>
                </v:textbox>
                <w10:wrap type="tight"/>
              </v:shape>
            </w:pict>
          </mc:Fallback>
        </mc:AlternateContent>
      </w:r>
    </w:p>
    <w:p w14:paraId="4D59DAC0" w14:textId="054D7B6D" w:rsidR="00342DA9" w:rsidRDefault="00342DA9" w:rsidP="00032F17">
      <w:pPr>
        <w:spacing w:before="0" w:after="200" w:line="276" w:lineRule="auto"/>
        <w:jc w:val="left"/>
        <w:rPr>
          <w:rFonts w:cs="Arial"/>
          <w:szCs w:val="24"/>
        </w:rPr>
      </w:pPr>
    </w:p>
    <w:p w14:paraId="60F261A7" w14:textId="027418F2" w:rsidR="00342DA9" w:rsidRDefault="008B2659" w:rsidP="00032F17">
      <w:pPr>
        <w:spacing w:before="0" w:after="200" w:line="276" w:lineRule="auto"/>
        <w:jc w:val="left"/>
        <w:rPr>
          <w:rFonts w:cs="Arial"/>
          <w:szCs w:val="24"/>
        </w:rPr>
      </w:pPr>
      <w:r>
        <w:rPr>
          <w:rFonts w:cs="Arial"/>
          <w:noProof/>
          <w:sz w:val="24"/>
          <w:szCs w:val="24"/>
        </w:rPr>
        <mc:AlternateContent>
          <mc:Choice Requires="wps">
            <w:drawing>
              <wp:anchor distT="0" distB="0" distL="114300" distR="114300" simplePos="0" relativeHeight="251760640" behindDoc="0" locked="0" layoutInCell="1" allowOverlap="1" wp14:anchorId="4A42EBB4" wp14:editId="67609241">
                <wp:simplePos x="0" y="0"/>
                <wp:positionH relativeFrom="column">
                  <wp:posOffset>4328160</wp:posOffset>
                </wp:positionH>
                <wp:positionV relativeFrom="paragraph">
                  <wp:posOffset>51435</wp:posOffset>
                </wp:positionV>
                <wp:extent cx="1740535" cy="390525"/>
                <wp:effectExtent l="0" t="0" r="0" b="9525"/>
                <wp:wrapNone/>
                <wp:docPr id="69" name="文字方塊 69"/>
                <wp:cNvGraphicFramePr/>
                <a:graphic xmlns:a="http://schemas.openxmlformats.org/drawingml/2006/main">
                  <a:graphicData uri="http://schemas.microsoft.com/office/word/2010/wordprocessingShape">
                    <wps:wsp>
                      <wps:cNvSpPr txBox="1"/>
                      <wps:spPr>
                        <a:xfrm>
                          <a:off x="0" y="0"/>
                          <a:ext cx="1740535" cy="390525"/>
                        </a:xfrm>
                        <a:prstGeom prst="rect">
                          <a:avLst/>
                        </a:prstGeom>
                        <a:solidFill>
                          <a:sysClr val="window" lastClr="FFFFFF"/>
                        </a:solidFill>
                        <a:ln w="6350">
                          <a:noFill/>
                        </a:ln>
                      </wps:spPr>
                      <wps:txbx>
                        <w:txbxContent>
                          <w:p w14:paraId="3DD7FF8E" w14:textId="61C7C6F3" w:rsidR="001E39C6" w:rsidRPr="00C91173" w:rsidRDefault="001E39C6" w:rsidP="00C91173">
                            <w:pPr>
                              <w:pStyle w:val="a3"/>
                              <w:numPr>
                                <w:ilvl w:val="0"/>
                                <w:numId w:val="20"/>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Interview protocol</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42EBB4" id="文字方塊 69" o:spid="_x0000_s1063" type="#_x0000_t202" style="position:absolute;margin-left:340.8pt;margin-top:4.05pt;width:137.05pt;height:30.7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" fillcolor="window" stroked="f" strokeweight=".5pt">
                <v:textbox inset="1mm,0,1mm,0">
                  <w:txbxContent>
                    <w:p w14:paraId="3DD7FF8E" w14:textId="61C7C6F3" w:rsidR="001E39C6" w:rsidRPr="00C91173" w:rsidRDefault="001E39C6" w:rsidP="00C91173">
                      <w:pPr>
                        <w:pStyle w:val="a3"/>
                        <w:numPr>
                          <w:ilvl w:val="0"/>
                          <w:numId w:val="20"/>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Interview protocol</w:t>
                      </w:r>
                    </w:p>
                  </w:txbxContent>
                </v:textbox>
              </v:shape>
            </w:pict>
          </mc:Fallback>
        </mc:AlternateContent>
      </w:r>
      <w:r>
        <w:rPr>
          <w:rFonts w:cs="Arial"/>
          <w:noProof/>
          <w:sz w:val="24"/>
          <w:szCs w:val="24"/>
        </w:rPr>
        <mc:AlternateContent>
          <mc:Choice Requires="wps">
            <w:drawing>
              <wp:anchor distT="0" distB="0" distL="114300" distR="114300" simplePos="0" relativeHeight="251758592" behindDoc="0" locked="0" layoutInCell="1" allowOverlap="1" wp14:anchorId="449E73BD" wp14:editId="493A8FDF">
                <wp:simplePos x="0" y="0"/>
                <wp:positionH relativeFrom="column">
                  <wp:posOffset>2042160</wp:posOffset>
                </wp:positionH>
                <wp:positionV relativeFrom="paragraph">
                  <wp:posOffset>175260</wp:posOffset>
                </wp:positionV>
                <wp:extent cx="2019300" cy="467995"/>
                <wp:effectExtent l="0" t="0" r="0" b="8255"/>
                <wp:wrapNone/>
                <wp:docPr id="68" name="文字方塊 68"/>
                <wp:cNvGraphicFramePr/>
                <a:graphic xmlns:a="http://schemas.openxmlformats.org/drawingml/2006/main">
                  <a:graphicData uri="http://schemas.microsoft.com/office/word/2010/wordprocessingShape">
                    <wps:wsp>
                      <wps:cNvSpPr txBox="1"/>
                      <wps:spPr>
                        <a:xfrm>
                          <a:off x="0" y="0"/>
                          <a:ext cx="2019300" cy="467995"/>
                        </a:xfrm>
                        <a:prstGeom prst="rect">
                          <a:avLst/>
                        </a:prstGeom>
                        <a:solidFill>
                          <a:sysClr val="window" lastClr="FFFFFF"/>
                        </a:solidFill>
                        <a:ln w="6350">
                          <a:noFill/>
                        </a:ln>
                      </wps:spPr>
                      <wps:txbx>
                        <w:txbxContent>
                          <w:p w14:paraId="2A045FDE" w14:textId="52286E08" w:rsidR="001E39C6" w:rsidRPr="00C91173" w:rsidRDefault="001E39C6" w:rsidP="00C91173">
                            <w:pPr>
                              <w:pStyle w:val="a3"/>
                              <w:numPr>
                                <w:ilvl w:val="0"/>
                                <w:numId w:val="19"/>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Develop interview questions based on findings from quant. analysis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9E73BD" id="文字方塊 68" o:spid="_x0000_s1064" type="#_x0000_t202" style="position:absolute;margin-left:160.8pt;margin-top:13.8pt;width:159pt;height:36.8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" fillcolor="window" stroked="f" strokeweight=".5pt">
                <v:textbox inset="1mm,0,1mm,0">
                  <w:txbxContent>
                    <w:p w14:paraId="2A045FDE" w14:textId="52286E08" w:rsidR="001E39C6" w:rsidRPr="00C91173" w:rsidRDefault="001E39C6" w:rsidP="00C91173">
                      <w:pPr>
                        <w:pStyle w:val="a3"/>
                        <w:numPr>
                          <w:ilvl w:val="0"/>
                          <w:numId w:val="19"/>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Develop interview questions based on findings from quant. analysis</w:t>
                      </w:r>
                    </w:p>
                  </w:txbxContent>
                </v:textbox>
              </v:shape>
            </w:pict>
          </mc:Fallback>
        </mc:AlternateContent>
      </w:r>
      <w:r>
        <w:rPr>
          <w:rFonts w:cs="Arial"/>
          <w:noProof/>
          <w:sz w:val="24"/>
          <w:szCs w:val="24"/>
        </w:rPr>
        <mc:AlternateContent>
          <mc:Choice Requires="wps">
            <w:drawing>
              <wp:anchor distT="0" distB="0" distL="114300" distR="114300" simplePos="0" relativeHeight="251736064" behindDoc="1" locked="0" layoutInCell="1" allowOverlap="1" wp14:anchorId="241FEC56" wp14:editId="3AEDBB61">
                <wp:simplePos x="0" y="0"/>
                <wp:positionH relativeFrom="column">
                  <wp:posOffset>194945</wp:posOffset>
                </wp:positionH>
                <wp:positionV relativeFrom="paragraph">
                  <wp:posOffset>142875</wp:posOffset>
                </wp:positionV>
                <wp:extent cx="1506855" cy="555625"/>
                <wp:effectExtent l="0" t="0" r="17145" b="15875"/>
                <wp:wrapTight wrapText="bothSides">
                  <wp:wrapPolygon edited="0">
                    <wp:start x="7100" y="0"/>
                    <wp:lineTo x="0" y="1481"/>
                    <wp:lineTo x="0" y="19255"/>
                    <wp:lineTo x="6281" y="21477"/>
                    <wp:lineTo x="15292" y="21477"/>
                    <wp:lineTo x="21573" y="19255"/>
                    <wp:lineTo x="21573" y="1481"/>
                    <wp:lineTo x="14473" y="0"/>
                    <wp:lineTo x="7100" y="0"/>
                  </wp:wrapPolygon>
                </wp:wrapTight>
                <wp:docPr id="55" name="橢圓 55"/>
                <wp:cNvGraphicFramePr/>
                <a:graphic xmlns:a="http://schemas.openxmlformats.org/drawingml/2006/main">
                  <a:graphicData uri="http://schemas.microsoft.com/office/word/2010/wordprocessingShape">
                    <wps:wsp>
                      <wps:cNvSpPr/>
                      <wps:spPr>
                        <a:xfrm>
                          <a:off x="0" y="0"/>
                          <a:ext cx="1506855" cy="55562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39E2CB8" w14:textId="33B6FBD4" w:rsidR="001E39C6" w:rsidRPr="00B96E57" w:rsidRDefault="001E39C6" w:rsidP="00B96E57">
                            <w:pPr>
                              <w:spacing w:before="0" w:after="0"/>
                              <w:jc w:val="center"/>
                              <w:rPr>
                                <w:sz w:val="20"/>
                                <w:szCs w:val="20"/>
                                <w:lang w:val="en-US"/>
                              </w:rPr>
                            </w:pPr>
                            <w:r w:rsidRPr="00B96E57">
                              <w:rPr>
                                <w:rFonts w:hint="eastAsia"/>
                                <w:sz w:val="20"/>
                                <w:szCs w:val="20"/>
                                <w:lang w:val="en-US"/>
                              </w:rPr>
                              <w:t>Q</w:t>
                            </w:r>
                            <w:r w:rsidRPr="00B96E57">
                              <w:rPr>
                                <w:sz w:val="20"/>
                                <w:szCs w:val="20"/>
                                <w:lang w:val="en-US"/>
                              </w:rPr>
                              <w:t>ua</w:t>
                            </w:r>
                            <w:r>
                              <w:rPr>
                                <w:sz w:val="20"/>
                                <w:szCs w:val="20"/>
                                <w:lang w:val="en-US"/>
                              </w:rPr>
                              <w:t>ntitative Result to Explain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1FEC56" id="橢圓 55" o:spid="_x0000_s1065" style="position:absolute;margin-left:15.35pt;margin-top:11.25pt;width:118.65pt;height:43.7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" fillcolor="white [3201]" strokecolor="#f79646 [3209]" strokeweight="2pt">
                <v:textbox inset="0,0,0,0">
                  <w:txbxContent>
                    <w:p w14:paraId="139E2CB8" w14:textId="33B6FBD4" w:rsidR="001E39C6" w:rsidRPr="00B96E57" w:rsidRDefault="001E39C6" w:rsidP="00B96E57">
                      <w:pPr>
                        <w:spacing w:before="0" w:after="0"/>
                        <w:jc w:val="center"/>
                        <w:rPr>
                          <w:sz w:val="20"/>
                          <w:szCs w:val="20"/>
                          <w:lang w:val="en-US"/>
                        </w:rPr>
                      </w:pPr>
                      <w:r w:rsidRPr="00B96E57">
                        <w:rPr>
                          <w:rFonts w:hint="eastAsia"/>
                          <w:sz w:val="20"/>
                          <w:szCs w:val="20"/>
                          <w:lang w:val="en-US"/>
                        </w:rPr>
                        <w:t>Q</w:t>
                      </w:r>
                      <w:r w:rsidRPr="00B96E57">
                        <w:rPr>
                          <w:sz w:val="20"/>
                          <w:szCs w:val="20"/>
                          <w:lang w:val="en-US"/>
                        </w:rPr>
                        <w:t>ua</w:t>
                      </w:r>
                      <w:r>
                        <w:rPr>
                          <w:sz w:val="20"/>
                          <w:szCs w:val="20"/>
                          <w:lang w:val="en-US"/>
                        </w:rPr>
                        <w:t>ntitative Result to Explain</w:t>
                      </w:r>
                    </w:p>
                  </w:txbxContent>
                </v:textbox>
                <w10:wrap type="tight"/>
              </v:oval>
            </w:pict>
          </mc:Fallback>
        </mc:AlternateContent>
      </w:r>
    </w:p>
    <w:p w14:paraId="070DAA64" w14:textId="0E87D9E3" w:rsidR="00342DA9" w:rsidRDefault="00342DA9" w:rsidP="00032F17">
      <w:pPr>
        <w:spacing w:before="0" w:after="200" w:line="276" w:lineRule="auto"/>
        <w:jc w:val="left"/>
        <w:rPr>
          <w:rFonts w:cs="Arial"/>
          <w:szCs w:val="24"/>
        </w:rPr>
      </w:pPr>
    </w:p>
    <w:p w14:paraId="08E64130" w14:textId="5AF83119" w:rsidR="00342DA9" w:rsidRDefault="008B2659" w:rsidP="00032F17">
      <w:pPr>
        <w:spacing w:before="0" w:after="200" w:line="276" w:lineRule="auto"/>
        <w:jc w:val="left"/>
        <w:rPr>
          <w:rFonts w:cs="Arial"/>
          <w:szCs w:val="24"/>
        </w:rPr>
      </w:pPr>
      <w:r>
        <w:rPr>
          <w:rFonts w:cs="Arial"/>
          <w:noProof/>
          <w:sz w:val="24"/>
          <w:szCs w:val="24"/>
        </w:rPr>
        <mc:AlternateContent>
          <mc:Choice Requires="wps">
            <w:drawing>
              <wp:anchor distT="0" distB="0" distL="114300" distR="114300" simplePos="0" relativeHeight="251764736" behindDoc="0" locked="0" layoutInCell="1" allowOverlap="1" wp14:anchorId="2D571652" wp14:editId="2047DBEB">
                <wp:simplePos x="0" y="0"/>
                <wp:positionH relativeFrom="column">
                  <wp:posOffset>4343400</wp:posOffset>
                </wp:positionH>
                <wp:positionV relativeFrom="paragraph">
                  <wp:posOffset>113030</wp:posOffset>
                </wp:positionV>
                <wp:extent cx="1740535" cy="467995"/>
                <wp:effectExtent l="0" t="0" r="0" b="8255"/>
                <wp:wrapNone/>
                <wp:docPr id="71" name="文字方塊 71"/>
                <wp:cNvGraphicFramePr/>
                <a:graphic xmlns:a="http://schemas.openxmlformats.org/drawingml/2006/main">
                  <a:graphicData uri="http://schemas.microsoft.com/office/word/2010/wordprocessingShape">
                    <wps:wsp>
                      <wps:cNvSpPr txBox="1"/>
                      <wps:spPr>
                        <a:xfrm>
                          <a:off x="0" y="0"/>
                          <a:ext cx="1740535" cy="467995"/>
                        </a:xfrm>
                        <a:prstGeom prst="rect">
                          <a:avLst/>
                        </a:prstGeom>
                        <a:solidFill>
                          <a:sysClr val="window" lastClr="FFFFFF"/>
                        </a:solidFill>
                        <a:ln w="6350">
                          <a:noFill/>
                        </a:ln>
                      </wps:spPr>
                      <wps:txbx>
                        <w:txbxContent>
                          <w:p w14:paraId="217AEE07" w14:textId="0CD48495" w:rsidR="001E39C6" w:rsidRPr="00C91173" w:rsidRDefault="001E39C6" w:rsidP="00C91173">
                            <w:pPr>
                              <w:pStyle w:val="a3"/>
                              <w:numPr>
                                <w:ilvl w:val="0"/>
                                <w:numId w:val="22"/>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 xml:space="preserve">Data collecting by notes, recording, etc. </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71652" id="文字方塊 71" o:spid="_x0000_s1066" type="#_x0000_t202" style="position:absolute;margin-left:342pt;margin-top:8.9pt;width:137.05pt;height:36.8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" fillcolor="window" stroked="f" strokeweight=".5pt">
                <v:textbox inset="1mm,0,1mm,0">
                  <w:txbxContent>
                    <w:p w14:paraId="217AEE07" w14:textId="0CD48495" w:rsidR="001E39C6" w:rsidRPr="00C91173" w:rsidRDefault="001E39C6" w:rsidP="00C91173">
                      <w:pPr>
                        <w:pStyle w:val="a3"/>
                        <w:numPr>
                          <w:ilvl w:val="0"/>
                          <w:numId w:val="22"/>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 xml:space="preserve">Data collecting by notes, recording, etc. </w:t>
                      </w:r>
                    </w:p>
                  </w:txbxContent>
                </v:textbox>
              </v:shape>
            </w:pict>
          </mc:Fallback>
        </mc:AlternateContent>
      </w:r>
      <w:r>
        <w:rPr>
          <w:rFonts w:cs="Arial"/>
          <w:noProof/>
          <w:sz w:val="24"/>
          <w:szCs w:val="24"/>
        </w:rPr>
        <mc:AlternateContent>
          <mc:Choice Requires="wps">
            <w:drawing>
              <wp:anchor distT="0" distB="0" distL="114300" distR="114300" simplePos="0" relativeHeight="251762688" behindDoc="0" locked="0" layoutInCell="1" allowOverlap="1" wp14:anchorId="08FB20C6" wp14:editId="22E058F4">
                <wp:simplePos x="0" y="0"/>
                <wp:positionH relativeFrom="column">
                  <wp:posOffset>2051685</wp:posOffset>
                </wp:positionH>
                <wp:positionV relativeFrom="paragraph">
                  <wp:posOffset>170815</wp:posOffset>
                </wp:positionV>
                <wp:extent cx="1858010" cy="333375"/>
                <wp:effectExtent l="0" t="0" r="8890" b="9525"/>
                <wp:wrapNone/>
                <wp:docPr id="70" name="文字方塊 70"/>
                <wp:cNvGraphicFramePr/>
                <a:graphic xmlns:a="http://schemas.openxmlformats.org/drawingml/2006/main">
                  <a:graphicData uri="http://schemas.microsoft.com/office/word/2010/wordprocessingShape">
                    <wps:wsp>
                      <wps:cNvSpPr txBox="1"/>
                      <wps:spPr>
                        <a:xfrm>
                          <a:off x="0" y="0"/>
                          <a:ext cx="1858010" cy="333375"/>
                        </a:xfrm>
                        <a:prstGeom prst="rect">
                          <a:avLst/>
                        </a:prstGeom>
                        <a:solidFill>
                          <a:sysClr val="window" lastClr="FFFFFF"/>
                        </a:solidFill>
                        <a:ln w="6350">
                          <a:noFill/>
                        </a:ln>
                      </wps:spPr>
                      <wps:txbx>
                        <w:txbxContent>
                          <w:p w14:paraId="23C99BFB" w14:textId="56D96D80" w:rsidR="001E39C6" w:rsidRPr="00C91173" w:rsidRDefault="001E39C6" w:rsidP="00C91173">
                            <w:pPr>
                              <w:pStyle w:val="a3"/>
                              <w:numPr>
                                <w:ilvl w:val="0"/>
                                <w:numId w:val="21"/>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In-depth interviews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FB20C6" id="文字方塊 70" o:spid="_x0000_s1067" type="#_x0000_t202" style="position:absolute;margin-left:161.55pt;margin-top:13.45pt;width:146.3pt;height:26.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" fillcolor="window" stroked="f" strokeweight=".5pt">
                <v:textbox inset="1mm,0,1mm,0">
                  <w:txbxContent>
                    <w:p w14:paraId="23C99BFB" w14:textId="56D96D80" w:rsidR="001E39C6" w:rsidRPr="00C91173" w:rsidRDefault="001E39C6" w:rsidP="00C91173">
                      <w:pPr>
                        <w:pStyle w:val="a3"/>
                        <w:numPr>
                          <w:ilvl w:val="0"/>
                          <w:numId w:val="21"/>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In-depth interviews</w:t>
                      </w:r>
                    </w:p>
                  </w:txbxContent>
                </v:textbox>
              </v:shape>
            </w:pict>
          </mc:Fallback>
        </mc:AlternateContent>
      </w:r>
      <w:r>
        <w:rPr>
          <w:rFonts w:cs="Arial"/>
          <w:noProof/>
          <w:sz w:val="24"/>
          <w:szCs w:val="24"/>
        </w:rPr>
        <mc:AlternateContent>
          <mc:Choice Requires="wps">
            <w:drawing>
              <wp:anchor distT="0" distB="0" distL="114300" distR="114300" simplePos="0" relativeHeight="251738112" behindDoc="1" locked="0" layoutInCell="1" allowOverlap="1" wp14:anchorId="1F71F88F" wp14:editId="7E80708F">
                <wp:simplePos x="0" y="0"/>
                <wp:positionH relativeFrom="column">
                  <wp:posOffset>340360</wp:posOffset>
                </wp:positionH>
                <wp:positionV relativeFrom="paragraph">
                  <wp:posOffset>245745</wp:posOffset>
                </wp:positionV>
                <wp:extent cx="1214120" cy="325755"/>
                <wp:effectExtent l="0" t="0" r="24130" b="17145"/>
                <wp:wrapTight wrapText="bothSides">
                  <wp:wrapPolygon edited="0">
                    <wp:start x="0" y="0"/>
                    <wp:lineTo x="0" y="21474"/>
                    <wp:lineTo x="21690" y="21474"/>
                    <wp:lineTo x="21690" y="0"/>
                    <wp:lineTo x="0" y="0"/>
                  </wp:wrapPolygon>
                </wp:wrapTight>
                <wp:docPr id="57" name="文字方塊 57"/>
                <wp:cNvGraphicFramePr/>
                <a:graphic xmlns:a="http://schemas.openxmlformats.org/drawingml/2006/main">
                  <a:graphicData uri="http://schemas.microsoft.com/office/word/2010/wordprocessingShape">
                    <wps:wsp>
                      <wps:cNvSpPr txBox="1"/>
                      <wps:spPr>
                        <a:xfrm>
                          <a:off x="0" y="0"/>
                          <a:ext cx="1214120" cy="325755"/>
                        </a:xfrm>
                        <a:prstGeom prst="rect">
                          <a:avLst/>
                        </a:prstGeom>
                        <a:solidFill>
                          <a:sysClr val="window" lastClr="FFFFFF"/>
                        </a:solidFill>
                        <a:ln w="6350">
                          <a:solidFill>
                            <a:prstClr val="black"/>
                          </a:solidFill>
                        </a:ln>
                      </wps:spPr>
                      <wps:txbx>
                        <w:txbxContent>
                          <w:p w14:paraId="08020220" w14:textId="5B838913" w:rsidR="001E39C6" w:rsidRDefault="001E39C6" w:rsidP="0039487F">
                            <w:pPr>
                              <w:spacing w:before="0" w:after="0" w:line="240" w:lineRule="auto"/>
                              <w:jc w:val="center"/>
                              <w:rPr>
                                <w:sz w:val="20"/>
                                <w:szCs w:val="20"/>
                                <w:lang w:val="en-US"/>
                              </w:rPr>
                            </w:pPr>
                            <w:r>
                              <w:rPr>
                                <w:sz w:val="20"/>
                                <w:szCs w:val="20"/>
                                <w:lang w:val="en-US"/>
                              </w:rPr>
                              <w:t xml:space="preserve">Qualitative Data </w:t>
                            </w:r>
                          </w:p>
                          <w:p w14:paraId="50184AA2" w14:textId="59CA54FB" w:rsidR="001E39C6" w:rsidRPr="008D48BB" w:rsidRDefault="001E39C6" w:rsidP="0039487F">
                            <w:pPr>
                              <w:spacing w:before="0" w:after="0" w:line="240" w:lineRule="auto"/>
                              <w:jc w:val="center"/>
                              <w:rPr>
                                <w:sz w:val="20"/>
                                <w:szCs w:val="20"/>
                                <w:lang w:val="en-US"/>
                              </w:rPr>
                            </w:pPr>
                            <w:r>
                              <w:rPr>
                                <w:sz w:val="20"/>
                                <w:szCs w:val="20"/>
                                <w:lang w:val="en-US"/>
                              </w:rPr>
                              <w:t>Collection</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1F88F" id="文字方塊 57" o:spid="_x0000_s1068" type="#_x0000_t202" style="position:absolute;margin-left:26.8pt;margin-top:19.35pt;width:95.6pt;height:25.6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" fillcolor="window" strokeweight=".5pt">
                <v:textbox inset="1mm,0,1mm,0">
                  <w:txbxContent>
                    <w:p w14:paraId="08020220" w14:textId="5B838913" w:rsidR="001E39C6" w:rsidRDefault="001E39C6" w:rsidP="0039487F">
                      <w:pPr>
                        <w:spacing w:before="0" w:after="0" w:line="240" w:lineRule="auto"/>
                        <w:jc w:val="center"/>
                        <w:rPr>
                          <w:sz w:val="20"/>
                          <w:szCs w:val="20"/>
                          <w:lang w:val="en-US"/>
                        </w:rPr>
                      </w:pPr>
                      <w:r>
                        <w:rPr>
                          <w:sz w:val="20"/>
                          <w:szCs w:val="20"/>
                          <w:lang w:val="en-US"/>
                        </w:rPr>
                        <w:t xml:space="preserve">Qualitative Data </w:t>
                      </w:r>
                    </w:p>
                    <w:p w14:paraId="50184AA2" w14:textId="59CA54FB" w:rsidR="001E39C6" w:rsidRPr="008D48BB" w:rsidRDefault="001E39C6" w:rsidP="0039487F">
                      <w:pPr>
                        <w:spacing w:before="0" w:after="0" w:line="240" w:lineRule="auto"/>
                        <w:jc w:val="center"/>
                        <w:rPr>
                          <w:sz w:val="20"/>
                          <w:szCs w:val="20"/>
                          <w:lang w:val="en-US"/>
                        </w:rPr>
                      </w:pPr>
                      <w:r>
                        <w:rPr>
                          <w:sz w:val="20"/>
                          <w:szCs w:val="20"/>
                          <w:lang w:val="en-US"/>
                        </w:rPr>
                        <w:t>Collection</w:t>
                      </w:r>
                    </w:p>
                  </w:txbxContent>
                </v:textbox>
                <w10:wrap type="tight"/>
              </v:shape>
            </w:pict>
          </mc:Fallback>
        </mc:AlternateContent>
      </w:r>
    </w:p>
    <w:p w14:paraId="61B10107" w14:textId="1288E4D9" w:rsidR="00342DA9" w:rsidRDefault="00342DA9" w:rsidP="00032F17">
      <w:pPr>
        <w:spacing w:before="0" w:after="200" w:line="276" w:lineRule="auto"/>
        <w:jc w:val="left"/>
        <w:rPr>
          <w:rFonts w:cs="Arial"/>
          <w:szCs w:val="24"/>
        </w:rPr>
      </w:pPr>
    </w:p>
    <w:p w14:paraId="230DD53A" w14:textId="0746D705" w:rsidR="00342DA9" w:rsidRDefault="00F05E36" w:rsidP="00032F17">
      <w:pPr>
        <w:spacing w:before="0" w:after="200" w:line="276" w:lineRule="auto"/>
        <w:jc w:val="left"/>
        <w:rPr>
          <w:rFonts w:cs="Arial"/>
          <w:szCs w:val="24"/>
        </w:rPr>
      </w:pPr>
      <w:r>
        <w:rPr>
          <w:rFonts w:cs="Arial"/>
          <w:noProof/>
          <w:sz w:val="24"/>
          <w:szCs w:val="24"/>
        </w:rPr>
        <mc:AlternateContent>
          <mc:Choice Requires="wps">
            <w:drawing>
              <wp:anchor distT="0" distB="0" distL="114300" distR="114300" simplePos="0" relativeHeight="251768832" behindDoc="0" locked="0" layoutInCell="1" allowOverlap="1" wp14:anchorId="557A74AA" wp14:editId="68B86EE5">
                <wp:simplePos x="0" y="0"/>
                <wp:positionH relativeFrom="column">
                  <wp:posOffset>4347210</wp:posOffset>
                </wp:positionH>
                <wp:positionV relativeFrom="paragraph">
                  <wp:posOffset>80645</wp:posOffset>
                </wp:positionV>
                <wp:extent cx="1778635" cy="467995"/>
                <wp:effectExtent l="0" t="0" r="0" b="8255"/>
                <wp:wrapNone/>
                <wp:docPr id="73" name="文字方塊 73"/>
                <wp:cNvGraphicFramePr/>
                <a:graphic xmlns:a="http://schemas.openxmlformats.org/drawingml/2006/main">
                  <a:graphicData uri="http://schemas.microsoft.com/office/word/2010/wordprocessingShape">
                    <wps:wsp>
                      <wps:cNvSpPr txBox="1"/>
                      <wps:spPr>
                        <a:xfrm>
                          <a:off x="0" y="0"/>
                          <a:ext cx="1778635" cy="467995"/>
                        </a:xfrm>
                        <a:prstGeom prst="rect">
                          <a:avLst/>
                        </a:prstGeom>
                        <a:solidFill>
                          <a:sysClr val="window" lastClr="FFFFFF"/>
                        </a:solidFill>
                        <a:ln w="6350">
                          <a:noFill/>
                        </a:ln>
                      </wps:spPr>
                      <wps:txbx>
                        <w:txbxContent>
                          <w:p w14:paraId="7D5765A3" w14:textId="473B9B5E" w:rsidR="001E39C6" w:rsidRPr="00C91173" w:rsidRDefault="001E39C6" w:rsidP="00342DA9">
                            <w:pPr>
                              <w:pStyle w:val="a3"/>
                              <w:numPr>
                                <w:ilvl w:val="0"/>
                                <w:numId w:val="24"/>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Interview codes, transcripts, and list of quotes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7A74AA" id="文字方塊 73" o:spid="_x0000_s1069" type="#_x0000_t202" style="position:absolute;margin-left:342.3pt;margin-top:6.35pt;width:140.05pt;height:36.8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" fillcolor="window" stroked="f" strokeweight=".5pt">
                <v:textbox inset="1mm,0,1mm,0">
                  <w:txbxContent>
                    <w:p w14:paraId="7D5765A3" w14:textId="473B9B5E" w:rsidR="001E39C6" w:rsidRPr="00C91173" w:rsidRDefault="001E39C6" w:rsidP="00342DA9">
                      <w:pPr>
                        <w:pStyle w:val="a3"/>
                        <w:numPr>
                          <w:ilvl w:val="0"/>
                          <w:numId w:val="24"/>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Interview codes, transcripts, and list of quotes</w:t>
                      </w:r>
                    </w:p>
                  </w:txbxContent>
                </v:textbox>
              </v:shape>
            </w:pict>
          </mc:Fallback>
        </mc:AlternateContent>
      </w:r>
      <w:r w:rsidR="008B2659">
        <w:rPr>
          <w:rFonts w:cs="Arial"/>
          <w:noProof/>
          <w:sz w:val="24"/>
          <w:szCs w:val="24"/>
        </w:rPr>
        <mc:AlternateContent>
          <mc:Choice Requires="wps">
            <w:drawing>
              <wp:anchor distT="0" distB="0" distL="114300" distR="114300" simplePos="0" relativeHeight="251766784" behindDoc="0" locked="0" layoutInCell="1" allowOverlap="1" wp14:anchorId="5B21C732" wp14:editId="397A9B36">
                <wp:simplePos x="0" y="0"/>
                <wp:positionH relativeFrom="column">
                  <wp:posOffset>2061210</wp:posOffset>
                </wp:positionH>
                <wp:positionV relativeFrom="paragraph">
                  <wp:posOffset>52070</wp:posOffset>
                </wp:positionV>
                <wp:extent cx="2075180" cy="467995"/>
                <wp:effectExtent l="0" t="0" r="1270" b="8255"/>
                <wp:wrapNone/>
                <wp:docPr id="72" name="文字方塊 72"/>
                <wp:cNvGraphicFramePr/>
                <a:graphic xmlns:a="http://schemas.openxmlformats.org/drawingml/2006/main">
                  <a:graphicData uri="http://schemas.microsoft.com/office/word/2010/wordprocessingShape">
                    <wps:wsp>
                      <wps:cNvSpPr txBox="1"/>
                      <wps:spPr>
                        <a:xfrm>
                          <a:off x="0" y="0"/>
                          <a:ext cx="2075180" cy="467995"/>
                        </a:xfrm>
                        <a:prstGeom prst="rect">
                          <a:avLst/>
                        </a:prstGeom>
                        <a:solidFill>
                          <a:sysClr val="window" lastClr="FFFFFF"/>
                        </a:solidFill>
                        <a:ln w="6350">
                          <a:noFill/>
                        </a:ln>
                      </wps:spPr>
                      <wps:txbx>
                        <w:txbxContent>
                          <w:p w14:paraId="61600470" w14:textId="6B2FE055" w:rsidR="001E39C6" w:rsidRPr="00C91173" w:rsidRDefault="001E39C6" w:rsidP="00C91173">
                            <w:pPr>
                              <w:pStyle w:val="a3"/>
                              <w:numPr>
                                <w:ilvl w:val="0"/>
                                <w:numId w:val="23"/>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Data coding, transcribing, thematic analysis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21C732" id="文字方塊 72" o:spid="_x0000_s1070" type="#_x0000_t202" style="position:absolute;margin-left:162.3pt;margin-top:4.1pt;width:163.4pt;height:36.8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" fillcolor="window" stroked="f" strokeweight=".5pt">
                <v:textbox inset="1mm,0,1mm,0">
                  <w:txbxContent>
                    <w:p w14:paraId="61600470" w14:textId="6B2FE055" w:rsidR="001E39C6" w:rsidRPr="00C91173" w:rsidRDefault="001E39C6" w:rsidP="00C91173">
                      <w:pPr>
                        <w:pStyle w:val="a3"/>
                        <w:numPr>
                          <w:ilvl w:val="0"/>
                          <w:numId w:val="23"/>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Data coding, transcribing, thematic analysis</w:t>
                      </w:r>
                    </w:p>
                  </w:txbxContent>
                </v:textbox>
              </v:shape>
            </w:pict>
          </mc:Fallback>
        </mc:AlternateContent>
      </w:r>
      <w:r w:rsidR="008B2659">
        <w:rPr>
          <w:rFonts w:cs="Arial"/>
          <w:noProof/>
          <w:sz w:val="24"/>
          <w:szCs w:val="24"/>
        </w:rPr>
        <mc:AlternateContent>
          <mc:Choice Requires="wps">
            <w:drawing>
              <wp:anchor distT="0" distB="0" distL="114300" distR="114300" simplePos="0" relativeHeight="251740160" behindDoc="1" locked="0" layoutInCell="1" allowOverlap="1" wp14:anchorId="7C2F3968" wp14:editId="43B3A153">
                <wp:simplePos x="0" y="0"/>
                <wp:positionH relativeFrom="column">
                  <wp:posOffset>336550</wp:posOffset>
                </wp:positionH>
                <wp:positionV relativeFrom="paragraph">
                  <wp:posOffset>142240</wp:posOffset>
                </wp:positionV>
                <wp:extent cx="1214120" cy="325755"/>
                <wp:effectExtent l="0" t="0" r="24130" b="17145"/>
                <wp:wrapTight wrapText="bothSides">
                  <wp:wrapPolygon edited="0">
                    <wp:start x="0" y="0"/>
                    <wp:lineTo x="0" y="21474"/>
                    <wp:lineTo x="21690" y="21474"/>
                    <wp:lineTo x="21690" y="0"/>
                    <wp:lineTo x="0" y="0"/>
                  </wp:wrapPolygon>
                </wp:wrapTight>
                <wp:docPr id="58" name="文字方塊 58"/>
                <wp:cNvGraphicFramePr/>
                <a:graphic xmlns:a="http://schemas.openxmlformats.org/drawingml/2006/main">
                  <a:graphicData uri="http://schemas.microsoft.com/office/word/2010/wordprocessingShape">
                    <wps:wsp>
                      <wps:cNvSpPr txBox="1"/>
                      <wps:spPr>
                        <a:xfrm>
                          <a:off x="0" y="0"/>
                          <a:ext cx="1214120" cy="325755"/>
                        </a:xfrm>
                        <a:prstGeom prst="rect">
                          <a:avLst/>
                        </a:prstGeom>
                        <a:solidFill>
                          <a:sysClr val="window" lastClr="FFFFFF"/>
                        </a:solidFill>
                        <a:ln w="6350">
                          <a:solidFill>
                            <a:prstClr val="black"/>
                          </a:solidFill>
                        </a:ln>
                      </wps:spPr>
                      <wps:txbx>
                        <w:txbxContent>
                          <w:p w14:paraId="1604DE8F" w14:textId="1538E16E" w:rsidR="001E39C6" w:rsidRDefault="001E39C6" w:rsidP="0039487F">
                            <w:pPr>
                              <w:spacing w:before="0" w:after="0" w:line="240" w:lineRule="auto"/>
                              <w:jc w:val="center"/>
                              <w:rPr>
                                <w:sz w:val="20"/>
                                <w:szCs w:val="20"/>
                                <w:lang w:val="en-US"/>
                              </w:rPr>
                            </w:pPr>
                            <w:r>
                              <w:rPr>
                                <w:sz w:val="20"/>
                                <w:szCs w:val="20"/>
                                <w:lang w:val="en-US"/>
                              </w:rPr>
                              <w:t xml:space="preserve">Qualitative Data </w:t>
                            </w:r>
                          </w:p>
                          <w:p w14:paraId="53DADF54" w14:textId="77777777" w:rsidR="001E39C6" w:rsidRPr="008D48BB" w:rsidRDefault="001E39C6" w:rsidP="0039487F">
                            <w:pPr>
                              <w:spacing w:before="0" w:after="0" w:line="240" w:lineRule="auto"/>
                              <w:jc w:val="center"/>
                              <w:rPr>
                                <w:sz w:val="20"/>
                                <w:szCs w:val="20"/>
                                <w:lang w:val="en-US"/>
                              </w:rPr>
                            </w:pPr>
                            <w:r>
                              <w:rPr>
                                <w:sz w:val="20"/>
                                <w:szCs w:val="20"/>
                                <w:lang w:val="en-US"/>
                              </w:rPr>
                              <w:t>Analysis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2F3968" id="文字方塊 58" o:spid="_x0000_s1071" type="#_x0000_t202" style="position:absolute;margin-left:26.5pt;margin-top:11.2pt;width:95.6pt;height:25.6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" fillcolor="window" strokeweight=".5pt">
                <v:textbox inset="1mm,0,1mm,0">
                  <w:txbxContent>
                    <w:p w14:paraId="1604DE8F" w14:textId="1538E16E" w:rsidR="001E39C6" w:rsidRDefault="001E39C6" w:rsidP="0039487F">
                      <w:pPr>
                        <w:spacing w:before="0" w:after="0" w:line="240" w:lineRule="auto"/>
                        <w:jc w:val="center"/>
                        <w:rPr>
                          <w:sz w:val="20"/>
                          <w:szCs w:val="20"/>
                          <w:lang w:val="en-US"/>
                        </w:rPr>
                      </w:pPr>
                      <w:r>
                        <w:rPr>
                          <w:sz w:val="20"/>
                          <w:szCs w:val="20"/>
                          <w:lang w:val="en-US"/>
                        </w:rPr>
                        <w:t xml:space="preserve">Qualitative Data </w:t>
                      </w:r>
                    </w:p>
                    <w:p w14:paraId="53DADF54" w14:textId="77777777" w:rsidR="001E39C6" w:rsidRPr="008D48BB" w:rsidRDefault="001E39C6" w:rsidP="0039487F">
                      <w:pPr>
                        <w:spacing w:before="0" w:after="0" w:line="240" w:lineRule="auto"/>
                        <w:jc w:val="center"/>
                        <w:rPr>
                          <w:sz w:val="20"/>
                          <w:szCs w:val="20"/>
                          <w:lang w:val="en-US"/>
                        </w:rPr>
                      </w:pPr>
                      <w:r>
                        <w:rPr>
                          <w:sz w:val="20"/>
                          <w:szCs w:val="20"/>
                          <w:lang w:val="en-US"/>
                        </w:rPr>
                        <w:t>Analysis</w:t>
                      </w:r>
                    </w:p>
                  </w:txbxContent>
                </v:textbox>
                <w10:wrap type="tight"/>
              </v:shape>
            </w:pict>
          </mc:Fallback>
        </mc:AlternateContent>
      </w:r>
    </w:p>
    <w:p w14:paraId="4AE70377" w14:textId="03C89D77" w:rsidR="00342DA9" w:rsidRDefault="00342DA9" w:rsidP="00032F17">
      <w:pPr>
        <w:spacing w:before="0" w:after="200" w:line="276" w:lineRule="auto"/>
        <w:jc w:val="left"/>
        <w:rPr>
          <w:rFonts w:cs="Arial"/>
          <w:szCs w:val="24"/>
        </w:rPr>
      </w:pPr>
    </w:p>
    <w:p w14:paraId="1B602261" w14:textId="5B711928" w:rsidR="00342DA9" w:rsidRDefault="00F05E36" w:rsidP="00032F17">
      <w:pPr>
        <w:spacing w:before="0" w:after="200" w:line="276" w:lineRule="auto"/>
        <w:jc w:val="left"/>
        <w:rPr>
          <w:rFonts w:cs="Arial"/>
          <w:szCs w:val="24"/>
        </w:rPr>
      </w:pPr>
      <w:r>
        <w:rPr>
          <w:rFonts w:cs="Arial"/>
          <w:noProof/>
          <w:sz w:val="24"/>
          <w:szCs w:val="24"/>
        </w:rPr>
        <mc:AlternateContent>
          <mc:Choice Requires="wps">
            <w:drawing>
              <wp:anchor distT="0" distB="0" distL="114300" distR="114300" simplePos="0" relativeHeight="251772928" behindDoc="0" locked="0" layoutInCell="1" allowOverlap="1" wp14:anchorId="6EABC9F2" wp14:editId="13AEC804">
                <wp:simplePos x="0" y="0"/>
                <wp:positionH relativeFrom="column">
                  <wp:posOffset>4347210</wp:posOffset>
                </wp:positionH>
                <wp:positionV relativeFrom="paragraph">
                  <wp:posOffset>115570</wp:posOffset>
                </wp:positionV>
                <wp:extent cx="1740535" cy="467995"/>
                <wp:effectExtent l="0" t="0" r="0" b="8255"/>
                <wp:wrapNone/>
                <wp:docPr id="75" name="文字方塊 75"/>
                <wp:cNvGraphicFramePr/>
                <a:graphic xmlns:a="http://schemas.openxmlformats.org/drawingml/2006/main">
                  <a:graphicData uri="http://schemas.microsoft.com/office/word/2010/wordprocessingShape">
                    <wps:wsp>
                      <wps:cNvSpPr txBox="1"/>
                      <wps:spPr>
                        <a:xfrm>
                          <a:off x="0" y="0"/>
                          <a:ext cx="1740535" cy="467995"/>
                        </a:xfrm>
                        <a:prstGeom prst="rect">
                          <a:avLst/>
                        </a:prstGeom>
                        <a:solidFill>
                          <a:sysClr val="window" lastClr="FFFFFF"/>
                        </a:solidFill>
                        <a:ln w="6350">
                          <a:noFill/>
                        </a:ln>
                      </wps:spPr>
                      <wps:txbx>
                        <w:txbxContent>
                          <w:p w14:paraId="141BFE4B" w14:textId="54C451B8" w:rsidR="001E39C6" w:rsidRPr="00C91173" w:rsidRDefault="001E39C6" w:rsidP="00342DA9">
                            <w:pPr>
                              <w:pStyle w:val="a3"/>
                              <w:numPr>
                                <w:ilvl w:val="0"/>
                                <w:numId w:val="26"/>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Implication, discussion, and recommendation for future study</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BC9F2" id="文字方塊 75" o:spid="_x0000_s1072" type="#_x0000_t202" style="position:absolute;margin-left:342.3pt;margin-top:9.1pt;width:137.05pt;height:36.8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" fillcolor="window" stroked="f" strokeweight=".5pt">
                <v:textbox inset="1mm,0,1mm,0">
                  <w:txbxContent>
                    <w:p w14:paraId="141BFE4B" w14:textId="54C451B8" w:rsidR="001E39C6" w:rsidRPr="00C91173" w:rsidRDefault="001E39C6" w:rsidP="00342DA9">
                      <w:pPr>
                        <w:pStyle w:val="a3"/>
                        <w:numPr>
                          <w:ilvl w:val="0"/>
                          <w:numId w:val="26"/>
                        </w:numPr>
                        <w:spacing w:before="0"/>
                        <w:ind w:left="284" w:hanging="284"/>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Implication, discussion, and recommendation for future study</w:t>
                      </w:r>
                    </w:p>
                  </w:txbxContent>
                </v:textbox>
              </v:shape>
            </w:pict>
          </mc:Fallback>
        </mc:AlternateContent>
      </w:r>
      <w:r w:rsidR="008B2659">
        <w:rPr>
          <w:rFonts w:cs="Arial"/>
          <w:noProof/>
          <w:sz w:val="24"/>
          <w:szCs w:val="24"/>
        </w:rPr>
        <mc:AlternateContent>
          <mc:Choice Requires="wps">
            <w:drawing>
              <wp:anchor distT="0" distB="0" distL="114300" distR="114300" simplePos="0" relativeHeight="251770880" behindDoc="0" locked="0" layoutInCell="1" allowOverlap="1" wp14:anchorId="1436DB4A" wp14:editId="1CDF01E7">
                <wp:simplePos x="0" y="0"/>
                <wp:positionH relativeFrom="column">
                  <wp:posOffset>2070735</wp:posOffset>
                </wp:positionH>
                <wp:positionV relativeFrom="paragraph">
                  <wp:posOffset>85725</wp:posOffset>
                </wp:positionV>
                <wp:extent cx="2056130" cy="467995"/>
                <wp:effectExtent l="0" t="0" r="1270" b="8255"/>
                <wp:wrapNone/>
                <wp:docPr id="74" name="文字方塊 74"/>
                <wp:cNvGraphicFramePr/>
                <a:graphic xmlns:a="http://schemas.openxmlformats.org/drawingml/2006/main">
                  <a:graphicData uri="http://schemas.microsoft.com/office/word/2010/wordprocessingShape">
                    <wps:wsp>
                      <wps:cNvSpPr txBox="1"/>
                      <wps:spPr>
                        <a:xfrm>
                          <a:off x="0" y="0"/>
                          <a:ext cx="2056130" cy="467995"/>
                        </a:xfrm>
                        <a:prstGeom prst="rect">
                          <a:avLst/>
                        </a:prstGeom>
                        <a:solidFill>
                          <a:sysClr val="window" lastClr="FFFFFF"/>
                        </a:solidFill>
                        <a:ln w="6350">
                          <a:noFill/>
                        </a:ln>
                      </wps:spPr>
                      <wps:txbx>
                        <w:txbxContent>
                          <w:p w14:paraId="222B001A" w14:textId="097D98DB" w:rsidR="001E39C6" w:rsidRPr="00C91173" w:rsidRDefault="001E39C6" w:rsidP="00342DA9">
                            <w:pPr>
                              <w:pStyle w:val="a3"/>
                              <w:numPr>
                                <w:ilvl w:val="0"/>
                                <w:numId w:val="25"/>
                              </w:numPr>
                              <w:spacing w:before="0"/>
                              <w:ind w:left="284" w:hanging="290"/>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Explanation and interpretation of the QUAN &amp; QUAL results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6DB4A" id="文字方塊 74" o:spid="_x0000_s1073" type="#_x0000_t202" style="position:absolute;margin-left:163.05pt;margin-top:6.75pt;width:161.9pt;height:36.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" fillcolor="window" stroked="f" strokeweight=".5pt">
                <v:textbox inset="1mm,0,1mm,0">
                  <w:txbxContent>
                    <w:p w14:paraId="222B001A" w14:textId="097D98DB" w:rsidR="001E39C6" w:rsidRPr="00C91173" w:rsidRDefault="001E39C6" w:rsidP="00342DA9">
                      <w:pPr>
                        <w:pStyle w:val="a3"/>
                        <w:numPr>
                          <w:ilvl w:val="0"/>
                          <w:numId w:val="25"/>
                        </w:numPr>
                        <w:spacing w:before="0"/>
                        <w:ind w:left="284" w:hanging="290"/>
                        <w:jc w:val="left"/>
                        <w:rPr>
                          <w:sz w:val="20"/>
                          <w:szCs w:val="20"/>
                          <w:lang w:val="en-US"/>
                          <w14:textOutline w14:w="9525" w14:cap="rnd" w14:cmpd="sng" w14:algn="ctr">
                            <w14:noFill/>
                            <w14:prstDash w14:val="solid"/>
                            <w14:bevel/>
                          </w14:textOutline>
                        </w:rPr>
                      </w:pPr>
                      <w:r>
                        <w:rPr>
                          <w:sz w:val="20"/>
                          <w:szCs w:val="20"/>
                          <w:lang w:val="en-US"/>
                          <w14:textOutline w14:w="9525" w14:cap="rnd" w14:cmpd="sng" w14:algn="ctr">
                            <w14:noFill/>
                            <w14:prstDash w14:val="solid"/>
                            <w14:bevel/>
                          </w14:textOutline>
                        </w:rPr>
                        <w:t>Explanation and interpretation of the QUAN &amp; QUAL results</w:t>
                      </w:r>
                    </w:p>
                  </w:txbxContent>
                </v:textbox>
              </v:shape>
            </w:pict>
          </mc:Fallback>
        </mc:AlternateContent>
      </w:r>
      <w:r w:rsidR="009B5B2C">
        <w:rPr>
          <w:rFonts w:cs="Arial"/>
          <w:noProof/>
          <w:sz w:val="24"/>
          <w:szCs w:val="24"/>
        </w:rPr>
        <mc:AlternateContent>
          <mc:Choice Requires="wps">
            <w:drawing>
              <wp:anchor distT="0" distB="0" distL="114300" distR="114300" simplePos="0" relativeHeight="251742208" behindDoc="1" locked="0" layoutInCell="1" allowOverlap="1" wp14:anchorId="39AA6549" wp14:editId="6866FF2F">
                <wp:simplePos x="0" y="0"/>
                <wp:positionH relativeFrom="column">
                  <wp:posOffset>174625</wp:posOffset>
                </wp:positionH>
                <wp:positionV relativeFrom="paragraph">
                  <wp:posOffset>27305</wp:posOffset>
                </wp:positionV>
                <wp:extent cx="1506855" cy="555625"/>
                <wp:effectExtent l="0" t="0" r="17145" b="15875"/>
                <wp:wrapTight wrapText="bothSides">
                  <wp:wrapPolygon edited="0">
                    <wp:start x="7100" y="0"/>
                    <wp:lineTo x="0" y="1481"/>
                    <wp:lineTo x="0" y="19255"/>
                    <wp:lineTo x="6281" y="21477"/>
                    <wp:lineTo x="15292" y="21477"/>
                    <wp:lineTo x="21573" y="19255"/>
                    <wp:lineTo x="21573" y="1481"/>
                    <wp:lineTo x="14473" y="0"/>
                    <wp:lineTo x="7100" y="0"/>
                  </wp:wrapPolygon>
                </wp:wrapTight>
                <wp:docPr id="59" name="橢圓 59"/>
                <wp:cNvGraphicFramePr/>
                <a:graphic xmlns:a="http://schemas.openxmlformats.org/drawingml/2006/main">
                  <a:graphicData uri="http://schemas.microsoft.com/office/word/2010/wordprocessingShape">
                    <wps:wsp>
                      <wps:cNvSpPr/>
                      <wps:spPr>
                        <a:xfrm>
                          <a:off x="0" y="0"/>
                          <a:ext cx="1506855" cy="555625"/>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6A164353" w14:textId="19A62C51" w:rsidR="001E39C6" w:rsidRPr="00B96E57" w:rsidRDefault="001E39C6" w:rsidP="00B96E57">
                            <w:pPr>
                              <w:spacing w:before="0" w:after="0"/>
                              <w:jc w:val="center"/>
                              <w:rPr>
                                <w:sz w:val="20"/>
                                <w:szCs w:val="20"/>
                                <w:lang w:val="en-US"/>
                              </w:rPr>
                            </w:pPr>
                            <w:r>
                              <w:rPr>
                                <w:sz w:val="20"/>
                                <w:szCs w:val="20"/>
                                <w:lang w:val="en-US"/>
                              </w:rPr>
                              <w:t>Integration and Inference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AA6549" id="橢圓 59" o:spid="_x0000_s1074" style="position:absolute;margin-left:13.75pt;margin-top:2.15pt;width:118.65pt;height:43.75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" fillcolor="white [3201]" strokecolor="#4f81bd [3204]" strokeweight="2pt">
                <v:textbox inset="0,0,0,0">
                  <w:txbxContent>
                    <w:p w14:paraId="6A164353" w14:textId="19A62C51" w:rsidR="001E39C6" w:rsidRPr="00B96E57" w:rsidRDefault="001E39C6" w:rsidP="00B96E57">
                      <w:pPr>
                        <w:spacing w:before="0" w:after="0"/>
                        <w:jc w:val="center"/>
                        <w:rPr>
                          <w:sz w:val="20"/>
                          <w:szCs w:val="20"/>
                          <w:lang w:val="en-US"/>
                        </w:rPr>
                      </w:pPr>
                      <w:r>
                        <w:rPr>
                          <w:sz w:val="20"/>
                          <w:szCs w:val="20"/>
                          <w:lang w:val="en-US"/>
                        </w:rPr>
                        <w:t>Integration and Inference results</w:t>
                      </w:r>
                    </w:p>
                  </w:txbxContent>
                </v:textbox>
                <w10:wrap type="tight"/>
              </v:oval>
            </w:pict>
          </mc:Fallback>
        </mc:AlternateContent>
      </w:r>
    </w:p>
    <w:p w14:paraId="56EE009B" w14:textId="0D76367D" w:rsidR="00342DA9" w:rsidRDefault="00342DA9" w:rsidP="00032F17">
      <w:pPr>
        <w:spacing w:before="0" w:after="200" w:line="276" w:lineRule="auto"/>
        <w:jc w:val="left"/>
        <w:rPr>
          <w:rFonts w:cs="Arial"/>
          <w:szCs w:val="24"/>
        </w:rPr>
      </w:pPr>
    </w:p>
    <w:p w14:paraId="49A1E05D" w14:textId="07DD9309" w:rsidR="00342DA9" w:rsidRDefault="00342DA9" w:rsidP="00032F17">
      <w:pPr>
        <w:spacing w:before="0" w:after="200" w:line="276" w:lineRule="auto"/>
        <w:jc w:val="left"/>
        <w:rPr>
          <w:rFonts w:cs="Arial"/>
          <w:szCs w:val="24"/>
        </w:rPr>
      </w:pPr>
    </w:p>
    <w:p w14:paraId="07AD8025" w14:textId="77777777" w:rsidR="00317C18" w:rsidRDefault="00317C18" w:rsidP="00032F17">
      <w:pPr>
        <w:spacing w:before="0" w:after="200" w:line="360" w:lineRule="auto"/>
        <w:jc w:val="left"/>
        <w:rPr>
          <w:rFonts w:cs="Arial"/>
          <w:sz w:val="24"/>
          <w:szCs w:val="28"/>
        </w:rPr>
      </w:pPr>
    </w:p>
    <w:p w14:paraId="13973E6D" w14:textId="5D776EA3" w:rsidR="002A6130" w:rsidRPr="00514DCD" w:rsidRDefault="005C7C24" w:rsidP="00032F17">
      <w:pPr>
        <w:spacing w:before="0" w:after="200" w:line="360" w:lineRule="auto"/>
        <w:jc w:val="left"/>
        <w:rPr>
          <w:rFonts w:cs="Arial"/>
          <w:sz w:val="24"/>
          <w:szCs w:val="28"/>
        </w:rPr>
      </w:pPr>
      <w:r w:rsidRPr="005C7C24">
        <w:rPr>
          <w:rFonts w:cs="Arial"/>
          <w:sz w:val="24"/>
          <w:szCs w:val="28"/>
        </w:rPr>
        <w:t xml:space="preserve">In this pilot-test, due to time constrain, the researcher composed and conducted a constructive survey questionnaire randomly served to numbers of participants (n=45), this minimal data sample size generated should be able to testify to the pilot research needs. Reasons for conducting this pilot test was to find out the initial evidence of the selected research instrument, to explore the validity and reliability of this study. The survey questionnaire needs to be unbiased and with scale rating in multiple-choice format, should be able to obtain better measurement of participants' subjective opinions, insights, experiences, </w:t>
      </w:r>
      <w:proofErr w:type="spellStart"/>
      <w:r w:rsidRPr="005C7C24">
        <w:rPr>
          <w:rFonts w:cs="Arial"/>
          <w:sz w:val="24"/>
          <w:szCs w:val="28"/>
        </w:rPr>
        <w:t>behaviors</w:t>
      </w:r>
      <w:proofErr w:type="spellEnd"/>
      <w:r w:rsidRPr="005C7C24">
        <w:rPr>
          <w:rFonts w:cs="Arial"/>
          <w:sz w:val="24"/>
          <w:szCs w:val="28"/>
        </w:rPr>
        <w:t xml:space="preserve">, views, and personal perspective. </w:t>
      </w:r>
      <w:r w:rsidR="002510F7" w:rsidRPr="00514DCD">
        <w:rPr>
          <w:rFonts w:cs="Arial"/>
          <w:sz w:val="24"/>
          <w:szCs w:val="28"/>
        </w:rPr>
        <w:t xml:space="preserve">  </w:t>
      </w:r>
    </w:p>
    <w:p w14:paraId="1B21C7EA" w14:textId="7779939A" w:rsidR="00F177AA" w:rsidRPr="00514DCD" w:rsidRDefault="005C7C24" w:rsidP="00032F17">
      <w:pPr>
        <w:spacing w:line="360" w:lineRule="auto"/>
        <w:jc w:val="left"/>
        <w:rPr>
          <w:rFonts w:cs="Arial"/>
          <w:sz w:val="24"/>
          <w:szCs w:val="28"/>
        </w:rPr>
      </w:pPr>
      <w:r w:rsidRPr="005C7C24">
        <w:rPr>
          <w:rFonts w:cs="Arial"/>
          <w:sz w:val="24"/>
          <w:szCs w:val="28"/>
        </w:rPr>
        <w:t xml:space="preserve">The sample population of this research includes childcare parents, a convenient sampling with systematic were used because of researcher background. The web-based survey by </w:t>
      </w:r>
      <w:r w:rsidRPr="005C7C24">
        <w:rPr>
          <w:rFonts w:cs="Arial"/>
          <w:sz w:val="24"/>
          <w:szCs w:val="28"/>
        </w:rPr>
        <w:lastRenderedPageBreak/>
        <w:t>Google form was distributed to selected participants. Survey also included an introduction page of research purpose as well as the survey guideline:</w:t>
      </w:r>
    </w:p>
    <w:p w14:paraId="506614AB" w14:textId="34A2BF1B" w:rsidR="00F177AA" w:rsidRPr="001E39C6" w:rsidRDefault="00B1732E" w:rsidP="00032F17">
      <w:pPr>
        <w:spacing w:line="360" w:lineRule="auto"/>
        <w:ind w:leftChars="322" w:left="708" w:rightChars="321" w:right="706"/>
        <w:jc w:val="left"/>
        <w:rPr>
          <w:rFonts w:cs="Arial"/>
          <w:i/>
          <w:iCs/>
          <w:color w:val="262626" w:themeColor="text1" w:themeTint="D9"/>
          <w:sz w:val="20"/>
        </w:rPr>
      </w:pPr>
      <w:r w:rsidRPr="001E39C6">
        <w:rPr>
          <w:rFonts w:cs="Arial"/>
          <w:i/>
          <w:iCs/>
          <w:color w:val="262626" w:themeColor="text1" w:themeTint="D9"/>
          <w:sz w:val="20"/>
        </w:rPr>
        <w:t>“</w:t>
      </w:r>
      <w:r w:rsidR="0039487F" w:rsidRPr="001E39C6">
        <w:rPr>
          <w:rFonts w:cs="Arial"/>
          <w:i/>
          <w:iCs/>
          <w:color w:val="262626" w:themeColor="text1" w:themeTint="D9"/>
          <w:sz w:val="20"/>
        </w:rPr>
        <w:t xml:space="preserve">….. </w:t>
      </w:r>
      <w:r w:rsidR="00F177AA" w:rsidRPr="001E39C6">
        <w:rPr>
          <w:rFonts w:cs="Arial"/>
          <w:i/>
          <w:iCs/>
          <w:color w:val="262626" w:themeColor="text1" w:themeTint="D9"/>
          <w:sz w:val="20"/>
        </w:rPr>
        <w:t>With the continued rise in the application of big data, educators also see considerable development and progress with technology into childcare services development.</w:t>
      </w:r>
    </w:p>
    <w:p w14:paraId="64F39276" w14:textId="490B93A3" w:rsidR="002A6130" w:rsidRPr="001E39C6" w:rsidRDefault="00F177AA" w:rsidP="00032F17">
      <w:pPr>
        <w:spacing w:line="360" w:lineRule="auto"/>
        <w:ind w:leftChars="322" w:left="708" w:rightChars="321" w:right="706"/>
        <w:jc w:val="left"/>
        <w:rPr>
          <w:rFonts w:cs="Arial"/>
          <w:i/>
          <w:iCs/>
          <w:color w:val="262626" w:themeColor="text1" w:themeTint="D9"/>
          <w:sz w:val="20"/>
        </w:rPr>
      </w:pPr>
      <w:r w:rsidRPr="001E39C6">
        <w:rPr>
          <w:rFonts w:cs="Arial"/>
          <w:i/>
          <w:iCs/>
          <w:color w:val="262626" w:themeColor="text1" w:themeTint="D9"/>
          <w:sz w:val="20"/>
        </w:rPr>
        <w:t>The overall objectives are to examine the dimensions of parental perceptions of child-care services by using SERVQUAL instrument about AI Technology integrate into the student's monitoring system at the childcare centre.</w:t>
      </w:r>
    </w:p>
    <w:p w14:paraId="568C3805" w14:textId="09363D65" w:rsidR="00F177AA" w:rsidRPr="001E39C6" w:rsidRDefault="00F177AA" w:rsidP="00032F17">
      <w:pPr>
        <w:spacing w:line="360" w:lineRule="auto"/>
        <w:ind w:leftChars="322" w:left="708" w:rightChars="321" w:right="706"/>
        <w:jc w:val="left"/>
        <w:rPr>
          <w:rFonts w:cs="Arial"/>
          <w:i/>
          <w:iCs/>
          <w:color w:val="262626" w:themeColor="text1" w:themeTint="D9"/>
          <w:sz w:val="20"/>
        </w:rPr>
      </w:pPr>
      <w:r w:rsidRPr="001E39C6">
        <w:rPr>
          <w:rFonts w:cs="Arial"/>
          <w:i/>
          <w:iCs/>
          <w:color w:val="262626" w:themeColor="text1" w:themeTint="D9"/>
          <w:sz w:val="20"/>
        </w:rPr>
        <w:t>Services quality and value affecting parent’s satisfaction in a Childcare Centre using AI technology into operating in Hong Kong”</w:t>
      </w:r>
    </w:p>
    <w:p w14:paraId="2E05E114" w14:textId="75D990C2" w:rsidR="00F43239" w:rsidRPr="00514DCD" w:rsidRDefault="005C7C24" w:rsidP="00032F17">
      <w:pPr>
        <w:spacing w:line="360" w:lineRule="auto"/>
        <w:jc w:val="left"/>
        <w:rPr>
          <w:rFonts w:cs="Arial"/>
          <w:sz w:val="24"/>
          <w:szCs w:val="28"/>
        </w:rPr>
      </w:pPr>
      <w:r w:rsidRPr="005C7C24">
        <w:rPr>
          <w:rFonts w:cs="Arial"/>
          <w:sz w:val="24"/>
          <w:szCs w:val="28"/>
        </w:rPr>
        <w:t xml:space="preserve">This research instrument was constructed with two parts, the first part of the questionnaire included demographic information (10 items) of direct construct on participants' demography varies, gender, age, marital status, education level, employment status, household income, type of childcare service use, </w:t>
      </w:r>
      <w:proofErr w:type="gramStart"/>
      <w:r w:rsidRPr="005C7C24">
        <w:rPr>
          <w:rFonts w:cs="Arial"/>
          <w:sz w:val="24"/>
          <w:szCs w:val="28"/>
        </w:rPr>
        <w:t>spending</w:t>
      </w:r>
      <w:proofErr w:type="gramEnd"/>
      <w:r w:rsidRPr="005C7C24">
        <w:rPr>
          <w:rFonts w:cs="Arial"/>
          <w:sz w:val="24"/>
          <w:szCs w:val="28"/>
        </w:rPr>
        <w:t xml:space="preserve"> and area they live. In the second section, parents were asked indirect constructs questions (30 items), </w:t>
      </w:r>
      <w:proofErr w:type="gramStart"/>
      <w:r w:rsidRPr="005C7C24">
        <w:rPr>
          <w:rFonts w:cs="Arial"/>
          <w:sz w:val="24"/>
          <w:szCs w:val="28"/>
        </w:rPr>
        <w:t>all of</w:t>
      </w:r>
      <w:proofErr w:type="gramEnd"/>
      <w:r w:rsidRPr="005C7C24">
        <w:rPr>
          <w:rFonts w:cs="Arial"/>
          <w:sz w:val="24"/>
          <w:szCs w:val="28"/>
        </w:rPr>
        <w:t xml:space="preserve"> the questions are based on the five dimensions of the SERCQUAL service measurement model, tangibles, reliability, responsiveness, assurance, and empathy in different variables which to testify to the specific hypotheses with selected conceptual frameworks to label the parental experiences to determine the difference (Creswell et al. 2003). Also, the questionnaire was multiple-choice, </w:t>
      </w:r>
      <w:proofErr w:type="gramStart"/>
      <w:r w:rsidRPr="005C7C24">
        <w:rPr>
          <w:rFonts w:cs="Arial"/>
          <w:sz w:val="24"/>
          <w:szCs w:val="28"/>
        </w:rPr>
        <w:t>and also</w:t>
      </w:r>
      <w:proofErr w:type="gramEnd"/>
      <w:r w:rsidRPr="005C7C24">
        <w:rPr>
          <w:rFonts w:cs="Arial"/>
          <w:sz w:val="24"/>
          <w:szCs w:val="28"/>
        </w:rPr>
        <w:t xml:space="preserve"> forced choice, 5 scales were using from strongly disagree to strongly agree, full questionnaire on appendix 1 and below figure 4 shows the "Sampling Method</w:t>
      </w:r>
      <w:r w:rsidR="005376A3" w:rsidRPr="005C7C24">
        <w:rPr>
          <w:rFonts w:cs="Arial"/>
          <w:sz w:val="24"/>
          <w:szCs w:val="28"/>
        </w:rPr>
        <w:t>”.</w:t>
      </w:r>
      <w:r w:rsidR="00886631" w:rsidRPr="00514DCD">
        <w:rPr>
          <w:rFonts w:cs="Arial"/>
          <w:sz w:val="24"/>
          <w:szCs w:val="28"/>
        </w:rPr>
        <w:t xml:space="preserve"> </w:t>
      </w:r>
    </w:p>
    <w:p w14:paraId="78E754B3" w14:textId="2362B290" w:rsidR="00886631" w:rsidRDefault="00D81530" w:rsidP="00032F17">
      <w:pPr>
        <w:spacing w:line="480" w:lineRule="auto"/>
        <w:jc w:val="left"/>
        <w:rPr>
          <w:rFonts w:cs="Arial"/>
          <w:sz w:val="28"/>
          <w:szCs w:val="32"/>
        </w:rPr>
      </w:pPr>
      <w:r>
        <w:rPr>
          <w:rFonts w:cs="Arial"/>
          <w:noProof/>
          <w:sz w:val="24"/>
          <w:szCs w:val="24"/>
        </w:rPr>
        <mc:AlternateContent>
          <mc:Choice Requires="wps">
            <w:drawing>
              <wp:anchor distT="0" distB="0" distL="114300" distR="114300" simplePos="0" relativeHeight="251654139" behindDoc="0" locked="0" layoutInCell="1" allowOverlap="1" wp14:anchorId="3F88E93C" wp14:editId="6E455680">
                <wp:simplePos x="0" y="0"/>
                <wp:positionH relativeFrom="column">
                  <wp:posOffset>2436295</wp:posOffset>
                </wp:positionH>
                <wp:positionV relativeFrom="paragraph">
                  <wp:posOffset>41049</wp:posOffset>
                </wp:positionV>
                <wp:extent cx="45719" cy="2937415"/>
                <wp:effectExtent l="38100" t="0" r="69215" b="53975"/>
                <wp:wrapNone/>
                <wp:docPr id="54" name="直線單箭頭接點 54"/>
                <wp:cNvGraphicFramePr/>
                <a:graphic xmlns:a="http://schemas.openxmlformats.org/drawingml/2006/main">
                  <a:graphicData uri="http://schemas.microsoft.com/office/word/2010/wordprocessingShape">
                    <wps:wsp>
                      <wps:cNvCnPr/>
                      <wps:spPr>
                        <a:xfrm>
                          <a:off x="0" y="0"/>
                          <a:ext cx="45719" cy="29374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CDD943" id="直線單箭頭接點 54" o:spid="_x0000_s1026" type="#_x0000_t32" style="position:absolute;margin-left:191.85pt;margin-top:3.25pt;width:3.6pt;height:231.3pt;z-index:2516541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" strokecolor="#4579b8 [3044]">
                <v:stroke endarrow="block"/>
              </v:shape>
            </w:pict>
          </mc:Fallback>
        </mc:AlternateContent>
      </w:r>
      <w:r>
        <w:rPr>
          <w:rFonts w:cs="Arial"/>
          <w:noProof/>
          <w:sz w:val="24"/>
          <w:szCs w:val="24"/>
        </w:rPr>
        <mc:AlternateContent>
          <mc:Choice Requires="wps">
            <w:drawing>
              <wp:anchor distT="0" distB="0" distL="114300" distR="114300" simplePos="0" relativeHeight="251728896" behindDoc="0" locked="0" layoutInCell="1" allowOverlap="1" wp14:anchorId="53179862" wp14:editId="727B6098">
                <wp:simplePos x="0" y="0"/>
                <wp:positionH relativeFrom="column">
                  <wp:posOffset>1448435</wp:posOffset>
                </wp:positionH>
                <wp:positionV relativeFrom="paragraph">
                  <wp:posOffset>2543810</wp:posOffset>
                </wp:positionV>
                <wp:extent cx="2040890" cy="325755"/>
                <wp:effectExtent l="0" t="0" r="16510" b="17145"/>
                <wp:wrapNone/>
                <wp:docPr id="53" name="文字方塊 53"/>
                <wp:cNvGraphicFramePr/>
                <a:graphic xmlns:a="http://schemas.openxmlformats.org/drawingml/2006/main">
                  <a:graphicData uri="http://schemas.microsoft.com/office/word/2010/wordprocessingShape">
                    <wps:wsp>
                      <wps:cNvSpPr txBox="1"/>
                      <wps:spPr>
                        <a:xfrm>
                          <a:off x="0" y="0"/>
                          <a:ext cx="2040890" cy="325755"/>
                        </a:xfrm>
                        <a:prstGeom prst="rect">
                          <a:avLst/>
                        </a:prstGeom>
                        <a:solidFill>
                          <a:sysClr val="window" lastClr="FFFFFF"/>
                        </a:solidFill>
                        <a:ln w="6350">
                          <a:solidFill>
                            <a:prstClr val="black"/>
                          </a:solidFill>
                        </a:ln>
                      </wps:spPr>
                      <wps:txbx>
                        <w:txbxContent>
                          <w:p w14:paraId="30B90476" w14:textId="1F44CC61" w:rsidR="001E39C6" w:rsidRPr="008D48BB" w:rsidRDefault="001E39C6" w:rsidP="00886631">
                            <w:pPr>
                              <w:spacing w:before="0" w:after="0" w:line="240" w:lineRule="auto"/>
                              <w:jc w:val="center"/>
                              <w:rPr>
                                <w:sz w:val="20"/>
                                <w:szCs w:val="20"/>
                                <w:lang w:val="en-US"/>
                              </w:rPr>
                            </w:pPr>
                            <w:r>
                              <w:rPr>
                                <w:sz w:val="20"/>
                                <w:szCs w:val="20"/>
                                <w:lang w:val="en-US"/>
                              </w:rPr>
                              <w:t>Execute the sampling process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179862" id="文字方塊 53" o:spid="_x0000_s1075" type="#_x0000_t202" style="position:absolute;margin-left:114.05pt;margin-top:200.3pt;width:160.7pt;height:25.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" fillcolor="window" strokeweight=".5pt">
                <v:textbox inset="1mm,0,1mm,0">
                  <w:txbxContent>
                    <w:p w14:paraId="30B90476" w14:textId="1F44CC61" w:rsidR="001E39C6" w:rsidRPr="008D48BB" w:rsidRDefault="001E39C6" w:rsidP="00886631">
                      <w:pPr>
                        <w:spacing w:before="0" w:after="0" w:line="240" w:lineRule="auto"/>
                        <w:jc w:val="center"/>
                        <w:rPr>
                          <w:sz w:val="20"/>
                          <w:szCs w:val="20"/>
                          <w:lang w:val="en-US"/>
                        </w:rPr>
                      </w:pPr>
                      <w:r>
                        <w:rPr>
                          <w:sz w:val="20"/>
                          <w:szCs w:val="20"/>
                          <w:lang w:val="en-US"/>
                        </w:rPr>
                        <w:t>Execute the sampling process</w:t>
                      </w:r>
                    </w:p>
                  </w:txbxContent>
                </v:textbox>
              </v:shape>
            </w:pict>
          </mc:Fallback>
        </mc:AlternateContent>
      </w:r>
      <w:r>
        <w:rPr>
          <w:rFonts w:cs="Arial"/>
          <w:noProof/>
          <w:sz w:val="24"/>
          <w:szCs w:val="24"/>
        </w:rPr>
        <mc:AlternateContent>
          <mc:Choice Requires="wps">
            <w:drawing>
              <wp:anchor distT="0" distB="0" distL="114300" distR="114300" simplePos="0" relativeHeight="251726848" behindDoc="1" locked="0" layoutInCell="1" allowOverlap="1" wp14:anchorId="5834E202" wp14:editId="21AFDB43">
                <wp:simplePos x="0" y="0"/>
                <wp:positionH relativeFrom="column">
                  <wp:posOffset>1442720</wp:posOffset>
                </wp:positionH>
                <wp:positionV relativeFrom="paragraph">
                  <wp:posOffset>2021205</wp:posOffset>
                </wp:positionV>
                <wp:extent cx="2040890" cy="325755"/>
                <wp:effectExtent l="0" t="0" r="16510" b="17145"/>
                <wp:wrapTight wrapText="bothSides">
                  <wp:wrapPolygon edited="0">
                    <wp:start x="0" y="0"/>
                    <wp:lineTo x="0" y="21474"/>
                    <wp:lineTo x="21573" y="21474"/>
                    <wp:lineTo x="21573" y="0"/>
                    <wp:lineTo x="0" y="0"/>
                  </wp:wrapPolygon>
                </wp:wrapTight>
                <wp:docPr id="52" name="文字方塊 52"/>
                <wp:cNvGraphicFramePr/>
                <a:graphic xmlns:a="http://schemas.openxmlformats.org/drawingml/2006/main">
                  <a:graphicData uri="http://schemas.microsoft.com/office/word/2010/wordprocessingShape">
                    <wps:wsp>
                      <wps:cNvSpPr txBox="1"/>
                      <wps:spPr>
                        <a:xfrm>
                          <a:off x="0" y="0"/>
                          <a:ext cx="2040890" cy="325755"/>
                        </a:xfrm>
                        <a:prstGeom prst="rect">
                          <a:avLst/>
                        </a:prstGeom>
                        <a:solidFill>
                          <a:sysClr val="window" lastClr="FFFFFF"/>
                        </a:solidFill>
                        <a:ln w="6350">
                          <a:solidFill>
                            <a:prstClr val="black"/>
                          </a:solidFill>
                        </a:ln>
                      </wps:spPr>
                      <wps:txbx>
                        <w:txbxContent>
                          <w:p w14:paraId="233B423D" w14:textId="14D4C777" w:rsidR="001E39C6" w:rsidRPr="008D48BB" w:rsidRDefault="001E39C6" w:rsidP="00886631">
                            <w:pPr>
                              <w:spacing w:before="0" w:after="0" w:line="240" w:lineRule="auto"/>
                              <w:jc w:val="center"/>
                              <w:rPr>
                                <w:sz w:val="20"/>
                                <w:szCs w:val="20"/>
                                <w:lang w:val="en-US"/>
                              </w:rPr>
                            </w:pPr>
                            <w:r>
                              <w:rPr>
                                <w:sz w:val="20"/>
                                <w:szCs w:val="20"/>
                                <w:lang w:val="en-US"/>
                              </w:rPr>
                              <w:t>Select actual sampling units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34E202" id="文字方塊 52" o:spid="_x0000_s1076" type="#_x0000_t202" style="position:absolute;margin-left:113.6pt;margin-top:159.15pt;width:160.7pt;height:25.6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" fillcolor="window" strokeweight=".5pt">
                <v:textbox inset="1mm,0,1mm,0">
                  <w:txbxContent>
                    <w:p w14:paraId="233B423D" w14:textId="14D4C777" w:rsidR="001E39C6" w:rsidRPr="008D48BB" w:rsidRDefault="001E39C6" w:rsidP="00886631">
                      <w:pPr>
                        <w:spacing w:before="0" w:after="0" w:line="240" w:lineRule="auto"/>
                        <w:jc w:val="center"/>
                        <w:rPr>
                          <w:sz w:val="20"/>
                          <w:szCs w:val="20"/>
                          <w:lang w:val="en-US"/>
                        </w:rPr>
                      </w:pPr>
                      <w:r>
                        <w:rPr>
                          <w:sz w:val="20"/>
                          <w:szCs w:val="20"/>
                          <w:lang w:val="en-US"/>
                        </w:rPr>
                        <w:t>Select actual sampling units</w:t>
                      </w:r>
                    </w:p>
                  </w:txbxContent>
                </v:textbox>
                <w10:wrap type="tight"/>
              </v:shape>
            </w:pict>
          </mc:Fallback>
        </mc:AlternateContent>
      </w:r>
      <w:r>
        <w:rPr>
          <w:rFonts w:cs="Arial"/>
          <w:noProof/>
          <w:sz w:val="24"/>
          <w:szCs w:val="24"/>
        </w:rPr>
        <mc:AlternateContent>
          <mc:Choice Requires="wps">
            <w:drawing>
              <wp:anchor distT="0" distB="0" distL="114300" distR="114300" simplePos="0" relativeHeight="251724800" behindDoc="1" locked="0" layoutInCell="1" allowOverlap="1" wp14:anchorId="4FA5A6A0" wp14:editId="780CE4BB">
                <wp:simplePos x="0" y="0"/>
                <wp:positionH relativeFrom="column">
                  <wp:posOffset>1440815</wp:posOffset>
                </wp:positionH>
                <wp:positionV relativeFrom="paragraph">
                  <wp:posOffset>1544955</wp:posOffset>
                </wp:positionV>
                <wp:extent cx="2040890" cy="325755"/>
                <wp:effectExtent l="0" t="0" r="16510" b="17145"/>
                <wp:wrapTight wrapText="bothSides">
                  <wp:wrapPolygon edited="0">
                    <wp:start x="0" y="0"/>
                    <wp:lineTo x="0" y="21474"/>
                    <wp:lineTo x="21573" y="21474"/>
                    <wp:lineTo x="21573" y="0"/>
                    <wp:lineTo x="0" y="0"/>
                  </wp:wrapPolygon>
                </wp:wrapTight>
                <wp:docPr id="51" name="文字方塊 51"/>
                <wp:cNvGraphicFramePr/>
                <a:graphic xmlns:a="http://schemas.openxmlformats.org/drawingml/2006/main">
                  <a:graphicData uri="http://schemas.microsoft.com/office/word/2010/wordprocessingShape">
                    <wps:wsp>
                      <wps:cNvSpPr txBox="1"/>
                      <wps:spPr>
                        <a:xfrm>
                          <a:off x="0" y="0"/>
                          <a:ext cx="2040890" cy="325755"/>
                        </a:xfrm>
                        <a:prstGeom prst="rect">
                          <a:avLst/>
                        </a:prstGeom>
                        <a:solidFill>
                          <a:sysClr val="window" lastClr="FFFFFF"/>
                        </a:solidFill>
                        <a:ln w="6350">
                          <a:solidFill>
                            <a:prstClr val="black"/>
                          </a:solidFill>
                        </a:ln>
                      </wps:spPr>
                      <wps:txbx>
                        <w:txbxContent>
                          <w:p w14:paraId="62C28A2D" w14:textId="4626A743" w:rsidR="001E39C6" w:rsidRPr="008D48BB" w:rsidRDefault="001E39C6" w:rsidP="00886631">
                            <w:pPr>
                              <w:spacing w:before="0" w:after="0" w:line="240" w:lineRule="auto"/>
                              <w:jc w:val="center"/>
                              <w:rPr>
                                <w:sz w:val="20"/>
                                <w:szCs w:val="20"/>
                                <w:lang w:val="en-US"/>
                              </w:rPr>
                            </w:pPr>
                            <w:r>
                              <w:rPr>
                                <w:sz w:val="20"/>
                                <w:szCs w:val="20"/>
                                <w:lang w:val="en-US"/>
                              </w:rPr>
                              <w:t>Determine the sample size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5A6A0" id="文字方塊 51" o:spid="_x0000_s1077" type="#_x0000_t202" style="position:absolute;margin-left:113.45pt;margin-top:121.65pt;width:160.7pt;height:25.6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" fillcolor="window" strokeweight=".5pt">
                <v:textbox inset="1mm,0,1mm,0">
                  <w:txbxContent>
                    <w:p w14:paraId="62C28A2D" w14:textId="4626A743" w:rsidR="001E39C6" w:rsidRPr="008D48BB" w:rsidRDefault="001E39C6" w:rsidP="00886631">
                      <w:pPr>
                        <w:spacing w:before="0" w:after="0" w:line="240" w:lineRule="auto"/>
                        <w:jc w:val="center"/>
                        <w:rPr>
                          <w:sz w:val="20"/>
                          <w:szCs w:val="20"/>
                          <w:lang w:val="en-US"/>
                        </w:rPr>
                      </w:pPr>
                      <w:r>
                        <w:rPr>
                          <w:sz w:val="20"/>
                          <w:szCs w:val="20"/>
                          <w:lang w:val="en-US"/>
                        </w:rPr>
                        <w:t>Determine the sample size</w:t>
                      </w:r>
                    </w:p>
                  </w:txbxContent>
                </v:textbox>
                <w10:wrap type="tight"/>
              </v:shape>
            </w:pict>
          </mc:Fallback>
        </mc:AlternateContent>
      </w:r>
      <w:r>
        <w:rPr>
          <w:rFonts w:cs="Arial"/>
          <w:noProof/>
          <w:sz w:val="24"/>
          <w:szCs w:val="24"/>
        </w:rPr>
        <mc:AlternateContent>
          <mc:Choice Requires="wps">
            <w:drawing>
              <wp:anchor distT="0" distB="0" distL="114300" distR="114300" simplePos="0" relativeHeight="251720704" behindDoc="1" locked="0" layoutInCell="1" allowOverlap="1" wp14:anchorId="02A73017" wp14:editId="6507D1EA">
                <wp:simplePos x="0" y="0"/>
                <wp:positionH relativeFrom="column">
                  <wp:posOffset>1177290</wp:posOffset>
                </wp:positionH>
                <wp:positionV relativeFrom="paragraph">
                  <wp:posOffset>957580</wp:posOffset>
                </wp:positionV>
                <wp:extent cx="2552700" cy="431165"/>
                <wp:effectExtent l="0" t="0" r="19050" b="26035"/>
                <wp:wrapTight wrapText="bothSides">
                  <wp:wrapPolygon edited="0">
                    <wp:start x="0" y="0"/>
                    <wp:lineTo x="0" y="21950"/>
                    <wp:lineTo x="21600" y="21950"/>
                    <wp:lineTo x="21600" y="0"/>
                    <wp:lineTo x="0" y="0"/>
                  </wp:wrapPolygon>
                </wp:wrapTight>
                <wp:docPr id="48" name="文字方塊 48"/>
                <wp:cNvGraphicFramePr/>
                <a:graphic xmlns:a="http://schemas.openxmlformats.org/drawingml/2006/main">
                  <a:graphicData uri="http://schemas.microsoft.com/office/word/2010/wordprocessingShape">
                    <wps:wsp>
                      <wps:cNvSpPr txBox="1"/>
                      <wps:spPr>
                        <a:xfrm>
                          <a:off x="0" y="0"/>
                          <a:ext cx="2552700" cy="431165"/>
                        </a:xfrm>
                        <a:prstGeom prst="rect">
                          <a:avLst/>
                        </a:prstGeom>
                        <a:solidFill>
                          <a:sysClr val="window" lastClr="FFFFFF"/>
                        </a:solidFill>
                        <a:ln w="6350">
                          <a:solidFill>
                            <a:prstClr val="black"/>
                          </a:solidFill>
                        </a:ln>
                      </wps:spPr>
                      <wps:txbx>
                        <w:txbxContent>
                          <w:p w14:paraId="11A17314" w14:textId="71DE5B91" w:rsidR="001E39C6" w:rsidRDefault="001E39C6" w:rsidP="00886631">
                            <w:pPr>
                              <w:spacing w:before="0" w:after="0" w:line="240" w:lineRule="auto"/>
                              <w:jc w:val="center"/>
                              <w:rPr>
                                <w:sz w:val="20"/>
                                <w:szCs w:val="20"/>
                                <w:lang w:val="en-US"/>
                              </w:rPr>
                            </w:pPr>
                            <w:r>
                              <w:rPr>
                                <w:sz w:val="20"/>
                                <w:szCs w:val="20"/>
                                <w:lang w:val="en-US"/>
                              </w:rPr>
                              <w:t>Determine Probability or Non-Probability</w:t>
                            </w:r>
                          </w:p>
                          <w:p w14:paraId="7A6BB99E" w14:textId="4DEE9DCB" w:rsidR="001E39C6" w:rsidRPr="008D48BB" w:rsidRDefault="001E39C6" w:rsidP="00886631">
                            <w:pPr>
                              <w:spacing w:before="0" w:after="0" w:line="240" w:lineRule="auto"/>
                              <w:jc w:val="center"/>
                              <w:rPr>
                                <w:sz w:val="20"/>
                                <w:szCs w:val="20"/>
                                <w:lang w:val="en-US"/>
                              </w:rPr>
                            </w:pPr>
                            <w:r>
                              <w:rPr>
                                <w:sz w:val="20"/>
                                <w:szCs w:val="20"/>
                                <w:lang w:val="en-US"/>
                              </w:rPr>
                              <w:t>Sampling method</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A73017" id="文字方塊 48" o:spid="_x0000_s1078" type="#_x0000_t202" style="position:absolute;margin-left:92.7pt;margin-top:75.4pt;width:201pt;height:33.9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" fillcolor="window" strokeweight=".5pt">
                <v:textbox inset="1mm,0,1mm,0">
                  <w:txbxContent>
                    <w:p w14:paraId="11A17314" w14:textId="71DE5B91" w:rsidR="001E39C6" w:rsidRDefault="001E39C6" w:rsidP="00886631">
                      <w:pPr>
                        <w:spacing w:before="0" w:after="0" w:line="240" w:lineRule="auto"/>
                        <w:jc w:val="center"/>
                        <w:rPr>
                          <w:sz w:val="20"/>
                          <w:szCs w:val="20"/>
                          <w:lang w:val="en-US"/>
                        </w:rPr>
                      </w:pPr>
                      <w:r>
                        <w:rPr>
                          <w:sz w:val="20"/>
                          <w:szCs w:val="20"/>
                          <w:lang w:val="en-US"/>
                        </w:rPr>
                        <w:t>Determine Probability or Non-Probability</w:t>
                      </w:r>
                    </w:p>
                    <w:p w14:paraId="7A6BB99E" w14:textId="4DEE9DCB" w:rsidR="001E39C6" w:rsidRPr="008D48BB" w:rsidRDefault="001E39C6" w:rsidP="00886631">
                      <w:pPr>
                        <w:spacing w:before="0" w:after="0" w:line="240" w:lineRule="auto"/>
                        <w:jc w:val="center"/>
                        <w:rPr>
                          <w:sz w:val="20"/>
                          <w:szCs w:val="20"/>
                          <w:lang w:val="en-US"/>
                        </w:rPr>
                      </w:pPr>
                      <w:r>
                        <w:rPr>
                          <w:sz w:val="20"/>
                          <w:szCs w:val="20"/>
                          <w:lang w:val="en-US"/>
                        </w:rPr>
                        <w:t>Sampling method</w:t>
                      </w:r>
                    </w:p>
                  </w:txbxContent>
                </v:textbox>
                <w10:wrap type="tight"/>
              </v:shape>
            </w:pict>
          </mc:Fallback>
        </mc:AlternateContent>
      </w:r>
      <w:r>
        <w:rPr>
          <w:rFonts w:cs="Arial"/>
          <w:noProof/>
          <w:sz w:val="24"/>
          <w:szCs w:val="24"/>
        </w:rPr>
        <mc:AlternateContent>
          <mc:Choice Requires="wps">
            <w:drawing>
              <wp:anchor distT="0" distB="0" distL="114300" distR="114300" simplePos="0" relativeHeight="251716608" behindDoc="1" locked="0" layoutInCell="1" allowOverlap="1" wp14:anchorId="70FB7F5B" wp14:editId="79C065A1">
                <wp:simplePos x="0" y="0"/>
                <wp:positionH relativeFrom="column">
                  <wp:posOffset>1447165</wp:posOffset>
                </wp:positionH>
                <wp:positionV relativeFrom="paragraph">
                  <wp:posOffset>0</wp:posOffset>
                </wp:positionV>
                <wp:extent cx="2040890" cy="325755"/>
                <wp:effectExtent l="0" t="0" r="16510" b="17145"/>
                <wp:wrapTight wrapText="bothSides">
                  <wp:wrapPolygon edited="0">
                    <wp:start x="0" y="0"/>
                    <wp:lineTo x="0" y="21474"/>
                    <wp:lineTo x="21573" y="21474"/>
                    <wp:lineTo x="21573" y="0"/>
                    <wp:lineTo x="0" y="0"/>
                  </wp:wrapPolygon>
                </wp:wrapTight>
                <wp:docPr id="1" name="文字方塊 1"/>
                <wp:cNvGraphicFramePr/>
                <a:graphic xmlns:a="http://schemas.openxmlformats.org/drawingml/2006/main">
                  <a:graphicData uri="http://schemas.microsoft.com/office/word/2010/wordprocessingShape">
                    <wps:wsp>
                      <wps:cNvSpPr txBox="1"/>
                      <wps:spPr>
                        <a:xfrm>
                          <a:off x="0" y="0"/>
                          <a:ext cx="2040890" cy="325755"/>
                        </a:xfrm>
                        <a:prstGeom prst="rect">
                          <a:avLst/>
                        </a:prstGeom>
                        <a:solidFill>
                          <a:sysClr val="window" lastClr="FFFFFF"/>
                        </a:solidFill>
                        <a:ln w="6350">
                          <a:solidFill>
                            <a:prstClr val="black"/>
                          </a:solidFill>
                        </a:ln>
                      </wps:spPr>
                      <wps:txbx>
                        <w:txbxContent>
                          <w:p w14:paraId="275328D2" w14:textId="6E30B435" w:rsidR="001E39C6" w:rsidRPr="008D48BB" w:rsidRDefault="001E39C6" w:rsidP="00886631">
                            <w:pPr>
                              <w:spacing w:before="0" w:after="0" w:line="240" w:lineRule="auto"/>
                              <w:jc w:val="center"/>
                              <w:rPr>
                                <w:sz w:val="20"/>
                                <w:szCs w:val="20"/>
                                <w:lang w:val="en-US"/>
                              </w:rPr>
                            </w:pPr>
                            <w:r>
                              <w:rPr>
                                <w:sz w:val="20"/>
                                <w:szCs w:val="20"/>
                                <w:lang w:val="en-US"/>
                              </w:rPr>
                              <w:t>Define the target Population</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B7F5B" id="文字方塊 1" o:spid="_x0000_s1079" type="#_x0000_t202" style="position:absolute;margin-left:113.95pt;margin-top:0;width:160.7pt;height:25.6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" fillcolor="window" strokeweight=".5pt">
                <v:textbox inset="1mm,0,1mm,0">
                  <w:txbxContent>
                    <w:p w14:paraId="275328D2" w14:textId="6E30B435" w:rsidR="001E39C6" w:rsidRPr="008D48BB" w:rsidRDefault="001E39C6" w:rsidP="00886631">
                      <w:pPr>
                        <w:spacing w:before="0" w:after="0" w:line="240" w:lineRule="auto"/>
                        <w:jc w:val="center"/>
                        <w:rPr>
                          <w:sz w:val="20"/>
                          <w:szCs w:val="20"/>
                          <w:lang w:val="en-US"/>
                        </w:rPr>
                      </w:pPr>
                      <w:r>
                        <w:rPr>
                          <w:sz w:val="20"/>
                          <w:szCs w:val="20"/>
                          <w:lang w:val="en-US"/>
                        </w:rPr>
                        <w:t>Define the target Population</w:t>
                      </w:r>
                    </w:p>
                  </w:txbxContent>
                </v:textbox>
                <w10:wrap type="tight"/>
              </v:shape>
            </w:pict>
          </mc:Fallback>
        </mc:AlternateContent>
      </w:r>
      <w:r>
        <w:rPr>
          <w:rFonts w:cs="Arial"/>
          <w:noProof/>
          <w:sz w:val="24"/>
          <w:szCs w:val="24"/>
        </w:rPr>
        <mc:AlternateContent>
          <mc:Choice Requires="wps">
            <w:drawing>
              <wp:anchor distT="0" distB="0" distL="114300" distR="114300" simplePos="0" relativeHeight="251718656" behindDoc="1" locked="0" layoutInCell="1" allowOverlap="1" wp14:anchorId="3CA49FDF" wp14:editId="1C690B91">
                <wp:simplePos x="0" y="0"/>
                <wp:positionH relativeFrom="column">
                  <wp:posOffset>1422218</wp:posOffset>
                </wp:positionH>
                <wp:positionV relativeFrom="paragraph">
                  <wp:posOffset>471170</wp:posOffset>
                </wp:positionV>
                <wp:extent cx="2040890" cy="325755"/>
                <wp:effectExtent l="0" t="0" r="16510" b="17145"/>
                <wp:wrapTight wrapText="bothSides">
                  <wp:wrapPolygon edited="0">
                    <wp:start x="0" y="0"/>
                    <wp:lineTo x="0" y="21474"/>
                    <wp:lineTo x="21573" y="21474"/>
                    <wp:lineTo x="21573" y="0"/>
                    <wp:lineTo x="0" y="0"/>
                  </wp:wrapPolygon>
                </wp:wrapTight>
                <wp:docPr id="47" name="文字方塊 47"/>
                <wp:cNvGraphicFramePr/>
                <a:graphic xmlns:a="http://schemas.openxmlformats.org/drawingml/2006/main">
                  <a:graphicData uri="http://schemas.microsoft.com/office/word/2010/wordprocessingShape">
                    <wps:wsp>
                      <wps:cNvSpPr txBox="1"/>
                      <wps:spPr>
                        <a:xfrm>
                          <a:off x="0" y="0"/>
                          <a:ext cx="2040890" cy="325755"/>
                        </a:xfrm>
                        <a:prstGeom prst="rect">
                          <a:avLst/>
                        </a:prstGeom>
                        <a:solidFill>
                          <a:sysClr val="window" lastClr="FFFFFF"/>
                        </a:solidFill>
                        <a:ln w="6350">
                          <a:solidFill>
                            <a:prstClr val="black"/>
                          </a:solidFill>
                        </a:ln>
                      </wps:spPr>
                      <wps:txbx>
                        <w:txbxContent>
                          <w:p w14:paraId="50D53CBE" w14:textId="1EE5C480" w:rsidR="001E39C6" w:rsidRPr="008D48BB" w:rsidRDefault="001E39C6" w:rsidP="00886631">
                            <w:pPr>
                              <w:spacing w:before="0" w:after="0" w:line="240" w:lineRule="auto"/>
                              <w:jc w:val="center"/>
                              <w:rPr>
                                <w:sz w:val="20"/>
                                <w:szCs w:val="20"/>
                                <w:lang w:val="en-US"/>
                              </w:rPr>
                            </w:pPr>
                            <w:r>
                              <w:rPr>
                                <w:sz w:val="20"/>
                                <w:szCs w:val="20"/>
                                <w:lang w:val="en-US"/>
                              </w:rPr>
                              <w:t>Select a sampling frame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49FDF" id="文字方塊 47" o:spid="_x0000_s1080" type="#_x0000_t202" style="position:absolute;margin-left:112pt;margin-top:37.1pt;width:160.7pt;height:25.6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" fillcolor="window" strokeweight=".5pt">
                <v:textbox inset="1mm,0,1mm,0">
                  <w:txbxContent>
                    <w:p w14:paraId="50D53CBE" w14:textId="1EE5C480" w:rsidR="001E39C6" w:rsidRPr="008D48BB" w:rsidRDefault="001E39C6" w:rsidP="00886631">
                      <w:pPr>
                        <w:spacing w:before="0" w:after="0" w:line="240" w:lineRule="auto"/>
                        <w:jc w:val="center"/>
                        <w:rPr>
                          <w:sz w:val="20"/>
                          <w:szCs w:val="20"/>
                          <w:lang w:val="en-US"/>
                        </w:rPr>
                      </w:pPr>
                      <w:r>
                        <w:rPr>
                          <w:sz w:val="20"/>
                          <w:szCs w:val="20"/>
                          <w:lang w:val="en-US"/>
                        </w:rPr>
                        <w:t>Select a sampling frame</w:t>
                      </w:r>
                    </w:p>
                  </w:txbxContent>
                </v:textbox>
                <w10:wrap type="tight"/>
              </v:shape>
            </w:pict>
          </mc:Fallback>
        </mc:AlternateContent>
      </w:r>
    </w:p>
    <w:p w14:paraId="5553AA2F" w14:textId="7E3E6F55" w:rsidR="00886631" w:rsidRDefault="00886631" w:rsidP="00032F17">
      <w:pPr>
        <w:spacing w:line="480" w:lineRule="auto"/>
        <w:jc w:val="left"/>
        <w:rPr>
          <w:rFonts w:cs="Arial"/>
          <w:sz w:val="28"/>
          <w:szCs w:val="32"/>
        </w:rPr>
      </w:pPr>
    </w:p>
    <w:p w14:paraId="024584B7" w14:textId="5F2AAA60" w:rsidR="00886631" w:rsidRDefault="00886631" w:rsidP="00032F17">
      <w:pPr>
        <w:spacing w:line="480" w:lineRule="auto"/>
        <w:jc w:val="left"/>
        <w:rPr>
          <w:rFonts w:cs="Arial"/>
          <w:sz w:val="28"/>
          <w:szCs w:val="32"/>
        </w:rPr>
      </w:pPr>
    </w:p>
    <w:p w14:paraId="0153D31E" w14:textId="64D3CFDA" w:rsidR="00886631" w:rsidRDefault="00886631" w:rsidP="00032F17">
      <w:pPr>
        <w:spacing w:line="480" w:lineRule="auto"/>
        <w:jc w:val="left"/>
        <w:rPr>
          <w:rFonts w:cs="Arial"/>
          <w:sz w:val="28"/>
          <w:szCs w:val="32"/>
        </w:rPr>
      </w:pPr>
    </w:p>
    <w:p w14:paraId="587DA820" w14:textId="2CEDE83B" w:rsidR="00886631" w:rsidRDefault="00D81530" w:rsidP="00032F17">
      <w:pPr>
        <w:spacing w:line="480" w:lineRule="auto"/>
        <w:jc w:val="left"/>
        <w:rPr>
          <w:rFonts w:cs="Arial"/>
          <w:sz w:val="28"/>
          <w:szCs w:val="32"/>
        </w:rPr>
      </w:pPr>
      <w:r>
        <w:rPr>
          <w:rFonts w:cs="Arial"/>
          <w:noProof/>
          <w:sz w:val="24"/>
          <w:szCs w:val="24"/>
        </w:rPr>
        <mc:AlternateContent>
          <mc:Choice Requires="wps">
            <w:drawing>
              <wp:anchor distT="0" distB="0" distL="114300" distR="114300" simplePos="0" relativeHeight="251730944" behindDoc="0" locked="0" layoutInCell="1" allowOverlap="1" wp14:anchorId="690630E5" wp14:editId="26731103">
                <wp:simplePos x="0" y="0"/>
                <wp:positionH relativeFrom="column">
                  <wp:posOffset>3820223</wp:posOffset>
                </wp:positionH>
                <wp:positionV relativeFrom="paragraph">
                  <wp:posOffset>99795</wp:posOffset>
                </wp:positionV>
                <wp:extent cx="2104931" cy="389299"/>
                <wp:effectExtent l="0" t="0" r="0" b="0"/>
                <wp:wrapNone/>
                <wp:docPr id="56" name="文字方塊 56"/>
                <wp:cNvGraphicFramePr/>
                <a:graphic xmlns:a="http://schemas.openxmlformats.org/drawingml/2006/main">
                  <a:graphicData uri="http://schemas.microsoft.com/office/word/2010/wordprocessingShape">
                    <wps:wsp>
                      <wps:cNvSpPr txBox="1"/>
                      <wps:spPr>
                        <a:xfrm>
                          <a:off x="0" y="0"/>
                          <a:ext cx="2104931" cy="389299"/>
                        </a:xfrm>
                        <a:prstGeom prst="rect">
                          <a:avLst/>
                        </a:prstGeom>
                        <a:solidFill>
                          <a:sysClr val="window" lastClr="FFFFFF"/>
                        </a:solidFill>
                        <a:ln w="6350">
                          <a:noFill/>
                        </a:ln>
                      </wps:spPr>
                      <wps:txbx>
                        <w:txbxContent>
                          <w:p w14:paraId="3C1BFF85" w14:textId="054027D0" w:rsidR="001E39C6" w:rsidRPr="00DA3F12" w:rsidRDefault="001E39C6" w:rsidP="001E771D">
                            <w:pPr>
                              <w:spacing w:before="0" w:after="0" w:line="240" w:lineRule="auto"/>
                              <w:jc w:val="left"/>
                              <w:rPr>
                                <w:i/>
                                <w:iCs/>
                                <w:color w:val="595959" w:themeColor="text1" w:themeTint="A6"/>
                                <w:sz w:val="20"/>
                                <w:szCs w:val="20"/>
                                <w:lang w:val="en-US"/>
                                <w14:textOutline w14:w="9525" w14:cap="rnd" w14:cmpd="sng" w14:algn="ctr">
                                  <w14:noFill/>
                                  <w14:prstDash w14:val="solid"/>
                                  <w14:bevel/>
                                </w14:textOutline>
                              </w:rPr>
                            </w:pPr>
                            <w:r w:rsidRPr="00DA3F12">
                              <w:rPr>
                                <w:i/>
                                <w:iCs/>
                                <w:color w:val="595959" w:themeColor="text1" w:themeTint="A6"/>
                                <w:sz w:val="20"/>
                                <w:szCs w:val="20"/>
                                <w:lang w:val="en-US"/>
                                <w14:textOutline w14:w="9525" w14:cap="rnd" w14:cmpd="sng" w14:algn="ctr">
                                  <w14:noFill/>
                                  <w14:prstDash w14:val="solid"/>
                                  <w14:bevel/>
                                </w14:textOutline>
                              </w:rPr>
                              <w:t xml:space="preserve">Figure </w:t>
                            </w:r>
                            <w:r>
                              <w:rPr>
                                <w:i/>
                                <w:iCs/>
                                <w:color w:val="595959" w:themeColor="text1" w:themeTint="A6"/>
                                <w:sz w:val="20"/>
                                <w:szCs w:val="20"/>
                                <w:lang w:val="en-US"/>
                                <w14:textOutline w14:w="9525" w14:cap="rnd" w14:cmpd="sng" w14:algn="ctr">
                                  <w14:noFill/>
                                  <w14:prstDash w14:val="solid"/>
                                  <w14:bevel/>
                                </w14:textOutline>
                              </w:rPr>
                              <w:t xml:space="preserve">4: </w:t>
                            </w:r>
                            <w:r>
                              <w:rPr>
                                <w:rFonts w:hint="eastAsia"/>
                                <w:i/>
                                <w:iCs/>
                                <w:color w:val="595959" w:themeColor="text1" w:themeTint="A6"/>
                                <w:sz w:val="20"/>
                                <w:szCs w:val="20"/>
                                <w:lang w:val="en-US"/>
                                <w14:textOutline w14:w="9525" w14:cap="rnd" w14:cmpd="sng" w14:algn="ctr">
                                  <w14:noFill/>
                                  <w14:prstDash w14:val="solid"/>
                                  <w14:bevel/>
                                </w14:textOutline>
                              </w:rPr>
                              <w:t>T</w:t>
                            </w:r>
                            <w:r>
                              <w:rPr>
                                <w:i/>
                                <w:iCs/>
                                <w:color w:val="595959" w:themeColor="text1" w:themeTint="A6"/>
                                <w:sz w:val="20"/>
                                <w:szCs w:val="20"/>
                                <w:lang w:val="en-US"/>
                                <w14:textOutline w14:w="9525" w14:cap="rnd" w14:cmpd="sng" w14:algn="ctr">
                                  <w14:noFill/>
                                  <w14:prstDash w14:val="solid"/>
                                  <w14:bevel/>
                                </w14:textOutline>
                              </w:rPr>
                              <w:t>he Sampling Design Process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0630E5" id="文字方塊 56" o:spid="_x0000_s1081" type="#_x0000_t202" style="position:absolute;margin-left:300.8pt;margin-top:7.85pt;width:165.75pt;height:30.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" fillcolor="window" stroked="f" strokeweight=".5pt">
                <v:textbox inset="1mm,0,1mm,0">
                  <w:txbxContent>
                    <w:p w14:paraId="3C1BFF85" w14:textId="054027D0" w:rsidR="001E39C6" w:rsidRPr="00DA3F12" w:rsidRDefault="001E39C6" w:rsidP="001E771D">
                      <w:pPr>
                        <w:spacing w:before="0" w:after="0" w:line="240" w:lineRule="auto"/>
                        <w:jc w:val="left"/>
                        <w:rPr>
                          <w:i/>
                          <w:iCs/>
                          <w:color w:val="595959" w:themeColor="text1" w:themeTint="A6"/>
                          <w:sz w:val="20"/>
                          <w:szCs w:val="20"/>
                          <w:lang w:val="en-US"/>
                          <w14:textOutline w14:w="9525" w14:cap="rnd" w14:cmpd="sng" w14:algn="ctr">
                            <w14:noFill/>
                            <w14:prstDash w14:val="solid"/>
                            <w14:bevel/>
                          </w14:textOutline>
                        </w:rPr>
                      </w:pPr>
                      <w:r w:rsidRPr="00DA3F12">
                        <w:rPr>
                          <w:i/>
                          <w:iCs/>
                          <w:color w:val="595959" w:themeColor="text1" w:themeTint="A6"/>
                          <w:sz w:val="20"/>
                          <w:szCs w:val="20"/>
                          <w:lang w:val="en-US"/>
                          <w14:textOutline w14:w="9525" w14:cap="rnd" w14:cmpd="sng" w14:algn="ctr">
                            <w14:noFill/>
                            <w14:prstDash w14:val="solid"/>
                            <w14:bevel/>
                          </w14:textOutline>
                        </w:rPr>
                        <w:t xml:space="preserve">Figure </w:t>
                      </w:r>
                      <w:r>
                        <w:rPr>
                          <w:i/>
                          <w:iCs/>
                          <w:color w:val="595959" w:themeColor="text1" w:themeTint="A6"/>
                          <w:sz w:val="20"/>
                          <w:szCs w:val="20"/>
                          <w:lang w:val="en-US"/>
                          <w14:textOutline w14:w="9525" w14:cap="rnd" w14:cmpd="sng" w14:algn="ctr">
                            <w14:noFill/>
                            <w14:prstDash w14:val="solid"/>
                            <w14:bevel/>
                          </w14:textOutline>
                        </w:rPr>
                        <w:t xml:space="preserve">4: </w:t>
                      </w:r>
                      <w:r>
                        <w:rPr>
                          <w:rFonts w:hint="eastAsia"/>
                          <w:i/>
                          <w:iCs/>
                          <w:color w:val="595959" w:themeColor="text1" w:themeTint="A6"/>
                          <w:sz w:val="20"/>
                          <w:szCs w:val="20"/>
                          <w:lang w:val="en-US"/>
                          <w14:textOutline w14:w="9525" w14:cap="rnd" w14:cmpd="sng" w14:algn="ctr">
                            <w14:noFill/>
                            <w14:prstDash w14:val="solid"/>
                            <w14:bevel/>
                          </w14:textOutline>
                        </w:rPr>
                        <w:t>T</w:t>
                      </w:r>
                      <w:r>
                        <w:rPr>
                          <w:i/>
                          <w:iCs/>
                          <w:color w:val="595959" w:themeColor="text1" w:themeTint="A6"/>
                          <w:sz w:val="20"/>
                          <w:szCs w:val="20"/>
                          <w:lang w:val="en-US"/>
                          <w14:textOutline w14:w="9525" w14:cap="rnd" w14:cmpd="sng" w14:algn="ctr">
                            <w14:noFill/>
                            <w14:prstDash w14:val="solid"/>
                            <w14:bevel/>
                          </w14:textOutline>
                        </w:rPr>
                        <w:t>he Sampling Design Process</w:t>
                      </w:r>
                    </w:p>
                  </w:txbxContent>
                </v:textbox>
              </v:shape>
            </w:pict>
          </mc:Fallback>
        </mc:AlternateContent>
      </w:r>
    </w:p>
    <w:p w14:paraId="62388752" w14:textId="77777777" w:rsidR="005C7C24" w:rsidRPr="005C7C24" w:rsidRDefault="005C7C24" w:rsidP="005C7C24">
      <w:pPr>
        <w:spacing w:line="480" w:lineRule="auto"/>
        <w:jc w:val="left"/>
        <w:rPr>
          <w:rFonts w:cs="Arial"/>
          <w:sz w:val="24"/>
          <w:szCs w:val="28"/>
        </w:rPr>
      </w:pPr>
      <w:proofErr w:type="spellStart"/>
      <w:r w:rsidRPr="005C7C24">
        <w:rPr>
          <w:rFonts w:cs="Arial"/>
          <w:sz w:val="24"/>
          <w:szCs w:val="28"/>
        </w:rPr>
        <w:lastRenderedPageBreak/>
        <w:t>Ivankova</w:t>
      </w:r>
      <w:proofErr w:type="spellEnd"/>
      <w:r w:rsidRPr="005C7C24">
        <w:rPr>
          <w:rFonts w:cs="Arial"/>
          <w:sz w:val="24"/>
          <w:szCs w:val="28"/>
        </w:rPr>
        <w:t xml:space="preserve"> et al. (2006) claimed that was the significant process to provide evidence for the validity and reliability of the outcome of expectations. Correlations were calculated and compared with, high reliability which should have a strong correlation, and weak correlations also indicated may not be reliable. In this study, different ways were measured validity, based on literature review was used and to measure the construct validity coefficient is ≥ 0.70 was applied.  The researcher addressed how rigorously of reliability and validity in different issues and what essential components or dimensions to influence the decisions of parental perception and implementation of AI-Technology attendance system into childcare </w:t>
      </w:r>
      <w:proofErr w:type="spellStart"/>
      <w:r w:rsidRPr="005C7C24">
        <w:rPr>
          <w:rFonts w:cs="Arial"/>
          <w:sz w:val="24"/>
          <w:szCs w:val="28"/>
        </w:rPr>
        <w:t>center</w:t>
      </w:r>
      <w:proofErr w:type="spellEnd"/>
      <w:r w:rsidRPr="005C7C24">
        <w:rPr>
          <w:rFonts w:cs="Arial"/>
          <w:sz w:val="24"/>
          <w:szCs w:val="28"/>
        </w:rPr>
        <w:t>. That will be able to evaluate the reliability and validity of this research and make further progress based on the findings if necessary.</w:t>
      </w:r>
    </w:p>
    <w:p w14:paraId="44DD2236" w14:textId="2DAC4C9A" w:rsidR="00455102" w:rsidRDefault="005C7C24" w:rsidP="005C7C24">
      <w:pPr>
        <w:spacing w:line="480" w:lineRule="auto"/>
        <w:jc w:val="left"/>
        <w:rPr>
          <w:rFonts w:cs="Arial"/>
          <w:szCs w:val="24"/>
        </w:rPr>
      </w:pPr>
      <w:r w:rsidRPr="005C7C24">
        <w:rPr>
          <w:rFonts w:cs="Arial"/>
          <w:sz w:val="24"/>
          <w:szCs w:val="28"/>
        </w:rPr>
        <w:t xml:space="preserve">The most significant limitation associated with this research involved the lack of experience and knowledge of AI-Technology among participants, as well as the common practice of childcare phenomenon because of the popularity of domestic helper in Hong Kong. Low response rate is also an issue for this study due to the resistance culture of Hong Kong people for any market survey. The other limitation is to maintain a simple factor structure data extracting for exploratory study, seems lower internal consistency reliabilities were skewed on the integrity of the survey structure, therefore, in the future, more items and precise factors could be added and not only focus on internal consistency reliability. Over change in time, once more AI-Technology applied to other industries, parental perceptions for this study's objective might be slightly shifting due to regulation, policies, and quality standard also change. </w:t>
      </w:r>
      <w:r w:rsidR="00D56BC1" w:rsidRPr="00514DCD">
        <w:rPr>
          <w:rFonts w:cs="Arial"/>
          <w:sz w:val="24"/>
          <w:szCs w:val="28"/>
        </w:rPr>
        <w:t xml:space="preserve"> </w:t>
      </w:r>
      <w:r w:rsidR="00D56BC1">
        <w:rPr>
          <w:rFonts w:cs="Arial"/>
          <w:szCs w:val="24"/>
        </w:rPr>
        <w:t xml:space="preserve">   </w:t>
      </w:r>
    </w:p>
    <w:p w14:paraId="736FDFF9" w14:textId="5C7FF5BA" w:rsidR="001A7CA6" w:rsidRPr="001E39C6" w:rsidRDefault="001A7CA6" w:rsidP="00032F17">
      <w:pPr>
        <w:jc w:val="left"/>
        <w:rPr>
          <w:rFonts w:cs="Arial"/>
          <w:b/>
          <w:bCs/>
          <w:sz w:val="32"/>
          <w:szCs w:val="36"/>
          <w:u w:val="single"/>
        </w:rPr>
      </w:pPr>
      <w:r w:rsidRPr="001E39C6">
        <w:rPr>
          <w:rFonts w:cs="Arial"/>
          <w:b/>
          <w:bCs/>
          <w:sz w:val="32"/>
          <w:szCs w:val="36"/>
          <w:u w:val="single"/>
        </w:rPr>
        <w:t xml:space="preserve">Key </w:t>
      </w:r>
      <w:r w:rsidR="00090B1F" w:rsidRPr="001E39C6">
        <w:rPr>
          <w:rFonts w:cs="Arial"/>
          <w:b/>
          <w:bCs/>
          <w:sz w:val="32"/>
          <w:szCs w:val="36"/>
          <w:u w:val="single"/>
        </w:rPr>
        <w:t>Findings</w:t>
      </w:r>
    </w:p>
    <w:p w14:paraId="38D98227" w14:textId="77777777" w:rsidR="005C7C24" w:rsidRPr="005C7C24" w:rsidRDefault="005C7C24" w:rsidP="005C7C24">
      <w:pPr>
        <w:spacing w:line="360" w:lineRule="auto"/>
        <w:jc w:val="left"/>
        <w:rPr>
          <w:rFonts w:cs="Arial"/>
          <w:sz w:val="24"/>
          <w:szCs w:val="24"/>
        </w:rPr>
      </w:pPr>
      <w:r w:rsidRPr="005C7C24">
        <w:rPr>
          <w:rFonts w:cs="Arial"/>
          <w:sz w:val="24"/>
          <w:szCs w:val="24"/>
        </w:rPr>
        <w:t xml:space="preserve">Questionnaire had been used and employed by quantitative method for this study, all collected data extracted and </w:t>
      </w:r>
      <w:proofErr w:type="spellStart"/>
      <w:r w:rsidRPr="005C7C24">
        <w:rPr>
          <w:rFonts w:cs="Arial"/>
          <w:sz w:val="24"/>
          <w:szCs w:val="24"/>
        </w:rPr>
        <w:t>analyzed</w:t>
      </w:r>
      <w:proofErr w:type="spellEnd"/>
      <w:r w:rsidRPr="005C7C24">
        <w:rPr>
          <w:rFonts w:cs="Arial"/>
          <w:sz w:val="24"/>
          <w:szCs w:val="24"/>
        </w:rPr>
        <w:t xml:space="preserve"> by SPSS system. Statistical tools include </w:t>
      </w:r>
      <w:r w:rsidRPr="005C7C24">
        <w:rPr>
          <w:rFonts w:cs="Arial"/>
          <w:sz w:val="24"/>
          <w:szCs w:val="24"/>
        </w:rPr>
        <w:lastRenderedPageBreak/>
        <w:t xml:space="preserve">descriptive statistics (DS) such as summary of participants demographic profile with population, frequency and percentage, standard deviation, correlation factors and mean for information analysis, besides, graphical histograms and tabular are provided for better visualize the results.  Followed by inferential statistics (IS) with regression analysis to define the relationship between a dependent variable and one or more independent variables such as t-test, and ANOVA method to </w:t>
      </w:r>
      <w:proofErr w:type="spellStart"/>
      <w:r w:rsidRPr="005C7C24">
        <w:rPr>
          <w:rFonts w:cs="Arial"/>
          <w:sz w:val="24"/>
          <w:szCs w:val="24"/>
        </w:rPr>
        <w:t>analyze</w:t>
      </w:r>
      <w:proofErr w:type="spellEnd"/>
      <w:r w:rsidRPr="005C7C24">
        <w:rPr>
          <w:rFonts w:cs="Arial"/>
          <w:sz w:val="24"/>
          <w:szCs w:val="24"/>
        </w:rPr>
        <w:t xml:space="preserve"> variance for H3 tested.  </w:t>
      </w:r>
    </w:p>
    <w:p w14:paraId="6DEEE255" w14:textId="0B62EB43" w:rsidR="00A45B40" w:rsidRPr="00514DCD" w:rsidRDefault="005C7C24" w:rsidP="005C7C24">
      <w:pPr>
        <w:spacing w:line="360" w:lineRule="auto"/>
        <w:jc w:val="left"/>
        <w:rPr>
          <w:rFonts w:cs="Arial"/>
          <w:sz w:val="24"/>
          <w:szCs w:val="24"/>
        </w:rPr>
      </w:pPr>
      <w:r w:rsidRPr="005C7C24">
        <w:rPr>
          <w:rFonts w:cs="Arial"/>
          <w:sz w:val="24"/>
          <w:szCs w:val="24"/>
        </w:rPr>
        <w:t xml:space="preserve">The collected data population for this pilot study is using convenience sampling structure (Creswell 1999) and based on friends, </w:t>
      </w:r>
      <w:proofErr w:type="gramStart"/>
      <w:r w:rsidRPr="005C7C24">
        <w:rPr>
          <w:rFonts w:cs="Arial"/>
          <w:sz w:val="24"/>
          <w:szCs w:val="24"/>
        </w:rPr>
        <w:t>classmates</w:t>
      </w:r>
      <w:proofErr w:type="gramEnd"/>
      <w:r w:rsidRPr="005C7C24">
        <w:rPr>
          <w:rFonts w:cs="Arial"/>
          <w:sz w:val="24"/>
          <w:szCs w:val="24"/>
        </w:rPr>
        <w:t xml:space="preserve"> and few of parents from researcher's childcare </w:t>
      </w:r>
      <w:proofErr w:type="spellStart"/>
      <w:r w:rsidRPr="005C7C24">
        <w:rPr>
          <w:rFonts w:cs="Arial"/>
          <w:sz w:val="24"/>
          <w:szCs w:val="24"/>
        </w:rPr>
        <w:t>centers</w:t>
      </w:r>
      <w:proofErr w:type="spellEnd"/>
      <w:r w:rsidRPr="005C7C24">
        <w:rPr>
          <w:rFonts w:cs="Arial"/>
          <w:sz w:val="24"/>
          <w:szCs w:val="24"/>
        </w:rPr>
        <w:t>, sample size is very minimal (n=45) and took 5 days to complete.</w:t>
      </w:r>
    </w:p>
    <w:p w14:paraId="57E098C4" w14:textId="7297FAC2" w:rsidR="006A6BED" w:rsidRPr="00514DCD" w:rsidRDefault="006A6BED" w:rsidP="00032F17">
      <w:pPr>
        <w:spacing w:line="360" w:lineRule="auto"/>
        <w:jc w:val="left"/>
        <w:rPr>
          <w:rFonts w:cs="Arial"/>
          <w:b/>
          <w:bCs/>
          <w:sz w:val="24"/>
          <w:szCs w:val="24"/>
        </w:rPr>
      </w:pPr>
      <w:r w:rsidRPr="00514DCD">
        <w:rPr>
          <w:rFonts w:cs="Arial" w:hint="eastAsia"/>
          <w:b/>
          <w:bCs/>
          <w:sz w:val="24"/>
          <w:szCs w:val="24"/>
        </w:rPr>
        <w:t>D</w:t>
      </w:r>
      <w:r w:rsidRPr="00514DCD">
        <w:rPr>
          <w:rFonts w:cs="Arial"/>
          <w:b/>
          <w:bCs/>
          <w:sz w:val="24"/>
          <w:szCs w:val="24"/>
        </w:rPr>
        <w:t>emographic Summary</w:t>
      </w:r>
    </w:p>
    <w:p w14:paraId="50DFB0D4" w14:textId="4DF5CDB3" w:rsidR="005C7C24" w:rsidRPr="005C7C24" w:rsidRDefault="005C7C24" w:rsidP="005C7C24">
      <w:pPr>
        <w:spacing w:line="360" w:lineRule="auto"/>
        <w:jc w:val="left"/>
        <w:rPr>
          <w:rFonts w:cs="Arial"/>
          <w:sz w:val="24"/>
          <w:szCs w:val="24"/>
        </w:rPr>
      </w:pPr>
      <w:r w:rsidRPr="005C7C24">
        <w:rPr>
          <w:rFonts w:cs="Arial"/>
          <w:sz w:val="24"/>
          <w:szCs w:val="24"/>
        </w:rPr>
        <w:t xml:space="preserve">Total distribution sizes for the questionnaire survey were 54, and respondents were 45 (n=45) and </w:t>
      </w:r>
      <w:proofErr w:type="spellStart"/>
      <w:r w:rsidRPr="005C7C24">
        <w:rPr>
          <w:rFonts w:cs="Arial"/>
          <w:sz w:val="24"/>
          <w:szCs w:val="24"/>
        </w:rPr>
        <w:t>analyzed</w:t>
      </w:r>
      <w:proofErr w:type="spellEnd"/>
      <w:r w:rsidRPr="005C7C24">
        <w:rPr>
          <w:rFonts w:cs="Arial"/>
          <w:sz w:val="24"/>
          <w:szCs w:val="24"/>
        </w:rPr>
        <w:t xml:space="preserve">, approximately 57.8 % were females and 42% were males, which explained more female parenthood were the one for taking care of children. The age group for the survey was four valid group, summary shown </w:t>
      </w:r>
      <w:proofErr w:type="gramStart"/>
      <w:r w:rsidRPr="005C7C24">
        <w:rPr>
          <w:rFonts w:cs="Arial"/>
          <w:sz w:val="24"/>
          <w:szCs w:val="24"/>
        </w:rPr>
        <w:t>the majority of</w:t>
      </w:r>
      <w:proofErr w:type="gramEnd"/>
      <w:r w:rsidRPr="005C7C24">
        <w:rPr>
          <w:rFonts w:cs="Arial"/>
          <w:sz w:val="24"/>
          <w:szCs w:val="24"/>
        </w:rPr>
        <w:t xml:space="preserve"> respondents were twenty of 35-44 years, approximately 44.4%, and most less group was 55 years and above, total was 7, sharing 15.6%. Based on the age group </w:t>
      </w:r>
      <w:proofErr w:type="spellStart"/>
      <w:r w:rsidRPr="005C7C24">
        <w:rPr>
          <w:rFonts w:cs="Arial"/>
          <w:sz w:val="24"/>
          <w:szCs w:val="24"/>
        </w:rPr>
        <w:t>analyzed</w:t>
      </w:r>
      <w:proofErr w:type="spellEnd"/>
      <w:r w:rsidRPr="005C7C24">
        <w:rPr>
          <w:rFonts w:cs="Arial"/>
          <w:sz w:val="24"/>
          <w:szCs w:val="24"/>
        </w:rPr>
        <w:t xml:space="preserve">, </w:t>
      </w:r>
      <w:r w:rsidR="005376A3" w:rsidRPr="005C7C24">
        <w:rPr>
          <w:rFonts w:cs="Arial"/>
          <w:sz w:val="24"/>
          <w:szCs w:val="24"/>
        </w:rPr>
        <w:t>it</w:t>
      </w:r>
      <w:r w:rsidRPr="005C7C24">
        <w:rPr>
          <w:rFonts w:cs="Arial"/>
          <w:sz w:val="24"/>
          <w:szCs w:val="24"/>
        </w:rPr>
        <w:t xml:space="preserve"> matched the report of 'Hong Kong Population By-Census 2016', majority of parents age with children age twelve below was 41.7%, thereby, summary shown older parents, might be grandparents were less likely visit and obtain childcare services. That also explained the traditional Chinese family culture is tended to grandparents for taking care of child their own instead of childcare services. In the analysis of marital and employment status for forty-five respondents, 86.7% were married and only 13.3% were single and divorced, accounting for divorced should be grouped with single status as well. There are four valid status of parents' employment, summary shown 66.7% were full time employed, and only 8.9% were part-time and retired, frequency for each were 3 and 1, such data sample was not </w:t>
      </w:r>
      <w:proofErr w:type="gramStart"/>
      <w:r w:rsidRPr="005C7C24">
        <w:rPr>
          <w:rFonts w:cs="Arial"/>
          <w:sz w:val="24"/>
          <w:szCs w:val="24"/>
        </w:rPr>
        <w:t>sufficient enough</w:t>
      </w:r>
      <w:proofErr w:type="gramEnd"/>
      <w:r w:rsidRPr="005C7C24">
        <w:rPr>
          <w:rFonts w:cs="Arial"/>
          <w:sz w:val="24"/>
          <w:szCs w:val="24"/>
        </w:rPr>
        <w:t xml:space="preserve"> for testify. </w:t>
      </w:r>
    </w:p>
    <w:p w14:paraId="573C4CE2" w14:textId="314E6639" w:rsidR="00D81530" w:rsidRDefault="005C7C24" w:rsidP="005C7C24">
      <w:pPr>
        <w:spacing w:line="360" w:lineRule="auto"/>
        <w:jc w:val="left"/>
        <w:rPr>
          <w:rFonts w:cs="Arial"/>
          <w:sz w:val="24"/>
          <w:szCs w:val="24"/>
        </w:rPr>
      </w:pPr>
      <w:r w:rsidRPr="005C7C24">
        <w:rPr>
          <w:rFonts w:cs="Arial"/>
          <w:sz w:val="24"/>
          <w:szCs w:val="24"/>
        </w:rPr>
        <w:t xml:space="preserve">This study was focusing on technological background with service quality, therefore, the educational level for respondents is indeed important. Results indicated that the sample of respondents was representative of the population questions, a total of 86.7% were university graduate and 60% were master's degree, and other types such as high school, sub-degree and doctoral are single digit and data sample is not significant enough. The </w:t>
      </w:r>
      <w:r w:rsidRPr="005C7C24">
        <w:rPr>
          <w:rFonts w:cs="Arial"/>
          <w:sz w:val="24"/>
          <w:szCs w:val="24"/>
        </w:rPr>
        <w:lastRenderedPageBreak/>
        <w:t xml:space="preserve">results indicated that respondents are well educated enough for understanding the research objectives of this study, nevertheless, compared with employment status, over 90% of respondents are full-time and self-employed, much reflected better education background toward better employment status. Family household income of the survey was ranged from $29,999 and below to $100,000 and above, fourteen participants had income over $100,000 monthly. Forty-four percent of respondents are living in Honk Kong Island and fifty-four percent were from Kowloon and New Territories, result indicated the similarities of Hong Kong population spread. Below table 1a shown the demographic </w:t>
      </w:r>
      <w:r w:rsidR="008F4E1B" w:rsidRPr="00514DCD">
        <w:rPr>
          <w:rFonts w:cs="Arial"/>
          <w:noProof/>
          <w:sz w:val="28"/>
          <w:szCs w:val="28"/>
        </w:rPr>
        <mc:AlternateContent>
          <mc:Choice Requires="wps">
            <w:drawing>
              <wp:anchor distT="0" distB="0" distL="114300" distR="114300" simplePos="0" relativeHeight="251802624" behindDoc="0" locked="0" layoutInCell="1" allowOverlap="1" wp14:anchorId="0151420C" wp14:editId="189F6F40">
                <wp:simplePos x="0" y="0"/>
                <wp:positionH relativeFrom="column">
                  <wp:posOffset>2647231</wp:posOffset>
                </wp:positionH>
                <wp:positionV relativeFrom="paragraph">
                  <wp:posOffset>2390943</wp:posOffset>
                </wp:positionV>
                <wp:extent cx="2553005" cy="270663"/>
                <wp:effectExtent l="0" t="0" r="0" b="0"/>
                <wp:wrapNone/>
                <wp:docPr id="81" name="文字方塊 81"/>
                <wp:cNvGraphicFramePr/>
                <a:graphic xmlns:a="http://schemas.openxmlformats.org/drawingml/2006/main">
                  <a:graphicData uri="http://schemas.microsoft.com/office/word/2010/wordprocessingShape">
                    <wps:wsp>
                      <wps:cNvSpPr txBox="1"/>
                      <wps:spPr>
                        <a:xfrm>
                          <a:off x="0" y="0"/>
                          <a:ext cx="2553005" cy="270663"/>
                        </a:xfrm>
                        <a:prstGeom prst="rect">
                          <a:avLst/>
                        </a:prstGeom>
                        <a:solidFill>
                          <a:sysClr val="window" lastClr="FFFFFF"/>
                        </a:solidFill>
                        <a:ln w="6350">
                          <a:noFill/>
                        </a:ln>
                      </wps:spPr>
                      <wps:txbx>
                        <w:txbxContent>
                          <w:p w14:paraId="42EE9872" w14:textId="345325C3" w:rsidR="001E39C6" w:rsidRPr="00DA3F12" w:rsidRDefault="001E39C6" w:rsidP="00D81530">
                            <w:pPr>
                              <w:spacing w:before="0" w:after="0" w:line="240" w:lineRule="auto"/>
                              <w:jc w:val="left"/>
                              <w:rPr>
                                <w:i/>
                                <w:iCs/>
                                <w:color w:val="595959" w:themeColor="text1" w:themeTint="A6"/>
                                <w:sz w:val="20"/>
                                <w:szCs w:val="20"/>
                                <w:lang w:val="en-US"/>
                                <w14:textOutline w14:w="9525" w14:cap="rnd" w14:cmpd="sng" w14:algn="ctr">
                                  <w14:noFill/>
                                  <w14:prstDash w14:val="solid"/>
                                  <w14:bevel/>
                                </w14:textOutline>
                              </w:rPr>
                            </w:pPr>
                            <w:r w:rsidRPr="006B102C">
                              <w:rPr>
                                <w:i/>
                                <w:iCs/>
                                <w:color w:val="595959" w:themeColor="text1" w:themeTint="A6"/>
                                <w:sz w:val="20"/>
                                <w:szCs w:val="20"/>
                                <w:lang w:val="en-US"/>
                                <w14:textOutline w14:w="9525" w14:cap="rnd" w14:cmpd="sng" w14:algn="ctr">
                                  <w14:noFill/>
                                  <w14:prstDash w14:val="solid"/>
                                  <w14:bevel/>
                                </w14:textOutline>
                              </w:rPr>
                              <w:t>Table 1a: Demographi</w:t>
                            </w:r>
                            <w:r>
                              <w:rPr>
                                <w:i/>
                                <w:iCs/>
                                <w:color w:val="595959" w:themeColor="text1" w:themeTint="A6"/>
                                <w:sz w:val="20"/>
                                <w:szCs w:val="20"/>
                                <w:lang w:val="en-US"/>
                                <w14:textOutline w14:w="9525" w14:cap="rnd" w14:cmpd="sng" w14:algn="ctr">
                                  <w14:noFill/>
                                  <w14:prstDash w14:val="solid"/>
                                  <w14:bevel/>
                                </w14:textOutline>
                              </w:rPr>
                              <w:t>cs</w:t>
                            </w:r>
                            <w:r w:rsidRPr="006B102C">
                              <w:rPr>
                                <w:i/>
                                <w:iCs/>
                                <w:color w:val="595959" w:themeColor="text1" w:themeTint="A6"/>
                                <w:sz w:val="20"/>
                                <w:szCs w:val="20"/>
                                <w:lang w:val="en-US"/>
                                <w14:textOutline w14:w="9525" w14:cap="rnd" w14:cmpd="sng" w14:algn="ctr">
                                  <w14:noFill/>
                                  <w14:prstDash w14:val="solid"/>
                                  <w14:bevel/>
                                </w14:textOutline>
                              </w:rPr>
                              <w:t xml:space="preserve"> Summary</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1420C" id="文字方塊 81" o:spid="_x0000_s1082" type="#_x0000_t202" style="position:absolute;margin-left:208.45pt;margin-top:188.25pt;width:201pt;height:21.3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" fillcolor="window" stroked="f" strokeweight=".5pt">
                <v:textbox inset="1mm,0,1mm,0">
                  <w:txbxContent>
                    <w:p w14:paraId="42EE9872" w14:textId="345325C3" w:rsidR="001E39C6" w:rsidRPr="00DA3F12" w:rsidRDefault="001E39C6" w:rsidP="00D81530">
                      <w:pPr>
                        <w:spacing w:before="0" w:after="0" w:line="240" w:lineRule="auto"/>
                        <w:jc w:val="left"/>
                        <w:rPr>
                          <w:i/>
                          <w:iCs/>
                          <w:color w:val="595959" w:themeColor="text1" w:themeTint="A6"/>
                          <w:sz w:val="20"/>
                          <w:szCs w:val="20"/>
                          <w:lang w:val="en-US"/>
                          <w14:textOutline w14:w="9525" w14:cap="rnd" w14:cmpd="sng" w14:algn="ctr">
                            <w14:noFill/>
                            <w14:prstDash w14:val="solid"/>
                            <w14:bevel/>
                          </w14:textOutline>
                        </w:rPr>
                      </w:pPr>
                      <w:r w:rsidRPr="006B102C">
                        <w:rPr>
                          <w:i/>
                          <w:iCs/>
                          <w:color w:val="595959" w:themeColor="text1" w:themeTint="A6"/>
                          <w:sz w:val="20"/>
                          <w:szCs w:val="20"/>
                          <w:lang w:val="en-US"/>
                          <w14:textOutline w14:w="9525" w14:cap="rnd" w14:cmpd="sng" w14:algn="ctr">
                            <w14:noFill/>
                            <w14:prstDash w14:val="solid"/>
                            <w14:bevel/>
                          </w14:textOutline>
                        </w:rPr>
                        <w:t>Table 1a: Demographi</w:t>
                      </w:r>
                      <w:r>
                        <w:rPr>
                          <w:i/>
                          <w:iCs/>
                          <w:color w:val="595959" w:themeColor="text1" w:themeTint="A6"/>
                          <w:sz w:val="20"/>
                          <w:szCs w:val="20"/>
                          <w:lang w:val="en-US"/>
                          <w14:textOutline w14:w="9525" w14:cap="rnd" w14:cmpd="sng" w14:algn="ctr">
                            <w14:noFill/>
                            <w14:prstDash w14:val="solid"/>
                            <w14:bevel/>
                          </w14:textOutline>
                        </w:rPr>
                        <w:t>cs</w:t>
                      </w:r>
                      <w:r w:rsidRPr="006B102C">
                        <w:rPr>
                          <w:i/>
                          <w:iCs/>
                          <w:color w:val="595959" w:themeColor="text1" w:themeTint="A6"/>
                          <w:sz w:val="20"/>
                          <w:szCs w:val="20"/>
                          <w:lang w:val="en-US"/>
                          <w14:textOutline w14:w="9525" w14:cap="rnd" w14:cmpd="sng" w14:algn="ctr">
                            <w14:noFill/>
                            <w14:prstDash w14:val="solid"/>
                            <w14:bevel/>
                          </w14:textOutline>
                        </w:rPr>
                        <w:t xml:space="preserve"> Summary</w:t>
                      </w:r>
                    </w:p>
                  </w:txbxContent>
                </v:textbox>
              </v:shape>
            </w:pict>
          </mc:Fallback>
        </mc:AlternateContent>
      </w:r>
      <w:r w:rsidRPr="005C7C24">
        <w:rPr>
          <w:rFonts w:cs="Arial"/>
          <w:sz w:val="24"/>
          <w:szCs w:val="24"/>
        </w:rPr>
        <w:t>summary for parents' gender, age group, marital and employment status:</w:t>
      </w:r>
    </w:p>
    <w:tbl>
      <w:tblPr>
        <w:tblStyle w:val="22"/>
        <w:tblpPr w:leftFromText="180" w:rightFromText="180" w:vertAnchor="text" w:horzAnchor="margin" w:tblpXSpec="center" w:tblpY="434"/>
        <w:tblW w:w="0" w:type="auto"/>
        <w:tblLayout w:type="fixed"/>
        <w:tblLook w:val="04A0" w:firstRow="1" w:lastRow="0" w:firstColumn="1" w:lastColumn="0" w:noHBand="0" w:noVBand="1"/>
      </w:tblPr>
      <w:tblGrid>
        <w:gridCol w:w="3539"/>
        <w:gridCol w:w="2077"/>
        <w:gridCol w:w="2077"/>
      </w:tblGrid>
      <w:tr w:rsidR="008F4E1B" w:rsidRPr="00D97C0F" w14:paraId="01ECA431" w14:textId="77777777" w:rsidTr="008F4E1B">
        <w:trPr>
          <w:cnfStyle w:val="100000000000" w:firstRow="1" w:lastRow="0" w:firstColumn="0" w:lastColumn="0" w:oddVBand="0" w:evenVBand="0" w:oddHBand="0"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3539" w:type="dxa"/>
            <w:shd w:val="clear" w:color="auto" w:fill="EAF1DD" w:themeFill="accent3" w:themeFillTint="33"/>
            <w:vAlign w:val="center"/>
          </w:tcPr>
          <w:p w14:paraId="735CD8B5" w14:textId="69EE2068" w:rsidR="008F4E1B" w:rsidRPr="00D97C0F" w:rsidRDefault="008F4E1B" w:rsidP="008F4E1B">
            <w:pPr>
              <w:spacing w:before="0" w:after="0" w:line="360" w:lineRule="auto"/>
              <w:jc w:val="left"/>
              <w:rPr>
                <w:rFonts w:cs="Arial"/>
                <w:b w:val="0"/>
                <w:bCs w:val="0"/>
              </w:rPr>
            </w:pPr>
            <w:r w:rsidRPr="00D97C0F">
              <w:rPr>
                <w:rFonts w:cs="Arial"/>
                <w:b w:val="0"/>
                <w:bCs w:val="0"/>
              </w:rPr>
              <w:t>Gender</w:t>
            </w:r>
          </w:p>
        </w:tc>
        <w:tc>
          <w:tcPr>
            <w:tcW w:w="2077" w:type="dxa"/>
            <w:shd w:val="clear" w:color="auto" w:fill="EAF1DD" w:themeFill="accent3" w:themeFillTint="33"/>
            <w:vAlign w:val="center"/>
          </w:tcPr>
          <w:p w14:paraId="4BF27A6F" w14:textId="77777777" w:rsidR="008F4E1B" w:rsidRPr="00D97C0F" w:rsidRDefault="008F4E1B" w:rsidP="008F4E1B">
            <w:pPr>
              <w:spacing w:before="0" w:after="0" w:line="360" w:lineRule="auto"/>
              <w:jc w:val="center"/>
              <w:cnfStyle w:val="100000000000" w:firstRow="1" w:lastRow="0" w:firstColumn="0" w:lastColumn="0" w:oddVBand="0" w:evenVBand="0" w:oddHBand="0" w:evenHBand="0" w:firstRowFirstColumn="0" w:firstRowLastColumn="0" w:lastRowFirstColumn="0" w:lastRowLastColumn="0"/>
              <w:rPr>
                <w:rFonts w:cs="Arial"/>
                <w:b w:val="0"/>
                <w:bCs w:val="0"/>
              </w:rPr>
            </w:pPr>
            <w:r w:rsidRPr="00D97C0F">
              <w:rPr>
                <w:rFonts w:cs="Arial"/>
                <w:b w:val="0"/>
                <w:bCs w:val="0"/>
              </w:rPr>
              <w:t>Frequency (</w:t>
            </w:r>
            <w:r w:rsidRPr="00D97C0F">
              <w:rPr>
                <w:rFonts w:cs="Arial"/>
                <w:b w:val="0"/>
                <w:bCs w:val="0"/>
                <w:i/>
                <w:iCs/>
              </w:rPr>
              <w:t>n</w:t>
            </w:r>
            <w:r w:rsidRPr="00D97C0F">
              <w:rPr>
                <w:rFonts w:cs="Arial"/>
                <w:b w:val="0"/>
                <w:bCs w:val="0"/>
              </w:rPr>
              <w:t>=45)</w:t>
            </w:r>
          </w:p>
        </w:tc>
        <w:tc>
          <w:tcPr>
            <w:tcW w:w="2077" w:type="dxa"/>
            <w:shd w:val="clear" w:color="auto" w:fill="EAF1DD" w:themeFill="accent3" w:themeFillTint="33"/>
            <w:vAlign w:val="center"/>
          </w:tcPr>
          <w:p w14:paraId="304FD6B5" w14:textId="77777777" w:rsidR="008F4E1B" w:rsidRPr="00D97C0F" w:rsidRDefault="008F4E1B" w:rsidP="008F4E1B">
            <w:pPr>
              <w:spacing w:before="0" w:after="0" w:line="360" w:lineRule="auto"/>
              <w:jc w:val="left"/>
              <w:cnfStyle w:val="100000000000" w:firstRow="1" w:lastRow="0" w:firstColumn="0" w:lastColumn="0" w:oddVBand="0" w:evenVBand="0" w:oddHBand="0" w:evenHBand="0" w:firstRowFirstColumn="0" w:firstRowLastColumn="0" w:lastRowFirstColumn="0" w:lastRowLastColumn="0"/>
              <w:rPr>
                <w:rFonts w:cs="Arial"/>
                <w:b w:val="0"/>
                <w:bCs w:val="0"/>
              </w:rPr>
            </w:pPr>
            <w:r w:rsidRPr="00D97C0F">
              <w:rPr>
                <w:rFonts w:cs="Arial"/>
                <w:b w:val="0"/>
                <w:bCs w:val="0"/>
              </w:rPr>
              <w:t>Percentage %</w:t>
            </w:r>
          </w:p>
        </w:tc>
      </w:tr>
      <w:tr w:rsidR="008F4E1B" w:rsidRPr="00D97C0F" w14:paraId="2D3D0989" w14:textId="77777777" w:rsidTr="008F4E1B">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3539" w:type="dxa"/>
            <w:vAlign w:val="center"/>
          </w:tcPr>
          <w:p w14:paraId="6E639562" w14:textId="16AC2131" w:rsidR="008F4E1B" w:rsidRPr="00D97C0F" w:rsidRDefault="008F4E1B" w:rsidP="008F4E1B">
            <w:pPr>
              <w:spacing w:before="0" w:after="0" w:line="360" w:lineRule="auto"/>
              <w:ind w:leftChars="80" w:left="176"/>
              <w:jc w:val="left"/>
              <w:rPr>
                <w:rFonts w:cs="Arial"/>
                <w:b w:val="0"/>
                <w:bCs w:val="0"/>
              </w:rPr>
            </w:pPr>
            <w:r w:rsidRPr="00D97C0F">
              <w:rPr>
                <w:rFonts w:cs="Arial"/>
                <w:b w:val="0"/>
                <w:bCs w:val="0"/>
              </w:rPr>
              <w:t>Female</w:t>
            </w:r>
          </w:p>
          <w:p w14:paraId="7D66C989" w14:textId="3996DF34" w:rsidR="008F4E1B" w:rsidRPr="00D97C0F" w:rsidRDefault="008F4E1B" w:rsidP="008F4E1B">
            <w:pPr>
              <w:spacing w:before="0" w:after="0" w:line="360" w:lineRule="auto"/>
              <w:ind w:leftChars="80" w:left="176"/>
              <w:jc w:val="left"/>
              <w:rPr>
                <w:rFonts w:cs="Arial"/>
                <w:b w:val="0"/>
                <w:bCs w:val="0"/>
              </w:rPr>
            </w:pPr>
            <w:r w:rsidRPr="00D97C0F">
              <w:rPr>
                <w:rFonts w:cs="Arial" w:hint="eastAsia"/>
                <w:b w:val="0"/>
                <w:bCs w:val="0"/>
              </w:rPr>
              <w:t>M</w:t>
            </w:r>
            <w:r w:rsidRPr="00D97C0F">
              <w:rPr>
                <w:rFonts w:cs="Arial"/>
                <w:b w:val="0"/>
                <w:bCs w:val="0"/>
              </w:rPr>
              <w:t>ale</w:t>
            </w:r>
          </w:p>
        </w:tc>
        <w:tc>
          <w:tcPr>
            <w:tcW w:w="2077" w:type="dxa"/>
            <w:vAlign w:val="center"/>
          </w:tcPr>
          <w:p w14:paraId="6B4E8421"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rPr>
              <w:t>26</w:t>
            </w:r>
          </w:p>
          <w:p w14:paraId="3E2FCD77"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1</w:t>
            </w:r>
            <w:r w:rsidRPr="00D97C0F">
              <w:rPr>
                <w:rFonts w:cs="Arial"/>
              </w:rPr>
              <w:t>9</w:t>
            </w:r>
          </w:p>
        </w:tc>
        <w:tc>
          <w:tcPr>
            <w:tcW w:w="2077" w:type="dxa"/>
            <w:vAlign w:val="center"/>
          </w:tcPr>
          <w:p w14:paraId="4AEA223A"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rPr>
              <w:t>57.8 %</w:t>
            </w:r>
          </w:p>
          <w:p w14:paraId="132FD64D"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4</w:t>
            </w:r>
            <w:r w:rsidRPr="00D97C0F">
              <w:rPr>
                <w:rFonts w:cs="Arial"/>
              </w:rPr>
              <w:t>2.2 %</w:t>
            </w:r>
          </w:p>
        </w:tc>
      </w:tr>
      <w:tr w:rsidR="008F4E1B" w:rsidRPr="00D97C0F" w14:paraId="664705F4" w14:textId="77777777" w:rsidTr="008F4E1B">
        <w:trPr>
          <w:trHeight w:val="391"/>
        </w:trPr>
        <w:tc>
          <w:tcPr>
            <w:cnfStyle w:val="001000000000" w:firstRow="0" w:lastRow="0" w:firstColumn="1" w:lastColumn="0" w:oddVBand="0" w:evenVBand="0" w:oddHBand="0" w:evenHBand="0" w:firstRowFirstColumn="0" w:firstRowLastColumn="0" w:lastRowFirstColumn="0" w:lastRowLastColumn="0"/>
            <w:tcW w:w="3539" w:type="dxa"/>
            <w:shd w:val="clear" w:color="auto" w:fill="EAF1DD" w:themeFill="accent3" w:themeFillTint="33"/>
            <w:vAlign w:val="center"/>
          </w:tcPr>
          <w:p w14:paraId="19A3A423" w14:textId="4A8FC096" w:rsidR="008F4E1B" w:rsidRPr="00D97C0F" w:rsidRDefault="008F4E1B" w:rsidP="008F4E1B">
            <w:pPr>
              <w:spacing w:before="0" w:after="0" w:line="360" w:lineRule="auto"/>
              <w:ind w:leftChars="80" w:left="176"/>
              <w:jc w:val="left"/>
              <w:rPr>
                <w:rFonts w:cs="Arial"/>
                <w:b w:val="0"/>
                <w:bCs w:val="0"/>
              </w:rPr>
            </w:pPr>
            <w:r w:rsidRPr="00D97C0F">
              <w:rPr>
                <w:rFonts w:cs="Arial" w:hint="eastAsia"/>
                <w:b w:val="0"/>
                <w:bCs w:val="0"/>
              </w:rPr>
              <w:t>P</w:t>
            </w:r>
            <w:r w:rsidRPr="00D97C0F">
              <w:rPr>
                <w:rFonts w:cs="Arial"/>
                <w:b w:val="0"/>
                <w:bCs w:val="0"/>
              </w:rPr>
              <w:t>arents age group</w:t>
            </w:r>
          </w:p>
        </w:tc>
        <w:tc>
          <w:tcPr>
            <w:tcW w:w="2077" w:type="dxa"/>
            <w:shd w:val="clear" w:color="auto" w:fill="EAF1DD" w:themeFill="accent3" w:themeFillTint="33"/>
            <w:vAlign w:val="center"/>
          </w:tcPr>
          <w:p w14:paraId="35DCA49D" w14:textId="77777777" w:rsidR="008F4E1B" w:rsidRPr="00D97C0F" w:rsidRDefault="008F4E1B" w:rsidP="008F4E1B">
            <w:pPr>
              <w:spacing w:before="0" w:after="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D97C0F">
              <w:rPr>
                <w:rFonts w:cs="Arial"/>
              </w:rPr>
              <w:t>Frequency (n=45)</w:t>
            </w:r>
          </w:p>
        </w:tc>
        <w:tc>
          <w:tcPr>
            <w:tcW w:w="2077" w:type="dxa"/>
            <w:shd w:val="clear" w:color="auto" w:fill="EAF1DD" w:themeFill="accent3" w:themeFillTint="33"/>
            <w:vAlign w:val="center"/>
          </w:tcPr>
          <w:p w14:paraId="6CA3E2F7" w14:textId="77777777" w:rsidR="008F4E1B" w:rsidRPr="00D97C0F" w:rsidRDefault="008F4E1B" w:rsidP="008F4E1B">
            <w:pPr>
              <w:spacing w:before="0" w:after="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D97C0F">
              <w:rPr>
                <w:rFonts w:cs="Arial"/>
              </w:rPr>
              <w:t>Percentage %</w:t>
            </w:r>
          </w:p>
        </w:tc>
      </w:tr>
      <w:tr w:rsidR="008F4E1B" w:rsidRPr="00D97C0F" w14:paraId="6B736BD9" w14:textId="77777777" w:rsidTr="008F4E1B">
        <w:trPr>
          <w:cnfStyle w:val="000000100000" w:firstRow="0" w:lastRow="0" w:firstColumn="0" w:lastColumn="0" w:oddVBand="0" w:evenVBand="0" w:oddHBand="1" w:evenHBand="0" w:firstRowFirstColumn="0" w:firstRowLastColumn="0" w:lastRowFirstColumn="0" w:lastRowLastColumn="0"/>
          <w:trHeight w:val="1139"/>
        </w:trPr>
        <w:tc>
          <w:tcPr>
            <w:cnfStyle w:val="001000000000" w:firstRow="0" w:lastRow="0" w:firstColumn="1" w:lastColumn="0" w:oddVBand="0" w:evenVBand="0" w:oddHBand="0" w:evenHBand="0" w:firstRowFirstColumn="0" w:firstRowLastColumn="0" w:lastRowFirstColumn="0" w:lastRowLastColumn="0"/>
            <w:tcW w:w="3539" w:type="dxa"/>
            <w:vAlign w:val="center"/>
          </w:tcPr>
          <w:p w14:paraId="4DBC54F4" w14:textId="4C93F591" w:rsidR="008F4E1B" w:rsidRPr="00D97C0F" w:rsidRDefault="008F4E1B" w:rsidP="008F4E1B">
            <w:pPr>
              <w:spacing w:before="0" w:after="0" w:line="360" w:lineRule="auto"/>
              <w:ind w:leftChars="80" w:left="176"/>
              <w:jc w:val="left"/>
              <w:rPr>
                <w:rFonts w:cs="Arial"/>
                <w:b w:val="0"/>
                <w:bCs w:val="0"/>
              </w:rPr>
            </w:pPr>
            <w:r w:rsidRPr="00D97C0F">
              <w:rPr>
                <w:rFonts w:cs="Arial" w:hint="eastAsia"/>
                <w:b w:val="0"/>
                <w:bCs w:val="0"/>
              </w:rPr>
              <w:t>3</w:t>
            </w:r>
            <w:r w:rsidRPr="00D97C0F">
              <w:rPr>
                <w:rFonts w:cs="Arial"/>
                <w:b w:val="0"/>
                <w:bCs w:val="0"/>
              </w:rPr>
              <w:t>4 years old and below</w:t>
            </w:r>
          </w:p>
          <w:p w14:paraId="4D140362" w14:textId="56F26FD6" w:rsidR="008F4E1B" w:rsidRPr="00D97C0F" w:rsidRDefault="008F4E1B" w:rsidP="008F4E1B">
            <w:pPr>
              <w:spacing w:before="0" w:after="0" w:line="360" w:lineRule="auto"/>
              <w:ind w:leftChars="80" w:left="176"/>
              <w:jc w:val="left"/>
              <w:rPr>
                <w:rFonts w:cs="Arial"/>
                <w:b w:val="0"/>
                <w:bCs w:val="0"/>
              </w:rPr>
            </w:pPr>
            <w:r w:rsidRPr="00D97C0F">
              <w:rPr>
                <w:rFonts w:cs="Arial" w:hint="eastAsia"/>
                <w:b w:val="0"/>
                <w:bCs w:val="0"/>
              </w:rPr>
              <w:t>3</w:t>
            </w:r>
            <w:r w:rsidRPr="00D97C0F">
              <w:rPr>
                <w:rFonts w:cs="Arial"/>
                <w:b w:val="0"/>
                <w:bCs w:val="0"/>
              </w:rPr>
              <w:t>5 to 44 years old</w:t>
            </w:r>
          </w:p>
          <w:p w14:paraId="13D2B247" w14:textId="77777777" w:rsidR="008F4E1B" w:rsidRPr="00D97C0F" w:rsidRDefault="008F4E1B" w:rsidP="008F4E1B">
            <w:pPr>
              <w:spacing w:before="0" w:after="0" w:line="360" w:lineRule="auto"/>
              <w:ind w:leftChars="80" w:left="176"/>
              <w:jc w:val="left"/>
              <w:rPr>
                <w:rFonts w:cs="Arial"/>
                <w:b w:val="0"/>
                <w:bCs w:val="0"/>
              </w:rPr>
            </w:pPr>
            <w:r w:rsidRPr="00D97C0F">
              <w:rPr>
                <w:rFonts w:cs="Arial" w:hint="eastAsia"/>
                <w:b w:val="0"/>
                <w:bCs w:val="0"/>
              </w:rPr>
              <w:t>4</w:t>
            </w:r>
            <w:r w:rsidRPr="00D97C0F">
              <w:rPr>
                <w:rFonts w:cs="Arial"/>
                <w:b w:val="0"/>
                <w:bCs w:val="0"/>
              </w:rPr>
              <w:t>5 to 54 years old</w:t>
            </w:r>
          </w:p>
          <w:p w14:paraId="150E01F2" w14:textId="77777777" w:rsidR="008F4E1B" w:rsidRPr="00D97C0F" w:rsidRDefault="008F4E1B" w:rsidP="008F4E1B">
            <w:pPr>
              <w:spacing w:before="0" w:after="0" w:line="360" w:lineRule="auto"/>
              <w:ind w:leftChars="80" w:left="176"/>
              <w:jc w:val="left"/>
              <w:rPr>
                <w:rFonts w:cs="Arial"/>
                <w:b w:val="0"/>
                <w:bCs w:val="0"/>
              </w:rPr>
            </w:pPr>
            <w:r w:rsidRPr="00D97C0F">
              <w:rPr>
                <w:rFonts w:cs="Arial" w:hint="eastAsia"/>
                <w:b w:val="0"/>
                <w:bCs w:val="0"/>
              </w:rPr>
              <w:t>5</w:t>
            </w:r>
            <w:r w:rsidRPr="00D97C0F">
              <w:rPr>
                <w:rFonts w:cs="Arial"/>
                <w:b w:val="0"/>
                <w:bCs w:val="0"/>
              </w:rPr>
              <w:t>5 years old and above</w:t>
            </w:r>
          </w:p>
        </w:tc>
        <w:tc>
          <w:tcPr>
            <w:tcW w:w="2077" w:type="dxa"/>
            <w:vAlign w:val="center"/>
          </w:tcPr>
          <w:p w14:paraId="556D6493"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9</w:t>
            </w:r>
          </w:p>
          <w:p w14:paraId="60B83610"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2</w:t>
            </w:r>
            <w:r w:rsidRPr="00D97C0F">
              <w:rPr>
                <w:rFonts w:cs="Arial"/>
              </w:rPr>
              <w:t>0</w:t>
            </w:r>
          </w:p>
          <w:p w14:paraId="15FEFBC7"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9</w:t>
            </w:r>
          </w:p>
          <w:p w14:paraId="720DAD59"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7</w:t>
            </w:r>
          </w:p>
        </w:tc>
        <w:tc>
          <w:tcPr>
            <w:tcW w:w="2077" w:type="dxa"/>
            <w:vAlign w:val="center"/>
          </w:tcPr>
          <w:p w14:paraId="11C0280B"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2</w:t>
            </w:r>
            <w:r w:rsidRPr="00D97C0F">
              <w:rPr>
                <w:rFonts w:cs="Arial"/>
              </w:rPr>
              <w:t>0.0 %</w:t>
            </w:r>
          </w:p>
          <w:p w14:paraId="13CCF974"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b/>
                <w:bCs/>
              </w:rPr>
            </w:pPr>
            <w:r w:rsidRPr="00D97C0F">
              <w:rPr>
                <w:rFonts w:cs="Arial" w:hint="eastAsia"/>
                <w:b/>
                <w:bCs/>
              </w:rPr>
              <w:t>4</w:t>
            </w:r>
            <w:r w:rsidRPr="00D97C0F">
              <w:rPr>
                <w:rFonts w:cs="Arial"/>
                <w:b/>
                <w:bCs/>
              </w:rPr>
              <w:t>4.4 %</w:t>
            </w:r>
          </w:p>
          <w:p w14:paraId="398A873F"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2</w:t>
            </w:r>
            <w:r w:rsidRPr="00D97C0F">
              <w:rPr>
                <w:rFonts w:cs="Arial"/>
              </w:rPr>
              <w:t>0.0 %</w:t>
            </w:r>
          </w:p>
          <w:p w14:paraId="127346E5"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1</w:t>
            </w:r>
            <w:r w:rsidRPr="00D97C0F">
              <w:rPr>
                <w:rFonts w:cs="Arial"/>
              </w:rPr>
              <w:t>5.6 %</w:t>
            </w:r>
          </w:p>
        </w:tc>
      </w:tr>
      <w:tr w:rsidR="008F4E1B" w:rsidRPr="00D97C0F" w14:paraId="12B1949E" w14:textId="77777777" w:rsidTr="008F4E1B">
        <w:trPr>
          <w:trHeight w:val="430"/>
        </w:trPr>
        <w:tc>
          <w:tcPr>
            <w:cnfStyle w:val="001000000000" w:firstRow="0" w:lastRow="0" w:firstColumn="1" w:lastColumn="0" w:oddVBand="0" w:evenVBand="0" w:oddHBand="0" w:evenHBand="0" w:firstRowFirstColumn="0" w:firstRowLastColumn="0" w:lastRowFirstColumn="0" w:lastRowLastColumn="0"/>
            <w:tcW w:w="3539" w:type="dxa"/>
            <w:shd w:val="clear" w:color="auto" w:fill="EAF1DD" w:themeFill="accent3" w:themeFillTint="33"/>
            <w:vAlign w:val="center"/>
          </w:tcPr>
          <w:p w14:paraId="45FD4790" w14:textId="77777777" w:rsidR="008F4E1B" w:rsidRPr="00D97C0F" w:rsidRDefault="008F4E1B" w:rsidP="008F4E1B">
            <w:pPr>
              <w:spacing w:before="0" w:after="0" w:line="360" w:lineRule="auto"/>
              <w:ind w:leftChars="80" w:left="176"/>
              <w:jc w:val="left"/>
              <w:rPr>
                <w:rFonts w:cs="Arial"/>
                <w:b w:val="0"/>
                <w:bCs w:val="0"/>
              </w:rPr>
            </w:pPr>
            <w:r w:rsidRPr="00D97C0F">
              <w:rPr>
                <w:rFonts w:cs="Arial" w:hint="eastAsia"/>
                <w:b w:val="0"/>
                <w:bCs w:val="0"/>
              </w:rPr>
              <w:t>M</w:t>
            </w:r>
            <w:r w:rsidRPr="00D97C0F">
              <w:rPr>
                <w:rFonts w:cs="Arial"/>
                <w:b w:val="0"/>
                <w:bCs w:val="0"/>
              </w:rPr>
              <w:t>arital Status</w:t>
            </w:r>
          </w:p>
        </w:tc>
        <w:tc>
          <w:tcPr>
            <w:tcW w:w="2077" w:type="dxa"/>
            <w:shd w:val="clear" w:color="auto" w:fill="EAF1DD" w:themeFill="accent3" w:themeFillTint="33"/>
            <w:vAlign w:val="center"/>
          </w:tcPr>
          <w:p w14:paraId="20AF302A" w14:textId="77777777" w:rsidR="008F4E1B" w:rsidRPr="00D97C0F" w:rsidRDefault="008F4E1B" w:rsidP="008F4E1B">
            <w:pPr>
              <w:spacing w:before="0" w:after="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D97C0F">
              <w:rPr>
                <w:rFonts w:cs="Arial"/>
              </w:rPr>
              <w:t>Frequency (n=45)</w:t>
            </w:r>
          </w:p>
        </w:tc>
        <w:tc>
          <w:tcPr>
            <w:tcW w:w="2077" w:type="dxa"/>
            <w:shd w:val="clear" w:color="auto" w:fill="EAF1DD" w:themeFill="accent3" w:themeFillTint="33"/>
            <w:vAlign w:val="center"/>
          </w:tcPr>
          <w:p w14:paraId="7BD76E5B" w14:textId="77777777" w:rsidR="008F4E1B" w:rsidRPr="00D97C0F" w:rsidRDefault="008F4E1B" w:rsidP="008F4E1B">
            <w:pPr>
              <w:spacing w:before="0" w:after="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D97C0F">
              <w:rPr>
                <w:rFonts w:cs="Arial"/>
              </w:rPr>
              <w:t>Percentage %</w:t>
            </w:r>
          </w:p>
        </w:tc>
      </w:tr>
      <w:tr w:rsidR="008F4E1B" w:rsidRPr="00D97C0F" w14:paraId="2629FE6A" w14:textId="77777777" w:rsidTr="008F4E1B">
        <w:trPr>
          <w:cnfStyle w:val="000000100000" w:firstRow="0" w:lastRow="0" w:firstColumn="0" w:lastColumn="0" w:oddVBand="0" w:evenVBand="0" w:oddHBand="1" w:evenHBand="0" w:firstRowFirstColumn="0" w:firstRowLastColumn="0" w:lastRowFirstColumn="0" w:lastRowLastColumn="0"/>
          <w:trHeight w:val="978"/>
        </w:trPr>
        <w:tc>
          <w:tcPr>
            <w:cnfStyle w:val="001000000000" w:firstRow="0" w:lastRow="0" w:firstColumn="1" w:lastColumn="0" w:oddVBand="0" w:evenVBand="0" w:oddHBand="0" w:evenHBand="0" w:firstRowFirstColumn="0" w:firstRowLastColumn="0" w:lastRowFirstColumn="0" w:lastRowLastColumn="0"/>
            <w:tcW w:w="3539" w:type="dxa"/>
            <w:vAlign w:val="center"/>
          </w:tcPr>
          <w:p w14:paraId="419F391B" w14:textId="77777777" w:rsidR="008F4E1B" w:rsidRPr="00D97C0F" w:rsidRDefault="008F4E1B" w:rsidP="008F4E1B">
            <w:pPr>
              <w:spacing w:before="0" w:after="0" w:line="360" w:lineRule="auto"/>
              <w:ind w:leftChars="80" w:left="176"/>
              <w:jc w:val="left"/>
              <w:rPr>
                <w:rFonts w:cs="Arial"/>
                <w:b w:val="0"/>
                <w:bCs w:val="0"/>
              </w:rPr>
            </w:pPr>
            <w:r w:rsidRPr="00D97C0F">
              <w:rPr>
                <w:rFonts w:cs="Arial" w:hint="eastAsia"/>
                <w:b w:val="0"/>
                <w:bCs w:val="0"/>
              </w:rPr>
              <w:t>M</w:t>
            </w:r>
            <w:r w:rsidRPr="00D97C0F">
              <w:rPr>
                <w:rFonts w:cs="Arial"/>
                <w:b w:val="0"/>
                <w:bCs w:val="0"/>
              </w:rPr>
              <w:t>arried</w:t>
            </w:r>
          </w:p>
          <w:p w14:paraId="145E9422" w14:textId="77777777" w:rsidR="008F4E1B" w:rsidRPr="00D97C0F" w:rsidRDefault="008F4E1B" w:rsidP="008F4E1B">
            <w:pPr>
              <w:spacing w:before="0" w:after="0" w:line="360" w:lineRule="auto"/>
              <w:ind w:leftChars="80" w:left="176"/>
              <w:jc w:val="left"/>
              <w:rPr>
                <w:rFonts w:cs="Arial"/>
                <w:b w:val="0"/>
                <w:bCs w:val="0"/>
              </w:rPr>
            </w:pPr>
            <w:r w:rsidRPr="00D97C0F">
              <w:rPr>
                <w:rFonts w:cs="Arial" w:hint="eastAsia"/>
                <w:b w:val="0"/>
                <w:bCs w:val="0"/>
              </w:rPr>
              <w:t>D</w:t>
            </w:r>
            <w:r w:rsidRPr="00D97C0F">
              <w:rPr>
                <w:rFonts w:cs="Arial"/>
                <w:b w:val="0"/>
                <w:bCs w:val="0"/>
              </w:rPr>
              <w:t>ivorced</w:t>
            </w:r>
          </w:p>
          <w:p w14:paraId="0B658F3B" w14:textId="77777777" w:rsidR="008F4E1B" w:rsidRPr="00D97C0F" w:rsidRDefault="008F4E1B" w:rsidP="008F4E1B">
            <w:pPr>
              <w:spacing w:before="0" w:after="0" w:line="360" w:lineRule="auto"/>
              <w:ind w:leftChars="80" w:left="176"/>
              <w:jc w:val="left"/>
              <w:rPr>
                <w:rFonts w:cs="Arial"/>
                <w:b w:val="0"/>
                <w:bCs w:val="0"/>
              </w:rPr>
            </w:pPr>
            <w:r w:rsidRPr="00D97C0F">
              <w:rPr>
                <w:rFonts w:cs="Arial" w:hint="eastAsia"/>
                <w:b w:val="0"/>
                <w:bCs w:val="0"/>
              </w:rPr>
              <w:t>S</w:t>
            </w:r>
            <w:r w:rsidRPr="00D97C0F">
              <w:rPr>
                <w:rFonts w:cs="Arial"/>
                <w:b w:val="0"/>
                <w:bCs w:val="0"/>
              </w:rPr>
              <w:t>ingle</w:t>
            </w:r>
          </w:p>
        </w:tc>
        <w:tc>
          <w:tcPr>
            <w:tcW w:w="2077" w:type="dxa"/>
            <w:vAlign w:val="center"/>
          </w:tcPr>
          <w:p w14:paraId="52348AB9"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3</w:t>
            </w:r>
            <w:r w:rsidRPr="00D97C0F">
              <w:rPr>
                <w:rFonts w:cs="Arial"/>
              </w:rPr>
              <w:t>9</w:t>
            </w:r>
          </w:p>
          <w:p w14:paraId="44BAAF34"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4</w:t>
            </w:r>
          </w:p>
          <w:p w14:paraId="48E0291E"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2</w:t>
            </w:r>
          </w:p>
        </w:tc>
        <w:tc>
          <w:tcPr>
            <w:tcW w:w="2077" w:type="dxa"/>
            <w:vAlign w:val="center"/>
          </w:tcPr>
          <w:p w14:paraId="5A964BD3"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b/>
                <w:bCs/>
              </w:rPr>
            </w:pPr>
            <w:r w:rsidRPr="00D97C0F">
              <w:rPr>
                <w:rFonts w:cs="Arial" w:hint="eastAsia"/>
                <w:b/>
                <w:bCs/>
              </w:rPr>
              <w:t>8</w:t>
            </w:r>
            <w:r w:rsidRPr="00D97C0F">
              <w:rPr>
                <w:rFonts w:cs="Arial"/>
                <w:b/>
                <w:bCs/>
              </w:rPr>
              <w:t>6.7 %</w:t>
            </w:r>
          </w:p>
          <w:p w14:paraId="52E7B505"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8</w:t>
            </w:r>
            <w:r w:rsidRPr="00D97C0F">
              <w:rPr>
                <w:rFonts w:cs="Arial"/>
              </w:rPr>
              <w:t>.9 %</w:t>
            </w:r>
          </w:p>
          <w:p w14:paraId="1E1852B7"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4</w:t>
            </w:r>
            <w:r w:rsidRPr="00D97C0F">
              <w:rPr>
                <w:rFonts w:cs="Arial"/>
              </w:rPr>
              <w:t>.4 %</w:t>
            </w:r>
          </w:p>
        </w:tc>
      </w:tr>
      <w:tr w:rsidR="008F4E1B" w:rsidRPr="00D97C0F" w14:paraId="68538E73" w14:textId="77777777" w:rsidTr="008F4E1B">
        <w:trPr>
          <w:trHeight w:val="433"/>
        </w:trPr>
        <w:tc>
          <w:tcPr>
            <w:cnfStyle w:val="001000000000" w:firstRow="0" w:lastRow="0" w:firstColumn="1" w:lastColumn="0" w:oddVBand="0" w:evenVBand="0" w:oddHBand="0" w:evenHBand="0" w:firstRowFirstColumn="0" w:firstRowLastColumn="0" w:lastRowFirstColumn="0" w:lastRowLastColumn="0"/>
            <w:tcW w:w="3539" w:type="dxa"/>
            <w:shd w:val="clear" w:color="auto" w:fill="EAF1DD" w:themeFill="accent3" w:themeFillTint="33"/>
            <w:vAlign w:val="center"/>
          </w:tcPr>
          <w:p w14:paraId="3411EA5F" w14:textId="77777777" w:rsidR="008F4E1B" w:rsidRPr="00D97C0F" w:rsidRDefault="008F4E1B" w:rsidP="008F4E1B">
            <w:pPr>
              <w:spacing w:before="0" w:after="0" w:line="360" w:lineRule="auto"/>
              <w:ind w:leftChars="80" w:left="176"/>
              <w:jc w:val="left"/>
              <w:rPr>
                <w:rFonts w:cs="Arial"/>
                <w:b w:val="0"/>
                <w:bCs w:val="0"/>
              </w:rPr>
            </w:pPr>
            <w:r w:rsidRPr="00D97C0F">
              <w:rPr>
                <w:rFonts w:cs="Arial" w:hint="eastAsia"/>
                <w:b w:val="0"/>
                <w:bCs w:val="0"/>
              </w:rPr>
              <w:t>E</w:t>
            </w:r>
            <w:r w:rsidRPr="00D97C0F">
              <w:rPr>
                <w:rFonts w:cs="Arial"/>
                <w:b w:val="0"/>
                <w:bCs w:val="0"/>
              </w:rPr>
              <w:t>mployment Status</w:t>
            </w:r>
          </w:p>
        </w:tc>
        <w:tc>
          <w:tcPr>
            <w:tcW w:w="2077" w:type="dxa"/>
            <w:shd w:val="clear" w:color="auto" w:fill="EAF1DD" w:themeFill="accent3" w:themeFillTint="33"/>
            <w:vAlign w:val="center"/>
          </w:tcPr>
          <w:p w14:paraId="2E590B64" w14:textId="77777777" w:rsidR="008F4E1B" w:rsidRPr="00D97C0F" w:rsidRDefault="008F4E1B" w:rsidP="008F4E1B">
            <w:pPr>
              <w:spacing w:before="0" w:after="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D97C0F">
              <w:rPr>
                <w:rFonts w:cs="Arial"/>
              </w:rPr>
              <w:t>Frequency (n=45)</w:t>
            </w:r>
          </w:p>
        </w:tc>
        <w:tc>
          <w:tcPr>
            <w:tcW w:w="2077" w:type="dxa"/>
            <w:shd w:val="clear" w:color="auto" w:fill="EAF1DD" w:themeFill="accent3" w:themeFillTint="33"/>
            <w:vAlign w:val="center"/>
          </w:tcPr>
          <w:p w14:paraId="2916BCBE" w14:textId="77777777" w:rsidR="008F4E1B" w:rsidRPr="00D97C0F" w:rsidRDefault="008F4E1B" w:rsidP="008F4E1B">
            <w:pPr>
              <w:spacing w:before="0" w:after="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D97C0F">
              <w:rPr>
                <w:rFonts w:cs="Arial"/>
              </w:rPr>
              <w:t>Percentage %</w:t>
            </w:r>
          </w:p>
        </w:tc>
      </w:tr>
      <w:tr w:rsidR="008F4E1B" w:rsidRPr="00D97C0F" w14:paraId="1C27E6F6" w14:textId="77777777" w:rsidTr="008F4E1B">
        <w:trPr>
          <w:cnfStyle w:val="000000100000" w:firstRow="0" w:lastRow="0" w:firstColumn="0" w:lastColumn="0" w:oddVBand="0" w:evenVBand="0" w:oddHBand="1" w:evenHBand="0" w:firstRowFirstColumn="0" w:firstRowLastColumn="0" w:lastRowFirstColumn="0" w:lastRowLastColumn="0"/>
          <w:trHeight w:val="1528"/>
        </w:trPr>
        <w:tc>
          <w:tcPr>
            <w:cnfStyle w:val="001000000000" w:firstRow="0" w:lastRow="0" w:firstColumn="1" w:lastColumn="0" w:oddVBand="0" w:evenVBand="0" w:oddHBand="0" w:evenHBand="0" w:firstRowFirstColumn="0" w:firstRowLastColumn="0" w:lastRowFirstColumn="0" w:lastRowLastColumn="0"/>
            <w:tcW w:w="3539" w:type="dxa"/>
            <w:vAlign w:val="center"/>
          </w:tcPr>
          <w:p w14:paraId="688CD247" w14:textId="77777777" w:rsidR="008F4E1B" w:rsidRPr="00D97C0F" w:rsidRDefault="008F4E1B" w:rsidP="008F4E1B">
            <w:pPr>
              <w:spacing w:before="0" w:after="0" w:line="360" w:lineRule="auto"/>
              <w:ind w:leftChars="80" w:left="176"/>
              <w:jc w:val="left"/>
              <w:rPr>
                <w:rFonts w:cs="Arial"/>
                <w:b w:val="0"/>
                <w:bCs w:val="0"/>
              </w:rPr>
            </w:pPr>
            <w:r w:rsidRPr="00D97C0F">
              <w:rPr>
                <w:rFonts w:cs="Arial" w:hint="eastAsia"/>
                <w:b w:val="0"/>
                <w:bCs w:val="0"/>
              </w:rPr>
              <w:t>F</w:t>
            </w:r>
            <w:r w:rsidRPr="00D97C0F">
              <w:rPr>
                <w:rFonts w:cs="Arial"/>
                <w:b w:val="0"/>
                <w:bCs w:val="0"/>
              </w:rPr>
              <w:t>ull-time</w:t>
            </w:r>
          </w:p>
          <w:p w14:paraId="7D6BDB56" w14:textId="77777777" w:rsidR="008F4E1B" w:rsidRPr="00D97C0F" w:rsidRDefault="008F4E1B" w:rsidP="008F4E1B">
            <w:pPr>
              <w:spacing w:before="0" w:after="0" w:line="360" w:lineRule="auto"/>
              <w:ind w:leftChars="80" w:left="176"/>
              <w:jc w:val="left"/>
              <w:rPr>
                <w:rFonts w:cs="Arial"/>
                <w:b w:val="0"/>
                <w:bCs w:val="0"/>
              </w:rPr>
            </w:pPr>
            <w:r w:rsidRPr="00D97C0F">
              <w:rPr>
                <w:rFonts w:cs="Arial" w:hint="eastAsia"/>
                <w:b w:val="0"/>
                <w:bCs w:val="0"/>
              </w:rPr>
              <w:t>S</w:t>
            </w:r>
            <w:r w:rsidRPr="00D97C0F">
              <w:rPr>
                <w:rFonts w:cs="Arial"/>
                <w:b w:val="0"/>
                <w:bCs w:val="0"/>
              </w:rPr>
              <w:t>elf Employed</w:t>
            </w:r>
          </w:p>
          <w:p w14:paraId="2DCA6183" w14:textId="77777777" w:rsidR="008F4E1B" w:rsidRPr="00D97C0F" w:rsidRDefault="008F4E1B" w:rsidP="008F4E1B">
            <w:pPr>
              <w:spacing w:before="0" w:after="0" w:line="360" w:lineRule="auto"/>
              <w:ind w:leftChars="80" w:left="176"/>
              <w:jc w:val="left"/>
              <w:rPr>
                <w:rFonts w:cs="Arial"/>
                <w:b w:val="0"/>
                <w:bCs w:val="0"/>
              </w:rPr>
            </w:pPr>
            <w:r w:rsidRPr="00D97C0F">
              <w:rPr>
                <w:rFonts w:cs="Arial" w:hint="eastAsia"/>
                <w:b w:val="0"/>
                <w:bCs w:val="0"/>
              </w:rPr>
              <w:t>P</w:t>
            </w:r>
            <w:r w:rsidRPr="00D97C0F">
              <w:rPr>
                <w:rFonts w:cs="Arial"/>
                <w:b w:val="0"/>
                <w:bCs w:val="0"/>
              </w:rPr>
              <w:t>art-time</w:t>
            </w:r>
          </w:p>
          <w:p w14:paraId="480BAE63" w14:textId="77777777" w:rsidR="008F4E1B" w:rsidRPr="00D97C0F" w:rsidRDefault="008F4E1B" w:rsidP="008F4E1B">
            <w:pPr>
              <w:spacing w:before="0" w:after="0" w:line="360" w:lineRule="auto"/>
              <w:ind w:leftChars="80" w:left="176"/>
              <w:jc w:val="left"/>
              <w:rPr>
                <w:rFonts w:cs="Arial"/>
                <w:b w:val="0"/>
                <w:bCs w:val="0"/>
              </w:rPr>
            </w:pPr>
            <w:r w:rsidRPr="00D97C0F">
              <w:rPr>
                <w:rFonts w:cs="Arial" w:hint="eastAsia"/>
                <w:b w:val="0"/>
                <w:bCs w:val="0"/>
              </w:rPr>
              <w:t>R</w:t>
            </w:r>
            <w:r w:rsidRPr="00D97C0F">
              <w:rPr>
                <w:rFonts w:cs="Arial"/>
                <w:b w:val="0"/>
                <w:bCs w:val="0"/>
              </w:rPr>
              <w:t>etired</w:t>
            </w:r>
          </w:p>
        </w:tc>
        <w:tc>
          <w:tcPr>
            <w:tcW w:w="2077" w:type="dxa"/>
            <w:vAlign w:val="center"/>
          </w:tcPr>
          <w:p w14:paraId="032DF6F7"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3</w:t>
            </w:r>
            <w:r w:rsidRPr="00D97C0F">
              <w:rPr>
                <w:rFonts w:cs="Arial"/>
              </w:rPr>
              <w:t>0</w:t>
            </w:r>
          </w:p>
          <w:p w14:paraId="156823E5"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1</w:t>
            </w:r>
            <w:r w:rsidRPr="00D97C0F">
              <w:rPr>
                <w:rFonts w:cs="Arial"/>
              </w:rPr>
              <w:t>1</w:t>
            </w:r>
          </w:p>
          <w:p w14:paraId="5735CA94"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3</w:t>
            </w:r>
          </w:p>
          <w:p w14:paraId="45A97E0F"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1</w:t>
            </w:r>
          </w:p>
        </w:tc>
        <w:tc>
          <w:tcPr>
            <w:tcW w:w="2077" w:type="dxa"/>
            <w:vAlign w:val="center"/>
          </w:tcPr>
          <w:p w14:paraId="1255EDAD"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b/>
                <w:bCs/>
              </w:rPr>
            </w:pPr>
            <w:r w:rsidRPr="00D97C0F">
              <w:rPr>
                <w:rFonts w:cs="Arial" w:hint="eastAsia"/>
                <w:b/>
                <w:bCs/>
              </w:rPr>
              <w:t>6</w:t>
            </w:r>
            <w:r w:rsidRPr="00D97C0F">
              <w:rPr>
                <w:rFonts w:cs="Arial"/>
                <w:b/>
                <w:bCs/>
              </w:rPr>
              <w:t>6.7 %</w:t>
            </w:r>
          </w:p>
          <w:p w14:paraId="058BD2BA"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2</w:t>
            </w:r>
            <w:r w:rsidRPr="00D97C0F">
              <w:rPr>
                <w:rFonts w:cs="Arial"/>
              </w:rPr>
              <w:t>4.4 %</w:t>
            </w:r>
          </w:p>
          <w:p w14:paraId="601FEAFB"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6</w:t>
            </w:r>
            <w:r w:rsidRPr="00D97C0F">
              <w:rPr>
                <w:rFonts w:cs="Arial"/>
              </w:rPr>
              <w:t>.7 %</w:t>
            </w:r>
          </w:p>
          <w:p w14:paraId="43868EFA"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2</w:t>
            </w:r>
            <w:r w:rsidRPr="00D97C0F">
              <w:rPr>
                <w:rFonts w:cs="Arial"/>
              </w:rPr>
              <w:t>.2 %</w:t>
            </w:r>
          </w:p>
        </w:tc>
      </w:tr>
      <w:tr w:rsidR="008F4E1B" w:rsidRPr="00D97C0F" w14:paraId="46D8FB25" w14:textId="77777777" w:rsidTr="008F4E1B">
        <w:trPr>
          <w:trHeight w:val="411"/>
        </w:trPr>
        <w:tc>
          <w:tcPr>
            <w:cnfStyle w:val="001000000000" w:firstRow="0" w:lastRow="0" w:firstColumn="1" w:lastColumn="0" w:oddVBand="0" w:evenVBand="0" w:oddHBand="0" w:evenHBand="0" w:firstRowFirstColumn="0" w:firstRowLastColumn="0" w:lastRowFirstColumn="0" w:lastRowLastColumn="0"/>
            <w:tcW w:w="3539" w:type="dxa"/>
            <w:shd w:val="clear" w:color="auto" w:fill="EAF1DD" w:themeFill="accent3" w:themeFillTint="33"/>
            <w:vAlign w:val="center"/>
          </w:tcPr>
          <w:p w14:paraId="41D4328D" w14:textId="77777777" w:rsidR="008F4E1B" w:rsidRPr="00D97C0F" w:rsidRDefault="008F4E1B" w:rsidP="008F4E1B">
            <w:pPr>
              <w:spacing w:before="0" w:after="0" w:line="360" w:lineRule="auto"/>
              <w:ind w:leftChars="80" w:left="176"/>
              <w:jc w:val="left"/>
              <w:rPr>
                <w:rFonts w:cs="Arial"/>
                <w:b w:val="0"/>
                <w:bCs w:val="0"/>
              </w:rPr>
            </w:pPr>
            <w:r w:rsidRPr="00D97C0F">
              <w:rPr>
                <w:rFonts w:cs="Arial" w:hint="eastAsia"/>
                <w:b w:val="0"/>
                <w:bCs w:val="0"/>
              </w:rPr>
              <w:t>E</w:t>
            </w:r>
            <w:r w:rsidRPr="00D97C0F">
              <w:rPr>
                <w:rFonts w:cs="Arial"/>
                <w:b w:val="0"/>
                <w:bCs w:val="0"/>
              </w:rPr>
              <w:t>ducation Background</w:t>
            </w:r>
          </w:p>
        </w:tc>
        <w:tc>
          <w:tcPr>
            <w:tcW w:w="2077" w:type="dxa"/>
            <w:shd w:val="clear" w:color="auto" w:fill="EAF1DD" w:themeFill="accent3" w:themeFillTint="33"/>
            <w:vAlign w:val="center"/>
          </w:tcPr>
          <w:p w14:paraId="04A41422" w14:textId="77777777" w:rsidR="008F4E1B" w:rsidRPr="00D97C0F" w:rsidRDefault="008F4E1B" w:rsidP="008F4E1B">
            <w:pPr>
              <w:spacing w:before="0" w:after="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D97C0F">
              <w:rPr>
                <w:rFonts w:cs="Arial" w:hint="eastAsia"/>
              </w:rPr>
              <w:t>F</w:t>
            </w:r>
            <w:r w:rsidRPr="00D97C0F">
              <w:rPr>
                <w:rFonts w:cs="Arial"/>
              </w:rPr>
              <w:t>requency (n=45)</w:t>
            </w:r>
          </w:p>
        </w:tc>
        <w:tc>
          <w:tcPr>
            <w:tcW w:w="2077" w:type="dxa"/>
            <w:shd w:val="clear" w:color="auto" w:fill="EAF1DD" w:themeFill="accent3" w:themeFillTint="33"/>
            <w:vAlign w:val="center"/>
          </w:tcPr>
          <w:p w14:paraId="25A505B7" w14:textId="77777777" w:rsidR="008F4E1B" w:rsidRPr="00D97C0F" w:rsidRDefault="008F4E1B" w:rsidP="008F4E1B">
            <w:pPr>
              <w:spacing w:before="0" w:after="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D97C0F">
              <w:rPr>
                <w:rFonts w:cs="Arial" w:hint="eastAsia"/>
              </w:rPr>
              <w:t>P</w:t>
            </w:r>
            <w:r w:rsidRPr="00D97C0F">
              <w:rPr>
                <w:rFonts w:cs="Arial"/>
              </w:rPr>
              <w:t>ercentage %</w:t>
            </w:r>
          </w:p>
        </w:tc>
      </w:tr>
      <w:tr w:rsidR="008F4E1B" w:rsidRPr="00D97C0F" w14:paraId="323C1815" w14:textId="77777777" w:rsidTr="008F4E1B">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539" w:type="dxa"/>
            <w:shd w:val="clear" w:color="auto" w:fill="auto"/>
            <w:vAlign w:val="center"/>
          </w:tcPr>
          <w:p w14:paraId="0D27A717" w14:textId="77777777" w:rsidR="008F4E1B" w:rsidRPr="00D97C0F" w:rsidRDefault="008F4E1B" w:rsidP="008F4E1B">
            <w:pPr>
              <w:spacing w:before="0" w:after="0" w:line="360" w:lineRule="auto"/>
              <w:ind w:leftChars="80" w:left="176"/>
              <w:jc w:val="left"/>
              <w:rPr>
                <w:rFonts w:cs="Arial"/>
              </w:rPr>
            </w:pPr>
            <w:r w:rsidRPr="00D97C0F">
              <w:rPr>
                <w:rFonts w:cs="Arial"/>
                <w:b w:val="0"/>
                <w:bCs w:val="0"/>
              </w:rPr>
              <w:t>High School</w:t>
            </w:r>
          </w:p>
          <w:p w14:paraId="4541DF5E" w14:textId="77777777" w:rsidR="008F4E1B" w:rsidRPr="00D97C0F" w:rsidRDefault="008F4E1B" w:rsidP="008F4E1B">
            <w:pPr>
              <w:spacing w:before="0" w:after="0" w:line="360" w:lineRule="auto"/>
              <w:ind w:leftChars="80" w:left="176"/>
              <w:jc w:val="left"/>
              <w:rPr>
                <w:rFonts w:cs="Arial"/>
              </w:rPr>
            </w:pPr>
            <w:r w:rsidRPr="00D97C0F">
              <w:rPr>
                <w:rFonts w:cs="Arial" w:hint="eastAsia"/>
                <w:b w:val="0"/>
                <w:bCs w:val="0"/>
              </w:rPr>
              <w:t>S</w:t>
            </w:r>
            <w:r w:rsidRPr="00D97C0F">
              <w:rPr>
                <w:rFonts w:cs="Arial"/>
                <w:b w:val="0"/>
                <w:bCs w:val="0"/>
              </w:rPr>
              <w:t>ub-Degree</w:t>
            </w:r>
          </w:p>
          <w:p w14:paraId="0B22F3F7" w14:textId="77777777" w:rsidR="008F4E1B" w:rsidRPr="00D97C0F" w:rsidRDefault="008F4E1B" w:rsidP="008F4E1B">
            <w:pPr>
              <w:spacing w:before="0" w:after="0" w:line="360" w:lineRule="auto"/>
              <w:ind w:leftChars="80" w:left="176"/>
              <w:jc w:val="left"/>
              <w:rPr>
                <w:rFonts w:cs="Arial"/>
              </w:rPr>
            </w:pPr>
            <w:r w:rsidRPr="00D97C0F">
              <w:rPr>
                <w:rFonts w:cs="Arial" w:hint="eastAsia"/>
                <w:b w:val="0"/>
                <w:bCs w:val="0"/>
              </w:rPr>
              <w:t>B</w:t>
            </w:r>
            <w:r w:rsidRPr="00D97C0F">
              <w:rPr>
                <w:rFonts w:cs="Arial"/>
                <w:b w:val="0"/>
                <w:bCs w:val="0"/>
              </w:rPr>
              <w:t>achelor’s Degree</w:t>
            </w:r>
          </w:p>
          <w:p w14:paraId="56F603E6" w14:textId="77777777" w:rsidR="008F4E1B" w:rsidRPr="00D97C0F" w:rsidRDefault="008F4E1B" w:rsidP="008F4E1B">
            <w:pPr>
              <w:spacing w:before="0" w:after="0" w:line="360" w:lineRule="auto"/>
              <w:ind w:leftChars="80" w:left="176"/>
              <w:jc w:val="left"/>
              <w:rPr>
                <w:rFonts w:cs="Arial"/>
              </w:rPr>
            </w:pPr>
            <w:r w:rsidRPr="00D97C0F">
              <w:rPr>
                <w:rFonts w:cs="Arial" w:hint="eastAsia"/>
                <w:b w:val="0"/>
                <w:bCs w:val="0"/>
              </w:rPr>
              <w:t>M</w:t>
            </w:r>
            <w:r w:rsidRPr="00D97C0F">
              <w:rPr>
                <w:rFonts w:cs="Arial"/>
                <w:b w:val="0"/>
                <w:bCs w:val="0"/>
              </w:rPr>
              <w:t>aster’s Degree</w:t>
            </w:r>
          </w:p>
          <w:p w14:paraId="37007F19" w14:textId="77777777" w:rsidR="008F4E1B" w:rsidRPr="00D97C0F" w:rsidRDefault="008F4E1B" w:rsidP="008F4E1B">
            <w:pPr>
              <w:spacing w:before="0" w:after="0" w:line="360" w:lineRule="auto"/>
              <w:ind w:leftChars="80" w:left="176"/>
              <w:jc w:val="left"/>
              <w:rPr>
                <w:rFonts w:cs="Arial"/>
                <w:b w:val="0"/>
                <w:bCs w:val="0"/>
              </w:rPr>
            </w:pPr>
            <w:r w:rsidRPr="00D97C0F">
              <w:rPr>
                <w:rFonts w:cs="Arial" w:hint="eastAsia"/>
                <w:b w:val="0"/>
                <w:bCs w:val="0"/>
              </w:rPr>
              <w:t>D</w:t>
            </w:r>
            <w:r w:rsidRPr="00D97C0F">
              <w:rPr>
                <w:rFonts w:cs="Arial"/>
                <w:b w:val="0"/>
                <w:bCs w:val="0"/>
              </w:rPr>
              <w:t>octoral Degree</w:t>
            </w:r>
          </w:p>
        </w:tc>
        <w:tc>
          <w:tcPr>
            <w:tcW w:w="2077" w:type="dxa"/>
            <w:shd w:val="clear" w:color="auto" w:fill="auto"/>
            <w:vAlign w:val="center"/>
          </w:tcPr>
          <w:p w14:paraId="2918B52E"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2</w:t>
            </w:r>
          </w:p>
          <w:p w14:paraId="33EB6A0C"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2</w:t>
            </w:r>
          </w:p>
          <w:p w14:paraId="69501B02"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2</w:t>
            </w:r>
            <w:r w:rsidRPr="00D97C0F">
              <w:rPr>
                <w:rFonts w:cs="Arial"/>
              </w:rPr>
              <w:t>1</w:t>
            </w:r>
          </w:p>
          <w:p w14:paraId="412914F6"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1</w:t>
            </w:r>
            <w:r w:rsidRPr="00D97C0F">
              <w:rPr>
                <w:rFonts w:cs="Arial"/>
              </w:rPr>
              <w:t>8</w:t>
            </w:r>
          </w:p>
          <w:p w14:paraId="6015F729"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2</w:t>
            </w:r>
          </w:p>
        </w:tc>
        <w:tc>
          <w:tcPr>
            <w:tcW w:w="2077" w:type="dxa"/>
            <w:shd w:val="clear" w:color="auto" w:fill="auto"/>
            <w:vAlign w:val="center"/>
          </w:tcPr>
          <w:p w14:paraId="45B7B8E9"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4</w:t>
            </w:r>
            <w:r w:rsidRPr="00D97C0F">
              <w:rPr>
                <w:rFonts w:cs="Arial"/>
              </w:rPr>
              <w:t>.4 %</w:t>
            </w:r>
          </w:p>
          <w:p w14:paraId="343D9464"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4</w:t>
            </w:r>
            <w:r w:rsidRPr="00D97C0F">
              <w:rPr>
                <w:rFonts w:cs="Arial"/>
              </w:rPr>
              <w:t>.4 %</w:t>
            </w:r>
          </w:p>
          <w:p w14:paraId="3972A0B0"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b/>
                <w:bCs/>
              </w:rPr>
            </w:pPr>
            <w:r w:rsidRPr="00D97C0F">
              <w:rPr>
                <w:rFonts w:cs="Arial" w:hint="eastAsia"/>
                <w:b/>
                <w:bCs/>
              </w:rPr>
              <w:t>4</w:t>
            </w:r>
            <w:r w:rsidRPr="00D97C0F">
              <w:rPr>
                <w:rFonts w:cs="Arial"/>
                <w:b/>
                <w:bCs/>
              </w:rPr>
              <w:t>6.7 %</w:t>
            </w:r>
          </w:p>
          <w:p w14:paraId="7D8B4A0A"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b/>
                <w:bCs/>
              </w:rPr>
            </w:pPr>
            <w:r w:rsidRPr="00D97C0F">
              <w:rPr>
                <w:rFonts w:cs="Arial" w:hint="eastAsia"/>
                <w:b/>
                <w:bCs/>
              </w:rPr>
              <w:t>4</w:t>
            </w:r>
            <w:r w:rsidRPr="00D97C0F">
              <w:rPr>
                <w:rFonts w:cs="Arial"/>
                <w:b/>
                <w:bCs/>
              </w:rPr>
              <w:t>0.0 %</w:t>
            </w:r>
          </w:p>
          <w:p w14:paraId="63A4541F" w14:textId="77777777" w:rsidR="008F4E1B" w:rsidRPr="00D97C0F" w:rsidRDefault="008F4E1B" w:rsidP="008F4E1B">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4</w:t>
            </w:r>
            <w:r w:rsidRPr="00D97C0F">
              <w:rPr>
                <w:rFonts w:cs="Arial"/>
              </w:rPr>
              <w:t>.4 %</w:t>
            </w:r>
          </w:p>
        </w:tc>
      </w:tr>
    </w:tbl>
    <w:p w14:paraId="00292589" w14:textId="456BF6C5" w:rsidR="008F4E1B" w:rsidRDefault="008F4E1B" w:rsidP="005C7C24">
      <w:pPr>
        <w:spacing w:line="360" w:lineRule="auto"/>
        <w:jc w:val="left"/>
        <w:rPr>
          <w:rFonts w:cs="Arial"/>
          <w:sz w:val="24"/>
          <w:szCs w:val="24"/>
        </w:rPr>
      </w:pPr>
    </w:p>
    <w:p w14:paraId="7E0E7B23" w14:textId="0C96F1E4" w:rsidR="008F4E1B" w:rsidRDefault="008F4E1B" w:rsidP="005C7C24">
      <w:pPr>
        <w:spacing w:line="360" w:lineRule="auto"/>
        <w:jc w:val="left"/>
        <w:rPr>
          <w:rFonts w:cs="Arial"/>
          <w:sz w:val="24"/>
          <w:szCs w:val="24"/>
        </w:rPr>
      </w:pPr>
    </w:p>
    <w:p w14:paraId="15CA7B31" w14:textId="77777777" w:rsidR="008F4E1B" w:rsidRDefault="008F4E1B" w:rsidP="005C7C24">
      <w:pPr>
        <w:spacing w:line="360" w:lineRule="auto"/>
        <w:jc w:val="left"/>
        <w:rPr>
          <w:rFonts w:cs="Arial"/>
          <w:sz w:val="24"/>
          <w:szCs w:val="24"/>
        </w:rPr>
      </w:pPr>
    </w:p>
    <w:p w14:paraId="6F252A76" w14:textId="3F4E137D" w:rsidR="00D81530" w:rsidRPr="00514DCD" w:rsidRDefault="00D81530" w:rsidP="00032F17">
      <w:pPr>
        <w:spacing w:line="360" w:lineRule="auto"/>
        <w:jc w:val="left"/>
        <w:rPr>
          <w:rFonts w:cs="Arial"/>
          <w:sz w:val="24"/>
          <w:szCs w:val="24"/>
        </w:rPr>
      </w:pPr>
    </w:p>
    <w:p w14:paraId="2246FDD2" w14:textId="2ED6D7CE" w:rsidR="00D81530" w:rsidRDefault="00D81530" w:rsidP="00032F17">
      <w:pPr>
        <w:spacing w:line="360" w:lineRule="auto"/>
        <w:jc w:val="left"/>
        <w:rPr>
          <w:rFonts w:cs="Arial"/>
          <w:sz w:val="24"/>
          <w:szCs w:val="24"/>
        </w:rPr>
      </w:pPr>
    </w:p>
    <w:p w14:paraId="41DD7A74" w14:textId="68AF868F" w:rsidR="00D81530" w:rsidRDefault="00D81530" w:rsidP="00032F17">
      <w:pPr>
        <w:spacing w:line="360" w:lineRule="auto"/>
        <w:jc w:val="left"/>
        <w:rPr>
          <w:rFonts w:cs="Arial"/>
          <w:sz w:val="24"/>
          <w:szCs w:val="24"/>
        </w:rPr>
      </w:pPr>
    </w:p>
    <w:p w14:paraId="30CA14A9" w14:textId="538762C6" w:rsidR="00D81530" w:rsidRDefault="00D81530" w:rsidP="00032F17">
      <w:pPr>
        <w:spacing w:line="360" w:lineRule="auto"/>
        <w:jc w:val="left"/>
        <w:rPr>
          <w:rFonts w:cs="Arial"/>
          <w:sz w:val="24"/>
          <w:szCs w:val="24"/>
        </w:rPr>
      </w:pPr>
    </w:p>
    <w:p w14:paraId="0BE5156F" w14:textId="6E73EC15" w:rsidR="00D81530" w:rsidRDefault="00D81530" w:rsidP="00032F17">
      <w:pPr>
        <w:spacing w:line="360" w:lineRule="auto"/>
        <w:jc w:val="left"/>
        <w:rPr>
          <w:rFonts w:cs="Arial"/>
          <w:sz w:val="24"/>
          <w:szCs w:val="24"/>
        </w:rPr>
      </w:pPr>
    </w:p>
    <w:p w14:paraId="7034DAA3" w14:textId="36B4868B" w:rsidR="00D81530" w:rsidRDefault="00D81530" w:rsidP="00032F17">
      <w:pPr>
        <w:spacing w:line="360" w:lineRule="auto"/>
        <w:jc w:val="left"/>
        <w:rPr>
          <w:rFonts w:cs="Arial"/>
          <w:sz w:val="24"/>
          <w:szCs w:val="24"/>
        </w:rPr>
      </w:pPr>
    </w:p>
    <w:p w14:paraId="469A488E" w14:textId="27DE430F" w:rsidR="00D81530" w:rsidRDefault="00D81530" w:rsidP="00032F17">
      <w:pPr>
        <w:spacing w:line="360" w:lineRule="auto"/>
        <w:jc w:val="left"/>
        <w:rPr>
          <w:rFonts w:cs="Arial"/>
          <w:sz w:val="24"/>
          <w:szCs w:val="24"/>
        </w:rPr>
      </w:pPr>
    </w:p>
    <w:p w14:paraId="14BF5744" w14:textId="0B8383C1" w:rsidR="00D81530" w:rsidRDefault="00D81530" w:rsidP="00032F17">
      <w:pPr>
        <w:spacing w:line="360" w:lineRule="auto"/>
        <w:jc w:val="left"/>
        <w:rPr>
          <w:rFonts w:cs="Arial"/>
          <w:sz w:val="24"/>
          <w:szCs w:val="24"/>
        </w:rPr>
      </w:pPr>
    </w:p>
    <w:p w14:paraId="4F62317E" w14:textId="05119953" w:rsidR="00D81530" w:rsidRDefault="00D81530" w:rsidP="00032F17">
      <w:pPr>
        <w:spacing w:line="360" w:lineRule="auto"/>
        <w:jc w:val="left"/>
        <w:rPr>
          <w:rFonts w:cs="Arial"/>
          <w:sz w:val="24"/>
          <w:szCs w:val="24"/>
        </w:rPr>
      </w:pPr>
    </w:p>
    <w:p w14:paraId="0F33C3DF" w14:textId="4FEDF6C3" w:rsidR="00D81530" w:rsidRDefault="00D81530" w:rsidP="00032F17">
      <w:pPr>
        <w:spacing w:line="360" w:lineRule="auto"/>
        <w:jc w:val="left"/>
        <w:rPr>
          <w:rFonts w:cs="Arial"/>
          <w:sz w:val="24"/>
          <w:szCs w:val="24"/>
        </w:rPr>
      </w:pPr>
    </w:p>
    <w:p w14:paraId="77206BE1" w14:textId="31D79D29" w:rsidR="00D81530" w:rsidRDefault="00D81530" w:rsidP="00032F17">
      <w:pPr>
        <w:spacing w:line="360" w:lineRule="auto"/>
        <w:jc w:val="left"/>
        <w:rPr>
          <w:rFonts w:cs="Arial"/>
          <w:sz w:val="24"/>
          <w:szCs w:val="24"/>
        </w:rPr>
      </w:pPr>
    </w:p>
    <w:p w14:paraId="37B502A4" w14:textId="363311C4" w:rsidR="00D81530" w:rsidRDefault="00D81530" w:rsidP="00032F17">
      <w:pPr>
        <w:spacing w:line="360" w:lineRule="auto"/>
        <w:jc w:val="left"/>
        <w:rPr>
          <w:rFonts w:cs="Arial"/>
          <w:sz w:val="24"/>
          <w:szCs w:val="24"/>
        </w:rPr>
      </w:pPr>
    </w:p>
    <w:p w14:paraId="3FAAC847" w14:textId="775D7816" w:rsidR="00120A7F" w:rsidRDefault="00D81530" w:rsidP="00032F17">
      <w:pPr>
        <w:spacing w:line="360" w:lineRule="auto"/>
        <w:jc w:val="left"/>
        <w:rPr>
          <w:rFonts w:cs="Arial"/>
        </w:rPr>
      </w:pPr>
      <w:r w:rsidRPr="00514DCD">
        <w:rPr>
          <w:rFonts w:cs="Arial"/>
          <w:noProof/>
          <w:sz w:val="28"/>
          <w:szCs w:val="28"/>
        </w:rPr>
        <w:lastRenderedPageBreak/>
        <mc:AlternateContent>
          <mc:Choice Requires="wps">
            <w:drawing>
              <wp:anchor distT="0" distB="0" distL="114300" distR="114300" simplePos="0" relativeHeight="251777024" behindDoc="0" locked="0" layoutInCell="1" allowOverlap="1" wp14:anchorId="30E095B9" wp14:editId="26E27D4D">
                <wp:simplePos x="0" y="0"/>
                <wp:positionH relativeFrom="column">
                  <wp:posOffset>425821</wp:posOffset>
                </wp:positionH>
                <wp:positionV relativeFrom="paragraph">
                  <wp:posOffset>224073</wp:posOffset>
                </wp:positionV>
                <wp:extent cx="2553005" cy="270663"/>
                <wp:effectExtent l="0" t="0" r="0" b="0"/>
                <wp:wrapNone/>
                <wp:docPr id="78" name="文字方塊 78"/>
                <wp:cNvGraphicFramePr/>
                <a:graphic xmlns:a="http://schemas.openxmlformats.org/drawingml/2006/main">
                  <a:graphicData uri="http://schemas.microsoft.com/office/word/2010/wordprocessingShape">
                    <wps:wsp>
                      <wps:cNvSpPr txBox="1"/>
                      <wps:spPr>
                        <a:xfrm>
                          <a:off x="0" y="0"/>
                          <a:ext cx="2553005" cy="270663"/>
                        </a:xfrm>
                        <a:prstGeom prst="rect">
                          <a:avLst/>
                        </a:prstGeom>
                        <a:solidFill>
                          <a:sysClr val="window" lastClr="FFFFFF"/>
                        </a:solidFill>
                        <a:ln w="6350">
                          <a:noFill/>
                        </a:ln>
                      </wps:spPr>
                      <wps:txbx>
                        <w:txbxContent>
                          <w:p w14:paraId="467CF2E1" w14:textId="4674A9E8" w:rsidR="001E39C6" w:rsidRPr="00DA3F12" w:rsidRDefault="001E39C6" w:rsidP="006B102C">
                            <w:pPr>
                              <w:spacing w:before="0" w:after="0" w:line="240" w:lineRule="auto"/>
                              <w:jc w:val="left"/>
                              <w:rPr>
                                <w:i/>
                                <w:iCs/>
                                <w:color w:val="595959" w:themeColor="text1" w:themeTint="A6"/>
                                <w:sz w:val="20"/>
                                <w:szCs w:val="20"/>
                                <w:lang w:val="en-US"/>
                                <w14:textOutline w14:w="9525" w14:cap="rnd" w14:cmpd="sng" w14:algn="ctr">
                                  <w14:noFill/>
                                  <w14:prstDash w14:val="solid"/>
                                  <w14:bevel/>
                                </w14:textOutline>
                              </w:rPr>
                            </w:pPr>
                            <w:r w:rsidRPr="006B102C">
                              <w:rPr>
                                <w:i/>
                                <w:iCs/>
                                <w:color w:val="595959" w:themeColor="text1" w:themeTint="A6"/>
                                <w:sz w:val="20"/>
                                <w:szCs w:val="20"/>
                                <w:lang w:val="en-US"/>
                                <w14:textOutline w14:w="9525" w14:cap="rnd" w14:cmpd="sng" w14:algn="ctr">
                                  <w14:noFill/>
                                  <w14:prstDash w14:val="solid"/>
                                  <w14:bevel/>
                                </w14:textOutline>
                              </w:rPr>
                              <w:t>Table 1a: Demographic</w:t>
                            </w:r>
                            <w:r>
                              <w:rPr>
                                <w:i/>
                                <w:iCs/>
                                <w:color w:val="595959" w:themeColor="text1" w:themeTint="A6"/>
                                <w:sz w:val="20"/>
                                <w:szCs w:val="20"/>
                                <w:lang w:val="en-US"/>
                                <w14:textOutline w14:w="9525" w14:cap="rnd" w14:cmpd="sng" w14:algn="ctr">
                                  <w14:noFill/>
                                  <w14:prstDash w14:val="solid"/>
                                  <w14:bevel/>
                                </w14:textOutline>
                              </w:rPr>
                              <w:t>s</w:t>
                            </w:r>
                            <w:r w:rsidRPr="006B102C">
                              <w:rPr>
                                <w:i/>
                                <w:iCs/>
                                <w:color w:val="595959" w:themeColor="text1" w:themeTint="A6"/>
                                <w:sz w:val="20"/>
                                <w:szCs w:val="20"/>
                                <w:lang w:val="en-US"/>
                                <w14:textOutline w14:w="9525" w14:cap="rnd" w14:cmpd="sng" w14:algn="ctr">
                                  <w14:noFill/>
                                  <w14:prstDash w14:val="solid"/>
                                  <w14:bevel/>
                                </w14:textOutline>
                              </w:rPr>
                              <w:t xml:space="preserve"> Summary</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095B9" id="文字方塊 78" o:spid="_x0000_s1083" type="#_x0000_t202" style="position:absolute;margin-left:33.55pt;margin-top:17.65pt;width:201pt;height:21.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" fillcolor="window" stroked="f" strokeweight=".5pt">
                <v:textbox inset="1mm,0,1mm,0">
                  <w:txbxContent>
                    <w:p w14:paraId="467CF2E1" w14:textId="4674A9E8" w:rsidR="001E39C6" w:rsidRPr="00DA3F12" w:rsidRDefault="001E39C6" w:rsidP="006B102C">
                      <w:pPr>
                        <w:spacing w:before="0" w:after="0" w:line="240" w:lineRule="auto"/>
                        <w:jc w:val="left"/>
                        <w:rPr>
                          <w:i/>
                          <w:iCs/>
                          <w:color w:val="595959" w:themeColor="text1" w:themeTint="A6"/>
                          <w:sz w:val="20"/>
                          <w:szCs w:val="20"/>
                          <w:lang w:val="en-US"/>
                          <w14:textOutline w14:w="9525" w14:cap="rnd" w14:cmpd="sng" w14:algn="ctr">
                            <w14:noFill/>
                            <w14:prstDash w14:val="solid"/>
                            <w14:bevel/>
                          </w14:textOutline>
                        </w:rPr>
                      </w:pPr>
                      <w:r w:rsidRPr="006B102C">
                        <w:rPr>
                          <w:i/>
                          <w:iCs/>
                          <w:color w:val="595959" w:themeColor="text1" w:themeTint="A6"/>
                          <w:sz w:val="20"/>
                          <w:szCs w:val="20"/>
                          <w:lang w:val="en-US"/>
                          <w14:textOutline w14:w="9525" w14:cap="rnd" w14:cmpd="sng" w14:algn="ctr">
                            <w14:noFill/>
                            <w14:prstDash w14:val="solid"/>
                            <w14:bevel/>
                          </w14:textOutline>
                        </w:rPr>
                        <w:t>Table 1a: Demographic</w:t>
                      </w:r>
                      <w:r>
                        <w:rPr>
                          <w:i/>
                          <w:iCs/>
                          <w:color w:val="595959" w:themeColor="text1" w:themeTint="A6"/>
                          <w:sz w:val="20"/>
                          <w:szCs w:val="20"/>
                          <w:lang w:val="en-US"/>
                          <w14:textOutline w14:w="9525" w14:cap="rnd" w14:cmpd="sng" w14:algn="ctr">
                            <w14:noFill/>
                            <w14:prstDash w14:val="solid"/>
                            <w14:bevel/>
                          </w14:textOutline>
                        </w:rPr>
                        <w:t>s</w:t>
                      </w:r>
                      <w:r w:rsidRPr="006B102C">
                        <w:rPr>
                          <w:i/>
                          <w:iCs/>
                          <w:color w:val="595959" w:themeColor="text1" w:themeTint="A6"/>
                          <w:sz w:val="20"/>
                          <w:szCs w:val="20"/>
                          <w:lang w:val="en-US"/>
                          <w14:textOutline w14:w="9525" w14:cap="rnd" w14:cmpd="sng" w14:algn="ctr">
                            <w14:noFill/>
                            <w14:prstDash w14:val="solid"/>
                            <w14:bevel/>
                          </w14:textOutline>
                        </w:rPr>
                        <w:t xml:space="preserve"> Summary</w:t>
                      </w:r>
                    </w:p>
                  </w:txbxContent>
                </v:textbox>
              </v:shape>
            </w:pict>
          </mc:Fallback>
        </mc:AlternateContent>
      </w:r>
    </w:p>
    <w:tbl>
      <w:tblPr>
        <w:tblStyle w:val="22"/>
        <w:tblpPr w:leftFromText="180" w:rightFromText="180" w:vertAnchor="text" w:horzAnchor="margin" w:tblpXSpec="center" w:tblpY="425"/>
        <w:tblW w:w="0" w:type="auto"/>
        <w:tblLayout w:type="fixed"/>
        <w:tblLook w:val="04A0" w:firstRow="1" w:lastRow="0" w:firstColumn="1" w:lastColumn="0" w:noHBand="0" w:noVBand="1"/>
      </w:tblPr>
      <w:tblGrid>
        <w:gridCol w:w="3539"/>
        <w:gridCol w:w="2077"/>
        <w:gridCol w:w="2077"/>
      </w:tblGrid>
      <w:tr w:rsidR="00D81530" w:rsidRPr="00D97C0F" w14:paraId="2F84C9A5" w14:textId="77777777" w:rsidTr="0033666B">
        <w:trPr>
          <w:cnfStyle w:val="100000000000" w:firstRow="1" w:lastRow="0" w:firstColumn="0" w:lastColumn="0" w:oddVBand="0" w:evenVBand="0" w:oddHBand="0"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539" w:type="dxa"/>
            <w:shd w:val="clear" w:color="auto" w:fill="EAF1DD" w:themeFill="accent3" w:themeFillTint="33"/>
            <w:vAlign w:val="center"/>
          </w:tcPr>
          <w:p w14:paraId="55702B9A" w14:textId="77777777" w:rsidR="00D81530" w:rsidRPr="00D97C0F" w:rsidRDefault="00D81530" w:rsidP="0033666B">
            <w:pPr>
              <w:spacing w:before="0" w:after="0" w:line="360" w:lineRule="auto"/>
              <w:ind w:leftChars="80" w:left="176"/>
              <w:jc w:val="left"/>
              <w:rPr>
                <w:rFonts w:cs="Arial"/>
                <w:b w:val="0"/>
                <w:bCs w:val="0"/>
              </w:rPr>
            </w:pPr>
            <w:r w:rsidRPr="00D97C0F">
              <w:rPr>
                <w:rFonts w:cs="Arial" w:hint="eastAsia"/>
                <w:b w:val="0"/>
                <w:bCs w:val="0"/>
              </w:rPr>
              <w:t>F</w:t>
            </w:r>
            <w:r w:rsidRPr="00D97C0F">
              <w:rPr>
                <w:rFonts w:cs="Arial"/>
                <w:b w:val="0"/>
                <w:bCs w:val="0"/>
              </w:rPr>
              <w:t>amily Household income</w:t>
            </w:r>
          </w:p>
        </w:tc>
        <w:tc>
          <w:tcPr>
            <w:tcW w:w="2077" w:type="dxa"/>
            <w:shd w:val="clear" w:color="auto" w:fill="EAF1DD" w:themeFill="accent3" w:themeFillTint="33"/>
            <w:vAlign w:val="center"/>
          </w:tcPr>
          <w:p w14:paraId="4B458F8E" w14:textId="77777777" w:rsidR="00D81530" w:rsidRPr="00D97C0F" w:rsidRDefault="00D81530" w:rsidP="00D97C0F">
            <w:pPr>
              <w:spacing w:before="0" w:after="0"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D97C0F">
              <w:rPr>
                <w:rFonts w:cs="Arial"/>
              </w:rPr>
              <w:t>Frequency (n=45)</w:t>
            </w:r>
          </w:p>
        </w:tc>
        <w:tc>
          <w:tcPr>
            <w:tcW w:w="2077" w:type="dxa"/>
            <w:shd w:val="clear" w:color="auto" w:fill="EAF1DD" w:themeFill="accent3" w:themeFillTint="33"/>
            <w:vAlign w:val="center"/>
          </w:tcPr>
          <w:p w14:paraId="46A127E8" w14:textId="77777777" w:rsidR="00D81530" w:rsidRPr="00D97C0F" w:rsidRDefault="00D81530" w:rsidP="00D97C0F">
            <w:pPr>
              <w:spacing w:before="0" w:after="0"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D97C0F">
              <w:rPr>
                <w:rFonts w:cs="Arial"/>
              </w:rPr>
              <w:t>Percentage %</w:t>
            </w:r>
          </w:p>
        </w:tc>
      </w:tr>
      <w:tr w:rsidR="00D81530" w:rsidRPr="00D97C0F" w14:paraId="267F0069" w14:textId="77777777" w:rsidTr="0033666B">
        <w:trPr>
          <w:cnfStyle w:val="000000100000" w:firstRow="0" w:lastRow="0" w:firstColumn="0" w:lastColumn="0" w:oddVBand="0" w:evenVBand="0" w:oddHBand="1" w:evenHBand="0" w:firstRowFirstColumn="0" w:firstRowLastColumn="0" w:lastRowFirstColumn="0" w:lastRowLastColumn="0"/>
          <w:trHeight w:val="1403"/>
        </w:trPr>
        <w:tc>
          <w:tcPr>
            <w:cnfStyle w:val="001000000000" w:firstRow="0" w:lastRow="0" w:firstColumn="1" w:lastColumn="0" w:oddVBand="0" w:evenVBand="0" w:oddHBand="0" w:evenHBand="0" w:firstRowFirstColumn="0" w:firstRowLastColumn="0" w:lastRowFirstColumn="0" w:lastRowLastColumn="0"/>
            <w:tcW w:w="3539" w:type="dxa"/>
            <w:vAlign w:val="center"/>
          </w:tcPr>
          <w:p w14:paraId="14389B08" w14:textId="77777777" w:rsidR="00D81530" w:rsidRPr="00D97C0F" w:rsidRDefault="00D81530" w:rsidP="0033666B">
            <w:pPr>
              <w:spacing w:before="0" w:after="0" w:line="360" w:lineRule="auto"/>
              <w:ind w:leftChars="80" w:left="176"/>
              <w:jc w:val="left"/>
              <w:rPr>
                <w:rFonts w:cs="Arial"/>
              </w:rPr>
            </w:pPr>
            <w:r w:rsidRPr="00D97C0F">
              <w:rPr>
                <w:rFonts w:cs="Arial" w:hint="eastAsia"/>
                <w:b w:val="0"/>
                <w:bCs w:val="0"/>
              </w:rPr>
              <w:t>$</w:t>
            </w:r>
            <w:r w:rsidRPr="00D97C0F">
              <w:rPr>
                <w:rFonts w:cs="Arial"/>
                <w:b w:val="0"/>
                <w:bCs w:val="0"/>
              </w:rPr>
              <w:t>29,999 and below</w:t>
            </w:r>
          </w:p>
          <w:p w14:paraId="5AA03E72" w14:textId="77777777" w:rsidR="00D81530" w:rsidRPr="00D97C0F" w:rsidRDefault="00D81530" w:rsidP="0033666B">
            <w:pPr>
              <w:spacing w:before="0" w:after="0" w:line="360" w:lineRule="auto"/>
              <w:ind w:leftChars="80" w:left="176"/>
              <w:jc w:val="left"/>
              <w:rPr>
                <w:rFonts w:cs="Arial"/>
              </w:rPr>
            </w:pPr>
            <w:r w:rsidRPr="00D97C0F">
              <w:rPr>
                <w:rFonts w:cs="Arial" w:hint="eastAsia"/>
                <w:b w:val="0"/>
                <w:bCs w:val="0"/>
              </w:rPr>
              <w:t>$</w:t>
            </w:r>
            <w:r w:rsidRPr="00D97C0F">
              <w:rPr>
                <w:rFonts w:cs="Arial"/>
                <w:b w:val="0"/>
                <w:bCs w:val="0"/>
              </w:rPr>
              <w:t xml:space="preserve"> 30,000 to $ 49,999</w:t>
            </w:r>
          </w:p>
          <w:p w14:paraId="508892A0" w14:textId="77777777" w:rsidR="00D81530" w:rsidRPr="00D97C0F" w:rsidRDefault="00D81530" w:rsidP="0033666B">
            <w:pPr>
              <w:spacing w:before="0" w:after="0" w:line="360" w:lineRule="auto"/>
              <w:ind w:leftChars="80" w:left="176"/>
              <w:jc w:val="left"/>
              <w:rPr>
                <w:rFonts w:cs="Arial"/>
              </w:rPr>
            </w:pPr>
            <w:r w:rsidRPr="00D97C0F">
              <w:rPr>
                <w:rFonts w:cs="Arial" w:hint="eastAsia"/>
                <w:b w:val="0"/>
                <w:bCs w:val="0"/>
              </w:rPr>
              <w:t>$</w:t>
            </w:r>
            <w:r w:rsidRPr="00D97C0F">
              <w:rPr>
                <w:rFonts w:cs="Arial"/>
                <w:b w:val="0"/>
                <w:bCs w:val="0"/>
              </w:rPr>
              <w:t xml:space="preserve"> 50,000 to $ 74,999</w:t>
            </w:r>
          </w:p>
          <w:p w14:paraId="226DDD97" w14:textId="77777777" w:rsidR="00D81530" w:rsidRPr="00D97C0F" w:rsidRDefault="00D81530" w:rsidP="0033666B">
            <w:pPr>
              <w:spacing w:before="0" w:after="0" w:line="360" w:lineRule="auto"/>
              <w:ind w:leftChars="80" w:left="176"/>
              <w:jc w:val="left"/>
              <w:rPr>
                <w:rFonts w:cs="Arial"/>
              </w:rPr>
            </w:pPr>
            <w:r w:rsidRPr="00D97C0F">
              <w:rPr>
                <w:rFonts w:cs="Arial" w:hint="eastAsia"/>
                <w:b w:val="0"/>
                <w:bCs w:val="0"/>
              </w:rPr>
              <w:t>$</w:t>
            </w:r>
            <w:r w:rsidRPr="00D97C0F">
              <w:rPr>
                <w:rFonts w:cs="Arial"/>
                <w:b w:val="0"/>
                <w:bCs w:val="0"/>
              </w:rPr>
              <w:t xml:space="preserve"> 75,000 to $ 99,999</w:t>
            </w:r>
          </w:p>
          <w:p w14:paraId="6BDABF0C" w14:textId="77777777" w:rsidR="00D81530" w:rsidRPr="00D97C0F" w:rsidRDefault="00D81530" w:rsidP="0033666B">
            <w:pPr>
              <w:spacing w:before="0" w:after="0" w:line="360" w:lineRule="auto"/>
              <w:ind w:leftChars="80" w:left="176"/>
              <w:jc w:val="left"/>
              <w:rPr>
                <w:rFonts w:cs="Arial"/>
                <w:b w:val="0"/>
                <w:bCs w:val="0"/>
              </w:rPr>
            </w:pPr>
            <w:r w:rsidRPr="00D97C0F">
              <w:rPr>
                <w:rFonts w:cs="Arial" w:hint="eastAsia"/>
                <w:b w:val="0"/>
                <w:bCs w:val="0"/>
              </w:rPr>
              <w:t>$</w:t>
            </w:r>
            <w:r w:rsidRPr="00D97C0F">
              <w:rPr>
                <w:rFonts w:cs="Arial"/>
                <w:b w:val="0"/>
                <w:bCs w:val="0"/>
              </w:rPr>
              <w:t xml:space="preserve"> 100,000 and above</w:t>
            </w:r>
          </w:p>
        </w:tc>
        <w:tc>
          <w:tcPr>
            <w:tcW w:w="2077" w:type="dxa"/>
            <w:vAlign w:val="center"/>
          </w:tcPr>
          <w:p w14:paraId="41E01D5B"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4</w:t>
            </w:r>
          </w:p>
          <w:p w14:paraId="4DD2F869"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1</w:t>
            </w:r>
            <w:r w:rsidRPr="00D97C0F">
              <w:rPr>
                <w:rFonts w:cs="Arial"/>
              </w:rPr>
              <w:t>2</w:t>
            </w:r>
          </w:p>
          <w:p w14:paraId="3190B182"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9</w:t>
            </w:r>
          </w:p>
          <w:p w14:paraId="16F68825"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6</w:t>
            </w:r>
          </w:p>
          <w:p w14:paraId="0AD1A499"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1</w:t>
            </w:r>
            <w:r w:rsidRPr="00D97C0F">
              <w:rPr>
                <w:rFonts w:cs="Arial"/>
              </w:rPr>
              <w:t>4</w:t>
            </w:r>
          </w:p>
        </w:tc>
        <w:tc>
          <w:tcPr>
            <w:tcW w:w="2077" w:type="dxa"/>
            <w:vAlign w:val="center"/>
          </w:tcPr>
          <w:p w14:paraId="27A43B0E"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8</w:t>
            </w:r>
            <w:r w:rsidRPr="00D97C0F">
              <w:rPr>
                <w:rFonts w:cs="Arial"/>
              </w:rPr>
              <w:t>.9 %</w:t>
            </w:r>
          </w:p>
          <w:p w14:paraId="627A47C6"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b/>
                <w:bCs/>
              </w:rPr>
            </w:pPr>
            <w:r w:rsidRPr="00D97C0F">
              <w:rPr>
                <w:rFonts w:cs="Arial" w:hint="eastAsia"/>
                <w:b/>
                <w:bCs/>
              </w:rPr>
              <w:t>2</w:t>
            </w:r>
            <w:r w:rsidRPr="00D97C0F">
              <w:rPr>
                <w:rFonts w:cs="Arial"/>
                <w:b/>
                <w:bCs/>
              </w:rPr>
              <w:t>6.7 %</w:t>
            </w:r>
          </w:p>
          <w:p w14:paraId="08205FE8"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b/>
                <w:bCs/>
              </w:rPr>
            </w:pPr>
            <w:r w:rsidRPr="00D97C0F">
              <w:rPr>
                <w:rFonts w:cs="Arial" w:hint="eastAsia"/>
                <w:b/>
                <w:bCs/>
              </w:rPr>
              <w:t>2</w:t>
            </w:r>
            <w:r w:rsidRPr="00D97C0F">
              <w:rPr>
                <w:rFonts w:cs="Arial"/>
                <w:b/>
                <w:bCs/>
              </w:rPr>
              <w:t>0.0 %</w:t>
            </w:r>
          </w:p>
          <w:p w14:paraId="5D0C0D1D"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1</w:t>
            </w:r>
            <w:r w:rsidRPr="00D97C0F">
              <w:rPr>
                <w:rFonts w:cs="Arial"/>
              </w:rPr>
              <w:t>3.3 %</w:t>
            </w:r>
          </w:p>
          <w:p w14:paraId="325FF677"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3</w:t>
            </w:r>
            <w:r w:rsidRPr="00D97C0F">
              <w:rPr>
                <w:rFonts w:cs="Arial"/>
              </w:rPr>
              <w:t>1.1 %</w:t>
            </w:r>
          </w:p>
        </w:tc>
      </w:tr>
      <w:tr w:rsidR="00D81530" w:rsidRPr="00D97C0F" w14:paraId="27620B09" w14:textId="77777777" w:rsidTr="0033666B">
        <w:trPr>
          <w:trHeight w:val="448"/>
        </w:trPr>
        <w:tc>
          <w:tcPr>
            <w:cnfStyle w:val="001000000000" w:firstRow="0" w:lastRow="0" w:firstColumn="1" w:lastColumn="0" w:oddVBand="0" w:evenVBand="0" w:oddHBand="0" w:evenHBand="0" w:firstRowFirstColumn="0" w:firstRowLastColumn="0" w:lastRowFirstColumn="0" w:lastRowLastColumn="0"/>
            <w:tcW w:w="3539" w:type="dxa"/>
            <w:shd w:val="clear" w:color="auto" w:fill="EAF1DD" w:themeFill="accent3" w:themeFillTint="33"/>
            <w:vAlign w:val="center"/>
          </w:tcPr>
          <w:p w14:paraId="713F7310" w14:textId="77777777" w:rsidR="00D81530" w:rsidRPr="00D97C0F" w:rsidRDefault="00D81530" w:rsidP="0033666B">
            <w:pPr>
              <w:spacing w:before="0" w:after="0" w:line="360" w:lineRule="auto"/>
              <w:ind w:leftChars="80" w:left="176"/>
              <w:jc w:val="left"/>
              <w:rPr>
                <w:rFonts w:cs="Arial"/>
                <w:b w:val="0"/>
                <w:bCs w:val="0"/>
              </w:rPr>
            </w:pPr>
            <w:r w:rsidRPr="00D97C0F">
              <w:rPr>
                <w:rFonts w:cs="Arial" w:hint="eastAsia"/>
                <w:b w:val="0"/>
                <w:bCs w:val="0"/>
              </w:rPr>
              <w:t>R</w:t>
            </w:r>
            <w:r w:rsidRPr="00D97C0F">
              <w:rPr>
                <w:rFonts w:cs="Arial"/>
                <w:b w:val="0"/>
                <w:bCs w:val="0"/>
              </w:rPr>
              <w:t>egion of Living</w:t>
            </w:r>
          </w:p>
        </w:tc>
        <w:tc>
          <w:tcPr>
            <w:tcW w:w="2077" w:type="dxa"/>
            <w:shd w:val="clear" w:color="auto" w:fill="EAF1DD" w:themeFill="accent3" w:themeFillTint="33"/>
            <w:vAlign w:val="center"/>
          </w:tcPr>
          <w:p w14:paraId="2A2E327C" w14:textId="77777777" w:rsidR="00D81530" w:rsidRPr="00D97C0F" w:rsidRDefault="00D81530" w:rsidP="00D97C0F">
            <w:pPr>
              <w:spacing w:before="0" w:after="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D97C0F">
              <w:rPr>
                <w:rFonts w:cs="Arial"/>
              </w:rPr>
              <w:t>Frequency (n=45)</w:t>
            </w:r>
          </w:p>
        </w:tc>
        <w:tc>
          <w:tcPr>
            <w:tcW w:w="2077" w:type="dxa"/>
            <w:shd w:val="clear" w:color="auto" w:fill="EAF1DD" w:themeFill="accent3" w:themeFillTint="33"/>
            <w:vAlign w:val="center"/>
          </w:tcPr>
          <w:p w14:paraId="49539AAF" w14:textId="77777777" w:rsidR="00D81530" w:rsidRPr="00D97C0F" w:rsidRDefault="00D81530" w:rsidP="00D97C0F">
            <w:pPr>
              <w:spacing w:before="0" w:after="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D97C0F">
              <w:rPr>
                <w:rFonts w:cs="Arial"/>
              </w:rPr>
              <w:t>Percentage %</w:t>
            </w:r>
          </w:p>
        </w:tc>
      </w:tr>
      <w:tr w:rsidR="00D81530" w:rsidRPr="00D97C0F" w14:paraId="199CB1B4" w14:textId="77777777" w:rsidTr="0033666B">
        <w:trPr>
          <w:cnfStyle w:val="000000100000" w:firstRow="0" w:lastRow="0" w:firstColumn="0" w:lastColumn="0" w:oddVBand="0" w:evenVBand="0" w:oddHBand="1" w:evenHBand="0" w:firstRowFirstColumn="0" w:firstRowLastColumn="0" w:lastRowFirstColumn="0" w:lastRowLastColumn="0"/>
          <w:trHeight w:val="1103"/>
        </w:trPr>
        <w:tc>
          <w:tcPr>
            <w:cnfStyle w:val="001000000000" w:firstRow="0" w:lastRow="0" w:firstColumn="1" w:lastColumn="0" w:oddVBand="0" w:evenVBand="0" w:oddHBand="0" w:evenHBand="0" w:firstRowFirstColumn="0" w:firstRowLastColumn="0" w:lastRowFirstColumn="0" w:lastRowLastColumn="0"/>
            <w:tcW w:w="3539" w:type="dxa"/>
            <w:vAlign w:val="center"/>
          </w:tcPr>
          <w:p w14:paraId="774E1B7A" w14:textId="77777777" w:rsidR="00D81530" w:rsidRPr="00D97C0F" w:rsidRDefault="00D81530" w:rsidP="0033666B">
            <w:pPr>
              <w:spacing w:before="0" w:after="0" w:line="360" w:lineRule="auto"/>
              <w:ind w:leftChars="80" w:left="176"/>
              <w:jc w:val="left"/>
              <w:rPr>
                <w:rFonts w:cs="Arial"/>
              </w:rPr>
            </w:pPr>
            <w:r w:rsidRPr="00D97C0F">
              <w:rPr>
                <w:rFonts w:cs="Arial" w:hint="eastAsia"/>
                <w:b w:val="0"/>
                <w:bCs w:val="0"/>
              </w:rPr>
              <w:t>H</w:t>
            </w:r>
            <w:r w:rsidRPr="00D97C0F">
              <w:rPr>
                <w:rFonts w:cs="Arial"/>
                <w:b w:val="0"/>
                <w:bCs w:val="0"/>
              </w:rPr>
              <w:t>ong Kong Island</w:t>
            </w:r>
          </w:p>
          <w:p w14:paraId="0A8114E7" w14:textId="77777777" w:rsidR="00D81530" w:rsidRPr="00D97C0F" w:rsidRDefault="00D81530" w:rsidP="0033666B">
            <w:pPr>
              <w:spacing w:before="0" w:after="0" w:line="360" w:lineRule="auto"/>
              <w:ind w:leftChars="80" w:left="176"/>
              <w:jc w:val="left"/>
              <w:rPr>
                <w:rFonts w:cs="Arial"/>
              </w:rPr>
            </w:pPr>
            <w:r w:rsidRPr="00D97C0F">
              <w:rPr>
                <w:rFonts w:cs="Arial" w:hint="eastAsia"/>
                <w:b w:val="0"/>
                <w:bCs w:val="0"/>
              </w:rPr>
              <w:t>K</w:t>
            </w:r>
            <w:r w:rsidRPr="00D97C0F">
              <w:rPr>
                <w:rFonts w:cs="Arial"/>
                <w:b w:val="0"/>
                <w:bCs w:val="0"/>
              </w:rPr>
              <w:t>owloon</w:t>
            </w:r>
          </w:p>
          <w:p w14:paraId="150BA5E2" w14:textId="77777777" w:rsidR="00D81530" w:rsidRPr="00D97C0F" w:rsidRDefault="00D81530" w:rsidP="0033666B">
            <w:pPr>
              <w:spacing w:before="0" w:after="0" w:line="360" w:lineRule="auto"/>
              <w:ind w:leftChars="80" w:left="176"/>
              <w:jc w:val="left"/>
              <w:rPr>
                <w:rFonts w:cs="Arial"/>
              </w:rPr>
            </w:pPr>
            <w:r w:rsidRPr="00D97C0F">
              <w:rPr>
                <w:rFonts w:cs="Arial" w:hint="eastAsia"/>
                <w:b w:val="0"/>
                <w:bCs w:val="0"/>
              </w:rPr>
              <w:t>N</w:t>
            </w:r>
            <w:r w:rsidRPr="00D97C0F">
              <w:rPr>
                <w:rFonts w:cs="Arial"/>
                <w:b w:val="0"/>
                <w:bCs w:val="0"/>
              </w:rPr>
              <w:t>ew Territories</w:t>
            </w:r>
          </w:p>
          <w:p w14:paraId="7AE778E9" w14:textId="77777777" w:rsidR="00D81530" w:rsidRPr="00D97C0F" w:rsidRDefault="00D81530" w:rsidP="0033666B">
            <w:pPr>
              <w:spacing w:before="0" w:after="0" w:line="360" w:lineRule="auto"/>
              <w:ind w:leftChars="80" w:left="176"/>
              <w:jc w:val="left"/>
              <w:rPr>
                <w:rFonts w:cs="Arial"/>
                <w:b w:val="0"/>
                <w:bCs w:val="0"/>
              </w:rPr>
            </w:pPr>
            <w:r w:rsidRPr="00D97C0F">
              <w:rPr>
                <w:rFonts w:cs="Arial" w:hint="eastAsia"/>
                <w:b w:val="0"/>
                <w:bCs w:val="0"/>
              </w:rPr>
              <w:t>M</w:t>
            </w:r>
            <w:r w:rsidRPr="00D97C0F">
              <w:rPr>
                <w:rFonts w:cs="Arial"/>
                <w:b w:val="0"/>
                <w:bCs w:val="0"/>
              </w:rPr>
              <w:t>ainland China</w:t>
            </w:r>
          </w:p>
        </w:tc>
        <w:tc>
          <w:tcPr>
            <w:tcW w:w="2077" w:type="dxa"/>
            <w:vAlign w:val="center"/>
          </w:tcPr>
          <w:p w14:paraId="1D166A1F"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2</w:t>
            </w:r>
            <w:r w:rsidRPr="00D97C0F">
              <w:rPr>
                <w:rFonts w:cs="Arial"/>
              </w:rPr>
              <w:t>0</w:t>
            </w:r>
          </w:p>
          <w:p w14:paraId="7FF1FB41"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1</w:t>
            </w:r>
            <w:r w:rsidRPr="00D97C0F">
              <w:rPr>
                <w:rFonts w:cs="Arial"/>
              </w:rPr>
              <w:t>2</w:t>
            </w:r>
          </w:p>
          <w:p w14:paraId="0140DE35"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1</w:t>
            </w:r>
            <w:r w:rsidRPr="00D97C0F">
              <w:rPr>
                <w:rFonts w:cs="Arial"/>
              </w:rPr>
              <w:t>2</w:t>
            </w:r>
          </w:p>
          <w:p w14:paraId="309958D1"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1</w:t>
            </w:r>
          </w:p>
        </w:tc>
        <w:tc>
          <w:tcPr>
            <w:tcW w:w="2077" w:type="dxa"/>
            <w:vAlign w:val="center"/>
          </w:tcPr>
          <w:p w14:paraId="05F1214C"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4</w:t>
            </w:r>
            <w:r w:rsidRPr="00D97C0F">
              <w:rPr>
                <w:rFonts w:cs="Arial"/>
              </w:rPr>
              <w:t>4.4 %</w:t>
            </w:r>
          </w:p>
          <w:p w14:paraId="0E9717A6"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b/>
                <w:bCs/>
              </w:rPr>
            </w:pPr>
            <w:r w:rsidRPr="00D97C0F">
              <w:rPr>
                <w:rFonts w:cs="Arial" w:hint="eastAsia"/>
                <w:b/>
                <w:bCs/>
              </w:rPr>
              <w:t>2</w:t>
            </w:r>
            <w:r w:rsidRPr="00D97C0F">
              <w:rPr>
                <w:rFonts w:cs="Arial"/>
                <w:b/>
                <w:bCs/>
              </w:rPr>
              <w:t>6.7 %</w:t>
            </w:r>
          </w:p>
          <w:p w14:paraId="5572EB85"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b/>
                <w:bCs/>
              </w:rPr>
            </w:pPr>
            <w:r w:rsidRPr="00D97C0F">
              <w:rPr>
                <w:rFonts w:cs="Arial" w:hint="eastAsia"/>
                <w:b/>
                <w:bCs/>
              </w:rPr>
              <w:t>2</w:t>
            </w:r>
            <w:r w:rsidRPr="00D97C0F">
              <w:rPr>
                <w:rFonts w:cs="Arial"/>
                <w:b/>
                <w:bCs/>
              </w:rPr>
              <w:t>6.7 %</w:t>
            </w:r>
          </w:p>
          <w:p w14:paraId="34C235F4" w14:textId="77777777" w:rsidR="00D81530" w:rsidRPr="00D97C0F" w:rsidRDefault="00D81530"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2</w:t>
            </w:r>
            <w:r w:rsidRPr="00D97C0F">
              <w:rPr>
                <w:rFonts w:cs="Arial"/>
              </w:rPr>
              <w:t>.2 %</w:t>
            </w:r>
          </w:p>
        </w:tc>
      </w:tr>
    </w:tbl>
    <w:p w14:paraId="081E6044" w14:textId="133BC757" w:rsidR="00D81530" w:rsidRDefault="00D81530" w:rsidP="00032F17">
      <w:pPr>
        <w:spacing w:line="360" w:lineRule="auto"/>
        <w:jc w:val="left"/>
        <w:rPr>
          <w:rFonts w:cs="Arial"/>
        </w:rPr>
      </w:pPr>
    </w:p>
    <w:p w14:paraId="46A516FC" w14:textId="77777777" w:rsidR="00D81530" w:rsidRDefault="00D81530" w:rsidP="00032F17">
      <w:pPr>
        <w:spacing w:line="360" w:lineRule="auto"/>
        <w:jc w:val="left"/>
        <w:rPr>
          <w:rFonts w:cs="Arial"/>
        </w:rPr>
      </w:pPr>
    </w:p>
    <w:p w14:paraId="533E77DF" w14:textId="77777777" w:rsidR="00AC228F" w:rsidRDefault="00AC228F" w:rsidP="00032F17">
      <w:pPr>
        <w:spacing w:line="360" w:lineRule="auto"/>
        <w:jc w:val="left"/>
        <w:rPr>
          <w:rFonts w:cs="Arial"/>
        </w:rPr>
      </w:pPr>
    </w:p>
    <w:p w14:paraId="1E30E664" w14:textId="77777777" w:rsidR="00AC228F" w:rsidRDefault="00AC228F" w:rsidP="00032F17">
      <w:pPr>
        <w:spacing w:line="360" w:lineRule="auto"/>
        <w:jc w:val="left"/>
        <w:rPr>
          <w:rFonts w:cs="Arial"/>
        </w:rPr>
      </w:pPr>
    </w:p>
    <w:p w14:paraId="7D26C2CD" w14:textId="77777777" w:rsidR="00AC228F" w:rsidRDefault="00AC228F" w:rsidP="00032F17">
      <w:pPr>
        <w:spacing w:line="360" w:lineRule="auto"/>
        <w:jc w:val="left"/>
        <w:rPr>
          <w:rFonts w:cs="Arial"/>
        </w:rPr>
      </w:pPr>
    </w:p>
    <w:p w14:paraId="1368E666" w14:textId="77777777" w:rsidR="00AC228F" w:rsidRDefault="00AC228F" w:rsidP="00032F17">
      <w:pPr>
        <w:spacing w:line="360" w:lineRule="auto"/>
        <w:jc w:val="left"/>
        <w:rPr>
          <w:rFonts w:cs="Arial"/>
        </w:rPr>
      </w:pPr>
    </w:p>
    <w:p w14:paraId="4FA5F6E9" w14:textId="77777777" w:rsidR="00514DCD" w:rsidRDefault="00514DCD" w:rsidP="00032F17">
      <w:pPr>
        <w:spacing w:line="360" w:lineRule="auto"/>
        <w:jc w:val="left"/>
        <w:rPr>
          <w:rFonts w:cs="Arial"/>
        </w:rPr>
      </w:pPr>
    </w:p>
    <w:p w14:paraId="757E4B30" w14:textId="77777777" w:rsidR="00514DCD" w:rsidRDefault="00514DCD" w:rsidP="00032F17">
      <w:pPr>
        <w:spacing w:line="360" w:lineRule="auto"/>
        <w:jc w:val="left"/>
        <w:rPr>
          <w:rFonts w:cs="Arial"/>
        </w:rPr>
      </w:pPr>
    </w:p>
    <w:p w14:paraId="3DEEAF5C" w14:textId="776F3CDA" w:rsidR="00AC228F" w:rsidRDefault="009B5B2C" w:rsidP="00032F17">
      <w:pPr>
        <w:spacing w:line="360" w:lineRule="auto"/>
        <w:jc w:val="left"/>
        <w:rPr>
          <w:rFonts w:cs="Arial"/>
        </w:rPr>
      </w:pPr>
      <w:r>
        <w:rPr>
          <w:rFonts w:cs="Arial"/>
          <w:noProof/>
          <w:sz w:val="24"/>
          <w:szCs w:val="24"/>
        </w:rPr>
        <mc:AlternateContent>
          <mc:Choice Requires="wps">
            <w:drawing>
              <wp:anchor distT="0" distB="0" distL="114300" distR="114300" simplePos="0" relativeHeight="251779072" behindDoc="0" locked="0" layoutInCell="1" allowOverlap="1" wp14:anchorId="073F41BD" wp14:editId="2A08B2AE">
                <wp:simplePos x="0" y="0"/>
                <wp:positionH relativeFrom="column">
                  <wp:posOffset>2443103</wp:posOffset>
                </wp:positionH>
                <wp:positionV relativeFrom="paragraph">
                  <wp:posOffset>2829384</wp:posOffset>
                </wp:positionV>
                <wp:extent cx="2553005" cy="270663"/>
                <wp:effectExtent l="0" t="0" r="0" b="0"/>
                <wp:wrapNone/>
                <wp:docPr id="79" name="文字方塊 79"/>
                <wp:cNvGraphicFramePr/>
                <a:graphic xmlns:a="http://schemas.openxmlformats.org/drawingml/2006/main">
                  <a:graphicData uri="http://schemas.microsoft.com/office/word/2010/wordprocessingShape">
                    <wps:wsp>
                      <wps:cNvSpPr txBox="1"/>
                      <wps:spPr>
                        <a:xfrm>
                          <a:off x="0" y="0"/>
                          <a:ext cx="2553005" cy="270663"/>
                        </a:xfrm>
                        <a:prstGeom prst="rect">
                          <a:avLst/>
                        </a:prstGeom>
                        <a:solidFill>
                          <a:sysClr val="window" lastClr="FFFFFF"/>
                        </a:solidFill>
                        <a:ln w="6350">
                          <a:noFill/>
                        </a:ln>
                      </wps:spPr>
                      <wps:txbx>
                        <w:txbxContent>
                          <w:p w14:paraId="76550200" w14:textId="1F695FD6" w:rsidR="001E39C6" w:rsidRPr="00DA3F12" w:rsidRDefault="001E39C6" w:rsidP="00580B08">
                            <w:pPr>
                              <w:spacing w:before="0" w:after="0" w:line="240" w:lineRule="auto"/>
                              <w:jc w:val="left"/>
                              <w:rPr>
                                <w:i/>
                                <w:iCs/>
                                <w:color w:val="595959" w:themeColor="text1" w:themeTint="A6"/>
                                <w:sz w:val="20"/>
                                <w:szCs w:val="20"/>
                                <w:lang w:val="en-US"/>
                                <w14:textOutline w14:w="9525" w14:cap="rnd" w14:cmpd="sng" w14:algn="ctr">
                                  <w14:noFill/>
                                  <w14:prstDash w14:val="solid"/>
                                  <w14:bevel/>
                                </w14:textOutline>
                              </w:rPr>
                            </w:pPr>
                            <w:r w:rsidRPr="006B102C">
                              <w:rPr>
                                <w:i/>
                                <w:iCs/>
                                <w:color w:val="595959" w:themeColor="text1" w:themeTint="A6"/>
                                <w:sz w:val="20"/>
                                <w:szCs w:val="20"/>
                                <w:lang w:val="en-US"/>
                                <w14:textOutline w14:w="9525" w14:cap="rnd" w14:cmpd="sng" w14:algn="ctr">
                                  <w14:noFill/>
                                  <w14:prstDash w14:val="solid"/>
                                  <w14:bevel/>
                                </w14:textOutline>
                              </w:rPr>
                              <w:t>Table 1</w:t>
                            </w:r>
                            <w:r>
                              <w:rPr>
                                <w:i/>
                                <w:iCs/>
                                <w:color w:val="595959" w:themeColor="text1" w:themeTint="A6"/>
                                <w:sz w:val="20"/>
                                <w:szCs w:val="20"/>
                                <w:lang w:val="en-US"/>
                                <w14:textOutline w14:w="9525" w14:cap="rnd" w14:cmpd="sng" w14:algn="ctr">
                                  <w14:noFill/>
                                  <w14:prstDash w14:val="solid"/>
                                  <w14:bevel/>
                                </w14:textOutline>
                              </w:rPr>
                              <w:t>b</w:t>
                            </w:r>
                            <w:r w:rsidRPr="006B102C">
                              <w:rPr>
                                <w:i/>
                                <w:iCs/>
                                <w:color w:val="595959" w:themeColor="text1" w:themeTint="A6"/>
                                <w:sz w:val="20"/>
                                <w:szCs w:val="20"/>
                                <w:lang w:val="en-US"/>
                                <w14:textOutline w14:w="9525" w14:cap="rnd" w14:cmpd="sng" w14:algn="ctr">
                                  <w14:noFill/>
                                  <w14:prstDash w14:val="solid"/>
                                  <w14:bevel/>
                                </w14:textOutline>
                              </w:rPr>
                              <w:t xml:space="preserve">: </w:t>
                            </w:r>
                            <w:r>
                              <w:rPr>
                                <w:i/>
                                <w:iCs/>
                                <w:color w:val="595959" w:themeColor="text1" w:themeTint="A6"/>
                                <w:sz w:val="20"/>
                                <w:szCs w:val="20"/>
                                <w:lang w:val="en-US"/>
                                <w14:textOutline w14:w="9525" w14:cap="rnd" w14:cmpd="sng" w14:algn="ctr">
                                  <w14:noFill/>
                                  <w14:prstDash w14:val="solid"/>
                                  <w14:bevel/>
                                </w14:textOutline>
                              </w:rPr>
                              <w:t>Childcare services experiences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F41BD" id="文字方塊 79" o:spid="_x0000_s1084" type="#_x0000_t202" style="position:absolute;margin-left:192.35pt;margin-top:222.8pt;width:201pt;height:21.3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" fillcolor="window" stroked="f" strokeweight=".5pt">
                <v:textbox inset="1mm,0,1mm,0">
                  <w:txbxContent>
                    <w:p w14:paraId="76550200" w14:textId="1F695FD6" w:rsidR="001E39C6" w:rsidRPr="00DA3F12" w:rsidRDefault="001E39C6" w:rsidP="00580B08">
                      <w:pPr>
                        <w:spacing w:before="0" w:after="0" w:line="240" w:lineRule="auto"/>
                        <w:jc w:val="left"/>
                        <w:rPr>
                          <w:i/>
                          <w:iCs/>
                          <w:color w:val="595959" w:themeColor="text1" w:themeTint="A6"/>
                          <w:sz w:val="20"/>
                          <w:szCs w:val="20"/>
                          <w:lang w:val="en-US"/>
                          <w14:textOutline w14:w="9525" w14:cap="rnd" w14:cmpd="sng" w14:algn="ctr">
                            <w14:noFill/>
                            <w14:prstDash w14:val="solid"/>
                            <w14:bevel/>
                          </w14:textOutline>
                        </w:rPr>
                      </w:pPr>
                      <w:r w:rsidRPr="006B102C">
                        <w:rPr>
                          <w:i/>
                          <w:iCs/>
                          <w:color w:val="595959" w:themeColor="text1" w:themeTint="A6"/>
                          <w:sz w:val="20"/>
                          <w:szCs w:val="20"/>
                          <w:lang w:val="en-US"/>
                          <w14:textOutline w14:w="9525" w14:cap="rnd" w14:cmpd="sng" w14:algn="ctr">
                            <w14:noFill/>
                            <w14:prstDash w14:val="solid"/>
                            <w14:bevel/>
                          </w14:textOutline>
                        </w:rPr>
                        <w:t>Table 1</w:t>
                      </w:r>
                      <w:r>
                        <w:rPr>
                          <w:i/>
                          <w:iCs/>
                          <w:color w:val="595959" w:themeColor="text1" w:themeTint="A6"/>
                          <w:sz w:val="20"/>
                          <w:szCs w:val="20"/>
                          <w:lang w:val="en-US"/>
                          <w14:textOutline w14:w="9525" w14:cap="rnd" w14:cmpd="sng" w14:algn="ctr">
                            <w14:noFill/>
                            <w14:prstDash w14:val="solid"/>
                            <w14:bevel/>
                          </w14:textOutline>
                        </w:rPr>
                        <w:t>b</w:t>
                      </w:r>
                      <w:r w:rsidRPr="006B102C">
                        <w:rPr>
                          <w:i/>
                          <w:iCs/>
                          <w:color w:val="595959" w:themeColor="text1" w:themeTint="A6"/>
                          <w:sz w:val="20"/>
                          <w:szCs w:val="20"/>
                          <w:lang w:val="en-US"/>
                          <w14:textOutline w14:w="9525" w14:cap="rnd" w14:cmpd="sng" w14:algn="ctr">
                            <w14:noFill/>
                            <w14:prstDash w14:val="solid"/>
                            <w14:bevel/>
                          </w14:textOutline>
                        </w:rPr>
                        <w:t xml:space="preserve">: </w:t>
                      </w:r>
                      <w:r>
                        <w:rPr>
                          <w:i/>
                          <w:iCs/>
                          <w:color w:val="595959" w:themeColor="text1" w:themeTint="A6"/>
                          <w:sz w:val="20"/>
                          <w:szCs w:val="20"/>
                          <w:lang w:val="en-US"/>
                          <w14:textOutline w14:w="9525" w14:cap="rnd" w14:cmpd="sng" w14:algn="ctr">
                            <w14:noFill/>
                            <w14:prstDash w14:val="solid"/>
                            <w14:bevel/>
                          </w14:textOutline>
                        </w:rPr>
                        <w:t>Childcare services experiences</w:t>
                      </w:r>
                    </w:p>
                  </w:txbxContent>
                </v:textbox>
              </v:shape>
            </w:pict>
          </mc:Fallback>
        </mc:AlternateContent>
      </w:r>
      <w:r w:rsidR="006B102C" w:rsidRPr="00514DCD">
        <w:rPr>
          <w:rFonts w:cs="Arial"/>
          <w:sz w:val="24"/>
          <w:szCs w:val="24"/>
        </w:rPr>
        <w:t xml:space="preserve">Background </w:t>
      </w:r>
      <w:r w:rsidR="00350E88" w:rsidRPr="00514DCD">
        <w:rPr>
          <w:rFonts w:cs="Arial"/>
          <w:sz w:val="24"/>
          <w:szCs w:val="24"/>
        </w:rPr>
        <w:t xml:space="preserve">information </w:t>
      </w:r>
      <w:r w:rsidR="006B102C" w:rsidRPr="00514DCD">
        <w:rPr>
          <w:rFonts w:cs="Arial"/>
          <w:sz w:val="24"/>
          <w:szCs w:val="24"/>
        </w:rPr>
        <w:t xml:space="preserve">of </w:t>
      </w:r>
      <w:r w:rsidR="006B102C" w:rsidRPr="00514DCD">
        <w:rPr>
          <w:rFonts w:cs="Arial" w:hint="eastAsia"/>
          <w:sz w:val="24"/>
          <w:szCs w:val="24"/>
        </w:rPr>
        <w:t>C</w:t>
      </w:r>
      <w:r w:rsidR="006B102C" w:rsidRPr="00514DCD">
        <w:rPr>
          <w:rFonts w:cs="Arial"/>
          <w:sz w:val="24"/>
          <w:szCs w:val="24"/>
        </w:rPr>
        <w:t>hildcare service</w:t>
      </w:r>
      <w:r w:rsidR="00350E88" w:rsidRPr="00514DCD">
        <w:rPr>
          <w:rFonts w:cs="Arial"/>
          <w:sz w:val="24"/>
          <w:szCs w:val="24"/>
        </w:rPr>
        <w:t xml:space="preserve"> for respondents such as child age, service type and monthly spending were analysed. Due to small sample size</w:t>
      </w:r>
      <w:r w:rsidR="00D84C0B" w:rsidRPr="00514DCD">
        <w:rPr>
          <w:rFonts w:cs="Arial"/>
          <w:sz w:val="24"/>
          <w:szCs w:val="24"/>
        </w:rPr>
        <w:t>s</w:t>
      </w:r>
      <w:r w:rsidR="00350E88" w:rsidRPr="00514DCD">
        <w:rPr>
          <w:rFonts w:cs="Arial"/>
          <w:sz w:val="24"/>
          <w:szCs w:val="24"/>
        </w:rPr>
        <w:t xml:space="preserve">, result shown quite evenly on child age. Thirty-six percent reported full day childcare services were </w:t>
      </w:r>
      <w:r w:rsidR="005A28E4" w:rsidRPr="00514DCD">
        <w:rPr>
          <w:rFonts w:cs="Arial"/>
          <w:sz w:val="24"/>
          <w:szCs w:val="24"/>
        </w:rPr>
        <w:t>using,</w:t>
      </w:r>
      <w:r w:rsidR="00D84C0B" w:rsidRPr="00514DCD">
        <w:rPr>
          <w:rFonts w:cs="Arial"/>
          <w:sz w:val="24"/>
          <w:szCs w:val="24"/>
        </w:rPr>
        <w:t xml:space="preserve"> which is </w:t>
      </w:r>
      <w:proofErr w:type="gramStart"/>
      <w:r w:rsidR="00D84C0B" w:rsidRPr="00514DCD">
        <w:rPr>
          <w:rFonts w:cs="Arial"/>
          <w:sz w:val="24"/>
          <w:szCs w:val="24"/>
        </w:rPr>
        <w:t>the majority of</w:t>
      </w:r>
      <w:proofErr w:type="gramEnd"/>
      <w:r w:rsidR="00D84C0B" w:rsidRPr="00514DCD">
        <w:rPr>
          <w:rFonts w:cs="Arial"/>
          <w:sz w:val="24"/>
          <w:szCs w:val="24"/>
        </w:rPr>
        <w:t xml:space="preserve"> the result</w:t>
      </w:r>
      <w:r w:rsidR="00350E88" w:rsidRPr="00514DCD">
        <w:rPr>
          <w:rFonts w:cs="Arial"/>
          <w:sz w:val="24"/>
          <w:szCs w:val="24"/>
        </w:rPr>
        <w:t xml:space="preserve">, and only two participants had not </w:t>
      </w:r>
      <w:r w:rsidR="007D39DE" w:rsidRPr="00514DCD">
        <w:rPr>
          <w:rFonts w:cs="Arial"/>
          <w:sz w:val="24"/>
          <w:szCs w:val="24"/>
        </w:rPr>
        <w:t>obtained any services. The summary of the monthly spendi</w:t>
      </w:r>
      <w:r w:rsidR="00D84C0B" w:rsidRPr="00514DCD">
        <w:rPr>
          <w:rFonts w:cs="Arial"/>
          <w:sz w:val="24"/>
          <w:szCs w:val="24"/>
        </w:rPr>
        <w:t>ng</w:t>
      </w:r>
      <w:r w:rsidR="007D39DE" w:rsidRPr="00514DCD">
        <w:rPr>
          <w:rFonts w:cs="Arial"/>
          <w:sz w:val="24"/>
          <w:szCs w:val="24"/>
        </w:rPr>
        <w:t xml:space="preserve"> on childcare services showed that the majority spending </w:t>
      </w:r>
      <w:r w:rsidR="00D84C0B" w:rsidRPr="00514DCD">
        <w:rPr>
          <w:rFonts w:cs="Arial"/>
          <w:sz w:val="24"/>
          <w:szCs w:val="24"/>
        </w:rPr>
        <w:t>is</w:t>
      </w:r>
      <w:r w:rsidR="00B00D01" w:rsidRPr="00514DCD">
        <w:rPr>
          <w:rFonts w:cs="Arial"/>
          <w:sz w:val="24"/>
          <w:szCs w:val="24"/>
        </w:rPr>
        <w:t xml:space="preserve"> HKD 4,000 to 4,999 </w:t>
      </w:r>
      <w:r w:rsidR="007D39DE" w:rsidRPr="00514DCD">
        <w:rPr>
          <w:rFonts w:cs="Arial"/>
          <w:sz w:val="24"/>
          <w:szCs w:val="24"/>
        </w:rPr>
        <w:t>was twenty-six respondents</w:t>
      </w:r>
      <w:r w:rsidR="009D4AA7" w:rsidRPr="00514DCD">
        <w:rPr>
          <w:rFonts w:cs="Arial"/>
          <w:sz w:val="24"/>
          <w:szCs w:val="24"/>
        </w:rPr>
        <w:t xml:space="preserve">, more than half of the parents </w:t>
      </w:r>
      <w:r w:rsidR="00B00D01" w:rsidRPr="00514DCD">
        <w:rPr>
          <w:rFonts w:cs="Arial"/>
          <w:sz w:val="24"/>
          <w:szCs w:val="24"/>
        </w:rPr>
        <w:t xml:space="preserve">were fall </w:t>
      </w:r>
      <w:r w:rsidR="009D4AA7" w:rsidRPr="00514DCD">
        <w:rPr>
          <w:rFonts w:cs="Arial"/>
          <w:sz w:val="24"/>
          <w:szCs w:val="24"/>
        </w:rPr>
        <w:t xml:space="preserve">in this </w:t>
      </w:r>
      <w:r w:rsidR="00700A74" w:rsidRPr="00514DCD">
        <w:rPr>
          <w:rFonts w:cs="Arial"/>
          <w:sz w:val="24"/>
          <w:szCs w:val="24"/>
        </w:rPr>
        <w:t>category</w:t>
      </w:r>
      <w:r w:rsidR="009D4AA7" w:rsidRPr="00514DCD">
        <w:rPr>
          <w:rFonts w:cs="Arial"/>
          <w:sz w:val="24"/>
          <w:szCs w:val="24"/>
        </w:rPr>
        <w:t xml:space="preserve"> and </w:t>
      </w:r>
      <w:r w:rsidR="006652F5" w:rsidRPr="00514DCD">
        <w:rPr>
          <w:rFonts w:cs="Arial"/>
          <w:sz w:val="24"/>
          <w:szCs w:val="24"/>
        </w:rPr>
        <w:t xml:space="preserve">the percentage is </w:t>
      </w:r>
      <w:r w:rsidR="00B00D01" w:rsidRPr="00514DCD">
        <w:rPr>
          <w:rFonts w:cs="Arial"/>
          <w:sz w:val="24"/>
          <w:szCs w:val="24"/>
        </w:rPr>
        <w:t>almost same as</w:t>
      </w:r>
      <w:r w:rsidR="00700A74" w:rsidRPr="00514DCD">
        <w:rPr>
          <w:rFonts w:cs="Arial"/>
          <w:sz w:val="24"/>
          <w:szCs w:val="24"/>
        </w:rPr>
        <w:t xml:space="preserve"> report of “</w:t>
      </w:r>
      <w:r w:rsidR="00700A74" w:rsidRPr="00514DCD">
        <w:rPr>
          <w:rFonts w:cs="Arial"/>
          <w:i/>
          <w:iCs/>
          <w:sz w:val="24"/>
          <w:szCs w:val="24"/>
        </w:rPr>
        <w:t>2018 The Parenting practices in Hong Kong</w:t>
      </w:r>
      <w:r w:rsidR="00700A74" w:rsidRPr="00514DCD">
        <w:rPr>
          <w:rFonts w:cs="Arial"/>
          <w:sz w:val="24"/>
          <w:szCs w:val="24"/>
        </w:rPr>
        <w:t>” (Family Health Service 2018). Report indicated that average</w:t>
      </w:r>
      <w:r w:rsidR="00354715" w:rsidRPr="00514DCD">
        <w:rPr>
          <w:rFonts w:cs="Arial"/>
          <w:sz w:val="24"/>
          <w:szCs w:val="24"/>
        </w:rPr>
        <w:t xml:space="preserve"> Hong Kong</w:t>
      </w:r>
      <w:r w:rsidR="00580B08" w:rsidRPr="00514DCD">
        <w:rPr>
          <w:rFonts w:cs="Arial"/>
          <w:sz w:val="24"/>
          <w:szCs w:val="24"/>
        </w:rPr>
        <w:t xml:space="preserve"> </w:t>
      </w:r>
      <w:r w:rsidR="00700A74" w:rsidRPr="00514DCD">
        <w:rPr>
          <w:rFonts w:cs="Arial"/>
          <w:sz w:val="24"/>
          <w:szCs w:val="24"/>
        </w:rPr>
        <w:t>parent</w:t>
      </w:r>
      <w:r w:rsidR="00D84C0B" w:rsidRPr="00514DCD">
        <w:rPr>
          <w:rFonts w:cs="Arial"/>
          <w:sz w:val="24"/>
          <w:szCs w:val="24"/>
        </w:rPr>
        <w:t>s</w:t>
      </w:r>
      <w:r w:rsidR="00700A74" w:rsidRPr="00514DCD">
        <w:rPr>
          <w:rFonts w:cs="Arial"/>
          <w:sz w:val="24"/>
          <w:szCs w:val="24"/>
        </w:rPr>
        <w:t xml:space="preserve"> spen</w:t>
      </w:r>
      <w:r w:rsidR="00D84C0B" w:rsidRPr="00514DCD">
        <w:rPr>
          <w:rFonts w:cs="Arial"/>
          <w:sz w:val="24"/>
          <w:szCs w:val="24"/>
        </w:rPr>
        <w:t>t</w:t>
      </w:r>
      <w:r w:rsidR="00354715" w:rsidRPr="00514DCD">
        <w:rPr>
          <w:rFonts w:cs="Arial"/>
          <w:sz w:val="24"/>
          <w:szCs w:val="24"/>
        </w:rPr>
        <w:t xml:space="preserve"> </w:t>
      </w:r>
      <w:r w:rsidR="00D97C0F">
        <w:rPr>
          <w:rFonts w:cs="Arial"/>
          <w:sz w:val="24"/>
          <w:szCs w:val="24"/>
        </w:rPr>
        <w:t xml:space="preserve">HKD </w:t>
      </w:r>
      <w:r w:rsidR="00354715" w:rsidRPr="00514DCD">
        <w:rPr>
          <w:rFonts w:cs="Arial"/>
          <w:sz w:val="24"/>
          <w:szCs w:val="24"/>
        </w:rPr>
        <w:t>63,000 annually on childcare service ex</w:t>
      </w:r>
      <w:r w:rsidR="00580B08" w:rsidRPr="00514DCD">
        <w:rPr>
          <w:rFonts w:cs="Arial"/>
          <w:sz w:val="24"/>
          <w:szCs w:val="24"/>
        </w:rPr>
        <w:t>cluded the</w:t>
      </w:r>
      <w:r w:rsidR="00354715" w:rsidRPr="00514DCD">
        <w:rPr>
          <w:rFonts w:cs="Arial"/>
          <w:sz w:val="24"/>
          <w:szCs w:val="24"/>
        </w:rPr>
        <w:t xml:space="preserve"> </w:t>
      </w:r>
      <w:r w:rsidR="00D84C0B" w:rsidRPr="00514DCD">
        <w:rPr>
          <w:rFonts w:cs="Arial"/>
          <w:sz w:val="24"/>
          <w:szCs w:val="24"/>
        </w:rPr>
        <w:t xml:space="preserve">expenditure of family </w:t>
      </w:r>
      <w:r w:rsidR="00354715" w:rsidRPr="00514DCD">
        <w:rPr>
          <w:rFonts w:cs="Arial"/>
          <w:sz w:val="24"/>
          <w:szCs w:val="24"/>
        </w:rPr>
        <w:t xml:space="preserve">domestic helper. </w:t>
      </w:r>
      <w:r w:rsidR="00580B08" w:rsidRPr="00514DCD">
        <w:rPr>
          <w:rFonts w:cs="Arial"/>
          <w:sz w:val="24"/>
          <w:szCs w:val="24"/>
        </w:rPr>
        <w:t>Table 1b presents the childcare care services experiences for respondents.</w:t>
      </w:r>
      <w:r w:rsidR="00354715" w:rsidRPr="00514DCD">
        <w:rPr>
          <w:rFonts w:cs="Arial"/>
          <w:sz w:val="24"/>
          <w:szCs w:val="24"/>
        </w:rPr>
        <w:t xml:space="preserve"> </w:t>
      </w:r>
    </w:p>
    <w:tbl>
      <w:tblPr>
        <w:tblStyle w:val="22"/>
        <w:tblpPr w:leftFromText="180" w:rightFromText="180" w:vertAnchor="text" w:horzAnchor="margin" w:tblpXSpec="center" w:tblpY="194"/>
        <w:tblW w:w="0" w:type="auto"/>
        <w:tblLayout w:type="fixed"/>
        <w:tblLook w:val="04A0" w:firstRow="1" w:lastRow="0" w:firstColumn="1" w:lastColumn="0" w:noHBand="0" w:noVBand="1"/>
      </w:tblPr>
      <w:tblGrid>
        <w:gridCol w:w="3596"/>
        <w:gridCol w:w="2110"/>
        <w:gridCol w:w="2110"/>
      </w:tblGrid>
      <w:tr w:rsidR="0076711B" w:rsidRPr="006B102C" w14:paraId="7785E579" w14:textId="77777777" w:rsidTr="009B5B2C">
        <w:trPr>
          <w:cnfStyle w:val="100000000000" w:firstRow="1" w:lastRow="0" w:firstColumn="0" w:lastColumn="0" w:oddVBand="0" w:evenVBand="0" w:oddHBand="0"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596" w:type="dxa"/>
            <w:shd w:val="clear" w:color="auto" w:fill="EAF1DD" w:themeFill="accent3" w:themeFillTint="33"/>
            <w:vAlign w:val="center"/>
          </w:tcPr>
          <w:p w14:paraId="71EFAFAC" w14:textId="77777777" w:rsidR="0076711B" w:rsidRPr="006B102C" w:rsidRDefault="0076711B" w:rsidP="00032F17">
            <w:pPr>
              <w:spacing w:before="0" w:after="0" w:line="360" w:lineRule="auto"/>
              <w:jc w:val="left"/>
              <w:rPr>
                <w:rFonts w:cs="Arial"/>
                <w:b w:val="0"/>
                <w:bCs w:val="0"/>
                <w:sz w:val="20"/>
                <w:szCs w:val="20"/>
              </w:rPr>
            </w:pPr>
            <w:r>
              <w:rPr>
                <w:rFonts w:cs="Arial"/>
                <w:b w:val="0"/>
                <w:bCs w:val="0"/>
                <w:sz w:val="20"/>
                <w:szCs w:val="20"/>
              </w:rPr>
              <w:t>Child Age</w:t>
            </w:r>
          </w:p>
        </w:tc>
        <w:tc>
          <w:tcPr>
            <w:tcW w:w="2110" w:type="dxa"/>
            <w:shd w:val="clear" w:color="auto" w:fill="EAF1DD" w:themeFill="accent3" w:themeFillTint="33"/>
            <w:vAlign w:val="center"/>
          </w:tcPr>
          <w:p w14:paraId="133359EA" w14:textId="77777777" w:rsidR="0076711B" w:rsidRPr="006B102C" w:rsidRDefault="0076711B" w:rsidP="00032F17">
            <w:pPr>
              <w:spacing w:before="0" w:after="0" w:line="360" w:lineRule="auto"/>
              <w:jc w:val="left"/>
              <w:cnfStyle w:val="100000000000" w:firstRow="1" w:lastRow="0" w:firstColumn="0" w:lastColumn="0" w:oddVBand="0" w:evenVBand="0" w:oddHBand="0" w:evenHBand="0" w:firstRowFirstColumn="0" w:firstRowLastColumn="0" w:lastRowFirstColumn="0" w:lastRowLastColumn="0"/>
              <w:rPr>
                <w:rFonts w:cs="Arial"/>
                <w:b w:val="0"/>
                <w:bCs w:val="0"/>
                <w:sz w:val="20"/>
                <w:szCs w:val="20"/>
              </w:rPr>
            </w:pPr>
            <w:r w:rsidRPr="006B102C">
              <w:rPr>
                <w:rFonts w:cs="Arial"/>
                <w:b w:val="0"/>
                <w:bCs w:val="0"/>
                <w:sz w:val="20"/>
                <w:szCs w:val="20"/>
              </w:rPr>
              <w:t>Frequency (</w:t>
            </w:r>
            <w:r w:rsidRPr="006B102C">
              <w:rPr>
                <w:rFonts w:cs="Arial"/>
                <w:b w:val="0"/>
                <w:bCs w:val="0"/>
                <w:i/>
                <w:iCs/>
                <w:sz w:val="20"/>
                <w:szCs w:val="20"/>
              </w:rPr>
              <w:t>n</w:t>
            </w:r>
            <w:r w:rsidRPr="006B102C">
              <w:rPr>
                <w:rFonts w:cs="Arial"/>
                <w:b w:val="0"/>
                <w:bCs w:val="0"/>
                <w:sz w:val="20"/>
                <w:szCs w:val="20"/>
              </w:rPr>
              <w:t>=45)</w:t>
            </w:r>
          </w:p>
        </w:tc>
        <w:tc>
          <w:tcPr>
            <w:tcW w:w="2110" w:type="dxa"/>
            <w:shd w:val="clear" w:color="auto" w:fill="EAF1DD" w:themeFill="accent3" w:themeFillTint="33"/>
            <w:vAlign w:val="center"/>
          </w:tcPr>
          <w:p w14:paraId="340D265F" w14:textId="77777777" w:rsidR="0076711B" w:rsidRPr="006B102C" w:rsidRDefault="0076711B" w:rsidP="00032F17">
            <w:pPr>
              <w:spacing w:before="0" w:after="0" w:line="360" w:lineRule="auto"/>
              <w:jc w:val="left"/>
              <w:cnfStyle w:val="100000000000" w:firstRow="1" w:lastRow="0" w:firstColumn="0" w:lastColumn="0" w:oddVBand="0" w:evenVBand="0" w:oddHBand="0" w:evenHBand="0" w:firstRowFirstColumn="0" w:firstRowLastColumn="0" w:lastRowFirstColumn="0" w:lastRowLastColumn="0"/>
              <w:rPr>
                <w:rFonts w:cs="Arial"/>
                <w:b w:val="0"/>
                <w:bCs w:val="0"/>
                <w:sz w:val="20"/>
                <w:szCs w:val="20"/>
              </w:rPr>
            </w:pPr>
            <w:r w:rsidRPr="006B102C">
              <w:rPr>
                <w:rFonts w:cs="Arial"/>
                <w:b w:val="0"/>
                <w:bCs w:val="0"/>
                <w:sz w:val="20"/>
                <w:szCs w:val="20"/>
              </w:rPr>
              <w:t>Percentage %</w:t>
            </w:r>
          </w:p>
        </w:tc>
      </w:tr>
      <w:tr w:rsidR="0076711B" w:rsidRPr="006B102C" w14:paraId="620C4317" w14:textId="77777777" w:rsidTr="009B5B2C">
        <w:trPr>
          <w:cnfStyle w:val="000000100000" w:firstRow="0" w:lastRow="0" w:firstColumn="0" w:lastColumn="0" w:oddVBand="0" w:evenVBand="0" w:oddHBand="1" w:evenHBand="0" w:firstRowFirstColumn="0" w:firstRowLastColumn="0" w:lastRowFirstColumn="0" w:lastRowLastColumn="0"/>
          <w:trHeight w:val="1996"/>
        </w:trPr>
        <w:tc>
          <w:tcPr>
            <w:cnfStyle w:val="001000000000" w:firstRow="0" w:lastRow="0" w:firstColumn="1" w:lastColumn="0" w:oddVBand="0" w:evenVBand="0" w:oddHBand="0" w:evenHBand="0" w:firstRowFirstColumn="0" w:firstRowLastColumn="0" w:lastRowFirstColumn="0" w:lastRowLastColumn="0"/>
            <w:tcW w:w="3596" w:type="dxa"/>
            <w:vAlign w:val="center"/>
          </w:tcPr>
          <w:p w14:paraId="66C1406D" w14:textId="77777777" w:rsidR="0076711B" w:rsidRPr="005E0772" w:rsidRDefault="0076711B" w:rsidP="00D97C0F">
            <w:pPr>
              <w:spacing w:before="0" w:after="0" w:line="360" w:lineRule="auto"/>
              <w:ind w:leftChars="80" w:left="176"/>
              <w:jc w:val="left"/>
              <w:rPr>
                <w:rFonts w:cs="Arial"/>
              </w:rPr>
            </w:pPr>
            <w:r w:rsidRPr="005E0772">
              <w:rPr>
                <w:rFonts w:cs="Arial"/>
                <w:b w:val="0"/>
                <w:bCs w:val="0"/>
              </w:rPr>
              <w:t>2 Years and below</w:t>
            </w:r>
          </w:p>
          <w:p w14:paraId="1ED17DFA" w14:textId="77777777" w:rsidR="0076711B" w:rsidRPr="005E0772" w:rsidRDefault="0076711B" w:rsidP="00D97C0F">
            <w:pPr>
              <w:spacing w:before="0" w:after="0" w:line="360" w:lineRule="auto"/>
              <w:ind w:leftChars="80" w:left="176"/>
              <w:jc w:val="left"/>
              <w:rPr>
                <w:rFonts w:cs="Arial"/>
              </w:rPr>
            </w:pPr>
            <w:r w:rsidRPr="005E0772">
              <w:rPr>
                <w:rFonts w:cs="Arial" w:hint="eastAsia"/>
                <w:b w:val="0"/>
                <w:bCs w:val="0"/>
              </w:rPr>
              <w:t>3</w:t>
            </w:r>
            <w:r w:rsidRPr="005E0772">
              <w:rPr>
                <w:rFonts w:cs="Arial"/>
                <w:b w:val="0"/>
                <w:bCs w:val="0"/>
              </w:rPr>
              <w:t xml:space="preserve"> to 4 Years Old</w:t>
            </w:r>
          </w:p>
          <w:p w14:paraId="65DA9445" w14:textId="77777777" w:rsidR="0076711B" w:rsidRPr="005E0772" w:rsidRDefault="0076711B" w:rsidP="00D97C0F">
            <w:pPr>
              <w:spacing w:before="0" w:after="0" w:line="360" w:lineRule="auto"/>
              <w:ind w:leftChars="80" w:left="176"/>
              <w:jc w:val="left"/>
              <w:rPr>
                <w:rFonts w:cs="Arial"/>
              </w:rPr>
            </w:pPr>
            <w:r w:rsidRPr="005E0772">
              <w:rPr>
                <w:rFonts w:cs="Arial" w:hint="eastAsia"/>
                <w:b w:val="0"/>
                <w:bCs w:val="0"/>
              </w:rPr>
              <w:t>5</w:t>
            </w:r>
            <w:r w:rsidRPr="005E0772">
              <w:rPr>
                <w:rFonts w:cs="Arial"/>
                <w:b w:val="0"/>
                <w:bCs w:val="0"/>
              </w:rPr>
              <w:t xml:space="preserve"> to 6 Years Old</w:t>
            </w:r>
          </w:p>
          <w:p w14:paraId="0D76FA9A" w14:textId="77777777" w:rsidR="0076711B" w:rsidRPr="005E0772" w:rsidRDefault="0076711B" w:rsidP="00D97C0F">
            <w:pPr>
              <w:spacing w:before="0" w:after="0" w:line="360" w:lineRule="auto"/>
              <w:ind w:leftChars="80" w:left="176"/>
              <w:jc w:val="left"/>
              <w:rPr>
                <w:rFonts w:cs="Arial"/>
              </w:rPr>
            </w:pPr>
            <w:r w:rsidRPr="005E0772">
              <w:rPr>
                <w:rFonts w:cs="Arial" w:hint="eastAsia"/>
                <w:b w:val="0"/>
                <w:bCs w:val="0"/>
              </w:rPr>
              <w:t>7</w:t>
            </w:r>
            <w:r w:rsidRPr="005E0772">
              <w:rPr>
                <w:rFonts w:cs="Arial"/>
                <w:b w:val="0"/>
                <w:bCs w:val="0"/>
              </w:rPr>
              <w:t xml:space="preserve"> to 8 Years Old</w:t>
            </w:r>
          </w:p>
          <w:p w14:paraId="2878B020" w14:textId="77777777" w:rsidR="0076711B" w:rsidRPr="005E0772" w:rsidRDefault="0076711B" w:rsidP="00D97C0F">
            <w:pPr>
              <w:spacing w:before="0" w:after="0" w:line="360" w:lineRule="auto"/>
              <w:ind w:leftChars="80" w:left="176"/>
              <w:jc w:val="left"/>
              <w:rPr>
                <w:rFonts w:cs="Arial"/>
                <w:b w:val="0"/>
                <w:bCs w:val="0"/>
              </w:rPr>
            </w:pPr>
            <w:r w:rsidRPr="005E0772">
              <w:rPr>
                <w:rFonts w:cs="Arial" w:hint="eastAsia"/>
                <w:b w:val="0"/>
                <w:bCs w:val="0"/>
              </w:rPr>
              <w:t>9</w:t>
            </w:r>
            <w:r w:rsidRPr="005E0772">
              <w:rPr>
                <w:rFonts w:cs="Arial"/>
                <w:b w:val="0"/>
                <w:bCs w:val="0"/>
              </w:rPr>
              <w:t xml:space="preserve"> Years and Above</w:t>
            </w:r>
          </w:p>
        </w:tc>
        <w:tc>
          <w:tcPr>
            <w:tcW w:w="2110" w:type="dxa"/>
            <w:vAlign w:val="center"/>
          </w:tcPr>
          <w:p w14:paraId="39098EB9" w14:textId="77777777" w:rsidR="0076711B" w:rsidRPr="005E0772"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5E0772">
              <w:rPr>
                <w:rFonts w:cs="Arial"/>
              </w:rPr>
              <w:t>10</w:t>
            </w:r>
          </w:p>
          <w:p w14:paraId="3EB5138B" w14:textId="77777777" w:rsidR="0076711B" w:rsidRPr="005E0772"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5E0772">
              <w:rPr>
                <w:rFonts w:cs="Arial" w:hint="eastAsia"/>
              </w:rPr>
              <w:t>1</w:t>
            </w:r>
            <w:r w:rsidRPr="005E0772">
              <w:rPr>
                <w:rFonts w:cs="Arial"/>
              </w:rPr>
              <w:t>0</w:t>
            </w:r>
          </w:p>
          <w:p w14:paraId="43BB8826" w14:textId="77777777" w:rsidR="0076711B" w:rsidRPr="005E0772"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5E0772">
              <w:rPr>
                <w:rFonts w:cs="Arial" w:hint="eastAsia"/>
              </w:rPr>
              <w:t>7</w:t>
            </w:r>
          </w:p>
          <w:p w14:paraId="0C62ECAE" w14:textId="77777777" w:rsidR="0076711B" w:rsidRPr="005E0772"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5E0772">
              <w:rPr>
                <w:rFonts w:cs="Arial" w:hint="eastAsia"/>
              </w:rPr>
              <w:t>4</w:t>
            </w:r>
          </w:p>
          <w:p w14:paraId="4A1E7EA4" w14:textId="77777777" w:rsidR="0076711B" w:rsidRPr="005E0772"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5E0772">
              <w:rPr>
                <w:rFonts w:cs="Arial" w:hint="eastAsia"/>
              </w:rPr>
              <w:t>1</w:t>
            </w:r>
            <w:r w:rsidRPr="005E0772">
              <w:rPr>
                <w:rFonts w:cs="Arial"/>
              </w:rPr>
              <w:t>4</w:t>
            </w:r>
          </w:p>
        </w:tc>
        <w:tc>
          <w:tcPr>
            <w:tcW w:w="2110" w:type="dxa"/>
            <w:vAlign w:val="center"/>
          </w:tcPr>
          <w:p w14:paraId="0EED3299" w14:textId="77777777" w:rsidR="0076711B" w:rsidRPr="005E0772"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5E0772">
              <w:rPr>
                <w:rFonts w:cs="Arial"/>
              </w:rPr>
              <w:t>22.2 %</w:t>
            </w:r>
          </w:p>
          <w:p w14:paraId="3CBAC2F7" w14:textId="77777777" w:rsidR="0076711B" w:rsidRPr="005E0772"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5E0772">
              <w:rPr>
                <w:rFonts w:cs="Arial" w:hint="eastAsia"/>
              </w:rPr>
              <w:t>2</w:t>
            </w:r>
            <w:r w:rsidRPr="005E0772">
              <w:rPr>
                <w:rFonts w:cs="Arial"/>
              </w:rPr>
              <w:t>2.2 %</w:t>
            </w:r>
          </w:p>
          <w:p w14:paraId="63D65E16" w14:textId="77777777" w:rsidR="0076711B" w:rsidRPr="005E0772"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5E0772">
              <w:rPr>
                <w:rFonts w:cs="Arial" w:hint="eastAsia"/>
              </w:rPr>
              <w:t>1</w:t>
            </w:r>
            <w:r w:rsidRPr="005E0772">
              <w:rPr>
                <w:rFonts w:cs="Arial"/>
              </w:rPr>
              <w:t>5.6 %</w:t>
            </w:r>
          </w:p>
          <w:p w14:paraId="31E46276" w14:textId="77777777" w:rsidR="0076711B" w:rsidRPr="005E0772"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5E0772">
              <w:rPr>
                <w:rFonts w:cs="Arial" w:hint="eastAsia"/>
              </w:rPr>
              <w:t>8</w:t>
            </w:r>
            <w:r w:rsidRPr="005E0772">
              <w:rPr>
                <w:rFonts w:cs="Arial"/>
              </w:rPr>
              <w:t>.9 %</w:t>
            </w:r>
          </w:p>
          <w:p w14:paraId="21A214FF" w14:textId="77777777" w:rsidR="0076711B" w:rsidRPr="005E0772"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5E0772">
              <w:rPr>
                <w:rFonts w:cs="Arial" w:hint="eastAsia"/>
              </w:rPr>
              <w:t>3</w:t>
            </w:r>
            <w:r w:rsidRPr="005E0772">
              <w:rPr>
                <w:rFonts w:cs="Arial"/>
              </w:rPr>
              <w:t>1.1 %</w:t>
            </w:r>
          </w:p>
        </w:tc>
      </w:tr>
      <w:tr w:rsidR="0076711B" w:rsidRPr="006B102C" w14:paraId="5CDF2EB1" w14:textId="77777777" w:rsidTr="009B5B2C">
        <w:trPr>
          <w:trHeight w:val="462"/>
        </w:trPr>
        <w:tc>
          <w:tcPr>
            <w:cnfStyle w:val="001000000000" w:firstRow="0" w:lastRow="0" w:firstColumn="1" w:lastColumn="0" w:oddVBand="0" w:evenVBand="0" w:oddHBand="0" w:evenHBand="0" w:firstRowFirstColumn="0" w:firstRowLastColumn="0" w:lastRowFirstColumn="0" w:lastRowLastColumn="0"/>
            <w:tcW w:w="3596" w:type="dxa"/>
            <w:shd w:val="clear" w:color="auto" w:fill="EAF1DD" w:themeFill="accent3" w:themeFillTint="33"/>
            <w:vAlign w:val="center"/>
          </w:tcPr>
          <w:p w14:paraId="0B76BC00" w14:textId="77777777" w:rsidR="0076711B" w:rsidRPr="00D97C0F" w:rsidRDefault="0076711B" w:rsidP="00032F17">
            <w:pPr>
              <w:spacing w:before="0" w:after="0" w:line="360" w:lineRule="auto"/>
              <w:ind w:leftChars="80" w:left="176"/>
              <w:jc w:val="left"/>
              <w:rPr>
                <w:rFonts w:cs="Arial"/>
                <w:b w:val="0"/>
                <w:bCs w:val="0"/>
              </w:rPr>
            </w:pPr>
            <w:r w:rsidRPr="00D97C0F">
              <w:rPr>
                <w:rFonts w:cs="Arial"/>
                <w:b w:val="0"/>
                <w:bCs w:val="0"/>
              </w:rPr>
              <w:lastRenderedPageBreak/>
              <w:t>Service Type</w:t>
            </w:r>
          </w:p>
        </w:tc>
        <w:tc>
          <w:tcPr>
            <w:tcW w:w="2110" w:type="dxa"/>
            <w:shd w:val="clear" w:color="auto" w:fill="EAF1DD" w:themeFill="accent3" w:themeFillTint="33"/>
            <w:vAlign w:val="center"/>
          </w:tcPr>
          <w:p w14:paraId="6516FC07" w14:textId="77777777" w:rsidR="0076711B" w:rsidRPr="00D97C0F" w:rsidRDefault="0076711B" w:rsidP="009B5B2C">
            <w:pPr>
              <w:spacing w:before="0" w:after="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D97C0F">
              <w:rPr>
                <w:rFonts w:cs="Arial"/>
              </w:rPr>
              <w:t>Frequency (n=45)</w:t>
            </w:r>
          </w:p>
        </w:tc>
        <w:tc>
          <w:tcPr>
            <w:tcW w:w="2110" w:type="dxa"/>
            <w:shd w:val="clear" w:color="auto" w:fill="EAF1DD" w:themeFill="accent3" w:themeFillTint="33"/>
            <w:vAlign w:val="center"/>
          </w:tcPr>
          <w:p w14:paraId="3DCF82F1" w14:textId="77777777" w:rsidR="0076711B" w:rsidRPr="00D97C0F" w:rsidRDefault="0076711B" w:rsidP="009B5B2C">
            <w:pPr>
              <w:spacing w:before="0" w:after="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D97C0F">
              <w:rPr>
                <w:rFonts w:cs="Arial"/>
              </w:rPr>
              <w:t>Percentage %</w:t>
            </w:r>
          </w:p>
        </w:tc>
      </w:tr>
      <w:tr w:rsidR="0076711B" w:rsidRPr="006B102C" w14:paraId="1EF4E7D6" w14:textId="77777777" w:rsidTr="009B5B2C">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3596" w:type="dxa"/>
            <w:vAlign w:val="center"/>
          </w:tcPr>
          <w:p w14:paraId="790F1FA7" w14:textId="77777777" w:rsidR="0076711B" w:rsidRPr="00D97C0F" w:rsidRDefault="0076711B" w:rsidP="00D97C0F">
            <w:pPr>
              <w:spacing w:before="0" w:after="0" w:line="360" w:lineRule="auto"/>
              <w:ind w:leftChars="80" w:left="176"/>
              <w:jc w:val="left"/>
              <w:rPr>
                <w:rFonts w:cs="Arial"/>
              </w:rPr>
            </w:pPr>
            <w:r w:rsidRPr="00D97C0F">
              <w:rPr>
                <w:rFonts w:cs="Arial"/>
                <w:b w:val="0"/>
                <w:bCs w:val="0"/>
              </w:rPr>
              <w:t>Occasional Service</w:t>
            </w:r>
          </w:p>
          <w:p w14:paraId="543E4453" w14:textId="77777777" w:rsidR="0076711B" w:rsidRPr="00D97C0F" w:rsidRDefault="0076711B" w:rsidP="00D97C0F">
            <w:pPr>
              <w:spacing w:before="0" w:after="0" w:line="360" w:lineRule="auto"/>
              <w:ind w:leftChars="80" w:left="176"/>
              <w:jc w:val="left"/>
              <w:rPr>
                <w:rFonts w:cs="Arial"/>
              </w:rPr>
            </w:pPr>
            <w:r w:rsidRPr="00D97C0F">
              <w:rPr>
                <w:rFonts w:cs="Arial" w:hint="eastAsia"/>
                <w:b w:val="0"/>
                <w:bCs w:val="0"/>
              </w:rPr>
              <w:t>P</w:t>
            </w:r>
            <w:r w:rsidRPr="00D97C0F">
              <w:rPr>
                <w:rFonts w:cs="Arial"/>
                <w:b w:val="0"/>
                <w:bCs w:val="0"/>
              </w:rPr>
              <w:t>lay Group</w:t>
            </w:r>
          </w:p>
          <w:p w14:paraId="73D00B53" w14:textId="77777777" w:rsidR="0076711B" w:rsidRPr="00D97C0F" w:rsidRDefault="0076711B" w:rsidP="00D97C0F">
            <w:pPr>
              <w:spacing w:before="0" w:after="0" w:line="360" w:lineRule="auto"/>
              <w:ind w:leftChars="80" w:left="176"/>
              <w:jc w:val="left"/>
              <w:rPr>
                <w:rFonts w:cs="Arial"/>
              </w:rPr>
            </w:pPr>
            <w:r w:rsidRPr="00D97C0F">
              <w:rPr>
                <w:rFonts w:cs="Arial" w:hint="eastAsia"/>
                <w:b w:val="0"/>
                <w:bCs w:val="0"/>
              </w:rPr>
              <w:t>P</w:t>
            </w:r>
            <w:r w:rsidRPr="00D97C0F">
              <w:rPr>
                <w:rFonts w:cs="Arial"/>
                <w:b w:val="0"/>
                <w:bCs w:val="0"/>
              </w:rPr>
              <w:t>re-School</w:t>
            </w:r>
          </w:p>
          <w:p w14:paraId="0F4F73EE" w14:textId="77777777" w:rsidR="0076711B" w:rsidRPr="00D97C0F" w:rsidRDefault="0076711B" w:rsidP="00D97C0F">
            <w:pPr>
              <w:spacing w:before="0" w:after="0" w:line="360" w:lineRule="auto"/>
              <w:ind w:leftChars="80" w:left="176"/>
              <w:jc w:val="left"/>
              <w:rPr>
                <w:rFonts w:cs="Arial"/>
              </w:rPr>
            </w:pPr>
            <w:r w:rsidRPr="00D97C0F">
              <w:rPr>
                <w:rFonts w:cs="Arial" w:hint="eastAsia"/>
                <w:b w:val="0"/>
                <w:bCs w:val="0"/>
              </w:rPr>
              <w:t>H</w:t>
            </w:r>
            <w:r w:rsidRPr="00D97C0F">
              <w:rPr>
                <w:rFonts w:cs="Arial"/>
                <w:b w:val="0"/>
                <w:bCs w:val="0"/>
              </w:rPr>
              <w:t>alf-Day</w:t>
            </w:r>
          </w:p>
          <w:p w14:paraId="761F1FD7" w14:textId="77777777" w:rsidR="0076711B" w:rsidRPr="00D97C0F" w:rsidRDefault="0076711B" w:rsidP="00D97C0F">
            <w:pPr>
              <w:spacing w:before="0" w:after="0" w:line="360" w:lineRule="auto"/>
              <w:ind w:leftChars="80" w:left="176"/>
              <w:jc w:val="left"/>
              <w:rPr>
                <w:rFonts w:cs="Arial"/>
              </w:rPr>
            </w:pPr>
            <w:r w:rsidRPr="00D97C0F">
              <w:rPr>
                <w:rFonts w:cs="Arial" w:hint="eastAsia"/>
                <w:b w:val="0"/>
                <w:bCs w:val="0"/>
              </w:rPr>
              <w:t>F</w:t>
            </w:r>
            <w:r w:rsidRPr="00D97C0F">
              <w:rPr>
                <w:rFonts w:cs="Arial"/>
                <w:b w:val="0"/>
                <w:bCs w:val="0"/>
              </w:rPr>
              <w:t>ull-Day</w:t>
            </w:r>
          </w:p>
          <w:p w14:paraId="231565A8" w14:textId="77777777" w:rsidR="0076711B" w:rsidRPr="00D97C0F" w:rsidRDefault="0076711B" w:rsidP="00D97C0F">
            <w:pPr>
              <w:spacing w:before="0" w:after="0" w:line="360" w:lineRule="auto"/>
              <w:ind w:leftChars="80" w:left="176"/>
              <w:jc w:val="left"/>
              <w:rPr>
                <w:rFonts w:cs="Arial"/>
                <w:b w:val="0"/>
                <w:bCs w:val="0"/>
              </w:rPr>
            </w:pPr>
            <w:r w:rsidRPr="00D97C0F">
              <w:rPr>
                <w:rFonts w:cs="Arial" w:hint="eastAsia"/>
                <w:b w:val="0"/>
                <w:bCs w:val="0"/>
              </w:rPr>
              <w:t>N</w:t>
            </w:r>
            <w:r w:rsidRPr="00D97C0F">
              <w:rPr>
                <w:rFonts w:cs="Arial"/>
                <w:b w:val="0"/>
                <w:bCs w:val="0"/>
              </w:rPr>
              <w:t>one</w:t>
            </w:r>
          </w:p>
        </w:tc>
        <w:tc>
          <w:tcPr>
            <w:tcW w:w="2110" w:type="dxa"/>
            <w:vAlign w:val="center"/>
          </w:tcPr>
          <w:p w14:paraId="06E99CE6" w14:textId="77777777" w:rsidR="0076711B" w:rsidRPr="00D97C0F"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rPr>
              <w:t>6</w:t>
            </w:r>
          </w:p>
          <w:p w14:paraId="4B34E63E" w14:textId="77777777" w:rsidR="0076711B" w:rsidRPr="00D97C0F"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8</w:t>
            </w:r>
          </w:p>
          <w:p w14:paraId="4771A553" w14:textId="77777777" w:rsidR="0076711B" w:rsidRPr="00D97C0F"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7</w:t>
            </w:r>
          </w:p>
          <w:p w14:paraId="6DE041F5" w14:textId="77777777" w:rsidR="0076711B" w:rsidRPr="00D97C0F"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6</w:t>
            </w:r>
          </w:p>
          <w:p w14:paraId="4F4F47EB" w14:textId="77777777" w:rsidR="0076711B" w:rsidRPr="00D97C0F"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1</w:t>
            </w:r>
            <w:r w:rsidRPr="00D97C0F">
              <w:rPr>
                <w:rFonts w:cs="Arial"/>
              </w:rPr>
              <w:t>6</w:t>
            </w:r>
          </w:p>
          <w:p w14:paraId="2F86DC36" w14:textId="77777777" w:rsidR="0076711B" w:rsidRPr="00D97C0F"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2</w:t>
            </w:r>
          </w:p>
        </w:tc>
        <w:tc>
          <w:tcPr>
            <w:tcW w:w="2110" w:type="dxa"/>
            <w:vAlign w:val="center"/>
          </w:tcPr>
          <w:p w14:paraId="63BAD54A" w14:textId="77777777" w:rsidR="0076711B" w:rsidRPr="00D97C0F"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rPr>
              <w:t>13.3 %</w:t>
            </w:r>
          </w:p>
          <w:p w14:paraId="11955147" w14:textId="77777777" w:rsidR="0076711B" w:rsidRPr="00D97C0F"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1</w:t>
            </w:r>
            <w:r w:rsidRPr="00D97C0F">
              <w:rPr>
                <w:rFonts w:cs="Arial"/>
              </w:rPr>
              <w:t>7.8 %</w:t>
            </w:r>
          </w:p>
          <w:p w14:paraId="285BB8A8" w14:textId="77777777" w:rsidR="0076711B" w:rsidRPr="00D97C0F"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1</w:t>
            </w:r>
            <w:r w:rsidRPr="00D97C0F">
              <w:rPr>
                <w:rFonts w:cs="Arial"/>
              </w:rPr>
              <w:t>5.6 %</w:t>
            </w:r>
          </w:p>
          <w:p w14:paraId="61C7D0C8" w14:textId="77777777" w:rsidR="0076711B" w:rsidRPr="00D97C0F"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1</w:t>
            </w:r>
            <w:r w:rsidRPr="00D97C0F">
              <w:rPr>
                <w:rFonts w:cs="Arial"/>
              </w:rPr>
              <w:t>3.3 %</w:t>
            </w:r>
          </w:p>
          <w:p w14:paraId="49A17AFF" w14:textId="77777777" w:rsidR="0076711B" w:rsidRPr="00D97C0F"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b/>
                <w:bCs/>
              </w:rPr>
            </w:pPr>
            <w:r w:rsidRPr="00D97C0F">
              <w:rPr>
                <w:rFonts w:cs="Arial" w:hint="eastAsia"/>
                <w:b/>
                <w:bCs/>
              </w:rPr>
              <w:t>3</w:t>
            </w:r>
            <w:r w:rsidRPr="00D97C0F">
              <w:rPr>
                <w:rFonts w:cs="Arial"/>
                <w:b/>
                <w:bCs/>
              </w:rPr>
              <w:t>5.6 %</w:t>
            </w:r>
          </w:p>
          <w:p w14:paraId="52F86985" w14:textId="77777777" w:rsidR="0076711B" w:rsidRPr="00D97C0F" w:rsidRDefault="0076711B"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4</w:t>
            </w:r>
            <w:r w:rsidRPr="00D97C0F">
              <w:rPr>
                <w:rFonts w:cs="Arial"/>
              </w:rPr>
              <w:t>.4 %</w:t>
            </w:r>
          </w:p>
        </w:tc>
      </w:tr>
      <w:tr w:rsidR="0076711B" w:rsidRPr="006B102C" w14:paraId="14194929" w14:textId="77777777" w:rsidTr="009B5B2C">
        <w:trPr>
          <w:trHeight w:val="508"/>
        </w:trPr>
        <w:tc>
          <w:tcPr>
            <w:cnfStyle w:val="001000000000" w:firstRow="0" w:lastRow="0" w:firstColumn="1" w:lastColumn="0" w:oddVBand="0" w:evenVBand="0" w:oddHBand="0" w:evenHBand="0" w:firstRowFirstColumn="0" w:firstRowLastColumn="0" w:lastRowFirstColumn="0" w:lastRowLastColumn="0"/>
            <w:tcW w:w="3596" w:type="dxa"/>
            <w:shd w:val="clear" w:color="auto" w:fill="EAF1DD" w:themeFill="accent3" w:themeFillTint="33"/>
            <w:vAlign w:val="center"/>
          </w:tcPr>
          <w:p w14:paraId="346ED263" w14:textId="77777777" w:rsidR="0076711B" w:rsidRPr="00D97C0F" w:rsidRDefault="0076711B" w:rsidP="00032F17">
            <w:pPr>
              <w:spacing w:before="0" w:after="0" w:line="360" w:lineRule="auto"/>
              <w:ind w:leftChars="80" w:left="176"/>
              <w:jc w:val="left"/>
              <w:rPr>
                <w:rFonts w:cs="Arial"/>
                <w:b w:val="0"/>
                <w:bCs w:val="0"/>
              </w:rPr>
            </w:pPr>
            <w:r w:rsidRPr="00D97C0F">
              <w:rPr>
                <w:rFonts w:cs="Arial"/>
                <w:b w:val="0"/>
                <w:bCs w:val="0"/>
              </w:rPr>
              <w:t>Monthly Spending</w:t>
            </w:r>
          </w:p>
        </w:tc>
        <w:tc>
          <w:tcPr>
            <w:tcW w:w="2110" w:type="dxa"/>
            <w:shd w:val="clear" w:color="auto" w:fill="EAF1DD" w:themeFill="accent3" w:themeFillTint="33"/>
            <w:vAlign w:val="center"/>
          </w:tcPr>
          <w:p w14:paraId="1A89EB0C" w14:textId="77777777" w:rsidR="0076711B" w:rsidRPr="00D97C0F" w:rsidRDefault="0076711B" w:rsidP="009B5B2C">
            <w:pPr>
              <w:spacing w:before="0" w:after="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D97C0F">
              <w:rPr>
                <w:rFonts w:cs="Arial"/>
              </w:rPr>
              <w:t>Frequency (n=45)</w:t>
            </w:r>
          </w:p>
        </w:tc>
        <w:tc>
          <w:tcPr>
            <w:tcW w:w="2110" w:type="dxa"/>
            <w:shd w:val="clear" w:color="auto" w:fill="EAF1DD" w:themeFill="accent3" w:themeFillTint="33"/>
            <w:vAlign w:val="center"/>
          </w:tcPr>
          <w:p w14:paraId="380ADEFC" w14:textId="77777777" w:rsidR="0076711B" w:rsidRPr="00D97C0F" w:rsidRDefault="0076711B" w:rsidP="009B5B2C">
            <w:pPr>
              <w:spacing w:before="0" w:after="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D97C0F">
              <w:rPr>
                <w:rFonts w:cs="Arial"/>
              </w:rPr>
              <w:t>Percentage %</w:t>
            </w:r>
          </w:p>
        </w:tc>
      </w:tr>
      <w:tr w:rsidR="0076711B" w:rsidRPr="006B102C" w14:paraId="6AC09647" w14:textId="77777777" w:rsidTr="005E0772">
        <w:trPr>
          <w:cnfStyle w:val="000000100000" w:firstRow="0" w:lastRow="0" w:firstColumn="0" w:lastColumn="0" w:oddVBand="0" w:evenVBand="0" w:oddHBand="1" w:evenHBand="0" w:firstRowFirstColumn="0" w:firstRowLastColumn="0" w:lastRowFirstColumn="0" w:lastRowLastColumn="0"/>
          <w:trHeight w:val="1816"/>
        </w:trPr>
        <w:tc>
          <w:tcPr>
            <w:cnfStyle w:val="001000000000" w:firstRow="0" w:lastRow="0" w:firstColumn="1" w:lastColumn="0" w:oddVBand="0" w:evenVBand="0" w:oddHBand="0" w:evenHBand="0" w:firstRowFirstColumn="0" w:firstRowLastColumn="0" w:lastRowFirstColumn="0" w:lastRowLastColumn="0"/>
            <w:tcW w:w="3596" w:type="dxa"/>
            <w:vAlign w:val="center"/>
          </w:tcPr>
          <w:p w14:paraId="291854AE" w14:textId="77777777" w:rsidR="0076711B" w:rsidRPr="00D97C0F" w:rsidRDefault="0076711B" w:rsidP="00D97C0F">
            <w:pPr>
              <w:spacing w:before="0" w:after="0" w:line="360" w:lineRule="auto"/>
              <w:ind w:leftChars="80" w:left="176"/>
              <w:jc w:val="left"/>
              <w:rPr>
                <w:rFonts w:cs="Arial"/>
              </w:rPr>
            </w:pPr>
            <w:r w:rsidRPr="00D97C0F">
              <w:rPr>
                <w:rFonts w:cs="Arial"/>
                <w:b w:val="0"/>
                <w:bCs w:val="0"/>
              </w:rPr>
              <w:t>$ 1,999 and Below</w:t>
            </w:r>
          </w:p>
          <w:p w14:paraId="25756630" w14:textId="77777777" w:rsidR="0076711B" w:rsidRPr="00D97C0F" w:rsidRDefault="0076711B" w:rsidP="00D97C0F">
            <w:pPr>
              <w:spacing w:before="0" w:after="0" w:line="360" w:lineRule="auto"/>
              <w:ind w:leftChars="80" w:left="176"/>
              <w:jc w:val="left"/>
              <w:rPr>
                <w:rFonts w:cs="Arial"/>
              </w:rPr>
            </w:pPr>
            <w:r w:rsidRPr="00D97C0F">
              <w:rPr>
                <w:rFonts w:cs="Arial" w:hint="eastAsia"/>
                <w:b w:val="0"/>
                <w:bCs w:val="0"/>
              </w:rPr>
              <w:t>$</w:t>
            </w:r>
            <w:r w:rsidRPr="00D97C0F">
              <w:rPr>
                <w:rFonts w:cs="Arial"/>
                <w:b w:val="0"/>
                <w:bCs w:val="0"/>
              </w:rPr>
              <w:t xml:space="preserve"> 2,000 to $ 2,999</w:t>
            </w:r>
          </w:p>
          <w:p w14:paraId="23DE0426" w14:textId="1F4108B4" w:rsidR="0076711B" w:rsidRPr="00D97C0F" w:rsidRDefault="0076711B" w:rsidP="00D97C0F">
            <w:pPr>
              <w:spacing w:before="0" w:after="0" w:line="360" w:lineRule="auto"/>
              <w:ind w:leftChars="80" w:left="176"/>
              <w:jc w:val="left"/>
              <w:rPr>
                <w:rFonts w:cs="Arial"/>
              </w:rPr>
            </w:pPr>
            <w:r w:rsidRPr="00D97C0F">
              <w:rPr>
                <w:rFonts w:cs="Arial" w:hint="eastAsia"/>
                <w:b w:val="0"/>
                <w:bCs w:val="0"/>
              </w:rPr>
              <w:t>$</w:t>
            </w:r>
            <w:r w:rsidRPr="00D97C0F">
              <w:rPr>
                <w:rFonts w:cs="Arial"/>
                <w:b w:val="0"/>
                <w:bCs w:val="0"/>
              </w:rPr>
              <w:t xml:space="preserve"> 3,000 to $ 3,999</w:t>
            </w:r>
          </w:p>
          <w:p w14:paraId="1751EEF0" w14:textId="766620EB" w:rsidR="0076711B" w:rsidRPr="00D97C0F" w:rsidRDefault="0076711B" w:rsidP="00D97C0F">
            <w:pPr>
              <w:spacing w:before="0" w:after="0" w:line="360" w:lineRule="auto"/>
              <w:ind w:leftChars="80" w:left="176"/>
              <w:jc w:val="left"/>
              <w:rPr>
                <w:rFonts w:cs="Arial"/>
              </w:rPr>
            </w:pPr>
            <w:r w:rsidRPr="00D97C0F">
              <w:rPr>
                <w:rFonts w:cs="Arial" w:hint="eastAsia"/>
                <w:b w:val="0"/>
                <w:bCs w:val="0"/>
              </w:rPr>
              <w:t>$</w:t>
            </w:r>
            <w:r w:rsidRPr="00D97C0F">
              <w:rPr>
                <w:rFonts w:cs="Arial"/>
                <w:b w:val="0"/>
                <w:bCs w:val="0"/>
              </w:rPr>
              <w:t xml:space="preserve"> 4,000 to $ 4,999</w:t>
            </w:r>
          </w:p>
          <w:p w14:paraId="3D482B74" w14:textId="0AD2E7D9" w:rsidR="0076711B" w:rsidRPr="00D97C0F" w:rsidRDefault="0076711B" w:rsidP="00D97C0F">
            <w:pPr>
              <w:spacing w:before="0" w:after="0" w:line="360" w:lineRule="auto"/>
              <w:ind w:leftChars="80" w:left="176"/>
              <w:jc w:val="left"/>
              <w:rPr>
                <w:rFonts w:cs="Arial"/>
                <w:b w:val="0"/>
                <w:bCs w:val="0"/>
              </w:rPr>
            </w:pPr>
            <w:r w:rsidRPr="00D97C0F">
              <w:rPr>
                <w:rFonts w:cs="Arial"/>
                <w:b w:val="0"/>
                <w:bCs w:val="0"/>
              </w:rPr>
              <w:t>$ 5,000 and Above</w:t>
            </w:r>
          </w:p>
        </w:tc>
        <w:tc>
          <w:tcPr>
            <w:tcW w:w="2110" w:type="dxa"/>
            <w:vAlign w:val="center"/>
          </w:tcPr>
          <w:p w14:paraId="1B16F4D8" w14:textId="56BBFFAA" w:rsidR="0076711B" w:rsidRPr="00D97C0F" w:rsidRDefault="00E733CE"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rPr>
              <w:t>3</w:t>
            </w:r>
          </w:p>
          <w:p w14:paraId="7854A7EF" w14:textId="77777777" w:rsidR="00E733CE" w:rsidRPr="00D97C0F" w:rsidRDefault="00E733CE"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4</w:t>
            </w:r>
          </w:p>
          <w:p w14:paraId="42BB3A6D" w14:textId="77777777" w:rsidR="00E733CE" w:rsidRPr="00D97C0F" w:rsidRDefault="00E733CE"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8</w:t>
            </w:r>
          </w:p>
          <w:p w14:paraId="0E220ADD" w14:textId="77777777" w:rsidR="00E733CE" w:rsidRPr="00D97C0F" w:rsidRDefault="00E733CE"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2</w:t>
            </w:r>
            <w:r w:rsidRPr="00D97C0F">
              <w:rPr>
                <w:rFonts w:cs="Arial"/>
              </w:rPr>
              <w:t>6</w:t>
            </w:r>
          </w:p>
          <w:p w14:paraId="2125CC1F" w14:textId="3E6E66BE" w:rsidR="00E733CE" w:rsidRPr="00D97C0F" w:rsidRDefault="00E733CE"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4</w:t>
            </w:r>
          </w:p>
        </w:tc>
        <w:tc>
          <w:tcPr>
            <w:tcW w:w="2110" w:type="dxa"/>
            <w:vAlign w:val="center"/>
          </w:tcPr>
          <w:p w14:paraId="3D845537" w14:textId="77777777" w:rsidR="0076711B" w:rsidRPr="00D97C0F" w:rsidRDefault="00E733CE"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rPr>
              <w:t>6.7 %</w:t>
            </w:r>
          </w:p>
          <w:p w14:paraId="2FC66F1D" w14:textId="77777777" w:rsidR="00E733CE" w:rsidRPr="00D97C0F" w:rsidRDefault="00E733CE"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8</w:t>
            </w:r>
            <w:r w:rsidRPr="00D97C0F">
              <w:rPr>
                <w:rFonts w:cs="Arial"/>
              </w:rPr>
              <w:t>.9 %</w:t>
            </w:r>
          </w:p>
          <w:p w14:paraId="546AE625" w14:textId="77777777" w:rsidR="00E733CE" w:rsidRPr="00D97C0F" w:rsidRDefault="00E733CE"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1</w:t>
            </w:r>
            <w:r w:rsidRPr="00D97C0F">
              <w:rPr>
                <w:rFonts w:cs="Arial"/>
              </w:rPr>
              <w:t>7.8 %</w:t>
            </w:r>
          </w:p>
          <w:p w14:paraId="7A31F560" w14:textId="77777777" w:rsidR="00E733CE" w:rsidRPr="00D97C0F" w:rsidRDefault="00E733CE"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b/>
                <w:bCs/>
              </w:rPr>
            </w:pPr>
            <w:r w:rsidRPr="00D97C0F">
              <w:rPr>
                <w:rFonts w:cs="Arial" w:hint="eastAsia"/>
                <w:b/>
                <w:bCs/>
              </w:rPr>
              <w:t>5</w:t>
            </w:r>
            <w:r w:rsidRPr="00D97C0F">
              <w:rPr>
                <w:rFonts w:cs="Arial"/>
                <w:b/>
                <w:bCs/>
              </w:rPr>
              <w:t>7.8 %</w:t>
            </w:r>
          </w:p>
          <w:p w14:paraId="6E666F16" w14:textId="0004F8F7" w:rsidR="00E733CE" w:rsidRPr="00D97C0F" w:rsidRDefault="00E733CE" w:rsidP="00D97C0F">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D97C0F">
              <w:rPr>
                <w:rFonts w:cs="Arial" w:hint="eastAsia"/>
              </w:rPr>
              <w:t>8</w:t>
            </w:r>
            <w:r w:rsidRPr="00D97C0F">
              <w:rPr>
                <w:rFonts w:cs="Arial"/>
              </w:rPr>
              <w:t>.9 %</w:t>
            </w:r>
          </w:p>
        </w:tc>
      </w:tr>
    </w:tbl>
    <w:p w14:paraId="114C488B" w14:textId="1A5B5412" w:rsidR="00120A7F" w:rsidRDefault="00120A7F" w:rsidP="00032F17">
      <w:pPr>
        <w:spacing w:line="360" w:lineRule="auto"/>
        <w:jc w:val="left"/>
        <w:rPr>
          <w:rFonts w:cs="Arial"/>
        </w:rPr>
      </w:pPr>
    </w:p>
    <w:p w14:paraId="34D4667B" w14:textId="77777777" w:rsidR="00493378" w:rsidRDefault="00493378" w:rsidP="00032F17">
      <w:pPr>
        <w:spacing w:line="360" w:lineRule="auto"/>
        <w:jc w:val="left"/>
        <w:rPr>
          <w:rFonts w:cs="Arial"/>
        </w:rPr>
      </w:pPr>
    </w:p>
    <w:p w14:paraId="55269DFA" w14:textId="7C8D4FA1" w:rsidR="006A6BED" w:rsidRPr="000070A9" w:rsidRDefault="000070A9" w:rsidP="00032F17">
      <w:pPr>
        <w:spacing w:line="360" w:lineRule="auto"/>
        <w:jc w:val="left"/>
        <w:rPr>
          <w:rFonts w:cs="Arial"/>
        </w:rPr>
      </w:pPr>
      <w:r>
        <w:rPr>
          <w:rFonts w:cs="Arial"/>
        </w:rPr>
        <w:t xml:space="preserve"> </w:t>
      </w:r>
    </w:p>
    <w:p w14:paraId="67E658A6" w14:textId="77777777" w:rsidR="00FF0525" w:rsidRDefault="00FF0525" w:rsidP="00032F17">
      <w:pPr>
        <w:spacing w:line="360" w:lineRule="auto"/>
        <w:jc w:val="left"/>
        <w:rPr>
          <w:rFonts w:cs="Arial"/>
          <w:b/>
          <w:bCs/>
        </w:rPr>
      </w:pPr>
    </w:p>
    <w:p w14:paraId="52034954" w14:textId="77777777" w:rsidR="00AC228F" w:rsidRDefault="00AC228F" w:rsidP="00032F17">
      <w:pPr>
        <w:spacing w:line="360" w:lineRule="auto"/>
        <w:jc w:val="left"/>
        <w:rPr>
          <w:rFonts w:cs="Arial"/>
          <w:b/>
          <w:bCs/>
        </w:rPr>
      </w:pPr>
    </w:p>
    <w:p w14:paraId="03320D12" w14:textId="77777777" w:rsidR="00AC228F" w:rsidRDefault="00AC228F" w:rsidP="00032F17">
      <w:pPr>
        <w:spacing w:line="360" w:lineRule="auto"/>
        <w:jc w:val="left"/>
        <w:rPr>
          <w:rFonts w:cs="Arial"/>
          <w:b/>
          <w:bCs/>
        </w:rPr>
      </w:pPr>
    </w:p>
    <w:p w14:paraId="607B1BF7" w14:textId="77777777" w:rsidR="00AC228F" w:rsidRDefault="00AC228F" w:rsidP="00032F17">
      <w:pPr>
        <w:spacing w:line="360" w:lineRule="auto"/>
        <w:jc w:val="left"/>
        <w:rPr>
          <w:rFonts w:cs="Arial"/>
          <w:b/>
          <w:bCs/>
        </w:rPr>
      </w:pPr>
    </w:p>
    <w:p w14:paraId="2C1DE948" w14:textId="77777777" w:rsidR="00AC228F" w:rsidRDefault="00AC228F" w:rsidP="00032F17">
      <w:pPr>
        <w:spacing w:line="360" w:lineRule="auto"/>
        <w:jc w:val="left"/>
        <w:rPr>
          <w:rFonts w:cs="Arial"/>
          <w:b/>
          <w:bCs/>
        </w:rPr>
      </w:pPr>
    </w:p>
    <w:p w14:paraId="75B36C87" w14:textId="7377C416" w:rsidR="00D81530" w:rsidRDefault="00D81530" w:rsidP="00032F17">
      <w:pPr>
        <w:spacing w:line="360" w:lineRule="auto"/>
        <w:jc w:val="left"/>
        <w:rPr>
          <w:rFonts w:cs="Arial"/>
          <w:b/>
          <w:bCs/>
          <w:sz w:val="24"/>
          <w:szCs w:val="24"/>
        </w:rPr>
      </w:pPr>
    </w:p>
    <w:p w14:paraId="76114859" w14:textId="57FE6FE5" w:rsidR="006A6BED" w:rsidRPr="00514DCD" w:rsidRDefault="00FF0525" w:rsidP="00032F17">
      <w:pPr>
        <w:spacing w:line="360" w:lineRule="auto"/>
        <w:jc w:val="left"/>
        <w:rPr>
          <w:rFonts w:cs="Arial"/>
          <w:sz w:val="24"/>
          <w:szCs w:val="24"/>
        </w:rPr>
      </w:pPr>
      <w:r w:rsidRPr="00514DCD">
        <w:rPr>
          <w:rFonts w:cs="Arial"/>
          <w:b/>
          <w:bCs/>
          <w:sz w:val="24"/>
          <w:szCs w:val="24"/>
        </w:rPr>
        <w:t>Reliability Result</w:t>
      </w:r>
    </w:p>
    <w:p w14:paraId="0679D4F0" w14:textId="1BF15764" w:rsidR="00D17190" w:rsidRPr="00D17190" w:rsidRDefault="008F4E1B" w:rsidP="00032F17">
      <w:pPr>
        <w:spacing w:line="360" w:lineRule="auto"/>
        <w:jc w:val="left"/>
        <w:rPr>
          <w:rFonts w:cs="Arial"/>
          <w:b/>
          <w:bCs/>
        </w:rPr>
      </w:pPr>
      <w:r w:rsidRPr="008F4E1B">
        <w:rPr>
          <w:rFonts w:cs="Arial"/>
          <w:sz w:val="24"/>
          <w:szCs w:val="24"/>
        </w:rPr>
        <w:t xml:space="preserve">To make sure all questions are fitting and reliable to this study as well as understandable, a reliability test was conducted. The below (table 2a) shown the overall Cronbach's Alpha (α) for variables is α= 0.865 and itemized result presented everyone was </w:t>
      </w:r>
      <w:r w:rsidRPr="008F4E1B">
        <w:rPr>
          <w:rFonts w:cs="Arial" w:hint="eastAsia"/>
          <w:sz w:val="24"/>
          <w:szCs w:val="24"/>
        </w:rPr>
        <w:t>α</w:t>
      </w:r>
      <w:r w:rsidRPr="008F4E1B">
        <w:rPr>
          <w:rFonts w:cs="Arial"/>
          <w:sz w:val="24"/>
          <w:szCs w:val="24"/>
        </w:rPr>
        <w:t xml:space="preserve">= 0.80 and above, based on standardized items is α= 0.869 with 30 items. Acceptance Alpha value for this study is α ≥0.7 (Creswell 1999), most studies in the past that have used alpha imply greater than 0.7 is adequate and uninterpreted. Cortina (1993) noted in his study that if bigger scale will have better alpha (α) even with modest intercorrelations item with two orthogonal dimensions the result indicated and proofed that all items are understandable and reliable as the general rule of acceptance level of Alpha value was exceed and greater than 0.7, meaning can be explained by the model. Table 2b is an itemize of total statistics, which detailly summarize each variable scoring, </w:t>
      </w:r>
      <w:proofErr w:type="spellStart"/>
      <w:r w:rsidRPr="008F4E1B">
        <w:rPr>
          <w:rFonts w:cs="Arial"/>
          <w:sz w:val="24"/>
          <w:szCs w:val="24"/>
        </w:rPr>
        <w:t>analyzed</w:t>
      </w:r>
      <w:proofErr w:type="spellEnd"/>
      <w:r w:rsidRPr="008F4E1B">
        <w:rPr>
          <w:rFonts w:cs="Arial"/>
          <w:sz w:val="24"/>
          <w:szCs w:val="24"/>
        </w:rPr>
        <w:t xml:space="preserve"> all variables' Alpha are ≥ 0.7, indicated that each are reliable and understandable.</w:t>
      </w:r>
    </w:p>
    <w:tbl>
      <w:tblPr>
        <w:tblStyle w:val="a5"/>
        <w:tblW w:w="0" w:type="auto"/>
        <w:tblLayout w:type="fixed"/>
        <w:tblLook w:val="04A0" w:firstRow="1" w:lastRow="0" w:firstColumn="1" w:lastColumn="0" w:noHBand="0" w:noVBand="1"/>
      </w:tblPr>
      <w:tblGrid>
        <w:gridCol w:w="3397"/>
        <w:gridCol w:w="2077"/>
        <w:gridCol w:w="2077"/>
        <w:gridCol w:w="2077"/>
      </w:tblGrid>
      <w:tr w:rsidR="00D17190" w14:paraId="34D73B13" w14:textId="77777777" w:rsidTr="003E7AEB">
        <w:trPr>
          <w:trHeight w:val="536"/>
        </w:trPr>
        <w:tc>
          <w:tcPr>
            <w:tcW w:w="3397" w:type="dxa"/>
            <w:tcBorders>
              <w:top w:val="nil"/>
              <w:left w:val="nil"/>
              <w:bottom w:val="single" w:sz="4" w:space="0" w:color="auto"/>
              <w:right w:val="single" w:sz="4" w:space="0" w:color="auto"/>
            </w:tcBorders>
            <w:shd w:val="clear" w:color="auto" w:fill="auto"/>
            <w:vAlign w:val="center"/>
          </w:tcPr>
          <w:p w14:paraId="31E458B7" w14:textId="3556B07F" w:rsidR="00D17190" w:rsidRDefault="00D17190" w:rsidP="00032F17">
            <w:pPr>
              <w:spacing w:before="0" w:after="0" w:line="240" w:lineRule="auto"/>
              <w:jc w:val="left"/>
              <w:rPr>
                <w:rFonts w:cs="Arial"/>
              </w:rPr>
            </w:pPr>
            <w:bookmarkStart w:id="3" w:name="_Hlk59580998"/>
            <w:r>
              <w:rPr>
                <w:rFonts w:cs="Arial" w:hint="eastAsia"/>
              </w:rPr>
              <w:t>v</w:t>
            </w:r>
            <w:r>
              <w:rPr>
                <w:rFonts w:cs="Arial"/>
              </w:rPr>
              <w:t>ariable</w:t>
            </w:r>
            <w:r w:rsidR="00FF4120">
              <w:rPr>
                <w:rFonts w:cs="Arial"/>
              </w:rPr>
              <w:t>s</w:t>
            </w:r>
          </w:p>
        </w:tc>
        <w:tc>
          <w:tcPr>
            <w:tcW w:w="2077" w:type="dxa"/>
            <w:tcBorders>
              <w:top w:val="nil"/>
              <w:left w:val="single" w:sz="4" w:space="0" w:color="auto"/>
              <w:bottom w:val="single" w:sz="4" w:space="0" w:color="auto"/>
              <w:right w:val="single" w:sz="4" w:space="0" w:color="auto"/>
            </w:tcBorders>
            <w:shd w:val="clear" w:color="auto" w:fill="auto"/>
            <w:vAlign w:val="center"/>
          </w:tcPr>
          <w:p w14:paraId="202C3568" w14:textId="43BDAD04" w:rsidR="00D17190" w:rsidRDefault="00D17190" w:rsidP="00D97C0F">
            <w:pPr>
              <w:spacing w:before="0" w:after="0" w:line="240" w:lineRule="auto"/>
              <w:jc w:val="center"/>
              <w:rPr>
                <w:rFonts w:cs="Arial"/>
              </w:rPr>
            </w:pPr>
            <w:r w:rsidRPr="00D17190">
              <w:rPr>
                <w:rFonts w:cs="Arial"/>
              </w:rPr>
              <w:t>Cronbach’s Alpha (</w:t>
            </w:r>
            <w:bookmarkStart w:id="4" w:name="_Hlk59836987"/>
            <w:r w:rsidRPr="00D17190">
              <w:rPr>
                <w:rFonts w:cs="Arial"/>
              </w:rPr>
              <w:t>α</w:t>
            </w:r>
            <w:bookmarkEnd w:id="4"/>
            <w:r w:rsidRPr="00D17190">
              <w:rPr>
                <w:rFonts w:cs="Arial"/>
              </w:rPr>
              <w:t>)</w:t>
            </w:r>
          </w:p>
        </w:tc>
        <w:tc>
          <w:tcPr>
            <w:tcW w:w="2077" w:type="dxa"/>
            <w:tcBorders>
              <w:top w:val="nil"/>
              <w:left w:val="single" w:sz="4" w:space="0" w:color="auto"/>
              <w:bottom w:val="single" w:sz="4" w:space="0" w:color="auto"/>
              <w:right w:val="single" w:sz="4" w:space="0" w:color="auto"/>
            </w:tcBorders>
            <w:shd w:val="clear" w:color="auto" w:fill="auto"/>
            <w:vAlign w:val="center"/>
          </w:tcPr>
          <w:p w14:paraId="5B0990D9" w14:textId="3E5D968D" w:rsidR="00D17190" w:rsidRDefault="00D17190" w:rsidP="00032F17">
            <w:pPr>
              <w:spacing w:before="0" w:after="0" w:line="240" w:lineRule="auto"/>
              <w:jc w:val="left"/>
              <w:rPr>
                <w:rFonts w:cs="Arial"/>
              </w:rPr>
            </w:pPr>
            <w:r w:rsidRPr="00D17190">
              <w:rPr>
                <w:rFonts w:cs="Arial"/>
              </w:rPr>
              <w:t>Cronbach’s Alpha based on standardized items</w:t>
            </w:r>
          </w:p>
        </w:tc>
        <w:tc>
          <w:tcPr>
            <w:tcW w:w="2077" w:type="dxa"/>
            <w:tcBorders>
              <w:top w:val="nil"/>
              <w:left w:val="single" w:sz="4" w:space="0" w:color="auto"/>
              <w:bottom w:val="single" w:sz="4" w:space="0" w:color="auto"/>
              <w:right w:val="single" w:sz="8" w:space="0" w:color="auto"/>
            </w:tcBorders>
            <w:shd w:val="clear" w:color="auto" w:fill="auto"/>
            <w:vAlign w:val="center"/>
          </w:tcPr>
          <w:p w14:paraId="1906CC45" w14:textId="3852B0B5" w:rsidR="00D17190" w:rsidRDefault="00D17190" w:rsidP="00032F17">
            <w:pPr>
              <w:spacing w:before="0" w:after="0" w:line="240" w:lineRule="auto"/>
              <w:jc w:val="left"/>
              <w:rPr>
                <w:rFonts w:cs="Arial"/>
              </w:rPr>
            </w:pPr>
            <w:r>
              <w:rPr>
                <w:rFonts w:cs="Arial" w:hint="eastAsia"/>
              </w:rPr>
              <w:t>N</w:t>
            </w:r>
            <w:r>
              <w:rPr>
                <w:rFonts w:cs="Arial"/>
              </w:rPr>
              <w:t>umber of items</w:t>
            </w:r>
          </w:p>
        </w:tc>
      </w:tr>
      <w:tr w:rsidR="00D17190" w14:paraId="43C6540E" w14:textId="77777777" w:rsidTr="00641A71">
        <w:trPr>
          <w:trHeight w:val="631"/>
        </w:trPr>
        <w:tc>
          <w:tcPr>
            <w:tcW w:w="3397" w:type="dxa"/>
            <w:tcBorders>
              <w:top w:val="single" w:sz="4" w:space="0" w:color="auto"/>
            </w:tcBorders>
            <w:shd w:val="clear" w:color="auto" w:fill="auto"/>
            <w:vAlign w:val="center"/>
          </w:tcPr>
          <w:p w14:paraId="400210BC" w14:textId="1EC12948" w:rsidR="00D17190" w:rsidRDefault="00D17190" w:rsidP="00032F17">
            <w:pPr>
              <w:spacing w:before="0" w:after="0" w:line="240" w:lineRule="auto"/>
              <w:jc w:val="left"/>
              <w:rPr>
                <w:rFonts w:cs="Arial"/>
              </w:rPr>
            </w:pPr>
            <w:r>
              <w:rPr>
                <w:rFonts w:cs="Arial" w:hint="eastAsia"/>
              </w:rPr>
              <w:t>P</w:t>
            </w:r>
            <w:r>
              <w:rPr>
                <w:rFonts w:cs="Arial"/>
              </w:rPr>
              <w:t>arental perception on service quality for childcare centre</w:t>
            </w:r>
          </w:p>
        </w:tc>
        <w:tc>
          <w:tcPr>
            <w:tcW w:w="2077" w:type="dxa"/>
            <w:tcBorders>
              <w:top w:val="single" w:sz="4" w:space="0" w:color="auto"/>
            </w:tcBorders>
            <w:shd w:val="clear" w:color="auto" w:fill="auto"/>
            <w:vAlign w:val="center"/>
          </w:tcPr>
          <w:p w14:paraId="2A48C50E" w14:textId="58B4CAE1" w:rsidR="00D17190" w:rsidRDefault="00D17190" w:rsidP="006C29A7">
            <w:pPr>
              <w:spacing w:before="0" w:after="0" w:line="240" w:lineRule="auto"/>
              <w:jc w:val="center"/>
              <w:rPr>
                <w:rFonts w:cs="Arial"/>
              </w:rPr>
            </w:pPr>
            <w:r>
              <w:rPr>
                <w:rFonts w:cs="Arial" w:hint="eastAsia"/>
              </w:rPr>
              <w:t>0</w:t>
            </w:r>
            <w:r>
              <w:rPr>
                <w:rFonts w:cs="Arial"/>
              </w:rPr>
              <w:t>.865</w:t>
            </w:r>
          </w:p>
        </w:tc>
        <w:tc>
          <w:tcPr>
            <w:tcW w:w="2077" w:type="dxa"/>
            <w:tcBorders>
              <w:top w:val="single" w:sz="4" w:space="0" w:color="auto"/>
            </w:tcBorders>
            <w:shd w:val="clear" w:color="auto" w:fill="auto"/>
            <w:vAlign w:val="center"/>
          </w:tcPr>
          <w:p w14:paraId="44BC6BDF" w14:textId="30879BD6" w:rsidR="00D17190" w:rsidRDefault="00D17190" w:rsidP="006C29A7">
            <w:pPr>
              <w:spacing w:before="0" w:after="0" w:line="240" w:lineRule="auto"/>
              <w:jc w:val="center"/>
              <w:rPr>
                <w:rFonts w:cs="Arial"/>
              </w:rPr>
            </w:pPr>
            <w:r>
              <w:rPr>
                <w:rFonts w:cs="Arial" w:hint="eastAsia"/>
              </w:rPr>
              <w:t>0</w:t>
            </w:r>
            <w:r>
              <w:rPr>
                <w:rFonts w:cs="Arial"/>
              </w:rPr>
              <w:t>,869</w:t>
            </w:r>
          </w:p>
        </w:tc>
        <w:tc>
          <w:tcPr>
            <w:tcW w:w="2077" w:type="dxa"/>
            <w:tcBorders>
              <w:top w:val="single" w:sz="4" w:space="0" w:color="auto"/>
            </w:tcBorders>
            <w:shd w:val="clear" w:color="auto" w:fill="auto"/>
            <w:vAlign w:val="center"/>
          </w:tcPr>
          <w:p w14:paraId="0B833649" w14:textId="686F6FD5" w:rsidR="00D17190" w:rsidRDefault="00D17190" w:rsidP="006C29A7">
            <w:pPr>
              <w:spacing w:before="0" w:after="0" w:line="240" w:lineRule="auto"/>
              <w:jc w:val="center"/>
              <w:rPr>
                <w:rFonts w:cs="Arial"/>
              </w:rPr>
            </w:pPr>
            <w:r>
              <w:rPr>
                <w:rFonts w:cs="Arial" w:hint="eastAsia"/>
              </w:rPr>
              <w:t>3</w:t>
            </w:r>
            <w:r>
              <w:rPr>
                <w:rFonts w:cs="Arial"/>
              </w:rPr>
              <w:t>0</w:t>
            </w:r>
          </w:p>
        </w:tc>
      </w:tr>
      <w:bookmarkEnd w:id="3"/>
    </w:tbl>
    <w:p w14:paraId="2208E059" w14:textId="77777777" w:rsidR="00EB5E59" w:rsidRDefault="00EB5E59" w:rsidP="00032F17">
      <w:pPr>
        <w:spacing w:line="360" w:lineRule="auto"/>
        <w:jc w:val="left"/>
        <w:rPr>
          <w:rFonts w:cs="Arial"/>
          <w:lang w:val="en-US"/>
        </w:rPr>
      </w:pPr>
    </w:p>
    <w:p w14:paraId="45004BE4" w14:textId="7EE493D9" w:rsidR="004E1548" w:rsidRPr="007353AD" w:rsidRDefault="00641A71" w:rsidP="00032F17">
      <w:pPr>
        <w:spacing w:line="360" w:lineRule="auto"/>
        <w:jc w:val="left"/>
        <w:rPr>
          <w:rFonts w:cs="Arial"/>
          <w:lang w:val="en-US"/>
        </w:rPr>
      </w:pPr>
      <w:r>
        <w:rPr>
          <w:rFonts w:cs="Arial"/>
          <w:noProof/>
          <w:sz w:val="24"/>
          <w:szCs w:val="24"/>
        </w:rPr>
        <w:lastRenderedPageBreak/>
        <mc:AlternateContent>
          <mc:Choice Requires="wps">
            <w:drawing>
              <wp:anchor distT="0" distB="0" distL="114300" distR="114300" simplePos="0" relativeHeight="251781120" behindDoc="0" locked="0" layoutInCell="1" allowOverlap="1" wp14:anchorId="2ED5DD69" wp14:editId="573E29BF">
                <wp:simplePos x="0" y="0"/>
                <wp:positionH relativeFrom="column">
                  <wp:posOffset>3546079</wp:posOffset>
                </wp:positionH>
                <wp:positionV relativeFrom="paragraph">
                  <wp:posOffset>52166</wp:posOffset>
                </wp:positionV>
                <wp:extent cx="2553005" cy="270663"/>
                <wp:effectExtent l="0" t="0" r="0" b="0"/>
                <wp:wrapNone/>
                <wp:docPr id="80" name="文字方塊 80"/>
                <wp:cNvGraphicFramePr/>
                <a:graphic xmlns:a="http://schemas.openxmlformats.org/drawingml/2006/main">
                  <a:graphicData uri="http://schemas.microsoft.com/office/word/2010/wordprocessingShape">
                    <wps:wsp>
                      <wps:cNvSpPr txBox="1"/>
                      <wps:spPr>
                        <a:xfrm>
                          <a:off x="0" y="0"/>
                          <a:ext cx="2553005" cy="270663"/>
                        </a:xfrm>
                        <a:prstGeom prst="rect">
                          <a:avLst/>
                        </a:prstGeom>
                        <a:solidFill>
                          <a:sysClr val="window" lastClr="FFFFFF"/>
                        </a:solidFill>
                        <a:ln w="6350">
                          <a:noFill/>
                        </a:ln>
                      </wps:spPr>
                      <wps:txbx>
                        <w:txbxContent>
                          <w:p w14:paraId="131141FC" w14:textId="574ADEDD" w:rsidR="001E39C6" w:rsidRPr="00567937" w:rsidRDefault="001E39C6" w:rsidP="00B86A97">
                            <w:pPr>
                              <w:spacing w:before="0" w:after="0" w:line="240" w:lineRule="auto"/>
                              <w:jc w:val="left"/>
                              <w:rPr>
                                <w:i/>
                                <w:iCs/>
                                <w:sz w:val="20"/>
                                <w:szCs w:val="20"/>
                                <w:lang w:val="en-US"/>
                                <w14:textOutline w14:w="9525" w14:cap="rnd" w14:cmpd="sng" w14:algn="ctr">
                                  <w14:noFill/>
                                  <w14:prstDash w14:val="solid"/>
                                  <w14:bevel/>
                                </w14:textOutline>
                              </w:rPr>
                            </w:pPr>
                            <w:r w:rsidRPr="00567937">
                              <w:rPr>
                                <w:i/>
                                <w:iCs/>
                                <w:sz w:val="20"/>
                                <w:szCs w:val="20"/>
                                <w:lang w:val="en-US"/>
                                <w14:textOutline w14:w="9525" w14:cap="rnd" w14:cmpd="sng" w14:algn="ctr">
                                  <w14:noFill/>
                                  <w14:prstDash w14:val="solid"/>
                                  <w14:bevel/>
                                </w14:textOutline>
                              </w:rPr>
                              <w:t>Table 2a: Reliability Statistics (30 items)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5DD69" id="文字方塊 80" o:spid="_x0000_s1085" type="#_x0000_t202" style="position:absolute;margin-left:279.2pt;margin-top:4.1pt;width:201pt;height:21.3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" fillcolor="window" stroked="f" strokeweight=".5pt">
                <v:textbox inset="1mm,0,1mm,0">
                  <w:txbxContent>
                    <w:p w14:paraId="131141FC" w14:textId="574ADEDD" w:rsidR="001E39C6" w:rsidRPr="00567937" w:rsidRDefault="001E39C6" w:rsidP="00B86A97">
                      <w:pPr>
                        <w:spacing w:before="0" w:after="0" w:line="240" w:lineRule="auto"/>
                        <w:jc w:val="left"/>
                        <w:rPr>
                          <w:i/>
                          <w:iCs/>
                          <w:sz w:val="20"/>
                          <w:szCs w:val="20"/>
                          <w:lang w:val="en-US"/>
                          <w14:textOutline w14:w="9525" w14:cap="rnd" w14:cmpd="sng" w14:algn="ctr">
                            <w14:noFill/>
                            <w14:prstDash w14:val="solid"/>
                            <w14:bevel/>
                          </w14:textOutline>
                        </w:rPr>
                      </w:pPr>
                      <w:r w:rsidRPr="00567937">
                        <w:rPr>
                          <w:i/>
                          <w:iCs/>
                          <w:sz w:val="20"/>
                          <w:szCs w:val="20"/>
                          <w:lang w:val="en-US"/>
                          <w14:textOutline w14:w="9525" w14:cap="rnd" w14:cmpd="sng" w14:algn="ctr">
                            <w14:noFill/>
                            <w14:prstDash w14:val="solid"/>
                            <w14:bevel/>
                          </w14:textOutline>
                        </w:rPr>
                        <w:t>Table 2a: Reliability Statistics (30 items)</w:t>
                      </w:r>
                    </w:p>
                  </w:txbxContent>
                </v:textbox>
              </v:shape>
            </w:pict>
          </mc:Fallback>
        </mc:AlternateContent>
      </w:r>
    </w:p>
    <w:tbl>
      <w:tblPr>
        <w:tblW w:w="9408" w:type="dxa"/>
        <w:tblCellMar>
          <w:left w:w="28" w:type="dxa"/>
          <w:right w:w="28" w:type="dxa"/>
        </w:tblCellMar>
        <w:tblLook w:val="04A0" w:firstRow="1" w:lastRow="0" w:firstColumn="1" w:lastColumn="0" w:noHBand="0" w:noVBand="1"/>
      </w:tblPr>
      <w:tblGrid>
        <w:gridCol w:w="2461"/>
        <w:gridCol w:w="1736"/>
        <w:gridCol w:w="1736"/>
        <w:gridCol w:w="1736"/>
        <w:gridCol w:w="1739"/>
      </w:tblGrid>
      <w:tr w:rsidR="0036709D" w:rsidRPr="0036709D" w14:paraId="58E234FC" w14:textId="77777777" w:rsidTr="0036709D">
        <w:trPr>
          <w:trHeight w:val="388"/>
        </w:trPr>
        <w:tc>
          <w:tcPr>
            <w:tcW w:w="9408" w:type="dxa"/>
            <w:gridSpan w:val="5"/>
            <w:tcBorders>
              <w:top w:val="nil"/>
              <w:left w:val="nil"/>
              <w:right w:val="nil"/>
            </w:tcBorders>
            <w:shd w:val="clear" w:color="auto" w:fill="auto"/>
            <w:vAlign w:val="center"/>
            <w:hideMark/>
          </w:tcPr>
          <w:p w14:paraId="5422DF6D" w14:textId="68CDED1B" w:rsidR="0036709D" w:rsidRPr="0036709D" w:rsidRDefault="0036709D" w:rsidP="0036709D">
            <w:pPr>
              <w:spacing w:before="0" w:after="0" w:line="240" w:lineRule="auto"/>
              <w:jc w:val="center"/>
              <w:rPr>
                <w:rFonts w:eastAsia="新細明體" w:cs="Arial"/>
                <w:b/>
                <w:bCs/>
                <w:sz w:val="20"/>
                <w:szCs w:val="20"/>
                <w:lang w:val="en-US" w:eastAsia="zh-TW"/>
              </w:rPr>
            </w:pPr>
            <w:r w:rsidRPr="0036709D">
              <w:rPr>
                <w:rFonts w:cs="Arial"/>
                <w:sz w:val="20"/>
                <w:szCs w:val="20"/>
              </w:rPr>
              <w:br w:type="page"/>
            </w:r>
            <w:r w:rsidRPr="0036709D">
              <w:rPr>
                <w:rFonts w:eastAsia="新細明體" w:cs="Arial"/>
                <w:b/>
                <w:bCs/>
                <w:sz w:val="20"/>
                <w:szCs w:val="20"/>
                <w:lang w:val="en-US" w:eastAsia="zh-TW"/>
              </w:rPr>
              <w:t>Item-Total Statistics</w:t>
            </w:r>
          </w:p>
        </w:tc>
      </w:tr>
      <w:tr w:rsidR="0036709D" w:rsidRPr="0036709D" w14:paraId="7322CAA2" w14:textId="77777777" w:rsidTr="003E7AEB">
        <w:trPr>
          <w:trHeight w:val="515"/>
        </w:trPr>
        <w:tc>
          <w:tcPr>
            <w:tcW w:w="2461" w:type="dxa"/>
            <w:tcBorders>
              <w:top w:val="nil"/>
              <w:left w:val="nil"/>
              <w:bottom w:val="single" w:sz="4" w:space="0" w:color="auto"/>
              <w:right w:val="single" w:sz="4" w:space="0" w:color="auto"/>
            </w:tcBorders>
            <w:shd w:val="clear" w:color="auto" w:fill="auto"/>
            <w:vAlign w:val="center"/>
            <w:hideMark/>
          </w:tcPr>
          <w:p w14:paraId="79177FF6" w14:textId="77777777" w:rsidR="0036709D" w:rsidRPr="0036709D" w:rsidRDefault="0036709D" w:rsidP="0036709D">
            <w:pPr>
              <w:spacing w:before="0" w:after="0" w:line="240" w:lineRule="auto"/>
              <w:jc w:val="center"/>
              <w:rPr>
                <w:rFonts w:eastAsia="新細明體" w:cs="Arial"/>
                <w:b/>
                <w:bCs/>
                <w:sz w:val="20"/>
                <w:szCs w:val="20"/>
                <w:lang w:val="en-US" w:eastAsia="zh-TW"/>
              </w:rPr>
            </w:pPr>
          </w:p>
        </w:tc>
        <w:tc>
          <w:tcPr>
            <w:tcW w:w="1736" w:type="dxa"/>
            <w:tcBorders>
              <w:top w:val="nil"/>
              <w:left w:val="single" w:sz="4" w:space="0" w:color="auto"/>
              <w:bottom w:val="single" w:sz="4" w:space="0" w:color="auto"/>
            </w:tcBorders>
            <w:shd w:val="clear" w:color="auto" w:fill="auto"/>
            <w:vAlign w:val="center"/>
            <w:hideMark/>
          </w:tcPr>
          <w:p w14:paraId="1594E719"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Scale Mean if Item Deleted</w:t>
            </w:r>
          </w:p>
        </w:tc>
        <w:tc>
          <w:tcPr>
            <w:tcW w:w="1736" w:type="dxa"/>
            <w:tcBorders>
              <w:top w:val="nil"/>
              <w:left w:val="nil"/>
              <w:bottom w:val="single" w:sz="4" w:space="0" w:color="auto"/>
            </w:tcBorders>
            <w:shd w:val="clear" w:color="auto" w:fill="auto"/>
            <w:vAlign w:val="center"/>
            <w:hideMark/>
          </w:tcPr>
          <w:p w14:paraId="0C725EC3"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Scale Variance if Item Deleted</w:t>
            </w:r>
          </w:p>
        </w:tc>
        <w:tc>
          <w:tcPr>
            <w:tcW w:w="1736" w:type="dxa"/>
            <w:tcBorders>
              <w:top w:val="nil"/>
              <w:left w:val="nil"/>
              <w:bottom w:val="single" w:sz="4" w:space="0" w:color="auto"/>
            </w:tcBorders>
            <w:shd w:val="clear" w:color="auto" w:fill="auto"/>
            <w:vAlign w:val="center"/>
            <w:hideMark/>
          </w:tcPr>
          <w:p w14:paraId="1AAA068E"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Corrected Item-Total Correlation</w:t>
            </w:r>
          </w:p>
        </w:tc>
        <w:tc>
          <w:tcPr>
            <w:tcW w:w="1737" w:type="dxa"/>
            <w:tcBorders>
              <w:top w:val="nil"/>
              <w:left w:val="nil"/>
              <w:bottom w:val="single" w:sz="4" w:space="0" w:color="auto"/>
            </w:tcBorders>
            <w:shd w:val="clear" w:color="auto" w:fill="auto"/>
            <w:vAlign w:val="center"/>
            <w:hideMark/>
          </w:tcPr>
          <w:p w14:paraId="1ACDC6A9" w14:textId="77777777" w:rsid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Cronbach's Alpha  if Item Deleted</w:t>
            </w:r>
          </w:p>
          <w:p w14:paraId="07CA3368" w14:textId="4D1F9201" w:rsidR="00567937" w:rsidRPr="0036709D" w:rsidRDefault="00567937" w:rsidP="0036709D">
            <w:pPr>
              <w:spacing w:before="0" w:after="0" w:line="240" w:lineRule="auto"/>
              <w:jc w:val="center"/>
              <w:rPr>
                <w:rFonts w:eastAsia="新細明體" w:cs="Arial"/>
                <w:sz w:val="20"/>
                <w:szCs w:val="20"/>
                <w:lang w:val="en-US" w:eastAsia="zh-TW"/>
              </w:rPr>
            </w:pPr>
            <w:r w:rsidRPr="00567937">
              <w:rPr>
                <w:rFonts w:cs="Arial" w:hint="eastAsia"/>
                <w:sz w:val="24"/>
                <w:szCs w:val="24"/>
              </w:rPr>
              <w:t>α</w:t>
            </w:r>
          </w:p>
        </w:tc>
      </w:tr>
      <w:tr w:rsidR="0036709D" w:rsidRPr="0036709D" w14:paraId="75458A79" w14:textId="77777777" w:rsidTr="0036709D">
        <w:trPr>
          <w:trHeight w:val="388"/>
        </w:trPr>
        <w:tc>
          <w:tcPr>
            <w:tcW w:w="2461" w:type="dxa"/>
            <w:tcBorders>
              <w:top w:val="single" w:sz="4" w:space="0" w:color="auto"/>
              <w:left w:val="nil"/>
              <w:bottom w:val="nil"/>
              <w:right w:val="single" w:sz="4" w:space="0" w:color="auto"/>
            </w:tcBorders>
            <w:shd w:val="clear" w:color="auto" w:fill="auto"/>
            <w:vAlign w:val="center"/>
            <w:hideMark/>
          </w:tcPr>
          <w:p w14:paraId="18C4AF5A"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Updated Appearance</w:t>
            </w:r>
          </w:p>
        </w:tc>
        <w:tc>
          <w:tcPr>
            <w:tcW w:w="1736" w:type="dxa"/>
            <w:tcBorders>
              <w:top w:val="single" w:sz="4" w:space="0" w:color="auto"/>
              <w:left w:val="single" w:sz="4" w:space="0" w:color="auto"/>
              <w:bottom w:val="nil"/>
              <w:right w:val="nil"/>
            </w:tcBorders>
            <w:shd w:val="clear" w:color="auto" w:fill="auto"/>
            <w:noWrap/>
            <w:vAlign w:val="center"/>
            <w:hideMark/>
          </w:tcPr>
          <w:p w14:paraId="4C87C4F8"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112.98</w:t>
            </w:r>
          </w:p>
        </w:tc>
        <w:tc>
          <w:tcPr>
            <w:tcW w:w="1736" w:type="dxa"/>
            <w:tcBorders>
              <w:top w:val="single" w:sz="4" w:space="0" w:color="auto"/>
              <w:left w:val="nil"/>
              <w:bottom w:val="nil"/>
              <w:right w:val="nil"/>
            </w:tcBorders>
            <w:shd w:val="clear" w:color="auto" w:fill="auto"/>
            <w:noWrap/>
            <w:vAlign w:val="center"/>
            <w:hideMark/>
          </w:tcPr>
          <w:p w14:paraId="0F9C3D8E"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107.568</w:t>
            </w:r>
          </w:p>
        </w:tc>
        <w:tc>
          <w:tcPr>
            <w:tcW w:w="1736" w:type="dxa"/>
            <w:tcBorders>
              <w:top w:val="single" w:sz="4" w:space="0" w:color="auto"/>
              <w:left w:val="nil"/>
              <w:bottom w:val="nil"/>
              <w:right w:val="nil"/>
            </w:tcBorders>
            <w:shd w:val="clear" w:color="auto" w:fill="auto"/>
            <w:noWrap/>
            <w:vAlign w:val="center"/>
            <w:hideMark/>
          </w:tcPr>
          <w:p w14:paraId="77F233CB"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0.188</w:t>
            </w:r>
          </w:p>
        </w:tc>
        <w:tc>
          <w:tcPr>
            <w:tcW w:w="1737" w:type="dxa"/>
            <w:tcBorders>
              <w:top w:val="single" w:sz="4" w:space="0" w:color="auto"/>
              <w:left w:val="nil"/>
              <w:bottom w:val="nil"/>
              <w:right w:val="nil"/>
            </w:tcBorders>
            <w:shd w:val="clear" w:color="auto" w:fill="auto"/>
            <w:noWrap/>
            <w:vAlign w:val="center"/>
            <w:hideMark/>
          </w:tcPr>
          <w:p w14:paraId="21B9F054"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0.867</w:t>
            </w:r>
          </w:p>
        </w:tc>
      </w:tr>
      <w:tr w:rsidR="0036709D" w:rsidRPr="0036709D" w14:paraId="0B53F6B4"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07DE3A7F"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Visually Appealing</w:t>
            </w:r>
          </w:p>
        </w:tc>
        <w:tc>
          <w:tcPr>
            <w:tcW w:w="1736" w:type="dxa"/>
            <w:tcBorders>
              <w:top w:val="nil"/>
              <w:left w:val="single" w:sz="4" w:space="0" w:color="auto"/>
              <w:bottom w:val="nil"/>
              <w:right w:val="nil"/>
            </w:tcBorders>
            <w:shd w:val="clear" w:color="auto" w:fill="auto"/>
            <w:noWrap/>
            <w:vAlign w:val="center"/>
            <w:hideMark/>
          </w:tcPr>
          <w:p w14:paraId="7376DB65"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112.98</w:t>
            </w:r>
          </w:p>
        </w:tc>
        <w:tc>
          <w:tcPr>
            <w:tcW w:w="1736" w:type="dxa"/>
            <w:tcBorders>
              <w:top w:val="nil"/>
              <w:left w:val="nil"/>
              <w:bottom w:val="nil"/>
              <w:right w:val="nil"/>
            </w:tcBorders>
            <w:shd w:val="clear" w:color="auto" w:fill="auto"/>
            <w:noWrap/>
            <w:vAlign w:val="center"/>
            <w:hideMark/>
          </w:tcPr>
          <w:p w14:paraId="31CBB9EA"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104.977</w:t>
            </w:r>
          </w:p>
        </w:tc>
        <w:tc>
          <w:tcPr>
            <w:tcW w:w="1736" w:type="dxa"/>
            <w:tcBorders>
              <w:top w:val="nil"/>
              <w:left w:val="nil"/>
              <w:bottom w:val="nil"/>
              <w:right w:val="nil"/>
            </w:tcBorders>
            <w:shd w:val="clear" w:color="auto" w:fill="auto"/>
            <w:noWrap/>
            <w:vAlign w:val="center"/>
            <w:hideMark/>
          </w:tcPr>
          <w:p w14:paraId="6FA8022C"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0.424</w:t>
            </w:r>
          </w:p>
        </w:tc>
        <w:tc>
          <w:tcPr>
            <w:tcW w:w="1737" w:type="dxa"/>
            <w:tcBorders>
              <w:top w:val="nil"/>
              <w:left w:val="nil"/>
              <w:bottom w:val="nil"/>
              <w:right w:val="nil"/>
            </w:tcBorders>
            <w:shd w:val="clear" w:color="auto" w:fill="auto"/>
            <w:noWrap/>
            <w:vAlign w:val="center"/>
            <w:hideMark/>
          </w:tcPr>
          <w:p w14:paraId="1B684CB8"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0.860</w:t>
            </w:r>
          </w:p>
        </w:tc>
      </w:tr>
      <w:tr w:rsidR="0036709D" w:rsidRPr="0036709D" w14:paraId="218FCC23"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2F2C1249"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Promote Learning</w:t>
            </w:r>
          </w:p>
        </w:tc>
        <w:tc>
          <w:tcPr>
            <w:tcW w:w="1736" w:type="dxa"/>
            <w:tcBorders>
              <w:top w:val="nil"/>
              <w:left w:val="single" w:sz="4" w:space="0" w:color="auto"/>
              <w:bottom w:val="nil"/>
              <w:right w:val="nil"/>
            </w:tcBorders>
            <w:shd w:val="clear" w:color="auto" w:fill="auto"/>
            <w:noWrap/>
            <w:vAlign w:val="center"/>
            <w:hideMark/>
          </w:tcPr>
          <w:p w14:paraId="48C64B84"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112.84</w:t>
            </w:r>
          </w:p>
        </w:tc>
        <w:tc>
          <w:tcPr>
            <w:tcW w:w="1736" w:type="dxa"/>
            <w:tcBorders>
              <w:top w:val="nil"/>
              <w:left w:val="nil"/>
              <w:bottom w:val="nil"/>
              <w:right w:val="nil"/>
            </w:tcBorders>
            <w:shd w:val="clear" w:color="auto" w:fill="auto"/>
            <w:noWrap/>
            <w:vAlign w:val="center"/>
            <w:hideMark/>
          </w:tcPr>
          <w:p w14:paraId="7A4BEE5A"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107.589</w:t>
            </w:r>
          </w:p>
        </w:tc>
        <w:tc>
          <w:tcPr>
            <w:tcW w:w="1736" w:type="dxa"/>
            <w:tcBorders>
              <w:top w:val="nil"/>
              <w:left w:val="nil"/>
              <w:bottom w:val="nil"/>
              <w:right w:val="nil"/>
            </w:tcBorders>
            <w:shd w:val="clear" w:color="auto" w:fill="auto"/>
            <w:noWrap/>
            <w:vAlign w:val="center"/>
            <w:hideMark/>
          </w:tcPr>
          <w:p w14:paraId="4E03E602"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0.193</w:t>
            </w:r>
          </w:p>
        </w:tc>
        <w:tc>
          <w:tcPr>
            <w:tcW w:w="1737" w:type="dxa"/>
            <w:tcBorders>
              <w:top w:val="nil"/>
              <w:left w:val="nil"/>
              <w:bottom w:val="nil"/>
              <w:right w:val="nil"/>
            </w:tcBorders>
            <w:shd w:val="clear" w:color="auto" w:fill="auto"/>
            <w:noWrap/>
            <w:vAlign w:val="center"/>
            <w:hideMark/>
          </w:tcPr>
          <w:p w14:paraId="069BC98D"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0.867</w:t>
            </w:r>
          </w:p>
        </w:tc>
      </w:tr>
      <w:tr w:rsidR="0036709D" w:rsidRPr="0036709D" w14:paraId="0C13DEC6"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2497311C"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User Friendly</w:t>
            </w:r>
          </w:p>
        </w:tc>
        <w:tc>
          <w:tcPr>
            <w:tcW w:w="1736" w:type="dxa"/>
            <w:tcBorders>
              <w:top w:val="nil"/>
              <w:left w:val="single" w:sz="4" w:space="0" w:color="auto"/>
              <w:bottom w:val="nil"/>
              <w:right w:val="nil"/>
            </w:tcBorders>
            <w:shd w:val="clear" w:color="auto" w:fill="auto"/>
            <w:noWrap/>
            <w:vAlign w:val="center"/>
            <w:hideMark/>
          </w:tcPr>
          <w:p w14:paraId="5743C335"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112.93</w:t>
            </w:r>
          </w:p>
        </w:tc>
        <w:tc>
          <w:tcPr>
            <w:tcW w:w="1736" w:type="dxa"/>
            <w:tcBorders>
              <w:top w:val="nil"/>
              <w:left w:val="nil"/>
              <w:bottom w:val="nil"/>
              <w:right w:val="nil"/>
            </w:tcBorders>
            <w:shd w:val="clear" w:color="auto" w:fill="auto"/>
            <w:noWrap/>
            <w:vAlign w:val="center"/>
            <w:hideMark/>
          </w:tcPr>
          <w:p w14:paraId="5DA49F65"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107.564</w:t>
            </w:r>
          </w:p>
        </w:tc>
        <w:tc>
          <w:tcPr>
            <w:tcW w:w="1736" w:type="dxa"/>
            <w:tcBorders>
              <w:top w:val="nil"/>
              <w:left w:val="nil"/>
              <w:bottom w:val="nil"/>
              <w:right w:val="nil"/>
            </w:tcBorders>
            <w:shd w:val="clear" w:color="auto" w:fill="auto"/>
            <w:noWrap/>
            <w:vAlign w:val="center"/>
            <w:hideMark/>
          </w:tcPr>
          <w:p w14:paraId="0F83C90D"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0.198</w:t>
            </w:r>
          </w:p>
        </w:tc>
        <w:tc>
          <w:tcPr>
            <w:tcW w:w="1737" w:type="dxa"/>
            <w:tcBorders>
              <w:top w:val="nil"/>
              <w:left w:val="nil"/>
              <w:bottom w:val="nil"/>
              <w:right w:val="nil"/>
            </w:tcBorders>
            <w:shd w:val="clear" w:color="auto" w:fill="auto"/>
            <w:noWrap/>
            <w:vAlign w:val="center"/>
            <w:hideMark/>
          </w:tcPr>
          <w:p w14:paraId="4DC4A5A7"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0.866</w:t>
            </w:r>
          </w:p>
        </w:tc>
      </w:tr>
      <w:tr w:rsidR="0036709D" w:rsidRPr="0036709D" w14:paraId="047799B0"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71560301"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Teaching Aid</w:t>
            </w:r>
          </w:p>
        </w:tc>
        <w:tc>
          <w:tcPr>
            <w:tcW w:w="1736" w:type="dxa"/>
            <w:tcBorders>
              <w:top w:val="nil"/>
              <w:left w:val="single" w:sz="4" w:space="0" w:color="auto"/>
              <w:bottom w:val="nil"/>
              <w:right w:val="nil"/>
            </w:tcBorders>
            <w:shd w:val="clear" w:color="auto" w:fill="auto"/>
            <w:noWrap/>
            <w:vAlign w:val="center"/>
            <w:hideMark/>
          </w:tcPr>
          <w:p w14:paraId="0BBE3C98"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112.93</w:t>
            </w:r>
          </w:p>
        </w:tc>
        <w:tc>
          <w:tcPr>
            <w:tcW w:w="1736" w:type="dxa"/>
            <w:tcBorders>
              <w:top w:val="nil"/>
              <w:left w:val="nil"/>
              <w:bottom w:val="nil"/>
              <w:right w:val="nil"/>
            </w:tcBorders>
            <w:shd w:val="clear" w:color="auto" w:fill="auto"/>
            <w:noWrap/>
            <w:vAlign w:val="center"/>
            <w:hideMark/>
          </w:tcPr>
          <w:p w14:paraId="1C27572E"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107.791</w:t>
            </w:r>
          </w:p>
        </w:tc>
        <w:tc>
          <w:tcPr>
            <w:tcW w:w="1736" w:type="dxa"/>
            <w:tcBorders>
              <w:top w:val="nil"/>
              <w:left w:val="nil"/>
              <w:bottom w:val="nil"/>
              <w:right w:val="nil"/>
            </w:tcBorders>
            <w:shd w:val="clear" w:color="auto" w:fill="auto"/>
            <w:noWrap/>
            <w:vAlign w:val="center"/>
            <w:hideMark/>
          </w:tcPr>
          <w:p w14:paraId="2C484FE3"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0.260</w:t>
            </w:r>
          </w:p>
        </w:tc>
        <w:tc>
          <w:tcPr>
            <w:tcW w:w="1737" w:type="dxa"/>
            <w:tcBorders>
              <w:top w:val="nil"/>
              <w:left w:val="nil"/>
              <w:bottom w:val="nil"/>
              <w:right w:val="nil"/>
            </w:tcBorders>
            <w:shd w:val="clear" w:color="auto" w:fill="auto"/>
            <w:noWrap/>
            <w:vAlign w:val="center"/>
            <w:hideMark/>
          </w:tcPr>
          <w:p w14:paraId="6D2D7893"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0.864</w:t>
            </w:r>
          </w:p>
        </w:tc>
      </w:tr>
      <w:tr w:rsidR="0036709D" w:rsidRPr="0036709D" w14:paraId="47E7E296"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7B4FB932"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New Experience</w:t>
            </w:r>
          </w:p>
        </w:tc>
        <w:tc>
          <w:tcPr>
            <w:tcW w:w="1736" w:type="dxa"/>
            <w:tcBorders>
              <w:top w:val="nil"/>
              <w:left w:val="single" w:sz="4" w:space="0" w:color="auto"/>
              <w:bottom w:val="nil"/>
              <w:right w:val="nil"/>
            </w:tcBorders>
            <w:shd w:val="clear" w:color="auto" w:fill="auto"/>
            <w:noWrap/>
            <w:vAlign w:val="center"/>
            <w:hideMark/>
          </w:tcPr>
          <w:p w14:paraId="3C809F36"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112.78</w:t>
            </w:r>
          </w:p>
        </w:tc>
        <w:tc>
          <w:tcPr>
            <w:tcW w:w="1736" w:type="dxa"/>
            <w:tcBorders>
              <w:top w:val="nil"/>
              <w:left w:val="nil"/>
              <w:bottom w:val="nil"/>
              <w:right w:val="nil"/>
            </w:tcBorders>
            <w:shd w:val="clear" w:color="auto" w:fill="auto"/>
            <w:noWrap/>
            <w:vAlign w:val="center"/>
            <w:hideMark/>
          </w:tcPr>
          <w:p w14:paraId="2D68B1C3"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107.449</w:t>
            </w:r>
          </w:p>
        </w:tc>
        <w:tc>
          <w:tcPr>
            <w:tcW w:w="1736" w:type="dxa"/>
            <w:tcBorders>
              <w:top w:val="nil"/>
              <w:left w:val="nil"/>
              <w:bottom w:val="nil"/>
              <w:right w:val="nil"/>
            </w:tcBorders>
            <w:shd w:val="clear" w:color="auto" w:fill="auto"/>
            <w:noWrap/>
            <w:vAlign w:val="center"/>
            <w:hideMark/>
          </w:tcPr>
          <w:p w14:paraId="247842D5"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0.234</w:t>
            </w:r>
          </w:p>
        </w:tc>
        <w:tc>
          <w:tcPr>
            <w:tcW w:w="1737" w:type="dxa"/>
            <w:tcBorders>
              <w:top w:val="nil"/>
              <w:left w:val="nil"/>
              <w:bottom w:val="nil"/>
              <w:right w:val="nil"/>
            </w:tcBorders>
            <w:shd w:val="clear" w:color="auto" w:fill="auto"/>
            <w:noWrap/>
            <w:vAlign w:val="center"/>
            <w:hideMark/>
          </w:tcPr>
          <w:p w14:paraId="34A8B9AD"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0.865</w:t>
            </w:r>
          </w:p>
        </w:tc>
      </w:tr>
      <w:tr w:rsidR="0036709D" w:rsidRPr="0036709D" w14:paraId="0E889295"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25EC6BEF"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Functional</w:t>
            </w:r>
          </w:p>
        </w:tc>
        <w:tc>
          <w:tcPr>
            <w:tcW w:w="1736" w:type="dxa"/>
            <w:tcBorders>
              <w:top w:val="nil"/>
              <w:left w:val="single" w:sz="4" w:space="0" w:color="auto"/>
              <w:bottom w:val="nil"/>
              <w:right w:val="nil"/>
            </w:tcBorders>
            <w:shd w:val="clear" w:color="auto" w:fill="auto"/>
            <w:noWrap/>
            <w:vAlign w:val="center"/>
            <w:hideMark/>
          </w:tcPr>
          <w:p w14:paraId="79F588B0"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113.09</w:t>
            </w:r>
          </w:p>
        </w:tc>
        <w:tc>
          <w:tcPr>
            <w:tcW w:w="1736" w:type="dxa"/>
            <w:tcBorders>
              <w:top w:val="nil"/>
              <w:left w:val="nil"/>
              <w:bottom w:val="nil"/>
              <w:right w:val="nil"/>
            </w:tcBorders>
            <w:shd w:val="clear" w:color="auto" w:fill="auto"/>
            <w:noWrap/>
            <w:vAlign w:val="center"/>
            <w:hideMark/>
          </w:tcPr>
          <w:p w14:paraId="5B89B21C"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102.219</w:t>
            </w:r>
          </w:p>
        </w:tc>
        <w:tc>
          <w:tcPr>
            <w:tcW w:w="1736" w:type="dxa"/>
            <w:tcBorders>
              <w:top w:val="nil"/>
              <w:left w:val="nil"/>
              <w:bottom w:val="nil"/>
              <w:right w:val="nil"/>
            </w:tcBorders>
            <w:shd w:val="clear" w:color="auto" w:fill="auto"/>
            <w:noWrap/>
            <w:vAlign w:val="center"/>
            <w:hideMark/>
          </w:tcPr>
          <w:p w14:paraId="4C82C4D9"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0.534</w:t>
            </w:r>
          </w:p>
        </w:tc>
        <w:tc>
          <w:tcPr>
            <w:tcW w:w="1737" w:type="dxa"/>
            <w:tcBorders>
              <w:top w:val="nil"/>
              <w:left w:val="nil"/>
              <w:bottom w:val="nil"/>
              <w:right w:val="nil"/>
            </w:tcBorders>
            <w:shd w:val="clear" w:color="auto" w:fill="auto"/>
            <w:noWrap/>
            <w:vAlign w:val="center"/>
            <w:hideMark/>
          </w:tcPr>
          <w:p w14:paraId="4FC68928"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0.857</w:t>
            </w:r>
          </w:p>
        </w:tc>
      </w:tr>
      <w:tr w:rsidR="0036709D" w:rsidRPr="0036709D" w14:paraId="51B6806E"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286C29CF" w14:textId="6B8EB14C"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Worry</w:t>
            </w:r>
            <w:r w:rsidR="008F4E1B">
              <w:rPr>
                <w:rFonts w:eastAsia="新細明體" w:cs="Arial"/>
                <w:sz w:val="20"/>
                <w:szCs w:val="20"/>
                <w:lang w:val="en-US" w:eastAsia="zh-TW"/>
              </w:rPr>
              <w:t>-</w:t>
            </w:r>
            <w:r w:rsidRPr="0036709D">
              <w:rPr>
                <w:rFonts w:eastAsia="新細明體" w:cs="Arial"/>
                <w:sz w:val="20"/>
                <w:szCs w:val="20"/>
                <w:lang w:val="en-US" w:eastAsia="zh-TW"/>
              </w:rPr>
              <w:t>Free Equipment</w:t>
            </w:r>
          </w:p>
        </w:tc>
        <w:tc>
          <w:tcPr>
            <w:tcW w:w="1736" w:type="dxa"/>
            <w:tcBorders>
              <w:top w:val="nil"/>
              <w:left w:val="single" w:sz="4" w:space="0" w:color="auto"/>
              <w:bottom w:val="nil"/>
              <w:right w:val="nil"/>
            </w:tcBorders>
            <w:shd w:val="clear" w:color="auto" w:fill="auto"/>
            <w:noWrap/>
            <w:vAlign w:val="center"/>
            <w:hideMark/>
          </w:tcPr>
          <w:p w14:paraId="588CAF35"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113.56</w:t>
            </w:r>
          </w:p>
        </w:tc>
        <w:tc>
          <w:tcPr>
            <w:tcW w:w="1736" w:type="dxa"/>
            <w:tcBorders>
              <w:top w:val="nil"/>
              <w:left w:val="nil"/>
              <w:bottom w:val="nil"/>
              <w:right w:val="nil"/>
            </w:tcBorders>
            <w:shd w:val="clear" w:color="auto" w:fill="auto"/>
            <w:noWrap/>
            <w:vAlign w:val="center"/>
            <w:hideMark/>
          </w:tcPr>
          <w:p w14:paraId="282A6942"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105.525</w:t>
            </w:r>
          </w:p>
        </w:tc>
        <w:tc>
          <w:tcPr>
            <w:tcW w:w="1736" w:type="dxa"/>
            <w:tcBorders>
              <w:top w:val="nil"/>
              <w:left w:val="nil"/>
              <w:bottom w:val="nil"/>
              <w:right w:val="nil"/>
            </w:tcBorders>
            <w:shd w:val="clear" w:color="auto" w:fill="auto"/>
            <w:noWrap/>
            <w:vAlign w:val="center"/>
            <w:hideMark/>
          </w:tcPr>
          <w:p w14:paraId="7E14DD1E"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0.268</w:t>
            </w:r>
          </w:p>
        </w:tc>
        <w:tc>
          <w:tcPr>
            <w:tcW w:w="1737" w:type="dxa"/>
            <w:tcBorders>
              <w:top w:val="nil"/>
              <w:left w:val="nil"/>
              <w:bottom w:val="nil"/>
              <w:right w:val="nil"/>
            </w:tcBorders>
            <w:shd w:val="clear" w:color="auto" w:fill="auto"/>
            <w:noWrap/>
            <w:vAlign w:val="center"/>
            <w:hideMark/>
          </w:tcPr>
          <w:p w14:paraId="0173C76E"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0.865</w:t>
            </w:r>
          </w:p>
        </w:tc>
      </w:tr>
      <w:tr w:rsidR="0036709D" w:rsidRPr="0036709D" w14:paraId="32ECC0FF"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6169E203"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Effective AI Technology</w:t>
            </w:r>
          </w:p>
        </w:tc>
        <w:tc>
          <w:tcPr>
            <w:tcW w:w="1736" w:type="dxa"/>
            <w:tcBorders>
              <w:top w:val="nil"/>
              <w:left w:val="single" w:sz="4" w:space="0" w:color="auto"/>
              <w:bottom w:val="nil"/>
              <w:right w:val="nil"/>
            </w:tcBorders>
            <w:shd w:val="clear" w:color="auto" w:fill="auto"/>
            <w:noWrap/>
            <w:vAlign w:val="center"/>
            <w:hideMark/>
          </w:tcPr>
          <w:p w14:paraId="36108188"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113.09</w:t>
            </w:r>
          </w:p>
        </w:tc>
        <w:tc>
          <w:tcPr>
            <w:tcW w:w="1736" w:type="dxa"/>
            <w:tcBorders>
              <w:top w:val="nil"/>
              <w:left w:val="nil"/>
              <w:bottom w:val="nil"/>
              <w:right w:val="nil"/>
            </w:tcBorders>
            <w:shd w:val="clear" w:color="auto" w:fill="auto"/>
            <w:noWrap/>
            <w:vAlign w:val="center"/>
            <w:hideMark/>
          </w:tcPr>
          <w:p w14:paraId="3245FC39"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103.992</w:t>
            </w:r>
          </w:p>
        </w:tc>
        <w:tc>
          <w:tcPr>
            <w:tcW w:w="1736" w:type="dxa"/>
            <w:tcBorders>
              <w:top w:val="nil"/>
              <w:left w:val="nil"/>
              <w:bottom w:val="nil"/>
              <w:right w:val="nil"/>
            </w:tcBorders>
            <w:shd w:val="clear" w:color="auto" w:fill="auto"/>
            <w:noWrap/>
            <w:vAlign w:val="center"/>
            <w:hideMark/>
          </w:tcPr>
          <w:p w14:paraId="41E9EAED"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0.364</w:t>
            </w:r>
          </w:p>
        </w:tc>
        <w:tc>
          <w:tcPr>
            <w:tcW w:w="1737" w:type="dxa"/>
            <w:tcBorders>
              <w:top w:val="nil"/>
              <w:left w:val="nil"/>
              <w:bottom w:val="nil"/>
              <w:right w:val="nil"/>
            </w:tcBorders>
            <w:shd w:val="clear" w:color="auto" w:fill="auto"/>
            <w:noWrap/>
            <w:vAlign w:val="center"/>
            <w:hideMark/>
          </w:tcPr>
          <w:p w14:paraId="45E6663B"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0.862</w:t>
            </w:r>
          </w:p>
        </w:tc>
      </w:tr>
      <w:tr w:rsidR="0036709D" w:rsidRPr="0036709D" w14:paraId="3695D9A3"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3FB4CF21"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Avoid Error</w:t>
            </w:r>
          </w:p>
        </w:tc>
        <w:tc>
          <w:tcPr>
            <w:tcW w:w="1736" w:type="dxa"/>
            <w:tcBorders>
              <w:top w:val="nil"/>
              <w:left w:val="single" w:sz="4" w:space="0" w:color="auto"/>
              <w:bottom w:val="nil"/>
              <w:right w:val="nil"/>
            </w:tcBorders>
            <w:shd w:val="clear" w:color="auto" w:fill="auto"/>
            <w:noWrap/>
            <w:vAlign w:val="center"/>
            <w:hideMark/>
          </w:tcPr>
          <w:p w14:paraId="167AEC53"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113.29</w:t>
            </w:r>
          </w:p>
        </w:tc>
        <w:tc>
          <w:tcPr>
            <w:tcW w:w="1736" w:type="dxa"/>
            <w:tcBorders>
              <w:top w:val="nil"/>
              <w:left w:val="nil"/>
              <w:bottom w:val="nil"/>
              <w:right w:val="nil"/>
            </w:tcBorders>
            <w:shd w:val="clear" w:color="auto" w:fill="auto"/>
            <w:noWrap/>
            <w:vAlign w:val="center"/>
            <w:hideMark/>
          </w:tcPr>
          <w:p w14:paraId="04C8DCA3"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102.256</w:t>
            </w:r>
          </w:p>
        </w:tc>
        <w:tc>
          <w:tcPr>
            <w:tcW w:w="1736" w:type="dxa"/>
            <w:tcBorders>
              <w:top w:val="nil"/>
              <w:left w:val="nil"/>
              <w:bottom w:val="nil"/>
              <w:right w:val="nil"/>
            </w:tcBorders>
            <w:shd w:val="clear" w:color="auto" w:fill="auto"/>
            <w:noWrap/>
            <w:vAlign w:val="center"/>
            <w:hideMark/>
          </w:tcPr>
          <w:p w14:paraId="28C4FA56"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0.607</w:t>
            </w:r>
          </w:p>
        </w:tc>
        <w:tc>
          <w:tcPr>
            <w:tcW w:w="1737" w:type="dxa"/>
            <w:tcBorders>
              <w:top w:val="nil"/>
              <w:left w:val="nil"/>
              <w:bottom w:val="nil"/>
              <w:right w:val="nil"/>
            </w:tcBorders>
            <w:shd w:val="clear" w:color="auto" w:fill="auto"/>
            <w:noWrap/>
            <w:vAlign w:val="center"/>
            <w:hideMark/>
          </w:tcPr>
          <w:p w14:paraId="27C473A9"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0.856</w:t>
            </w:r>
          </w:p>
        </w:tc>
      </w:tr>
      <w:tr w:rsidR="0036709D" w:rsidRPr="0036709D" w14:paraId="5C4E2B45"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2DCB0161"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Conflict Others</w:t>
            </w:r>
          </w:p>
        </w:tc>
        <w:tc>
          <w:tcPr>
            <w:tcW w:w="1736" w:type="dxa"/>
            <w:tcBorders>
              <w:top w:val="nil"/>
              <w:left w:val="single" w:sz="4" w:space="0" w:color="auto"/>
              <w:bottom w:val="nil"/>
              <w:right w:val="nil"/>
            </w:tcBorders>
            <w:shd w:val="clear" w:color="auto" w:fill="auto"/>
            <w:noWrap/>
            <w:vAlign w:val="center"/>
            <w:hideMark/>
          </w:tcPr>
          <w:p w14:paraId="6000C4CC"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113.76</w:t>
            </w:r>
          </w:p>
        </w:tc>
        <w:tc>
          <w:tcPr>
            <w:tcW w:w="1736" w:type="dxa"/>
            <w:tcBorders>
              <w:top w:val="nil"/>
              <w:left w:val="nil"/>
              <w:bottom w:val="nil"/>
              <w:right w:val="nil"/>
            </w:tcBorders>
            <w:shd w:val="clear" w:color="auto" w:fill="auto"/>
            <w:noWrap/>
            <w:vAlign w:val="center"/>
            <w:hideMark/>
          </w:tcPr>
          <w:p w14:paraId="188AA8CB"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107.098</w:t>
            </w:r>
          </w:p>
        </w:tc>
        <w:tc>
          <w:tcPr>
            <w:tcW w:w="1736" w:type="dxa"/>
            <w:tcBorders>
              <w:top w:val="nil"/>
              <w:left w:val="nil"/>
              <w:bottom w:val="nil"/>
              <w:right w:val="nil"/>
            </w:tcBorders>
            <w:shd w:val="clear" w:color="auto" w:fill="auto"/>
            <w:noWrap/>
            <w:vAlign w:val="center"/>
            <w:hideMark/>
          </w:tcPr>
          <w:p w14:paraId="1A7A2FB1"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0.187</w:t>
            </w:r>
          </w:p>
        </w:tc>
        <w:tc>
          <w:tcPr>
            <w:tcW w:w="1737" w:type="dxa"/>
            <w:tcBorders>
              <w:top w:val="nil"/>
              <w:left w:val="nil"/>
              <w:bottom w:val="nil"/>
              <w:right w:val="nil"/>
            </w:tcBorders>
            <w:shd w:val="clear" w:color="auto" w:fill="auto"/>
            <w:noWrap/>
            <w:vAlign w:val="center"/>
            <w:hideMark/>
          </w:tcPr>
          <w:p w14:paraId="5C8458C3"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0.868</w:t>
            </w:r>
          </w:p>
        </w:tc>
      </w:tr>
      <w:tr w:rsidR="0036709D" w:rsidRPr="0036709D" w14:paraId="70C7F66D"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3DDEEEA0"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Data Matching</w:t>
            </w:r>
          </w:p>
        </w:tc>
        <w:tc>
          <w:tcPr>
            <w:tcW w:w="1736" w:type="dxa"/>
            <w:tcBorders>
              <w:top w:val="nil"/>
              <w:left w:val="single" w:sz="4" w:space="0" w:color="auto"/>
              <w:bottom w:val="nil"/>
              <w:right w:val="nil"/>
            </w:tcBorders>
            <w:shd w:val="clear" w:color="auto" w:fill="auto"/>
            <w:noWrap/>
            <w:vAlign w:val="center"/>
            <w:hideMark/>
          </w:tcPr>
          <w:p w14:paraId="2C7553EE"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113.04</w:t>
            </w:r>
          </w:p>
        </w:tc>
        <w:tc>
          <w:tcPr>
            <w:tcW w:w="1736" w:type="dxa"/>
            <w:tcBorders>
              <w:top w:val="nil"/>
              <w:left w:val="nil"/>
              <w:bottom w:val="nil"/>
              <w:right w:val="nil"/>
            </w:tcBorders>
            <w:shd w:val="clear" w:color="auto" w:fill="auto"/>
            <w:noWrap/>
            <w:vAlign w:val="center"/>
            <w:hideMark/>
          </w:tcPr>
          <w:p w14:paraId="2C21A934"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106.907</w:t>
            </w:r>
          </w:p>
        </w:tc>
        <w:tc>
          <w:tcPr>
            <w:tcW w:w="1736" w:type="dxa"/>
            <w:tcBorders>
              <w:top w:val="nil"/>
              <w:left w:val="nil"/>
              <w:bottom w:val="nil"/>
              <w:right w:val="nil"/>
            </w:tcBorders>
            <w:shd w:val="clear" w:color="auto" w:fill="auto"/>
            <w:noWrap/>
            <w:vAlign w:val="center"/>
            <w:hideMark/>
          </w:tcPr>
          <w:p w14:paraId="2264FE45"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0.296</w:t>
            </w:r>
          </w:p>
        </w:tc>
        <w:tc>
          <w:tcPr>
            <w:tcW w:w="1737" w:type="dxa"/>
            <w:tcBorders>
              <w:top w:val="nil"/>
              <w:left w:val="nil"/>
              <w:bottom w:val="nil"/>
              <w:right w:val="nil"/>
            </w:tcBorders>
            <w:shd w:val="clear" w:color="auto" w:fill="auto"/>
            <w:noWrap/>
            <w:vAlign w:val="center"/>
            <w:hideMark/>
          </w:tcPr>
          <w:p w14:paraId="177B5065"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0.863</w:t>
            </w:r>
          </w:p>
        </w:tc>
      </w:tr>
      <w:tr w:rsidR="0036709D" w:rsidRPr="0036709D" w14:paraId="515CA3A1"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4245953B"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Respond Needs</w:t>
            </w:r>
          </w:p>
        </w:tc>
        <w:tc>
          <w:tcPr>
            <w:tcW w:w="1736" w:type="dxa"/>
            <w:tcBorders>
              <w:top w:val="nil"/>
              <w:left w:val="single" w:sz="4" w:space="0" w:color="auto"/>
              <w:bottom w:val="nil"/>
              <w:right w:val="nil"/>
            </w:tcBorders>
            <w:shd w:val="clear" w:color="auto" w:fill="auto"/>
            <w:noWrap/>
            <w:vAlign w:val="center"/>
            <w:hideMark/>
          </w:tcPr>
          <w:p w14:paraId="027AC5FD"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113.22</w:t>
            </w:r>
          </w:p>
        </w:tc>
        <w:tc>
          <w:tcPr>
            <w:tcW w:w="1736" w:type="dxa"/>
            <w:tcBorders>
              <w:top w:val="nil"/>
              <w:left w:val="nil"/>
              <w:bottom w:val="nil"/>
              <w:right w:val="nil"/>
            </w:tcBorders>
            <w:shd w:val="clear" w:color="auto" w:fill="auto"/>
            <w:noWrap/>
            <w:vAlign w:val="center"/>
            <w:hideMark/>
          </w:tcPr>
          <w:p w14:paraId="3B0A2E50"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98.404</w:t>
            </w:r>
          </w:p>
        </w:tc>
        <w:tc>
          <w:tcPr>
            <w:tcW w:w="1736" w:type="dxa"/>
            <w:tcBorders>
              <w:top w:val="nil"/>
              <w:left w:val="nil"/>
              <w:bottom w:val="nil"/>
              <w:right w:val="nil"/>
            </w:tcBorders>
            <w:shd w:val="clear" w:color="auto" w:fill="auto"/>
            <w:noWrap/>
            <w:vAlign w:val="center"/>
            <w:hideMark/>
          </w:tcPr>
          <w:p w14:paraId="109F7DC6"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0.723</w:t>
            </w:r>
          </w:p>
        </w:tc>
        <w:tc>
          <w:tcPr>
            <w:tcW w:w="1737" w:type="dxa"/>
            <w:tcBorders>
              <w:top w:val="nil"/>
              <w:left w:val="nil"/>
              <w:bottom w:val="nil"/>
              <w:right w:val="nil"/>
            </w:tcBorders>
            <w:shd w:val="clear" w:color="auto" w:fill="auto"/>
            <w:noWrap/>
            <w:vAlign w:val="center"/>
            <w:hideMark/>
          </w:tcPr>
          <w:p w14:paraId="51A8BCB7"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0.851</w:t>
            </w:r>
          </w:p>
        </w:tc>
      </w:tr>
      <w:tr w:rsidR="0036709D" w:rsidRPr="0036709D" w14:paraId="411355EF"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69FE2796"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Respond Demand</w:t>
            </w:r>
          </w:p>
        </w:tc>
        <w:tc>
          <w:tcPr>
            <w:tcW w:w="1736" w:type="dxa"/>
            <w:tcBorders>
              <w:top w:val="nil"/>
              <w:left w:val="single" w:sz="4" w:space="0" w:color="auto"/>
              <w:bottom w:val="nil"/>
              <w:right w:val="nil"/>
            </w:tcBorders>
            <w:shd w:val="clear" w:color="auto" w:fill="auto"/>
            <w:noWrap/>
            <w:vAlign w:val="center"/>
            <w:hideMark/>
          </w:tcPr>
          <w:p w14:paraId="56418600"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113.31</w:t>
            </w:r>
          </w:p>
        </w:tc>
        <w:tc>
          <w:tcPr>
            <w:tcW w:w="1736" w:type="dxa"/>
            <w:tcBorders>
              <w:top w:val="nil"/>
              <w:left w:val="nil"/>
              <w:bottom w:val="nil"/>
              <w:right w:val="nil"/>
            </w:tcBorders>
            <w:shd w:val="clear" w:color="auto" w:fill="auto"/>
            <w:noWrap/>
            <w:vAlign w:val="center"/>
            <w:hideMark/>
          </w:tcPr>
          <w:p w14:paraId="2ABE860B"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100.128</w:t>
            </w:r>
          </w:p>
        </w:tc>
        <w:tc>
          <w:tcPr>
            <w:tcW w:w="1736" w:type="dxa"/>
            <w:tcBorders>
              <w:top w:val="nil"/>
              <w:left w:val="nil"/>
              <w:bottom w:val="nil"/>
              <w:right w:val="nil"/>
            </w:tcBorders>
            <w:shd w:val="clear" w:color="auto" w:fill="auto"/>
            <w:noWrap/>
            <w:vAlign w:val="center"/>
            <w:hideMark/>
          </w:tcPr>
          <w:p w14:paraId="6A2917E1"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0.663</w:t>
            </w:r>
          </w:p>
        </w:tc>
        <w:tc>
          <w:tcPr>
            <w:tcW w:w="1737" w:type="dxa"/>
            <w:tcBorders>
              <w:top w:val="nil"/>
              <w:left w:val="nil"/>
              <w:bottom w:val="nil"/>
              <w:right w:val="nil"/>
            </w:tcBorders>
            <w:shd w:val="clear" w:color="auto" w:fill="auto"/>
            <w:noWrap/>
            <w:vAlign w:val="center"/>
            <w:hideMark/>
          </w:tcPr>
          <w:p w14:paraId="4586024E"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0.854</w:t>
            </w:r>
          </w:p>
        </w:tc>
      </w:tr>
      <w:tr w:rsidR="0036709D" w:rsidRPr="0036709D" w14:paraId="55F68F23"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1DD4855F"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Commitment</w:t>
            </w:r>
          </w:p>
        </w:tc>
        <w:tc>
          <w:tcPr>
            <w:tcW w:w="1736" w:type="dxa"/>
            <w:tcBorders>
              <w:top w:val="nil"/>
              <w:left w:val="single" w:sz="4" w:space="0" w:color="auto"/>
              <w:bottom w:val="nil"/>
              <w:right w:val="nil"/>
            </w:tcBorders>
            <w:shd w:val="clear" w:color="auto" w:fill="auto"/>
            <w:noWrap/>
            <w:vAlign w:val="center"/>
            <w:hideMark/>
          </w:tcPr>
          <w:p w14:paraId="7D0D554A"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113.22</w:t>
            </w:r>
          </w:p>
        </w:tc>
        <w:tc>
          <w:tcPr>
            <w:tcW w:w="1736" w:type="dxa"/>
            <w:tcBorders>
              <w:top w:val="nil"/>
              <w:left w:val="nil"/>
              <w:bottom w:val="nil"/>
              <w:right w:val="nil"/>
            </w:tcBorders>
            <w:shd w:val="clear" w:color="auto" w:fill="auto"/>
            <w:noWrap/>
            <w:vAlign w:val="center"/>
            <w:hideMark/>
          </w:tcPr>
          <w:p w14:paraId="038DF88A"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103.813</w:t>
            </w:r>
          </w:p>
        </w:tc>
        <w:tc>
          <w:tcPr>
            <w:tcW w:w="1736" w:type="dxa"/>
            <w:tcBorders>
              <w:top w:val="nil"/>
              <w:left w:val="nil"/>
              <w:bottom w:val="nil"/>
              <w:right w:val="nil"/>
            </w:tcBorders>
            <w:shd w:val="clear" w:color="auto" w:fill="auto"/>
            <w:noWrap/>
            <w:vAlign w:val="center"/>
            <w:hideMark/>
          </w:tcPr>
          <w:p w14:paraId="788474F6"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0.469</w:t>
            </w:r>
          </w:p>
        </w:tc>
        <w:tc>
          <w:tcPr>
            <w:tcW w:w="1737" w:type="dxa"/>
            <w:tcBorders>
              <w:top w:val="nil"/>
              <w:left w:val="nil"/>
              <w:bottom w:val="nil"/>
              <w:right w:val="nil"/>
            </w:tcBorders>
            <w:shd w:val="clear" w:color="auto" w:fill="auto"/>
            <w:noWrap/>
            <w:vAlign w:val="center"/>
            <w:hideMark/>
          </w:tcPr>
          <w:p w14:paraId="0C87EF5E"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0.859</w:t>
            </w:r>
          </w:p>
        </w:tc>
      </w:tr>
      <w:tr w:rsidR="0036709D" w:rsidRPr="0036709D" w14:paraId="47FF8845"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6EDE0F13"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Adopt Information</w:t>
            </w:r>
          </w:p>
        </w:tc>
        <w:tc>
          <w:tcPr>
            <w:tcW w:w="1736" w:type="dxa"/>
            <w:tcBorders>
              <w:top w:val="nil"/>
              <w:left w:val="single" w:sz="4" w:space="0" w:color="auto"/>
              <w:bottom w:val="nil"/>
              <w:right w:val="nil"/>
            </w:tcBorders>
            <w:shd w:val="clear" w:color="auto" w:fill="auto"/>
            <w:noWrap/>
            <w:vAlign w:val="center"/>
            <w:hideMark/>
          </w:tcPr>
          <w:p w14:paraId="57F5322E"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113.13</w:t>
            </w:r>
          </w:p>
        </w:tc>
        <w:tc>
          <w:tcPr>
            <w:tcW w:w="1736" w:type="dxa"/>
            <w:tcBorders>
              <w:top w:val="nil"/>
              <w:left w:val="nil"/>
              <w:bottom w:val="nil"/>
              <w:right w:val="nil"/>
            </w:tcBorders>
            <w:shd w:val="clear" w:color="auto" w:fill="auto"/>
            <w:noWrap/>
            <w:vAlign w:val="center"/>
            <w:hideMark/>
          </w:tcPr>
          <w:p w14:paraId="7492E64D"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105.118</w:t>
            </w:r>
          </w:p>
        </w:tc>
        <w:tc>
          <w:tcPr>
            <w:tcW w:w="1736" w:type="dxa"/>
            <w:tcBorders>
              <w:top w:val="nil"/>
              <w:left w:val="nil"/>
              <w:bottom w:val="nil"/>
              <w:right w:val="nil"/>
            </w:tcBorders>
            <w:shd w:val="clear" w:color="auto" w:fill="auto"/>
            <w:noWrap/>
            <w:vAlign w:val="center"/>
            <w:hideMark/>
          </w:tcPr>
          <w:p w14:paraId="4299FEC6"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0.525</w:t>
            </w:r>
          </w:p>
        </w:tc>
        <w:tc>
          <w:tcPr>
            <w:tcW w:w="1737" w:type="dxa"/>
            <w:tcBorders>
              <w:top w:val="nil"/>
              <w:left w:val="nil"/>
              <w:bottom w:val="nil"/>
              <w:right w:val="nil"/>
            </w:tcBorders>
            <w:shd w:val="clear" w:color="auto" w:fill="auto"/>
            <w:noWrap/>
            <w:vAlign w:val="center"/>
            <w:hideMark/>
          </w:tcPr>
          <w:p w14:paraId="28CFD3DD"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0.859</w:t>
            </w:r>
          </w:p>
        </w:tc>
      </w:tr>
      <w:tr w:rsidR="0036709D" w:rsidRPr="0036709D" w14:paraId="6CFAA342"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311BA7BE"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Provide Information</w:t>
            </w:r>
          </w:p>
        </w:tc>
        <w:tc>
          <w:tcPr>
            <w:tcW w:w="1736" w:type="dxa"/>
            <w:tcBorders>
              <w:top w:val="nil"/>
              <w:left w:val="single" w:sz="4" w:space="0" w:color="auto"/>
              <w:bottom w:val="nil"/>
              <w:right w:val="nil"/>
            </w:tcBorders>
            <w:shd w:val="clear" w:color="auto" w:fill="auto"/>
            <w:noWrap/>
            <w:vAlign w:val="center"/>
            <w:hideMark/>
          </w:tcPr>
          <w:p w14:paraId="0CFEF45A"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112.96</w:t>
            </w:r>
          </w:p>
        </w:tc>
        <w:tc>
          <w:tcPr>
            <w:tcW w:w="1736" w:type="dxa"/>
            <w:tcBorders>
              <w:top w:val="nil"/>
              <w:left w:val="nil"/>
              <w:bottom w:val="nil"/>
              <w:right w:val="nil"/>
            </w:tcBorders>
            <w:shd w:val="clear" w:color="auto" w:fill="auto"/>
            <w:noWrap/>
            <w:vAlign w:val="center"/>
            <w:hideMark/>
          </w:tcPr>
          <w:p w14:paraId="2BF0C962"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101.634</w:t>
            </w:r>
          </w:p>
        </w:tc>
        <w:tc>
          <w:tcPr>
            <w:tcW w:w="1736" w:type="dxa"/>
            <w:tcBorders>
              <w:top w:val="nil"/>
              <w:left w:val="nil"/>
              <w:bottom w:val="nil"/>
              <w:right w:val="nil"/>
            </w:tcBorders>
            <w:shd w:val="clear" w:color="auto" w:fill="auto"/>
            <w:noWrap/>
            <w:vAlign w:val="center"/>
            <w:hideMark/>
          </w:tcPr>
          <w:p w14:paraId="4F6A8047"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0.622</w:t>
            </w:r>
          </w:p>
        </w:tc>
        <w:tc>
          <w:tcPr>
            <w:tcW w:w="1737" w:type="dxa"/>
            <w:tcBorders>
              <w:top w:val="nil"/>
              <w:left w:val="nil"/>
              <w:bottom w:val="nil"/>
              <w:right w:val="nil"/>
            </w:tcBorders>
            <w:shd w:val="clear" w:color="auto" w:fill="auto"/>
            <w:noWrap/>
            <w:vAlign w:val="center"/>
            <w:hideMark/>
          </w:tcPr>
          <w:p w14:paraId="43C80F2A"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0.855</w:t>
            </w:r>
          </w:p>
        </w:tc>
      </w:tr>
      <w:tr w:rsidR="0036709D" w:rsidRPr="0036709D" w14:paraId="0691E113"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6656157B"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Identify Needs</w:t>
            </w:r>
          </w:p>
        </w:tc>
        <w:tc>
          <w:tcPr>
            <w:tcW w:w="1736" w:type="dxa"/>
            <w:tcBorders>
              <w:top w:val="nil"/>
              <w:left w:val="single" w:sz="4" w:space="0" w:color="auto"/>
              <w:bottom w:val="nil"/>
              <w:right w:val="nil"/>
            </w:tcBorders>
            <w:shd w:val="clear" w:color="auto" w:fill="auto"/>
            <w:noWrap/>
            <w:vAlign w:val="center"/>
            <w:hideMark/>
          </w:tcPr>
          <w:p w14:paraId="0F830F4A"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113.02</w:t>
            </w:r>
          </w:p>
        </w:tc>
        <w:tc>
          <w:tcPr>
            <w:tcW w:w="1736" w:type="dxa"/>
            <w:tcBorders>
              <w:top w:val="nil"/>
              <w:left w:val="nil"/>
              <w:bottom w:val="nil"/>
              <w:right w:val="nil"/>
            </w:tcBorders>
            <w:shd w:val="clear" w:color="auto" w:fill="auto"/>
            <w:noWrap/>
            <w:vAlign w:val="center"/>
            <w:hideMark/>
          </w:tcPr>
          <w:p w14:paraId="31EE4A2C"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103.386</w:t>
            </w:r>
          </w:p>
        </w:tc>
        <w:tc>
          <w:tcPr>
            <w:tcW w:w="1736" w:type="dxa"/>
            <w:tcBorders>
              <w:top w:val="nil"/>
              <w:left w:val="nil"/>
              <w:bottom w:val="nil"/>
              <w:right w:val="nil"/>
            </w:tcBorders>
            <w:shd w:val="clear" w:color="auto" w:fill="auto"/>
            <w:noWrap/>
            <w:vAlign w:val="center"/>
            <w:hideMark/>
          </w:tcPr>
          <w:p w14:paraId="1DA04DFB"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0.489</w:t>
            </w:r>
          </w:p>
        </w:tc>
        <w:tc>
          <w:tcPr>
            <w:tcW w:w="1737" w:type="dxa"/>
            <w:tcBorders>
              <w:top w:val="nil"/>
              <w:left w:val="nil"/>
              <w:bottom w:val="nil"/>
              <w:right w:val="nil"/>
            </w:tcBorders>
            <w:shd w:val="clear" w:color="auto" w:fill="auto"/>
            <w:noWrap/>
            <w:vAlign w:val="center"/>
            <w:hideMark/>
          </w:tcPr>
          <w:p w14:paraId="29DC616A"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0.859</w:t>
            </w:r>
          </w:p>
        </w:tc>
      </w:tr>
      <w:tr w:rsidR="0036709D" w:rsidRPr="0036709D" w14:paraId="1BA67FE5"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257446E8"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Sufficient Knowledge</w:t>
            </w:r>
          </w:p>
        </w:tc>
        <w:tc>
          <w:tcPr>
            <w:tcW w:w="1736" w:type="dxa"/>
            <w:tcBorders>
              <w:top w:val="nil"/>
              <w:left w:val="single" w:sz="4" w:space="0" w:color="auto"/>
              <w:bottom w:val="nil"/>
              <w:right w:val="nil"/>
            </w:tcBorders>
            <w:shd w:val="clear" w:color="auto" w:fill="auto"/>
            <w:noWrap/>
            <w:vAlign w:val="center"/>
            <w:hideMark/>
          </w:tcPr>
          <w:p w14:paraId="78D1042D"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113.56</w:t>
            </w:r>
          </w:p>
        </w:tc>
        <w:tc>
          <w:tcPr>
            <w:tcW w:w="1736" w:type="dxa"/>
            <w:tcBorders>
              <w:top w:val="nil"/>
              <w:left w:val="nil"/>
              <w:bottom w:val="nil"/>
              <w:right w:val="nil"/>
            </w:tcBorders>
            <w:shd w:val="clear" w:color="auto" w:fill="auto"/>
            <w:noWrap/>
            <w:vAlign w:val="center"/>
            <w:hideMark/>
          </w:tcPr>
          <w:p w14:paraId="059A20A5"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104.343</w:t>
            </w:r>
          </w:p>
        </w:tc>
        <w:tc>
          <w:tcPr>
            <w:tcW w:w="1736" w:type="dxa"/>
            <w:tcBorders>
              <w:top w:val="nil"/>
              <w:left w:val="nil"/>
              <w:bottom w:val="nil"/>
              <w:right w:val="nil"/>
            </w:tcBorders>
            <w:shd w:val="clear" w:color="auto" w:fill="auto"/>
            <w:noWrap/>
            <w:vAlign w:val="center"/>
            <w:hideMark/>
          </w:tcPr>
          <w:p w14:paraId="04E31BCF"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0.455</w:t>
            </w:r>
          </w:p>
        </w:tc>
        <w:tc>
          <w:tcPr>
            <w:tcW w:w="1737" w:type="dxa"/>
            <w:tcBorders>
              <w:top w:val="nil"/>
              <w:left w:val="nil"/>
              <w:bottom w:val="nil"/>
              <w:right w:val="nil"/>
            </w:tcBorders>
            <w:shd w:val="clear" w:color="auto" w:fill="auto"/>
            <w:noWrap/>
            <w:vAlign w:val="center"/>
            <w:hideMark/>
          </w:tcPr>
          <w:p w14:paraId="17AE7AB7"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0.860</w:t>
            </w:r>
          </w:p>
        </w:tc>
      </w:tr>
      <w:tr w:rsidR="0036709D" w:rsidRPr="0036709D" w14:paraId="7907D5E6"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5D853D9F"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Feeling Safe</w:t>
            </w:r>
          </w:p>
        </w:tc>
        <w:tc>
          <w:tcPr>
            <w:tcW w:w="1736" w:type="dxa"/>
            <w:tcBorders>
              <w:top w:val="nil"/>
              <w:left w:val="single" w:sz="4" w:space="0" w:color="auto"/>
              <w:bottom w:val="nil"/>
              <w:right w:val="nil"/>
            </w:tcBorders>
            <w:shd w:val="clear" w:color="auto" w:fill="auto"/>
            <w:noWrap/>
            <w:vAlign w:val="center"/>
            <w:hideMark/>
          </w:tcPr>
          <w:p w14:paraId="5B99D6E6"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113.47</w:t>
            </w:r>
          </w:p>
        </w:tc>
        <w:tc>
          <w:tcPr>
            <w:tcW w:w="1736" w:type="dxa"/>
            <w:tcBorders>
              <w:top w:val="nil"/>
              <w:left w:val="nil"/>
              <w:bottom w:val="nil"/>
              <w:right w:val="nil"/>
            </w:tcBorders>
            <w:shd w:val="clear" w:color="auto" w:fill="auto"/>
            <w:noWrap/>
            <w:vAlign w:val="center"/>
            <w:hideMark/>
          </w:tcPr>
          <w:p w14:paraId="37D6231A"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100.527</w:t>
            </w:r>
          </w:p>
        </w:tc>
        <w:tc>
          <w:tcPr>
            <w:tcW w:w="1736" w:type="dxa"/>
            <w:tcBorders>
              <w:top w:val="nil"/>
              <w:left w:val="nil"/>
              <w:bottom w:val="nil"/>
              <w:right w:val="nil"/>
            </w:tcBorders>
            <w:shd w:val="clear" w:color="auto" w:fill="auto"/>
            <w:noWrap/>
            <w:vAlign w:val="center"/>
            <w:hideMark/>
          </w:tcPr>
          <w:p w14:paraId="2D0D655A"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0.556</w:t>
            </w:r>
          </w:p>
        </w:tc>
        <w:tc>
          <w:tcPr>
            <w:tcW w:w="1737" w:type="dxa"/>
            <w:tcBorders>
              <w:top w:val="nil"/>
              <w:left w:val="nil"/>
              <w:bottom w:val="nil"/>
              <w:right w:val="nil"/>
            </w:tcBorders>
            <w:shd w:val="clear" w:color="auto" w:fill="auto"/>
            <w:noWrap/>
            <w:vAlign w:val="center"/>
            <w:hideMark/>
          </w:tcPr>
          <w:p w14:paraId="75F5FD6B"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0.856</w:t>
            </w:r>
          </w:p>
        </w:tc>
      </w:tr>
      <w:tr w:rsidR="0036709D" w:rsidRPr="0036709D" w14:paraId="62B4FC4C"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3CA5C547"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Provider Trust</w:t>
            </w:r>
          </w:p>
        </w:tc>
        <w:tc>
          <w:tcPr>
            <w:tcW w:w="1736" w:type="dxa"/>
            <w:tcBorders>
              <w:top w:val="nil"/>
              <w:left w:val="single" w:sz="4" w:space="0" w:color="auto"/>
              <w:bottom w:val="nil"/>
              <w:right w:val="nil"/>
            </w:tcBorders>
            <w:shd w:val="clear" w:color="auto" w:fill="auto"/>
            <w:noWrap/>
            <w:vAlign w:val="center"/>
            <w:hideMark/>
          </w:tcPr>
          <w:p w14:paraId="3E8DFDD9"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112.80</w:t>
            </w:r>
          </w:p>
        </w:tc>
        <w:tc>
          <w:tcPr>
            <w:tcW w:w="1736" w:type="dxa"/>
            <w:tcBorders>
              <w:top w:val="nil"/>
              <w:left w:val="nil"/>
              <w:bottom w:val="nil"/>
              <w:right w:val="nil"/>
            </w:tcBorders>
            <w:shd w:val="clear" w:color="auto" w:fill="auto"/>
            <w:noWrap/>
            <w:vAlign w:val="center"/>
            <w:hideMark/>
          </w:tcPr>
          <w:p w14:paraId="68504B7E"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104.891</w:t>
            </w:r>
          </w:p>
        </w:tc>
        <w:tc>
          <w:tcPr>
            <w:tcW w:w="1736" w:type="dxa"/>
            <w:tcBorders>
              <w:top w:val="nil"/>
              <w:left w:val="nil"/>
              <w:bottom w:val="nil"/>
              <w:right w:val="nil"/>
            </w:tcBorders>
            <w:shd w:val="clear" w:color="auto" w:fill="auto"/>
            <w:noWrap/>
            <w:vAlign w:val="center"/>
            <w:hideMark/>
          </w:tcPr>
          <w:p w14:paraId="6B6CFC8F"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0.391</w:t>
            </w:r>
          </w:p>
        </w:tc>
        <w:tc>
          <w:tcPr>
            <w:tcW w:w="1737" w:type="dxa"/>
            <w:tcBorders>
              <w:top w:val="nil"/>
              <w:left w:val="nil"/>
              <w:bottom w:val="nil"/>
              <w:right w:val="nil"/>
            </w:tcBorders>
            <w:shd w:val="clear" w:color="auto" w:fill="auto"/>
            <w:noWrap/>
            <w:vAlign w:val="center"/>
            <w:hideMark/>
          </w:tcPr>
          <w:p w14:paraId="4F21E758"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0.861</w:t>
            </w:r>
          </w:p>
        </w:tc>
      </w:tr>
      <w:tr w:rsidR="0036709D" w:rsidRPr="0036709D" w14:paraId="0E0D2FE9"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543FEDF0"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Technical Support</w:t>
            </w:r>
          </w:p>
        </w:tc>
        <w:tc>
          <w:tcPr>
            <w:tcW w:w="1736" w:type="dxa"/>
            <w:tcBorders>
              <w:top w:val="nil"/>
              <w:left w:val="single" w:sz="4" w:space="0" w:color="auto"/>
              <w:bottom w:val="nil"/>
              <w:right w:val="nil"/>
            </w:tcBorders>
            <w:shd w:val="clear" w:color="auto" w:fill="auto"/>
            <w:noWrap/>
            <w:vAlign w:val="center"/>
            <w:hideMark/>
          </w:tcPr>
          <w:p w14:paraId="3397F378"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113.04</w:t>
            </w:r>
          </w:p>
        </w:tc>
        <w:tc>
          <w:tcPr>
            <w:tcW w:w="1736" w:type="dxa"/>
            <w:tcBorders>
              <w:top w:val="nil"/>
              <w:left w:val="nil"/>
              <w:bottom w:val="nil"/>
              <w:right w:val="nil"/>
            </w:tcBorders>
            <w:shd w:val="clear" w:color="auto" w:fill="auto"/>
            <w:noWrap/>
            <w:vAlign w:val="center"/>
            <w:hideMark/>
          </w:tcPr>
          <w:p w14:paraId="67640FEB"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105.043</w:t>
            </w:r>
          </w:p>
        </w:tc>
        <w:tc>
          <w:tcPr>
            <w:tcW w:w="1736" w:type="dxa"/>
            <w:tcBorders>
              <w:top w:val="nil"/>
              <w:left w:val="nil"/>
              <w:bottom w:val="nil"/>
              <w:right w:val="nil"/>
            </w:tcBorders>
            <w:shd w:val="clear" w:color="auto" w:fill="auto"/>
            <w:noWrap/>
            <w:vAlign w:val="center"/>
            <w:hideMark/>
          </w:tcPr>
          <w:p w14:paraId="04C39599"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0.389</w:t>
            </w:r>
          </w:p>
        </w:tc>
        <w:tc>
          <w:tcPr>
            <w:tcW w:w="1737" w:type="dxa"/>
            <w:tcBorders>
              <w:top w:val="nil"/>
              <w:left w:val="nil"/>
              <w:bottom w:val="nil"/>
              <w:right w:val="nil"/>
            </w:tcBorders>
            <w:shd w:val="clear" w:color="auto" w:fill="auto"/>
            <w:noWrap/>
            <w:vAlign w:val="center"/>
            <w:hideMark/>
          </w:tcPr>
          <w:p w14:paraId="5E4EBF49"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0.861</w:t>
            </w:r>
          </w:p>
        </w:tc>
      </w:tr>
      <w:tr w:rsidR="0036709D" w:rsidRPr="0036709D" w14:paraId="7984BB7A"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2AF3AFB3"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Privacy Data</w:t>
            </w:r>
          </w:p>
        </w:tc>
        <w:tc>
          <w:tcPr>
            <w:tcW w:w="1736" w:type="dxa"/>
            <w:tcBorders>
              <w:top w:val="nil"/>
              <w:left w:val="single" w:sz="4" w:space="0" w:color="auto"/>
              <w:bottom w:val="nil"/>
              <w:right w:val="nil"/>
            </w:tcBorders>
            <w:shd w:val="clear" w:color="auto" w:fill="auto"/>
            <w:noWrap/>
            <w:vAlign w:val="center"/>
            <w:hideMark/>
          </w:tcPr>
          <w:p w14:paraId="61A82664"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112.73</w:t>
            </w:r>
          </w:p>
        </w:tc>
        <w:tc>
          <w:tcPr>
            <w:tcW w:w="1736" w:type="dxa"/>
            <w:tcBorders>
              <w:top w:val="nil"/>
              <w:left w:val="nil"/>
              <w:bottom w:val="nil"/>
              <w:right w:val="nil"/>
            </w:tcBorders>
            <w:shd w:val="clear" w:color="auto" w:fill="auto"/>
            <w:noWrap/>
            <w:vAlign w:val="center"/>
            <w:hideMark/>
          </w:tcPr>
          <w:p w14:paraId="0AD5A54B"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113.882</w:t>
            </w:r>
          </w:p>
        </w:tc>
        <w:tc>
          <w:tcPr>
            <w:tcW w:w="1736" w:type="dxa"/>
            <w:tcBorders>
              <w:top w:val="nil"/>
              <w:left w:val="nil"/>
              <w:bottom w:val="nil"/>
              <w:right w:val="nil"/>
            </w:tcBorders>
            <w:shd w:val="clear" w:color="auto" w:fill="auto"/>
            <w:noWrap/>
            <w:vAlign w:val="center"/>
            <w:hideMark/>
          </w:tcPr>
          <w:p w14:paraId="4132F55A"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-0.176</w:t>
            </w:r>
          </w:p>
        </w:tc>
        <w:tc>
          <w:tcPr>
            <w:tcW w:w="1737" w:type="dxa"/>
            <w:tcBorders>
              <w:top w:val="nil"/>
              <w:left w:val="nil"/>
              <w:bottom w:val="nil"/>
              <w:right w:val="nil"/>
            </w:tcBorders>
            <w:shd w:val="clear" w:color="auto" w:fill="auto"/>
            <w:noWrap/>
            <w:vAlign w:val="center"/>
            <w:hideMark/>
          </w:tcPr>
          <w:p w14:paraId="5AFB65FF"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0.875</w:t>
            </w:r>
          </w:p>
        </w:tc>
      </w:tr>
      <w:tr w:rsidR="0036709D" w:rsidRPr="0036709D" w14:paraId="3D70FFBF"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74194156"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Ongoing Upgrade</w:t>
            </w:r>
          </w:p>
        </w:tc>
        <w:tc>
          <w:tcPr>
            <w:tcW w:w="1736" w:type="dxa"/>
            <w:tcBorders>
              <w:top w:val="nil"/>
              <w:left w:val="single" w:sz="4" w:space="0" w:color="auto"/>
              <w:bottom w:val="nil"/>
              <w:right w:val="nil"/>
            </w:tcBorders>
            <w:shd w:val="clear" w:color="auto" w:fill="auto"/>
            <w:noWrap/>
            <w:vAlign w:val="center"/>
            <w:hideMark/>
          </w:tcPr>
          <w:p w14:paraId="07EC7090"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112.98</w:t>
            </w:r>
          </w:p>
        </w:tc>
        <w:tc>
          <w:tcPr>
            <w:tcW w:w="1736" w:type="dxa"/>
            <w:tcBorders>
              <w:top w:val="nil"/>
              <w:left w:val="nil"/>
              <w:bottom w:val="nil"/>
              <w:right w:val="nil"/>
            </w:tcBorders>
            <w:shd w:val="clear" w:color="auto" w:fill="auto"/>
            <w:noWrap/>
            <w:vAlign w:val="center"/>
            <w:hideMark/>
          </w:tcPr>
          <w:p w14:paraId="14A70295"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105.568</w:t>
            </w:r>
          </w:p>
        </w:tc>
        <w:tc>
          <w:tcPr>
            <w:tcW w:w="1736" w:type="dxa"/>
            <w:tcBorders>
              <w:top w:val="nil"/>
              <w:left w:val="nil"/>
              <w:bottom w:val="nil"/>
              <w:right w:val="nil"/>
            </w:tcBorders>
            <w:shd w:val="clear" w:color="auto" w:fill="auto"/>
            <w:noWrap/>
            <w:vAlign w:val="center"/>
            <w:hideMark/>
          </w:tcPr>
          <w:p w14:paraId="661ABF6E"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0.383</w:t>
            </w:r>
          </w:p>
        </w:tc>
        <w:tc>
          <w:tcPr>
            <w:tcW w:w="1737" w:type="dxa"/>
            <w:tcBorders>
              <w:top w:val="nil"/>
              <w:left w:val="nil"/>
              <w:bottom w:val="nil"/>
              <w:right w:val="nil"/>
            </w:tcBorders>
            <w:shd w:val="clear" w:color="auto" w:fill="auto"/>
            <w:noWrap/>
            <w:vAlign w:val="center"/>
            <w:hideMark/>
          </w:tcPr>
          <w:p w14:paraId="2B2ECCBC"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0.861</w:t>
            </w:r>
          </w:p>
        </w:tc>
      </w:tr>
      <w:tr w:rsidR="0036709D" w:rsidRPr="0036709D" w14:paraId="099646C5"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331005C0"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Attention Children</w:t>
            </w:r>
          </w:p>
        </w:tc>
        <w:tc>
          <w:tcPr>
            <w:tcW w:w="1736" w:type="dxa"/>
            <w:tcBorders>
              <w:top w:val="nil"/>
              <w:left w:val="single" w:sz="4" w:space="0" w:color="auto"/>
              <w:bottom w:val="nil"/>
              <w:right w:val="nil"/>
            </w:tcBorders>
            <w:shd w:val="clear" w:color="auto" w:fill="auto"/>
            <w:noWrap/>
            <w:vAlign w:val="center"/>
            <w:hideMark/>
          </w:tcPr>
          <w:p w14:paraId="08B9558B"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113.44</w:t>
            </w:r>
          </w:p>
        </w:tc>
        <w:tc>
          <w:tcPr>
            <w:tcW w:w="1736" w:type="dxa"/>
            <w:tcBorders>
              <w:top w:val="nil"/>
              <w:left w:val="nil"/>
              <w:bottom w:val="nil"/>
              <w:right w:val="nil"/>
            </w:tcBorders>
            <w:shd w:val="clear" w:color="auto" w:fill="auto"/>
            <w:noWrap/>
            <w:vAlign w:val="center"/>
            <w:hideMark/>
          </w:tcPr>
          <w:p w14:paraId="49137137"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102.207</w:t>
            </w:r>
          </w:p>
        </w:tc>
        <w:tc>
          <w:tcPr>
            <w:tcW w:w="1736" w:type="dxa"/>
            <w:tcBorders>
              <w:top w:val="nil"/>
              <w:left w:val="nil"/>
              <w:bottom w:val="nil"/>
              <w:right w:val="nil"/>
            </w:tcBorders>
            <w:shd w:val="clear" w:color="auto" w:fill="auto"/>
            <w:noWrap/>
            <w:vAlign w:val="center"/>
            <w:hideMark/>
          </w:tcPr>
          <w:p w14:paraId="09EB1BE8"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0.555</w:t>
            </w:r>
          </w:p>
        </w:tc>
        <w:tc>
          <w:tcPr>
            <w:tcW w:w="1737" w:type="dxa"/>
            <w:tcBorders>
              <w:top w:val="nil"/>
              <w:left w:val="nil"/>
              <w:bottom w:val="nil"/>
              <w:right w:val="nil"/>
            </w:tcBorders>
            <w:shd w:val="clear" w:color="auto" w:fill="auto"/>
            <w:noWrap/>
            <w:vAlign w:val="center"/>
            <w:hideMark/>
          </w:tcPr>
          <w:p w14:paraId="1B9A4D5A"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0.857</w:t>
            </w:r>
          </w:p>
        </w:tc>
      </w:tr>
      <w:tr w:rsidR="0036709D" w:rsidRPr="0036709D" w14:paraId="681A9463"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6525BB92"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Health Monitoring</w:t>
            </w:r>
          </w:p>
        </w:tc>
        <w:tc>
          <w:tcPr>
            <w:tcW w:w="1736" w:type="dxa"/>
            <w:tcBorders>
              <w:top w:val="nil"/>
              <w:left w:val="single" w:sz="4" w:space="0" w:color="auto"/>
              <w:bottom w:val="nil"/>
              <w:right w:val="nil"/>
            </w:tcBorders>
            <w:shd w:val="clear" w:color="auto" w:fill="auto"/>
            <w:noWrap/>
            <w:vAlign w:val="center"/>
            <w:hideMark/>
          </w:tcPr>
          <w:p w14:paraId="7399BF3B"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113.09</w:t>
            </w:r>
          </w:p>
        </w:tc>
        <w:tc>
          <w:tcPr>
            <w:tcW w:w="1736" w:type="dxa"/>
            <w:tcBorders>
              <w:top w:val="nil"/>
              <w:left w:val="nil"/>
              <w:bottom w:val="nil"/>
              <w:right w:val="nil"/>
            </w:tcBorders>
            <w:shd w:val="clear" w:color="auto" w:fill="auto"/>
            <w:noWrap/>
            <w:vAlign w:val="center"/>
            <w:hideMark/>
          </w:tcPr>
          <w:p w14:paraId="6C4A298D"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104.992</w:t>
            </w:r>
          </w:p>
        </w:tc>
        <w:tc>
          <w:tcPr>
            <w:tcW w:w="1736" w:type="dxa"/>
            <w:tcBorders>
              <w:top w:val="nil"/>
              <w:left w:val="nil"/>
              <w:bottom w:val="nil"/>
              <w:right w:val="nil"/>
            </w:tcBorders>
            <w:shd w:val="clear" w:color="auto" w:fill="auto"/>
            <w:noWrap/>
            <w:vAlign w:val="center"/>
            <w:hideMark/>
          </w:tcPr>
          <w:p w14:paraId="7428EE72"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0.394</w:t>
            </w:r>
          </w:p>
        </w:tc>
        <w:tc>
          <w:tcPr>
            <w:tcW w:w="1737" w:type="dxa"/>
            <w:tcBorders>
              <w:top w:val="nil"/>
              <w:left w:val="nil"/>
              <w:bottom w:val="nil"/>
              <w:right w:val="nil"/>
            </w:tcBorders>
            <w:shd w:val="clear" w:color="auto" w:fill="auto"/>
            <w:noWrap/>
            <w:vAlign w:val="center"/>
            <w:hideMark/>
          </w:tcPr>
          <w:p w14:paraId="61507EBA"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0.861</w:t>
            </w:r>
          </w:p>
        </w:tc>
      </w:tr>
      <w:tr w:rsidR="0036709D" w:rsidRPr="0036709D" w14:paraId="5A2DF4BF"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5EBB8C9B"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Employee Understanding</w:t>
            </w:r>
          </w:p>
        </w:tc>
        <w:tc>
          <w:tcPr>
            <w:tcW w:w="1736" w:type="dxa"/>
            <w:tcBorders>
              <w:top w:val="nil"/>
              <w:left w:val="single" w:sz="4" w:space="0" w:color="auto"/>
              <w:bottom w:val="nil"/>
              <w:right w:val="nil"/>
            </w:tcBorders>
            <w:shd w:val="clear" w:color="auto" w:fill="auto"/>
            <w:noWrap/>
            <w:vAlign w:val="center"/>
            <w:hideMark/>
          </w:tcPr>
          <w:p w14:paraId="5C0DECB3"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112.82</w:t>
            </w:r>
          </w:p>
        </w:tc>
        <w:tc>
          <w:tcPr>
            <w:tcW w:w="1736" w:type="dxa"/>
            <w:tcBorders>
              <w:top w:val="nil"/>
              <w:left w:val="nil"/>
              <w:bottom w:val="nil"/>
              <w:right w:val="nil"/>
            </w:tcBorders>
            <w:shd w:val="clear" w:color="auto" w:fill="auto"/>
            <w:noWrap/>
            <w:vAlign w:val="center"/>
            <w:hideMark/>
          </w:tcPr>
          <w:p w14:paraId="1D3E796E"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107.195</w:t>
            </w:r>
          </w:p>
        </w:tc>
        <w:tc>
          <w:tcPr>
            <w:tcW w:w="1736" w:type="dxa"/>
            <w:tcBorders>
              <w:top w:val="nil"/>
              <w:left w:val="nil"/>
              <w:bottom w:val="nil"/>
              <w:right w:val="nil"/>
            </w:tcBorders>
            <w:shd w:val="clear" w:color="auto" w:fill="auto"/>
            <w:noWrap/>
            <w:vAlign w:val="center"/>
            <w:hideMark/>
          </w:tcPr>
          <w:p w14:paraId="00C521BE"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0.245</w:t>
            </w:r>
          </w:p>
        </w:tc>
        <w:tc>
          <w:tcPr>
            <w:tcW w:w="1737" w:type="dxa"/>
            <w:tcBorders>
              <w:top w:val="nil"/>
              <w:left w:val="nil"/>
              <w:bottom w:val="nil"/>
              <w:right w:val="nil"/>
            </w:tcBorders>
            <w:shd w:val="clear" w:color="auto" w:fill="auto"/>
            <w:noWrap/>
            <w:vAlign w:val="center"/>
            <w:hideMark/>
          </w:tcPr>
          <w:p w14:paraId="25AC3304"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0.865</w:t>
            </w:r>
          </w:p>
        </w:tc>
      </w:tr>
      <w:tr w:rsidR="0036709D" w:rsidRPr="0036709D" w14:paraId="62EEDA5B"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301335FE"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Parent Interest</w:t>
            </w:r>
          </w:p>
        </w:tc>
        <w:tc>
          <w:tcPr>
            <w:tcW w:w="1736" w:type="dxa"/>
            <w:tcBorders>
              <w:top w:val="nil"/>
              <w:left w:val="single" w:sz="4" w:space="0" w:color="auto"/>
              <w:bottom w:val="nil"/>
              <w:right w:val="nil"/>
            </w:tcBorders>
            <w:shd w:val="clear" w:color="auto" w:fill="auto"/>
            <w:noWrap/>
            <w:vAlign w:val="center"/>
            <w:hideMark/>
          </w:tcPr>
          <w:p w14:paraId="6C0B10F6"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113.18</w:t>
            </w:r>
          </w:p>
        </w:tc>
        <w:tc>
          <w:tcPr>
            <w:tcW w:w="1736" w:type="dxa"/>
            <w:tcBorders>
              <w:top w:val="nil"/>
              <w:left w:val="nil"/>
              <w:bottom w:val="nil"/>
              <w:right w:val="nil"/>
            </w:tcBorders>
            <w:shd w:val="clear" w:color="auto" w:fill="auto"/>
            <w:noWrap/>
            <w:vAlign w:val="center"/>
            <w:hideMark/>
          </w:tcPr>
          <w:p w14:paraId="7F969657"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105.422</w:t>
            </w:r>
          </w:p>
        </w:tc>
        <w:tc>
          <w:tcPr>
            <w:tcW w:w="1736" w:type="dxa"/>
            <w:tcBorders>
              <w:top w:val="nil"/>
              <w:left w:val="nil"/>
              <w:bottom w:val="nil"/>
              <w:right w:val="nil"/>
            </w:tcBorders>
            <w:shd w:val="clear" w:color="auto" w:fill="auto"/>
            <w:noWrap/>
            <w:vAlign w:val="center"/>
            <w:hideMark/>
          </w:tcPr>
          <w:p w14:paraId="4F1273E0"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0.355</w:t>
            </w:r>
          </w:p>
        </w:tc>
        <w:tc>
          <w:tcPr>
            <w:tcW w:w="1737" w:type="dxa"/>
            <w:tcBorders>
              <w:top w:val="nil"/>
              <w:left w:val="nil"/>
              <w:bottom w:val="nil"/>
              <w:right w:val="nil"/>
            </w:tcBorders>
            <w:shd w:val="clear" w:color="auto" w:fill="auto"/>
            <w:noWrap/>
            <w:vAlign w:val="center"/>
            <w:hideMark/>
          </w:tcPr>
          <w:p w14:paraId="11F4445A"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0.862</w:t>
            </w:r>
          </w:p>
        </w:tc>
      </w:tr>
      <w:tr w:rsidR="0036709D" w:rsidRPr="0036709D" w14:paraId="34CE4621"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003BAE9A"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Identify Disposition</w:t>
            </w:r>
          </w:p>
        </w:tc>
        <w:tc>
          <w:tcPr>
            <w:tcW w:w="1736" w:type="dxa"/>
            <w:tcBorders>
              <w:top w:val="nil"/>
              <w:left w:val="single" w:sz="4" w:space="0" w:color="auto"/>
              <w:bottom w:val="nil"/>
              <w:right w:val="nil"/>
            </w:tcBorders>
            <w:shd w:val="clear" w:color="auto" w:fill="auto"/>
            <w:noWrap/>
            <w:vAlign w:val="center"/>
            <w:hideMark/>
          </w:tcPr>
          <w:p w14:paraId="0CA5FFBF"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113.38</w:t>
            </w:r>
          </w:p>
        </w:tc>
        <w:tc>
          <w:tcPr>
            <w:tcW w:w="1736" w:type="dxa"/>
            <w:tcBorders>
              <w:top w:val="nil"/>
              <w:left w:val="nil"/>
              <w:bottom w:val="nil"/>
              <w:right w:val="nil"/>
            </w:tcBorders>
            <w:shd w:val="clear" w:color="auto" w:fill="auto"/>
            <w:noWrap/>
            <w:vAlign w:val="center"/>
            <w:hideMark/>
          </w:tcPr>
          <w:p w14:paraId="575105E6"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102.513</w:t>
            </w:r>
          </w:p>
        </w:tc>
        <w:tc>
          <w:tcPr>
            <w:tcW w:w="1736" w:type="dxa"/>
            <w:tcBorders>
              <w:top w:val="nil"/>
              <w:left w:val="nil"/>
              <w:bottom w:val="nil"/>
              <w:right w:val="nil"/>
            </w:tcBorders>
            <w:shd w:val="clear" w:color="auto" w:fill="auto"/>
            <w:noWrap/>
            <w:vAlign w:val="center"/>
            <w:hideMark/>
          </w:tcPr>
          <w:p w14:paraId="5A5C23A8"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0.628</w:t>
            </w:r>
          </w:p>
        </w:tc>
        <w:tc>
          <w:tcPr>
            <w:tcW w:w="1737" w:type="dxa"/>
            <w:tcBorders>
              <w:top w:val="nil"/>
              <w:left w:val="nil"/>
              <w:bottom w:val="nil"/>
              <w:right w:val="nil"/>
            </w:tcBorders>
            <w:shd w:val="clear" w:color="auto" w:fill="auto"/>
            <w:noWrap/>
            <w:vAlign w:val="center"/>
            <w:hideMark/>
          </w:tcPr>
          <w:p w14:paraId="1BD0D028"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0.856</w:t>
            </w:r>
          </w:p>
        </w:tc>
      </w:tr>
      <w:tr w:rsidR="0036709D" w:rsidRPr="0036709D" w14:paraId="3E1862F0" w14:textId="77777777" w:rsidTr="0036709D">
        <w:trPr>
          <w:trHeight w:val="388"/>
        </w:trPr>
        <w:tc>
          <w:tcPr>
            <w:tcW w:w="2461" w:type="dxa"/>
            <w:tcBorders>
              <w:top w:val="nil"/>
              <w:left w:val="nil"/>
              <w:bottom w:val="nil"/>
              <w:right w:val="single" w:sz="4" w:space="0" w:color="auto"/>
            </w:tcBorders>
            <w:shd w:val="clear" w:color="auto" w:fill="auto"/>
            <w:vAlign w:val="center"/>
            <w:hideMark/>
          </w:tcPr>
          <w:p w14:paraId="68653149" w14:textId="77777777" w:rsidR="0036709D" w:rsidRPr="0036709D" w:rsidRDefault="0036709D" w:rsidP="0036709D">
            <w:pPr>
              <w:spacing w:before="0" w:after="0" w:line="240" w:lineRule="auto"/>
              <w:jc w:val="left"/>
              <w:rPr>
                <w:rFonts w:eastAsia="新細明體" w:cs="Arial"/>
                <w:sz w:val="20"/>
                <w:szCs w:val="20"/>
                <w:lang w:val="en-US" w:eastAsia="zh-TW"/>
              </w:rPr>
            </w:pPr>
            <w:r w:rsidRPr="0036709D">
              <w:rPr>
                <w:rFonts w:eastAsia="新細明體" w:cs="Arial"/>
                <w:sz w:val="20"/>
                <w:szCs w:val="20"/>
                <w:lang w:val="en-US" w:eastAsia="zh-TW"/>
              </w:rPr>
              <w:t>Growth Development</w:t>
            </w:r>
          </w:p>
        </w:tc>
        <w:tc>
          <w:tcPr>
            <w:tcW w:w="1736" w:type="dxa"/>
            <w:tcBorders>
              <w:top w:val="nil"/>
              <w:left w:val="single" w:sz="4" w:space="0" w:color="auto"/>
              <w:bottom w:val="nil"/>
              <w:right w:val="nil"/>
            </w:tcBorders>
            <w:shd w:val="clear" w:color="auto" w:fill="auto"/>
            <w:noWrap/>
            <w:vAlign w:val="center"/>
            <w:hideMark/>
          </w:tcPr>
          <w:p w14:paraId="0D209A6F"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113.02</w:t>
            </w:r>
          </w:p>
        </w:tc>
        <w:tc>
          <w:tcPr>
            <w:tcW w:w="1736" w:type="dxa"/>
            <w:tcBorders>
              <w:top w:val="nil"/>
              <w:left w:val="nil"/>
              <w:bottom w:val="nil"/>
              <w:right w:val="nil"/>
            </w:tcBorders>
            <w:shd w:val="clear" w:color="auto" w:fill="auto"/>
            <w:noWrap/>
            <w:vAlign w:val="center"/>
            <w:hideMark/>
          </w:tcPr>
          <w:p w14:paraId="36D150CB"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103.431</w:t>
            </w:r>
          </w:p>
        </w:tc>
        <w:tc>
          <w:tcPr>
            <w:tcW w:w="1736" w:type="dxa"/>
            <w:tcBorders>
              <w:top w:val="nil"/>
              <w:left w:val="nil"/>
              <w:bottom w:val="nil"/>
              <w:right w:val="nil"/>
            </w:tcBorders>
            <w:shd w:val="clear" w:color="auto" w:fill="auto"/>
            <w:noWrap/>
            <w:vAlign w:val="center"/>
            <w:hideMark/>
          </w:tcPr>
          <w:p w14:paraId="171545A1"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0.485</w:t>
            </w:r>
          </w:p>
        </w:tc>
        <w:tc>
          <w:tcPr>
            <w:tcW w:w="1737" w:type="dxa"/>
            <w:tcBorders>
              <w:top w:val="nil"/>
              <w:left w:val="nil"/>
              <w:bottom w:val="nil"/>
              <w:right w:val="nil"/>
            </w:tcBorders>
            <w:shd w:val="clear" w:color="auto" w:fill="auto"/>
            <w:noWrap/>
            <w:vAlign w:val="center"/>
            <w:hideMark/>
          </w:tcPr>
          <w:p w14:paraId="261CE8B6" w14:textId="77777777" w:rsidR="0036709D" w:rsidRPr="0036709D" w:rsidRDefault="0036709D" w:rsidP="0036709D">
            <w:pPr>
              <w:spacing w:before="0" w:after="0" w:line="240" w:lineRule="auto"/>
              <w:jc w:val="center"/>
              <w:rPr>
                <w:rFonts w:eastAsia="新細明體" w:cs="Arial"/>
                <w:sz w:val="20"/>
                <w:szCs w:val="20"/>
                <w:lang w:val="en-US" w:eastAsia="zh-TW"/>
              </w:rPr>
            </w:pPr>
            <w:r w:rsidRPr="0036709D">
              <w:rPr>
                <w:rFonts w:eastAsia="新細明體" w:cs="Arial"/>
                <w:sz w:val="20"/>
                <w:szCs w:val="20"/>
                <w:lang w:val="en-US" w:eastAsia="zh-TW"/>
              </w:rPr>
              <w:t>0.859</w:t>
            </w:r>
          </w:p>
        </w:tc>
      </w:tr>
    </w:tbl>
    <w:p w14:paraId="62453F24" w14:textId="65F070EF" w:rsidR="0036709D" w:rsidRDefault="0036709D">
      <w:pPr>
        <w:spacing w:before="0" w:after="200" w:line="276" w:lineRule="auto"/>
        <w:jc w:val="left"/>
        <w:rPr>
          <w:rFonts w:cs="Arial"/>
          <w:sz w:val="24"/>
          <w:szCs w:val="24"/>
        </w:rPr>
      </w:pPr>
    </w:p>
    <w:p w14:paraId="033B8637" w14:textId="6359B7E2" w:rsidR="00096252" w:rsidRPr="00096252" w:rsidRDefault="008F4E1B" w:rsidP="00032F17">
      <w:pPr>
        <w:spacing w:line="360" w:lineRule="auto"/>
        <w:jc w:val="left"/>
        <w:rPr>
          <w:rFonts w:cs="Arial"/>
        </w:rPr>
      </w:pPr>
      <w:r w:rsidRPr="008F4E1B">
        <w:rPr>
          <w:rFonts w:cs="Arial"/>
          <w:sz w:val="24"/>
          <w:szCs w:val="24"/>
        </w:rPr>
        <w:lastRenderedPageBreak/>
        <w:t>Measurement reliability was assessed with each variable with the five dimensions (Figure 2b) of service quality shows that all Alpha values are greater than 0.70. The results indicated an α value 0.860-0.867 for tangible dimension, 0.857-0.868 for reliability, 0.851-0.859 for responsiveness, 0.860-0.875 for assurance, and 0.857-0.865 for empathy. Composite reliability reflected the internal consistency of all indicate factors for measuring, as shown each score SERVQUAL dimensions are relatively high. Compared with the reliability measurement of user satisfaction index which suggested by Johns (1981), the proposed Alpha values were tangible ≥ 0.810, reliability ≥0.840, responsiveness ≥0.790, assurance ≥0.730 an empathy ≥0.790, meaning these different instruments were strongly consistent reliable and indeed engaged the underlying construct among respondents.</w:t>
      </w:r>
      <w:r w:rsidR="002715F4">
        <w:rPr>
          <w:rFonts w:cs="Arial"/>
        </w:rPr>
        <w:fldChar w:fldCharType="begin"/>
      </w:r>
      <w:r w:rsidR="002715F4">
        <w:rPr>
          <w:rFonts w:cs="Arial"/>
        </w:rPr>
        <w:instrText xml:space="preserve"> LINK </w:instrText>
      </w:r>
      <w:r w:rsidR="00E433F4">
        <w:rPr>
          <w:rFonts w:cs="Arial"/>
        </w:rPr>
        <w:instrText>Excel.Sheet.12 "C:\\Users\\Garry\\Documents\\DBA_1\\DBA-Wales\\Module 6_Quantitative Research Methods\\Data_Table.xlsx"</w:instrText>
      </w:r>
      <w:r w:rsidR="00E433F4">
        <w:rPr>
          <w:rFonts w:cs="Arial" w:hint="eastAsia"/>
        </w:rPr>
        <w:instrText xml:space="preserve"> </w:instrText>
      </w:r>
      <w:r w:rsidR="00E433F4">
        <w:rPr>
          <w:rFonts w:cs="Arial" w:hint="eastAsia"/>
        </w:rPr>
        <w:instrText>工作表</w:instrText>
      </w:r>
      <w:r w:rsidR="00E433F4">
        <w:rPr>
          <w:rFonts w:cs="Arial" w:hint="eastAsia"/>
        </w:rPr>
        <w:instrText xml:space="preserve">1!R1C1:R31C8 </w:instrText>
      </w:r>
      <w:r w:rsidR="002715F4">
        <w:rPr>
          <w:rFonts w:cs="Arial"/>
        </w:rPr>
        <w:instrText xml:space="preserve">\a \f 4 \h </w:instrText>
      </w:r>
      <w:r w:rsidR="00032F17">
        <w:rPr>
          <w:rFonts w:cs="Arial"/>
        </w:rPr>
        <w:instrText xml:space="preserve"> \* MERGEFORMAT </w:instrText>
      </w:r>
      <w:r w:rsidR="002715F4">
        <w:rPr>
          <w:rFonts w:cs="Arial"/>
        </w:rPr>
        <w:fldChar w:fldCharType="separate"/>
      </w:r>
    </w:p>
    <w:tbl>
      <w:tblPr>
        <w:tblW w:w="8730" w:type="dxa"/>
        <w:tblCellMar>
          <w:left w:w="28" w:type="dxa"/>
          <w:right w:w="28" w:type="dxa"/>
        </w:tblCellMar>
        <w:tblLook w:val="04A0" w:firstRow="1" w:lastRow="0" w:firstColumn="1" w:lastColumn="0" w:noHBand="0" w:noVBand="1"/>
      </w:tblPr>
      <w:tblGrid>
        <w:gridCol w:w="879"/>
        <w:gridCol w:w="1233"/>
        <w:gridCol w:w="2686"/>
        <w:gridCol w:w="1678"/>
        <w:gridCol w:w="75"/>
        <w:gridCol w:w="2179"/>
      </w:tblGrid>
      <w:tr w:rsidR="00096252" w:rsidRPr="00096252" w14:paraId="044C3C55" w14:textId="77777777" w:rsidTr="00E57F9B">
        <w:trPr>
          <w:divId w:val="1490251113"/>
          <w:trHeight w:val="421"/>
        </w:trPr>
        <w:tc>
          <w:tcPr>
            <w:tcW w:w="879" w:type="dxa"/>
            <w:tcBorders>
              <w:top w:val="nil"/>
              <w:left w:val="nil"/>
              <w:bottom w:val="single" w:sz="8" w:space="0" w:color="auto"/>
              <w:right w:val="nil"/>
            </w:tcBorders>
            <w:shd w:val="clear" w:color="auto" w:fill="auto"/>
            <w:textDirection w:val="btLr"/>
            <w:vAlign w:val="center"/>
            <w:hideMark/>
          </w:tcPr>
          <w:p w14:paraId="097F42DC" w14:textId="7A1142C5" w:rsidR="00096252" w:rsidRPr="00096252" w:rsidRDefault="00096252" w:rsidP="00096252">
            <w:pPr>
              <w:jc w:val="left"/>
              <w:rPr>
                <w:rFonts w:ascii="Times New Roman" w:eastAsia="Times New Roman" w:hAnsi="Times New Roman" w:cs="Times New Roman"/>
                <w:sz w:val="24"/>
                <w:szCs w:val="24"/>
                <w:lang w:val="en-US" w:eastAsia="zh-TW"/>
              </w:rPr>
            </w:pPr>
          </w:p>
        </w:tc>
        <w:tc>
          <w:tcPr>
            <w:tcW w:w="1233" w:type="dxa"/>
            <w:tcBorders>
              <w:top w:val="nil"/>
              <w:left w:val="nil"/>
              <w:bottom w:val="single" w:sz="8" w:space="0" w:color="auto"/>
              <w:right w:val="nil"/>
            </w:tcBorders>
            <w:shd w:val="clear" w:color="auto" w:fill="auto"/>
            <w:vAlign w:val="center"/>
            <w:hideMark/>
          </w:tcPr>
          <w:p w14:paraId="7234A40C" w14:textId="77777777" w:rsidR="00096252" w:rsidRPr="00096252" w:rsidRDefault="00096252" w:rsidP="001946BD">
            <w:pPr>
              <w:spacing w:before="0" w:after="0" w:line="240" w:lineRule="auto"/>
              <w:jc w:val="center"/>
              <w:rPr>
                <w:rFonts w:ascii="Times New Roman" w:eastAsia="Times New Roman" w:hAnsi="Times New Roman" w:cs="Times New Roman"/>
                <w:sz w:val="20"/>
                <w:szCs w:val="20"/>
                <w:lang w:val="en-US" w:eastAsia="zh-TW"/>
              </w:rPr>
            </w:pPr>
          </w:p>
        </w:tc>
        <w:tc>
          <w:tcPr>
            <w:tcW w:w="2686" w:type="dxa"/>
            <w:tcBorders>
              <w:top w:val="nil"/>
              <w:left w:val="nil"/>
              <w:bottom w:val="single" w:sz="8" w:space="0" w:color="auto"/>
              <w:right w:val="nil"/>
            </w:tcBorders>
            <w:shd w:val="clear" w:color="auto" w:fill="auto"/>
            <w:vAlign w:val="center"/>
            <w:hideMark/>
          </w:tcPr>
          <w:p w14:paraId="68864E0D" w14:textId="77777777" w:rsidR="00096252" w:rsidRPr="00096252" w:rsidRDefault="00096252" w:rsidP="00096252">
            <w:pPr>
              <w:spacing w:before="0" w:after="0" w:line="240" w:lineRule="auto"/>
              <w:jc w:val="left"/>
              <w:rPr>
                <w:rFonts w:eastAsia="新細明體" w:cs="Arial"/>
                <w:b/>
                <w:bCs/>
                <w:color w:val="000000"/>
                <w:lang w:val="en-US" w:eastAsia="zh-TW"/>
              </w:rPr>
            </w:pPr>
          </w:p>
        </w:tc>
        <w:tc>
          <w:tcPr>
            <w:tcW w:w="1678" w:type="dxa"/>
            <w:tcBorders>
              <w:top w:val="nil"/>
              <w:left w:val="nil"/>
              <w:bottom w:val="single" w:sz="8" w:space="0" w:color="auto"/>
              <w:right w:val="nil"/>
            </w:tcBorders>
            <w:shd w:val="clear" w:color="auto" w:fill="auto"/>
            <w:vAlign w:val="center"/>
            <w:hideMark/>
          </w:tcPr>
          <w:p w14:paraId="036D45EF" w14:textId="77777777" w:rsidR="00096252" w:rsidRPr="00096252" w:rsidRDefault="00096252" w:rsidP="001946BD">
            <w:pPr>
              <w:spacing w:before="0" w:after="0" w:line="240" w:lineRule="auto"/>
              <w:jc w:val="center"/>
              <w:rPr>
                <w:rFonts w:eastAsia="新細明體" w:cs="Arial"/>
                <w:b/>
                <w:bCs/>
                <w:color w:val="000000"/>
                <w:lang w:val="en-US" w:eastAsia="zh-TW"/>
              </w:rPr>
            </w:pPr>
            <w:r w:rsidRPr="00096252">
              <w:rPr>
                <w:rFonts w:eastAsia="新細明體" w:cs="Arial"/>
                <w:b/>
                <w:bCs/>
                <w:color w:val="000000"/>
                <w:lang w:val="en-US" w:eastAsia="zh-TW"/>
              </w:rPr>
              <w:t>Mean</w:t>
            </w:r>
          </w:p>
        </w:tc>
        <w:tc>
          <w:tcPr>
            <w:tcW w:w="2253" w:type="dxa"/>
            <w:gridSpan w:val="2"/>
            <w:tcBorders>
              <w:top w:val="nil"/>
              <w:left w:val="nil"/>
              <w:bottom w:val="single" w:sz="8" w:space="0" w:color="auto"/>
              <w:right w:val="nil"/>
            </w:tcBorders>
            <w:shd w:val="clear" w:color="auto" w:fill="auto"/>
            <w:vAlign w:val="center"/>
            <w:hideMark/>
          </w:tcPr>
          <w:p w14:paraId="122082F2" w14:textId="77777777" w:rsidR="00096252" w:rsidRPr="00096252" w:rsidRDefault="00096252" w:rsidP="001946BD">
            <w:pPr>
              <w:spacing w:before="0" w:after="0" w:line="240" w:lineRule="auto"/>
              <w:jc w:val="center"/>
              <w:rPr>
                <w:rFonts w:eastAsia="新細明體" w:cs="Arial"/>
                <w:b/>
                <w:bCs/>
                <w:color w:val="000000"/>
                <w:lang w:val="en-US" w:eastAsia="zh-TW"/>
              </w:rPr>
            </w:pPr>
            <w:r w:rsidRPr="00096252">
              <w:rPr>
                <w:rFonts w:eastAsia="新細明體" w:cs="Arial"/>
                <w:b/>
                <w:bCs/>
                <w:color w:val="000000"/>
                <w:lang w:val="en-US" w:eastAsia="zh-TW"/>
              </w:rPr>
              <w:t>Std. Deviation</w:t>
            </w:r>
          </w:p>
        </w:tc>
      </w:tr>
      <w:tr w:rsidR="00096252" w:rsidRPr="00096252" w14:paraId="0D7B01C5" w14:textId="77777777" w:rsidTr="00E57F9B">
        <w:trPr>
          <w:divId w:val="1490251113"/>
          <w:trHeight w:val="354"/>
        </w:trPr>
        <w:tc>
          <w:tcPr>
            <w:tcW w:w="879" w:type="dxa"/>
            <w:vMerge w:val="restart"/>
            <w:tcBorders>
              <w:top w:val="single" w:sz="8" w:space="0" w:color="auto"/>
              <w:left w:val="nil"/>
              <w:bottom w:val="single" w:sz="8" w:space="0" w:color="auto"/>
              <w:right w:val="nil"/>
            </w:tcBorders>
            <w:shd w:val="clear" w:color="auto" w:fill="auto"/>
            <w:noWrap/>
            <w:textDirection w:val="btLr"/>
            <w:vAlign w:val="center"/>
            <w:hideMark/>
          </w:tcPr>
          <w:p w14:paraId="7BB3481D"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r w:rsidRPr="00096252">
              <w:rPr>
                <w:rFonts w:eastAsia="新細明體" w:cs="Arial"/>
                <w:color w:val="000000"/>
                <w:sz w:val="24"/>
                <w:szCs w:val="24"/>
                <w:lang w:val="en-US" w:eastAsia="zh-TW"/>
              </w:rPr>
              <w:t>Tangible</w:t>
            </w:r>
          </w:p>
        </w:tc>
        <w:tc>
          <w:tcPr>
            <w:tcW w:w="1233" w:type="dxa"/>
            <w:tcBorders>
              <w:top w:val="single" w:sz="8" w:space="0" w:color="auto"/>
              <w:left w:val="single" w:sz="4" w:space="0" w:color="auto"/>
              <w:bottom w:val="nil"/>
              <w:right w:val="single" w:sz="4" w:space="0" w:color="auto"/>
            </w:tcBorders>
            <w:shd w:val="clear" w:color="auto" w:fill="auto"/>
            <w:vAlign w:val="center"/>
            <w:hideMark/>
          </w:tcPr>
          <w:p w14:paraId="27E28C6E"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1</w:t>
            </w:r>
          </w:p>
        </w:tc>
        <w:tc>
          <w:tcPr>
            <w:tcW w:w="2686" w:type="dxa"/>
            <w:tcBorders>
              <w:top w:val="single" w:sz="8" w:space="0" w:color="auto"/>
              <w:left w:val="nil"/>
              <w:bottom w:val="nil"/>
              <w:right w:val="nil"/>
            </w:tcBorders>
            <w:shd w:val="clear" w:color="auto" w:fill="auto"/>
            <w:vAlign w:val="center"/>
            <w:hideMark/>
          </w:tcPr>
          <w:p w14:paraId="3932103C"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Updated </w:t>
            </w:r>
            <w:r w:rsidRPr="00096252">
              <w:rPr>
                <w:rFonts w:eastAsia="新細明體" w:cs="Arial"/>
                <w:color w:val="000000"/>
                <w:sz w:val="20"/>
                <w:szCs w:val="20"/>
                <w:lang w:val="en-US" w:eastAsia="zh-TW"/>
              </w:rPr>
              <w:t>Appearance</w:t>
            </w:r>
          </w:p>
        </w:tc>
        <w:tc>
          <w:tcPr>
            <w:tcW w:w="1753" w:type="dxa"/>
            <w:gridSpan w:val="2"/>
            <w:tcBorders>
              <w:top w:val="single" w:sz="8" w:space="0" w:color="auto"/>
              <w:left w:val="nil"/>
              <w:bottom w:val="nil"/>
              <w:right w:val="nil"/>
            </w:tcBorders>
            <w:shd w:val="clear" w:color="auto" w:fill="auto"/>
            <w:noWrap/>
            <w:vAlign w:val="center"/>
            <w:hideMark/>
          </w:tcPr>
          <w:p w14:paraId="50A59115"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4.04</w:t>
            </w:r>
          </w:p>
        </w:tc>
        <w:tc>
          <w:tcPr>
            <w:tcW w:w="2179" w:type="dxa"/>
            <w:tcBorders>
              <w:top w:val="single" w:sz="8" w:space="0" w:color="auto"/>
              <w:left w:val="nil"/>
              <w:bottom w:val="nil"/>
              <w:right w:val="nil"/>
            </w:tcBorders>
            <w:shd w:val="clear" w:color="auto" w:fill="auto"/>
            <w:noWrap/>
            <w:vAlign w:val="center"/>
            <w:hideMark/>
          </w:tcPr>
          <w:p w14:paraId="7ABBB0CF"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0.852</w:t>
            </w:r>
          </w:p>
        </w:tc>
      </w:tr>
      <w:tr w:rsidR="00096252" w:rsidRPr="00096252" w14:paraId="4B1B88CA" w14:textId="77777777" w:rsidTr="00E57F9B">
        <w:trPr>
          <w:divId w:val="1490251113"/>
          <w:trHeight w:val="354"/>
        </w:trPr>
        <w:tc>
          <w:tcPr>
            <w:tcW w:w="879" w:type="dxa"/>
            <w:vMerge/>
            <w:tcBorders>
              <w:top w:val="nil"/>
              <w:left w:val="nil"/>
              <w:bottom w:val="single" w:sz="8" w:space="0" w:color="auto"/>
              <w:right w:val="nil"/>
            </w:tcBorders>
            <w:shd w:val="clear" w:color="auto" w:fill="auto"/>
            <w:vAlign w:val="center"/>
            <w:hideMark/>
          </w:tcPr>
          <w:p w14:paraId="42FF8CC0"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60C785B4"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2</w:t>
            </w:r>
          </w:p>
        </w:tc>
        <w:tc>
          <w:tcPr>
            <w:tcW w:w="2686" w:type="dxa"/>
            <w:tcBorders>
              <w:top w:val="nil"/>
              <w:left w:val="nil"/>
              <w:bottom w:val="nil"/>
              <w:right w:val="nil"/>
            </w:tcBorders>
            <w:shd w:val="clear" w:color="auto" w:fill="auto"/>
            <w:vAlign w:val="center"/>
            <w:hideMark/>
          </w:tcPr>
          <w:p w14:paraId="61613011"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Visually </w:t>
            </w:r>
            <w:r w:rsidRPr="00096252">
              <w:rPr>
                <w:rFonts w:eastAsia="新細明體" w:cs="Arial"/>
                <w:color w:val="000000"/>
                <w:sz w:val="20"/>
                <w:szCs w:val="20"/>
                <w:lang w:val="en-US" w:eastAsia="zh-TW"/>
              </w:rPr>
              <w:t>Appealing</w:t>
            </w:r>
          </w:p>
        </w:tc>
        <w:tc>
          <w:tcPr>
            <w:tcW w:w="1753" w:type="dxa"/>
            <w:gridSpan w:val="2"/>
            <w:tcBorders>
              <w:top w:val="nil"/>
              <w:left w:val="nil"/>
              <w:bottom w:val="nil"/>
              <w:right w:val="nil"/>
            </w:tcBorders>
            <w:shd w:val="clear" w:color="auto" w:fill="auto"/>
            <w:noWrap/>
            <w:vAlign w:val="center"/>
            <w:hideMark/>
          </w:tcPr>
          <w:p w14:paraId="687DE8AB"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4.04</w:t>
            </w:r>
          </w:p>
        </w:tc>
        <w:tc>
          <w:tcPr>
            <w:tcW w:w="2179" w:type="dxa"/>
            <w:tcBorders>
              <w:top w:val="nil"/>
              <w:left w:val="nil"/>
              <w:bottom w:val="nil"/>
              <w:right w:val="nil"/>
            </w:tcBorders>
            <w:shd w:val="clear" w:color="auto" w:fill="auto"/>
            <w:noWrap/>
            <w:vAlign w:val="center"/>
            <w:hideMark/>
          </w:tcPr>
          <w:p w14:paraId="4153E8EC"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0.706</w:t>
            </w:r>
          </w:p>
        </w:tc>
      </w:tr>
      <w:tr w:rsidR="00096252" w:rsidRPr="00096252" w14:paraId="67814099" w14:textId="77777777" w:rsidTr="00E57F9B">
        <w:trPr>
          <w:divId w:val="1490251113"/>
          <w:trHeight w:val="354"/>
        </w:trPr>
        <w:tc>
          <w:tcPr>
            <w:tcW w:w="879" w:type="dxa"/>
            <w:vMerge/>
            <w:tcBorders>
              <w:top w:val="nil"/>
              <w:left w:val="nil"/>
              <w:bottom w:val="single" w:sz="8" w:space="0" w:color="auto"/>
              <w:right w:val="nil"/>
            </w:tcBorders>
            <w:shd w:val="clear" w:color="auto" w:fill="auto"/>
            <w:vAlign w:val="center"/>
            <w:hideMark/>
          </w:tcPr>
          <w:p w14:paraId="7A5B8C2A"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251D1ED8"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3</w:t>
            </w:r>
          </w:p>
        </w:tc>
        <w:tc>
          <w:tcPr>
            <w:tcW w:w="2686" w:type="dxa"/>
            <w:tcBorders>
              <w:top w:val="nil"/>
              <w:left w:val="nil"/>
              <w:bottom w:val="nil"/>
              <w:right w:val="nil"/>
            </w:tcBorders>
            <w:shd w:val="clear" w:color="auto" w:fill="auto"/>
            <w:vAlign w:val="center"/>
            <w:hideMark/>
          </w:tcPr>
          <w:p w14:paraId="69351A69"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Promote </w:t>
            </w:r>
            <w:r w:rsidRPr="00096252">
              <w:rPr>
                <w:rFonts w:eastAsia="新細明體" w:cs="Arial"/>
                <w:color w:val="000000"/>
                <w:sz w:val="20"/>
                <w:szCs w:val="20"/>
                <w:lang w:val="en-US" w:eastAsia="zh-TW"/>
              </w:rPr>
              <w:t>Learning</w:t>
            </w:r>
          </w:p>
        </w:tc>
        <w:tc>
          <w:tcPr>
            <w:tcW w:w="1753" w:type="dxa"/>
            <w:gridSpan w:val="2"/>
            <w:tcBorders>
              <w:top w:val="nil"/>
              <w:left w:val="nil"/>
              <w:bottom w:val="nil"/>
              <w:right w:val="nil"/>
            </w:tcBorders>
            <w:shd w:val="clear" w:color="auto" w:fill="auto"/>
            <w:noWrap/>
            <w:vAlign w:val="center"/>
            <w:hideMark/>
          </w:tcPr>
          <w:p w14:paraId="35431519"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4.18</w:t>
            </w:r>
          </w:p>
        </w:tc>
        <w:tc>
          <w:tcPr>
            <w:tcW w:w="2179" w:type="dxa"/>
            <w:tcBorders>
              <w:top w:val="nil"/>
              <w:left w:val="nil"/>
              <w:bottom w:val="nil"/>
              <w:right w:val="nil"/>
            </w:tcBorders>
            <w:shd w:val="clear" w:color="auto" w:fill="auto"/>
            <w:noWrap/>
            <w:vAlign w:val="center"/>
            <w:hideMark/>
          </w:tcPr>
          <w:p w14:paraId="698D2996"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0.834</w:t>
            </w:r>
          </w:p>
        </w:tc>
      </w:tr>
      <w:tr w:rsidR="00096252" w:rsidRPr="00096252" w14:paraId="6E0C809A" w14:textId="77777777" w:rsidTr="00E57F9B">
        <w:trPr>
          <w:divId w:val="1490251113"/>
          <w:trHeight w:val="354"/>
        </w:trPr>
        <w:tc>
          <w:tcPr>
            <w:tcW w:w="879" w:type="dxa"/>
            <w:vMerge/>
            <w:tcBorders>
              <w:top w:val="nil"/>
              <w:left w:val="nil"/>
              <w:bottom w:val="single" w:sz="8" w:space="0" w:color="auto"/>
              <w:right w:val="nil"/>
            </w:tcBorders>
            <w:shd w:val="clear" w:color="auto" w:fill="auto"/>
            <w:vAlign w:val="center"/>
            <w:hideMark/>
          </w:tcPr>
          <w:p w14:paraId="64981701"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39B77102"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4</w:t>
            </w:r>
          </w:p>
        </w:tc>
        <w:tc>
          <w:tcPr>
            <w:tcW w:w="2686" w:type="dxa"/>
            <w:tcBorders>
              <w:top w:val="nil"/>
              <w:left w:val="nil"/>
              <w:bottom w:val="nil"/>
              <w:right w:val="nil"/>
            </w:tcBorders>
            <w:shd w:val="clear" w:color="auto" w:fill="auto"/>
            <w:vAlign w:val="center"/>
            <w:hideMark/>
          </w:tcPr>
          <w:p w14:paraId="4D7725EE"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User </w:t>
            </w:r>
            <w:r w:rsidRPr="00096252">
              <w:rPr>
                <w:rFonts w:eastAsia="新細明體" w:cs="Arial"/>
                <w:color w:val="000000"/>
                <w:sz w:val="20"/>
                <w:szCs w:val="20"/>
                <w:lang w:val="en-US" w:eastAsia="zh-TW"/>
              </w:rPr>
              <w:t>Friendly</w:t>
            </w:r>
          </w:p>
        </w:tc>
        <w:tc>
          <w:tcPr>
            <w:tcW w:w="1753" w:type="dxa"/>
            <w:gridSpan w:val="2"/>
            <w:tcBorders>
              <w:top w:val="nil"/>
              <w:left w:val="nil"/>
              <w:bottom w:val="nil"/>
              <w:right w:val="nil"/>
            </w:tcBorders>
            <w:shd w:val="clear" w:color="auto" w:fill="auto"/>
            <w:noWrap/>
            <w:vAlign w:val="center"/>
            <w:hideMark/>
          </w:tcPr>
          <w:p w14:paraId="6EF6EAE2"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4.09</w:t>
            </w:r>
          </w:p>
        </w:tc>
        <w:tc>
          <w:tcPr>
            <w:tcW w:w="2179" w:type="dxa"/>
            <w:tcBorders>
              <w:top w:val="nil"/>
              <w:left w:val="nil"/>
              <w:bottom w:val="nil"/>
              <w:right w:val="nil"/>
            </w:tcBorders>
            <w:shd w:val="clear" w:color="auto" w:fill="auto"/>
            <w:noWrap/>
            <w:vAlign w:val="center"/>
            <w:hideMark/>
          </w:tcPr>
          <w:p w14:paraId="119DCEA0"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0.821</w:t>
            </w:r>
          </w:p>
        </w:tc>
      </w:tr>
      <w:tr w:rsidR="00096252" w:rsidRPr="00096252" w14:paraId="709444CE" w14:textId="77777777" w:rsidTr="00E57F9B">
        <w:trPr>
          <w:divId w:val="1490251113"/>
          <w:trHeight w:val="354"/>
        </w:trPr>
        <w:tc>
          <w:tcPr>
            <w:tcW w:w="879" w:type="dxa"/>
            <w:vMerge/>
            <w:tcBorders>
              <w:top w:val="nil"/>
              <w:left w:val="nil"/>
              <w:bottom w:val="single" w:sz="8" w:space="0" w:color="auto"/>
              <w:right w:val="nil"/>
            </w:tcBorders>
            <w:shd w:val="clear" w:color="auto" w:fill="auto"/>
            <w:vAlign w:val="center"/>
            <w:hideMark/>
          </w:tcPr>
          <w:p w14:paraId="70AE81CA"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71B6074F"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5</w:t>
            </w:r>
          </w:p>
        </w:tc>
        <w:tc>
          <w:tcPr>
            <w:tcW w:w="2686" w:type="dxa"/>
            <w:tcBorders>
              <w:top w:val="nil"/>
              <w:left w:val="nil"/>
              <w:bottom w:val="nil"/>
              <w:right w:val="nil"/>
            </w:tcBorders>
            <w:shd w:val="clear" w:color="auto" w:fill="auto"/>
            <w:vAlign w:val="center"/>
            <w:hideMark/>
          </w:tcPr>
          <w:p w14:paraId="6F435550"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Teaching </w:t>
            </w:r>
            <w:r w:rsidRPr="00096252">
              <w:rPr>
                <w:rFonts w:eastAsia="新細明體" w:cs="Arial"/>
                <w:color w:val="000000"/>
                <w:sz w:val="20"/>
                <w:szCs w:val="20"/>
                <w:lang w:val="en-US" w:eastAsia="zh-TW"/>
              </w:rPr>
              <w:t>Aid</w:t>
            </w:r>
          </w:p>
        </w:tc>
        <w:tc>
          <w:tcPr>
            <w:tcW w:w="1753" w:type="dxa"/>
            <w:gridSpan w:val="2"/>
            <w:tcBorders>
              <w:top w:val="nil"/>
              <w:left w:val="nil"/>
              <w:bottom w:val="nil"/>
              <w:right w:val="nil"/>
            </w:tcBorders>
            <w:shd w:val="clear" w:color="auto" w:fill="auto"/>
            <w:noWrap/>
            <w:vAlign w:val="center"/>
            <w:hideMark/>
          </w:tcPr>
          <w:p w14:paraId="052CC265"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4.09</w:t>
            </w:r>
          </w:p>
        </w:tc>
        <w:tc>
          <w:tcPr>
            <w:tcW w:w="2179" w:type="dxa"/>
            <w:tcBorders>
              <w:top w:val="nil"/>
              <w:left w:val="nil"/>
              <w:bottom w:val="nil"/>
              <w:right w:val="nil"/>
            </w:tcBorders>
            <w:shd w:val="clear" w:color="auto" w:fill="auto"/>
            <w:noWrap/>
            <w:vAlign w:val="center"/>
            <w:hideMark/>
          </w:tcPr>
          <w:p w14:paraId="212A5890"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0.633</w:t>
            </w:r>
          </w:p>
        </w:tc>
      </w:tr>
      <w:tr w:rsidR="00096252" w:rsidRPr="00096252" w14:paraId="35938120" w14:textId="77777777" w:rsidTr="00E57F9B">
        <w:trPr>
          <w:divId w:val="1490251113"/>
          <w:trHeight w:val="354"/>
        </w:trPr>
        <w:tc>
          <w:tcPr>
            <w:tcW w:w="879" w:type="dxa"/>
            <w:vMerge/>
            <w:tcBorders>
              <w:top w:val="nil"/>
              <w:left w:val="nil"/>
              <w:bottom w:val="single" w:sz="8" w:space="0" w:color="auto"/>
              <w:right w:val="nil"/>
            </w:tcBorders>
            <w:shd w:val="clear" w:color="auto" w:fill="auto"/>
            <w:vAlign w:val="center"/>
            <w:hideMark/>
          </w:tcPr>
          <w:p w14:paraId="03209165"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bottom w:val="single" w:sz="8" w:space="0" w:color="auto"/>
              <w:right w:val="single" w:sz="4" w:space="0" w:color="auto"/>
            </w:tcBorders>
            <w:shd w:val="clear" w:color="auto" w:fill="auto"/>
            <w:vAlign w:val="center"/>
            <w:hideMark/>
          </w:tcPr>
          <w:p w14:paraId="13767B3A"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6</w:t>
            </w:r>
          </w:p>
        </w:tc>
        <w:tc>
          <w:tcPr>
            <w:tcW w:w="2686" w:type="dxa"/>
            <w:tcBorders>
              <w:top w:val="nil"/>
              <w:left w:val="nil"/>
              <w:bottom w:val="single" w:sz="8" w:space="0" w:color="auto"/>
              <w:right w:val="nil"/>
            </w:tcBorders>
            <w:shd w:val="clear" w:color="auto" w:fill="auto"/>
            <w:vAlign w:val="center"/>
            <w:hideMark/>
          </w:tcPr>
          <w:p w14:paraId="43622801"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New </w:t>
            </w:r>
            <w:r w:rsidRPr="00096252">
              <w:rPr>
                <w:rFonts w:eastAsia="新細明體" w:cs="Arial"/>
                <w:color w:val="000000"/>
                <w:sz w:val="20"/>
                <w:szCs w:val="20"/>
                <w:lang w:val="en-US" w:eastAsia="zh-TW"/>
              </w:rPr>
              <w:t>Experience</w:t>
            </w:r>
          </w:p>
        </w:tc>
        <w:tc>
          <w:tcPr>
            <w:tcW w:w="1753" w:type="dxa"/>
            <w:gridSpan w:val="2"/>
            <w:tcBorders>
              <w:top w:val="nil"/>
              <w:left w:val="nil"/>
              <w:bottom w:val="single" w:sz="8" w:space="0" w:color="auto"/>
              <w:right w:val="nil"/>
            </w:tcBorders>
            <w:shd w:val="clear" w:color="auto" w:fill="auto"/>
            <w:noWrap/>
            <w:vAlign w:val="center"/>
            <w:hideMark/>
          </w:tcPr>
          <w:p w14:paraId="27A5873B"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4.24</w:t>
            </w:r>
          </w:p>
        </w:tc>
        <w:tc>
          <w:tcPr>
            <w:tcW w:w="2179" w:type="dxa"/>
            <w:tcBorders>
              <w:top w:val="nil"/>
              <w:left w:val="nil"/>
              <w:bottom w:val="single" w:sz="8" w:space="0" w:color="auto"/>
              <w:right w:val="nil"/>
            </w:tcBorders>
            <w:shd w:val="clear" w:color="auto" w:fill="auto"/>
            <w:noWrap/>
            <w:vAlign w:val="center"/>
            <w:hideMark/>
          </w:tcPr>
          <w:p w14:paraId="1441A63F"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0.743</w:t>
            </w:r>
          </w:p>
        </w:tc>
      </w:tr>
      <w:tr w:rsidR="00096252" w:rsidRPr="00096252" w14:paraId="7806423C" w14:textId="77777777" w:rsidTr="00E57F9B">
        <w:trPr>
          <w:divId w:val="1490251113"/>
          <w:trHeight w:val="354"/>
        </w:trPr>
        <w:tc>
          <w:tcPr>
            <w:tcW w:w="879" w:type="dxa"/>
            <w:vMerge w:val="restart"/>
            <w:tcBorders>
              <w:top w:val="single" w:sz="8" w:space="0" w:color="auto"/>
              <w:left w:val="nil"/>
              <w:bottom w:val="single" w:sz="8" w:space="0" w:color="auto"/>
              <w:right w:val="nil"/>
            </w:tcBorders>
            <w:shd w:val="clear" w:color="auto" w:fill="auto"/>
            <w:noWrap/>
            <w:textDirection w:val="btLr"/>
            <w:vAlign w:val="center"/>
            <w:hideMark/>
          </w:tcPr>
          <w:p w14:paraId="76CD71FA"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r w:rsidRPr="00096252">
              <w:rPr>
                <w:rFonts w:eastAsia="新細明體" w:cs="Arial"/>
                <w:color w:val="000000"/>
                <w:sz w:val="24"/>
                <w:szCs w:val="24"/>
                <w:lang w:val="en-US" w:eastAsia="zh-TW"/>
              </w:rPr>
              <w:t>Reliability</w:t>
            </w:r>
          </w:p>
        </w:tc>
        <w:tc>
          <w:tcPr>
            <w:tcW w:w="1233" w:type="dxa"/>
            <w:tcBorders>
              <w:top w:val="single" w:sz="8" w:space="0" w:color="auto"/>
              <w:left w:val="single" w:sz="4" w:space="0" w:color="auto"/>
              <w:bottom w:val="nil"/>
              <w:right w:val="single" w:sz="4" w:space="0" w:color="auto"/>
            </w:tcBorders>
            <w:shd w:val="clear" w:color="auto" w:fill="auto"/>
            <w:vAlign w:val="center"/>
            <w:hideMark/>
          </w:tcPr>
          <w:p w14:paraId="429A7D5B"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7</w:t>
            </w:r>
          </w:p>
        </w:tc>
        <w:tc>
          <w:tcPr>
            <w:tcW w:w="2686" w:type="dxa"/>
            <w:tcBorders>
              <w:top w:val="single" w:sz="8" w:space="0" w:color="auto"/>
              <w:left w:val="nil"/>
              <w:bottom w:val="nil"/>
              <w:right w:val="nil"/>
            </w:tcBorders>
            <w:shd w:val="clear" w:color="auto" w:fill="auto"/>
            <w:vAlign w:val="center"/>
            <w:hideMark/>
          </w:tcPr>
          <w:p w14:paraId="3BC7D783" w14:textId="77777777" w:rsidR="00096252" w:rsidRPr="00096252" w:rsidRDefault="00096252" w:rsidP="001946BD">
            <w:pPr>
              <w:spacing w:before="0" w:after="0" w:line="240" w:lineRule="auto"/>
              <w:ind w:leftChars="94" w:left="207"/>
              <w:jc w:val="left"/>
              <w:rPr>
                <w:rFonts w:eastAsia="新細明體" w:cs="Arial"/>
                <w:color w:val="000000"/>
                <w:lang w:val="en-US" w:eastAsia="zh-TW"/>
              </w:rPr>
            </w:pPr>
            <w:r w:rsidRPr="00096252">
              <w:rPr>
                <w:rFonts w:eastAsia="新細明體" w:cs="Arial"/>
                <w:color w:val="000000"/>
                <w:lang w:val="en-US" w:eastAsia="zh-TW"/>
              </w:rPr>
              <w:t>Functional</w:t>
            </w:r>
          </w:p>
        </w:tc>
        <w:tc>
          <w:tcPr>
            <w:tcW w:w="1753" w:type="dxa"/>
            <w:gridSpan w:val="2"/>
            <w:tcBorders>
              <w:top w:val="single" w:sz="8" w:space="0" w:color="auto"/>
              <w:left w:val="nil"/>
              <w:bottom w:val="nil"/>
              <w:right w:val="nil"/>
            </w:tcBorders>
            <w:shd w:val="clear" w:color="auto" w:fill="auto"/>
            <w:noWrap/>
            <w:vAlign w:val="center"/>
            <w:hideMark/>
          </w:tcPr>
          <w:p w14:paraId="7CA3930E"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3.93</w:t>
            </w:r>
          </w:p>
        </w:tc>
        <w:tc>
          <w:tcPr>
            <w:tcW w:w="2179" w:type="dxa"/>
            <w:tcBorders>
              <w:top w:val="single" w:sz="8" w:space="0" w:color="auto"/>
              <w:left w:val="nil"/>
              <w:bottom w:val="nil"/>
              <w:right w:val="nil"/>
            </w:tcBorders>
            <w:shd w:val="clear" w:color="auto" w:fill="auto"/>
            <w:noWrap/>
            <w:vAlign w:val="center"/>
            <w:hideMark/>
          </w:tcPr>
          <w:p w14:paraId="2A4D7174"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0.809</w:t>
            </w:r>
          </w:p>
        </w:tc>
      </w:tr>
      <w:tr w:rsidR="00096252" w:rsidRPr="00096252" w14:paraId="28D78ADC" w14:textId="77777777" w:rsidTr="00E57F9B">
        <w:trPr>
          <w:divId w:val="1490251113"/>
          <w:trHeight w:val="354"/>
        </w:trPr>
        <w:tc>
          <w:tcPr>
            <w:tcW w:w="879" w:type="dxa"/>
            <w:vMerge/>
            <w:tcBorders>
              <w:top w:val="nil"/>
              <w:left w:val="nil"/>
              <w:bottom w:val="single" w:sz="8" w:space="0" w:color="auto"/>
              <w:right w:val="nil"/>
            </w:tcBorders>
            <w:shd w:val="clear" w:color="auto" w:fill="auto"/>
            <w:vAlign w:val="center"/>
            <w:hideMark/>
          </w:tcPr>
          <w:p w14:paraId="2327E27F"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4C28EECA"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8</w:t>
            </w:r>
          </w:p>
        </w:tc>
        <w:tc>
          <w:tcPr>
            <w:tcW w:w="2686" w:type="dxa"/>
            <w:tcBorders>
              <w:top w:val="nil"/>
              <w:left w:val="nil"/>
              <w:bottom w:val="nil"/>
              <w:right w:val="nil"/>
            </w:tcBorders>
            <w:shd w:val="clear" w:color="auto" w:fill="auto"/>
            <w:vAlign w:val="center"/>
            <w:hideMark/>
          </w:tcPr>
          <w:p w14:paraId="595D8E41"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Worry </w:t>
            </w:r>
            <w:r w:rsidRPr="00096252">
              <w:rPr>
                <w:rFonts w:eastAsia="新細明體" w:cs="Arial"/>
                <w:color w:val="000000"/>
                <w:sz w:val="20"/>
                <w:szCs w:val="20"/>
                <w:lang w:val="en-US" w:eastAsia="zh-TW"/>
              </w:rPr>
              <w:t>Free Equipment</w:t>
            </w:r>
          </w:p>
        </w:tc>
        <w:tc>
          <w:tcPr>
            <w:tcW w:w="1753" w:type="dxa"/>
            <w:gridSpan w:val="2"/>
            <w:tcBorders>
              <w:top w:val="nil"/>
              <w:left w:val="nil"/>
              <w:bottom w:val="nil"/>
              <w:right w:val="nil"/>
            </w:tcBorders>
            <w:shd w:val="clear" w:color="auto" w:fill="auto"/>
            <w:noWrap/>
            <w:vAlign w:val="center"/>
            <w:hideMark/>
          </w:tcPr>
          <w:p w14:paraId="75272967"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3.47</w:t>
            </w:r>
          </w:p>
        </w:tc>
        <w:tc>
          <w:tcPr>
            <w:tcW w:w="2179" w:type="dxa"/>
            <w:tcBorders>
              <w:top w:val="nil"/>
              <w:left w:val="nil"/>
              <w:bottom w:val="nil"/>
              <w:right w:val="nil"/>
            </w:tcBorders>
            <w:shd w:val="clear" w:color="auto" w:fill="auto"/>
            <w:noWrap/>
            <w:vAlign w:val="center"/>
            <w:hideMark/>
          </w:tcPr>
          <w:p w14:paraId="7A6C53CB"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0.944</w:t>
            </w:r>
          </w:p>
        </w:tc>
      </w:tr>
      <w:tr w:rsidR="00096252" w:rsidRPr="00096252" w14:paraId="1D090E80" w14:textId="77777777" w:rsidTr="00E57F9B">
        <w:trPr>
          <w:divId w:val="1490251113"/>
          <w:trHeight w:val="354"/>
        </w:trPr>
        <w:tc>
          <w:tcPr>
            <w:tcW w:w="879" w:type="dxa"/>
            <w:vMerge/>
            <w:tcBorders>
              <w:top w:val="nil"/>
              <w:left w:val="nil"/>
              <w:bottom w:val="single" w:sz="8" w:space="0" w:color="auto"/>
              <w:right w:val="nil"/>
            </w:tcBorders>
            <w:shd w:val="clear" w:color="auto" w:fill="auto"/>
            <w:vAlign w:val="center"/>
            <w:hideMark/>
          </w:tcPr>
          <w:p w14:paraId="6FF6D3FD"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6B2F8858"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9</w:t>
            </w:r>
          </w:p>
        </w:tc>
        <w:tc>
          <w:tcPr>
            <w:tcW w:w="2686" w:type="dxa"/>
            <w:tcBorders>
              <w:top w:val="nil"/>
              <w:left w:val="nil"/>
              <w:bottom w:val="nil"/>
              <w:right w:val="nil"/>
            </w:tcBorders>
            <w:shd w:val="clear" w:color="auto" w:fill="auto"/>
            <w:vAlign w:val="center"/>
            <w:hideMark/>
          </w:tcPr>
          <w:p w14:paraId="198E867E"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Effective </w:t>
            </w:r>
            <w:r w:rsidRPr="00096252">
              <w:rPr>
                <w:rFonts w:eastAsia="新細明體" w:cs="Arial"/>
                <w:color w:val="000000"/>
                <w:sz w:val="20"/>
                <w:szCs w:val="20"/>
                <w:lang w:val="en-US" w:eastAsia="zh-TW"/>
              </w:rPr>
              <w:t>AI Technology</w:t>
            </w:r>
          </w:p>
        </w:tc>
        <w:tc>
          <w:tcPr>
            <w:tcW w:w="1753" w:type="dxa"/>
            <w:gridSpan w:val="2"/>
            <w:tcBorders>
              <w:top w:val="nil"/>
              <w:left w:val="nil"/>
              <w:bottom w:val="nil"/>
              <w:right w:val="nil"/>
            </w:tcBorders>
            <w:shd w:val="clear" w:color="auto" w:fill="auto"/>
            <w:noWrap/>
            <w:vAlign w:val="center"/>
            <w:hideMark/>
          </w:tcPr>
          <w:p w14:paraId="0BCA4041"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3.93</w:t>
            </w:r>
          </w:p>
        </w:tc>
        <w:tc>
          <w:tcPr>
            <w:tcW w:w="2179" w:type="dxa"/>
            <w:tcBorders>
              <w:top w:val="nil"/>
              <w:left w:val="nil"/>
              <w:bottom w:val="nil"/>
              <w:right w:val="nil"/>
            </w:tcBorders>
            <w:shd w:val="clear" w:color="auto" w:fill="auto"/>
            <w:noWrap/>
            <w:vAlign w:val="center"/>
            <w:hideMark/>
          </w:tcPr>
          <w:p w14:paraId="690FC518"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0.915</w:t>
            </w:r>
          </w:p>
        </w:tc>
      </w:tr>
      <w:tr w:rsidR="00096252" w:rsidRPr="00096252" w14:paraId="570B37B4" w14:textId="77777777" w:rsidTr="00E57F9B">
        <w:trPr>
          <w:divId w:val="1490251113"/>
          <w:trHeight w:val="354"/>
        </w:trPr>
        <w:tc>
          <w:tcPr>
            <w:tcW w:w="879" w:type="dxa"/>
            <w:vMerge/>
            <w:tcBorders>
              <w:top w:val="nil"/>
              <w:left w:val="nil"/>
              <w:bottom w:val="single" w:sz="8" w:space="0" w:color="auto"/>
              <w:right w:val="nil"/>
            </w:tcBorders>
            <w:shd w:val="clear" w:color="auto" w:fill="auto"/>
            <w:vAlign w:val="center"/>
            <w:hideMark/>
          </w:tcPr>
          <w:p w14:paraId="7F7E03BC"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20624F31"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10</w:t>
            </w:r>
          </w:p>
        </w:tc>
        <w:tc>
          <w:tcPr>
            <w:tcW w:w="2686" w:type="dxa"/>
            <w:tcBorders>
              <w:top w:val="nil"/>
              <w:left w:val="nil"/>
              <w:bottom w:val="nil"/>
              <w:right w:val="nil"/>
            </w:tcBorders>
            <w:shd w:val="clear" w:color="auto" w:fill="auto"/>
            <w:vAlign w:val="center"/>
            <w:hideMark/>
          </w:tcPr>
          <w:p w14:paraId="7684C312"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Avoid </w:t>
            </w:r>
            <w:r w:rsidRPr="00096252">
              <w:rPr>
                <w:rFonts w:eastAsia="新細明體" w:cs="Arial"/>
                <w:color w:val="000000"/>
                <w:sz w:val="20"/>
                <w:szCs w:val="20"/>
                <w:lang w:val="en-US" w:eastAsia="zh-TW"/>
              </w:rPr>
              <w:t>Error</w:t>
            </w:r>
          </w:p>
        </w:tc>
        <w:tc>
          <w:tcPr>
            <w:tcW w:w="1753" w:type="dxa"/>
            <w:gridSpan w:val="2"/>
            <w:tcBorders>
              <w:top w:val="nil"/>
              <w:left w:val="nil"/>
              <w:bottom w:val="nil"/>
              <w:right w:val="nil"/>
            </w:tcBorders>
            <w:shd w:val="clear" w:color="auto" w:fill="auto"/>
            <w:noWrap/>
            <w:vAlign w:val="center"/>
            <w:hideMark/>
          </w:tcPr>
          <w:p w14:paraId="5E3C7330"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3.73</w:t>
            </w:r>
          </w:p>
        </w:tc>
        <w:tc>
          <w:tcPr>
            <w:tcW w:w="2179" w:type="dxa"/>
            <w:tcBorders>
              <w:top w:val="nil"/>
              <w:left w:val="nil"/>
              <w:bottom w:val="nil"/>
              <w:right w:val="nil"/>
            </w:tcBorders>
            <w:shd w:val="clear" w:color="auto" w:fill="auto"/>
            <w:noWrap/>
            <w:vAlign w:val="center"/>
            <w:hideMark/>
          </w:tcPr>
          <w:p w14:paraId="501BD6C6"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0.720</w:t>
            </w:r>
          </w:p>
        </w:tc>
      </w:tr>
      <w:tr w:rsidR="00096252" w:rsidRPr="00096252" w14:paraId="1C48DD9E" w14:textId="77777777" w:rsidTr="00E57F9B">
        <w:trPr>
          <w:divId w:val="1490251113"/>
          <w:trHeight w:val="354"/>
        </w:trPr>
        <w:tc>
          <w:tcPr>
            <w:tcW w:w="879" w:type="dxa"/>
            <w:vMerge/>
            <w:tcBorders>
              <w:top w:val="nil"/>
              <w:left w:val="nil"/>
              <w:bottom w:val="single" w:sz="8" w:space="0" w:color="auto"/>
              <w:right w:val="nil"/>
            </w:tcBorders>
            <w:shd w:val="clear" w:color="auto" w:fill="auto"/>
            <w:vAlign w:val="center"/>
            <w:hideMark/>
          </w:tcPr>
          <w:p w14:paraId="6464E30F"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0D679B28"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11</w:t>
            </w:r>
          </w:p>
        </w:tc>
        <w:tc>
          <w:tcPr>
            <w:tcW w:w="2686" w:type="dxa"/>
            <w:tcBorders>
              <w:top w:val="nil"/>
              <w:left w:val="nil"/>
              <w:bottom w:val="nil"/>
              <w:right w:val="nil"/>
            </w:tcBorders>
            <w:shd w:val="clear" w:color="auto" w:fill="auto"/>
            <w:vAlign w:val="center"/>
            <w:hideMark/>
          </w:tcPr>
          <w:p w14:paraId="5AB805CD"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Conflict </w:t>
            </w:r>
            <w:r w:rsidRPr="00096252">
              <w:rPr>
                <w:rFonts w:eastAsia="新細明體" w:cs="Arial"/>
                <w:color w:val="000000"/>
                <w:sz w:val="20"/>
                <w:szCs w:val="20"/>
                <w:lang w:val="en-US" w:eastAsia="zh-TW"/>
              </w:rPr>
              <w:t>Others</w:t>
            </w:r>
          </w:p>
        </w:tc>
        <w:tc>
          <w:tcPr>
            <w:tcW w:w="1753" w:type="dxa"/>
            <w:gridSpan w:val="2"/>
            <w:tcBorders>
              <w:top w:val="nil"/>
              <w:left w:val="nil"/>
              <w:bottom w:val="nil"/>
              <w:right w:val="nil"/>
            </w:tcBorders>
            <w:shd w:val="clear" w:color="auto" w:fill="auto"/>
            <w:noWrap/>
            <w:vAlign w:val="center"/>
            <w:hideMark/>
          </w:tcPr>
          <w:p w14:paraId="60C3731F"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3.27</w:t>
            </w:r>
          </w:p>
        </w:tc>
        <w:tc>
          <w:tcPr>
            <w:tcW w:w="2179" w:type="dxa"/>
            <w:tcBorders>
              <w:top w:val="nil"/>
              <w:left w:val="nil"/>
              <w:bottom w:val="nil"/>
              <w:right w:val="nil"/>
            </w:tcBorders>
            <w:shd w:val="clear" w:color="auto" w:fill="auto"/>
            <w:noWrap/>
            <w:vAlign w:val="center"/>
            <w:hideMark/>
          </w:tcPr>
          <w:p w14:paraId="45244A72"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0.939</w:t>
            </w:r>
          </w:p>
        </w:tc>
      </w:tr>
      <w:tr w:rsidR="00096252" w:rsidRPr="00096252" w14:paraId="70192113" w14:textId="77777777" w:rsidTr="00E57F9B">
        <w:trPr>
          <w:divId w:val="1490251113"/>
          <w:trHeight w:val="354"/>
        </w:trPr>
        <w:tc>
          <w:tcPr>
            <w:tcW w:w="879" w:type="dxa"/>
            <w:vMerge/>
            <w:tcBorders>
              <w:top w:val="nil"/>
              <w:left w:val="nil"/>
              <w:bottom w:val="single" w:sz="8" w:space="0" w:color="auto"/>
              <w:right w:val="nil"/>
            </w:tcBorders>
            <w:shd w:val="clear" w:color="auto" w:fill="auto"/>
            <w:vAlign w:val="center"/>
            <w:hideMark/>
          </w:tcPr>
          <w:p w14:paraId="326AC6F3"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bottom w:val="single" w:sz="8" w:space="0" w:color="auto"/>
              <w:right w:val="single" w:sz="4" w:space="0" w:color="auto"/>
            </w:tcBorders>
            <w:shd w:val="clear" w:color="auto" w:fill="auto"/>
            <w:vAlign w:val="center"/>
            <w:hideMark/>
          </w:tcPr>
          <w:p w14:paraId="455F15DE"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12</w:t>
            </w:r>
          </w:p>
        </w:tc>
        <w:tc>
          <w:tcPr>
            <w:tcW w:w="2686" w:type="dxa"/>
            <w:tcBorders>
              <w:top w:val="nil"/>
              <w:left w:val="nil"/>
              <w:bottom w:val="single" w:sz="8" w:space="0" w:color="auto"/>
              <w:right w:val="nil"/>
            </w:tcBorders>
            <w:shd w:val="clear" w:color="auto" w:fill="auto"/>
            <w:vAlign w:val="center"/>
            <w:hideMark/>
          </w:tcPr>
          <w:p w14:paraId="6BD6CB53"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Data </w:t>
            </w:r>
            <w:r w:rsidRPr="00096252">
              <w:rPr>
                <w:rFonts w:eastAsia="新細明體" w:cs="Arial"/>
                <w:color w:val="000000"/>
                <w:sz w:val="20"/>
                <w:szCs w:val="20"/>
                <w:lang w:val="en-US" w:eastAsia="zh-TW"/>
              </w:rPr>
              <w:t>Matching</w:t>
            </w:r>
          </w:p>
        </w:tc>
        <w:tc>
          <w:tcPr>
            <w:tcW w:w="1753" w:type="dxa"/>
            <w:gridSpan w:val="2"/>
            <w:tcBorders>
              <w:top w:val="nil"/>
              <w:left w:val="nil"/>
              <w:bottom w:val="single" w:sz="8" w:space="0" w:color="auto"/>
              <w:right w:val="nil"/>
            </w:tcBorders>
            <w:shd w:val="clear" w:color="auto" w:fill="auto"/>
            <w:noWrap/>
            <w:vAlign w:val="center"/>
            <w:hideMark/>
          </w:tcPr>
          <w:p w14:paraId="2A431BA6"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3.98</w:t>
            </w:r>
          </w:p>
        </w:tc>
        <w:tc>
          <w:tcPr>
            <w:tcW w:w="2179" w:type="dxa"/>
            <w:tcBorders>
              <w:top w:val="nil"/>
              <w:left w:val="nil"/>
              <w:bottom w:val="single" w:sz="8" w:space="0" w:color="auto"/>
              <w:right w:val="nil"/>
            </w:tcBorders>
            <w:shd w:val="clear" w:color="auto" w:fill="auto"/>
            <w:noWrap/>
            <w:vAlign w:val="center"/>
            <w:hideMark/>
          </w:tcPr>
          <w:p w14:paraId="6B8889BE"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0.690</w:t>
            </w:r>
          </w:p>
        </w:tc>
      </w:tr>
      <w:tr w:rsidR="00096252" w:rsidRPr="00096252" w14:paraId="1A6D70CB" w14:textId="77777777" w:rsidTr="00E57F9B">
        <w:trPr>
          <w:divId w:val="1490251113"/>
          <w:trHeight w:val="354"/>
        </w:trPr>
        <w:tc>
          <w:tcPr>
            <w:tcW w:w="879" w:type="dxa"/>
            <w:vMerge w:val="restart"/>
            <w:tcBorders>
              <w:top w:val="single" w:sz="8" w:space="0" w:color="auto"/>
              <w:left w:val="nil"/>
              <w:bottom w:val="single" w:sz="8" w:space="0" w:color="auto"/>
              <w:right w:val="nil"/>
            </w:tcBorders>
            <w:shd w:val="clear" w:color="auto" w:fill="auto"/>
            <w:noWrap/>
            <w:textDirection w:val="btLr"/>
            <w:vAlign w:val="center"/>
            <w:hideMark/>
          </w:tcPr>
          <w:p w14:paraId="0F16DB34"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r w:rsidRPr="00096252">
              <w:rPr>
                <w:rFonts w:eastAsia="新細明體" w:cs="Arial"/>
                <w:color w:val="000000"/>
                <w:sz w:val="24"/>
                <w:szCs w:val="24"/>
                <w:lang w:val="en-US" w:eastAsia="zh-TW"/>
              </w:rPr>
              <w:t>Responsiveness</w:t>
            </w:r>
          </w:p>
        </w:tc>
        <w:tc>
          <w:tcPr>
            <w:tcW w:w="1233" w:type="dxa"/>
            <w:tcBorders>
              <w:top w:val="single" w:sz="8" w:space="0" w:color="auto"/>
              <w:left w:val="single" w:sz="4" w:space="0" w:color="auto"/>
              <w:bottom w:val="nil"/>
              <w:right w:val="single" w:sz="4" w:space="0" w:color="auto"/>
            </w:tcBorders>
            <w:shd w:val="clear" w:color="auto" w:fill="auto"/>
            <w:vAlign w:val="center"/>
            <w:hideMark/>
          </w:tcPr>
          <w:p w14:paraId="7AE412C2"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13</w:t>
            </w:r>
          </w:p>
        </w:tc>
        <w:tc>
          <w:tcPr>
            <w:tcW w:w="2686" w:type="dxa"/>
            <w:tcBorders>
              <w:top w:val="single" w:sz="8" w:space="0" w:color="auto"/>
              <w:left w:val="nil"/>
              <w:bottom w:val="nil"/>
              <w:right w:val="nil"/>
            </w:tcBorders>
            <w:shd w:val="clear" w:color="auto" w:fill="auto"/>
            <w:vAlign w:val="center"/>
            <w:hideMark/>
          </w:tcPr>
          <w:p w14:paraId="1AB09783"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Respond </w:t>
            </w:r>
            <w:r w:rsidRPr="00096252">
              <w:rPr>
                <w:rFonts w:eastAsia="新細明體" w:cs="Arial"/>
                <w:color w:val="000000"/>
                <w:sz w:val="20"/>
                <w:szCs w:val="20"/>
                <w:lang w:val="en-US" w:eastAsia="zh-TW"/>
              </w:rPr>
              <w:t>Needs</w:t>
            </w:r>
          </w:p>
        </w:tc>
        <w:tc>
          <w:tcPr>
            <w:tcW w:w="1753" w:type="dxa"/>
            <w:gridSpan w:val="2"/>
            <w:tcBorders>
              <w:top w:val="single" w:sz="8" w:space="0" w:color="auto"/>
              <w:left w:val="nil"/>
              <w:bottom w:val="nil"/>
              <w:right w:val="nil"/>
            </w:tcBorders>
            <w:shd w:val="clear" w:color="auto" w:fill="auto"/>
            <w:noWrap/>
            <w:vAlign w:val="center"/>
            <w:hideMark/>
          </w:tcPr>
          <w:p w14:paraId="03B139F6"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3.80</w:t>
            </w:r>
          </w:p>
        </w:tc>
        <w:tc>
          <w:tcPr>
            <w:tcW w:w="2179" w:type="dxa"/>
            <w:tcBorders>
              <w:top w:val="single" w:sz="8" w:space="0" w:color="auto"/>
              <w:left w:val="nil"/>
              <w:bottom w:val="nil"/>
              <w:right w:val="nil"/>
            </w:tcBorders>
            <w:shd w:val="clear" w:color="auto" w:fill="auto"/>
            <w:noWrap/>
            <w:vAlign w:val="center"/>
            <w:hideMark/>
          </w:tcPr>
          <w:p w14:paraId="41093CC7"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0.869</w:t>
            </w:r>
          </w:p>
        </w:tc>
      </w:tr>
      <w:tr w:rsidR="00096252" w:rsidRPr="00096252" w14:paraId="076A8EAD" w14:textId="77777777" w:rsidTr="00E57F9B">
        <w:trPr>
          <w:divId w:val="1490251113"/>
          <w:trHeight w:val="354"/>
        </w:trPr>
        <w:tc>
          <w:tcPr>
            <w:tcW w:w="879" w:type="dxa"/>
            <w:vMerge/>
            <w:tcBorders>
              <w:top w:val="nil"/>
              <w:left w:val="nil"/>
              <w:bottom w:val="single" w:sz="8" w:space="0" w:color="auto"/>
              <w:right w:val="nil"/>
            </w:tcBorders>
            <w:shd w:val="clear" w:color="auto" w:fill="auto"/>
            <w:vAlign w:val="center"/>
            <w:hideMark/>
          </w:tcPr>
          <w:p w14:paraId="738CCEB2"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7BE27048"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14</w:t>
            </w:r>
          </w:p>
        </w:tc>
        <w:tc>
          <w:tcPr>
            <w:tcW w:w="2686" w:type="dxa"/>
            <w:tcBorders>
              <w:top w:val="nil"/>
              <w:left w:val="nil"/>
              <w:bottom w:val="nil"/>
              <w:right w:val="nil"/>
            </w:tcBorders>
            <w:shd w:val="clear" w:color="auto" w:fill="auto"/>
            <w:vAlign w:val="center"/>
            <w:hideMark/>
          </w:tcPr>
          <w:p w14:paraId="38FA7078"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Respond </w:t>
            </w:r>
            <w:r w:rsidRPr="00096252">
              <w:rPr>
                <w:rFonts w:eastAsia="新細明體" w:cs="Arial"/>
                <w:color w:val="000000"/>
                <w:sz w:val="20"/>
                <w:szCs w:val="20"/>
                <w:lang w:val="en-US" w:eastAsia="zh-TW"/>
              </w:rPr>
              <w:t>Demand</w:t>
            </w:r>
          </w:p>
        </w:tc>
        <w:tc>
          <w:tcPr>
            <w:tcW w:w="1753" w:type="dxa"/>
            <w:gridSpan w:val="2"/>
            <w:tcBorders>
              <w:top w:val="nil"/>
              <w:left w:val="nil"/>
              <w:bottom w:val="nil"/>
              <w:right w:val="nil"/>
            </w:tcBorders>
            <w:shd w:val="clear" w:color="auto" w:fill="auto"/>
            <w:noWrap/>
            <w:vAlign w:val="center"/>
            <w:hideMark/>
          </w:tcPr>
          <w:p w14:paraId="7AB97E3D"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3.71</w:t>
            </w:r>
          </w:p>
        </w:tc>
        <w:tc>
          <w:tcPr>
            <w:tcW w:w="2179" w:type="dxa"/>
            <w:tcBorders>
              <w:top w:val="nil"/>
              <w:left w:val="nil"/>
              <w:bottom w:val="nil"/>
              <w:right w:val="nil"/>
            </w:tcBorders>
            <w:shd w:val="clear" w:color="auto" w:fill="auto"/>
            <w:noWrap/>
            <w:vAlign w:val="center"/>
            <w:hideMark/>
          </w:tcPr>
          <w:p w14:paraId="392CD169"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0.815</w:t>
            </w:r>
          </w:p>
        </w:tc>
      </w:tr>
      <w:tr w:rsidR="00096252" w:rsidRPr="00096252" w14:paraId="4D3A8AD2" w14:textId="77777777" w:rsidTr="00E57F9B">
        <w:trPr>
          <w:divId w:val="1490251113"/>
          <w:trHeight w:val="354"/>
        </w:trPr>
        <w:tc>
          <w:tcPr>
            <w:tcW w:w="879" w:type="dxa"/>
            <w:vMerge/>
            <w:tcBorders>
              <w:top w:val="nil"/>
              <w:left w:val="nil"/>
              <w:bottom w:val="single" w:sz="8" w:space="0" w:color="auto"/>
              <w:right w:val="nil"/>
            </w:tcBorders>
            <w:shd w:val="clear" w:color="auto" w:fill="auto"/>
            <w:vAlign w:val="center"/>
            <w:hideMark/>
          </w:tcPr>
          <w:p w14:paraId="1DF03B0C"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2415F7AE"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15</w:t>
            </w:r>
          </w:p>
        </w:tc>
        <w:tc>
          <w:tcPr>
            <w:tcW w:w="2686" w:type="dxa"/>
            <w:tcBorders>
              <w:top w:val="nil"/>
              <w:left w:val="nil"/>
              <w:bottom w:val="nil"/>
              <w:right w:val="nil"/>
            </w:tcBorders>
            <w:shd w:val="clear" w:color="auto" w:fill="auto"/>
            <w:vAlign w:val="center"/>
            <w:hideMark/>
          </w:tcPr>
          <w:p w14:paraId="79CB8A26" w14:textId="77777777" w:rsidR="00096252" w:rsidRPr="00096252" w:rsidRDefault="00096252" w:rsidP="001946BD">
            <w:pPr>
              <w:spacing w:before="0" w:after="0" w:line="240" w:lineRule="auto"/>
              <w:ind w:leftChars="94" w:left="207"/>
              <w:jc w:val="left"/>
              <w:rPr>
                <w:rFonts w:eastAsia="新細明體" w:cs="Arial"/>
                <w:color w:val="000000"/>
                <w:lang w:val="en-US" w:eastAsia="zh-TW"/>
              </w:rPr>
            </w:pPr>
            <w:r w:rsidRPr="00096252">
              <w:rPr>
                <w:rFonts w:eastAsia="新細明體" w:cs="Arial"/>
                <w:color w:val="000000"/>
                <w:lang w:val="en-US" w:eastAsia="zh-TW"/>
              </w:rPr>
              <w:t>Commitment</w:t>
            </w:r>
          </w:p>
        </w:tc>
        <w:tc>
          <w:tcPr>
            <w:tcW w:w="1753" w:type="dxa"/>
            <w:gridSpan w:val="2"/>
            <w:tcBorders>
              <w:top w:val="nil"/>
              <w:left w:val="nil"/>
              <w:bottom w:val="nil"/>
              <w:right w:val="nil"/>
            </w:tcBorders>
            <w:shd w:val="clear" w:color="auto" w:fill="auto"/>
            <w:noWrap/>
            <w:vAlign w:val="center"/>
            <w:hideMark/>
          </w:tcPr>
          <w:p w14:paraId="107FE000"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3.80</w:t>
            </w:r>
          </w:p>
        </w:tc>
        <w:tc>
          <w:tcPr>
            <w:tcW w:w="2179" w:type="dxa"/>
            <w:tcBorders>
              <w:top w:val="nil"/>
              <w:left w:val="nil"/>
              <w:bottom w:val="nil"/>
              <w:right w:val="nil"/>
            </w:tcBorders>
            <w:shd w:val="clear" w:color="auto" w:fill="auto"/>
            <w:noWrap/>
            <w:vAlign w:val="center"/>
            <w:hideMark/>
          </w:tcPr>
          <w:p w14:paraId="14C10DC9"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0.757</w:t>
            </w:r>
          </w:p>
        </w:tc>
      </w:tr>
      <w:tr w:rsidR="00096252" w:rsidRPr="00096252" w14:paraId="21221643" w14:textId="77777777" w:rsidTr="00E57F9B">
        <w:trPr>
          <w:divId w:val="1490251113"/>
          <w:trHeight w:val="354"/>
        </w:trPr>
        <w:tc>
          <w:tcPr>
            <w:tcW w:w="879" w:type="dxa"/>
            <w:vMerge/>
            <w:tcBorders>
              <w:top w:val="nil"/>
              <w:left w:val="nil"/>
              <w:bottom w:val="single" w:sz="8" w:space="0" w:color="auto"/>
              <w:right w:val="nil"/>
            </w:tcBorders>
            <w:shd w:val="clear" w:color="auto" w:fill="auto"/>
            <w:vAlign w:val="center"/>
            <w:hideMark/>
          </w:tcPr>
          <w:p w14:paraId="59EC79F9"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60101D92"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16</w:t>
            </w:r>
          </w:p>
        </w:tc>
        <w:tc>
          <w:tcPr>
            <w:tcW w:w="2686" w:type="dxa"/>
            <w:tcBorders>
              <w:top w:val="nil"/>
              <w:left w:val="nil"/>
              <w:bottom w:val="nil"/>
              <w:right w:val="nil"/>
            </w:tcBorders>
            <w:shd w:val="clear" w:color="auto" w:fill="auto"/>
            <w:vAlign w:val="center"/>
            <w:hideMark/>
          </w:tcPr>
          <w:p w14:paraId="654B5B41"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Adopt </w:t>
            </w:r>
            <w:r w:rsidRPr="00096252">
              <w:rPr>
                <w:rFonts w:eastAsia="新細明體" w:cs="Arial"/>
                <w:color w:val="000000"/>
                <w:sz w:val="20"/>
                <w:szCs w:val="20"/>
                <w:lang w:val="en-US" w:eastAsia="zh-TW"/>
              </w:rPr>
              <w:t>Information</w:t>
            </w:r>
          </w:p>
        </w:tc>
        <w:tc>
          <w:tcPr>
            <w:tcW w:w="1753" w:type="dxa"/>
            <w:gridSpan w:val="2"/>
            <w:tcBorders>
              <w:top w:val="nil"/>
              <w:left w:val="nil"/>
              <w:bottom w:val="nil"/>
              <w:right w:val="nil"/>
            </w:tcBorders>
            <w:shd w:val="clear" w:color="auto" w:fill="auto"/>
            <w:noWrap/>
            <w:vAlign w:val="center"/>
            <w:hideMark/>
          </w:tcPr>
          <w:p w14:paraId="16F8B810"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3.89</w:t>
            </w:r>
          </w:p>
        </w:tc>
        <w:tc>
          <w:tcPr>
            <w:tcW w:w="2179" w:type="dxa"/>
            <w:tcBorders>
              <w:top w:val="nil"/>
              <w:left w:val="nil"/>
              <w:bottom w:val="nil"/>
              <w:right w:val="nil"/>
            </w:tcBorders>
            <w:shd w:val="clear" w:color="auto" w:fill="auto"/>
            <w:noWrap/>
            <w:vAlign w:val="center"/>
            <w:hideMark/>
          </w:tcPr>
          <w:p w14:paraId="5EBA036B"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0.573</w:t>
            </w:r>
          </w:p>
        </w:tc>
      </w:tr>
      <w:tr w:rsidR="00096252" w:rsidRPr="00096252" w14:paraId="747845DD" w14:textId="77777777" w:rsidTr="00E57F9B">
        <w:trPr>
          <w:divId w:val="1490251113"/>
          <w:trHeight w:val="354"/>
        </w:trPr>
        <w:tc>
          <w:tcPr>
            <w:tcW w:w="879" w:type="dxa"/>
            <w:vMerge/>
            <w:tcBorders>
              <w:top w:val="nil"/>
              <w:left w:val="nil"/>
              <w:bottom w:val="single" w:sz="8" w:space="0" w:color="auto"/>
              <w:right w:val="nil"/>
            </w:tcBorders>
            <w:shd w:val="clear" w:color="auto" w:fill="auto"/>
            <w:vAlign w:val="center"/>
            <w:hideMark/>
          </w:tcPr>
          <w:p w14:paraId="33BCBB84"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6A72931D"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17</w:t>
            </w:r>
          </w:p>
        </w:tc>
        <w:tc>
          <w:tcPr>
            <w:tcW w:w="2686" w:type="dxa"/>
            <w:tcBorders>
              <w:top w:val="nil"/>
              <w:left w:val="nil"/>
              <w:bottom w:val="nil"/>
              <w:right w:val="nil"/>
            </w:tcBorders>
            <w:shd w:val="clear" w:color="auto" w:fill="auto"/>
            <w:vAlign w:val="center"/>
            <w:hideMark/>
          </w:tcPr>
          <w:p w14:paraId="4882A969"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Provide </w:t>
            </w:r>
            <w:r w:rsidRPr="00096252">
              <w:rPr>
                <w:rFonts w:eastAsia="新細明體" w:cs="Arial"/>
                <w:color w:val="000000"/>
                <w:sz w:val="20"/>
                <w:szCs w:val="20"/>
                <w:lang w:val="en-US" w:eastAsia="zh-TW"/>
              </w:rPr>
              <w:t>Information</w:t>
            </w:r>
          </w:p>
        </w:tc>
        <w:tc>
          <w:tcPr>
            <w:tcW w:w="1753" w:type="dxa"/>
            <w:gridSpan w:val="2"/>
            <w:tcBorders>
              <w:top w:val="nil"/>
              <w:left w:val="nil"/>
              <w:bottom w:val="nil"/>
              <w:right w:val="nil"/>
            </w:tcBorders>
            <w:shd w:val="clear" w:color="auto" w:fill="auto"/>
            <w:noWrap/>
            <w:vAlign w:val="center"/>
            <w:hideMark/>
          </w:tcPr>
          <w:p w14:paraId="57A9EDDF"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4.07</w:t>
            </w:r>
          </w:p>
        </w:tc>
        <w:tc>
          <w:tcPr>
            <w:tcW w:w="2179" w:type="dxa"/>
            <w:tcBorders>
              <w:top w:val="nil"/>
              <w:left w:val="nil"/>
              <w:bottom w:val="nil"/>
              <w:right w:val="nil"/>
            </w:tcBorders>
            <w:shd w:val="clear" w:color="auto" w:fill="auto"/>
            <w:noWrap/>
            <w:vAlign w:val="center"/>
            <w:hideMark/>
          </w:tcPr>
          <w:p w14:paraId="2D175DDA"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0.751</w:t>
            </w:r>
          </w:p>
        </w:tc>
      </w:tr>
      <w:tr w:rsidR="00096252" w:rsidRPr="00096252" w14:paraId="2074DD88" w14:textId="77777777" w:rsidTr="00E57F9B">
        <w:trPr>
          <w:divId w:val="1490251113"/>
          <w:trHeight w:val="354"/>
        </w:trPr>
        <w:tc>
          <w:tcPr>
            <w:tcW w:w="879" w:type="dxa"/>
            <w:vMerge/>
            <w:tcBorders>
              <w:top w:val="nil"/>
              <w:left w:val="nil"/>
              <w:bottom w:val="single" w:sz="8" w:space="0" w:color="auto"/>
              <w:right w:val="nil"/>
            </w:tcBorders>
            <w:shd w:val="clear" w:color="auto" w:fill="auto"/>
            <w:vAlign w:val="center"/>
            <w:hideMark/>
          </w:tcPr>
          <w:p w14:paraId="451D2F0A"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bottom w:val="single" w:sz="8" w:space="0" w:color="auto"/>
              <w:right w:val="single" w:sz="4" w:space="0" w:color="auto"/>
            </w:tcBorders>
            <w:shd w:val="clear" w:color="auto" w:fill="auto"/>
            <w:vAlign w:val="center"/>
            <w:hideMark/>
          </w:tcPr>
          <w:p w14:paraId="0BA260F0"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18</w:t>
            </w:r>
          </w:p>
        </w:tc>
        <w:tc>
          <w:tcPr>
            <w:tcW w:w="2686" w:type="dxa"/>
            <w:tcBorders>
              <w:top w:val="nil"/>
              <w:left w:val="nil"/>
              <w:bottom w:val="single" w:sz="8" w:space="0" w:color="auto"/>
              <w:right w:val="nil"/>
            </w:tcBorders>
            <w:shd w:val="clear" w:color="auto" w:fill="auto"/>
            <w:vAlign w:val="center"/>
            <w:hideMark/>
          </w:tcPr>
          <w:p w14:paraId="6F6D838B"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Identify </w:t>
            </w:r>
            <w:r w:rsidRPr="00096252">
              <w:rPr>
                <w:rFonts w:eastAsia="新細明體" w:cs="Arial"/>
                <w:color w:val="000000"/>
                <w:sz w:val="20"/>
                <w:szCs w:val="20"/>
                <w:lang w:val="en-US" w:eastAsia="zh-TW"/>
              </w:rPr>
              <w:t>Needs</w:t>
            </w:r>
          </w:p>
        </w:tc>
        <w:tc>
          <w:tcPr>
            <w:tcW w:w="1753" w:type="dxa"/>
            <w:gridSpan w:val="2"/>
            <w:tcBorders>
              <w:top w:val="nil"/>
              <w:left w:val="nil"/>
              <w:bottom w:val="single" w:sz="8" w:space="0" w:color="auto"/>
              <w:right w:val="nil"/>
            </w:tcBorders>
            <w:shd w:val="clear" w:color="auto" w:fill="auto"/>
            <w:noWrap/>
            <w:vAlign w:val="center"/>
            <w:hideMark/>
          </w:tcPr>
          <w:p w14:paraId="575C59B7"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4.00</w:t>
            </w:r>
          </w:p>
        </w:tc>
        <w:tc>
          <w:tcPr>
            <w:tcW w:w="2179" w:type="dxa"/>
            <w:tcBorders>
              <w:top w:val="nil"/>
              <w:left w:val="nil"/>
              <w:bottom w:val="single" w:sz="8" w:space="0" w:color="auto"/>
              <w:right w:val="nil"/>
            </w:tcBorders>
            <w:shd w:val="clear" w:color="auto" w:fill="auto"/>
            <w:noWrap/>
            <w:vAlign w:val="center"/>
            <w:hideMark/>
          </w:tcPr>
          <w:p w14:paraId="0CEAA2D1"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0.769</w:t>
            </w:r>
          </w:p>
        </w:tc>
      </w:tr>
      <w:tr w:rsidR="00096252" w:rsidRPr="00096252" w14:paraId="6C3CC571" w14:textId="77777777" w:rsidTr="00E57F9B">
        <w:trPr>
          <w:divId w:val="1490251113"/>
          <w:trHeight w:val="354"/>
        </w:trPr>
        <w:tc>
          <w:tcPr>
            <w:tcW w:w="879" w:type="dxa"/>
            <w:vMerge w:val="restart"/>
            <w:tcBorders>
              <w:top w:val="single" w:sz="8" w:space="0" w:color="auto"/>
              <w:left w:val="nil"/>
              <w:bottom w:val="nil"/>
              <w:right w:val="nil"/>
            </w:tcBorders>
            <w:shd w:val="clear" w:color="auto" w:fill="auto"/>
            <w:noWrap/>
            <w:textDirection w:val="btLr"/>
            <w:vAlign w:val="center"/>
            <w:hideMark/>
          </w:tcPr>
          <w:p w14:paraId="3E636753"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r w:rsidRPr="00096252">
              <w:rPr>
                <w:rFonts w:eastAsia="新細明體" w:cs="Arial"/>
                <w:color w:val="000000"/>
                <w:sz w:val="24"/>
                <w:szCs w:val="24"/>
                <w:lang w:val="en-US" w:eastAsia="zh-TW"/>
              </w:rPr>
              <w:t>Assurance</w:t>
            </w:r>
          </w:p>
        </w:tc>
        <w:tc>
          <w:tcPr>
            <w:tcW w:w="1233" w:type="dxa"/>
            <w:tcBorders>
              <w:top w:val="single" w:sz="8" w:space="0" w:color="auto"/>
              <w:left w:val="single" w:sz="4" w:space="0" w:color="auto"/>
              <w:bottom w:val="nil"/>
              <w:right w:val="single" w:sz="4" w:space="0" w:color="auto"/>
            </w:tcBorders>
            <w:shd w:val="clear" w:color="auto" w:fill="auto"/>
            <w:vAlign w:val="center"/>
            <w:hideMark/>
          </w:tcPr>
          <w:p w14:paraId="067FA87B"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19</w:t>
            </w:r>
          </w:p>
        </w:tc>
        <w:tc>
          <w:tcPr>
            <w:tcW w:w="2686" w:type="dxa"/>
            <w:tcBorders>
              <w:top w:val="single" w:sz="8" w:space="0" w:color="auto"/>
              <w:left w:val="nil"/>
              <w:bottom w:val="nil"/>
              <w:right w:val="nil"/>
            </w:tcBorders>
            <w:shd w:val="clear" w:color="auto" w:fill="auto"/>
            <w:vAlign w:val="center"/>
            <w:hideMark/>
          </w:tcPr>
          <w:p w14:paraId="6A6F3B8A"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Sufficient </w:t>
            </w:r>
            <w:r w:rsidRPr="00096252">
              <w:rPr>
                <w:rFonts w:eastAsia="新細明體" w:cs="Arial"/>
                <w:color w:val="000000"/>
                <w:sz w:val="20"/>
                <w:szCs w:val="20"/>
                <w:lang w:val="en-US" w:eastAsia="zh-TW"/>
              </w:rPr>
              <w:t>Knowledge</w:t>
            </w:r>
          </w:p>
        </w:tc>
        <w:tc>
          <w:tcPr>
            <w:tcW w:w="1753" w:type="dxa"/>
            <w:gridSpan w:val="2"/>
            <w:tcBorders>
              <w:top w:val="single" w:sz="8" w:space="0" w:color="auto"/>
              <w:left w:val="nil"/>
              <w:bottom w:val="nil"/>
              <w:right w:val="nil"/>
            </w:tcBorders>
            <w:shd w:val="clear" w:color="auto" w:fill="auto"/>
            <w:noWrap/>
            <w:vAlign w:val="center"/>
            <w:hideMark/>
          </w:tcPr>
          <w:p w14:paraId="484C1A90"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3.47</w:t>
            </w:r>
          </w:p>
        </w:tc>
        <w:tc>
          <w:tcPr>
            <w:tcW w:w="2179" w:type="dxa"/>
            <w:tcBorders>
              <w:top w:val="single" w:sz="8" w:space="0" w:color="auto"/>
              <w:left w:val="nil"/>
              <w:bottom w:val="nil"/>
              <w:right w:val="nil"/>
            </w:tcBorders>
            <w:shd w:val="clear" w:color="auto" w:fill="auto"/>
            <w:noWrap/>
            <w:vAlign w:val="center"/>
            <w:hideMark/>
          </w:tcPr>
          <w:p w14:paraId="2AA3E2B3"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0.726</w:t>
            </w:r>
          </w:p>
        </w:tc>
      </w:tr>
      <w:tr w:rsidR="00096252" w:rsidRPr="00096252" w14:paraId="400FC42D" w14:textId="77777777" w:rsidTr="00E57F9B">
        <w:trPr>
          <w:divId w:val="1490251113"/>
          <w:trHeight w:val="354"/>
        </w:trPr>
        <w:tc>
          <w:tcPr>
            <w:tcW w:w="879" w:type="dxa"/>
            <w:vMerge/>
            <w:tcBorders>
              <w:top w:val="nil"/>
              <w:left w:val="nil"/>
              <w:bottom w:val="nil"/>
              <w:right w:val="nil"/>
            </w:tcBorders>
            <w:shd w:val="clear" w:color="auto" w:fill="auto"/>
            <w:vAlign w:val="center"/>
            <w:hideMark/>
          </w:tcPr>
          <w:p w14:paraId="726F66C6"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36C6BB55"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20</w:t>
            </w:r>
          </w:p>
        </w:tc>
        <w:tc>
          <w:tcPr>
            <w:tcW w:w="2686" w:type="dxa"/>
            <w:tcBorders>
              <w:top w:val="nil"/>
              <w:left w:val="nil"/>
              <w:bottom w:val="nil"/>
              <w:right w:val="nil"/>
            </w:tcBorders>
            <w:shd w:val="clear" w:color="auto" w:fill="auto"/>
            <w:vAlign w:val="center"/>
            <w:hideMark/>
          </w:tcPr>
          <w:p w14:paraId="010D7A09"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Feeling </w:t>
            </w:r>
            <w:r w:rsidRPr="00096252">
              <w:rPr>
                <w:rFonts w:eastAsia="新細明體" w:cs="Arial"/>
                <w:color w:val="000000"/>
                <w:sz w:val="20"/>
                <w:szCs w:val="20"/>
                <w:lang w:val="en-US" w:eastAsia="zh-TW"/>
              </w:rPr>
              <w:t>Safe</w:t>
            </w:r>
          </w:p>
        </w:tc>
        <w:tc>
          <w:tcPr>
            <w:tcW w:w="1753" w:type="dxa"/>
            <w:gridSpan w:val="2"/>
            <w:tcBorders>
              <w:top w:val="nil"/>
              <w:left w:val="nil"/>
              <w:bottom w:val="nil"/>
              <w:right w:val="nil"/>
            </w:tcBorders>
            <w:shd w:val="clear" w:color="auto" w:fill="auto"/>
            <w:noWrap/>
            <w:vAlign w:val="center"/>
            <w:hideMark/>
          </w:tcPr>
          <w:p w14:paraId="7D0F49B0"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3.56</w:t>
            </w:r>
          </w:p>
        </w:tc>
        <w:tc>
          <w:tcPr>
            <w:tcW w:w="2179" w:type="dxa"/>
            <w:tcBorders>
              <w:top w:val="nil"/>
              <w:left w:val="nil"/>
              <w:bottom w:val="nil"/>
              <w:right w:val="nil"/>
            </w:tcBorders>
            <w:shd w:val="clear" w:color="auto" w:fill="auto"/>
            <w:noWrap/>
            <w:vAlign w:val="center"/>
            <w:hideMark/>
          </w:tcPr>
          <w:p w14:paraId="4E8ADB66"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0.918</w:t>
            </w:r>
          </w:p>
        </w:tc>
      </w:tr>
      <w:tr w:rsidR="00096252" w:rsidRPr="00096252" w14:paraId="65A59D4B" w14:textId="77777777" w:rsidTr="00E57F9B">
        <w:trPr>
          <w:divId w:val="1490251113"/>
          <w:trHeight w:val="354"/>
        </w:trPr>
        <w:tc>
          <w:tcPr>
            <w:tcW w:w="879" w:type="dxa"/>
            <w:vMerge/>
            <w:tcBorders>
              <w:top w:val="nil"/>
              <w:left w:val="nil"/>
              <w:bottom w:val="nil"/>
              <w:right w:val="nil"/>
            </w:tcBorders>
            <w:shd w:val="clear" w:color="auto" w:fill="auto"/>
            <w:vAlign w:val="center"/>
            <w:hideMark/>
          </w:tcPr>
          <w:p w14:paraId="37E5D04F"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06753800"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21</w:t>
            </w:r>
          </w:p>
        </w:tc>
        <w:tc>
          <w:tcPr>
            <w:tcW w:w="2686" w:type="dxa"/>
            <w:tcBorders>
              <w:top w:val="nil"/>
              <w:left w:val="nil"/>
              <w:bottom w:val="nil"/>
              <w:right w:val="nil"/>
            </w:tcBorders>
            <w:shd w:val="clear" w:color="auto" w:fill="auto"/>
            <w:vAlign w:val="center"/>
            <w:hideMark/>
          </w:tcPr>
          <w:p w14:paraId="59F20E8C"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Provider </w:t>
            </w:r>
            <w:r w:rsidRPr="00096252">
              <w:rPr>
                <w:rFonts w:eastAsia="新細明體" w:cs="Arial"/>
                <w:color w:val="000000"/>
                <w:sz w:val="20"/>
                <w:szCs w:val="20"/>
                <w:lang w:val="en-US" w:eastAsia="zh-TW"/>
              </w:rPr>
              <w:t>Trust</w:t>
            </w:r>
          </w:p>
        </w:tc>
        <w:tc>
          <w:tcPr>
            <w:tcW w:w="1753" w:type="dxa"/>
            <w:gridSpan w:val="2"/>
            <w:tcBorders>
              <w:top w:val="nil"/>
              <w:left w:val="nil"/>
              <w:bottom w:val="nil"/>
              <w:right w:val="nil"/>
            </w:tcBorders>
            <w:shd w:val="clear" w:color="auto" w:fill="auto"/>
            <w:noWrap/>
            <w:vAlign w:val="center"/>
            <w:hideMark/>
          </w:tcPr>
          <w:p w14:paraId="3624F3B1"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4.22</w:t>
            </w:r>
          </w:p>
        </w:tc>
        <w:tc>
          <w:tcPr>
            <w:tcW w:w="2179" w:type="dxa"/>
            <w:tcBorders>
              <w:top w:val="nil"/>
              <w:left w:val="nil"/>
              <w:bottom w:val="nil"/>
              <w:right w:val="nil"/>
            </w:tcBorders>
            <w:shd w:val="clear" w:color="auto" w:fill="auto"/>
            <w:noWrap/>
            <w:vAlign w:val="center"/>
            <w:hideMark/>
          </w:tcPr>
          <w:p w14:paraId="42A5972E"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0.765</w:t>
            </w:r>
          </w:p>
        </w:tc>
      </w:tr>
      <w:tr w:rsidR="00096252" w:rsidRPr="00096252" w14:paraId="521035BD" w14:textId="77777777" w:rsidTr="00E57F9B">
        <w:trPr>
          <w:divId w:val="1490251113"/>
          <w:trHeight w:val="354"/>
        </w:trPr>
        <w:tc>
          <w:tcPr>
            <w:tcW w:w="879" w:type="dxa"/>
            <w:vMerge/>
            <w:tcBorders>
              <w:top w:val="nil"/>
              <w:left w:val="nil"/>
              <w:bottom w:val="nil"/>
              <w:right w:val="nil"/>
            </w:tcBorders>
            <w:shd w:val="clear" w:color="auto" w:fill="auto"/>
            <w:vAlign w:val="center"/>
            <w:hideMark/>
          </w:tcPr>
          <w:p w14:paraId="1D90416E"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right w:val="single" w:sz="4" w:space="0" w:color="auto"/>
            </w:tcBorders>
            <w:shd w:val="clear" w:color="auto" w:fill="auto"/>
            <w:vAlign w:val="center"/>
            <w:hideMark/>
          </w:tcPr>
          <w:p w14:paraId="422AE41D"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22</w:t>
            </w:r>
          </w:p>
        </w:tc>
        <w:tc>
          <w:tcPr>
            <w:tcW w:w="2686" w:type="dxa"/>
            <w:tcBorders>
              <w:top w:val="nil"/>
              <w:left w:val="nil"/>
              <w:right w:val="nil"/>
            </w:tcBorders>
            <w:shd w:val="clear" w:color="auto" w:fill="auto"/>
            <w:vAlign w:val="center"/>
            <w:hideMark/>
          </w:tcPr>
          <w:p w14:paraId="027E0D7F"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Technical </w:t>
            </w:r>
            <w:r w:rsidRPr="00096252">
              <w:rPr>
                <w:rFonts w:eastAsia="新細明體" w:cs="Arial"/>
                <w:color w:val="000000"/>
                <w:sz w:val="20"/>
                <w:szCs w:val="20"/>
                <w:lang w:val="en-US" w:eastAsia="zh-TW"/>
              </w:rPr>
              <w:t>Support</w:t>
            </w:r>
          </w:p>
        </w:tc>
        <w:tc>
          <w:tcPr>
            <w:tcW w:w="1753" w:type="dxa"/>
            <w:gridSpan w:val="2"/>
            <w:tcBorders>
              <w:top w:val="nil"/>
              <w:left w:val="nil"/>
              <w:right w:val="nil"/>
            </w:tcBorders>
            <w:shd w:val="clear" w:color="auto" w:fill="auto"/>
            <w:noWrap/>
            <w:vAlign w:val="center"/>
            <w:hideMark/>
          </w:tcPr>
          <w:p w14:paraId="38D87643" w14:textId="77777777" w:rsidR="00096252" w:rsidRPr="003872EC" w:rsidRDefault="00096252" w:rsidP="001946BD">
            <w:pPr>
              <w:spacing w:before="0" w:after="0" w:line="240" w:lineRule="auto"/>
              <w:jc w:val="center"/>
              <w:rPr>
                <w:rFonts w:eastAsia="新細明體" w:cs="Arial"/>
                <w:lang w:val="en-US" w:eastAsia="zh-TW"/>
              </w:rPr>
            </w:pPr>
            <w:r w:rsidRPr="003872EC">
              <w:rPr>
                <w:rFonts w:eastAsia="新細明體" w:cs="Arial"/>
                <w:lang w:val="en-US" w:eastAsia="zh-TW"/>
              </w:rPr>
              <w:t>3.98</w:t>
            </w:r>
          </w:p>
        </w:tc>
        <w:tc>
          <w:tcPr>
            <w:tcW w:w="2179" w:type="dxa"/>
            <w:tcBorders>
              <w:top w:val="nil"/>
              <w:left w:val="nil"/>
              <w:right w:val="nil"/>
            </w:tcBorders>
            <w:shd w:val="clear" w:color="auto" w:fill="auto"/>
            <w:noWrap/>
            <w:vAlign w:val="center"/>
            <w:hideMark/>
          </w:tcPr>
          <w:p w14:paraId="633DB9DD"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0.753</w:t>
            </w:r>
          </w:p>
        </w:tc>
      </w:tr>
      <w:tr w:rsidR="00096252" w:rsidRPr="00096252" w14:paraId="1003C223" w14:textId="77777777" w:rsidTr="00E57F9B">
        <w:trPr>
          <w:divId w:val="1490251113"/>
          <w:trHeight w:val="354"/>
        </w:trPr>
        <w:tc>
          <w:tcPr>
            <w:tcW w:w="879" w:type="dxa"/>
            <w:vMerge/>
            <w:tcBorders>
              <w:top w:val="nil"/>
              <w:left w:val="nil"/>
              <w:bottom w:val="single" w:sz="8" w:space="0" w:color="auto"/>
              <w:right w:val="nil"/>
            </w:tcBorders>
            <w:shd w:val="clear" w:color="auto" w:fill="auto"/>
            <w:vAlign w:val="center"/>
            <w:hideMark/>
          </w:tcPr>
          <w:p w14:paraId="52EA876C"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top w:val="nil"/>
              <w:left w:val="single" w:sz="4" w:space="0" w:color="auto"/>
              <w:right w:val="single" w:sz="4" w:space="0" w:color="auto"/>
            </w:tcBorders>
            <w:shd w:val="clear" w:color="auto" w:fill="auto"/>
            <w:vAlign w:val="center"/>
            <w:hideMark/>
          </w:tcPr>
          <w:p w14:paraId="0A5A2C6E"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23</w:t>
            </w:r>
          </w:p>
        </w:tc>
        <w:tc>
          <w:tcPr>
            <w:tcW w:w="2686" w:type="dxa"/>
            <w:tcBorders>
              <w:top w:val="nil"/>
              <w:left w:val="nil"/>
              <w:right w:val="nil"/>
            </w:tcBorders>
            <w:shd w:val="clear" w:color="auto" w:fill="auto"/>
            <w:vAlign w:val="center"/>
            <w:hideMark/>
          </w:tcPr>
          <w:p w14:paraId="4067248B"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Privacy </w:t>
            </w:r>
            <w:r w:rsidRPr="00096252">
              <w:rPr>
                <w:rFonts w:eastAsia="新細明體" w:cs="Arial"/>
                <w:color w:val="000000"/>
                <w:sz w:val="20"/>
                <w:szCs w:val="20"/>
                <w:lang w:val="en-US" w:eastAsia="zh-TW"/>
              </w:rPr>
              <w:t>Data</w:t>
            </w:r>
          </w:p>
        </w:tc>
        <w:tc>
          <w:tcPr>
            <w:tcW w:w="1753" w:type="dxa"/>
            <w:gridSpan w:val="2"/>
            <w:tcBorders>
              <w:top w:val="nil"/>
              <w:left w:val="nil"/>
              <w:right w:val="nil"/>
            </w:tcBorders>
            <w:shd w:val="clear" w:color="auto" w:fill="auto"/>
            <w:noWrap/>
            <w:vAlign w:val="center"/>
            <w:hideMark/>
          </w:tcPr>
          <w:p w14:paraId="4FF1C542"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4.29</w:t>
            </w:r>
          </w:p>
        </w:tc>
        <w:tc>
          <w:tcPr>
            <w:tcW w:w="2179" w:type="dxa"/>
            <w:tcBorders>
              <w:top w:val="nil"/>
              <w:left w:val="nil"/>
              <w:right w:val="nil"/>
            </w:tcBorders>
            <w:shd w:val="clear" w:color="auto" w:fill="auto"/>
            <w:noWrap/>
            <w:vAlign w:val="center"/>
            <w:hideMark/>
          </w:tcPr>
          <w:p w14:paraId="092949E0"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0.757</w:t>
            </w:r>
          </w:p>
        </w:tc>
      </w:tr>
      <w:tr w:rsidR="00096252" w:rsidRPr="00096252" w14:paraId="67B42F07" w14:textId="77777777" w:rsidTr="00E57F9B">
        <w:trPr>
          <w:divId w:val="1490251113"/>
          <w:trHeight w:val="354"/>
        </w:trPr>
        <w:tc>
          <w:tcPr>
            <w:tcW w:w="879" w:type="dxa"/>
            <w:vMerge/>
            <w:tcBorders>
              <w:top w:val="single" w:sz="8" w:space="0" w:color="auto"/>
              <w:left w:val="nil"/>
              <w:bottom w:val="nil"/>
              <w:right w:val="nil"/>
            </w:tcBorders>
            <w:shd w:val="clear" w:color="auto" w:fill="auto"/>
            <w:vAlign w:val="center"/>
            <w:hideMark/>
          </w:tcPr>
          <w:p w14:paraId="7B3B6F2F"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p>
        </w:tc>
        <w:tc>
          <w:tcPr>
            <w:tcW w:w="1233" w:type="dxa"/>
            <w:tcBorders>
              <w:left w:val="single" w:sz="4" w:space="0" w:color="auto"/>
              <w:right w:val="single" w:sz="4" w:space="0" w:color="auto"/>
            </w:tcBorders>
            <w:shd w:val="clear" w:color="auto" w:fill="auto"/>
            <w:vAlign w:val="center"/>
            <w:hideMark/>
          </w:tcPr>
          <w:p w14:paraId="3225604D"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24</w:t>
            </w:r>
          </w:p>
        </w:tc>
        <w:tc>
          <w:tcPr>
            <w:tcW w:w="2686" w:type="dxa"/>
            <w:tcBorders>
              <w:left w:val="nil"/>
              <w:right w:val="nil"/>
            </w:tcBorders>
            <w:shd w:val="clear" w:color="auto" w:fill="auto"/>
            <w:vAlign w:val="center"/>
            <w:hideMark/>
          </w:tcPr>
          <w:p w14:paraId="5EEC381F"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Ongoing </w:t>
            </w:r>
            <w:r w:rsidRPr="00096252">
              <w:rPr>
                <w:rFonts w:eastAsia="新細明體" w:cs="Arial"/>
                <w:color w:val="000000"/>
                <w:sz w:val="20"/>
                <w:szCs w:val="20"/>
                <w:lang w:val="en-US" w:eastAsia="zh-TW"/>
              </w:rPr>
              <w:t>Upgrade</w:t>
            </w:r>
          </w:p>
        </w:tc>
        <w:tc>
          <w:tcPr>
            <w:tcW w:w="1753" w:type="dxa"/>
            <w:gridSpan w:val="2"/>
            <w:tcBorders>
              <w:left w:val="nil"/>
              <w:right w:val="nil"/>
            </w:tcBorders>
            <w:shd w:val="clear" w:color="auto" w:fill="auto"/>
            <w:noWrap/>
            <w:vAlign w:val="center"/>
            <w:hideMark/>
          </w:tcPr>
          <w:p w14:paraId="2731E869"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4.04</w:t>
            </w:r>
          </w:p>
        </w:tc>
        <w:tc>
          <w:tcPr>
            <w:tcW w:w="2179" w:type="dxa"/>
            <w:tcBorders>
              <w:left w:val="nil"/>
              <w:right w:val="nil"/>
            </w:tcBorders>
            <w:shd w:val="clear" w:color="auto" w:fill="auto"/>
            <w:noWrap/>
            <w:vAlign w:val="center"/>
            <w:hideMark/>
          </w:tcPr>
          <w:p w14:paraId="40ADD43E"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0.706</w:t>
            </w:r>
          </w:p>
        </w:tc>
      </w:tr>
      <w:tr w:rsidR="00096252" w:rsidRPr="00096252" w14:paraId="0BBE5714" w14:textId="77777777" w:rsidTr="00E57F9B">
        <w:trPr>
          <w:divId w:val="1490251113"/>
          <w:trHeight w:val="354"/>
        </w:trPr>
        <w:tc>
          <w:tcPr>
            <w:tcW w:w="879" w:type="dxa"/>
            <w:vMerge w:val="restart"/>
            <w:tcBorders>
              <w:top w:val="nil"/>
              <w:left w:val="nil"/>
              <w:bottom w:val="nil"/>
              <w:right w:val="nil"/>
            </w:tcBorders>
            <w:shd w:val="clear" w:color="auto" w:fill="auto"/>
            <w:noWrap/>
            <w:textDirection w:val="btLr"/>
            <w:vAlign w:val="center"/>
            <w:hideMark/>
          </w:tcPr>
          <w:p w14:paraId="067D1DF3" w14:textId="77777777" w:rsidR="00096252" w:rsidRPr="00096252" w:rsidRDefault="00096252" w:rsidP="001946BD">
            <w:pPr>
              <w:spacing w:before="0" w:after="0" w:line="240" w:lineRule="auto"/>
              <w:jc w:val="center"/>
              <w:rPr>
                <w:rFonts w:eastAsia="新細明體" w:cs="Arial"/>
                <w:color w:val="000000"/>
                <w:sz w:val="24"/>
                <w:szCs w:val="24"/>
                <w:lang w:val="en-US" w:eastAsia="zh-TW"/>
              </w:rPr>
            </w:pPr>
            <w:r w:rsidRPr="00096252">
              <w:rPr>
                <w:rFonts w:eastAsia="新細明體" w:cs="Arial"/>
                <w:color w:val="000000"/>
                <w:sz w:val="24"/>
                <w:szCs w:val="24"/>
                <w:lang w:val="en-US" w:eastAsia="zh-TW"/>
              </w:rPr>
              <w:lastRenderedPageBreak/>
              <w:t>Empathy</w:t>
            </w:r>
          </w:p>
        </w:tc>
        <w:tc>
          <w:tcPr>
            <w:tcW w:w="1233" w:type="dxa"/>
            <w:tcBorders>
              <w:left w:val="single" w:sz="4" w:space="0" w:color="auto"/>
              <w:bottom w:val="nil"/>
              <w:right w:val="single" w:sz="4" w:space="0" w:color="auto"/>
            </w:tcBorders>
            <w:shd w:val="clear" w:color="auto" w:fill="auto"/>
            <w:vAlign w:val="center"/>
            <w:hideMark/>
          </w:tcPr>
          <w:p w14:paraId="08F2B72B"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25</w:t>
            </w:r>
          </w:p>
        </w:tc>
        <w:tc>
          <w:tcPr>
            <w:tcW w:w="2686" w:type="dxa"/>
            <w:tcBorders>
              <w:left w:val="nil"/>
              <w:bottom w:val="nil"/>
              <w:right w:val="nil"/>
            </w:tcBorders>
            <w:shd w:val="clear" w:color="auto" w:fill="auto"/>
            <w:vAlign w:val="center"/>
            <w:hideMark/>
          </w:tcPr>
          <w:p w14:paraId="62698F76"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Attention </w:t>
            </w:r>
            <w:r w:rsidRPr="00096252">
              <w:rPr>
                <w:rFonts w:eastAsia="新細明體" w:cs="Arial"/>
                <w:color w:val="000000"/>
                <w:sz w:val="20"/>
                <w:szCs w:val="20"/>
                <w:lang w:val="en-US" w:eastAsia="zh-TW"/>
              </w:rPr>
              <w:t>Children</w:t>
            </w:r>
          </w:p>
        </w:tc>
        <w:tc>
          <w:tcPr>
            <w:tcW w:w="1753" w:type="dxa"/>
            <w:gridSpan w:val="2"/>
            <w:tcBorders>
              <w:left w:val="nil"/>
              <w:bottom w:val="nil"/>
              <w:right w:val="nil"/>
            </w:tcBorders>
            <w:shd w:val="clear" w:color="auto" w:fill="auto"/>
            <w:noWrap/>
            <w:vAlign w:val="center"/>
            <w:hideMark/>
          </w:tcPr>
          <w:p w14:paraId="06B18D78"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3.58</w:t>
            </w:r>
          </w:p>
        </w:tc>
        <w:tc>
          <w:tcPr>
            <w:tcW w:w="2179" w:type="dxa"/>
            <w:tcBorders>
              <w:left w:val="nil"/>
              <w:bottom w:val="nil"/>
              <w:right w:val="nil"/>
            </w:tcBorders>
            <w:shd w:val="clear" w:color="auto" w:fill="auto"/>
            <w:noWrap/>
            <w:vAlign w:val="center"/>
            <w:hideMark/>
          </w:tcPr>
          <w:p w14:paraId="648CE1C6"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0.783</w:t>
            </w:r>
          </w:p>
        </w:tc>
      </w:tr>
      <w:tr w:rsidR="00096252" w:rsidRPr="00096252" w14:paraId="4D41512D" w14:textId="77777777" w:rsidTr="00E57F9B">
        <w:trPr>
          <w:divId w:val="1490251113"/>
          <w:trHeight w:val="354"/>
        </w:trPr>
        <w:tc>
          <w:tcPr>
            <w:tcW w:w="879" w:type="dxa"/>
            <w:vMerge/>
            <w:tcBorders>
              <w:top w:val="nil"/>
              <w:left w:val="nil"/>
              <w:bottom w:val="nil"/>
              <w:right w:val="nil"/>
            </w:tcBorders>
            <w:shd w:val="clear" w:color="auto" w:fill="auto"/>
            <w:vAlign w:val="center"/>
            <w:hideMark/>
          </w:tcPr>
          <w:p w14:paraId="201F4E31" w14:textId="77777777" w:rsidR="00096252" w:rsidRPr="00096252" w:rsidRDefault="00096252" w:rsidP="00096252">
            <w:pPr>
              <w:spacing w:before="0" w:after="0" w:line="240" w:lineRule="auto"/>
              <w:jc w:val="left"/>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6C0782EB"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26</w:t>
            </w:r>
          </w:p>
        </w:tc>
        <w:tc>
          <w:tcPr>
            <w:tcW w:w="2686" w:type="dxa"/>
            <w:tcBorders>
              <w:top w:val="nil"/>
              <w:left w:val="nil"/>
              <w:bottom w:val="nil"/>
              <w:right w:val="nil"/>
            </w:tcBorders>
            <w:shd w:val="clear" w:color="auto" w:fill="auto"/>
            <w:vAlign w:val="center"/>
            <w:hideMark/>
          </w:tcPr>
          <w:p w14:paraId="77365865"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Health </w:t>
            </w:r>
            <w:r w:rsidRPr="00096252">
              <w:rPr>
                <w:rFonts w:eastAsia="新細明體" w:cs="Arial"/>
                <w:color w:val="000000"/>
                <w:sz w:val="20"/>
                <w:szCs w:val="20"/>
                <w:lang w:val="en-US" w:eastAsia="zh-TW"/>
              </w:rPr>
              <w:t>Monitoring</w:t>
            </w:r>
          </w:p>
        </w:tc>
        <w:tc>
          <w:tcPr>
            <w:tcW w:w="1753" w:type="dxa"/>
            <w:gridSpan w:val="2"/>
            <w:tcBorders>
              <w:top w:val="nil"/>
              <w:left w:val="nil"/>
              <w:bottom w:val="nil"/>
              <w:right w:val="nil"/>
            </w:tcBorders>
            <w:shd w:val="clear" w:color="auto" w:fill="auto"/>
            <w:noWrap/>
            <w:vAlign w:val="center"/>
            <w:hideMark/>
          </w:tcPr>
          <w:p w14:paraId="7AEA1199"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3.93</w:t>
            </w:r>
          </w:p>
        </w:tc>
        <w:tc>
          <w:tcPr>
            <w:tcW w:w="2179" w:type="dxa"/>
            <w:tcBorders>
              <w:top w:val="nil"/>
              <w:left w:val="nil"/>
              <w:bottom w:val="nil"/>
              <w:right w:val="nil"/>
            </w:tcBorders>
            <w:shd w:val="clear" w:color="auto" w:fill="auto"/>
            <w:noWrap/>
            <w:vAlign w:val="center"/>
            <w:hideMark/>
          </w:tcPr>
          <w:p w14:paraId="00B224FB"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0.751</w:t>
            </w:r>
          </w:p>
        </w:tc>
      </w:tr>
      <w:tr w:rsidR="00096252" w:rsidRPr="00096252" w14:paraId="45D9BC1F" w14:textId="77777777" w:rsidTr="00E57F9B">
        <w:trPr>
          <w:divId w:val="1490251113"/>
          <w:trHeight w:val="354"/>
        </w:trPr>
        <w:tc>
          <w:tcPr>
            <w:tcW w:w="879" w:type="dxa"/>
            <w:vMerge/>
            <w:tcBorders>
              <w:top w:val="nil"/>
              <w:left w:val="nil"/>
              <w:bottom w:val="nil"/>
              <w:right w:val="nil"/>
            </w:tcBorders>
            <w:shd w:val="clear" w:color="auto" w:fill="auto"/>
            <w:vAlign w:val="center"/>
            <w:hideMark/>
          </w:tcPr>
          <w:p w14:paraId="5DD41AB1" w14:textId="77777777" w:rsidR="00096252" w:rsidRPr="00096252" w:rsidRDefault="00096252" w:rsidP="00096252">
            <w:pPr>
              <w:spacing w:before="0" w:after="0" w:line="240" w:lineRule="auto"/>
              <w:jc w:val="left"/>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2D10DA75"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27</w:t>
            </w:r>
          </w:p>
        </w:tc>
        <w:tc>
          <w:tcPr>
            <w:tcW w:w="2686" w:type="dxa"/>
            <w:tcBorders>
              <w:top w:val="nil"/>
              <w:left w:val="nil"/>
              <w:bottom w:val="nil"/>
              <w:right w:val="nil"/>
            </w:tcBorders>
            <w:shd w:val="clear" w:color="auto" w:fill="auto"/>
            <w:vAlign w:val="center"/>
            <w:hideMark/>
          </w:tcPr>
          <w:p w14:paraId="7A999264"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Employee </w:t>
            </w:r>
            <w:r w:rsidRPr="00096252">
              <w:rPr>
                <w:rFonts w:eastAsia="新細明體" w:cs="Arial"/>
                <w:color w:val="000000"/>
                <w:sz w:val="20"/>
                <w:szCs w:val="20"/>
                <w:lang w:val="en-US" w:eastAsia="zh-TW"/>
              </w:rPr>
              <w:t>Understanding</w:t>
            </w:r>
          </w:p>
        </w:tc>
        <w:tc>
          <w:tcPr>
            <w:tcW w:w="1753" w:type="dxa"/>
            <w:gridSpan w:val="2"/>
            <w:tcBorders>
              <w:top w:val="nil"/>
              <w:left w:val="nil"/>
              <w:bottom w:val="nil"/>
              <w:right w:val="nil"/>
            </w:tcBorders>
            <w:shd w:val="clear" w:color="auto" w:fill="auto"/>
            <w:noWrap/>
            <w:vAlign w:val="center"/>
            <w:hideMark/>
          </w:tcPr>
          <w:p w14:paraId="70920900"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4.20</w:t>
            </w:r>
          </w:p>
        </w:tc>
        <w:tc>
          <w:tcPr>
            <w:tcW w:w="2179" w:type="dxa"/>
            <w:tcBorders>
              <w:top w:val="nil"/>
              <w:left w:val="nil"/>
              <w:bottom w:val="nil"/>
              <w:right w:val="nil"/>
            </w:tcBorders>
            <w:shd w:val="clear" w:color="auto" w:fill="auto"/>
            <w:noWrap/>
            <w:vAlign w:val="center"/>
            <w:hideMark/>
          </w:tcPr>
          <w:p w14:paraId="2D703CD0"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0.757</w:t>
            </w:r>
          </w:p>
        </w:tc>
      </w:tr>
      <w:tr w:rsidR="00096252" w:rsidRPr="00096252" w14:paraId="4BB9FF96" w14:textId="77777777" w:rsidTr="00E57F9B">
        <w:trPr>
          <w:divId w:val="1490251113"/>
          <w:trHeight w:val="354"/>
        </w:trPr>
        <w:tc>
          <w:tcPr>
            <w:tcW w:w="879" w:type="dxa"/>
            <w:vMerge/>
            <w:tcBorders>
              <w:top w:val="nil"/>
              <w:left w:val="nil"/>
              <w:bottom w:val="nil"/>
              <w:right w:val="nil"/>
            </w:tcBorders>
            <w:shd w:val="clear" w:color="auto" w:fill="auto"/>
            <w:vAlign w:val="center"/>
            <w:hideMark/>
          </w:tcPr>
          <w:p w14:paraId="4D12D2D1" w14:textId="77777777" w:rsidR="00096252" w:rsidRPr="00096252" w:rsidRDefault="00096252" w:rsidP="00096252">
            <w:pPr>
              <w:spacing w:before="0" w:after="0" w:line="240" w:lineRule="auto"/>
              <w:jc w:val="left"/>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662E88CB"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28</w:t>
            </w:r>
          </w:p>
        </w:tc>
        <w:tc>
          <w:tcPr>
            <w:tcW w:w="2686" w:type="dxa"/>
            <w:tcBorders>
              <w:top w:val="nil"/>
              <w:left w:val="nil"/>
              <w:bottom w:val="nil"/>
              <w:right w:val="nil"/>
            </w:tcBorders>
            <w:shd w:val="clear" w:color="auto" w:fill="auto"/>
            <w:vAlign w:val="center"/>
            <w:hideMark/>
          </w:tcPr>
          <w:p w14:paraId="2242D107"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Parent </w:t>
            </w:r>
            <w:r w:rsidRPr="00096252">
              <w:rPr>
                <w:rFonts w:eastAsia="新細明體" w:cs="Arial"/>
                <w:color w:val="000000"/>
                <w:sz w:val="20"/>
                <w:szCs w:val="20"/>
                <w:lang w:val="en-US" w:eastAsia="zh-TW"/>
              </w:rPr>
              <w:t>Interest</w:t>
            </w:r>
          </w:p>
        </w:tc>
        <w:tc>
          <w:tcPr>
            <w:tcW w:w="1753" w:type="dxa"/>
            <w:gridSpan w:val="2"/>
            <w:tcBorders>
              <w:top w:val="nil"/>
              <w:left w:val="nil"/>
              <w:bottom w:val="nil"/>
              <w:right w:val="nil"/>
            </w:tcBorders>
            <w:shd w:val="clear" w:color="auto" w:fill="auto"/>
            <w:noWrap/>
            <w:vAlign w:val="center"/>
            <w:hideMark/>
          </w:tcPr>
          <w:p w14:paraId="7859C7FD"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3.84</w:t>
            </w:r>
          </w:p>
        </w:tc>
        <w:tc>
          <w:tcPr>
            <w:tcW w:w="2179" w:type="dxa"/>
            <w:tcBorders>
              <w:top w:val="nil"/>
              <w:left w:val="nil"/>
              <w:bottom w:val="nil"/>
              <w:right w:val="nil"/>
            </w:tcBorders>
            <w:shd w:val="clear" w:color="auto" w:fill="auto"/>
            <w:noWrap/>
            <w:vAlign w:val="center"/>
            <w:hideMark/>
          </w:tcPr>
          <w:p w14:paraId="275A3BEF"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0.767</w:t>
            </w:r>
          </w:p>
        </w:tc>
      </w:tr>
      <w:tr w:rsidR="00096252" w:rsidRPr="00096252" w14:paraId="42F67419" w14:textId="77777777" w:rsidTr="00E57F9B">
        <w:trPr>
          <w:divId w:val="1490251113"/>
          <w:trHeight w:val="354"/>
        </w:trPr>
        <w:tc>
          <w:tcPr>
            <w:tcW w:w="879" w:type="dxa"/>
            <w:vMerge/>
            <w:tcBorders>
              <w:top w:val="nil"/>
              <w:left w:val="nil"/>
              <w:bottom w:val="nil"/>
              <w:right w:val="nil"/>
            </w:tcBorders>
            <w:shd w:val="clear" w:color="auto" w:fill="auto"/>
            <w:vAlign w:val="center"/>
            <w:hideMark/>
          </w:tcPr>
          <w:p w14:paraId="398F0D70" w14:textId="77777777" w:rsidR="00096252" w:rsidRPr="00096252" w:rsidRDefault="00096252" w:rsidP="00096252">
            <w:pPr>
              <w:spacing w:before="0" w:after="0" w:line="240" w:lineRule="auto"/>
              <w:jc w:val="left"/>
              <w:rPr>
                <w:rFonts w:eastAsia="新細明體" w:cs="Arial"/>
                <w:color w:val="000000"/>
                <w:sz w:val="24"/>
                <w:szCs w:val="24"/>
                <w:lang w:val="en-US" w:eastAsia="zh-TW"/>
              </w:rPr>
            </w:pPr>
          </w:p>
        </w:tc>
        <w:tc>
          <w:tcPr>
            <w:tcW w:w="1233" w:type="dxa"/>
            <w:tcBorders>
              <w:top w:val="nil"/>
              <w:left w:val="single" w:sz="4" w:space="0" w:color="auto"/>
              <w:bottom w:val="nil"/>
              <w:right w:val="single" w:sz="4" w:space="0" w:color="auto"/>
            </w:tcBorders>
            <w:shd w:val="clear" w:color="auto" w:fill="auto"/>
            <w:vAlign w:val="center"/>
            <w:hideMark/>
          </w:tcPr>
          <w:p w14:paraId="40034366"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29</w:t>
            </w:r>
          </w:p>
        </w:tc>
        <w:tc>
          <w:tcPr>
            <w:tcW w:w="2686" w:type="dxa"/>
            <w:tcBorders>
              <w:top w:val="nil"/>
              <w:left w:val="nil"/>
              <w:bottom w:val="nil"/>
              <w:right w:val="nil"/>
            </w:tcBorders>
            <w:shd w:val="clear" w:color="auto" w:fill="auto"/>
            <w:vAlign w:val="center"/>
            <w:hideMark/>
          </w:tcPr>
          <w:p w14:paraId="583D855B"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Identify </w:t>
            </w:r>
            <w:r w:rsidRPr="00096252">
              <w:rPr>
                <w:rFonts w:eastAsia="新細明體" w:cs="Arial"/>
                <w:color w:val="000000"/>
                <w:sz w:val="20"/>
                <w:szCs w:val="20"/>
                <w:lang w:val="en-US" w:eastAsia="zh-TW"/>
              </w:rPr>
              <w:t>Disposition</w:t>
            </w:r>
          </w:p>
        </w:tc>
        <w:tc>
          <w:tcPr>
            <w:tcW w:w="1753" w:type="dxa"/>
            <w:gridSpan w:val="2"/>
            <w:tcBorders>
              <w:top w:val="nil"/>
              <w:left w:val="nil"/>
              <w:bottom w:val="nil"/>
              <w:right w:val="nil"/>
            </w:tcBorders>
            <w:shd w:val="clear" w:color="auto" w:fill="auto"/>
            <w:noWrap/>
            <w:vAlign w:val="center"/>
            <w:hideMark/>
          </w:tcPr>
          <w:p w14:paraId="4B31E413"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3.64</w:t>
            </w:r>
          </w:p>
        </w:tc>
        <w:tc>
          <w:tcPr>
            <w:tcW w:w="2179" w:type="dxa"/>
            <w:tcBorders>
              <w:top w:val="nil"/>
              <w:left w:val="nil"/>
              <w:bottom w:val="nil"/>
              <w:right w:val="nil"/>
            </w:tcBorders>
            <w:shd w:val="clear" w:color="auto" w:fill="auto"/>
            <w:noWrap/>
            <w:vAlign w:val="center"/>
            <w:hideMark/>
          </w:tcPr>
          <w:p w14:paraId="54079BF2"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0.679</w:t>
            </w:r>
          </w:p>
        </w:tc>
      </w:tr>
      <w:tr w:rsidR="00096252" w:rsidRPr="00096252" w14:paraId="3503DA03" w14:textId="77777777" w:rsidTr="00E57F9B">
        <w:trPr>
          <w:divId w:val="1490251113"/>
          <w:trHeight w:val="354"/>
        </w:trPr>
        <w:tc>
          <w:tcPr>
            <w:tcW w:w="879" w:type="dxa"/>
            <w:vMerge/>
            <w:tcBorders>
              <w:top w:val="nil"/>
              <w:left w:val="nil"/>
              <w:bottom w:val="single" w:sz="8" w:space="0" w:color="auto"/>
              <w:right w:val="nil"/>
            </w:tcBorders>
            <w:shd w:val="clear" w:color="auto" w:fill="auto"/>
            <w:vAlign w:val="center"/>
            <w:hideMark/>
          </w:tcPr>
          <w:p w14:paraId="03D0AD1D" w14:textId="77777777" w:rsidR="00096252" w:rsidRPr="00096252" w:rsidRDefault="00096252" w:rsidP="00096252">
            <w:pPr>
              <w:spacing w:before="0" w:after="0" w:line="240" w:lineRule="auto"/>
              <w:jc w:val="left"/>
              <w:rPr>
                <w:rFonts w:eastAsia="新細明體" w:cs="Arial"/>
                <w:color w:val="000000"/>
                <w:sz w:val="24"/>
                <w:szCs w:val="24"/>
                <w:lang w:val="en-US" w:eastAsia="zh-TW"/>
              </w:rPr>
            </w:pPr>
          </w:p>
        </w:tc>
        <w:tc>
          <w:tcPr>
            <w:tcW w:w="1233" w:type="dxa"/>
            <w:tcBorders>
              <w:top w:val="nil"/>
              <w:left w:val="single" w:sz="4" w:space="0" w:color="auto"/>
              <w:bottom w:val="single" w:sz="8" w:space="0" w:color="auto"/>
              <w:right w:val="single" w:sz="4" w:space="0" w:color="auto"/>
            </w:tcBorders>
            <w:shd w:val="clear" w:color="auto" w:fill="auto"/>
            <w:vAlign w:val="center"/>
            <w:hideMark/>
          </w:tcPr>
          <w:p w14:paraId="778DF6B1" w14:textId="77777777" w:rsidR="00096252" w:rsidRPr="00096252" w:rsidRDefault="00096252" w:rsidP="001946BD">
            <w:pPr>
              <w:spacing w:before="0" w:after="0" w:line="240" w:lineRule="auto"/>
              <w:jc w:val="center"/>
              <w:rPr>
                <w:rFonts w:eastAsia="新細明體" w:cs="Arial"/>
                <w:color w:val="000000"/>
                <w:sz w:val="20"/>
                <w:szCs w:val="20"/>
                <w:lang w:val="en-US" w:eastAsia="zh-TW"/>
              </w:rPr>
            </w:pPr>
            <w:r w:rsidRPr="00096252">
              <w:rPr>
                <w:rFonts w:eastAsia="新細明體" w:cs="Arial"/>
                <w:color w:val="000000"/>
                <w:sz w:val="20"/>
                <w:szCs w:val="20"/>
                <w:lang w:val="en-US" w:eastAsia="zh-TW"/>
              </w:rPr>
              <w:t>30</w:t>
            </w:r>
          </w:p>
        </w:tc>
        <w:tc>
          <w:tcPr>
            <w:tcW w:w="2686" w:type="dxa"/>
            <w:tcBorders>
              <w:top w:val="nil"/>
              <w:left w:val="nil"/>
              <w:bottom w:val="single" w:sz="8" w:space="0" w:color="auto"/>
              <w:right w:val="nil"/>
            </w:tcBorders>
            <w:shd w:val="clear" w:color="auto" w:fill="auto"/>
            <w:vAlign w:val="center"/>
            <w:hideMark/>
          </w:tcPr>
          <w:p w14:paraId="1C3DD73E" w14:textId="77777777" w:rsidR="00096252" w:rsidRPr="00096252" w:rsidRDefault="00096252" w:rsidP="001946BD">
            <w:pPr>
              <w:spacing w:before="0" w:after="0" w:line="240" w:lineRule="auto"/>
              <w:ind w:leftChars="94" w:left="207"/>
              <w:jc w:val="left"/>
              <w:rPr>
                <w:rFonts w:eastAsia="新細明體" w:cs="Arial"/>
                <w:color w:val="000000"/>
                <w:sz w:val="20"/>
                <w:szCs w:val="20"/>
                <w:lang w:val="en-US" w:eastAsia="zh-TW"/>
              </w:rPr>
            </w:pPr>
            <w:r w:rsidRPr="00096252">
              <w:rPr>
                <w:rFonts w:eastAsia="新細明體" w:cs="Arial"/>
                <w:color w:val="000000"/>
                <w:lang w:val="en-US" w:eastAsia="zh-TW"/>
              </w:rPr>
              <w:t xml:space="preserve">Growth </w:t>
            </w:r>
            <w:r w:rsidRPr="00096252">
              <w:rPr>
                <w:rFonts w:eastAsia="新細明體" w:cs="Arial"/>
                <w:color w:val="000000"/>
                <w:sz w:val="20"/>
                <w:szCs w:val="20"/>
                <w:lang w:val="en-US" w:eastAsia="zh-TW"/>
              </w:rPr>
              <w:t>Development</w:t>
            </w:r>
          </w:p>
        </w:tc>
        <w:tc>
          <w:tcPr>
            <w:tcW w:w="1753" w:type="dxa"/>
            <w:gridSpan w:val="2"/>
            <w:tcBorders>
              <w:top w:val="nil"/>
              <w:left w:val="nil"/>
              <w:bottom w:val="single" w:sz="8" w:space="0" w:color="auto"/>
              <w:right w:val="nil"/>
            </w:tcBorders>
            <w:shd w:val="clear" w:color="auto" w:fill="auto"/>
            <w:noWrap/>
            <w:vAlign w:val="center"/>
            <w:hideMark/>
          </w:tcPr>
          <w:p w14:paraId="0B773194"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4.00</w:t>
            </w:r>
          </w:p>
        </w:tc>
        <w:tc>
          <w:tcPr>
            <w:tcW w:w="2179" w:type="dxa"/>
            <w:tcBorders>
              <w:top w:val="nil"/>
              <w:left w:val="nil"/>
              <w:bottom w:val="single" w:sz="8" w:space="0" w:color="auto"/>
              <w:right w:val="nil"/>
            </w:tcBorders>
            <w:shd w:val="clear" w:color="auto" w:fill="auto"/>
            <w:noWrap/>
            <w:vAlign w:val="center"/>
            <w:hideMark/>
          </w:tcPr>
          <w:p w14:paraId="76B5BC40" w14:textId="77777777" w:rsidR="00096252" w:rsidRPr="003872EC" w:rsidRDefault="00096252" w:rsidP="001946BD">
            <w:pPr>
              <w:spacing w:before="0" w:after="0" w:line="240" w:lineRule="auto"/>
              <w:jc w:val="center"/>
              <w:rPr>
                <w:rFonts w:eastAsia="新細明體" w:cs="Arial"/>
                <w:color w:val="000000"/>
                <w:lang w:val="en-US" w:eastAsia="zh-TW"/>
              </w:rPr>
            </w:pPr>
            <w:r w:rsidRPr="003872EC">
              <w:rPr>
                <w:rFonts w:eastAsia="新細明體" w:cs="Arial"/>
                <w:color w:val="000000"/>
                <w:lang w:val="en-US" w:eastAsia="zh-TW"/>
              </w:rPr>
              <w:t>0.769</w:t>
            </w:r>
          </w:p>
        </w:tc>
      </w:tr>
    </w:tbl>
    <w:p w14:paraId="10608C78" w14:textId="3D1DE02D" w:rsidR="00AC228F" w:rsidRDefault="003E7AEB" w:rsidP="00032F17">
      <w:pPr>
        <w:spacing w:line="360" w:lineRule="auto"/>
        <w:jc w:val="left"/>
        <w:rPr>
          <w:rFonts w:cs="Arial"/>
        </w:rPr>
      </w:pPr>
      <w:r w:rsidRPr="003E7AEB">
        <w:rPr>
          <w:rFonts w:cs="Arial"/>
          <w:noProof/>
          <w:sz w:val="24"/>
          <w:szCs w:val="24"/>
        </w:rPr>
        <mc:AlternateContent>
          <mc:Choice Requires="wps">
            <w:drawing>
              <wp:anchor distT="0" distB="0" distL="114300" distR="114300" simplePos="0" relativeHeight="251808768" behindDoc="0" locked="0" layoutInCell="1" allowOverlap="1" wp14:anchorId="70B69E1B" wp14:editId="75CF0A1D">
                <wp:simplePos x="0" y="0"/>
                <wp:positionH relativeFrom="column">
                  <wp:posOffset>2907101</wp:posOffset>
                </wp:positionH>
                <wp:positionV relativeFrom="paragraph">
                  <wp:posOffset>85629</wp:posOffset>
                </wp:positionV>
                <wp:extent cx="2553005" cy="270663"/>
                <wp:effectExtent l="0" t="0" r="0" b="0"/>
                <wp:wrapNone/>
                <wp:docPr id="85" name="文字方塊 85"/>
                <wp:cNvGraphicFramePr/>
                <a:graphic xmlns:a="http://schemas.openxmlformats.org/drawingml/2006/main">
                  <a:graphicData uri="http://schemas.microsoft.com/office/word/2010/wordprocessingShape">
                    <wps:wsp>
                      <wps:cNvSpPr txBox="1"/>
                      <wps:spPr>
                        <a:xfrm>
                          <a:off x="0" y="0"/>
                          <a:ext cx="2553005" cy="270663"/>
                        </a:xfrm>
                        <a:prstGeom prst="rect">
                          <a:avLst/>
                        </a:prstGeom>
                        <a:solidFill>
                          <a:sysClr val="window" lastClr="FFFFFF"/>
                        </a:solidFill>
                        <a:ln w="6350">
                          <a:noFill/>
                        </a:ln>
                      </wps:spPr>
                      <wps:txbx>
                        <w:txbxContent>
                          <w:p w14:paraId="17287FBA" w14:textId="75F8AEFF" w:rsidR="003E7AEB" w:rsidRPr="00567937" w:rsidRDefault="003E7AEB" w:rsidP="003E7AEB">
                            <w:pPr>
                              <w:spacing w:before="0" w:after="0" w:line="240" w:lineRule="auto"/>
                              <w:jc w:val="left"/>
                              <w:rPr>
                                <w:i/>
                                <w:iCs/>
                                <w:sz w:val="20"/>
                                <w:szCs w:val="20"/>
                                <w:lang w:val="en-US"/>
                                <w14:textOutline w14:w="9525" w14:cap="rnd" w14:cmpd="sng" w14:algn="ctr">
                                  <w14:noFill/>
                                  <w14:prstDash w14:val="solid"/>
                                  <w14:bevel/>
                                </w14:textOutline>
                              </w:rPr>
                            </w:pPr>
                            <w:r w:rsidRPr="00567937">
                              <w:rPr>
                                <w:i/>
                                <w:iCs/>
                                <w:sz w:val="20"/>
                                <w:szCs w:val="20"/>
                                <w:lang w:val="en-US"/>
                                <w14:textOutline w14:w="9525" w14:cap="rnd" w14:cmpd="sng" w14:algn="ctr">
                                  <w14:noFill/>
                                  <w14:prstDash w14:val="solid"/>
                                  <w14:bevel/>
                                </w14:textOutline>
                              </w:rPr>
                              <w:t>Table 2</w:t>
                            </w:r>
                            <w:r>
                              <w:rPr>
                                <w:i/>
                                <w:iCs/>
                                <w:sz w:val="20"/>
                                <w:szCs w:val="20"/>
                                <w:lang w:val="en-US"/>
                                <w14:textOutline w14:w="9525" w14:cap="rnd" w14:cmpd="sng" w14:algn="ctr">
                                  <w14:noFill/>
                                  <w14:prstDash w14:val="solid"/>
                                  <w14:bevel/>
                                </w14:textOutline>
                              </w:rPr>
                              <w:t>b</w:t>
                            </w:r>
                            <w:r w:rsidRPr="00567937">
                              <w:rPr>
                                <w:i/>
                                <w:iCs/>
                                <w:sz w:val="20"/>
                                <w:szCs w:val="20"/>
                                <w:lang w:val="en-US"/>
                                <w14:textOutline w14:w="9525" w14:cap="rnd" w14:cmpd="sng" w14:algn="ctr">
                                  <w14:noFill/>
                                  <w14:prstDash w14:val="solid"/>
                                  <w14:bevel/>
                                </w14:textOutline>
                              </w:rPr>
                              <w:t xml:space="preserve">: </w:t>
                            </w:r>
                            <w:r>
                              <w:rPr>
                                <w:i/>
                                <w:iCs/>
                                <w:sz w:val="20"/>
                                <w:szCs w:val="20"/>
                                <w:lang w:val="en-US"/>
                                <w14:textOutline w14:w="9525" w14:cap="rnd" w14:cmpd="sng" w14:algn="ctr">
                                  <w14:noFill/>
                                  <w14:prstDash w14:val="solid"/>
                                  <w14:bevel/>
                                </w14:textOutline>
                              </w:rPr>
                              <w:t>Mean &amp; Standard Deviation</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69E1B" id="文字方塊 85" o:spid="_x0000_s1086" type="#_x0000_t202" style="position:absolute;margin-left:228.9pt;margin-top:6.75pt;width:201pt;height:21.3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" fillcolor="window" stroked="f" strokeweight=".5pt">
                <v:textbox inset="1mm,0,1mm,0">
                  <w:txbxContent>
                    <w:p w14:paraId="17287FBA" w14:textId="75F8AEFF" w:rsidR="003E7AEB" w:rsidRPr="00567937" w:rsidRDefault="003E7AEB" w:rsidP="003E7AEB">
                      <w:pPr>
                        <w:spacing w:before="0" w:after="0" w:line="240" w:lineRule="auto"/>
                        <w:jc w:val="left"/>
                        <w:rPr>
                          <w:i/>
                          <w:iCs/>
                          <w:sz w:val="20"/>
                          <w:szCs w:val="20"/>
                          <w:lang w:val="en-US"/>
                          <w14:textOutline w14:w="9525" w14:cap="rnd" w14:cmpd="sng" w14:algn="ctr">
                            <w14:noFill/>
                            <w14:prstDash w14:val="solid"/>
                            <w14:bevel/>
                          </w14:textOutline>
                        </w:rPr>
                      </w:pPr>
                      <w:r w:rsidRPr="00567937">
                        <w:rPr>
                          <w:i/>
                          <w:iCs/>
                          <w:sz w:val="20"/>
                          <w:szCs w:val="20"/>
                          <w:lang w:val="en-US"/>
                          <w14:textOutline w14:w="9525" w14:cap="rnd" w14:cmpd="sng" w14:algn="ctr">
                            <w14:noFill/>
                            <w14:prstDash w14:val="solid"/>
                            <w14:bevel/>
                          </w14:textOutline>
                        </w:rPr>
                        <w:t>Table 2</w:t>
                      </w:r>
                      <w:r>
                        <w:rPr>
                          <w:i/>
                          <w:iCs/>
                          <w:sz w:val="20"/>
                          <w:szCs w:val="20"/>
                          <w:lang w:val="en-US"/>
                          <w14:textOutline w14:w="9525" w14:cap="rnd" w14:cmpd="sng" w14:algn="ctr">
                            <w14:noFill/>
                            <w14:prstDash w14:val="solid"/>
                            <w14:bevel/>
                          </w14:textOutline>
                        </w:rPr>
                        <w:t>b</w:t>
                      </w:r>
                      <w:r w:rsidRPr="00567937">
                        <w:rPr>
                          <w:i/>
                          <w:iCs/>
                          <w:sz w:val="20"/>
                          <w:szCs w:val="20"/>
                          <w:lang w:val="en-US"/>
                          <w14:textOutline w14:w="9525" w14:cap="rnd" w14:cmpd="sng" w14:algn="ctr">
                            <w14:noFill/>
                            <w14:prstDash w14:val="solid"/>
                            <w14:bevel/>
                          </w14:textOutline>
                        </w:rPr>
                        <w:t xml:space="preserve">: </w:t>
                      </w:r>
                      <w:r>
                        <w:rPr>
                          <w:i/>
                          <w:iCs/>
                          <w:sz w:val="20"/>
                          <w:szCs w:val="20"/>
                          <w:lang w:val="en-US"/>
                          <w14:textOutline w14:w="9525" w14:cap="rnd" w14:cmpd="sng" w14:algn="ctr">
                            <w14:noFill/>
                            <w14:prstDash w14:val="solid"/>
                            <w14:bevel/>
                          </w14:textOutline>
                        </w:rPr>
                        <w:t>Mean &amp; Standard Deviation</w:t>
                      </w:r>
                    </w:p>
                  </w:txbxContent>
                </v:textbox>
              </v:shape>
            </w:pict>
          </mc:Fallback>
        </mc:AlternateContent>
      </w:r>
      <w:r w:rsidR="002715F4">
        <w:rPr>
          <w:rFonts w:cs="Arial"/>
        </w:rPr>
        <w:fldChar w:fldCharType="end"/>
      </w:r>
      <w:r w:rsidRPr="003E7AEB">
        <w:rPr>
          <w:rFonts w:eastAsia="新細明體" w:cs="Arial"/>
          <w:i/>
          <w:iCs/>
          <w:color w:val="808080" w:themeColor="background1" w:themeShade="80"/>
          <w:lang w:val="en-US" w:eastAsia="zh-TW"/>
        </w:rPr>
        <w:t xml:space="preserve"> </w:t>
      </w:r>
      <w:r>
        <w:rPr>
          <w:rFonts w:eastAsia="新細明體" w:cs="Arial"/>
          <w:i/>
          <w:iCs/>
          <w:color w:val="808080" w:themeColor="background1" w:themeShade="80"/>
          <w:lang w:val="en-US" w:eastAsia="zh-TW"/>
        </w:rPr>
        <w:t xml:space="preserve"> </w:t>
      </w:r>
    </w:p>
    <w:p w14:paraId="5F61C5AE" w14:textId="13BA7ACE" w:rsidR="004E1548" w:rsidRDefault="008F4E1B" w:rsidP="00032F17">
      <w:pPr>
        <w:spacing w:line="360" w:lineRule="auto"/>
        <w:jc w:val="left"/>
        <w:rPr>
          <w:rFonts w:cs="Arial"/>
          <w:sz w:val="24"/>
          <w:szCs w:val="24"/>
        </w:rPr>
      </w:pPr>
      <w:r w:rsidRPr="008F4E1B">
        <w:rPr>
          <w:rFonts w:cs="Arial"/>
          <w:sz w:val="24"/>
          <w:szCs w:val="24"/>
        </w:rPr>
        <w:t>Besides, the results indicated there were four items which both in reliability dimension were relatively high, SD (σ) value were over 0</w:t>
      </w:r>
      <w:r w:rsidR="003872EC">
        <w:rPr>
          <w:rFonts w:cs="Arial"/>
          <w:sz w:val="24"/>
          <w:szCs w:val="24"/>
        </w:rPr>
        <w:t>.</w:t>
      </w:r>
      <w:r w:rsidRPr="008F4E1B">
        <w:rPr>
          <w:rFonts w:cs="Arial"/>
          <w:sz w:val="24"/>
          <w:szCs w:val="24"/>
        </w:rPr>
        <w:t>9</w:t>
      </w:r>
      <w:r w:rsidR="003872EC">
        <w:rPr>
          <w:rFonts w:cs="Arial"/>
          <w:sz w:val="24"/>
          <w:szCs w:val="24"/>
        </w:rPr>
        <w:t>0</w:t>
      </w:r>
      <w:r w:rsidRPr="008F4E1B">
        <w:rPr>
          <w:rFonts w:cs="Arial"/>
          <w:sz w:val="24"/>
          <w:szCs w:val="24"/>
        </w:rPr>
        <w:t xml:space="preserve">, worry-free equipment 0.944, conflicts with other 0.939 and effectiveness of AI-technology 0.915 are in reliability </w:t>
      </w:r>
      <w:r w:rsidR="003872EC" w:rsidRPr="008F4E1B">
        <w:rPr>
          <w:rFonts w:cs="Arial"/>
          <w:sz w:val="24"/>
          <w:szCs w:val="24"/>
        </w:rPr>
        <w:t>dimension and</w:t>
      </w:r>
      <w:r w:rsidRPr="008F4E1B">
        <w:rPr>
          <w:rFonts w:cs="Arial"/>
          <w:sz w:val="24"/>
          <w:szCs w:val="24"/>
        </w:rPr>
        <w:t xml:space="preserve"> feeling safe 0.918 in assurance dimension. That means data are more spread out and bigger of variances within different perspectives among respondents,</w:t>
      </w:r>
      <w:r w:rsidR="003872EC">
        <w:rPr>
          <w:rFonts w:cs="Arial"/>
          <w:sz w:val="24"/>
          <w:szCs w:val="24"/>
        </w:rPr>
        <w:t xml:space="preserve"> meaning respondents had different views of the captioned variables. A</w:t>
      </w:r>
      <w:r w:rsidRPr="008F4E1B">
        <w:rPr>
          <w:rFonts w:cs="Arial"/>
          <w:sz w:val="24"/>
          <w:szCs w:val="24"/>
        </w:rPr>
        <w:t>nd the item in responsiveness dimension – capability to adopt information was 0.573, which indicated the parents' perspective are believed that the capability of adopting information of AI-Technology.</w:t>
      </w:r>
      <w:r w:rsidR="00C138B2" w:rsidRPr="00514DCD">
        <w:rPr>
          <w:rFonts w:cs="Arial"/>
          <w:sz w:val="24"/>
          <w:szCs w:val="24"/>
        </w:rPr>
        <w:t xml:space="preserve"> </w:t>
      </w:r>
    </w:p>
    <w:p w14:paraId="37F59729" w14:textId="5BA3BE5C" w:rsidR="00F068E3" w:rsidRPr="00F068E3" w:rsidRDefault="00F068E3" w:rsidP="00032F17">
      <w:pPr>
        <w:spacing w:line="360" w:lineRule="auto"/>
        <w:jc w:val="left"/>
        <w:rPr>
          <w:rFonts w:cs="Arial"/>
          <w:b/>
          <w:bCs/>
          <w:sz w:val="24"/>
          <w:szCs w:val="24"/>
        </w:rPr>
      </w:pPr>
      <w:r w:rsidRPr="00F068E3">
        <w:rPr>
          <w:rFonts w:cs="Arial" w:hint="eastAsia"/>
          <w:b/>
          <w:bCs/>
          <w:sz w:val="24"/>
          <w:szCs w:val="24"/>
        </w:rPr>
        <w:t>P</w:t>
      </w:r>
      <w:r w:rsidRPr="00F068E3">
        <w:rPr>
          <w:rFonts w:cs="Arial"/>
          <w:b/>
          <w:bCs/>
          <w:sz w:val="24"/>
          <w:szCs w:val="24"/>
        </w:rPr>
        <w:t>earson Correlation Coefficients</w:t>
      </w:r>
    </w:p>
    <w:p w14:paraId="65AE8398" w14:textId="77777777" w:rsidR="008F4E1B" w:rsidRPr="008F4E1B" w:rsidRDefault="008F4E1B" w:rsidP="008F4E1B">
      <w:pPr>
        <w:spacing w:line="360" w:lineRule="auto"/>
        <w:jc w:val="left"/>
        <w:rPr>
          <w:rFonts w:cs="Arial"/>
          <w:sz w:val="24"/>
          <w:szCs w:val="24"/>
        </w:rPr>
      </w:pPr>
      <w:r w:rsidRPr="008F4E1B">
        <w:rPr>
          <w:rFonts w:cs="Arial"/>
          <w:sz w:val="24"/>
          <w:szCs w:val="24"/>
        </w:rPr>
        <w:t xml:space="preserve">To measure the relationship within variables (Pearson r acceptable = ±0.7 and p-value 0.05 is significant), Pearson Correlation analysis does not accurately detect nonlinear correlations, such as exponential or dictational correlations, where variables are converted before correlation analysis is performed. The relevant analysis cannot directly make causal inference, causal inference must conform to the independence of variables, timing and related, usually also need reference of the logical reasoning process, simply by the relevant analysis is not enough to directly determine the causal relationship between variables (Ullman, &amp; </w:t>
      </w:r>
      <w:proofErr w:type="spellStart"/>
      <w:r w:rsidRPr="008F4E1B">
        <w:rPr>
          <w:rFonts w:cs="Arial"/>
          <w:sz w:val="24"/>
          <w:szCs w:val="24"/>
        </w:rPr>
        <w:t>Bentler</w:t>
      </w:r>
      <w:proofErr w:type="spellEnd"/>
      <w:r w:rsidRPr="008F4E1B">
        <w:rPr>
          <w:rFonts w:cs="Arial"/>
          <w:sz w:val="24"/>
          <w:szCs w:val="24"/>
        </w:rPr>
        <w:t xml:space="preserve">, 2003). </w:t>
      </w:r>
    </w:p>
    <w:p w14:paraId="5A21BEDB" w14:textId="0324C945" w:rsidR="001946BD" w:rsidRDefault="008F4E1B" w:rsidP="008F4E1B">
      <w:pPr>
        <w:spacing w:line="360" w:lineRule="auto"/>
        <w:jc w:val="left"/>
        <w:rPr>
          <w:rFonts w:cs="Arial"/>
          <w:sz w:val="24"/>
          <w:szCs w:val="24"/>
        </w:rPr>
      </w:pPr>
      <w:r w:rsidRPr="008F4E1B">
        <w:rPr>
          <w:rFonts w:cs="Arial"/>
          <w:sz w:val="24"/>
          <w:szCs w:val="24"/>
        </w:rPr>
        <w:t xml:space="preserve">The </w:t>
      </w:r>
      <w:proofErr w:type="spellStart"/>
      <w:r w:rsidRPr="008F4E1B">
        <w:rPr>
          <w:rFonts w:cs="Arial"/>
          <w:sz w:val="24"/>
          <w:szCs w:val="24"/>
        </w:rPr>
        <w:t>analyzed</w:t>
      </w:r>
      <w:proofErr w:type="spellEnd"/>
      <w:r w:rsidRPr="008F4E1B">
        <w:rPr>
          <w:rFonts w:cs="Arial"/>
          <w:sz w:val="24"/>
          <w:szCs w:val="24"/>
        </w:rPr>
        <w:t xml:space="preserve"> result showed that all Pearson correlation </w:t>
      </w:r>
      <w:proofErr w:type="spellStart"/>
      <w:r w:rsidRPr="008F4E1B">
        <w:rPr>
          <w:rFonts w:cs="Arial"/>
          <w:sz w:val="24"/>
          <w:szCs w:val="24"/>
        </w:rPr>
        <w:t>r-value</w:t>
      </w:r>
      <w:proofErr w:type="spellEnd"/>
      <w:r w:rsidRPr="008F4E1B">
        <w:rPr>
          <w:rFonts w:cs="Arial"/>
          <w:sz w:val="24"/>
          <w:szCs w:val="24"/>
        </w:rPr>
        <w:t xml:space="preserve"> were neither ≤ -0.7</w:t>
      </w:r>
      <w:r w:rsidR="00E57F9B">
        <w:rPr>
          <w:rFonts w:cs="Arial"/>
          <w:sz w:val="24"/>
          <w:szCs w:val="24"/>
        </w:rPr>
        <w:t>0</w:t>
      </w:r>
      <w:r w:rsidRPr="008F4E1B">
        <w:rPr>
          <w:rFonts w:cs="Arial"/>
          <w:sz w:val="24"/>
          <w:szCs w:val="24"/>
        </w:rPr>
        <w:t xml:space="preserve"> nor ≥ 0.7</w:t>
      </w:r>
      <w:r w:rsidR="00E57F9B">
        <w:rPr>
          <w:rFonts w:cs="Arial"/>
          <w:sz w:val="24"/>
          <w:szCs w:val="24"/>
        </w:rPr>
        <w:t>0</w:t>
      </w:r>
      <w:r w:rsidRPr="008F4E1B">
        <w:rPr>
          <w:rFonts w:cs="Arial"/>
          <w:sz w:val="24"/>
          <w:szCs w:val="24"/>
        </w:rPr>
        <w:t>, meaning all variables were no relationship between. An example of (Table 2c) indicated that r value in between Data Matching (DM), Worry Equipment (WE) and Privacy Data (PD), DM/WE r = -0.088 and WE/PD r = -0.161, nevertheless, PD/DM r = 0.143, also, all p-value relatively high, that indicated that is insignificant and no relationship in between each variable.</w:t>
      </w:r>
      <w:r w:rsidR="00A629BA">
        <w:rPr>
          <w:rFonts w:cs="Arial"/>
          <w:sz w:val="24"/>
          <w:szCs w:val="24"/>
        </w:rPr>
        <w:t xml:space="preserve"> </w:t>
      </w:r>
      <w:r w:rsidR="007F1BB0">
        <w:rPr>
          <w:rFonts w:cs="Arial"/>
          <w:sz w:val="24"/>
          <w:szCs w:val="24"/>
        </w:rPr>
        <w:t xml:space="preserve">  </w:t>
      </w:r>
    </w:p>
    <w:p w14:paraId="3549FD56" w14:textId="70A04013" w:rsidR="003E7AEB" w:rsidRDefault="003E7AEB" w:rsidP="008F4E1B">
      <w:pPr>
        <w:spacing w:line="360" w:lineRule="auto"/>
        <w:jc w:val="left"/>
        <w:rPr>
          <w:rFonts w:cs="Arial"/>
          <w:sz w:val="24"/>
          <w:szCs w:val="24"/>
        </w:rPr>
      </w:pPr>
      <w:r w:rsidRPr="003E7AEB">
        <w:rPr>
          <w:rFonts w:cs="Arial"/>
          <w:noProof/>
          <w:sz w:val="24"/>
          <w:szCs w:val="24"/>
        </w:rPr>
        <w:lastRenderedPageBreak/>
        <mc:AlternateContent>
          <mc:Choice Requires="wps">
            <w:drawing>
              <wp:anchor distT="0" distB="0" distL="114300" distR="114300" simplePos="0" relativeHeight="251806720" behindDoc="0" locked="0" layoutInCell="1" allowOverlap="1" wp14:anchorId="4EC7100A" wp14:editId="45FDA616">
                <wp:simplePos x="0" y="0"/>
                <wp:positionH relativeFrom="column">
                  <wp:posOffset>2881223</wp:posOffset>
                </wp:positionH>
                <wp:positionV relativeFrom="paragraph">
                  <wp:posOffset>189781</wp:posOffset>
                </wp:positionV>
                <wp:extent cx="2553005" cy="270663"/>
                <wp:effectExtent l="0" t="0" r="0" b="0"/>
                <wp:wrapNone/>
                <wp:docPr id="84" name="文字方塊 84"/>
                <wp:cNvGraphicFramePr/>
                <a:graphic xmlns:a="http://schemas.openxmlformats.org/drawingml/2006/main">
                  <a:graphicData uri="http://schemas.microsoft.com/office/word/2010/wordprocessingShape">
                    <wps:wsp>
                      <wps:cNvSpPr txBox="1"/>
                      <wps:spPr>
                        <a:xfrm>
                          <a:off x="0" y="0"/>
                          <a:ext cx="2553005" cy="270663"/>
                        </a:xfrm>
                        <a:prstGeom prst="rect">
                          <a:avLst/>
                        </a:prstGeom>
                        <a:solidFill>
                          <a:sysClr val="window" lastClr="FFFFFF"/>
                        </a:solidFill>
                        <a:ln w="6350">
                          <a:noFill/>
                        </a:ln>
                      </wps:spPr>
                      <wps:txbx>
                        <w:txbxContent>
                          <w:p w14:paraId="4FFC6D48" w14:textId="19CC2E6F" w:rsidR="003E7AEB" w:rsidRPr="00567937" w:rsidRDefault="003E7AEB" w:rsidP="003E7AEB">
                            <w:pPr>
                              <w:spacing w:before="0" w:after="0" w:line="240" w:lineRule="auto"/>
                              <w:jc w:val="left"/>
                              <w:rPr>
                                <w:i/>
                                <w:iCs/>
                                <w:sz w:val="20"/>
                                <w:szCs w:val="20"/>
                                <w:lang w:val="en-US"/>
                                <w14:textOutline w14:w="9525" w14:cap="rnd" w14:cmpd="sng" w14:algn="ctr">
                                  <w14:noFill/>
                                  <w14:prstDash w14:val="solid"/>
                                  <w14:bevel/>
                                </w14:textOutline>
                              </w:rPr>
                            </w:pPr>
                            <w:r w:rsidRPr="00567937">
                              <w:rPr>
                                <w:i/>
                                <w:iCs/>
                                <w:sz w:val="20"/>
                                <w:szCs w:val="20"/>
                                <w:lang w:val="en-US"/>
                                <w14:textOutline w14:w="9525" w14:cap="rnd" w14:cmpd="sng" w14:algn="ctr">
                                  <w14:noFill/>
                                  <w14:prstDash w14:val="solid"/>
                                  <w14:bevel/>
                                </w14:textOutline>
                              </w:rPr>
                              <w:t>Table 2</w:t>
                            </w:r>
                            <w:r>
                              <w:rPr>
                                <w:i/>
                                <w:iCs/>
                                <w:sz w:val="20"/>
                                <w:szCs w:val="20"/>
                                <w:lang w:val="en-US"/>
                                <w14:textOutline w14:w="9525" w14:cap="rnd" w14:cmpd="sng" w14:algn="ctr">
                                  <w14:noFill/>
                                  <w14:prstDash w14:val="solid"/>
                                  <w14:bevel/>
                                </w14:textOutline>
                              </w:rPr>
                              <w:t>c</w:t>
                            </w:r>
                            <w:r w:rsidRPr="00567937">
                              <w:rPr>
                                <w:i/>
                                <w:iCs/>
                                <w:sz w:val="20"/>
                                <w:szCs w:val="20"/>
                                <w:lang w:val="en-US"/>
                                <w14:textOutline w14:w="9525" w14:cap="rnd" w14:cmpd="sng" w14:algn="ctr">
                                  <w14:noFill/>
                                  <w14:prstDash w14:val="solid"/>
                                  <w14:bevel/>
                                </w14:textOutline>
                              </w:rPr>
                              <w:t xml:space="preserve">: </w:t>
                            </w:r>
                            <w:r w:rsidRPr="003E7AEB">
                              <w:rPr>
                                <w:rFonts w:hint="eastAsia"/>
                                <w:i/>
                                <w:iCs/>
                                <w:sz w:val="20"/>
                                <w:szCs w:val="20"/>
                                <w:lang w:val="en-US"/>
                                <w14:textOutline w14:w="9525" w14:cap="rnd" w14:cmpd="sng" w14:algn="ctr">
                                  <w14:noFill/>
                                  <w14:prstDash w14:val="solid"/>
                                  <w14:bevel/>
                                </w14:textOutline>
                              </w:rPr>
                              <w:t>Pearson Correlation Coefficients</w:t>
                            </w:r>
                            <w:r w:rsidRPr="003E7AEB">
                              <w:rPr>
                                <w:rFonts w:hint="eastAsia"/>
                                <w:i/>
                                <w:iCs/>
                                <w:sz w:val="20"/>
                                <w:szCs w:val="20"/>
                                <w:lang w:val="en-US"/>
                                <w14:textOutline w14:w="9525" w14:cap="rnd" w14:cmpd="sng" w14:algn="ctr">
                                  <w14:noFill/>
                                  <w14:prstDash w14:val="solid"/>
                                  <w14:bevel/>
                                </w14:textOutline>
                              </w:rPr>
                              <w:t xml:space="preserve">　</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7100A" id="文字方塊 84" o:spid="_x0000_s1087" type="#_x0000_t202" style="position:absolute;margin-left:226.85pt;margin-top:14.95pt;width:201pt;height:21.3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" fillcolor="window" stroked="f" strokeweight=".5pt">
                <v:textbox inset="1mm,0,1mm,0">
                  <w:txbxContent>
                    <w:p w14:paraId="4FFC6D48" w14:textId="19CC2E6F" w:rsidR="003E7AEB" w:rsidRPr="00567937" w:rsidRDefault="003E7AEB" w:rsidP="003E7AEB">
                      <w:pPr>
                        <w:spacing w:before="0" w:after="0" w:line="240" w:lineRule="auto"/>
                        <w:jc w:val="left"/>
                        <w:rPr>
                          <w:i/>
                          <w:iCs/>
                          <w:sz w:val="20"/>
                          <w:szCs w:val="20"/>
                          <w:lang w:val="en-US"/>
                          <w14:textOutline w14:w="9525" w14:cap="rnd" w14:cmpd="sng" w14:algn="ctr">
                            <w14:noFill/>
                            <w14:prstDash w14:val="solid"/>
                            <w14:bevel/>
                          </w14:textOutline>
                        </w:rPr>
                      </w:pPr>
                      <w:r w:rsidRPr="00567937">
                        <w:rPr>
                          <w:i/>
                          <w:iCs/>
                          <w:sz w:val="20"/>
                          <w:szCs w:val="20"/>
                          <w:lang w:val="en-US"/>
                          <w14:textOutline w14:w="9525" w14:cap="rnd" w14:cmpd="sng" w14:algn="ctr">
                            <w14:noFill/>
                            <w14:prstDash w14:val="solid"/>
                            <w14:bevel/>
                          </w14:textOutline>
                        </w:rPr>
                        <w:t>Table 2</w:t>
                      </w:r>
                      <w:r>
                        <w:rPr>
                          <w:i/>
                          <w:iCs/>
                          <w:sz w:val="20"/>
                          <w:szCs w:val="20"/>
                          <w:lang w:val="en-US"/>
                          <w14:textOutline w14:w="9525" w14:cap="rnd" w14:cmpd="sng" w14:algn="ctr">
                            <w14:noFill/>
                            <w14:prstDash w14:val="solid"/>
                            <w14:bevel/>
                          </w14:textOutline>
                        </w:rPr>
                        <w:t>c</w:t>
                      </w:r>
                      <w:r w:rsidRPr="00567937">
                        <w:rPr>
                          <w:i/>
                          <w:iCs/>
                          <w:sz w:val="20"/>
                          <w:szCs w:val="20"/>
                          <w:lang w:val="en-US"/>
                          <w14:textOutline w14:w="9525" w14:cap="rnd" w14:cmpd="sng" w14:algn="ctr">
                            <w14:noFill/>
                            <w14:prstDash w14:val="solid"/>
                            <w14:bevel/>
                          </w14:textOutline>
                        </w:rPr>
                        <w:t xml:space="preserve">: </w:t>
                      </w:r>
                      <w:r w:rsidRPr="003E7AEB">
                        <w:rPr>
                          <w:rFonts w:hint="eastAsia"/>
                          <w:i/>
                          <w:iCs/>
                          <w:sz w:val="20"/>
                          <w:szCs w:val="20"/>
                          <w:lang w:val="en-US"/>
                          <w14:textOutline w14:w="9525" w14:cap="rnd" w14:cmpd="sng" w14:algn="ctr">
                            <w14:noFill/>
                            <w14:prstDash w14:val="solid"/>
                            <w14:bevel/>
                          </w14:textOutline>
                        </w:rPr>
                        <w:t>Pearson Correlation Coefficients</w:t>
                      </w:r>
                      <w:r w:rsidRPr="003E7AEB">
                        <w:rPr>
                          <w:rFonts w:hint="eastAsia"/>
                          <w:i/>
                          <w:iCs/>
                          <w:sz w:val="20"/>
                          <w:szCs w:val="20"/>
                          <w:lang w:val="en-US"/>
                          <w14:textOutline w14:w="9525" w14:cap="rnd" w14:cmpd="sng" w14:algn="ctr">
                            <w14:noFill/>
                            <w14:prstDash w14:val="solid"/>
                            <w14:bevel/>
                          </w14:textOutline>
                        </w:rPr>
                        <w:t xml:space="preserve">　</w:t>
                      </w:r>
                    </w:p>
                  </w:txbxContent>
                </v:textbox>
              </v:shape>
            </w:pict>
          </mc:Fallback>
        </mc:AlternateContent>
      </w:r>
    </w:p>
    <w:tbl>
      <w:tblPr>
        <w:tblpPr w:leftFromText="180" w:rightFromText="180" w:vertAnchor="text" w:horzAnchor="page" w:tblpXSpec="center" w:tblpY="240"/>
        <w:tblW w:w="7060" w:type="dxa"/>
        <w:tblCellMar>
          <w:left w:w="28" w:type="dxa"/>
          <w:right w:w="28" w:type="dxa"/>
        </w:tblCellMar>
        <w:tblLook w:val="04A0" w:firstRow="1" w:lastRow="0" w:firstColumn="1" w:lastColumn="0" w:noHBand="0" w:noVBand="1"/>
      </w:tblPr>
      <w:tblGrid>
        <w:gridCol w:w="1560"/>
        <w:gridCol w:w="1900"/>
        <w:gridCol w:w="1200"/>
        <w:gridCol w:w="1200"/>
        <w:gridCol w:w="1200"/>
      </w:tblGrid>
      <w:tr w:rsidR="00F11C87" w:rsidRPr="001E39C6" w14:paraId="4F5EFD4C" w14:textId="77777777" w:rsidTr="003E7AEB">
        <w:trPr>
          <w:trHeight w:val="438"/>
        </w:trPr>
        <w:tc>
          <w:tcPr>
            <w:tcW w:w="7060" w:type="dxa"/>
            <w:gridSpan w:val="5"/>
            <w:tcBorders>
              <w:top w:val="nil"/>
              <w:left w:val="nil"/>
              <w:right w:val="nil"/>
            </w:tcBorders>
            <w:shd w:val="clear" w:color="000000" w:fill="FFFFFF"/>
            <w:vAlign w:val="center"/>
            <w:hideMark/>
          </w:tcPr>
          <w:p w14:paraId="3F70399C" w14:textId="77777777" w:rsidR="00F11C87" w:rsidRPr="001E39C6" w:rsidRDefault="00F11C87" w:rsidP="003E7AEB">
            <w:pPr>
              <w:spacing w:before="0" w:after="0" w:line="240" w:lineRule="auto"/>
              <w:jc w:val="center"/>
              <w:rPr>
                <w:rFonts w:eastAsia="新細明體" w:cs="Arial"/>
                <w:b/>
                <w:bCs/>
                <w:lang w:val="en-US" w:eastAsia="zh-TW"/>
              </w:rPr>
            </w:pPr>
            <w:r w:rsidRPr="001E39C6">
              <w:rPr>
                <w:rFonts w:eastAsia="新細明體" w:cs="Arial"/>
                <w:b/>
                <w:bCs/>
                <w:lang w:val="en-US" w:eastAsia="zh-TW"/>
              </w:rPr>
              <w:t>Correlations</w:t>
            </w:r>
          </w:p>
        </w:tc>
      </w:tr>
      <w:tr w:rsidR="00F11C87" w:rsidRPr="001E39C6" w14:paraId="27ADFC25" w14:textId="77777777" w:rsidTr="00A23E47">
        <w:trPr>
          <w:trHeight w:val="678"/>
        </w:trPr>
        <w:tc>
          <w:tcPr>
            <w:tcW w:w="3460" w:type="dxa"/>
            <w:gridSpan w:val="2"/>
            <w:tcBorders>
              <w:bottom w:val="single" w:sz="8" w:space="0" w:color="auto"/>
            </w:tcBorders>
            <w:shd w:val="clear" w:color="000000" w:fill="FFFFFF"/>
            <w:vAlign w:val="center"/>
            <w:hideMark/>
          </w:tcPr>
          <w:p w14:paraId="0A282E78" w14:textId="2A8EF07B" w:rsidR="00F11C87" w:rsidRPr="001E39C6" w:rsidRDefault="00A314C6" w:rsidP="00032F17">
            <w:pPr>
              <w:spacing w:before="0" w:after="0" w:line="240" w:lineRule="auto"/>
              <w:jc w:val="left"/>
              <w:rPr>
                <w:rFonts w:eastAsia="新細明體" w:cs="Arial"/>
                <w:i/>
                <w:iCs/>
                <w:lang w:val="en-US" w:eastAsia="zh-TW"/>
              </w:rPr>
            </w:pPr>
            <w:bookmarkStart w:id="5" w:name="_Hlk60068392"/>
            <w:r w:rsidRPr="001E39C6">
              <w:rPr>
                <w:rFonts w:eastAsia="新細明體" w:cs="Arial"/>
                <w:i/>
                <w:iCs/>
                <w:color w:val="808080" w:themeColor="background1" w:themeShade="80"/>
                <w:lang w:val="en-US" w:eastAsia="zh-TW"/>
              </w:rPr>
              <w:t>Pearson Correlation Coefficients</w:t>
            </w:r>
            <w:r w:rsidR="00F11C87" w:rsidRPr="001E39C6">
              <w:rPr>
                <w:rFonts w:eastAsia="新細明體" w:cs="Arial"/>
                <w:i/>
                <w:iCs/>
                <w:lang w:val="en-US" w:eastAsia="zh-TW"/>
              </w:rPr>
              <w:t xml:space="preserve">　</w:t>
            </w:r>
            <w:bookmarkEnd w:id="5"/>
          </w:p>
        </w:tc>
        <w:tc>
          <w:tcPr>
            <w:tcW w:w="1200" w:type="dxa"/>
            <w:tcBorders>
              <w:bottom w:val="single" w:sz="8" w:space="0" w:color="auto"/>
            </w:tcBorders>
            <w:shd w:val="clear" w:color="000000" w:fill="FFFFFF"/>
            <w:vAlign w:val="center"/>
            <w:hideMark/>
          </w:tcPr>
          <w:p w14:paraId="428B6D9D" w14:textId="77777777" w:rsidR="00F11C87" w:rsidRPr="003E7AEB" w:rsidRDefault="00F11C87" w:rsidP="003E7AEB">
            <w:pPr>
              <w:spacing w:before="0" w:after="0" w:line="240" w:lineRule="auto"/>
              <w:jc w:val="center"/>
              <w:rPr>
                <w:rFonts w:eastAsia="新細明體" w:cs="Arial"/>
                <w:lang w:val="en-US" w:eastAsia="zh-TW"/>
              </w:rPr>
            </w:pPr>
            <w:r w:rsidRPr="003E7AEB">
              <w:rPr>
                <w:rFonts w:eastAsia="新細明體" w:cs="Arial"/>
                <w:lang w:val="en-US" w:eastAsia="zh-TW"/>
              </w:rPr>
              <w:t>Data Matching</w:t>
            </w:r>
          </w:p>
        </w:tc>
        <w:tc>
          <w:tcPr>
            <w:tcW w:w="1200" w:type="dxa"/>
            <w:tcBorders>
              <w:bottom w:val="single" w:sz="8" w:space="0" w:color="auto"/>
            </w:tcBorders>
            <w:shd w:val="clear" w:color="000000" w:fill="FFFFFF"/>
            <w:vAlign w:val="center"/>
            <w:hideMark/>
          </w:tcPr>
          <w:p w14:paraId="79F8E677" w14:textId="77777777" w:rsidR="00F11C87" w:rsidRPr="003E7AEB" w:rsidRDefault="00F11C87" w:rsidP="003E7AEB">
            <w:pPr>
              <w:spacing w:before="0" w:after="0" w:line="240" w:lineRule="auto"/>
              <w:jc w:val="center"/>
              <w:rPr>
                <w:rFonts w:eastAsia="新細明體" w:cs="Arial"/>
                <w:lang w:val="en-US" w:eastAsia="zh-TW"/>
              </w:rPr>
            </w:pPr>
            <w:r w:rsidRPr="003E7AEB">
              <w:rPr>
                <w:rFonts w:eastAsia="新細明體" w:cs="Arial"/>
                <w:lang w:val="en-US" w:eastAsia="zh-TW"/>
              </w:rPr>
              <w:t>Worry Equipment</w:t>
            </w:r>
          </w:p>
        </w:tc>
        <w:tc>
          <w:tcPr>
            <w:tcW w:w="1200" w:type="dxa"/>
            <w:tcBorders>
              <w:bottom w:val="single" w:sz="8" w:space="0" w:color="auto"/>
            </w:tcBorders>
            <w:shd w:val="clear" w:color="000000" w:fill="FFFFFF"/>
            <w:vAlign w:val="center"/>
            <w:hideMark/>
          </w:tcPr>
          <w:p w14:paraId="5CAE598A" w14:textId="77777777" w:rsidR="00F11C87" w:rsidRPr="003E7AEB" w:rsidRDefault="00F11C87" w:rsidP="003E7AEB">
            <w:pPr>
              <w:spacing w:before="0" w:after="0" w:line="240" w:lineRule="auto"/>
              <w:jc w:val="center"/>
              <w:rPr>
                <w:rFonts w:eastAsia="新細明體" w:cs="Arial"/>
                <w:lang w:val="en-US" w:eastAsia="zh-TW"/>
              </w:rPr>
            </w:pPr>
            <w:r w:rsidRPr="003E7AEB">
              <w:rPr>
                <w:rFonts w:eastAsia="新細明體" w:cs="Arial"/>
                <w:lang w:val="en-US" w:eastAsia="zh-TW"/>
              </w:rPr>
              <w:t>Privacy Data</w:t>
            </w:r>
          </w:p>
        </w:tc>
      </w:tr>
      <w:tr w:rsidR="00F11C87" w:rsidRPr="001E39C6" w14:paraId="0A6D2CD2" w14:textId="77777777" w:rsidTr="00A23E47">
        <w:trPr>
          <w:trHeight w:val="360"/>
        </w:trPr>
        <w:tc>
          <w:tcPr>
            <w:tcW w:w="1560" w:type="dxa"/>
            <w:vMerge w:val="restart"/>
            <w:tcBorders>
              <w:top w:val="single" w:sz="8" w:space="0" w:color="auto"/>
              <w:left w:val="single" w:sz="4" w:space="0" w:color="auto"/>
              <w:bottom w:val="single" w:sz="4" w:space="0" w:color="000000"/>
              <w:right w:val="dashed" w:sz="4" w:space="0" w:color="auto"/>
            </w:tcBorders>
            <w:shd w:val="clear" w:color="000000" w:fill="FFFFFF"/>
            <w:vAlign w:val="center"/>
            <w:hideMark/>
          </w:tcPr>
          <w:p w14:paraId="58AED854" w14:textId="77777777" w:rsidR="00F11C87" w:rsidRPr="003E7AEB" w:rsidRDefault="00F11C87" w:rsidP="00032F17">
            <w:pPr>
              <w:spacing w:before="0" w:after="0" w:line="240" w:lineRule="auto"/>
              <w:jc w:val="left"/>
              <w:rPr>
                <w:rFonts w:eastAsia="新細明體" w:cs="Arial"/>
                <w:lang w:val="en-US" w:eastAsia="zh-TW"/>
              </w:rPr>
            </w:pPr>
            <w:r w:rsidRPr="003E7AEB">
              <w:rPr>
                <w:rFonts w:eastAsia="新細明體" w:cs="Arial"/>
                <w:lang w:val="en-US" w:eastAsia="zh-TW"/>
              </w:rPr>
              <w:t>Data Matching</w:t>
            </w:r>
          </w:p>
        </w:tc>
        <w:tc>
          <w:tcPr>
            <w:tcW w:w="1900" w:type="dxa"/>
            <w:tcBorders>
              <w:top w:val="single" w:sz="8" w:space="0" w:color="auto"/>
              <w:left w:val="dashed" w:sz="4" w:space="0" w:color="auto"/>
              <w:bottom w:val="dashed" w:sz="4" w:space="0" w:color="auto"/>
              <w:right w:val="single" w:sz="4" w:space="0" w:color="auto"/>
            </w:tcBorders>
            <w:shd w:val="clear" w:color="000000" w:fill="FFFFFF"/>
            <w:vAlign w:val="center"/>
            <w:hideMark/>
          </w:tcPr>
          <w:p w14:paraId="46ADF3E5" w14:textId="77777777" w:rsidR="00F11C87" w:rsidRPr="001E39C6" w:rsidRDefault="00F11C87" w:rsidP="00032F17">
            <w:pPr>
              <w:spacing w:before="0" w:after="0" w:line="240" w:lineRule="auto"/>
              <w:jc w:val="left"/>
              <w:rPr>
                <w:rFonts w:eastAsia="新細明體" w:cs="Arial"/>
                <w:lang w:val="en-US" w:eastAsia="zh-TW"/>
              </w:rPr>
            </w:pPr>
            <w:r w:rsidRPr="001E39C6">
              <w:rPr>
                <w:rFonts w:eastAsia="新細明體" w:cs="Arial"/>
                <w:lang w:val="en-US" w:eastAsia="zh-TW"/>
              </w:rPr>
              <w:t>Pearson Correlation</w:t>
            </w:r>
          </w:p>
        </w:tc>
        <w:tc>
          <w:tcPr>
            <w:tcW w:w="1200" w:type="dxa"/>
            <w:tcBorders>
              <w:top w:val="single" w:sz="8" w:space="0" w:color="auto"/>
              <w:left w:val="single" w:sz="4" w:space="0" w:color="auto"/>
              <w:bottom w:val="dashed" w:sz="4" w:space="0" w:color="auto"/>
              <w:right w:val="dashed" w:sz="4" w:space="0" w:color="auto"/>
            </w:tcBorders>
            <w:shd w:val="clear" w:color="000000" w:fill="FFFFFF"/>
            <w:noWrap/>
            <w:vAlign w:val="center"/>
            <w:hideMark/>
          </w:tcPr>
          <w:p w14:paraId="1A7268D1"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1</w:t>
            </w:r>
          </w:p>
        </w:tc>
        <w:tc>
          <w:tcPr>
            <w:tcW w:w="1200" w:type="dxa"/>
            <w:tcBorders>
              <w:top w:val="single" w:sz="8" w:space="0" w:color="auto"/>
              <w:left w:val="dashed" w:sz="4" w:space="0" w:color="auto"/>
              <w:bottom w:val="dashed" w:sz="4" w:space="0" w:color="auto"/>
              <w:right w:val="dashed" w:sz="4" w:space="0" w:color="auto"/>
            </w:tcBorders>
            <w:shd w:val="clear" w:color="000000" w:fill="FFFFFF"/>
            <w:noWrap/>
            <w:vAlign w:val="center"/>
            <w:hideMark/>
          </w:tcPr>
          <w:p w14:paraId="322BDE7D" w14:textId="77777777" w:rsidR="00F11C87" w:rsidRPr="001E39C6" w:rsidRDefault="00F11C87" w:rsidP="003E7AEB">
            <w:pPr>
              <w:spacing w:before="0" w:after="0" w:line="240" w:lineRule="auto"/>
              <w:jc w:val="center"/>
              <w:rPr>
                <w:rFonts w:eastAsia="新細明體" w:cs="Arial"/>
                <w:b/>
                <w:bCs/>
                <w:lang w:val="en-US" w:eastAsia="zh-TW"/>
              </w:rPr>
            </w:pPr>
            <w:r w:rsidRPr="001E39C6">
              <w:rPr>
                <w:rFonts w:eastAsia="新細明體" w:cs="Arial"/>
                <w:b/>
                <w:bCs/>
                <w:lang w:val="en-US" w:eastAsia="zh-TW"/>
              </w:rPr>
              <w:t>-0.088</w:t>
            </w:r>
          </w:p>
        </w:tc>
        <w:tc>
          <w:tcPr>
            <w:tcW w:w="1200" w:type="dxa"/>
            <w:tcBorders>
              <w:top w:val="single" w:sz="8" w:space="0" w:color="auto"/>
              <w:left w:val="dashed" w:sz="4" w:space="0" w:color="auto"/>
              <w:bottom w:val="dashed" w:sz="4" w:space="0" w:color="auto"/>
              <w:right w:val="single" w:sz="4" w:space="0" w:color="auto"/>
            </w:tcBorders>
            <w:shd w:val="clear" w:color="000000" w:fill="FFFFFF"/>
            <w:noWrap/>
            <w:vAlign w:val="center"/>
            <w:hideMark/>
          </w:tcPr>
          <w:p w14:paraId="58031C9A" w14:textId="77777777" w:rsidR="00F11C87" w:rsidRPr="001E39C6" w:rsidRDefault="00F11C87" w:rsidP="003E7AEB">
            <w:pPr>
              <w:spacing w:before="0" w:after="0" w:line="240" w:lineRule="auto"/>
              <w:jc w:val="center"/>
              <w:rPr>
                <w:rFonts w:eastAsia="新細明體" w:cs="Arial"/>
                <w:b/>
                <w:bCs/>
                <w:lang w:val="en-US" w:eastAsia="zh-TW"/>
              </w:rPr>
            </w:pPr>
            <w:r w:rsidRPr="001E39C6">
              <w:rPr>
                <w:rFonts w:eastAsia="新細明體" w:cs="Arial"/>
                <w:b/>
                <w:bCs/>
                <w:lang w:val="en-US" w:eastAsia="zh-TW"/>
              </w:rPr>
              <w:t>0.143</w:t>
            </w:r>
          </w:p>
        </w:tc>
      </w:tr>
      <w:tr w:rsidR="00F11C87" w:rsidRPr="001E39C6" w14:paraId="0571841C" w14:textId="77777777" w:rsidTr="00A23E47">
        <w:trPr>
          <w:trHeight w:val="360"/>
        </w:trPr>
        <w:tc>
          <w:tcPr>
            <w:tcW w:w="1560" w:type="dxa"/>
            <w:vMerge/>
            <w:tcBorders>
              <w:top w:val="single" w:sz="4" w:space="0" w:color="000000"/>
              <w:left w:val="single" w:sz="4" w:space="0" w:color="auto"/>
              <w:bottom w:val="single" w:sz="4" w:space="0" w:color="000000"/>
              <w:right w:val="dashed" w:sz="4" w:space="0" w:color="auto"/>
            </w:tcBorders>
            <w:vAlign w:val="center"/>
            <w:hideMark/>
          </w:tcPr>
          <w:p w14:paraId="195D24D8" w14:textId="77777777" w:rsidR="00F11C87" w:rsidRPr="003E7AEB" w:rsidRDefault="00F11C87" w:rsidP="00032F17">
            <w:pPr>
              <w:spacing w:before="0" w:after="0" w:line="240" w:lineRule="auto"/>
              <w:jc w:val="left"/>
              <w:rPr>
                <w:rFonts w:eastAsia="新細明體" w:cs="Arial"/>
                <w:lang w:val="en-US" w:eastAsia="zh-TW"/>
              </w:rPr>
            </w:pPr>
          </w:p>
        </w:tc>
        <w:tc>
          <w:tcPr>
            <w:tcW w:w="1900" w:type="dxa"/>
            <w:tcBorders>
              <w:top w:val="dashed" w:sz="4" w:space="0" w:color="auto"/>
              <w:left w:val="dashed" w:sz="4" w:space="0" w:color="auto"/>
              <w:bottom w:val="dashed" w:sz="4" w:space="0" w:color="auto"/>
              <w:right w:val="single" w:sz="4" w:space="0" w:color="auto"/>
            </w:tcBorders>
            <w:shd w:val="clear" w:color="000000" w:fill="FFFFFF"/>
            <w:vAlign w:val="center"/>
            <w:hideMark/>
          </w:tcPr>
          <w:p w14:paraId="255B40EC" w14:textId="77777777" w:rsidR="00F11C87" w:rsidRPr="001E39C6" w:rsidRDefault="00F11C87" w:rsidP="00032F17">
            <w:pPr>
              <w:spacing w:before="0" w:after="0" w:line="240" w:lineRule="auto"/>
              <w:jc w:val="left"/>
              <w:rPr>
                <w:rFonts w:eastAsia="新細明體" w:cs="Arial"/>
                <w:lang w:val="en-US" w:eastAsia="zh-TW"/>
              </w:rPr>
            </w:pPr>
            <w:r w:rsidRPr="001E39C6">
              <w:rPr>
                <w:rFonts w:eastAsia="新細明體" w:cs="Arial"/>
                <w:lang w:val="en-US" w:eastAsia="zh-TW"/>
              </w:rPr>
              <w:t>Sig. (2-tailed)</w:t>
            </w:r>
          </w:p>
        </w:tc>
        <w:tc>
          <w:tcPr>
            <w:tcW w:w="1200" w:type="dxa"/>
            <w:tcBorders>
              <w:top w:val="dashed" w:sz="4" w:space="0" w:color="auto"/>
              <w:left w:val="nil"/>
              <w:bottom w:val="dashed" w:sz="4" w:space="0" w:color="auto"/>
              <w:right w:val="dashed" w:sz="4" w:space="0" w:color="auto"/>
            </w:tcBorders>
            <w:shd w:val="clear" w:color="000000" w:fill="FFFFFF"/>
            <w:vAlign w:val="center"/>
            <w:hideMark/>
          </w:tcPr>
          <w:p w14:paraId="38D65808" w14:textId="4FF021DF" w:rsidR="00F11C87" w:rsidRPr="001E39C6" w:rsidRDefault="00F11C87" w:rsidP="003E7AEB">
            <w:pPr>
              <w:spacing w:before="0" w:after="0" w:line="240" w:lineRule="auto"/>
              <w:jc w:val="center"/>
              <w:rPr>
                <w:rFonts w:eastAsia="新細明體" w:cs="Arial"/>
                <w:lang w:val="en-US" w:eastAsia="zh-TW"/>
              </w:rPr>
            </w:pPr>
          </w:p>
        </w:tc>
        <w:tc>
          <w:tcPr>
            <w:tcW w:w="1200" w:type="dxa"/>
            <w:tcBorders>
              <w:top w:val="dashed" w:sz="4" w:space="0" w:color="auto"/>
              <w:left w:val="dashed" w:sz="4" w:space="0" w:color="auto"/>
              <w:bottom w:val="dashed" w:sz="4" w:space="0" w:color="auto"/>
              <w:right w:val="dashed" w:sz="4" w:space="0" w:color="auto"/>
            </w:tcBorders>
            <w:shd w:val="clear" w:color="000000" w:fill="FFFFFF"/>
            <w:noWrap/>
            <w:vAlign w:val="center"/>
            <w:hideMark/>
          </w:tcPr>
          <w:p w14:paraId="11FBEA86"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0.564</w:t>
            </w:r>
          </w:p>
        </w:tc>
        <w:tc>
          <w:tcPr>
            <w:tcW w:w="1200" w:type="dxa"/>
            <w:tcBorders>
              <w:top w:val="dashed" w:sz="4" w:space="0" w:color="auto"/>
              <w:left w:val="dashed" w:sz="4" w:space="0" w:color="auto"/>
              <w:bottom w:val="dashed" w:sz="4" w:space="0" w:color="auto"/>
              <w:right w:val="single" w:sz="4" w:space="0" w:color="auto"/>
            </w:tcBorders>
            <w:shd w:val="clear" w:color="000000" w:fill="FFFFFF"/>
            <w:noWrap/>
            <w:vAlign w:val="center"/>
            <w:hideMark/>
          </w:tcPr>
          <w:p w14:paraId="0860D254"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0.349</w:t>
            </w:r>
          </w:p>
        </w:tc>
      </w:tr>
      <w:tr w:rsidR="00F11C87" w:rsidRPr="001E39C6" w14:paraId="5D3C0B82" w14:textId="77777777" w:rsidTr="00A23E47">
        <w:trPr>
          <w:trHeight w:val="360"/>
        </w:trPr>
        <w:tc>
          <w:tcPr>
            <w:tcW w:w="1560" w:type="dxa"/>
            <w:vMerge/>
            <w:tcBorders>
              <w:top w:val="single" w:sz="4" w:space="0" w:color="000000"/>
              <w:left w:val="single" w:sz="4" w:space="0" w:color="auto"/>
              <w:bottom w:val="single" w:sz="4" w:space="0" w:color="000000"/>
              <w:right w:val="dashed" w:sz="4" w:space="0" w:color="auto"/>
            </w:tcBorders>
            <w:vAlign w:val="center"/>
            <w:hideMark/>
          </w:tcPr>
          <w:p w14:paraId="6EE5E45C" w14:textId="77777777" w:rsidR="00F11C87" w:rsidRPr="003E7AEB" w:rsidRDefault="00F11C87" w:rsidP="00032F17">
            <w:pPr>
              <w:spacing w:before="0" w:after="0" w:line="240" w:lineRule="auto"/>
              <w:jc w:val="left"/>
              <w:rPr>
                <w:rFonts w:eastAsia="新細明體" w:cs="Arial"/>
                <w:lang w:val="en-US" w:eastAsia="zh-TW"/>
              </w:rPr>
            </w:pPr>
          </w:p>
        </w:tc>
        <w:tc>
          <w:tcPr>
            <w:tcW w:w="1900" w:type="dxa"/>
            <w:tcBorders>
              <w:top w:val="dashed" w:sz="4" w:space="0" w:color="auto"/>
              <w:left w:val="dashed" w:sz="4" w:space="0" w:color="auto"/>
              <w:bottom w:val="single" w:sz="4" w:space="0" w:color="auto"/>
              <w:right w:val="single" w:sz="4" w:space="0" w:color="auto"/>
            </w:tcBorders>
            <w:shd w:val="clear" w:color="000000" w:fill="FFFFFF"/>
            <w:vAlign w:val="center"/>
            <w:hideMark/>
          </w:tcPr>
          <w:p w14:paraId="0476947D" w14:textId="77777777" w:rsidR="00F11C87" w:rsidRPr="001E39C6" w:rsidRDefault="00F11C87" w:rsidP="00032F17">
            <w:pPr>
              <w:spacing w:before="0" w:after="0" w:line="240" w:lineRule="auto"/>
              <w:jc w:val="left"/>
              <w:rPr>
                <w:rFonts w:eastAsia="新細明體" w:cs="Arial"/>
                <w:lang w:val="en-US" w:eastAsia="zh-TW"/>
              </w:rPr>
            </w:pPr>
            <w:r w:rsidRPr="001E39C6">
              <w:rPr>
                <w:rFonts w:eastAsia="新細明體" w:cs="Arial"/>
                <w:lang w:val="en-US" w:eastAsia="zh-TW"/>
              </w:rPr>
              <w:t>N</w:t>
            </w:r>
          </w:p>
        </w:tc>
        <w:tc>
          <w:tcPr>
            <w:tcW w:w="1200" w:type="dxa"/>
            <w:tcBorders>
              <w:top w:val="dashed" w:sz="4" w:space="0" w:color="auto"/>
              <w:left w:val="single" w:sz="4" w:space="0" w:color="auto"/>
              <w:bottom w:val="single" w:sz="4" w:space="0" w:color="auto"/>
              <w:right w:val="dashed" w:sz="4" w:space="0" w:color="auto"/>
            </w:tcBorders>
            <w:shd w:val="clear" w:color="000000" w:fill="FFFFFF"/>
            <w:noWrap/>
            <w:vAlign w:val="center"/>
            <w:hideMark/>
          </w:tcPr>
          <w:p w14:paraId="542B24A6"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45</w:t>
            </w:r>
          </w:p>
        </w:tc>
        <w:tc>
          <w:tcPr>
            <w:tcW w:w="1200" w:type="dxa"/>
            <w:tcBorders>
              <w:top w:val="dashed" w:sz="4" w:space="0" w:color="auto"/>
              <w:left w:val="dashed" w:sz="4" w:space="0" w:color="auto"/>
              <w:bottom w:val="single" w:sz="4" w:space="0" w:color="auto"/>
              <w:right w:val="dashed" w:sz="4" w:space="0" w:color="auto"/>
            </w:tcBorders>
            <w:shd w:val="clear" w:color="000000" w:fill="FFFFFF"/>
            <w:noWrap/>
            <w:vAlign w:val="center"/>
            <w:hideMark/>
          </w:tcPr>
          <w:p w14:paraId="1629D8B6"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45</w:t>
            </w:r>
          </w:p>
        </w:tc>
        <w:tc>
          <w:tcPr>
            <w:tcW w:w="1200" w:type="dxa"/>
            <w:tcBorders>
              <w:top w:val="dashed" w:sz="4" w:space="0" w:color="auto"/>
              <w:left w:val="dashed" w:sz="4" w:space="0" w:color="auto"/>
              <w:bottom w:val="single" w:sz="4" w:space="0" w:color="auto"/>
              <w:right w:val="single" w:sz="4" w:space="0" w:color="auto"/>
            </w:tcBorders>
            <w:shd w:val="clear" w:color="000000" w:fill="FFFFFF"/>
            <w:noWrap/>
            <w:vAlign w:val="center"/>
            <w:hideMark/>
          </w:tcPr>
          <w:p w14:paraId="5E6B80E0"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45</w:t>
            </w:r>
          </w:p>
        </w:tc>
      </w:tr>
      <w:tr w:rsidR="00F11C87" w:rsidRPr="001E39C6" w14:paraId="37741A5C" w14:textId="77777777" w:rsidTr="00A23E47">
        <w:trPr>
          <w:trHeight w:val="360"/>
        </w:trPr>
        <w:tc>
          <w:tcPr>
            <w:tcW w:w="1560" w:type="dxa"/>
            <w:vMerge w:val="restart"/>
            <w:tcBorders>
              <w:top w:val="single" w:sz="4" w:space="0" w:color="000000"/>
              <w:left w:val="single" w:sz="4" w:space="0" w:color="auto"/>
              <w:bottom w:val="single" w:sz="4" w:space="0" w:color="000000"/>
              <w:right w:val="dashed" w:sz="4" w:space="0" w:color="auto"/>
            </w:tcBorders>
            <w:shd w:val="clear" w:color="000000" w:fill="FFFFFF"/>
            <w:vAlign w:val="center"/>
            <w:hideMark/>
          </w:tcPr>
          <w:p w14:paraId="639256E9" w14:textId="77777777" w:rsidR="00F11C87" w:rsidRPr="003E7AEB" w:rsidRDefault="00F11C87" w:rsidP="00032F17">
            <w:pPr>
              <w:spacing w:before="0" w:after="0" w:line="240" w:lineRule="auto"/>
              <w:jc w:val="left"/>
              <w:rPr>
                <w:rFonts w:eastAsia="新細明體" w:cs="Arial"/>
                <w:lang w:val="en-US" w:eastAsia="zh-TW"/>
              </w:rPr>
            </w:pPr>
            <w:r w:rsidRPr="003E7AEB">
              <w:rPr>
                <w:rFonts w:eastAsia="新細明體" w:cs="Arial"/>
                <w:lang w:val="en-US" w:eastAsia="zh-TW"/>
              </w:rPr>
              <w:t>Worry Equipment</w:t>
            </w:r>
          </w:p>
        </w:tc>
        <w:tc>
          <w:tcPr>
            <w:tcW w:w="1900" w:type="dxa"/>
            <w:tcBorders>
              <w:top w:val="nil"/>
              <w:left w:val="dashed" w:sz="4" w:space="0" w:color="auto"/>
              <w:bottom w:val="dashed" w:sz="4" w:space="0" w:color="auto"/>
              <w:right w:val="single" w:sz="4" w:space="0" w:color="auto"/>
            </w:tcBorders>
            <w:shd w:val="clear" w:color="000000" w:fill="FFFFFF"/>
            <w:vAlign w:val="center"/>
            <w:hideMark/>
          </w:tcPr>
          <w:p w14:paraId="001D1CF0" w14:textId="77777777" w:rsidR="00F11C87" w:rsidRPr="001E39C6" w:rsidRDefault="00F11C87" w:rsidP="00032F17">
            <w:pPr>
              <w:spacing w:before="0" w:after="0" w:line="240" w:lineRule="auto"/>
              <w:jc w:val="left"/>
              <w:rPr>
                <w:rFonts w:eastAsia="新細明體" w:cs="Arial"/>
                <w:lang w:val="en-US" w:eastAsia="zh-TW"/>
              </w:rPr>
            </w:pPr>
            <w:r w:rsidRPr="001E39C6">
              <w:rPr>
                <w:rFonts w:eastAsia="新細明體" w:cs="Arial"/>
                <w:lang w:val="en-US" w:eastAsia="zh-TW"/>
              </w:rPr>
              <w:t>Pearson Correlation</w:t>
            </w:r>
          </w:p>
        </w:tc>
        <w:tc>
          <w:tcPr>
            <w:tcW w:w="1200" w:type="dxa"/>
            <w:tcBorders>
              <w:top w:val="nil"/>
              <w:left w:val="single" w:sz="4" w:space="0" w:color="auto"/>
              <w:bottom w:val="dashed" w:sz="4" w:space="0" w:color="auto"/>
              <w:right w:val="dashed" w:sz="4" w:space="0" w:color="auto"/>
            </w:tcBorders>
            <w:shd w:val="clear" w:color="000000" w:fill="FFFFFF"/>
            <w:noWrap/>
            <w:vAlign w:val="center"/>
            <w:hideMark/>
          </w:tcPr>
          <w:p w14:paraId="77EBD310" w14:textId="77777777" w:rsidR="00F11C87" w:rsidRPr="001E39C6" w:rsidRDefault="00F11C87" w:rsidP="003E7AEB">
            <w:pPr>
              <w:spacing w:before="0" w:after="0" w:line="240" w:lineRule="auto"/>
              <w:jc w:val="center"/>
              <w:rPr>
                <w:rFonts w:eastAsia="新細明體" w:cs="Arial"/>
                <w:b/>
                <w:bCs/>
                <w:lang w:val="en-US" w:eastAsia="zh-TW"/>
              </w:rPr>
            </w:pPr>
            <w:r w:rsidRPr="001E39C6">
              <w:rPr>
                <w:rFonts w:eastAsia="新細明體" w:cs="Arial"/>
                <w:b/>
                <w:bCs/>
                <w:lang w:val="en-US" w:eastAsia="zh-TW"/>
              </w:rPr>
              <w:t>-0.088</w:t>
            </w:r>
          </w:p>
        </w:tc>
        <w:tc>
          <w:tcPr>
            <w:tcW w:w="1200" w:type="dxa"/>
            <w:tcBorders>
              <w:top w:val="nil"/>
              <w:left w:val="dashed" w:sz="4" w:space="0" w:color="auto"/>
              <w:bottom w:val="dashed" w:sz="4" w:space="0" w:color="auto"/>
              <w:right w:val="dashed" w:sz="4" w:space="0" w:color="auto"/>
            </w:tcBorders>
            <w:shd w:val="clear" w:color="000000" w:fill="FFFFFF"/>
            <w:noWrap/>
            <w:vAlign w:val="center"/>
            <w:hideMark/>
          </w:tcPr>
          <w:p w14:paraId="2D0D0FA4"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1</w:t>
            </w:r>
          </w:p>
        </w:tc>
        <w:tc>
          <w:tcPr>
            <w:tcW w:w="1200" w:type="dxa"/>
            <w:tcBorders>
              <w:top w:val="nil"/>
              <w:left w:val="dashed" w:sz="4" w:space="0" w:color="auto"/>
              <w:bottom w:val="dashed" w:sz="4" w:space="0" w:color="auto"/>
              <w:right w:val="single" w:sz="4" w:space="0" w:color="auto"/>
            </w:tcBorders>
            <w:shd w:val="clear" w:color="000000" w:fill="FFFFFF"/>
            <w:noWrap/>
            <w:vAlign w:val="center"/>
            <w:hideMark/>
          </w:tcPr>
          <w:p w14:paraId="691DCDFC" w14:textId="77777777" w:rsidR="00F11C87" w:rsidRPr="001E39C6" w:rsidRDefault="00F11C87" w:rsidP="003E7AEB">
            <w:pPr>
              <w:spacing w:before="0" w:after="0" w:line="240" w:lineRule="auto"/>
              <w:jc w:val="center"/>
              <w:rPr>
                <w:rFonts w:eastAsia="新細明體" w:cs="Arial"/>
                <w:b/>
                <w:bCs/>
                <w:lang w:val="en-US" w:eastAsia="zh-TW"/>
              </w:rPr>
            </w:pPr>
            <w:r w:rsidRPr="001E39C6">
              <w:rPr>
                <w:rFonts w:eastAsia="新細明體" w:cs="Arial"/>
                <w:b/>
                <w:bCs/>
                <w:lang w:val="en-US" w:eastAsia="zh-TW"/>
              </w:rPr>
              <w:t>-0.161</w:t>
            </w:r>
          </w:p>
        </w:tc>
      </w:tr>
      <w:tr w:rsidR="00F11C87" w:rsidRPr="001E39C6" w14:paraId="6FAD1081" w14:textId="77777777" w:rsidTr="00A23E47">
        <w:trPr>
          <w:trHeight w:val="360"/>
        </w:trPr>
        <w:tc>
          <w:tcPr>
            <w:tcW w:w="1560" w:type="dxa"/>
            <w:vMerge/>
            <w:tcBorders>
              <w:top w:val="single" w:sz="4" w:space="0" w:color="000000"/>
              <w:left w:val="single" w:sz="4" w:space="0" w:color="auto"/>
              <w:bottom w:val="single" w:sz="4" w:space="0" w:color="000000"/>
              <w:right w:val="dashed" w:sz="4" w:space="0" w:color="auto"/>
            </w:tcBorders>
            <w:vAlign w:val="center"/>
            <w:hideMark/>
          </w:tcPr>
          <w:p w14:paraId="7C23FEC7" w14:textId="77777777" w:rsidR="00F11C87" w:rsidRPr="003E7AEB" w:rsidRDefault="00F11C87" w:rsidP="00032F17">
            <w:pPr>
              <w:spacing w:before="0" w:after="0" w:line="240" w:lineRule="auto"/>
              <w:jc w:val="left"/>
              <w:rPr>
                <w:rFonts w:eastAsia="新細明體" w:cs="Arial"/>
                <w:lang w:val="en-US" w:eastAsia="zh-TW"/>
              </w:rPr>
            </w:pPr>
          </w:p>
        </w:tc>
        <w:tc>
          <w:tcPr>
            <w:tcW w:w="1900" w:type="dxa"/>
            <w:tcBorders>
              <w:top w:val="dashed" w:sz="4" w:space="0" w:color="auto"/>
              <w:left w:val="dashed" w:sz="4" w:space="0" w:color="auto"/>
              <w:bottom w:val="dashed" w:sz="4" w:space="0" w:color="auto"/>
              <w:right w:val="single" w:sz="4" w:space="0" w:color="auto"/>
            </w:tcBorders>
            <w:shd w:val="clear" w:color="000000" w:fill="FFFFFF"/>
            <w:vAlign w:val="center"/>
            <w:hideMark/>
          </w:tcPr>
          <w:p w14:paraId="0BF223D0" w14:textId="77777777" w:rsidR="00F11C87" w:rsidRPr="001E39C6" w:rsidRDefault="00F11C87" w:rsidP="00032F17">
            <w:pPr>
              <w:spacing w:before="0" w:after="0" w:line="240" w:lineRule="auto"/>
              <w:jc w:val="left"/>
              <w:rPr>
                <w:rFonts w:eastAsia="新細明體" w:cs="Arial"/>
                <w:lang w:val="en-US" w:eastAsia="zh-TW"/>
              </w:rPr>
            </w:pPr>
            <w:r w:rsidRPr="001E39C6">
              <w:rPr>
                <w:rFonts w:eastAsia="新細明體" w:cs="Arial"/>
                <w:lang w:val="en-US" w:eastAsia="zh-TW"/>
              </w:rPr>
              <w:t>Sig. (2-tailed)</w:t>
            </w:r>
          </w:p>
        </w:tc>
        <w:tc>
          <w:tcPr>
            <w:tcW w:w="1200" w:type="dxa"/>
            <w:tcBorders>
              <w:top w:val="dashed" w:sz="4" w:space="0" w:color="auto"/>
              <w:left w:val="nil"/>
              <w:bottom w:val="dashed" w:sz="4" w:space="0" w:color="auto"/>
              <w:right w:val="dashed" w:sz="4" w:space="0" w:color="auto"/>
            </w:tcBorders>
            <w:shd w:val="clear" w:color="000000" w:fill="FFFFFF"/>
            <w:noWrap/>
            <w:vAlign w:val="center"/>
            <w:hideMark/>
          </w:tcPr>
          <w:p w14:paraId="63549E6E"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0.564</w:t>
            </w:r>
          </w:p>
        </w:tc>
        <w:tc>
          <w:tcPr>
            <w:tcW w:w="1200" w:type="dxa"/>
            <w:tcBorders>
              <w:top w:val="dashed" w:sz="4" w:space="0" w:color="auto"/>
              <w:left w:val="dashed" w:sz="4" w:space="0" w:color="auto"/>
              <w:bottom w:val="dashed" w:sz="4" w:space="0" w:color="auto"/>
              <w:right w:val="dashed" w:sz="4" w:space="0" w:color="auto"/>
            </w:tcBorders>
            <w:shd w:val="clear" w:color="000000" w:fill="FFFFFF"/>
            <w:vAlign w:val="center"/>
            <w:hideMark/>
          </w:tcPr>
          <w:p w14:paraId="404EC0D2" w14:textId="4A503F27" w:rsidR="00F11C87" w:rsidRPr="001E39C6" w:rsidRDefault="00F11C87" w:rsidP="003E7AEB">
            <w:pPr>
              <w:spacing w:before="0" w:after="0" w:line="240" w:lineRule="auto"/>
              <w:jc w:val="center"/>
              <w:rPr>
                <w:rFonts w:eastAsia="新細明體" w:cs="Arial"/>
                <w:lang w:val="en-US" w:eastAsia="zh-TW"/>
              </w:rPr>
            </w:pPr>
          </w:p>
        </w:tc>
        <w:tc>
          <w:tcPr>
            <w:tcW w:w="1200" w:type="dxa"/>
            <w:tcBorders>
              <w:top w:val="dashed" w:sz="4" w:space="0" w:color="auto"/>
              <w:left w:val="dashed" w:sz="4" w:space="0" w:color="auto"/>
              <w:bottom w:val="dashed" w:sz="4" w:space="0" w:color="auto"/>
              <w:right w:val="single" w:sz="4" w:space="0" w:color="auto"/>
            </w:tcBorders>
            <w:shd w:val="clear" w:color="000000" w:fill="FFFFFF"/>
            <w:noWrap/>
            <w:vAlign w:val="center"/>
            <w:hideMark/>
          </w:tcPr>
          <w:p w14:paraId="2848107B"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0.291</w:t>
            </w:r>
          </w:p>
        </w:tc>
      </w:tr>
      <w:tr w:rsidR="00F11C87" w:rsidRPr="001E39C6" w14:paraId="5239D42C" w14:textId="77777777" w:rsidTr="00A23E47">
        <w:trPr>
          <w:trHeight w:val="360"/>
        </w:trPr>
        <w:tc>
          <w:tcPr>
            <w:tcW w:w="1560" w:type="dxa"/>
            <w:vMerge/>
            <w:tcBorders>
              <w:top w:val="single" w:sz="4" w:space="0" w:color="000000"/>
              <w:left w:val="single" w:sz="4" w:space="0" w:color="auto"/>
              <w:bottom w:val="single" w:sz="4" w:space="0" w:color="000000"/>
              <w:right w:val="dashed" w:sz="4" w:space="0" w:color="auto"/>
            </w:tcBorders>
            <w:vAlign w:val="center"/>
            <w:hideMark/>
          </w:tcPr>
          <w:p w14:paraId="5D5F0C30" w14:textId="77777777" w:rsidR="00F11C87" w:rsidRPr="003E7AEB" w:rsidRDefault="00F11C87" w:rsidP="00032F17">
            <w:pPr>
              <w:spacing w:before="0" w:after="0" w:line="240" w:lineRule="auto"/>
              <w:jc w:val="left"/>
              <w:rPr>
                <w:rFonts w:eastAsia="新細明體" w:cs="Arial"/>
                <w:lang w:val="en-US" w:eastAsia="zh-TW"/>
              </w:rPr>
            </w:pPr>
          </w:p>
        </w:tc>
        <w:tc>
          <w:tcPr>
            <w:tcW w:w="1900" w:type="dxa"/>
            <w:tcBorders>
              <w:top w:val="dashed" w:sz="4" w:space="0" w:color="auto"/>
              <w:left w:val="dashed" w:sz="4" w:space="0" w:color="auto"/>
              <w:bottom w:val="single" w:sz="4" w:space="0" w:color="auto"/>
              <w:right w:val="single" w:sz="4" w:space="0" w:color="auto"/>
            </w:tcBorders>
            <w:shd w:val="clear" w:color="000000" w:fill="FFFFFF"/>
            <w:vAlign w:val="center"/>
            <w:hideMark/>
          </w:tcPr>
          <w:p w14:paraId="226379DC" w14:textId="77777777" w:rsidR="00F11C87" w:rsidRPr="001E39C6" w:rsidRDefault="00F11C87" w:rsidP="00032F17">
            <w:pPr>
              <w:spacing w:before="0" w:after="0" w:line="240" w:lineRule="auto"/>
              <w:jc w:val="left"/>
              <w:rPr>
                <w:rFonts w:eastAsia="新細明體" w:cs="Arial"/>
                <w:lang w:val="en-US" w:eastAsia="zh-TW"/>
              </w:rPr>
            </w:pPr>
            <w:r w:rsidRPr="001E39C6">
              <w:rPr>
                <w:rFonts w:eastAsia="新細明體" w:cs="Arial"/>
                <w:lang w:val="en-US" w:eastAsia="zh-TW"/>
              </w:rPr>
              <w:t>N</w:t>
            </w:r>
          </w:p>
        </w:tc>
        <w:tc>
          <w:tcPr>
            <w:tcW w:w="1200" w:type="dxa"/>
            <w:tcBorders>
              <w:top w:val="dashed" w:sz="4" w:space="0" w:color="auto"/>
              <w:left w:val="single" w:sz="4" w:space="0" w:color="auto"/>
              <w:bottom w:val="single" w:sz="4" w:space="0" w:color="auto"/>
              <w:right w:val="dashed" w:sz="4" w:space="0" w:color="auto"/>
            </w:tcBorders>
            <w:shd w:val="clear" w:color="000000" w:fill="FFFFFF"/>
            <w:noWrap/>
            <w:vAlign w:val="center"/>
            <w:hideMark/>
          </w:tcPr>
          <w:p w14:paraId="5D46C064"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45</w:t>
            </w:r>
          </w:p>
        </w:tc>
        <w:tc>
          <w:tcPr>
            <w:tcW w:w="1200" w:type="dxa"/>
            <w:tcBorders>
              <w:top w:val="dashed" w:sz="4" w:space="0" w:color="auto"/>
              <w:left w:val="dashed" w:sz="4" w:space="0" w:color="auto"/>
              <w:bottom w:val="single" w:sz="4" w:space="0" w:color="auto"/>
              <w:right w:val="dashed" w:sz="4" w:space="0" w:color="auto"/>
            </w:tcBorders>
            <w:shd w:val="clear" w:color="000000" w:fill="FFFFFF"/>
            <w:noWrap/>
            <w:vAlign w:val="center"/>
            <w:hideMark/>
          </w:tcPr>
          <w:p w14:paraId="7E4FA380"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45</w:t>
            </w:r>
          </w:p>
        </w:tc>
        <w:tc>
          <w:tcPr>
            <w:tcW w:w="1200" w:type="dxa"/>
            <w:tcBorders>
              <w:top w:val="dashed" w:sz="4" w:space="0" w:color="auto"/>
              <w:left w:val="dashed" w:sz="4" w:space="0" w:color="auto"/>
              <w:bottom w:val="single" w:sz="4" w:space="0" w:color="auto"/>
              <w:right w:val="single" w:sz="4" w:space="0" w:color="auto"/>
            </w:tcBorders>
            <w:shd w:val="clear" w:color="000000" w:fill="FFFFFF"/>
            <w:noWrap/>
            <w:vAlign w:val="center"/>
            <w:hideMark/>
          </w:tcPr>
          <w:p w14:paraId="50406A46"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45</w:t>
            </w:r>
          </w:p>
        </w:tc>
      </w:tr>
      <w:tr w:rsidR="00F11C87" w:rsidRPr="001E39C6" w14:paraId="5F57457B" w14:textId="77777777" w:rsidTr="00A23E47">
        <w:trPr>
          <w:trHeight w:val="360"/>
        </w:trPr>
        <w:tc>
          <w:tcPr>
            <w:tcW w:w="1560" w:type="dxa"/>
            <w:vMerge w:val="restart"/>
            <w:tcBorders>
              <w:top w:val="single" w:sz="4" w:space="0" w:color="000000"/>
              <w:left w:val="single" w:sz="4" w:space="0" w:color="auto"/>
              <w:bottom w:val="single" w:sz="4" w:space="0" w:color="000000"/>
              <w:right w:val="dashed" w:sz="4" w:space="0" w:color="auto"/>
            </w:tcBorders>
            <w:shd w:val="clear" w:color="000000" w:fill="FFFFFF"/>
            <w:vAlign w:val="center"/>
            <w:hideMark/>
          </w:tcPr>
          <w:p w14:paraId="0F8D8689" w14:textId="77777777" w:rsidR="00F11C87" w:rsidRPr="003E7AEB" w:rsidRDefault="00F11C87" w:rsidP="00032F17">
            <w:pPr>
              <w:spacing w:before="0" w:after="0" w:line="240" w:lineRule="auto"/>
              <w:jc w:val="left"/>
              <w:rPr>
                <w:rFonts w:eastAsia="新細明體" w:cs="Arial"/>
                <w:lang w:val="en-US" w:eastAsia="zh-TW"/>
              </w:rPr>
            </w:pPr>
            <w:r w:rsidRPr="003E7AEB">
              <w:rPr>
                <w:rFonts w:eastAsia="新細明體" w:cs="Arial"/>
                <w:lang w:val="en-US" w:eastAsia="zh-TW"/>
              </w:rPr>
              <w:t>Privacy Data</w:t>
            </w:r>
          </w:p>
        </w:tc>
        <w:tc>
          <w:tcPr>
            <w:tcW w:w="1900" w:type="dxa"/>
            <w:tcBorders>
              <w:top w:val="nil"/>
              <w:left w:val="dashed" w:sz="4" w:space="0" w:color="auto"/>
              <w:bottom w:val="dashed" w:sz="4" w:space="0" w:color="auto"/>
              <w:right w:val="single" w:sz="4" w:space="0" w:color="auto"/>
            </w:tcBorders>
            <w:shd w:val="clear" w:color="000000" w:fill="FFFFFF"/>
            <w:vAlign w:val="center"/>
            <w:hideMark/>
          </w:tcPr>
          <w:p w14:paraId="436EF47C" w14:textId="77777777" w:rsidR="00F11C87" w:rsidRPr="001E39C6" w:rsidRDefault="00F11C87" w:rsidP="00032F17">
            <w:pPr>
              <w:spacing w:before="0" w:after="0" w:line="240" w:lineRule="auto"/>
              <w:jc w:val="left"/>
              <w:rPr>
                <w:rFonts w:eastAsia="新細明體" w:cs="Arial"/>
                <w:lang w:val="en-US" w:eastAsia="zh-TW"/>
              </w:rPr>
            </w:pPr>
            <w:r w:rsidRPr="001E39C6">
              <w:rPr>
                <w:rFonts w:eastAsia="新細明體" w:cs="Arial"/>
                <w:lang w:val="en-US" w:eastAsia="zh-TW"/>
              </w:rPr>
              <w:t>Pearson Correlation</w:t>
            </w:r>
          </w:p>
        </w:tc>
        <w:tc>
          <w:tcPr>
            <w:tcW w:w="1200" w:type="dxa"/>
            <w:tcBorders>
              <w:top w:val="nil"/>
              <w:left w:val="single" w:sz="4" w:space="0" w:color="auto"/>
              <w:bottom w:val="dashed" w:sz="4" w:space="0" w:color="auto"/>
              <w:right w:val="dashed" w:sz="4" w:space="0" w:color="auto"/>
            </w:tcBorders>
            <w:shd w:val="clear" w:color="000000" w:fill="FFFFFF"/>
            <w:noWrap/>
            <w:vAlign w:val="center"/>
            <w:hideMark/>
          </w:tcPr>
          <w:p w14:paraId="12A6142A" w14:textId="77777777" w:rsidR="00F11C87" w:rsidRPr="001E39C6" w:rsidRDefault="00F11C87" w:rsidP="003E7AEB">
            <w:pPr>
              <w:spacing w:before="0" w:after="0" w:line="240" w:lineRule="auto"/>
              <w:jc w:val="center"/>
              <w:rPr>
                <w:rFonts w:eastAsia="新細明體" w:cs="Arial"/>
                <w:b/>
                <w:bCs/>
                <w:lang w:val="en-US" w:eastAsia="zh-TW"/>
              </w:rPr>
            </w:pPr>
            <w:r w:rsidRPr="001E39C6">
              <w:rPr>
                <w:rFonts w:eastAsia="新細明體" w:cs="Arial"/>
                <w:b/>
                <w:bCs/>
                <w:lang w:val="en-US" w:eastAsia="zh-TW"/>
              </w:rPr>
              <w:t>0.143</w:t>
            </w:r>
          </w:p>
        </w:tc>
        <w:tc>
          <w:tcPr>
            <w:tcW w:w="1200" w:type="dxa"/>
            <w:tcBorders>
              <w:top w:val="nil"/>
              <w:left w:val="dashed" w:sz="4" w:space="0" w:color="auto"/>
              <w:bottom w:val="dashed" w:sz="4" w:space="0" w:color="auto"/>
              <w:right w:val="dashed" w:sz="4" w:space="0" w:color="auto"/>
            </w:tcBorders>
            <w:shd w:val="clear" w:color="000000" w:fill="FFFFFF"/>
            <w:noWrap/>
            <w:vAlign w:val="center"/>
            <w:hideMark/>
          </w:tcPr>
          <w:p w14:paraId="08603DF1" w14:textId="77777777" w:rsidR="00F11C87" w:rsidRPr="001E39C6" w:rsidRDefault="00F11C87" w:rsidP="003E7AEB">
            <w:pPr>
              <w:spacing w:before="0" w:after="0" w:line="240" w:lineRule="auto"/>
              <w:jc w:val="center"/>
              <w:rPr>
                <w:rFonts w:eastAsia="新細明體" w:cs="Arial"/>
                <w:b/>
                <w:bCs/>
                <w:lang w:val="en-US" w:eastAsia="zh-TW"/>
              </w:rPr>
            </w:pPr>
            <w:r w:rsidRPr="001E39C6">
              <w:rPr>
                <w:rFonts w:eastAsia="新細明體" w:cs="Arial"/>
                <w:b/>
                <w:bCs/>
                <w:lang w:val="en-US" w:eastAsia="zh-TW"/>
              </w:rPr>
              <w:t>-0.161</w:t>
            </w:r>
          </w:p>
        </w:tc>
        <w:tc>
          <w:tcPr>
            <w:tcW w:w="1200" w:type="dxa"/>
            <w:tcBorders>
              <w:top w:val="nil"/>
              <w:left w:val="dashed" w:sz="4" w:space="0" w:color="auto"/>
              <w:bottom w:val="dashed" w:sz="4" w:space="0" w:color="auto"/>
              <w:right w:val="single" w:sz="4" w:space="0" w:color="auto"/>
            </w:tcBorders>
            <w:shd w:val="clear" w:color="000000" w:fill="FFFFFF"/>
            <w:noWrap/>
            <w:vAlign w:val="center"/>
            <w:hideMark/>
          </w:tcPr>
          <w:p w14:paraId="6F35003E"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1</w:t>
            </w:r>
          </w:p>
        </w:tc>
      </w:tr>
      <w:tr w:rsidR="00F11C87" w:rsidRPr="001E39C6" w14:paraId="136C2C95" w14:textId="77777777" w:rsidTr="00A23E47">
        <w:trPr>
          <w:trHeight w:val="360"/>
        </w:trPr>
        <w:tc>
          <w:tcPr>
            <w:tcW w:w="1560" w:type="dxa"/>
            <w:vMerge/>
            <w:tcBorders>
              <w:top w:val="single" w:sz="4" w:space="0" w:color="000000"/>
              <w:left w:val="single" w:sz="4" w:space="0" w:color="auto"/>
              <w:bottom w:val="single" w:sz="4" w:space="0" w:color="000000"/>
              <w:right w:val="dashed" w:sz="4" w:space="0" w:color="auto"/>
            </w:tcBorders>
            <w:vAlign w:val="center"/>
            <w:hideMark/>
          </w:tcPr>
          <w:p w14:paraId="32115C5F" w14:textId="77777777" w:rsidR="00F11C87" w:rsidRPr="001E39C6" w:rsidRDefault="00F11C87" w:rsidP="00032F17">
            <w:pPr>
              <w:spacing w:before="0" w:after="0" w:line="240" w:lineRule="auto"/>
              <w:jc w:val="left"/>
              <w:rPr>
                <w:rFonts w:eastAsia="新細明體" w:cs="Arial"/>
                <w:b/>
                <w:bCs/>
                <w:lang w:val="en-US" w:eastAsia="zh-TW"/>
              </w:rPr>
            </w:pPr>
          </w:p>
        </w:tc>
        <w:tc>
          <w:tcPr>
            <w:tcW w:w="1900" w:type="dxa"/>
            <w:tcBorders>
              <w:top w:val="dashed" w:sz="4" w:space="0" w:color="auto"/>
              <w:left w:val="dashed" w:sz="4" w:space="0" w:color="auto"/>
              <w:bottom w:val="dashed" w:sz="4" w:space="0" w:color="auto"/>
              <w:right w:val="single" w:sz="4" w:space="0" w:color="auto"/>
            </w:tcBorders>
            <w:shd w:val="clear" w:color="000000" w:fill="FFFFFF"/>
            <w:vAlign w:val="center"/>
            <w:hideMark/>
          </w:tcPr>
          <w:p w14:paraId="5F117670" w14:textId="77777777" w:rsidR="00F11C87" w:rsidRPr="001E39C6" w:rsidRDefault="00F11C87" w:rsidP="00032F17">
            <w:pPr>
              <w:spacing w:before="0" w:after="0" w:line="240" w:lineRule="auto"/>
              <w:jc w:val="left"/>
              <w:rPr>
                <w:rFonts w:eastAsia="新細明體" w:cs="Arial"/>
                <w:lang w:val="en-US" w:eastAsia="zh-TW"/>
              </w:rPr>
            </w:pPr>
            <w:r w:rsidRPr="001E39C6">
              <w:rPr>
                <w:rFonts w:eastAsia="新細明體" w:cs="Arial"/>
                <w:lang w:val="en-US" w:eastAsia="zh-TW"/>
              </w:rPr>
              <w:t>Sig. (2-tailed)</w:t>
            </w:r>
          </w:p>
        </w:tc>
        <w:tc>
          <w:tcPr>
            <w:tcW w:w="1200" w:type="dxa"/>
            <w:tcBorders>
              <w:top w:val="dashed" w:sz="4" w:space="0" w:color="auto"/>
              <w:left w:val="nil"/>
              <w:bottom w:val="dashed" w:sz="4" w:space="0" w:color="auto"/>
              <w:right w:val="dashed" w:sz="4" w:space="0" w:color="auto"/>
            </w:tcBorders>
            <w:shd w:val="clear" w:color="000000" w:fill="FFFFFF"/>
            <w:noWrap/>
            <w:vAlign w:val="center"/>
            <w:hideMark/>
          </w:tcPr>
          <w:p w14:paraId="3BF97CEE"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0.349</w:t>
            </w:r>
          </w:p>
        </w:tc>
        <w:tc>
          <w:tcPr>
            <w:tcW w:w="1200" w:type="dxa"/>
            <w:tcBorders>
              <w:top w:val="dashed" w:sz="4" w:space="0" w:color="auto"/>
              <w:left w:val="dashed" w:sz="4" w:space="0" w:color="auto"/>
              <w:bottom w:val="dashed" w:sz="4" w:space="0" w:color="auto"/>
              <w:right w:val="dashed" w:sz="4" w:space="0" w:color="auto"/>
            </w:tcBorders>
            <w:shd w:val="clear" w:color="000000" w:fill="FFFFFF"/>
            <w:noWrap/>
            <w:vAlign w:val="center"/>
            <w:hideMark/>
          </w:tcPr>
          <w:p w14:paraId="6D3A92EC"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0.291</w:t>
            </w:r>
          </w:p>
        </w:tc>
        <w:tc>
          <w:tcPr>
            <w:tcW w:w="1200" w:type="dxa"/>
            <w:tcBorders>
              <w:top w:val="dashed" w:sz="4" w:space="0" w:color="auto"/>
              <w:left w:val="dashed" w:sz="4" w:space="0" w:color="auto"/>
              <w:bottom w:val="dashed" w:sz="4" w:space="0" w:color="auto"/>
              <w:right w:val="single" w:sz="4" w:space="0" w:color="auto"/>
            </w:tcBorders>
            <w:shd w:val="clear" w:color="000000" w:fill="FFFFFF"/>
            <w:vAlign w:val="center"/>
            <w:hideMark/>
          </w:tcPr>
          <w:p w14:paraId="7B23471D" w14:textId="03939E87" w:rsidR="00F11C87" w:rsidRPr="001E39C6" w:rsidRDefault="00F11C87" w:rsidP="003E7AEB">
            <w:pPr>
              <w:spacing w:before="0" w:after="0" w:line="240" w:lineRule="auto"/>
              <w:jc w:val="center"/>
              <w:rPr>
                <w:rFonts w:eastAsia="新細明體" w:cs="Arial"/>
                <w:lang w:val="en-US" w:eastAsia="zh-TW"/>
              </w:rPr>
            </w:pPr>
          </w:p>
        </w:tc>
      </w:tr>
      <w:tr w:rsidR="00F11C87" w:rsidRPr="001E39C6" w14:paraId="1F99AA94" w14:textId="77777777" w:rsidTr="00A23E47">
        <w:trPr>
          <w:trHeight w:val="360"/>
        </w:trPr>
        <w:tc>
          <w:tcPr>
            <w:tcW w:w="1560" w:type="dxa"/>
            <w:vMerge/>
            <w:tcBorders>
              <w:top w:val="single" w:sz="4" w:space="0" w:color="000000"/>
              <w:left w:val="single" w:sz="4" w:space="0" w:color="auto"/>
              <w:bottom w:val="single" w:sz="4" w:space="0" w:color="000000"/>
              <w:right w:val="dashed" w:sz="4" w:space="0" w:color="auto"/>
            </w:tcBorders>
            <w:vAlign w:val="center"/>
            <w:hideMark/>
          </w:tcPr>
          <w:p w14:paraId="37F70C26" w14:textId="77777777" w:rsidR="00F11C87" w:rsidRPr="001E39C6" w:rsidRDefault="00F11C87" w:rsidP="00032F17">
            <w:pPr>
              <w:spacing w:before="0" w:after="0" w:line="240" w:lineRule="auto"/>
              <w:jc w:val="left"/>
              <w:rPr>
                <w:rFonts w:eastAsia="新細明體" w:cs="Arial"/>
                <w:b/>
                <w:bCs/>
                <w:lang w:val="en-US" w:eastAsia="zh-TW"/>
              </w:rPr>
            </w:pPr>
          </w:p>
        </w:tc>
        <w:tc>
          <w:tcPr>
            <w:tcW w:w="1900" w:type="dxa"/>
            <w:tcBorders>
              <w:top w:val="dashed" w:sz="4" w:space="0" w:color="auto"/>
              <w:left w:val="dashed" w:sz="4" w:space="0" w:color="auto"/>
              <w:bottom w:val="single" w:sz="4" w:space="0" w:color="auto"/>
              <w:right w:val="single" w:sz="4" w:space="0" w:color="auto"/>
            </w:tcBorders>
            <w:shd w:val="clear" w:color="000000" w:fill="FFFFFF"/>
            <w:vAlign w:val="center"/>
            <w:hideMark/>
          </w:tcPr>
          <w:p w14:paraId="1B99D43D" w14:textId="77777777" w:rsidR="00F11C87" w:rsidRPr="001E39C6" w:rsidRDefault="00F11C87" w:rsidP="00032F17">
            <w:pPr>
              <w:spacing w:before="0" w:after="0" w:line="240" w:lineRule="auto"/>
              <w:jc w:val="left"/>
              <w:rPr>
                <w:rFonts w:eastAsia="新細明體" w:cs="Arial"/>
                <w:lang w:val="en-US" w:eastAsia="zh-TW"/>
              </w:rPr>
            </w:pPr>
            <w:r w:rsidRPr="001E39C6">
              <w:rPr>
                <w:rFonts w:eastAsia="新細明體" w:cs="Arial"/>
                <w:lang w:val="en-US" w:eastAsia="zh-TW"/>
              </w:rPr>
              <w:t>N</w:t>
            </w:r>
          </w:p>
        </w:tc>
        <w:tc>
          <w:tcPr>
            <w:tcW w:w="1200" w:type="dxa"/>
            <w:tcBorders>
              <w:top w:val="dashed" w:sz="4" w:space="0" w:color="auto"/>
              <w:left w:val="single" w:sz="4" w:space="0" w:color="auto"/>
              <w:bottom w:val="single" w:sz="4" w:space="0" w:color="auto"/>
              <w:right w:val="dashed" w:sz="4" w:space="0" w:color="auto"/>
            </w:tcBorders>
            <w:shd w:val="clear" w:color="000000" w:fill="FFFFFF"/>
            <w:noWrap/>
            <w:vAlign w:val="center"/>
            <w:hideMark/>
          </w:tcPr>
          <w:p w14:paraId="776FF81B"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45</w:t>
            </w:r>
          </w:p>
        </w:tc>
        <w:tc>
          <w:tcPr>
            <w:tcW w:w="1200" w:type="dxa"/>
            <w:tcBorders>
              <w:top w:val="dashed" w:sz="4" w:space="0" w:color="auto"/>
              <w:left w:val="dashed" w:sz="4" w:space="0" w:color="auto"/>
              <w:bottom w:val="single" w:sz="4" w:space="0" w:color="auto"/>
              <w:right w:val="dashed" w:sz="4" w:space="0" w:color="auto"/>
            </w:tcBorders>
            <w:shd w:val="clear" w:color="000000" w:fill="FFFFFF"/>
            <w:noWrap/>
            <w:vAlign w:val="center"/>
            <w:hideMark/>
          </w:tcPr>
          <w:p w14:paraId="1D8E1CBF"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45</w:t>
            </w:r>
          </w:p>
        </w:tc>
        <w:tc>
          <w:tcPr>
            <w:tcW w:w="1200" w:type="dxa"/>
            <w:tcBorders>
              <w:top w:val="dashed" w:sz="4" w:space="0" w:color="auto"/>
              <w:left w:val="dashed" w:sz="4" w:space="0" w:color="auto"/>
              <w:bottom w:val="single" w:sz="4" w:space="0" w:color="auto"/>
              <w:right w:val="single" w:sz="4" w:space="0" w:color="auto"/>
            </w:tcBorders>
            <w:shd w:val="clear" w:color="000000" w:fill="FFFFFF"/>
            <w:noWrap/>
            <w:vAlign w:val="center"/>
            <w:hideMark/>
          </w:tcPr>
          <w:p w14:paraId="6FF18574" w14:textId="77777777" w:rsidR="00F11C87" w:rsidRPr="001E39C6" w:rsidRDefault="00F11C87" w:rsidP="003E7AEB">
            <w:pPr>
              <w:spacing w:before="0" w:after="0" w:line="240" w:lineRule="auto"/>
              <w:jc w:val="center"/>
              <w:rPr>
                <w:rFonts w:eastAsia="新細明體" w:cs="Arial"/>
                <w:lang w:val="en-US" w:eastAsia="zh-TW"/>
              </w:rPr>
            </w:pPr>
            <w:r w:rsidRPr="001E39C6">
              <w:rPr>
                <w:rFonts w:eastAsia="新細明體" w:cs="Arial"/>
                <w:lang w:val="en-US" w:eastAsia="zh-TW"/>
              </w:rPr>
              <w:t>45</w:t>
            </w:r>
          </w:p>
        </w:tc>
      </w:tr>
      <w:tr w:rsidR="00F11C87" w:rsidRPr="001E39C6" w14:paraId="3F69AF80" w14:textId="77777777" w:rsidTr="00D81530">
        <w:trPr>
          <w:trHeight w:val="335"/>
        </w:trPr>
        <w:tc>
          <w:tcPr>
            <w:tcW w:w="7060" w:type="dxa"/>
            <w:gridSpan w:val="5"/>
            <w:tcBorders>
              <w:top w:val="single" w:sz="4" w:space="0" w:color="auto"/>
              <w:left w:val="nil"/>
              <w:bottom w:val="single" w:sz="4" w:space="0" w:color="auto"/>
              <w:right w:val="nil"/>
            </w:tcBorders>
            <w:shd w:val="clear" w:color="000000" w:fill="FFFFFF"/>
            <w:noWrap/>
            <w:vAlign w:val="center"/>
            <w:hideMark/>
          </w:tcPr>
          <w:p w14:paraId="6531B7EB" w14:textId="77777777" w:rsidR="00F11C87" w:rsidRPr="001E39C6" w:rsidRDefault="00F11C87" w:rsidP="00032F17">
            <w:pPr>
              <w:spacing w:before="0" w:after="0" w:line="240" w:lineRule="auto"/>
              <w:jc w:val="left"/>
              <w:rPr>
                <w:rFonts w:eastAsia="新細明體" w:cs="Arial"/>
                <w:i/>
                <w:iCs/>
                <w:lang w:val="en-US" w:eastAsia="zh-TW"/>
              </w:rPr>
            </w:pPr>
            <w:r w:rsidRPr="001E39C6">
              <w:rPr>
                <w:rFonts w:eastAsia="新細明體" w:cs="Arial"/>
                <w:i/>
                <w:iCs/>
                <w:lang w:val="en-US" w:eastAsia="zh-TW"/>
              </w:rPr>
              <w:t>Correlation is significant at the 0.05 level (2-tailed).</w:t>
            </w:r>
          </w:p>
        </w:tc>
      </w:tr>
      <w:tr w:rsidR="00096252" w:rsidRPr="001E39C6" w14:paraId="72AFEBF8" w14:textId="77777777" w:rsidTr="00D81530">
        <w:trPr>
          <w:trHeight w:val="335"/>
        </w:trPr>
        <w:tc>
          <w:tcPr>
            <w:tcW w:w="7060" w:type="dxa"/>
            <w:gridSpan w:val="5"/>
            <w:tcBorders>
              <w:top w:val="single" w:sz="4" w:space="0" w:color="auto"/>
              <w:left w:val="nil"/>
              <w:bottom w:val="nil"/>
              <w:right w:val="nil"/>
            </w:tcBorders>
            <w:shd w:val="clear" w:color="000000" w:fill="FFFFFF"/>
            <w:noWrap/>
            <w:vAlign w:val="center"/>
          </w:tcPr>
          <w:p w14:paraId="30207AE0" w14:textId="77777777" w:rsidR="00096252" w:rsidRPr="001E39C6" w:rsidRDefault="00096252" w:rsidP="00032F17">
            <w:pPr>
              <w:spacing w:before="0" w:after="0" w:line="240" w:lineRule="auto"/>
              <w:jc w:val="left"/>
              <w:rPr>
                <w:rFonts w:eastAsia="新細明體" w:cs="Arial"/>
                <w:i/>
                <w:iCs/>
                <w:lang w:val="en-US" w:eastAsia="zh-TW"/>
              </w:rPr>
            </w:pPr>
          </w:p>
          <w:p w14:paraId="07CD8690" w14:textId="61FC88FF" w:rsidR="00096252" w:rsidRPr="001E39C6" w:rsidRDefault="00096252" w:rsidP="00032F17">
            <w:pPr>
              <w:spacing w:before="0" w:after="0" w:line="240" w:lineRule="auto"/>
              <w:jc w:val="left"/>
              <w:rPr>
                <w:rFonts w:eastAsia="新細明體" w:cs="Arial"/>
                <w:i/>
                <w:iCs/>
                <w:lang w:val="en-US" w:eastAsia="zh-TW"/>
              </w:rPr>
            </w:pPr>
          </w:p>
        </w:tc>
      </w:tr>
    </w:tbl>
    <w:p w14:paraId="2574FC44" w14:textId="77777777" w:rsidR="0033666B" w:rsidRDefault="0033666B" w:rsidP="00032F17">
      <w:pPr>
        <w:spacing w:line="360" w:lineRule="auto"/>
        <w:jc w:val="left"/>
      </w:pPr>
    </w:p>
    <w:p w14:paraId="2738B74F" w14:textId="77777777" w:rsidR="0033666B" w:rsidRDefault="0033666B" w:rsidP="00032F17">
      <w:pPr>
        <w:spacing w:line="360" w:lineRule="auto"/>
        <w:jc w:val="left"/>
      </w:pPr>
    </w:p>
    <w:p w14:paraId="5035664E" w14:textId="77777777" w:rsidR="0033666B" w:rsidRDefault="0033666B" w:rsidP="00032F17">
      <w:pPr>
        <w:spacing w:line="360" w:lineRule="auto"/>
        <w:jc w:val="left"/>
      </w:pPr>
    </w:p>
    <w:p w14:paraId="18F6B98A" w14:textId="77777777" w:rsidR="0033666B" w:rsidRDefault="0033666B" w:rsidP="00032F17">
      <w:pPr>
        <w:spacing w:line="360" w:lineRule="auto"/>
        <w:jc w:val="left"/>
      </w:pPr>
    </w:p>
    <w:p w14:paraId="31B77331" w14:textId="77777777" w:rsidR="0033666B" w:rsidRDefault="0033666B" w:rsidP="00032F17">
      <w:pPr>
        <w:spacing w:line="360" w:lineRule="auto"/>
        <w:jc w:val="left"/>
      </w:pPr>
    </w:p>
    <w:p w14:paraId="32F72830" w14:textId="77777777" w:rsidR="0033666B" w:rsidRDefault="0033666B" w:rsidP="00032F17">
      <w:pPr>
        <w:spacing w:line="360" w:lineRule="auto"/>
        <w:jc w:val="left"/>
      </w:pPr>
    </w:p>
    <w:p w14:paraId="3D98337C" w14:textId="77777777" w:rsidR="0033666B" w:rsidRDefault="0033666B" w:rsidP="00032F17">
      <w:pPr>
        <w:spacing w:line="360" w:lineRule="auto"/>
        <w:jc w:val="left"/>
      </w:pPr>
    </w:p>
    <w:p w14:paraId="67B5CFE4" w14:textId="77777777" w:rsidR="0033666B" w:rsidRDefault="0033666B" w:rsidP="00032F17">
      <w:pPr>
        <w:spacing w:line="360" w:lineRule="auto"/>
        <w:jc w:val="left"/>
      </w:pPr>
    </w:p>
    <w:p w14:paraId="6B39E723" w14:textId="77777777" w:rsidR="00AE6169" w:rsidRDefault="00AE6169" w:rsidP="00032F17">
      <w:pPr>
        <w:spacing w:line="360" w:lineRule="auto"/>
        <w:jc w:val="left"/>
      </w:pPr>
    </w:p>
    <w:p w14:paraId="3FA4B719" w14:textId="54BE4773" w:rsidR="0033666B" w:rsidRDefault="00F11C87" w:rsidP="00032F17">
      <w:pPr>
        <w:spacing w:line="360" w:lineRule="auto"/>
        <w:jc w:val="left"/>
        <w:rPr>
          <w:rFonts w:asciiTheme="minorHAnsi" w:hAnsiTheme="minorHAnsi"/>
        </w:rPr>
      </w:pPr>
      <w:r>
        <w:fldChar w:fldCharType="begin"/>
      </w:r>
      <w:r>
        <w:instrText xml:space="preserve"> LINK </w:instrText>
      </w:r>
      <w:r w:rsidR="00E433F4">
        <w:instrText>Excel.Sheet.12 "C:\\Users\\Garry\\Documents\\DBA_1\\DBA-Wales\\Module 6_Quantitative Research Methods\\Data_Table.xlsx"</w:instrText>
      </w:r>
      <w:r w:rsidR="00E433F4">
        <w:rPr>
          <w:rFonts w:hint="eastAsia"/>
        </w:rPr>
        <w:instrText xml:space="preserve"> </w:instrText>
      </w:r>
      <w:r w:rsidR="00E433F4">
        <w:rPr>
          <w:rFonts w:hint="eastAsia"/>
        </w:rPr>
        <w:instrText>工作表</w:instrText>
      </w:r>
      <w:r w:rsidR="00E433F4">
        <w:rPr>
          <w:rFonts w:hint="eastAsia"/>
        </w:rPr>
        <w:instrText xml:space="preserve">18!R4C3:R15C7 </w:instrText>
      </w:r>
      <w:r>
        <w:instrText xml:space="preserve">\a \f 4 \h </w:instrText>
      </w:r>
      <w:r w:rsidR="00032F17">
        <w:instrText xml:space="preserve"> \* MERGEFORMAT </w:instrText>
      </w:r>
      <w:r>
        <w:fldChar w:fldCharType="separate"/>
      </w:r>
    </w:p>
    <w:p w14:paraId="048CF3F7" w14:textId="77777777" w:rsidR="008F4E1B" w:rsidRDefault="00F11C87" w:rsidP="00032F17">
      <w:pPr>
        <w:spacing w:line="360" w:lineRule="auto"/>
        <w:jc w:val="left"/>
        <w:rPr>
          <w:rFonts w:cs="Arial"/>
          <w:sz w:val="24"/>
          <w:szCs w:val="24"/>
        </w:rPr>
      </w:pPr>
      <w:r>
        <w:rPr>
          <w:rFonts w:cs="Arial"/>
          <w:sz w:val="24"/>
          <w:szCs w:val="24"/>
        </w:rPr>
        <w:fldChar w:fldCharType="end"/>
      </w:r>
    </w:p>
    <w:p w14:paraId="50852AAD" w14:textId="5261948E" w:rsidR="001C4E6B" w:rsidRPr="00514DCD" w:rsidRDefault="00566E17" w:rsidP="00032F17">
      <w:pPr>
        <w:spacing w:line="360" w:lineRule="auto"/>
        <w:jc w:val="left"/>
        <w:rPr>
          <w:rFonts w:cs="Arial"/>
          <w:b/>
          <w:bCs/>
          <w:sz w:val="24"/>
          <w:szCs w:val="24"/>
        </w:rPr>
      </w:pPr>
      <w:r w:rsidRPr="00514DCD">
        <w:rPr>
          <w:rFonts w:cs="Arial" w:hint="eastAsia"/>
          <w:b/>
          <w:bCs/>
          <w:sz w:val="24"/>
          <w:szCs w:val="24"/>
        </w:rPr>
        <w:t>F</w:t>
      </w:r>
      <w:r w:rsidRPr="00514DCD">
        <w:rPr>
          <w:rFonts w:cs="Arial"/>
          <w:b/>
          <w:bCs/>
          <w:sz w:val="24"/>
          <w:szCs w:val="24"/>
        </w:rPr>
        <w:t>actors Analysis</w:t>
      </w:r>
    </w:p>
    <w:p w14:paraId="01505C89" w14:textId="48AC5C0D" w:rsidR="00096252" w:rsidRDefault="008F4E1B" w:rsidP="00032F17">
      <w:pPr>
        <w:spacing w:line="360" w:lineRule="auto"/>
        <w:jc w:val="left"/>
        <w:rPr>
          <w:rFonts w:cs="Arial"/>
          <w:sz w:val="24"/>
          <w:szCs w:val="24"/>
        </w:rPr>
      </w:pPr>
      <w:r w:rsidRPr="008F4E1B">
        <w:rPr>
          <w:rFonts w:cs="Arial"/>
          <w:sz w:val="24"/>
          <w:szCs w:val="24"/>
        </w:rPr>
        <w:t xml:space="preserve">Based on the items underlying, two factors were identified, tangible and empathy dimensions are concluded on social benefit, reliability, </w:t>
      </w:r>
      <w:proofErr w:type="gramStart"/>
      <w:r w:rsidRPr="008F4E1B">
        <w:rPr>
          <w:rFonts w:cs="Arial"/>
          <w:sz w:val="24"/>
          <w:szCs w:val="24"/>
        </w:rPr>
        <w:t>responsiveness</w:t>
      </w:r>
      <w:proofErr w:type="gramEnd"/>
      <w:r w:rsidRPr="008F4E1B">
        <w:rPr>
          <w:rFonts w:cs="Arial"/>
          <w:sz w:val="24"/>
          <w:szCs w:val="24"/>
        </w:rPr>
        <w:t xml:space="preserve"> and assurance are fallen into confidence benefit. The researcher conducted a factors analysis with the option of suppressing small coefficients of absolute value ≤ 0,.40, after few rounds of removal for those cross-loaded factors, </w:t>
      </w:r>
      <w:proofErr w:type="spellStart"/>
      <w:r w:rsidRPr="008F4E1B">
        <w:rPr>
          <w:rFonts w:cs="Arial"/>
          <w:sz w:val="24"/>
          <w:szCs w:val="24"/>
        </w:rPr>
        <w:t>analyzed</w:t>
      </w:r>
      <w:proofErr w:type="spellEnd"/>
      <w:r w:rsidRPr="008F4E1B">
        <w:rPr>
          <w:rFonts w:cs="Arial"/>
          <w:sz w:val="24"/>
          <w:szCs w:val="24"/>
        </w:rPr>
        <w:t xml:space="preserve"> results indicated that 23 out of 30 items within two factors were considered to represent the correlated variables, and such linear combinations and observed analysis as of the potential factors as well as deletion of error items (Johns 1981; Cortina 1993; </w:t>
      </w:r>
      <w:proofErr w:type="spellStart"/>
      <w:r w:rsidRPr="008F4E1B">
        <w:rPr>
          <w:rFonts w:cs="Arial"/>
          <w:sz w:val="24"/>
          <w:szCs w:val="24"/>
        </w:rPr>
        <w:t>Tashakkori</w:t>
      </w:r>
      <w:proofErr w:type="spellEnd"/>
      <w:r w:rsidRPr="008F4E1B">
        <w:rPr>
          <w:rFonts w:cs="Arial"/>
          <w:sz w:val="24"/>
          <w:szCs w:val="24"/>
        </w:rPr>
        <w:t xml:space="preserve"> et al. 1998). Table 3a presents the factors analysis data with Communality, and Total Variance Explained, Component and Rotated matrix which indicated the summary of those variables.</w:t>
      </w:r>
    </w:p>
    <w:p w14:paraId="17542F80" w14:textId="5536CBA8" w:rsidR="003E7AEB" w:rsidRDefault="003E7AEB" w:rsidP="00032F17">
      <w:pPr>
        <w:spacing w:line="360" w:lineRule="auto"/>
        <w:jc w:val="left"/>
        <w:rPr>
          <w:rFonts w:cs="Arial"/>
          <w:sz w:val="24"/>
          <w:szCs w:val="24"/>
        </w:rPr>
      </w:pPr>
    </w:p>
    <w:p w14:paraId="322FD2FC" w14:textId="6FBDD70D" w:rsidR="00B84DEB" w:rsidRDefault="00B84DEB" w:rsidP="00032F17">
      <w:pPr>
        <w:spacing w:line="360" w:lineRule="auto"/>
        <w:jc w:val="left"/>
        <w:rPr>
          <w:rFonts w:cs="Arial"/>
          <w:sz w:val="24"/>
          <w:szCs w:val="24"/>
        </w:rPr>
      </w:pPr>
    </w:p>
    <w:p w14:paraId="60EFEED4" w14:textId="77777777" w:rsidR="00B84DEB" w:rsidRPr="00514DCD" w:rsidRDefault="00B84DEB" w:rsidP="00032F17">
      <w:pPr>
        <w:spacing w:line="360" w:lineRule="auto"/>
        <w:jc w:val="left"/>
        <w:rPr>
          <w:rFonts w:cs="Arial"/>
          <w:sz w:val="24"/>
          <w:szCs w:val="24"/>
        </w:rPr>
      </w:pPr>
    </w:p>
    <w:tbl>
      <w:tblPr>
        <w:tblpPr w:leftFromText="180" w:rightFromText="180" w:vertAnchor="text" w:horzAnchor="margin" w:tblpXSpec="center" w:tblpY="113"/>
        <w:tblW w:w="8715" w:type="dxa"/>
        <w:tblCellMar>
          <w:left w:w="28" w:type="dxa"/>
          <w:right w:w="28" w:type="dxa"/>
        </w:tblCellMar>
        <w:tblLook w:val="04A0" w:firstRow="1" w:lastRow="0" w:firstColumn="1" w:lastColumn="0" w:noHBand="0" w:noVBand="1"/>
      </w:tblPr>
      <w:tblGrid>
        <w:gridCol w:w="2143"/>
        <w:gridCol w:w="1103"/>
        <w:gridCol w:w="1103"/>
        <w:gridCol w:w="2143"/>
        <w:gridCol w:w="1103"/>
        <w:gridCol w:w="1120"/>
      </w:tblGrid>
      <w:tr w:rsidR="0001771C" w:rsidRPr="00AE6169" w14:paraId="58F0D599" w14:textId="77777777" w:rsidTr="00B84DEB">
        <w:trPr>
          <w:trHeight w:val="349"/>
        </w:trPr>
        <w:tc>
          <w:tcPr>
            <w:tcW w:w="8715" w:type="dxa"/>
            <w:gridSpan w:val="6"/>
            <w:shd w:val="clear" w:color="auto" w:fill="auto"/>
            <w:vAlign w:val="center"/>
            <w:hideMark/>
          </w:tcPr>
          <w:p w14:paraId="450B2E02" w14:textId="77777777" w:rsidR="0001771C" w:rsidRPr="00AE6169" w:rsidRDefault="0001771C" w:rsidP="00032F17">
            <w:pPr>
              <w:jc w:val="left"/>
              <w:rPr>
                <w:rFonts w:eastAsia="新細明體" w:cs="Arial"/>
                <w:i/>
                <w:iCs/>
                <w:color w:val="000000"/>
                <w:sz w:val="20"/>
                <w:szCs w:val="20"/>
                <w:lang w:val="en-US" w:eastAsia="zh-TW"/>
              </w:rPr>
            </w:pPr>
            <w:r w:rsidRPr="004163EA">
              <w:rPr>
                <w:rFonts w:eastAsia="新細明體" w:cs="Arial"/>
                <w:i/>
                <w:iCs/>
                <w:sz w:val="20"/>
                <w:szCs w:val="20"/>
                <w:lang w:val="en-US" w:eastAsia="zh-TW"/>
              </w:rPr>
              <w:t>Table 3a: Communalities</w:t>
            </w:r>
          </w:p>
        </w:tc>
      </w:tr>
      <w:tr w:rsidR="0001771C" w:rsidRPr="00AE6169" w14:paraId="36913274" w14:textId="77777777" w:rsidTr="00B84DEB">
        <w:trPr>
          <w:trHeight w:val="460"/>
        </w:trPr>
        <w:tc>
          <w:tcPr>
            <w:tcW w:w="2143" w:type="dxa"/>
            <w:tcBorders>
              <w:bottom w:val="single" w:sz="4" w:space="0" w:color="auto"/>
              <w:right w:val="single" w:sz="4" w:space="0" w:color="auto"/>
            </w:tcBorders>
            <w:shd w:val="clear" w:color="auto" w:fill="auto"/>
            <w:noWrap/>
            <w:vAlign w:val="center"/>
            <w:hideMark/>
          </w:tcPr>
          <w:p w14:paraId="2A3F2460" w14:textId="77777777" w:rsidR="0001771C" w:rsidRPr="00AE6169" w:rsidRDefault="0001771C" w:rsidP="00032F17">
            <w:pPr>
              <w:spacing w:before="0" w:after="0" w:line="240" w:lineRule="auto"/>
              <w:jc w:val="left"/>
              <w:rPr>
                <w:rFonts w:eastAsia="新細明體" w:cs="Arial"/>
                <w:b/>
                <w:bCs/>
                <w:color w:val="000000"/>
                <w:sz w:val="20"/>
                <w:szCs w:val="20"/>
                <w:lang w:val="en-US" w:eastAsia="zh-TW"/>
              </w:rPr>
            </w:pPr>
          </w:p>
        </w:tc>
        <w:tc>
          <w:tcPr>
            <w:tcW w:w="1103" w:type="dxa"/>
            <w:tcBorders>
              <w:left w:val="single" w:sz="4" w:space="0" w:color="auto"/>
              <w:bottom w:val="single" w:sz="4" w:space="0" w:color="auto"/>
            </w:tcBorders>
            <w:shd w:val="clear" w:color="auto" w:fill="auto"/>
            <w:vAlign w:val="center"/>
            <w:hideMark/>
          </w:tcPr>
          <w:p w14:paraId="53634FE4" w14:textId="77777777" w:rsidR="0001771C" w:rsidRPr="00AE6169" w:rsidRDefault="0001771C" w:rsidP="00032F17">
            <w:pPr>
              <w:spacing w:before="0" w:after="0" w:line="240" w:lineRule="auto"/>
              <w:jc w:val="left"/>
              <w:rPr>
                <w:rFonts w:eastAsia="新細明體" w:cs="Arial"/>
                <w:b/>
                <w:bCs/>
                <w:color w:val="000000"/>
                <w:sz w:val="20"/>
                <w:szCs w:val="20"/>
                <w:lang w:val="en-US" w:eastAsia="zh-TW"/>
              </w:rPr>
            </w:pPr>
            <w:r w:rsidRPr="00AE6169">
              <w:rPr>
                <w:rFonts w:eastAsia="新細明體" w:cs="Arial"/>
                <w:b/>
                <w:bCs/>
                <w:color w:val="000000"/>
                <w:sz w:val="20"/>
                <w:szCs w:val="20"/>
                <w:lang w:val="en-US" w:eastAsia="zh-TW"/>
              </w:rPr>
              <w:t>Initial</w:t>
            </w:r>
          </w:p>
        </w:tc>
        <w:tc>
          <w:tcPr>
            <w:tcW w:w="1103" w:type="dxa"/>
            <w:tcBorders>
              <w:bottom w:val="single" w:sz="4" w:space="0" w:color="auto"/>
              <w:right w:val="single" w:sz="4" w:space="0" w:color="auto"/>
            </w:tcBorders>
            <w:shd w:val="clear" w:color="auto" w:fill="auto"/>
            <w:vAlign w:val="center"/>
            <w:hideMark/>
          </w:tcPr>
          <w:p w14:paraId="23FCAF94" w14:textId="77777777" w:rsidR="0001771C" w:rsidRPr="00AE6169" w:rsidRDefault="0001771C" w:rsidP="00032F17">
            <w:pPr>
              <w:spacing w:before="0" w:after="0" w:line="240" w:lineRule="auto"/>
              <w:jc w:val="left"/>
              <w:rPr>
                <w:rFonts w:eastAsia="新細明體" w:cs="Arial"/>
                <w:b/>
                <w:bCs/>
                <w:color w:val="000000"/>
                <w:sz w:val="20"/>
                <w:szCs w:val="20"/>
                <w:lang w:val="en-US" w:eastAsia="zh-TW"/>
              </w:rPr>
            </w:pPr>
            <w:r w:rsidRPr="00AE6169">
              <w:rPr>
                <w:rFonts w:eastAsia="新細明體" w:cs="Arial"/>
                <w:b/>
                <w:bCs/>
                <w:color w:val="000000"/>
                <w:sz w:val="20"/>
                <w:szCs w:val="20"/>
                <w:lang w:val="en-US" w:eastAsia="zh-TW"/>
              </w:rPr>
              <w:t>Extraction</w:t>
            </w:r>
          </w:p>
        </w:tc>
        <w:tc>
          <w:tcPr>
            <w:tcW w:w="2143" w:type="dxa"/>
            <w:tcBorders>
              <w:left w:val="single" w:sz="4" w:space="0" w:color="auto"/>
              <w:bottom w:val="single" w:sz="4" w:space="0" w:color="auto"/>
              <w:right w:val="single" w:sz="4" w:space="0" w:color="auto"/>
            </w:tcBorders>
            <w:shd w:val="clear" w:color="auto" w:fill="auto"/>
            <w:noWrap/>
            <w:vAlign w:val="center"/>
            <w:hideMark/>
          </w:tcPr>
          <w:p w14:paraId="2FE87AC3" w14:textId="77777777" w:rsidR="0001771C" w:rsidRPr="00AE6169" w:rsidRDefault="0001771C" w:rsidP="00032F17">
            <w:pPr>
              <w:spacing w:before="0" w:after="0" w:line="240" w:lineRule="auto"/>
              <w:jc w:val="left"/>
              <w:rPr>
                <w:rFonts w:eastAsia="新細明體" w:cs="Arial"/>
                <w:b/>
                <w:bCs/>
                <w:color w:val="000000"/>
                <w:sz w:val="20"/>
                <w:szCs w:val="20"/>
                <w:lang w:val="en-US" w:eastAsia="zh-TW"/>
              </w:rPr>
            </w:pPr>
          </w:p>
        </w:tc>
        <w:tc>
          <w:tcPr>
            <w:tcW w:w="1103" w:type="dxa"/>
            <w:tcBorders>
              <w:left w:val="single" w:sz="4" w:space="0" w:color="auto"/>
              <w:bottom w:val="single" w:sz="4" w:space="0" w:color="auto"/>
            </w:tcBorders>
            <w:shd w:val="clear" w:color="auto" w:fill="auto"/>
            <w:vAlign w:val="center"/>
            <w:hideMark/>
          </w:tcPr>
          <w:p w14:paraId="04BA54F3" w14:textId="77777777" w:rsidR="0001771C" w:rsidRPr="00AE6169" w:rsidRDefault="0001771C" w:rsidP="00032F17">
            <w:pPr>
              <w:spacing w:before="0" w:after="0" w:line="240" w:lineRule="auto"/>
              <w:jc w:val="left"/>
              <w:rPr>
                <w:rFonts w:eastAsia="新細明體" w:cs="Arial"/>
                <w:b/>
                <w:bCs/>
                <w:color w:val="000000"/>
                <w:sz w:val="20"/>
                <w:szCs w:val="20"/>
                <w:lang w:val="en-US" w:eastAsia="zh-TW"/>
              </w:rPr>
            </w:pPr>
            <w:r w:rsidRPr="00AE6169">
              <w:rPr>
                <w:rFonts w:eastAsia="新細明體" w:cs="Arial"/>
                <w:b/>
                <w:bCs/>
                <w:color w:val="000000"/>
                <w:sz w:val="20"/>
                <w:szCs w:val="20"/>
                <w:lang w:val="en-US" w:eastAsia="zh-TW"/>
              </w:rPr>
              <w:t>Initial</w:t>
            </w:r>
          </w:p>
        </w:tc>
        <w:tc>
          <w:tcPr>
            <w:tcW w:w="1118" w:type="dxa"/>
            <w:tcBorders>
              <w:bottom w:val="single" w:sz="4" w:space="0" w:color="auto"/>
            </w:tcBorders>
            <w:shd w:val="clear" w:color="auto" w:fill="auto"/>
            <w:vAlign w:val="center"/>
            <w:hideMark/>
          </w:tcPr>
          <w:p w14:paraId="7B59940A" w14:textId="77777777" w:rsidR="0001771C" w:rsidRPr="00AE6169" w:rsidRDefault="0001771C" w:rsidP="00032F17">
            <w:pPr>
              <w:spacing w:before="0" w:after="0" w:line="240" w:lineRule="auto"/>
              <w:jc w:val="left"/>
              <w:rPr>
                <w:rFonts w:eastAsia="新細明體" w:cs="Arial"/>
                <w:b/>
                <w:bCs/>
                <w:color w:val="000000"/>
                <w:sz w:val="20"/>
                <w:szCs w:val="20"/>
                <w:lang w:val="en-US" w:eastAsia="zh-TW"/>
              </w:rPr>
            </w:pPr>
            <w:r w:rsidRPr="00AE6169">
              <w:rPr>
                <w:rFonts w:eastAsia="新細明體" w:cs="Arial"/>
                <w:b/>
                <w:bCs/>
                <w:color w:val="000000"/>
                <w:sz w:val="20"/>
                <w:szCs w:val="20"/>
                <w:lang w:val="en-US" w:eastAsia="zh-TW"/>
              </w:rPr>
              <w:t>Extraction</w:t>
            </w:r>
          </w:p>
        </w:tc>
      </w:tr>
      <w:tr w:rsidR="00D36160" w:rsidRPr="00AE6169" w14:paraId="5AEB80B1" w14:textId="77777777" w:rsidTr="00B84DEB">
        <w:trPr>
          <w:trHeight w:val="557"/>
        </w:trPr>
        <w:tc>
          <w:tcPr>
            <w:tcW w:w="2143" w:type="dxa"/>
            <w:tcBorders>
              <w:top w:val="single" w:sz="4" w:space="0" w:color="auto"/>
              <w:right w:val="single" w:sz="4" w:space="0" w:color="auto"/>
            </w:tcBorders>
            <w:shd w:val="clear" w:color="auto" w:fill="auto"/>
            <w:vAlign w:val="center"/>
            <w:hideMark/>
          </w:tcPr>
          <w:p w14:paraId="7B49587D" w14:textId="77777777" w:rsidR="00D36160" w:rsidRPr="00AE6169" w:rsidRDefault="00D36160" w:rsidP="00D36160">
            <w:pPr>
              <w:tabs>
                <w:tab w:val="left" w:pos="1960"/>
              </w:tabs>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Updated Appearance</w:t>
            </w:r>
          </w:p>
        </w:tc>
        <w:tc>
          <w:tcPr>
            <w:tcW w:w="1103" w:type="dxa"/>
            <w:tcBorders>
              <w:top w:val="single" w:sz="4" w:space="0" w:color="auto"/>
              <w:left w:val="single" w:sz="4" w:space="0" w:color="auto"/>
            </w:tcBorders>
            <w:shd w:val="clear" w:color="auto" w:fill="auto"/>
            <w:noWrap/>
            <w:vAlign w:val="center"/>
            <w:hideMark/>
          </w:tcPr>
          <w:p w14:paraId="47D4B722"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03" w:type="dxa"/>
            <w:tcBorders>
              <w:top w:val="single" w:sz="4" w:space="0" w:color="auto"/>
              <w:right w:val="single" w:sz="4" w:space="0" w:color="auto"/>
            </w:tcBorders>
            <w:shd w:val="clear" w:color="auto" w:fill="auto"/>
            <w:noWrap/>
            <w:vAlign w:val="center"/>
            <w:hideMark/>
          </w:tcPr>
          <w:p w14:paraId="468279C7" w14:textId="406DE8B0" w:rsidR="00D36160" w:rsidRPr="00AE6169" w:rsidRDefault="00D36160" w:rsidP="00D36160">
            <w:pPr>
              <w:spacing w:before="0" w:after="0" w:line="240" w:lineRule="auto"/>
              <w:jc w:val="center"/>
              <w:rPr>
                <w:rFonts w:eastAsia="新細明體" w:cs="Arial"/>
                <w:color w:val="000000"/>
                <w:sz w:val="20"/>
                <w:szCs w:val="20"/>
                <w:lang w:val="en-US" w:eastAsia="zh-TW"/>
              </w:rPr>
            </w:pPr>
            <w:r w:rsidRPr="0092682B">
              <w:t>0.785</w:t>
            </w:r>
          </w:p>
        </w:tc>
        <w:tc>
          <w:tcPr>
            <w:tcW w:w="2143" w:type="dxa"/>
            <w:tcBorders>
              <w:top w:val="single" w:sz="4" w:space="0" w:color="auto"/>
              <w:left w:val="single" w:sz="4" w:space="0" w:color="auto"/>
              <w:right w:val="single" w:sz="4" w:space="0" w:color="auto"/>
            </w:tcBorders>
            <w:shd w:val="clear" w:color="auto" w:fill="auto"/>
            <w:vAlign w:val="center"/>
            <w:hideMark/>
          </w:tcPr>
          <w:p w14:paraId="1686ACC0"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Adopt Information</w:t>
            </w:r>
          </w:p>
        </w:tc>
        <w:tc>
          <w:tcPr>
            <w:tcW w:w="1103" w:type="dxa"/>
            <w:tcBorders>
              <w:top w:val="single" w:sz="4" w:space="0" w:color="auto"/>
              <w:left w:val="single" w:sz="4" w:space="0" w:color="auto"/>
            </w:tcBorders>
            <w:shd w:val="clear" w:color="auto" w:fill="auto"/>
            <w:noWrap/>
            <w:vAlign w:val="center"/>
            <w:hideMark/>
          </w:tcPr>
          <w:p w14:paraId="479DF2FA"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18" w:type="dxa"/>
            <w:tcBorders>
              <w:top w:val="single" w:sz="4" w:space="0" w:color="auto"/>
            </w:tcBorders>
            <w:shd w:val="clear" w:color="auto" w:fill="auto"/>
            <w:noWrap/>
            <w:vAlign w:val="center"/>
            <w:hideMark/>
          </w:tcPr>
          <w:p w14:paraId="117F47A0" w14:textId="628C0E2F" w:rsidR="00D36160" w:rsidRPr="00AE6169" w:rsidRDefault="00D36160" w:rsidP="00D36160">
            <w:pPr>
              <w:spacing w:before="0" w:after="0" w:line="240" w:lineRule="auto"/>
              <w:jc w:val="center"/>
              <w:rPr>
                <w:rFonts w:eastAsia="新細明體" w:cs="Arial"/>
                <w:color w:val="000000"/>
                <w:sz w:val="20"/>
                <w:szCs w:val="20"/>
                <w:lang w:val="en-US" w:eastAsia="zh-TW"/>
              </w:rPr>
            </w:pPr>
            <w:r w:rsidRPr="00821487">
              <w:t>0.862</w:t>
            </w:r>
          </w:p>
        </w:tc>
      </w:tr>
      <w:tr w:rsidR="00D36160" w:rsidRPr="00AE6169" w14:paraId="1B158BBD" w14:textId="77777777" w:rsidTr="00B84DEB">
        <w:trPr>
          <w:trHeight w:val="557"/>
        </w:trPr>
        <w:tc>
          <w:tcPr>
            <w:tcW w:w="2143" w:type="dxa"/>
            <w:tcBorders>
              <w:right w:val="single" w:sz="4" w:space="0" w:color="auto"/>
            </w:tcBorders>
            <w:shd w:val="clear" w:color="auto" w:fill="auto"/>
            <w:vAlign w:val="center"/>
            <w:hideMark/>
          </w:tcPr>
          <w:p w14:paraId="17B4EFA7"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Visually Appealing</w:t>
            </w:r>
          </w:p>
        </w:tc>
        <w:tc>
          <w:tcPr>
            <w:tcW w:w="1103" w:type="dxa"/>
            <w:tcBorders>
              <w:left w:val="single" w:sz="4" w:space="0" w:color="auto"/>
            </w:tcBorders>
            <w:shd w:val="clear" w:color="auto" w:fill="auto"/>
            <w:noWrap/>
            <w:vAlign w:val="center"/>
            <w:hideMark/>
          </w:tcPr>
          <w:p w14:paraId="135A9BFC"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03" w:type="dxa"/>
            <w:tcBorders>
              <w:right w:val="single" w:sz="4" w:space="0" w:color="auto"/>
            </w:tcBorders>
            <w:shd w:val="clear" w:color="auto" w:fill="auto"/>
            <w:noWrap/>
            <w:vAlign w:val="center"/>
            <w:hideMark/>
          </w:tcPr>
          <w:p w14:paraId="161EBC82" w14:textId="1EDDB0AC" w:rsidR="00D36160" w:rsidRPr="00AE6169" w:rsidRDefault="00D36160" w:rsidP="00D36160">
            <w:pPr>
              <w:spacing w:before="0" w:after="0" w:line="240" w:lineRule="auto"/>
              <w:jc w:val="center"/>
              <w:rPr>
                <w:rFonts w:eastAsia="新細明體" w:cs="Arial"/>
                <w:color w:val="000000"/>
                <w:sz w:val="20"/>
                <w:szCs w:val="20"/>
                <w:lang w:val="en-US" w:eastAsia="zh-TW"/>
              </w:rPr>
            </w:pPr>
            <w:r w:rsidRPr="0092682B">
              <w:t>0.881</w:t>
            </w:r>
          </w:p>
        </w:tc>
        <w:tc>
          <w:tcPr>
            <w:tcW w:w="2143" w:type="dxa"/>
            <w:tcBorders>
              <w:left w:val="single" w:sz="4" w:space="0" w:color="auto"/>
              <w:right w:val="single" w:sz="4" w:space="0" w:color="auto"/>
            </w:tcBorders>
            <w:shd w:val="clear" w:color="auto" w:fill="auto"/>
            <w:vAlign w:val="center"/>
            <w:hideMark/>
          </w:tcPr>
          <w:p w14:paraId="34329647"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Provide Information</w:t>
            </w:r>
          </w:p>
        </w:tc>
        <w:tc>
          <w:tcPr>
            <w:tcW w:w="1103" w:type="dxa"/>
            <w:tcBorders>
              <w:left w:val="single" w:sz="4" w:space="0" w:color="auto"/>
            </w:tcBorders>
            <w:shd w:val="clear" w:color="auto" w:fill="auto"/>
            <w:noWrap/>
            <w:vAlign w:val="center"/>
            <w:hideMark/>
          </w:tcPr>
          <w:p w14:paraId="13BBED79"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18" w:type="dxa"/>
            <w:shd w:val="clear" w:color="auto" w:fill="auto"/>
            <w:noWrap/>
            <w:vAlign w:val="center"/>
            <w:hideMark/>
          </w:tcPr>
          <w:p w14:paraId="2B91FFF8" w14:textId="214629E0" w:rsidR="00D36160" w:rsidRPr="00AE6169" w:rsidRDefault="00D36160" w:rsidP="00D36160">
            <w:pPr>
              <w:spacing w:before="0" w:after="0" w:line="240" w:lineRule="auto"/>
              <w:jc w:val="center"/>
              <w:rPr>
                <w:rFonts w:eastAsia="新細明體" w:cs="Arial"/>
                <w:color w:val="000000"/>
                <w:sz w:val="20"/>
                <w:szCs w:val="20"/>
                <w:lang w:val="en-US" w:eastAsia="zh-TW"/>
              </w:rPr>
            </w:pPr>
            <w:r w:rsidRPr="00821487">
              <w:t>0.844</w:t>
            </w:r>
          </w:p>
        </w:tc>
      </w:tr>
      <w:tr w:rsidR="00D36160" w:rsidRPr="00AE6169" w14:paraId="13CCBD21" w14:textId="77777777" w:rsidTr="00B84DEB">
        <w:trPr>
          <w:trHeight w:val="557"/>
        </w:trPr>
        <w:tc>
          <w:tcPr>
            <w:tcW w:w="2143" w:type="dxa"/>
            <w:tcBorders>
              <w:right w:val="single" w:sz="4" w:space="0" w:color="auto"/>
            </w:tcBorders>
            <w:shd w:val="clear" w:color="auto" w:fill="auto"/>
            <w:vAlign w:val="center"/>
            <w:hideMark/>
          </w:tcPr>
          <w:p w14:paraId="249E7F71"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Promote Learning</w:t>
            </w:r>
          </w:p>
        </w:tc>
        <w:tc>
          <w:tcPr>
            <w:tcW w:w="1103" w:type="dxa"/>
            <w:tcBorders>
              <w:left w:val="single" w:sz="4" w:space="0" w:color="auto"/>
            </w:tcBorders>
            <w:shd w:val="clear" w:color="auto" w:fill="auto"/>
            <w:noWrap/>
            <w:vAlign w:val="center"/>
            <w:hideMark/>
          </w:tcPr>
          <w:p w14:paraId="6F8BEB36"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03" w:type="dxa"/>
            <w:tcBorders>
              <w:right w:val="single" w:sz="4" w:space="0" w:color="auto"/>
            </w:tcBorders>
            <w:shd w:val="clear" w:color="auto" w:fill="auto"/>
            <w:noWrap/>
            <w:vAlign w:val="center"/>
            <w:hideMark/>
          </w:tcPr>
          <w:p w14:paraId="65CB7CA9" w14:textId="67BBB609" w:rsidR="00D36160" w:rsidRPr="00AE6169" w:rsidRDefault="00D36160" w:rsidP="00D36160">
            <w:pPr>
              <w:spacing w:before="0" w:after="0" w:line="240" w:lineRule="auto"/>
              <w:jc w:val="center"/>
              <w:rPr>
                <w:rFonts w:eastAsia="新細明體" w:cs="Arial"/>
                <w:color w:val="000000"/>
                <w:sz w:val="20"/>
                <w:szCs w:val="20"/>
                <w:lang w:val="en-US" w:eastAsia="zh-TW"/>
              </w:rPr>
            </w:pPr>
            <w:r w:rsidRPr="0092682B">
              <w:t>0.704</w:t>
            </w:r>
          </w:p>
        </w:tc>
        <w:tc>
          <w:tcPr>
            <w:tcW w:w="2143" w:type="dxa"/>
            <w:tcBorders>
              <w:left w:val="single" w:sz="4" w:space="0" w:color="auto"/>
              <w:right w:val="single" w:sz="4" w:space="0" w:color="auto"/>
            </w:tcBorders>
            <w:shd w:val="clear" w:color="auto" w:fill="auto"/>
            <w:vAlign w:val="center"/>
            <w:hideMark/>
          </w:tcPr>
          <w:p w14:paraId="4A7A5DF3"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Identify Needs</w:t>
            </w:r>
          </w:p>
        </w:tc>
        <w:tc>
          <w:tcPr>
            <w:tcW w:w="1103" w:type="dxa"/>
            <w:tcBorders>
              <w:left w:val="single" w:sz="4" w:space="0" w:color="auto"/>
            </w:tcBorders>
            <w:shd w:val="clear" w:color="auto" w:fill="auto"/>
            <w:noWrap/>
            <w:vAlign w:val="center"/>
            <w:hideMark/>
          </w:tcPr>
          <w:p w14:paraId="53730519"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18" w:type="dxa"/>
            <w:shd w:val="clear" w:color="auto" w:fill="auto"/>
            <w:noWrap/>
            <w:vAlign w:val="center"/>
            <w:hideMark/>
          </w:tcPr>
          <w:p w14:paraId="7E977768" w14:textId="5EEAA549" w:rsidR="00D36160" w:rsidRPr="00AE6169" w:rsidRDefault="00D36160" w:rsidP="00D36160">
            <w:pPr>
              <w:spacing w:before="0" w:after="0" w:line="240" w:lineRule="auto"/>
              <w:jc w:val="center"/>
              <w:rPr>
                <w:rFonts w:eastAsia="新細明體" w:cs="Arial"/>
                <w:color w:val="000000"/>
                <w:sz w:val="20"/>
                <w:szCs w:val="20"/>
                <w:lang w:val="en-US" w:eastAsia="zh-TW"/>
              </w:rPr>
            </w:pPr>
            <w:r w:rsidRPr="00821487">
              <w:t>0.817</w:t>
            </w:r>
          </w:p>
        </w:tc>
      </w:tr>
      <w:tr w:rsidR="00D36160" w:rsidRPr="00AE6169" w14:paraId="4B2A95C4" w14:textId="77777777" w:rsidTr="00B84DEB">
        <w:trPr>
          <w:trHeight w:val="557"/>
        </w:trPr>
        <w:tc>
          <w:tcPr>
            <w:tcW w:w="2143" w:type="dxa"/>
            <w:tcBorders>
              <w:right w:val="single" w:sz="4" w:space="0" w:color="auto"/>
            </w:tcBorders>
            <w:shd w:val="clear" w:color="auto" w:fill="auto"/>
            <w:vAlign w:val="center"/>
            <w:hideMark/>
          </w:tcPr>
          <w:p w14:paraId="308067A4"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User Friendly</w:t>
            </w:r>
          </w:p>
        </w:tc>
        <w:tc>
          <w:tcPr>
            <w:tcW w:w="1103" w:type="dxa"/>
            <w:tcBorders>
              <w:left w:val="single" w:sz="4" w:space="0" w:color="auto"/>
            </w:tcBorders>
            <w:shd w:val="clear" w:color="auto" w:fill="auto"/>
            <w:noWrap/>
            <w:vAlign w:val="center"/>
            <w:hideMark/>
          </w:tcPr>
          <w:p w14:paraId="4914D173"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03" w:type="dxa"/>
            <w:tcBorders>
              <w:right w:val="single" w:sz="4" w:space="0" w:color="auto"/>
            </w:tcBorders>
            <w:shd w:val="clear" w:color="auto" w:fill="auto"/>
            <w:noWrap/>
            <w:vAlign w:val="center"/>
            <w:hideMark/>
          </w:tcPr>
          <w:p w14:paraId="3EB3FE92" w14:textId="5CED2C72" w:rsidR="00D36160" w:rsidRPr="00AE6169" w:rsidRDefault="00D36160" w:rsidP="00D36160">
            <w:pPr>
              <w:spacing w:before="0" w:after="0" w:line="240" w:lineRule="auto"/>
              <w:jc w:val="center"/>
              <w:rPr>
                <w:rFonts w:eastAsia="新細明體" w:cs="Arial"/>
                <w:color w:val="000000"/>
                <w:sz w:val="20"/>
                <w:szCs w:val="20"/>
                <w:lang w:val="en-US" w:eastAsia="zh-TW"/>
              </w:rPr>
            </w:pPr>
            <w:r w:rsidRPr="0092682B">
              <w:t>0.829</w:t>
            </w:r>
          </w:p>
        </w:tc>
        <w:tc>
          <w:tcPr>
            <w:tcW w:w="2143" w:type="dxa"/>
            <w:tcBorders>
              <w:left w:val="single" w:sz="4" w:space="0" w:color="auto"/>
              <w:right w:val="single" w:sz="4" w:space="0" w:color="auto"/>
            </w:tcBorders>
            <w:shd w:val="clear" w:color="auto" w:fill="auto"/>
            <w:vAlign w:val="center"/>
            <w:hideMark/>
          </w:tcPr>
          <w:p w14:paraId="1A3A000E"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Sufficient Knowledge</w:t>
            </w:r>
          </w:p>
        </w:tc>
        <w:tc>
          <w:tcPr>
            <w:tcW w:w="1103" w:type="dxa"/>
            <w:tcBorders>
              <w:left w:val="single" w:sz="4" w:space="0" w:color="auto"/>
            </w:tcBorders>
            <w:shd w:val="clear" w:color="auto" w:fill="auto"/>
            <w:noWrap/>
            <w:vAlign w:val="center"/>
            <w:hideMark/>
          </w:tcPr>
          <w:p w14:paraId="3E20EAD5"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18" w:type="dxa"/>
            <w:shd w:val="clear" w:color="auto" w:fill="auto"/>
            <w:noWrap/>
            <w:vAlign w:val="center"/>
            <w:hideMark/>
          </w:tcPr>
          <w:p w14:paraId="0FDDCDBD" w14:textId="593499AB" w:rsidR="00D36160" w:rsidRPr="00AE6169" w:rsidRDefault="00D36160" w:rsidP="00D36160">
            <w:pPr>
              <w:spacing w:before="0" w:after="0" w:line="240" w:lineRule="auto"/>
              <w:jc w:val="center"/>
              <w:rPr>
                <w:rFonts w:eastAsia="新細明體" w:cs="Arial"/>
                <w:color w:val="000000"/>
                <w:sz w:val="20"/>
                <w:szCs w:val="20"/>
                <w:lang w:val="en-US" w:eastAsia="zh-TW"/>
              </w:rPr>
            </w:pPr>
            <w:r w:rsidRPr="00821487">
              <w:t>0.846</w:t>
            </w:r>
          </w:p>
        </w:tc>
      </w:tr>
      <w:tr w:rsidR="00D36160" w:rsidRPr="00AE6169" w14:paraId="5AA6670E" w14:textId="77777777" w:rsidTr="00B84DEB">
        <w:trPr>
          <w:trHeight w:val="557"/>
        </w:trPr>
        <w:tc>
          <w:tcPr>
            <w:tcW w:w="2143" w:type="dxa"/>
            <w:tcBorders>
              <w:right w:val="single" w:sz="4" w:space="0" w:color="auto"/>
            </w:tcBorders>
            <w:shd w:val="clear" w:color="auto" w:fill="auto"/>
            <w:vAlign w:val="center"/>
            <w:hideMark/>
          </w:tcPr>
          <w:p w14:paraId="3BC04C55"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Teaching Aid</w:t>
            </w:r>
          </w:p>
        </w:tc>
        <w:tc>
          <w:tcPr>
            <w:tcW w:w="1103" w:type="dxa"/>
            <w:tcBorders>
              <w:left w:val="single" w:sz="4" w:space="0" w:color="auto"/>
            </w:tcBorders>
            <w:shd w:val="clear" w:color="auto" w:fill="auto"/>
            <w:noWrap/>
            <w:vAlign w:val="center"/>
            <w:hideMark/>
          </w:tcPr>
          <w:p w14:paraId="5B3D2155"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03" w:type="dxa"/>
            <w:tcBorders>
              <w:right w:val="single" w:sz="4" w:space="0" w:color="auto"/>
            </w:tcBorders>
            <w:shd w:val="clear" w:color="auto" w:fill="auto"/>
            <w:noWrap/>
            <w:vAlign w:val="center"/>
            <w:hideMark/>
          </w:tcPr>
          <w:p w14:paraId="5334AC85" w14:textId="4C12580A" w:rsidR="00D36160" w:rsidRPr="00AE6169" w:rsidRDefault="00D36160" w:rsidP="00D36160">
            <w:pPr>
              <w:spacing w:before="0" w:after="0" w:line="240" w:lineRule="auto"/>
              <w:jc w:val="center"/>
              <w:rPr>
                <w:rFonts w:eastAsia="新細明體" w:cs="Arial"/>
                <w:color w:val="000000"/>
                <w:sz w:val="20"/>
                <w:szCs w:val="20"/>
                <w:lang w:val="en-US" w:eastAsia="zh-TW"/>
              </w:rPr>
            </w:pPr>
            <w:r w:rsidRPr="0092682B">
              <w:t>0.773</w:t>
            </w:r>
          </w:p>
        </w:tc>
        <w:tc>
          <w:tcPr>
            <w:tcW w:w="2143" w:type="dxa"/>
            <w:tcBorders>
              <w:left w:val="single" w:sz="4" w:space="0" w:color="auto"/>
              <w:right w:val="single" w:sz="4" w:space="0" w:color="auto"/>
            </w:tcBorders>
            <w:shd w:val="clear" w:color="auto" w:fill="auto"/>
            <w:vAlign w:val="center"/>
            <w:hideMark/>
          </w:tcPr>
          <w:p w14:paraId="26CB40B6"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Feeling Safe</w:t>
            </w:r>
          </w:p>
        </w:tc>
        <w:tc>
          <w:tcPr>
            <w:tcW w:w="1103" w:type="dxa"/>
            <w:tcBorders>
              <w:left w:val="single" w:sz="4" w:space="0" w:color="auto"/>
            </w:tcBorders>
            <w:shd w:val="clear" w:color="auto" w:fill="auto"/>
            <w:noWrap/>
            <w:vAlign w:val="center"/>
            <w:hideMark/>
          </w:tcPr>
          <w:p w14:paraId="5E7E4A27"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18" w:type="dxa"/>
            <w:shd w:val="clear" w:color="auto" w:fill="auto"/>
            <w:noWrap/>
            <w:vAlign w:val="center"/>
            <w:hideMark/>
          </w:tcPr>
          <w:p w14:paraId="2DEF9150" w14:textId="36626E05" w:rsidR="00D36160" w:rsidRPr="00AE6169" w:rsidRDefault="00D36160" w:rsidP="00D36160">
            <w:pPr>
              <w:spacing w:before="0" w:after="0" w:line="240" w:lineRule="auto"/>
              <w:jc w:val="center"/>
              <w:rPr>
                <w:rFonts w:eastAsia="新細明體" w:cs="Arial"/>
                <w:color w:val="000000"/>
                <w:sz w:val="20"/>
                <w:szCs w:val="20"/>
                <w:lang w:val="en-US" w:eastAsia="zh-TW"/>
              </w:rPr>
            </w:pPr>
            <w:r w:rsidRPr="00821487">
              <w:t>0.883</w:t>
            </w:r>
          </w:p>
        </w:tc>
      </w:tr>
      <w:tr w:rsidR="00D36160" w:rsidRPr="00AE6169" w14:paraId="3C3A38F6" w14:textId="77777777" w:rsidTr="00B84DEB">
        <w:trPr>
          <w:trHeight w:val="557"/>
        </w:trPr>
        <w:tc>
          <w:tcPr>
            <w:tcW w:w="2143" w:type="dxa"/>
            <w:tcBorders>
              <w:right w:val="single" w:sz="4" w:space="0" w:color="auto"/>
            </w:tcBorders>
            <w:shd w:val="clear" w:color="auto" w:fill="auto"/>
            <w:vAlign w:val="center"/>
            <w:hideMark/>
          </w:tcPr>
          <w:p w14:paraId="3CCC5861"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New Experience</w:t>
            </w:r>
          </w:p>
        </w:tc>
        <w:tc>
          <w:tcPr>
            <w:tcW w:w="1103" w:type="dxa"/>
            <w:tcBorders>
              <w:left w:val="single" w:sz="4" w:space="0" w:color="auto"/>
            </w:tcBorders>
            <w:shd w:val="clear" w:color="auto" w:fill="auto"/>
            <w:noWrap/>
            <w:vAlign w:val="center"/>
            <w:hideMark/>
          </w:tcPr>
          <w:p w14:paraId="06676858"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03" w:type="dxa"/>
            <w:tcBorders>
              <w:right w:val="single" w:sz="4" w:space="0" w:color="auto"/>
            </w:tcBorders>
            <w:shd w:val="clear" w:color="auto" w:fill="auto"/>
            <w:noWrap/>
            <w:vAlign w:val="center"/>
            <w:hideMark/>
          </w:tcPr>
          <w:p w14:paraId="481AA90C" w14:textId="00DB7EC0" w:rsidR="00D36160" w:rsidRPr="00AE6169" w:rsidRDefault="00D36160" w:rsidP="00D36160">
            <w:pPr>
              <w:spacing w:before="0" w:after="0" w:line="240" w:lineRule="auto"/>
              <w:jc w:val="center"/>
              <w:rPr>
                <w:rFonts w:eastAsia="新細明體" w:cs="Arial"/>
                <w:color w:val="000000"/>
                <w:sz w:val="20"/>
                <w:szCs w:val="20"/>
                <w:lang w:val="en-US" w:eastAsia="zh-TW"/>
              </w:rPr>
            </w:pPr>
            <w:r w:rsidRPr="0092682B">
              <w:t>0.865</w:t>
            </w:r>
          </w:p>
        </w:tc>
        <w:tc>
          <w:tcPr>
            <w:tcW w:w="2143" w:type="dxa"/>
            <w:tcBorders>
              <w:left w:val="single" w:sz="4" w:space="0" w:color="auto"/>
              <w:right w:val="single" w:sz="4" w:space="0" w:color="auto"/>
            </w:tcBorders>
            <w:shd w:val="clear" w:color="auto" w:fill="auto"/>
            <w:vAlign w:val="center"/>
            <w:hideMark/>
          </w:tcPr>
          <w:p w14:paraId="41D40A39"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Provider Trust</w:t>
            </w:r>
          </w:p>
        </w:tc>
        <w:tc>
          <w:tcPr>
            <w:tcW w:w="1103" w:type="dxa"/>
            <w:tcBorders>
              <w:left w:val="single" w:sz="4" w:space="0" w:color="auto"/>
            </w:tcBorders>
            <w:shd w:val="clear" w:color="auto" w:fill="auto"/>
            <w:noWrap/>
            <w:vAlign w:val="center"/>
            <w:hideMark/>
          </w:tcPr>
          <w:p w14:paraId="7E9916E0"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18" w:type="dxa"/>
            <w:shd w:val="clear" w:color="auto" w:fill="auto"/>
            <w:noWrap/>
            <w:vAlign w:val="center"/>
            <w:hideMark/>
          </w:tcPr>
          <w:p w14:paraId="520F9E56" w14:textId="63877A7F" w:rsidR="00D36160" w:rsidRPr="00AE6169" w:rsidRDefault="00D36160" w:rsidP="00D36160">
            <w:pPr>
              <w:spacing w:before="0" w:after="0" w:line="240" w:lineRule="auto"/>
              <w:jc w:val="center"/>
              <w:rPr>
                <w:rFonts w:eastAsia="新細明體" w:cs="Arial"/>
                <w:color w:val="000000"/>
                <w:sz w:val="20"/>
                <w:szCs w:val="20"/>
                <w:lang w:val="en-US" w:eastAsia="zh-TW"/>
              </w:rPr>
            </w:pPr>
            <w:r w:rsidRPr="00821487">
              <w:t>0.876</w:t>
            </w:r>
          </w:p>
        </w:tc>
      </w:tr>
      <w:tr w:rsidR="00D36160" w:rsidRPr="00AE6169" w14:paraId="40E9C6AD" w14:textId="77777777" w:rsidTr="00B84DEB">
        <w:trPr>
          <w:trHeight w:val="557"/>
        </w:trPr>
        <w:tc>
          <w:tcPr>
            <w:tcW w:w="2143" w:type="dxa"/>
            <w:tcBorders>
              <w:right w:val="single" w:sz="4" w:space="0" w:color="auto"/>
            </w:tcBorders>
            <w:shd w:val="clear" w:color="auto" w:fill="auto"/>
            <w:vAlign w:val="center"/>
            <w:hideMark/>
          </w:tcPr>
          <w:p w14:paraId="20A8088A"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Functional</w:t>
            </w:r>
          </w:p>
        </w:tc>
        <w:tc>
          <w:tcPr>
            <w:tcW w:w="1103" w:type="dxa"/>
            <w:tcBorders>
              <w:left w:val="single" w:sz="4" w:space="0" w:color="auto"/>
            </w:tcBorders>
            <w:shd w:val="clear" w:color="auto" w:fill="auto"/>
            <w:noWrap/>
            <w:vAlign w:val="center"/>
            <w:hideMark/>
          </w:tcPr>
          <w:p w14:paraId="695C616F"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03" w:type="dxa"/>
            <w:tcBorders>
              <w:right w:val="single" w:sz="4" w:space="0" w:color="auto"/>
            </w:tcBorders>
            <w:shd w:val="clear" w:color="auto" w:fill="auto"/>
            <w:noWrap/>
            <w:vAlign w:val="center"/>
            <w:hideMark/>
          </w:tcPr>
          <w:p w14:paraId="1812CE39" w14:textId="5A927017" w:rsidR="00D36160" w:rsidRPr="00AE6169" w:rsidRDefault="00D36160" w:rsidP="00D36160">
            <w:pPr>
              <w:spacing w:before="0" w:after="0" w:line="240" w:lineRule="auto"/>
              <w:jc w:val="center"/>
              <w:rPr>
                <w:rFonts w:eastAsia="新細明體" w:cs="Arial"/>
                <w:color w:val="000000"/>
                <w:sz w:val="20"/>
                <w:szCs w:val="20"/>
                <w:lang w:val="en-US" w:eastAsia="zh-TW"/>
              </w:rPr>
            </w:pPr>
            <w:r w:rsidRPr="0092682B">
              <w:t>0.903</w:t>
            </w:r>
          </w:p>
        </w:tc>
        <w:tc>
          <w:tcPr>
            <w:tcW w:w="2143" w:type="dxa"/>
            <w:tcBorders>
              <w:left w:val="single" w:sz="4" w:space="0" w:color="auto"/>
              <w:right w:val="single" w:sz="4" w:space="0" w:color="auto"/>
            </w:tcBorders>
            <w:shd w:val="clear" w:color="auto" w:fill="auto"/>
            <w:vAlign w:val="center"/>
            <w:hideMark/>
          </w:tcPr>
          <w:p w14:paraId="247E0D97"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Technical Support</w:t>
            </w:r>
          </w:p>
        </w:tc>
        <w:tc>
          <w:tcPr>
            <w:tcW w:w="1103" w:type="dxa"/>
            <w:tcBorders>
              <w:left w:val="single" w:sz="4" w:space="0" w:color="auto"/>
            </w:tcBorders>
            <w:shd w:val="clear" w:color="auto" w:fill="auto"/>
            <w:noWrap/>
            <w:vAlign w:val="center"/>
            <w:hideMark/>
          </w:tcPr>
          <w:p w14:paraId="12DC2C21"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18" w:type="dxa"/>
            <w:shd w:val="clear" w:color="auto" w:fill="auto"/>
            <w:noWrap/>
            <w:vAlign w:val="center"/>
            <w:hideMark/>
          </w:tcPr>
          <w:p w14:paraId="2395B266" w14:textId="6352BBD5" w:rsidR="00D36160" w:rsidRPr="00AE6169" w:rsidRDefault="00D36160" w:rsidP="00D36160">
            <w:pPr>
              <w:spacing w:before="0" w:after="0" w:line="240" w:lineRule="auto"/>
              <w:jc w:val="center"/>
              <w:rPr>
                <w:rFonts w:eastAsia="新細明體" w:cs="Arial"/>
                <w:color w:val="000000"/>
                <w:sz w:val="20"/>
                <w:szCs w:val="20"/>
                <w:lang w:val="en-US" w:eastAsia="zh-TW"/>
              </w:rPr>
            </w:pPr>
            <w:r w:rsidRPr="00821487">
              <w:t>0.922</w:t>
            </w:r>
          </w:p>
        </w:tc>
      </w:tr>
      <w:tr w:rsidR="00D36160" w:rsidRPr="00AE6169" w14:paraId="04D8DFD9" w14:textId="77777777" w:rsidTr="00B84DEB">
        <w:trPr>
          <w:trHeight w:val="557"/>
        </w:trPr>
        <w:tc>
          <w:tcPr>
            <w:tcW w:w="2143" w:type="dxa"/>
            <w:tcBorders>
              <w:right w:val="single" w:sz="4" w:space="0" w:color="auto"/>
            </w:tcBorders>
            <w:shd w:val="clear" w:color="auto" w:fill="auto"/>
            <w:vAlign w:val="center"/>
            <w:hideMark/>
          </w:tcPr>
          <w:p w14:paraId="6377A998"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Worry Free Equipment</w:t>
            </w:r>
          </w:p>
        </w:tc>
        <w:tc>
          <w:tcPr>
            <w:tcW w:w="1103" w:type="dxa"/>
            <w:tcBorders>
              <w:left w:val="single" w:sz="4" w:space="0" w:color="auto"/>
            </w:tcBorders>
            <w:shd w:val="clear" w:color="auto" w:fill="auto"/>
            <w:noWrap/>
            <w:vAlign w:val="center"/>
            <w:hideMark/>
          </w:tcPr>
          <w:p w14:paraId="00B228C1"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03" w:type="dxa"/>
            <w:tcBorders>
              <w:right w:val="single" w:sz="4" w:space="0" w:color="auto"/>
            </w:tcBorders>
            <w:shd w:val="clear" w:color="auto" w:fill="auto"/>
            <w:noWrap/>
            <w:vAlign w:val="center"/>
            <w:hideMark/>
          </w:tcPr>
          <w:p w14:paraId="4DD2233E" w14:textId="24456399" w:rsidR="00D36160" w:rsidRPr="00AE6169" w:rsidRDefault="00D36160" w:rsidP="00D36160">
            <w:pPr>
              <w:spacing w:before="0" w:after="0" w:line="240" w:lineRule="auto"/>
              <w:jc w:val="center"/>
              <w:rPr>
                <w:rFonts w:eastAsia="新細明體" w:cs="Arial"/>
                <w:color w:val="000000"/>
                <w:sz w:val="20"/>
                <w:szCs w:val="20"/>
                <w:lang w:val="en-US" w:eastAsia="zh-TW"/>
              </w:rPr>
            </w:pPr>
            <w:r w:rsidRPr="0092682B">
              <w:t>0.805</w:t>
            </w:r>
          </w:p>
        </w:tc>
        <w:tc>
          <w:tcPr>
            <w:tcW w:w="2143" w:type="dxa"/>
            <w:tcBorders>
              <w:left w:val="single" w:sz="4" w:space="0" w:color="auto"/>
              <w:right w:val="single" w:sz="4" w:space="0" w:color="auto"/>
            </w:tcBorders>
            <w:shd w:val="clear" w:color="auto" w:fill="auto"/>
            <w:vAlign w:val="center"/>
            <w:hideMark/>
          </w:tcPr>
          <w:p w14:paraId="119EE508"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Privacy Data</w:t>
            </w:r>
          </w:p>
        </w:tc>
        <w:tc>
          <w:tcPr>
            <w:tcW w:w="1103" w:type="dxa"/>
            <w:tcBorders>
              <w:left w:val="single" w:sz="4" w:space="0" w:color="auto"/>
            </w:tcBorders>
            <w:shd w:val="clear" w:color="auto" w:fill="auto"/>
            <w:noWrap/>
            <w:vAlign w:val="center"/>
            <w:hideMark/>
          </w:tcPr>
          <w:p w14:paraId="17C52B3E"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18" w:type="dxa"/>
            <w:shd w:val="clear" w:color="auto" w:fill="auto"/>
            <w:noWrap/>
            <w:vAlign w:val="center"/>
            <w:hideMark/>
          </w:tcPr>
          <w:p w14:paraId="02189A02" w14:textId="38662E4E" w:rsidR="00D36160" w:rsidRPr="00AE6169" w:rsidRDefault="00D36160" w:rsidP="00D36160">
            <w:pPr>
              <w:spacing w:before="0" w:after="0" w:line="240" w:lineRule="auto"/>
              <w:jc w:val="center"/>
              <w:rPr>
                <w:rFonts w:eastAsia="新細明體" w:cs="Arial"/>
                <w:color w:val="000000"/>
                <w:sz w:val="20"/>
                <w:szCs w:val="20"/>
                <w:lang w:val="en-US" w:eastAsia="zh-TW"/>
              </w:rPr>
            </w:pPr>
            <w:r w:rsidRPr="00821487">
              <w:t>0.859</w:t>
            </w:r>
          </w:p>
        </w:tc>
      </w:tr>
      <w:tr w:rsidR="00D36160" w:rsidRPr="00AE6169" w14:paraId="19D5A0A7" w14:textId="77777777" w:rsidTr="00B84DEB">
        <w:trPr>
          <w:trHeight w:val="557"/>
        </w:trPr>
        <w:tc>
          <w:tcPr>
            <w:tcW w:w="2143" w:type="dxa"/>
            <w:tcBorders>
              <w:right w:val="single" w:sz="4" w:space="0" w:color="auto"/>
            </w:tcBorders>
            <w:shd w:val="clear" w:color="auto" w:fill="auto"/>
            <w:vAlign w:val="center"/>
            <w:hideMark/>
          </w:tcPr>
          <w:p w14:paraId="0F104641"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Effective AI Technology</w:t>
            </w:r>
          </w:p>
        </w:tc>
        <w:tc>
          <w:tcPr>
            <w:tcW w:w="1103" w:type="dxa"/>
            <w:tcBorders>
              <w:left w:val="single" w:sz="4" w:space="0" w:color="auto"/>
            </w:tcBorders>
            <w:shd w:val="clear" w:color="auto" w:fill="auto"/>
            <w:noWrap/>
            <w:vAlign w:val="center"/>
            <w:hideMark/>
          </w:tcPr>
          <w:p w14:paraId="7E63DB7B"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03" w:type="dxa"/>
            <w:tcBorders>
              <w:right w:val="single" w:sz="4" w:space="0" w:color="auto"/>
            </w:tcBorders>
            <w:shd w:val="clear" w:color="auto" w:fill="auto"/>
            <w:noWrap/>
            <w:vAlign w:val="center"/>
            <w:hideMark/>
          </w:tcPr>
          <w:p w14:paraId="57E7F142" w14:textId="54F66C69" w:rsidR="00D36160" w:rsidRPr="00AE6169" w:rsidRDefault="00D36160" w:rsidP="00D36160">
            <w:pPr>
              <w:spacing w:before="0" w:after="0" w:line="240" w:lineRule="auto"/>
              <w:jc w:val="center"/>
              <w:rPr>
                <w:rFonts w:eastAsia="新細明體" w:cs="Arial"/>
                <w:color w:val="000000"/>
                <w:sz w:val="20"/>
                <w:szCs w:val="20"/>
                <w:lang w:val="en-US" w:eastAsia="zh-TW"/>
              </w:rPr>
            </w:pPr>
            <w:r w:rsidRPr="0092682B">
              <w:t>0.780</w:t>
            </w:r>
          </w:p>
        </w:tc>
        <w:tc>
          <w:tcPr>
            <w:tcW w:w="2143" w:type="dxa"/>
            <w:tcBorders>
              <w:left w:val="single" w:sz="4" w:space="0" w:color="auto"/>
              <w:right w:val="single" w:sz="4" w:space="0" w:color="auto"/>
            </w:tcBorders>
            <w:shd w:val="clear" w:color="auto" w:fill="auto"/>
            <w:vAlign w:val="center"/>
            <w:hideMark/>
          </w:tcPr>
          <w:p w14:paraId="781F650A"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Ongoing Upgrade</w:t>
            </w:r>
          </w:p>
        </w:tc>
        <w:tc>
          <w:tcPr>
            <w:tcW w:w="1103" w:type="dxa"/>
            <w:tcBorders>
              <w:left w:val="single" w:sz="4" w:space="0" w:color="auto"/>
            </w:tcBorders>
            <w:shd w:val="clear" w:color="auto" w:fill="auto"/>
            <w:noWrap/>
            <w:vAlign w:val="center"/>
            <w:hideMark/>
          </w:tcPr>
          <w:p w14:paraId="67741855"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18" w:type="dxa"/>
            <w:shd w:val="clear" w:color="auto" w:fill="auto"/>
            <w:noWrap/>
            <w:vAlign w:val="center"/>
            <w:hideMark/>
          </w:tcPr>
          <w:p w14:paraId="6BD65DB4" w14:textId="1FD2653B" w:rsidR="00D36160" w:rsidRPr="00AE6169" w:rsidRDefault="00D36160" w:rsidP="00D36160">
            <w:pPr>
              <w:spacing w:before="0" w:after="0" w:line="240" w:lineRule="auto"/>
              <w:jc w:val="center"/>
              <w:rPr>
                <w:rFonts w:eastAsia="新細明體" w:cs="Arial"/>
                <w:color w:val="000000"/>
                <w:sz w:val="20"/>
                <w:szCs w:val="20"/>
                <w:lang w:val="en-US" w:eastAsia="zh-TW"/>
              </w:rPr>
            </w:pPr>
            <w:r w:rsidRPr="00821487">
              <w:t>0.804</w:t>
            </w:r>
          </w:p>
        </w:tc>
      </w:tr>
      <w:tr w:rsidR="00D36160" w:rsidRPr="00AE6169" w14:paraId="3A3EDE39" w14:textId="77777777" w:rsidTr="00B84DEB">
        <w:trPr>
          <w:trHeight w:val="557"/>
        </w:trPr>
        <w:tc>
          <w:tcPr>
            <w:tcW w:w="2143" w:type="dxa"/>
            <w:tcBorders>
              <w:right w:val="single" w:sz="4" w:space="0" w:color="auto"/>
            </w:tcBorders>
            <w:shd w:val="clear" w:color="auto" w:fill="auto"/>
            <w:vAlign w:val="center"/>
            <w:hideMark/>
          </w:tcPr>
          <w:p w14:paraId="3380EDA0"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Avoid Error</w:t>
            </w:r>
          </w:p>
        </w:tc>
        <w:tc>
          <w:tcPr>
            <w:tcW w:w="1103" w:type="dxa"/>
            <w:tcBorders>
              <w:left w:val="single" w:sz="4" w:space="0" w:color="auto"/>
            </w:tcBorders>
            <w:shd w:val="clear" w:color="auto" w:fill="auto"/>
            <w:noWrap/>
            <w:vAlign w:val="center"/>
            <w:hideMark/>
          </w:tcPr>
          <w:p w14:paraId="7428ED7C"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03" w:type="dxa"/>
            <w:tcBorders>
              <w:right w:val="single" w:sz="4" w:space="0" w:color="auto"/>
            </w:tcBorders>
            <w:shd w:val="clear" w:color="auto" w:fill="auto"/>
            <w:noWrap/>
            <w:vAlign w:val="center"/>
            <w:hideMark/>
          </w:tcPr>
          <w:p w14:paraId="612BB07F" w14:textId="6AB878E8" w:rsidR="00D36160" w:rsidRPr="00AE6169" w:rsidRDefault="00D36160" w:rsidP="00D36160">
            <w:pPr>
              <w:spacing w:before="0" w:after="0" w:line="240" w:lineRule="auto"/>
              <w:jc w:val="center"/>
              <w:rPr>
                <w:rFonts w:eastAsia="新細明體" w:cs="Arial"/>
                <w:color w:val="000000"/>
                <w:sz w:val="20"/>
                <w:szCs w:val="20"/>
                <w:lang w:val="en-US" w:eastAsia="zh-TW"/>
              </w:rPr>
            </w:pPr>
            <w:r w:rsidRPr="0092682B">
              <w:t>0.870</w:t>
            </w:r>
          </w:p>
        </w:tc>
        <w:tc>
          <w:tcPr>
            <w:tcW w:w="2143" w:type="dxa"/>
            <w:tcBorders>
              <w:left w:val="single" w:sz="4" w:space="0" w:color="auto"/>
              <w:right w:val="single" w:sz="4" w:space="0" w:color="auto"/>
            </w:tcBorders>
            <w:shd w:val="clear" w:color="auto" w:fill="auto"/>
            <w:vAlign w:val="center"/>
            <w:hideMark/>
          </w:tcPr>
          <w:p w14:paraId="641EDB1D"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Attention Children</w:t>
            </w:r>
          </w:p>
        </w:tc>
        <w:tc>
          <w:tcPr>
            <w:tcW w:w="1103" w:type="dxa"/>
            <w:tcBorders>
              <w:left w:val="single" w:sz="4" w:space="0" w:color="auto"/>
            </w:tcBorders>
            <w:shd w:val="clear" w:color="auto" w:fill="auto"/>
            <w:noWrap/>
            <w:vAlign w:val="center"/>
            <w:hideMark/>
          </w:tcPr>
          <w:p w14:paraId="0EC8E5B8"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18" w:type="dxa"/>
            <w:shd w:val="clear" w:color="auto" w:fill="auto"/>
            <w:noWrap/>
            <w:vAlign w:val="center"/>
            <w:hideMark/>
          </w:tcPr>
          <w:p w14:paraId="4C2172D3" w14:textId="53BC4339" w:rsidR="00D36160" w:rsidRPr="00AE6169" w:rsidRDefault="00D36160" w:rsidP="00D36160">
            <w:pPr>
              <w:spacing w:before="0" w:after="0" w:line="240" w:lineRule="auto"/>
              <w:jc w:val="center"/>
              <w:rPr>
                <w:rFonts w:eastAsia="新細明體" w:cs="Arial"/>
                <w:color w:val="000000"/>
                <w:sz w:val="20"/>
                <w:szCs w:val="20"/>
                <w:lang w:val="en-US" w:eastAsia="zh-TW"/>
              </w:rPr>
            </w:pPr>
            <w:r w:rsidRPr="00821487">
              <w:t>0.859</w:t>
            </w:r>
          </w:p>
        </w:tc>
      </w:tr>
      <w:tr w:rsidR="00D36160" w:rsidRPr="00AE6169" w14:paraId="1C0CF6E9" w14:textId="77777777" w:rsidTr="00B84DEB">
        <w:trPr>
          <w:trHeight w:val="557"/>
        </w:trPr>
        <w:tc>
          <w:tcPr>
            <w:tcW w:w="2143" w:type="dxa"/>
            <w:tcBorders>
              <w:right w:val="single" w:sz="4" w:space="0" w:color="auto"/>
            </w:tcBorders>
            <w:shd w:val="clear" w:color="auto" w:fill="auto"/>
            <w:vAlign w:val="center"/>
            <w:hideMark/>
          </w:tcPr>
          <w:p w14:paraId="18DFF4D2"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Conflict Others</w:t>
            </w:r>
          </w:p>
        </w:tc>
        <w:tc>
          <w:tcPr>
            <w:tcW w:w="1103" w:type="dxa"/>
            <w:tcBorders>
              <w:left w:val="single" w:sz="4" w:space="0" w:color="auto"/>
            </w:tcBorders>
            <w:shd w:val="clear" w:color="auto" w:fill="auto"/>
            <w:noWrap/>
            <w:vAlign w:val="center"/>
            <w:hideMark/>
          </w:tcPr>
          <w:p w14:paraId="62BFD409"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03" w:type="dxa"/>
            <w:tcBorders>
              <w:right w:val="single" w:sz="4" w:space="0" w:color="auto"/>
            </w:tcBorders>
            <w:shd w:val="clear" w:color="auto" w:fill="auto"/>
            <w:noWrap/>
            <w:vAlign w:val="center"/>
            <w:hideMark/>
          </w:tcPr>
          <w:p w14:paraId="74363C80" w14:textId="11B5C420" w:rsidR="00D36160" w:rsidRPr="00AE6169" w:rsidRDefault="00D36160" w:rsidP="00D36160">
            <w:pPr>
              <w:spacing w:before="0" w:after="0" w:line="240" w:lineRule="auto"/>
              <w:jc w:val="center"/>
              <w:rPr>
                <w:rFonts w:eastAsia="新細明體" w:cs="Arial"/>
                <w:color w:val="000000"/>
                <w:sz w:val="20"/>
                <w:szCs w:val="20"/>
                <w:lang w:val="en-US" w:eastAsia="zh-TW"/>
              </w:rPr>
            </w:pPr>
            <w:r w:rsidRPr="0092682B">
              <w:t>0.827</w:t>
            </w:r>
          </w:p>
        </w:tc>
        <w:tc>
          <w:tcPr>
            <w:tcW w:w="2143" w:type="dxa"/>
            <w:tcBorders>
              <w:left w:val="single" w:sz="4" w:space="0" w:color="auto"/>
              <w:right w:val="single" w:sz="4" w:space="0" w:color="auto"/>
            </w:tcBorders>
            <w:shd w:val="clear" w:color="auto" w:fill="auto"/>
            <w:vAlign w:val="center"/>
            <w:hideMark/>
          </w:tcPr>
          <w:p w14:paraId="5FBBF588"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Health Monitoring</w:t>
            </w:r>
          </w:p>
        </w:tc>
        <w:tc>
          <w:tcPr>
            <w:tcW w:w="1103" w:type="dxa"/>
            <w:tcBorders>
              <w:left w:val="single" w:sz="4" w:space="0" w:color="auto"/>
            </w:tcBorders>
            <w:shd w:val="clear" w:color="auto" w:fill="auto"/>
            <w:noWrap/>
            <w:vAlign w:val="center"/>
            <w:hideMark/>
          </w:tcPr>
          <w:p w14:paraId="48C74623"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18" w:type="dxa"/>
            <w:shd w:val="clear" w:color="auto" w:fill="auto"/>
            <w:noWrap/>
            <w:vAlign w:val="center"/>
            <w:hideMark/>
          </w:tcPr>
          <w:p w14:paraId="1FDA7D7D" w14:textId="5BFA8E02" w:rsidR="00D36160" w:rsidRPr="00AE6169" w:rsidRDefault="00D36160" w:rsidP="00D36160">
            <w:pPr>
              <w:spacing w:before="0" w:after="0" w:line="240" w:lineRule="auto"/>
              <w:jc w:val="center"/>
              <w:rPr>
                <w:rFonts w:eastAsia="新細明體" w:cs="Arial"/>
                <w:color w:val="000000"/>
                <w:sz w:val="20"/>
                <w:szCs w:val="20"/>
                <w:lang w:val="en-US" w:eastAsia="zh-TW"/>
              </w:rPr>
            </w:pPr>
            <w:r w:rsidRPr="00821487">
              <w:t>0.759</w:t>
            </w:r>
          </w:p>
        </w:tc>
      </w:tr>
      <w:tr w:rsidR="00D36160" w:rsidRPr="00AE6169" w14:paraId="4D769631" w14:textId="77777777" w:rsidTr="00B84DEB">
        <w:trPr>
          <w:trHeight w:val="557"/>
        </w:trPr>
        <w:tc>
          <w:tcPr>
            <w:tcW w:w="2143" w:type="dxa"/>
            <w:tcBorders>
              <w:right w:val="single" w:sz="4" w:space="0" w:color="auto"/>
            </w:tcBorders>
            <w:shd w:val="clear" w:color="auto" w:fill="auto"/>
            <w:vAlign w:val="center"/>
            <w:hideMark/>
          </w:tcPr>
          <w:p w14:paraId="3868FB99"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Data Matching</w:t>
            </w:r>
          </w:p>
        </w:tc>
        <w:tc>
          <w:tcPr>
            <w:tcW w:w="1103" w:type="dxa"/>
            <w:tcBorders>
              <w:left w:val="single" w:sz="4" w:space="0" w:color="auto"/>
            </w:tcBorders>
            <w:shd w:val="clear" w:color="auto" w:fill="auto"/>
            <w:noWrap/>
            <w:vAlign w:val="center"/>
            <w:hideMark/>
          </w:tcPr>
          <w:p w14:paraId="2E88E3D7"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03" w:type="dxa"/>
            <w:tcBorders>
              <w:right w:val="single" w:sz="4" w:space="0" w:color="auto"/>
            </w:tcBorders>
            <w:shd w:val="clear" w:color="auto" w:fill="auto"/>
            <w:noWrap/>
            <w:vAlign w:val="center"/>
            <w:hideMark/>
          </w:tcPr>
          <w:p w14:paraId="54997EFA" w14:textId="5ED33C90" w:rsidR="00D36160" w:rsidRPr="00AE6169" w:rsidRDefault="00D36160" w:rsidP="00D36160">
            <w:pPr>
              <w:spacing w:before="0" w:after="0" w:line="240" w:lineRule="auto"/>
              <w:jc w:val="center"/>
              <w:rPr>
                <w:rFonts w:eastAsia="新細明體" w:cs="Arial"/>
                <w:color w:val="000000"/>
                <w:sz w:val="20"/>
                <w:szCs w:val="20"/>
                <w:lang w:val="en-US" w:eastAsia="zh-TW"/>
              </w:rPr>
            </w:pPr>
            <w:r w:rsidRPr="0092682B">
              <w:t>0.776</w:t>
            </w:r>
          </w:p>
        </w:tc>
        <w:tc>
          <w:tcPr>
            <w:tcW w:w="2143" w:type="dxa"/>
            <w:tcBorders>
              <w:left w:val="single" w:sz="4" w:space="0" w:color="auto"/>
              <w:right w:val="single" w:sz="4" w:space="0" w:color="auto"/>
            </w:tcBorders>
            <w:shd w:val="clear" w:color="auto" w:fill="auto"/>
            <w:vAlign w:val="center"/>
            <w:hideMark/>
          </w:tcPr>
          <w:p w14:paraId="1FA92ECA"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Employee Understanding</w:t>
            </w:r>
          </w:p>
        </w:tc>
        <w:tc>
          <w:tcPr>
            <w:tcW w:w="1103" w:type="dxa"/>
            <w:tcBorders>
              <w:left w:val="single" w:sz="4" w:space="0" w:color="auto"/>
            </w:tcBorders>
            <w:shd w:val="clear" w:color="auto" w:fill="auto"/>
            <w:noWrap/>
            <w:vAlign w:val="center"/>
            <w:hideMark/>
          </w:tcPr>
          <w:p w14:paraId="3874B96D"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18" w:type="dxa"/>
            <w:shd w:val="clear" w:color="auto" w:fill="auto"/>
            <w:noWrap/>
            <w:vAlign w:val="center"/>
            <w:hideMark/>
          </w:tcPr>
          <w:p w14:paraId="70FA4D5B" w14:textId="08254C74" w:rsidR="00D36160" w:rsidRPr="00AE6169" w:rsidRDefault="00D36160" w:rsidP="00D36160">
            <w:pPr>
              <w:spacing w:before="0" w:after="0" w:line="240" w:lineRule="auto"/>
              <w:jc w:val="center"/>
              <w:rPr>
                <w:rFonts w:eastAsia="新細明體" w:cs="Arial"/>
                <w:color w:val="000000"/>
                <w:sz w:val="20"/>
                <w:szCs w:val="20"/>
                <w:lang w:val="en-US" w:eastAsia="zh-TW"/>
              </w:rPr>
            </w:pPr>
            <w:r w:rsidRPr="00821487">
              <w:t>0.876</w:t>
            </w:r>
          </w:p>
        </w:tc>
      </w:tr>
      <w:tr w:rsidR="00D36160" w:rsidRPr="00AE6169" w14:paraId="619A554F" w14:textId="77777777" w:rsidTr="00B84DEB">
        <w:trPr>
          <w:trHeight w:val="724"/>
        </w:trPr>
        <w:tc>
          <w:tcPr>
            <w:tcW w:w="2143" w:type="dxa"/>
            <w:tcBorders>
              <w:right w:val="single" w:sz="4" w:space="0" w:color="auto"/>
            </w:tcBorders>
            <w:shd w:val="clear" w:color="auto" w:fill="auto"/>
            <w:vAlign w:val="center"/>
            <w:hideMark/>
          </w:tcPr>
          <w:p w14:paraId="596CB2A3"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Respond Needs</w:t>
            </w:r>
          </w:p>
        </w:tc>
        <w:tc>
          <w:tcPr>
            <w:tcW w:w="1103" w:type="dxa"/>
            <w:tcBorders>
              <w:left w:val="single" w:sz="4" w:space="0" w:color="auto"/>
            </w:tcBorders>
            <w:shd w:val="clear" w:color="auto" w:fill="auto"/>
            <w:noWrap/>
            <w:vAlign w:val="center"/>
            <w:hideMark/>
          </w:tcPr>
          <w:p w14:paraId="3A0DF314"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03" w:type="dxa"/>
            <w:tcBorders>
              <w:right w:val="single" w:sz="4" w:space="0" w:color="auto"/>
            </w:tcBorders>
            <w:shd w:val="clear" w:color="auto" w:fill="auto"/>
            <w:noWrap/>
            <w:vAlign w:val="center"/>
            <w:hideMark/>
          </w:tcPr>
          <w:p w14:paraId="44331444" w14:textId="4213CD8B" w:rsidR="00D36160" w:rsidRPr="00AE6169" w:rsidRDefault="00D36160" w:rsidP="00D36160">
            <w:pPr>
              <w:spacing w:before="0" w:after="0" w:line="240" w:lineRule="auto"/>
              <w:jc w:val="center"/>
              <w:rPr>
                <w:rFonts w:eastAsia="新細明體" w:cs="Arial"/>
                <w:color w:val="000000"/>
                <w:sz w:val="20"/>
                <w:szCs w:val="20"/>
                <w:lang w:val="en-US" w:eastAsia="zh-TW"/>
              </w:rPr>
            </w:pPr>
            <w:r w:rsidRPr="0092682B">
              <w:t>0.846</w:t>
            </w:r>
          </w:p>
        </w:tc>
        <w:tc>
          <w:tcPr>
            <w:tcW w:w="2143" w:type="dxa"/>
            <w:tcBorders>
              <w:left w:val="single" w:sz="4" w:space="0" w:color="auto"/>
              <w:right w:val="single" w:sz="4" w:space="0" w:color="auto"/>
            </w:tcBorders>
            <w:shd w:val="clear" w:color="auto" w:fill="auto"/>
            <w:vAlign w:val="center"/>
            <w:hideMark/>
          </w:tcPr>
          <w:p w14:paraId="769D51E9"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Parent Interest</w:t>
            </w:r>
          </w:p>
        </w:tc>
        <w:tc>
          <w:tcPr>
            <w:tcW w:w="1103" w:type="dxa"/>
            <w:tcBorders>
              <w:left w:val="single" w:sz="4" w:space="0" w:color="auto"/>
            </w:tcBorders>
            <w:shd w:val="clear" w:color="auto" w:fill="auto"/>
            <w:noWrap/>
            <w:vAlign w:val="center"/>
            <w:hideMark/>
          </w:tcPr>
          <w:p w14:paraId="0C5C565A"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18" w:type="dxa"/>
            <w:shd w:val="clear" w:color="auto" w:fill="auto"/>
            <w:noWrap/>
            <w:vAlign w:val="center"/>
            <w:hideMark/>
          </w:tcPr>
          <w:p w14:paraId="4D69742A" w14:textId="0F300517" w:rsidR="00D36160" w:rsidRPr="00AE6169" w:rsidRDefault="00D36160" w:rsidP="00D36160">
            <w:pPr>
              <w:spacing w:before="0" w:after="0" w:line="240" w:lineRule="auto"/>
              <w:jc w:val="center"/>
              <w:rPr>
                <w:rFonts w:eastAsia="新細明體" w:cs="Arial"/>
                <w:color w:val="000000"/>
                <w:sz w:val="20"/>
                <w:szCs w:val="20"/>
                <w:lang w:val="en-US" w:eastAsia="zh-TW"/>
              </w:rPr>
            </w:pPr>
            <w:r w:rsidRPr="00821487">
              <w:t>0.782</w:t>
            </w:r>
          </w:p>
        </w:tc>
      </w:tr>
      <w:tr w:rsidR="00D36160" w:rsidRPr="00AE6169" w14:paraId="50A1FDEC" w14:textId="77777777" w:rsidTr="00B84DEB">
        <w:trPr>
          <w:trHeight w:val="724"/>
        </w:trPr>
        <w:tc>
          <w:tcPr>
            <w:tcW w:w="2143" w:type="dxa"/>
            <w:tcBorders>
              <w:right w:val="single" w:sz="4" w:space="0" w:color="auto"/>
            </w:tcBorders>
            <w:shd w:val="clear" w:color="auto" w:fill="auto"/>
            <w:vAlign w:val="center"/>
            <w:hideMark/>
          </w:tcPr>
          <w:p w14:paraId="78C7A0AC"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Respond Demand</w:t>
            </w:r>
          </w:p>
        </w:tc>
        <w:tc>
          <w:tcPr>
            <w:tcW w:w="1103" w:type="dxa"/>
            <w:tcBorders>
              <w:left w:val="single" w:sz="4" w:space="0" w:color="auto"/>
            </w:tcBorders>
            <w:shd w:val="clear" w:color="auto" w:fill="auto"/>
            <w:noWrap/>
            <w:vAlign w:val="center"/>
            <w:hideMark/>
          </w:tcPr>
          <w:p w14:paraId="1D6BD2AF"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03" w:type="dxa"/>
            <w:tcBorders>
              <w:right w:val="single" w:sz="4" w:space="0" w:color="auto"/>
            </w:tcBorders>
            <w:shd w:val="clear" w:color="auto" w:fill="auto"/>
            <w:noWrap/>
            <w:vAlign w:val="center"/>
            <w:hideMark/>
          </w:tcPr>
          <w:p w14:paraId="4C7E4224" w14:textId="665CFEF3" w:rsidR="00D36160" w:rsidRPr="00AE6169" w:rsidRDefault="00D36160" w:rsidP="00D36160">
            <w:pPr>
              <w:spacing w:before="0" w:after="0" w:line="240" w:lineRule="auto"/>
              <w:jc w:val="center"/>
              <w:rPr>
                <w:rFonts w:eastAsia="新細明體" w:cs="Arial"/>
                <w:color w:val="000000"/>
                <w:sz w:val="20"/>
                <w:szCs w:val="20"/>
                <w:lang w:val="en-US" w:eastAsia="zh-TW"/>
              </w:rPr>
            </w:pPr>
            <w:r w:rsidRPr="0092682B">
              <w:t>0.780</w:t>
            </w:r>
          </w:p>
        </w:tc>
        <w:tc>
          <w:tcPr>
            <w:tcW w:w="2143" w:type="dxa"/>
            <w:tcBorders>
              <w:left w:val="single" w:sz="4" w:space="0" w:color="auto"/>
              <w:right w:val="single" w:sz="4" w:space="0" w:color="auto"/>
            </w:tcBorders>
            <w:shd w:val="clear" w:color="auto" w:fill="auto"/>
            <w:vAlign w:val="center"/>
            <w:hideMark/>
          </w:tcPr>
          <w:p w14:paraId="22BC2C42"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Identify Disposition</w:t>
            </w:r>
          </w:p>
        </w:tc>
        <w:tc>
          <w:tcPr>
            <w:tcW w:w="1103" w:type="dxa"/>
            <w:tcBorders>
              <w:left w:val="single" w:sz="4" w:space="0" w:color="auto"/>
            </w:tcBorders>
            <w:shd w:val="clear" w:color="auto" w:fill="auto"/>
            <w:noWrap/>
            <w:vAlign w:val="center"/>
            <w:hideMark/>
          </w:tcPr>
          <w:p w14:paraId="27FA96E7"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18" w:type="dxa"/>
            <w:shd w:val="clear" w:color="auto" w:fill="auto"/>
            <w:noWrap/>
            <w:vAlign w:val="center"/>
            <w:hideMark/>
          </w:tcPr>
          <w:p w14:paraId="537BD4DD" w14:textId="72010EA2" w:rsidR="00D36160" w:rsidRPr="00AE6169" w:rsidRDefault="00D36160" w:rsidP="00D36160">
            <w:pPr>
              <w:spacing w:before="0" w:after="0" w:line="240" w:lineRule="auto"/>
              <w:jc w:val="center"/>
              <w:rPr>
                <w:rFonts w:eastAsia="新細明體" w:cs="Arial"/>
                <w:color w:val="000000"/>
                <w:sz w:val="20"/>
                <w:szCs w:val="20"/>
                <w:lang w:val="en-US" w:eastAsia="zh-TW"/>
              </w:rPr>
            </w:pPr>
            <w:r w:rsidRPr="00821487">
              <w:t>0.810</w:t>
            </w:r>
          </w:p>
        </w:tc>
      </w:tr>
      <w:tr w:rsidR="00D36160" w:rsidRPr="00AE6169" w14:paraId="3420C98E" w14:textId="77777777" w:rsidTr="00B84DEB">
        <w:trPr>
          <w:trHeight w:val="724"/>
        </w:trPr>
        <w:tc>
          <w:tcPr>
            <w:tcW w:w="2143" w:type="dxa"/>
            <w:tcBorders>
              <w:bottom w:val="single" w:sz="4" w:space="0" w:color="auto"/>
              <w:right w:val="single" w:sz="4" w:space="0" w:color="auto"/>
            </w:tcBorders>
            <w:shd w:val="clear" w:color="auto" w:fill="auto"/>
            <w:vAlign w:val="center"/>
            <w:hideMark/>
          </w:tcPr>
          <w:p w14:paraId="71972631"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Commitment</w:t>
            </w:r>
          </w:p>
        </w:tc>
        <w:tc>
          <w:tcPr>
            <w:tcW w:w="1103" w:type="dxa"/>
            <w:tcBorders>
              <w:left w:val="single" w:sz="4" w:space="0" w:color="auto"/>
              <w:bottom w:val="single" w:sz="4" w:space="0" w:color="auto"/>
            </w:tcBorders>
            <w:shd w:val="clear" w:color="auto" w:fill="auto"/>
            <w:noWrap/>
            <w:vAlign w:val="center"/>
            <w:hideMark/>
          </w:tcPr>
          <w:p w14:paraId="4EA10F60"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03" w:type="dxa"/>
            <w:tcBorders>
              <w:bottom w:val="single" w:sz="4" w:space="0" w:color="auto"/>
              <w:right w:val="single" w:sz="4" w:space="0" w:color="auto"/>
            </w:tcBorders>
            <w:shd w:val="clear" w:color="auto" w:fill="auto"/>
            <w:noWrap/>
            <w:vAlign w:val="center"/>
            <w:hideMark/>
          </w:tcPr>
          <w:p w14:paraId="13D7AD2B" w14:textId="5904FF9D" w:rsidR="00D36160" w:rsidRPr="00AE6169" w:rsidRDefault="00D36160" w:rsidP="00D36160">
            <w:pPr>
              <w:spacing w:before="0" w:after="0" w:line="240" w:lineRule="auto"/>
              <w:jc w:val="center"/>
              <w:rPr>
                <w:rFonts w:eastAsia="新細明體" w:cs="Arial"/>
                <w:color w:val="000000"/>
                <w:sz w:val="20"/>
                <w:szCs w:val="20"/>
                <w:lang w:val="en-US" w:eastAsia="zh-TW"/>
              </w:rPr>
            </w:pPr>
            <w:r w:rsidRPr="0092682B">
              <w:t>0.802</w:t>
            </w:r>
          </w:p>
        </w:tc>
        <w:tc>
          <w:tcPr>
            <w:tcW w:w="2143" w:type="dxa"/>
            <w:tcBorders>
              <w:left w:val="single" w:sz="4" w:space="0" w:color="auto"/>
              <w:bottom w:val="single" w:sz="4" w:space="0" w:color="auto"/>
              <w:right w:val="single" w:sz="4" w:space="0" w:color="auto"/>
            </w:tcBorders>
            <w:shd w:val="clear" w:color="auto" w:fill="auto"/>
            <w:vAlign w:val="center"/>
            <w:hideMark/>
          </w:tcPr>
          <w:p w14:paraId="541B158C" w14:textId="77777777" w:rsidR="00D36160" w:rsidRPr="00AE6169" w:rsidRDefault="00D36160" w:rsidP="00D36160">
            <w:pPr>
              <w:spacing w:before="0" w:after="0" w:line="240" w:lineRule="auto"/>
              <w:jc w:val="left"/>
              <w:rPr>
                <w:rFonts w:eastAsia="新細明體" w:cs="Arial"/>
                <w:color w:val="000000"/>
                <w:sz w:val="20"/>
                <w:szCs w:val="20"/>
                <w:lang w:val="en-US" w:eastAsia="zh-TW"/>
              </w:rPr>
            </w:pPr>
            <w:r w:rsidRPr="00AE6169">
              <w:rPr>
                <w:rFonts w:eastAsia="新細明體" w:cs="Arial"/>
                <w:color w:val="000000"/>
                <w:sz w:val="20"/>
                <w:szCs w:val="20"/>
                <w:lang w:val="en-US" w:eastAsia="zh-TW"/>
              </w:rPr>
              <w:t>Growth Development</w:t>
            </w:r>
          </w:p>
        </w:tc>
        <w:tc>
          <w:tcPr>
            <w:tcW w:w="1103" w:type="dxa"/>
            <w:tcBorders>
              <w:left w:val="single" w:sz="4" w:space="0" w:color="auto"/>
              <w:bottom w:val="single" w:sz="4" w:space="0" w:color="auto"/>
            </w:tcBorders>
            <w:shd w:val="clear" w:color="auto" w:fill="auto"/>
            <w:noWrap/>
            <w:vAlign w:val="center"/>
            <w:hideMark/>
          </w:tcPr>
          <w:p w14:paraId="2E168E47" w14:textId="77777777" w:rsidR="00D36160" w:rsidRPr="00AE6169" w:rsidRDefault="00D36160" w:rsidP="00D36160">
            <w:pPr>
              <w:spacing w:before="0" w:after="0" w:line="240" w:lineRule="auto"/>
              <w:jc w:val="center"/>
              <w:rPr>
                <w:rFonts w:eastAsia="新細明體" w:cs="Arial"/>
                <w:color w:val="000000"/>
                <w:sz w:val="20"/>
                <w:szCs w:val="20"/>
                <w:lang w:val="en-US" w:eastAsia="zh-TW"/>
              </w:rPr>
            </w:pPr>
            <w:r w:rsidRPr="00AE6169">
              <w:rPr>
                <w:rFonts w:eastAsia="新細明體" w:cs="Arial"/>
                <w:color w:val="000000"/>
                <w:sz w:val="20"/>
                <w:szCs w:val="20"/>
                <w:lang w:val="en-US" w:eastAsia="zh-TW"/>
              </w:rPr>
              <w:t>1.000</w:t>
            </w:r>
          </w:p>
        </w:tc>
        <w:tc>
          <w:tcPr>
            <w:tcW w:w="1118" w:type="dxa"/>
            <w:tcBorders>
              <w:bottom w:val="single" w:sz="4" w:space="0" w:color="auto"/>
            </w:tcBorders>
            <w:shd w:val="clear" w:color="auto" w:fill="auto"/>
            <w:noWrap/>
            <w:vAlign w:val="center"/>
            <w:hideMark/>
          </w:tcPr>
          <w:p w14:paraId="325CFB48" w14:textId="3A70894D" w:rsidR="00D36160" w:rsidRPr="00AE6169" w:rsidRDefault="00D36160" w:rsidP="00D36160">
            <w:pPr>
              <w:spacing w:before="0" w:after="0" w:line="240" w:lineRule="auto"/>
              <w:jc w:val="center"/>
              <w:rPr>
                <w:rFonts w:eastAsia="新細明體" w:cs="Arial"/>
                <w:color w:val="000000"/>
                <w:sz w:val="20"/>
                <w:szCs w:val="20"/>
                <w:lang w:val="en-US" w:eastAsia="zh-TW"/>
              </w:rPr>
            </w:pPr>
            <w:r w:rsidRPr="00821487">
              <w:t>0.754</w:t>
            </w:r>
          </w:p>
        </w:tc>
      </w:tr>
    </w:tbl>
    <w:p w14:paraId="35A670F6" w14:textId="77777777" w:rsidR="00B84DEB" w:rsidRDefault="00B84DEB" w:rsidP="00032F17">
      <w:pPr>
        <w:spacing w:line="360" w:lineRule="auto"/>
        <w:jc w:val="left"/>
        <w:rPr>
          <w:rFonts w:cs="Arial"/>
          <w:sz w:val="24"/>
          <w:szCs w:val="24"/>
        </w:rPr>
      </w:pPr>
    </w:p>
    <w:p w14:paraId="562184FE" w14:textId="332716A3" w:rsidR="009B5B2C" w:rsidRDefault="008F4E1B" w:rsidP="00032F17">
      <w:pPr>
        <w:spacing w:line="360" w:lineRule="auto"/>
        <w:jc w:val="left"/>
        <w:rPr>
          <w:rFonts w:cs="Arial"/>
          <w:sz w:val="24"/>
          <w:szCs w:val="24"/>
        </w:rPr>
      </w:pPr>
      <w:r w:rsidRPr="008F4E1B">
        <w:rPr>
          <w:rFonts w:cs="Arial"/>
          <w:sz w:val="24"/>
          <w:szCs w:val="24"/>
        </w:rPr>
        <w:t>The variance explained (Figure 3b) indicated that based on seven components can explain nearly 68% of the variables in the initial thirty variables, in further, nearly 83% of the variables explained over eleven components with only 17% loss. Thus, the researcher aimed to reduce the complexity of the data for future studies.</w:t>
      </w:r>
      <w:r w:rsidR="00C27247" w:rsidRPr="00514DCD">
        <w:rPr>
          <w:rFonts w:cs="Arial"/>
          <w:sz w:val="24"/>
          <w:szCs w:val="24"/>
        </w:rPr>
        <w:t xml:space="preserve"> </w:t>
      </w:r>
    </w:p>
    <w:p w14:paraId="7D9C35D7" w14:textId="77777777" w:rsidR="00B84DEB" w:rsidRDefault="00B84DEB" w:rsidP="00032F17">
      <w:pPr>
        <w:spacing w:line="360" w:lineRule="auto"/>
        <w:jc w:val="left"/>
        <w:rPr>
          <w:rFonts w:cs="Arial"/>
          <w:sz w:val="24"/>
          <w:szCs w:val="24"/>
        </w:rPr>
      </w:pPr>
    </w:p>
    <w:p w14:paraId="6BF83252" w14:textId="73D8B4EB" w:rsidR="00D90F5D" w:rsidRDefault="00D90F5D" w:rsidP="00032F17">
      <w:pPr>
        <w:spacing w:line="360" w:lineRule="auto"/>
        <w:jc w:val="left"/>
        <w:rPr>
          <w:rFonts w:cs="Arial"/>
        </w:rPr>
      </w:pPr>
      <w:r>
        <w:rPr>
          <w:rFonts w:cs="Arial"/>
          <w:noProof/>
          <w:sz w:val="24"/>
          <w:szCs w:val="24"/>
        </w:rPr>
        <mc:AlternateContent>
          <mc:Choice Requires="wps">
            <w:drawing>
              <wp:anchor distT="0" distB="0" distL="114300" distR="114300" simplePos="0" relativeHeight="251786240" behindDoc="0" locked="0" layoutInCell="1" allowOverlap="1" wp14:anchorId="7E6CCAC2" wp14:editId="2A38A717">
                <wp:simplePos x="0" y="0"/>
                <wp:positionH relativeFrom="column">
                  <wp:posOffset>2655330</wp:posOffset>
                </wp:positionH>
                <wp:positionV relativeFrom="paragraph">
                  <wp:posOffset>100066</wp:posOffset>
                </wp:positionV>
                <wp:extent cx="2409173" cy="270510"/>
                <wp:effectExtent l="0" t="0" r="0" b="15240"/>
                <wp:wrapNone/>
                <wp:docPr id="92" name="文字方塊 92"/>
                <wp:cNvGraphicFramePr/>
                <a:graphic xmlns:a="http://schemas.openxmlformats.org/drawingml/2006/main">
                  <a:graphicData uri="http://schemas.microsoft.com/office/word/2010/wordprocessingShape">
                    <wps:wsp>
                      <wps:cNvSpPr txBox="1"/>
                      <wps:spPr>
                        <a:xfrm>
                          <a:off x="0" y="0"/>
                          <a:ext cx="2409173" cy="270510"/>
                        </a:xfrm>
                        <a:prstGeom prst="rect">
                          <a:avLst/>
                        </a:prstGeom>
                        <a:noFill/>
                        <a:ln w="6350">
                          <a:noFill/>
                        </a:ln>
                      </wps:spPr>
                      <wps:txbx>
                        <w:txbxContent>
                          <w:p w14:paraId="65D783D7" w14:textId="17A9F4A6" w:rsidR="001E39C6" w:rsidRPr="005376A3" w:rsidRDefault="001E39C6" w:rsidP="0001771C">
                            <w:pPr>
                              <w:spacing w:before="0" w:after="0" w:line="240" w:lineRule="auto"/>
                              <w:jc w:val="left"/>
                              <w:rPr>
                                <w:i/>
                                <w:iCs/>
                                <w:color w:val="262626" w:themeColor="text1" w:themeTint="D9"/>
                                <w:sz w:val="20"/>
                                <w:szCs w:val="20"/>
                                <w:lang w:val="en-US"/>
                                <w14:textOutline w14:w="9525" w14:cap="rnd" w14:cmpd="sng" w14:algn="ctr">
                                  <w14:noFill/>
                                  <w14:prstDash w14:val="solid"/>
                                  <w14:bevel/>
                                </w14:textOutline>
                              </w:rPr>
                            </w:pPr>
                            <w:r w:rsidRPr="005376A3">
                              <w:rPr>
                                <w:i/>
                                <w:iCs/>
                                <w:color w:val="262626" w:themeColor="text1" w:themeTint="D9"/>
                                <w:sz w:val="20"/>
                                <w:szCs w:val="20"/>
                                <w:lang w:val="en-US"/>
                                <w14:textOutline w14:w="9525" w14:cap="rnd" w14:cmpd="sng" w14:algn="ctr">
                                  <w14:noFill/>
                                  <w14:prstDash w14:val="solid"/>
                                  <w14:bevel/>
                                </w14:textOutline>
                              </w:rPr>
                              <w:t xml:space="preserve">Table 3b: Total Variance Explained  </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6CCAC2" id="文字方塊 92" o:spid="_x0000_s1088" type="#_x0000_t202" style="position:absolute;margin-left:209.1pt;margin-top:7.9pt;width:189.7pt;height:21.3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" filled="f" stroked="f" strokeweight=".5pt">
                <v:textbox inset="1mm,0,1mm,0">
                  <w:txbxContent>
                    <w:p w14:paraId="65D783D7" w14:textId="17A9F4A6" w:rsidR="001E39C6" w:rsidRPr="005376A3" w:rsidRDefault="001E39C6" w:rsidP="0001771C">
                      <w:pPr>
                        <w:spacing w:before="0" w:after="0" w:line="240" w:lineRule="auto"/>
                        <w:jc w:val="left"/>
                        <w:rPr>
                          <w:i/>
                          <w:iCs/>
                          <w:color w:val="262626" w:themeColor="text1" w:themeTint="D9"/>
                          <w:sz w:val="20"/>
                          <w:szCs w:val="20"/>
                          <w:lang w:val="en-US"/>
                          <w14:textOutline w14:w="9525" w14:cap="rnd" w14:cmpd="sng" w14:algn="ctr">
                            <w14:noFill/>
                            <w14:prstDash w14:val="solid"/>
                            <w14:bevel/>
                          </w14:textOutline>
                        </w:rPr>
                      </w:pPr>
                      <w:r w:rsidRPr="005376A3">
                        <w:rPr>
                          <w:i/>
                          <w:iCs/>
                          <w:color w:val="262626" w:themeColor="text1" w:themeTint="D9"/>
                          <w:sz w:val="20"/>
                          <w:szCs w:val="20"/>
                          <w:lang w:val="en-US"/>
                          <w14:textOutline w14:w="9525" w14:cap="rnd" w14:cmpd="sng" w14:algn="ctr">
                            <w14:noFill/>
                            <w14:prstDash w14:val="solid"/>
                            <w14:bevel/>
                          </w14:textOutline>
                        </w:rPr>
                        <w:t xml:space="preserve">Table 3b: Total Variance Explained  </w:t>
                      </w:r>
                    </w:p>
                  </w:txbxContent>
                </v:textbox>
              </v:shape>
            </w:pict>
          </mc:Fallback>
        </mc:AlternateContent>
      </w:r>
    </w:p>
    <w:tbl>
      <w:tblPr>
        <w:tblpPr w:leftFromText="180" w:rightFromText="180" w:vertAnchor="text" w:horzAnchor="page" w:tblpX="2161" w:tblpY="137"/>
        <w:tblW w:w="7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62"/>
        <w:gridCol w:w="1954"/>
        <w:gridCol w:w="1954"/>
        <w:gridCol w:w="1960"/>
      </w:tblGrid>
      <w:tr w:rsidR="001946BD" w:rsidRPr="00096252" w14:paraId="0F3C8441" w14:textId="77777777" w:rsidTr="00B84DEB">
        <w:trPr>
          <w:trHeight w:val="410"/>
        </w:trPr>
        <w:tc>
          <w:tcPr>
            <w:tcW w:w="1462" w:type="dxa"/>
            <w:tcBorders>
              <w:top w:val="nil"/>
              <w:left w:val="nil"/>
              <w:bottom w:val="nil"/>
              <w:right w:val="single" w:sz="4" w:space="0" w:color="auto"/>
            </w:tcBorders>
            <w:shd w:val="clear" w:color="auto" w:fill="auto"/>
            <w:noWrap/>
            <w:vAlign w:val="center"/>
            <w:hideMark/>
          </w:tcPr>
          <w:p w14:paraId="35A3951E" w14:textId="77777777" w:rsidR="001946BD" w:rsidRPr="00096252" w:rsidRDefault="001946BD" w:rsidP="001946BD">
            <w:pPr>
              <w:spacing w:before="0" w:after="0" w:line="240" w:lineRule="auto"/>
              <w:jc w:val="center"/>
              <w:rPr>
                <w:rFonts w:eastAsia="Times New Roman" w:cs="Arial"/>
                <w:lang w:val="en-US" w:eastAsia="zh-TW"/>
              </w:rPr>
            </w:pPr>
          </w:p>
        </w:tc>
        <w:tc>
          <w:tcPr>
            <w:tcW w:w="5868" w:type="dxa"/>
            <w:gridSpan w:val="3"/>
            <w:tcBorders>
              <w:left w:val="single" w:sz="4" w:space="0" w:color="auto"/>
            </w:tcBorders>
            <w:shd w:val="clear" w:color="auto" w:fill="auto"/>
            <w:vAlign w:val="center"/>
            <w:hideMark/>
          </w:tcPr>
          <w:p w14:paraId="5F9C6E33" w14:textId="27695E9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Initial Eigenvalues</w:t>
            </w:r>
          </w:p>
        </w:tc>
      </w:tr>
      <w:tr w:rsidR="001946BD" w:rsidRPr="00096252" w14:paraId="485C2031" w14:textId="77777777" w:rsidTr="00B84DEB">
        <w:trPr>
          <w:trHeight w:val="590"/>
        </w:trPr>
        <w:tc>
          <w:tcPr>
            <w:tcW w:w="1462" w:type="dxa"/>
            <w:tcBorders>
              <w:top w:val="nil"/>
              <w:left w:val="nil"/>
              <w:bottom w:val="single" w:sz="4" w:space="0" w:color="auto"/>
            </w:tcBorders>
            <w:shd w:val="clear" w:color="auto" w:fill="auto"/>
            <w:vAlign w:val="center"/>
            <w:hideMark/>
          </w:tcPr>
          <w:p w14:paraId="1FAA7068"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Component</w:t>
            </w:r>
          </w:p>
        </w:tc>
        <w:tc>
          <w:tcPr>
            <w:tcW w:w="1954" w:type="dxa"/>
            <w:tcBorders>
              <w:bottom w:val="single" w:sz="4" w:space="0" w:color="auto"/>
              <w:right w:val="nil"/>
            </w:tcBorders>
            <w:shd w:val="clear" w:color="auto" w:fill="auto"/>
            <w:vAlign w:val="center"/>
            <w:hideMark/>
          </w:tcPr>
          <w:p w14:paraId="68A7017F"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Total</w:t>
            </w:r>
          </w:p>
        </w:tc>
        <w:tc>
          <w:tcPr>
            <w:tcW w:w="1954" w:type="dxa"/>
            <w:tcBorders>
              <w:left w:val="nil"/>
              <w:bottom w:val="single" w:sz="4" w:space="0" w:color="auto"/>
              <w:right w:val="nil"/>
            </w:tcBorders>
            <w:shd w:val="clear" w:color="auto" w:fill="auto"/>
            <w:vAlign w:val="center"/>
            <w:hideMark/>
          </w:tcPr>
          <w:p w14:paraId="69F15C6C"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 of Variance</w:t>
            </w:r>
          </w:p>
        </w:tc>
        <w:tc>
          <w:tcPr>
            <w:tcW w:w="1960" w:type="dxa"/>
            <w:tcBorders>
              <w:left w:val="nil"/>
              <w:bottom w:val="single" w:sz="4" w:space="0" w:color="auto"/>
            </w:tcBorders>
            <w:shd w:val="clear" w:color="auto" w:fill="auto"/>
            <w:vAlign w:val="center"/>
            <w:hideMark/>
          </w:tcPr>
          <w:p w14:paraId="6B737BAA" w14:textId="4D1AC05C"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Cumulative %</w:t>
            </w:r>
          </w:p>
        </w:tc>
      </w:tr>
      <w:tr w:rsidR="001946BD" w:rsidRPr="00096252" w14:paraId="4C7BA36E" w14:textId="77777777" w:rsidTr="00B84DEB">
        <w:trPr>
          <w:trHeight w:val="426"/>
        </w:trPr>
        <w:tc>
          <w:tcPr>
            <w:tcW w:w="1462" w:type="dxa"/>
            <w:tcBorders>
              <w:bottom w:val="nil"/>
              <w:right w:val="single" w:sz="4" w:space="0" w:color="auto"/>
            </w:tcBorders>
            <w:shd w:val="clear" w:color="auto" w:fill="auto"/>
            <w:noWrap/>
            <w:vAlign w:val="center"/>
            <w:hideMark/>
          </w:tcPr>
          <w:p w14:paraId="114BE653"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1</w:t>
            </w:r>
          </w:p>
        </w:tc>
        <w:tc>
          <w:tcPr>
            <w:tcW w:w="1954" w:type="dxa"/>
            <w:tcBorders>
              <w:left w:val="single" w:sz="4" w:space="0" w:color="auto"/>
              <w:bottom w:val="nil"/>
              <w:right w:val="nil"/>
            </w:tcBorders>
            <w:shd w:val="clear" w:color="auto" w:fill="auto"/>
            <w:noWrap/>
            <w:vAlign w:val="center"/>
            <w:hideMark/>
          </w:tcPr>
          <w:p w14:paraId="27CFAE8F"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7.288</w:t>
            </w:r>
          </w:p>
        </w:tc>
        <w:tc>
          <w:tcPr>
            <w:tcW w:w="1954" w:type="dxa"/>
            <w:tcBorders>
              <w:left w:val="nil"/>
              <w:bottom w:val="nil"/>
              <w:right w:val="nil"/>
            </w:tcBorders>
            <w:shd w:val="clear" w:color="auto" w:fill="auto"/>
            <w:noWrap/>
            <w:vAlign w:val="center"/>
            <w:hideMark/>
          </w:tcPr>
          <w:p w14:paraId="65686476"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24.294</w:t>
            </w:r>
          </w:p>
        </w:tc>
        <w:tc>
          <w:tcPr>
            <w:tcW w:w="1960" w:type="dxa"/>
            <w:tcBorders>
              <w:left w:val="nil"/>
              <w:bottom w:val="nil"/>
            </w:tcBorders>
            <w:shd w:val="clear" w:color="auto" w:fill="auto"/>
            <w:noWrap/>
            <w:vAlign w:val="center"/>
            <w:hideMark/>
          </w:tcPr>
          <w:p w14:paraId="70E2EBC4" w14:textId="4EEF2D32"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24.294</w:t>
            </w:r>
          </w:p>
        </w:tc>
      </w:tr>
      <w:tr w:rsidR="001946BD" w:rsidRPr="00096252" w14:paraId="15425C57" w14:textId="77777777" w:rsidTr="00B84DEB">
        <w:trPr>
          <w:trHeight w:val="426"/>
        </w:trPr>
        <w:tc>
          <w:tcPr>
            <w:tcW w:w="1462" w:type="dxa"/>
            <w:tcBorders>
              <w:top w:val="nil"/>
              <w:bottom w:val="nil"/>
              <w:right w:val="single" w:sz="4" w:space="0" w:color="auto"/>
            </w:tcBorders>
            <w:shd w:val="clear" w:color="auto" w:fill="auto"/>
            <w:noWrap/>
            <w:vAlign w:val="center"/>
            <w:hideMark/>
          </w:tcPr>
          <w:p w14:paraId="3E399C16"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2</w:t>
            </w:r>
          </w:p>
        </w:tc>
        <w:tc>
          <w:tcPr>
            <w:tcW w:w="1954" w:type="dxa"/>
            <w:tcBorders>
              <w:top w:val="nil"/>
              <w:left w:val="single" w:sz="4" w:space="0" w:color="auto"/>
              <w:bottom w:val="nil"/>
              <w:right w:val="nil"/>
            </w:tcBorders>
            <w:shd w:val="clear" w:color="auto" w:fill="auto"/>
            <w:noWrap/>
            <w:vAlign w:val="center"/>
            <w:hideMark/>
          </w:tcPr>
          <w:p w14:paraId="4325CBC3"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3.014</w:t>
            </w:r>
          </w:p>
        </w:tc>
        <w:tc>
          <w:tcPr>
            <w:tcW w:w="1954" w:type="dxa"/>
            <w:tcBorders>
              <w:top w:val="nil"/>
              <w:left w:val="nil"/>
              <w:bottom w:val="nil"/>
              <w:right w:val="nil"/>
            </w:tcBorders>
            <w:shd w:val="clear" w:color="auto" w:fill="auto"/>
            <w:noWrap/>
            <w:vAlign w:val="center"/>
            <w:hideMark/>
          </w:tcPr>
          <w:p w14:paraId="1C06D487"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10.046</w:t>
            </w:r>
          </w:p>
        </w:tc>
        <w:tc>
          <w:tcPr>
            <w:tcW w:w="1960" w:type="dxa"/>
            <w:tcBorders>
              <w:top w:val="nil"/>
              <w:left w:val="nil"/>
              <w:bottom w:val="nil"/>
            </w:tcBorders>
            <w:shd w:val="clear" w:color="auto" w:fill="auto"/>
            <w:noWrap/>
            <w:vAlign w:val="center"/>
            <w:hideMark/>
          </w:tcPr>
          <w:p w14:paraId="4D140CF8" w14:textId="594D6945"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34.340</w:t>
            </w:r>
          </w:p>
        </w:tc>
      </w:tr>
      <w:tr w:rsidR="001946BD" w:rsidRPr="00096252" w14:paraId="1A87BDC3" w14:textId="77777777" w:rsidTr="00B84DEB">
        <w:trPr>
          <w:trHeight w:val="426"/>
        </w:trPr>
        <w:tc>
          <w:tcPr>
            <w:tcW w:w="1462" w:type="dxa"/>
            <w:tcBorders>
              <w:top w:val="nil"/>
              <w:bottom w:val="nil"/>
              <w:right w:val="single" w:sz="4" w:space="0" w:color="auto"/>
            </w:tcBorders>
            <w:shd w:val="clear" w:color="auto" w:fill="auto"/>
            <w:noWrap/>
            <w:vAlign w:val="center"/>
            <w:hideMark/>
          </w:tcPr>
          <w:p w14:paraId="2DDD2BB5"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3</w:t>
            </w:r>
          </w:p>
        </w:tc>
        <w:tc>
          <w:tcPr>
            <w:tcW w:w="1954" w:type="dxa"/>
            <w:tcBorders>
              <w:top w:val="nil"/>
              <w:left w:val="single" w:sz="4" w:space="0" w:color="auto"/>
              <w:bottom w:val="nil"/>
              <w:right w:val="nil"/>
            </w:tcBorders>
            <w:shd w:val="clear" w:color="auto" w:fill="auto"/>
            <w:noWrap/>
            <w:vAlign w:val="center"/>
            <w:hideMark/>
          </w:tcPr>
          <w:p w14:paraId="18E277C7"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2.661</w:t>
            </w:r>
          </w:p>
        </w:tc>
        <w:tc>
          <w:tcPr>
            <w:tcW w:w="1954" w:type="dxa"/>
            <w:tcBorders>
              <w:top w:val="nil"/>
              <w:left w:val="nil"/>
              <w:bottom w:val="nil"/>
              <w:right w:val="nil"/>
            </w:tcBorders>
            <w:shd w:val="clear" w:color="auto" w:fill="auto"/>
            <w:noWrap/>
            <w:vAlign w:val="center"/>
            <w:hideMark/>
          </w:tcPr>
          <w:p w14:paraId="4319C989"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8.869</w:t>
            </w:r>
          </w:p>
        </w:tc>
        <w:tc>
          <w:tcPr>
            <w:tcW w:w="1960" w:type="dxa"/>
            <w:tcBorders>
              <w:top w:val="nil"/>
              <w:left w:val="nil"/>
              <w:bottom w:val="nil"/>
            </w:tcBorders>
            <w:shd w:val="clear" w:color="auto" w:fill="auto"/>
            <w:noWrap/>
            <w:vAlign w:val="center"/>
            <w:hideMark/>
          </w:tcPr>
          <w:p w14:paraId="4F55681B" w14:textId="7D6AFFB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43.208</w:t>
            </w:r>
          </w:p>
        </w:tc>
      </w:tr>
      <w:tr w:rsidR="001946BD" w:rsidRPr="00096252" w14:paraId="0B33D093" w14:textId="77777777" w:rsidTr="00B84DEB">
        <w:trPr>
          <w:trHeight w:val="426"/>
        </w:trPr>
        <w:tc>
          <w:tcPr>
            <w:tcW w:w="1462" w:type="dxa"/>
            <w:tcBorders>
              <w:top w:val="nil"/>
              <w:bottom w:val="nil"/>
              <w:right w:val="single" w:sz="4" w:space="0" w:color="auto"/>
            </w:tcBorders>
            <w:shd w:val="clear" w:color="auto" w:fill="auto"/>
            <w:noWrap/>
            <w:vAlign w:val="center"/>
            <w:hideMark/>
          </w:tcPr>
          <w:p w14:paraId="64878F2B"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4</w:t>
            </w:r>
          </w:p>
        </w:tc>
        <w:tc>
          <w:tcPr>
            <w:tcW w:w="1954" w:type="dxa"/>
            <w:tcBorders>
              <w:top w:val="nil"/>
              <w:left w:val="single" w:sz="4" w:space="0" w:color="auto"/>
              <w:bottom w:val="nil"/>
              <w:right w:val="nil"/>
            </w:tcBorders>
            <w:shd w:val="clear" w:color="auto" w:fill="auto"/>
            <w:noWrap/>
            <w:vAlign w:val="center"/>
            <w:hideMark/>
          </w:tcPr>
          <w:p w14:paraId="3F8C60B4"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2.407</w:t>
            </w:r>
          </w:p>
        </w:tc>
        <w:tc>
          <w:tcPr>
            <w:tcW w:w="1954" w:type="dxa"/>
            <w:tcBorders>
              <w:top w:val="nil"/>
              <w:left w:val="nil"/>
              <w:bottom w:val="nil"/>
              <w:right w:val="nil"/>
            </w:tcBorders>
            <w:shd w:val="clear" w:color="auto" w:fill="auto"/>
            <w:noWrap/>
            <w:vAlign w:val="center"/>
            <w:hideMark/>
          </w:tcPr>
          <w:p w14:paraId="0766AB71"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8.023</w:t>
            </w:r>
          </w:p>
        </w:tc>
        <w:tc>
          <w:tcPr>
            <w:tcW w:w="1960" w:type="dxa"/>
            <w:tcBorders>
              <w:top w:val="nil"/>
              <w:left w:val="nil"/>
              <w:bottom w:val="nil"/>
            </w:tcBorders>
            <w:shd w:val="clear" w:color="auto" w:fill="auto"/>
            <w:noWrap/>
            <w:vAlign w:val="center"/>
            <w:hideMark/>
          </w:tcPr>
          <w:p w14:paraId="08CBBD8F" w14:textId="66FA9D74"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51.231</w:t>
            </w:r>
          </w:p>
        </w:tc>
      </w:tr>
      <w:tr w:rsidR="001946BD" w:rsidRPr="00096252" w14:paraId="38CDD63E" w14:textId="77777777" w:rsidTr="00B84DEB">
        <w:trPr>
          <w:trHeight w:val="426"/>
        </w:trPr>
        <w:tc>
          <w:tcPr>
            <w:tcW w:w="1462" w:type="dxa"/>
            <w:tcBorders>
              <w:top w:val="nil"/>
              <w:bottom w:val="nil"/>
              <w:right w:val="single" w:sz="4" w:space="0" w:color="auto"/>
            </w:tcBorders>
            <w:shd w:val="clear" w:color="auto" w:fill="auto"/>
            <w:noWrap/>
            <w:vAlign w:val="center"/>
            <w:hideMark/>
          </w:tcPr>
          <w:p w14:paraId="5DD53EAA"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5</w:t>
            </w:r>
          </w:p>
        </w:tc>
        <w:tc>
          <w:tcPr>
            <w:tcW w:w="1954" w:type="dxa"/>
            <w:tcBorders>
              <w:top w:val="nil"/>
              <w:left w:val="single" w:sz="4" w:space="0" w:color="auto"/>
              <w:bottom w:val="nil"/>
              <w:right w:val="nil"/>
            </w:tcBorders>
            <w:shd w:val="clear" w:color="auto" w:fill="auto"/>
            <w:noWrap/>
            <w:vAlign w:val="center"/>
            <w:hideMark/>
          </w:tcPr>
          <w:p w14:paraId="58D1E07D"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1.902</w:t>
            </w:r>
          </w:p>
        </w:tc>
        <w:tc>
          <w:tcPr>
            <w:tcW w:w="1954" w:type="dxa"/>
            <w:tcBorders>
              <w:top w:val="nil"/>
              <w:left w:val="nil"/>
              <w:bottom w:val="nil"/>
              <w:right w:val="nil"/>
            </w:tcBorders>
            <w:shd w:val="clear" w:color="auto" w:fill="auto"/>
            <w:noWrap/>
            <w:vAlign w:val="center"/>
            <w:hideMark/>
          </w:tcPr>
          <w:p w14:paraId="069E085C"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6.339</w:t>
            </w:r>
          </w:p>
        </w:tc>
        <w:tc>
          <w:tcPr>
            <w:tcW w:w="1960" w:type="dxa"/>
            <w:tcBorders>
              <w:top w:val="nil"/>
              <w:left w:val="nil"/>
              <w:bottom w:val="nil"/>
            </w:tcBorders>
            <w:shd w:val="clear" w:color="auto" w:fill="auto"/>
            <w:noWrap/>
            <w:vAlign w:val="center"/>
            <w:hideMark/>
          </w:tcPr>
          <w:p w14:paraId="77B368F1" w14:textId="26187013"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57.570</w:t>
            </w:r>
          </w:p>
        </w:tc>
      </w:tr>
      <w:tr w:rsidR="001946BD" w:rsidRPr="00096252" w14:paraId="48342AEB" w14:textId="77777777" w:rsidTr="00B84DEB">
        <w:trPr>
          <w:trHeight w:val="426"/>
        </w:trPr>
        <w:tc>
          <w:tcPr>
            <w:tcW w:w="1462" w:type="dxa"/>
            <w:tcBorders>
              <w:top w:val="nil"/>
              <w:bottom w:val="nil"/>
              <w:right w:val="single" w:sz="4" w:space="0" w:color="auto"/>
            </w:tcBorders>
            <w:shd w:val="clear" w:color="auto" w:fill="auto"/>
            <w:noWrap/>
            <w:vAlign w:val="center"/>
            <w:hideMark/>
          </w:tcPr>
          <w:p w14:paraId="4BA0E98E"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6</w:t>
            </w:r>
          </w:p>
        </w:tc>
        <w:tc>
          <w:tcPr>
            <w:tcW w:w="1954" w:type="dxa"/>
            <w:tcBorders>
              <w:top w:val="nil"/>
              <w:left w:val="single" w:sz="4" w:space="0" w:color="auto"/>
              <w:bottom w:val="nil"/>
              <w:right w:val="nil"/>
            </w:tcBorders>
            <w:shd w:val="clear" w:color="auto" w:fill="auto"/>
            <w:noWrap/>
            <w:vAlign w:val="center"/>
            <w:hideMark/>
          </w:tcPr>
          <w:p w14:paraId="772CCF0A"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1.563</w:t>
            </w:r>
          </w:p>
        </w:tc>
        <w:tc>
          <w:tcPr>
            <w:tcW w:w="1954" w:type="dxa"/>
            <w:tcBorders>
              <w:top w:val="nil"/>
              <w:left w:val="nil"/>
              <w:bottom w:val="nil"/>
              <w:right w:val="nil"/>
            </w:tcBorders>
            <w:shd w:val="clear" w:color="auto" w:fill="auto"/>
            <w:noWrap/>
            <w:vAlign w:val="center"/>
            <w:hideMark/>
          </w:tcPr>
          <w:p w14:paraId="0D0FA667"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5.211</w:t>
            </w:r>
          </w:p>
        </w:tc>
        <w:tc>
          <w:tcPr>
            <w:tcW w:w="1960" w:type="dxa"/>
            <w:tcBorders>
              <w:top w:val="nil"/>
              <w:left w:val="nil"/>
              <w:bottom w:val="nil"/>
            </w:tcBorders>
            <w:shd w:val="clear" w:color="auto" w:fill="auto"/>
            <w:noWrap/>
            <w:vAlign w:val="center"/>
            <w:hideMark/>
          </w:tcPr>
          <w:p w14:paraId="2C6F62F5" w14:textId="65279CF4"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62.781</w:t>
            </w:r>
          </w:p>
        </w:tc>
      </w:tr>
      <w:tr w:rsidR="001946BD" w:rsidRPr="00096252" w14:paraId="445481E1" w14:textId="77777777" w:rsidTr="00B84DEB">
        <w:trPr>
          <w:trHeight w:val="426"/>
        </w:trPr>
        <w:tc>
          <w:tcPr>
            <w:tcW w:w="1462" w:type="dxa"/>
            <w:tcBorders>
              <w:top w:val="nil"/>
              <w:bottom w:val="nil"/>
              <w:right w:val="single" w:sz="4" w:space="0" w:color="auto"/>
            </w:tcBorders>
            <w:shd w:val="clear" w:color="auto" w:fill="auto"/>
            <w:noWrap/>
            <w:vAlign w:val="center"/>
            <w:hideMark/>
          </w:tcPr>
          <w:p w14:paraId="145F5204"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7</w:t>
            </w:r>
          </w:p>
        </w:tc>
        <w:tc>
          <w:tcPr>
            <w:tcW w:w="1954" w:type="dxa"/>
            <w:tcBorders>
              <w:top w:val="nil"/>
              <w:left w:val="single" w:sz="4" w:space="0" w:color="auto"/>
              <w:bottom w:val="nil"/>
              <w:right w:val="nil"/>
            </w:tcBorders>
            <w:shd w:val="clear" w:color="auto" w:fill="auto"/>
            <w:noWrap/>
            <w:vAlign w:val="center"/>
            <w:hideMark/>
          </w:tcPr>
          <w:p w14:paraId="27DA125C"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1.426</w:t>
            </w:r>
          </w:p>
        </w:tc>
        <w:tc>
          <w:tcPr>
            <w:tcW w:w="1954" w:type="dxa"/>
            <w:tcBorders>
              <w:top w:val="nil"/>
              <w:left w:val="nil"/>
              <w:bottom w:val="nil"/>
              <w:right w:val="nil"/>
            </w:tcBorders>
            <w:shd w:val="clear" w:color="auto" w:fill="auto"/>
            <w:noWrap/>
            <w:vAlign w:val="center"/>
            <w:hideMark/>
          </w:tcPr>
          <w:p w14:paraId="73FF2205"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4.754</w:t>
            </w:r>
          </w:p>
        </w:tc>
        <w:tc>
          <w:tcPr>
            <w:tcW w:w="1960" w:type="dxa"/>
            <w:tcBorders>
              <w:top w:val="nil"/>
              <w:left w:val="nil"/>
              <w:bottom w:val="nil"/>
            </w:tcBorders>
            <w:shd w:val="clear" w:color="auto" w:fill="auto"/>
            <w:noWrap/>
            <w:vAlign w:val="center"/>
            <w:hideMark/>
          </w:tcPr>
          <w:p w14:paraId="1DC9086A" w14:textId="77777777" w:rsidR="001946BD" w:rsidRPr="00096252" w:rsidRDefault="001946BD" w:rsidP="001946BD">
            <w:pPr>
              <w:spacing w:before="0" w:after="0" w:line="240" w:lineRule="auto"/>
              <w:jc w:val="center"/>
              <w:rPr>
                <w:rFonts w:eastAsia="新細明體" w:cs="Arial"/>
                <w:b/>
                <w:bCs/>
                <w:lang w:val="en-US" w:eastAsia="zh-TW"/>
              </w:rPr>
            </w:pPr>
            <w:r w:rsidRPr="00096252">
              <w:rPr>
                <w:rFonts w:eastAsia="新細明體" w:cs="Arial"/>
                <w:b/>
                <w:bCs/>
                <w:lang w:val="en-US" w:eastAsia="zh-TW"/>
              </w:rPr>
              <w:t>67.535</w:t>
            </w:r>
          </w:p>
        </w:tc>
      </w:tr>
      <w:tr w:rsidR="001946BD" w:rsidRPr="00096252" w14:paraId="6C6DA853" w14:textId="77777777" w:rsidTr="00B84DEB">
        <w:trPr>
          <w:trHeight w:val="426"/>
        </w:trPr>
        <w:tc>
          <w:tcPr>
            <w:tcW w:w="1462" w:type="dxa"/>
            <w:tcBorders>
              <w:top w:val="nil"/>
              <w:bottom w:val="nil"/>
              <w:right w:val="single" w:sz="4" w:space="0" w:color="auto"/>
            </w:tcBorders>
            <w:shd w:val="clear" w:color="auto" w:fill="auto"/>
            <w:noWrap/>
            <w:vAlign w:val="center"/>
            <w:hideMark/>
          </w:tcPr>
          <w:p w14:paraId="7907777E"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8</w:t>
            </w:r>
          </w:p>
        </w:tc>
        <w:tc>
          <w:tcPr>
            <w:tcW w:w="1954" w:type="dxa"/>
            <w:tcBorders>
              <w:top w:val="nil"/>
              <w:left w:val="single" w:sz="4" w:space="0" w:color="auto"/>
              <w:bottom w:val="nil"/>
              <w:right w:val="nil"/>
            </w:tcBorders>
            <w:shd w:val="clear" w:color="auto" w:fill="auto"/>
            <w:noWrap/>
            <w:vAlign w:val="center"/>
            <w:hideMark/>
          </w:tcPr>
          <w:p w14:paraId="2E80060D"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1.230</w:t>
            </w:r>
          </w:p>
        </w:tc>
        <w:tc>
          <w:tcPr>
            <w:tcW w:w="1954" w:type="dxa"/>
            <w:tcBorders>
              <w:top w:val="nil"/>
              <w:left w:val="nil"/>
              <w:bottom w:val="nil"/>
              <w:right w:val="nil"/>
            </w:tcBorders>
            <w:shd w:val="clear" w:color="auto" w:fill="auto"/>
            <w:noWrap/>
            <w:vAlign w:val="center"/>
            <w:hideMark/>
          </w:tcPr>
          <w:p w14:paraId="0074DC25"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4.099</w:t>
            </w:r>
          </w:p>
        </w:tc>
        <w:tc>
          <w:tcPr>
            <w:tcW w:w="1960" w:type="dxa"/>
            <w:tcBorders>
              <w:top w:val="nil"/>
              <w:left w:val="nil"/>
              <w:bottom w:val="nil"/>
            </w:tcBorders>
            <w:shd w:val="clear" w:color="auto" w:fill="auto"/>
            <w:noWrap/>
            <w:vAlign w:val="center"/>
            <w:hideMark/>
          </w:tcPr>
          <w:p w14:paraId="1E2E2C7E" w14:textId="5621CD08"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71.635</w:t>
            </w:r>
          </w:p>
        </w:tc>
      </w:tr>
      <w:tr w:rsidR="001946BD" w:rsidRPr="00096252" w14:paraId="051637AF" w14:textId="77777777" w:rsidTr="00B84DEB">
        <w:trPr>
          <w:trHeight w:val="426"/>
        </w:trPr>
        <w:tc>
          <w:tcPr>
            <w:tcW w:w="1462" w:type="dxa"/>
            <w:tcBorders>
              <w:top w:val="nil"/>
              <w:bottom w:val="nil"/>
              <w:right w:val="single" w:sz="4" w:space="0" w:color="auto"/>
            </w:tcBorders>
            <w:shd w:val="clear" w:color="auto" w:fill="auto"/>
            <w:noWrap/>
            <w:vAlign w:val="center"/>
            <w:hideMark/>
          </w:tcPr>
          <w:p w14:paraId="45DF7997"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9</w:t>
            </w:r>
          </w:p>
        </w:tc>
        <w:tc>
          <w:tcPr>
            <w:tcW w:w="1954" w:type="dxa"/>
            <w:tcBorders>
              <w:top w:val="nil"/>
              <w:left w:val="single" w:sz="4" w:space="0" w:color="auto"/>
              <w:bottom w:val="nil"/>
              <w:right w:val="nil"/>
            </w:tcBorders>
            <w:shd w:val="clear" w:color="auto" w:fill="auto"/>
            <w:noWrap/>
            <w:vAlign w:val="center"/>
            <w:hideMark/>
          </w:tcPr>
          <w:p w14:paraId="29487AA3"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1.163</w:t>
            </w:r>
          </w:p>
        </w:tc>
        <w:tc>
          <w:tcPr>
            <w:tcW w:w="1954" w:type="dxa"/>
            <w:tcBorders>
              <w:top w:val="nil"/>
              <w:left w:val="nil"/>
              <w:bottom w:val="nil"/>
              <w:right w:val="nil"/>
            </w:tcBorders>
            <w:shd w:val="clear" w:color="auto" w:fill="auto"/>
            <w:noWrap/>
            <w:vAlign w:val="center"/>
            <w:hideMark/>
          </w:tcPr>
          <w:p w14:paraId="5C957E74"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3.878</w:t>
            </w:r>
          </w:p>
        </w:tc>
        <w:tc>
          <w:tcPr>
            <w:tcW w:w="1960" w:type="dxa"/>
            <w:tcBorders>
              <w:top w:val="nil"/>
              <w:left w:val="nil"/>
              <w:bottom w:val="nil"/>
            </w:tcBorders>
            <w:shd w:val="clear" w:color="auto" w:fill="auto"/>
            <w:noWrap/>
            <w:vAlign w:val="center"/>
            <w:hideMark/>
          </w:tcPr>
          <w:p w14:paraId="6E210DAA" w14:textId="5744E265"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75.513</w:t>
            </w:r>
          </w:p>
        </w:tc>
      </w:tr>
      <w:tr w:rsidR="001946BD" w:rsidRPr="00096252" w14:paraId="57F5F097" w14:textId="77777777" w:rsidTr="00B84DEB">
        <w:trPr>
          <w:trHeight w:val="426"/>
        </w:trPr>
        <w:tc>
          <w:tcPr>
            <w:tcW w:w="1462" w:type="dxa"/>
            <w:tcBorders>
              <w:top w:val="nil"/>
              <w:bottom w:val="nil"/>
              <w:right w:val="single" w:sz="4" w:space="0" w:color="auto"/>
            </w:tcBorders>
            <w:shd w:val="clear" w:color="auto" w:fill="auto"/>
            <w:noWrap/>
            <w:vAlign w:val="center"/>
            <w:hideMark/>
          </w:tcPr>
          <w:p w14:paraId="4062F10B"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10</w:t>
            </w:r>
          </w:p>
        </w:tc>
        <w:tc>
          <w:tcPr>
            <w:tcW w:w="1954" w:type="dxa"/>
            <w:tcBorders>
              <w:top w:val="nil"/>
              <w:left w:val="single" w:sz="4" w:space="0" w:color="auto"/>
              <w:bottom w:val="nil"/>
              <w:right w:val="nil"/>
            </w:tcBorders>
            <w:shd w:val="clear" w:color="auto" w:fill="auto"/>
            <w:noWrap/>
            <w:vAlign w:val="center"/>
            <w:hideMark/>
          </w:tcPr>
          <w:p w14:paraId="2EC5FCE0"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1.105</w:t>
            </w:r>
          </w:p>
        </w:tc>
        <w:tc>
          <w:tcPr>
            <w:tcW w:w="1954" w:type="dxa"/>
            <w:tcBorders>
              <w:top w:val="nil"/>
              <w:left w:val="nil"/>
              <w:bottom w:val="nil"/>
              <w:right w:val="nil"/>
            </w:tcBorders>
            <w:shd w:val="clear" w:color="auto" w:fill="auto"/>
            <w:noWrap/>
            <w:vAlign w:val="center"/>
            <w:hideMark/>
          </w:tcPr>
          <w:p w14:paraId="7C82FAF5"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3.684</w:t>
            </w:r>
          </w:p>
        </w:tc>
        <w:tc>
          <w:tcPr>
            <w:tcW w:w="1960" w:type="dxa"/>
            <w:tcBorders>
              <w:top w:val="nil"/>
              <w:left w:val="nil"/>
              <w:bottom w:val="nil"/>
            </w:tcBorders>
            <w:shd w:val="clear" w:color="auto" w:fill="auto"/>
            <w:noWrap/>
            <w:vAlign w:val="center"/>
            <w:hideMark/>
          </w:tcPr>
          <w:p w14:paraId="47E28430" w14:textId="1AE9870E"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79.197</w:t>
            </w:r>
          </w:p>
        </w:tc>
      </w:tr>
      <w:tr w:rsidR="001946BD" w:rsidRPr="00096252" w14:paraId="0E883427" w14:textId="77777777" w:rsidTr="00B84DEB">
        <w:trPr>
          <w:trHeight w:val="426"/>
        </w:trPr>
        <w:tc>
          <w:tcPr>
            <w:tcW w:w="1462" w:type="dxa"/>
            <w:tcBorders>
              <w:top w:val="nil"/>
              <w:bottom w:val="nil"/>
              <w:right w:val="single" w:sz="4" w:space="0" w:color="auto"/>
            </w:tcBorders>
            <w:shd w:val="clear" w:color="auto" w:fill="auto"/>
            <w:noWrap/>
            <w:vAlign w:val="center"/>
            <w:hideMark/>
          </w:tcPr>
          <w:p w14:paraId="111BB1D1"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11</w:t>
            </w:r>
          </w:p>
        </w:tc>
        <w:tc>
          <w:tcPr>
            <w:tcW w:w="1954" w:type="dxa"/>
            <w:tcBorders>
              <w:top w:val="nil"/>
              <w:left w:val="single" w:sz="4" w:space="0" w:color="auto"/>
              <w:bottom w:val="nil"/>
              <w:right w:val="nil"/>
            </w:tcBorders>
            <w:shd w:val="clear" w:color="auto" w:fill="auto"/>
            <w:noWrap/>
            <w:vAlign w:val="center"/>
            <w:hideMark/>
          </w:tcPr>
          <w:p w14:paraId="6E81540C"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1.019</w:t>
            </w:r>
          </w:p>
        </w:tc>
        <w:tc>
          <w:tcPr>
            <w:tcW w:w="1954" w:type="dxa"/>
            <w:tcBorders>
              <w:top w:val="nil"/>
              <w:left w:val="nil"/>
              <w:bottom w:val="nil"/>
              <w:right w:val="nil"/>
            </w:tcBorders>
            <w:shd w:val="clear" w:color="auto" w:fill="auto"/>
            <w:noWrap/>
            <w:vAlign w:val="center"/>
            <w:hideMark/>
          </w:tcPr>
          <w:p w14:paraId="7282483E"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3.397</w:t>
            </w:r>
          </w:p>
        </w:tc>
        <w:tc>
          <w:tcPr>
            <w:tcW w:w="1960" w:type="dxa"/>
            <w:tcBorders>
              <w:top w:val="nil"/>
              <w:left w:val="nil"/>
              <w:bottom w:val="nil"/>
            </w:tcBorders>
            <w:shd w:val="clear" w:color="auto" w:fill="auto"/>
            <w:noWrap/>
            <w:vAlign w:val="center"/>
            <w:hideMark/>
          </w:tcPr>
          <w:p w14:paraId="0B1A6458" w14:textId="1C99A366"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82.594</w:t>
            </w:r>
          </w:p>
        </w:tc>
      </w:tr>
      <w:tr w:rsidR="001946BD" w:rsidRPr="00096252" w14:paraId="0A1781AA" w14:textId="77777777" w:rsidTr="00B84DEB">
        <w:trPr>
          <w:trHeight w:val="426"/>
        </w:trPr>
        <w:tc>
          <w:tcPr>
            <w:tcW w:w="1462" w:type="dxa"/>
            <w:tcBorders>
              <w:top w:val="nil"/>
              <w:right w:val="single" w:sz="4" w:space="0" w:color="auto"/>
            </w:tcBorders>
            <w:shd w:val="clear" w:color="auto" w:fill="auto"/>
            <w:noWrap/>
            <w:vAlign w:val="center"/>
          </w:tcPr>
          <w:p w14:paraId="1A4567C7" w14:textId="77777777" w:rsidR="001946BD" w:rsidRPr="00096252" w:rsidRDefault="001946BD" w:rsidP="001946BD">
            <w:pPr>
              <w:spacing w:before="0" w:after="0" w:line="240" w:lineRule="auto"/>
              <w:jc w:val="center"/>
              <w:rPr>
                <w:rFonts w:eastAsia="新細明體" w:cs="Arial"/>
                <w:lang w:val="en-US" w:eastAsia="zh-TW"/>
              </w:rPr>
            </w:pPr>
            <w:r w:rsidRPr="00096252">
              <w:rPr>
                <w:rFonts w:eastAsia="新細明體" w:cs="Arial"/>
                <w:lang w:val="en-US" w:eastAsia="zh-TW"/>
              </w:rPr>
              <w:t>12</w:t>
            </w:r>
          </w:p>
        </w:tc>
        <w:tc>
          <w:tcPr>
            <w:tcW w:w="1954" w:type="dxa"/>
            <w:tcBorders>
              <w:top w:val="nil"/>
              <w:left w:val="single" w:sz="4" w:space="0" w:color="auto"/>
              <w:right w:val="nil"/>
            </w:tcBorders>
            <w:shd w:val="clear" w:color="auto" w:fill="auto"/>
            <w:noWrap/>
            <w:vAlign w:val="center"/>
          </w:tcPr>
          <w:p w14:paraId="73AB0C31" w14:textId="54D227E1" w:rsidR="001946BD" w:rsidRPr="00096252" w:rsidRDefault="00D36160" w:rsidP="001946BD">
            <w:pPr>
              <w:spacing w:before="0" w:after="0" w:line="240" w:lineRule="auto"/>
              <w:jc w:val="center"/>
              <w:rPr>
                <w:rFonts w:eastAsia="新細明體" w:cs="Arial"/>
                <w:lang w:val="en-US" w:eastAsia="zh-TW"/>
              </w:rPr>
            </w:pPr>
            <w:r>
              <w:rPr>
                <w:rFonts w:eastAsia="新細明體" w:cs="Arial" w:hint="eastAsia"/>
                <w:lang w:val="en-US" w:eastAsia="zh-TW"/>
              </w:rPr>
              <w:t>0</w:t>
            </w:r>
            <w:r>
              <w:rPr>
                <w:rFonts w:eastAsia="新細明體" w:cs="Arial"/>
                <w:lang w:val="en-US" w:eastAsia="zh-TW"/>
              </w:rPr>
              <w:t>.739</w:t>
            </w:r>
          </w:p>
        </w:tc>
        <w:tc>
          <w:tcPr>
            <w:tcW w:w="1954" w:type="dxa"/>
            <w:tcBorders>
              <w:top w:val="nil"/>
              <w:left w:val="nil"/>
              <w:right w:val="nil"/>
            </w:tcBorders>
            <w:shd w:val="clear" w:color="auto" w:fill="auto"/>
            <w:noWrap/>
            <w:vAlign w:val="center"/>
          </w:tcPr>
          <w:p w14:paraId="03FF97E9" w14:textId="77777777" w:rsidR="001946BD" w:rsidRPr="00096252" w:rsidRDefault="001946BD" w:rsidP="001946BD">
            <w:pPr>
              <w:spacing w:before="0" w:after="0" w:line="240" w:lineRule="auto"/>
              <w:jc w:val="center"/>
              <w:rPr>
                <w:rFonts w:eastAsia="新細明體" w:cs="Arial"/>
                <w:lang w:val="en-US" w:eastAsia="zh-TW"/>
              </w:rPr>
            </w:pPr>
          </w:p>
        </w:tc>
        <w:tc>
          <w:tcPr>
            <w:tcW w:w="1960" w:type="dxa"/>
            <w:tcBorders>
              <w:top w:val="nil"/>
              <w:left w:val="nil"/>
            </w:tcBorders>
            <w:shd w:val="clear" w:color="auto" w:fill="auto"/>
            <w:noWrap/>
            <w:vAlign w:val="center"/>
          </w:tcPr>
          <w:p w14:paraId="7F736C87" w14:textId="68C89DA7" w:rsidR="001946BD" w:rsidRPr="00096252" w:rsidRDefault="001946BD" w:rsidP="001946BD">
            <w:pPr>
              <w:spacing w:before="0" w:after="0" w:line="240" w:lineRule="auto"/>
              <w:jc w:val="center"/>
              <w:rPr>
                <w:rFonts w:eastAsia="新細明體" w:cs="Arial"/>
                <w:lang w:val="en-US" w:eastAsia="zh-TW"/>
              </w:rPr>
            </w:pPr>
          </w:p>
        </w:tc>
      </w:tr>
    </w:tbl>
    <w:p w14:paraId="62267E15" w14:textId="2C5C814A" w:rsidR="009B5B2C" w:rsidRDefault="009B5B2C" w:rsidP="00032F17">
      <w:pPr>
        <w:spacing w:line="360" w:lineRule="auto"/>
        <w:jc w:val="left"/>
        <w:rPr>
          <w:rFonts w:cs="Arial"/>
        </w:rPr>
      </w:pPr>
    </w:p>
    <w:p w14:paraId="208E1CBB" w14:textId="6E9195A3" w:rsidR="009B5B2C" w:rsidRDefault="009B5B2C" w:rsidP="00032F17">
      <w:pPr>
        <w:spacing w:line="360" w:lineRule="auto"/>
        <w:jc w:val="left"/>
        <w:rPr>
          <w:rFonts w:cs="Arial"/>
        </w:rPr>
      </w:pPr>
    </w:p>
    <w:p w14:paraId="6B341454" w14:textId="2CC24F74" w:rsidR="0001771C" w:rsidRDefault="0001771C" w:rsidP="00032F17">
      <w:pPr>
        <w:spacing w:line="360" w:lineRule="auto"/>
        <w:jc w:val="left"/>
        <w:rPr>
          <w:rFonts w:cs="Arial"/>
        </w:rPr>
      </w:pPr>
    </w:p>
    <w:p w14:paraId="356EEB16" w14:textId="7B3D6B94" w:rsidR="009B5B2C" w:rsidRDefault="009B5B2C" w:rsidP="00032F17">
      <w:pPr>
        <w:spacing w:line="360" w:lineRule="auto"/>
        <w:jc w:val="left"/>
        <w:rPr>
          <w:rFonts w:cs="Arial"/>
        </w:rPr>
      </w:pPr>
    </w:p>
    <w:p w14:paraId="7E54FCA1" w14:textId="77777777" w:rsidR="009B5B2C" w:rsidRDefault="009B5B2C" w:rsidP="00032F17">
      <w:pPr>
        <w:spacing w:line="360" w:lineRule="auto"/>
        <w:jc w:val="left"/>
        <w:rPr>
          <w:rFonts w:cs="Arial"/>
        </w:rPr>
      </w:pPr>
    </w:p>
    <w:p w14:paraId="28DD05D5" w14:textId="3FECC889" w:rsidR="00130B0E" w:rsidRDefault="00130B0E" w:rsidP="00032F17">
      <w:pPr>
        <w:spacing w:before="0" w:after="200" w:line="360" w:lineRule="auto"/>
        <w:jc w:val="left"/>
        <w:rPr>
          <w:rFonts w:cs="Arial"/>
        </w:rPr>
      </w:pPr>
    </w:p>
    <w:p w14:paraId="6E43875F" w14:textId="77777777" w:rsidR="009B5B2C" w:rsidRDefault="009B5B2C" w:rsidP="00032F17">
      <w:pPr>
        <w:spacing w:before="0" w:after="200" w:line="360" w:lineRule="auto"/>
        <w:jc w:val="left"/>
        <w:rPr>
          <w:rFonts w:cs="Arial"/>
          <w:sz w:val="24"/>
          <w:szCs w:val="24"/>
        </w:rPr>
      </w:pPr>
    </w:p>
    <w:p w14:paraId="3EAFF224" w14:textId="2F2B3011" w:rsidR="00096252" w:rsidRDefault="00096252" w:rsidP="00032F17">
      <w:pPr>
        <w:spacing w:before="0" w:after="200" w:line="360" w:lineRule="auto"/>
        <w:jc w:val="left"/>
        <w:rPr>
          <w:rFonts w:cs="Arial"/>
          <w:sz w:val="24"/>
          <w:szCs w:val="24"/>
        </w:rPr>
      </w:pPr>
    </w:p>
    <w:p w14:paraId="26DFCF7F" w14:textId="73281460" w:rsidR="00B84DEB" w:rsidRDefault="00B84DEB" w:rsidP="00032F17">
      <w:pPr>
        <w:spacing w:before="0" w:after="200" w:line="360" w:lineRule="auto"/>
        <w:jc w:val="left"/>
        <w:rPr>
          <w:rFonts w:cs="Arial"/>
          <w:sz w:val="24"/>
          <w:szCs w:val="24"/>
        </w:rPr>
      </w:pPr>
    </w:p>
    <w:p w14:paraId="63A28D86" w14:textId="6E1C482F" w:rsidR="00B84DEB" w:rsidRDefault="00B84DEB" w:rsidP="00032F17">
      <w:pPr>
        <w:spacing w:before="0" w:after="200" w:line="360" w:lineRule="auto"/>
        <w:jc w:val="left"/>
        <w:rPr>
          <w:rFonts w:cs="Arial"/>
          <w:sz w:val="24"/>
          <w:szCs w:val="24"/>
        </w:rPr>
      </w:pPr>
    </w:p>
    <w:p w14:paraId="4E0A329A" w14:textId="77777777" w:rsidR="00B84DEB" w:rsidRDefault="00B84DEB" w:rsidP="00032F17">
      <w:pPr>
        <w:spacing w:before="0" w:after="200" w:line="360" w:lineRule="auto"/>
        <w:jc w:val="left"/>
        <w:rPr>
          <w:rFonts w:cs="Arial"/>
          <w:sz w:val="24"/>
          <w:szCs w:val="24"/>
        </w:rPr>
      </w:pPr>
    </w:p>
    <w:p w14:paraId="7A331593" w14:textId="1CB413DE" w:rsidR="005376A3" w:rsidRDefault="008F4E1B" w:rsidP="0033666B">
      <w:pPr>
        <w:spacing w:before="0" w:after="200" w:line="360" w:lineRule="auto"/>
        <w:jc w:val="left"/>
        <w:rPr>
          <w:rFonts w:cs="Arial"/>
          <w:sz w:val="24"/>
          <w:szCs w:val="24"/>
        </w:rPr>
      </w:pPr>
      <w:r w:rsidRPr="008F4E1B">
        <w:rPr>
          <w:rFonts w:cs="Arial"/>
          <w:sz w:val="24"/>
          <w:szCs w:val="24"/>
        </w:rPr>
        <w:t>To determine the representing how importance of factors that are highly correlated with different variables, the rotated component matrix could indicate the items (</w:t>
      </w:r>
      <w:proofErr w:type="spellStart"/>
      <w:r w:rsidRPr="008F4E1B">
        <w:rPr>
          <w:rFonts w:cs="Arial"/>
          <w:sz w:val="24"/>
          <w:szCs w:val="24"/>
        </w:rPr>
        <w:t>Tashakkori</w:t>
      </w:r>
      <w:proofErr w:type="spellEnd"/>
      <w:r w:rsidRPr="008F4E1B">
        <w:rPr>
          <w:rFonts w:cs="Arial"/>
          <w:sz w:val="24"/>
          <w:szCs w:val="24"/>
        </w:rPr>
        <w:t xml:space="preserve"> et al. 1998). Researcher based on extraction Method of Principal Component Analysis, which able to assist to understand the </w:t>
      </w:r>
      <w:proofErr w:type="spellStart"/>
      <w:r w:rsidRPr="008F4E1B">
        <w:rPr>
          <w:rFonts w:cs="Arial"/>
          <w:sz w:val="24"/>
          <w:szCs w:val="24"/>
        </w:rPr>
        <w:t>behaviors</w:t>
      </w:r>
      <w:proofErr w:type="spellEnd"/>
      <w:r w:rsidRPr="008F4E1B">
        <w:rPr>
          <w:rFonts w:cs="Arial"/>
          <w:sz w:val="24"/>
          <w:szCs w:val="24"/>
        </w:rPr>
        <w:t xml:space="preserve"> are interrelated within all components, also allocated the obsessive questions in questionnaire, and though this multivariate methodology for transforming data before application (Cohen 1988, Johns 1981; </w:t>
      </w:r>
      <w:proofErr w:type="spellStart"/>
      <w:r w:rsidRPr="008F4E1B">
        <w:rPr>
          <w:rFonts w:cs="Arial"/>
          <w:sz w:val="24"/>
          <w:szCs w:val="24"/>
        </w:rPr>
        <w:t>Tashakkori</w:t>
      </w:r>
      <w:proofErr w:type="spellEnd"/>
      <w:r w:rsidRPr="008F4E1B">
        <w:rPr>
          <w:rFonts w:cs="Arial"/>
          <w:sz w:val="24"/>
          <w:szCs w:val="24"/>
        </w:rPr>
        <w:t xml:space="preserve"> et al. 1998). The result showed that only 23 items </w:t>
      </w:r>
      <w:proofErr w:type="gramStart"/>
      <w:r w:rsidRPr="008F4E1B">
        <w:rPr>
          <w:rFonts w:cs="Arial"/>
          <w:sz w:val="24"/>
          <w:szCs w:val="24"/>
        </w:rPr>
        <w:t>were considered to be</w:t>
      </w:r>
      <w:proofErr w:type="gramEnd"/>
      <w:r w:rsidRPr="008F4E1B">
        <w:rPr>
          <w:rFonts w:cs="Arial"/>
          <w:sz w:val="24"/>
          <w:szCs w:val="24"/>
        </w:rPr>
        <w:t xml:space="preserve"> representative of the determined factors</w:t>
      </w:r>
      <w:r w:rsidR="005376A3">
        <w:rPr>
          <w:rFonts w:cs="Arial"/>
          <w:sz w:val="24"/>
          <w:szCs w:val="24"/>
        </w:rPr>
        <w:t xml:space="preserve"> after dropped those cross loaded items</w:t>
      </w:r>
      <w:r w:rsidRPr="008F4E1B">
        <w:rPr>
          <w:rFonts w:cs="Arial"/>
          <w:sz w:val="24"/>
          <w:szCs w:val="24"/>
        </w:rPr>
        <w:t xml:space="preserve">, factor one </w:t>
      </w:r>
      <w:r w:rsidR="005376A3">
        <w:rPr>
          <w:rFonts w:cs="Arial"/>
          <w:sz w:val="24"/>
          <w:szCs w:val="24"/>
        </w:rPr>
        <w:t>represents</w:t>
      </w:r>
      <w:r w:rsidRPr="008F4E1B">
        <w:rPr>
          <w:rFonts w:cs="Arial"/>
          <w:sz w:val="24"/>
          <w:szCs w:val="24"/>
        </w:rPr>
        <w:t xml:space="preserve"> social benefits, and factor two is confidence benefits. And the coefficient value was pre-set at ≤ 0.4 for suppress level (Table 3c).</w:t>
      </w:r>
    </w:p>
    <w:p w14:paraId="44506112" w14:textId="3BDCBFB9" w:rsidR="00B84DEB" w:rsidRDefault="00B84DEB" w:rsidP="0033666B">
      <w:pPr>
        <w:spacing w:before="0" w:after="200" w:line="360" w:lineRule="auto"/>
        <w:jc w:val="left"/>
        <w:rPr>
          <w:rFonts w:cs="Arial"/>
          <w:sz w:val="24"/>
          <w:szCs w:val="24"/>
        </w:rPr>
      </w:pPr>
    </w:p>
    <w:p w14:paraId="156560E4" w14:textId="6C4F2641" w:rsidR="00B84DEB" w:rsidRDefault="00B84DEB" w:rsidP="0033666B">
      <w:pPr>
        <w:spacing w:before="0" w:after="200" w:line="360" w:lineRule="auto"/>
        <w:jc w:val="left"/>
        <w:rPr>
          <w:rFonts w:cs="Arial"/>
          <w:sz w:val="24"/>
          <w:szCs w:val="24"/>
        </w:rPr>
      </w:pPr>
    </w:p>
    <w:p w14:paraId="3B5F685E" w14:textId="153225C5" w:rsidR="0033666B" w:rsidRPr="0033666B" w:rsidRDefault="00B84DEB" w:rsidP="0033666B">
      <w:pPr>
        <w:spacing w:before="0" w:after="200" w:line="360" w:lineRule="auto"/>
        <w:jc w:val="left"/>
        <w:rPr>
          <w:rFonts w:cs="Arial"/>
        </w:rPr>
      </w:pPr>
      <w:r w:rsidRPr="005376A3">
        <w:rPr>
          <w:rFonts w:cs="Arial"/>
          <w:noProof/>
          <w:sz w:val="24"/>
          <w:szCs w:val="24"/>
        </w:rPr>
        <w:lastRenderedPageBreak/>
        <mc:AlternateContent>
          <mc:Choice Requires="wps">
            <w:drawing>
              <wp:anchor distT="0" distB="0" distL="114300" distR="114300" simplePos="0" relativeHeight="251804672" behindDoc="0" locked="0" layoutInCell="1" allowOverlap="1" wp14:anchorId="495FC56D" wp14:editId="05D263BC">
                <wp:simplePos x="0" y="0"/>
                <wp:positionH relativeFrom="column">
                  <wp:posOffset>908985</wp:posOffset>
                </wp:positionH>
                <wp:positionV relativeFrom="paragraph">
                  <wp:posOffset>-79830</wp:posOffset>
                </wp:positionV>
                <wp:extent cx="4961974" cy="319177"/>
                <wp:effectExtent l="0" t="0" r="0" b="5080"/>
                <wp:wrapNone/>
                <wp:docPr id="82" name="文字方塊 82"/>
                <wp:cNvGraphicFramePr/>
                <a:graphic xmlns:a="http://schemas.openxmlformats.org/drawingml/2006/main">
                  <a:graphicData uri="http://schemas.microsoft.com/office/word/2010/wordprocessingShape">
                    <wps:wsp>
                      <wps:cNvSpPr txBox="1"/>
                      <wps:spPr>
                        <a:xfrm>
                          <a:off x="0" y="0"/>
                          <a:ext cx="4961974" cy="319177"/>
                        </a:xfrm>
                        <a:prstGeom prst="rect">
                          <a:avLst/>
                        </a:prstGeom>
                        <a:noFill/>
                        <a:ln w="6350">
                          <a:noFill/>
                        </a:ln>
                      </wps:spPr>
                      <wps:txbx>
                        <w:txbxContent>
                          <w:p w14:paraId="0D6C37CB" w14:textId="603F7F34" w:rsidR="005376A3" w:rsidRPr="005376A3" w:rsidRDefault="005376A3" w:rsidP="005376A3">
                            <w:pPr>
                              <w:spacing w:before="0" w:after="0" w:line="240" w:lineRule="auto"/>
                              <w:jc w:val="left"/>
                              <w:rPr>
                                <w:i/>
                                <w:iCs/>
                                <w:color w:val="262626" w:themeColor="text1" w:themeTint="D9"/>
                                <w:sz w:val="20"/>
                                <w:szCs w:val="20"/>
                                <w:lang w:val="en-US"/>
                                <w14:textOutline w14:w="9525" w14:cap="rnd" w14:cmpd="sng" w14:algn="ctr">
                                  <w14:noFill/>
                                  <w14:prstDash w14:val="solid"/>
                                  <w14:bevel/>
                                </w14:textOutline>
                              </w:rPr>
                            </w:pPr>
                            <w:r w:rsidRPr="005376A3">
                              <w:rPr>
                                <w:i/>
                                <w:iCs/>
                                <w:color w:val="262626" w:themeColor="text1" w:themeTint="D9"/>
                                <w:sz w:val="20"/>
                                <w:szCs w:val="20"/>
                                <w:lang w:val="en-US"/>
                                <w14:textOutline w14:w="9525" w14:cap="rnd" w14:cmpd="sng" w14:algn="ctr">
                                  <w14:noFill/>
                                  <w14:prstDash w14:val="solid"/>
                                  <w14:bevel/>
                                </w14:textOutline>
                              </w:rPr>
                              <w:t xml:space="preserve">Table 3c: Rotated Component Matric (after drop the items were cross loaded) </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FC56D" id="文字方塊 82" o:spid="_x0000_s1089" type="#_x0000_t202" style="position:absolute;margin-left:71.55pt;margin-top:-6.3pt;width:390.7pt;height:25.1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" filled="f" stroked="f" strokeweight=".5pt">
                <v:textbox inset="1mm,0,1mm,0">
                  <w:txbxContent>
                    <w:p w14:paraId="0D6C37CB" w14:textId="603F7F34" w:rsidR="005376A3" w:rsidRPr="005376A3" w:rsidRDefault="005376A3" w:rsidP="005376A3">
                      <w:pPr>
                        <w:spacing w:before="0" w:after="0" w:line="240" w:lineRule="auto"/>
                        <w:jc w:val="left"/>
                        <w:rPr>
                          <w:i/>
                          <w:iCs/>
                          <w:color w:val="262626" w:themeColor="text1" w:themeTint="D9"/>
                          <w:sz w:val="20"/>
                          <w:szCs w:val="20"/>
                          <w:lang w:val="en-US"/>
                          <w14:textOutline w14:w="9525" w14:cap="rnd" w14:cmpd="sng" w14:algn="ctr">
                            <w14:noFill/>
                            <w14:prstDash w14:val="solid"/>
                            <w14:bevel/>
                          </w14:textOutline>
                        </w:rPr>
                      </w:pPr>
                      <w:r w:rsidRPr="005376A3">
                        <w:rPr>
                          <w:i/>
                          <w:iCs/>
                          <w:color w:val="262626" w:themeColor="text1" w:themeTint="D9"/>
                          <w:sz w:val="20"/>
                          <w:szCs w:val="20"/>
                          <w:lang w:val="en-US"/>
                          <w14:textOutline w14:w="9525" w14:cap="rnd" w14:cmpd="sng" w14:algn="ctr">
                            <w14:noFill/>
                            <w14:prstDash w14:val="solid"/>
                            <w14:bevel/>
                          </w14:textOutline>
                        </w:rPr>
                        <w:t xml:space="preserve">Table 3c: Rotated Component Matric (after drop the items were cross loaded) </w:t>
                      </w:r>
                    </w:p>
                  </w:txbxContent>
                </v:textbox>
              </v:shape>
            </w:pict>
          </mc:Fallback>
        </mc:AlternateContent>
      </w:r>
      <w:r w:rsidR="003E0EAA">
        <w:fldChar w:fldCharType="begin"/>
      </w:r>
      <w:r w:rsidR="003E0EAA">
        <w:instrText xml:space="preserve"> LINK </w:instrText>
      </w:r>
      <w:r w:rsidR="00E433F4">
        <w:instrText>Excel.Sheet.12 "C:\\Users\\Garry\\Documents\\DBA_1\\DBA-Wales\\Module 6_Quantitative Research Methods\\Data_Table.xlsx"</w:instrText>
      </w:r>
      <w:r w:rsidR="00E433F4">
        <w:rPr>
          <w:rFonts w:hint="eastAsia"/>
        </w:rPr>
        <w:instrText xml:space="preserve"> </w:instrText>
      </w:r>
      <w:r w:rsidR="00E433F4">
        <w:rPr>
          <w:rFonts w:hint="eastAsia"/>
        </w:rPr>
        <w:instrText>工作表</w:instrText>
      </w:r>
      <w:r w:rsidR="00E433F4">
        <w:rPr>
          <w:rFonts w:hint="eastAsia"/>
        </w:rPr>
        <w:instrText xml:space="preserve">18!R17C11:R32C16 </w:instrText>
      </w:r>
      <w:r w:rsidR="003E0EAA">
        <w:instrText xml:space="preserve">\a \f 4 \h  \* MERGEFORMAT </w:instrText>
      </w:r>
      <w:r w:rsidR="003E0EAA">
        <w:fldChar w:fldCharType="separate"/>
      </w:r>
    </w:p>
    <w:tbl>
      <w:tblPr>
        <w:tblW w:w="9356" w:type="dxa"/>
        <w:tblCellMar>
          <w:left w:w="28" w:type="dxa"/>
          <w:right w:w="28" w:type="dxa"/>
        </w:tblCellMar>
        <w:tblLook w:val="04A0" w:firstRow="1" w:lastRow="0" w:firstColumn="1" w:lastColumn="0" w:noHBand="0" w:noVBand="1"/>
      </w:tblPr>
      <w:tblGrid>
        <w:gridCol w:w="2553"/>
        <w:gridCol w:w="991"/>
        <w:gridCol w:w="851"/>
        <w:gridCol w:w="2976"/>
        <w:gridCol w:w="993"/>
        <w:gridCol w:w="992"/>
      </w:tblGrid>
      <w:tr w:rsidR="0033666B" w:rsidRPr="0033666B" w14:paraId="2F444B8B" w14:textId="77777777" w:rsidTr="0033666B">
        <w:trPr>
          <w:divId w:val="743724604"/>
          <w:trHeight w:val="298"/>
        </w:trPr>
        <w:tc>
          <w:tcPr>
            <w:tcW w:w="9356" w:type="dxa"/>
            <w:gridSpan w:val="6"/>
            <w:tcBorders>
              <w:top w:val="nil"/>
              <w:left w:val="nil"/>
              <w:bottom w:val="nil"/>
              <w:right w:val="nil"/>
            </w:tcBorders>
            <w:shd w:val="clear" w:color="auto" w:fill="auto"/>
            <w:noWrap/>
            <w:vAlign w:val="center"/>
            <w:hideMark/>
          </w:tcPr>
          <w:p w14:paraId="5CFE9FC6" w14:textId="3570BC5F" w:rsidR="0033666B" w:rsidRPr="0033666B" w:rsidRDefault="0033666B" w:rsidP="0033666B">
            <w:pPr>
              <w:spacing w:before="0" w:after="0" w:line="240" w:lineRule="auto"/>
              <w:jc w:val="center"/>
              <w:rPr>
                <w:rFonts w:eastAsia="新細明體" w:cs="Arial"/>
                <w:color w:val="000000"/>
                <w:sz w:val="24"/>
                <w:szCs w:val="24"/>
                <w:lang w:val="en-US" w:eastAsia="zh-TW"/>
              </w:rPr>
            </w:pPr>
            <w:r w:rsidRPr="0033666B">
              <w:rPr>
                <w:rFonts w:eastAsia="新細明體" w:cs="Arial"/>
                <w:color w:val="000000"/>
                <w:sz w:val="24"/>
                <w:szCs w:val="24"/>
                <w:lang w:val="en-US" w:eastAsia="zh-TW"/>
              </w:rPr>
              <w:t>Rotated Component Matrix</w:t>
            </w:r>
            <w:r w:rsidR="00D36160">
              <w:rPr>
                <w:rFonts w:eastAsia="新細明體" w:cs="Arial"/>
                <w:color w:val="000000"/>
                <w:sz w:val="24"/>
                <w:szCs w:val="24"/>
                <w:lang w:val="en-US" w:eastAsia="zh-TW"/>
              </w:rPr>
              <w:t xml:space="preserve"> (23 items)</w:t>
            </w:r>
          </w:p>
        </w:tc>
      </w:tr>
      <w:tr w:rsidR="0033666B" w:rsidRPr="0033666B" w14:paraId="36B48ACB" w14:textId="77777777" w:rsidTr="005376A3">
        <w:trPr>
          <w:divId w:val="743724604"/>
          <w:trHeight w:val="298"/>
        </w:trPr>
        <w:tc>
          <w:tcPr>
            <w:tcW w:w="2553" w:type="dxa"/>
            <w:tcBorders>
              <w:top w:val="nil"/>
              <w:left w:val="nil"/>
              <w:bottom w:val="nil"/>
              <w:right w:val="single" w:sz="8" w:space="0" w:color="auto"/>
            </w:tcBorders>
            <w:shd w:val="clear" w:color="auto" w:fill="auto"/>
            <w:vAlign w:val="bottom"/>
            <w:hideMark/>
          </w:tcPr>
          <w:p w14:paraId="6A12DA73" w14:textId="77777777" w:rsidR="0033666B" w:rsidRPr="0033666B" w:rsidRDefault="0033666B" w:rsidP="0033666B">
            <w:pPr>
              <w:spacing w:before="0" w:after="0" w:line="240" w:lineRule="auto"/>
              <w:jc w:val="center"/>
              <w:rPr>
                <w:rFonts w:eastAsia="新細明體" w:cs="Arial"/>
                <w:color w:val="000000"/>
                <w:sz w:val="24"/>
                <w:szCs w:val="24"/>
                <w:lang w:val="en-US" w:eastAsia="zh-TW"/>
              </w:rPr>
            </w:pPr>
          </w:p>
        </w:tc>
        <w:tc>
          <w:tcPr>
            <w:tcW w:w="1842" w:type="dxa"/>
            <w:gridSpan w:val="2"/>
            <w:tcBorders>
              <w:top w:val="nil"/>
              <w:left w:val="single" w:sz="8" w:space="0" w:color="auto"/>
              <w:bottom w:val="nil"/>
              <w:right w:val="single" w:sz="4" w:space="0" w:color="333333"/>
            </w:tcBorders>
            <w:shd w:val="clear" w:color="auto" w:fill="auto"/>
            <w:vAlign w:val="center"/>
            <w:hideMark/>
          </w:tcPr>
          <w:p w14:paraId="70536E80"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Factors</w:t>
            </w:r>
          </w:p>
        </w:tc>
        <w:tc>
          <w:tcPr>
            <w:tcW w:w="2976" w:type="dxa"/>
            <w:tcBorders>
              <w:top w:val="nil"/>
              <w:left w:val="nil"/>
              <w:bottom w:val="nil"/>
              <w:right w:val="single" w:sz="8" w:space="0" w:color="auto"/>
            </w:tcBorders>
            <w:shd w:val="clear" w:color="auto" w:fill="auto"/>
            <w:noWrap/>
            <w:vAlign w:val="bottom"/>
            <w:hideMark/>
          </w:tcPr>
          <w:p w14:paraId="4BC326F3" w14:textId="77777777" w:rsidR="0033666B" w:rsidRPr="0033666B" w:rsidRDefault="0033666B" w:rsidP="0033666B">
            <w:pPr>
              <w:spacing w:before="0" w:after="0" w:line="240" w:lineRule="auto"/>
              <w:jc w:val="center"/>
              <w:rPr>
                <w:rFonts w:eastAsia="新細明體" w:cs="Arial"/>
                <w:lang w:val="en-US" w:eastAsia="zh-TW"/>
              </w:rPr>
            </w:pPr>
          </w:p>
        </w:tc>
        <w:tc>
          <w:tcPr>
            <w:tcW w:w="1985" w:type="dxa"/>
            <w:gridSpan w:val="2"/>
            <w:tcBorders>
              <w:top w:val="nil"/>
              <w:left w:val="single" w:sz="8" w:space="0" w:color="auto"/>
              <w:bottom w:val="nil"/>
              <w:right w:val="single" w:sz="4" w:space="0" w:color="333333"/>
            </w:tcBorders>
            <w:shd w:val="clear" w:color="auto" w:fill="auto"/>
            <w:vAlign w:val="center"/>
            <w:hideMark/>
          </w:tcPr>
          <w:p w14:paraId="18BA1B43"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Factors</w:t>
            </w:r>
          </w:p>
        </w:tc>
      </w:tr>
      <w:tr w:rsidR="0033666B" w:rsidRPr="0033666B" w14:paraId="050CFCA1" w14:textId="77777777" w:rsidTr="0033666B">
        <w:trPr>
          <w:divId w:val="743724604"/>
          <w:trHeight w:val="298"/>
        </w:trPr>
        <w:tc>
          <w:tcPr>
            <w:tcW w:w="2553" w:type="dxa"/>
            <w:tcBorders>
              <w:top w:val="nil"/>
              <w:left w:val="nil"/>
              <w:bottom w:val="nil"/>
              <w:right w:val="nil"/>
            </w:tcBorders>
            <w:shd w:val="clear" w:color="auto" w:fill="auto"/>
            <w:vAlign w:val="center"/>
            <w:hideMark/>
          </w:tcPr>
          <w:p w14:paraId="473D6317"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Components</w:t>
            </w:r>
          </w:p>
        </w:tc>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0F3EED"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1</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78EDCE34"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2</w:t>
            </w:r>
          </w:p>
        </w:tc>
        <w:tc>
          <w:tcPr>
            <w:tcW w:w="2976" w:type="dxa"/>
            <w:tcBorders>
              <w:top w:val="nil"/>
              <w:left w:val="nil"/>
              <w:bottom w:val="nil"/>
              <w:right w:val="nil"/>
            </w:tcBorders>
            <w:shd w:val="clear" w:color="auto" w:fill="auto"/>
            <w:vAlign w:val="center"/>
            <w:hideMark/>
          </w:tcPr>
          <w:p w14:paraId="560CA55D"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Components</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30C005"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1</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6F43547C"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2</w:t>
            </w:r>
          </w:p>
        </w:tc>
      </w:tr>
      <w:tr w:rsidR="0033666B" w:rsidRPr="0033666B" w14:paraId="5538FD61" w14:textId="77777777" w:rsidTr="0033666B">
        <w:trPr>
          <w:divId w:val="743724604"/>
          <w:trHeight w:val="534"/>
        </w:trPr>
        <w:tc>
          <w:tcPr>
            <w:tcW w:w="25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446F66" w14:textId="77777777" w:rsidR="0033666B" w:rsidRPr="0033666B" w:rsidRDefault="0033666B" w:rsidP="0033666B">
            <w:pPr>
              <w:spacing w:before="0" w:after="0" w:line="240" w:lineRule="auto"/>
              <w:jc w:val="left"/>
              <w:rPr>
                <w:rFonts w:eastAsia="新細明體" w:cs="Arial"/>
                <w:lang w:val="en-US" w:eastAsia="zh-TW"/>
              </w:rPr>
            </w:pPr>
            <w:r w:rsidRPr="0033666B">
              <w:rPr>
                <w:rFonts w:eastAsia="新細明體" w:cs="Arial"/>
                <w:lang w:val="en-US" w:eastAsia="zh-TW"/>
              </w:rPr>
              <w:t>Updated Appearance</w:t>
            </w:r>
          </w:p>
        </w:tc>
        <w:tc>
          <w:tcPr>
            <w:tcW w:w="991" w:type="dxa"/>
            <w:tcBorders>
              <w:top w:val="nil"/>
              <w:left w:val="nil"/>
              <w:bottom w:val="single" w:sz="4" w:space="0" w:color="auto"/>
              <w:right w:val="single" w:sz="4" w:space="0" w:color="auto"/>
            </w:tcBorders>
            <w:shd w:val="clear" w:color="auto" w:fill="auto"/>
            <w:noWrap/>
            <w:vAlign w:val="center"/>
            <w:hideMark/>
          </w:tcPr>
          <w:p w14:paraId="02727DC4"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0.667</w:t>
            </w:r>
          </w:p>
        </w:tc>
        <w:tc>
          <w:tcPr>
            <w:tcW w:w="851" w:type="dxa"/>
            <w:tcBorders>
              <w:top w:val="nil"/>
              <w:left w:val="nil"/>
              <w:bottom w:val="single" w:sz="4" w:space="0" w:color="auto"/>
              <w:right w:val="single" w:sz="4" w:space="0" w:color="auto"/>
            </w:tcBorders>
            <w:shd w:val="clear" w:color="auto" w:fill="auto"/>
            <w:vAlign w:val="center"/>
            <w:hideMark/>
          </w:tcPr>
          <w:p w14:paraId="7D4F7648"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2976" w:type="dxa"/>
            <w:tcBorders>
              <w:top w:val="single" w:sz="4" w:space="0" w:color="auto"/>
              <w:left w:val="nil"/>
              <w:bottom w:val="single" w:sz="4" w:space="0" w:color="auto"/>
              <w:right w:val="single" w:sz="4" w:space="0" w:color="auto"/>
            </w:tcBorders>
            <w:shd w:val="clear" w:color="auto" w:fill="auto"/>
            <w:vAlign w:val="center"/>
            <w:hideMark/>
          </w:tcPr>
          <w:p w14:paraId="6C799D32" w14:textId="77777777" w:rsidR="0033666B" w:rsidRPr="0033666B" w:rsidRDefault="0033666B" w:rsidP="0033666B">
            <w:pPr>
              <w:spacing w:before="0" w:after="0" w:line="240" w:lineRule="auto"/>
              <w:ind w:firstLineChars="100" w:firstLine="220"/>
              <w:jc w:val="left"/>
              <w:rPr>
                <w:rFonts w:eastAsia="新細明體" w:cs="Arial"/>
                <w:lang w:val="en-US" w:eastAsia="zh-TW"/>
              </w:rPr>
            </w:pPr>
            <w:r w:rsidRPr="0033666B">
              <w:rPr>
                <w:rFonts w:eastAsia="新細明體" w:cs="Arial"/>
                <w:lang w:val="en-US" w:eastAsia="zh-TW"/>
              </w:rPr>
              <w:t>Feeling Safe</w:t>
            </w:r>
          </w:p>
        </w:tc>
        <w:tc>
          <w:tcPr>
            <w:tcW w:w="993" w:type="dxa"/>
            <w:tcBorders>
              <w:top w:val="nil"/>
              <w:left w:val="nil"/>
              <w:bottom w:val="single" w:sz="4" w:space="0" w:color="auto"/>
              <w:right w:val="single" w:sz="4" w:space="0" w:color="auto"/>
            </w:tcBorders>
            <w:shd w:val="clear" w:color="auto" w:fill="auto"/>
            <w:vAlign w:val="center"/>
            <w:hideMark/>
          </w:tcPr>
          <w:p w14:paraId="10906D72"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FC35FA5"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0.616</w:t>
            </w:r>
          </w:p>
        </w:tc>
      </w:tr>
      <w:tr w:rsidR="0033666B" w:rsidRPr="0033666B" w14:paraId="7BE4C6E0" w14:textId="77777777" w:rsidTr="0033666B">
        <w:trPr>
          <w:divId w:val="743724604"/>
          <w:trHeight w:val="53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065D542C" w14:textId="77777777" w:rsidR="0033666B" w:rsidRPr="0033666B" w:rsidRDefault="0033666B" w:rsidP="0033666B">
            <w:pPr>
              <w:spacing w:before="0" w:after="0" w:line="240" w:lineRule="auto"/>
              <w:jc w:val="left"/>
              <w:rPr>
                <w:rFonts w:eastAsia="新細明體" w:cs="Arial"/>
                <w:lang w:val="en-US" w:eastAsia="zh-TW"/>
              </w:rPr>
            </w:pPr>
            <w:r w:rsidRPr="0033666B">
              <w:rPr>
                <w:rFonts w:eastAsia="新細明體" w:cs="Arial"/>
                <w:lang w:val="en-US" w:eastAsia="zh-TW"/>
              </w:rPr>
              <w:t>Visually Appealing</w:t>
            </w:r>
          </w:p>
        </w:tc>
        <w:tc>
          <w:tcPr>
            <w:tcW w:w="991" w:type="dxa"/>
            <w:tcBorders>
              <w:top w:val="nil"/>
              <w:left w:val="nil"/>
              <w:bottom w:val="single" w:sz="4" w:space="0" w:color="auto"/>
              <w:right w:val="single" w:sz="4" w:space="0" w:color="auto"/>
            </w:tcBorders>
            <w:shd w:val="clear" w:color="auto" w:fill="auto"/>
            <w:noWrap/>
            <w:vAlign w:val="center"/>
            <w:hideMark/>
          </w:tcPr>
          <w:p w14:paraId="4572DEF8"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0.670</w:t>
            </w:r>
          </w:p>
        </w:tc>
        <w:tc>
          <w:tcPr>
            <w:tcW w:w="851" w:type="dxa"/>
            <w:tcBorders>
              <w:top w:val="nil"/>
              <w:left w:val="nil"/>
              <w:bottom w:val="single" w:sz="4" w:space="0" w:color="auto"/>
              <w:right w:val="single" w:sz="4" w:space="0" w:color="auto"/>
            </w:tcBorders>
            <w:shd w:val="clear" w:color="auto" w:fill="auto"/>
            <w:vAlign w:val="center"/>
            <w:hideMark/>
          </w:tcPr>
          <w:p w14:paraId="62E0B8C4"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2976" w:type="dxa"/>
            <w:tcBorders>
              <w:top w:val="nil"/>
              <w:left w:val="nil"/>
              <w:bottom w:val="single" w:sz="4" w:space="0" w:color="auto"/>
              <w:right w:val="single" w:sz="4" w:space="0" w:color="auto"/>
            </w:tcBorders>
            <w:shd w:val="clear" w:color="auto" w:fill="auto"/>
            <w:vAlign w:val="center"/>
            <w:hideMark/>
          </w:tcPr>
          <w:p w14:paraId="621D2DE3" w14:textId="77777777" w:rsidR="0033666B" w:rsidRPr="0033666B" w:rsidRDefault="0033666B" w:rsidP="0033666B">
            <w:pPr>
              <w:spacing w:before="0" w:after="0" w:line="240" w:lineRule="auto"/>
              <w:ind w:firstLineChars="100" w:firstLine="220"/>
              <w:jc w:val="left"/>
              <w:rPr>
                <w:rFonts w:eastAsia="新細明體" w:cs="Arial"/>
                <w:lang w:val="en-US" w:eastAsia="zh-TW"/>
              </w:rPr>
            </w:pPr>
            <w:r w:rsidRPr="0033666B">
              <w:rPr>
                <w:rFonts w:eastAsia="新細明體" w:cs="Arial"/>
                <w:lang w:val="en-US" w:eastAsia="zh-TW"/>
              </w:rPr>
              <w:t>Provider Trust</w:t>
            </w:r>
          </w:p>
        </w:tc>
        <w:tc>
          <w:tcPr>
            <w:tcW w:w="993" w:type="dxa"/>
            <w:tcBorders>
              <w:top w:val="nil"/>
              <w:left w:val="nil"/>
              <w:bottom w:val="single" w:sz="4" w:space="0" w:color="auto"/>
              <w:right w:val="single" w:sz="4" w:space="0" w:color="auto"/>
            </w:tcBorders>
            <w:shd w:val="clear" w:color="auto" w:fill="auto"/>
            <w:vAlign w:val="center"/>
            <w:hideMark/>
          </w:tcPr>
          <w:p w14:paraId="147652E1"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1A564D6B"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0.699</w:t>
            </w:r>
          </w:p>
        </w:tc>
      </w:tr>
      <w:tr w:rsidR="0033666B" w:rsidRPr="0033666B" w14:paraId="217D94B7" w14:textId="77777777" w:rsidTr="0033666B">
        <w:trPr>
          <w:divId w:val="743724604"/>
          <w:trHeight w:val="53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12AE8ABF" w14:textId="77777777" w:rsidR="0033666B" w:rsidRPr="0033666B" w:rsidRDefault="0033666B" w:rsidP="0033666B">
            <w:pPr>
              <w:spacing w:before="0" w:after="0" w:line="240" w:lineRule="auto"/>
              <w:jc w:val="left"/>
              <w:rPr>
                <w:rFonts w:eastAsia="新細明體" w:cs="Arial"/>
                <w:lang w:val="en-US" w:eastAsia="zh-TW"/>
              </w:rPr>
            </w:pPr>
            <w:r w:rsidRPr="0033666B">
              <w:rPr>
                <w:rFonts w:eastAsia="新細明體" w:cs="Arial"/>
                <w:lang w:val="en-US" w:eastAsia="zh-TW"/>
              </w:rPr>
              <w:t>User Friendly</w:t>
            </w:r>
          </w:p>
        </w:tc>
        <w:tc>
          <w:tcPr>
            <w:tcW w:w="991" w:type="dxa"/>
            <w:tcBorders>
              <w:top w:val="nil"/>
              <w:left w:val="nil"/>
              <w:bottom w:val="single" w:sz="4" w:space="0" w:color="auto"/>
              <w:right w:val="single" w:sz="4" w:space="0" w:color="auto"/>
            </w:tcBorders>
            <w:shd w:val="clear" w:color="auto" w:fill="auto"/>
            <w:noWrap/>
            <w:vAlign w:val="center"/>
            <w:hideMark/>
          </w:tcPr>
          <w:p w14:paraId="4D0D6F2B"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0.408</w:t>
            </w:r>
          </w:p>
        </w:tc>
        <w:tc>
          <w:tcPr>
            <w:tcW w:w="851" w:type="dxa"/>
            <w:tcBorders>
              <w:top w:val="nil"/>
              <w:left w:val="nil"/>
              <w:bottom w:val="single" w:sz="4" w:space="0" w:color="auto"/>
              <w:right w:val="single" w:sz="4" w:space="0" w:color="auto"/>
            </w:tcBorders>
            <w:shd w:val="clear" w:color="auto" w:fill="auto"/>
            <w:vAlign w:val="center"/>
            <w:hideMark/>
          </w:tcPr>
          <w:p w14:paraId="176E9DCA"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2976" w:type="dxa"/>
            <w:tcBorders>
              <w:top w:val="nil"/>
              <w:left w:val="nil"/>
              <w:bottom w:val="single" w:sz="4" w:space="0" w:color="auto"/>
              <w:right w:val="single" w:sz="4" w:space="0" w:color="auto"/>
            </w:tcBorders>
            <w:shd w:val="clear" w:color="auto" w:fill="auto"/>
            <w:vAlign w:val="center"/>
            <w:hideMark/>
          </w:tcPr>
          <w:p w14:paraId="09A807B5" w14:textId="77777777" w:rsidR="0033666B" w:rsidRPr="0033666B" w:rsidRDefault="0033666B" w:rsidP="0033666B">
            <w:pPr>
              <w:spacing w:before="0" w:after="0" w:line="240" w:lineRule="auto"/>
              <w:ind w:firstLineChars="100" w:firstLine="220"/>
              <w:jc w:val="left"/>
              <w:rPr>
                <w:rFonts w:eastAsia="新細明體" w:cs="Arial"/>
                <w:lang w:val="en-US" w:eastAsia="zh-TW"/>
              </w:rPr>
            </w:pPr>
            <w:r w:rsidRPr="0033666B">
              <w:rPr>
                <w:rFonts w:eastAsia="新細明體" w:cs="Arial"/>
                <w:lang w:val="en-US" w:eastAsia="zh-TW"/>
              </w:rPr>
              <w:t>Technical Support</w:t>
            </w:r>
          </w:p>
        </w:tc>
        <w:tc>
          <w:tcPr>
            <w:tcW w:w="993" w:type="dxa"/>
            <w:tcBorders>
              <w:top w:val="nil"/>
              <w:left w:val="nil"/>
              <w:bottom w:val="single" w:sz="4" w:space="0" w:color="auto"/>
              <w:right w:val="single" w:sz="4" w:space="0" w:color="auto"/>
            </w:tcBorders>
            <w:shd w:val="clear" w:color="auto" w:fill="auto"/>
            <w:vAlign w:val="center"/>
            <w:hideMark/>
          </w:tcPr>
          <w:p w14:paraId="0E3C5C82"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CB5B215"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0.632</w:t>
            </w:r>
          </w:p>
        </w:tc>
      </w:tr>
      <w:tr w:rsidR="0033666B" w:rsidRPr="0033666B" w14:paraId="1C95008D" w14:textId="77777777" w:rsidTr="0033666B">
        <w:trPr>
          <w:divId w:val="743724604"/>
          <w:trHeight w:val="53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9BEF616" w14:textId="77777777" w:rsidR="0033666B" w:rsidRPr="0033666B" w:rsidRDefault="0033666B" w:rsidP="0033666B">
            <w:pPr>
              <w:spacing w:before="0" w:after="0" w:line="240" w:lineRule="auto"/>
              <w:jc w:val="left"/>
              <w:rPr>
                <w:rFonts w:eastAsia="新細明體" w:cs="Arial"/>
                <w:lang w:val="en-US" w:eastAsia="zh-TW"/>
              </w:rPr>
            </w:pPr>
            <w:r w:rsidRPr="0033666B">
              <w:rPr>
                <w:rFonts w:eastAsia="新細明體" w:cs="Arial"/>
                <w:lang w:val="en-US" w:eastAsia="zh-TW"/>
              </w:rPr>
              <w:t>Teaching Aid</w:t>
            </w:r>
          </w:p>
        </w:tc>
        <w:tc>
          <w:tcPr>
            <w:tcW w:w="991" w:type="dxa"/>
            <w:tcBorders>
              <w:top w:val="nil"/>
              <w:left w:val="nil"/>
              <w:bottom w:val="single" w:sz="4" w:space="0" w:color="auto"/>
              <w:right w:val="single" w:sz="4" w:space="0" w:color="auto"/>
            </w:tcBorders>
            <w:shd w:val="clear" w:color="auto" w:fill="auto"/>
            <w:noWrap/>
            <w:vAlign w:val="center"/>
            <w:hideMark/>
          </w:tcPr>
          <w:p w14:paraId="5DF3A061"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0.411</w:t>
            </w:r>
          </w:p>
        </w:tc>
        <w:tc>
          <w:tcPr>
            <w:tcW w:w="851" w:type="dxa"/>
            <w:tcBorders>
              <w:top w:val="nil"/>
              <w:left w:val="nil"/>
              <w:bottom w:val="single" w:sz="4" w:space="0" w:color="auto"/>
              <w:right w:val="single" w:sz="4" w:space="0" w:color="auto"/>
            </w:tcBorders>
            <w:shd w:val="clear" w:color="auto" w:fill="auto"/>
            <w:vAlign w:val="center"/>
            <w:hideMark/>
          </w:tcPr>
          <w:p w14:paraId="665C82C7"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2976" w:type="dxa"/>
            <w:tcBorders>
              <w:top w:val="nil"/>
              <w:left w:val="nil"/>
              <w:bottom w:val="single" w:sz="4" w:space="0" w:color="auto"/>
              <w:right w:val="single" w:sz="4" w:space="0" w:color="auto"/>
            </w:tcBorders>
            <w:shd w:val="clear" w:color="auto" w:fill="auto"/>
            <w:vAlign w:val="center"/>
            <w:hideMark/>
          </w:tcPr>
          <w:p w14:paraId="0611E875" w14:textId="77777777" w:rsidR="0033666B" w:rsidRPr="0033666B" w:rsidRDefault="0033666B" w:rsidP="0033666B">
            <w:pPr>
              <w:spacing w:before="0" w:after="0" w:line="240" w:lineRule="auto"/>
              <w:ind w:firstLineChars="100" w:firstLine="220"/>
              <w:jc w:val="left"/>
              <w:rPr>
                <w:rFonts w:eastAsia="新細明體" w:cs="Arial"/>
                <w:lang w:val="en-US" w:eastAsia="zh-TW"/>
              </w:rPr>
            </w:pPr>
            <w:r w:rsidRPr="0033666B">
              <w:rPr>
                <w:rFonts w:eastAsia="新細明體" w:cs="Arial"/>
                <w:lang w:val="en-US" w:eastAsia="zh-TW"/>
              </w:rPr>
              <w:t>Privacy Data</w:t>
            </w:r>
          </w:p>
        </w:tc>
        <w:tc>
          <w:tcPr>
            <w:tcW w:w="993" w:type="dxa"/>
            <w:tcBorders>
              <w:top w:val="nil"/>
              <w:left w:val="nil"/>
              <w:bottom w:val="single" w:sz="4" w:space="0" w:color="auto"/>
              <w:right w:val="single" w:sz="4" w:space="0" w:color="auto"/>
            </w:tcBorders>
            <w:shd w:val="clear" w:color="auto" w:fill="auto"/>
            <w:noWrap/>
            <w:vAlign w:val="center"/>
            <w:hideMark/>
          </w:tcPr>
          <w:p w14:paraId="780F9403"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-0.586</w:t>
            </w:r>
          </w:p>
        </w:tc>
        <w:tc>
          <w:tcPr>
            <w:tcW w:w="992" w:type="dxa"/>
            <w:tcBorders>
              <w:top w:val="nil"/>
              <w:left w:val="nil"/>
              <w:bottom w:val="single" w:sz="4" w:space="0" w:color="auto"/>
              <w:right w:val="single" w:sz="4" w:space="0" w:color="auto"/>
            </w:tcBorders>
            <w:shd w:val="clear" w:color="auto" w:fill="auto"/>
            <w:vAlign w:val="center"/>
            <w:hideMark/>
          </w:tcPr>
          <w:p w14:paraId="08AE2A2F"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r>
      <w:tr w:rsidR="0033666B" w:rsidRPr="0033666B" w14:paraId="08DA7BCB" w14:textId="77777777" w:rsidTr="0033666B">
        <w:trPr>
          <w:divId w:val="743724604"/>
          <w:trHeight w:val="53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1B42F2E6" w14:textId="77777777" w:rsidR="0033666B" w:rsidRPr="0033666B" w:rsidRDefault="0033666B" w:rsidP="0033666B">
            <w:pPr>
              <w:spacing w:before="0" w:after="0" w:line="240" w:lineRule="auto"/>
              <w:jc w:val="left"/>
              <w:rPr>
                <w:rFonts w:eastAsia="新細明體" w:cs="Arial"/>
                <w:lang w:val="en-US" w:eastAsia="zh-TW"/>
              </w:rPr>
            </w:pPr>
            <w:r w:rsidRPr="0033666B">
              <w:rPr>
                <w:rFonts w:eastAsia="新細明體" w:cs="Arial"/>
                <w:lang w:val="en-US" w:eastAsia="zh-TW"/>
              </w:rPr>
              <w:t>New Experience</w:t>
            </w:r>
          </w:p>
        </w:tc>
        <w:tc>
          <w:tcPr>
            <w:tcW w:w="991" w:type="dxa"/>
            <w:tcBorders>
              <w:top w:val="nil"/>
              <w:left w:val="nil"/>
              <w:bottom w:val="single" w:sz="4" w:space="0" w:color="auto"/>
              <w:right w:val="single" w:sz="4" w:space="0" w:color="auto"/>
            </w:tcBorders>
            <w:shd w:val="clear" w:color="auto" w:fill="auto"/>
            <w:vAlign w:val="center"/>
            <w:hideMark/>
          </w:tcPr>
          <w:p w14:paraId="726D1494"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0.408</w:t>
            </w:r>
          </w:p>
        </w:tc>
        <w:tc>
          <w:tcPr>
            <w:tcW w:w="851" w:type="dxa"/>
            <w:tcBorders>
              <w:top w:val="nil"/>
              <w:left w:val="nil"/>
              <w:bottom w:val="single" w:sz="4" w:space="0" w:color="auto"/>
              <w:right w:val="single" w:sz="4" w:space="0" w:color="auto"/>
            </w:tcBorders>
            <w:shd w:val="clear" w:color="auto" w:fill="auto"/>
            <w:vAlign w:val="center"/>
            <w:hideMark/>
          </w:tcPr>
          <w:p w14:paraId="5DBB665A"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2976" w:type="dxa"/>
            <w:tcBorders>
              <w:top w:val="nil"/>
              <w:left w:val="nil"/>
              <w:bottom w:val="single" w:sz="4" w:space="0" w:color="auto"/>
              <w:right w:val="single" w:sz="4" w:space="0" w:color="auto"/>
            </w:tcBorders>
            <w:shd w:val="clear" w:color="auto" w:fill="auto"/>
            <w:vAlign w:val="center"/>
            <w:hideMark/>
          </w:tcPr>
          <w:p w14:paraId="79527CCF" w14:textId="77777777" w:rsidR="0033666B" w:rsidRPr="0033666B" w:rsidRDefault="0033666B" w:rsidP="0033666B">
            <w:pPr>
              <w:spacing w:before="0" w:after="0" w:line="240" w:lineRule="auto"/>
              <w:ind w:firstLineChars="100" w:firstLine="220"/>
              <w:jc w:val="left"/>
              <w:rPr>
                <w:rFonts w:eastAsia="新細明體" w:cs="Arial"/>
                <w:lang w:val="en-US" w:eastAsia="zh-TW"/>
              </w:rPr>
            </w:pPr>
            <w:r w:rsidRPr="0033666B">
              <w:rPr>
                <w:rFonts w:eastAsia="新細明體" w:cs="Arial"/>
                <w:lang w:val="en-US" w:eastAsia="zh-TW"/>
              </w:rPr>
              <w:t>Ongoing Upgrade</w:t>
            </w:r>
          </w:p>
        </w:tc>
        <w:tc>
          <w:tcPr>
            <w:tcW w:w="993" w:type="dxa"/>
            <w:tcBorders>
              <w:top w:val="nil"/>
              <w:left w:val="nil"/>
              <w:bottom w:val="single" w:sz="4" w:space="0" w:color="auto"/>
              <w:right w:val="single" w:sz="4" w:space="0" w:color="auto"/>
            </w:tcBorders>
            <w:shd w:val="clear" w:color="auto" w:fill="auto"/>
            <w:vAlign w:val="center"/>
            <w:hideMark/>
          </w:tcPr>
          <w:p w14:paraId="6C8B038A"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2C13A62B"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0.586</w:t>
            </w:r>
          </w:p>
        </w:tc>
      </w:tr>
      <w:tr w:rsidR="0033666B" w:rsidRPr="0033666B" w14:paraId="0DFAB08A" w14:textId="77777777" w:rsidTr="0033666B">
        <w:trPr>
          <w:divId w:val="743724604"/>
          <w:trHeight w:val="53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40CBC8C1" w14:textId="77777777" w:rsidR="0033666B" w:rsidRPr="0033666B" w:rsidRDefault="0033666B" w:rsidP="0033666B">
            <w:pPr>
              <w:spacing w:before="0" w:after="0" w:line="240" w:lineRule="auto"/>
              <w:jc w:val="left"/>
              <w:rPr>
                <w:rFonts w:eastAsia="新細明體" w:cs="Arial"/>
                <w:lang w:val="en-US" w:eastAsia="zh-TW"/>
              </w:rPr>
            </w:pPr>
            <w:r w:rsidRPr="0033666B">
              <w:rPr>
                <w:rFonts w:eastAsia="新細明體" w:cs="Arial"/>
                <w:lang w:val="en-US" w:eastAsia="zh-TW"/>
              </w:rPr>
              <w:t>Worry Free Equipment</w:t>
            </w:r>
          </w:p>
        </w:tc>
        <w:tc>
          <w:tcPr>
            <w:tcW w:w="991" w:type="dxa"/>
            <w:tcBorders>
              <w:top w:val="nil"/>
              <w:left w:val="nil"/>
              <w:bottom w:val="single" w:sz="4" w:space="0" w:color="auto"/>
              <w:right w:val="single" w:sz="4" w:space="0" w:color="auto"/>
            </w:tcBorders>
            <w:shd w:val="clear" w:color="auto" w:fill="auto"/>
            <w:noWrap/>
            <w:vAlign w:val="center"/>
            <w:hideMark/>
          </w:tcPr>
          <w:p w14:paraId="64E15BD1"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348C5A9C"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0.545</w:t>
            </w:r>
          </w:p>
        </w:tc>
        <w:tc>
          <w:tcPr>
            <w:tcW w:w="2976" w:type="dxa"/>
            <w:tcBorders>
              <w:top w:val="nil"/>
              <w:left w:val="nil"/>
              <w:bottom w:val="single" w:sz="4" w:space="0" w:color="auto"/>
              <w:right w:val="single" w:sz="4" w:space="0" w:color="auto"/>
            </w:tcBorders>
            <w:shd w:val="clear" w:color="auto" w:fill="auto"/>
            <w:vAlign w:val="center"/>
            <w:hideMark/>
          </w:tcPr>
          <w:p w14:paraId="077CEBEA" w14:textId="77777777" w:rsidR="0033666B" w:rsidRPr="0033666B" w:rsidRDefault="0033666B" w:rsidP="0033666B">
            <w:pPr>
              <w:spacing w:before="0" w:after="0" w:line="240" w:lineRule="auto"/>
              <w:ind w:firstLineChars="100" w:firstLine="220"/>
              <w:jc w:val="left"/>
              <w:rPr>
                <w:rFonts w:eastAsia="新細明體" w:cs="Arial"/>
                <w:lang w:val="en-US" w:eastAsia="zh-TW"/>
              </w:rPr>
            </w:pPr>
            <w:r w:rsidRPr="0033666B">
              <w:rPr>
                <w:rFonts w:eastAsia="新細明體" w:cs="Arial"/>
                <w:lang w:val="en-US" w:eastAsia="zh-TW"/>
              </w:rPr>
              <w:t>Attention Children</w:t>
            </w:r>
          </w:p>
        </w:tc>
        <w:tc>
          <w:tcPr>
            <w:tcW w:w="993" w:type="dxa"/>
            <w:tcBorders>
              <w:top w:val="nil"/>
              <w:left w:val="nil"/>
              <w:bottom w:val="single" w:sz="4" w:space="0" w:color="auto"/>
              <w:right w:val="single" w:sz="4" w:space="0" w:color="auto"/>
            </w:tcBorders>
            <w:shd w:val="clear" w:color="auto" w:fill="auto"/>
            <w:noWrap/>
            <w:vAlign w:val="center"/>
            <w:hideMark/>
          </w:tcPr>
          <w:p w14:paraId="5E73304B"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0.542</w:t>
            </w:r>
          </w:p>
        </w:tc>
        <w:tc>
          <w:tcPr>
            <w:tcW w:w="992" w:type="dxa"/>
            <w:tcBorders>
              <w:top w:val="nil"/>
              <w:left w:val="nil"/>
              <w:bottom w:val="single" w:sz="4" w:space="0" w:color="auto"/>
              <w:right w:val="single" w:sz="4" w:space="0" w:color="auto"/>
            </w:tcBorders>
            <w:shd w:val="clear" w:color="auto" w:fill="auto"/>
            <w:vAlign w:val="center"/>
            <w:hideMark/>
          </w:tcPr>
          <w:p w14:paraId="0410A79C"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r>
      <w:tr w:rsidR="0033666B" w:rsidRPr="0033666B" w14:paraId="5C8DDD84" w14:textId="77777777" w:rsidTr="0033666B">
        <w:trPr>
          <w:divId w:val="743724604"/>
          <w:trHeight w:val="53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5535FB1" w14:textId="77777777" w:rsidR="0033666B" w:rsidRPr="0033666B" w:rsidRDefault="0033666B" w:rsidP="0033666B">
            <w:pPr>
              <w:spacing w:before="0" w:after="0" w:line="240" w:lineRule="auto"/>
              <w:jc w:val="left"/>
              <w:rPr>
                <w:rFonts w:eastAsia="新細明體" w:cs="Arial"/>
                <w:lang w:val="en-US" w:eastAsia="zh-TW"/>
              </w:rPr>
            </w:pPr>
            <w:r w:rsidRPr="0033666B">
              <w:rPr>
                <w:rFonts w:eastAsia="新細明體" w:cs="Arial"/>
                <w:lang w:val="en-US" w:eastAsia="zh-TW"/>
              </w:rPr>
              <w:t>Effective AI Technology</w:t>
            </w:r>
          </w:p>
        </w:tc>
        <w:tc>
          <w:tcPr>
            <w:tcW w:w="991" w:type="dxa"/>
            <w:tcBorders>
              <w:top w:val="nil"/>
              <w:left w:val="nil"/>
              <w:bottom w:val="single" w:sz="4" w:space="0" w:color="auto"/>
              <w:right w:val="single" w:sz="4" w:space="0" w:color="auto"/>
            </w:tcBorders>
            <w:shd w:val="clear" w:color="auto" w:fill="auto"/>
            <w:noWrap/>
            <w:vAlign w:val="center"/>
            <w:hideMark/>
          </w:tcPr>
          <w:p w14:paraId="4A8B0708"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0.536</w:t>
            </w:r>
          </w:p>
        </w:tc>
        <w:tc>
          <w:tcPr>
            <w:tcW w:w="851" w:type="dxa"/>
            <w:tcBorders>
              <w:top w:val="nil"/>
              <w:left w:val="nil"/>
              <w:bottom w:val="single" w:sz="4" w:space="0" w:color="auto"/>
              <w:right w:val="single" w:sz="4" w:space="0" w:color="auto"/>
            </w:tcBorders>
            <w:shd w:val="clear" w:color="auto" w:fill="auto"/>
            <w:vAlign w:val="center"/>
            <w:hideMark/>
          </w:tcPr>
          <w:p w14:paraId="52998FCD"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2976" w:type="dxa"/>
            <w:tcBorders>
              <w:top w:val="nil"/>
              <w:left w:val="nil"/>
              <w:bottom w:val="single" w:sz="4" w:space="0" w:color="auto"/>
              <w:right w:val="single" w:sz="4" w:space="0" w:color="auto"/>
            </w:tcBorders>
            <w:shd w:val="clear" w:color="auto" w:fill="auto"/>
            <w:vAlign w:val="center"/>
            <w:hideMark/>
          </w:tcPr>
          <w:p w14:paraId="682E99C4" w14:textId="77777777" w:rsidR="0033666B" w:rsidRPr="0033666B" w:rsidRDefault="0033666B" w:rsidP="0033666B">
            <w:pPr>
              <w:spacing w:before="0" w:after="0" w:line="240" w:lineRule="auto"/>
              <w:ind w:firstLineChars="100" w:firstLine="220"/>
              <w:jc w:val="left"/>
              <w:rPr>
                <w:rFonts w:eastAsia="新細明體" w:cs="Arial"/>
                <w:lang w:val="en-US" w:eastAsia="zh-TW"/>
              </w:rPr>
            </w:pPr>
            <w:r w:rsidRPr="0033666B">
              <w:rPr>
                <w:rFonts w:eastAsia="新細明體" w:cs="Arial"/>
                <w:lang w:val="en-US" w:eastAsia="zh-TW"/>
              </w:rPr>
              <w:t>Health Monitoring</w:t>
            </w:r>
          </w:p>
        </w:tc>
        <w:tc>
          <w:tcPr>
            <w:tcW w:w="993" w:type="dxa"/>
            <w:tcBorders>
              <w:top w:val="nil"/>
              <w:left w:val="nil"/>
              <w:bottom w:val="single" w:sz="4" w:space="0" w:color="auto"/>
              <w:right w:val="single" w:sz="4" w:space="0" w:color="auto"/>
            </w:tcBorders>
            <w:shd w:val="clear" w:color="auto" w:fill="auto"/>
            <w:vAlign w:val="center"/>
            <w:hideMark/>
          </w:tcPr>
          <w:p w14:paraId="5ECDDC6D"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0.555</w:t>
            </w:r>
          </w:p>
        </w:tc>
        <w:tc>
          <w:tcPr>
            <w:tcW w:w="992" w:type="dxa"/>
            <w:tcBorders>
              <w:top w:val="nil"/>
              <w:left w:val="nil"/>
              <w:bottom w:val="single" w:sz="4" w:space="0" w:color="auto"/>
              <w:right w:val="single" w:sz="4" w:space="0" w:color="auto"/>
            </w:tcBorders>
            <w:shd w:val="clear" w:color="auto" w:fill="auto"/>
            <w:noWrap/>
            <w:vAlign w:val="center"/>
            <w:hideMark/>
          </w:tcPr>
          <w:p w14:paraId="1A8E34D7"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r>
      <w:tr w:rsidR="0033666B" w:rsidRPr="0033666B" w14:paraId="6584D353" w14:textId="77777777" w:rsidTr="0033666B">
        <w:trPr>
          <w:divId w:val="743724604"/>
          <w:trHeight w:val="53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497800BF" w14:textId="77777777" w:rsidR="0033666B" w:rsidRPr="0033666B" w:rsidRDefault="0033666B" w:rsidP="0033666B">
            <w:pPr>
              <w:spacing w:before="0" w:after="0" w:line="240" w:lineRule="auto"/>
              <w:jc w:val="left"/>
              <w:rPr>
                <w:rFonts w:eastAsia="新細明體" w:cs="Arial"/>
                <w:lang w:val="en-US" w:eastAsia="zh-TW"/>
              </w:rPr>
            </w:pPr>
            <w:r w:rsidRPr="0033666B">
              <w:rPr>
                <w:rFonts w:eastAsia="新細明體" w:cs="Arial"/>
                <w:lang w:val="en-US" w:eastAsia="zh-TW"/>
              </w:rPr>
              <w:t>Data Matching</w:t>
            </w:r>
          </w:p>
        </w:tc>
        <w:tc>
          <w:tcPr>
            <w:tcW w:w="991" w:type="dxa"/>
            <w:tcBorders>
              <w:top w:val="nil"/>
              <w:left w:val="nil"/>
              <w:bottom w:val="single" w:sz="4" w:space="0" w:color="auto"/>
              <w:right w:val="single" w:sz="4" w:space="0" w:color="auto"/>
            </w:tcBorders>
            <w:shd w:val="clear" w:color="auto" w:fill="auto"/>
            <w:vAlign w:val="center"/>
            <w:hideMark/>
          </w:tcPr>
          <w:p w14:paraId="1BC17987"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14:paraId="685FF739"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0.482</w:t>
            </w:r>
          </w:p>
        </w:tc>
        <w:tc>
          <w:tcPr>
            <w:tcW w:w="2976" w:type="dxa"/>
            <w:tcBorders>
              <w:top w:val="nil"/>
              <w:left w:val="nil"/>
              <w:bottom w:val="single" w:sz="4" w:space="0" w:color="auto"/>
              <w:right w:val="single" w:sz="4" w:space="0" w:color="auto"/>
            </w:tcBorders>
            <w:shd w:val="clear" w:color="auto" w:fill="auto"/>
            <w:vAlign w:val="center"/>
            <w:hideMark/>
          </w:tcPr>
          <w:p w14:paraId="449C34FA" w14:textId="77777777" w:rsidR="0033666B" w:rsidRPr="0033666B" w:rsidRDefault="0033666B" w:rsidP="0033666B">
            <w:pPr>
              <w:spacing w:before="0" w:after="0" w:line="240" w:lineRule="auto"/>
              <w:ind w:firstLineChars="100" w:firstLine="220"/>
              <w:jc w:val="left"/>
              <w:rPr>
                <w:rFonts w:eastAsia="新細明體" w:cs="Arial"/>
                <w:lang w:val="en-US" w:eastAsia="zh-TW"/>
              </w:rPr>
            </w:pPr>
            <w:r w:rsidRPr="0033666B">
              <w:rPr>
                <w:rFonts w:eastAsia="新細明體" w:cs="Arial"/>
                <w:lang w:val="en-US" w:eastAsia="zh-TW"/>
              </w:rPr>
              <w:t>Employee Understanding</w:t>
            </w:r>
          </w:p>
        </w:tc>
        <w:tc>
          <w:tcPr>
            <w:tcW w:w="993" w:type="dxa"/>
            <w:tcBorders>
              <w:top w:val="nil"/>
              <w:left w:val="nil"/>
              <w:bottom w:val="single" w:sz="4" w:space="0" w:color="auto"/>
              <w:right w:val="single" w:sz="4" w:space="0" w:color="auto"/>
            </w:tcBorders>
            <w:shd w:val="clear" w:color="auto" w:fill="auto"/>
            <w:vAlign w:val="center"/>
            <w:hideMark/>
          </w:tcPr>
          <w:p w14:paraId="37A92A8B"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6FD1FA86"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0.487</w:t>
            </w:r>
          </w:p>
        </w:tc>
      </w:tr>
      <w:tr w:rsidR="0033666B" w:rsidRPr="0033666B" w14:paraId="43450F79" w14:textId="77777777" w:rsidTr="0033666B">
        <w:trPr>
          <w:divId w:val="743724604"/>
          <w:trHeight w:val="53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33ABFFAE" w14:textId="77777777" w:rsidR="0033666B" w:rsidRPr="0033666B" w:rsidRDefault="0033666B" w:rsidP="0033666B">
            <w:pPr>
              <w:spacing w:before="0" w:after="0" w:line="240" w:lineRule="auto"/>
              <w:jc w:val="left"/>
              <w:rPr>
                <w:rFonts w:eastAsia="新細明體" w:cs="Arial"/>
                <w:lang w:val="en-US" w:eastAsia="zh-TW"/>
              </w:rPr>
            </w:pPr>
            <w:r w:rsidRPr="0033666B">
              <w:rPr>
                <w:rFonts w:eastAsia="新細明體" w:cs="Arial"/>
                <w:lang w:val="en-US" w:eastAsia="zh-TW"/>
              </w:rPr>
              <w:t>Commitment</w:t>
            </w:r>
          </w:p>
        </w:tc>
        <w:tc>
          <w:tcPr>
            <w:tcW w:w="991" w:type="dxa"/>
            <w:tcBorders>
              <w:top w:val="nil"/>
              <w:left w:val="nil"/>
              <w:bottom w:val="single" w:sz="4" w:space="0" w:color="auto"/>
              <w:right w:val="single" w:sz="4" w:space="0" w:color="auto"/>
            </w:tcBorders>
            <w:shd w:val="clear" w:color="auto" w:fill="auto"/>
            <w:vAlign w:val="center"/>
            <w:hideMark/>
          </w:tcPr>
          <w:p w14:paraId="687C7898"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14:paraId="0A2B5CE1"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0.493</w:t>
            </w:r>
          </w:p>
        </w:tc>
        <w:tc>
          <w:tcPr>
            <w:tcW w:w="2976" w:type="dxa"/>
            <w:tcBorders>
              <w:top w:val="nil"/>
              <w:left w:val="nil"/>
              <w:bottom w:val="single" w:sz="4" w:space="0" w:color="auto"/>
              <w:right w:val="single" w:sz="4" w:space="0" w:color="auto"/>
            </w:tcBorders>
            <w:shd w:val="clear" w:color="auto" w:fill="auto"/>
            <w:vAlign w:val="center"/>
            <w:hideMark/>
          </w:tcPr>
          <w:p w14:paraId="3C96C84E" w14:textId="77777777" w:rsidR="0033666B" w:rsidRPr="0033666B" w:rsidRDefault="0033666B" w:rsidP="0033666B">
            <w:pPr>
              <w:spacing w:before="0" w:after="0" w:line="240" w:lineRule="auto"/>
              <w:ind w:firstLineChars="100" w:firstLine="220"/>
              <w:jc w:val="left"/>
              <w:rPr>
                <w:rFonts w:eastAsia="新細明體" w:cs="Arial"/>
                <w:lang w:val="en-US" w:eastAsia="zh-TW"/>
              </w:rPr>
            </w:pPr>
            <w:r w:rsidRPr="0033666B">
              <w:rPr>
                <w:rFonts w:eastAsia="新細明體" w:cs="Arial"/>
                <w:lang w:val="en-US" w:eastAsia="zh-TW"/>
              </w:rPr>
              <w:t>Parent Interest</w:t>
            </w:r>
          </w:p>
        </w:tc>
        <w:tc>
          <w:tcPr>
            <w:tcW w:w="993" w:type="dxa"/>
            <w:tcBorders>
              <w:top w:val="nil"/>
              <w:left w:val="nil"/>
              <w:bottom w:val="single" w:sz="4" w:space="0" w:color="auto"/>
              <w:right w:val="single" w:sz="4" w:space="0" w:color="auto"/>
            </w:tcBorders>
            <w:shd w:val="clear" w:color="auto" w:fill="auto"/>
            <w:vAlign w:val="center"/>
            <w:hideMark/>
          </w:tcPr>
          <w:p w14:paraId="7F8F2462"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173D1D1"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r>
      <w:tr w:rsidR="0033666B" w:rsidRPr="0033666B" w14:paraId="1BADAEC3" w14:textId="77777777" w:rsidTr="0033666B">
        <w:trPr>
          <w:divId w:val="743724604"/>
          <w:trHeight w:val="53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4B6F78E9" w14:textId="77777777" w:rsidR="0033666B" w:rsidRPr="0033666B" w:rsidRDefault="0033666B" w:rsidP="0033666B">
            <w:pPr>
              <w:spacing w:before="0" w:after="0" w:line="240" w:lineRule="auto"/>
              <w:jc w:val="left"/>
              <w:rPr>
                <w:rFonts w:eastAsia="新細明體" w:cs="Arial"/>
                <w:lang w:val="en-US" w:eastAsia="zh-TW"/>
              </w:rPr>
            </w:pPr>
            <w:r w:rsidRPr="0033666B">
              <w:rPr>
                <w:rFonts w:eastAsia="新細明體" w:cs="Arial"/>
                <w:lang w:val="en-US" w:eastAsia="zh-TW"/>
              </w:rPr>
              <w:t>Adopt Information</w:t>
            </w:r>
          </w:p>
        </w:tc>
        <w:tc>
          <w:tcPr>
            <w:tcW w:w="991" w:type="dxa"/>
            <w:tcBorders>
              <w:top w:val="nil"/>
              <w:left w:val="nil"/>
              <w:bottom w:val="single" w:sz="4" w:space="0" w:color="auto"/>
              <w:right w:val="single" w:sz="4" w:space="0" w:color="auto"/>
            </w:tcBorders>
            <w:shd w:val="clear" w:color="auto" w:fill="auto"/>
            <w:noWrap/>
            <w:vAlign w:val="center"/>
            <w:hideMark/>
          </w:tcPr>
          <w:p w14:paraId="0E7E6853"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14:paraId="2274FE4A"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0.471</w:t>
            </w:r>
          </w:p>
        </w:tc>
        <w:tc>
          <w:tcPr>
            <w:tcW w:w="2976" w:type="dxa"/>
            <w:tcBorders>
              <w:top w:val="nil"/>
              <w:left w:val="nil"/>
              <w:bottom w:val="single" w:sz="4" w:space="0" w:color="auto"/>
              <w:right w:val="single" w:sz="4" w:space="0" w:color="auto"/>
            </w:tcBorders>
            <w:shd w:val="clear" w:color="auto" w:fill="auto"/>
            <w:vAlign w:val="center"/>
            <w:hideMark/>
          </w:tcPr>
          <w:p w14:paraId="7D4C10F4" w14:textId="77777777" w:rsidR="0033666B" w:rsidRPr="0033666B" w:rsidRDefault="0033666B" w:rsidP="0033666B">
            <w:pPr>
              <w:spacing w:before="0" w:after="0" w:line="240" w:lineRule="auto"/>
              <w:ind w:firstLineChars="100" w:firstLine="220"/>
              <w:jc w:val="left"/>
              <w:rPr>
                <w:rFonts w:eastAsia="新細明體" w:cs="Arial"/>
                <w:lang w:val="en-US" w:eastAsia="zh-TW"/>
              </w:rPr>
            </w:pPr>
            <w:r w:rsidRPr="0033666B">
              <w:rPr>
                <w:rFonts w:eastAsia="新細明體" w:cs="Arial"/>
                <w:lang w:val="en-US" w:eastAsia="zh-TW"/>
              </w:rPr>
              <w:t>Identify Disposition</w:t>
            </w:r>
          </w:p>
        </w:tc>
        <w:tc>
          <w:tcPr>
            <w:tcW w:w="993" w:type="dxa"/>
            <w:tcBorders>
              <w:top w:val="nil"/>
              <w:left w:val="nil"/>
              <w:bottom w:val="single" w:sz="4" w:space="0" w:color="auto"/>
              <w:right w:val="single" w:sz="4" w:space="0" w:color="auto"/>
            </w:tcBorders>
            <w:shd w:val="clear" w:color="auto" w:fill="auto"/>
            <w:noWrap/>
            <w:vAlign w:val="center"/>
            <w:hideMark/>
          </w:tcPr>
          <w:p w14:paraId="6A336A0F"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0.597</w:t>
            </w:r>
          </w:p>
        </w:tc>
        <w:tc>
          <w:tcPr>
            <w:tcW w:w="992" w:type="dxa"/>
            <w:tcBorders>
              <w:top w:val="nil"/>
              <w:left w:val="nil"/>
              <w:bottom w:val="single" w:sz="4" w:space="0" w:color="auto"/>
              <w:right w:val="single" w:sz="4" w:space="0" w:color="auto"/>
            </w:tcBorders>
            <w:shd w:val="clear" w:color="auto" w:fill="auto"/>
            <w:noWrap/>
            <w:vAlign w:val="center"/>
            <w:hideMark/>
          </w:tcPr>
          <w:p w14:paraId="5178A062"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r>
      <w:tr w:rsidR="0033666B" w:rsidRPr="0033666B" w14:paraId="4AE78241" w14:textId="77777777" w:rsidTr="009B2088">
        <w:trPr>
          <w:divId w:val="743724604"/>
          <w:trHeight w:val="53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71163C8A" w14:textId="77777777" w:rsidR="0033666B" w:rsidRPr="0033666B" w:rsidRDefault="0033666B" w:rsidP="0033666B">
            <w:pPr>
              <w:spacing w:before="0" w:after="0" w:line="240" w:lineRule="auto"/>
              <w:jc w:val="left"/>
              <w:rPr>
                <w:rFonts w:eastAsia="新細明體" w:cs="Arial"/>
                <w:lang w:val="en-US" w:eastAsia="zh-TW"/>
              </w:rPr>
            </w:pPr>
            <w:r w:rsidRPr="0033666B">
              <w:rPr>
                <w:rFonts w:eastAsia="新細明體" w:cs="Arial"/>
                <w:lang w:val="en-US" w:eastAsia="zh-TW"/>
              </w:rPr>
              <w:t>Identify Needs</w:t>
            </w:r>
          </w:p>
        </w:tc>
        <w:tc>
          <w:tcPr>
            <w:tcW w:w="991" w:type="dxa"/>
            <w:tcBorders>
              <w:top w:val="nil"/>
              <w:left w:val="nil"/>
              <w:bottom w:val="single" w:sz="4" w:space="0" w:color="auto"/>
              <w:right w:val="single" w:sz="4" w:space="0" w:color="auto"/>
            </w:tcBorders>
            <w:shd w:val="clear" w:color="auto" w:fill="auto"/>
            <w:vAlign w:val="center"/>
            <w:hideMark/>
          </w:tcPr>
          <w:p w14:paraId="7D1D61D5"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14:paraId="6B3F1134"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0.551</w:t>
            </w:r>
          </w:p>
        </w:tc>
        <w:tc>
          <w:tcPr>
            <w:tcW w:w="2976" w:type="dxa"/>
            <w:tcBorders>
              <w:top w:val="nil"/>
              <w:left w:val="nil"/>
              <w:bottom w:val="single" w:sz="4" w:space="0" w:color="auto"/>
              <w:right w:val="single" w:sz="4" w:space="0" w:color="auto"/>
            </w:tcBorders>
            <w:shd w:val="clear" w:color="auto" w:fill="auto"/>
            <w:vAlign w:val="center"/>
            <w:hideMark/>
          </w:tcPr>
          <w:p w14:paraId="6D83D639" w14:textId="77777777" w:rsidR="0033666B" w:rsidRPr="0033666B" w:rsidRDefault="0033666B" w:rsidP="0033666B">
            <w:pPr>
              <w:spacing w:before="0" w:after="0" w:line="240" w:lineRule="auto"/>
              <w:ind w:firstLineChars="100" w:firstLine="220"/>
              <w:jc w:val="left"/>
              <w:rPr>
                <w:rFonts w:eastAsia="新細明體" w:cs="Arial"/>
                <w:lang w:val="en-US" w:eastAsia="zh-TW"/>
              </w:rPr>
            </w:pPr>
            <w:r w:rsidRPr="0033666B">
              <w:rPr>
                <w:rFonts w:eastAsia="新細明體" w:cs="Arial"/>
                <w:lang w:val="en-US" w:eastAsia="zh-TW"/>
              </w:rPr>
              <w:t>Growth Development</w:t>
            </w:r>
          </w:p>
        </w:tc>
        <w:tc>
          <w:tcPr>
            <w:tcW w:w="993" w:type="dxa"/>
            <w:tcBorders>
              <w:top w:val="nil"/>
              <w:left w:val="nil"/>
              <w:bottom w:val="single" w:sz="4" w:space="0" w:color="auto"/>
              <w:right w:val="single" w:sz="4" w:space="0" w:color="auto"/>
            </w:tcBorders>
            <w:shd w:val="clear" w:color="auto" w:fill="auto"/>
            <w:noWrap/>
            <w:vAlign w:val="center"/>
            <w:hideMark/>
          </w:tcPr>
          <w:p w14:paraId="75BE3CEB"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0.627</w:t>
            </w:r>
          </w:p>
        </w:tc>
        <w:tc>
          <w:tcPr>
            <w:tcW w:w="992" w:type="dxa"/>
            <w:tcBorders>
              <w:top w:val="nil"/>
              <w:left w:val="nil"/>
              <w:bottom w:val="single" w:sz="4" w:space="0" w:color="auto"/>
              <w:right w:val="single" w:sz="4" w:space="0" w:color="auto"/>
            </w:tcBorders>
            <w:shd w:val="clear" w:color="auto" w:fill="auto"/>
            <w:vAlign w:val="center"/>
            <w:hideMark/>
          </w:tcPr>
          <w:p w14:paraId="1E33F916"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r>
      <w:tr w:rsidR="0033666B" w:rsidRPr="0033666B" w14:paraId="53220D1A" w14:textId="77777777" w:rsidTr="009B2088">
        <w:trPr>
          <w:divId w:val="743724604"/>
          <w:trHeight w:val="53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2E7CD979" w14:textId="77777777" w:rsidR="0033666B" w:rsidRPr="0033666B" w:rsidRDefault="0033666B" w:rsidP="0033666B">
            <w:pPr>
              <w:spacing w:before="0" w:after="0" w:line="240" w:lineRule="auto"/>
              <w:jc w:val="left"/>
              <w:rPr>
                <w:rFonts w:eastAsia="新細明體" w:cs="Arial"/>
                <w:lang w:val="en-US" w:eastAsia="zh-TW"/>
              </w:rPr>
            </w:pPr>
            <w:r w:rsidRPr="0033666B">
              <w:rPr>
                <w:rFonts w:eastAsia="新細明體" w:cs="Arial"/>
                <w:lang w:val="en-US" w:eastAsia="zh-TW"/>
              </w:rPr>
              <w:t>Sufficient Knowledge</w:t>
            </w:r>
          </w:p>
        </w:tc>
        <w:tc>
          <w:tcPr>
            <w:tcW w:w="991" w:type="dxa"/>
            <w:tcBorders>
              <w:top w:val="nil"/>
              <w:left w:val="nil"/>
              <w:bottom w:val="single" w:sz="4" w:space="0" w:color="auto"/>
              <w:right w:val="single" w:sz="4" w:space="0" w:color="auto"/>
            </w:tcBorders>
            <w:shd w:val="clear" w:color="auto" w:fill="auto"/>
            <w:noWrap/>
            <w:vAlign w:val="center"/>
            <w:hideMark/>
          </w:tcPr>
          <w:p w14:paraId="06AFB2FA"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0.446</w:t>
            </w:r>
          </w:p>
        </w:tc>
        <w:tc>
          <w:tcPr>
            <w:tcW w:w="851" w:type="dxa"/>
            <w:tcBorders>
              <w:top w:val="nil"/>
              <w:left w:val="nil"/>
              <w:bottom w:val="single" w:sz="4" w:space="0" w:color="auto"/>
              <w:right w:val="single" w:sz="4" w:space="0" w:color="auto"/>
            </w:tcBorders>
            <w:shd w:val="clear" w:color="auto" w:fill="auto"/>
            <w:vAlign w:val="center"/>
            <w:hideMark/>
          </w:tcPr>
          <w:p w14:paraId="1D71E741" w14:textId="77777777" w:rsidR="0033666B" w:rsidRPr="0033666B" w:rsidRDefault="0033666B" w:rsidP="0033666B">
            <w:pPr>
              <w:spacing w:before="0" w:after="0" w:line="240" w:lineRule="auto"/>
              <w:jc w:val="center"/>
              <w:rPr>
                <w:rFonts w:eastAsia="新細明體" w:cs="Arial"/>
                <w:lang w:val="en-US" w:eastAsia="zh-TW"/>
              </w:rPr>
            </w:pPr>
            <w:r w:rsidRPr="0033666B">
              <w:rPr>
                <w:rFonts w:eastAsia="新細明體" w:cs="Arial"/>
                <w:lang w:val="en-US" w:eastAsia="zh-TW"/>
              </w:rPr>
              <w:t xml:space="preserve">　</w:t>
            </w:r>
          </w:p>
        </w:tc>
        <w:tc>
          <w:tcPr>
            <w:tcW w:w="2976" w:type="dxa"/>
            <w:tcBorders>
              <w:top w:val="single" w:sz="4" w:space="0" w:color="auto"/>
              <w:left w:val="nil"/>
              <w:bottom w:val="single" w:sz="4" w:space="0" w:color="auto"/>
              <w:right w:val="single" w:sz="4" w:space="0" w:color="auto"/>
            </w:tcBorders>
            <w:shd w:val="clear" w:color="auto" w:fill="auto"/>
            <w:noWrap/>
            <w:vAlign w:val="center"/>
            <w:hideMark/>
          </w:tcPr>
          <w:p w14:paraId="35C17890" w14:textId="77777777" w:rsidR="0033666B" w:rsidRPr="0033666B" w:rsidRDefault="0033666B" w:rsidP="0033666B">
            <w:pPr>
              <w:spacing w:before="0" w:after="0" w:line="240" w:lineRule="auto"/>
              <w:jc w:val="center"/>
              <w:rPr>
                <w:rFonts w:eastAsia="新細明體" w:cs="Arial"/>
                <w:lang w:val="en-US" w:eastAsia="zh-TW"/>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AFEE2" w14:textId="77777777" w:rsidR="0033666B" w:rsidRPr="0033666B" w:rsidRDefault="0033666B" w:rsidP="0033666B">
            <w:pPr>
              <w:spacing w:before="0" w:after="0" w:line="240" w:lineRule="auto"/>
              <w:jc w:val="left"/>
              <w:rPr>
                <w:rFonts w:cs="Arial"/>
                <w:noProof/>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10463" w14:textId="77777777" w:rsidR="0033666B" w:rsidRPr="0033666B" w:rsidRDefault="0033666B" w:rsidP="0033666B">
            <w:pPr>
              <w:spacing w:before="0" w:after="0" w:line="240" w:lineRule="auto"/>
              <w:jc w:val="center"/>
              <w:rPr>
                <w:rFonts w:ascii="Times New Roman" w:eastAsia="Times New Roman" w:hAnsi="Times New Roman" w:cs="Times New Roman"/>
                <w:sz w:val="20"/>
                <w:szCs w:val="20"/>
                <w:lang w:val="en-US" w:eastAsia="zh-TW"/>
              </w:rPr>
            </w:pPr>
          </w:p>
        </w:tc>
      </w:tr>
    </w:tbl>
    <w:p w14:paraId="5B5E41EA" w14:textId="5D93B2F1" w:rsidR="00D66000" w:rsidRPr="000C5753" w:rsidRDefault="003E0EAA" w:rsidP="000C5753">
      <w:pPr>
        <w:spacing w:before="0" w:line="360" w:lineRule="auto"/>
        <w:jc w:val="left"/>
        <w:rPr>
          <w:rFonts w:cs="Arial"/>
        </w:rPr>
      </w:pPr>
      <w:r>
        <w:rPr>
          <w:rFonts w:cs="Arial"/>
        </w:rPr>
        <w:fldChar w:fldCharType="end"/>
      </w:r>
    </w:p>
    <w:p w14:paraId="23306C57" w14:textId="3D05BA42" w:rsidR="00A9448E" w:rsidRDefault="00E16BF3" w:rsidP="00032F17">
      <w:pPr>
        <w:spacing w:line="360" w:lineRule="auto"/>
        <w:jc w:val="left"/>
        <w:rPr>
          <w:rFonts w:cs="Arial"/>
          <w:sz w:val="24"/>
          <w:szCs w:val="24"/>
        </w:rPr>
      </w:pPr>
      <w:r w:rsidRPr="00514DCD">
        <w:rPr>
          <w:rFonts w:cs="Arial"/>
          <w:sz w:val="24"/>
          <w:szCs w:val="24"/>
        </w:rPr>
        <w:t>Variation Number Analysis (ANOVA) is used to compare the average differences between multiple groups, and if the group effect is significant, an after-the-fact comparison is made to confirm the differences between the groups,</w:t>
      </w:r>
      <w:r w:rsidR="00417449" w:rsidRPr="00514DCD">
        <w:rPr>
          <w:sz w:val="24"/>
          <w:szCs w:val="24"/>
        </w:rPr>
        <w:t xml:space="preserve"> </w:t>
      </w:r>
      <w:r w:rsidR="00417449" w:rsidRPr="00514DCD">
        <w:rPr>
          <w:rFonts w:cs="Arial"/>
          <w:sz w:val="24"/>
          <w:szCs w:val="24"/>
        </w:rPr>
        <w:t>compare whether the average number of samples in multiple groups (more than two groups) is equal</w:t>
      </w:r>
      <w:r w:rsidR="00417449" w:rsidRPr="00514DCD">
        <w:rPr>
          <w:sz w:val="24"/>
          <w:szCs w:val="24"/>
        </w:rPr>
        <w:t xml:space="preserve"> (</w:t>
      </w:r>
      <w:r w:rsidR="00417449" w:rsidRPr="00514DCD">
        <w:rPr>
          <w:rFonts w:cs="Arial"/>
          <w:sz w:val="24"/>
          <w:szCs w:val="24"/>
        </w:rPr>
        <w:t xml:space="preserve">Tashakkori </w:t>
      </w:r>
      <w:r w:rsidR="00417449" w:rsidRPr="001946BD">
        <w:rPr>
          <w:rFonts w:cs="Arial"/>
          <w:i/>
          <w:iCs/>
          <w:sz w:val="24"/>
          <w:szCs w:val="24"/>
        </w:rPr>
        <w:t>et al.</w:t>
      </w:r>
      <w:r w:rsidR="00417449" w:rsidRPr="00514DCD">
        <w:rPr>
          <w:rFonts w:cs="Arial"/>
          <w:sz w:val="24"/>
          <w:szCs w:val="24"/>
        </w:rPr>
        <w:t xml:space="preserve"> 1998). Variation analysis is used to check whether the average number of multiple sets of samples is equal, not the number of variations. One-factor variation analysis (One-way ANOVA).</w:t>
      </w:r>
      <w:r w:rsidR="00CA189D" w:rsidRPr="00514DCD">
        <w:rPr>
          <w:rFonts w:cs="Arial"/>
          <w:sz w:val="24"/>
          <w:szCs w:val="24"/>
        </w:rPr>
        <w:t xml:space="preserve"> </w:t>
      </w:r>
      <w:r w:rsidR="00417449" w:rsidRPr="00514DCD">
        <w:rPr>
          <w:rFonts w:cs="Arial"/>
          <w:sz w:val="24"/>
          <w:szCs w:val="24"/>
        </w:rPr>
        <w:t xml:space="preserve">There </w:t>
      </w:r>
      <w:r w:rsidR="003B7E52" w:rsidRPr="00514DCD">
        <w:rPr>
          <w:rFonts w:cs="Arial"/>
          <w:sz w:val="24"/>
          <w:szCs w:val="24"/>
        </w:rPr>
        <w:t>is</w:t>
      </w:r>
      <w:r w:rsidR="00417449" w:rsidRPr="00514DCD">
        <w:rPr>
          <w:rFonts w:cs="Arial"/>
          <w:sz w:val="24"/>
          <w:szCs w:val="24"/>
        </w:rPr>
        <w:t xml:space="preserve"> only one variation analysis of self-variants</w:t>
      </w:r>
      <w:r w:rsidR="00A9448E">
        <w:rPr>
          <w:rFonts w:cs="Arial"/>
          <w:sz w:val="24"/>
          <w:szCs w:val="24"/>
        </w:rPr>
        <w:t xml:space="preserve"> (</w:t>
      </w:r>
      <w:r w:rsidR="00A9448E" w:rsidRPr="00A9448E">
        <w:rPr>
          <w:rFonts w:cs="Arial"/>
          <w:sz w:val="24"/>
          <w:szCs w:val="24"/>
        </w:rPr>
        <w:t xml:space="preserve">Tashakkori </w:t>
      </w:r>
      <w:r w:rsidR="00A9448E" w:rsidRPr="001946BD">
        <w:rPr>
          <w:rFonts w:cs="Arial"/>
          <w:i/>
          <w:iCs/>
          <w:sz w:val="24"/>
          <w:szCs w:val="24"/>
        </w:rPr>
        <w:t>et al.</w:t>
      </w:r>
      <w:r w:rsidR="00A9448E" w:rsidRPr="00A9448E">
        <w:rPr>
          <w:rFonts w:cs="Arial"/>
          <w:sz w:val="24"/>
          <w:szCs w:val="24"/>
        </w:rPr>
        <w:t xml:space="preserve"> 1998</w:t>
      </w:r>
      <w:r w:rsidR="00A9448E">
        <w:rPr>
          <w:rFonts w:cs="Arial"/>
          <w:sz w:val="24"/>
          <w:szCs w:val="24"/>
        </w:rPr>
        <w:t>)</w:t>
      </w:r>
      <w:r w:rsidR="00417449" w:rsidRPr="00514DCD">
        <w:rPr>
          <w:rFonts w:cs="Arial"/>
          <w:sz w:val="24"/>
          <w:szCs w:val="24"/>
        </w:rPr>
        <w:t xml:space="preserve">. </w:t>
      </w:r>
    </w:p>
    <w:p w14:paraId="3FCA6318" w14:textId="158358CA" w:rsidR="00096252" w:rsidRDefault="00A9448E" w:rsidP="00096252">
      <w:pPr>
        <w:spacing w:after="0" w:line="360" w:lineRule="auto"/>
        <w:jc w:val="left"/>
        <w:rPr>
          <w:rFonts w:cs="Arial"/>
          <w:b/>
          <w:bCs/>
          <w:sz w:val="24"/>
          <w:szCs w:val="24"/>
        </w:rPr>
      </w:pPr>
      <w:r w:rsidRPr="00514DCD">
        <w:rPr>
          <w:rFonts w:cs="Arial" w:hint="eastAsia"/>
          <w:b/>
          <w:bCs/>
          <w:sz w:val="24"/>
          <w:szCs w:val="24"/>
        </w:rPr>
        <w:t>H</w:t>
      </w:r>
      <w:r w:rsidRPr="00514DCD">
        <w:rPr>
          <w:rFonts w:cs="Arial"/>
          <w:b/>
          <w:bCs/>
          <w:sz w:val="24"/>
          <w:szCs w:val="24"/>
        </w:rPr>
        <w:t>ypotheses Results</w:t>
      </w:r>
    </w:p>
    <w:p w14:paraId="2000428B" w14:textId="47032011" w:rsidR="00A75F3D" w:rsidRPr="00096252" w:rsidRDefault="00B66962" w:rsidP="00096252">
      <w:pPr>
        <w:spacing w:after="0" w:line="360" w:lineRule="auto"/>
        <w:jc w:val="left"/>
        <w:rPr>
          <w:rFonts w:cs="Arial"/>
          <w:b/>
          <w:bCs/>
          <w:sz w:val="24"/>
          <w:szCs w:val="24"/>
        </w:rPr>
      </w:pPr>
      <w:bookmarkStart w:id="6" w:name="_Hlk59974480"/>
      <w:r w:rsidRPr="00B66962">
        <w:rPr>
          <w:rFonts w:cs="Arial"/>
          <w:sz w:val="24"/>
          <w:szCs w:val="24"/>
        </w:rPr>
        <w:t>The One-Way ANOVA with F-test to determine and evaluate means are all equal within and between groups, it might have random error due to differences between group and the actual population size of sample (</w:t>
      </w:r>
      <w:proofErr w:type="spellStart"/>
      <w:r w:rsidRPr="00B66962">
        <w:rPr>
          <w:rFonts w:cs="Arial"/>
          <w:sz w:val="24"/>
          <w:szCs w:val="24"/>
        </w:rPr>
        <w:t>Tashakkori</w:t>
      </w:r>
      <w:proofErr w:type="spellEnd"/>
      <w:r w:rsidRPr="00B66962">
        <w:rPr>
          <w:rFonts w:cs="Arial"/>
          <w:sz w:val="24"/>
          <w:szCs w:val="24"/>
        </w:rPr>
        <w:t xml:space="preserve"> et al. 1998). Comparing forty-five of different </w:t>
      </w:r>
      <w:r w:rsidRPr="00B66962">
        <w:rPr>
          <w:rFonts w:cs="Arial"/>
          <w:sz w:val="24"/>
          <w:szCs w:val="24"/>
        </w:rPr>
        <w:lastRenderedPageBreak/>
        <w:t xml:space="preserve">individuals, whether they had different preferences for the childcare service. Therefore, independent sample single-factor variation analysis is suitable for checking whether there are average differences between multiple sets of independent samples. </w:t>
      </w:r>
      <w:r w:rsidR="00032F17">
        <w:rPr>
          <w:rFonts w:cs="Arial" w:hint="eastAsia"/>
          <w:sz w:val="24"/>
          <w:szCs w:val="24"/>
        </w:rPr>
        <w:t xml:space="preserve"> </w:t>
      </w:r>
    </w:p>
    <w:p w14:paraId="54F8D4F9" w14:textId="529686BB" w:rsidR="00E861FA" w:rsidRDefault="00A9448E" w:rsidP="00B66962">
      <w:pPr>
        <w:spacing w:line="360" w:lineRule="auto"/>
        <w:jc w:val="left"/>
        <w:rPr>
          <w:sz w:val="24"/>
          <w:szCs w:val="24"/>
        </w:rPr>
      </w:pPr>
      <w:bookmarkStart w:id="7" w:name="_Hlk60007473"/>
      <w:bookmarkEnd w:id="6"/>
      <w:r w:rsidRPr="00AE3660">
        <w:rPr>
          <w:rFonts w:hint="eastAsia"/>
          <w:sz w:val="24"/>
          <w:szCs w:val="24"/>
        </w:rPr>
        <w:t>H</w:t>
      </w:r>
      <w:r w:rsidR="00AE3660" w:rsidRPr="00AE3660">
        <w:rPr>
          <w:rFonts w:eastAsia="新細明體" w:cs="Arial"/>
          <w:sz w:val="28"/>
          <w:szCs w:val="28"/>
        </w:rPr>
        <w:t>¹</w:t>
      </w:r>
      <w:r w:rsidRPr="003D0387">
        <w:rPr>
          <w:i/>
          <w:iCs/>
          <w:sz w:val="24"/>
          <w:szCs w:val="24"/>
        </w:rPr>
        <w:t xml:space="preserve"> – </w:t>
      </w:r>
      <w:r w:rsidR="00FA38F2">
        <w:rPr>
          <w:i/>
          <w:iCs/>
          <w:sz w:val="24"/>
          <w:szCs w:val="24"/>
        </w:rPr>
        <w:t>null</w:t>
      </w:r>
      <w:r w:rsidRPr="003D0387">
        <w:rPr>
          <w:i/>
          <w:iCs/>
          <w:sz w:val="24"/>
          <w:szCs w:val="24"/>
        </w:rPr>
        <w:t>:</w:t>
      </w:r>
      <w:r>
        <w:rPr>
          <w:sz w:val="24"/>
          <w:szCs w:val="24"/>
        </w:rPr>
        <w:tab/>
      </w:r>
      <w:bookmarkEnd w:id="7"/>
      <w:r w:rsidR="00B66962" w:rsidRPr="00B66962">
        <w:rPr>
          <w:sz w:val="24"/>
          <w:szCs w:val="24"/>
        </w:rPr>
        <w:t xml:space="preserve">Childcare service by users had the same perception on AI-Technology promote in childcare </w:t>
      </w:r>
      <w:proofErr w:type="spellStart"/>
      <w:r w:rsidR="00B66962" w:rsidRPr="00B66962">
        <w:rPr>
          <w:sz w:val="24"/>
          <w:szCs w:val="24"/>
        </w:rPr>
        <w:t>center</w:t>
      </w:r>
      <w:proofErr w:type="spellEnd"/>
      <w:r w:rsidR="00B66962" w:rsidRPr="00B66962">
        <w:rPr>
          <w:sz w:val="24"/>
          <w:szCs w:val="24"/>
        </w:rPr>
        <w:t xml:space="preserve"> (Table 3d below shown the </w:t>
      </w:r>
      <w:proofErr w:type="spellStart"/>
      <w:r w:rsidR="00B66962" w:rsidRPr="00B66962">
        <w:rPr>
          <w:sz w:val="24"/>
          <w:szCs w:val="24"/>
        </w:rPr>
        <w:t>analyzed</w:t>
      </w:r>
      <w:proofErr w:type="spellEnd"/>
      <w:r w:rsidR="00B66962" w:rsidRPr="00B66962">
        <w:rPr>
          <w:sz w:val="24"/>
          <w:szCs w:val="24"/>
        </w:rPr>
        <w:t xml:space="preserve"> result)</w:t>
      </w:r>
    </w:p>
    <w:p w14:paraId="52AC0C02" w14:textId="04E004DA" w:rsidR="009B2088" w:rsidRPr="00D66000" w:rsidRDefault="009B2088" w:rsidP="00B66962">
      <w:pPr>
        <w:spacing w:line="360" w:lineRule="auto"/>
        <w:jc w:val="left"/>
        <w:rPr>
          <w:rFonts w:cs="Arial"/>
          <w:i/>
          <w:iCs/>
          <w:sz w:val="24"/>
          <w:szCs w:val="24"/>
        </w:rPr>
      </w:pPr>
      <w:r w:rsidRPr="009B2088">
        <w:rPr>
          <w:rFonts w:cs="Arial"/>
          <w:noProof/>
          <w:sz w:val="24"/>
          <w:szCs w:val="24"/>
        </w:rPr>
        <mc:AlternateContent>
          <mc:Choice Requires="wps">
            <w:drawing>
              <wp:anchor distT="0" distB="0" distL="114300" distR="114300" simplePos="0" relativeHeight="251810816" behindDoc="0" locked="0" layoutInCell="1" allowOverlap="1" wp14:anchorId="2126CC61" wp14:editId="56F28D84">
                <wp:simplePos x="0" y="0"/>
                <wp:positionH relativeFrom="column">
                  <wp:posOffset>1837426</wp:posOffset>
                </wp:positionH>
                <wp:positionV relativeFrom="paragraph">
                  <wp:posOffset>163902</wp:posOffset>
                </wp:positionV>
                <wp:extent cx="3942319" cy="270510"/>
                <wp:effectExtent l="0" t="0" r="1270" b="0"/>
                <wp:wrapNone/>
                <wp:docPr id="86" name="文字方塊 86"/>
                <wp:cNvGraphicFramePr/>
                <a:graphic xmlns:a="http://schemas.openxmlformats.org/drawingml/2006/main">
                  <a:graphicData uri="http://schemas.microsoft.com/office/word/2010/wordprocessingShape">
                    <wps:wsp>
                      <wps:cNvSpPr txBox="1"/>
                      <wps:spPr>
                        <a:xfrm>
                          <a:off x="0" y="0"/>
                          <a:ext cx="3942319" cy="270510"/>
                        </a:xfrm>
                        <a:prstGeom prst="rect">
                          <a:avLst/>
                        </a:prstGeom>
                        <a:solidFill>
                          <a:sysClr val="window" lastClr="FFFFFF"/>
                        </a:solidFill>
                        <a:ln w="6350">
                          <a:noFill/>
                        </a:ln>
                      </wps:spPr>
                      <wps:txbx>
                        <w:txbxContent>
                          <w:p w14:paraId="50EB7C7B" w14:textId="16988C45" w:rsidR="009B2088" w:rsidRPr="0033666B" w:rsidRDefault="009B2088" w:rsidP="009B2088">
                            <w:pPr>
                              <w:spacing w:before="0" w:after="0" w:line="240" w:lineRule="auto"/>
                              <w:jc w:val="left"/>
                              <w:rPr>
                                <w:i/>
                                <w:iCs/>
                                <w:sz w:val="20"/>
                                <w:szCs w:val="20"/>
                                <w:lang w:val="en-US"/>
                                <w14:textOutline w14:w="9525" w14:cap="rnd" w14:cmpd="sng" w14:algn="ctr">
                                  <w14:noFill/>
                                  <w14:prstDash w14:val="solid"/>
                                  <w14:bevel/>
                                </w14:textOutline>
                              </w:rPr>
                            </w:pPr>
                            <w:r w:rsidRPr="0033666B">
                              <w:rPr>
                                <w:i/>
                                <w:iCs/>
                                <w:sz w:val="20"/>
                                <w:szCs w:val="20"/>
                                <w:lang w:val="en-US"/>
                                <w14:textOutline w14:w="9525" w14:cap="rnd" w14:cmpd="sng" w14:algn="ctr">
                                  <w14:noFill/>
                                  <w14:prstDash w14:val="solid"/>
                                  <w14:bevel/>
                                </w14:textOutline>
                              </w:rPr>
                              <w:t xml:space="preserve">Table 3d: ANOVA </w:t>
                            </w:r>
                            <w:r>
                              <w:rPr>
                                <w:i/>
                                <w:iCs/>
                                <w:sz w:val="20"/>
                                <w:szCs w:val="20"/>
                                <w:lang w:val="en-US"/>
                                <w14:textOutline w14:w="9525" w14:cap="rnd" w14:cmpd="sng" w14:algn="ctr">
                                  <w14:noFill/>
                                  <w14:prstDash w14:val="solid"/>
                                  <w14:bevel/>
                                </w14:textOutline>
                              </w:rPr>
                              <w:t>Type of services</w:t>
                            </w:r>
                            <w:r w:rsidRPr="0033666B">
                              <w:rPr>
                                <w:i/>
                                <w:iCs/>
                                <w:sz w:val="20"/>
                                <w:szCs w:val="20"/>
                                <w:lang w:val="en-US"/>
                                <w14:textOutline w14:w="9525" w14:cap="rnd" w14:cmpd="sng" w14:algn="ctr">
                                  <w14:noFill/>
                                  <w14:prstDash w14:val="solid"/>
                                  <w14:bevel/>
                                </w14:textOutline>
                              </w:rPr>
                              <w:t xml:space="preserve"> and all variables)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26CC61" id="文字方塊 86" o:spid="_x0000_s1090" type="#_x0000_t202" style="position:absolute;margin-left:144.7pt;margin-top:12.9pt;width:310.4pt;height:21.3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" fillcolor="window" stroked="f" strokeweight=".5pt">
                <v:textbox inset="1mm,0,1mm,0">
                  <w:txbxContent>
                    <w:p w14:paraId="50EB7C7B" w14:textId="16988C45" w:rsidR="009B2088" w:rsidRPr="0033666B" w:rsidRDefault="009B2088" w:rsidP="009B2088">
                      <w:pPr>
                        <w:spacing w:before="0" w:after="0" w:line="240" w:lineRule="auto"/>
                        <w:jc w:val="left"/>
                        <w:rPr>
                          <w:i/>
                          <w:iCs/>
                          <w:sz w:val="20"/>
                          <w:szCs w:val="20"/>
                          <w:lang w:val="en-US"/>
                          <w14:textOutline w14:w="9525" w14:cap="rnd" w14:cmpd="sng" w14:algn="ctr">
                            <w14:noFill/>
                            <w14:prstDash w14:val="solid"/>
                            <w14:bevel/>
                          </w14:textOutline>
                        </w:rPr>
                      </w:pPr>
                      <w:r w:rsidRPr="0033666B">
                        <w:rPr>
                          <w:i/>
                          <w:iCs/>
                          <w:sz w:val="20"/>
                          <w:szCs w:val="20"/>
                          <w:lang w:val="en-US"/>
                          <w14:textOutline w14:w="9525" w14:cap="rnd" w14:cmpd="sng" w14:algn="ctr">
                            <w14:noFill/>
                            <w14:prstDash w14:val="solid"/>
                            <w14:bevel/>
                          </w14:textOutline>
                        </w:rPr>
                        <w:t xml:space="preserve">Table 3d: ANOVA </w:t>
                      </w:r>
                      <w:r>
                        <w:rPr>
                          <w:i/>
                          <w:iCs/>
                          <w:sz w:val="20"/>
                          <w:szCs w:val="20"/>
                          <w:lang w:val="en-US"/>
                          <w14:textOutline w14:w="9525" w14:cap="rnd" w14:cmpd="sng" w14:algn="ctr">
                            <w14:noFill/>
                            <w14:prstDash w14:val="solid"/>
                            <w14:bevel/>
                          </w14:textOutline>
                        </w:rPr>
                        <w:t>Type of services</w:t>
                      </w:r>
                      <w:r w:rsidRPr="0033666B">
                        <w:rPr>
                          <w:i/>
                          <w:iCs/>
                          <w:sz w:val="20"/>
                          <w:szCs w:val="20"/>
                          <w:lang w:val="en-US"/>
                          <w14:textOutline w14:w="9525" w14:cap="rnd" w14:cmpd="sng" w14:algn="ctr">
                            <w14:noFill/>
                            <w14:prstDash w14:val="solid"/>
                            <w14:bevel/>
                          </w14:textOutline>
                        </w:rPr>
                        <w:t xml:space="preserve"> and all variables)</w:t>
                      </w:r>
                    </w:p>
                  </w:txbxContent>
                </v:textbox>
              </v:shape>
            </w:pict>
          </mc:Fallback>
        </mc:AlternateContent>
      </w:r>
    </w:p>
    <w:tbl>
      <w:tblPr>
        <w:tblStyle w:val="41"/>
        <w:tblpPr w:leftFromText="180" w:rightFromText="180" w:vertAnchor="text" w:horzAnchor="margin" w:tblpY="161"/>
        <w:tblW w:w="0" w:type="auto"/>
        <w:tblLook w:val="04A0" w:firstRow="1" w:lastRow="0" w:firstColumn="1" w:lastColumn="0" w:noHBand="0" w:noVBand="1"/>
      </w:tblPr>
      <w:tblGrid>
        <w:gridCol w:w="2283"/>
        <w:gridCol w:w="1073"/>
        <w:gridCol w:w="1153"/>
        <w:gridCol w:w="2471"/>
        <w:gridCol w:w="1073"/>
        <w:gridCol w:w="1072"/>
      </w:tblGrid>
      <w:tr w:rsidR="00AE3660" w:rsidRPr="00D36160" w14:paraId="74F3ED71" w14:textId="77777777" w:rsidTr="009B2088">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2283" w:type="dxa"/>
            <w:tcBorders>
              <w:bottom w:val="single" w:sz="4" w:space="0" w:color="auto"/>
              <w:right w:val="single" w:sz="4" w:space="0" w:color="auto"/>
            </w:tcBorders>
          </w:tcPr>
          <w:p w14:paraId="5CC7BFFD" w14:textId="77777777" w:rsidR="00AE3660" w:rsidRPr="00D36160" w:rsidRDefault="00AE3660" w:rsidP="00032F17">
            <w:pPr>
              <w:spacing w:before="0" w:after="0" w:line="276" w:lineRule="auto"/>
              <w:jc w:val="left"/>
              <w:rPr>
                <w:rFonts w:cs="Arial"/>
                <w:b w:val="0"/>
                <w:bCs w:val="0"/>
                <w:sz w:val="20"/>
                <w:szCs w:val="20"/>
              </w:rPr>
            </w:pPr>
            <w:bookmarkStart w:id="8" w:name="_Hlk59973915"/>
          </w:p>
        </w:tc>
        <w:tc>
          <w:tcPr>
            <w:tcW w:w="1073" w:type="dxa"/>
            <w:tcBorders>
              <w:left w:val="single" w:sz="4" w:space="0" w:color="auto"/>
              <w:bottom w:val="single" w:sz="4" w:space="0" w:color="auto"/>
            </w:tcBorders>
            <w:shd w:val="clear" w:color="auto" w:fill="F2F2F2" w:themeFill="background1" w:themeFillShade="F2"/>
          </w:tcPr>
          <w:p w14:paraId="761D2D91" w14:textId="77777777" w:rsidR="00AE3660" w:rsidRPr="00D36160" w:rsidRDefault="00AE3660" w:rsidP="00096252">
            <w:pPr>
              <w:spacing w:before="0" w:after="0" w:line="276" w:lineRule="auto"/>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D36160">
              <w:rPr>
                <w:rFonts w:cs="Arial" w:hint="eastAsia"/>
                <w:sz w:val="20"/>
                <w:szCs w:val="20"/>
              </w:rPr>
              <w:t>F</w:t>
            </w:r>
          </w:p>
        </w:tc>
        <w:tc>
          <w:tcPr>
            <w:tcW w:w="1153" w:type="dxa"/>
            <w:tcBorders>
              <w:bottom w:val="single" w:sz="4" w:space="0" w:color="auto"/>
              <w:right w:val="single" w:sz="4" w:space="0" w:color="auto"/>
            </w:tcBorders>
            <w:shd w:val="clear" w:color="auto" w:fill="F2F2F2" w:themeFill="background1" w:themeFillShade="F2"/>
          </w:tcPr>
          <w:p w14:paraId="5869F9A7" w14:textId="77777777" w:rsidR="00AE3660" w:rsidRPr="00D36160" w:rsidRDefault="00AE3660" w:rsidP="00096252">
            <w:pPr>
              <w:spacing w:before="0" w:after="0" w:line="276" w:lineRule="auto"/>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D36160">
              <w:rPr>
                <w:rFonts w:cs="Arial"/>
                <w:sz w:val="20"/>
                <w:szCs w:val="20"/>
              </w:rPr>
              <w:t>Sig.</w:t>
            </w:r>
          </w:p>
        </w:tc>
        <w:tc>
          <w:tcPr>
            <w:tcW w:w="2471" w:type="dxa"/>
            <w:tcBorders>
              <w:left w:val="single" w:sz="4" w:space="0" w:color="auto"/>
              <w:bottom w:val="single" w:sz="4" w:space="0" w:color="auto"/>
              <w:right w:val="single" w:sz="4" w:space="0" w:color="auto"/>
            </w:tcBorders>
          </w:tcPr>
          <w:p w14:paraId="749B5DBF" w14:textId="77777777" w:rsidR="00AE3660" w:rsidRPr="00D36160" w:rsidRDefault="00AE3660" w:rsidP="00096252">
            <w:pPr>
              <w:spacing w:before="0" w:after="0" w:line="276" w:lineRule="auto"/>
              <w:jc w:val="center"/>
              <w:cnfStyle w:val="100000000000" w:firstRow="1" w:lastRow="0" w:firstColumn="0" w:lastColumn="0" w:oddVBand="0" w:evenVBand="0" w:oddHBand="0" w:evenHBand="0" w:firstRowFirstColumn="0" w:firstRowLastColumn="0" w:lastRowFirstColumn="0" w:lastRowLastColumn="0"/>
              <w:rPr>
                <w:rFonts w:cs="Arial"/>
                <w:b w:val="0"/>
                <w:bCs w:val="0"/>
                <w:sz w:val="20"/>
                <w:szCs w:val="20"/>
              </w:rPr>
            </w:pPr>
          </w:p>
        </w:tc>
        <w:tc>
          <w:tcPr>
            <w:tcW w:w="1073" w:type="dxa"/>
            <w:tcBorders>
              <w:left w:val="single" w:sz="4" w:space="0" w:color="auto"/>
              <w:bottom w:val="single" w:sz="4" w:space="0" w:color="auto"/>
            </w:tcBorders>
            <w:shd w:val="clear" w:color="auto" w:fill="F2F2F2" w:themeFill="background1" w:themeFillShade="F2"/>
          </w:tcPr>
          <w:p w14:paraId="07685FAD" w14:textId="676B616E" w:rsidR="00AE3660" w:rsidRPr="00D36160" w:rsidRDefault="00AE3660" w:rsidP="00096252">
            <w:pPr>
              <w:spacing w:before="0" w:after="0" w:line="276" w:lineRule="auto"/>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D36160">
              <w:rPr>
                <w:rFonts w:cs="Arial" w:hint="eastAsia"/>
                <w:sz w:val="20"/>
                <w:szCs w:val="20"/>
              </w:rPr>
              <w:t>F</w:t>
            </w:r>
          </w:p>
        </w:tc>
        <w:tc>
          <w:tcPr>
            <w:tcW w:w="1072" w:type="dxa"/>
            <w:tcBorders>
              <w:bottom w:val="single" w:sz="4" w:space="0" w:color="auto"/>
            </w:tcBorders>
            <w:shd w:val="clear" w:color="auto" w:fill="F2F2F2" w:themeFill="background1" w:themeFillShade="F2"/>
          </w:tcPr>
          <w:p w14:paraId="4A2B29EB" w14:textId="4E00CF3E" w:rsidR="00AE3660" w:rsidRPr="00D36160" w:rsidRDefault="00AE3660" w:rsidP="00096252">
            <w:pPr>
              <w:spacing w:before="0" w:after="0" w:line="276" w:lineRule="auto"/>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D36160">
              <w:rPr>
                <w:rFonts w:cs="Arial"/>
                <w:sz w:val="20"/>
                <w:szCs w:val="20"/>
              </w:rPr>
              <w:t>Sig.</w:t>
            </w:r>
          </w:p>
        </w:tc>
      </w:tr>
      <w:tr w:rsidR="00AE3660" w:rsidRPr="00D36160" w14:paraId="261C5FC9" w14:textId="77777777" w:rsidTr="009B2088">
        <w:trPr>
          <w:cnfStyle w:val="000000100000" w:firstRow="0" w:lastRow="0" w:firstColumn="0" w:lastColumn="0" w:oddVBand="0" w:evenVBand="0" w:oddHBand="1" w:evenHBand="0" w:firstRowFirstColumn="0" w:firstRowLastColumn="0" w:lastRowFirstColumn="0" w:lastRowLastColumn="0"/>
          <w:trHeight w:val="8650"/>
        </w:trPr>
        <w:tc>
          <w:tcPr>
            <w:cnfStyle w:val="001000000000" w:firstRow="0" w:lastRow="0" w:firstColumn="1" w:lastColumn="0" w:oddVBand="0" w:evenVBand="0" w:oddHBand="0" w:evenHBand="0" w:firstRowFirstColumn="0" w:firstRowLastColumn="0" w:lastRowFirstColumn="0" w:lastRowLastColumn="0"/>
            <w:tcW w:w="2283" w:type="dxa"/>
            <w:tcBorders>
              <w:top w:val="single" w:sz="4" w:space="0" w:color="auto"/>
              <w:right w:val="single" w:sz="4" w:space="0" w:color="auto"/>
            </w:tcBorders>
            <w:shd w:val="clear" w:color="auto" w:fill="auto"/>
          </w:tcPr>
          <w:p w14:paraId="4CE8F66B" w14:textId="77777777" w:rsidR="00AE3660" w:rsidRPr="00D36160" w:rsidRDefault="00AE3660" w:rsidP="00B1732E">
            <w:pPr>
              <w:spacing w:before="0" w:after="0" w:line="360" w:lineRule="auto"/>
              <w:jc w:val="left"/>
              <w:rPr>
                <w:rFonts w:cs="Arial"/>
                <w:sz w:val="20"/>
                <w:szCs w:val="20"/>
              </w:rPr>
            </w:pPr>
            <w:r w:rsidRPr="00D36160">
              <w:rPr>
                <w:rFonts w:cs="Arial"/>
                <w:b w:val="0"/>
                <w:bCs w:val="0"/>
                <w:sz w:val="20"/>
                <w:szCs w:val="20"/>
              </w:rPr>
              <w:t>Updated Appearance</w:t>
            </w:r>
          </w:p>
          <w:p w14:paraId="20425624" w14:textId="77777777" w:rsidR="00AE3660" w:rsidRPr="00D36160" w:rsidRDefault="00AE3660" w:rsidP="00D81530">
            <w:pPr>
              <w:spacing w:after="0" w:line="360" w:lineRule="auto"/>
              <w:jc w:val="left"/>
              <w:rPr>
                <w:rFonts w:cs="Arial"/>
                <w:sz w:val="20"/>
                <w:szCs w:val="20"/>
              </w:rPr>
            </w:pPr>
            <w:r w:rsidRPr="00D36160">
              <w:rPr>
                <w:rFonts w:cs="Arial"/>
                <w:b w:val="0"/>
                <w:bCs w:val="0"/>
                <w:sz w:val="20"/>
                <w:szCs w:val="20"/>
              </w:rPr>
              <w:t>Visually appealing</w:t>
            </w:r>
          </w:p>
          <w:p w14:paraId="2BEF72CE" w14:textId="77777777" w:rsidR="00AE3660" w:rsidRPr="00D36160" w:rsidRDefault="00AE3660" w:rsidP="00D81530">
            <w:pPr>
              <w:spacing w:after="0" w:line="360" w:lineRule="auto"/>
              <w:jc w:val="left"/>
              <w:rPr>
                <w:rFonts w:cs="Arial"/>
                <w:sz w:val="20"/>
                <w:szCs w:val="20"/>
              </w:rPr>
            </w:pPr>
            <w:r w:rsidRPr="00D36160">
              <w:rPr>
                <w:rFonts w:cs="Arial"/>
                <w:b w:val="0"/>
                <w:bCs w:val="0"/>
                <w:sz w:val="20"/>
                <w:szCs w:val="20"/>
              </w:rPr>
              <w:t>Promote Learning</w:t>
            </w:r>
          </w:p>
          <w:p w14:paraId="1C140681" w14:textId="77777777" w:rsidR="00AE3660" w:rsidRPr="00D36160" w:rsidRDefault="00AE3660" w:rsidP="00D81530">
            <w:pPr>
              <w:spacing w:after="0" w:line="360" w:lineRule="auto"/>
              <w:jc w:val="left"/>
              <w:rPr>
                <w:rFonts w:cs="Arial"/>
                <w:sz w:val="20"/>
                <w:szCs w:val="20"/>
              </w:rPr>
            </w:pPr>
            <w:r w:rsidRPr="00D36160">
              <w:rPr>
                <w:rFonts w:cs="Arial"/>
                <w:b w:val="0"/>
                <w:bCs w:val="0"/>
                <w:sz w:val="20"/>
                <w:szCs w:val="20"/>
              </w:rPr>
              <w:t>User Friendly</w:t>
            </w:r>
          </w:p>
          <w:p w14:paraId="474A4925" w14:textId="77777777" w:rsidR="00AE3660" w:rsidRPr="00D36160" w:rsidRDefault="00AE3660" w:rsidP="00D81530">
            <w:pPr>
              <w:spacing w:after="0" w:line="360" w:lineRule="auto"/>
              <w:jc w:val="left"/>
              <w:rPr>
                <w:rFonts w:cs="Arial"/>
                <w:sz w:val="20"/>
                <w:szCs w:val="20"/>
              </w:rPr>
            </w:pPr>
            <w:r w:rsidRPr="00D36160">
              <w:rPr>
                <w:rFonts w:cs="Arial"/>
                <w:b w:val="0"/>
                <w:bCs w:val="0"/>
                <w:sz w:val="20"/>
                <w:szCs w:val="20"/>
              </w:rPr>
              <w:t>Teaching Aid</w:t>
            </w:r>
          </w:p>
          <w:p w14:paraId="07E4F8D2" w14:textId="77777777" w:rsidR="00AE3660" w:rsidRPr="00D36160" w:rsidRDefault="00AE3660" w:rsidP="00D81530">
            <w:pPr>
              <w:spacing w:after="0" w:line="360" w:lineRule="auto"/>
              <w:jc w:val="left"/>
              <w:rPr>
                <w:rFonts w:cs="Arial"/>
                <w:sz w:val="20"/>
                <w:szCs w:val="20"/>
              </w:rPr>
            </w:pPr>
            <w:r w:rsidRPr="00D36160">
              <w:rPr>
                <w:rFonts w:cs="Arial"/>
                <w:b w:val="0"/>
                <w:bCs w:val="0"/>
                <w:sz w:val="20"/>
                <w:szCs w:val="20"/>
              </w:rPr>
              <w:t>New Experience</w:t>
            </w:r>
          </w:p>
          <w:p w14:paraId="762A44BC" w14:textId="77777777" w:rsidR="00AE3660" w:rsidRPr="00D36160" w:rsidRDefault="00AE3660" w:rsidP="00D81530">
            <w:pPr>
              <w:spacing w:after="0" w:line="360" w:lineRule="auto"/>
              <w:jc w:val="left"/>
              <w:rPr>
                <w:rFonts w:cs="Arial"/>
                <w:b w:val="0"/>
                <w:bCs w:val="0"/>
                <w:sz w:val="20"/>
                <w:szCs w:val="20"/>
              </w:rPr>
            </w:pPr>
            <w:r w:rsidRPr="00D36160">
              <w:rPr>
                <w:rFonts w:cs="Arial"/>
                <w:b w:val="0"/>
                <w:bCs w:val="0"/>
                <w:sz w:val="20"/>
                <w:szCs w:val="20"/>
              </w:rPr>
              <w:t>Functional</w:t>
            </w:r>
          </w:p>
          <w:p w14:paraId="4E9BE631" w14:textId="77777777" w:rsidR="00AE3660" w:rsidRPr="00D36160" w:rsidRDefault="00AE3660" w:rsidP="00D81530">
            <w:pPr>
              <w:spacing w:after="0" w:line="360" w:lineRule="auto"/>
              <w:jc w:val="left"/>
              <w:rPr>
                <w:rFonts w:cs="Arial"/>
                <w:b w:val="0"/>
                <w:bCs w:val="0"/>
                <w:sz w:val="20"/>
                <w:szCs w:val="20"/>
              </w:rPr>
            </w:pPr>
            <w:r w:rsidRPr="00D36160">
              <w:rPr>
                <w:rFonts w:cs="Arial"/>
                <w:b w:val="0"/>
                <w:bCs w:val="0"/>
                <w:sz w:val="20"/>
                <w:szCs w:val="20"/>
              </w:rPr>
              <w:t>Worry Equipment</w:t>
            </w:r>
          </w:p>
          <w:p w14:paraId="4DDAD66B" w14:textId="77777777" w:rsidR="00AE3660" w:rsidRPr="00D36160" w:rsidRDefault="00AE3660" w:rsidP="00D81530">
            <w:pPr>
              <w:spacing w:after="0" w:line="360" w:lineRule="auto"/>
              <w:jc w:val="left"/>
              <w:rPr>
                <w:rFonts w:cs="Arial"/>
                <w:b w:val="0"/>
                <w:bCs w:val="0"/>
                <w:sz w:val="20"/>
                <w:szCs w:val="20"/>
              </w:rPr>
            </w:pPr>
            <w:r w:rsidRPr="00D36160">
              <w:rPr>
                <w:rFonts w:cs="Arial"/>
                <w:b w:val="0"/>
                <w:bCs w:val="0"/>
                <w:sz w:val="20"/>
                <w:szCs w:val="20"/>
              </w:rPr>
              <w:t>Effective AI Tech</w:t>
            </w:r>
          </w:p>
          <w:p w14:paraId="5F60A0EF" w14:textId="77777777" w:rsidR="00AE3660" w:rsidRPr="00D36160" w:rsidRDefault="00AE3660" w:rsidP="00D81530">
            <w:pPr>
              <w:spacing w:after="0" w:line="360" w:lineRule="auto"/>
              <w:jc w:val="left"/>
              <w:rPr>
                <w:rFonts w:cs="Arial"/>
                <w:b w:val="0"/>
                <w:bCs w:val="0"/>
                <w:sz w:val="20"/>
                <w:szCs w:val="20"/>
              </w:rPr>
            </w:pPr>
            <w:r w:rsidRPr="00D36160">
              <w:rPr>
                <w:rFonts w:cs="Arial"/>
                <w:b w:val="0"/>
                <w:bCs w:val="0"/>
                <w:sz w:val="20"/>
                <w:szCs w:val="20"/>
              </w:rPr>
              <w:t>Avoid Error</w:t>
            </w:r>
          </w:p>
          <w:p w14:paraId="190AD767" w14:textId="77777777" w:rsidR="00AE3660" w:rsidRPr="00D36160" w:rsidRDefault="00AE3660" w:rsidP="00D81530">
            <w:pPr>
              <w:spacing w:after="0" w:line="360" w:lineRule="auto"/>
              <w:jc w:val="left"/>
              <w:rPr>
                <w:rFonts w:cs="Arial"/>
                <w:b w:val="0"/>
                <w:bCs w:val="0"/>
                <w:sz w:val="20"/>
                <w:szCs w:val="20"/>
              </w:rPr>
            </w:pPr>
            <w:r w:rsidRPr="00D36160">
              <w:rPr>
                <w:rFonts w:cs="Arial"/>
                <w:b w:val="0"/>
                <w:bCs w:val="0"/>
                <w:sz w:val="20"/>
                <w:szCs w:val="20"/>
              </w:rPr>
              <w:t>Conflict Others</w:t>
            </w:r>
          </w:p>
          <w:p w14:paraId="4FF65772" w14:textId="77777777" w:rsidR="00AE3660" w:rsidRPr="00D36160" w:rsidRDefault="00AE3660" w:rsidP="00D81530">
            <w:pPr>
              <w:spacing w:after="0" w:line="360" w:lineRule="auto"/>
              <w:jc w:val="left"/>
              <w:rPr>
                <w:rFonts w:cs="Arial"/>
                <w:sz w:val="20"/>
                <w:szCs w:val="20"/>
              </w:rPr>
            </w:pPr>
            <w:r w:rsidRPr="00D36160">
              <w:rPr>
                <w:rFonts w:cs="Arial"/>
                <w:b w:val="0"/>
                <w:bCs w:val="0"/>
                <w:sz w:val="20"/>
                <w:szCs w:val="20"/>
              </w:rPr>
              <w:t>Data Matching</w:t>
            </w:r>
          </w:p>
          <w:p w14:paraId="38857FC4" w14:textId="77777777" w:rsidR="00AE3660" w:rsidRPr="00D36160" w:rsidRDefault="00AE3660" w:rsidP="00D81530">
            <w:pPr>
              <w:spacing w:after="0" w:line="360" w:lineRule="auto"/>
              <w:jc w:val="left"/>
              <w:rPr>
                <w:rFonts w:cs="Arial"/>
                <w:b w:val="0"/>
                <w:bCs w:val="0"/>
                <w:sz w:val="20"/>
                <w:szCs w:val="20"/>
              </w:rPr>
            </w:pPr>
            <w:r w:rsidRPr="00D36160">
              <w:rPr>
                <w:rFonts w:cs="Arial"/>
                <w:b w:val="0"/>
                <w:bCs w:val="0"/>
                <w:sz w:val="20"/>
                <w:szCs w:val="20"/>
              </w:rPr>
              <w:t>Respond Needs</w:t>
            </w:r>
          </w:p>
          <w:p w14:paraId="74834363" w14:textId="77777777" w:rsidR="00AE3660" w:rsidRPr="00D36160" w:rsidRDefault="00AE3660" w:rsidP="00D81530">
            <w:pPr>
              <w:spacing w:after="0" w:line="360" w:lineRule="auto"/>
              <w:jc w:val="left"/>
              <w:rPr>
                <w:rFonts w:cs="Arial"/>
                <w:b w:val="0"/>
                <w:bCs w:val="0"/>
                <w:sz w:val="20"/>
                <w:szCs w:val="20"/>
              </w:rPr>
            </w:pPr>
            <w:r w:rsidRPr="00D36160">
              <w:rPr>
                <w:rFonts w:cs="Arial"/>
                <w:b w:val="0"/>
                <w:bCs w:val="0"/>
                <w:sz w:val="20"/>
                <w:szCs w:val="20"/>
              </w:rPr>
              <w:t>Respond Demand</w:t>
            </w:r>
          </w:p>
          <w:p w14:paraId="6ABD2E37" w14:textId="77777777" w:rsidR="00AE3660" w:rsidRPr="00D36160" w:rsidRDefault="00AE3660" w:rsidP="00D81530">
            <w:pPr>
              <w:spacing w:after="0" w:line="360" w:lineRule="auto"/>
              <w:jc w:val="left"/>
              <w:rPr>
                <w:rFonts w:cs="Arial"/>
                <w:b w:val="0"/>
                <w:bCs w:val="0"/>
                <w:sz w:val="20"/>
                <w:szCs w:val="20"/>
              </w:rPr>
            </w:pPr>
            <w:r w:rsidRPr="00D36160">
              <w:rPr>
                <w:rFonts w:cs="Arial"/>
                <w:b w:val="0"/>
                <w:bCs w:val="0"/>
                <w:sz w:val="20"/>
                <w:szCs w:val="20"/>
              </w:rPr>
              <w:t>Commitment</w:t>
            </w:r>
          </w:p>
        </w:tc>
        <w:tc>
          <w:tcPr>
            <w:tcW w:w="1073" w:type="dxa"/>
            <w:tcBorders>
              <w:top w:val="single" w:sz="4" w:space="0" w:color="auto"/>
              <w:left w:val="single" w:sz="4" w:space="0" w:color="auto"/>
            </w:tcBorders>
          </w:tcPr>
          <w:p w14:paraId="76A2DA8E" w14:textId="77777777" w:rsidR="00AE3660" w:rsidRPr="00D36160" w:rsidRDefault="00AE3660" w:rsidP="00D36160">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0.787</w:t>
            </w:r>
          </w:p>
          <w:p w14:paraId="60A76CF9"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1.223</w:t>
            </w:r>
          </w:p>
          <w:p w14:paraId="120C822C"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2.471</w:t>
            </w:r>
          </w:p>
          <w:p w14:paraId="04EA932D"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2.361</w:t>
            </w:r>
          </w:p>
          <w:p w14:paraId="361CD9E0"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0.477</w:t>
            </w:r>
          </w:p>
          <w:p w14:paraId="0BDF2684"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1.798</w:t>
            </w:r>
          </w:p>
          <w:p w14:paraId="0AD55C04"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2.257</w:t>
            </w:r>
          </w:p>
          <w:p w14:paraId="3637B290"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0.576</w:t>
            </w:r>
          </w:p>
          <w:p w14:paraId="11C9FF21"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1.450</w:t>
            </w:r>
          </w:p>
          <w:p w14:paraId="0D4D4D0A"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2.248</w:t>
            </w:r>
          </w:p>
          <w:p w14:paraId="69912703"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1.669</w:t>
            </w:r>
          </w:p>
          <w:p w14:paraId="009288A4"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0.980</w:t>
            </w:r>
          </w:p>
          <w:p w14:paraId="1090BA4C"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2.438</w:t>
            </w:r>
          </w:p>
          <w:p w14:paraId="1B47AA5D"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2.843</w:t>
            </w:r>
          </w:p>
          <w:p w14:paraId="275F6BF8"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2.182</w:t>
            </w:r>
          </w:p>
        </w:tc>
        <w:tc>
          <w:tcPr>
            <w:tcW w:w="1153" w:type="dxa"/>
            <w:tcBorders>
              <w:top w:val="single" w:sz="4" w:space="0" w:color="auto"/>
              <w:right w:val="single" w:sz="4" w:space="0" w:color="auto"/>
            </w:tcBorders>
          </w:tcPr>
          <w:p w14:paraId="12BDD171" w14:textId="77777777" w:rsidR="00AE3660" w:rsidRPr="00D36160" w:rsidRDefault="00AE3660" w:rsidP="00D36160">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0.565</w:t>
            </w:r>
          </w:p>
          <w:p w14:paraId="17188AB2"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0.317</w:t>
            </w:r>
          </w:p>
          <w:p w14:paraId="238D980F"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0.069</w:t>
            </w:r>
          </w:p>
          <w:p w14:paraId="0A0F3AED"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0.058</w:t>
            </w:r>
          </w:p>
          <w:p w14:paraId="05544C2A"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0.791</w:t>
            </w:r>
          </w:p>
          <w:p w14:paraId="0DFA899E"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0.136</w:t>
            </w:r>
          </w:p>
          <w:p w14:paraId="5F7E1D85"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0.068</w:t>
            </w:r>
          </w:p>
          <w:p w14:paraId="043F5278"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0.718</w:t>
            </w:r>
          </w:p>
          <w:p w14:paraId="0C4B8AFB"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0.228</w:t>
            </w:r>
          </w:p>
          <w:p w14:paraId="491F7A4D"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0.069</w:t>
            </w:r>
          </w:p>
          <w:p w14:paraId="57A3C1E0"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0.165</w:t>
            </w:r>
          </w:p>
          <w:p w14:paraId="4051896A"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0.442</w:t>
            </w:r>
          </w:p>
          <w:p w14:paraId="13117596"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0.054</w:t>
            </w:r>
          </w:p>
          <w:p w14:paraId="1FD8B94F"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0.115</w:t>
            </w:r>
          </w:p>
          <w:p w14:paraId="5849DFEB"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0.076</w:t>
            </w:r>
          </w:p>
        </w:tc>
        <w:tc>
          <w:tcPr>
            <w:tcW w:w="2471" w:type="dxa"/>
            <w:tcBorders>
              <w:top w:val="single" w:sz="4" w:space="0" w:color="auto"/>
              <w:left w:val="single" w:sz="4" w:space="0" w:color="auto"/>
              <w:right w:val="single" w:sz="4" w:space="0" w:color="auto"/>
            </w:tcBorders>
            <w:shd w:val="clear" w:color="auto" w:fill="auto"/>
          </w:tcPr>
          <w:p w14:paraId="25201A82" w14:textId="6FF3E3B7" w:rsidR="00AE3660" w:rsidRPr="00D36160" w:rsidRDefault="00AE3660" w:rsidP="00B1732E">
            <w:pPr>
              <w:spacing w:before="0" w:after="0" w:line="360" w:lineRule="auto"/>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Adopt Information</w:t>
            </w:r>
          </w:p>
          <w:p w14:paraId="5BA5A26D" w14:textId="4157FF0F" w:rsidR="00AE3660" w:rsidRPr="00D36160" w:rsidRDefault="00AE3660" w:rsidP="00D81530">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Provide Information</w:t>
            </w:r>
          </w:p>
          <w:p w14:paraId="7C550816" w14:textId="7765A649" w:rsidR="00AE3660" w:rsidRPr="00D36160" w:rsidRDefault="00AE3660" w:rsidP="00D81530">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Identify Needs</w:t>
            </w:r>
          </w:p>
          <w:p w14:paraId="652421AF" w14:textId="3674BA23" w:rsidR="00AE3660" w:rsidRPr="00D36160" w:rsidRDefault="00AE3660" w:rsidP="00D81530">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Sufficient Knowledge</w:t>
            </w:r>
          </w:p>
          <w:p w14:paraId="362D33C8" w14:textId="38315652" w:rsidR="00AE3660" w:rsidRPr="00D36160" w:rsidRDefault="00AE3660" w:rsidP="00D81530">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Feeling Safe</w:t>
            </w:r>
          </w:p>
          <w:p w14:paraId="7F284722" w14:textId="2F0324F6" w:rsidR="00AE3660" w:rsidRPr="00D36160" w:rsidRDefault="00AE3660" w:rsidP="00D81530">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Provider Trust</w:t>
            </w:r>
          </w:p>
          <w:p w14:paraId="473DEE7E" w14:textId="07D9AFCC" w:rsidR="00AE3660" w:rsidRPr="00D36160" w:rsidRDefault="00AE3660" w:rsidP="00D81530">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Technical Support</w:t>
            </w:r>
          </w:p>
          <w:p w14:paraId="2DF33D74" w14:textId="783D24CE" w:rsidR="00AE3660" w:rsidRPr="00D36160" w:rsidRDefault="00AE3660" w:rsidP="00D81530">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Privacy Data</w:t>
            </w:r>
          </w:p>
          <w:p w14:paraId="67895145" w14:textId="3FD807D5" w:rsidR="00AE3660" w:rsidRPr="00D36160" w:rsidRDefault="00AE3660" w:rsidP="00D81530">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Ongoing Upgrade</w:t>
            </w:r>
          </w:p>
          <w:p w14:paraId="19FFC4DF" w14:textId="21A93D6F" w:rsidR="00AE3660" w:rsidRPr="00D36160" w:rsidRDefault="00AE3660" w:rsidP="00D81530">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Attention Children</w:t>
            </w:r>
          </w:p>
          <w:p w14:paraId="04305BB5" w14:textId="2808B243" w:rsidR="00AE3660" w:rsidRPr="00D36160" w:rsidRDefault="00AE3660" w:rsidP="00D81530">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Health Monitoring</w:t>
            </w:r>
          </w:p>
          <w:p w14:paraId="4E3AE72D" w14:textId="02145157" w:rsidR="00AE3660" w:rsidRPr="00D36160" w:rsidRDefault="00AE3660" w:rsidP="00D81530">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Employee Understanding</w:t>
            </w:r>
          </w:p>
          <w:p w14:paraId="44C37A92" w14:textId="241B30B4" w:rsidR="00AE3660" w:rsidRPr="00D36160" w:rsidRDefault="00AE3660" w:rsidP="00D81530">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Parent Interest</w:t>
            </w:r>
          </w:p>
          <w:p w14:paraId="1A4208FC" w14:textId="4947D054" w:rsidR="00AE3660" w:rsidRPr="00D36160" w:rsidRDefault="00AE3660" w:rsidP="00D81530">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Identify Disposition</w:t>
            </w:r>
          </w:p>
          <w:p w14:paraId="725F6C22" w14:textId="1D64725D" w:rsidR="00AE3660" w:rsidRPr="00D36160" w:rsidRDefault="00AE3660" w:rsidP="00D81530">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Growth Development</w:t>
            </w:r>
          </w:p>
        </w:tc>
        <w:tc>
          <w:tcPr>
            <w:tcW w:w="1073" w:type="dxa"/>
            <w:tcBorders>
              <w:top w:val="single" w:sz="4" w:space="0" w:color="auto"/>
              <w:left w:val="single" w:sz="4" w:space="0" w:color="auto"/>
            </w:tcBorders>
          </w:tcPr>
          <w:p w14:paraId="51C44438" w14:textId="0BE3E25C" w:rsidR="00AE3660" w:rsidRPr="00D36160" w:rsidRDefault="00AE3660" w:rsidP="00D36160">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1.772</w:t>
            </w:r>
          </w:p>
          <w:p w14:paraId="7179F986"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1.401</w:t>
            </w:r>
          </w:p>
          <w:p w14:paraId="6F667A12" w14:textId="01F0187B"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1.651</w:t>
            </w:r>
          </w:p>
          <w:p w14:paraId="4965F010"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1.723</w:t>
            </w:r>
          </w:p>
          <w:p w14:paraId="66B76276" w14:textId="62725B78"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2.289</w:t>
            </w:r>
          </w:p>
          <w:p w14:paraId="2449421A" w14:textId="4B85B998"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1.687</w:t>
            </w:r>
          </w:p>
          <w:p w14:paraId="2979B53D" w14:textId="7A6AB03D"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2.188</w:t>
            </w:r>
          </w:p>
          <w:p w14:paraId="3D2ABE2D"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0.415</w:t>
            </w:r>
          </w:p>
          <w:p w14:paraId="2BCE9619"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1.035</w:t>
            </w:r>
          </w:p>
          <w:p w14:paraId="2F60F714" w14:textId="491A9051"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1.145</w:t>
            </w:r>
          </w:p>
          <w:p w14:paraId="35F3845F" w14:textId="19F5D3F5"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1.902</w:t>
            </w:r>
          </w:p>
          <w:p w14:paraId="5A29FCA3" w14:textId="32648F70"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1.527</w:t>
            </w:r>
          </w:p>
          <w:p w14:paraId="17CDE809" w14:textId="7DF7409D"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1.590</w:t>
            </w:r>
          </w:p>
          <w:p w14:paraId="514B6D8C" w14:textId="54F73A95"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0.905</w:t>
            </w:r>
          </w:p>
          <w:p w14:paraId="55B66A40" w14:textId="0F31E3EA"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0.365</w:t>
            </w:r>
          </w:p>
        </w:tc>
        <w:tc>
          <w:tcPr>
            <w:tcW w:w="1072" w:type="dxa"/>
            <w:tcBorders>
              <w:top w:val="single" w:sz="4" w:space="0" w:color="auto"/>
            </w:tcBorders>
          </w:tcPr>
          <w:p w14:paraId="521703A6" w14:textId="2040A097" w:rsidR="00AE3660" w:rsidRPr="00D36160" w:rsidRDefault="00AE3660" w:rsidP="00D36160">
            <w:pPr>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0.141</w:t>
            </w:r>
          </w:p>
          <w:p w14:paraId="57F3CE72" w14:textId="68AEFE5C"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0.245</w:t>
            </w:r>
          </w:p>
          <w:p w14:paraId="3F43CEC5" w14:textId="5A16F612"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0.170</w:t>
            </w:r>
          </w:p>
          <w:p w14:paraId="27602FDD"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0.152</w:t>
            </w:r>
          </w:p>
          <w:p w14:paraId="3018F206" w14:textId="58AD68D9"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0.064</w:t>
            </w:r>
          </w:p>
          <w:p w14:paraId="4809A79F"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0.161</w:t>
            </w:r>
          </w:p>
          <w:p w14:paraId="357057A1" w14:textId="6FAD6951"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0.075</w:t>
            </w:r>
          </w:p>
          <w:p w14:paraId="31DE7F4D"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0.836</w:t>
            </w:r>
          </w:p>
          <w:p w14:paraId="3FC66F36" w14:textId="04EAC873"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0.411</w:t>
            </w:r>
          </w:p>
          <w:p w14:paraId="3AA533F9" w14:textId="73175D8E"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0.353</w:t>
            </w:r>
          </w:p>
          <w:p w14:paraId="6EC7AAA0" w14:textId="688A3EBA"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0.116</w:t>
            </w:r>
          </w:p>
          <w:p w14:paraId="7CE9ADCA" w14:textId="2F7D2FFE"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0.204</w:t>
            </w:r>
          </w:p>
          <w:p w14:paraId="2BBD0D5A" w14:textId="77777777"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0.186</w:t>
            </w:r>
          </w:p>
          <w:p w14:paraId="0EB60FFD" w14:textId="6AA1ED09"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0.488</w:t>
            </w:r>
          </w:p>
          <w:p w14:paraId="79900BAA" w14:textId="5C1222CD" w:rsidR="00AE3660" w:rsidRPr="00D36160" w:rsidRDefault="00AE3660" w:rsidP="00D3616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6160">
              <w:rPr>
                <w:rFonts w:cs="Arial"/>
                <w:sz w:val="20"/>
                <w:szCs w:val="20"/>
              </w:rPr>
              <w:t>0.869</w:t>
            </w:r>
          </w:p>
        </w:tc>
      </w:tr>
    </w:tbl>
    <w:bookmarkEnd w:id="8"/>
    <w:p w14:paraId="1436BFA2" w14:textId="73BBA0F4" w:rsidR="00B66962" w:rsidRDefault="00B84DEB" w:rsidP="00D81530">
      <w:pPr>
        <w:spacing w:before="0" w:after="200" w:line="276" w:lineRule="auto"/>
        <w:jc w:val="left"/>
        <w:rPr>
          <w:rFonts w:cs="Arial"/>
          <w:sz w:val="24"/>
          <w:szCs w:val="24"/>
        </w:rPr>
      </w:pPr>
      <w:r w:rsidRPr="00E861FA">
        <w:rPr>
          <w:rFonts w:cs="Arial"/>
          <w:noProof/>
          <w:sz w:val="24"/>
          <w:szCs w:val="24"/>
        </w:rPr>
        <mc:AlternateContent>
          <mc:Choice Requires="wps">
            <w:drawing>
              <wp:anchor distT="0" distB="0" distL="114300" distR="114300" simplePos="0" relativeHeight="251796480" behindDoc="0" locked="0" layoutInCell="1" allowOverlap="1" wp14:anchorId="1EB5F20C" wp14:editId="4EFD3104">
                <wp:simplePos x="0" y="0"/>
                <wp:positionH relativeFrom="column">
                  <wp:posOffset>1910859</wp:posOffset>
                </wp:positionH>
                <wp:positionV relativeFrom="paragraph">
                  <wp:posOffset>5972140</wp:posOffset>
                </wp:positionV>
                <wp:extent cx="3788410" cy="270510"/>
                <wp:effectExtent l="0" t="0" r="2540" b="0"/>
                <wp:wrapNone/>
                <wp:docPr id="98" name="文字方塊 98"/>
                <wp:cNvGraphicFramePr/>
                <a:graphic xmlns:a="http://schemas.openxmlformats.org/drawingml/2006/main">
                  <a:graphicData uri="http://schemas.microsoft.com/office/word/2010/wordprocessingShape">
                    <wps:wsp>
                      <wps:cNvSpPr txBox="1"/>
                      <wps:spPr>
                        <a:xfrm>
                          <a:off x="0" y="0"/>
                          <a:ext cx="3788410" cy="270510"/>
                        </a:xfrm>
                        <a:prstGeom prst="rect">
                          <a:avLst/>
                        </a:prstGeom>
                        <a:solidFill>
                          <a:sysClr val="window" lastClr="FFFFFF"/>
                        </a:solidFill>
                        <a:ln w="6350">
                          <a:noFill/>
                        </a:ln>
                      </wps:spPr>
                      <wps:txbx>
                        <w:txbxContent>
                          <w:p w14:paraId="56F2CA9E" w14:textId="0BBDD784" w:rsidR="001E39C6" w:rsidRPr="000C5753" w:rsidRDefault="001E39C6" w:rsidP="00E861FA">
                            <w:pPr>
                              <w:spacing w:before="0" w:after="0" w:line="240" w:lineRule="auto"/>
                              <w:jc w:val="left"/>
                              <w:rPr>
                                <w:i/>
                                <w:iCs/>
                                <w:color w:val="000000" w:themeColor="text1"/>
                                <w:sz w:val="20"/>
                                <w:szCs w:val="20"/>
                                <w:lang w:val="en-US"/>
                                <w14:textOutline w14:w="9525" w14:cap="rnd" w14:cmpd="sng" w14:algn="ctr">
                                  <w14:noFill/>
                                  <w14:prstDash w14:val="solid"/>
                                  <w14:bevel/>
                                </w14:textOutline>
                              </w:rPr>
                            </w:pPr>
                            <w:r w:rsidRPr="000C5753">
                              <w:rPr>
                                <w:i/>
                                <w:iCs/>
                                <w:color w:val="000000" w:themeColor="text1"/>
                                <w:sz w:val="20"/>
                                <w:szCs w:val="20"/>
                                <w:lang w:val="en-US"/>
                                <w14:textOutline w14:w="9525" w14:cap="rnd" w14:cmpd="sng" w14:algn="ctr">
                                  <w14:noFill/>
                                  <w14:prstDash w14:val="solid"/>
                                  <w14:bevel/>
                                </w14:textOutline>
                              </w:rPr>
                              <w:t>Table 3d: ANOVA (Type of childcare service and all variables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5F20C" id="文字方塊 98" o:spid="_x0000_s1091" type="#_x0000_t202" style="position:absolute;margin-left:150.45pt;margin-top:470.25pt;width:298.3pt;height:21.3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" fillcolor="window" stroked="f" strokeweight=".5pt">
                <v:textbox inset="1mm,0,1mm,0">
                  <w:txbxContent>
                    <w:p w14:paraId="56F2CA9E" w14:textId="0BBDD784" w:rsidR="001E39C6" w:rsidRPr="000C5753" w:rsidRDefault="001E39C6" w:rsidP="00E861FA">
                      <w:pPr>
                        <w:spacing w:before="0" w:after="0" w:line="240" w:lineRule="auto"/>
                        <w:jc w:val="left"/>
                        <w:rPr>
                          <w:i/>
                          <w:iCs/>
                          <w:color w:val="000000" w:themeColor="text1"/>
                          <w:sz w:val="20"/>
                          <w:szCs w:val="20"/>
                          <w:lang w:val="en-US"/>
                          <w14:textOutline w14:w="9525" w14:cap="rnd" w14:cmpd="sng" w14:algn="ctr">
                            <w14:noFill/>
                            <w14:prstDash w14:val="solid"/>
                            <w14:bevel/>
                          </w14:textOutline>
                        </w:rPr>
                      </w:pPr>
                      <w:r w:rsidRPr="000C5753">
                        <w:rPr>
                          <w:i/>
                          <w:iCs/>
                          <w:color w:val="000000" w:themeColor="text1"/>
                          <w:sz w:val="20"/>
                          <w:szCs w:val="20"/>
                          <w:lang w:val="en-US"/>
                          <w14:textOutline w14:w="9525" w14:cap="rnd" w14:cmpd="sng" w14:algn="ctr">
                            <w14:noFill/>
                            <w14:prstDash w14:val="solid"/>
                            <w14:bevel/>
                          </w14:textOutline>
                        </w:rPr>
                        <w:t>Table 3d: ANOVA (Type of childcare service and all variables</w:t>
                      </w:r>
                    </w:p>
                  </w:txbxContent>
                </v:textbox>
              </v:shape>
            </w:pict>
          </mc:Fallback>
        </mc:AlternateContent>
      </w:r>
    </w:p>
    <w:p w14:paraId="6F910608" w14:textId="77777777" w:rsidR="00B66962" w:rsidRDefault="00B66962" w:rsidP="00B66962">
      <w:pPr>
        <w:spacing w:before="0" w:after="200" w:line="360" w:lineRule="auto"/>
        <w:jc w:val="left"/>
        <w:rPr>
          <w:rFonts w:cs="Arial"/>
          <w:sz w:val="24"/>
          <w:szCs w:val="24"/>
        </w:rPr>
      </w:pPr>
    </w:p>
    <w:p w14:paraId="1CEBF0B7" w14:textId="7F3356AC" w:rsidR="00B66962" w:rsidRDefault="00B66962" w:rsidP="00B66962">
      <w:pPr>
        <w:spacing w:before="0" w:after="200" w:line="360" w:lineRule="auto"/>
        <w:jc w:val="left"/>
        <w:rPr>
          <w:rFonts w:cs="Arial"/>
          <w:sz w:val="24"/>
          <w:szCs w:val="24"/>
        </w:rPr>
      </w:pPr>
      <w:r w:rsidRPr="00B66962">
        <w:rPr>
          <w:rFonts w:cs="Arial"/>
          <w:sz w:val="24"/>
          <w:szCs w:val="24"/>
        </w:rPr>
        <w:lastRenderedPageBreak/>
        <w:t xml:space="preserve">The above result shown </w:t>
      </w:r>
      <w:proofErr w:type="gramStart"/>
      <w:r w:rsidRPr="00B66962">
        <w:rPr>
          <w:rFonts w:cs="Arial"/>
          <w:sz w:val="24"/>
          <w:szCs w:val="24"/>
        </w:rPr>
        <w:t>all of</w:t>
      </w:r>
      <w:proofErr w:type="gramEnd"/>
      <w:r w:rsidRPr="00B66962">
        <w:rPr>
          <w:rFonts w:cs="Arial"/>
          <w:sz w:val="24"/>
          <w:szCs w:val="24"/>
        </w:rPr>
        <w:t xml:space="preserve"> the p-value (Sig.) of the dependent variable is greater than 0.05 (p-value ≤0.05), meaning statistically insignificant and indicate with strong evidence to retain the null hypothesis (H¹).</w:t>
      </w:r>
    </w:p>
    <w:p w14:paraId="59B396BA" w14:textId="5B7A244C" w:rsidR="009B2088" w:rsidRPr="00990677" w:rsidRDefault="00B84DEB" w:rsidP="00B66962">
      <w:pPr>
        <w:spacing w:before="0" w:after="200" w:line="360" w:lineRule="auto"/>
        <w:jc w:val="left"/>
        <w:rPr>
          <w:sz w:val="24"/>
          <w:szCs w:val="24"/>
        </w:rPr>
      </w:pPr>
      <w:r w:rsidRPr="00990677">
        <w:rPr>
          <w:rFonts w:cs="Arial"/>
          <w:noProof/>
          <w:sz w:val="24"/>
          <w:szCs w:val="24"/>
        </w:rPr>
        <mc:AlternateContent>
          <mc:Choice Requires="wps">
            <w:drawing>
              <wp:anchor distT="0" distB="0" distL="114300" distR="114300" simplePos="0" relativeHeight="251798528" behindDoc="0" locked="0" layoutInCell="1" allowOverlap="1" wp14:anchorId="259FCEE4" wp14:editId="4D2CA77F">
                <wp:simplePos x="0" y="0"/>
                <wp:positionH relativeFrom="column">
                  <wp:posOffset>1891665</wp:posOffset>
                </wp:positionH>
                <wp:positionV relativeFrom="paragraph">
                  <wp:posOffset>569967</wp:posOffset>
                </wp:positionV>
                <wp:extent cx="3942319" cy="270510"/>
                <wp:effectExtent l="0" t="0" r="1270" b="0"/>
                <wp:wrapNone/>
                <wp:docPr id="99" name="文字方塊 99"/>
                <wp:cNvGraphicFramePr/>
                <a:graphic xmlns:a="http://schemas.openxmlformats.org/drawingml/2006/main">
                  <a:graphicData uri="http://schemas.microsoft.com/office/word/2010/wordprocessingShape">
                    <wps:wsp>
                      <wps:cNvSpPr txBox="1"/>
                      <wps:spPr>
                        <a:xfrm>
                          <a:off x="0" y="0"/>
                          <a:ext cx="3942319" cy="270510"/>
                        </a:xfrm>
                        <a:prstGeom prst="rect">
                          <a:avLst/>
                        </a:prstGeom>
                        <a:solidFill>
                          <a:sysClr val="window" lastClr="FFFFFF"/>
                        </a:solidFill>
                        <a:ln w="6350">
                          <a:noFill/>
                        </a:ln>
                      </wps:spPr>
                      <wps:txbx>
                        <w:txbxContent>
                          <w:p w14:paraId="1CFE60DE" w14:textId="6BC89EE8" w:rsidR="001E39C6" w:rsidRPr="0033666B" w:rsidRDefault="001E39C6" w:rsidP="00990677">
                            <w:pPr>
                              <w:spacing w:before="0" w:after="0" w:line="240" w:lineRule="auto"/>
                              <w:jc w:val="left"/>
                              <w:rPr>
                                <w:i/>
                                <w:iCs/>
                                <w:sz w:val="20"/>
                                <w:szCs w:val="20"/>
                                <w:lang w:val="en-US"/>
                                <w14:textOutline w14:w="9525" w14:cap="rnd" w14:cmpd="sng" w14:algn="ctr">
                                  <w14:noFill/>
                                  <w14:prstDash w14:val="solid"/>
                                  <w14:bevel/>
                                </w14:textOutline>
                              </w:rPr>
                            </w:pPr>
                            <w:r w:rsidRPr="0033666B">
                              <w:rPr>
                                <w:i/>
                                <w:iCs/>
                                <w:sz w:val="20"/>
                                <w:szCs w:val="20"/>
                                <w:lang w:val="en-US"/>
                                <w14:textOutline w14:w="9525" w14:cap="rnd" w14:cmpd="sng" w14:algn="ctr">
                                  <w14:noFill/>
                                  <w14:prstDash w14:val="solid"/>
                                  <w14:bevel/>
                                </w14:textOutline>
                              </w:rPr>
                              <w:t>Table 3</w:t>
                            </w:r>
                            <w:r w:rsidR="009B2088">
                              <w:rPr>
                                <w:i/>
                                <w:iCs/>
                                <w:sz w:val="20"/>
                                <w:szCs w:val="20"/>
                                <w:lang w:val="en-US"/>
                                <w14:textOutline w14:w="9525" w14:cap="rnd" w14:cmpd="sng" w14:algn="ctr">
                                  <w14:noFill/>
                                  <w14:prstDash w14:val="solid"/>
                                  <w14:bevel/>
                                </w14:textOutline>
                              </w:rPr>
                              <w:t>e</w:t>
                            </w:r>
                            <w:r w:rsidRPr="0033666B">
                              <w:rPr>
                                <w:i/>
                                <w:iCs/>
                                <w:sz w:val="20"/>
                                <w:szCs w:val="20"/>
                                <w:lang w:val="en-US"/>
                                <w14:textOutline w14:w="9525" w14:cap="rnd" w14:cmpd="sng" w14:algn="ctr">
                                  <w14:noFill/>
                                  <w14:prstDash w14:val="solid"/>
                                  <w14:bevel/>
                                </w14:textOutline>
                              </w:rPr>
                              <w:t>: ANOVA (Respondents education level and all variables)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9FCEE4" id="文字方塊 99" o:spid="_x0000_s1092" type="#_x0000_t202" style="position:absolute;margin-left:148.95pt;margin-top:44.9pt;width:310.4pt;height:21.3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" fillcolor="window" stroked="f" strokeweight=".5pt">
                <v:textbox inset="1mm,0,1mm,0">
                  <w:txbxContent>
                    <w:p w14:paraId="1CFE60DE" w14:textId="6BC89EE8" w:rsidR="001E39C6" w:rsidRPr="0033666B" w:rsidRDefault="001E39C6" w:rsidP="00990677">
                      <w:pPr>
                        <w:spacing w:before="0" w:after="0" w:line="240" w:lineRule="auto"/>
                        <w:jc w:val="left"/>
                        <w:rPr>
                          <w:i/>
                          <w:iCs/>
                          <w:sz w:val="20"/>
                          <w:szCs w:val="20"/>
                          <w:lang w:val="en-US"/>
                          <w14:textOutline w14:w="9525" w14:cap="rnd" w14:cmpd="sng" w14:algn="ctr">
                            <w14:noFill/>
                            <w14:prstDash w14:val="solid"/>
                            <w14:bevel/>
                          </w14:textOutline>
                        </w:rPr>
                      </w:pPr>
                      <w:r w:rsidRPr="0033666B">
                        <w:rPr>
                          <w:i/>
                          <w:iCs/>
                          <w:sz w:val="20"/>
                          <w:szCs w:val="20"/>
                          <w:lang w:val="en-US"/>
                          <w14:textOutline w14:w="9525" w14:cap="rnd" w14:cmpd="sng" w14:algn="ctr">
                            <w14:noFill/>
                            <w14:prstDash w14:val="solid"/>
                            <w14:bevel/>
                          </w14:textOutline>
                        </w:rPr>
                        <w:t>Table 3</w:t>
                      </w:r>
                      <w:r w:rsidR="009B2088">
                        <w:rPr>
                          <w:i/>
                          <w:iCs/>
                          <w:sz w:val="20"/>
                          <w:szCs w:val="20"/>
                          <w:lang w:val="en-US"/>
                          <w14:textOutline w14:w="9525" w14:cap="rnd" w14:cmpd="sng" w14:algn="ctr">
                            <w14:noFill/>
                            <w14:prstDash w14:val="solid"/>
                            <w14:bevel/>
                          </w14:textOutline>
                        </w:rPr>
                        <w:t>e</w:t>
                      </w:r>
                      <w:r w:rsidRPr="0033666B">
                        <w:rPr>
                          <w:i/>
                          <w:iCs/>
                          <w:sz w:val="20"/>
                          <w:szCs w:val="20"/>
                          <w:lang w:val="en-US"/>
                          <w14:textOutline w14:w="9525" w14:cap="rnd" w14:cmpd="sng" w14:algn="ctr">
                            <w14:noFill/>
                            <w14:prstDash w14:val="solid"/>
                            <w14:bevel/>
                          </w14:textOutline>
                        </w:rPr>
                        <w:t>: ANOVA (Respondents education level and all variables)</w:t>
                      </w:r>
                    </w:p>
                  </w:txbxContent>
                </v:textbox>
              </v:shape>
            </w:pict>
          </mc:Fallback>
        </mc:AlternateContent>
      </w:r>
      <w:r w:rsidR="0073406F" w:rsidRPr="0073406F">
        <w:rPr>
          <w:rFonts w:hint="eastAsia"/>
          <w:sz w:val="24"/>
          <w:szCs w:val="24"/>
        </w:rPr>
        <w:t>H</w:t>
      </w:r>
      <w:r w:rsidR="0073406F" w:rsidRPr="0073406F">
        <w:rPr>
          <w:rFonts w:eastAsia="新細明體" w:cs="Arial"/>
          <w:sz w:val="28"/>
          <w:szCs w:val="28"/>
        </w:rPr>
        <w:t>²</w:t>
      </w:r>
      <w:r w:rsidR="0073406F" w:rsidRPr="0073406F">
        <w:rPr>
          <w:rFonts w:cs="Arial"/>
          <w:i/>
          <w:iCs/>
          <w:sz w:val="28"/>
          <w:szCs w:val="28"/>
        </w:rPr>
        <w:t xml:space="preserve"> </w:t>
      </w:r>
      <w:r w:rsidR="0073406F" w:rsidRPr="003D0387">
        <w:rPr>
          <w:i/>
          <w:iCs/>
          <w:sz w:val="24"/>
          <w:szCs w:val="24"/>
        </w:rPr>
        <w:t xml:space="preserve">– </w:t>
      </w:r>
      <w:r w:rsidR="0073406F">
        <w:rPr>
          <w:i/>
          <w:iCs/>
          <w:sz w:val="24"/>
          <w:szCs w:val="24"/>
        </w:rPr>
        <w:t>alternative</w:t>
      </w:r>
      <w:r w:rsidR="0073406F" w:rsidRPr="003D0387">
        <w:rPr>
          <w:i/>
          <w:iCs/>
          <w:sz w:val="24"/>
          <w:szCs w:val="24"/>
        </w:rPr>
        <w:t>:</w:t>
      </w:r>
      <w:r w:rsidR="0073406F">
        <w:rPr>
          <w:sz w:val="24"/>
          <w:szCs w:val="24"/>
        </w:rPr>
        <w:tab/>
      </w:r>
      <w:r w:rsidR="00B66962" w:rsidRPr="00B66962">
        <w:rPr>
          <w:sz w:val="24"/>
          <w:szCs w:val="24"/>
        </w:rPr>
        <w:t xml:space="preserve">Parenthood demographic of Education level had a different view of AI Technology into childcare services (Table 3e below shown the </w:t>
      </w:r>
      <w:proofErr w:type="spellStart"/>
      <w:r w:rsidR="00B66962" w:rsidRPr="00B66962">
        <w:rPr>
          <w:sz w:val="24"/>
          <w:szCs w:val="24"/>
        </w:rPr>
        <w:t>analyzed</w:t>
      </w:r>
      <w:proofErr w:type="spellEnd"/>
      <w:r w:rsidR="00B66962" w:rsidRPr="00B66962">
        <w:rPr>
          <w:sz w:val="24"/>
          <w:szCs w:val="24"/>
        </w:rPr>
        <w:t xml:space="preserve"> result)</w:t>
      </w:r>
    </w:p>
    <w:tbl>
      <w:tblPr>
        <w:tblpPr w:leftFromText="180" w:rightFromText="180" w:vertAnchor="text" w:horzAnchor="margin" w:tblpY="272"/>
        <w:tblW w:w="0" w:type="auto"/>
        <w:tblLook w:val="04A0" w:firstRow="1" w:lastRow="0" w:firstColumn="1" w:lastColumn="0" w:noHBand="0" w:noVBand="1"/>
      </w:tblPr>
      <w:tblGrid>
        <w:gridCol w:w="2410"/>
        <w:gridCol w:w="1134"/>
        <w:gridCol w:w="1218"/>
        <w:gridCol w:w="2609"/>
        <w:gridCol w:w="1134"/>
        <w:gridCol w:w="1133"/>
      </w:tblGrid>
      <w:tr w:rsidR="0073406F" w:rsidRPr="00DD133D" w14:paraId="6ADA1591" w14:textId="77777777" w:rsidTr="0073406F">
        <w:trPr>
          <w:trHeight w:val="272"/>
        </w:trPr>
        <w:tc>
          <w:tcPr>
            <w:tcW w:w="2410" w:type="dxa"/>
          </w:tcPr>
          <w:p w14:paraId="49A06C84" w14:textId="77777777" w:rsidR="0073406F" w:rsidRPr="00DD133D" w:rsidRDefault="0073406F" w:rsidP="00032F17">
            <w:pPr>
              <w:spacing w:before="0" w:after="0" w:line="276" w:lineRule="auto"/>
              <w:jc w:val="left"/>
              <w:rPr>
                <w:rFonts w:cs="Arial"/>
                <w:i/>
                <w:iCs/>
                <w:sz w:val="20"/>
                <w:szCs w:val="20"/>
              </w:rPr>
            </w:pPr>
          </w:p>
        </w:tc>
        <w:tc>
          <w:tcPr>
            <w:tcW w:w="1134" w:type="dxa"/>
            <w:shd w:val="clear" w:color="auto" w:fill="F2F2F2" w:themeFill="background1" w:themeFillShade="F2"/>
          </w:tcPr>
          <w:p w14:paraId="2A6FD3AE" w14:textId="77777777" w:rsidR="0073406F" w:rsidRPr="00D81530" w:rsidRDefault="0073406F" w:rsidP="00D81530">
            <w:pPr>
              <w:spacing w:before="0" w:after="0" w:line="276" w:lineRule="auto"/>
              <w:jc w:val="center"/>
              <w:rPr>
                <w:rFonts w:cs="Arial"/>
                <w:b/>
                <w:bCs/>
                <w:i/>
                <w:iCs/>
                <w:sz w:val="20"/>
                <w:szCs w:val="20"/>
              </w:rPr>
            </w:pPr>
            <w:r w:rsidRPr="00D81530">
              <w:rPr>
                <w:rFonts w:cs="Arial" w:hint="eastAsia"/>
                <w:b/>
                <w:bCs/>
                <w:i/>
                <w:iCs/>
                <w:sz w:val="20"/>
                <w:szCs w:val="20"/>
              </w:rPr>
              <w:t>F</w:t>
            </w:r>
          </w:p>
        </w:tc>
        <w:tc>
          <w:tcPr>
            <w:tcW w:w="1218" w:type="dxa"/>
            <w:shd w:val="clear" w:color="auto" w:fill="F2F2F2" w:themeFill="background1" w:themeFillShade="F2"/>
          </w:tcPr>
          <w:p w14:paraId="1F1877E1" w14:textId="77777777" w:rsidR="0073406F" w:rsidRPr="00D81530" w:rsidRDefault="0073406F" w:rsidP="00D81530">
            <w:pPr>
              <w:spacing w:before="0" w:after="0" w:line="276" w:lineRule="auto"/>
              <w:jc w:val="center"/>
              <w:rPr>
                <w:rFonts w:cs="Arial"/>
                <w:b/>
                <w:bCs/>
                <w:i/>
                <w:iCs/>
                <w:sz w:val="20"/>
                <w:szCs w:val="20"/>
              </w:rPr>
            </w:pPr>
            <w:r w:rsidRPr="00D81530">
              <w:rPr>
                <w:rFonts w:cs="Arial"/>
                <w:b/>
                <w:bCs/>
                <w:i/>
                <w:iCs/>
                <w:sz w:val="20"/>
                <w:szCs w:val="20"/>
              </w:rPr>
              <w:t>Sig.</w:t>
            </w:r>
          </w:p>
        </w:tc>
        <w:tc>
          <w:tcPr>
            <w:tcW w:w="2609" w:type="dxa"/>
          </w:tcPr>
          <w:p w14:paraId="08BBB906" w14:textId="4D10B7BF" w:rsidR="0073406F" w:rsidRPr="00D81530" w:rsidRDefault="0073406F" w:rsidP="00D81530">
            <w:pPr>
              <w:spacing w:before="0" w:after="0" w:line="276" w:lineRule="auto"/>
              <w:jc w:val="center"/>
              <w:rPr>
                <w:rFonts w:cs="Arial"/>
                <w:b/>
                <w:bCs/>
                <w:i/>
                <w:iCs/>
                <w:sz w:val="20"/>
                <w:szCs w:val="20"/>
              </w:rPr>
            </w:pPr>
          </w:p>
        </w:tc>
        <w:tc>
          <w:tcPr>
            <w:tcW w:w="1134" w:type="dxa"/>
            <w:shd w:val="clear" w:color="auto" w:fill="F2F2F2" w:themeFill="background1" w:themeFillShade="F2"/>
          </w:tcPr>
          <w:p w14:paraId="24B5DD32" w14:textId="08E82734" w:rsidR="0073406F" w:rsidRPr="00D81530" w:rsidRDefault="0073406F" w:rsidP="00D81530">
            <w:pPr>
              <w:spacing w:before="0" w:after="0" w:line="276" w:lineRule="auto"/>
              <w:jc w:val="center"/>
              <w:rPr>
                <w:rFonts w:cs="Arial"/>
                <w:b/>
                <w:bCs/>
                <w:i/>
                <w:iCs/>
                <w:sz w:val="20"/>
                <w:szCs w:val="20"/>
              </w:rPr>
            </w:pPr>
            <w:r w:rsidRPr="00D81530">
              <w:rPr>
                <w:rFonts w:cs="Arial" w:hint="eastAsia"/>
                <w:b/>
                <w:bCs/>
                <w:i/>
                <w:iCs/>
                <w:sz w:val="20"/>
                <w:szCs w:val="20"/>
              </w:rPr>
              <w:t>F</w:t>
            </w:r>
          </w:p>
        </w:tc>
        <w:tc>
          <w:tcPr>
            <w:tcW w:w="1133" w:type="dxa"/>
            <w:shd w:val="clear" w:color="auto" w:fill="F2F2F2" w:themeFill="background1" w:themeFillShade="F2"/>
          </w:tcPr>
          <w:p w14:paraId="6FF37B9C" w14:textId="77777777" w:rsidR="0073406F" w:rsidRPr="00D81530" w:rsidRDefault="0073406F" w:rsidP="00D81530">
            <w:pPr>
              <w:spacing w:before="0" w:after="0" w:line="276" w:lineRule="auto"/>
              <w:jc w:val="center"/>
              <w:rPr>
                <w:rFonts w:cs="Arial"/>
                <w:b/>
                <w:bCs/>
                <w:i/>
                <w:iCs/>
                <w:sz w:val="20"/>
                <w:szCs w:val="20"/>
              </w:rPr>
            </w:pPr>
            <w:r w:rsidRPr="00D81530">
              <w:rPr>
                <w:rFonts w:cs="Arial"/>
                <w:b/>
                <w:bCs/>
                <w:i/>
                <w:iCs/>
                <w:sz w:val="20"/>
                <w:szCs w:val="20"/>
              </w:rPr>
              <w:t>Sig.</w:t>
            </w:r>
          </w:p>
        </w:tc>
      </w:tr>
      <w:tr w:rsidR="0073406F" w:rsidRPr="00DD133D" w14:paraId="6F5E62D5" w14:textId="77777777" w:rsidTr="0033666B">
        <w:trPr>
          <w:trHeight w:val="9233"/>
        </w:trPr>
        <w:tc>
          <w:tcPr>
            <w:tcW w:w="2410" w:type="dxa"/>
            <w:shd w:val="clear" w:color="auto" w:fill="auto"/>
          </w:tcPr>
          <w:p w14:paraId="4B7A4C4B" w14:textId="77777777" w:rsidR="0073406F" w:rsidRPr="003E0EAA" w:rsidRDefault="0073406F" w:rsidP="00D81530">
            <w:pPr>
              <w:spacing w:after="0" w:line="360" w:lineRule="auto"/>
              <w:jc w:val="left"/>
              <w:rPr>
                <w:rFonts w:cs="Arial"/>
                <w:sz w:val="20"/>
                <w:szCs w:val="20"/>
              </w:rPr>
            </w:pPr>
            <w:r w:rsidRPr="003E0EAA">
              <w:rPr>
                <w:rFonts w:cs="Arial"/>
                <w:sz w:val="20"/>
                <w:szCs w:val="20"/>
              </w:rPr>
              <w:t>Updated Appearance</w:t>
            </w:r>
          </w:p>
          <w:p w14:paraId="2DCDB363" w14:textId="77777777" w:rsidR="0073406F" w:rsidRPr="003E0EAA" w:rsidRDefault="0073406F" w:rsidP="00D81530">
            <w:pPr>
              <w:spacing w:after="0" w:line="360" w:lineRule="auto"/>
              <w:jc w:val="left"/>
              <w:rPr>
                <w:rFonts w:cs="Arial"/>
                <w:sz w:val="20"/>
                <w:szCs w:val="20"/>
              </w:rPr>
            </w:pPr>
            <w:r w:rsidRPr="003E0EAA">
              <w:rPr>
                <w:rFonts w:cs="Arial"/>
                <w:sz w:val="20"/>
                <w:szCs w:val="20"/>
              </w:rPr>
              <w:t>Visually appealing</w:t>
            </w:r>
          </w:p>
          <w:p w14:paraId="4767A426" w14:textId="77777777" w:rsidR="0073406F" w:rsidRPr="003E0EAA" w:rsidRDefault="0073406F" w:rsidP="00D81530">
            <w:pPr>
              <w:spacing w:after="0" w:line="360" w:lineRule="auto"/>
              <w:jc w:val="left"/>
              <w:rPr>
                <w:rFonts w:cs="Arial"/>
                <w:sz w:val="20"/>
                <w:szCs w:val="20"/>
              </w:rPr>
            </w:pPr>
            <w:r w:rsidRPr="003E0EAA">
              <w:rPr>
                <w:rFonts w:cs="Arial"/>
                <w:sz w:val="20"/>
                <w:szCs w:val="20"/>
              </w:rPr>
              <w:t>Promote Learning</w:t>
            </w:r>
          </w:p>
          <w:p w14:paraId="6E110EB5" w14:textId="77777777" w:rsidR="0073406F" w:rsidRPr="003E0EAA" w:rsidRDefault="0073406F" w:rsidP="00D81530">
            <w:pPr>
              <w:spacing w:after="0" w:line="360" w:lineRule="auto"/>
              <w:jc w:val="left"/>
              <w:rPr>
                <w:rFonts w:cs="Arial"/>
                <w:sz w:val="20"/>
                <w:szCs w:val="20"/>
              </w:rPr>
            </w:pPr>
            <w:r w:rsidRPr="003E0EAA">
              <w:rPr>
                <w:rFonts w:cs="Arial"/>
                <w:sz w:val="20"/>
                <w:szCs w:val="20"/>
              </w:rPr>
              <w:t>User Friendly</w:t>
            </w:r>
          </w:p>
          <w:p w14:paraId="1F6E2BD8" w14:textId="77777777" w:rsidR="0073406F" w:rsidRPr="003E0EAA" w:rsidRDefault="0073406F" w:rsidP="00D81530">
            <w:pPr>
              <w:spacing w:after="0" w:line="360" w:lineRule="auto"/>
              <w:jc w:val="left"/>
              <w:rPr>
                <w:rFonts w:cs="Arial"/>
                <w:sz w:val="20"/>
                <w:szCs w:val="20"/>
              </w:rPr>
            </w:pPr>
            <w:r w:rsidRPr="003E0EAA">
              <w:rPr>
                <w:rFonts w:cs="Arial"/>
                <w:sz w:val="20"/>
                <w:szCs w:val="20"/>
              </w:rPr>
              <w:t>Teaching Aid</w:t>
            </w:r>
          </w:p>
          <w:p w14:paraId="6094BB22" w14:textId="77777777" w:rsidR="0073406F" w:rsidRPr="003E0EAA" w:rsidRDefault="0073406F" w:rsidP="00D81530">
            <w:pPr>
              <w:spacing w:after="0" w:line="360" w:lineRule="auto"/>
              <w:jc w:val="left"/>
              <w:rPr>
                <w:rFonts w:cs="Arial"/>
                <w:sz w:val="20"/>
                <w:szCs w:val="20"/>
              </w:rPr>
            </w:pPr>
            <w:r w:rsidRPr="003E0EAA">
              <w:rPr>
                <w:rFonts w:cs="Arial"/>
                <w:sz w:val="20"/>
                <w:szCs w:val="20"/>
              </w:rPr>
              <w:t>New Experience</w:t>
            </w:r>
          </w:p>
          <w:p w14:paraId="44DBF3FF" w14:textId="77777777" w:rsidR="0073406F" w:rsidRPr="003E0EAA" w:rsidRDefault="0073406F" w:rsidP="00D81530">
            <w:pPr>
              <w:spacing w:after="0" w:line="360" w:lineRule="auto"/>
              <w:jc w:val="left"/>
              <w:rPr>
                <w:rFonts w:cs="Arial"/>
                <w:sz w:val="20"/>
                <w:szCs w:val="20"/>
              </w:rPr>
            </w:pPr>
            <w:r w:rsidRPr="003E0EAA">
              <w:rPr>
                <w:rFonts w:cs="Arial"/>
                <w:sz w:val="20"/>
                <w:szCs w:val="20"/>
              </w:rPr>
              <w:t>Functional</w:t>
            </w:r>
          </w:p>
          <w:p w14:paraId="452C6603" w14:textId="77777777" w:rsidR="0073406F" w:rsidRPr="003E0EAA" w:rsidRDefault="0073406F" w:rsidP="00D81530">
            <w:pPr>
              <w:spacing w:after="0" w:line="360" w:lineRule="auto"/>
              <w:jc w:val="left"/>
              <w:rPr>
                <w:rFonts w:cs="Arial"/>
                <w:sz w:val="20"/>
                <w:szCs w:val="20"/>
              </w:rPr>
            </w:pPr>
            <w:r w:rsidRPr="003E0EAA">
              <w:rPr>
                <w:rFonts w:cs="Arial"/>
                <w:sz w:val="20"/>
                <w:szCs w:val="20"/>
              </w:rPr>
              <w:t>Worry Equipment</w:t>
            </w:r>
          </w:p>
          <w:p w14:paraId="53525BE7" w14:textId="77777777" w:rsidR="0073406F" w:rsidRPr="003E0EAA" w:rsidRDefault="0073406F" w:rsidP="00D81530">
            <w:pPr>
              <w:spacing w:after="0" w:line="360" w:lineRule="auto"/>
              <w:jc w:val="left"/>
              <w:rPr>
                <w:rFonts w:cs="Arial"/>
                <w:sz w:val="20"/>
                <w:szCs w:val="20"/>
              </w:rPr>
            </w:pPr>
            <w:r w:rsidRPr="003E0EAA">
              <w:rPr>
                <w:rFonts w:cs="Arial"/>
                <w:sz w:val="20"/>
                <w:szCs w:val="20"/>
              </w:rPr>
              <w:t>Effective AI Tech</w:t>
            </w:r>
          </w:p>
          <w:p w14:paraId="199C8C74" w14:textId="77777777" w:rsidR="0073406F" w:rsidRPr="003E0EAA" w:rsidRDefault="0073406F" w:rsidP="00D81530">
            <w:pPr>
              <w:spacing w:after="0" w:line="360" w:lineRule="auto"/>
              <w:jc w:val="left"/>
              <w:rPr>
                <w:rFonts w:cs="Arial"/>
                <w:sz w:val="20"/>
                <w:szCs w:val="20"/>
              </w:rPr>
            </w:pPr>
            <w:r w:rsidRPr="003E0EAA">
              <w:rPr>
                <w:rFonts w:cs="Arial"/>
                <w:sz w:val="20"/>
                <w:szCs w:val="20"/>
              </w:rPr>
              <w:t>Avoid Error</w:t>
            </w:r>
          </w:p>
          <w:p w14:paraId="25C50852" w14:textId="77777777" w:rsidR="0073406F" w:rsidRPr="003E0EAA" w:rsidRDefault="0073406F" w:rsidP="00D81530">
            <w:pPr>
              <w:spacing w:after="0" w:line="360" w:lineRule="auto"/>
              <w:jc w:val="left"/>
              <w:rPr>
                <w:rFonts w:cs="Arial"/>
                <w:sz w:val="20"/>
                <w:szCs w:val="20"/>
              </w:rPr>
            </w:pPr>
            <w:r w:rsidRPr="003E0EAA">
              <w:rPr>
                <w:rFonts w:cs="Arial"/>
                <w:sz w:val="20"/>
                <w:szCs w:val="20"/>
              </w:rPr>
              <w:t>Conflict Others</w:t>
            </w:r>
          </w:p>
          <w:p w14:paraId="12DD04E3" w14:textId="77777777" w:rsidR="0073406F" w:rsidRPr="003E0EAA" w:rsidRDefault="0073406F" w:rsidP="00D81530">
            <w:pPr>
              <w:spacing w:after="0" w:line="360" w:lineRule="auto"/>
              <w:jc w:val="left"/>
              <w:rPr>
                <w:rFonts w:cs="Arial"/>
                <w:sz w:val="20"/>
                <w:szCs w:val="20"/>
              </w:rPr>
            </w:pPr>
            <w:r w:rsidRPr="003E0EAA">
              <w:rPr>
                <w:rFonts w:cs="Arial"/>
                <w:sz w:val="20"/>
                <w:szCs w:val="20"/>
              </w:rPr>
              <w:t>Data Matching</w:t>
            </w:r>
          </w:p>
          <w:p w14:paraId="44113CCD" w14:textId="77777777" w:rsidR="0073406F" w:rsidRPr="003E0EAA" w:rsidRDefault="0073406F" w:rsidP="00D81530">
            <w:pPr>
              <w:spacing w:after="0" w:line="360" w:lineRule="auto"/>
              <w:jc w:val="left"/>
              <w:rPr>
                <w:rFonts w:cs="Arial"/>
                <w:sz w:val="20"/>
                <w:szCs w:val="20"/>
              </w:rPr>
            </w:pPr>
            <w:r w:rsidRPr="003E0EAA">
              <w:rPr>
                <w:rFonts w:cs="Arial"/>
                <w:sz w:val="20"/>
                <w:szCs w:val="20"/>
              </w:rPr>
              <w:t>Respond Needs</w:t>
            </w:r>
          </w:p>
          <w:p w14:paraId="6456511F" w14:textId="77777777" w:rsidR="0073406F" w:rsidRPr="003E0EAA" w:rsidRDefault="0073406F" w:rsidP="00D81530">
            <w:pPr>
              <w:spacing w:after="0" w:line="360" w:lineRule="auto"/>
              <w:jc w:val="left"/>
              <w:rPr>
                <w:rFonts w:cs="Arial"/>
                <w:sz w:val="20"/>
                <w:szCs w:val="20"/>
              </w:rPr>
            </w:pPr>
            <w:r w:rsidRPr="003E0EAA">
              <w:rPr>
                <w:rFonts w:cs="Arial"/>
                <w:sz w:val="20"/>
                <w:szCs w:val="20"/>
              </w:rPr>
              <w:t>Respond Demand</w:t>
            </w:r>
          </w:p>
          <w:p w14:paraId="5E730B7F" w14:textId="77777777" w:rsidR="0073406F" w:rsidRPr="003E0EAA" w:rsidRDefault="0073406F" w:rsidP="00D81530">
            <w:pPr>
              <w:spacing w:after="0" w:line="360" w:lineRule="auto"/>
              <w:jc w:val="left"/>
              <w:rPr>
                <w:rFonts w:cs="Arial"/>
                <w:sz w:val="20"/>
                <w:szCs w:val="20"/>
              </w:rPr>
            </w:pPr>
            <w:r w:rsidRPr="003E0EAA">
              <w:rPr>
                <w:rFonts w:cs="Arial"/>
                <w:sz w:val="20"/>
                <w:szCs w:val="20"/>
              </w:rPr>
              <w:t>Commitment</w:t>
            </w:r>
          </w:p>
        </w:tc>
        <w:tc>
          <w:tcPr>
            <w:tcW w:w="1134" w:type="dxa"/>
            <w:shd w:val="clear" w:color="auto" w:fill="F2F2F2" w:themeFill="background1" w:themeFillShade="F2"/>
          </w:tcPr>
          <w:p w14:paraId="7E8CDCED" w14:textId="77777777" w:rsidR="0073406F" w:rsidRPr="003E0EAA" w:rsidRDefault="0073406F" w:rsidP="00D81530">
            <w:pPr>
              <w:spacing w:after="0" w:line="360" w:lineRule="auto"/>
              <w:jc w:val="left"/>
              <w:rPr>
                <w:rFonts w:cs="Arial"/>
                <w:sz w:val="20"/>
                <w:szCs w:val="20"/>
              </w:rPr>
            </w:pPr>
            <w:r w:rsidRPr="003E0EAA">
              <w:rPr>
                <w:rFonts w:cs="Arial"/>
                <w:sz w:val="20"/>
                <w:szCs w:val="20"/>
              </w:rPr>
              <w:t>0.612</w:t>
            </w:r>
          </w:p>
          <w:p w14:paraId="7D046F79" w14:textId="77777777" w:rsidR="0073406F" w:rsidRPr="003E0EAA" w:rsidRDefault="0073406F" w:rsidP="00D81530">
            <w:pPr>
              <w:spacing w:after="0" w:line="360" w:lineRule="auto"/>
              <w:jc w:val="left"/>
              <w:rPr>
                <w:rFonts w:cs="Arial"/>
                <w:sz w:val="20"/>
                <w:szCs w:val="20"/>
              </w:rPr>
            </w:pPr>
            <w:r w:rsidRPr="003E0EAA">
              <w:rPr>
                <w:rFonts w:cs="Arial"/>
                <w:sz w:val="20"/>
                <w:szCs w:val="20"/>
              </w:rPr>
              <w:t>0.713</w:t>
            </w:r>
          </w:p>
          <w:p w14:paraId="2E356D12" w14:textId="77777777" w:rsidR="0073406F" w:rsidRPr="003E0EAA" w:rsidRDefault="0073406F" w:rsidP="00D81530">
            <w:pPr>
              <w:spacing w:after="0" w:line="360" w:lineRule="auto"/>
              <w:jc w:val="left"/>
              <w:rPr>
                <w:rFonts w:cs="Arial"/>
                <w:sz w:val="20"/>
                <w:szCs w:val="20"/>
              </w:rPr>
            </w:pPr>
            <w:r w:rsidRPr="003E0EAA">
              <w:rPr>
                <w:rFonts w:cs="Arial"/>
                <w:sz w:val="20"/>
                <w:szCs w:val="20"/>
              </w:rPr>
              <w:t>0.832</w:t>
            </w:r>
          </w:p>
          <w:p w14:paraId="52A6059C" w14:textId="77777777" w:rsidR="0073406F" w:rsidRPr="003E0EAA" w:rsidRDefault="0073406F" w:rsidP="00D81530">
            <w:pPr>
              <w:spacing w:after="0" w:line="360" w:lineRule="auto"/>
              <w:jc w:val="left"/>
              <w:rPr>
                <w:rFonts w:cs="Arial"/>
                <w:sz w:val="20"/>
                <w:szCs w:val="20"/>
              </w:rPr>
            </w:pPr>
            <w:r w:rsidRPr="003E0EAA">
              <w:rPr>
                <w:rFonts w:cs="Arial"/>
                <w:sz w:val="20"/>
                <w:szCs w:val="20"/>
              </w:rPr>
              <w:t>0.301</w:t>
            </w:r>
          </w:p>
          <w:p w14:paraId="463202BF" w14:textId="77777777" w:rsidR="0073406F" w:rsidRPr="003E0EAA" w:rsidRDefault="0073406F" w:rsidP="00D81530">
            <w:pPr>
              <w:spacing w:after="0" w:line="360" w:lineRule="auto"/>
              <w:jc w:val="left"/>
              <w:rPr>
                <w:rFonts w:cs="Arial"/>
                <w:sz w:val="20"/>
                <w:szCs w:val="20"/>
              </w:rPr>
            </w:pPr>
            <w:r w:rsidRPr="003E0EAA">
              <w:rPr>
                <w:rFonts w:cs="Arial"/>
                <w:sz w:val="20"/>
                <w:szCs w:val="20"/>
              </w:rPr>
              <w:t>0.517</w:t>
            </w:r>
          </w:p>
          <w:p w14:paraId="07A02166" w14:textId="77777777" w:rsidR="0073406F" w:rsidRPr="003E0EAA" w:rsidRDefault="0073406F" w:rsidP="00D81530">
            <w:pPr>
              <w:spacing w:after="0" w:line="360" w:lineRule="auto"/>
              <w:jc w:val="left"/>
              <w:rPr>
                <w:rFonts w:cs="Arial"/>
                <w:sz w:val="20"/>
                <w:szCs w:val="20"/>
              </w:rPr>
            </w:pPr>
            <w:r w:rsidRPr="003E0EAA">
              <w:rPr>
                <w:rFonts w:cs="Arial"/>
                <w:sz w:val="20"/>
                <w:szCs w:val="20"/>
              </w:rPr>
              <w:t>0.314</w:t>
            </w:r>
          </w:p>
          <w:p w14:paraId="252DE886" w14:textId="77777777" w:rsidR="0073406F" w:rsidRPr="003E0EAA" w:rsidRDefault="0073406F" w:rsidP="00D81530">
            <w:pPr>
              <w:spacing w:after="0" w:line="360" w:lineRule="auto"/>
              <w:jc w:val="left"/>
              <w:rPr>
                <w:rFonts w:cs="Arial"/>
                <w:sz w:val="20"/>
                <w:szCs w:val="20"/>
              </w:rPr>
            </w:pPr>
            <w:r w:rsidRPr="003E0EAA">
              <w:rPr>
                <w:rFonts w:cs="Arial"/>
                <w:sz w:val="20"/>
                <w:szCs w:val="20"/>
              </w:rPr>
              <w:t>0.303</w:t>
            </w:r>
          </w:p>
          <w:p w14:paraId="6D3E256F" w14:textId="77777777" w:rsidR="0073406F" w:rsidRPr="003E0EAA" w:rsidRDefault="0073406F" w:rsidP="00D81530">
            <w:pPr>
              <w:spacing w:after="0" w:line="360" w:lineRule="auto"/>
              <w:jc w:val="left"/>
              <w:rPr>
                <w:rFonts w:cs="Arial"/>
                <w:sz w:val="20"/>
                <w:szCs w:val="20"/>
              </w:rPr>
            </w:pPr>
            <w:r w:rsidRPr="003E0EAA">
              <w:rPr>
                <w:rFonts w:cs="Arial"/>
                <w:sz w:val="20"/>
                <w:szCs w:val="20"/>
              </w:rPr>
              <w:t>0.311</w:t>
            </w:r>
          </w:p>
          <w:p w14:paraId="042EFB7B" w14:textId="77777777" w:rsidR="0073406F" w:rsidRPr="003E0EAA" w:rsidRDefault="0073406F" w:rsidP="00D81530">
            <w:pPr>
              <w:spacing w:after="0" w:line="360" w:lineRule="auto"/>
              <w:jc w:val="left"/>
              <w:rPr>
                <w:rFonts w:cs="Arial"/>
                <w:sz w:val="20"/>
                <w:szCs w:val="20"/>
              </w:rPr>
            </w:pPr>
            <w:r w:rsidRPr="003E0EAA">
              <w:rPr>
                <w:rFonts w:cs="Arial"/>
                <w:sz w:val="20"/>
                <w:szCs w:val="20"/>
              </w:rPr>
              <w:t>0.611</w:t>
            </w:r>
          </w:p>
          <w:p w14:paraId="19723D62" w14:textId="77777777" w:rsidR="0073406F" w:rsidRPr="003E0EAA" w:rsidRDefault="0073406F" w:rsidP="00D81530">
            <w:pPr>
              <w:spacing w:after="0" w:line="360" w:lineRule="auto"/>
              <w:jc w:val="left"/>
              <w:rPr>
                <w:rFonts w:cs="Arial"/>
                <w:sz w:val="20"/>
                <w:szCs w:val="20"/>
              </w:rPr>
            </w:pPr>
            <w:r w:rsidRPr="003E0EAA">
              <w:rPr>
                <w:rFonts w:cs="Arial"/>
                <w:sz w:val="20"/>
                <w:szCs w:val="20"/>
              </w:rPr>
              <w:t>0.680</w:t>
            </w:r>
          </w:p>
          <w:p w14:paraId="4EA985B5" w14:textId="77777777" w:rsidR="0073406F" w:rsidRPr="003E0EAA" w:rsidRDefault="0073406F" w:rsidP="00D81530">
            <w:pPr>
              <w:spacing w:after="0" w:line="360" w:lineRule="auto"/>
              <w:jc w:val="left"/>
              <w:rPr>
                <w:rFonts w:cs="Arial"/>
                <w:sz w:val="20"/>
                <w:szCs w:val="20"/>
              </w:rPr>
            </w:pPr>
            <w:r w:rsidRPr="003E0EAA">
              <w:rPr>
                <w:rFonts w:cs="Arial"/>
                <w:sz w:val="20"/>
                <w:szCs w:val="20"/>
              </w:rPr>
              <w:t>1.218</w:t>
            </w:r>
          </w:p>
          <w:p w14:paraId="587B57EE" w14:textId="77777777" w:rsidR="0073406F" w:rsidRPr="003E0EAA" w:rsidRDefault="0073406F" w:rsidP="00D81530">
            <w:pPr>
              <w:spacing w:after="0" w:line="360" w:lineRule="auto"/>
              <w:jc w:val="left"/>
              <w:rPr>
                <w:rFonts w:cs="Arial"/>
                <w:sz w:val="20"/>
                <w:szCs w:val="20"/>
              </w:rPr>
            </w:pPr>
            <w:r w:rsidRPr="003E0EAA">
              <w:rPr>
                <w:rFonts w:cs="Arial"/>
                <w:sz w:val="20"/>
                <w:szCs w:val="20"/>
              </w:rPr>
              <w:t>1.685</w:t>
            </w:r>
          </w:p>
          <w:p w14:paraId="0EE923E0" w14:textId="77777777" w:rsidR="0073406F" w:rsidRPr="003E0EAA" w:rsidRDefault="0073406F" w:rsidP="00D81530">
            <w:pPr>
              <w:spacing w:after="0" w:line="360" w:lineRule="auto"/>
              <w:jc w:val="left"/>
              <w:rPr>
                <w:rFonts w:cs="Arial"/>
                <w:sz w:val="20"/>
                <w:szCs w:val="20"/>
              </w:rPr>
            </w:pPr>
            <w:r w:rsidRPr="003E0EAA">
              <w:rPr>
                <w:rFonts w:cs="Arial"/>
                <w:sz w:val="20"/>
                <w:szCs w:val="20"/>
              </w:rPr>
              <w:t>1.026</w:t>
            </w:r>
          </w:p>
          <w:p w14:paraId="2111F6C2" w14:textId="77777777" w:rsidR="0073406F" w:rsidRPr="003E0EAA" w:rsidRDefault="0073406F" w:rsidP="00D81530">
            <w:pPr>
              <w:spacing w:after="0" w:line="360" w:lineRule="auto"/>
              <w:jc w:val="left"/>
              <w:rPr>
                <w:rFonts w:cs="Arial"/>
                <w:sz w:val="20"/>
                <w:szCs w:val="20"/>
              </w:rPr>
            </w:pPr>
            <w:r w:rsidRPr="003E0EAA">
              <w:rPr>
                <w:rFonts w:cs="Arial"/>
                <w:sz w:val="20"/>
                <w:szCs w:val="20"/>
              </w:rPr>
              <w:t>0.570</w:t>
            </w:r>
          </w:p>
          <w:p w14:paraId="493434A9" w14:textId="77777777" w:rsidR="0073406F" w:rsidRPr="003E0EAA" w:rsidRDefault="0073406F" w:rsidP="00D81530">
            <w:pPr>
              <w:spacing w:after="0" w:line="360" w:lineRule="auto"/>
              <w:jc w:val="left"/>
              <w:rPr>
                <w:rFonts w:cs="Arial"/>
                <w:sz w:val="20"/>
                <w:szCs w:val="20"/>
              </w:rPr>
            </w:pPr>
            <w:r w:rsidRPr="003E0EAA">
              <w:rPr>
                <w:rFonts w:cs="Arial"/>
                <w:sz w:val="20"/>
                <w:szCs w:val="20"/>
              </w:rPr>
              <w:t>0.826</w:t>
            </w:r>
          </w:p>
        </w:tc>
        <w:tc>
          <w:tcPr>
            <w:tcW w:w="1218" w:type="dxa"/>
            <w:shd w:val="clear" w:color="auto" w:fill="F2F2F2" w:themeFill="background1" w:themeFillShade="F2"/>
          </w:tcPr>
          <w:p w14:paraId="72D51C78" w14:textId="77777777" w:rsidR="0073406F" w:rsidRPr="003E0EAA" w:rsidRDefault="0073406F" w:rsidP="00D81530">
            <w:pPr>
              <w:spacing w:after="0" w:line="360" w:lineRule="auto"/>
              <w:jc w:val="left"/>
              <w:rPr>
                <w:rFonts w:cs="Arial"/>
                <w:sz w:val="20"/>
                <w:szCs w:val="20"/>
              </w:rPr>
            </w:pPr>
            <w:r w:rsidRPr="003E0EAA">
              <w:rPr>
                <w:rFonts w:cs="Arial"/>
                <w:sz w:val="20"/>
                <w:szCs w:val="20"/>
              </w:rPr>
              <w:t>0.657</w:t>
            </w:r>
          </w:p>
          <w:p w14:paraId="74B22911" w14:textId="77777777" w:rsidR="0073406F" w:rsidRPr="003E0EAA" w:rsidRDefault="0073406F" w:rsidP="00D81530">
            <w:pPr>
              <w:spacing w:after="0" w:line="360" w:lineRule="auto"/>
              <w:jc w:val="left"/>
              <w:rPr>
                <w:rFonts w:cs="Arial"/>
                <w:sz w:val="20"/>
                <w:szCs w:val="20"/>
              </w:rPr>
            </w:pPr>
            <w:r w:rsidRPr="003E0EAA">
              <w:rPr>
                <w:rFonts w:cs="Arial"/>
                <w:sz w:val="20"/>
                <w:szCs w:val="20"/>
              </w:rPr>
              <w:t>0.588</w:t>
            </w:r>
          </w:p>
          <w:p w14:paraId="71DE6C94" w14:textId="77777777" w:rsidR="0073406F" w:rsidRPr="003E0EAA" w:rsidRDefault="0073406F" w:rsidP="00D81530">
            <w:pPr>
              <w:spacing w:after="0" w:line="360" w:lineRule="auto"/>
              <w:jc w:val="left"/>
              <w:rPr>
                <w:rFonts w:cs="Arial"/>
                <w:sz w:val="20"/>
                <w:szCs w:val="20"/>
              </w:rPr>
            </w:pPr>
            <w:r w:rsidRPr="003E0EAA">
              <w:rPr>
                <w:rFonts w:cs="Arial"/>
                <w:sz w:val="20"/>
                <w:szCs w:val="20"/>
              </w:rPr>
              <w:t>0.513</w:t>
            </w:r>
          </w:p>
          <w:p w14:paraId="7CF87042" w14:textId="77777777" w:rsidR="0073406F" w:rsidRPr="003E0EAA" w:rsidRDefault="0073406F" w:rsidP="00D81530">
            <w:pPr>
              <w:spacing w:after="0" w:line="360" w:lineRule="auto"/>
              <w:jc w:val="left"/>
              <w:rPr>
                <w:rFonts w:cs="Arial"/>
                <w:sz w:val="20"/>
                <w:szCs w:val="20"/>
              </w:rPr>
            </w:pPr>
            <w:r w:rsidRPr="003E0EAA">
              <w:rPr>
                <w:rFonts w:cs="Arial"/>
                <w:sz w:val="20"/>
                <w:szCs w:val="20"/>
              </w:rPr>
              <w:t>0.875</w:t>
            </w:r>
          </w:p>
          <w:p w14:paraId="61F795FA" w14:textId="77777777" w:rsidR="0073406F" w:rsidRPr="003E0EAA" w:rsidRDefault="0073406F" w:rsidP="00D81530">
            <w:pPr>
              <w:spacing w:after="0" w:line="360" w:lineRule="auto"/>
              <w:jc w:val="left"/>
              <w:rPr>
                <w:rFonts w:cs="Arial"/>
                <w:sz w:val="20"/>
                <w:szCs w:val="20"/>
              </w:rPr>
            </w:pPr>
            <w:r w:rsidRPr="003E0EAA">
              <w:rPr>
                <w:rFonts w:cs="Arial"/>
                <w:sz w:val="20"/>
                <w:szCs w:val="20"/>
              </w:rPr>
              <w:t>0.724</w:t>
            </w:r>
          </w:p>
          <w:p w14:paraId="7241775A" w14:textId="77777777" w:rsidR="0073406F" w:rsidRPr="003E0EAA" w:rsidRDefault="0073406F" w:rsidP="00D81530">
            <w:pPr>
              <w:spacing w:after="0" w:line="360" w:lineRule="auto"/>
              <w:jc w:val="left"/>
              <w:rPr>
                <w:rFonts w:cs="Arial"/>
                <w:sz w:val="20"/>
                <w:szCs w:val="20"/>
              </w:rPr>
            </w:pPr>
            <w:r w:rsidRPr="003E0EAA">
              <w:rPr>
                <w:rFonts w:cs="Arial"/>
                <w:sz w:val="20"/>
                <w:szCs w:val="20"/>
              </w:rPr>
              <w:t>0.867</w:t>
            </w:r>
          </w:p>
          <w:p w14:paraId="548CA83D" w14:textId="77777777" w:rsidR="0073406F" w:rsidRPr="003E0EAA" w:rsidRDefault="0073406F" w:rsidP="00D81530">
            <w:pPr>
              <w:spacing w:after="0" w:line="360" w:lineRule="auto"/>
              <w:jc w:val="left"/>
              <w:rPr>
                <w:rFonts w:cs="Arial"/>
                <w:sz w:val="20"/>
                <w:szCs w:val="20"/>
              </w:rPr>
            </w:pPr>
            <w:r w:rsidRPr="003E0EAA">
              <w:rPr>
                <w:rFonts w:cs="Arial"/>
                <w:sz w:val="20"/>
                <w:szCs w:val="20"/>
              </w:rPr>
              <w:t>0.874</w:t>
            </w:r>
          </w:p>
          <w:p w14:paraId="331EFF68" w14:textId="77777777" w:rsidR="0073406F" w:rsidRPr="003E0EAA" w:rsidRDefault="0073406F" w:rsidP="00D81530">
            <w:pPr>
              <w:spacing w:after="0" w:line="360" w:lineRule="auto"/>
              <w:jc w:val="left"/>
              <w:rPr>
                <w:rFonts w:cs="Arial"/>
                <w:sz w:val="20"/>
                <w:szCs w:val="20"/>
              </w:rPr>
            </w:pPr>
            <w:r w:rsidRPr="003E0EAA">
              <w:rPr>
                <w:rFonts w:cs="Arial"/>
                <w:sz w:val="20"/>
                <w:szCs w:val="20"/>
              </w:rPr>
              <w:t>0.869</w:t>
            </w:r>
          </w:p>
          <w:p w14:paraId="47390B0D" w14:textId="77777777" w:rsidR="0073406F" w:rsidRPr="003E0EAA" w:rsidRDefault="0073406F" w:rsidP="00D81530">
            <w:pPr>
              <w:spacing w:after="0" w:line="360" w:lineRule="auto"/>
              <w:jc w:val="left"/>
              <w:rPr>
                <w:rFonts w:cs="Arial"/>
                <w:sz w:val="20"/>
                <w:szCs w:val="20"/>
              </w:rPr>
            </w:pPr>
            <w:r w:rsidRPr="003E0EAA">
              <w:rPr>
                <w:rFonts w:cs="Arial"/>
                <w:sz w:val="20"/>
                <w:szCs w:val="20"/>
              </w:rPr>
              <w:t>0.657</w:t>
            </w:r>
          </w:p>
          <w:p w14:paraId="7269DC7E" w14:textId="77777777" w:rsidR="0073406F" w:rsidRPr="003E0EAA" w:rsidRDefault="0073406F" w:rsidP="00D81530">
            <w:pPr>
              <w:spacing w:after="0" w:line="360" w:lineRule="auto"/>
              <w:jc w:val="left"/>
              <w:rPr>
                <w:rFonts w:cs="Arial"/>
                <w:sz w:val="20"/>
                <w:szCs w:val="20"/>
              </w:rPr>
            </w:pPr>
            <w:r w:rsidRPr="003E0EAA">
              <w:rPr>
                <w:rFonts w:cs="Arial"/>
                <w:sz w:val="20"/>
                <w:szCs w:val="20"/>
              </w:rPr>
              <w:t>0.610</w:t>
            </w:r>
          </w:p>
          <w:p w14:paraId="623CC7C1" w14:textId="77777777" w:rsidR="0073406F" w:rsidRPr="003E0EAA" w:rsidRDefault="0073406F" w:rsidP="00D81530">
            <w:pPr>
              <w:spacing w:after="0" w:line="360" w:lineRule="auto"/>
              <w:jc w:val="left"/>
              <w:rPr>
                <w:rFonts w:cs="Arial"/>
                <w:sz w:val="20"/>
                <w:szCs w:val="20"/>
              </w:rPr>
            </w:pPr>
            <w:r w:rsidRPr="003E0EAA">
              <w:rPr>
                <w:rFonts w:cs="Arial"/>
                <w:sz w:val="20"/>
                <w:szCs w:val="20"/>
              </w:rPr>
              <w:t>0.318</w:t>
            </w:r>
          </w:p>
          <w:p w14:paraId="50C82C3A" w14:textId="77777777" w:rsidR="0073406F" w:rsidRPr="003E0EAA" w:rsidRDefault="0073406F" w:rsidP="00D81530">
            <w:pPr>
              <w:spacing w:after="0" w:line="360" w:lineRule="auto"/>
              <w:jc w:val="left"/>
              <w:rPr>
                <w:rFonts w:cs="Arial"/>
                <w:sz w:val="20"/>
                <w:szCs w:val="20"/>
              </w:rPr>
            </w:pPr>
            <w:r w:rsidRPr="003E0EAA">
              <w:rPr>
                <w:rFonts w:cs="Arial"/>
                <w:sz w:val="20"/>
                <w:szCs w:val="20"/>
              </w:rPr>
              <w:t>0.172</w:t>
            </w:r>
          </w:p>
          <w:p w14:paraId="2A55833D" w14:textId="77777777" w:rsidR="0073406F" w:rsidRPr="003E0EAA" w:rsidRDefault="0073406F" w:rsidP="00D81530">
            <w:pPr>
              <w:spacing w:after="0" w:line="360" w:lineRule="auto"/>
              <w:jc w:val="left"/>
              <w:rPr>
                <w:rFonts w:cs="Arial"/>
                <w:sz w:val="20"/>
                <w:szCs w:val="20"/>
              </w:rPr>
            </w:pPr>
            <w:r w:rsidRPr="003E0EAA">
              <w:rPr>
                <w:rFonts w:cs="Arial"/>
                <w:sz w:val="20"/>
                <w:szCs w:val="20"/>
              </w:rPr>
              <w:t>0.406</w:t>
            </w:r>
          </w:p>
          <w:p w14:paraId="2D9890A8" w14:textId="77777777" w:rsidR="0073406F" w:rsidRPr="003E0EAA" w:rsidRDefault="0073406F" w:rsidP="00D81530">
            <w:pPr>
              <w:spacing w:after="0" w:line="360" w:lineRule="auto"/>
              <w:jc w:val="left"/>
              <w:rPr>
                <w:rFonts w:cs="Arial"/>
                <w:sz w:val="20"/>
                <w:szCs w:val="20"/>
              </w:rPr>
            </w:pPr>
            <w:r w:rsidRPr="003E0EAA">
              <w:rPr>
                <w:rFonts w:cs="Arial"/>
                <w:sz w:val="20"/>
                <w:szCs w:val="20"/>
              </w:rPr>
              <w:t>0.686</w:t>
            </w:r>
          </w:p>
          <w:p w14:paraId="50F23A2C" w14:textId="77777777" w:rsidR="0073406F" w:rsidRPr="003E0EAA" w:rsidRDefault="0073406F" w:rsidP="00D81530">
            <w:pPr>
              <w:spacing w:after="0" w:line="360" w:lineRule="auto"/>
              <w:jc w:val="left"/>
              <w:rPr>
                <w:rFonts w:cs="Arial"/>
                <w:sz w:val="20"/>
                <w:szCs w:val="20"/>
              </w:rPr>
            </w:pPr>
            <w:r w:rsidRPr="003E0EAA">
              <w:rPr>
                <w:rFonts w:cs="Arial"/>
                <w:sz w:val="20"/>
                <w:szCs w:val="20"/>
              </w:rPr>
              <w:t>0.517</w:t>
            </w:r>
          </w:p>
        </w:tc>
        <w:tc>
          <w:tcPr>
            <w:tcW w:w="2609" w:type="dxa"/>
            <w:shd w:val="clear" w:color="auto" w:fill="auto"/>
          </w:tcPr>
          <w:p w14:paraId="77AE8C36" w14:textId="488B5206" w:rsidR="0073406F" w:rsidRPr="003E0EAA" w:rsidRDefault="0073406F" w:rsidP="00D81530">
            <w:pPr>
              <w:spacing w:after="0" w:line="360" w:lineRule="auto"/>
              <w:jc w:val="left"/>
              <w:rPr>
                <w:rFonts w:cs="Arial"/>
                <w:sz w:val="20"/>
                <w:szCs w:val="20"/>
              </w:rPr>
            </w:pPr>
            <w:r w:rsidRPr="003E0EAA">
              <w:rPr>
                <w:rFonts w:cs="Arial"/>
                <w:sz w:val="20"/>
                <w:szCs w:val="20"/>
              </w:rPr>
              <w:t>Adopt Information</w:t>
            </w:r>
          </w:p>
          <w:p w14:paraId="7E45F8D6" w14:textId="2E3015EC" w:rsidR="0073406F" w:rsidRPr="003E0EAA" w:rsidRDefault="0073406F" w:rsidP="00D81530">
            <w:pPr>
              <w:spacing w:after="0" w:line="360" w:lineRule="auto"/>
              <w:jc w:val="left"/>
              <w:rPr>
                <w:rFonts w:cs="Arial"/>
                <w:sz w:val="20"/>
                <w:szCs w:val="20"/>
              </w:rPr>
            </w:pPr>
            <w:r w:rsidRPr="003E0EAA">
              <w:rPr>
                <w:rFonts w:cs="Arial"/>
                <w:sz w:val="20"/>
                <w:szCs w:val="20"/>
              </w:rPr>
              <w:t>Provide Information</w:t>
            </w:r>
          </w:p>
          <w:p w14:paraId="5D682872" w14:textId="77777777" w:rsidR="0073406F" w:rsidRPr="003E0EAA" w:rsidRDefault="0073406F" w:rsidP="00D81530">
            <w:pPr>
              <w:spacing w:after="0" w:line="360" w:lineRule="auto"/>
              <w:jc w:val="left"/>
              <w:rPr>
                <w:rFonts w:cs="Arial"/>
                <w:sz w:val="20"/>
                <w:szCs w:val="20"/>
              </w:rPr>
            </w:pPr>
            <w:r w:rsidRPr="003E0EAA">
              <w:rPr>
                <w:rFonts w:cs="Arial"/>
                <w:sz w:val="20"/>
                <w:szCs w:val="20"/>
              </w:rPr>
              <w:t>Identify Needs</w:t>
            </w:r>
          </w:p>
          <w:p w14:paraId="7FE47D3E" w14:textId="05F29460" w:rsidR="0073406F" w:rsidRPr="003E0EAA" w:rsidRDefault="0073406F" w:rsidP="00D81530">
            <w:pPr>
              <w:spacing w:after="0" w:line="360" w:lineRule="auto"/>
              <w:jc w:val="left"/>
              <w:rPr>
                <w:rFonts w:cs="Arial"/>
                <w:sz w:val="20"/>
                <w:szCs w:val="20"/>
              </w:rPr>
            </w:pPr>
            <w:r w:rsidRPr="003E0EAA">
              <w:rPr>
                <w:rFonts w:cs="Arial"/>
                <w:sz w:val="20"/>
                <w:szCs w:val="20"/>
              </w:rPr>
              <w:t>Sufficient Knowledge</w:t>
            </w:r>
          </w:p>
          <w:p w14:paraId="7BA5BFF0" w14:textId="018A210A" w:rsidR="0073406F" w:rsidRPr="003E0EAA" w:rsidRDefault="0073406F" w:rsidP="00D81530">
            <w:pPr>
              <w:spacing w:after="0" w:line="360" w:lineRule="auto"/>
              <w:jc w:val="left"/>
              <w:rPr>
                <w:rFonts w:cs="Arial"/>
                <w:sz w:val="20"/>
                <w:szCs w:val="20"/>
              </w:rPr>
            </w:pPr>
            <w:r w:rsidRPr="003E0EAA">
              <w:rPr>
                <w:rFonts w:cs="Arial"/>
                <w:sz w:val="20"/>
                <w:szCs w:val="20"/>
              </w:rPr>
              <w:t>Feeling Safe</w:t>
            </w:r>
          </w:p>
          <w:p w14:paraId="20C14350" w14:textId="075C377E" w:rsidR="0073406F" w:rsidRPr="003E0EAA" w:rsidRDefault="0073406F" w:rsidP="00D81530">
            <w:pPr>
              <w:spacing w:after="0" w:line="360" w:lineRule="auto"/>
              <w:jc w:val="left"/>
              <w:rPr>
                <w:rFonts w:cs="Arial"/>
                <w:sz w:val="20"/>
                <w:szCs w:val="20"/>
              </w:rPr>
            </w:pPr>
            <w:r w:rsidRPr="003E0EAA">
              <w:rPr>
                <w:rFonts w:cs="Arial"/>
                <w:sz w:val="20"/>
                <w:szCs w:val="20"/>
              </w:rPr>
              <w:t>Provider Trust</w:t>
            </w:r>
          </w:p>
          <w:p w14:paraId="314027E9" w14:textId="4D2A1BC0" w:rsidR="0073406F" w:rsidRPr="003E0EAA" w:rsidRDefault="0073406F" w:rsidP="00D81530">
            <w:pPr>
              <w:spacing w:after="0" w:line="360" w:lineRule="auto"/>
              <w:jc w:val="left"/>
              <w:rPr>
                <w:rFonts w:cs="Arial"/>
                <w:sz w:val="20"/>
                <w:szCs w:val="20"/>
              </w:rPr>
            </w:pPr>
            <w:r w:rsidRPr="003E0EAA">
              <w:rPr>
                <w:rFonts w:cs="Arial"/>
                <w:sz w:val="20"/>
                <w:szCs w:val="20"/>
              </w:rPr>
              <w:t>Technical Support</w:t>
            </w:r>
          </w:p>
          <w:p w14:paraId="0547D2F1" w14:textId="3A90F3FA" w:rsidR="0073406F" w:rsidRPr="003E0EAA" w:rsidRDefault="0073406F" w:rsidP="00D81530">
            <w:pPr>
              <w:spacing w:after="0" w:line="360" w:lineRule="auto"/>
              <w:jc w:val="left"/>
              <w:rPr>
                <w:rFonts w:cs="Arial"/>
                <w:sz w:val="20"/>
                <w:szCs w:val="20"/>
              </w:rPr>
            </w:pPr>
            <w:r w:rsidRPr="003E0EAA">
              <w:rPr>
                <w:rFonts w:cs="Arial"/>
                <w:sz w:val="20"/>
                <w:szCs w:val="20"/>
              </w:rPr>
              <w:t>Privacy Data</w:t>
            </w:r>
          </w:p>
          <w:p w14:paraId="2F740AFE" w14:textId="08923560" w:rsidR="0073406F" w:rsidRPr="003E0EAA" w:rsidRDefault="0073406F" w:rsidP="00D81530">
            <w:pPr>
              <w:spacing w:after="0" w:line="360" w:lineRule="auto"/>
              <w:jc w:val="left"/>
              <w:rPr>
                <w:rFonts w:cs="Arial"/>
                <w:sz w:val="20"/>
                <w:szCs w:val="20"/>
              </w:rPr>
            </w:pPr>
            <w:r w:rsidRPr="003E0EAA">
              <w:rPr>
                <w:rFonts w:cs="Arial"/>
                <w:sz w:val="20"/>
                <w:szCs w:val="20"/>
              </w:rPr>
              <w:t>Ongoing Upgrade</w:t>
            </w:r>
          </w:p>
          <w:p w14:paraId="11D688E5" w14:textId="1997E4E1" w:rsidR="0073406F" w:rsidRPr="003E0EAA" w:rsidRDefault="0073406F" w:rsidP="00D81530">
            <w:pPr>
              <w:spacing w:after="0" w:line="360" w:lineRule="auto"/>
              <w:jc w:val="left"/>
              <w:rPr>
                <w:rFonts w:cs="Arial"/>
                <w:sz w:val="20"/>
                <w:szCs w:val="20"/>
              </w:rPr>
            </w:pPr>
            <w:r w:rsidRPr="003E0EAA">
              <w:rPr>
                <w:rFonts w:cs="Arial"/>
                <w:sz w:val="20"/>
                <w:szCs w:val="20"/>
              </w:rPr>
              <w:t>Attention Children</w:t>
            </w:r>
          </w:p>
          <w:p w14:paraId="6E4E6BC4" w14:textId="0088D4AB" w:rsidR="0073406F" w:rsidRPr="003E0EAA" w:rsidRDefault="0073406F" w:rsidP="00D81530">
            <w:pPr>
              <w:spacing w:after="0" w:line="360" w:lineRule="auto"/>
              <w:jc w:val="left"/>
              <w:rPr>
                <w:rFonts w:cs="Arial"/>
                <w:sz w:val="20"/>
                <w:szCs w:val="20"/>
              </w:rPr>
            </w:pPr>
            <w:r w:rsidRPr="003E0EAA">
              <w:rPr>
                <w:rFonts w:cs="Arial"/>
                <w:sz w:val="20"/>
                <w:szCs w:val="20"/>
              </w:rPr>
              <w:t>Health Monitoring</w:t>
            </w:r>
          </w:p>
          <w:p w14:paraId="51892F58" w14:textId="0077FEA3" w:rsidR="0073406F" w:rsidRPr="003E0EAA" w:rsidRDefault="0073406F" w:rsidP="00D81530">
            <w:pPr>
              <w:spacing w:after="0" w:line="360" w:lineRule="auto"/>
              <w:jc w:val="left"/>
              <w:rPr>
                <w:rFonts w:cs="Arial"/>
                <w:sz w:val="20"/>
                <w:szCs w:val="20"/>
              </w:rPr>
            </w:pPr>
            <w:r w:rsidRPr="003E0EAA">
              <w:rPr>
                <w:rFonts w:cs="Arial"/>
                <w:sz w:val="20"/>
                <w:szCs w:val="20"/>
              </w:rPr>
              <w:t>Employee Understanding</w:t>
            </w:r>
          </w:p>
          <w:p w14:paraId="16EA279A" w14:textId="4CEEC682" w:rsidR="0073406F" w:rsidRPr="003E0EAA" w:rsidRDefault="0073406F" w:rsidP="00D81530">
            <w:pPr>
              <w:spacing w:after="0" w:line="360" w:lineRule="auto"/>
              <w:jc w:val="left"/>
              <w:rPr>
                <w:rFonts w:cs="Arial"/>
                <w:sz w:val="20"/>
                <w:szCs w:val="20"/>
              </w:rPr>
            </w:pPr>
            <w:r w:rsidRPr="003E0EAA">
              <w:rPr>
                <w:rFonts w:cs="Arial"/>
                <w:sz w:val="20"/>
                <w:szCs w:val="20"/>
              </w:rPr>
              <w:t>Parent Interest</w:t>
            </w:r>
          </w:p>
          <w:p w14:paraId="2FFDF040" w14:textId="41DBEF8C" w:rsidR="0073406F" w:rsidRPr="003E0EAA" w:rsidRDefault="0073406F" w:rsidP="00D81530">
            <w:pPr>
              <w:spacing w:after="0" w:line="360" w:lineRule="auto"/>
              <w:jc w:val="left"/>
              <w:rPr>
                <w:rFonts w:cs="Arial"/>
                <w:sz w:val="20"/>
                <w:szCs w:val="20"/>
              </w:rPr>
            </w:pPr>
            <w:r w:rsidRPr="003E0EAA">
              <w:rPr>
                <w:rFonts w:cs="Arial"/>
                <w:sz w:val="20"/>
                <w:szCs w:val="20"/>
              </w:rPr>
              <w:t>Identify Disposition</w:t>
            </w:r>
          </w:p>
          <w:p w14:paraId="3BF68EA8" w14:textId="6DDF8516" w:rsidR="0073406F" w:rsidRPr="003E0EAA" w:rsidRDefault="0073406F" w:rsidP="00D81530">
            <w:pPr>
              <w:spacing w:after="0" w:line="360" w:lineRule="auto"/>
              <w:jc w:val="left"/>
              <w:rPr>
                <w:rFonts w:cs="Arial"/>
                <w:sz w:val="20"/>
                <w:szCs w:val="20"/>
              </w:rPr>
            </w:pPr>
            <w:r w:rsidRPr="003E0EAA">
              <w:rPr>
                <w:rFonts w:cs="Arial"/>
                <w:sz w:val="20"/>
                <w:szCs w:val="20"/>
              </w:rPr>
              <w:t>Growth Development</w:t>
            </w:r>
          </w:p>
        </w:tc>
        <w:tc>
          <w:tcPr>
            <w:tcW w:w="1134" w:type="dxa"/>
            <w:shd w:val="clear" w:color="auto" w:fill="F2F2F2" w:themeFill="background1" w:themeFillShade="F2"/>
          </w:tcPr>
          <w:p w14:paraId="7CCBA0D7" w14:textId="77777777" w:rsidR="0073406F" w:rsidRPr="003E0EAA" w:rsidRDefault="0073406F" w:rsidP="00D81530">
            <w:pPr>
              <w:spacing w:after="0" w:line="360" w:lineRule="auto"/>
              <w:jc w:val="left"/>
              <w:rPr>
                <w:rFonts w:cs="Arial"/>
                <w:sz w:val="20"/>
                <w:szCs w:val="20"/>
              </w:rPr>
            </w:pPr>
            <w:r w:rsidRPr="003E0EAA">
              <w:rPr>
                <w:rFonts w:cs="Arial"/>
                <w:sz w:val="20"/>
                <w:szCs w:val="20"/>
              </w:rPr>
              <w:t>1.556</w:t>
            </w:r>
          </w:p>
          <w:p w14:paraId="2AE641D5" w14:textId="77777777" w:rsidR="0073406F" w:rsidRPr="003E0EAA" w:rsidRDefault="0073406F" w:rsidP="00D81530">
            <w:pPr>
              <w:spacing w:after="0" w:line="360" w:lineRule="auto"/>
              <w:jc w:val="left"/>
              <w:rPr>
                <w:rFonts w:cs="Arial"/>
                <w:sz w:val="20"/>
                <w:szCs w:val="20"/>
              </w:rPr>
            </w:pPr>
            <w:r w:rsidRPr="003E0EAA">
              <w:rPr>
                <w:rFonts w:cs="Arial"/>
                <w:sz w:val="20"/>
                <w:szCs w:val="20"/>
              </w:rPr>
              <w:t>1.326</w:t>
            </w:r>
          </w:p>
          <w:p w14:paraId="5E78473E" w14:textId="77777777" w:rsidR="0073406F" w:rsidRPr="003E0EAA" w:rsidRDefault="0073406F" w:rsidP="00D81530">
            <w:pPr>
              <w:spacing w:after="0" w:line="360" w:lineRule="auto"/>
              <w:jc w:val="left"/>
              <w:rPr>
                <w:rFonts w:cs="Arial"/>
                <w:sz w:val="20"/>
                <w:szCs w:val="20"/>
              </w:rPr>
            </w:pPr>
            <w:r w:rsidRPr="003E0EAA">
              <w:rPr>
                <w:rFonts w:cs="Arial"/>
                <w:sz w:val="20"/>
                <w:szCs w:val="20"/>
              </w:rPr>
              <w:t>0.215</w:t>
            </w:r>
          </w:p>
          <w:p w14:paraId="4751FE93" w14:textId="77777777" w:rsidR="0073406F" w:rsidRPr="003E0EAA" w:rsidRDefault="0073406F" w:rsidP="00D81530">
            <w:pPr>
              <w:spacing w:after="0" w:line="360" w:lineRule="auto"/>
              <w:jc w:val="left"/>
              <w:rPr>
                <w:rFonts w:cs="Arial"/>
                <w:sz w:val="20"/>
                <w:szCs w:val="20"/>
              </w:rPr>
            </w:pPr>
            <w:r w:rsidRPr="003E0EAA">
              <w:rPr>
                <w:rFonts w:cs="Arial"/>
                <w:sz w:val="20"/>
                <w:szCs w:val="20"/>
              </w:rPr>
              <w:t>2.030</w:t>
            </w:r>
          </w:p>
          <w:p w14:paraId="2FA01A35" w14:textId="77777777" w:rsidR="0073406F" w:rsidRPr="003E0EAA" w:rsidRDefault="0073406F" w:rsidP="00D81530">
            <w:pPr>
              <w:spacing w:after="0" w:line="360" w:lineRule="auto"/>
              <w:jc w:val="left"/>
              <w:rPr>
                <w:rFonts w:cs="Arial"/>
                <w:sz w:val="20"/>
                <w:szCs w:val="20"/>
              </w:rPr>
            </w:pPr>
            <w:r w:rsidRPr="003E0EAA">
              <w:rPr>
                <w:rFonts w:cs="Arial"/>
                <w:sz w:val="20"/>
                <w:szCs w:val="20"/>
              </w:rPr>
              <w:t>1.128</w:t>
            </w:r>
          </w:p>
          <w:p w14:paraId="2C1A1DB3" w14:textId="77777777" w:rsidR="0073406F" w:rsidRPr="003E0EAA" w:rsidRDefault="0073406F" w:rsidP="00D81530">
            <w:pPr>
              <w:spacing w:after="0" w:line="360" w:lineRule="auto"/>
              <w:jc w:val="left"/>
              <w:rPr>
                <w:rFonts w:cs="Arial"/>
                <w:sz w:val="20"/>
                <w:szCs w:val="20"/>
              </w:rPr>
            </w:pPr>
            <w:r w:rsidRPr="003E0EAA">
              <w:rPr>
                <w:rFonts w:cs="Arial"/>
                <w:sz w:val="20"/>
                <w:szCs w:val="20"/>
              </w:rPr>
              <w:t>2.879</w:t>
            </w:r>
          </w:p>
          <w:p w14:paraId="00F22995" w14:textId="77777777" w:rsidR="0073406F" w:rsidRPr="003E0EAA" w:rsidRDefault="0073406F" w:rsidP="00D81530">
            <w:pPr>
              <w:spacing w:after="0" w:line="360" w:lineRule="auto"/>
              <w:jc w:val="left"/>
              <w:rPr>
                <w:rFonts w:cs="Arial"/>
                <w:sz w:val="20"/>
                <w:szCs w:val="20"/>
              </w:rPr>
            </w:pPr>
            <w:r w:rsidRPr="003E0EAA">
              <w:rPr>
                <w:rFonts w:cs="Arial"/>
                <w:sz w:val="20"/>
                <w:szCs w:val="20"/>
              </w:rPr>
              <w:t>0.676</w:t>
            </w:r>
          </w:p>
          <w:p w14:paraId="6531EC87" w14:textId="77777777" w:rsidR="0073406F" w:rsidRPr="003E0EAA" w:rsidRDefault="0073406F" w:rsidP="00D81530">
            <w:pPr>
              <w:spacing w:after="0" w:line="360" w:lineRule="auto"/>
              <w:jc w:val="left"/>
              <w:rPr>
                <w:rFonts w:cs="Arial"/>
                <w:sz w:val="20"/>
                <w:szCs w:val="20"/>
              </w:rPr>
            </w:pPr>
            <w:r w:rsidRPr="003E0EAA">
              <w:rPr>
                <w:rFonts w:cs="Arial"/>
                <w:sz w:val="20"/>
                <w:szCs w:val="20"/>
              </w:rPr>
              <w:t>1.417</w:t>
            </w:r>
          </w:p>
          <w:p w14:paraId="474BE81C" w14:textId="26312821" w:rsidR="0073406F" w:rsidRPr="003E0EAA" w:rsidRDefault="0073406F" w:rsidP="00D81530">
            <w:pPr>
              <w:spacing w:after="0" w:line="360" w:lineRule="auto"/>
              <w:jc w:val="left"/>
              <w:rPr>
                <w:rFonts w:cs="Arial"/>
                <w:sz w:val="20"/>
                <w:szCs w:val="20"/>
              </w:rPr>
            </w:pPr>
            <w:r w:rsidRPr="003E0EAA">
              <w:rPr>
                <w:rFonts w:cs="Arial"/>
                <w:sz w:val="20"/>
                <w:szCs w:val="20"/>
              </w:rPr>
              <w:t>3.735</w:t>
            </w:r>
          </w:p>
          <w:p w14:paraId="46146325" w14:textId="10776F60" w:rsidR="0073406F" w:rsidRPr="003E0EAA" w:rsidRDefault="0073406F" w:rsidP="00D81530">
            <w:pPr>
              <w:spacing w:after="0" w:line="360" w:lineRule="auto"/>
              <w:jc w:val="left"/>
              <w:rPr>
                <w:rFonts w:cs="Arial"/>
                <w:sz w:val="20"/>
                <w:szCs w:val="20"/>
              </w:rPr>
            </w:pPr>
            <w:r w:rsidRPr="003E0EAA">
              <w:rPr>
                <w:rFonts w:cs="Arial"/>
                <w:sz w:val="20"/>
                <w:szCs w:val="20"/>
              </w:rPr>
              <w:t>0.884</w:t>
            </w:r>
          </w:p>
          <w:p w14:paraId="172C6EA4" w14:textId="77777777" w:rsidR="0073406F" w:rsidRPr="003E0EAA" w:rsidRDefault="0073406F" w:rsidP="00D81530">
            <w:pPr>
              <w:spacing w:after="0" w:line="360" w:lineRule="auto"/>
              <w:jc w:val="left"/>
              <w:rPr>
                <w:rFonts w:cs="Arial"/>
                <w:sz w:val="20"/>
                <w:szCs w:val="20"/>
              </w:rPr>
            </w:pPr>
            <w:r w:rsidRPr="003E0EAA">
              <w:rPr>
                <w:rFonts w:cs="Arial"/>
                <w:sz w:val="20"/>
                <w:szCs w:val="20"/>
              </w:rPr>
              <w:t>1.265</w:t>
            </w:r>
          </w:p>
          <w:p w14:paraId="1E9D4825" w14:textId="6DC114BD" w:rsidR="0073406F" w:rsidRPr="003E0EAA" w:rsidRDefault="0073406F" w:rsidP="00D81530">
            <w:pPr>
              <w:spacing w:after="0" w:line="360" w:lineRule="auto"/>
              <w:jc w:val="left"/>
              <w:rPr>
                <w:rFonts w:cs="Arial"/>
                <w:sz w:val="20"/>
                <w:szCs w:val="20"/>
              </w:rPr>
            </w:pPr>
            <w:r w:rsidRPr="003E0EAA">
              <w:rPr>
                <w:rFonts w:cs="Arial"/>
                <w:sz w:val="20"/>
                <w:szCs w:val="20"/>
              </w:rPr>
              <w:t>0.566</w:t>
            </w:r>
          </w:p>
          <w:p w14:paraId="12E5809F" w14:textId="0E3BD488" w:rsidR="0073406F" w:rsidRPr="003E0EAA" w:rsidRDefault="0073406F" w:rsidP="00D81530">
            <w:pPr>
              <w:spacing w:after="0" w:line="360" w:lineRule="auto"/>
              <w:jc w:val="left"/>
              <w:rPr>
                <w:rFonts w:cs="Arial"/>
                <w:sz w:val="20"/>
                <w:szCs w:val="20"/>
              </w:rPr>
            </w:pPr>
            <w:r w:rsidRPr="003E0EAA">
              <w:rPr>
                <w:rFonts w:cs="Arial"/>
                <w:sz w:val="20"/>
                <w:szCs w:val="20"/>
              </w:rPr>
              <w:t>1.235</w:t>
            </w:r>
          </w:p>
          <w:p w14:paraId="09840AB0" w14:textId="26BE5047" w:rsidR="0073406F" w:rsidRPr="003E0EAA" w:rsidRDefault="0073406F" w:rsidP="00D81530">
            <w:pPr>
              <w:spacing w:after="0" w:line="360" w:lineRule="auto"/>
              <w:jc w:val="left"/>
              <w:rPr>
                <w:rFonts w:cs="Arial"/>
                <w:sz w:val="20"/>
                <w:szCs w:val="20"/>
              </w:rPr>
            </w:pPr>
            <w:r w:rsidRPr="003E0EAA">
              <w:rPr>
                <w:rFonts w:cs="Arial"/>
                <w:sz w:val="20"/>
                <w:szCs w:val="20"/>
              </w:rPr>
              <w:t>1.440</w:t>
            </w:r>
          </w:p>
          <w:p w14:paraId="299ABAE2" w14:textId="2C1B6A54" w:rsidR="0073406F" w:rsidRPr="003E0EAA" w:rsidRDefault="0073406F" w:rsidP="00D81530">
            <w:pPr>
              <w:spacing w:after="0" w:line="360" w:lineRule="auto"/>
              <w:jc w:val="left"/>
              <w:rPr>
                <w:rFonts w:cs="Arial"/>
                <w:sz w:val="20"/>
                <w:szCs w:val="20"/>
              </w:rPr>
            </w:pPr>
            <w:r w:rsidRPr="003E0EAA">
              <w:rPr>
                <w:rFonts w:cs="Arial"/>
                <w:sz w:val="20"/>
                <w:szCs w:val="20"/>
              </w:rPr>
              <w:t>0.480</w:t>
            </w:r>
          </w:p>
        </w:tc>
        <w:tc>
          <w:tcPr>
            <w:tcW w:w="1133" w:type="dxa"/>
            <w:shd w:val="clear" w:color="auto" w:fill="F2F2F2" w:themeFill="background1" w:themeFillShade="F2"/>
          </w:tcPr>
          <w:p w14:paraId="30004BBD" w14:textId="77777777" w:rsidR="0073406F" w:rsidRPr="003E0EAA" w:rsidRDefault="0073406F" w:rsidP="00D81530">
            <w:pPr>
              <w:spacing w:after="0" w:line="360" w:lineRule="auto"/>
              <w:jc w:val="left"/>
              <w:rPr>
                <w:rFonts w:cs="Arial"/>
                <w:sz w:val="20"/>
                <w:szCs w:val="20"/>
              </w:rPr>
            </w:pPr>
            <w:r w:rsidRPr="003E0EAA">
              <w:rPr>
                <w:rFonts w:cs="Arial"/>
                <w:sz w:val="20"/>
                <w:szCs w:val="20"/>
              </w:rPr>
              <w:t>0.205</w:t>
            </w:r>
          </w:p>
          <w:p w14:paraId="1666711F" w14:textId="77777777" w:rsidR="0073406F" w:rsidRPr="003E0EAA" w:rsidRDefault="0073406F" w:rsidP="00D81530">
            <w:pPr>
              <w:spacing w:after="0" w:line="360" w:lineRule="auto"/>
              <w:jc w:val="left"/>
              <w:rPr>
                <w:rFonts w:cs="Arial"/>
                <w:sz w:val="20"/>
                <w:szCs w:val="20"/>
              </w:rPr>
            </w:pPr>
            <w:r w:rsidRPr="003E0EAA">
              <w:rPr>
                <w:rFonts w:cs="Arial"/>
                <w:sz w:val="20"/>
                <w:szCs w:val="20"/>
              </w:rPr>
              <w:t>0.277</w:t>
            </w:r>
          </w:p>
          <w:p w14:paraId="730E7578" w14:textId="77777777" w:rsidR="0073406F" w:rsidRPr="003E0EAA" w:rsidRDefault="0073406F" w:rsidP="00D81530">
            <w:pPr>
              <w:spacing w:after="0" w:line="360" w:lineRule="auto"/>
              <w:jc w:val="left"/>
              <w:rPr>
                <w:rFonts w:cs="Arial"/>
                <w:sz w:val="20"/>
                <w:szCs w:val="20"/>
              </w:rPr>
            </w:pPr>
            <w:r w:rsidRPr="003E0EAA">
              <w:rPr>
                <w:rFonts w:cs="Arial"/>
                <w:sz w:val="20"/>
                <w:szCs w:val="20"/>
              </w:rPr>
              <w:t>0.928</w:t>
            </w:r>
          </w:p>
          <w:p w14:paraId="0CBD7A2D" w14:textId="77777777" w:rsidR="0073406F" w:rsidRPr="003E0EAA" w:rsidRDefault="0073406F" w:rsidP="00D81530">
            <w:pPr>
              <w:spacing w:after="0" w:line="360" w:lineRule="auto"/>
              <w:jc w:val="left"/>
              <w:rPr>
                <w:rFonts w:cs="Arial"/>
                <w:sz w:val="20"/>
                <w:szCs w:val="20"/>
              </w:rPr>
            </w:pPr>
            <w:r w:rsidRPr="003E0EAA">
              <w:rPr>
                <w:rFonts w:cs="Arial"/>
                <w:sz w:val="20"/>
                <w:szCs w:val="20"/>
              </w:rPr>
              <w:t>0.109</w:t>
            </w:r>
          </w:p>
          <w:p w14:paraId="5C04D44E" w14:textId="77777777" w:rsidR="0073406F" w:rsidRPr="003E0EAA" w:rsidRDefault="0073406F" w:rsidP="00D81530">
            <w:pPr>
              <w:spacing w:after="0" w:line="360" w:lineRule="auto"/>
              <w:jc w:val="left"/>
              <w:rPr>
                <w:rFonts w:cs="Arial"/>
                <w:sz w:val="20"/>
                <w:szCs w:val="20"/>
              </w:rPr>
            </w:pPr>
            <w:r w:rsidRPr="003E0EAA">
              <w:rPr>
                <w:rFonts w:cs="Arial"/>
                <w:sz w:val="20"/>
                <w:szCs w:val="20"/>
              </w:rPr>
              <w:t>0.357</w:t>
            </w:r>
          </w:p>
          <w:p w14:paraId="4051AADF" w14:textId="77777777" w:rsidR="0073406F" w:rsidRPr="003E0EAA" w:rsidRDefault="0073406F" w:rsidP="00D81530">
            <w:pPr>
              <w:spacing w:after="0" w:line="360" w:lineRule="auto"/>
              <w:jc w:val="left"/>
              <w:rPr>
                <w:rFonts w:cs="Arial"/>
                <w:sz w:val="20"/>
                <w:szCs w:val="20"/>
              </w:rPr>
            </w:pPr>
            <w:r w:rsidRPr="003E0EAA">
              <w:rPr>
                <w:rFonts w:cs="Arial"/>
                <w:sz w:val="20"/>
                <w:szCs w:val="20"/>
              </w:rPr>
              <w:t>0.075</w:t>
            </w:r>
          </w:p>
          <w:p w14:paraId="1815147E" w14:textId="77777777" w:rsidR="0073406F" w:rsidRPr="003E0EAA" w:rsidRDefault="0073406F" w:rsidP="00D81530">
            <w:pPr>
              <w:spacing w:after="0" w:line="360" w:lineRule="auto"/>
              <w:jc w:val="left"/>
              <w:rPr>
                <w:rFonts w:cs="Arial"/>
                <w:sz w:val="20"/>
                <w:szCs w:val="20"/>
              </w:rPr>
            </w:pPr>
            <w:r w:rsidRPr="003E0EAA">
              <w:rPr>
                <w:rFonts w:cs="Arial"/>
                <w:sz w:val="20"/>
                <w:szCs w:val="20"/>
              </w:rPr>
              <w:t>0.613</w:t>
            </w:r>
          </w:p>
          <w:p w14:paraId="7BBFD354" w14:textId="77777777" w:rsidR="0073406F" w:rsidRPr="003E0EAA" w:rsidRDefault="0073406F" w:rsidP="00D81530">
            <w:pPr>
              <w:spacing w:after="0" w:line="360" w:lineRule="auto"/>
              <w:jc w:val="left"/>
              <w:rPr>
                <w:rFonts w:cs="Arial"/>
                <w:sz w:val="20"/>
                <w:szCs w:val="20"/>
              </w:rPr>
            </w:pPr>
            <w:r w:rsidRPr="003E0EAA">
              <w:rPr>
                <w:rFonts w:cs="Arial"/>
                <w:sz w:val="20"/>
                <w:szCs w:val="20"/>
              </w:rPr>
              <w:t>0.246</w:t>
            </w:r>
          </w:p>
          <w:p w14:paraId="091B2824" w14:textId="77777777" w:rsidR="0073406F" w:rsidRPr="003E0EAA" w:rsidRDefault="0073406F" w:rsidP="00D81530">
            <w:pPr>
              <w:spacing w:after="0" w:line="360" w:lineRule="auto"/>
              <w:jc w:val="left"/>
              <w:rPr>
                <w:rFonts w:cs="Arial"/>
                <w:sz w:val="20"/>
                <w:szCs w:val="20"/>
              </w:rPr>
            </w:pPr>
            <w:r w:rsidRPr="003E0EAA">
              <w:rPr>
                <w:rFonts w:cs="Arial"/>
                <w:sz w:val="20"/>
                <w:szCs w:val="20"/>
              </w:rPr>
              <w:t>0.211</w:t>
            </w:r>
          </w:p>
          <w:p w14:paraId="71DFB2D5" w14:textId="77777777" w:rsidR="0073406F" w:rsidRPr="003E0EAA" w:rsidRDefault="0073406F" w:rsidP="00D81530">
            <w:pPr>
              <w:spacing w:after="0" w:line="360" w:lineRule="auto"/>
              <w:jc w:val="left"/>
              <w:rPr>
                <w:rFonts w:cs="Arial"/>
                <w:sz w:val="20"/>
                <w:szCs w:val="20"/>
              </w:rPr>
            </w:pPr>
            <w:r w:rsidRPr="003E0EAA">
              <w:rPr>
                <w:rFonts w:cs="Arial"/>
                <w:sz w:val="20"/>
                <w:szCs w:val="20"/>
              </w:rPr>
              <w:t>0.482</w:t>
            </w:r>
          </w:p>
          <w:p w14:paraId="2DDC99B4" w14:textId="77777777" w:rsidR="0073406F" w:rsidRPr="003E0EAA" w:rsidRDefault="0073406F" w:rsidP="00D81530">
            <w:pPr>
              <w:spacing w:after="0" w:line="360" w:lineRule="auto"/>
              <w:jc w:val="left"/>
              <w:rPr>
                <w:rFonts w:cs="Arial"/>
                <w:sz w:val="20"/>
                <w:szCs w:val="20"/>
              </w:rPr>
            </w:pPr>
            <w:r w:rsidRPr="003E0EAA">
              <w:rPr>
                <w:rFonts w:cs="Arial"/>
                <w:sz w:val="20"/>
                <w:szCs w:val="20"/>
              </w:rPr>
              <w:t>0.300</w:t>
            </w:r>
          </w:p>
          <w:p w14:paraId="03015FD7" w14:textId="77777777" w:rsidR="0073406F" w:rsidRPr="003E0EAA" w:rsidRDefault="0073406F" w:rsidP="00D81530">
            <w:pPr>
              <w:spacing w:after="0" w:line="360" w:lineRule="auto"/>
              <w:jc w:val="left"/>
              <w:rPr>
                <w:rFonts w:cs="Arial"/>
                <w:sz w:val="20"/>
                <w:szCs w:val="20"/>
              </w:rPr>
            </w:pPr>
            <w:r w:rsidRPr="003E0EAA">
              <w:rPr>
                <w:rFonts w:cs="Arial"/>
                <w:sz w:val="20"/>
                <w:szCs w:val="20"/>
              </w:rPr>
              <w:t>0.688</w:t>
            </w:r>
          </w:p>
          <w:p w14:paraId="66C67F96" w14:textId="77777777" w:rsidR="0073406F" w:rsidRPr="003E0EAA" w:rsidRDefault="0073406F" w:rsidP="00D81530">
            <w:pPr>
              <w:spacing w:after="0" w:line="360" w:lineRule="auto"/>
              <w:jc w:val="left"/>
              <w:rPr>
                <w:rFonts w:cs="Arial"/>
                <w:sz w:val="20"/>
                <w:szCs w:val="20"/>
              </w:rPr>
            </w:pPr>
            <w:r w:rsidRPr="003E0EAA">
              <w:rPr>
                <w:rFonts w:cs="Arial"/>
                <w:sz w:val="20"/>
                <w:szCs w:val="20"/>
              </w:rPr>
              <w:t>0.312</w:t>
            </w:r>
          </w:p>
          <w:p w14:paraId="68199E72" w14:textId="77777777" w:rsidR="0073406F" w:rsidRPr="003E0EAA" w:rsidRDefault="0073406F" w:rsidP="00D81530">
            <w:pPr>
              <w:spacing w:after="0" w:line="360" w:lineRule="auto"/>
              <w:jc w:val="left"/>
              <w:rPr>
                <w:rFonts w:cs="Arial"/>
                <w:sz w:val="20"/>
                <w:szCs w:val="20"/>
              </w:rPr>
            </w:pPr>
            <w:r w:rsidRPr="003E0EAA">
              <w:rPr>
                <w:rFonts w:cs="Arial"/>
                <w:sz w:val="20"/>
                <w:szCs w:val="20"/>
              </w:rPr>
              <w:t>0.239</w:t>
            </w:r>
          </w:p>
          <w:p w14:paraId="39E05D0C" w14:textId="77777777" w:rsidR="0073406F" w:rsidRPr="003E0EAA" w:rsidRDefault="0073406F" w:rsidP="00D81530">
            <w:pPr>
              <w:spacing w:after="0" w:line="360" w:lineRule="auto"/>
              <w:jc w:val="left"/>
              <w:rPr>
                <w:rFonts w:cs="Arial"/>
                <w:sz w:val="20"/>
                <w:szCs w:val="20"/>
              </w:rPr>
            </w:pPr>
            <w:r w:rsidRPr="003E0EAA">
              <w:rPr>
                <w:rFonts w:cs="Arial"/>
                <w:sz w:val="20"/>
                <w:szCs w:val="20"/>
              </w:rPr>
              <w:t xml:space="preserve">0.750 </w:t>
            </w:r>
          </w:p>
        </w:tc>
      </w:tr>
    </w:tbl>
    <w:p w14:paraId="1A480D49" w14:textId="32281BD3" w:rsidR="0037396C" w:rsidRDefault="00B66962" w:rsidP="00B66962">
      <w:pPr>
        <w:spacing w:line="360" w:lineRule="auto"/>
        <w:jc w:val="left"/>
        <w:rPr>
          <w:sz w:val="24"/>
          <w:szCs w:val="24"/>
        </w:rPr>
      </w:pPr>
      <w:r w:rsidRPr="00B66962">
        <w:rPr>
          <w:sz w:val="24"/>
          <w:szCs w:val="24"/>
        </w:rPr>
        <w:t>The above result presented all p-value (Sig.) are higher than 0.05 (acceptance p-value ≤0.05), indicated that statistically insignificant provide evidence against it, therefore, the alternative hypothesis (H²) was not supported.</w:t>
      </w:r>
    </w:p>
    <w:p w14:paraId="1FEA1192" w14:textId="156FA529" w:rsidR="00612957" w:rsidRPr="001E39C6" w:rsidRDefault="00F930EE" w:rsidP="00032F17">
      <w:pPr>
        <w:spacing w:line="360" w:lineRule="auto"/>
        <w:jc w:val="left"/>
        <w:rPr>
          <w:rFonts w:cs="Arial"/>
          <w:b/>
          <w:bCs/>
          <w:sz w:val="32"/>
          <w:szCs w:val="32"/>
          <w:u w:val="single"/>
        </w:rPr>
      </w:pPr>
      <w:r w:rsidRPr="001E39C6">
        <w:rPr>
          <w:rFonts w:cs="Arial" w:hint="eastAsia"/>
          <w:b/>
          <w:bCs/>
          <w:sz w:val="32"/>
          <w:szCs w:val="32"/>
          <w:u w:val="single"/>
        </w:rPr>
        <w:lastRenderedPageBreak/>
        <w:t>D</w:t>
      </w:r>
      <w:r w:rsidRPr="001E39C6">
        <w:rPr>
          <w:rFonts w:cs="Arial"/>
          <w:b/>
          <w:bCs/>
          <w:sz w:val="32"/>
          <w:szCs w:val="32"/>
          <w:u w:val="single"/>
        </w:rPr>
        <w:t>iscussion and Conclusion</w:t>
      </w:r>
    </w:p>
    <w:p w14:paraId="772FF148" w14:textId="77777777" w:rsidR="00B66962" w:rsidRPr="00B66962" w:rsidRDefault="00B66962" w:rsidP="00B66962">
      <w:pPr>
        <w:spacing w:line="360" w:lineRule="auto"/>
        <w:jc w:val="left"/>
        <w:rPr>
          <w:rFonts w:cs="Arial"/>
          <w:sz w:val="24"/>
          <w:szCs w:val="24"/>
        </w:rPr>
      </w:pPr>
      <w:r w:rsidRPr="00B66962">
        <w:rPr>
          <w:rFonts w:cs="Arial"/>
          <w:sz w:val="24"/>
          <w:szCs w:val="24"/>
        </w:rPr>
        <w:t xml:space="preserve">The objective of this pilot study is to be demonstrated and examined the relationship between dimensions of service quality and AI-Technology in childcare services, based on the SERVQUAL model. TAM has proved to be the biggest influence on any industry in past decades, analysed results proved that the acceptance level of parenthood perspective, could be explained by the extended inferential statistics, which data analysis is mainly applied statistically and is divided into two categories: descriptive statistics and inference statistics. The former presents the distribution and value of the basic variables and summarizes the relationship between the variables in a simpler way, such as interactive table columns. The latter validates the relationship between variables with more complex statistical techniques, focuses on describing statistical techniques, and demonstrate simple and effective tools to explore possible interrelations between data and visual variants (Ullman, &amp; </w:t>
      </w:r>
      <w:proofErr w:type="spellStart"/>
      <w:r w:rsidRPr="00B66962">
        <w:rPr>
          <w:rFonts w:cs="Arial"/>
          <w:sz w:val="24"/>
          <w:szCs w:val="24"/>
        </w:rPr>
        <w:t>Bentler</w:t>
      </w:r>
      <w:proofErr w:type="spellEnd"/>
      <w:r w:rsidRPr="00B66962">
        <w:rPr>
          <w:rFonts w:cs="Arial"/>
          <w:sz w:val="24"/>
          <w:szCs w:val="24"/>
        </w:rPr>
        <w:t xml:space="preserve">, 2003). </w:t>
      </w:r>
    </w:p>
    <w:p w14:paraId="05484ED2" w14:textId="7A044E70" w:rsidR="00B66962" w:rsidRPr="00B66962" w:rsidRDefault="00B66962" w:rsidP="00B66962">
      <w:pPr>
        <w:spacing w:line="360" w:lineRule="auto"/>
        <w:jc w:val="left"/>
        <w:rPr>
          <w:rFonts w:cs="Arial"/>
          <w:sz w:val="24"/>
          <w:szCs w:val="24"/>
        </w:rPr>
      </w:pPr>
      <w:r w:rsidRPr="00B66962">
        <w:rPr>
          <w:rFonts w:cs="Arial"/>
          <w:sz w:val="24"/>
          <w:szCs w:val="24"/>
        </w:rPr>
        <w:t xml:space="preserve">Although parents' perceptions and characteristics were not considered in this study based on a convenient data approach, it seems that various perspectives and views were consistent. </w:t>
      </w:r>
      <w:r w:rsidR="00EA1A38">
        <w:rPr>
          <w:rFonts w:cs="Arial"/>
          <w:sz w:val="24"/>
          <w:szCs w:val="24"/>
        </w:rPr>
        <w:t xml:space="preserve">Seems like Hong Kong parents were generous accepted for those technology apply in childcare care industry.  </w:t>
      </w:r>
      <w:r w:rsidRPr="00B66962">
        <w:rPr>
          <w:rFonts w:cs="Arial"/>
          <w:sz w:val="24"/>
          <w:szCs w:val="24"/>
        </w:rPr>
        <w:t xml:space="preserve">The findings of this study might have implications for childcare </w:t>
      </w:r>
      <w:proofErr w:type="spellStart"/>
      <w:r w:rsidRPr="00B66962">
        <w:rPr>
          <w:rFonts w:cs="Arial"/>
          <w:sz w:val="24"/>
          <w:szCs w:val="24"/>
        </w:rPr>
        <w:t>centers</w:t>
      </w:r>
      <w:proofErr w:type="spellEnd"/>
      <w:r w:rsidRPr="00B66962">
        <w:rPr>
          <w:rFonts w:cs="Arial"/>
          <w:sz w:val="24"/>
          <w:szCs w:val="24"/>
        </w:rPr>
        <w:t xml:space="preserve"> for adopting AI-Technology for daily operation, and in terms of support that parenthood like to receive, </w:t>
      </w:r>
      <w:proofErr w:type="spellStart"/>
      <w:r w:rsidRPr="00B66962">
        <w:rPr>
          <w:rFonts w:cs="Arial"/>
          <w:sz w:val="24"/>
          <w:szCs w:val="24"/>
        </w:rPr>
        <w:t>analyzed</w:t>
      </w:r>
      <w:proofErr w:type="spellEnd"/>
      <w:r w:rsidRPr="00B66962">
        <w:rPr>
          <w:rFonts w:cs="Arial"/>
          <w:sz w:val="24"/>
          <w:szCs w:val="24"/>
        </w:rPr>
        <w:t xml:space="preserve"> result indicated many parents suggested that they would be more positive on tangible dimension (mean 4.04 - 4.24). In the nutshell, the result on Mean indicated that Privacy Data (Mean = 4.29) which is the component of assurance is the higher mean among others (scale from 1 to 5, mean for genera is 3) and Provider trust (Mean = 4.22), besides with Employee understanding (Mean = 4.20), therefore, it is recommended to have further study on this area significant in </w:t>
      </w:r>
      <w:proofErr w:type="gramStart"/>
      <w:r w:rsidRPr="00B66962">
        <w:rPr>
          <w:rFonts w:cs="Arial"/>
          <w:sz w:val="24"/>
          <w:szCs w:val="24"/>
        </w:rPr>
        <w:t>affecting</w:t>
      </w:r>
      <w:proofErr w:type="gramEnd"/>
      <w:r w:rsidRPr="00B66962">
        <w:rPr>
          <w:rFonts w:cs="Arial"/>
          <w:sz w:val="24"/>
          <w:szCs w:val="24"/>
        </w:rPr>
        <w:t xml:space="preserve"> respectively. </w:t>
      </w:r>
    </w:p>
    <w:p w14:paraId="420484E9" w14:textId="77777777" w:rsidR="00B66962" w:rsidRPr="00B66962" w:rsidRDefault="00B66962" w:rsidP="00B66962">
      <w:pPr>
        <w:spacing w:line="360" w:lineRule="auto"/>
        <w:jc w:val="left"/>
        <w:rPr>
          <w:rFonts w:cs="Arial"/>
          <w:sz w:val="24"/>
          <w:szCs w:val="24"/>
        </w:rPr>
      </w:pPr>
      <w:r w:rsidRPr="00B66962">
        <w:rPr>
          <w:rFonts w:cs="Arial"/>
          <w:sz w:val="24"/>
          <w:szCs w:val="24"/>
        </w:rPr>
        <w:t xml:space="preserve">It has been pointing out that the sample size of this study is relatively low, and participants were within our study group, the possibility to generalize the results might not be correlated enough. Therefore, it is suggested to the future research to compose a more structural statistics framework and an in-depth evaluation of the research objectives with qualitative methodology to be verified by comparable research.  </w:t>
      </w:r>
    </w:p>
    <w:p w14:paraId="587B7575" w14:textId="426BC872" w:rsidR="001136EE" w:rsidRDefault="00B66962" w:rsidP="00B66962">
      <w:pPr>
        <w:spacing w:line="360" w:lineRule="auto"/>
        <w:jc w:val="left"/>
        <w:rPr>
          <w:rFonts w:cs="Arial"/>
          <w:sz w:val="24"/>
          <w:szCs w:val="24"/>
        </w:rPr>
      </w:pPr>
      <w:r w:rsidRPr="00B66962">
        <w:rPr>
          <w:rFonts w:cs="Arial"/>
          <w:sz w:val="24"/>
          <w:szCs w:val="24"/>
        </w:rPr>
        <w:lastRenderedPageBreak/>
        <w:t xml:space="preserve">Lastly, according to today's business environment, AI-Technology has developed rapidly and impacted on a wide range of industries. With the vigorous of information technology development, researcher may have further study on the implementation of AI Technology to compose an intelligent high-quality tutoring system for childcare </w:t>
      </w:r>
      <w:proofErr w:type="spellStart"/>
      <w:r w:rsidRPr="00B66962">
        <w:rPr>
          <w:rFonts w:cs="Arial"/>
          <w:sz w:val="24"/>
          <w:szCs w:val="24"/>
        </w:rPr>
        <w:t>center</w:t>
      </w:r>
      <w:proofErr w:type="spellEnd"/>
      <w:r w:rsidRPr="00B66962">
        <w:rPr>
          <w:rFonts w:cs="Arial"/>
          <w:sz w:val="24"/>
          <w:szCs w:val="24"/>
        </w:rPr>
        <w:t xml:space="preserve"> and reliable pedagogical structure for education which could compose a life-long learning model for our children. Nevertheless, AI-Technology enable, sensitivity of personal data could be the key burden for such growth.   </w:t>
      </w:r>
      <w:r w:rsidR="0080615C">
        <w:rPr>
          <w:rFonts w:cs="Arial"/>
          <w:sz w:val="24"/>
          <w:szCs w:val="24"/>
        </w:rPr>
        <w:t xml:space="preserve"> </w:t>
      </w:r>
      <w:r w:rsidR="00F424BE">
        <w:rPr>
          <w:rFonts w:cs="Arial"/>
          <w:sz w:val="24"/>
          <w:szCs w:val="24"/>
        </w:rPr>
        <w:t xml:space="preserve">  </w:t>
      </w:r>
    </w:p>
    <w:p w14:paraId="09632F29" w14:textId="3D14F0B1" w:rsidR="0033666B" w:rsidRDefault="0033666B" w:rsidP="00032F17">
      <w:pPr>
        <w:spacing w:line="360" w:lineRule="auto"/>
        <w:jc w:val="left"/>
        <w:rPr>
          <w:rFonts w:cs="Arial"/>
          <w:sz w:val="24"/>
          <w:szCs w:val="24"/>
        </w:rPr>
      </w:pPr>
    </w:p>
    <w:p w14:paraId="67628400" w14:textId="496EDBB3" w:rsidR="0033666B" w:rsidRDefault="0033666B" w:rsidP="00032F17">
      <w:pPr>
        <w:spacing w:line="360" w:lineRule="auto"/>
        <w:jc w:val="left"/>
        <w:rPr>
          <w:rFonts w:cs="Arial"/>
          <w:sz w:val="24"/>
          <w:szCs w:val="24"/>
        </w:rPr>
      </w:pPr>
    </w:p>
    <w:p w14:paraId="3CEF4ADA" w14:textId="77777777" w:rsidR="0033666B" w:rsidRPr="00F930EE" w:rsidRDefault="0033666B" w:rsidP="00032F17">
      <w:pPr>
        <w:spacing w:line="360" w:lineRule="auto"/>
        <w:jc w:val="left"/>
        <w:rPr>
          <w:rFonts w:cs="Arial"/>
          <w:sz w:val="24"/>
          <w:szCs w:val="24"/>
        </w:rPr>
      </w:pPr>
    </w:p>
    <w:p w14:paraId="3930A10A" w14:textId="789D1309" w:rsidR="00612957" w:rsidRDefault="000C5753" w:rsidP="000C5753">
      <w:pPr>
        <w:spacing w:before="0" w:after="0" w:line="240" w:lineRule="auto"/>
        <w:jc w:val="center"/>
        <w:rPr>
          <w:rFonts w:cs="Arial"/>
        </w:rPr>
      </w:pPr>
      <w:r>
        <w:rPr>
          <w:rFonts w:cs="Arial" w:hint="eastAsia"/>
        </w:rPr>
        <w:t>-</w:t>
      </w:r>
      <w:r>
        <w:rPr>
          <w:rFonts w:cs="Arial"/>
        </w:rPr>
        <w:t>-- Total words 7</w:t>
      </w:r>
      <w:r w:rsidR="0080615C">
        <w:rPr>
          <w:rFonts w:cs="Arial"/>
        </w:rPr>
        <w:t>8</w:t>
      </w:r>
      <w:r>
        <w:rPr>
          <w:rFonts w:cs="Arial"/>
        </w:rPr>
        <w:t>43 ---</w:t>
      </w:r>
    </w:p>
    <w:p w14:paraId="73754D00" w14:textId="0B5FA45C" w:rsidR="000C5753" w:rsidRDefault="000C5753" w:rsidP="000C5753">
      <w:pPr>
        <w:spacing w:before="0" w:after="0" w:line="240" w:lineRule="auto"/>
        <w:jc w:val="center"/>
        <w:rPr>
          <w:rFonts w:cs="Arial"/>
        </w:rPr>
      </w:pPr>
      <w:r>
        <w:rPr>
          <w:rFonts w:cs="Arial" w:hint="eastAsia"/>
        </w:rPr>
        <w:t>E</w:t>
      </w:r>
      <w:r>
        <w:rPr>
          <w:rFonts w:cs="Arial"/>
        </w:rPr>
        <w:t>xcluded tables</w:t>
      </w:r>
    </w:p>
    <w:p w14:paraId="50EC1A75" w14:textId="77777777" w:rsidR="00990677" w:rsidRDefault="002715F4" w:rsidP="00032F17">
      <w:pPr>
        <w:spacing w:before="0" w:after="200" w:line="276" w:lineRule="auto"/>
        <w:jc w:val="left"/>
        <w:rPr>
          <w:rFonts w:cs="Arial"/>
        </w:rPr>
      </w:pPr>
      <w:bookmarkStart w:id="9" w:name="_Toc354140876"/>
      <w:r>
        <w:rPr>
          <w:rFonts w:cs="Arial"/>
        </w:rPr>
        <w:br w:type="page"/>
      </w:r>
      <w:bookmarkEnd w:id="9"/>
    </w:p>
    <w:p w14:paraId="0811226E" w14:textId="5761FBC2" w:rsidR="00990677" w:rsidRDefault="00990677" w:rsidP="00990677">
      <w:pPr>
        <w:spacing w:before="0" w:after="200" w:line="276" w:lineRule="auto"/>
        <w:jc w:val="center"/>
        <w:rPr>
          <w:rFonts w:cs="Arial"/>
          <w:b/>
          <w:bCs/>
          <w:sz w:val="24"/>
          <w:szCs w:val="24"/>
          <w:u w:val="single"/>
        </w:rPr>
      </w:pPr>
      <w:r w:rsidRPr="00990677">
        <w:rPr>
          <w:rFonts w:cs="Arial"/>
          <w:b/>
          <w:bCs/>
          <w:sz w:val="24"/>
          <w:szCs w:val="24"/>
          <w:u w:val="single"/>
        </w:rPr>
        <w:lastRenderedPageBreak/>
        <w:t>References</w:t>
      </w:r>
      <w:r w:rsidR="00880602">
        <w:rPr>
          <w:rFonts w:cs="Arial"/>
          <w:b/>
          <w:bCs/>
          <w:sz w:val="24"/>
          <w:szCs w:val="24"/>
          <w:u w:val="single"/>
        </w:rPr>
        <w:t xml:space="preserve"> (Key reading)</w:t>
      </w:r>
    </w:p>
    <w:p w14:paraId="1DCB4E62" w14:textId="77777777" w:rsidR="00CB4AD1" w:rsidRDefault="00CB4AD1" w:rsidP="00CB4AD1">
      <w:pPr>
        <w:jc w:val="left"/>
        <w:rPr>
          <w:rFonts w:cs="Arial"/>
          <w:sz w:val="24"/>
          <w:szCs w:val="24"/>
        </w:rPr>
      </w:pPr>
      <w:bookmarkStart w:id="10" w:name="_Hlk58768352"/>
      <w:bookmarkStart w:id="11" w:name="_Hlk59317200"/>
    </w:p>
    <w:p w14:paraId="13DC3C56" w14:textId="0A0C8808" w:rsidR="0080615C" w:rsidRPr="00880602" w:rsidRDefault="0080615C" w:rsidP="00CB4AD1">
      <w:pPr>
        <w:jc w:val="left"/>
        <w:rPr>
          <w:rFonts w:cs="Arial"/>
          <w:sz w:val="24"/>
          <w:szCs w:val="24"/>
        </w:rPr>
      </w:pPr>
      <w:r w:rsidRPr="00880602">
        <w:rPr>
          <w:rFonts w:cs="Arial"/>
          <w:sz w:val="24"/>
          <w:szCs w:val="24"/>
        </w:rPr>
        <w:t>Barr, A., &amp; Feigenbaum, E. A. (Eds.). (2014)</w:t>
      </w:r>
      <w:bookmarkEnd w:id="10"/>
      <w:r w:rsidRPr="00880602">
        <w:rPr>
          <w:rFonts w:cs="Arial"/>
          <w:sz w:val="24"/>
          <w:szCs w:val="24"/>
        </w:rPr>
        <w:t>. The Handbook of Artificial Intelligence: Volume 2 (Vol. 2). Butterworth-Heinemann.</w:t>
      </w:r>
    </w:p>
    <w:p w14:paraId="785AF5F7" w14:textId="56DDB0FA" w:rsidR="0080615C" w:rsidRPr="00880602" w:rsidRDefault="0080615C" w:rsidP="00CB4AD1">
      <w:pPr>
        <w:jc w:val="left"/>
        <w:rPr>
          <w:rFonts w:cs="Arial"/>
          <w:sz w:val="24"/>
          <w:szCs w:val="24"/>
        </w:rPr>
      </w:pPr>
      <w:r w:rsidRPr="00880602">
        <w:rPr>
          <w:rFonts w:cs="Arial"/>
          <w:sz w:val="24"/>
          <w:szCs w:val="24"/>
        </w:rPr>
        <w:t xml:space="preserve">Bryman, A. (2006). Integrating quantitative and qualitative research: how is it </w:t>
      </w:r>
      <w:r w:rsidR="0033666B" w:rsidRPr="00880602">
        <w:rPr>
          <w:rFonts w:cs="Arial"/>
          <w:sz w:val="24"/>
          <w:szCs w:val="24"/>
        </w:rPr>
        <w:t>done?</w:t>
      </w:r>
      <w:r w:rsidRPr="00880602">
        <w:rPr>
          <w:rFonts w:cs="Arial"/>
          <w:sz w:val="24"/>
          <w:szCs w:val="24"/>
        </w:rPr>
        <w:t xml:space="preserve"> Qualitative research, 6(1), 97-113.</w:t>
      </w:r>
    </w:p>
    <w:p w14:paraId="70F10D7F" w14:textId="77777777" w:rsidR="0080615C" w:rsidRPr="00880602" w:rsidRDefault="0080615C" w:rsidP="00CB4AD1">
      <w:pPr>
        <w:jc w:val="left"/>
        <w:rPr>
          <w:rFonts w:cs="Arial"/>
          <w:sz w:val="24"/>
          <w:szCs w:val="24"/>
        </w:rPr>
      </w:pPr>
      <w:r w:rsidRPr="00880602">
        <w:rPr>
          <w:rFonts w:cs="Arial"/>
          <w:sz w:val="24"/>
          <w:szCs w:val="24"/>
        </w:rPr>
        <w:t>Coelho, P. S., &amp; Henseler, J. (2012)</w:t>
      </w:r>
      <w:bookmarkEnd w:id="11"/>
      <w:r w:rsidRPr="00880602">
        <w:rPr>
          <w:rFonts w:cs="Arial"/>
          <w:sz w:val="24"/>
          <w:szCs w:val="24"/>
        </w:rPr>
        <w:t>. Creating customer loyalty through service customization. European Journal of Marketing.</w:t>
      </w:r>
    </w:p>
    <w:p w14:paraId="41D12CD6" w14:textId="77777777" w:rsidR="0080615C" w:rsidRPr="00880602" w:rsidRDefault="0080615C" w:rsidP="00CB4AD1">
      <w:pPr>
        <w:jc w:val="left"/>
        <w:rPr>
          <w:rFonts w:cs="Arial"/>
          <w:sz w:val="24"/>
          <w:szCs w:val="24"/>
        </w:rPr>
      </w:pPr>
      <w:bookmarkStart w:id="12" w:name="_Hlk59889229"/>
      <w:r w:rsidRPr="00880602">
        <w:rPr>
          <w:rFonts w:cs="Arial"/>
          <w:sz w:val="24"/>
          <w:szCs w:val="24"/>
        </w:rPr>
        <w:t>Cortina, J. M. (1993)</w:t>
      </w:r>
      <w:bookmarkEnd w:id="12"/>
      <w:r w:rsidRPr="00880602">
        <w:rPr>
          <w:rFonts w:cs="Arial"/>
          <w:sz w:val="24"/>
          <w:szCs w:val="24"/>
        </w:rPr>
        <w:t>. What is coefficient alpha? An examination of theory and applications. Journal of applied psychology, 78(1), 98.</w:t>
      </w:r>
    </w:p>
    <w:p w14:paraId="29521C6C" w14:textId="77777777" w:rsidR="0080615C" w:rsidRPr="00880602" w:rsidRDefault="0080615C" w:rsidP="00CB4AD1">
      <w:pPr>
        <w:jc w:val="left"/>
        <w:rPr>
          <w:rFonts w:cs="Arial"/>
          <w:sz w:val="24"/>
          <w:szCs w:val="24"/>
        </w:rPr>
      </w:pPr>
      <w:bookmarkStart w:id="13" w:name="_Hlk59376836"/>
      <w:r w:rsidRPr="00880602">
        <w:rPr>
          <w:rFonts w:cs="Arial"/>
          <w:sz w:val="24"/>
          <w:szCs w:val="24"/>
        </w:rPr>
        <w:t>Creswell, J. W., Plano Clark, V. L., Gutmann, M. L., &amp; Hanson, W. E. (2003)</w:t>
      </w:r>
      <w:bookmarkEnd w:id="13"/>
      <w:r w:rsidRPr="00880602">
        <w:rPr>
          <w:rFonts w:cs="Arial"/>
          <w:sz w:val="24"/>
          <w:szCs w:val="24"/>
        </w:rPr>
        <w:t>. Advanced mixed methods research designs. Handbook of mixed methods in social and behavioral research, 209(240), 209-240.</w:t>
      </w:r>
    </w:p>
    <w:p w14:paraId="685A4127" w14:textId="77777777" w:rsidR="0080615C" w:rsidRPr="00880602" w:rsidRDefault="0080615C" w:rsidP="00CB4AD1">
      <w:pPr>
        <w:jc w:val="left"/>
        <w:rPr>
          <w:rFonts w:cs="Arial"/>
          <w:sz w:val="24"/>
          <w:szCs w:val="24"/>
          <w:shd w:val="clear" w:color="auto" w:fill="FFFFFF"/>
        </w:rPr>
      </w:pPr>
      <w:r w:rsidRPr="00880602">
        <w:rPr>
          <w:rFonts w:cs="Arial"/>
          <w:sz w:val="24"/>
          <w:szCs w:val="24"/>
          <w:shd w:val="clear" w:color="auto" w:fill="FFFFFF"/>
        </w:rPr>
        <w:t>Davis, F. D. (1989). Perceived usefulness, perceived ease of use, and user acceptance of information technology. MIS quarterly, 319-340.</w:t>
      </w:r>
    </w:p>
    <w:p w14:paraId="48264580" w14:textId="77777777" w:rsidR="0080615C" w:rsidRPr="00880602" w:rsidRDefault="0080615C" w:rsidP="00CB4AD1">
      <w:pPr>
        <w:jc w:val="left"/>
        <w:rPr>
          <w:rFonts w:cs="Arial"/>
          <w:sz w:val="24"/>
          <w:szCs w:val="24"/>
          <w:shd w:val="clear" w:color="auto" w:fill="FFFFFF"/>
        </w:rPr>
      </w:pPr>
      <w:bookmarkStart w:id="14" w:name="_Hlk59282033"/>
      <w:r w:rsidRPr="00880602">
        <w:rPr>
          <w:rFonts w:cs="Arial"/>
          <w:sz w:val="24"/>
          <w:szCs w:val="24"/>
          <w:shd w:val="clear" w:color="auto" w:fill="FFFFFF"/>
        </w:rPr>
        <w:t>Davis, F. D. (1993)</w:t>
      </w:r>
      <w:bookmarkEnd w:id="14"/>
      <w:r w:rsidRPr="00880602">
        <w:rPr>
          <w:rFonts w:cs="Arial"/>
          <w:sz w:val="24"/>
          <w:szCs w:val="24"/>
          <w:shd w:val="clear" w:color="auto" w:fill="FFFFFF"/>
        </w:rPr>
        <w:t>. User acceptance of information technology: system characteristics, user perceptions and behavioral impacts. International journal of man-machine studies, 38(3), 475-487.</w:t>
      </w:r>
    </w:p>
    <w:p w14:paraId="57B7B361" w14:textId="25350F15" w:rsidR="0080615C" w:rsidRPr="00880602" w:rsidRDefault="0080615C" w:rsidP="00CB4AD1">
      <w:pPr>
        <w:jc w:val="left"/>
        <w:rPr>
          <w:rFonts w:cs="Arial"/>
          <w:sz w:val="24"/>
          <w:szCs w:val="24"/>
        </w:rPr>
      </w:pPr>
      <w:bookmarkStart w:id="15" w:name="_Hlk59376526"/>
      <w:bookmarkStart w:id="16" w:name="_Hlk59367290"/>
      <w:r w:rsidRPr="00880602">
        <w:rPr>
          <w:rFonts w:cs="Arial"/>
          <w:sz w:val="24"/>
          <w:szCs w:val="24"/>
        </w:rPr>
        <w:t xml:space="preserve">Gerdes, A., 2018. An Inclusive Ethical Design Perspective for a Flourishing Future with Artificial Intelligent Systems. European Journal of Risk </w:t>
      </w:r>
      <w:r w:rsidR="0033666B" w:rsidRPr="00880602">
        <w:rPr>
          <w:rFonts w:cs="Arial"/>
          <w:sz w:val="24"/>
          <w:szCs w:val="24"/>
        </w:rPr>
        <w:t>Regulation:</w:t>
      </w:r>
      <w:r w:rsidRPr="00880602">
        <w:rPr>
          <w:rFonts w:cs="Arial"/>
          <w:sz w:val="24"/>
          <w:szCs w:val="24"/>
        </w:rPr>
        <w:t xml:space="preserve"> EJRR, 9(4), pp. 677-689.</w:t>
      </w:r>
    </w:p>
    <w:p w14:paraId="4221DC1A" w14:textId="77777777" w:rsidR="0080615C" w:rsidRPr="00880602" w:rsidRDefault="0080615C" w:rsidP="00CB4AD1">
      <w:pPr>
        <w:jc w:val="left"/>
        <w:rPr>
          <w:rFonts w:cs="Arial"/>
          <w:sz w:val="24"/>
          <w:szCs w:val="24"/>
        </w:rPr>
      </w:pPr>
      <w:bookmarkStart w:id="17" w:name="_Hlk58798324"/>
      <w:r w:rsidRPr="00880602">
        <w:rPr>
          <w:rFonts w:cs="Arial"/>
          <w:sz w:val="24"/>
          <w:szCs w:val="24"/>
        </w:rPr>
        <w:t xml:space="preserve">IDC Business Research (2020), </w:t>
      </w:r>
      <w:bookmarkEnd w:id="17"/>
      <w:r w:rsidRPr="00880602">
        <w:rPr>
          <w:rFonts w:cs="Arial"/>
          <w:sz w:val="24"/>
          <w:szCs w:val="24"/>
        </w:rPr>
        <w:t>Artificial Solutions: Empowering Organizations with Human-Like Digital Assistants, Sept 2020</w:t>
      </w:r>
    </w:p>
    <w:p w14:paraId="53DEE78E" w14:textId="77777777" w:rsidR="00880602" w:rsidRPr="00880602" w:rsidRDefault="0080615C" w:rsidP="00CB4AD1">
      <w:pPr>
        <w:jc w:val="left"/>
        <w:rPr>
          <w:rFonts w:cs="Arial"/>
          <w:sz w:val="24"/>
          <w:szCs w:val="24"/>
        </w:rPr>
      </w:pPr>
      <w:bookmarkStart w:id="18" w:name="_Hlk60012252"/>
      <w:r w:rsidRPr="00880602">
        <w:rPr>
          <w:rFonts w:cs="Arial"/>
          <w:sz w:val="24"/>
          <w:szCs w:val="24"/>
        </w:rPr>
        <w:t>Hussin, N. S. N., Mokhlis, S., &amp; Salleh, H. S. (2019)</w:t>
      </w:r>
      <w:bookmarkEnd w:id="18"/>
      <w:r w:rsidRPr="00880602">
        <w:rPr>
          <w:rFonts w:cs="Arial"/>
          <w:sz w:val="24"/>
          <w:szCs w:val="24"/>
        </w:rPr>
        <w:t>. Parental Perceptions of Childcare Service Quality: A Descriptive Analysis. International Journal of Academic Research in Business and Social Sciences, 9(2), 1004–1013.</w:t>
      </w:r>
    </w:p>
    <w:p w14:paraId="6B693DF8" w14:textId="29661891" w:rsidR="0080615C" w:rsidRPr="00880602" w:rsidRDefault="0080615C" w:rsidP="00CB4AD1">
      <w:pPr>
        <w:jc w:val="left"/>
        <w:rPr>
          <w:rFonts w:cs="Arial"/>
          <w:sz w:val="24"/>
          <w:szCs w:val="24"/>
        </w:rPr>
      </w:pPr>
      <w:r w:rsidRPr="00880602">
        <w:rPr>
          <w:rFonts w:cs="Arial"/>
          <w:sz w:val="24"/>
          <w:szCs w:val="24"/>
        </w:rPr>
        <w:t>Ivankova</w:t>
      </w:r>
      <w:bookmarkEnd w:id="15"/>
      <w:r w:rsidRPr="00880602">
        <w:rPr>
          <w:rFonts w:cs="Arial"/>
          <w:sz w:val="24"/>
          <w:szCs w:val="24"/>
        </w:rPr>
        <w:t>, N. V., Creswell, J. W., &amp; Stick, S. L. (2006).</w:t>
      </w:r>
      <w:bookmarkEnd w:id="16"/>
      <w:r w:rsidRPr="00880602">
        <w:rPr>
          <w:rFonts w:cs="Arial"/>
          <w:sz w:val="24"/>
          <w:szCs w:val="24"/>
        </w:rPr>
        <w:t xml:space="preserve"> Using mixed-methods sequential explanatory design: From theory to practice. Field methods, 18(1), 3-20.</w:t>
      </w:r>
    </w:p>
    <w:p w14:paraId="14F1F98D" w14:textId="77777777" w:rsidR="00880602" w:rsidRPr="00880602" w:rsidRDefault="00880602" w:rsidP="00CB4AD1">
      <w:pPr>
        <w:jc w:val="left"/>
        <w:rPr>
          <w:rFonts w:cs="Arial"/>
          <w:sz w:val="24"/>
          <w:szCs w:val="24"/>
        </w:rPr>
      </w:pPr>
      <w:bookmarkStart w:id="19" w:name="_Hlk59901000"/>
      <w:r w:rsidRPr="00880602">
        <w:rPr>
          <w:rFonts w:cs="Arial"/>
          <w:sz w:val="24"/>
          <w:szCs w:val="24"/>
        </w:rPr>
        <w:lastRenderedPageBreak/>
        <w:t>Jiang, J. J., Klein, G., &amp; Crampton, S. M. (2000). A note on SERVQUAL reliability and validity in information system service quality measurement. Decision Sciences, 31(3), 725-744.</w:t>
      </w:r>
    </w:p>
    <w:p w14:paraId="5F7AB871" w14:textId="77777777" w:rsidR="0080615C" w:rsidRPr="00880602" w:rsidRDefault="0080615C" w:rsidP="00CB4AD1">
      <w:pPr>
        <w:jc w:val="left"/>
        <w:rPr>
          <w:rFonts w:cs="Arial"/>
          <w:sz w:val="24"/>
          <w:szCs w:val="24"/>
        </w:rPr>
      </w:pPr>
      <w:r w:rsidRPr="00880602">
        <w:rPr>
          <w:rFonts w:cs="Arial"/>
          <w:sz w:val="24"/>
          <w:szCs w:val="24"/>
        </w:rPr>
        <w:t>Johns, G. (1981)</w:t>
      </w:r>
      <w:bookmarkEnd w:id="19"/>
      <w:r w:rsidRPr="00880602">
        <w:rPr>
          <w:rFonts w:cs="Arial"/>
          <w:sz w:val="24"/>
          <w:szCs w:val="24"/>
        </w:rPr>
        <w:t>. Difference score measures of organizational behavior variables: A critique. Organizational behavior and human performance, 27(3), 443-463.</w:t>
      </w:r>
    </w:p>
    <w:p w14:paraId="3AB86D3C" w14:textId="77777777" w:rsidR="0080615C" w:rsidRPr="00880602" w:rsidRDefault="0080615C" w:rsidP="00CB4AD1">
      <w:pPr>
        <w:jc w:val="left"/>
        <w:rPr>
          <w:rFonts w:cs="Arial"/>
          <w:sz w:val="24"/>
          <w:szCs w:val="24"/>
          <w:shd w:val="clear" w:color="auto" w:fill="FFFFFF"/>
        </w:rPr>
      </w:pPr>
      <w:bookmarkStart w:id="20" w:name="_Hlk59276056"/>
      <w:bookmarkStart w:id="21" w:name="_Hlk58679837"/>
      <w:r w:rsidRPr="00880602">
        <w:rPr>
          <w:rFonts w:cs="Arial"/>
          <w:sz w:val="24"/>
          <w:szCs w:val="24"/>
          <w:shd w:val="clear" w:color="auto" w:fill="FFFFFF"/>
        </w:rPr>
        <w:t>Kettinger, W. J., &amp; Lee, C. C. (1994)</w:t>
      </w:r>
      <w:bookmarkEnd w:id="20"/>
      <w:r w:rsidRPr="00880602">
        <w:rPr>
          <w:rFonts w:cs="Arial"/>
          <w:sz w:val="24"/>
          <w:szCs w:val="24"/>
          <w:shd w:val="clear" w:color="auto" w:fill="FFFFFF"/>
        </w:rPr>
        <w:t>. Perceived service quality and user satisfaction with the information services function. Decision sciences, 25(5</w:t>
      </w:r>
      <w:r w:rsidRPr="00880602">
        <w:rPr>
          <w:rFonts w:ascii="新細明體" w:eastAsia="新細明體" w:hAnsi="新細明體" w:cs="新細明體" w:hint="eastAsia"/>
          <w:sz w:val="24"/>
          <w:szCs w:val="24"/>
          <w:shd w:val="clear" w:color="auto" w:fill="FFFFFF"/>
        </w:rPr>
        <w:t>‐</w:t>
      </w:r>
      <w:r w:rsidRPr="00880602">
        <w:rPr>
          <w:rFonts w:cs="Arial"/>
          <w:sz w:val="24"/>
          <w:szCs w:val="24"/>
          <w:shd w:val="clear" w:color="auto" w:fill="FFFFFF"/>
        </w:rPr>
        <w:t>6), 737-766.</w:t>
      </w:r>
    </w:p>
    <w:p w14:paraId="39ED36A2" w14:textId="61F1C95F" w:rsidR="0080615C" w:rsidRPr="00880602" w:rsidRDefault="0080615C" w:rsidP="00CB4AD1">
      <w:pPr>
        <w:jc w:val="left"/>
        <w:rPr>
          <w:rFonts w:cs="Arial"/>
          <w:sz w:val="24"/>
          <w:szCs w:val="24"/>
        </w:rPr>
      </w:pPr>
      <w:r w:rsidRPr="00880602">
        <w:rPr>
          <w:rFonts w:cs="Arial"/>
          <w:sz w:val="24"/>
          <w:szCs w:val="24"/>
        </w:rPr>
        <w:t>Knoche, L., Peterson, C. A., Edwards, C. P., &amp; Jeon, H. J. (2006)</w:t>
      </w:r>
      <w:bookmarkEnd w:id="21"/>
      <w:r w:rsidRPr="00880602">
        <w:rPr>
          <w:rFonts w:cs="Arial"/>
          <w:sz w:val="24"/>
          <w:szCs w:val="24"/>
        </w:rPr>
        <w:t xml:space="preserve">. </w:t>
      </w:r>
      <w:r w:rsidR="0033666B" w:rsidRPr="00880602">
        <w:rPr>
          <w:rFonts w:cs="Arial"/>
          <w:sz w:val="24"/>
          <w:szCs w:val="24"/>
        </w:rPr>
        <w:t>Childcare</w:t>
      </w:r>
      <w:r w:rsidRPr="00880602">
        <w:rPr>
          <w:rFonts w:cs="Arial"/>
          <w:sz w:val="24"/>
          <w:szCs w:val="24"/>
        </w:rPr>
        <w:t xml:space="preserve"> for children with and without disabilities: The provider, observer, and parent perspectives. Early Childhood Research Quarterly, 21(1), 93-109.</w:t>
      </w:r>
    </w:p>
    <w:p w14:paraId="09C97BBA" w14:textId="77777777" w:rsidR="0080615C" w:rsidRPr="00880602" w:rsidRDefault="0080615C" w:rsidP="00CB4AD1">
      <w:pPr>
        <w:jc w:val="left"/>
        <w:rPr>
          <w:rFonts w:cs="Arial"/>
          <w:sz w:val="24"/>
          <w:szCs w:val="24"/>
          <w:shd w:val="clear" w:color="auto" w:fill="FFFFFF"/>
        </w:rPr>
      </w:pPr>
      <w:bookmarkStart w:id="22" w:name="_Hlk58711055"/>
      <w:r w:rsidRPr="00880602">
        <w:rPr>
          <w:rFonts w:cs="Arial"/>
          <w:sz w:val="24"/>
          <w:szCs w:val="24"/>
          <w:shd w:val="clear" w:color="auto" w:fill="FFFFFF"/>
        </w:rPr>
        <w:t>Lee, Y., Kozar, K. A., &amp; Larsen, K. R. (2003)</w:t>
      </w:r>
      <w:bookmarkEnd w:id="22"/>
      <w:r w:rsidRPr="00880602">
        <w:rPr>
          <w:rFonts w:cs="Arial"/>
          <w:sz w:val="24"/>
          <w:szCs w:val="24"/>
          <w:shd w:val="clear" w:color="auto" w:fill="FFFFFF"/>
        </w:rPr>
        <w:t>. The technology acceptance model: Past, present, and future. Communications of the Association for information systems, 12(1), 50.</w:t>
      </w:r>
    </w:p>
    <w:p w14:paraId="37EF44E9" w14:textId="183CDCDC" w:rsidR="0080615C" w:rsidRPr="00880602" w:rsidRDefault="0080615C" w:rsidP="00CB4AD1">
      <w:pPr>
        <w:jc w:val="left"/>
        <w:rPr>
          <w:rFonts w:cs="Arial"/>
          <w:sz w:val="24"/>
          <w:szCs w:val="24"/>
        </w:rPr>
      </w:pPr>
      <w:r w:rsidRPr="00880602">
        <w:rPr>
          <w:rFonts w:cs="Arial"/>
          <w:sz w:val="24"/>
          <w:szCs w:val="24"/>
        </w:rPr>
        <w:t xml:space="preserve">Lien, S. (2008), Parent perceptions of </w:t>
      </w:r>
      <w:r w:rsidR="0033666B" w:rsidRPr="00880602">
        <w:rPr>
          <w:rFonts w:cs="Arial"/>
          <w:sz w:val="24"/>
          <w:szCs w:val="24"/>
        </w:rPr>
        <w:t>childcare</w:t>
      </w:r>
      <w:r w:rsidRPr="00880602">
        <w:rPr>
          <w:rFonts w:cs="Arial"/>
          <w:sz w:val="24"/>
          <w:szCs w:val="24"/>
        </w:rPr>
        <w:t xml:space="preserve">: Association among </w:t>
      </w:r>
      <w:r w:rsidR="0033666B" w:rsidRPr="00880602">
        <w:rPr>
          <w:rFonts w:cs="Arial"/>
          <w:sz w:val="24"/>
          <w:szCs w:val="24"/>
        </w:rPr>
        <w:t>childcare</w:t>
      </w:r>
      <w:r w:rsidRPr="00880602">
        <w:rPr>
          <w:rFonts w:cs="Arial"/>
          <w:sz w:val="24"/>
          <w:szCs w:val="24"/>
        </w:rPr>
        <w:t xml:space="preserve"> selection, satisfaction, and quality, The University of Nebraska - Lincoln.</w:t>
      </w:r>
    </w:p>
    <w:p w14:paraId="1885ED19" w14:textId="77777777" w:rsidR="0080615C" w:rsidRPr="00880602" w:rsidRDefault="0080615C" w:rsidP="00CB4AD1">
      <w:pPr>
        <w:jc w:val="left"/>
        <w:rPr>
          <w:rFonts w:cs="Arial"/>
          <w:sz w:val="24"/>
          <w:szCs w:val="24"/>
        </w:rPr>
      </w:pPr>
      <w:r w:rsidRPr="00880602">
        <w:rPr>
          <w:rFonts w:cs="Arial"/>
          <w:sz w:val="24"/>
          <w:szCs w:val="24"/>
        </w:rPr>
        <w:t>Lin, C. H., Shih, H. Y., &amp; Sher, P. J. (2007). Integrating technology readiness into technology acceptance: The TRAM model. Psychology &amp; Marketing, 24(7), 641-657.</w:t>
      </w:r>
    </w:p>
    <w:p w14:paraId="5CE3C79D" w14:textId="3E62179A" w:rsidR="0080615C" w:rsidRPr="00880602" w:rsidRDefault="0080615C" w:rsidP="00CB4AD1">
      <w:pPr>
        <w:jc w:val="left"/>
        <w:rPr>
          <w:rFonts w:cs="Arial"/>
          <w:sz w:val="24"/>
          <w:szCs w:val="24"/>
        </w:rPr>
      </w:pPr>
      <w:r w:rsidRPr="00880602">
        <w:rPr>
          <w:rFonts w:cs="Arial"/>
          <w:sz w:val="24"/>
          <w:szCs w:val="24"/>
        </w:rPr>
        <w:t xml:space="preserve">Lowther, D. L., Inan, F. A., Daniel Strahl, J., &amp; Ross, S. M. (2008). Does technology integration “work” when key barriers are </w:t>
      </w:r>
      <w:r w:rsidR="0033666B" w:rsidRPr="00880602">
        <w:rPr>
          <w:rFonts w:cs="Arial"/>
          <w:sz w:val="24"/>
          <w:szCs w:val="24"/>
        </w:rPr>
        <w:t>removed?</w:t>
      </w:r>
      <w:r w:rsidRPr="00880602">
        <w:rPr>
          <w:rFonts w:cs="Arial"/>
          <w:sz w:val="24"/>
          <w:szCs w:val="24"/>
        </w:rPr>
        <w:t xml:space="preserve"> Educational Media International, 45(3), 195-213.</w:t>
      </w:r>
    </w:p>
    <w:p w14:paraId="4D23A635" w14:textId="77777777" w:rsidR="0080615C" w:rsidRPr="00880602" w:rsidRDefault="0080615C" w:rsidP="00CB4AD1">
      <w:pPr>
        <w:jc w:val="left"/>
        <w:rPr>
          <w:rFonts w:cs="Arial"/>
          <w:sz w:val="24"/>
          <w:szCs w:val="24"/>
          <w:shd w:val="clear" w:color="auto" w:fill="FFFFFF"/>
        </w:rPr>
      </w:pPr>
      <w:bookmarkStart w:id="23" w:name="_Hlk59293937"/>
      <w:r w:rsidRPr="00880602">
        <w:rPr>
          <w:rFonts w:cs="Arial"/>
          <w:sz w:val="24"/>
          <w:szCs w:val="24"/>
          <w:shd w:val="clear" w:color="auto" w:fill="FFFFFF"/>
        </w:rPr>
        <w:t>Mathieson, K., Peacock, E., &amp; Chin, W. W. (2001)</w:t>
      </w:r>
      <w:bookmarkEnd w:id="23"/>
      <w:r w:rsidRPr="00880602">
        <w:rPr>
          <w:rFonts w:cs="Arial"/>
          <w:sz w:val="24"/>
          <w:szCs w:val="24"/>
          <w:shd w:val="clear" w:color="auto" w:fill="FFFFFF"/>
        </w:rPr>
        <w:t>. Extending the technology acceptance model: the influence of perceived user resources. ACM SIGMIS Database: the DATABASE for Advances in Information Systems, 32(3), 86-112.</w:t>
      </w:r>
    </w:p>
    <w:p w14:paraId="72D2AB5E" w14:textId="7F8BD681" w:rsidR="00880602" w:rsidRPr="00880602" w:rsidRDefault="00880602" w:rsidP="00CB4AD1">
      <w:pPr>
        <w:jc w:val="left"/>
        <w:rPr>
          <w:rFonts w:cs="Arial"/>
          <w:sz w:val="24"/>
          <w:szCs w:val="24"/>
        </w:rPr>
      </w:pPr>
      <w:bookmarkStart w:id="24" w:name="_Hlk58772395"/>
      <w:bookmarkStart w:id="25" w:name="_Hlk60013376"/>
      <w:r w:rsidRPr="00880602">
        <w:rPr>
          <w:rFonts w:cs="Arial"/>
          <w:sz w:val="24"/>
          <w:szCs w:val="24"/>
        </w:rPr>
        <w:t>Mitchell, R. S., Michalski, J. G., &amp; Carbonell, T. M. (2013)</w:t>
      </w:r>
      <w:bookmarkEnd w:id="24"/>
      <w:r w:rsidRPr="00880602">
        <w:rPr>
          <w:rFonts w:cs="Arial"/>
          <w:sz w:val="24"/>
          <w:szCs w:val="24"/>
        </w:rPr>
        <w:t xml:space="preserve">. An artificial intelligence </w:t>
      </w:r>
      <w:r w:rsidR="0033666B" w:rsidRPr="00880602">
        <w:rPr>
          <w:rFonts w:cs="Arial"/>
          <w:sz w:val="24"/>
          <w:szCs w:val="24"/>
        </w:rPr>
        <w:t>approaches</w:t>
      </w:r>
      <w:r w:rsidRPr="00880602">
        <w:rPr>
          <w:rFonts w:cs="Arial"/>
          <w:sz w:val="24"/>
          <w:szCs w:val="24"/>
        </w:rPr>
        <w:t>. Berlin: Springer.</w:t>
      </w:r>
    </w:p>
    <w:p w14:paraId="7980FA25" w14:textId="77777777" w:rsidR="0080615C" w:rsidRPr="00880602" w:rsidRDefault="0080615C" w:rsidP="00CB4AD1">
      <w:pPr>
        <w:jc w:val="left"/>
        <w:rPr>
          <w:rFonts w:cs="Arial"/>
          <w:sz w:val="24"/>
          <w:szCs w:val="24"/>
        </w:rPr>
      </w:pPr>
      <w:r w:rsidRPr="00880602">
        <w:rPr>
          <w:rFonts w:cs="Arial"/>
          <w:sz w:val="24"/>
          <w:szCs w:val="24"/>
        </w:rPr>
        <w:t>Naik</w:t>
      </w:r>
      <w:bookmarkEnd w:id="25"/>
      <w:r w:rsidRPr="00880602">
        <w:rPr>
          <w:rFonts w:cs="Arial"/>
          <w:sz w:val="24"/>
          <w:szCs w:val="24"/>
        </w:rPr>
        <w:t>, C. K., Gantasala, S. B., &amp; Prabhakar, G. V. (2010). Service quality (SERVQUAL) and its effect on customer satisfaction in retailing. European journal of social sciences, 16(2), 231-243.</w:t>
      </w:r>
    </w:p>
    <w:p w14:paraId="7B027680" w14:textId="77777777" w:rsidR="00880602" w:rsidRPr="00880602" w:rsidRDefault="00880602" w:rsidP="00CB4AD1">
      <w:pPr>
        <w:jc w:val="left"/>
        <w:rPr>
          <w:rFonts w:cs="Arial"/>
          <w:sz w:val="24"/>
          <w:szCs w:val="24"/>
        </w:rPr>
      </w:pPr>
      <w:bookmarkStart w:id="26" w:name="_Hlk58882589"/>
      <w:r w:rsidRPr="00880602">
        <w:rPr>
          <w:rFonts w:cs="Arial"/>
          <w:sz w:val="24"/>
          <w:szCs w:val="24"/>
        </w:rPr>
        <w:t>Parasuraman, A., Zeithaml, V. A., &amp; Berry, L. L. (1985)</w:t>
      </w:r>
      <w:bookmarkEnd w:id="26"/>
      <w:r w:rsidRPr="00880602">
        <w:rPr>
          <w:rFonts w:cs="Arial"/>
          <w:sz w:val="24"/>
          <w:szCs w:val="24"/>
        </w:rPr>
        <w:t>. A conceptual model of service quality and its implications for future research. Journal of marketing, 49(4), 41-50.</w:t>
      </w:r>
    </w:p>
    <w:p w14:paraId="2AD63CDE" w14:textId="77777777" w:rsidR="00880602" w:rsidRPr="00880602" w:rsidRDefault="00880602" w:rsidP="00CB4AD1">
      <w:pPr>
        <w:jc w:val="left"/>
        <w:rPr>
          <w:rFonts w:cs="Arial"/>
          <w:sz w:val="24"/>
          <w:szCs w:val="24"/>
          <w:shd w:val="clear" w:color="auto" w:fill="FFFFFF"/>
        </w:rPr>
      </w:pPr>
      <w:bookmarkStart w:id="27" w:name="_Hlk59275814"/>
      <w:r w:rsidRPr="00880602">
        <w:rPr>
          <w:rFonts w:cs="Arial"/>
          <w:sz w:val="24"/>
          <w:szCs w:val="24"/>
          <w:shd w:val="clear" w:color="auto" w:fill="FFFFFF"/>
        </w:rPr>
        <w:lastRenderedPageBreak/>
        <w:t>Parasuraman, A., Berry, L. L., &amp; Zeithaml, V. A. (1991)</w:t>
      </w:r>
      <w:bookmarkEnd w:id="27"/>
      <w:r w:rsidRPr="00880602">
        <w:rPr>
          <w:rFonts w:cs="Arial"/>
          <w:sz w:val="24"/>
          <w:szCs w:val="24"/>
          <w:shd w:val="clear" w:color="auto" w:fill="FFFFFF"/>
        </w:rPr>
        <w:t>. Refinement and reassessment of the SERVQUAL scale. Journal of retailing, 67(4), 420.</w:t>
      </w:r>
    </w:p>
    <w:p w14:paraId="0536BFA3" w14:textId="77777777" w:rsidR="00880602" w:rsidRPr="00880602" w:rsidRDefault="00880602" w:rsidP="00CB4AD1">
      <w:pPr>
        <w:jc w:val="left"/>
        <w:rPr>
          <w:rFonts w:cs="Arial"/>
          <w:sz w:val="24"/>
          <w:szCs w:val="24"/>
        </w:rPr>
      </w:pPr>
      <w:r w:rsidRPr="00880602">
        <w:rPr>
          <w:rFonts w:cs="Arial"/>
          <w:sz w:val="24"/>
          <w:szCs w:val="24"/>
        </w:rPr>
        <w:t>Shpancer, N. (1999). Caregiver</w:t>
      </w:r>
      <w:r w:rsidRPr="00880602">
        <w:rPr>
          <w:rFonts w:ascii="新細明體" w:eastAsia="新細明體" w:hAnsi="新細明體" w:cs="新細明體" w:hint="eastAsia"/>
          <w:sz w:val="24"/>
          <w:szCs w:val="24"/>
        </w:rPr>
        <w:t>‐</w:t>
      </w:r>
      <w:r w:rsidRPr="00880602">
        <w:rPr>
          <w:rFonts w:cs="Arial"/>
          <w:sz w:val="24"/>
          <w:szCs w:val="24"/>
        </w:rPr>
        <w:t>Parent Relations in Daycare: Testing the Buffer Hypothesis. Early Child Development and Care, 156(1), 1-14.</w:t>
      </w:r>
    </w:p>
    <w:p w14:paraId="1F02AE84" w14:textId="77777777" w:rsidR="00880602" w:rsidRPr="00880602" w:rsidRDefault="00880602" w:rsidP="00CB4AD1">
      <w:pPr>
        <w:jc w:val="left"/>
        <w:rPr>
          <w:rFonts w:cs="Arial"/>
          <w:sz w:val="24"/>
          <w:szCs w:val="24"/>
        </w:rPr>
      </w:pPr>
      <w:bookmarkStart w:id="28" w:name="_Hlk59368795"/>
      <w:bookmarkStart w:id="29" w:name="_Hlk59317785"/>
      <w:r w:rsidRPr="00880602">
        <w:rPr>
          <w:rFonts w:cs="Arial"/>
          <w:sz w:val="24"/>
          <w:szCs w:val="24"/>
        </w:rPr>
        <w:t>Tashakkori, A., Teddlie, C., &amp; Teddlie, C. B. (1998)</w:t>
      </w:r>
      <w:bookmarkEnd w:id="28"/>
      <w:r w:rsidRPr="00880602">
        <w:rPr>
          <w:rFonts w:cs="Arial"/>
          <w:sz w:val="24"/>
          <w:szCs w:val="24"/>
        </w:rPr>
        <w:t>. Mixed methodology: Combining qualitative and quantitative approaches (Vol. 46). Sage.</w:t>
      </w:r>
    </w:p>
    <w:p w14:paraId="360196BB" w14:textId="5BF97959" w:rsidR="00880602" w:rsidRPr="00880602" w:rsidRDefault="00880602" w:rsidP="00CB4AD1">
      <w:pPr>
        <w:jc w:val="left"/>
        <w:rPr>
          <w:rFonts w:cs="Arial"/>
          <w:sz w:val="24"/>
          <w:szCs w:val="24"/>
        </w:rPr>
      </w:pPr>
      <w:r w:rsidRPr="00880602">
        <w:rPr>
          <w:rFonts w:cs="Arial"/>
          <w:sz w:val="24"/>
          <w:szCs w:val="24"/>
        </w:rPr>
        <w:t>Torquati, J. C., Raikes, H., &amp; Huddleston-Casas, C. A. (2007)</w:t>
      </w:r>
      <w:bookmarkEnd w:id="29"/>
      <w:r w:rsidRPr="00880602">
        <w:rPr>
          <w:rFonts w:cs="Arial"/>
          <w:sz w:val="24"/>
          <w:szCs w:val="24"/>
        </w:rPr>
        <w:t xml:space="preserve">. Teacher education, motivation, compensation, workplace support, and links to quality of </w:t>
      </w:r>
      <w:r w:rsidR="0033666B" w:rsidRPr="00880602">
        <w:rPr>
          <w:rFonts w:cs="Arial"/>
          <w:sz w:val="24"/>
          <w:szCs w:val="24"/>
        </w:rPr>
        <w:t>centre</w:t>
      </w:r>
      <w:r w:rsidRPr="00880602">
        <w:rPr>
          <w:rFonts w:cs="Arial"/>
          <w:sz w:val="24"/>
          <w:szCs w:val="24"/>
        </w:rPr>
        <w:t xml:space="preserve">-based </w:t>
      </w:r>
      <w:r w:rsidR="0033666B" w:rsidRPr="00880602">
        <w:rPr>
          <w:rFonts w:cs="Arial"/>
          <w:sz w:val="24"/>
          <w:szCs w:val="24"/>
        </w:rPr>
        <w:t>childcare</w:t>
      </w:r>
      <w:r w:rsidRPr="00880602">
        <w:rPr>
          <w:rFonts w:cs="Arial"/>
          <w:sz w:val="24"/>
          <w:szCs w:val="24"/>
        </w:rPr>
        <w:t xml:space="preserve"> and teachers’ intention to stay in the early childhood profession. Early Childhood Research Quarterly, 22(2), 261-275.</w:t>
      </w:r>
    </w:p>
    <w:p w14:paraId="425BA5AE" w14:textId="77777777" w:rsidR="00880602" w:rsidRPr="00880602" w:rsidRDefault="00880602" w:rsidP="00CB4AD1">
      <w:pPr>
        <w:jc w:val="left"/>
        <w:rPr>
          <w:rFonts w:cs="Arial"/>
          <w:sz w:val="24"/>
          <w:szCs w:val="24"/>
        </w:rPr>
      </w:pPr>
      <w:bookmarkStart w:id="30" w:name="_Hlk59977006"/>
      <w:r w:rsidRPr="00880602">
        <w:rPr>
          <w:rFonts w:cs="Arial"/>
          <w:sz w:val="24"/>
          <w:szCs w:val="24"/>
        </w:rPr>
        <w:t>Ullman, J. B., &amp; Bentler, P. M. (2003)</w:t>
      </w:r>
      <w:bookmarkEnd w:id="30"/>
      <w:r w:rsidRPr="00880602">
        <w:rPr>
          <w:rFonts w:cs="Arial"/>
          <w:sz w:val="24"/>
          <w:szCs w:val="24"/>
        </w:rPr>
        <w:t>. Structural equation modeling. Handbook of psychology, 607-634.</w:t>
      </w:r>
    </w:p>
    <w:p w14:paraId="03D555CD" w14:textId="5F00EA6F" w:rsidR="00880602" w:rsidRPr="00880602" w:rsidRDefault="00880602" w:rsidP="00CB4AD1">
      <w:pPr>
        <w:jc w:val="left"/>
        <w:rPr>
          <w:rFonts w:cs="Arial"/>
          <w:sz w:val="24"/>
          <w:szCs w:val="24"/>
        </w:rPr>
      </w:pPr>
      <w:r w:rsidRPr="00880602">
        <w:rPr>
          <w:rFonts w:cs="Arial"/>
          <w:sz w:val="24"/>
          <w:szCs w:val="24"/>
          <w:shd w:val="clear" w:color="auto" w:fill="FFFFFF"/>
        </w:rPr>
        <w:t>Vandell, D., &amp; Wolfe, B. (2000). </w:t>
      </w:r>
      <w:r w:rsidRPr="00880602">
        <w:rPr>
          <w:rFonts w:cs="Arial"/>
          <w:i/>
          <w:iCs/>
          <w:sz w:val="24"/>
          <w:szCs w:val="24"/>
          <w:shd w:val="clear" w:color="auto" w:fill="FFFFFF"/>
        </w:rPr>
        <w:t xml:space="preserve">Childcare quality: Does it </w:t>
      </w:r>
      <w:r w:rsidR="0033666B" w:rsidRPr="00880602">
        <w:rPr>
          <w:rFonts w:cs="Arial"/>
          <w:i/>
          <w:iCs/>
          <w:sz w:val="24"/>
          <w:szCs w:val="24"/>
          <w:shd w:val="clear" w:color="auto" w:fill="FFFFFF"/>
        </w:rPr>
        <w:t>matter,</w:t>
      </w:r>
      <w:r w:rsidRPr="00880602">
        <w:rPr>
          <w:rFonts w:cs="Arial"/>
          <w:i/>
          <w:iCs/>
          <w:sz w:val="24"/>
          <w:szCs w:val="24"/>
          <w:shd w:val="clear" w:color="auto" w:fill="FFFFFF"/>
        </w:rPr>
        <w:t xml:space="preserve"> and does it need to be improved?</w:t>
      </w:r>
      <w:r w:rsidRPr="00880602">
        <w:rPr>
          <w:rFonts w:cs="Arial"/>
          <w:sz w:val="24"/>
          <w:szCs w:val="24"/>
          <w:shd w:val="clear" w:color="auto" w:fill="FFFFFF"/>
        </w:rPr>
        <w:t> (Vol. 78). University of Wisconsin--Madison, Institute for Research on Poverty.</w:t>
      </w:r>
    </w:p>
    <w:p w14:paraId="1E32E30D" w14:textId="77777777" w:rsidR="00880602" w:rsidRPr="00880602" w:rsidRDefault="00880602" w:rsidP="00CB4AD1">
      <w:pPr>
        <w:jc w:val="left"/>
        <w:rPr>
          <w:rFonts w:cs="Arial"/>
          <w:sz w:val="24"/>
          <w:szCs w:val="24"/>
        </w:rPr>
      </w:pPr>
      <w:bookmarkStart w:id="31" w:name="_Hlk60012467"/>
      <w:r w:rsidRPr="00880602">
        <w:rPr>
          <w:rFonts w:cs="Arial"/>
          <w:sz w:val="24"/>
          <w:szCs w:val="24"/>
        </w:rPr>
        <w:t>Venkatesh, V., &amp; Davis, F. D. (2000)</w:t>
      </w:r>
      <w:bookmarkEnd w:id="31"/>
      <w:r w:rsidRPr="00880602">
        <w:rPr>
          <w:rFonts w:cs="Arial"/>
          <w:sz w:val="24"/>
          <w:szCs w:val="24"/>
        </w:rPr>
        <w:t>. A theoretical extension of the technology acceptance model: Four longitudinal field studies. Management science, 46(2), 186-204.</w:t>
      </w:r>
    </w:p>
    <w:p w14:paraId="6E44A38C" w14:textId="77777777" w:rsidR="00880602" w:rsidRPr="00880602" w:rsidRDefault="00880602" w:rsidP="00CB4AD1">
      <w:pPr>
        <w:jc w:val="left"/>
        <w:rPr>
          <w:rFonts w:cs="Arial"/>
          <w:sz w:val="24"/>
          <w:szCs w:val="24"/>
        </w:rPr>
      </w:pPr>
      <w:r w:rsidRPr="00880602">
        <w:rPr>
          <w:rFonts w:cs="Arial"/>
          <w:sz w:val="24"/>
          <w:szCs w:val="24"/>
        </w:rPr>
        <w:t>Zellman, G. L., &amp; Perlman, M. (2006). Parent involvement in childcare settings: Conceptual and measurement issues. Early child development and care, 176(5), 521-538.</w:t>
      </w:r>
    </w:p>
    <w:p w14:paraId="3F7B5193" w14:textId="77777777" w:rsidR="0080615C" w:rsidRPr="00880602" w:rsidRDefault="0080615C" w:rsidP="0080615C">
      <w:pPr>
        <w:rPr>
          <w:color w:val="FF0000"/>
          <w:sz w:val="24"/>
          <w:szCs w:val="24"/>
        </w:rPr>
      </w:pPr>
    </w:p>
    <w:p w14:paraId="2B0A1428" w14:textId="77777777" w:rsidR="00880602" w:rsidRPr="00880602" w:rsidRDefault="006B2E1D" w:rsidP="00880602">
      <w:pPr>
        <w:rPr>
          <w:sz w:val="24"/>
          <w:szCs w:val="24"/>
        </w:rPr>
      </w:pPr>
      <w:hyperlink r:id="rId10" w:history="1">
        <w:r w:rsidR="00880602" w:rsidRPr="00880602">
          <w:rPr>
            <w:rStyle w:val="ac"/>
            <w:sz w:val="24"/>
            <w:szCs w:val="24"/>
          </w:rPr>
          <w:t>https://aspe.hhs.gov/report/child-care-quality-does-it-matter-and-does-it-need-be-improved-full-report/what-might-be-done-improve-quality-child-care</w:t>
        </w:r>
      </w:hyperlink>
    </w:p>
    <w:p w14:paraId="3CB40811" w14:textId="77777777" w:rsidR="00880602" w:rsidRPr="00880602" w:rsidRDefault="00880602" w:rsidP="00880602">
      <w:pPr>
        <w:rPr>
          <w:sz w:val="24"/>
          <w:szCs w:val="24"/>
        </w:rPr>
      </w:pPr>
    </w:p>
    <w:p w14:paraId="61A63D3B" w14:textId="77777777" w:rsidR="00880602" w:rsidRPr="00880602" w:rsidRDefault="006B2E1D" w:rsidP="00880602">
      <w:pPr>
        <w:rPr>
          <w:sz w:val="24"/>
          <w:szCs w:val="24"/>
        </w:rPr>
      </w:pPr>
      <w:hyperlink r:id="rId11" w:history="1">
        <w:r w:rsidR="00880602" w:rsidRPr="00880602">
          <w:rPr>
            <w:rStyle w:val="ac"/>
            <w:sz w:val="24"/>
            <w:szCs w:val="24"/>
          </w:rPr>
          <w:t>https://www.fortunebusinessinsights.com/industry-reports/artificial-intelligence-market-100114</w:t>
        </w:r>
      </w:hyperlink>
    </w:p>
    <w:p w14:paraId="52AE50AA" w14:textId="04596972" w:rsidR="0080615C" w:rsidRDefault="0080615C" w:rsidP="0080615C">
      <w:pPr>
        <w:spacing w:before="0" w:after="200" w:line="276" w:lineRule="auto"/>
        <w:jc w:val="left"/>
        <w:rPr>
          <w:rFonts w:cs="Arial"/>
          <w:b/>
          <w:bCs/>
          <w:sz w:val="24"/>
          <w:szCs w:val="24"/>
          <w:u w:val="single"/>
        </w:rPr>
      </w:pPr>
    </w:p>
    <w:p w14:paraId="752EEC2A" w14:textId="2426F87A" w:rsidR="0080615C" w:rsidRDefault="0080615C" w:rsidP="0080615C">
      <w:pPr>
        <w:spacing w:before="0" w:after="200" w:line="276" w:lineRule="auto"/>
        <w:jc w:val="left"/>
        <w:rPr>
          <w:rFonts w:cs="Arial"/>
          <w:b/>
          <w:bCs/>
          <w:sz w:val="24"/>
          <w:szCs w:val="24"/>
          <w:u w:val="single"/>
        </w:rPr>
      </w:pPr>
    </w:p>
    <w:p w14:paraId="0617257C" w14:textId="79771290" w:rsidR="0080615C" w:rsidRDefault="0080615C" w:rsidP="0080615C">
      <w:pPr>
        <w:spacing w:before="0" w:after="200" w:line="276" w:lineRule="auto"/>
        <w:jc w:val="left"/>
        <w:rPr>
          <w:rFonts w:cs="Arial"/>
          <w:b/>
          <w:bCs/>
          <w:sz w:val="24"/>
          <w:szCs w:val="24"/>
          <w:u w:val="single"/>
        </w:rPr>
      </w:pPr>
    </w:p>
    <w:p w14:paraId="74822E4F" w14:textId="77777777" w:rsidR="0033666B" w:rsidRDefault="0033666B" w:rsidP="00880602">
      <w:pPr>
        <w:spacing w:before="0" w:after="200" w:line="276" w:lineRule="auto"/>
        <w:jc w:val="center"/>
        <w:rPr>
          <w:rFonts w:cs="Arial"/>
          <w:b/>
          <w:bCs/>
          <w:sz w:val="24"/>
          <w:szCs w:val="24"/>
          <w:u w:val="single"/>
        </w:rPr>
      </w:pPr>
    </w:p>
    <w:p w14:paraId="681029E7" w14:textId="43176B75" w:rsidR="00880602" w:rsidRDefault="00880602" w:rsidP="00880602">
      <w:pPr>
        <w:spacing w:before="0" w:after="200" w:line="276" w:lineRule="auto"/>
        <w:jc w:val="center"/>
        <w:rPr>
          <w:rFonts w:cs="Arial"/>
          <w:b/>
          <w:bCs/>
          <w:sz w:val="24"/>
          <w:szCs w:val="24"/>
          <w:u w:val="single"/>
        </w:rPr>
      </w:pPr>
      <w:r>
        <w:rPr>
          <w:rFonts w:cs="Arial" w:hint="eastAsia"/>
          <w:b/>
          <w:bCs/>
          <w:sz w:val="24"/>
          <w:szCs w:val="24"/>
          <w:u w:val="single"/>
        </w:rPr>
        <w:lastRenderedPageBreak/>
        <w:t>A</w:t>
      </w:r>
      <w:r>
        <w:rPr>
          <w:rFonts w:cs="Arial"/>
          <w:b/>
          <w:bCs/>
          <w:sz w:val="24"/>
          <w:szCs w:val="24"/>
          <w:u w:val="single"/>
        </w:rPr>
        <w:t>dditional reading</w:t>
      </w:r>
    </w:p>
    <w:p w14:paraId="57D788EA" w14:textId="77777777" w:rsidR="00CB4AD1" w:rsidRDefault="00CB4AD1" w:rsidP="00880602">
      <w:pPr>
        <w:rPr>
          <w:color w:val="FF0000"/>
        </w:rPr>
      </w:pPr>
    </w:p>
    <w:p w14:paraId="56B0E562" w14:textId="6AD711EC" w:rsidR="00880602" w:rsidRPr="00CB4AD1" w:rsidRDefault="00880602" w:rsidP="00CB4AD1">
      <w:pPr>
        <w:jc w:val="left"/>
        <w:rPr>
          <w:rFonts w:cs="Arial"/>
          <w:sz w:val="24"/>
          <w:szCs w:val="24"/>
        </w:rPr>
      </w:pPr>
      <w:r w:rsidRPr="00CB4AD1">
        <w:rPr>
          <w:rFonts w:cs="Arial"/>
          <w:sz w:val="24"/>
          <w:szCs w:val="24"/>
        </w:rPr>
        <w:t>Buttle, F. (1996). SERVQUAL: review, critique, research agenda. European Journal of marketing.</w:t>
      </w:r>
    </w:p>
    <w:p w14:paraId="5F9B959B" w14:textId="77777777" w:rsidR="00880602" w:rsidRPr="00CB4AD1" w:rsidRDefault="00880602" w:rsidP="00CB4AD1">
      <w:pPr>
        <w:jc w:val="left"/>
        <w:rPr>
          <w:rFonts w:cs="Arial"/>
          <w:sz w:val="24"/>
          <w:szCs w:val="24"/>
        </w:rPr>
      </w:pPr>
      <w:r w:rsidRPr="00CB4AD1">
        <w:rPr>
          <w:rFonts w:cs="Arial"/>
          <w:sz w:val="24"/>
          <w:szCs w:val="24"/>
        </w:rPr>
        <w:t>Creswell, J. W. (1999). Mixed-method research: Introduction and application. In Handbook of educational policy (pp. 455-472). Academic Press.</w:t>
      </w:r>
    </w:p>
    <w:p w14:paraId="167AB88F" w14:textId="77777777" w:rsidR="00880602" w:rsidRPr="00CB4AD1" w:rsidRDefault="00880602" w:rsidP="00CB4AD1">
      <w:pPr>
        <w:jc w:val="left"/>
        <w:rPr>
          <w:rFonts w:cs="Arial"/>
          <w:sz w:val="24"/>
          <w:szCs w:val="24"/>
        </w:rPr>
      </w:pPr>
      <w:r w:rsidRPr="00CB4AD1">
        <w:rPr>
          <w:rFonts w:cs="Arial"/>
          <w:sz w:val="24"/>
          <w:szCs w:val="24"/>
        </w:rPr>
        <w:t>Cronbach, L. J. (1951). Coefficient alpha and the internal structure of tests. psychometrika, 16(3), 297-334.</w:t>
      </w:r>
    </w:p>
    <w:p w14:paraId="2D49AE1B" w14:textId="77777777" w:rsidR="00880602" w:rsidRPr="00CB4AD1" w:rsidRDefault="00880602" w:rsidP="00CB4AD1">
      <w:pPr>
        <w:jc w:val="left"/>
        <w:rPr>
          <w:rFonts w:cs="Arial"/>
          <w:sz w:val="24"/>
          <w:szCs w:val="24"/>
        </w:rPr>
      </w:pPr>
      <w:r w:rsidRPr="00CB4AD1">
        <w:rPr>
          <w:rFonts w:cs="Arial"/>
          <w:sz w:val="24"/>
          <w:szCs w:val="24"/>
        </w:rPr>
        <w:t>Cohen, J. (1988). Statistical power analysis for the behavioral sciences. Academic press.</w:t>
      </w:r>
    </w:p>
    <w:p w14:paraId="694904F9" w14:textId="77777777" w:rsidR="00880602" w:rsidRPr="00CB4AD1" w:rsidRDefault="00880602" w:rsidP="00CB4AD1">
      <w:pPr>
        <w:jc w:val="left"/>
        <w:rPr>
          <w:rFonts w:cs="Arial"/>
          <w:sz w:val="24"/>
          <w:szCs w:val="24"/>
        </w:rPr>
      </w:pPr>
      <w:r w:rsidRPr="00CB4AD1">
        <w:rPr>
          <w:rFonts w:cs="Arial"/>
          <w:sz w:val="24"/>
          <w:szCs w:val="24"/>
        </w:rPr>
        <w:t>Dettling, A. C., Parker, S. W., Lane, S., Sebanc, A., &amp; Gunnar, M. R. (2000). Quality of care and temperament determine changes in cortisol concentrations over the day for young children in childcare. Psychoneuroendocrinology, 25(8), 819-836.</w:t>
      </w:r>
    </w:p>
    <w:p w14:paraId="63A9E73D" w14:textId="77777777" w:rsidR="00880602" w:rsidRPr="00CB4AD1" w:rsidRDefault="00880602" w:rsidP="00CB4AD1">
      <w:pPr>
        <w:jc w:val="left"/>
        <w:rPr>
          <w:rFonts w:cs="Arial"/>
          <w:sz w:val="24"/>
          <w:szCs w:val="24"/>
        </w:rPr>
      </w:pPr>
      <w:r w:rsidRPr="00CB4AD1">
        <w:rPr>
          <w:rFonts w:cs="Arial"/>
          <w:sz w:val="24"/>
          <w:szCs w:val="24"/>
        </w:rPr>
        <w:t>Fetters, M.D., Curry, L.A. and Creswell, J. W., (2013). Achieving Integration in Mixed Methods Designs--Principles and Practices. Health services research, 48(6), pp. 2134-2156.</w:t>
      </w:r>
    </w:p>
    <w:p w14:paraId="0CCEB3B1" w14:textId="77777777" w:rsidR="00880602" w:rsidRPr="00CB4AD1" w:rsidRDefault="00880602" w:rsidP="00CB4AD1">
      <w:pPr>
        <w:jc w:val="left"/>
        <w:rPr>
          <w:rFonts w:cs="Arial"/>
          <w:sz w:val="24"/>
          <w:szCs w:val="24"/>
        </w:rPr>
      </w:pPr>
      <w:r w:rsidRPr="00CB4AD1">
        <w:rPr>
          <w:rFonts w:cs="Arial"/>
          <w:sz w:val="24"/>
          <w:szCs w:val="24"/>
        </w:rPr>
        <w:t>Henson, R. K., &amp; Roberts, J. K. (2006). Use of exploratory factor analysis in published research: Common errors and some comment on improved practice. Educational and Psychological measurement, 66(3), 393-416.</w:t>
      </w:r>
    </w:p>
    <w:p w14:paraId="759856DD" w14:textId="77777777" w:rsidR="00880602" w:rsidRPr="00CB4AD1" w:rsidRDefault="00880602" w:rsidP="00CB4AD1">
      <w:pPr>
        <w:jc w:val="left"/>
        <w:rPr>
          <w:rFonts w:cs="Arial"/>
          <w:sz w:val="24"/>
          <w:szCs w:val="24"/>
        </w:rPr>
      </w:pPr>
      <w:r w:rsidRPr="00CB4AD1">
        <w:rPr>
          <w:rFonts w:cs="Arial"/>
          <w:sz w:val="24"/>
          <w:szCs w:val="24"/>
        </w:rPr>
        <w:t>Little, T. D., Cunningham, W. A., Shahar, G., &amp; Widaman, K. F. (2002). To parcel or not to parcel: Exploring the question, weighing the merits. Structural Equation Modeling, 9 (2), 151–173</w:t>
      </w:r>
    </w:p>
    <w:p w14:paraId="54D91220" w14:textId="77777777" w:rsidR="00880602" w:rsidRPr="00CB4AD1" w:rsidRDefault="00880602" w:rsidP="00CB4AD1">
      <w:pPr>
        <w:jc w:val="left"/>
        <w:rPr>
          <w:rFonts w:cs="Arial"/>
          <w:sz w:val="24"/>
          <w:szCs w:val="24"/>
        </w:rPr>
      </w:pPr>
      <w:r w:rsidRPr="00CB4AD1">
        <w:rPr>
          <w:rFonts w:cs="Arial"/>
          <w:sz w:val="24"/>
          <w:szCs w:val="24"/>
        </w:rPr>
        <w:t>Luxton, D. D. (2014). Recommendations for the ethical use and design of artificial intelligent care providers. Artificial intelligence in medicine, 62(1), 1-10.</w:t>
      </w:r>
    </w:p>
    <w:p w14:paraId="3F846FEA" w14:textId="77777777" w:rsidR="00880602" w:rsidRPr="00CB4AD1" w:rsidRDefault="00880602" w:rsidP="00CB4AD1">
      <w:pPr>
        <w:jc w:val="left"/>
        <w:rPr>
          <w:rFonts w:cs="Arial"/>
          <w:sz w:val="24"/>
          <w:szCs w:val="24"/>
          <w:shd w:val="clear" w:color="auto" w:fill="FFFFFF"/>
        </w:rPr>
      </w:pPr>
      <w:r w:rsidRPr="00CB4AD1">
        <w:rPr>
          <w:rFonts w:cs="Arial"/>
          <w:sz w:val="24"/>
          <w:szCs w:val="24"/>
          <w:shd w:val="clear" w:color="auto" w:fill="FFFFFF"/>
        </w:rPr>
        <w:t>Mandel, J. (2012). The statistical analysis of experimental data. Courier Corporation.</w:t>
      </w:r>
    </w:p>
    <w:p w14:paraId="19B58EB6" w14:textId="77777777" w:rsidR="00880602" w:rsidRPr="00CB4AD1" w:rsidRDefault="00880602" w:rsidP="00CB4AD1">
      <w:pPr>
        <w:jc w:val="left"/>
        <w:rPr>
          <w:rFonts w:cs="Arial"/>
          <w:sz w:val="24"/>
          <w:szCs w:val="24"/>
        </w:rPr>
      </w:pPr>
      <w:r w:rsidRPr="00CB4AD1">
        <w:rPr>
          <w:rFonts w:cs="Arial"/>
          <w:sz w:val="24"/>
          <w:szCs w:val="24"/>
        </w:rPr>
        <w:t>Pitt, L. F., Watson, R. T., &amp; Kavan, C. B. (1995). Service quality: a measure of information systems effectiveness. MIS quarterly, 173-187.</w:t>
      </w:r>
    </w:p>
    <w:p w14:paraId="57F6FDE9" w14:textId="02EBDAA9" w:rsidR="00CB4AD1" w:rsidRPr="00CB4AD1" w:rsidRDefault="00CB4AD1" w:rsidP="00CB4AD1">
      <w:pPr>
        <w:jc w:val="left"/>
        <w:rPr>
          <w:rFonts w:cs="Arial"/>
          <w:sz w:val="24"/>
          <w:szCs w:val="24"/>
          <w:shd w:val="clear" w:color="auto" w:fill="FFFFFF"/>
        </w:rPr>
      </w:pPr>
      <w:r w:rsidRPr="00CB4AD1">
        <w:rPr>
          <w:rFonts w:cs="Arial"/>
          <w:sz w:val="24"/>
          <w:szCs w:val="24"/>
          <w:shd w:val="clear" w:color="auto" w:fill="FFFFFF"/>
        </w:rPr>
        <w:t xml:space="preserve">Pinto, A. I., Pessanha, M., &amp; Aguiar, C. (2013). Effects of home environment and </w:t>
      </w:r>
      <w:r w:rsidR="0033666B" w:rsidRPr="00CB4AD1">
        <w:rPr>
          <w:rFonts w:cs="Arial"/>
          <w:sz w:val="24"/>
          <w:szCs w:val="24"/>
          <w:shd w:val="clear" w:color="auto" w:fill="FFFFFF"/>
        </w:rPr>
        <w:t>centre</w:t>
      </w:r>
      <w:r w:rsidRPr="00CB4AD1">
        <w:rPr>
          <w:rFonts w:cs="Arial"/>
          <w:sz w:val="24"/>
          <w:szCs w:val="24"/>
          <w:shd w:val="clear" w:color="auto" w:fill="FFFFFF"/>
        </w:rPr>
        <w:t xml:space="preserve">-based </w:t>
      </w:r>
      <w:r w:rsidR="0033666B" w:rsidRPr="00CB4AD1">
        <w:rPr>
          <w:rFonts w:cs="Arial"/>
          <w:sz w:val="24"/>
          <w:szCs w:val="24"/>
          <w:shd w:val="clear" w:color="auto" w:fill="FFFFFF"/>
        </w:rPr>
        <w:t>childcare</w:t>
      </w:r>
      <w:r w:rsidRPr="00CB4AD1">
        <w:rPr>
          <w:rFonts w:cs="Arial"/>
          <w:sz w:val="24"/>
          <w:szCs w:val="24"/>
          <w:shd w:val="clear" w:color="auto" w:fill="FFFFFF"/>
        </w:rPr>
        <w:t xml:space="preserve"> quality on children's language, communication, and literacy outcomes. Early Childhood Research Quarterly, 28(1), 94-101.</w:t>
      </w:r>
    </w:p>
    <w:p w14:paraId="05EDDADA" w14:textId="77777777" w:rsidR="00CB4AD1" w:rsidRPr="00CB4AD1" w:rsidRDefault="00CB4AD1" w:rsidP="00CB4AD1">
      <w:pPr>
        <w:jc w:val="left"/>
        <w:rPr>
          <w:rFonts w:cs="Arial"/>
          <w:sz w:val="24"/>
          <w:szCs w:val="24"/>
        </w:rPr>
      </w:pPr>
      <w:r w:rsidRPr="00CB4AD1">
        <w:rPr>
          <w:rFonts w:cs="Arial"/>
          <w:sz w:val="24"/>
          <w:szCs w:val="24"/>
        </w:rPr>
        <w:lastRenderedPageBreak/>
        <w:t>Rosenthal, R., &amp; Vandell, D. L. (1996). Quality of care at school</w:t>
      </w:r>
      <w:r w:rsidRPr="00CB4AD1">
        <w:rPr>
          <w:rFonts w:ascii="新細明體" w:eastAsia="新細明體" w:hAnsi="新細明體" w:cs="新細明體" w:hint="eastAsia"/>
          <w:sz w:val="24"/>
          <w:szCs w:val="24"/>
        </w:rPr>
        <w:t>‐</w:t>
      </w:r>
      <w:r w:rsidRPr="00CB4AD1">
        <w:rPr>
          <w:rFonts w:cs="Arial"/>
          <w:sz w:val="24"/>
          <w:szCs w:val="24"/>
        </w:rPr>
        <w:t>aged child</w:t>
      </w:r>
      <w:r w:rsidRPr="00CB4AD1">
        <w:rPr>
          <w:rFonts w:ascii="新細明體" w:eastAsia="新細明體" w:hAnsi="新細明體" w:cs="新細明體" w:hint="eastAsia"/>
          <w:sz w:val="24"/>
          <w:szCs w:val="24"/>
        </w:rPr>
        <w:t>‐</w:t>
      </w:r>
      <w:r w:rsidRPr="00CB4AD1">
        <w:rPr>
          <w:rFonts w:cs="Arial"/>
          <w:sz w:val="24"/>
          <w:szCs w:val="24"/>
        </w:rPr>
        <w:t>care programs: Regulatable features, observed experiences, child perspectives, and parent perspectives. </w:t>
      </w:r>
      <w:r w:rsidRPr="00CB4AD1">
        <w:rPr>
          <w:rFonts w:cs="Arial"/>
          <w:i/>
          <w:iCs/>
          <w:sz w:val="24"/>
          <w:szCs w:val="24"/>
        </w:rPr>
        <w:t>Child development</w:t>
      </w:r>
      <w:r w:rsidRPr="00CB4AD1">
        <w:rPr>
          <w:rFonts w:cs="Arial"/>
          <w:sz w:val="24"/>
          <w:szCs w:val="24"/>
        </w:rPr>
        <w:t>, </w:t>
      </w:r>
      <w:r w:rsidRPr="00CB4AD1">
        <w:rPr>
          <w:rFonts w:cs="Arial"/>
          <w:i/>
          <w:iCs/>
          <w:sz w:val="24"/>
          <w:szCs w:val="24"/>
        </w:rPr>
        <w:t>67</w:t>
      </w:r>
      <w:r w:rsidRPr="00CB4AD1">
        <w:rPr>
          <w:rFonts w:cs="Arial"/>
          <w:sz w:val="24"/>
          <w:szCs w:val="24"/>
        </w:rPr>
        <w:t>(5), 2434-2445.</w:t>
      </w:r>
    </w:p>
    <w:p w14:paraId="5B1A8CEC" w14:textId="77777777" w:rsidR="00CB4AD1" w:rsidRPr="00CB4AD1" w:rsidRDefault="00CB4AD1" w:rsidP="00CB4AD1">
      <w:pPr>
        <w:jc w:val="left"/>
        <w:rPr>
          <w:rFonts w:cs="Arial"/>
          <w:sz w:val="24"/>
          <w:szCs w:val="24"/>
        </w:rPr>
      </w:pPr>
      <w:r w:rsidRPr="00CB4AD1">
        <w:rPr>
          <w:rFonts w:cs="Arial"/>
          <w:sz w:val="24"/>
          <w:szCs w:val="24"/>
        </w:rPr>
        <w:t>Yampolskiy, R. V. (2013). Artificial intelligence safety engineering: Why machine ethics is a wrong approach. In Philosophy and theory of artificial intelligence (pp. 389-396). Springer, Berlin, Heidelberg.</w:t>
      </w:r>
    </w:p>
    <w:p w14:paraId="27A6DC7D" w14:textId="69BB6257" w:rsidR="00880602" w:rsidRDefault="00880602" w:rsidP="0080615C">
      <w:pPr>
        <w:spacing w:before="0" w:after="200" w:line="276" w:lineRule="auto"/>
        <w:jc w:val="left"/>
        <w:rPr>
          <w:rFonts w:cs="Arial"/>
          <w:b/>
          <w:bCs/>
          <w:sz w:val="24"/>
          <w:szCs w:val="24"/>
          <w:u w:val="single"/>
        </w:rPr>
      </w:pPr>
    </w:p>
    <w:p w14:paraId="54B8939F" w14:textId="480429CE" w:rsidR="00880602" w:rsidRDefault="00880602" w:rsidP="0080615C">
      <w:pPr>
        <w:spacing w:before="0" w:after="200" w:line="276" w:lineRule="auto"/>
        <w:jc w:val="left"/>
        <w:rPr>
          <w:rFonts w:cs="Arial"/>
          <w:b/>
          <w:bCs/>
          <w:sz w:val="24"/>
          <w:szCs w:val="24"/>
          <w:u w:val="single"/>
        </w:rPr>
      </w:pPr>
    </w:p>
    <w:p w14:paraId="62C4A504" w14:textId="2CFB7AD9" w:rsidR="00880602" w:rsidRDefault="00880602" w:rsidP="0080615C">
      <w:pPr>
        <w:spacing w:before="0" w:after="200" w:line="276" w:lineRule="auto"/>
        <w:jc w:val="left"/>
        <w:rPr>
          <w:rFonts w:cs="Arial"/>
          <w:b/>
          <w:bCs/>
          <w:sz w:val="24"/>
          <w:szCs w:val="24"/>
          <w:u w:val="single"/>
        </w:rPr>
      </w:pPr>
    </w:p>
    <w:p w14:paraId="46A49BFE" w14:textId="34012BDA" w:rsidR="00880602" w:rsidRDefault="00880602" w:rsidP="0080615C">
      <w:pPr>
        <w:spacing w:before="0" w:after="200" w:line="276" w:lineRule="auto"/>
        <w:jc w:val="left"/>
        <w:rPr>
          <w:rFonts w:cs="Arial"/>
          <w:b/>
          <w:bCs/>
          <w:sz w:val="24"/>
          <w:szCs w:val="24"/>
          <w:u w:val="single"/>
        </w:rPr>
      </w:pPr>
    </w:p>
    <w:p w14:paraId="2BFC1619" w14:textId="00E89700" w:rsidR="00880602" w:rsidRDefault="00880602" w:rsidP="0080615C">
      <w:pPr>
        <w:spacing w:before="0" w:after="200" w:line="276" w:lineRule="auto"/>
        <w:jc w:val="left"/>
        <w:rPr>
          <w:rFonts w:cs="Arial"/>
          <w:b/>
          <w:bCs/>
          <w:sz w:val="24"/>
          <w:szCs w:val="24"/>
          <w:u w:val="single"/>
        </w:rPr>
      </w:pPr>
    </w:p>
    <w:p w14:paraId="75F58D46" w14:textId="6839B20F" w:rsidR="00880602" w:rsidRDefault="00880602" w:rsidP="0080615C">
      <w:pPr>
        <w:spacing w:before="0" w:after="200" w:line="276" w:lineRule="auto"/>
        <w:jc w:val="left"/>
        <w:rPr>
          <w:rFonts w:cs="Arial"/>
          <w:b/>
          <w:bCs/>
          <w:sz w:val="24"/>
          <w:szCs w:val="24"/>
          <w:u w:val="single"/>
        </w:rPr>
      </w:pPr>
    </w:p>
    <w:p w14:paraId="0870E9F4" w14:textId="77777777" w:rsidR="00880602" w:rsidRDefault="00880602" w:rsidP="0080615C">
      <w:pPr>
        <w:spacing w:before="0" w:after="200" w:line="276" w:lineRule="auto"/>
        <w:jc w:val="left"/>
        <w:rPr>
          <w:rFonts w:cs="Arial"/>
          <w:b/>
          <w:bCs/>
          <w:sz w:val="24"/>
          <w:szCs w:val="24"/>
          <w:u w:val="single"/>
        </w:rPr>
      </w:pPr>
    </w:p>
    <w:p w14:paraId="11AE523F" w14:textId="77777777" w:rsidR="0080615C" w:rsidRDefault="0080615C" w:rsidP="0080615C">
      <w:pPr>
        <w:spacing w:before="0" w:after="200" w:line="276" w:lineRule="auto"/>
        <w:jc w:val="left"/>
        <w:rPr>
          <w:rFonts w:cs="Arial"/>
          <w:b/>
          <w:bCs/>
          <w:sz w:val="24"/>
          <w:szCs w:val="24"/>
          <w:u w:val="single"/>
        </w:rPr>
      </w:pPr>
    </w:p>
    <w:p w14:paraId="776D6617" w14:textId="41377F7D" w:rsidR="0080615C" w:rsidRPr="0033666B" w:rsidRDefault="0080615C" w:rsidP="0033666B">
      <w:pPr>
        <w:rPr>
          <w:rFonts w:cs="Arial"/>
          <w:color w:val="0070C0"/>
          <w:sz w:val="20"/>
          <w:szCs w:val="20"/>
          <w:shd w:val="clear" w:color="auto" w:fill="FFFFFF"/>
        </w:rPr>
      </w:pPr>
      <w:r>
        <w:rPr>
          <w:rFonts w:cs="Arial"/>
          <w:b/>
          <w:bCs/>
          <w:sz w:val="24"/>
          <w:szCs w:val="24"/>
          <w:u w:val="single"/>
        </w:rPr>
        <w:br w:type="page"/>
      </w:r>
    </w:p>
    <w:p w14:paraId="35B80BD9" w14:textId="36E48274" w:rsidR="00990677" w:rsidRPr="00990677" w:rsidRDefault="00990677" w:rsidP="00990677">
      <w:pPr>
        <w:spacing w:before="0" w:after="200" w:line="276" w:lineRule="auto"/>
        <w:jc w:val="center"/>
        <w:rPr>
          <w:rFonts w:cs="Arial"/>
          <w:b/>
          <w:bCs/>
          <w:sz w:val="24"/>
          <w:szCs w:val="24"/>
          <w:u w:val="single"/>
        </w:rPr>
      </w:pPr>
      <w:r w:rsidRPr="00990677">
        <w:rPr>
          <w:rFonts w:cs="Arial"/>
          <w:b/>
          <w:bCs/>
          <w:sz w:val="24"/>
          <w:szCs w:val="24"/>
          <w:u w:val="single"/>
        </w:rPr>
        <w:lastRenderedPageBreak/>
        <w:t>Appendices</w:t>
      </w:r>
    </w:p>
    <w:p w14:paraId="0B4097F7" w14:textId="0CBFD0C0" w:rsidR="002F7209" w:rsidRPr="00F373B8" w:rsidRDefault="00B27C9B" w:rsidP="00032F17">
      <w:pPr>
        <w:spacing w:before="0" w:after="200" w:line="276" w:lineRule="auto"/>
        <w:jc w:val="left"/>
        <w:rPr>
          <w:rFonts w:cs="Arial"/>
          <w:b/>
          <w:bCs/>
        </w:rPr>
      </w:pPr>
      <w:r w:rsidRPr="00F373B8">
        <w:rPr>
          <w:rFonts w:cs="Arial"/>
          <w:b/>
          <w:bCs/>
        </w:rPr>
        <w:t>Questionnaires Survey</w:t>
      </w:r>
    </w:p>
    <w:p w14:paraId="65432964" w14:textId="2C343E20" w:rsidR="00B27C9B" w:rsidRPr="00A95818" w:rsidRDefault="00F373B8" w:rsidP="00032F17">
      <w:pPr>
        <w:spacing w:before="0" w:after="200" w:line="276" w:lineRule="auto"/>
        <w:jc w:val="left"/>
        <w:rPr>
          <w:rFonts w:cs="Arial"/>
          <w:b/>
          <w:bCs/>
          <w:u w:val="single"/>
        </w:rPr>
      </w:pPr>
      <w:r w:rsidRPr="00A95818">
        <w:rPr>
          <w:rFonts w:cs="Arial"/>
          <w:b/>
          <w:bCs/>
          <w:u w:val="single"/>
        </w:rPr>
        <w:t>R</w:t>
      </w:r>
      <w:r w:rsidR="00B27C9B" w:rsidRPr="00A95818">
        <w:rPr>
          <w:rFonts w:cs="Arial"/>
          <w:b/>
          <w:bCs/>
          <w:u w:val="single"/>
        </w:rPr>
        <w:t>espondents Demographic</w:t>
      </w:r>
      <w:r w:rsidR="00A95818">
        <w:rPr>
          <w:rFonts w:cs="Arial"/>
          <w:b/>
          <w:bCs/>
          <w:u w:val="single"/>
        </w:rPr>
        <w:t>:</w:t>
      </w:r>
    </w:p>
    <w:p w14:paraId="354F4069" w14:textId="0049DE39" w:rsidR="00B27C9B" w:rsidRDefault="00B27C9B" w:rsidP="00032F17">
      <w:pPr>
        <w:spacing w:before="0" w:after="200" w:line="276" w:lineRule="auto"/>
        <w:jc w:val="left"/>
        <w:rPr>
          <w:rFonts w:cs="Arial"/>
        </w:rPr>
      </w:pPr>
      <w:r>
        <w:rPr>
          <w:rFonts w:cs="Arial" w:hint="eastAsia"/>
        </w:rPr>
        <w:t>G</w:t>
      </w:r>
      <w:r>
        <w:rPr>
          <w:rFonts w:cs="Arial"/>
        </w:rPr>
        <w:t>ender</w:t>
      </w:r>
      <w:r>
        <w:rPr>
          <w:rFonts w:cs="Arial"/>
        </w:rPr>
        <w:tab/>
      </w:r>
      <w:r>
        <w:rPr>
          <w:rFonts w:cs="Arial"/>
        </w:rPr>
        <w:tab/>
      </w:r>
      <w:r>
        <w:rPr>
          <w:rFonts w:cs="Arial"/>
        </w:rPr>
        <w:tab/>
      </w:r>
      <w:r>
        <w:rPr>
          <w:rFonts w:cs="Arial"/>
        </w:rPr>
        <w:tab/>
      </w:r>
      <w:r>
        <w:rPr>
          <w:rFonts w:cs="Arial"/>
        </w:rPr>
        <w:tab/>
      </w:r>
      <w:r>
        <w:rPr>
          <w:rFonts w:ascii="新細明體" w:eastAsia="新細明體" w:hAnsi="新細明體" w:cs="Arial" w:hint="eastAsia"/>
        </w:rPr>
        <w:t>□</w:t>
      </w:r>
      <w:r>
        <w:rPr>
          <w:rFonts w:cs="Arial"/>
        </w:rPr>
        <w:t xml:space="preserve"> Female</w:t>
      </w:r>
      <w:r>
        <w:rPr>
          <w:rFonts w:cs="Arial"/>
        </w:rPr>
        <w:tab/>
      </w:r>
      <w:r>
        <w:rPr>
          <w:rFonts w:ascii="新細明體" w:eastAsia="新細明體" w:hAnsi="新細明體" w:cs="Arial" w:hint="eastAsia"/>
        </w:rPr>
        <w:t>□</w:t>
      </w:r>
      <w:r>
        <w:rPr>
          <w:rFonts w:cs="Arial"/>
        </w:rPr>
        <w:t xml:space="preserve"> Male</w:t>
      </w:r>
    </w:p>
    <w:p w14:paraId="3A522F6C" w14:textId="3EAED3B1" w:rsidR="00B27C9B" w:rsidRDefault="00F373B8" w:rsidP="00032F17">
      <w:pPr>
        <w:spacing w:before="0" w:after="200" w:line="276" w:lineRule="auto"/>
        <w:jc w:val="left"/>
        <w:rPr>
          <w:rFonts w:cs="Arial"/>
          <w:lang w:val="en-US"/>
        </w:rPr>
      </w:pPr>
      <w:r>
        <w:rPr>
          <w:rFonts w:cs="Arial" w:hint="eastAsia"/>
        </w:rPr>
        <w:t>Y</w:t>
      </w:r>
      <w:r>
        <w:rPr>
          <w:rFonts w:cs="Arial"/>
        </w:rPr>
        <w:t>our age</w:t>
      </w:r>
      <w:r>
        <w:rPr>
          <w:rFonts w:cs="Arial"/>
        </w:rPr>
        <w:tab/>
      </w:r>
      <w:r>
        <w:rPr>
          <w:rFonts w:cs="Arial"/>
        </w:rPr>
        <w:tab/>
      </w:r>
      <w:r>
        <w:rPr>
          <w:rFonts w:cs="Arial"/>
        </w:rPr>
        <w:tab/>
      </w:r>
      <w:r>
        <w:rPr>
          <w:rFonts w:ascii="新細明體" w:eastAsia="新細明體" w:hAnsi="新細明體" w:cs="Arial" w:hint="eastAsia"/>
        </w:rPr>
        <w:t>□</w:t>
      </w:r>
      <w:r>
        <w:rPr>
          <w:rFonts w:cs="Arial"/>
        </w:rPr>
        <w:t xml:space="preserve"> 25-34</w:t>
      </w:r>
      <w:r>
        <w:rPr>
          <w:rFonts w:cs="Arial"/>
        </w:rPr>
        <w:tab/>
      </w:r>
      <w:r>
        <w:rPr>
          <w:rFonts w:ascii="新細明體" w:eastAsia="新細明體" w:hAnsi="新細明體" w:cs="Arial" w:hint="eastAsia"/>
        </w:rPr>
        <w:t>□</w:t>
      </w:r>
      <w:r>
        <w:rPr>
          <w:rFonts w:cs="Arial"/>
        </w:rPr>
        <w:t xml:space="preserve"> 35-44</w:t>
      </w:r>
      <w:r>
        <w:rPr>
          <w:rFonts w:cs="Arial"/>
        </w:rPr>
        <w:tab/>
      </w:r>
      <w:r>
        <w:rPr>
          <w:rFonts w:ascii="新細明體" w:eastAsia="新細明體" w:hAnsi="新細明體" w:cs="Arial" w:hint="eastAsia"/>
        </w:rPr>
        <w:t>□</w:t>
      </w:r>
      <w:r>
        <w:rPr>
          <w:rFonts w:cs="Arial"/>
        </w:rPr>
        <w:t xml:space="preserve"> 45-54</w:t>
      </w:r>
      <w:r>
        <w:rPr>
          <w:rFonts w:cs="Arial"/>
        </w:rPr>
        <w:tab/>
      </w:r>
      <w:r>
        <w:rPr>
          <w:rFonts w:ascii="新細明體" w:eastAsia="新細明體" w:hAnsi="新細明體" w:cs="Arial" w:hint="eastAsia"/>
        </w:rPr>
        <w:t>□</w:t>
      </w:r>
      <w:r>
        <w:rPr>
          <w:rFonts w:cs="Arial"/>
          <w:lang w:val="en-US"/>
        </w:rPr>
        <w:t>54+</w:t>
      </w:r>
    </w:p>
    <w:p w14:paraId="0BC26D92" w14:textId="439BBE00" w:rsidR="00F373B8" w:rsidRPr="00F373B8" w:rsidRDefault="00F373B8" w:rsidP="00032F17">
      <w:pPr>
        <w:spacing w:before="0" w:after="200" w:line="276" w:lineRule="auto"/>
        <w:jc w:val="left"/>
        <w:rPr>
          <w:rFonts w:cs="Arial"/>
          <w:lang w:val="en-US"/>
        </w:rPr>
      </w:pPr>
      <w:r>
        <w:rPr>
          <w:rFonts w:cs="Arial" w:hint="eastAsia"/>
          <w:lang w:val="en-US"/>
        </w:rPr>
        <w:t>M</w:t>
      </w:r>
      <w:r>
        <w:rPr>
          <w:rFonts w:cs="Arial"/>
          <w:lang w:val="en-US"/>
        </w:rPr>
        <w:t>arital status</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ascii="新細明體" w:eastAsia="新細明體" w:hAnsi="新細明體" w:cs="Arial" w:hint="eastAsia"/>
          <w:lang w:val="en-US"/>
        </w:rPr>
        <w:t>□</w:t>
      </w:r>
      <w:r>
        <w:rPr>
          <w:rFonts w:cs="Arial"/>
          <w:lang w:val="en-US"/>
        </w:rPr>
        <w:t xml:space="preserve"> Married</w:t>
      </w:r>
      <w:r>
        <w:rPr>
          <w:rFonts w:cs="Arial"/>
          <w:lang w:val="en-US"/>
        </w:rPr>
        <w:tab/>
      </w:r>
      <w:r>
        <w:rPr>
          <w:rFonts w:ascii="新細明體" w:eastAsia="新細明體" w:hAnsi="新細明體" w:cs="Arial" w:hint="eastAsia"/>
          <w:lang w:val="en-US"/>
        </w:rPr>
        <w:t>□</w:t>
      </w:r>
      <w:r>
        <w:rPr>
          <w:rFonts w:cs="Arial"/>
          <w:lang w:val="en-US"/>
        </w:rPr>
        <w:t xml:space="preserve"> Single</w:t>
      </w:r>
      <w:r>
        <w:rPr>
          <w:rFonts w:cs="Arial"/>
          <w:lang w:val="en-US"/>
        </w:rPr>
        <w:tab/>
      </w:r>
      <w:r>
        <w:rPr>
          <w:rFonts w:ascii="新細明體" w:eastAsia="新細明體" w:hAnsi="新細明體" w:cs="Arial" w:hint="eastAsia"/>
          <w:lang w:val="en-US"/>
        </w:rPr>
        <w:t>□</w:t>
      </w:r>
      <w:r>
        <w:rPr>
          <w:rFonts w:cs="Arial"/>
          <w:lang w:val="en-US"/>
        </w:rPr>
        <w:t xml:space="preserve"> Divorced</w:t>
      </w:r>
    </w:p>
    <w:p w14:paraId="5082D57A" w14:textId="77777777" w:rsidR="00DB4508" w:rsidRDefault="00B27C9B" w:rsidP="00032F17">
      <w:pPr>
        <w:spacing w:before="0" w:after="200" w:line="276" w:lineRule="auto"/>
        <w:jc w:val="left"/>
        <w:rPr>
          <w:rFonts w:cs="Arial"/>
        </w:rPr>
      </w:pPr>
      <w:r>
        <w:rPr>
          <w:rFonts w:cs="Arial" w:hint="eastAsia"/>
        </w:rPr>
        <w:t>E</w:t>
      </w:r>
      <w:r>
        <w:rPr>
          <w:rFonts w:cs="Arial"/>
        </w:rPr>
        <w:t>ducation Background</w:t>
      </w:r>
      <w:r>
        <w:rPr>
          <w:rFonts w:cs="Arial"/>
        </w:rPr>
        <w:tab/>
      </w:r>
    </w:p>
    <w:p w14:paraId="4C0CBD37" w14:textId="77777777" w:rsidR="00DB4508" w:rsidRDefault="00B27C9B" w:rsidP="00032F17">
      <w:pPr>
        <w:spacing w:before="0" w:after="0" w:line="240" w:lineRule="auto"/>
        <w:ind w:firstLine="720"/>
        <w:jc w:val="left"/>
        <w:rPr>
          <w:rFonts w:cs="Arial"/>
        </w:rPr>
      </w:pPr>
      <w:r>
        <w:rPr>
          <w:rFonts w:ascii="新細明體" w:eastAsia="新細明體" w:hAnsi="新細明體" w:cs="Arial" w:hint="eastAsia"/>
        </w:rPr>
        <w:t>□</w:t>
      </w:r>
      <w:r>
        <w:rPr>
          <w:rFonts w:cs="Arial"/>
        </w:rPr>
        <w:t xml:space="preserve"> High school or below</w:t>
      </w:r>
      <w:bookmarkStart w:id="32" w:name="_Hlk59988519"/>
      <w:r w:rsidR="00DB4508">
        <w:rPr>
          <w:rFonts w:cs="Arial"/>
        </w:rPr>
        <w:tab/>
      </w:r>
    </w:p>
    <w:p w14:paraId="33B4EADE" w14:textId="77777777" w:rsidR="00DB4508" w:rsidRDefault="00B27C9B" w:rsidP="00032F17">
      <w:pPr>
        <w:spacing w:before="0" w:after="0" w:line="240" w:lineRule="auto"/>
        <w:ind w:firstLine="720"/>
        <w:jc w:val="left"/>
        <w:rPr>
          <w:rFonts w:cs="Arial"/>
        </w:rPr>
      </w:pPr>
      <w:r>
        <w:rPr>
          <w:rFonts w:ascii="新細明體" w:eastAsia="新細明體" w:hAnsi="新細明體" w:cs="Arial" w:hint="eastAsia"/>
        </w:rPr>
        <w:t>□</w:t>
      </w:r>
      <w:bookmarkEnd w:id="32"/>
      <w:r>
        <w:rPr>
          <w:rFonts w:cs="Arial"/>
        </w:rPr>
        <w:t xml:space="preserve"> Sub-Degree</w:t>
      </w:r>
      <w:r w:rsidR="00DB4508">
        <w:rPr>
          <w:rFonts w:cs="Arial"/>
        </w:rPr>
        <w:tab/>
      </w:r>
    </w:p>
    <w:p w14:paraId="7FB5C464" w14:textId="1FC3C04C" w:rsidR="00B27C9B" w:rsidRPr="00DB4508" w:rsidRDefault="00B27C9B" w:rsidP="00032F17">
      <w:pPr>
        <w:spacing w:before="0" w:after="0" w:line="240" w:lineRule="auto"/>
        <w:ind w:firstLine="720"/>
        <w:jc w:val="left"/>
        <w:rPr>
          <w:rFonts w:cs="Arial"/>
        </w:rPr>
      </w:pPr>
      <w:r>
        <w:rPr>
          <w:rFonts w:ascii="新細明體" w:eastAsia="新細明體" w:hAnsi="新細明體" w:cs="Arial" w:hint="eastAsia"/>
        </w:rPr>
        <w:t xml:space="preserve">□ </w:t>
      </w:r>
      <w:r w:rsidRPr="00B27C9B">
        <w:rPr>
          <w:rFonts w:eastAsia="新細明體" w:cs="Arial"/>
        </w:rPr>
        <w:t>Bachelor</w:t>
      </w:r>
    </w:p>
    <w:p w14:paraId="268B2D80" w14:textId="77777777" w:rsidR="00DB4508" w:rsidRDefault="00B27C9B" w:rsidP="00032F17">
      <w:pPr>
        <w:spacing w:before="0" w:after="0" w:line="240" w:lineRule="auto"/>
        <w:jc w:val="left"/>
        <w:rPr>
          <w:rFonts w:eastAsia="新細明體" w:cs="Arial"/>
        </w:rPr>
      </w:pPr>
      <w:r w:rsidRPr="00B27C9B">
        <w:rPr>
          <w:rFonts w:eastAsia="新細明體" w:cs="Arial"/>
        </w:rPr>
        <w:tab/>
      </w:r>
      <w:r>
        <w:rPr>
          <w:rFonts w:ascii="新細明體" w:eastAsia="新細明體" w:hAnsi="新細明體" w:cs="Arial" w:hint="eastAsia"/>
        </w:rPr>
        <w:t>□</w:t>
      </w:r>
      <w:r w:rsidRPr="00B27C9B">
        <w:rPr>
          <w:rFonts w:eastAsia="新細明體" w:cs="Arial"/>
        </w:rPr>
        <w:t xml:space="preserve"> Master</w:t>
      </w:r>
      <w:r w:rsidR="00DB4508">
        <w:rPr>
          <w:rFonts w:eastAsia="新細明體" w:cs="Arial"/>
        </w:rPr>
        <w:tab/>
      </w:r>
    </w:p>
    <w:p w14:paraId="57F9EB9F" w14:textId="311C5239" w:rsidR="00B27C9B" w:rsidRDefault="00B27C9B" w:rsidP="00032F17">
      <w:pPr>
        <w:spacing w:before="0" w:line="240" w:lineRule="auto"/>
        <w:ind w:firstLine="720"/>
        <w:jc w:val="left"/>
        <w:rPr>
          <w:rFonts w:eastAsia="新細明體" w:cs="Arial"/>
        </w:rPr>
      </w:pPr>
      <w:r>
        <w:rPr>
          <w:rFonts w:ascii="新細明體" w:eastAsia="新細明體" w:hAnsi="新細明體" w:cs="Arial" w:hint="eastAsia"/>
        </w:rPr>
        <w:t>□</w:t>
      </w:r>
      <w:r w:rsidRPr="00B27C9B">
        <w:rPr>
          <w:rFonts w:eastAsia="新細明體" w:cs="Arial"/>
        </w:rPr>
        <w:t xml:space="preserve"> Doctoral</w:t>
      </w:r>
    </w:p>
    <w:p w14:paraId="3405E6BA" w14:textId="0B4EC199" w:rsidR="00DB4508" w:rsidRDefault="00DB4508" w:rsidP="00032F17">
      <w:pPr>
        <w:spacing w:before="0" w:after="200" w:line="276" w:lineRule="auto"/>
        <w:jc w:val="left"/>
        <w:rPr>
          <w:rFonts w:eastAsia="新細明體" w:cs="Arial"/>
        </w:rPr>
      </w:pPr>
      <w:r>
        <w:rPr>
          <w:rFonts w:eastAsia="新細明體" w:cs="Arial" w:hint="eastAsia"/>
        </w:rPr>
        <w:t>E</w:t>
      </w:r>
      <w:r>
        <w:rPr>
          <w:rFonts w:eastAsia="新細明體" w:cs="Arial"/>
        </w:rPr>
        <w:t>mployment status</w:t>
      </w:r>
    </w:p>
    <w:p w14:paraId="6765CD6A" w14:textId="09DDE504" w:rsidR="00DB4508" w:rsidRDefault="00DB4508"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w:t>
      </w:r>
      <w:r w:rsidR="00EB5042">
        <w:rPr>
          <w:rFonts w:eastAsia="新細明體" w:cs="Arial"/>
        </w:rPr>
        <w:t>Self-Employed</w:t>
      </w:r>
    </w:p>
    <w:p w14:paraId="20A77517" w14:textId="10175447" w:rsidR="00EB5042" w:rsidRDefault="00EB5042"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 xml:space="preserve">□ </w:t>
      </w:r>
      <w:r>
        <w:rPr>
          <w:rFonts w:eastAsia="新細明體" w:cs="Arial"/>
        </w:rPr>
        <w:t>Full time</w:t>
      </w:r>
    </w:p>
    <w:p w14:paraId="20F8BC70" w14:textId="53DBC4AB" w:rsidR="00EB5042" w:rsidRDefault="00EB5042"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Casual</w:t>
      </w:r>
    </w:p>
    <w:p w14:paraId="3114BB13" w14:textId="3F90A94C" w:rsidR="00EB5042" w:rsidRDefault="00EB5042"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Study work</w:t>
      </w:r>
    </w:p>
    <w:p w14:paraId="0A8BE96F" w14:textId="6131FC98" w:rsidR="00EB5042" w:rsidRDefault="00EB5042"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Unemployed</w:t>
      </w:r>
    </w:p>
    <w:p w14:paraId="55B44EC6" w14:textId="2D0764FD" w:rsidR="00EB5042" w:rsidRDefault="00EB5042" w:rsidP="00032F17">
      <w:pPr>
        <w:spacing w:before="0" w:after="200" w:line="276"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Retired</w:t>
      </w:r>
    </w:p>
    <w:p w14:paraId="0FBA0F10" w14:textId="3A00F399" w:rsidR="00EB5042" w:rsidRDefault="00EB5042" w:rsidP="00032F17">
      <w:pPr>
        <w:spacing w:before="0" w:after="200" w:line="276" w:lineRule="auto"/>
        <w:jc w:val="left"/>
        <w:rPr>
          <w:rFonts w:eastAsia="新細明體" w:cs="Arial"/>
        </w:rPr>
      </w:pPr>
      <w:r>
        <w:rPr>
          <w:rFonts w:eastAsia="新細明體" w:cs="Arial" w:hint="eastAsia"/>
        </w:rPr>
        <w:t>H</w:t>
      </w:r>
      <w:r>
        <w:rPr>
          <w:rFonts w:eastAsia="新細明體" w:cs="Arial"/>
        </w:rPr>
        <w:t>ousehold Income (HKD monthly)</w:t>
      </w:r>
    </w:p>
    <w:p w14:paraId="518E1098" w14:textId="3B3D85F9" w:rsidR="00EB5042" w:rsidRDefault="00EB5042"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$15,000 - $29,999</w:t>
      </w:r>
    </w:p>
    <w:p w14:paraId="28FA7BAD" w14:textId="77777777" w:rsidR="00EB5042" w:rsidRDefault="00EB5042"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$30,000 - $49,999</w:t>
      </w:r>
    </w:p>
    <w:p w14:paraId="4E3E99BB" w14:textId="77777777" w:rsidR="00EB5042" w:rsidRDefault="00EB5042"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$50,000 - $74,999</w:t>
      </w:r>
    </w:p>
    <w:p w14:paraId="4C2072C5" w14:textId="77777777" w:rsidR="00EB5042" w:rsidRDefault="00EB5042"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$75,000 - $99,999</w:t>
      </w:r>
    </w:p>
    <w:p w14:paraId="1887057B" w14:textId="77777777" w:rsidR="00EB5042" w:rsidRDefault="00EB5042" w:rsidP="00032F17">
      <w:pPr>
        <w:spacing w:before="0" w:after="200" w:line="276"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$100,000 or above</w:t>
      </w:r>
    </w:p>
    <w:p w14:paraId="4F87F512" w14:textId="02C3A3C8" w:rsidR="00EB5042" w:rsidRDefault="00EB5042" w:rsidP="00032F17">
      <w:pPr>
        <w:spacing w:before="0" w:after="200" w:line="276" w:lineRule="auto"/>
        <w:jc w:val="left"/>
        <w:rPr>
          <w:rFonts w:eastAsia="新細明體" w:cs="Arial"/>
        </w:rPr>
      </w:pPr>
      <w:r>
        <w:rPr>
          <w:rFonts w:eastAsia="新細明體" w:cs="Arial"/>
        </w:rPr>
        <w:t xml:space="preserve"> Age of children</w:t>
      </w:r>
    </w:p>
    <w:p w14:paraId="266EF44B" w14:textId="1AF75997" w:rsidR="00EB5042" w:rsidRDefault="00EB5042"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6 to 12 months</w:t>
      </w:r>
    </w:p>
    <w:p w14:paraId="1E34B8FE" w14:textId="5CA7428A" w:rsidR="00EB5042" w:rsidRDefault="00EB5042"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1 – 2 years</w:t>
      </w:r>
    </w:p>
    <w:p w14:paraId="17B0995A" w14:textId="7781101F" w:rsidR="00EB5042" w:rsidRDefault="00EB5042"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3 – 4 years</w:t>
      </w:r>
    </w:p>
    <w:p w14:paraId="2D547B3C" w14:textId="0EFE0423" w:rsidR="00EB5042" w:rsidRDefault="00EB5042"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5 – 6 years</w:t>
      </w:r>
    </w:p>
    <w:p w14:paraId="41F15901" w14:textId="27D10A5D" w:rsidR="00EB5042" w:rsidRDefault="00EB5042"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7 – 8 years</w:t>
      </w:r>
    </w:p>
    <w:p w14:paraId="19874C3B" w14:textId="6F57700A" w:rsidR="00EB5042" w:rsidRDefault="00EB5042" w:rsidP="00032F17">
      <w:pPr>
        <w:spacing w:before="0" w:after="200" w:line="276"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9 years or above</w:t>
      </w:r>
    </w:p>
    <w:p w14:paraId="19868772" w14:textId="330796E7" w:rsidR="00EB5042" w:rsidRDefault="00EB5042" w:rsidP="00032F17">
      <w:pPr>
        <w:spacing w:before="0" w:after="200" w:line="276" w:lineRule="auto"/>
        <w:jc w:val="left"/>
        <w:rPr>
          <w:rFonts w:eastAsia="新細明體" w:cs="Arial"/>
        </w:rPr>
      </w:pPr>
    </w:p>
    <w:p w14:paraId="4534FB27" w14:textId="1C93DBD7" w:rsidR="00CA2867" w:rsidRDefault="00CA2867" w:rsidP="00032F17">
      <w:pPr>
        <w:spacing w:before="0" w:after="200" w:line="276" w:lineRule="auto"/>
        <w:jc w:val="left"/>
        <w:rPr>
          <w:rFonts w:eastAsia="新細明體" w:cs="Arial"/>
        </w:rPr>
      </w:pPr>
    </w:p>
    <w:p w14:paraId="6F658452" w14:textId="249226FE" w:rsidR="00CA2867" w:rsidRDefault="00CA2867" w:rsidP="00032F17">
      <w:pPr>
        <w:spacing w:before="0" w:after="200" w:line="276" w:lineRule="auto"/>
        <w:jc w:val="left"/>
        <w:rPr>
          <w:rFonts w:eastAsia="新細明體" w:cs="Arial"/>
        </w:rPr>
      </w:pPr>
    </w:p>
    <w:p w14:paraId="15EE92A7" w14:textId="46F84605" w:rsidR="00CA2867" w:rsidRDefault="00CA2867" w:rsidP="00032F17">
      <w:pPr>
        <w:spacing w:before="0" w:after="200" w:line="276" w:lineRule="auto"/>
        <w:jc w:val="left"/>
        <w:rPr>
          <w:rFonts w:eastAsia="新細明體" w:cs="Arial"/>
        </w:rPr>
      </w:pPr>
      <w:r>
        <w:rPr>
          <w:rFonts w:eastAsia="新細明體" w:cs="Arial" w:hint="eastAsia"/>
        </w:rPr>
        <w:lastRenderedPageBreak/>
        <w:t>T</w:t>
      </w:r>
      <w:r>
        <w:rPr>
          <w:rFonts w:eastAsia="新細明體" w:cs="Arial"/>
        </w:rPr>
        <w:t>ype of childcare service (if any)</w:t>
      </w:r>
    </w:p>
    <w:p w14:paraId="3DA3015D" w14:textId="5890B6A5" w:rsidR="00CA2867" w:rsidRDefault="00CA2867"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Long-day</w:t>
      </w:r>
    </w:p>
    <w:p w14:paraId="42BBBB12" w14:textId="1DA20CD1" w:rsidR="00CA2867" w:rsidRDefault="00CA2867"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Half-day</w:t>
      </w:r>
    </w:p>
    <w:p w14:paraId="6CD28298" w14:textId="06F710E5" w:rsidR="00CA2867" w:rsidRDefault="00CA2867"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w:t>
      </w:r>
      <w:r w:rsidR="00A95818">
        <w:rPr>
          <w:rFonts w:eastAsia="新細明體" w:cs="Arial"/>
        </w:rPr>
        <w:t>Play group</w:t>
      </w:r>
    </w:p>
    <w:p w14:paraId="4F4FE23B" w14:textId="271928DB" w:rsidR="00A95818" w:rsidRDefault="00A95818"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Pre-school</w:t>
      </w:r>
    </w:p>
    <w:p w14:paraId="0B411F9F" w14:textId="596C5343" w:rsidR="00A95818" w:rsidRDefault="00A95818"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Occasional childcare</w:t>
      </w:r>
    </w:p>
    <w:p w14:paraId="2BC31C31" w14:textId="076E7E6B" w:rsidR="00A95818" w:rsidRDefault="00A95818" w:rsidP="00032F17">
      <w:pPr>
        <w:spacing w:before="0" w:after="200" w:line="276"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None</w:t>
      </w:r>
    </w:p>
    <w:p w14:paraId="34F48618" w14:textId="3C4AF060" w:rsidR="00A95818" w:rsidRDefault="00A95818" w:rsidP="00032F17">
      <w:pPr>
        <w:spacing w:before="0" w:after="200" w:line="276" w:lineRule="auto"/>
        <w:jc w:val="left"/>
        <w:rPr>
          <w:rFonts w:eastAsia="新細明體" w:cs="Arial"/>
        </w:rPr>
      </w:pPr>
      <w:r>
        <w:rPr>
          <w:rFonts w:eastAsia="新細明體" w:cs="Arial" w:hint="eastAsia"/>
        </w:rPr>
        <w:t>A</w:t>
      </w:r>
      <w:r>
        <w:rPr>
          <w:rFonts w:eastAsia="新細明體" w:cs="Arial"/>
        </w:rPr>
        <w:t>verage spending (HKD monthly if any)</w:t>
      </w:r>
    </w:p>
    <w:p w14:paraId="21F45E08" w14:textId="17C4AFAF" w:rsidR="00A95818" w:rsidRDefault="00A95818"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$999 or below</w:t>
      </w:r>
    </w:p>
    <w:p w14:paraId="6F9482E5" w14:textId="29F35CA6" w:rsidR="00A95818" w:rsidRDefault="00A95818"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$1,000 - $1,999</w:t>
      </w:r>
    </w:p>
    <w:p w14:paraId="783619B4" w14:textId="0D5DDEE2" w:rsidR="00A95818" w:rsidRDefault="00A95818"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$2,000 - $ 2,999</w:t>
      </w:r>
    </w:p>
    <w:p w14:paraId="653C4C1B" w14:textId="6EA32D86" w:rsidR="00A95818" w:rsidRDefault="00A95818"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$3,000 - $3,999</w:t>
      </w:r>
    </w:p>
    <w:p w14:paraId="05165B27" w14:textId="6DB0CED9" w:rsidR="00A95818" w:rsidRDefault="00A95818" w:rsidP="00032F17">
      <w:pPr>
        <w:spacing w:before="0" w:after="0" w:line="240"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$4,000 - $4,999</w:t>
      </w:r>
    </w:p>
    <w:p w14:paraId="32FC4A1A" w14:textId="77F29CB2" w:rsidR="00A95818" w:rsidRDefault="00A95818" w:rsidP="00032F17">
      <w:pPr>
        <w:spacing w:before="0" w:after="200" w:line="276" w:lineRule="auto"/>
        <w:jc w:val="left"/>
        <w:rPr>
          <w:rFonts w:eastAsia="新細明體" w:cs="Arial"/>
        </w:rPr>
      </w:pPr>
      <w:r>
        <w:rPr>
          <w:rFonts w:eastAsia="新細明體" w:cs="Arial"/>
        </w:rPr>
        <w:tab/>
      </w:r>
      <w:r>
        <w:rPr>
          <w:rFonts w:ascii="新細明體" w:eastAsia="新細明體" w:hAnsi="新細明體" w:cs="Arial" w:hint="eastAsia"/>
        </w:rPr>
        <w:t>□</w:t>
      </w:r>
      <w:r>
        <w:rPr>
          <w:rFonts w:eastAsia="新細明體" w:cs="Arial"/>
        </w:rPr>
        <w:t xml:space="preserve"> $5,000 or above</w:t>
      </w:r>
    </w:p>
    <w:p w14:paraId="31724815" w14:textId="4C23056E" w:rsidR="00A95818" w:rsidRDefault="00A95818" w:rsidP="00032F17">
      <w:pPr>
        <w:spacing w:before="0" w:after="200" w:line="276" w:lineRule="auto"/>
        <w:jc w:val="left"/>
        <w:rPr>
          <w:rFonts w:eastAsia="新細明體" w:cs="Arial"/>
        </w:rPr>
      </w:pPr>
      <w:r>
        <w:rPr>
          <w:rFonts w:eastAsia="新細明體" w:cs="Arial"/>
        </w:rPr>
        <w:t>District you live</w:t>
      </w:r>
      <w:r>
        <w:rPr>
          <w:rFonts w:eastAsia="新細明體" w:cs="Arial"/>
        </w:rPr>
        <w:tab/>
      </w:r>
      <w:r>
        <w:rPr>
          <w:rFonts w:eastAsia="新細明體" w:cs="Arial"/>
        </w:rPr>
        <w:tab/>
      </w:r>
    </w:p>
    <w:p w14:paraId="4EACAD4C" w14:textId="77777777" w:rsidR="00A95818" w:rsidRDefault="00A95818" w:rsidP="00032F17">
      <w:pPr>
        <w:spacing w:before="0" w:after="200" w:line="276" w:lineRule="auto"/>
        <w:ind w:left="425"/>
        <w:jc w:val="left"/>
        <w:rPr>
          <w:rFonts w:cs="Arial"/>
          <w:lang w:val="en-US"/>
        </w:rPr>
      </w:pPr>
      <w:r>
        <w:rPr>
          <w:rFonts w:eastAsia="新細明體" w:cs="Arial"/>
        </w:rPr>
        <w:tab/>
      </w:r>
      <w:r>
        <w:rPr>
          <w:rFonts w:ascii="新細明體" w:eastAsia="新細明體" w:hAnsi="新細明體" w:cs="Arial" w:hint="eastAsia"/>
        </w:rPr>
        <w:t>□</w:t>
      </w:r>
      <w:r>
        <w:rPr>
          <w:rFonts w:cs="Arial"/>
        </w:rPr>
        <w:t xml:space="preserve"> Hong Kong Island</w:t>
      </w:r>
      <w:r>
        <w:rPr>
          <w:rFonts w:cs="Arial"/>
        </w:rPr>
        <w:tab/>
      </w:r>
      <w:r>
        <w:rPr>
          <w:rFonts w:ascii="新細明體" w:eastAsia="新細明體" w:hAnsi="新細明體" w:cs="Arial" w:hint="eastAsia"/>
        </w:rPr>
        <w:t>□</w:t>
      </w:r>
      <w:r>
        <w:rPr>
          <w:rFonts w:cs="Arial"/>
          <w:lang w:val="en-US"/>
        </w:rPr>
        <w:t xml:space="preserve"> Kowloon</w:t>
      </w:r>
      <w:r>
        <w:rPr>
          <w:rFonts w:cs="Arial"/>
          <w:lang w:val="en-US"/>
        </w:rPr>
        <w:tab/>
      </w:r>
    </w:p>
    <w:p w14:paraId="51810DD5" w14:textId="77777777" w:rsidR="00A95818" w:rsidRDefault="00A95818" w:rsidP="00032F17">
      <w:pPr>
        <w:spacing w:before="0" w:after="200" w:line="276" w:lineRule="auto"/>
        <w:ind w:left="425" w:firstLine="295"/>
        <w:jc w:val="left"/>
        <w:rPr>
          <w:rFonts w:cs="Arial"/>
          <w:lang w:val="en-US"/>
        </w:rPr>
      </w:pPr>
      <w:r>
        <w:rPr>
          <w:rFonts w:ascii="新細明體" w:eastAsia="新細明體" w:hAnsi="新細明體" w:cs="Arial" w:hint="eastAsia"/>
          <w:lang w:val="en-US"/>
        </w:rPr>
        <w:t>□</w:t>
      </w:r>
      <w:r>
        <w:rPr>
          <w:rFonts w:cs="Arial"/>
          <w:lang w:val="en-US"/>
        </w:rPr>
        <w:t xml:space="preserve"> New Territories</w:t>
      </w:r>
      <w:r>
        <w:rPr>
          <w:rFonts w:cs="Arial"/>
          <w:lang w:val="en-US"/>
        </w:rPr>
        <w:tab/>
      </w:r>
      <w:r>
        <w:rPr>
          <w:rFonts w:ascii="新細明體" w:eastAsia="新細明體" w:hAnsi="新細明體" w:cs="Arial" w:hint="eastAsia"/>
          <w:lang w:val="en-US"/>
        </w:rPr>
        <w:t>□</w:t>
      </w:r>
      <w:r>
        <w:rPr>
          <w:rFonts w:cs="Arial"/>
          <w:lang w:val="en-US"/>
        </w:rPr>
        <w:t xml:space="preserve"> Mainland China</w:t>
      </w:r>
    </w:p>
    <w:p w14:paraId="5F1A1BB4" w14:textId="5EFC7A52" w:rsidR="00A95818" w:rsidRPr="00A95818" w:rsidRDefault="00A95818" w:rsidP="00032F17">
      <w:pPr>
        <w:spacing w:before="0" w:after="200" w:line="276" w:lineRule="auto"/>
        <w:jc w:val="left"/>
        <w:rPr>
          <w:rFonts w:eastAsia="新細明體" w:cs="Arial"/>
        </w:rPr>
      </w:pPr>
    </w:p>
    <w:p w14:paraId="4C3D15CC" w14:textId="7C764719" w:rsidR="00B27C9B" w:rsidRPr="00A95818" w:rsidRDefault="00B27C9B" w:rsidP="00032F17">
      <w:pPr>
        <w:spacing w:before="0" w:after="200" w:line="276" w:lineRule="auto"/>
        <w:jc w:val="left"/>
        <w:rPr>
          <w:rFonts w:cs="Arial"/>
          <w:b/>
          <w:bCs/>
          <w:u w:val="single"/>
        </w:rPr>
      </w:pPr>
      <w:r w:rsidRPr="00A95818">
        <w:rPr>
          <w:rFonts w:cs="Arial" w:hint="eastAsia"/>
          <w:b/>
          <w:bCs/>
          <w:u w:val="single"/>
        </w:rPr>
        <w:t>D</w:t>
      </w:r>
      <w:r w:rsidRPr="00A95818">
        <w:rPr>
          <w:rFonts w:cs="Arial"/>
          <w:b/>
          <w:bCs/>
          <w:u w:val="single"/>
        </w:rPr>
        <w:t>escriptive questions (30)</w:t>
      </w:r>
    </w:p>
    <w:p w14:paraId="7743277A" w14:textId="0097FACB" w:rsidR="00B27C9B" w:rsidRDefault="00B27C9B" w:rsidP="00032F17">
      <w:pPr>
        <w:pStyle w:val="af4"/>
        <w:numPr>
          <w:ilvl w:val="0"/>
          <w:numId w:val="28"/>
        </w:numPr>
        <w:spacing w:line="276" w:lineRule="auto"/>
        <w:jc w:val="left"/>
        <w:rPr>
          <w:rFonts w:cs="Arial"/>
        </w:rPr>
      </w:pPr>
      <w:r w:rsidRPr="007B58B5">
        <w:rPr>
          <w:rFonts w:cs="Arial"/>
        </w:rPr>
        <w:t>Equipment will have an up-to-date and modern appearance</w:t>
      </w:r>
    </w:p>
    <w:p w14:paraId="1B03F6AF" w14:textId="77777777" w:rsidR="007B58B5" w:rsidRPr="007B58B5" w:rsidRDefault="007B58B5" w:rsidP="00032F17">
      <w:pPr>
        <w:spacing w:after="0" w:line="276" w:lineRule="auto"/>
        <w:ind w:left="2160" w:firstLine="720"/>
        <w:jc w:val="left"/>
        <w:rPr>
          <w:rFonts w:cs="Arial"/>
        </w:rPr>
      </w:pPr>
      <w:bookmarkStart w:id="33" w:name="_Hlk59995592"/>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37921443" w14:textId="303BE9C9" w:rsidR="007B58B5" w:rsidRDefault="007B58B5" w:rsidP="00032F17">
      <w:pPr>
        <w:pStyle w:val="af4"/>
        <w:spacing w:before="0" w:line="276" w:lineRule="auto"/>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bookmarkEnd w:id="33"/>
    <w:p w14:paraId="3FE010CE" w14:textId="77777777" w:rsidR="007B58B5" w:rsidRPr="007B58B5" w:rsidRDefault="007B58B5" w:rsidP="00032F17">
      <w:pPr>
        <w:pStyle w:val="af4"/>
        <w:spacing w:line="276" w:lineRule="auto"/>
        <w:ind w:left="360"/>
        <w:jc w:val="left"/>
        <w:rPr>
          <w:rFonts w:cs="Arial"/>
        </w:rPr>
      </w:pPr>
    </w:p>
    <w:p w14:paraId="1AE67F85" w14:textId="567790ED" w:rsidR="007B58B5" w:rsidRPr="007B58B5" w:rsidRDefault="007B58B5" w:rsidP="00032F17">
      <w:pPr>
        <w:pStyle w:val="af4"/>
        <w:numPr>
          <w:ilvl w:val="0"/>
          <w:numId w:val="28"/>
        </w:numPr>
        <w:spacing w:line="276" w:lineRule="auto"/>
        <w:jc w:val="left"/>
        <w:rPr>
          <w:rFonts w:cs="Arial"/>
        </w:rPr>
      </w:pPr>
      <w:r w:rsidRPr="007B58B5">
        <w:rPr>
          <w:rFonts w:cs="Arial"/>
        </w:rPr>
        <w:t>The childcare should be visually appealing equipped within inside and outdoor areas</w:t>
      </w:r>
    </w:p>
    <w:p w14:paraId="7E8A0E3C" w14:textId="77777777" w:rsidR="007B58B5" w:rsidRPr="007B58B5" w:rsidRDefault="007B58B5" w:rsidP="00032F17">
      <w:pPr>
        <w:spacing w:before="0" w:after="0" w:line="276" w:lineRule="auto"/>
        <w:ind w:left="2224" w:firstLine="656"/>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590A5888" w14:textId="115107DD" w:rsidR="007B58B5" w:rsidRDefault="007B58B5" w:rsidP="00032F17">
      <w:pPr>
        <w:spacing w:before="0" w:after="0" w:line="276" w:lineRule="auto"/>
        <w:ind w:left="64" w:firstLine="656"/>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12975266" w14:textId="44D25681" w:rsidR="007B58B5" w:rsidRDefault="007B58B5" w:rsidP="00032F17">
      <w:pPr>
        <w:pStyle w:val="af4"/>
        <w:numPr>
          <w:ilvl w:val="0"/>
          <w:numId w:val="28"/>
        </w:numPr>
        <w:spacing w:after="0" w:line="276" w:lineRule="auto"/>
        <w:jc w:val="left"/>
        <w:rPr>
          <w:rFonts w:cs="Arial"/>
        </w:rPr>
      </w:pPr>
      <w:r w:rsidRPr="007B58B5">
        <w:rPr>
          <w:rFonts w:cs="Arial"/>
        </w:rPr>
        <w:t xml:space="preserve">Capability to promote children's autonomy and learning </w:t>
      </w:r>
      <w:r w:rsidR="00193EF7" w:rsidRPr="007B58B5">
        <w:rPr>
          <w:rFonts w:cs="Arial"/>
        </w:rPr>
        <w:t>behavioural</w:t>
      </w:r>
    </w:p>
    <w:p w14:paraId="2DEBC56D" w14:textId="77777777" w:rsidR="007B58B5" w:rsidRPr="007B58B5" w:rsidRDefault="007B58B5" w:rsidP="00032F17">
      <w:pPr>
        <w:spacing w:after="0"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57CDEE7E" w14:textId="4901C4C8" w:rsidR="007B58B5" w:rsidRPr="007B58B5" w:rsidRDefault="007B58B5" w:rsidP="00032F17">
      <w:pPr>
        <w:spacing w:before="0" w:after="0" w:line="276" w:lineRule="auto"/>
        <w:ind w:left="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5240D3B8" w14:textId="63FA12D8" w:rsidR="007B58B5" w:rsidRDefault="00193EF7" w:rsidP="00032F17">
      <w:pPr>
        <w:pStyle w:val="af4"/>
        <w:numPr>
          <w:ilvl w:val="0"/>
          <w:numId w:val="28"/>
        </w:numPr>
        <w:spacing w:after="0" w:line="276" w:lineRule="auto"/>
        <w:jc w:val="left"/>
        <w:rPr>
          <w:rFonts w:cs="Arial"/>
        </w:rPr>
      </w:pPr>
      <w:r w:rsidRPr="007B58B5">
        <w:rPr>
          <w:rFonts w:cs="Arial"/>
        </w:rPr>
        <w:t>Equipment</w:t>
      </w:r>
      <w:r w:rsidR="007B58B5" w:rsidRPr="007B58B5">
        <w:rPr>
          <w:rFonts w:cs="Arial"/>
        </w:rPr>
        <w:t xml:space="preserve"> in facilities should be user-friendly and convenient operating</w:t>
      </w:r>
    </w:p>
    <w:p w14:paraId="1E046742" w14:textId="77777777" w:rsidR="007B58B5" w:rsidRPr="007B58B5" w:rsidRDefault="007B58B5" w:rsidP="00032F17">
      <w:pPr>
        <w:spacing w:after="0"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6AD58FE5" w14:textId="29FA176F" w:rsidR="007B58B5" w:rsidRPr="007B58B5" w:rsidRDefault="007B58B5" w:rsidP="00032F17">
      <w:pPr>
        <w:spacing w:before="0" w:after="0" w:line="276" w:lineRule="auto"/>
        <w:ind w:left="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1C070A52" w14:textId="7A61C999" w:rsidR="007B58B5" w:rsidRDefault="007B58B5" w:rsidP="00032F17">
      <w:pPr>
        <w:pStyle w:val="af4"/>
        <w:numPr>
          <w:ilvl w:val="0"/>
          <w:numId w:val="28"/>
        </w:numPr>
        <w:spacing w:after="0" w:line="276" w:lineRule="auto"/>
        <w:jc w:val="left"/>
        <w:rPr>
          <w:rFonts w:cs="Arial"/>
        </w:rPr>
      </w:pPr>
      <w:r w:rsidRPr="007B58B5">
        <w:rPr>
          <w:rFonts w:cs="Arial"/>
        </w:rPr>
        <w:t>Physical equipment in facilities could be the teaching aid</w:t>
      </w:r>
    </w:p>
    <w:p w14:paraId="173CA571" w14:textId="77777777" w:rsidR="007B58B5" w:rsidRPr="007B58B5" w:rsidRDefault="007B58B5" w:rsidP="00032F17">
      <w:pPr>
        <w:spacing w:after="0" w:line="276" w:lineRule="auto"/>
        <w:ind w:left="2160" w:firstLine="720"/>
        <w:jc w:val="left"/>
        <w:rPr>
          <w:rFonts w:cs="Arial"/>
        </w:rPr>
      </w:pPr>
      <w:r w:rsidRPr="007B58B5">
        <w:rPr>
          <w:rFonts w:cs="Arial"/>
        </w:rPr>
        <w:lastRenderedPageBreak/>
        <w:t>1</w:t>
      </w:r>
      <w:r w:rsidRPr="007B58B5">
        <w:rPr>
          <w:rFonts w:cs="Arial"/>
        </w:rPr>
        <w:tab/>
        <w:t>2</w:t>
      </w:r>
      <w:r w:rsidRPr="007B58B5">
        <w:rPr>
          <w:rFonts w:cs="Arial"/>
        </w:rPr>
        <w:tab/>
        <w:t>3</w:t>
      </w:r>
      <w:r w:rsidRPr="007B58B5">
        <w:rPr>
          <w:rFonts w:cs="Arial"/>
        </w:rPr>
        <w:tab/>
        <w:t>4</w:t>
      </w:r>
      <w:r w:rsidRPr="007B58B5">
        <w:rPr>
          <w:rFonts w:cs="Arial"/>
        </w:rPr>
        <w:tab/>
        <w:t>5</w:t>
      </w:r>
    </w:p>
    <w:p w14:paraId="147FEF57" w14:textId="0CA39421" w:rsidR="007B58B5" w:rsidRPr="007B58B5" w:rsidRDefault="007B58B5" w:rsidP="00032F17">
      <w:pPr>
        <w:spacing w:before="0" w:after="0" w:line="276" w:lineRule="auto"/>
        <w:ind w:left="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2D1A5BFF" w14:textId="281F1812" w:rsidR="007B58B5" w:rsidRDefault="007B58B5" w:rsidP="00032F17">
      <w:pPr>
        <w:pStyle w:val="af4"/>
        <w:numPr>
          <w:ilvl w:val="0"/>
          <w:numId w:val="28"/>
        </w:numPr>
        <w:spacing w:after="0" w:line="276" w:lineRule="auto"/>
        <w:jc w:val="left"/>
        <w:rPr>
          <w:rFonts w:cs="Arial"/>
        </w:rPr>
      </w:pPr>
      <w:r w:rsidRPr="007B58B5">
        <w:rPr>
          <w:rFonts w:cs="Arial"/>
        </w:rPr>
        <w:t>Importance to provide children with new experience</w:t>
      </w:r>
    </w:p>
    <w:p w14:paraId="4BEB2E33" w14:textId="77777777" w:rsidR="007B58B5" w:rsidRPr="007B58B5" w:rsidRDefault="007B58B5" w:rsidP="00032F17">
      <w:pPr>
        <w:pStyle w:val="af4"/>
        <w:spacing w:after="0" w:line="276" w:lineRule="auto"/>
        <w:ind w:left="360"/>
        <w:jc w:val="left"/>
        <w:rPr>
          <w:rFonts w:cs="Arial"/>
        </w:rPr>
      </w:pPr>
    </w:p>
    <w:p w14:paraId="6DD4DB8D" w14:textId="77777777" w:rsidR="007B58B5" w:rsidRPr="007B58B5" w:rsidRDefault="007B58B5" w:rsidP="00032F17">
      <w:pPr>
        <w:pStyle w:val="af4"/>
        <w:spacing w:after="0"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53A4ABBC" w14:textId="726847D0" w:rsidR="007B58B5" w:rsidRDefault="007B58B5" w:rsidP="00032F17">
      <w:pPr>
        <w:pStyle w:val="af4"/>
        <w:spacing w:after="0" w:line="276" w:lineRule="auto"/>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2597F531" w14:textId="77777777" w:rsidR="007B58B5" w:rsidRPr="007B58B5" w:rsidRDefault="007B58B5" w:rsidP="00032F17">
      <w:pPr>
        <w:pStyle w:val="af4"/>
        <w:spacing w:after="0" w:line="276" w:lineRule="auto"/>
        <w:jc w:val="left"/>
        <w:rPr>
          <w:rFonts w:cs="Arial"/>
        </w:rPr>
      </w:pPr>
    </w:p>
    <w:p w14:paraId="531A7FF1" w14:textId="431281D6" w:rsidR="007B58B5" w:rsidRDefault="00193EF7" w:rsidP="00032F17">
      <w:pPr>
        <w:pStyle w:val="af4"/>
        <w:numPr>
          <w:ilvl w:val="0"/>
          <w:numId w:val="28"/>
        </w:numPr>
        <w:spacing w:line="276" w:lineRule="auto"/>
        <w:jc w:val="left"/>
        <w:rPr>
          <w:rFonts w:cs="Arial"/>
        </w:rPr>
      </w:pPr>
      <w:r w:rsidRPr="007B58B5">
        <w:rPr>
          <w:rFonts w:cs="Arial"/>
        </w:rPr>
        <w:t>Equipment</w:t>
      </w:r>
      <w:r w:rsidR="007B58B5" w:rsidRPr="007B58B5">
        <w:rPr>
          <w:rFonts w:cs="Arial"/>
        </w:rPr>
        <w:t xml:space="preserve"> in facilities can provide function and services as promised</w:t>
      </w:r>
    </w:p>
    <w:p w14:paraId="0AFD6A67" w14:textId="77777777" w:rsidR="007B58B5" w:rsidRDefault="007B58B5" w:rsidP="00032F17">
      <w:pPr>
        <w:pStyle w:val="af4"/>
        <w:spacing w:line="276" w:lineRule="auto"/>
        <w:ind w:left="360"/>
        <w:jc w:val="left"/>
        <w:rPr>
          <w:rFonts w:cs="Arial"/>
        </w:rPr>
      </w:pPr>
    </w:p>
    <w:p w14:paraId="44703DDC" w14:textId="77777777" w:rsidR="007B58B5" w:rsidRPr="007B58B5" w:rsidRDefault="007B58B5" w:rsidP="00032F17">
      <w:pPr>
        <w:pStyle w:val="af4"/>
        <w:spacing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6FCF10CD" w14:textId="36E79D7A" w:rsidR="007B58B5" w:rsidRDefault="007B58B5" w:rsidP="00032F17">
      <w:pPr>
        <w:pStyle w:val="af4"/>
        <w:spacing w:after="0" w:line="276" w:lineRule="auto"/>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6E9123AA" w14:textId="77777777" w:rsidR="007B58B5" w:rsidRPr="007B58B5" w:rsidRDefault="007B58B5" w:rsidP="00032F17">
      <w:pPr>
        <w:pStyle w:val="af4"/>
        <w:spacing w:after="0" w:line="276" w:lineRule="auto"/>
        <w:jc w:val="left"/>
        <w:rPr>
          <w:rFonts w:cs="Arial"/>
        </w:rPr>
      </w:pPr>
    </w:p>
    <w:p w14:paraId="3AAB2CAC" w14:textId="51122280" w:rsidR="007B58B5" w:rsidRDefault="007B58B5" w:rsidP="00032F17">
      <w:pPr>
        <w:pStyle w:val="af4"/>
        <w:numPr>
          <w:ilvl w:val="0"/>
          <w:numId w:val="28"/>
        </w:numPr>
        <w:spacing w:after="0" w:line="276" w:lineRule="auto"/>
        <w:jc w:val="left"/>
        <w:rPr>
          <w:rFonts w:cs="Arial"/>
        </w:rPr>
      </w:pPr>
      <w:r w:rsidRPr="007B58B5">
        <w:rPr>
          <w:rFonts w:cs="Arial"/>
        </w:rPr>
        <w:t>Worry equipment provider an inadequate business environment</w:t>
      </w:r>
    </w:p>
    <w:p w14:paraId="037E7EBB" w14:textId="77777777" w:rsidR="007B58B5" w:rsidRPr="007B58B5" w:rsidRDefault="007B58B5" w:rsidP="00032F17">
      <w:pPr>
        <w:spacing w:after="0"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3FC25826" w14:textId="26D087F4" w:rsidR="007B58B5" w:rsidRPr="007B58B5" w:rsidRDefault="007B58B5" w:rsidP="00032F17">
      <w:pPr>
        <w:spacing w:before="0" w:after="0" w:line="276" w:lineRule="auto"/>
        <w:ind w:left="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2C387FD6" w14:textId="1F36CBCA" w:rsidR="00175D79" w:rsidRDefault="007B58B5" w:rsidP="00032F17">
      <w:pPr>
        <w:pStyle w:val="af4"/>
        <w:numPr>
          <w:ilvl w:val="0"/>
          <w:numId w:val="28"/>
        </w:numPr>
        <w:spacing w:line="276" w:lineRule="auto"/>
        <w:jc w:val="left"/>
        <w:rPr>
          <w:rFonts w:cs="Arial"/>
        </w:rPr>
      </w:pPr>
      <w:r w:rsidRPr="007B58B5">
        <w:rPr>
          <w:rFonts w:cs="Arial"/>
        </w:rPr>
        <w:t>Equipment with AI Technology can provide services accurately</w:t>
      </w:r>
    </w:p>
    <w:p w14:paraId="48F01699" w14:textId="77777777" w:rsidR="00175D79" w:rsidRPr="00175D79" w:rsidRDefault="00175D79" w:rsidP="00032F17">
      <w:pPr>
        <w:spacing w:before="0" w:after="0" w:line="276" w:lineRule="auto"/>
        <w:ind w:left="2160" w:firstLine="720"/>
        <w:jc w:val="left"/>
        <w:rPr>
          <w:rFonts w:cs="Arial"/>
        </w:rPr>
      </w:pPr>
      <w:r w:rsidRPr="00175D79">
        <w:rPr>
          <w:rFonts w:cs="Arial"/>
        </w:rPr>
        <w:t>1</w:t>
      </w:r>
      <w:r w:rsidRPr="00175D79">
        <w:rPr>
          <w:rFonts w:cs="Arial"/>
        </w:rPr>
        <w:tab/>
        <w:t>2</w:t>
      </w:r>
      <w:r w:rsidRPr="00175D79">
        <w:rPr>
          <w:rFonts w:cs="Arial"/>
        </w:rPr>
        <w:tab/>
        <w:t>3</w:t>
      </w:r>
      <w:r w:rsidRPr="00175D79">
        <w:rPr>
          <w:rFonts w:cs="Arial"/>
        </w:rPr>
        <w:tab/>
        <w:t>4</w:t>
      </w:r>
      <w:r w:rsidRPr="00175D79">
        <w:rPr>
          <w:rFonts w:cs="Arial"/>
        </w:rPr>
        <w:tab/>
        <w:t>5</w:t>
      </w:r>
    </w:p>
    <w:p w14:paraId="1434BFF4" w14:textId="3D9FC8DE" w:rsidR="00175D79" w:rsidRPr="00175D79" w:rsidRDefault="00175D79" w:rsidP="00032F17">
      <w:pPr>
        <w:spacing w:before="0" w:line="276" w:lineRule="auto"/>
        <w:ind w:left="720"/>
        <w:jc w:val="left"/>
        <w:rPr>
          <w:rFonts w:cs="Arial"/>
        </w:rPr>
      </w:pPr>
      <w:r w:rsidRPr="00175D79">
        <w:rPr>
          <w:rFonts w:cs="Arial" w:hint="eastAsia"/>
        </w:rPr>
        <w:t>Strongly Disagree</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t>Strongly Agree</w:t>
      </w:r>
    </w:p>
    <w:p w14:paraId="786106B5" w14:textId="63857159" w:rsidR="007B58B5" w:rsidRDefault="007B58B5" w:rsidP="00032F17">
      <w:pPr>
        <w:pStyle w:val="af4"/>
        <w:numPr>
          <w:ilvl w:val="0"/>
          <w:numId w:val="28"/>
        </w:numPr>
        <w:spacing w:line="276" w:lineRule="auto"/>
        <w:jc w:val="left"/>
        <w:rPr>
          <w:rFonts w:cs="Arial"/>
        </w:rPr>
      </w:pPr>
      <w:r w:rsidRPr="007B58B5">
        <w:rPr>
          <w:rFonts w:cs="Arial"/>
        </w:rPr>
        <w:t xml:space="preserve">Integration of AI Technology can </w:t>
      </w:r>
      <w:r w:rsidR="00193EF7" w:rsidRPr="007B58B5">
        <w:rPr>
          <w:rFonts w:cs="Arial"/>
        </w:rPr>
        <w:t>avoid,</w:t>
      </w:r>
      <w:r w:rsidRPr="007B58B5">
        <w:rPr>
          <w:rFonts w:cs="Arial"/>
        </w:rPr>
        <w:t xml:space="preserve"> or any human errors occur</w:t>
      </w:r>
    </w:p>
    <w:p w14:paraId="4AD7CFF5" w14:textId="00810276" w:rsidR="007B58B5" w:rsidRDefault="007B58B5" w:rsidP="00032F17">
      <w:pPr>
        <w:pStyle w:val="af4"/>
        <w:spacing w:line="276" w:lineRule="auto"/>
        <w:ind w:left="360"/>
        <w:jc w:val="left"/>
        <w:rPr>
          <w:rFonts w:cs="Arial"/>
        </w:rPr>
      </w:pPr>
    </w:p>
    <w:p w14:paraId="2E28FC71" w14:textId="6DBEB83B" w:rsidR="007B58B5" w:rsidRPr="007B58B5" w:rsidRDefault="007B58B5" w:rsidP="00032F17">
      <w:pPr>
        <w:pStyle w:val="af4"/>
        <w:spacing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6D02BB16" w14:textId="3F20A92B" w:rsidR="007B58B5" w:rsidRPr="007B58B5" w:rsidRDefault="007B58B5" w:rsidP="00032F17">
      <w:pPr>
        <w:pStyle w:val="af4"/>
        <w:spacing w:line="276" w:lineRule="auto"/>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01BC7B99" w14:textId="77777777" w:rsidR="007B58B5" w:rsidRDefault="007B58B5" w:rsidP="00032F17">
      <w:pPr>
        <w:pStyle w:val="af4"/>
        <w:spacing w:line="276" w:lineRule="auto"/>
        <w:ind w:left="360"/>
        <w:jc w:val="left"/>
        <w:rPr>
          <w:rFonts w:cs="Arial"/>
        </w:rPr>
      </w:pPr>
    </w:p>
    <w:p w14:paraId="3D4B5107" w14:textId="6F6F063D" w:rsidR="007B58B5" w:rsidRDefault="007B58B5" w:rsidP="00032F17">
      <w:pPr>
        <w:pStyle w:val="af4"/>
        <w:numPr>
          <w:ilvl w:val="0"/>
          <w:numId w:val="28"/>
        </w:numPr>
        <w:spacing w:line="276" w:lineRule="auto"/>
        <w:jc w:val="left"/>
        <w:rPr>
          <w:rFonts w:cs="Arial"/>
        </w:rPr>
      </w:pPr>
      <w:r w:rsidRPr="007B58B5">
        <w:rPr>
          <w:rFonts w:cs="Arial"/>
        </w:rPr>
        <w:t>Worry for AI Technology conflicts with others system</w:t>
      </w:r>
    </w:p>
    <w:p w14:paraId="555373ED" w14:textId="77777777" w:rsidR="007B58B5" w:rsidRPr="007B58B5" w:rsidRDefault="007B58B5" w:rsidP="00032F17">
      <w:pPr>
        <w:spacing w:after="0"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114F3F2F" w14:textId="7D9328FB" w:rsidR="007B58B5" w:rsidRPr="007B58B5" w:rsidRDefault="007B58B5" w:rsidP="00032F17">
      <w:pPr>
        <w:spacing w:before="0" w:line="276" w:lineRule="auto"/>
        <w:ind w:left="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0D705C60" w14:textId="119815E1" w:rsidR="007B58B5" w:rsidRDefault="007B58B5" w:rsidP="00032F17">
      <w:pPr>
        <w:pStyle w:val="af4"/>
        <w:numPr>
          <w:ilvl w:val="0"/>
          <w:numId w:val="28"/>
        </w:numPr>
        <w:spacing w:line="276" w:lineRule="auto"/>
        <w:jc w:val="left"/>
        <w:rPr>
          <w:rFonts w:cs="Arial"/>
        </w:rPr>
      </w:pPr>
      <w:r w:rsidRPr="007B58B5">
        <w:rPr>
          <w:rFonts w:cs="Arial"/>
        </w:rPr>
        <w:t>AI Technology able to performs better data matching and extraction</w:t>
      </w:r>
    </w:p>
    <w:p w14:paraId="21596057" w14:textId="77777777" w:rsidR="007B58B5" w:rsidRPr="007B58B5" w:rsidRDefault="007B58B5" w:rsidP="00032F17">
      <w:pPr>
        <w:spacing w:before="0" w:after="0"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128C1369" w14:textId="7CD19B21" w:rsidR="007B58B5" w:rsidRPr="007B58B5" w:rsidRDefault="007B58B5" w:rsidP="00032F17">
      <w:pPr>
        <w:spacing w:before="0" w:after="0" w:line="276" w:lineRule="auto"/>
        <w:ind w:left="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2A9498C2" w14:textId="103943AB" w:rsidR="007B58B5" w:rsidRDefault="007B58B5" w:rsidP="00032F17">
      <w:pPr>
        <w:pStyle w:val="af4"/>
        <w:numPr>
          <w:ilvl w:val="0"/>
          <w:numId w:val="28"/>
        </w:numPr>
        <w:spacing w:line="276" w:lineRule="auto"/>
        <w:jc w:val="left"/>
        <w:rPr>
          <w:rFonts w:cs="Arial"/>
        </w:rPr>
      </w:pPr>
      <w:r w:rsidRPr="007B58B5">
        <w:rPr>
          <w:rFonts w:cs="Arial"/>
        </w:rPr>
        <w:t>System promptly responds to the needs of children</w:t>
      </w:r>
    </w:p>
    <w:p w14:paraId="1BE07EC0" w14:textId="77777777" w:rsidR="007B58B5" w:rsidRPr="007B58B5" w:rsidRDefault="007B58B5" w:rsidP="00032F17">
      <w:pPr>
        <w:spacing w:before="0" w:after="0"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7FE5A234" w14:textId="0E6B5D5A" w:rsidR="007B58B5" w:rsidRPr="007B58B5" w:rsidRDefault="007B58B5" w:rsidP="00032F17">
      <w:pPr>
        <w:spacing w:before="0" w:line="276" w:lineRule="auto"/>
        <w:ind w:firstLine="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21B501B3" w14:textId="4E9CD6FC" w:rsidR="007B58B5" w:rsidRDefault="007B58B5" w:rsidP="00032F17">
      <w:pPr>
        <w:pStyle w:val="af4"/>
        <w:numPr>
          <w:ilvl w:val="0"/>
          <w:numId w:val="28"/>
        </w:numPr>
        <w:spacing w:line="276" w:lineRule="auto"/>
        <w:jc w:val="left"/>
        <w:rPr>
          <w:rFonts w:cs="Arial"/>
        </w:rPr>
      </w:pPr>
      <w:r w:rsidRPr="007B58B5">
        <w:rPr>
          <w:rFonts w:cs="Arial"/>
        </w:rPr>
        <w:t xml:space="preserve">System proactively respond to demands and </w:t>
      </w:r>
      <w:r w:rsidR="00193EF7" w:rsidRPr="007B58B5">
        <w:rPr>
          <w:rFonts w:cs="Arial"/>
        </w:rPr>
        <w:t>children</w:t>
      </w:r>
      <w:r w:rsidRPr="007B58B5">
        <w:rPr>
          <w:rFonts w:cs="Arial"/>
        </w:rPr>
        <w:t xml:space="preserve"> needs</w:t>
      </w:r>
    </w:p>
    <w:p w14:paraId="31C9B432" w14:textId="77777777" w:rsidR="007B58B5" w:rsidRPr="007B58B5" w:rsidRDefault="007B58B5" w:rsidP="00032F17">
      <w:pPr>
        <w:spacing w:before="0" w:after="0"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4E8F4B75" w14:textId="2212B317" w:rsidR="007B58B5" w:rsidRPr="007B58B5" w:rsidRDefault="007B58B5" w:rsidP="00032F17">
      <w:pPr>
        <w:spacing w:before="0" w:after="0" w:line="276" w:lineRule="auto"/>
        <w:ind w:firstLine="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380F04D9" w14:textId="426D336D" w:rsidR="007B58B5" w:rsidRDefault="007B58B5" w:rsidP="00032F17">
      <w:pPr>
        <w:pStyle w:val="af4"/>
        <w:numPr>
          <w:ilvl w:val="0"/>
          <w:numId w:val="28"/>
        </w:numPr>
        <w:spacing w:line="276" w:lineRule="auto"/>
        <w:jc w:val="left"/>
        <w:rPr>
          <w:rFonts w:cs="Arial"/>
        </w:rPr>
      </w:pPr>
      <w:r w:rsidRPr="007B58B5">
        <w:rPr>
          <w:rFonts w:cs="Arial"/>
        </w:rPr>
        <w:lastRenderedPageBreak/>
        <w:t>System with AI Technology will respond with a high level of commitment for assurance</w:t>
      </w:r>
    </w:p>
    <w:p w14:paraId="00B88213" w14:textId="77777777" w:rsidR="007B58B5" w:rsidRPr="007B58B5" w:rsidRDefault="007B58B5" w:rsidP="00032F17">
      <w:pPr>
        <w:spacing w:before="0" w:after="0"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725AADAB" w14:textId="4162BE49" w:rsidR="007B58B5" w:rsidRPr="007B58B5" w:rsidRDefault="007B58B5" w:rsidP="00032F17">
      <w:pPr>
        <w:spacing w:before="0" w:after="0" w:line="276" w:lineRule="auto"/>
        <w:ind w:left="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3339C3FC" w14:textId="19D5A029" w:rsidR="007B58B5" w:rsidRDefault="007B58B5" w:rsidP="00032F17">
      <w:pPr>
        <w:pStyle w:val="af4"/>
        <w:numPr>
          <w:ilvl w:val="0"/>
          <w:numId w:val="28"/>
        </w:numPr>
        <w:spacing w:line="276" w:lineRule="auto"/>
        <w:jc w:val="left"/>
        <w:rPr>
          <w:rFonts w:cs="Arial"/>
        </w:rPr>
      </w:pPr>
      <w:r w:rsidRPr="007B58B5">
        <w:rPr>
          <w:rFonts w:cs="Arial"/>
        </w:rPr>
        <w:t xml:space="preserve">AI Technology could proactively </w:t>
      </w:r>
      <w:r w:rsidR="00193EF7" w:rsidRPr="007B58B5">
        <w:rPr>
          <w:rFonts w:cs="Arial"/>
        </w:rPr>
        <w:t>adopt</w:t>
      </w:r>
      <w:r w:rsidRPr="007B58B5">
        <w:rPr>
          <w:rFonts w:cs="Arial"/>
        </w:rPr>
        <w:t xml:space="preserve"> information from children and caregivers</w:t>
      </w:r>
    </w:p>
    <w:p w14:paraId="798CDE4A" w14:textId="77777777" w:rsidR="007B58B5" w:rsidRPr="007B58B5" w:rsidRDefault="007B58B5" w:rsidP="00032F17">
      <w:pPr>
        <w:spacing w:before="0" w:after="0" w:line="276" w:lineRule="auto"/>
        <w:ind w:left="288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7A824B4E" w14:textId="2C38B8E4" w:rsidR="007B58B5" w:rsidRPr="007B58B5" w:rsidRDefault="007B58B5" w:rsidP="00032F17">
      <w:pPr>
        <w:spacing w:before="0" w:after="0" w:line="276" w:lineRule="auto"/>
        <w:ind w:left="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4A207B81" w14:textId="692DE398" w:rsidR="007B58B5" w:rsidRDefault="007B58B5" w:rsidP="00032F17">
      <w:pPr>
        <w:pStyle w:val="af4"/>
        <w:numPr>
          <w:ilvl w:val="0"/>
          <w:numId w:val="28"/>
        </w:numPr>
        <w:spacing w:line="276" w:lineRule="auto"/>
        <w:jc w:val="left"/>
        <w:rPr>
          <w:rFonts w:cs="Arial"/>
        </w:rPr>
      </w:pPr>
      <w:r w:rsidRPr="007B58B5">
        <w:rPr>
          <w:rFonts w:cs="Arial"/>
        </w:rPr>
        <w:t xml:space="preserve">AI Technology could proactively provide information to the childcare </w:t>
      </w:r>
      <w:r w:rsidR="00193EF7" w:rsidRPr="007B58B5">
        <w:rPr>
          <w:rFonts w:cs="Arial"/>
        </w:rPr>
        <w:t>centre</w:t>
      </w:r>
    </w:p>
    <w:p w14:paraId="750B3EAD" w14:textId="77777777" w:rsidR="007B58B5" w:rsidRPr="007B58B5" w:rsidRDefault="007B58B5" w:rsidP="00032F17">
      <w:pPr>
        <w:spacing w:before="0" w:after="0"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20B358B8" w14:textId="1B5F5F4A" w:rsidR="007B58B5" w:rsidRPr="007B58B5" w:rsidRDefault="007B58B5" w:rsidP="00032F17">
      <w:pPr>
        <w:spacing w:before="0" w:line="276" w:lineRule="auto"/>
        <w:ind w:left="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5B2EDF59" w14:textId="34D7688F" w:rsidR="007B58B5" w:rsidRDefault="007B58B5" w:rsidP="00032F17">
      <w:pPr>
        <w:pStyle w:val="af4"/>
        <w:numPr>
          <w:ilvl w:val="0"/>
          <w:numId w:val="28"/>
        </w:numPr>
        <w:spacing w:line="276" w:lineRule="auto"/>
        <w:jc w:val="left"/>
        <w:rPr>
          <w:rFonts w:cs="Arial"/>
        </w:rPr>
      </w:pPr>
      <w:r w:rsidRPr="007B58B5">
        <w:rPr>
          <w:rFonts w:cs="Arial"/>
        </w:rPr>
        <w:t>Ability to identify children's needs and to exchange information with caregivers and parents</w:t>
      </w:r>
    </w:p>
    <w:p w14:paraId="0A1E3858" w14:textId="77777777" w:rsidR="007B58B5" w:rsidRPr="007B58B5" w:rsidRDefault="007B58B5" w:rsidP="00032F17">
      <w:pPr>
        <w:spacing w:before="0" w:after="0"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46D30526" w14:textId="44643AD8" w:rsidR="007B58B5" w:rsidRPr="007B58B5" w:rsidRDefault="007B58B5" w:rsidP="00032F17">
      <w:pPr>
        <w:spacing w:before="0" w:line="276" w:lineRule="auto"/>
        <w:ind w:left="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303B5138" w14:textId="5432571F" w:rsidR="007B58B5" w:rsidRDefault="007B58B5" w:rsidP="00032F17">
      <w:pPr>
        <w:pStyle w:val="af4"/>
        <w:numPr>
          <w:ilvl w:val="0"/>
          <w:numId w:val="28"/>
        </w:numPr>
        <w:spacing w:line="276" w:lineRule="auto"/>
        <w:jc w:val="left"/>
        <w:rPr>
          <w:rFonts w:cs="Arial"/>
        </w:rPr>
      </w:pPr>
      <w:r w:rsidRPr="007B58B5">
        <w:rPr>
          <w:rFonts w:cs="Arial"/>
        </w:rPr>
        <w:t>AI Technology has sufficient knowledge and capability according to the development stages of children</w:t>
      </w:r>
    </w:p>
    <w:p w14:paraId="4AFEF7E7" w14:textId="77777777" w:rsidR="007B58B5" w:rsidRPr="007B58B5" w:rsidRDefault="007B58B5" w:rsidP="00032F17">
      <w:pPr>
        <w:spacing w:before="0" w:after="0"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2A451442" w14:textId="32793D9F" w:rsidR="007B58B5" w:rsidRPr="007B58B5" w:rsidRDefault="007B58B5" w:rsidP="00032F17">
      <w:pPr>
        <w:spacing w:before="0" w:after="0" w:line="276" w:lineRule="auto"/>
        <w:ind w:left="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6EA79CCB" w14:textId="76B5F862" w:rsidR="007B58B5" w:rsidRDefault="00193EF7" w:rsidP="00032F17">
      <w:pPr>
        <w:pStyle w:val="af4"/>
        <w:numPr>
          <w:ilvl w:val="0"/>
          <w:numId w:val="28"/>
        </w:numPr>
        <w:spacing w:line="276" w:lineRule="auto"/>
        <w:jc w:val="left"/>
        <w:rPr>
          <w:rFonts w:cs="Arial"/>
        </w:rPr>
      </w:pPr>
      <w:r w:rsidRPr="007B58B5">
        <w:rPr>
          <w:rFonts w:cs="Arial"/>
        </w:rPr>
        <w:t>Parents</w:t>
      </w:r>
      <w:r w:rsidR="007B58B5" w:rsidRPr="007B58B5">
        <w:rPr>
          <w:rFonts w:cs="Arial"/>
        </w:rPr>
        <w:t xml:space="preserve"> feel safe while equipment with AI Technology in place</w:t>
      </w:r>
    </w:p>
    <w:p w14:paraId="0DFA90C1" w14:textId="77777777" w:rsidR="007B58B5" w:rsidRPr="007B58B5" w:rsidRDefault="007B58B5" w:rsidP="00032F17">
      <w:pPr>
        <w:spacing w:before="0" w:after="0"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10169B58" w14:textId="6090004C" w:rsidR="007B58B5" w:rsidRPr="007B58B5" w:rsidRDefault="007B58B5" w:rsidP="00032F17">
      <w:pPr>
        <w:spacing w:before="0" w:line="276" w:lineRule="auto"/>
        <w:ind w:left="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2F371494" w14:textId="0F6848B1" w:rsidR="007B58B5" w:rsidRDefault="007B58B5" w:rsidP="00032F17">
      <w:pPr>
        <w:pStyle w:val="af4"/>
        <w:numPr>
          <w:ilvl w:val="0"/>
          <w:numId w:val="28"/>
        </w:numPr>
        <w:spacing w:line="276" w:lineRule="auto"/>
        <w:jc w:val="left"/>
        <w:rPr>
          <w:rFonts w:cs="Arial"/>
        </w:rPr>
      </w:pPr>
      <w:r w:rsidRPr="007B58B5">
        <w:rPr>
          <w:rFonts w:cs="Arial"/>
        </w:rPr>
        <w:t>Appointed system provider must trustworthy and quality assurance</w:t>
      </w:r>
    </w:p>
    <w:p w14:paraId="7F403E90" w14:textId="77777777" w:rsidR="007B58B5" w:rsidRPr="007B58B5" w:rsidRDefault="007B58B5" w:rsidP="00032F17">
      <w:pPr>
        <w:spacing w:before="0" w:after="0"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2EB9630D" w14:textId="5EAD1A10" w:rsidR="007B58B5" w:rsidRPr="007B58B5" w:rsidRDefault="007B58B5" w:rsidP="00032F17">
      <w:pPr>
        <w:spacing w:before="0" w:after="0" w:line="276" w:lineRule="auto"/>
        <w:ind w:left="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6F1D3CEB" w14:textId="31CDCC7A" w:rsidR="007B58B5" w:rsidRDefault="007B58B5" w:rsidP="00032F17">
      <w:pPr>
        <w:pStyle w:val="af4"/>
        <w:numPr>
          <w:ilvl w:val="0"/>
          <w:numId w:val="28"/>
        </w:numPr>
        <w:spacing w:after="0" w:line="276" w:lineRule="auto"/>
        <w:jc w:val="left"/>
        <w:rPr>
          <w:rFonts w:cs="Arial"/>
        </w:rPr>
      </w:pPr>
      <w:r w:rsidRPr="007B58B5">
        <w:rPr>
          <w:rFonts w:cs="Arial"/>
        </w:rPr>
        <w:t>Seamless technical support by service provider to avoid any problem</w:t>
      </w:r>
    </w:p>
    <w:p w14:paraId="0DF25CFE" w14:textId="77777777" w:rsidR="007B58B5" w:rsidRPr="007B58B5" w:rsidRDefault="007B58B5" w:rsidP="00032F17">
      <w:pPr>
        <w:spacing w:after="0"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3F2A370B" w14:textId="27666B8E" w:rsidR="007B58B5" w:rsidRDefault="007B58B5" w:rsidP="00032F17">
      <w:pPr>
        <w:spacing w:before="0" w:after="0" w:line="276" w:lineRule="auto"/>
        <w:ind w:left="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1F38F20B" w14:textId="77777777" w:rsidR="002D62C2" w:rsidRPr="007B58B5" w:rsidRDefault="002D62C2" w:rsidP="00032F17">
      <w:pPr>
        <w:spacing w:before="0" w:after="0" w:line="276" w:lineRule="auto"/>
        <w:ind w:left="720"/>
        <w:jc w:val="left"/>
        <w:rPr>
          <w:rFonts w:cs="Arial"/>
        </w:rPr>
      </w:pPr>
    </w:p>
    <w:p w14:paraId="4FB6E454" w14:textId="0ACE29E8" w:rsidR="007B58B5" w:rsidRDefault="007B58B5" w:rsidP="00032F17">
      <w:pPr>
        <w:pStyle w:val="af4"/>
        <w:numPr>
          <w:ilvl w:val="0"/>
          <w:numId w:val="28"/>
        </w:numPr>
        <w:spacing w:after="0" w:line="276" w:lineRule="auto"/>
        <w:jc w:val="left"/>
        <w:rPr>
          <w:rFonts w:cs="Arial"/>
        </w:rPr>
      </w:pPr>
      <w:r w:rsidRPr="007B58B5">
        <w:rPr>
          <w:rFonts w:cs="Arial"/>
        </w:rPr>
        <w:t>Parent worry about the level of privacy and confidentiality of personal data</w:t>
      </w:r>
    </w:p>
    <w:p w14:paraId="40B70421" w14:textId="77777777" w:rsidR="007B58B5" w:rsidRPr="007B58B5" w:rsidRDefault="007B58B5" w:rsidP="00032F17">
      <w:pPr>
        <w:spacing w:after="0"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222A7230" w14:textId="48264080" w:rsidR="007B58B5" w:rsidRPr="007B58B5" w:rsidRDefault="007B58B5" w:rsidP="00032F17">
      <w:pPr>
        <w:spacing w:before="0" w:after="0" w:line="276" w:lineRule="auto"/>
        <w:ind w:left="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36624627" w14:textId="718532AB" w:rsidR="007B58B5" w:rsidRDefault="007B58B5" w:rsidP="00032F17">
      <w:pPr>
        <w:pStyle w:val="af4"/>
        <w:numPr>
          <w:ilvl w:val="0"/>
          <w:numId w:val="28"/>
        </w:numPr>
        <w:spacing w:after="0" w:line="276" w:lineRule="auto"/>
        <w:jc w:val="left"/>
        <w:rPr>
          <w:rFonts w:cs="Arial"/>
        </w:rPr>
      </w:pPr>
      <w:r w:rsidRPr="007B58B5">
        <w:rPr>
          <w:rFonts w:cs="Arial"/>
        </w:rPr>
        <w:t xml:space="preserve">System </w:t>
      </w:r>
      <w:r w:rsidR="00193EF7" w:rsidRPr="007B58B5">
        <w:rPr>
          <w:rFonts w:cs="Arial"/>
        </w:rPr>
        <w:t>providers</w:t>
      </w:r>
      <w:r w:rsidRPr="007B58B5">
        <w:rPr>
          <w:rFonts w:cs="Arial"/>
        </w:rPr>
        <w:t xml:space="preserve"> have the ability and planning for on-going upgrade</w:t>
      </w:r>
    </w:p>
    <w:p w14:paraId="28E9F9D5" w14:textId="77777777" w:rsidR="007B58B5" w:rsidRPr="007B58B5" w:rsidRDefault="007B58B5" w:rsidP="00032F17">
      <w:pPr>
        <w:spacing w:after="0" w:line="276" w:lineRule="auto"/>
        <w:ind w:left="2160" w:firstLine="720"/>
        <w:jc w:val="left"/>
        <w:rPr>
          <w:rFonts w:cs="Arial"/>
        </w:rPr>
      </w:pPr>
      <w:r w:rsidRPr="007B58B5">
        <w:rPr>
          <w:rFonts w:cs="Arial"/>
        </w:rPr>
        <w:lastRenderedPageBreak/>
        <w:t>1</w:t>
      </w:r>
      <w:r w:rsidRPr="007B58B5">
        <w:rPr>
          <w:rFonts w:cs="Arial"/>
        </w:rPr>
        <w:tab/>
        <w:t>2</w:t>
      </w:r>
      <w:r w:rsidRPr="007B58B5">
        <w:rPr>
          <w:rFonts w:cs="Arial"/>
        </w:rPr>
        <w:tab/>
        <w:t>3</w:t>
      </w:r>
      <w:r w:rsidRPr="007B58B5">
        <w:rPr>
          <w:rFonts w:cs="Arial"/>
        </w:rPr>
        <w:tab/>
        <w:t>4</w:t>
      </w:r>
      <w:r w:rsidRPr="007B58B5">
        <w:rPr>
          <w:rFonts w:cs="Arial"/>
        </w:rPr>
        <w:tab/>
        <w:t>5</w:t>
      </w:r>
    </w:p>
    <w:p w14:paraId="5CA1E757" w14:textId="33223114" w:rsidR="007B58B5" w:rsidRPr="007B58B5" w:rsidRDefault="007B58B5" w:rsidP="00032F17">
      <w:pPr>
        <w:spacing w:before="0" w:after="0" w:line="276" w:lineRule="auto"/>
        <w:ind w:left="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732A25A0" w14:textId="41C197CB" w:rsidR="007B58B5" w:rsidRDefault="007B58B5" w:rsidP="00032F17">
      <w:pPr>
        <w:pStyle w:val="af4"/>
        <w:numPr>
          <w:ilvl w:val="0"/>
          <w:numId w:val="28"/>
        </w:numPr>
        <w:spacing w:after="0" w:line="276" w:lineRule="auto"/>
        <w:jc w:val="left"/>
        <w:rPr>
          <w:rFonts w:cs="Arial"/>
        </w:rPr>
      </w:pPr>
      <w:r w:rsidRPr="007B58B5">
        <w:rPr>
          <w:rFonts w:cs="Arial"/>
        </w:rPr>
        <w:t>System with AI Technology will give children individual attention and specific needs</w:t>
      </w:r>
    </w:p>
    <w:p w14:paraId="0EA3C8CE" w14:textId="77777777" w:rsidR="007B58B5" w:rsidRPr="007B58B5" w:rsidRDefault="007B58B5" w:rsidP="00032F17">
      <w:pPr>
        <w:spacing w:after="0" w:line="276" w:lineRule="auto"/>
        <w:ind w:left="2160" w:firstLine="720"/>
        <w:jc w:val="left"/>
        <w:rPr>
          <w:rFonts w:cs="Arial"/>
        </w:rPr>
      </w:pPr>
      <w:r w:rsidRPr="007B58B5">
        <w:rPr>
          <w:rFonts w:cs="Arial"/>
        </w:rPr>
        <w:t>1</w:t>
      </w:r>
      <w:r w:rsidRPr="007B58B5">
        <w:rPr>
          <w:rFonts w:cs="Arial"/>
        </w:rPr>
        <w:tab/>
        <w:t>2</w:t>
      </w:r>
      <w:r w:rsidRPr="007B58B5">
        <w:rPr>
          <w:rFonts w:cs="Arial"/>
        </w:rPr>
        <w:tab/>
        <w:t>3</w:t>
      </w:r>
      <w:r w:rsidRPr="007B58B5">
        <w:rPr>
          <w:rFonts w:cs="Arial"/>
        </w:rPr>
        <w:tab/>
        <w:t>4</w:t>
      </w:r>
      <w:r w:rsidRPr="007B58B5">
        <w:rPr>
          <w:rFonts w:cs="Arial"/>
        </w:rPr>
        <w:tab/>
        <w:t>5</w:t>
      </w:r>
    </w:p>
    <w:p w14:paraId="3AE9242F" w14:textId="3C5B48B3" w:rsidR="007B58B5" w:rsidRPr="007B58B5" w:rsidRDefault="007B58B5" w:rsidP="00032F17">
      <w:pPr>
        <w:spacing w:before="0" w:after="0" w:line="276" w:lineRule="auto"/>
        <w:ind w:left="720"/>
        <w:jc w:val="left"/>
        <w:rPr>
          <w:rFonts w:cs="Arial"/>
        </w:rPr>
      </w:pPr>
      <w:r w:rsidRPr="007B58B5">
        <w:rPr>
          <w:rFonts w:cs="Arial" w:hint="eastAsia"/>
        </w:rPr>
        <w:t>Strongly Disagree</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r>
      <w:r w:rsidRPr="007B58B5">
        <w:rPr>
          <w:rFonts w:cs="Arial" w:hint="eastAsia"/>
        </w:rPr>
        <w:t>□</w:t>
      </w:r>
      <w:r w:rsidRPr="007B58B5">
        <w:rPr>
          <w:rFonts w:cs="Arial" w:hint="eastAsia"/>
        </w:rPr>
        <w:tab/>
        <w:t>Strongly Agree</w:t>
      </w:r>
    </w:p>
    <w:p w14:paraId="32F254B3" w14:textId="316DB78E" w:rsidR="007B58B5" w:rsidRDefault="007B58B5" w:rsidP="00032F17">
      <w:pPr>
        <w:pStyle w:val="af4"/>
        <w:numPr>
          <w:ilvl w:val="0"/>
          <w:numId w:val="28"/>
        </w:numPr>
        <w:spacing w:after="0" w:line="276" w:lineRule="auto"/>
        <w:jc w:val="left"/>
        <w:rPr>
          <w:rFonts w:cs="Arial"/>
        </w:rPr>
      </w:pPr>
      <w:r w:rsidRPr="007B58B5">
        <w:rPr>
          <w:rFonts w:cs="Arial"/>
        </w:rPr>
        <w:t>System will have the ability for health monitoring</w:t>
      </w:r>
    </w:p>
    <w:p w14:paraId="00F60DBA" w14:textId="77777777" w:rsidR="00175D79" w:rsidRPr="00175D79" w:rsidRDefault="00175D79" w:rsidP="00032F17">
      <w:pPr>
        <w:spacing w:after="0" w:line="276" w:lineRule="auto"/>
        <w:ind w:left="2160" w:firstLine="720"/>
        <w:jc w:val="left"/>
        <w:rPr>
          <w:rFonts w:cs="Arial"/>
        </w:rPr>
      </w:pPr>
      <w:r w:rsidRPr="00175D79">
        <w:rPr>
          <w:rFonts w:cs="Arial"/>
        </w:rPr>
        <w:t>1</w:t>
      </w:r>
      <w:r w:rsidRPr="00175D79">
        <w:rPr>
          <w:rFonts w:cs="Arial"/>
        </w:rPr>
        <w:tab/>
        <w:t>2</w:t>
      </w:r>
      <w:r w:rsidRPr="00175D79">
        <w:rPr>
          <w:rFonts w:cs="Arial"/>
        </w:rPr>
        <w:tab/>
        <w:t>3</w:t>
      </w:r>
      <w:r w:rsidRPr="00175D79">
        <w:rPr>
          <w:rFonts w:cs="Arial"/>
        </w:rPr>
        <w:tab/>
        <w:t>4</w:t>
      </w:r>
      <w:r w:rsidRPr="00175D79">
        <w:rPr>
          <w:rFonts w:cs="Arial"/>
        </w:rPr>
        <w:tab/>
        <w:t>5</w:t>
      </w:r>
    </w:p>
    <w:p w14:paraId="592789D7" w14:textId="7A79594F" w:rsidR="003E252C" w:rsidRPr="003E252C" w:rsidRDefault="00175D79" w:rsidP="00032F17">
      <w:pPr>
        <w:spacing w:before="0" w:after="0" w:line="276" w:lineRule="auto"/>
        <w:ind w:left="720"/>
        <w:jc w:val="left"/>
        <w:rPr>
          <w:rFonts w:cs="Arial"/>
        </w:rPr>
      </w:pPr>
      <w:r w:rsidRPr="00175D79">
        <w:rPr>
          <w:rFonts w:cs="Arial" w:hint="eastAsia"/>
        </w:rPr>
        <w:t>Strongly Disagree</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t>Strongly Agree</w:t>
      </w:r>
    </w:p>
    <w:p w14:paraId="15A82E52" w14:textId="18520FE9" w:rsidR="007B58B5" w:rsidRDefault="007B58B5" w:rsidP="00032F17">
      <w:pPr>
        <w:pStyle w:val="af4"/>
        <w:numPr>
          <w:ilvl w:val="0"/>
          <w:numId w:val="28"/>
        </w:numPr>
        <w:spacing w:after="0" w:line="276" w:lineRule="auto"/>
        <w:jc w:val="left"/>
        <w:rPr>
          <w:rFonts w:cs="Arial"/>
        </w:rPr>
      </w:pPr>
      <w:r w:rsidRPr="007B58B5">
        <w:rPr>
          <w:rFonts w:cs="Arial"/>
        </w:rPr>
        <w:t xml:space="preserve">The employees of the childcare </w:t>
      </w:r>
      <w:r w:rsidR="00193EF7" w:rsidRPr="007B58B5">
        <w:rPr>
          <w:rFonts w:cs="Arial"/>
        </w:rPr>
        <w:t>centre</w:t>
      </w:r>
      <w:r w:rsidRPr="007B58B5">
        <w:rPr>
          <w:rFonts w:cs="Arial"/>
        </w:rPr>
        <w:t xml:space="preserve"> </w:t>
      </w:r>
      <w:r w:rsidR="00193EF7" w:rsidRPr="007B58B5">
        <w:rPr>
          <w:rFonts w:cs="Arial"/>
        </w:rPr>
        <w:t>need</w:t>
      </w:r>
      <w:r w:rsidRPr="007B58B5">
        <w:rPr>
          <w:rFonts w:cs="Arial"/>
        </w:rPr>
        <w:t xml:space="preserve"> to understand the objective of technology integration</w:t>
      </w:r>
    </w:p>
    <w:p w14:paraId="67717636" w14:textId="77777777" w:rsidR="00175D79" w:rsidRPr="00175D79" w:rsidRDefault="00175D79" w:rsidP="00032F17">
      <w:pPr>
        <w:spacing w:after="0" w:line="276" w:lineRule="auto"/>
        <w:ind w:left="2160" w:firstLine="720"/>
        <w:jc w:val="left"/>
        <w:rPr>
          <w:rFonts w:cs="Arial"/>
        </w:rPr>
      </w:pPr>
      <w:r w:rsidRPr="00175D79">
        <w:rPr>
          <w:rFonts w:cs="Arial"/>
        </w:rPr>
        <w:t>1</w:t>
      </w:r>
      <w:r w:rsidRPr="00175D79">
        <w:rPr>
          <w:rFonts w:cs="Arial"/>
        </w:rPr>
        <w:tab/>
        <w:t>2</w:t>
      </w:r>
      <w:r w:rsidRPr="00175D79">
        <w:rPr>
          <w:rFonts w:cs="Arial"/>
        </w:rPr>
        <w:tab/>
        <w:t>3</w:t>
      </w:r>
      <w:r w:rsidRPr="00175D79">
        <w:rPr>
          <w:rFonts w:cs="Arial"/>
        </w:rPr>
        <w:tab/>
        <w:t>4</w:t>
      </w:r>
      <w:r w:rsidRPr="00175D79">
        <w:rPr>
          <w:rFonts w:cs="Arial"/>
        </w:rPr>
        <w:tab/>
        <w:t>5</w:t>
      </w:r>
    </w:p>
    <w:p w14:paraId="2417EADE" w14:textId="06D0EA82" w:rsidR="00175D79" w:rsidRPr="00175D79" w:rsidRDefault="00175D79" w:rsidP="00032F17">
      <w:pPr>
        <w:spacing w:before="0" w:after="0" w:line="276" w:lineRule="auto"/>
        <w:ind w:left="720"/>
        <w:jc w:val="left"/>
        <w:rPr>
          <w:rFonts w:cs="Arial"/>
        </w:rPr>
      </w:pPr>
      <w:r w:rsidRPr="00175D79">
        <w:rPr>
          <w:rFonts w:cs="Arial" w:hint="eastAsia"/>
        </w:rPr>
        <w:t>Strongly Disagree</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t>Strongly Agree</w:t>
      </w:r>
    </w:p>
    <w:p w14:paraId="7005CAB7" w14:textId="49154BA9" w:rsidR="007B58B5" w:rsidRDefault="007B58B5" w:rsidP="00032F17">
      <w:pPr>
        <w:pStyle w:val="af4"/>
        <w:numPr>
          <w:ilvl w:val="0"/>
          <w:numId w:val="28"/>
        </w:numPr>
        <w:spacing w:after="0" w:line="276" w:lineRule="auto"/>
        <w:jc w:val="left"/>
        <w:rPr>
          <w:rFonts w:cs="Arial"/>
        </w:rPr>
      </w:pPr>
      <w:r w:rsidRPr="007B58B5">
        <w:rPr>
          <w:rFonts w:cs="Arial"/>
        </w:rPr>
        <w:t xml:space="preserve">As parents, are you have a high level of interest in heart for AI </w:t>
      </w:r>
      <w:r w:rsidR="00193EF7" w:rsidRPr="007B58B5">
        <w:rPr>
          <w:rFonts w:cs="Arial"/>
        </w:rPr>
        <w:t>Technology?</w:t>
      </w:r>
    </w:p>
    <w:p w14:paraId="08A2B47A" w14:textId="77777777" w:rsidR="00175D79" w:rsidRPr="00175D79" w:rsidRDefault="00175D79" w:rsidP="00032F17">
      <w:pPr>
        <w:spacing w:after="0" w:line="276" w:lineRule="auto"/>
        <w:ind w:left="2160" w:firstLine="720"/>
        <w:jc w:val="left"/>
        <w:rPr>
          <w:rFonts w:cs="Arial"/>
        </w:rPr>
      </w:pPr>
      <w:r w:rsidRPr="00175D79">
        <w:rPr>
          <w:rFonts w:cs="Arial"/>
        </w:rPr>
        <w:t>1</w:t>
      </w:r>
      <w:r w:rsidRPr="00175D79">
        <w:rPr>
          <w:rFonts w:cs="Arial"/>
        </w:rPr>
        <w:tab/>
        <w:t>2</w:t>
      </w:r>
      <w:r w:rsidRPr="00175D79">
        <w:rPr>
          <w:rFonts w:cs="Arial"/>
        </w:rPr>
        <w:tab/>
        <w:t>3</w:t>
      </w:r>
      <w:r w:rsidRPr="00175D79">
        <w:rPr>
          <w:rFonts w:cs="Arial"/>
        </w:rPr>
        <w:tab/>
        <w:t>4</w:t>
      </w:r>
      <w:r w:rsidRPr="00175D79">
        <w:rPr>
          <w:rFonts w:cs="Arial"/>
        </w:rPr>
        <w:tab/>
        <w:t>5</w:t>
      </w:r>
    </w:p>
    <w:p w14:paraId="6B872344" w14:textId="64F271ED" w:rsidR="00175D79" w:rsidRPr="00175D79" w:rsidRDefault="00175D79" w:rsidP="00032F17">
      <w:pPr>
        <w:spacing w:before="0" w:after="0" w:line="276" w:lineRule="auto"/>
        <w:ind w:left="720"/>
        <w:jc w:val="left"/>
        <w:rPr>
          <w:rFonts w:cs="Arial"/>
        </w:rPr>
      </w:pPr>
      <w:r w:rsidRPr="00175D79">
        <w:rPr>
          <w:rFonts w:cs="Arial" w:hint="eastAsia"/>
        </w:rPr>
        <w:t>Strongly Disagree</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t>Strongly Agree</w:t>
      </w:r>
    </w:p>
    <w:p w14:paraId="293EC0E6" w14:textId="4409877C" w:rsidR="007B58B5" w:rsidRDefault="007B58B5" w:rsidP="00032F17">
      <w:pPr>
        <w:pStyle w:val="af4"/>
        <w:numPr>
          <w:ilvl w:val="0"/>
          <w:numId w:val="28"/>
        </w:numPr>
        <w:spacing w:after="0" w:line="276" w:lineRule="auto"/>
        <w:jc w:val="left"/>
        <w:rPr>
          <w:rFonts w:cs="Arial"/>
        </w:rPr>
      </w:pPr>
      <w:r w:rsidRPr="007B58B5">
        <w:rPr>
          <w:rFonts w:cs="Arial"/>
        </w:rPr>
        <w:t>Able to identify individual disposition and dealt with care fashion</w:t>
      </w:r>
    </w:p>
    <w:p w14:paraId="16F7064F" w14:textId="77777777" w:rsidR="00175D79" w:rsidRPr="00175D79" w:rsidRDefault="00175D79" w:rsidP="00032F17">
      <w:pPr>
        <w:spacing w:after="0" w:line="276" w:lineRule="auto"/>
        <w:ind w:left="2160" w:firstLine="720"/>
        <w:jc w:val="left"/>
        <w:rPr>
          <w:rFonts w:cs="Arial"/>
        </w:rPr>
      </w:pPr>
      <w:r w:rsidRPr="00175D79">
        <w:rPr>
          <w:rFonts w:cs="Arial"/>
        </w:rPr>
        <w:t>1</w:t>
      </w:r>
      <w:r w:rsidRPr="00175D79">
        <w:rPr>
          <w:rFonts w:cs="Arial"/>
        </w:rPr>
        <w:tab/>
        <w:t>2</w:t>
      </w:r>
      <w:r w:rsidRPr="00175D79">
        <w:rPr>
          <w:rFonts w:cs="Arial"/>
        </w:rPr>
        <w:tab/>
        <w:t>3</w:t>
      </w:r>
      <w:r w:rsidRPr="00175D79">
        <w:rPr>
          <w:rFonts w:cs="Arial"/>
        </w:rPr>
        <w:tab/>
        <w:t>4</w:t>
      </w:r>
      <w:r w:rsidRPr="00175D79">
        <w:rPr>
          <w:rFonts w:cs="Arial"/>
        </w:rPr>
        <w:tab/>
        <w:t>5</w:t>
      </w:r>
    </w:p>
    <w:p w14:paraId="3C9F7996" w14:textId="1DB9C4EA" w:rsidR="00175D79" w:rsidRPr="00175D79" w:rsidRDefault="00175D79" w:rsidP="00032F17">
      <w:pPr>
        <w:spacing w:before="0" w:after="0" w:line="276" w:lineRule="auto"/>
        <w:ind w:left="720"/>
        <w:jc w:val="left"/>
        <w:rPr>
          <w:rFonts w:cs="Arial"/>
        </w:rPr>
      </w:pPr>
      <w:r w:rsidRPr="00175D79">
        <w:rPr>
          <w:rFonts w:cs="Arial" w:hint="eastAsia"/>
        </w:rPr>
        <w:t>Strongly Disagree</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t>Strongly Agree</w:t>
      </w:r>
    </w:p>
    <w:p w14:paraId="1869706A" w14:textId="7AC41208" w:rsidR="007B58B5" w:rsidRDefault="007B58B5" w:rsidP="00032F17">
      <w:pPr>
        <w:pStyle w:val="af4"/>
        <w:numPr>
          <w:ilvl w:val="0"/>
          <w:numId w:val="28"/>
        </w:numPr>
        <w:spacing w:after="0" w:line="276" w:lineRule="auto"/>
        <w:jc w:val="left"/>
        <w:rPr>
          <w:rFonts w:cs="Arial"/>
        </w:rPr>
      </w:pPr>
      <w:r w:rsidRPr="007B58B5">
        <w:rPr>
          <w:rFonts w:cs="Arial"/>
        </w:rPr>
        <w:t>Caregivers of the facility genuinely consider the growth and development of childhood</w:t>
      </w:r>
    </w:p>
    <w:p w14:paraId="15AC80F8" w14:textId="77777777" w:rsidR="00175D79" w:rsidRPr="00175D79" w:rsidRDefault="00175D79" w:rsidP="00032F17">
      <w:pPr>
        <w:spacing w:after="0" w:line="276" w:lineRule="auto"/>
        <w:ind w:left="2160" w:firstLine="720"/>
        <w:jc w:val="left"/>
        <w:rPr>
          <w:rFonts w:cs="Arial"/>
        </w:rPr>
      </w:pPr>
      <w:r w:rsidRPr="00175D79">
        <w:rPr>
          <w:rFonts w:cs="Arial"/>
        </w:rPr>
        <w:t>1</w:t>
      </w:r>
      <w:r w:rsidRPr="00175D79">
        <w:rPr>
          <w:rFonts w:cs="Arial"/>
        </w:rPr>
        <w:tab/>
        <w:t>2</w:t>
      </w:r>
      <w:r w:rsidRPr="00175D79">
        <w:rPr>
          <w:rFonts w:cs="Arial"/>
        </w:rPr>
        <w:tab/>
        <w:t>3</w:t>
      </w:r>
      <w:r w:rsidRPr="00175D79">
        <w:rPr>
          <w:rFonts w:cs="Arial"/>
        </w:rPr>
        <w:tab/>
        <w:t>4</w:t>
      </w:r>
      <w:r w:rsidRPr="00175D79">
        <w:rPr>
          <w:rFonts w:cs="Arial"/>
        </w:rPr>
        <w:tab/>
        <w:t>5</w:t>
      </w:r>
    </w:p>
    <w:p w14:paraId="4EF4B29E" w14:textId="15DC7506" w:rsidR="00175D79" w:rsidRPr="00175D79" w:rsidRDefault="00175D79" w:rsidP="00032F17">
      <w:pPr>
        <w:spacing w:before="0" w:after="0" w:line="276" w:lineRule="auto"/>
        <w:ind w:left="720"/>
        <w:jc w:val="left"/>
        <w:rPr>
          <w:rFonts w:cs="Arial"/>
        </w:rPr>
      </w:pPr>
      <w:r w:rsidRPr="00175D79">
        <w:rPr>
          <w:rFonts w:cs="Arial" w:hint="eastAsia"/>
        </w:rPr>
        <w:t>Strongly Disagree</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r>
      <w:r w:rsidRPr="00175D79">
        <w:rPr>
          <w:rFonts w:cs="Arial" w:hint="eastAsia"/>
        </w:rPr>
        <w:t>□</w:t>
      </w:r>
      <w:r w:rsidRPr="00175D79">
        <w:rPr>
          <w:rFonts w:cs="Arial" w:hint="eastAsia"/>
        </w:rPr>
        <w:tab/>
        <w:t>Strongly Agree</w:t>
      </w:r>
    </w:p>
    <w:p w14:paraId="4919B8F4" w14:textId="77777777" w:rsidR="007B58B5" w:rsidRDefault="007B58B5" w:rsidP="00032F17">
      <w:pPr>
        <w:spacing w:before="0" w:after="0" w:line="276" w:lineRule="auto"/>
        <w:ind w:left="425" w:hangingChars="193" w:hanging="425"/>
        <w:jc w:val="left"/>
        <w:rPr>
          <w:rFonts w:cs="Arial"/>
        </w:rPr>
      </w:pPr>
    </w:p>
    <w:p w14:paraId="246B3240" w14:textId="77777777" w:rsidR="00193EF7" w:rsidRDefault="00193EF7" w:rsidP="00032F17">
      <w:pPr>
        <w:spacing w:before="0" w:after="200" w:line="276" w:lineRule="auto"/>
        <w:ind w:left="425" w:hangingChars="193" w:hanging="425"/>
        <w:jc w:val="left"/>
        <w:rPr>
          <w:rFonts w:cs="Arial"/>
          <w:u w:val="single"/>
        </w:rPr>
      </w:pPr>
    </w:p>
    <w:p w14:paraId="48DC9A3B" w14:textId="38A170A5" w:rsidR="00A95818" w:rsidRPr="002D62C2" w:rsidRDefault="00F373B8" w:rsidP="00032F17">
      <w:pPr>
        <w:spacing w:before="0" w:after="200" w:line="276" w:lineRule="auto"/>
        <w:ind w:left="425" w:hangingChars="193" w:hanging="425"/>
        <w:jc w:val="left"/>
        <w:rPr>
          <w:rFonts w:cs="Arial"/>
          <w:u w:val="single"/>
        </w:rPr>
      </w:pPr>
      <w:r w:rsidRPr="002D62C2">
        <w:rPr>
          <w:rFonts w:cs="Arial"/>
          <w:u w:val="single"/>
        </w:rPr>
        <w:t>Web survey link</w:t>
      </w:r>
      <w:r w:rsidR="002D62C2" w:rsidRPr="002D62C2">
        <w:rPr>
          <w:rFonts w:cs="Arial"/>
          <w:u w:val="single"/>
        </w:rPr>
        <w:t xml:space="preserve"> for questionnaires survey</w:t>
      </w:r>
      <w:r w:rsidRPr="002D62C2">
        <w:rPr>
          <w:rFonts w:cs="Arial"/>
          <w:u w:val="single"/>
        </w:rPr>
        <w:t>:</w:t>
      </w:r>
    </w:p>
    <w:p w14:paraId="2B0681B9" w14:textId="3AB24A4B" w:rsidR="004A2B54" w:rsidRDefault="006B2E1D" w:rsidP="00032F17">
      <w:pPr>
        <w:spacing w:before="0" w:after="200" w:line="276" w:lineRule="auto"/>
        <w:jc w:val="left"/>
        <w:rPr>
          <w:rFonts w:cs="Arial"/>
        </w:rPr>
      </w:pPr>
      <w:hyperlink r:id="rId12" w:history="1">
        <w:r w:rsidR="004A2B54" w:rsidRPr="00BB6BCF">
          <w:rPr>
            <w:rStyle w:val="ac"/>
            <w:rFonts w:cs="Arial"/>
          </w:rPr>
          <w:t>https://docs.google.com/forms/d/1PTLbB4ruPJ7pfLajnrGAr--iW9GcwHakT7acjBXsEGY/edit</w:t>
        </w:r>
      </w:hyperlink>
    </w:p>
    <w:p w14:paraId="641429D7" w14:textId="477CBD2A" w:rsidR="00F373B8" w:rsidRDefault="00F373B8" w:rsidP="00032F17">
      <w:pPr>
        <w:spacing w:before="0" w:after="200" w:line="276" w:lineRule="auto"/>
        <w:ind w:left="425" w:hangingChars="193" w:hanging="425"/>
        <w:jc w:val="left"/>
        <w:rPr>
          <w:rFonts w:cs="Arial"/>
        </w:rPr>
      </w:pPr>
    </w:p>
    <w:p w14:paraId="4B5A5BC1" w14:textId="77777777" w:rsidR="00F373B8" w:rsidRDefault="00F373B8" w:rsidP="00032F17">
      <w:pPr>
        <w:spacing w:before="0" w:after="200" w:line="276" w:lineRule="auto"/>
        <w:ind w:left="425" w:hangingChars="193" w:hanging="425"/>
        <w:jc w:val="left"/>
        <w:rPr>
          <w:rFonts w:cs="Arial"/>
        </w:rPr>
      </w:pPr>
    </w:p>
    <w:p w14:paraId="4441715F" w14:textId="77777777" w:rsidR="00F373B8" w:rsidRDefault="00F373B8" w:rsidP="00032F17">
      <w:pPr>
        <w:spacing w:before="0" w:after="200" w:line="276" w:lineRule="auto"/>
        <w:ind w:left="425" w:hangingChars="193" w:hanging="425"/>
        <w:jc w:val="left"/>
        <w:rPr>
          <w:rFonts w:cs="Arial"/>
        </w:rPr>
      </w:pPr>
    </w:p>
    <w:p w14:paraId="68CA1294" w14:textId="77777777" w:rsidR="00F373B8" w:rsidRPr="004A2B54" w:rsidRDefault="00F373B8" w:rsidP="00032F17">
      <w:pPr>
        <w:spacing w:before="0" w:after="200" w:line="276" w:lineRule="auto"/>
        <w:ind w:left="425" w:hangingChars="193" w:hanging="425"/>
        <w:jc w:val="left"/>
        <w:rPr>
          <w:rFonts w:cs="Arial"/>
        </w:rPr>
      </w:pPr>
    </w:p>
    <w:p w14:paraId="22F1E806" w14:textId="2D283CAC" w:rsidR="00B27C9B" w:rsidRDefault="00B27C9B" w:rsidP="00032F17">
      <w:pPr>
        <w:spacing w:before="0" w:after="200" w:line="276" w:lineRule="auto"/>
        <w:ind w:left="425" w:hangingChars="193" w:hanging="425"/>
        <w:jc w:val="left"/>
        <w:rPr>
          <w:rFonts w:cs="Arial"/>
        </w:rPr>
      </w:pPr>
      <w:r>
        <w:rPr>
          <w:rFonts w:cs="Arial"/>
        </w:rPr>
        <w:t>.</w:t>
      </w:r>
      <w:r>
        <w:rPr>
          <w:rFonts w:cs="Arial"/>
        </w:rPr>
        <w:tab/>
      </w:r>
    </w:p>
    <w:p w14:paraId="1584EA60" w14:textId="7A565FD3" w:rsidR="00B27C9B" w:rsidRDefault="00B27C9B" w:rsidP="00032F17">
      <w:pPr>
        <w:spacing w:before="0" w:after="200" w:line="276" w:lineRule="auto"/>
        <w:jc w:val="left"/>
        <w:rPr>
          <w:rFonts w:cs="Arial"/>
        </w:rPr>
      </w:pPr>
    </w:p>
    <w:p w14:paraId="5EA70934" w14:textId="69AE1DEC" w:rsidR="0033666B" w:rsidRPr="00AE6169" w:rsidRDefault="0033666B" w:rsidP="00032F17">
      <w:pPr>
        <w:spacing w:before="0" w:after="200" w:line="276" w:lineRule="auto"/>
        <w:jc w:val="left"/>
        <w:rPr>
          <w:rFonts w:cs="Arial"/>
          <w:b/>
          <w:bCs/>
        </w:rPr>
      </w:pPr>
      <w:r w:rsidRPr="00AE6169">
        <w:rPr>
          <w:rFonts w:cs="Arial"/>
          <w:b/>
          <w:bCs/>
        </w:rPr>
        <w:lastRenderedPageBreak/>
        <w:t>Pearson Correlation Coefficient (30 veriables)</w:t>
      </w:r>
    </w:p>
    <w:p w14:paraId="5829E77F" w14:textId="77777777" w:rsidR="0033666B" w:rsidRPr="00F853A8" w:rsidRDefault="0033666B" w:rsidP="00032F17">
      <w:pPr>
        <w:spacing w:before="0" w:after="200" w:line="276" w:lineRule="auto"/>
        <w:jc w:val="left"/>
        <w:rPr>
          <w:rFonts w:cs="Arial"/>
        </w:rPr>
      </w:pPr>
    </w:p>
    <w:p w14:paraId="078E6DB5" w14:textId="270310E0" w:rsidR="00BD0DFE" w:rsidRPr="00F853A8" w:rsidRDefault="0033666B" w:rsidP="00032F17">
      <w:pPr>
        <w:jc w:val="left"/>
        <w:rPr>
          <w:rFonts w:cs="Arial"/>
        </w:rPr>
      </w:pPr>
      <w:r w:rsidRPr="0033666B">
        <w:rPr>
          <w:noProof/>
        </w:rPr>
        <w:drawing>
          <wp:inline distT="0" distB="0" distL="0" distR="0" wp14:anchorId="0A15CB72" wp14:editId="19A4C81F">
            <wp:extent cx="7873715" cy="6108700"/>
            <wp:effectExtent l="6033" t="0" r="317" b="318"/>
            <wp:docPr id="83" name="圖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7888584" cy="6120236"/>
                    </a:xfrm>
                    <a:prstGeom prst="rect">
                      <a:avLst/>
                    </a:prstGeom>
                    <a:noFill/>
                    <a:ln>
                      <a:noFill/>
                    </a:ln>
                  </pic:spPr>
                </pic:pic>
              </a:graphicData>
            </a:graphic>
          </wp:inline>
        </w:drawing>
      </w:r>
    </w:p>
    <w:sectPr w:rsidR="00BD0DFE" w:rsidRPr="00F853A8" w:rsidSect="0026626A">
      <w:footerReference w:type="default" r:id="rId14"/>
      <w:pgSz w:w="11906" w:h="16838"/>
      <w:pgMar w:top="1361" w:right="1134" w:bottom="1361" w:left="1134" w:header="709" w:footer="709" w:gutter="0"/>
      <w:pgBorders w:offsetFrom="page">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FA655E" w14:textId="77777777" w:rsidR="006B2E1D" w:rsidRDefault="006B2E1D" w:rsidP="00F67A70">
      <w:pPr>
        <w:spacing w:before="0" w:after="0" w:line="240" w:lineRule="auto"/>
      </w:pPr>
      <w:r>
        <w:separator/>
      </w:r>
    </w:p>
  </w:endnote>
  <w:endnote w:type="continuationSeparator" w:id="0">
    <w:p w14:paraId="646632A8" w14:textId="77777777" w:rsidR="006B2E1D" w:rsidRDefault="006B2E1D" w:rsidP="00F67A7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DaunPenh">
    <w:altName w:val="DaunPenh"/>
    <w:charset w:val="00"/>
    <w:family w:val="auto"/>
    <w:pitch w:val="variable"/>
    <w:sig w:usb0="80000003" w:usb1="00000000" w:usb2="0001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oolBoran">
    <w:charset w:val="00"/>
    <w:family w:val="swiss"/>
    <w:pitch w:val="variable"/>
    <w:sig w:usb0="80000003" w:usb1="00000000" w:usb2="0001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D362ED" w14:textId="14F2E4BE" w:rsidR="001E39C6" w:rsidRDefault="001E39C6">
    <w:pPr>
      <w:pStyle w:val="a8"/>
    </w:pPr>
  </w:p>
  <w:p w14:paraId="505F39F2" w14:textId="77777777" w:rsidR="001E39C6" w:rsidRDefault="001E39C6" w:rsidP="00036E0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781702" w14:textId="77777777" w:rsidR="006B2E1D" w:rsidRDefault="006B2E1D" w:rsidP="00F67A70">
      <w:pPr>
        <w:spacing w:before="0" w:after="0" w:line="240" w:lineRule="auto"/>
      </w:pPr>
      <w:r>
        <w:separator/>
      </w:r>
    </w:p>
  </w:footnote>
  <w:footnote w:type="continuationSeparator" w:id="0">
    <w:p w14:paraId="425F4303" w14:textId="77777777" w:rsidR="006B2E1D" w:rsidRDefault="006B2E1D" w:rsidP="00F67A7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142CB1"/>
    <w:multiLevelType w:val="multilevel"/>
    <w:tmpl w:val="7DA46618"/>
    <w:lvl w:ilvl="0">
      <w:start w:val="1"/>
      <w:numFmt w:val="bullet"/>
      <w:lvlText w:val=""/>
      <w:lvlJc w:val="left"/>
      <w:pPr>
        <w:ind w:left="3409" w:hanging="432"/>
      </w:pPr>
      <w:rPr>
        <w:rFonts w:ascii="Wingdings" w:hAnsi="Wingdings" w:cs="Wingdings" w:hint="default"/>
      </w:rPr>
    </w:lvl>
    <w:lvl w:ilvl="1">
      <w:start w:val="1"/>
      <w:numFmt w:val="decimal"/>
      <w:lvlText w:val="%1.%2"/>
      <w:lvlJc w:val="left"/>
      <w:pPr>
        <w:ind w:left="3553" w:hanging="576"/>
      </w:pPr>
    </w:lvl>
    <w:lvl w:ilvl="2">
      <w:start w:val="1"/>
      <w:numFmt w:val="decimal"/>
      <w:lvlText w:val="%1.%2.%3"/>
      <w:lvlJc w:val="left"/>
      <w:pPr>
        <w:ind w:left="3697" w:hanging="720"/>
      </w:pPr>
    </w:lvl>
    <w:lvl w:ilvl="3">
      <w:start w:val="1"/>
      <w:numFmt w:val="decimal"/>
      <w:lvlText w:val="%1.%2.%3.%4"/>
      <w:lvlJc w:val="left"/>
      <w:pPr>
        <w:ind w:left="3841" w:hanging="864"/>
      </w:pPr>
    </w:lvl>
    <w:lvl w:ilvl="4">
      <w:start w:val="1"/>
      <w:numFmt w:val="decimal"/>
      <w:lvlText w:val="%1.%2.%3.%4.%5"/>
      <w:lvlJc w:val="left"/>
      <w:pPr>
        <w:ind w:left="3985" w:hanging="1008"/>
      </w:pPr>
    </w:lvl>
    <w:lvl w:ilvl="5">
      <w:start w:val="1"/>
      <w:numFmt w:val="decimal"/>
      <w:lvlText w:val="%1.%2.%3.%4.%5.%6"/>
      <w:lvlJc w:val="left"/>
      <w:pPr>
        <w:ind w:left="4129" w:hanging="1152"/>
      </w:pPr>
    </w:lvl>
    <w:lvl w:ilvl="6">
      <w:start w:val="1"/>
      <w:numFmt w:val="decimal"/>
      <w:lvlText w:val="%1.%2.%3.%4.%5.%6.%7"/>
      <w:lvlJc w:val="left"/>
      <w:pPr>
        <w:ind w:left="4273" w:hanging="1296"/>
      </w:pPr>
    </w:lvl>
    <w:lvl w:ilvl="7">
      <w:start w:val="1"/>
      <w:numFmt w:val="decimal"/>
      <w:lvlText w:val="%1.%2.%3.%4.%5.%6.%7.%8"/>
      <w:lvlJc w:val="left"/>
      <w:pPr>
        <w:ind w:left="4417" w:hanging="1440"/>
      </w:pPr>
    </w:lvl>
    <w:lvl w:ilvl="8">
      <w:start w:val="1"/>
      <w:numFmt w:val="decimal"/>
      <w:lvlText w:val="%1.%2.%3.%4.%5.%6.%7.%8.%9"/>
      <w:lvlJc w:val="left"/>
      <w:pPr>
        <w:ind w:left="4561" w:hanging="1584"/>
      </w:pPr>
    </w:lvl>
  </w:abstractNum>
  <w:abstractNum w:abstractNumId="1" w15:restartNumberingAfterBreak="0">
    <w:nsid w:val="0B8803D6"/>
    <w:multiLevelType w:val="hybridMultilevel"/>
    <w:tmpl w:val="99DAEE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D60458"/>
    <w:multiLevelType w:val="multilevel"/>
    <w:tmpl w:val="C0B0C782"/>
    <w:lvl w:ilvl="0">
      <w:start w:val="1"/>
      <w:numFmt w:val="bullet"/>
      <w:lvlText w:val=""/>
      <w:lvlJc w:val="left"/>
      <w:pPr>
        <w:ind w:left="432" w:hanging="432"/>
      </w:pPr>
      <w:rPr>
        <w:rFonts w:ascii="Wingdings" w:hAnsi="Wingdings" w:cs="Wingding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F8C147E"/>
    <w:multiLevelType w:val="multilevel"/>
    <w:tmpl w:val="B9487B14"/>
    <w:lvl w:ilvl="0">
      <w:start w:val="1"/>
      <w:numFmt w:val="bullet"/>
      <w:lvlText w:val=""/>
      <w:lvlJc w:val="left"/>
      <w:pPr>
        <w:ind w:left="432" w:hanging="432"/>
      </w:pPr>
      <w:rPr>
        <w:rFonts w:ascii="Wingdings" w:hAnsi="Wingdings" w:cs="Wingding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7F70E7E"/>
    <w:multiLevelType w:val="multilevel"/>
    <w:tmpl w:val="6C0A1282"/>
    <w:lvl w:ilvl="0">
      <w:start w:val="1"/>
      <w:numFmt w:val="bullet"/>
      <w:lvlText w:val=""/>
      <w:lvlJc w:val="left"/>
      <w:pPr>
        <w:ind w:left="432" w:hanging="432"/>
      </w:pPr>
      <w:rPr>
        <w:rFonts w:ascii="Wingdings" w:hAnsi="Wingdings" w:cs="Wingding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BE7343C"/>
    <w:multiLevelType w:val="hybridMultilevel"/>
    <w:tmpl w:val="84CAD988"/>
    <w:lvl w:ilvl="0" w:tplc="1AD0F5AE">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BFD5C84"/>
    <w:multiLevelType w:val="hybridMultilevel"/>
    <w:tmpl w:val="1F66EA3A"/>
    <w:lvl w:ilvl="0" w:tplc="2AAA3784">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6A40CBE"/>
    <w:multiLevelType w:val="hybridMultilevel"/>
    <w:tmpl w:val="287693BE"/>
    <w:lvl w:ilvl="0" w:tplc="0C090001">
      <w:start w:val="1"/>
      <w:numFmt w:val="bullet"/>
      <w:lvlText w:val=""/>
      <w:lvlJc w:val="left"/>
      <w:pPr>
        <w:ind w:left="1080" w:hanging="360"/>
      </w:pPr>
      <w:rPr>
        <w:rFonts w:ascii="Symbol" w:hAnsi="Symbol"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8" w15:restartNumberingAfterBreak="0">
    <w:nsid w:val="2D3D466C"/>
    <w:multiLevelType w:val="hybridMultilevel"/>
    <w:tmpl w:val="DB84D49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32EC3D8B"/>
    <w:multiLevelType w:val="hybridMultilevel"/>
    <w:tmpl w:val="D0E2F8BC"/>
    <w:lvl w:ilvl="0" w:tplc="1AD0F5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39E0041"/>
    <w:multiLevelType w:val="multilevel"/>
    <w:tmpl w:val="D6F4F282"/>
    <w:lvl w:ilvl="0">
      <w:start w:val="1"/>
      <w:numFmt w:val="bullet"/>
      <w:lvlText w:val=""/>
      <w:lvlJc w:val="left"/>
      <w:pPr>
        <w:ind w:left="432" w:hanging="432"/>
      </w:pPr>
      <w:rPr>
        <w:rFonts w:ascii="Wingdings" w:hAnsi="Wingdings" w:cs="Wingding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438005F"/>
    <w:multiLevelType w:val="hybridMultilevel"/>
    <w:tmpl w:val="CE7E5EF2"/>
    <w:lvl w:ilvl="0" w:tplc="1AD0F5A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46B3B34"/>
    <w:multiLevelType w:val="hybridMultilevel"/>
    <w:tmpl w:val="F1A04D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76A21D5"/>
    <w:multiLevelType w:val="hybridMultilevel"/>
    <w:tmpl w:val="66902A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3A7848A4"/>
    <w:multiLevelType w:val="hybridMultilevel"/>
    <w:tmpl w:val="1E805DD0"/>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5" w15:restartNumberingAfterBreak="0">
    <w:nsid w:val="3E1C6B2D"/>
    <w:multiLevelType w:val="multilevel"/>
    <w:tmpl w:val="E51E7174"/>
    <w:lvl w:ilvl="0">
      <w:start w:val="1"/>
      <w:numFmt w:val="bullet"/>
      <w:lvlText w:val=""/>
      <w:lvlJc w:val="left"/>
      <w:pPr>
        <w:ind w:left="432" w:hanging="432"/>
      </w:pPr>
      <w:rPr>
        <w:rFonts w:ascii="Wingdings" w:hAnsi="Wingdings" w:cs="Wingding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46166AA1"/>
    <w:multiLevelType w:val="multilevel"/>
    <w:tmpl w:val="DC10EE04"/>
    <w:lvl w:ilvl="0">
      <w:start w:val="1"/>
      <w:numFmt w:val="bullet"/>
      <w:lvlText w:val=""/>
      <w:lvlJc w:val="left"/>
      <w:pPr>
        <w:ind w:left="432" w:hanging="432"/>
      </w:pPr>
      <w:rPr>
        <w:rFonts w:ascii="Wingdings" w:hAnsi="Wingdings" w:cs="Wingding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4DA20ACA"/>
    <w:multiLevelType w:val="hybridMultilevel"/>
    <w:tmpl w:val="1136C6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D763ED6"/>
    <w:multiLevelType w:val="hybridMultilevel"/>
    <w:tmpl w:val="8EEC68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E3605E4"/>
    <w:multiLevelType w:val="hybridMultilevel"/>
    <w:tmpl w:val="67A804C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14D226F"/>
    <w:multiLevelType w:val="multilevel"/>
    <w:tmpl w:val="0C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1" w15:restartNumberingAfterBreak="0">
    <w:nsid w:val="6B513FBE"/>
    <w:multiLevelType w:val="multilevel"/>
    <w:tmpl w:val="1BD40F84"/>
    <w:lvl w:ilvl="0">
      <w:start w:val="1"/>
      <w:numFmt w:val="bullet"/>
      <w:lvlText w:val=""/>
      <w:lvlJc w:val="left"/>
      <w:pPr>
        <w:ind w:left="432" w:hanging="432"/>
      </w:pPr>
      <w:rPr>
        <w:rFonts w:ascii="Wingdings" w:hAnsi="Wingdings" w:cs="Wingding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CE30A3B"/>
    <w:multiLevelType w:val="multilevel"/>
    <w:tmpl w:val="48401A4A"/>
    <w:lvl w:ilvl="0">
      <w:start w:val="1"/>
      <w:numFmt w:val="bullet"/>
      <w:lvlText w:val=""/>
      <w:lvlJc w:val="left"/>
      <w:pPr>
        <w:ind w:left="432" w:hanging="432"/>
      </w:pPr>
      <w:rPr>
        <w:rFonts w:ascii="Wingdings" w:hAnsi="Wingdings" w:cs="Wingding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70EC5DC9"/>
    <w:multiLevelType w:val="multilevel"/>
    <w:tmpl w:val="52ACFD3A"/>
    <w:lvl w:ilvl="0">
      <w:start w:val="1"/>
      <w:numFmt w:val="bullet"/>
      <w:lvlText w:val=""/>
      <w:lvlJc w:val="left"/>
      <w:pPr>
        <w:ind w:left="432" w:hanging="432"/>
      </w:pPr>
      <w:rPr>
        <w:rFonts w:ascii="Wingdings" w:hAnsi="Wingdings" w:cs="Wingding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71E408F1"/>
    <w:multiLevelType w:val="hybridMultilevel"/>
    <w:tmpl w:val="6798B3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4BA54C2"/>
    <w:multiLevelType w:val="hybridMultilevel"/>
    <w:tmpl w:val="B0CE41EC"/>
    <w:lvl w:ilvl="0" w:tplc="0409000B">
      <w:start w:val="1"/>
      <w:numFmt w:val="bullet"/>
      <w:lvlText w:val=""/>
      <w:lvlJc w:val="left"/>
      <w:pPr>
        <w:ind w:left="622" w:hanging="480"/>
      </w:pPr>
      <w:rPr>
        <w:rFonts w:ascii="Wingdings" w:hAnsi="Wingdings" w:cs="Wingdings" w:hint="default"/>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26" w15:restartNumberingAfterBreak="0">
    <w:nsid w:val="778736A0"/>
    <w:multiLevelType w:val="multilevel"/>
    <w:tmpl w:val="B1DAA554"/>
    <w:lvl w:ilvl="0">
      <w:start w:val="1"/>
      <w:numFmt w:val="bullet"/>
      <w:lvlText w:val=""/>
      <w:lvlJc w:val="left"/>
      <w:pPr>
        <w:ind w:left="432" w:hanging="432"/>
      </w:pPr>
      <w:rPr>
        <w:rFonts w:ascii="Wingdings" w:hAnsi="Wingdings" w:cs="Wingding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9E46CC"/>
    <w:multiLevelType w:val="hybridMultilevel"/>
    <w:tmpl w:val="92A2C5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BD564EA"/>
    <w:multiLevelType w:val="hybridMultilevel"/>
    <w:tmpl w:val="88E41C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D477249"/>
    <w:multiLevelType w:val="hybridMultilevel"/>
    <w:tmpl w:val="E450712A"/>
    <w:lvl w:ilvl="0" w:tplc="B054331A">
      <w:start w:val="1"/>
      <w:numFmt w:val="decimal"/>
      <w:lvlText w:val="%1)"/>
      <w:lvlJc w:val="left"/>
      <w:pPr>
        <w:ind w:left="360" w:hanging="36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8"/>
  </w:num>
  <w:num w:numId="3">
    <w:abstractNumId w:val="17"/>
  </w:num>
  <w:num w:numId="4">
    <w:abstractNumId w:val="28"/>
  </w:num>
  <w:num w:numId="5">
    <w:abstractNumId w:val="24"/>
  </w:num>
  <w:num w:numId="6">
    <w:abstractNumId w:val="19"/>
  </w:num>
  <w:num w:numId="7">
    <w:abstractNumId w:val="27"/>
  </w:num>
  <w:num w:numId="8">
    <w:abstractNumId w:val="12"/>
  </w:num>
  <w:num w:numId="9">
    <w:abstractNumId w:val="14"/>
  </w:num>
  <w:num w:numId="10">
    <w:abstractNumId w:val="7"/>
  </w:num>
  <w:num w:numId="11">
    <w:abstractNumId w:val="6"/>
  </w:num>
  <w:num w:numId="12">
    <w:abstractNumId w:val="1"/>
  </w:num>
  <w:num w:numId="13">
    <w:abstractNumId w:val="29"/>
  </w:num>
  <w:num w:numId="14">
    <w:abstractNumId w:val="8"/>
  </w:num>
  <w:num w:numId="15">
    <w:abstractNumId w:val="25"/>
  </w:num>
  <w:num w:numId="16">
    <w:abstractNumId w:val="3"/>
  </w:num>
  <w:num w:numId="17">
    <w:abstractNumId w:val="21"/>
  </w:num>
  <w:num w:numId="18">
    <w:abstractNumId w:val="10"/>
  </w:num>
  <w:num w:numId="19">
    <w:abstractNumId w:val="4"/>
  </w:num>
  <w:num w:numId="20">
    <w:abstractNumId w:val="15"/>
  </w:num>
  <w:num w:numId="21">
    <w:abstractNumId w:val="0"/>
  </w:num>
  <w:num w:numId="22">
    <w:abstractNumId w:val="22"/>
  </w:num>
  <w:num w:numId="23">
    <w:abstractNumId w:val="26"/>
  </w:num>
  <w:num w:numId="24">
    <w:abstractNumId w:val="23"/>
  </w:num>
  <w:num w:numId="25">
    <w:abstractNumId w:val="2"/>
  </w:num>
  <w:num w:numId="26">
    <w:abstractNumId w:val="16"/>
  </w:num>
  <w:num w:numId="27">
    <w:abstractNumId w:val="9"/>
  </w:num>
  <w:num w:numId="28">
    <w:abstractNumId w:val="5"/>
  </w:num>
  <w:num w:numId="29">
    <w:abstractNumId w:val="11"/>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3FA"/>
    <w:rsid w:val="0000194E"/>
    <w:rsid w:val="00003C9E"/>
    <w:rsid w:val="000070A9"/>
    <w:rsid w:val="0001771C"/>
    <w:rsid w:val="00017B5C"/>
    <w:rsid w:val="00021104"/>
    <w:rsid w:val="000236A8"/>
    <w:rsid w:val="000246B5"/>
    <w:rsid w:val="000264FD"/>
    <w:rsid w:val="00032F17"/>
    <w:rsid w:val="0003616C"/>
    <w:rsid w:val="00036E09"/>
    <w:rsid w:val="000423C7"/>
    <w:rsid w:val="000467E9"/>
    <w:rsid w:val="00051627"/>
    <w:rsid w:val="000546FD"/>
    <w:rsid w:val="00056E85"/>
    <w:rsid w:val="00063C71"/>
    <w:rsid w:val="00065F9A"/>
    <w:rsid w:val="00090B1F"/>
    <w:rsid w:val="0009561F"/>
    <w:rsid w:val="00096252"/>
    <w:rsid w:val="000A3148"/>
    <w:rsid w:val="000A593D"/>
    <w:rsid w:val="000B5BDF"/>
    <w:rsid w:val="000B682B"/>
    <w:rsid w:val="000C5753"/>
    <w:rsid w:val="000D6485"/>
    <w:rsid w:val="000E576B"/>
    <w:rsid w:val="000F5C7A"/>
    <w:rsid w:val="0010662B"/>
    <w:rsid w:val="0010693A"/>
    <w:rsid w:val="001136EE"/>
    <w:rsid w:val="001139C0"/>
    <w:rsid w:val="00120A7F"/>
    <w:rsid w:val="00124EC8"/>
    <w:rsid w:val="00130B0E"/>
    <w:rsid w:val="0013101A"/>
    <w:rsid w:val="0013191E"/>
    <w:rsid w:val="001408DA"/>
    <w:rsid w:val="00142A88"/>
    <w:rsid w:val="001527B2"/>
    <w:rsid w:val="00152B21"/>
    <w:rsid w:val="00162568"/>
    <w:rsid w:val="001671AE"/>
    <w:rsid w:val="0017022D"/>
    <w:rsid w:val="00170878"/>
    <w:rsid w:val="00175D79"/>
    <w:rsid w:val="00177894"/>
    <w:rsid w:val="00182F90"/>
    <w:rsid w:val="00187F9A"/>
    <w:rsid w:val="00193EF7"/>
    <w:rsid w:val="001946BD"/>
    <w:rsid w:val="00195547"/>
    <w:rsid w:val="001A30F2"/>
    <w:rsid w:val="001A7CA6"/>
    <w:rsid w:val="001B3A8D"/>
    <w:rsid w:val="001B3BC2"/>
    <w:rsid w:val="001C1A5A"/>
    <w:rsid w:val="001C30F5"/>
    <w:rsid w:val="001C4E6B"/>
    <w:rsid w:val="001E1447"/>
    <w:rsid w:val="001E39C6"/>
    <w:rsid w:val="001E5705"/>
    <w:rsid w:val="001E74D0"/>
    <w:rsid w:val="001E771D"/>
    <w:rsid w:val="001F2643"/>
    <w:rsid w:val="001F7BD3"/>
    <w:rsid w:val="002002D5"/>
    <w:rsid w:val="002075FB"/>
    <w:rsid w:val="0022162A"/>
    <w:rsid w:val="00245756"/>
    <w:rsid w:val="00247D46"/>
    <w:rsid w:val="002510F7"/>
    <w:rsid w:val="0026626A"/>
    <w:rsid w:val="00270BDC"/>
    <w:rsid w:val="00270E75"/>
    <w:rsid w:val="002715F4"/>
    <w:rsid w:val="00271D25"/>
    <w:rsid w:val="0027558A"/>
    <w:rsid w:val="002803C4"/>
    <w:rsid w:val="00283853"/>
    <w:rsid w:val="00284197"/>
    <w:rsid w:val="00285333"/>
    <w:rsid w:val="00290C1B"/>
    <w:rsid w:val="002913E6"/>
    <w:rsid w:val="002926CC"/>
    <w:rsid w:val="00294FA4"/>
    <w:rsid w:val="002A6130"/>
    <w:rsid w:val="002C1147"/>
    <w:rsid w:val="002C1C2E"/>
    <w:rsid w:val="002C1C37"/>
    <w:rsid w:val="002D62C2"/>
    <w:rsid w:val="002F09B3"/>
    <w:rsid w:val="002F3AF6"/>
    <w:rsid w:val="002F59BE"/>
    <w:rsid w:val="002F6FBE"/>
    <w:rsid w:val="002F7209"/>
    <w:rsid w:val="0030600B"/>
    <w:rsid w:val="00317C18"/>
    <w:rsid w:val="00321F47"/>
    <w:rsid w:val="003239CA"/>
    <w:rsid w:val="00323A78"/>
    <w:rsid w:val="0033666B"/>
    <w:rsid w:val="003414DC"/>
    <w:rsid w:val="00342DA9"/>
    <w:rsid w:val="00350E88"/>
    <w:rsid w:val="00351173"/>
    <w:rsid w:val="003546DC"/>
    <w:rsid w:val="00354715"/>
    <w:rsid w:val="003615F0"/>
    <w:rsid w:val="00366860"/>
    <w:rsid w:val="0036709D"/>
    <w:rsid w:val="0037396C"/>
    <w:rsid w:val="00377073"/>
    <w:rsid w:val="003872EC"/>
    <w:rsid w:val="003877AD"/>
    <w:rsid w:val="0039240A"/>
    <w:rsid w:val="0039487F"/>
    <w:rsid w:val="00394F61"/>
    <w:rsid w:val="0039541C"/>
    <w:rsid w:val="003A6EA6"/>
    <w:rsid w:val="003A7930"/>
    <w:rsid w:val="003B4AE7"/>
    <w:rsid w:val="003B56B8"/>
    <w:rsid w:val="003B607D"/>
    <w:rsid w:val="003B7E52"/>
    <w:rsid w:val="003C04AC"/>
    <w:rsid w:val="003C0A66"/>
    <w:rsid w:val="003C4E40"/>
    <w:rsid w:val="003C7AD8"/>
    <w:rsid w:val="003D0387"/>
    <w:rsid w:val="003D1CBF"/>
    <w:rsid w:val="003E0B75"/>
    <w:rsid w:val="003E0EAA"/>
    <w:rsid w:val="003E252C"/>
    <w:rsid w:val="003E7AEB"/>
    <w:rsid w:val="003F3B3F"/>
    <w:rsid w:val="004163EA"/>
    <w:rsid w:val="00417449"/>
    <w:rsid w:val="0042240E"/>
    <w:rsid w:val="0042583E"/>
    <w:rsid w:val="00436CE8"/>
    <w:rsid w:val="00440ED2"/>
    <w:rsid w:val="00442E23"/>
    <w:rsid w:val="00450741"/>
    <w:rsid w:val="00455102"/>
    <w:rsid w:val="00462B34"/>
    <w:rsid w:val="00480E86"/>
    <w:rsid w:val="00484249"/>
    <w:rsid w:val="00490C73"/>
    <w:rsid w:val="00490EEC"/>
    <w:rsid w:val="00491808"/>
    <w:rsid w:val="00493378"/>
    <w:rsid w:val="004A1039"/>
    <w:rsid w:val="004A2B54"/>
    <w:rsid w:val="004A48AE"/>
    <w:rsid w:val="004B4441"/>
    <w:rsid w:val="004D22ED"/>
    <w:rsid w:val="004D34B0"/>
    <w:rsid w:val="004D6173"/>
    <w:rsid w:val="004E1548"/>
    <w:rsid w:val="004E53BE"/>
    <w:rsid w:val="004E713E"/>
    <w:rsid w:val="004E7F6D"/>
    <w:rsid w:val="00505405"/>
    <w:rsid w:val="00514DCD"/>
    <w:rsid w:val="005154B1"/>
    <w:rsid w:val="00524A59"/>
    <w:rsid w:val="00534D3F"/>
    <w:rsid w:val="005376A3"/>
    <w:rsid w:val="005453FA"/>
    <w:rsid w:val="00556940"/>
    <w:rsid w:val="0056334F"/>
    <w:rsid w:val="00566E17"/>
    <w:rsid w:val="00567937"/>
    <w:rsid w:val="00572656"/>
    <w:rsid w:val="00573DBE"/>
    <w:rsid w:val="005767DE"/>
    <w:rsid w:val="00580B08"/>
    <w:rsid w:val="005A0558"/>
    <w:rsid w:val="005A28E4"/>
    <w:rsid w:val="005A2972"/>
    <w:rsid w:val="005A6CC3"/>
    <w:rsid w:val="005B0136"/>
    <w:rsid w:val="005B4F8D"/>
    <w:rsid w:val="005B5B57"/>
    <w:rsid w:val="005C00A9"/>
    <w:rsid w:val="005C4FC6"/>
    <w:rsid w:val="005C73A7"/>
    <w:rsid w:val="005C7C24"/>
    <w:rsid w:val="005D1EF7"/>
    <w:rsid w:val="005D3B57"/>
    <w:rsid w:val="005D6810"/>
    <w:rsid w:val="005D73CA"/>
    <w:rsid w:val="005E0772"/>
    <w:rsid w:val="00602B3E"/>
    <w:rsid w:val="00602C77"/>
    <w:rsid w:val="00606392"/>
    <w:rsid w:val="00611B0B"/>
    <w:rsid w:val="00612957"/>
    <w:rsid w:val="00616BBB"/>
    <w:rsid w:val="00625098"/>
    <w:rsid w:val="00625DE7"/>
    <w:rsid w:val="0063321F"/>
    <w:rsid w:val="00633E1C"/>
    <w:rsid w:val="00637601"/>
    <w:rsid w:val="00641A71"/>
    <w:rsid w:val="0064201A"/>
    <w:rsid w:val="00643121"/>
    <w:rsid w:val="00644B6F"/>
    <w:rsid w:val="0065293A"/>
    <w:rsid w:val="006611F9"/>
    <w:rsid w:val="006652F5"/>
    <w:rsid w:val="0066742E"/>
    <w:rsid w:val="00667A32"/>
    <w:rsid w:val="006739F3"/>
    <w:rsid w:val="00675ABD"/>
    <w:rsid w:val="00680098"/>
    <w:rsid w:val="00681A6C"/>
    <w:rsid w:val="00690578"/>
    <w:rsid w:val="00694235"/>
    <w:rsid w:val="006A3F2C"/>
    <w:rsid w:val="006A6BED"/>
    <w:rsid w:val="006B0208"/>
    <w:rsid w:val="006B102C"/>
    <w:rsid w:val="006B2E1D"/>
    <w:rsid w:val="006C0A2C"/>
    <w:rsid w:val="006C29A7"/>
    <w:rsid w:val="006C3506"/>
    <w:rsid w:val="006C4A7E"/>
    <w:rsid w:val="006F4E0C"/>
    <w:rsid w:val="006F5F2B"/>
    <w:rsid w:val="006F7913"/>
    <w:rsid w:val="00700A74"/>
    <w:rsid w:val="007219D6"/>
    <w:rsid w:val="00722769"/>
    <w:rsid w:val="0072331A"/>
    <w:rsid w:val="00727AAC"/>
    <w:rsid w:val="00730A4C"/>
    <w:rsid w:val="0073406F"/>
    <w:rsid w:val="007349C9"/>
    <w:rsid w:val="007353AD"/>
    <w:rsid w:val="00735DBE"/>
    <w:rsid w:val="0076711B"/>
    <w:rsid w:val="00774096"/>
    <w:rsid w:val="00775A98"/>
    <w:rsid w:val="007855F5"/>
    <w:rsid w:val="007856CC"/>
    <w:rsid w:val="00790684"/>
    <w:rsid w:val="0079618F"/>
    <w:rsid w:val="007B2822"/>
    <w:rsid w:val="007B54AD"/>
    <w:rsid w:val="007B58B5"/>
    <w:rsid w:val="007C071C"/>
    <w:rsid w:val="007C55F6"/>
    <w:rsid w:val="007D39DE"/>
    <w:rsid w:val="007D6E7A"/>
    <w:rsid w:val="007E3B91"/>
    <w:rsid w:val="007F1BB0"/>
    <w:rsid w:val="007F5DEC"/>
    <w:rsid w:val="0080615C"/>
    <w:rsid w:val="008101EA"/>
    <w:rsid w:val="0081132F"/>
    <w:rsid w:val="00821DB0"/>
    <w:rsid w:val="008229ED"/>
    <w:rsid w:val="00830A33"/>
    <w:rsid w:val="00834D66"/>
    <w:rsid w:val="0084238A"/>
    <w:rsid w:val="0084761E"/>
    <w:rsid w:val="008502C9"/>
    <w:rsid w:val="008519C4"/>
    <w:rsid w:val="00853989"/>
    <w:rsid w:val="008543A6"/>
    <w:rsid w:val="00856C3D"/>
    <w:rsid w:val="00862089"/>
    <w:rsid w:val="008626F7"/>
    <w:rsid w:val="00880387"/>
    <w:rsid w:val="00880602"/>
    <w:rsid w:val="00886631"/>
    <w:rsid w:val="00892F47"/>
    <w:rsid w:val="008942A6"/>
    <w:rsid w:val="008942C8"/>
    <w:rsid w:val="008948DA"/>
    <w:rsid w:val="00897247"/>
    <w:rsid w:val="008A2884"/>
    <w:rsid w:val="008A7BCB"/>
    <w:rsid w:val="008B0995"/>
    <w:rsid w:val="008B2659"/>
    <w:rsid w:val="008C5AC1"/>
    <w:rsid w:val="008C5CBF"/>
    <w:rsid w:val="008D17DC"/>
    <w:rsid w:val="008D48BB"/>
    <w:rsid w:val="008D78F7"/>
    <w:rsid w:val="008E12FD"/>
    <w:rsid w:val="008F4E1B"/>
    <w:rsid w:val="00901A7B"/>
    <w:rsid w:val="00902013"/>
    <w:rsid w:val="00920806"/>
    <w:rsid w:val="009223FF"/>
    <w:rsid w:val="00927530"/>
    <w:rsid w:val="009300F2"/>
    <w:rsid w:val="009314D6"/>
    <w:rsid w:val="00940C27"/>
    <w:rsid w:val="00944632"/>
    <w:rsid w:val="00961168"/>
    <w:rsid w:val="00967065"/>
    <w:rsid w:val="00971343"/>
    <w:rsid w:val="00975260"/>
    <w:rsid w:val="009762FE"/>
    <w:rsid w:val="0098200C"/>
    <w:rsid w:val="00985748"/>
    <w:rsid w:val="00990677"/>
    <w:rsid w:val="00990CF8"/>
    <w:rsid w:val="009A291C"/>
    <w:rsid w:val="009A45F6"/>
    <w:rsid w:val="009B2088"/>
    <w:rsid w:val="009B4259"/>
    <w:rsid w:val="009B5AFE"/>
    <w:rsid w:val="009B5B2C"/>
    <w:rsid w:val="009B7797"/>
    <w:rsid w:val="009C528D"/>
    <w:rsid w:val="009C574F"/>
    <w:rsid w:val="009D1083"/>
    <w:rsid w:val="009D1DE2"/>
    <w:rsid w:val="009D3B0D"/>
    <w:rsid w:val="009D4AA7"/>
    <w:rsid w:val="009E12EE"/>
    <w:rsid w:val="009E3070"/>
    <w:rsid w:val="009E4A1B"/>
    <w:rsid w:val="009F2FEF"/>
    <w:rsid w:val="009F337B"/>
    <w:rsid w:val="009F3527"/>
    <w:rsid w:val="00A05D7E"/>
    <w:rsid w:val="00A0636C"/>
    <w:rsid w:val="00A10FA7"/>
    <w:rsid w:val="00A13084"/>
    <w:rsid w:val="00A13710"/>
    <w:rsid w:val="00A16BE3"/>
    <w:rsid w:val="00A2044E"/>
    <w:rsid w:val="00A21225"/>
    <w:rsid w:val="00A23E47"/>
    <w:rsid w:val="00A314C6"/>
    <w:rsid w:val="00A3203D"/>
    <w:rsid w:val="00A32499"/>
    <w:rsid w:val="00A3361E"/>
    <w:rsid w:val="00A3414C"/>
    <w:rsid w:val="00A41B8D"/>
    <w:rsid w:val="00A44826"/>
    <w:rsid w:val="00A44CF3"/>
    <w:rsid w:val="00A458F2"/>
    <w:rsid w:val="00A45B40"/>
    <w:rsid w:val="00A51CE1"/>
    <w:rsid w:val="00A53869"/>
    <w:rsid w:val="00A54CB3"/>
    <w:rsid w:val="00A6020C"/>
    <w:rsid w:val="00A61474"/>
    <w:rsid w:val="00A629BA"/>
    <w:rsid w:val="00A750D2"/>
    <w:rsid w:val="00A751F2"/>
    <w:rsid w:val="00A75F3D"/>
    <w:rsid w:val="00A8011C"/>
    <w:rsid w:val="00A91F28"/>
    <w:rsid w:val="00A92C12"/>
    <w:rsid w:val="00A9448E"/>
    <w:rsid w:val="00A95818"/>
    <w:rsid w:val="00A95D5D"/>
    <w:rsid w:val="00A9710B"/>
    <w:rsid w:val="00AA2F4D"/>
    <w:rsid w:val="00AB1B8C"/>
    <w:rsid w:val="00AB7655"/>
    <w:rsid w:val="00AC0FEC"/>
    <w:rsid w:val="00AC228F"/>
    <w:rsid w:val="00AC5DF2"/>
    <w:rsid w:val="00AD4EB5"/>
    <w:rsid w:val="00AD7C1F"/>
    <w:rsid w:val="00AE17FA"/>
    <w:rsid w:val="00AE1BE2"/>
    <w:rsid w:val="00AE3660"/>
    <w:rsid w:val="00AE6169"/>
    <w:rsid w:val="00AF030B"/>
    <w:rsid w:val="00AF0D21"/>
    <w:rsid w:val="00AF4B0F"/>
    <w:rsid w:val="00AF59E4"/>
    <w:rsid w:val="00B00D01"/>
    <w:rsid w:val="00B124FC"/>
    <w:rsid w:val="00B171FA"/>
    <w:rsid w:val="00B1732E"/>
    <w:rsid w:val="00B2381E"/>
    <w:rsid w:val="00B27C9B"/>
    <w:rsid w:val="00B33F89"/>
    <w:rsid w:val="00B53CBC"/>
    <w:rsid w:val="00B646E9"/>
    <w:rsid w:val="00B66962"/>
    <w:rsid w:val="00B72E23"/>
    <w:rsid w:val="00B73A11"/>
    <w:rsid w:val="00B74652"/>
    <w:rsid w:val="00B767B9"/>
    <w:rsid w:val="00B84DEB"/>
    <w:rsid w:val="00B86A97"/>
    <w:rsid w:val="00B9343F"/>
    <w:rsid w:val="00B93E04"/>
    <w:rsid w:val="00B96E57"/>
    <w:rsid w:val="00BA3A00"/>
    <w:rsid w:val="00BB47B8"/>
    <w:rsid w:val="00BC458D"/>
    <w:rsid w:val="00BC6AB0"/>
    <w:rsid w:val="00BD0DFE"/>
    <w:rsid w:val="00BE13EA"/>
    <w:rsid w:val="00BE2B7E"/>
    <w:rsid w:val="00BF6D12"/>
    <w:rsid w:val="00BF7C84"/>
    <w:rsid w:val="00C03522"/>
    <w:rsid w:val="00C04C0F"/>
    <w:rsid w:val="00C0643A"/>
    <w:rsid w:val="00C065B6"/>
    <w:rsid w:val="00C11B64"/>
    <w:rsid w:val="00C138B2"/>
    <w:rsid w:val="00C14338"/>
    <w:rsid w:val="00C16015"/>
    <w:rsid w:val="00C235F4"/>
    <w:rsid w:val="00C250E3"/>
    <w:rsid w:val="00C25784"/>
    <w:rsid w:val="00C27247"/>
    <w:rsid w:val="00C324C6"/>
    <w:rsid w:val="00C40970"/>
    <w:rsid w:val="00C426C2"/>
    <w:rsid w:val="00C532A6"/>
    <w:rsid w:val="00C543E6"/>
    <w:rsid w:val="00C54E43"/>
    <w:rsid w:val="00C821FE"/>
    <w:rsid w:val="00C844DE"/>
    <w:rsid w:val="00C86807"/>
    <w:rsid w:val="00C91173"/>
    <w:rsid w:val="00C9676D"/>
    <w:rsid w:val="00CA189D"/>
    <w:rsid w:val="00CA2867"/>
    <w:rsid w:val="00CA2AAE"/>
    <w:rsid w:val="00CB0851"/>
    <w:rsid w:val="00CB4AD1"/>
    <w:rsid w:val="00CB7424"/>
    <w:rsid w:val="00CD1208"/>
    <w:rsid w:val="00CF1041"/>
    <w:rsid w:val="00CF23EC"/>
    <w:rsid w:val="00D17190"/>
    <w:rsid w:val="00D26DD7"/>
    <w:rsid w:val="00D27618"/>
    <w:rsid w:val="00D31EF5"/>
    <w:rsid w:val="00D36160"/>
    <w:rsid w:val="00D36D13"/>
    <w:rsid w:val="00D45593"/>
    <w:rsid w:val="00D47C20"/>
    <w:rsid w:val="00D509F6"/>
    <w:rsid w:val="00D566C0"/>
    <w:rsid w:val="00D56BC1"/>
    <w:rsid w:val="00D5763D"/>
    <w:rsid w:val="00D66000"/>
    <w:rsid w:val="00D81530"/>
    <w:rsid w:val="00D84C0B"/>
    <w:rsid w:val="00D90F5D"/>
    <w:rsid w:val="00D97C0F"/>
    <w:rsid w:val="00DA3F12"/>
    <w:rsid w:val="00DA5216"/>
    <w:rsid w:val="00DB31D9"/>
    <w:rsid w:val="00DB4508"/>
    <w:rsid w:val="00DB4B39"/>
    <w:rsid w:val="00DC3A8C"/>
    <w:rsid w:val="00DD133D"/>
    <w:rsid w:val="00DD7619"/>
    <w:rsid w:val="00DE0474"/>
    <w:rsid w:val="00DE2615"/>
    <w:rsid w:val="00DE7F4A"/>
    <w:rsid w:val="00DF20E7"/>
    <w:rsid w:val="00DF493A"/>
    <w:rsid w:val="00E06695"/>
    <w:rsid w:val="00E1019C"/>
    <w:rsid w:val="00E1069A"/>
    <w:rsid w:val="00E16BF3"/>
    <w:rsid w:val="00E1798E"/>
    <w:rsid w:val="00E22190"/>
    <w:rsid w:val="00E22242"/>
    <w:rsid w:val="00E22876"/>
    <w:rsid w:val="00E23B1F"/>
    <w:rsid w:val="00E24A50"/>
    <w:rsid w:val="00E31E73"/>
    <w:rsid w:val="00E41C4D"/>
    <w:rsid w:val="00E433F4"/>
    <w:rsid w:val="00E44676"/>
    <w:rsid w:val="00E5488B"/>
    <w:rsid w:val="00E57F9B"/>
    <w:rsid w:val="00E733CE"/>
    <w:rsid w:val="00E748AD"/>
    <w:rsid w:val="00E76D32"/>
    <w:rsid w:val="00E80C6A"/>
    <w:rsid w:val="00E81A91"/>
    <w:rsid w:val="00E861FA"/>
    <w:rsid w:val="00E87BE8"/>
    <w:rsid w:val="00E94B85"/>
    <w:rsid w:val="00E96C8B"/>
    <w:rsid w:val="00EA1A38"/>
    <w:rsid w:val="00EA1C7B"/>
    <w:rsid w:val="00EA65B5"/>
    <w:rsid w:val="00EB0D8E"/>
    <w:rsid w:val="00EB5042"/>
    <w:rsid w:val="00EB5E59"/>
    <w:rsid w:val="00ED1173"/>
    <w:rsid w:val="00ED3D5D"/>
    <w:rsid w:val="00ED5640"/>
    <w:rsid w:val="00ED7BAA"/>
    <w:rsid w:val="00EE2FB1"/>
    <w:rsid w:val="00EE6CED"/>
    <w:rsid w:val="00EF270F"/>
    <w:rsid w:val="00F02F52"/>
    <w:rsid w:val="00F05E36"/>
    <w:rsid w:val="00F068E3"/>
    <w:rsid w:val="00F11C87"/>
    <w:rsid w:val="00F12661"/>
    <w:rsid w:val="00F14507"/>
    <w:rsid w:val="00F177AA"/>
    <w:rsid w:val="00F22845"/>
    <w:rsid w:val="00F2381F"/>
    <w:rsid w:val="00F23B52"/>
    <w:rsid w:val="00F373B8"/>
    <w:rsid w:val="00F4047D"/>
    <w:rsid w:val="00F424BE"/>
    <w:rsid w:val="00F43239"/>
    <w:rsid w:val="00F46C79"/>
    <w:rsid w:val="00F52896"/>
    <w:rsid w:val="00F53C4E"/>
    <w:rsid w:val="00F54735"/>
    <w:rsid w:val="00F67A70"/>
    <w:rsid w:val="00F7682B"/>
    <w:rsid w:val="00F853A8"/>
    <w:rsid w:val="00F86E87"/>
    <w:rsid w:val="00F905F1"/>
    <w:rsid w:val="00F930EE"/>
    <w:rsid w:val="00FA38F2"/>
    <w:rsid w:val="00FB273A"/>
    <w:rsid w:val="00FB2832"/>
    <w:rsid w:val="00FB7619"/>
    <w:rsid w:val="00FB78DE"/>
    <w:rsid w:val="00FC071A"/>
    <w:rsid w:val="00FC467C"/>
    <w:rsid w:val="00FE0040"/>
    <w:rsid w:val="00FE2E5F"/>
    <w:rsid w:val="00FE3330"/>
    <w:rsid w:val="00FE410F"/>
    <w:rsid w:val="00FF0525"/>
    <w:rsid w:val="00FF08DC"/>
    <w:rsid w:val="00FF4120"/>
    <w:rsid w:val="00FF6196"/>
  </w:rsids>
  <m:mathPr>
    <m:mathFont m:val="Cambria Math"/>
    <m:brkBin m:val="before"/>
    <m:brkBinSub m:val="--"/>
    <m:smallFrac m:val="0"/>
    <m:dispDef/>
    <m:lMargin m:val="0"/>
    <m:rMargin m:val="0"/>
    <m:defJc m:val="centerGroup"/>
    <m:wrapIndent m:val="1440"/>
    <m:intLim m:val="subSup"/>
    <m:naryLim m:val="undOvr"/>
  </m:mathPr>
  <w:themeFontLang w:val="en-AU" w:eastAsia="zh-TW"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5C2AF"/>
  <w15:docId w15:val="{72631B18-4D2B-4BAC-BCC8-6CE5259E9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2B54"/>
    <w:pPr>
      <w:spacing w:before="240" w:after="240" w:line="312" w:lineRule="auto"/>
      <w:jc w:val="both"/>
    </w:pPr>
    <w:rPr>
      <w:rFonts w:ascii="Arial" w:hAnsi="Arial"/>
    </w:rPr>
  </w:style>
  <w:style w:type="paragraph" w:styleId="1">
    <w:name w:val="heading 1"/>
    <w:basedOn w:val="a"/>
    <w:next w:val="a"/>
    <w:link w:val="10"/>
    <w:uiPriority w:val="9"/>
    <w:qFormat/>
    <w:rsid w:val="001139C0"/>
    <w:pPr>
      <w:keepNext/>
      <w:keepLines/>
      <w:numPr>
        <w:numId w:val="1"/>
      </w:numPr>
      <w:pBdr>
        <w:bottom w:val="single" w:sz="4" w:space="1" w:color="7F7F7F" w:themeColor="text1" w:themeTint="80"/>
      </w:pBdr>
      <w:spacing w:line="240" w:lineRule="auto"/>
      <w:outlineLvl w:val="0"/>
    </w:pPr>
    <w:rPr>
      <w:rFonts w:ascii="Georgia" w:eastAsiaTheme="majorEastAsia" w:hAnsi="Georgia" w:cstheme="majorBidi"/>
      <w:bCs/>
      <w:sz w:val="52"/>
      <w:szCs w:val="28"/>
    </w:rPr>
  </w:style>
  <w:style w:type="paragraph" w:styleId="2">
    <w:name w:val="heading 2"/>
    <w:basedOn w:val="a"/>
    <w:next w:val="a"/>
    <w:link w:val="20"/>
    <w:uiPriority w:val="9"/>
    <w:unhideWhenUsed/>
    <w:qFormat/>
    <w:rsid w:val="009F337B"/>
    <w:pPr>
      <w:keepNext/>
      <w:keepLines/>
      <w:numPr>
        <w:ilvl w:val="1"/>
        <w:numId w:val="1"/>
      </w:numPr>
      <w:spacing w:line="240" w:lineRule="auto"/>
      <w:outlineLvl w:val="1"/>
    </w:pPr>
    <w:rPr>
      <w:rFonts w:eastAsiaTheme="majorEastAsia" w:cstheme="majorBidi"/>
      <w:b/>
      <w:bCs/>
      <w:sz w:val="28"/>
      <w:szCs w:val="26"/>
    </w:rPr>
  </w:style>
  <w:style w:type="paragraph" w:styleId="3">
    <w:name w:val="heading 3"/>
    <w:basedOn w:val="a"/>
    <w:next w:val="a"/>
    <w:link w:val="30"/>
    <w:uiPriority w:val="9"/>
    <w:unhideWhenUsed/>
    <w:qFormat/>
    <w:rsid w:val="009F337B"/>
    <w:pPr>
      <w:keepNext/>
      <w:keepLines/>
      <w:numPr>
        <w:ilvl w:val="2"/>
        <w:numId w:val="1"/>
      </w:numPr>
      <w:spacing w:line="240" w:lineRule="auto"/>
      <w:outlineLvl w:val="2"/>
    </w:pPr>
    <w:rPr>
      <w:rFonts w:eastAsiaTheme="majorEastAsia" w:cstheme="majorBidi"/>
      <w:b/>
      <w:bCs/>
    </w:rPr>
  </w:style>
  <w:style w:type="paragraph" w:styleId="4">
    <w:name w:val="heading 4"/>
    <w:basedOn w:val="a"/>
    <w:next w:val="a"/>
    <w:link w:val="40"/>
    <w:uiPriority w:val="9"/>
    <w:unhideWhenUsed/>
    <w:qFormat/>
    <w:rsid w:val="003A7930"/>
    <w:pPr>
      <w:keepNext/>
      <w:keepLines/>
      <w:spacing w:line="240" w:lineRule="auto"/>
      <w:contextualSpacing/>
      <w:outlineLvl w:val="3"/>
    </w:pPr>
    <w:rPr>
      <w:rFonts w:eastAsiaTheme="majorEastAsia" w:cstheme="majorBidi"/>
      <w:b/>
      <w:bCs/>
      <w:i/>
      <w:iCs/>
    </w:rPr>
  </w:style>
  <w:style w:type="paragraph" w:styleId="5">
    <w:name w:val="heading 5"/>
    <w:basedOn w:val="a"/>
    <w:next w:val="a"/>
    <w:link w:val="50"/>
    <w:uiPriority w:val="9"/>
    <w:unhideWhenUsed/>
    <w:qFormat/>
    <w:rsid w:val="003A7930"/>
    <w:pPr>
      <w:keepNext/>
      <w:keepLines/>
      <w:spacing w:line="240" w:lineRule="auto"/>
      <w:outlineLvl w:val="4"/>
    </w:pPr>
    <w:rPr>
      <w:rFonts w:eastAsiaTheme="majorEastAsia" w:cstheme="majorBidi"/>
      <w:i/>
    </w:rPr>
  </w:style>
  <w:style w:type="paragraph" w:styleId="6">
    <w:name w:val="heading 6"/>
    <w:basedOn w:val="a"/>
    <w:next w:val="a"/>
    <w:link w:val="60"/>
    <w:uiPriority w:val="9"/>
    <w:semiHidden/>
    <w:unhideWhenUsed/>
    <w:qFormat/>
    <w:rsid w:val="003C04AC"/>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3C04AC"/>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3C04AC"/>
    <w:pPr>
      <w:keepNext/>
      <w:keepLines/>
      <w:numPr>
        <w:ilvl w:val="7"/>
        <w:numId w:val="1"/>
      </w:numPr>
      <w:spacing w:before="200" w:after="0"/>
      <w:outlineLvl w:val="7"/>
    </w:pPr>
    <w:rPr>
      <w:rFonts w:asciiTheme="majorHAnsi" w:eastAsiaTheme="majorEastAsia" w:hAnsiTheme="majorHAnsi" w:cstheme="majorBidi"/>
      <w:color w:val="404040" w:themeColor="text1" w:themeTint="BF"/>
      <w:szCs w:val="20"/>
    </w:rPr>
  </w:style>
  <w:style w:type="paragraph" w:styleId="9">
    <w:name w:val="heading 9"/>
    <w:basedOn w:val="a"/>
    <w:next w:val="a"/>
    <w:link w:val="90"/>
    <w:uiPriority w:val="9"/>
    <w:semiHidden/>
    <w:unhideWhenUsed/>
    <w:qFormat/>
    <w:rsid w:val="003C04AC"/>
    <w:pPr>
      <w:keepNext/>
      <w:keepLines/>
      <w:numPr>
        <w:ilvl w:val="8"/>
        <w:numId w:val="1"/>
      </w:numPr>
      <w:spacing w:before="200" w:after="0"/>
      <w:outlineLvl w:val="8"/>
    </w:pPr>
    <w:rPr>
      <w:rFonts w:asciiTheme="majorHAnsi" w:eastAsiaTheme="majorEastAsia" w:hAnsiTheme="majorHAnsi" w:cstheme="majorBidi"/>
      <w:i/>
      <w:iCs/>
      <w:color w:val="404040" w:themeColor="text1" w:themeTint="BF"/>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C55F6"/>
    <w:pPr>
      <w:spacing w:after="0" w:line="240" w:lineRule="auto"/>
    </w:pPr>
    <w:rPr>
      <w:rFonts w:ascii="Tahoma" w:hAnsi="Tahoma" w:cs="Tahoma"/>
      <w:sz w:val="16"/>
      <w:szCs w:val="16"/>
    </w:rPr>
  </w:style>
  <w:style w:type="character" w:customStyle="1" w:styleId="a4">
    <w:name w:val="註解方塊文字 字元"/>
    <w:basedOn w:val="a0"/>
    <w:link w:val="a3"/>
    <w:uiPriority w:val="99"/>
    <w:semiHidden/>
    <w:rsid w:val="007C55F6"/>
    <w:rPr>
      <w:rFonts w:ascii="Tahoma" w:hAnsi="Tahoma" w:cs="Tahoma"/>
      <w:sz w:val="16"/>
      <w:szCs w:val="16"/>
    </w:rPr>
  </w:style>
  <w:style w:type="table" w:styleId="a5">
    <w:name w:val="Table Grid"/>
    <w:basedOn w:val="a1"/>
    <w:uiPriority w:val="59"/>
    <w:rsid w:val="00F67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F67A70"/>
    <w:pPr>
      <w:tabs>
        <w:tab w:val="center" w:pos="4513"/>
        <w:tab w:val="right" w:pos="9026"/>
      </w:tabs>
      <w:spacing w:after="0" w:line="240" w:lineRule="auto"/>
    </w:pPr>
  </w:style>
  <w:style w:type="character" w:customStyle="1" w:styleId="a7">
    <w:name w:val="頁首 字元"/>
    <w:basedOn w:val="a0"/>
    <w:link w:val="a6"/>
    <w:uiPriority w:val="99"/>
    <w:rsid w:val="00F67A70"/>
  </w:style>
  <w:style w:type="paragraph" w:styleId="a8">
    <w:name w:val="footer"/>
    <w:basedOn w:val="a"/>
    <w:link w:val="a9"/>
    <w:uiPriority w:val="99"/>
    <w:unhideWhenUsed/>
    <w:rsid w:val="00F67A70"/>
    <w:pPr>
      <w:tabs>
        <w:tab w:val="center" w:pos="4513"/>
        <w:tab w:val="right" w:pos="9026"/>
      </w:tabs>
      <w:spacing w:after="0" w:line="240" w:lineRule="auto"/>
    </w:pPr>
  </w:style>
  <w:style w:type="character" w:customStyle="1" w:styleId="a9">
    <w:name w:val="頁尾 字元"/>
    <w:basedOn w:val="a0"/>
    <w:link w:val="a8"/>
    <w:uiPriority w:val="99"/>
    <w:rsid w:val="00F67A70"/>
  </w:style>
  <w:style w:type="character" w:customStyle="1" w:styleId="10">
    <w:name w:val="標題 1 字元"/>
    <w:basedOn w:val="a0"/>
    <w:link w:val="1"/>
    <w:uiPriority w:val="9"/>
    <w:rsid w:val="001139C0"/>
    <w:rPr>
      <w:rFonts w:ascii="Georgia" w:eastAsiaTheme="majorEastAsia" w:hAnsi="Georgia" w:cstheme="majorBidi"/>
      <w:bCs/>
      <w:sz w:val="52"/>
      <w:szCs w:val="28"/>
    </w:rPr>
  </w:style>
  <w:style w:type="character" w:customStyle="1" w:styleId="20">
    <w:name w:val="標題 2 字元"/>
    <w:basedOn w:val="a0"/>
    <w:link w:val="2"/>
    <w:uiPriority w:val="9"/>
    <w:rsid w:val="009F337B"/>
    <w:rPr>
      <w:rFonts w:ascii="Arial" w:eastAsiaTheme="majorEastAsia" w:hAnsi="Arial" w:cstheme="majorBidi"/>
      <w:b/>
      <w:bCs/>
      <w:sz w:val="28"/>
      <w:szCs w:val="26"/>
    </w:rPr>
  </w:style>
  <w:style w:type="character" w:customStyle="1" w:styleId="30">
    <w:name w:val="標題 3 字元"/>
    <w:basedOn w:val="a0"/>
    <w:link w:val="3"/>
    <w:uiPriority w:val="9"/>
    <w:rsid w:val="009F337B"/>
    <w:rPr>
      <w:rFonts w:ascii="Arial" w:eastAsiaTheme="majorEastAsia" w:hAnsi="Arial" w:cstheme="majorBidi"/>
      <w:b/>
      <w:bCs/>
    </w:rPr>
  </w:style>
  <w:style w:type="character" w:customStyle="1" w:styleId="40">
    <w:name w:val="標題 4 字元"/>
    <w:basedOn w:val="a0"/>
    <w:link w:val="4"/>
    <w:uiPriority w:val="9"/>
    <w:rsid w:val="003A7930"/>
    <w:rPr>
      <w:rFonts w:ascii="Arial" w:eastAsiaTheme="majorEastAsia" w:hAnsi="Arial" w:cstheme="majorBidi"/>
      <w:b/>
      <w:bCs/>
      <w:i/>
      <w:iCs/>
      <w:sz w:val="20"/>
    </w:rPr>
  </w:style>
  <w:style w:type="character" w:customStyle="1" w:styleId="50">
    <w:name w:val="標題 5 字元"/>
    <w:basedOn w:val="a0"/>
    <w:link w:val="5"/>
    <w:uiPriority w:val="9"/>
    <w:rsid w:val="003A7930"/>
    <w:rPr>
      <w:rFonts w:ascii="Arial" w:eastAsiaTheme="majorEastAsia" w:hAnsi="Arial" w:cstheme="majorBidi"/>
      <w:i/>
      <w:sz w:val="20"/>
    </w:rPr>
  </w:style>
  <w:style w:type="paragraph" w:styleId="aa">
    <w:name w:val="No Spacing"/>
    <w:uiPriority w:val="1"/>
    <w:qFormat/>
    <w:rsid w:val="003C0A66"/>
    <w:pPr>
      <w:spacing w:after="0" w:line="240" w:lineRule="auto"/>
    </w:pPr>
    <w:rPr>
      <w:rFonts w:ascii="Arial" w:hAnsi="Arial"/>
      <w:sz w:val="20"/>
    </w:rPr>
  </w:style>
  <w:style w:type="paragraph" w:styleId="ab">
    <w:name w:val="TOC Heading"/>
    <w:basedOn w:val="1"/>
    <w:next w:val="a"/>
    <w:uiPriority w:val="39"/>
    <w:semiHidden/>
    <w:unhideWhenUsed/>
    <w:qFormat/>
    <w:rsid w:val="003C0A66"/>
    <w:pPr>
      <w:pBdr>
        <w:bottom w:val="none" w:sz="0" w:space="0" w:color="auto"/>
      </w:pBdr>
      <w:spacing w:before="480" w:after="0" w:line="276" w:lineRule="auto"/>
      <w:outlineLvl w:val="9"/>
    </w:pPr>
    <w:rPr>
      <w:rFonts w:asciiTheme="majorHAnsi" w:hAnsiTheme="majorHAnsi"/>
      <w:b/>
      <w:color w:val="365F91" w:themeColor="accent1" w:themeShade="BF"/>
      <w:sz w:val="28"/>
      <w:lang w:val="en-US" w:eastAsia="ja-JP"/>
    </w:rPr>
  </w:style>
  <w:style w:type="paragraph" w:styleId="11">
    <w:name w:val="toc 1"/>
    <w:basedOn w:val="a"/>
    <w:next w:val="a"/>
    <w:autoRedefine/>
    <w:uiPriority w:val="39"/>
    <w:unhideWhenUsed/>
    <w:rsid w:val="003C0A66"/>
    <w:pPr>
      <w:spacing w:after="100"/>
    </w:pPr>
    <w:rPr>
      <w:b/>
    </w:rPr>
  </w:style>
  <w:style w:type="paragraph" w:styleId="21">
    <w:name w:val="toc 2"/>
    <w:basedOn w:val="a"/>
    <w:next w:val="a"/>
    <w:autoRedefine/>
    <w:uiPriority w:val="39"/>
    <w:unhideWhenUsed/>
    <w:rsid w:val="003C0A66"/>
    <w:pPr>
      <w:spacing w:after="100"/>
      <w:ind w:left="200"/>
    </w:pPr>
  </w:style>
  <w:style w:type="paragraph" w:styleId="31">
    <w:name w:val="toc 3"/>
    <w:basedOn w:val="a"/>
    <w:next w:val="a"/>
    <w:autoRedefine/>
    <w:uiPriority w:val="39"/>
    <w:unhideWhenUsed/>
    <w:rsid w:val="003C0A66"/>
    <w:pPr>
      <w:spacing w:after="100"/>
      <w:ind w:left="400"/>
    </w:pPr>
  </w:style>
  <w:style w:type="character" w:styleId="ac">
    <w:name w:val="Hyperlink"/>
    <w:basedOn w:val="a0"/>
    <w:uiPriority w:val="99"/>
    <w:unhideWhenUsed/>
    <w:rsid w:val="003C0A66"/>
    <w:rPr>
      <w:color w:val="0000FF" w:themeColor="hyperlink"/>
      <w:u w:val="single"/>
    </w:rPr>
  </w:style>
  <w:style w:type="character" w:customStyle="1" w:styleId="60">
    <w:name w:val="標題 6 字元"/>
    <w:basedOn w:val="a0"/>
    <w:link w:val="6"/>
    <w:uiPriority w:val="9"/>
    <w:semiHidden/>
    <w:rsid w:val="003C04AC"/>
    <w:rPr>
      <w:rFonts w:asciiTheme="majorHAnsi" w:eastAsiaTheme="majorEastAsia" w:hAnsiTheme="majorHAnsi" w:cstheme="majorBidi"/>
      <w:i/>
      <w:iCs/>
      <w:color w:val="243F60" w:themeColor="accent1" w:themeShade="7F"/>
      <w:sz w:val="20"/>
    </w:rPr>
  </w:style>
  <w:style w:type="character" w:customStyle="1" w:styleId="70">
    <w:name w:val="標題 7 字元"/>
    <w:basedOn w:val="a0"/>
    <w:link w:val="7"/>
    <w:uiPriority w:val="9"/>
    <w:semiHidden/>
    <w:rsid w:val="003C04AC"/>
    <w:rPr>
      <w:rFonts w:asciiTheme="majorHAnsi" w:eastAsiaTheme="majorEastAsia" w:hAnsiTheme="majorHAnsi" w:cstheme="majorBidi"/>
      <w:i/>
      <w:iCs/>
      <w:color w:val="404040" w:themeColor="text1" w:themeTint="BF"/>
      <w:sz w:val="20"/>
    </w:rPr>
  </w:style>
  <w:style w:type="character" w:customStyle="1" w:styleId="80">
    <w:name w:val="標題 8 字元"/>
    <w:basedOn w:val="a0"/>
    <w:link w:val="8"/>
    <w:uiPriority w:val="9"/>
    <w:semiHidden/>
    <w:rsid w:val="003C04AC"/>
    <w:rPr>
      <w:rFonts w:asciiTheme="majorHAnsi" w:eastAsiaTheme="majorEastAsia" w:hAnsiTheme="majorHAnsi" w:cstheme="majorBidi"/>
      <w:color w:val="404040" w:themeColor="text1" w:themeTint="BF"/>
      <w:sz w:val="20"/>
      <w:szCs w:val="20"/>
    </w:rPr>
  </w:style>
  <w:style w:type="character" w:customStyle="1" w:styleId="90">
    <w:name w:val="標題 9 字元"/>
    <w:basedOn w:val="a0"/>
    <w:link w:val="9"/>
    <w:uiPriority w:val="9"/>
    <w:semiHidden/>
    <w:rsid w:val="003C04AC"/>
    <w:rPr>
      <w:rFonts w:asciiTheme="majorHAnsi" w:eastAsiaTheme="majorEastAsia" w:hAnsiTheme="majorHAnsi" w:cstheme="majorBidi"/>
      <w:i/>
      <w:iCs/>
      <w:color w:val="404040" w:themeColor="text1" w:themeTint="BF"/>
      <w:sz w:val="20"/>
      <w:szCs w:val="20"/>
    </w:rPr>
  </w:style>
  <w:style w:type="table" w:styleId="ad">
    <w:name w:val="Light Shading"/>
    <w:basedOn w:val="a1"/>
    <w:uiPriority w:val="60"/>
    <w:rsid w:val="000A593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e">
    <w:name w:val="Title"/>
    <w:basedOn w:val="a"/>
    <w:next w:val="a"/>
    <w:link w:val="af"/>
    <w:uiPriority w:val="10"/>
    <w:qFormat/>
    <w:rsid w:val="001139C0"/>
    <w:pPr>
      <w:contextualSpacing/>
    </w:pPr>
    <w:rPr>
      <w:rFonts w:ascii="Georgia" w:eastAsiaTheme="majorEastAsia" w:hAnsi="Georgia" w:cstheme="majorBidi"/>
      <w:spacing w:val="5"/>
      <w:kern w:val="28"/>
      <w:sz w:val="72"/>
      <w:szCs w:val="52"/>
    </w:rPr>
  </w:style>
  <w:style w:type="character" w:customStyle="1" w:styleId="af">
    <w:name w:val="標題 字元"/>
    <w:basedOn w:val="a0"/>
    <w:link w:val="ae"/>
    <w:uiPriority w:val="10"/>
    <w:rsid w:val="001139C0"/>
    <w:rPr>
      <w:rFonts w:ascii="Georgia" w:eastAsiaTheme="majorEastAsia" w:hAnsi="Georgia" w:cstheme="majorBidi"/>
      <w:spacing w:val="5"/>
      <w:kern w:val="28"/>
      <w:sz w:val="72"/>
      <w:szCs w:val="52"/>
    </w:rPr>
  </w:style>
  <w:style w:type="paragraph" w:styleId="af0">
    <w:name w:val="Subtitle"/>
    <w:basedOn w:val="a"/>
    <w:next w:val="a"/>
    <w:link w:val="af1"/>
    <w:uiPriority w:val="11"/>
    <w:qFormat/>
    <w:rsid w:val="000A593D"/>
    <w:pPr>
      <w:numPr>
        <w:ilvl w:val="1"/>
      </w:numPr>
    </w:pPr>
    <w:rPr>
      <w:rFonts w:eastAsiaTheme="majorEastAsia" w:cstheme="majorBidi"/>
      <w:iCs/>
      <w:color w:val="595959" w:themeColor="text1" w:themeTint="A6"/>
      <w:spacing w:val="15"/>
      <w:sz w:val="44"/>
      <w:szCs w:val="24"/>
    </w:rPr>
  </w:style>
  <w:style w:type="character" w:customStyle="1" w:styleId="af1">
    <w:name w:val="副標題 字元"/>
    <w:basedOn w:val="a0"/>
    <w:link w:val="af0"/>
    <w:uiPriority w:val="11"/>
    <w:rsid w:val="000A593D"/>
    <w:rPr>
      <w:rFonts w:ascii="Arial" w:eastAsiaTheme="majorEastAsia" w:hAnsi="Arial" w:cstheme="majorBidi"/>
      <w:iCs/>
      <w:color w:val="595959" w:themeColor="text1" w:themeTint="A6"/>
      <w:spacing w:val="15"/>
      <w:sz w:val="44"/>
      <w:szCs w:val="24"/>
    </w:rPr>
  </w:style>
  <w:style w:type="paragraph" w:customStyle="1" w:styleId="TableText">
    <w:name w:val="Table Text"/>
    <w:basedOn w:val="a"/>
    <w:link w:val="TableTextChar"/>
    <w:qFormat/>
    <w:rsid w:val="000A593D"/>
    <w:pPr>
      <w:spacing w:before="60" w:after="60" w:line="240" w:lineRule="auto"/>
    </w:pPr>
    <w:rPr>
      <w:color w:val="000000" w:themeColor="text1" w:themeShade="BF"/>
      <w:sz w:val="18"/>
      <w:szCs w:val="20"/>
    </w:rPr>
  </w:style>
  <w:style w:type="table" w:customStyle="1" w:styleId="CHECTable1">
    <w:name w:val="CHEC Table 1"/>
    <w:basedOn w:val="a1"/>
    <w:uiPriority w:val="99"/>
    <w:rsid w:val="000A593D"/>
    <w:pPr>
      <w:spacing w:before="60" w:after="60" w:line="240" w:lineRule="auto"/>
    </w:pPr>
    <w:rPr>
      <w:rFonts w:ascii="Arial" w:hAnsi="Arial"/>
      <w:sz w:val="18"/>
    </w:rPr>
    <w:tblPr>
      <w:tblBorders>
        <w:top w:val="single" w:sz="8" w:space="0" w:color="7F7F7F" w:themeColor="text1" w:themeTint="80"/>
        <w:left w:val="single" w:sz="8" w:space="0" w:color="7F7F7F" w:themeColor="text1" w:themeTint="80"/>
        <w:bottom w:val="single" w:sz="8" w:space="0" w:color="7F7F7F" w:themeColor="text1" w:themeTint="80"/>
        <w:right w:val="single" w:sz="8" w:space="0" w:color="7F7F7F" w:themeColor="text1" w:themeTint="80"/>
        <w:insideH w:val="single" w:sz="8" w:space="0" w:color="7F7F7F" w:themeColor="text1" w:themeTint="80"/>
        <w:insideV w:val="single" w:sz="8" w:space="0" w:color="7F7F7F" w:themeColor="text1" w:themeTint="80"/>
      </w:tblBorders>
    </w:tblPr>
    <w:tblStylePr w:type="firstRow">
      <w:rPr>
        <w:b/>
      </w:rPr>
    </w:tblStylePr>
  </w:style>
  <w:style w:type="character" w:customStyle="1" w:styleId="TableTextChar">
    <w:name w:val="Table Text Char"/>
    <w:basedOn w:val="a0"/>
    <w:link w:val="TableText"/>
    <w:rsid w:val="000A593D"/>
    <w:rPr>
      <w:rFonts w:ascii="Arial" w:hAnsi="Arial"/>
      <w:color w:val="000000" w:themeColor="text1" w:themeShade="BF"/>
      <w:sz w:val="18"/>
      <w:szCs w:val="20"/>
    </w:rPr>
  </w:style>
  <w:style w:type="table" w:customStyle="1" w:styleId="CHECTable2">
    <w:name w:val="CHEC Table 2"/>
    <w:basedOn w:val="CHECTable1"/>
    <w:uiPriority w:val="99"/>
    <w:rsid w:val="000A593D"/>
    <w:pPr>
      <w:spacing w:after="0"/>
    </w:pPr>
    <w:tblPr/>
    <w:tblStylePr w:type="firstRow">
      <w:rPr>
        <w:b/>
      </w:rPr>
      <w:tblPr/>
      <w:tcPr>
        <w:tcBorders>
          <w:top w:val="single" w:sz="8" w:space="0" w:color="7F7F7F" w:themeColor="text1" w:themeTint="80"/>
          <w:left w:val="single" w:sz="8" w:space="0" w:color="7F7F7F" w:themeColor="text1" w:themeTint="80"/>
          <w:bottom w:val="single" w:sz="8" w:space="0" w:color="7F7F7F" w:themeColor="text1" w:themeTint="80"/>
          <w:right w:val="single" w:sz="8" w:space="0" w:color="7F7F7F" w:themeColor="text1" w:themeTint="80"/>
          <w:insideH w:val="single" w:sz="8" w:space="0" w:color="7F7F7F" w:themeColor="text1" w:themeTint="80"/>
          <w:insideV w:val="single" w:sz="8" w:space="0" w:color="7F7F7F" w:themeColor="text1" w:themeTint="80"/>
          <w:tl2br w:val="nil"/>
          <w:tr2bl w:val="nil"/>
        </w:tcBorders>
        <w:shd w:val="clear" w:color="auto" w:fill="BFBFBF" w:themeFill="background1" w:themeFillShade="BF"/>
      </w:tcPr>
    </w:tblStylePr>
  </w:style>
  <w:style w:type="table" w:customStyle="1" w:styleId="CHECTable3">
    <w:name w:val="CHEC Table 3"/>
    <w:basedOn w:val="CHECTable1"/>
    <w:uiPriority w:val="99"/>
    <w:rsid w:val="008942C8"/>
    <w:pPr>
      <w:spacing w:after="0"/>
    </w:pPr>
    <w:tblPr>
      <w:tblBorders>
        <w:top w:val="none" w:sz="0" w:space="0" w:color="auto"/>
        <w:left w:val="none" w:sz="0" w:space="0" w:color="auto"/>
        <w:bottom w:val="none" w:sz="0" w:space="0" w:color="auto"/>
        <w:right w:val="none" w:sz="0" w:space="0" w:color="auto"/>
        <w:insideH w:val="none" w:sz="0" w:space="0" w:color="auto"/>
        <w:insideV w:val="none" w:sz="0" w:space="0" w:color="auto"/>
      </w:tblBorders>
    </w:tblPr>
    <w:tblStylePr w:type="firstRow">
      <w:rPr>
        <w:b/>
      </w:rPr>
    </w:tblStylePr>
  </w:style>
  <w:style w:type="paragraph" w:styleId="af2">
    <w:name w:val="caption"/>
    <w:basedOn w:val="a"/>
    <w:next w:val="a"/>
    <w:uiPriority w:val="35"/>
    <w:unhideWhenUsed/>
    <w:qFormat/>
    <w:rsid w:val="008942C8"/>
    <w:pPr>
      <w:spacing w:before="0" w:after="200" w:line="240" w:lineRule="auto"/>
    </w:pPr>
    <w:rPr>
      <w:b/>
      <w:bCs/>
      <w:sz w:val="18"/>
      <w:szCs w:val="18"/>
    </w:rPr>
  </w:style>
  <w:style w:type="paragraph" w:styleId="af3">
    <w:name w:val="table of figures"/>
    <w:basedOn w:val="a"/>
    <w:next w:val="a"/>
    <w:uiPriority w:val="99"/>
    <w:unhideWhenUsed/>
    <w:rsid w:val="00450741"/>
    <w:pPr>
      <w:spacing w:after="0"/>
    </w:pPr>
  </w:style>
  <w:style w:type="paragraph" w:customStyle="1" w:styleId="IntoHeading">
    <w:name w:val="Into Heading"/>
    <w:basedOn w:val="a"/>
    <w:link w:val="IntoHeadingChar"/>
    <w:qFormat/>
    <w:rsid w:val="00E1798E"/>
    <w:rPr>
      <w:b/>
      <w:bCs/>
      <w:sz w:val="28"/>
      <w:szCs w:val="32"/>
    </w:rPr>
  </w:style>
  <w:style w:type="character" w:customStyle="1" w:styleId="IntoHeadingChar">
    <w:name w:val="Into Heading Char"/>
    <w:basedOn w:val="a0"/>
    <w:link w:val="IntoHeading"/>
    <w:rsid w:val="00E1798E"/>
    <w:rPr>
      <w:rFonts w:ascii="Arial" w:hAnsi="Arial"/>
      <w:b/>
      <w:bCs/>
      <w:sz w:val="28"/>
      <w:szCs w:val="32"/>
    </w:rPr>
  </w:style>
  <w:style w:type="paragraph" w:styleId="af4">
    <w:name w:val="List Paragraph"/>
    <w:basedOn w:val="a"/>
    <w:uiPriority w:val="34"/>
    <w:qFormat/>
    <w:rsid w:val="002F6FBE"/>
    <w:pPr>
      <w:ind w:left="720"/>
      <w:contextualSpacing/>
    </w:pPr>
  </w:style>
  <w:style w:type="character" w:customStyle="1" w:styleId="apple-converted-space">
    <w:name w:val="apple-converted-space"/>
    <w:basedOn w:val="a0"/>
    <w:rsid w:val="0081132F"/>
  </w:style>
  <w:style w:type="table" w:styleId="1-3">
    <w:name w:val="Grid Table 1 Light Accent 3"/>
    <w:basedOn w:val="a1"/>
    <w:uiPriority w:val="46"/>
    <w:rsid w:val="00DA5216"/>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1-6">
    <w:name w:val="Grid Table 1 Light Accent 6"/>
    <w:basedOn w:val="a1"/>
    <w:uiPriority w:val="46"/>
    <w:rsid w:val="00DA5216"/>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41">
    <w:name w:val="Plain Table 4"/>
    <w:basedOn w:val="a1"/>
    <w:uiPriority w:val="44"/>
    <w:rsid w:val="00120A7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2">
    <w:name w:val="Plain Table 2"/>
    <w:basedOn w:val="a1"/>
    <w:uiPriority w:val="42"/>
    <w:rsid w:val="00120A7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f5">
    <w:name w:val="Unresolved Mention"/>
    <w:basedOn w:val="a0"/>
    <w:uiPriority w:val="99"/>
    <w:semiHidden/>
    <w:unhideWhenUsed/>
    <w:rsid w:val="004A2B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706283">
      <w:bodyDiv w:val="1"/>
      <w:marLeft w:val="0"/>
      <w:marRight w:val="0"/>
      <w:marTop w:val="0"/>
      <w:marBottom w:val="0"/>
      <w:divBdr>
        <w:top w:val="none" w:sz="0" w:space="0" w:color="auto"/>
        <w:left w:val="none" w:sz="0" w:space="0" w:color="auto"/>
        <w:bottom w:val="none" w:sz="0" w:space="0" w:color="auto"/>
        <w:right w:val="none" w:sz="0" w:space="0" w:color="auto"/>
      </w:divBdr>
    </w:div>
    <w:div w:id="185484517">
      <w:bodyDiv w:val="1"/>
      <w:marLeft w:val="0"/>
      <w:marRight w:val="0"/>
      <w:marTop w:val="0"/>
      <w:marBottom w:val="0"/>
      <w:divBdr>
        <w:top w:val="none" w:sz="0" w:space="0" w:color="auto"/>
        <w:left w:val="none" w:sz="0" w:space="0" w:color="auto"/>
        <w:bottom w:val="none" w:sz="0" w:space="0" w:color="auto"/>
        <w:right w:val="none" w:sz="0" w:space="0" w:color="auto"/>
      </w:divBdr>
    </w:div>
    <w:div w:id="189687671">
      <w:bodyDiv w:val="1"/>
      <w:marLeft w:val="0"/>
      <w:marRight w:val="0"/>
      <w:marTop w:val="0"/>
      <w:marBottom w:val="0"/>
      <w:divBdr>
        <w:top w:val="none" w:sz="0" w:space="0" w:color="auto"/>
        <w:left w:val="none" w:sz="0" w:space="0" w:color="auto"/>
        <w:bottom w:val="none" w:sz="0" w:space="0" w:color="auto"/>
        <w:right w:val="none" w:sz="0" w:space="0" w:color="auto"/>
      </w:divBdr>
    </w:div>
    <w:div w:id="222183895">
      <w:bodyDiv w:val="1"/>
      <w:marLeft w:val="0"/>
      <w:marRight w:val="0"/>
      <w:marTop w:val="0"/>
      <w:marBottom w:val="0"/>
      <w:divBdr>
        <w:top w:val="none" w:sz="0" w:space="0" w:color="auto"/>
        <w:left w:val="none" w:sz="0" w:space="0" w:color="auto"/>
        <w:bottom w:val="none" w:sz="0" w:space="0" w:color="auto"/>
        <w:right w:val="none" w:sz="0" w:space="0" w:color="auto"/>
      </w:divBdr>
    </w:div>
    <w:div w:id="257253658">
      <w:bodyDiv w:val="1"/>
      <w:marLeft w:val="0"/>
      <w:marRight w:val="0"/>
      <w:marTop w:val="0"/>
      <w:marBottom w:val="0"/>
      <w:divBdr>
        <w:top w:val="none" w:sz="0" w:space="0" w:color="auto"/>
        <w:left w:val="none" w:sz="0" w:space="0" w:color="auto"/>
        <w:bottom w:val="none" w:sz="0" w:space="0" w:color="auto"/>
        <w:right w:val="none" w:sz="0" w:space="0" w:color="auto"/>
      </w:divBdr>
    </w:div>
    <w:div w:id="262304496">
      <w:bodyDiv w:val="1"/>
      <w:marLeft w:val="0"/>
      <w:marRight w:val="0"/>
      <w:marTop w:val="0"/>
      <w:marBottom w:val="0"/>
      <w:divBdr>
        <w:top w:val="none" w:sz="0" w:space="0" w:color="auto"/>
        <w:left w:val="none" w:sz="0" w:space="0" w:color="auto"/>
        <w:bottom w:val="none" w:sz="0" w:space="0" w:color="auto"/>
        <w:right w:val="none" w:sz="0" w:space="0" w:color="auto"/>
      </w:divBdr>
    </w:div>
    <w:div w:id="643698264">
      <w:bodyDiv w:val="1"/>
      <w:marLeft w:val="0"/>
      <w:marRight w:val="0"/>
      <w:marTop w:val="0"/>
      <w:marBottom w:val="0"/>
      <w:divBdr>
        <w:top w:val="none" w:sz="0" w:space="0" w:color="auto"/>
        <w:left w:val="none" w:sz="0" w:space="0" w:color="auto"/>
        <w:bottom w:val="none" w:sz="0" w:space="0" w:color="auto"/>
        <w:right w:val="none" w:sz="0" w:space="0" w:color="auto"/>
      </w:divBdr>
    </w:div>
    <w:div w:id="667639483">
      <w:bodyDiv w:val="1"/>
      <w:marLeft w:val="0"/>
      <w:marRight w:val="0"/>
      <w:marTop w:val="0"/>
      <w:marBottom w:val="0"/>
      <w:divBdr>
        <w:top w:val="none" w:sz="0" w:space="0" w:color="auto"/>
        <w:left w:val="none" w:sz="0" w:space="0" w:color="auto"/>
        <w:bottom w:val="none" w:sz="0" w:space="0" w:color="auto"/>
        <w:right w:val="none" w:sz="0" w:space="0" w:color="auto"/>
      </w:divBdr>
    </w:div>
    <w:div w:id="743724604">
      <w:bodyDiv w:val="1"/>
      <w:marLeft w:val="0"/>
      <w:marRight w:val="0"/>
      <w:marTop w:val="0"/>
      <w:marBottom w:val="0"/>
      <w:divBdr>
        <w:top w:val="none" w:sz="0" w:space="0" w:color="auto"/>
        <w:left w:val="none" w:sz="0" w:space="0" w:color="auto"/>
        <w:bottom w:val="none" w:sz="0" w:space="0" w:color="auto"/>
        <w:right w:val="none" w:sz="0" w:space="0" w:color="auto"/>
      </w:divBdr>
    </w:div>
    <w:div w:id="817307946">
      <w:bodyDiv w:val="1"/>
      <w:marLeft w:val="0"/>
      <w:marRight w:val="0"/>
      <w:marTop w:val="0"/>
      <w:marBottom w:val="0"/>
      <w:divBdr>
        <w:top w:val="none" w:sz="0" w:space="0" w:color="auto"/>
        <w:left w:val="none" w:sz="0" w:space="0" w:color="auto"/>
        <w:bottom w:val="none" w:sz="0" w:space="0" w:color="auto"/>
        <w:right w:val="none" w:sz="0" w:space="0" w:color="auto"/>
      </w:divBdr>
    </w:div>
    <w:div w:id="818305859">
      <w:bodyDiv w:val="1"/>
      <w:marLeft w:val="0"/>
      <w:marRight w:val="0"/>
      <w:marTop w:val="0"/>
      <w:marBottom w:val="0"/>
      <w:divBdr>
        <w:top w:val="none" w:sz="0" w:space="0" w:color="auto"/>
        <w:left w:val="none" w:sz="0" w:space="0" w:color="auto"/>
        <w:bottom w:val="none" w:sz="0" w:space="0" w:color="auto"/>
        <w:right w:val="none" w:sz="0" w:space="0" w:color="auto"/>
      </w:divBdr>
    </w:div>
    <w:div w:id="1033114538">
      <w:bodyDiv w:val="1"/>
      <w:marLeft w:val="0"/>
      <w:marRight w:val="0"/>
      <w:marTop w:val="0"/>
      <w:marBottom w:val="0"/>
      <w:divBdr>
        <w:top w:val="none" w:sz="0" w:space="0" w:color="auto"/>
        <w:left w:val="none" w:sz="0" w:space="0" w:color="auto"/>
        <w:bottom w:val="none" w:sz="0" w:space="0" w:color="auto"/>
        <w:right w:val="none" w:sz="0" w:space="0" w:color="auto"/>
      </w:divBdr>
    </w:div>
    <w:div w:id="1052078365">
      <w:bodyDiv w:val="1"/>
      <w:marLeft w:val="0"/>
      <w:marRight w:val="0"/>
      <w:marTop w:val="0"/>
      <w:marBottom w:val="0"/>
      <w:divBdr>
        <w:top w:val="none" w:sz="0" w:space="0" w:color="auto"/>
        <w:left w:val="none" w:sz="0" w:space="0" w:color="auto"/>
        <w:bottom w:val="none" w:sz="0" w:space="0" w:color="auto"/>
        <w:right w:val="none" w:sz="0" w:space="0" w:color="auto"/>
      </w:divBdr>
    </w:div>
    <w:div w:id="1270427246">
      <w:bodyDiv w:val="1"/>
      <w:marLeft w:val="0"/>
      <w:marRight w:val="0"/>
      <w:marTop w:val="0"/>
      <w:marBottom w:val="0"/>
      <w:divBdr>
        <w:top w:val="none" w:sz="0" w:space="0" w:color="auto"/>
        <w:left w:val="none" w:sz="0" w:space="0" w:color="auto"/>
        <w:bottom w:val="none" w:sz="0" w:space="0" w:color="auto"/>
        <w:right w:val="none" w:sz="0" w:space="0" w:color="auto"/>
      </w:divBdr>
    </w:div>
    <w:div w:id="1343823468">
      <w:bodyDiv w:val="1"/>
      <w:marLeft w:val="0"/>
      <w:marRight w:val="0"/>
      <w:marTop w:val="0"/>
      <w:marBottom w:val="0"/>
      <w:divBdr>
        <w:top w:val="none" w:sz="0" w:space="0" w:color="auto"/>
        <w:left w:val="none" w:sz="0" w:space="0" w:color="auto"/>
        <w:bottom w:val="none" w:sz="0" w:space="0" w:color="auto"/>
        <w:right w:val="none" w:sz="0" w:space="0" w:color="auto"/>
      </w:divBdr>
    </w:div>
    <w:div w:id="1455834135">
      <w:bodyDiv w:val="1"/>
      <w:marLeft w:val="0"/>
      <w:marRight w:val="0"/>
      <w:marTop w:val="0"/>
      <w:marBottom w:val="0"/>
      <w:divBdr>
        <w:top w:val="none" w:sz="0" w:space="0" w:color="auto"/>
        <w:left w:val="none" w:sz="0" w:space="0" w:color="auto"/>
        <w:bottom w:val="none" w:sz="0" w:space="0" w:color="auto"/>
        <w:right w:val="none" w:sz="0" w:space="0" w:color="auto"/>
      </w:divBdr>
    </w:div>
    <w:div w:id="1490251113">
      <w:bodyDiv w:val="1"/>
      <w:marLeft w:val="0"/>
      <w:marRight w:val="0"/>
      <w:marTop w:val="0"/>
      <w:marBottom w:val="0"/>
      <w:divBdr>
        <w:top w:val="none" w:sz="0" w:space="0" w:color="auto"/>
        <w:left w:val="none" w:sz="0" w:space="0" w:color="auto"/>
        <w:bottom w:val="none" w:sz="0" w:space="0" w:color="auto"/>
        <w:right w:val="none" w:sz="0" w:space="0" w:color="auto"/>
      </w:divBdr>
    </w:div>
    <w:div w:id="1518075960">
      <w:bodyDiv w:val="1"/>
      <w:marLeft w:val="0"/>
      <w:marRight w:val="0"/>
      <w:marTop w:val="0"/>
      <w:marBottom w:val="0"/>
      <w:divBdr>
        <w:top w:val="none" w:sz="0" w:space="0" w:color="auto"/>
        <w:left w:val="none" w:sz="0" w:space="0" w:color="auto"/>
        <w:bottom w:val="none" w:sz="0" w:space="0" w:color="auto"/>
        <w:right w:val="none" w:sz="0" w:space="0" w:color="auto"/>
      </w:divBdr>
    </w:div>
    <w:div w:id="1625382656">
      <w:bodyDiv w:val="1"/>
      <w:marLeft w:val="0"/>
      <w:marRight w:val="0"/>
      <w:marTop w:val="0"/>
      <w:marBottom w:val="0"/>
      <w:divBdr>
        <w:top w:val="none" w:sz="0" w:space="0" w:color="auto"/>
        <w:left w:val="none" w:sz="0" w:space="0" w:color="auto"/>
        <w:bottom w:val="none" w:sz="0" w:space="0" w:color="auto"/>
        <w:right w:val="none" w:sz="0" w:space="0" w:color="auto"/>
      </w:divBdr>
    </w:div>
    <w:div w:id="1702433813">
      <w:bodyDiv w:val="1"/>
      <w:marLeft w:val="0"/>
      <w:marRight w:val="0"/>
      <w:marTop w:val="0"/>
      <w:marBottom w:val="0"/>
      <w:divBdr>
        <w:top w:val="none" w:sz="0" w:space="0" w:color="auto"/>
        <w:left w:val="none" w:sz="0" w:space="0" w:color="auto"/>
        <w:bottom w:val="none" w:sz="0" w:space="0" w:color="auto"/>
        <w:right w:val="none" w:sz="0" w:space="0" w:color="auto"/>
      </w:divBdr>
    </w:div>
    <w:div w:id="1743983233">
      <w:bodyDiv w:val="1"/>
      <w:marLeft w:val="0"/>
      <w:marRight w:val="0"/>
      <w:marTop w:val="0"/>
      <w:marBottom w:val="0"/>
      <w:divBdr>
        <w:top w:val="none" w:sz="0" w:space="0" w:color="auto"/>
        <w:left w:val="none" w:sz="0" w:space="0" w:color="auto"/>
        <w:bottom w:val="none" w:sz="0" w:space="0" w:color="auto"/>
        <w:right w:val="none" w:sz="0" w:space="0" w:color="auto"/>
      </w:divBdr>
    </w:div>
    <w:div w:id="1757239205">
      <w:bodyDiv w:val="1"/>
      <w:marLeft w:val="0"/>
      <w:marRight w:val="0"/>
      <w:marTop w:val="0"/>
      <w:marBottom w:val="0"/>
      <w:divBdr>
        <w:top w:val="none" w:sz="0" w:space="0" w:color="auto"/>
        <w:left w:val="none" w:sz="0" w:space="0" w:color="auto"/>
        <w:bottom w:val="none" w:sz="0" w:space="0" w:color="auto"/>
        <w:right w:val="none" w:sz="0" w:space="0" w:color="auto"/>
      </w:divBdr>
    </w:div>
    <w:div w:id="1844199393">
      <w:bodyDiv w:val="1"/>
      <w:marLeft w:val="0"/>
      <w:marRight w:val="0"/>
      <w:marTop w:val="0"/>
      <w:marBottom w:val="0"/>
      <w:divBdr>
        <w:top w:val="none" w:sz="0" w:space="0" w:color="auto"/>
        <w:left w:val="none" w:sz="0" w:space="0" w:color="auto"/>
        <w:bottom w:val="none" w:sz="0" w:space="0" w:color="auto"/>
        <w:right w:val="none" w:sz="0" w:space="0" w:color="auto"/>
      </w:divBdr>
    </w:div>
    <w:div w:id="1874465701">
      <w:bodyDiv w:val="1"/>
      <w:marLeft w:val="0"/>
      <w:marRight w:val="0"/>
      <w:marTop w:val="0"/>
      <w:marBottom w:val="0"/>
      <w:divBdr>
        <w:top w:val="none" w:sz="0" w:space="0" w:color="auto"/>
        <w:left w:val="none" w:sz="0" w:space="0" w:color="auto"/>
        <w:bottom w:val="none" w:sz="0" w:space="0" w:color="auto"/>
        <w:right w:val="none" w:sz="0" w:space="0" w:color="auto"/>
      </w:divBdr>
    </w:div>
    <w:div w:id="1945192254">
      <w:bodyDiv w:val="1"/>
      <w:marLeft w:val="0"/>
      <w:marRight w:val="0"/>
      <w:marTop w:val="0"/>
      <w:marBottom w:val="0"/>
      <w:divBdr>
        <w:top w:val="none" w:sz="0" w:space="0" w:color="auto"/>
        <w:left w:val="none" w:sz="0" w:space="0" w:color="auto"/>
        <w:bottom w:val="none" w:sz="0" w:space="0" w:color="auto"/>
        <w:right w:val="none" w:sz="0" w:space="0" w:color="auto"/>
      </w:divBdr>
    </w:div>
    <w:div w:id="207612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google.com/forms/d/1PTLbB4ruPJ7pfLajnrGAr--iW9GcwHakT7acjBXsEGY/edi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tunebusinessinsights.com/industry-reports/artificial-intelligence-market-10011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spe.hhs.gov/report/child-care-quality-does-it-matter-and-does-it-need-be-improved-full-report/what-might-be-done-improve-quality-child-car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BDDC3-AD40-43B8-BE74-F1EDA6FDA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11046</Words>
  <Characters>62966</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Piroska</dc:creator>
  <cp:lastModifiedBy>Garry Yu</cp:lastModifiedBy>
  <cp:revision>4</cp:revision>
  <cp:lastPrinted>2020-12-28T09:50:00Z</cp:lastPrinted>
  <dcterms:created xsi:type="dcterms:W3CDTF">2020-12-28T09:56:00Z</dcterms:created>
  <dcterms:modified xsi:type="dcterms:W3CDTF">2020-12-28T13:37:00Z</dcterms:modified>
</cp:coreProperties>
</file>