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92DF3" w14:textId="77777777" w:rsidR="00E350E3" w:rsidRPr="00343020" w:rsidRDefault="00E350E3" w:rsidP="00343020">
      <w:pPr>
        <w:pStyle w:val="Title"/>
        <w:pBdr>
          <w:bottom w:val="single" w:sz="4" w:space="1" w:color="auto"/>
        </w:pBdr>
        <w:spacing w:before="240" w:after="240" w:line="360" w:lineRule="auto"/>
        <w:jc w:val="both"/>
        <w:rPr>
          <w:rFonts w:cs="Times New Roman"/>
          <w:sz w:val="24"/>
          <w:szCs w:val="24"/>
        </w:rPr>
      </w:pPr>
    </w:p>
    <w:p w14:paraId="7904AD26" w14:textId="77777777" w:rsidR="00E350E3" w:rsidRPr="00343020" w:rsidRDefault="00E350E3" w:rsidP="00343020">
      <w:pPr>
        <w:pStyle w:val="Title"/>
        <w:pBdr>
          <w:bottom w:val="single" w:sz="4" w:space="1" w:color="auto"/>
        </w:pBdr>
        <w:spacing w:before="240" w:after="240" w:line="360" w:lineRule="auto"/>
        <w:jc w:val="both"/>
        <w:rPr>
          <w:rFonts w:cs="Times New Roman"/>
          <w:sz w:val="24"/>
          <w:szCs w:val="24"/>
        </w:rPr>
      </w:pPr>
    </w:p>
    <w:p w14:paraId="43737DF8" w14:textId="77777777" w:rsidR="00E350E3" w:rsidRPr="00343020" w:rsidRDefault="00E350E3" w:rsidP="00343020">
      <w:pPr>
        <w:pStyle w:val="Title"/>
        <w:pBdr>
          <w:bottom w:val="single" w:sz="4" w:space="1" w:color="auto"/>
        </w:pBdr>
        <w:spacing w:before="240" w:after="240" w:line="360" w:lineRule="auto"/>
        <w:jc w:val="both"/>
        <w:rPr>
          <w:rFonts w:cs="Times New Roman"/>
          <w:sz w:val="24"/>
          <w:szCs w:val="24"/>
        </w:rPr>
      </w:pPr>
    </w:p>
    <w:p w14:paraId="40B473FA" w14:textId="77777777" w:rsidR="00E350E3" w:rsidRPr="00343020" w:rsidRDefault="00E350E3" w:rsidP="00343020">
      <w:pPr>
        <w:pStyle w:val="Title"/>
        <w:pBdr>
          <w:bottom w:val="single" w:sz="4" w:space="1" w:color="auto"/>
        </w:pBdr>
        <w:spacing w:before="240" w:after="240" w:line="360" w:lineRule="auto"/>
        <w:jc w:val="both"/>
        <w:rPr>
          <w:rFonts w:cs="Times New Roman"/>
          <w:sz w:val="24"/>
          <w:szCs w:val="24"/>
        </w:rPr>
      </w:pPr>
    </w:p>
    <w:p w14:paraId="65D21256" w14:textId="77777777" w:rsidR="00E350E3" w:rsidRPr="00A8580C" w:rsidRDefault="00E350E3" w:rsidP="00A8580C">
      <w:pPr>
        <w:pStyle w:val="Title"/>
        <w:pBdr>
          <w:bottom w:val="single" w:sz="4" w:space="1" w:color="auto"/>
        </w:pBdr>
        <w:spacing w:before="240" w:after="240" w:line="360" w:lineRule="auto"/>
        <w:jc w:val="center"/>
        <w:rPr>
          <w:rFonts w:cs="Times New Roman"/>
          <w:sz w:val="52"/>
          <w:szCs w:val="52"/>
        </w:rPr>
      </w:pPr>
    </w:p>
    <w:p w14:paraId="47166940" w14:textId="77777777" w:rsidR="00E350E3" w:rsidRPr="00A8580C" w:rsidRDefault="00A8580C" w:rsidP="00A8580C">
      <w:pPr>
        <w:pStyle w:val="Title"/>
        <w:pBdr>
          <w:bottom w:val="single" w:sz="4" w:space="1" w:color="auto"/>
        </w:pBdr>
        <w:spacing w:before="240" w:after="240" w:line="360" w:lineRule="auto"/>
        <w:jc w:val="center"/>
        <w:rPr>
          <w:rFonts w:cs="Times New Roman"/>
          <w:sz w:val="52"/>
          <w:szCs w:val="52"/>
        </w:rPr>
      </w:pPr>
      <w:r w:rsidRPr="00A8580C">
        <w:rPr>
          <w:rFonts w:cs="Times New Roman"/>
          <w:sz w:val="52"/>
          <w:szCs w:val="52"/>
        </w:rPr>
        <w:t>Volvo</w:t>
      </w:r>
    </w:p>
    <w:p w14:paraId="41D08754" w14:textId="77777777" w:rsidR="00384209" w:rsidRDefault="00384209" w:rsidP="00343020">
      <w:pPr>
        <w:spacing w:before="240" w:after="240" w:line="360" w:lineRule="auto"/>
        <w:jc w:val="both"/>
        <w:rPr>
          <w:rFonts w:cs="Times New Roman"/>
          <w:szCs w:val="24"/>
        </w:rPr>
      </w:pPr>
    </w:p>
    <w:p w14:paraId="77E47B80" w14:textId="77777777" w:rsidR="00A8580C" w:rsidRDefault="00A8580C" w:rsidP="00343020">
      <w:pPr>
        <w:spacing w:before="240" w:after="240" w:line="360" w:lineRule="auto"/>
        <w:jc w:val="both"/>
        <w:rPr>
          <w:rFonts w:cs="Times New Roman"/>
          <w:szCs w:val="24"/>
        </w:rPr>
      </w:pPr>
    </w:p>
    <w:p w14:paraId="1362E37A" w14:textId="77777777" w:rsidR="00A8580C" w:rsidRDefault="00A8580C" w:rsidP="00343020">
      <w:pPr>
        <w:spacing w:before="240" w:after="240" w:line="360" w:lineRule="auto"/>
        <w:jc w:val="both"/>
        <w:rPr>
          <w:rFonts w:cs="Times New Roman"/>
          <w:szCs w:val="24"/>
        </w:rPr>
      </w:pPr>
    </w:p>
    <w:p w14:paraId="53BD6A1A" w14:textId="77777777" w:rsidR="00A8580C" w:rsidRDefault="00A8580C" w:rsidP="00343020">
      <w:pPr>
        <w:spacing w:before="240" w:after="240" w:line="360" w:lineRule="auto"/>
        <w:jc w:val="both"/>
        <w:rPr>
          <w:rFonts w:cs="Times New Roman"/>
          <w:szCs w:val="24"/>
        </w:rPr>
      </w:pPr>
    </w:p>
    <w:p w14:paraId="249C5CC9" w14:textId="77777777" w:rsidR="00A8580C" w:rsidRDefault="00A8580C" w:rsidP="00343020">
      <w:pPr>
        <w:spacing w:before="240" w:after="240" w:line="360" w:lineRule="auto"/>
        <w:jc w:val="both"/>
        <w:rPr>
          <w:rFonts w:cs="Times New Roman"/>
          <w:szCs w:val="24"/>
        </w:rPr>
      </w:pPr>
    </w:p>
    <w:p w14:paraId="1DA04FBB" w14:textId="77777777" w:rsidR="00A8580C" w:rsidRDefault="00A8580C" w:rsidP="00343020">
      <w:pPr>
        <w:spacing w:before="240" w:after="240" w:line="360" w:lineRule="auto"/>
        <w:jc w:val="both"/>
        <w:rPr>
          <w:rFonts w:cs="Times New Roman"/>
          <w:szCs w:val="24"/>
        </w:rPr>
      </w:pPr>
    </w:p>
    <w:p w14:paraId="2A1F8211" w14:textId="77777777" w:rsidR="00A8580C" w:rsidRDefault="00A8580C" w:rsidP="00343020">
      <w:pPr>
        <w:spacing w:before="240" w:after="240" w:line="360" w:lineRule="auto"/>
        <w:jc w:val="both"/>
        <w:rPr>
          <w:rFonts w:cs="Times New Roman"/>
          <w:szCs w:val="24"/>
        </w:rPr>
      </w:pPr>
    </w:p>
    <w:p w14:paraId="15CD8472" w14:textId="77777777" w:rsidR="00A8580C" w:rsidRDefault="00A8580C" w:rsidP="00343020">
      <w:pPr>
        <w:spacing w:before="240" w:after="240" w:line="360" w:lineRule="auto"/>
        <w:jc w:val="both"/>
        <w:rPr>
          <w:rFonts w:cs="Times New Roman"/>
          <w:szCs w:val="24"/>
        </w:rPr>
      </w:pPr>
    </w:p>
    <w:p w14:paraId="085EBAB8" w14:textId="77777777" w:rsidR="00A8580C" w:rsidRDefault="00A8580C" w:rsidP="00343020">
      <w:pPr>
        <w:spacing w:before="240" w:after="240" w:line="360" w:lineRule="auto"/>
        <w:jc w:val="both"/>
        <w:rPr>
          <w:rFonts w:cs="Times New Roman"/>
          <w:szCs w:val="24"/>
        </w:rPr>
      </w:pPr>
    </w:p>
    <w:p w14:paraId="352DEC40" w14:textId="77777777" w:rsidR="00A8580C" w:rsidRDefault="00A8580C" w:rsidP="00343020">
      <w:pPr>
        <w:spacing w:before="240" w:after="240" w:line="360" w:lineRule="auto"/>
        <w:jc w:val="both"/>
        <w:rPr>
          <w:rFonts w:cs="Times New Roman"/>
          <w:szCs w:val="24"/>
        </w:rPr>
      </w:pPr>
    </w:p>
    <w:p w14:paraId="3DCD3110" w14:textId="77777777" w:rsidR="00A8580C" w:rsidRDefault="00A8580C" w:rsidP="00343020">
      <w:pPr>
        <w:spacing w:before="240" w:after="240" w:line="360" w:lineRule="auto"/>
        <w:jc w:val="both"/>
        <w:rPr>
          <w:rFonts w:cs="Times New Roman"/>
          <w:szCs w:val="24"/>
        </w:rPr>
      </w:pPr>
    </w:p>
    <w:p w14:paraId="03DFF62D" w14:textId="77777777" w:rsidR="00A8580C" w:rsidRDefault="00A8580C" w:rsidP="00A8580C">
      <w:pPr>
        <w:rPr>
          <w:rFonts w:cs="Times New Roman"/>
          <w:szCs w:val="24"/>
        </w:rPr>
      </w:pPr>
      <w:r>
        <w:rPr>
          <w:rFonts w:cs="Times New Roman"/>
          <w:szCs w:val="24"/>
        </w:rPr>
        <w:t xml:space="preserve">Student name: </w:t>
      </w:r>
      <w:r>
        <w:rPr>
          <w:rFonts w:cs="Times New Roman"/>
          <w:szCs w:val="24"/>
        </w:rPr>
        <w:t xml:space="preserve">Irina </w:t>
      </w:r>
      <w:proofErr w:type="spellStart"/>
      <w:r>
        <w:rPr>
          <w:rFonts w:cs="Times New Roman"/>
          <w:szCs w:val="24"/>
        </w:rPr>
        <w:t>Bejenari</w:t>
      </w:r>
      <w:proofErr w:type="spellEnd"/>
      <w:r>
        <w:rPr>
          <w:rFonts w:cs="Times New Roman"/>
          <w:szCs w:val="24"/>
        </w:rPr>
        <w:t xml:space="preserve"> </w:t>
      </w:r>
    </w:p>
    <w:p w14:paraId="41F3DB23" w14:textId="77777777" w:rsidR="00A8580C" w:rsidRDefault="00A8580C" w:rsidP="00A8580C">
      <w:pPr>
        <w:rPr>
          <w:rFonts w:cs="Times New Roman"/>
          <w:szCs w:val="24"/>
        </w:rPr>
      </w:pPr>
      <w:r>
        <w:rPr>
          <w:rFonts w:cs="Times New Roman"/>
          <w:szCs w:val="24"/>
        </w:rPr>
        <w:t>Student number: 181</w:t>
      </w:r>
      <w:r>
        <w:rPr>
          <w:rFonts w:cs="Times New Roman"/>
          <w:szCs w:val="24"/>
        </w:rPr>
        <w:t>2797</w:t>
      </w:r>
    </w:p>
    <w:p w14:paraId="432AAFCC" w14:textId="77777777" w:rsidR="00A8580C" w:rsidRDefault="00A8580C" w:rsidP="00A8580C">
      <w:pPr>
        <w:rPr>
          <w:rFonts w:cs="Times New Roman"/>
          <w:szCs w:val="24"/>
        </w:rPr>
      </w:pPr>
      <w:r>
        <w:rPr>
          <w:rFonts w:cs="Times New Roman"/>
          <w:szCs w:val="24"/>
        </w:rPr>
        <w:t xml:space="preserve">Lecturer: Dr. </w:t>
      </w:r>
      <w:proofErr w:type="spellStart"/>
      <w:r>
        <w:rPr>
          <w:rFonts w:cs="Times New Roman"/>
          <w:szCs w:val="24"/>
        </w:rPr>
        <w:t>Rexon</w:t>
      </w:r>
      <w:proofErr w:type="spellEnd"/>
      <w:r>
        <w:rPr>
          <w:rFonts w:cs="Times New Roman"/>
          <w:szCs w:val="24"/>
        </w:rPr>
        <w:t xml:space="preserve"> </w:t>
      </w:r>
      <w:proofErr w:type="spellStart"/>
      <w:r>
        <w:rPr>
          <w:rFonts w:cs="Times New Roman"/>
          <w:szCs w:val="24"/>
        </w:rPr>
        <w:t>Nting</w:t>
      </w:r>
      <w:proofErr w:type="spellEnd"/>
    </w:p>
    <w:p w14:paraId="57A6F608" w14:textId="77777777" w:rsidR="00A8580C" w:rsidRDefault="00A8580C" w:rsidP="00A8580C">
      <w:pPr>
        <w:rPr>
          <w:rFonts w:cs="Times New Roman"/>
          <w:szCs w:val="24"/>
        </w:rPr>
      </w:pPr>
      <w:r>
        <w:rPr>
          <w:rFonts w:cs="Times New Roman"/>
          <w:szCs w:val="24"/>
        </w:rPr>
        <w:t xml:space="preserve">Module number: </w:t>
      </w:r>
      <w:r>
        <w:t>LCBB4005</w:t>
      </w:r>
    </w:p>
    <w:p w14:paraId="3B397157" w14:textId="77777777" w:rsidR="00A8580C" w:rsidRDefault="00A8580C" w:rsidP="00A8580C">
      <w:pPr>
        <w:rPr>
          <w:rFonts w:cs="Times New Roman"/>
          <w:szCs w:val="24"/>
        </w:rPr>
      </w:pPr>
      <w:r>
        <w:rPr>
          <w:rFonts w:cs="Times New Roman"/>
          <w:szCs w:val="24"/>
        </w:rPr>
        <w:t>Module name: The Global Business Environment</w:t>
      </w:r>
    </w:p>
    <w:p w14:paraId="25BDE7AE" w14:textId="77777777" w:rsidR="00A8580C" w:rsidRDefault="00A8580C" w:rsidP="00343020">
      <w:pPr>
        <w:spacing w:before="240" w:after="240" w:line="360" w:lineRule="auto"/>
        <w:jc w:val="both"/>
        <w:rPr>
          <w:rFonts w:cs="Times New Roman"/>
          <w:szCs w:val="24"/>
        </w:rPr>
      </w:pPr>
    </w:p>
    <w:p w14:paraId="016DC639" w14:textId="77777777" w:rsidR="00A8580C" w:rsidRDefault="00A8580C" w:rsidP="00343020">
      <w:pPr>
        <w:spacing w:before="240" w:after="240" w:line="360" w:lineRule="auto"/>
        <w:jc w:val="both"/>
        <w:rPr>
          <w:rFonts w:cs="Times New Roman"/>
          <w:szCs w:val="24"/>
        </w:rPr>
      </w:pPr>
    </w:p>
    <w:p w14:paraId="6B5A1B2C" w14:textId="77777777" w:rsidR="00A8580C" w:rsidRDefault="00A8580C" w:rsidP="00343020">
      <w:pPr>
        <w:spacing w:before="240" w:after="240" w:line="360" w:lineRule="auto"/>
        <w:jc w:val="both"/>
        <w:rPr>
          <w:rFonts w:cs="Times New Roman"/>
          <w:szCs w:val="24"/>
        </w:rPr>
      </w:pPr>
    </w:p>
    <w:p w14:paraId="7AD1561A" w14:textId="77777777" w:rsidR="00A8580C" w:rsidRPr="00343020" w:rsidRDefault="00A8580C" w:rsidP="00343020">
      <w:pPr>
        <w:spacing w:before="240" w:after="240" w:line="360" w:lineRule="auto"/>
        <w:jc w:val="both"/>
        <w:rPr>
          <w:rFonts w:cs="Times New Roman"/>
          <w:szCs w:val="24"/>
        </w:rPr>
      </w:pPr>
    </w:p>
    <w:p w14:paraId="4BE11736" w14:textId="77777777" w:rsidR="00A37931" w:rsidRPr="00A8580C" w:rsidRDefault="007A41B6" w:rsidP="00343020">
      <w:pPr>
        <w:spacing w:before="240" w:after="240" w:line="360" w:lineRule="auto"/>
        <w:jc w:val="both"/>
        <w:rPr>
          <w:rFonts w:cs="Times New Roman"/>
          <w:szCs w:val="24"/>
        </w:rPr>
      </w:pPr>
      <w:r w:rsidRPr="00A8580C">
        <w:rPr>
          <w:rFonts w:cs="Times New Roman"/>
          <w:szCs w:val="24"/>
        </w:rPr>
        <w:t xml:space="preserve">The Volvo is the best organization which provides the luxuries vehicle facility to its target customers and this company planned to invent the electric vehicle to control the pollution in the environment. The premium car marker creates an electrification car so that company get huge profitability in their future perspective. The company creates the </w:t>
      </w:r>
      <w:r w:rsidR="00151E82" w:rsidRPr="00A8580C">
        <w:rPr>
          <w:rFonts w:cs="Times New Roman"/>
          <w:szCs w:val="24"/>
        </w:rPr>
        <w:t>proper internal combustion engine (ICE)</w:t>
      </w:r>
      <w:r w:rsidRPr="00A8580C">
        <w:rPr>
          <w:rFonts w:cs="Times New Roman"/>
          <w:szCs w:val="24"/>
        </w:rPr>
        <w:t xml:space="preserve"> </w:t>
      </w:r>
      <w:r w:rsidR="00151E82" w:rsidRPr="00A8580C">
        <w:rPr>
          <w:rFonts w:cs="Times New Roman"/>
          <w:szCs w:val="24"/>
        </w:rPr>
        <w:t xml:space="preserve">for their vehicles so that it is new for the automotive history to become a new chapter. The customers are the main focus for the company and potential customers </w:t>
      </w:r>
      <w:r w:rsidR="00E409E9" w:rsidRPr="00A8580C">
        <w:rPr>
          <w:rFonts w:cs="Times New Roman"/>
          <w:szCs w:val="24"/>
        </w:rPr>
        <w:t>demand the electrified cars for their use so it is a big task for the chief executive and president of the company</w:t>
      </w:r>
      <w:r w:rsidR="005B5CC9" w:rsidRPr="00A8580C">
        <w:rPr>
          <w:rFonts w:cs="Times New Roman"/>
          <w:szCs w:val="24"/>
        </w:rPr>
        <w:t xml:space="preserve"> to fulfil the requirements of the company. The</w:t>
      </w:r>
      <w:r w:rsidR="00A165EF" w:rsidRPr="00A8580C">
        <w:rPr>
          <w:rFonts w:cs="Times New Roman"/>
          <w:szCs w:val="24"/>
        </w:rPr>
        <w:t xml:space="preserve"> below essay</w:t>
      </w:r>
      <w:r w:rsidR="005B5CC9" w:rsidRPr="00A8580C">
        <w:rPr>
          <w:rFonts w:cs="Times New Roman"/>
          <w:szCs w:val="24"/>
        </w:rPr>
        <w:t xml:space="preserve"> provides the learning that </w:t>
      </w:r>
      <w:r w:rsidR="00D844EE" w:rsidRPr="00A8580C">
        <w:rPr>
          <w:rFonts w:cs="Times New Roman"/>
          <w:szCs w:val="24"/>
        </w:rPr>
        <w:t>the company planned to provides the</w:t>
      </w:r>
      <w:r w:rsidR="00E510C8" w:rsidRPr="00A8580C">
        <w:rPr>
          <w:rFonts w:cs="Times New Roman"/>
          <w:szCs w:val="24"/>
        </w:rPr>
        <w:t xml:space="preserve"> electrified cars to the target customers so that the company effectively attain the objectives. </w:t>
      </w:r>
      <w:r w:rsidR="00D844EE" w:rsidRPr="00A8580C">
        <w:rPr>
          <w:rFonts w:cs="Times New Roman"/>
          <w:szCs w:val="24"/>
        </w:rPr>
        <w:t xml:space="preserve"> </w:t>
      </w:r>
      <w:r w:rsidR="00E409E9" w:rsidRPr="00A8580C">
        <w:rPr>
          <w:rFonts w:cs="Times New Roman"/>
          <w:szCs w:val="24"/>
        </w:rPr>
        <w:t xml:space="preserve">  </w:t>
      </w:r>
      <w:r w:rsidR="00151E82" w:rsidRPr="00A8580C">
        <w:rPr>
          <w:rFonts w:cs="Times New Roman"/>
          <w:szCs w:val="24"/>
        </w:rPr>
        <w:t xml:space="preserve"> </w:t>
      </w:r>
      <w:r w:rsidRPr="00A8580C">
        <w:rPr>
          <w:rFonts w:cs="Times New Roman"/>
          <w:szCs w:val="24"/>
        </w:rPr>
        <w:t xml:space="preserve">  </w:t>
      </w:r>
    </w:p>
    <w:p w14:paraId="15443E86" w14:textId="77777777" w:rsidR="00A37931" w:rsidRPr="00A8580C" w:rsidRDefault="007A41B6" w:rsidP="00343020">
      <w:pPr>
        <w:spacing w:before="240" w:after="240" w:line="360" w:lineRule="auto"/>
        <w:jc w:val="both"/>
        <w:rPr>
          <w:rFonts w:cs="Times New Roman"/>
          <w:szCs w:val="24"/>
        </w:rPr>
      </w:pPr>
      <w:r w:rsidRPr="00A8580C">
        <w:rPr>
          <w:rFonts w:cs="Times New Roman"/>
          <w:szCs w:val="24"/>
        </w:rPr>
        <w:br w:type="page"/>
      </w:r>
    </w:p>
    <w:p w14:paraId="761F4E3A" w14:textId="77777777" w:rsidR="00750918" w:rsidRPr="00A8580C" w:rsidRDefault="007A41B6" w:rsidP="00343020">
      <w:pPr>
        <w:spacing w:before="240" w:after="240" w:line="360" w:lineRule="auto"/>
        <w:jc w:val="both"/>
        <w:rPr>
          <w:rFonts w:cs="Times New Roman"/>
          <w:szCs w:val="24"/>
        </w:rPr>
      </w:pPr>
      <w:r w:rsidRPr="00A8580C">
        <w:rPr>
          <w:rFonts w:cs="Times New Roman"/>
          <w:szCs w:val="24"/>
        </w:rPr>
        <w:lastRenderedPageBreak/>
        <w:t xml:space="preserve">The Volvo is the well-known automobile company which already planned for launching the electrified cars in Europe due to heavy demand by the potential customers and the company manufactures the various kind of models to make the innovation in the automotive industry. </w:t>
      </w:r>
      <w:r w:rsidR="00750918" w:rsidRPr="00A8580C">
        <w:rPr>
          <w:rFonts w:cs="Times New Roman"/>
          <w:szCs w:val="24"/>
        </w:rPr>
        <w:t xml:space="preserve">The organization additionally make the innovation with the goal that nature of the nation gets ad lib and the </w:t>
      </w:r>
      <w:r w:rsidR="00D14B0F" w:rsidRPr="00A8580C">
        <w:rPr>
          <w:rFonts w:cs="Times New Roman"/>
          <w:szCs w:val="24"/>
        </w:rPr>
        <w:t>pollution</w:t>
      </w:r>
      <w:r w:rsidR="00750918" w:rsidRPr="00A8580C">
        <w:rPr>
          <w:rFonts w:cs="Times New Roman"/>
          <w:szCs w:val="24"/>
        </w:rPr>
        <w:t xml:space="preserve"> </w:t>
      </w:r>
      <w:r w:rsidR="00AD1569" w:rsidRPr="00A8580C">
        <w:rPr>
          <w:rFonts w:cs="Times New Roman"/>
          <w:szCs w:val="24"/>
        </w:rPr>
        <w:t>reduces</w:t>
      </w:r>
      <w:r w:rsidR="00750918" w:rsidRPr="00A8580C">
        <w:rPr>
          <w:rFonts w:cs="Times New Roman"/>
          <w:szCs w:val="24"/>
        </w:rPr>
        <w:t xml:space="preserve"> viably. In this way, the organization created the Volvo xc90 electric vehicle which is dispatches in the security occasion and this model is the electric form that is the battery-controlled </w:t>
      </w:r>
      <w:r w:rsidR="00F579B1" w:rsidRPr="00A8580C">
        <w:rPr>
          <w:rFonts w:cs="Times New Roman"/>
          <w:szCs w:val="24"/>
        </w:rPr>
        <w:t>irregular</w:t>
      </w:r>
      <w:r w:rsidR="00750918" w:rsidRPr="00A8580C">
        <w:rPr>
          <w:rFonts w:cs="Times New Roman"/>
          <w:szCs w:val="24"/>
        </w:rPr>
        <w:t xml:space="preserve">. The </w:t>
      </w:r>
      <w:r w:rsidR="007A4C6B" w:rsidRPr="00A8580C">
        <w:rPr>
          <w:rFonts w:cs="Times New Roman"/>
          <w:szCs w:val="24"/>
        </w:rPr>
        <w:t>totally</w:t>
      </w:r>
      <w:r w:rsidR="00750918" w:rsidRPr="00A8580C">
        <w:rPr>
          <w:rFonts w:cs="Times New Roman"/>
          <w:szCs w:val="24"/>
        </w:rPr>
        <w:t xml:space="preserve"> electric vehicle needs the record to </w:t>
      </w:r>
      <w:r w:rsidR="00CD593D" w:rsidRPr="00A8580C">
        <w:rPr>
          <w:rFonts w:cs="Times New Roman"/>
          <w:szCs w:val="24"/>
        </w:rPr>
        <w:t>improvise</w:t>
      </w:r>
      <w:r w:rsidR="00750918" w:rsidRPr="00A8580C">
        <w:rPr>
          <w:rFonts w:cs="Times New Roman"/>
          <w:szCs w:val="24"/>
        </w:rPr>
        <w:t xml:space="preserve"> the closeout of the organization in the worldwide market of 2025. This is the main battery-driven model in the Swedish brand and turns into the most needed vehicle in the Volvo gatherings.</w:t>
      </w:r>
    </w:p>
    <w:p w14:paraId="2A090613" w14:textId="77777777" w:rsidR="00D0644C" w:rsidRPr="00A8580C" w:rsidRDefault="007A41B6" w:rsidP="00343020">
      <w:pPr>
        <w:spacing w:before="240" w:after="240" w:line="360" w:lineRule="auto"/>
        <w:jc w:val="both"/>
        <w:rPr>
          <w:rFonts w:cs="Times New Roman"/>
          <w:szCs w:val="24"/>
        </w:rPr>
      </w:pPr>
      <w:r w:rsidRPr="00A8580C">
        <w:rPr>
          <w:rFonts w:cs="Times New Roman"/>
          <w:szCs w:val="24"/>
        </w:rPr>
        <w:t xml:space="preserve">There </w:t>
      </w:r>
      <w:r w:rsidR="002F3B80" w:rsidRPr="00A8580C">
        <w:rPr>
          <w:rFonts w:cs="Times New Roman"/>
          <w:szCs w:val="24"/>
        </w:rPr>
        <w:t>are</w:t>
      </w:r>
      <w:r w:rsidRPr="00A8580C">
        <w:rPr>
          <w:rFonts w:cs="Times New Roman"/>
          <w:szCs w:val="24"/>
        </w:rPr>
        <w:t xml:space="preserve"> some points which</w:t>
      </w:r>
      <w:r w:rsidR="0075676B" w:rsidRPr="00A8580C">
        <w:rPr>
          <w:rFonts w:cs="Times New Roman"/>
          <w:szCs w:val="24"/>
        </w:rPr>
        <w:t xml:space="preserve"> give an impact</w:t>
      </w:r>
      <w:r w:rsidRPr="00A8580C">
        <w:rPr>
          <w:rFonts w:cs="Times New Roman"/>
          <w:szCs w:val="24"/>
        </w:rPr>
        <w:t xml:space="preserve"> </w:t>
      </w:r>
      <w:r w:rsidR="0075676B" w:rsidRPr="00A8580C">
        <w:rPr>
          <w:rFonts w:cs="Times New Roman"/>
          <w:szCs w:val="24"/>
        </w:rPr>
        <w:t>on the manufacturing of the</w:t>
      </w:r>
      <w:r w:rsidRPr="00A8580C">
        <w:rPr>
          <w:rFonts w:cs="Times New Roman"/>
          <w:szCs w:val="24"/>
        </w:rPr>
        <w:t xml:space="preserve"> electric cars and </w:t>
      </w:r>
      <w:r w:rsidR="0075676B" w:rsidRPr="00A8580C">
        <w:rPr>
          <w:rFonts w:cs="Times New Roman"/>
          <w:szCs w:val="24"/>
        </w:rPr>
        <w:t>their flexible demands by potential customers</w:t>
      </w:r>
      <w:r w:rsidRPr="00A8580C">
        <w:rPr>
          <w:rFonts w:cs="Times New Roman"/>
          <w:szCs w:val="24"/>
        </w:rPr>
        <w:t xml:space="preserve"> which is mention in the below section:</w:t>
      </w:r>
    </w:p>
    <w:p w14:paraId="373ADC3F" w14:textId="77777777" w:rsidR="0075676B" w:rsidRPr="00A8580C" w:rsidRDefault="007A41B6" w:rsidP="00343020">
      <w:pPr>
        <w:spacing w:before="240" w:after="240" w:line="360" w:lineRule="auto"/>
        <w:jc w:val="both"/>
        <w:rPr>
          <w:rFonts w:cs="Times New Roman"/>
          <w:szCs w:val="24"/>
        </w:rPr>
      </w:pPr>
      <w:r w:rsidRPr="00A8580C">
        <w:rPr>
          <w:rFonts w:cs="Times New Roman"/>
          <w:szCs w:val="24"/>
        </w:rPr>
        <w:t>In the words of</w:t>
      </w:r>
      <w:r w:rsidR="006925A2" w:rsidRPr="00A8580C">
        <w:rPr>
          <w:rFonts w:cs="Times New Roman"/>
          <w:szCs w:val="24"/>
        </w:rPr>
        <w:t xml:space="preserve"> </w:t>
      </w:r>
      <w:r w:rsidR="006925A2" w:rsidRPr="00A8580C">
        <w:rPr>
          <w:rFonts w:cs="Times New Roman"/>
          <w:szCs w:val="24"/>
          <w:shd w:val="clear" w:color="auto" w:fill="FFFFFF"/>
        </w:rPr>
        <w:t>Adebisi, et. al., 2018,</w:t>
      </w:r>
      <w:r w:rsidRPr="00A8580C">
        <w:rPr>
          <w:rFonts w:cs="Times New Roman"/>
          <w:b/>
          <w:bCs/>
          <w:szCs w:val="24"/>
        </w:rPr>
        <w:t xml:space="preserve"> Changing global business environment</w:t>
      </w:r>
      <w:r w:rsidRPr="00A8580C">
        <w:rPr>
          <w:rFonts w:cs="Times New Roman"/>
          <w:szCs w:val="24"/>
        </w:rPr>
        <w:t xml:space="preserve"> is frequent in the field of automobiles </w:t>
      </w:r>
      <w:r w:rsidR="003E40F0" w:rsidRPr="00A8580C">
        <w:rPr>
          <w:rFonts w:cs="Times New Roman"/>
          <w:szCs w:val="24"/>
        </w:rPr>
        <w:t>which is happen due to heavy changes in the globally. The global influences make the impact on the automotive which force the organization to modify the vehicles so that the company should get the proper knowledge of the customer requirements. The competition is also high so it is necessary for the Volvo to understand the market status and get the knowledge</w:t>
      </w:r>
      <w:r w:rsidR="00017941" w:rsidRPr="00A8580C">
        <w:rPr>
          <w:rFonts w:cs="Times New Roman"/>
          <w:szCs w:val="24"/>
        </w:rPr>
        <w:t xml:space="preserve"> of environmental need as well because the</w:t>
      </w:r>
      <w:r w:rsidRPr="00A8580C">
        <w:rPr>
          <w:rFonts w:cs="Times New Roman"/>
          <w:szCs w:val="24"/>
        </w:rPr>
        <w:t xml:space="preserve"> company should invent the vehicle that does not harm the environment.   </w:t>
      </w:r>
      <w:r w:rsidR="00D6056F" w:rsidRPr="00A8580C">
        <w:rPr>
          <w:rFonts w:cs="Times New Roman"/>
          <w:szCs w:val="24"/>
        </w:rPr>
        <w:t xml:space="preserve"> </w:t>
      </w:r>
      <w:r w:rsidR="004C0A4B" w:rsidRPr="00A8580C">
        <w:rPr>
          <w:rFonts w:cs="Times New Roman"/>
          <w:szCs w:val="24"/>
        </w:rPr>
        <w:t xml:space="preserve">  </w:t>
      </w:r>
      <w:r w:rsidR="00AF02C8" w:rsidRPr="00A8580C">
        <w:rPr>
          <w:rFonts w:cs="Times New Roman"/>
          <w:szCs w:val="24"/>
        </w:rPr>
        <w:t xml:space="preserve"> </w:t>
      </w:r>
      <w:r w:rsidRPr="00A8580C">
        <w:rPr>
          <w:rFonts w:cs="Times New Roman"/>
          <w:szCs w:val="24"/>
        </w:rPr>
        <w:t xml:space="preserve">  </w:t>
      </w:r>
    </w:p>
    <w:p w14:paraId="68203274" w14:textId="77777777" w:rsidR="002F3B80" w:rsidRPr="00A8580C" w:rsidRDefault="007A41B6" w:rsidP="00343020">
      <w:pPr>
        <w:spacing w:before="240" w:after="240" w:line="360" w:lineRule="auto"/>
        <w:jc w:val="both"/>
        <w:rPr>
          <w:rFonts w:cs="Times New Roman"/>
          <w:szCs w:val="24"/>
        </w:rPr>
      </w:pPr>
      <w:r w:rsidRPr="00A8580C">
        <w:rPr>
          <w:rFonts w:cs="Times New Roman"/>
          <w:szCs w:val="24"/>
        </w:rPr>
        <w:t>As per the view of</w:t>
      </w:r>
      <w:r w:rsidR="00D03EB8" w:rsidRPr="00A8580C">
        <w:rPr>
          <w:rFonts w:cs="Times New Roman"/>
          <w:szCs w:val="24"/>
        </w:rPr>
        <w:t xml:space="preserve"> </w:t>
      </w:r>
      <w:r w:rsidR="00D03EB8" w:rsidRPr="00A8580C">
        <w:rPr>
          <w:rFonts w:cs="Times New Roman"/>
          <w:szCs w:val="24"/>
          <w:shd w:val="clear" w:color="auto" w:fill="FFFFFF"/>
        </w:rPr>
        <w:t>Charron, et. al., 2018,</w:t>
      </w:r>
      <w:r w:rsidRPr="00A8580C">
        <w:rPr>
          <w:rFonts w:cs="Times New Roman"/>
          <w:szCs w:val="24"/>
        </w:rPr>
        <w:t xml:space="preserve"> </w:t>
      </w:r>
      <w:r w:rsidRPr="00A8580C">
        <w:rPr>
          <w:rFonts w:cs="Times New Roman"/>
          <w:b/>
          <w:bCs/>
          <w:szCs w:val="24"/>
        </w:rPr>
        <w:t xml:space="preserve">the government of Europe </w:t>
      </w:r>
      <w:r w:rsidR="009D3A59" w:rsidRPr="00A8580C">
        <w:rPr>
          <w:rFonts w:cs="Times New Roman"/>
          <w:szCs w:val="24"/>
        </w:rPr>
        <w:t xml:space="preserve">request the automotive companies to invent the pollution-free vehicle in their industry so that the country gets the proper pollution-free vehicle to </w:t>
      </w:r>
      <w:r w:rsidR="001710F5" w:rsidRPr="00A8580C">
        <w:rPr>
          <w:rFonts w:cs="Times New Roman"/>
          <w:szCs w:val="24"/>
        </w:rPr>
        <w:t>secure the individual li</w:t>
      </w:r>
      <w:r w:rsidR="00040B9D" w:rsidRPr="00A8580C">
        <w:rPr>
          <w:rFonts w:cs="Times New Roman"/>
          <w:szCs w:val="24"/>
        </w:rPr>
        <w:t xml:space="preserve">fe. The Volvo xc90 electric car is the kind of model which is less noised and pollution-free that is quite similar to the hybrid vehicle that is required by the government of the </w:t>
      </w:r>
      <w:proofErr w:type="spellStart"/>
      <w:r w:rsidR="00040B9D" w:rsidRPr="00A8580C">
        <w:rPr>
          <w:rFonts w:cs="Times New Roman"/>
          <w:szCs w:val="24"/>
        </w:rPr>
        <w:t>Europes</w:t>
      </w:r>
      <w:proofErr w:type="spellEnd"/>
      <w:r w:rsidR="00040B9D" w:rsidRPr="00A8580C">
        <w:rPr>
          <w:rFonts w:cs="Times New Roman"/>
          <w:szCs w:val="24"/>
        </w:rPr>
        <w:t xml:space="preserve">. This model is helpful for the visually impaired people so that reduce the risk factors on the roads of Europe and also reduce the number of accidents in the year.  </w:t>
      </w:r>
    </w:p>
    <w:p w14:paraId="363C769D" w14:textId="77777777" w:rsidR="002F3B80" w:rsidRPr="00A8580C" w:rsidRDefault="007A41B6" w:rsidP="00343020">
      <w:pPr>
        <w:spacing w:before="240" w:after="240" w:line="360" w:lineRule="auto"/>
        <w:jc w:val="both"/>
        <w:rPr>
          <w:rFonts w:cs="Times New Roman"/>
          <w:szCs w:val="24"/>
        </w:rPr>
      </w:pPr>
      <w:r w:rsidRPr="00A8580C">
        <w:rPr>
          <w:rFonts w:cs="Times New Roman"/>
          <w:szCs w:val="24"/>
        </w:rPr>
        <w:t>According to the opinion of</w:t>
      </w:r>
      <w:r w:rsidR="00DD6C7C" w:rsidRPr="00A8580C">
        <w:rPr>
          <w:rFonts w:cs="Times New Roman"/>
          <w:szCs w:val="24"/>
        </w:rPr>
        <w:t xml:space="preserve"> </w:t>
      </w:r>
      <w:proofErr w:type="spellStart"/>
      <w:r w:rsidR="00DD6C7C" w:rsidRPr="00A8580C">
        <w:rPr>
          <w:rFonts w:cs="Times New Roman"/>
          <w:szCs w:val="24"/>
          <w:shd w:val="clear" w:color="auto" w:fill="FFFFFF"/>
        </w:rPr>
        <w:t>Pavlínek</w:t>
      </w:r>
      <w:proofErr w:type="spellEnd"/>
      <w:r w:rsidR="00DD6C7C" w:rsidRPr="00A8580C">
        <w:rPr>
          <w:rFonts w:cs="Times New Roman"/>
          <w:szCs w:val="24"/>
          <w:shd w:val="clear" w:color="auto" w:fill="FFFFFF"/>
        </w:rPr>
        <w:t>, 2015,</w:t>
      </w:r>
      <w:r w:rsidRPr="00A8580C">
        <w:rPr>
          <w:rFonts w:cs="Times New Roman"/>
          <w:szCs w:val="24"/>
        </w:rPr>
        <w:t xml:space="preserve"> </w:t>
      </w:r>
      <w:r w:rsidRPr="00A8580C">
        <w:rPr>
          <w:rFonts w:cs="Times New Roman"/>
          <w:b/>
          <w:bCs/>
          <w:szCs w:val="24"/>
        </w:rPr>
        <w:t>the automotive industry</w:t>
      </w:r>
      <w:r w:rsidR="00040B9D" w:rsidRPr="00A8580C">
        <w:rPr>
          <w:rFonts w:cs="Times New Roman"/>
          <w:b/>
          <w:bCs/>
          <w:szCs w:val="24"/>
        </w:rPr>
        <w:t xml:space="preserve"> </w:t>
      </w:r>
      <w:r w:rsidR="00040B9D" w:rsidRPr="00A8580C">
        <w:rPr>
          <w:rFonts w:cs="Times New Roman"/>
          <w:szCs w:val="24"/>
        </w:rPr>
        <w:t>is the best industry for the economy because there is the huge financial amount invested in these vehicles and number of transactions in the purchase and sale is also give impact on the economy of the country. The European union support these types of hybrid cars which is electrically advanced and also secure the environment of Europe.</w:t>
      </w:r>
    </w:p>
    <w:p w14:paraId="489F4325" w14:textId="77777777" w:rsidR="008A41E7" w:rsidRPr="00A8580C" w:rsidRDefault="008A41E7" w:rsidP="00343020">
      <w:pPr>
        <w:spacing w:before="240" w:after="240" w:line="360" w:lineRule="auto"/>
        <w:jc w:val="both"/>
        <w:rPr>
          <w:rFonts w:cs="Times New Roman"/>
          <w:szCs w:val="24"/>
        </w:rPr>
      </w:pPr>
      <w:r w:rsidRPr="00A8580C">
        <w:rPr>
          <w:rFonts w:cs="Times New Roman"/>
          <w:szCs w:val="24"/>
        </w:rPr>
        <w:lastRenderedPageBreak/>
        <w:t xml:space="preserve">Since Volvo cars want to implement and build the new electric car and for this, there is a requirement of knowledge and understanding of the theories and techniques. They can build the new car with the use of knowledge obtained from the previous feedbacks and predecessors and hence it is called enhancement of life circle. To gain the knowledge and understanding of the electric car, it is essential to determine the competitive analysis and for this, </w:t>
      </w:r>
      <w:r w:rsidRPr="00A8580C">
        <w:rPr>
          <w:rFonts w:cs="Times New Roman"/>
          <w:b/>
          <w:bCs/>
          <w:i/>
          <w:iCs/>
          <w:szCs w:val="24"/>
        </w:rPr>
        <w:t>PESTLE</w:t>
      </w:r>
      <w:r w:rsidRPr="00A8580C">
        <w:rPr>
          <w:rFonts w:cs="Times New Roman"/>
          <w:szCs w:val="24"/>
        </w:rPr>
        <w:t xml:space="preserve"> analysis is used. </w:t>
      </w:r>
    </w:p>
    <w:p w14:paraId="20DFC1AD" w14:textId="77777777" w:rsidR="008A41E7" w:rsidRPr="00A8580C" w:rsidRDefault="008A41E7" w:rsidP="00343020">
      <w:pPr>
        <w:keepNext/>
        <w:spacing w:before="240" w:after="240" w:line="360" w:lineRule="auto"/>
        <w:jc w:val="both"/>
        <w:rPr>
          <w:rFonts w:cs="Times New Roman"/>
          <w:szCs w:val="24"/>
        </w:rPr>
      </w:pPr>
      <w:r w:rsidRPr="00A8580C">
        <w:rPr>
          <w:rFonts w:cs="Times New Roman"/>
          <w:noProof/>
          <w:szCs w:val="24"/>
        </w:rPr>
        <w:drawing>
          <wp:inline distT="0" distB="0" distL="0" distR="0" wp14:anchorId="746B2F35" wp14:editId="4EFEF35F">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315DE84" w14:textId="77777777" w:rsidR="008A41E7" w:rsidRPr="00A8580C" w:rsidRDefault="008A41E7" w:rsidP="00343020">
      <w:pPr>
        <w:pStyle w:val="Caption"/>
        <w:spacing w:before="240" w:after="240" w:line="360" w:lineRule="auto"/>
        <w:jc w:val="both"/>
        <w:rPr>
          <w:rFonts w:ascii="Times New Roman" w:hAnsi="Times New Roman" w:cs="Times New Roman"/>
          <w:color w:val="auto"/>
          <w:sz w:val="24"/>
          <w:szCs w:val="24"/>
        </w:rPr>
      </w:pPr>
      <w:r w:rsidRPr="00A8580C">
        <w:rPr>
          <w:rFonts w:ascii="Times New Roman" w:hAnsi="Times New Roman" w:cs="Times New Roman"/>
          <w:color w:val="auto"/>
          <w:sz w:val="24"/>
          <w:szCs w:val="24"/>
        </w:rPr>
        <w:t xml:space="preserve">Figure </w:t>
      </w:r>
      <w:r w:rsidRPr="00A8580C">
        <w:rPr>
          <w:rFonts w:ascii="Times New Roman" w:hAnsi="Times New Roman" w:cs="Times New Roman"/>
          <w:color w:val="auto"/>
          <w:sz w:val="24"/>
          <w:szCs w:val="24"/>
        </w:rPr>
        <w:fldChar w:fldCharType="begin"/>
      </w:r>
      <w:r w:rsidRPr="00A8580C">
        <w:rPr>
          <w:rFonts w:ascii="Times New Roman" w:hAnsi="Times New Roman" w:cs="Times New Roman"/>
          <w:color w:val="auto"/>
          <w:sz w:val="24"/>
          <w:szCs w:val="24"/>
        </w:rPr>
        <w:instrText xml:space="preserve"> SEQ Figure \* ARABIC </w:instrText>
      </w:r>
      <w:r w:rsidRPr="00A8580C">
        <w:rPr>
          <w:rFonts w:ascii="Times New Roman" w:hAnsi="Times New Roman" w:cs="Times New Roman"/>
          <w:color w:val="auto"/>
          <w:sz w:val="24"/>
          <w:szCs w:val="24"/>
        </w:rPr>
        <w:fldChar w:fldCharType="separate"/>
      </w:r>
      <w:r w:rsidRPr="00A8580C">
        <w:rPr>
          <w:rFonts w:ascii="Times New Roman" w:hAnsi="Times New Roman" w:cs="Times New Roman"/>
          <w:noProof/>
          <w:color w:val="auto"/>
          <w:sz w:val="24"/>
          <w:szCs w:val="24"/>
        </w:rPr>
        <w:t>1</w:t>
      </w:r>
      <w:r w:rsidRPr="00A8580C">
        <w:rPr>
          <w:rFonts w:ascii="Times New Roman" w:hAnsi="Times New Roman" w:cs="Times New Roman"/>
          <w:color w:val="auto"/>
          <w:sz w:val="24"/>
          <w:szCs w:val="24"/>
        </w:rPr>
        <w:fldChar w:fldCharType="end"/>
      </w:r>
      <w:r w:rsidRPr="00A8580C">
        <w:rPr>
          <w:rFonts w:ascii="Times New Roman" w:hAnsi="Times New Roman" w:cs="Times New Roman"/>
          <w:color w:val="auto"/>
          <w:sz w:val="24"/>
          <w:szCs w:val="24"/>
        </w:rPr>
        <w:t>: PESTLE</w:t>
      </w:r>
    </w:p>
    <w:p w14:paraId="39065189" w14:textId="77777777" w:rsidR="00055CAF" w:rsidRPr="00A8580C" w:rsidRDefault="008A41E7" w:rsidP="00343020">
      <w:pPr>
        <w:spacing w:before="240" w:after="240" w:line="360" w:lineRule="auto"/>
        <w:jc w:val="both"/>
        <w:rPr>
          <w:rFonts w:cs="Times New Roman"/>
          <w:szCs w:val="24"/>
        </w:rPr>
      </w:pPr>
      <w:r w:rsidRPr="00A8580C">
        <w:rPr>
          <w:rFonts w:cs="Times New Roman"/>
          <w:szCs w:val="24"/>
        </w:rPr>
        <w:t xml:space="preserve">P means </w:t>
      </w:r>
      <w:r w:rsidRPr="00A8580C">
        <w:rPr>
          <w:rFonts w:cs="Times New Roman"/>
          <w:b/>
          <w:bCs/>
          <w:i/>
          <w:iCs/>
          <w:szCs w:val="24"/>
        </w:rPr>
        <w:t xml:space="preserve">Political </w:t>
      </w:r>
      <w:r w:rsidRPr="00A8580C">
        <w:rPr>
          <w:rFonts w:cs="Times New Roman"/>
          <w:szCs w:val="24"/>
        </w:rPr>
        <w:t xml:space="preserve">which includes a rise in the organization spending in the emerging market that helps in increasing vehicle sales. </w:t>
      </w:r>
    </w:p>
    <w:p w14:paraId="4272B79B" w14:textId="77777777" w:rsidR="00055CAF" w:rsidRPr="00A8580C" w:rsidRDefault="008A41E7" w:rsidP="00343020">
      <w:pPr>
        <w:spacing w:before="240" w:after="240" w:line="360" w:lineRule="auto"/>
        <w:jc w:val="both"/>
        <w:rPr>
          <w:rFonts w:cs="Times New Roman"/>
          <w:szCs w:val="24"/>
        </w:rPr>
      </w:pPr>
      <w:r w:rsidRPr="00A8580C">
        <w:rPr>
          <w:rFonts w:cs="Times New Roman"/>
          <w:szCs w:val="24"/>
        </w:rPr>
        <w:t xml:space="preserve">E means </w:t>
      </w:r>
      <w:r w:rsidRPr="00A8580C">
        <w:rPr>
          <w:rFonts w:cs="Times New Roman"/>
          <w:b/>
          <w:bCs/>
          <w:i/>
          <w:iCs/>
          <w:szCs w:val="24"/>
        </w:rPr>
        <w:t xml:space="preserve">Economical </w:t>
      </w:r>
      <w:r w:rsidRPr="00A8580C">
        <w:rPr>
          <w:rFonts w:cs="Times New Roman"/>
          <w:szCs w:val="24"/>
        </w:rPr>
        <w:t xml:space="preserve">which includes the fluctuating price of the sources and increased focus on manufacture in the new electric car to satisfy the customer’s needs and brings economic growth. </w:t>
      </w:r>
    </w:p>
    <w:p w14:paraId="45FA900C" w14:textId="77777777" w:rsidR="00055CAF" w:rsidRPr="00A8580C" w:rsidRDefault="008A41E7" w:rsidP="00343020">
      <w:pPr>
        <w:spacing w:before="240" w:after="240" w:line="360" w:lineRule="auto"/>
        <w:jc w:val="both"/>
        <w:rPr>
          <w:rFonts w:cs="Times New Roman"/>
          <w:szCs w:val="24"/>
        </w:rPr>
      </w:pPr>
      <w:r w:rsidRPr="00A8580C">
        <w:rPr>
          <w:rFonts w:cs="Times New Roman"/>
          <w:szCs w:val="24"/>
        </w:rPr>
        <w:t xml:space="preserve">S means </w:t>
      </w:r>
      <w:r w:rsidRPr="00A8580C">
        <w:rPr>
          <w:rFonts w:cs="Times New Roman"/>
          <w:b/>
          <w:bCs/>
          <w:i/>
          <w:iCs/>
          <w:szCs w:val="24"/>
        </w:rPr>
        <w:t>Social</w:t>
      </w:r>
      <w:r w:rsidRPr="00A8580C">
        <w:rPr>
          <w:rFonts w:cs="Times New Roman"/>
          <w:szCs w:val="24"/>
        </w:rPr>
        <w:t xml:space="preserve"> that includes traditions, attitude against the specific services and products, societal norms, and demographics, etc. and these factors not only helps Volvo cars to better gain the knowledge and understanding about business but also understand the preferences of customers. </w:t>
      </w:r>
    </w:p>
    <w:p w14:paraId="3874F4ED" w14:textId="77777777" w:rsidR="00055CAF" w:rsidRPr="00A8580C" w:rsidRDefault="008A41E7" w:rsidP="00343020">
      <w:pPr>
        <w:spacing w:before="240" w:after="240" w:line="360" w:lineRule="auto"/>
        <w:jc w:val="both"/>
        <w:rPr>
          <w:rFonts w:cs="Times New Roman"/>
          <w:szCs w:val="24"/>
        </w:rPr>
      </w:pPr>
      <w:r w:rsidRPr="00A8580C">
        <w:rPr>
          <w:rFonts w:cs="Times New Roman"/>
          <w:szCs w:val="24"/>
        </w:rPr>
        <w:lastRenderedPageBreak/>
        <w:t xml:space="preserve">T means </w:t>
      </w:r>
      <w:r w:rsidRPr="00A8580C">
        <w:rPr>
          <w:rFonts w:cs="Times New Roman"/>
          <w:b/>
          <w:bCs/>
          <w:i/>
          <w:iCs/>
          <w:szCs w:val="24"/>
        </w:rPr>
        <w:t>Technology</w:t>
      </w:r>
      <w:r w:rsidRPr="00A8580C">
        <w:rPr>
          <w:rFonts w:cs="Times New Roman"/>
          <w:szCs w:val="24"/>
        </w:rPr>
        <w:t xml:space="preserve"> that includes access to the information, innovation in the services provided to the customers, etc. This can change the user experience and it not only helps in managing and meeting the customer’s expectations but also helps in making the innovative ideas to remain in the market</w:t>
      </w:r>
      <w:r w:rsidR="002426EC" w:rsidRPr="00A8580C">
        <w:rPr>
          <w:rFonts w:cs="Times New Roman"/>
          <w:szCs w:val="24"/>
        </w:rPr>
        <w:t xml:space="preserve"> (</w:t>
      </w:r>
      <w:r w:rsidR="002426EC" w:rsidRPr="00A8580C">
        <w:rPr>
          <w:rFonts w:cs="Times New Roman"/>
          <w:szCs w:val="24"/>
          <w:shd w:val="clear" w:color="auto" w:fill="FFFFFF"/>
        </w:rPr>
        <w:t>Greer, 2018)</w:t>
      </w:r>
      <w:r w:rsidRPr="00A8580C">
        <w:rPr>
          <w:rFonts w:cs="Times New Roman"/>
          <w:szCs w:val="24"/>
        </w:rPr>
        <w:t xml:space="preserve">. </w:t>
      </w:r>
    </w:p>
    <w:p w14:paraId="79E4F665" w14:textId="77777777" w:rsidR="00055CAF" w:rsidRPr="00A8580C" w:rsidRDefault="008A41E7" w:rsidP="00343020">
      <w:pPr>
        <w:spacing w:before="240" w:after="240" w:line="360" w:lineRule="auto"/>
        <w:jc w:val="both"/>
        <w:rPr>
          <w:rFonts w:cs="Times New Roman"/>
          <w:szCs w:val="24"/>
        </w:rPr>
      </w:pPr>
      <w:r w:rsidRPr="00A8580C">
        <w:rPr>
          <w:rFonts w:cs="Times New Roman"/>
          <w:szCs w:val="24"/>
        </w:rPr>
        <w:t xml:space="preserve">L means </w:t>
      </w:r>
      <w:r w:rsidRPr="00A8580C">
        <w:rPr>
          <w:rFonts w:cs="Times New Roman"/>
          <w:b/>
          <w:bCs/>
          <w:i/>
          <w:iCs/>
          <w:szCs w:val="24"/>
        </w:rPr>
        <w:t>Legal</w:t>
      </w:r>
      <w:r w:rsidRPr="00A8580C">
        <w:rPr>
          <w:rFonts w:cs="Times New Roman"/>
          <w:szCs w:val="24"/>
        </w:rPr>
        <w:t xml:space="preserve"> which is an important factor to consider and it includes safety norms, copyright laws, intellectual property. Before start making electric cars, Volvo cars must gain the understating and knowledge of all legal laws. </w:t>
      </w:r>
    </w:p>
    <w:p w14:paraId="5FCD79C6" w14:textId="77777777" w:rsidR="008A41E7" w:rsidRPr="00A8580C" w:rsidRDefault="008A41E7" w:rsidP="00343020">
      <w:pPr>
        <w:spacing w:before="240" w:after="240" w:line="360" w:lineRule="auto"/>
        <w:jc w:val="both"/>
        <w:rPr>
          <w:rFonts w:cs="Times New Roman"/>
          <w:szCs w:val="24"/>
        </w:rPr>
      </w:pPr>
      <w:r w:rsidRPr="00A8580C">
        <w:rPr>
          <w:rFonts w:cs="Times New Roman"/>
          <w:szCs w:val="24"/>
        </w:rPr>
        <w:t xml:space="preserve">E means </w:t>
      </w:r>
      <w:r w:rsidRPr="00A8580C">
        <w:rPr>
          <w:rFonts w:cs="Times New Roman"/>
          <w:b/>
          <w:bCs/>
          <w:i/>
          <w:iCs/>
          <w:szCs w:val="24"/>
        </w:rPr>
        <w:t>Environmental t</w:t>
      </w:r>
      <w:r w:rsidRPr="00A8580C">
        <w:rPr>
          <w:rFonts w:cs="Times New Roman"/>
          <w:szCs w:val="24"/>
        </w:rPr>
        <w:t xml:space="preserve">hat includes customer activism which means customer expects that the car not only follows to the legal norms but also responsible to the stakeholders. </w:t>
      </w:r>
    </w:p>
    <w:p w14:paraId="68C58F26" w14:textId="77777777" w:rsidR="008A41E7" w:rsidRPr="00A8580C" w:rsidRDefault="008A41E7" w:rsidP="00343020">
      <w:pPr>
        <w:spacing w:before="240" w:after="240" w:line="360" w:lineRule="auto"/>
        <w:jc w:val="both"/>
        <w:rPr>
          <w:rFonts w:cs="Times New Roman"/>
          <w:szCs w:val="24"/>
        </w:rPr>
      </w:pPr>
      <w:r w:rsidRPr="00A8580C">
        <w:rPr>
          <w:rFonts w:cs="Times New Roman"/>
          <w:b/>
          <w:bCs/>
          <w:i/>
          <w:iCs/>
          <w:szCs w:val="24"/>
        </w:rPr>
        <w:t>Porter’s five force</w:t>
      </w:r>
      <w:r w:rsidRPr="00A8580C">
        <w:rPr>
          <w:rFonts w:cs="Times New Roman"/>
          <w:szCs w:val="24"/>
        </w:rPr>
        <w:t xml:space="preserve"> model will also help Volvo cars to gain knowledge and understating regarding the new service of making the electric car. This theory not only helps in understating the new product but also in identifying the new areas of opportunities and how to enhance the weakness by avoiding the mistakes. The first force is </w:t>
      </w:r>
      <w:r w:rsidRPr="00A8580C">
        <w:rPr>
          <w:rFonts w:cs="Times New Roman"/>
          <w:b/>
          <w:bCs/>
          <w:i/>
          <w:iCs/>
          <w:szCs w:val="24"/>
        </w:rPr>
        <w:t>supplier power</w:t>
      </w:r>
      <w:r w:rsidRPr="00A8580C">
        <w:rPr>
          <w:rFonts w:cs="Times New Roman"/>
          <w:szCs w:val="24"/>
        </w:rPr>
        <w:t xml:space="preserve"> includes a number of suppliers, threats of assimilating the onward, and the ability to determine the alternative methods. Second is </w:t>
      </w:r>
      <w:r w:rsidRPr="00A8580C">
        <w:rPr>
          <w:rFonts w:cs="Times New Roman"/>
          <w:b/>
          <w:bCs/>
          <w:i/>
          <w:iCs/>
          <w:szCs w:val="24"/>
        </w:rPr>
        <w:t>Buyer power</w:t>
      </w:r>
      <w:r w:rsidRPr="00A8580C">
        <w:rPr>
          <w:rFonts w:cs="Times New Roman"/>
          <w:szCs w:val="24"/>
        </w:rPr>
        <w:t xml:space="preserve"> that determines how simple it is for the purchases to drive the amount down and it includes a number of buyers, switching from one to other, buyers’ size, and threats of assimilating the recessive. The third is </w:t>
      </w:r>
      <w:r w:rsidRPr="00A8580C">
        <w:rPr>
          <w:rFonts w:cs="Times New Roman"/>
          <w:b/>
          <w:bCs/>
          <w:i/>
          <w:iCs/>
          <w:szCs w:val="24"/>
        </w:rPr>
        <w:t>Competitive rivalry</w:t>
      </w:r>
      <w:r w:rsidRPr="00A8580C">
        <w:rPr>
          <w:rFonts w:cs="Times New Roman"/>
          <w:szCs w:val="24"/>
        </w:rPr>
        <w:t xml:space="preserve"> which includes a number of competitors, the loyalty of customers, etc. Several competitors bring similar products that can reduce the attractiveness in the market. Fourth is the </w:t>
      </w:r>
      <w:r w:rsidRPr="00A8580C">
        <w:rPr>
          <w:rFonts w:cs="Times New Roman"/>
          <w:b/>
          <w:bCs/>
          <w:i/>
          <w:iCs/>
          <w:szCs w:val="24"/>
        </w:rPr>
        <w:t>Threat of substitution</w:t>
      </w:r>
      <w:r w:rsidRPr="00A8580C">
        <w:rPr>
          <w:rFonts w:cs="Times New Roman"/>
          <w:szCs w:val="24"/>
        </w:rPr>
        <w:t xml:space="preserve"> that can help the Volvo cars of understanding how the supplier power and market attractiveness reduced. Last force is the </w:t>
      </w:r>
      <w:r w:rsidRPr="00A8580C">
        <w:rPr>
          <w:rFonts w:cs="Times New Roman"/>
          <w:b/>
          <w:bCs/>
          <w:i/>
          <w:iCs/>
          <w:szCs w:val="24"/>
        </w:rPr>
        <w:t>Threat of new entry</w:t>
      </w:r>
      <w:r w:rsidRPr="00A8580C">
        <w:rPr>
          <w:rFonts w:cs="Times New Roman"/>
          <w:szCs w:val="24"/>
        </w:rPr>
        <w:t xml:space="preserve"> that includes new entrants and durable barriers such as economies, policies, etc. (Jurevicius, 2013). </w:t>
      </w:r>
    </w:p>
    <w:p w14:paraId="7E11860F" w14:textId="77777777" w:rsidR="008A41E7" w:rsidRPr="00A8580C" w:rsidRDefault="008A41E7" w:rsidP="00343020">
      <w:pPr>
        <w:keepNext/>
        <w:spacing w:before="240" w:after="240" w:line="360" w:lineRule="auto"/>
        <w:jc w:val="both"/>
        <w:rPr>
          <w:rFonts w:cs="Times New Roman"/>
          <w:szCs w:val="24"/>
        </w:rPr>
      </w:pPr>
      <w:r w:rsidRPr="00A8580C">
        <w:rPr>
          <w:rFonts w:cs="Times New Roman"/>
          <w:noProof/>
          <w:szCs w:val="24"/>
        </w:rPr>
        <w:lastRenderedPageBreak/>
        <w:drawing>
          <wp:inline distT="0" distB="0" distL="0" distR="0" wp14:anchorId="25CB6BBD" wp14:editId="07F0FE8A">
            <wp:extent cx="4410075" cy="3028950"/>
            <wp:effectExtent l="0" t="0" r="9525" b="0"/>
            <wp:docPr id="2" name="Picture 2" descr="Porter's five forces model. The model shows five forces: entry barries, threat of substitutes, bargaining power of suppliers, bargaining power of buyers, industry riva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The model shows five forces: entry barries, threat of substitutes, bargaining power of suppliers, bargaining power of buyers, industry rival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0075" cy="3028950"/>
                    </a:xfrm>
                    <a:prstGeom prst="rect">
                      <a:avLst/>
                    </a:prstGeom>
                    <a:noFill/>
                    <a:ln>
                      <a:noFill/>
                    </a:ln>
                  </pic:spPr>
                </pic:pic>
              </a:graphicData>
            </a:graphic>
          </wp:inline>
        </w:drawing>
      </w:r>
    </w:p>
    <w:p w14:paraId="0150E4D0" w14:textId="77777777" w:rsidR="008A41E7" w:rsidRPr="00A8580C" w:rsidRDefault="008A41E7" w:rsidP="00343020">
      <w:pPr>
        <w:pStyle w:val="Caption"/>
        <w:spacing w:before="240" w:after="240" w:line="360" w:lineRule="auto"/>
        <w:jc w:val="both"/>
        <w:rPr>
          <w:rFonts w:ascii="Times New Roman" w:hAnsi="Times New Roman" w:cs="Times New Roman"/>
          <w:color w:val="auto"/>
          <w:sz w:val="24"/>
          <w:szCs w:val="24"/>
        </w:rPr>
      </w:pPr>
      <w:r w:rsidRPr="00A8580C">
        <w:rPr>
          <w:rFonts w:ascii="Times New Roman" w:hAnsi="Times New Roman" w:cs="Times New Roman"/>
          <w:color w:val="auto"/>
          <w:sz w:val="24"/>
          <w:szCs w:val="24"/>
        </w:rPr>
        <w:t xml:space="preserve">Figure </w:t>
      </w:r>
      <w:r w:rsidRPr="00A8580C">
        <w:rPr>
          <w:rFonts w:ascii="Times New Roman" w:hAnsi="Times New Roman" w:cs="Times New Roman"/>
          <w:color w:val="auto"/>
          <w:sz w:val="24"/>
          <w:szCs w:val="24"/>
        </w:rPr>
        <w:fldChar w:fldCharType="begin"/>
      </w:r>
      <w:r w:rsidRPr="00A8580C">
        <w:rPr>
          <w:rFonts w:ascii="Times New Roman" w:hAnsi="Times New Roman" w:cs="Times New Roman"/>
          <w:color w:val="auto"/>
          <w:sz w:val="24"/>
          <w:szCs w:val="24"/>
        </w:rPr>
        <w:instrText xml:space="preserve"> SEQ Figure \* ARABIC </w:instrText>
      </w:r>
      <w:r w:rsidRPr="00A8580C">
        <w:rPr>
          <w:rFonts w:ascii="Times New Roman" w:hAnsi="Times New Roman" w:cs="Times New Roman"/>
          <w:color w:val="auto"/>
          <w:sz w:val="24"/>
          <w:szCs w:val="24"/>
        </w:rPr>
        <w:fldChar w:fldCharType="separate"/>
      </w:r>
      <w:r w:rsidRPr="00A8580C">
        <w:rPr>
          <w:rFonts w:ascii="Times New Roman" w:hAnsi="Times New Roman" w:cs="Times New Roman"/>
          <w:noProof/>
          <w:color w:val="auto"/>
          <w:sz w:val="24"/>
          <w:szCs w:val="24"/>
        </w:rPr>
        <w:t>2</w:t>
      </w:r>
      <w:r w:rsidRPr="00A8580C">
        <w:rPr>
          <w:rFonts w:ascii="Times New Roman" w:hAnsi="Times New Roman" w:cs="Times New Roman"/>
          <w:color w:val="auto"/>
          <w:sz w:val="24"/>
          <w:szCs w:val="24"/>
        </w:rPr>
        <w:fldChar w:fldCharType="end"/>
      </w:r>
      <w:r w:rsidRPr="00A8580C">
        <w:rPr>
          <w:rFonts w:ascii="Times New Roman" w:hAnsi="Times New Roman" w:cs="Times New Roman"/>
          <w:color w:val="auto"/>
          <w:sz w:val="24"/>
          <w:szCs w:val="24"/>
        </w:rPr>
        <w:t>: Porter's force</w:t>
      </w:r>
    </w:p>
    <w:p w14:paraId="1766C0AE" w14:textId="77777777" w:rsidR="008A41E7" w:rsidRPr="00A8580C" w:rsidRDefault="008A41E7" w:rsidP="00343020">
      <w:pPr>
        <w:spacing w:before="240" w:after="240" w:line="360" w:lineRule="auto"/>
        <w:jc w:val="both"/>
        <w:rPr>
          <w:rFonts w:cs="Times New Roman"/>
          <w:szCs w:val="24"/>
        </w:rPr>
      </w:pPr>
      <w:r w:rsidRPr="00A8580C">
        <w:rPr>
          <w:rFonts w:cs="Times New Roman"/>
          <w:szCs w:val="24"/>
        </w:rPr>
        <w:t>(Source: Jurevicius, 2013)</w:t>
      </w:r>
    </w:p>
    <w:p w14:paraId="5BFA80C4" w14:textId="77777777" w:rsidR="008A41E7" w:rsidRPr="00A8580C" w:rsidRDefault="008A41E7" w:rsidP="00343020">
      <w:pPr>
        <w:spacing w:before="240" w:after="240" w:line="360" w:lineRule="auto"/>
        <w:jc w:val="both"/>
        <w:rPr>
          <w:rFonts w:cs="Times New Roman"/>
          <w:szCs w:val="24"/>
        </w:rPr>
      </w:pPr>
      <w:r w:rsidRPr="00A8580C">
        <w:rPr>
          <w:rFonts w:cs="Times New Roman"/>
          <w:szCs w:val="24"/>
        </w:rPr>
        <w:t xml:space="preserve">Thus, Porter’s five forces help the Volvo cars to get the knowledge and understanding of the measures that will bring profits to the Volvo xc90 electric car and will also help to make the effective and efficient decision regarding the making of this new electric car. it will also help in increasing the capacity and hence will build competitive approaches. </w:t>
      </w:r>
    </w:p>
    <w:p w14:paraId="342AD554" w14:textId="77777777" w:rsidR="00A37931" w:rsidRPr="00A8580C" w:rsidRDefault="00A37931" w:rsidP="00343020">
      <w:pPr>
        <w:spacing w:before="240" w:after="240" w:line="360" w:lineRule="auto"/>
        <w:jc w:val="both"/>
        <w:rPr>
          <w:rFonts w:cs="Times New Roman"/>
          <w:szCs w:val="24"/>
        </w:rPr>
      </w:pPr>
    </w:p>
    <w:p w14:paraId="6A46CBE2" w14:textId="77777777" w:rsidR="00A37931" w:rsidRPr="00A8580C" w:rsidRDefault="00A37931" w:rsidP="00343020">
      <w:pPr>
        <w:spacing w:before="240" w:after="240" w:line="360" w:lineRule="auto"/>
        <w:jc w:val="both"/>
        <w:rPr>
          <w:rFonts w:cs="Times New Roman"/>
          <w:szCs w:val="24"/>
        </w:rPr>
      </w:pPr>
    </w:p>
    <w:p w14:paraId="39088B2C" w14:textId="77777777" w:rsidR="00E510C8" w:rsidRPr="00A8580C" w:rsidRDefault="00E510C8" w:rsidP="00343020">
      <w:pPr>
        <w:spacing w:before="240" w:after="240" w:line="360" w:lineRule="auto"/>
        <w:jc w:val="both"/>
        <w:rPr>
          <w:rFonts w:cs="Times New Roman"/>
          <w:szCs w:val="24"/>
        </w:rPr>
      </w:pPr>
    </w:p>
    <w:p w14:paraId="17CFEA4F" w14:textId="77777777" w:rsidR="00502A26" w:rsidRPr="00A8580C" w:rsidRDefault="007A41B6" w:rsidP="00343020">
      <w:pPr>
        <w:spacing w:before="240" w:after="240" w:line="360" w:lineRule="auto"/>
        <w:jc w:val="both"/>
        <w:rPr>
          <w:rFonts w:cs="Times New Roman"/>
          <w:szCs w:val="24"/>
        </w:rPr>
      </w:pPr>
      <w:r w:rsidRPr="00A8580C">
        <w:rPr>
          <w:rFonts w:cs="Times New Roman"/>
          <w:szCs w:val="24"/>
        </w:rPr>
        <w:br w:type="page"/>
      </w:r>
    </w:p>
    <w:p w14:paraId="1E5C8B94" w14:textId="77777777" w:rsidR="00502A26" w:rsidRPr="00A8580C" w:rsidRDefault="007A41B6" w:rsidP="00343020">
      <w:pPr>
        <w:keepNext/>
        <w:spacing w:before="240" w:after="240" w:line="360" w:lineRule="auto"/>
        <w:jc w:val="both"/>
        <w:rPr>
          <w:rFonts w:cs="Times New Roman"/>
          <w:szCs w:val="24"/>
        </w:rPr>
      </w:pPr>
      <w:r w:rsidRPr="00A8580C">
        <w:rPr>
          <w:rFonts w:cs="Times New Roman"/>
          <w:szCs w:val="24"/>
        </w:rPr>
        <w:lastRenderedPageBreak/>
        <w:t>Volvo decided that its every model from 2019 will be based on electricity, not as traditional combustion. It will take its decision due to the customer and future demand. On earth, there is less availability of fuel, and in the future, there will be no fuel. Hence, Volvo took this decision to sustain its market for market; it requires to switch from combustion to electric vehicle.</w:t>
      </w:r>
      <w:r w:rsidR="00801D6B" w:rsidRPr="00A8580C">
        <w:rPr>
          <w:rFonts w:cs="Times New Roman"/>
          <w:szCs w:val="24"/>
        </w:rPr>
        <w:t xml:space="preserve"> It affects 28 % for transportation. It also changes the pattern of many industries, job, environment and economies. Volvo understands that combustion increases the impurity in air, create a noisy environment.</w:t>
      </w:r>
      <w:r w:rsidRPr="00A8580C">
        <w:rPr>
          <w:rFonts w:cs="Times New Roman"/>
          <w:szCs w:val="24"/>
        </w:rPr>
        <w:t xml:space="preserve"> As per the Volvo owner, it will be environment-friendly, and everyone can afford the mobility</w:t>
      </w:r>
      <w:r w:rsidR="00F12F33" w:rsidRPr="00A8580C">
        <w:rPr>
          <w:rFonts w:cs="Times New Roman"/>
          <w:szCs w:val="24"/>
        </w:rPr>
        <w:t xml:space="preserve">. </w:t>
      </w:r>
      <w:r w:rsidRPr="00A8580C">
        <w:rPr>
          <w:rFonts w:cs="Times New Roman"/>
          <w:szCs w:val="24"/>
        </w:rPr>
        <w:t xml:space="preserve">Volvo reshapes its automobile according to the electric vehicle. Combustion affects the greenhouse. </w:t>
      </w:r>
    </w:p>
    <w:p w14:paraId="5F636D0D" w14:textId="77777777" w:rsidR="00502A26" w:rsidRPr="00A8580C" w:rsidRDefault="007A41B6" w:rsidP="00343020">
      <w:pPr>
        <w:keepNext/>
        <w:spacing w:before="240" w:after="240" w:line="360" w:lineRule="auto"/>
        <w:jc w:val="both"/>
        <w:rPr>
          <w:rFonts w:cs="Times New Roman"/>
          <w:szCs w:val="24"/>
        </w:rPr>
      </w:pPr>
      <w:r w:rsidRPr="00A8580C">
        <w:rPr>
          <w:rFonts w:cs="Times New Roman"/>
          <w:noProof/>
          <w:szCs w:val="24"/>
          <w:lang w:eastAsia="en-AU"/>
        </w:rPr>
        <w:drawing>
          <wp:inline distT="0" distB="0" distL="0" distR="0" wp14:anchorId="4361B58C" wp14:editId="167E854B">
            <wp:extent cx="5731510" cy="351238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37979" name=""/>
                    <pic:cNvPicPr/>
                  </pic:nvPicPr>
                  <pic:blipFill>
                    <a:blip r:embed="rId14"/>
                    <a:stretch>
                      <a:fillRect/>
                    </a:stretch>
                  </pic:blipFill>
                  <pic:spPr>
                    <a:xfrm>
                      <a:off x="0" y="0"/>
                      <a:ext cx="5731510" cy="3512387"/>
                    </a:xfrm>
                    <a:prstGeom prst="rect">
                      <a:avLst/>
                    </a:prstGeom>
                  </pic:spPr>
                </pic:pic>
              </a:graphicData>
            </a:graphic>
          </wp:inline>
        </w:drawing>
      </w:r>
    </w:p>
    <w:p w14:paraId="045B8616" w14:textId="77777777" w:rsidR="00502A26" w:rsidRPr="00A8580C" w:rsidRDefault="007A41B6" w:rsidP="00343020">
      <w:pPr>
        <w:spacing w:before="240" w:after="240" w:line="360" w:lineRule="auto"/>
        <w:jc w:val="both"/>
        <w:rPr>
          <w:rFonts w:cs="Times New Roman"/>
          <w:b/>
          <w:bCs/>
          <w:szCs w:val="24"/>
        </w:rPr>
      </w:pPr>
      <w:r w:rsidRPr="00A8580C">
        <w:rPr>
          <w:rFonts w:cs="Times New Roman"/>
          <w:b/>
          <w:bCs/>
          <w:szCs w:val="24"/>
        </w:rPr>
        <w:t xml:space="preserve">Figure </w:t>
      </w:r>
      <w:r w:rsidRPr="00A8580C">
        <w:rPr>
          <w:rFonts w:cs="Times New Roman"/>
          <w:b/>
          <w:bCs/>
          <w:szCs w:val="24"/>
        </w:rPr>
        <w:fldChar w:fldCharType="begin"/>
      </w:r>
      <w:r w:rsidRPr="00A8580C">
        <w:rPr>
          <w:rFonts w:cs="Times New Roman"/>
          <w:b/>
          <w:bCs/>
          <w:szCs w:val="24"/>
        </w:rPr>
        <w:instrText xml:space="preserve"> SEQ Figure \* ARABIC </w:instrText>
      </w:r>
      <w:r w:rsidRPr="00A8580C">
        <w:rPr>
          <w:rFonts w:cs="Times New Roman"/>
          <w:b/>
          <w:bCs/>
          <w:szCs w:val="24"/>
        </w:rPr>
        <w:fldChar w:fldCharType="separate"/>
      </w:r>
      <w:r w:rsidRPr="00A8580C">
        <w:rPr>
          <w:rFonts w:cs="Times New Roman"/>
          <w:b/>
          <w:bCs/>
          <w:noProof/>
          <w:szCs w:val="24"/>
        </w:rPr>
        <w:t>1</w:t>
      </w:r>
      <w:r w:rsidRPr="00A8580C">
        <w:rPr>
          <w:rFonts w:cs="Times New Roman"/>
          <w:b/>
          <w:bCs/>
          <w:szCs w:val="24"/>
        </w:rPr>
        <w:fldChar w:fldCharType="end"/>
      </w:r>
      <w:r w:rsidR="00023FFE" w:rsidRPr="00A8580C">
        <w:rPr>
          <w:rFonts w:cs="Times New Roman"/>
          <w:b/>
          <w:bCs/>
          <w:szCs w:val="24"/>
        </w:rPr>
        <w:t xml:space="preserve">: </w:t>
      </w:r>
      <w:r w:rsidRPr="00A8580C">
        <w:rPr>
          <w:rFonts w:cs="Times New Roman"/>
          <w:b/>
          <w:bCs/>
          <w:szCs w:val="24"/>
        </w:rPr>
        <w:t>US Greenhouse Gas Emission</w:t>
      </w:r>
    </w:p>
    <w:p w14:paraId="46339EDB" w14:textId="77777777" w:rsidR="00502A26" w:rsidRPr="00A8580C" w:rsidRDefault="007A41B6" w:rsidP="00343020">
      <w:pPr>
        <w:spacing w:before="240" w:after="240" w:line="360" w:lineRule="auto"/>
        <w:jc w:val="both"/>
        <w:rPr>
          <w:rFonts w:cs="Times New Roman"/>
          <w:b/>
          <w:bCs/>
          <w:szCs w:val="24"/>
        </w:rPr>
      </w:pPr>
      <w:r w:rsidRPr="00A8580C">
        <w:rPr>
          <w:rFonts w:cs="Times New Roman"/>
          <w:b/>
          <w:bCs/>
          <w:szCs w:val="24"/>
        </w:rPr>
        <w:t xml:space="preserve">Source: </w:t>
      </w:r>
      <w:proofErr w:type="spellStart"/>
      <w:r w:rsidRPr="00A8580C">
        <w:rPr>
          <w:rFonts w:cs="Times New Roman"/>
          <w:b/>
          <w:bCs/>
          <w:szCs w:val="24"/>
        </w:rPr>
        <w:t>Evadoption</w:t>
      </w:r>
      <w:proofErr w:type="spellEnd"/>
      <w:r w:rsidRPr="00A8580C">
        <w:rPr>
          <w:rFonts w:cs="Times New Roman"/>
          <w:b/>
          <w:bCs/>
          <w:szCs w:val="24"/>
        </w:rPr>
        <w:t>., 2019</w:t>
      </w:r>
    </w:p>
    <w:p w14:paraId="45621F7C" w14:textId="77777777" w:rsidR="00502A26" w:rsidRPr="00A8580C" w:rsidRDefault="00502A26" w:rsidP="00343020">
      <w:pPr>
        <w:spacing w:before="240" w:after="240" w:line="360" w:lineRule="auto"/>
        <w:jc w:val="both"/>
        <w:rPr>
          <w:rFonts w:cs="Times New Roman"/>
          <w:szCs w:val="24"/>
        </w:rPr>
      </w:pPr>
    </w:p>
    <w:p w14:paraId="605EAF69" w14:textId="77777777" w:rsidR="00502A26" w:rsidRPr="00A8580C" w:rsidRDefault="007A41B6" w:rsidP="00343020">
      <w:pPr>
        <w:spacing w:before="240" w:after="240" w:line="360" w:lineRule="auto"/>
        <w:jc w:val="both"/>
        <w:rPr>
          <w:rFonts w:cs="Times New Roman"/>
          <w:szCs w:val="24"/>
        </w:rPr>
      </w:pPr>
      <w:r w:rsidRPr="00A8580C">
        <w:rPr>
          <w:rFonts w:cs="Times New Roman"/>
          <w:szCs w:val="24"/>
        </w:rPr>
        <w:t xml:space="preserve">This is a very effective move by the company to transition completely into the electric engine in cars. It is an effective decision for the environment, people and the government. Since people not yet confident towards the electric engine. But it is a move to the change thinking approach of the regular drivers. According to public opinion, it is an unreliable vehicle that can stop at </w:t>
      </w:r>
      <w:r w:rsidRPr="00A8580C">
        <w:rPr>
          <w:rFonts w:cs="Times New Roman"/>
          <w:szCs w:val="24"/>
        </w:rPr>
        <w:lastRenderedPageBreak/>
        <w:t>any time. But Volvo approach according to the mind map of people and it will be launched electric which can surely run for a longer period (</w:t>
      </w:r>
      <w:proofErr w:type="spellStart"/>
      <w:r w:rsidRPr="00A8580C">
        <w:rPr>
          <w:rFonts w:cs="Times New Roman"/>
          <w:szCs w:val="24"/>
        </w:rPr>
        <w:t>Theconversation</w:t>
      </w:r>
      <w:proofErr w:type="spellEnd"/>
      <w:r w:rsidRPr="00A8580C">
        <w:rPr>
          <w:rFonts w:cs="Times New Roman"/>
          <w:szCs w:val="24"/>
        </w:rPr>
        <w:t>, 2017).</w:t>
      </w:r>
    </w:p>
    <w:p w14:paraId="2B7C4768" w14:textId="77777777" w:rsidR="00502A26" w:rsidRPr="00A8580C" w:rsidRDefault="007A41B6" w:rsidP="00343020">
      <w:pPr>
        <w:spacing w:before="240" w:after="240" w:line="360" w:lineRule="auto"/>
        <w:jc w:val="both"/>
        <w:rPr>
          <w:rFonts w:cs="Times New Roman"/>
          <w:szCs w:val="24"/>
        </w:rPr>
      </w:pPr>
      <w:r w:rsidRPr="00A8580C">
        <w:rPr>
          <w:rFonts w:cs="Times New Roman"/>
          <w:szCs w:val="24"/>
        </w:rPr>
        <w:t xml:space="preserve">It will be directly competing with Tesla Model 3, but here Volvo overcomes from hydropower cars and the combustion. It not only launched once or twice but now </w:t>
      </w:r>
      <w:r w:rsidR="002C12F6" w:rsidRPr="00A8580C">
        <w:rPr>
          <w:rFonts w:cs="Times New Roman"/>
          <w:szCs w:val="24"/>
        </w:rPr>
        <w:t>it’s</w:t>
      </w:r>
      <w:r w:rsidRPr="00A8580C">
        <w:rPr>
          <w:rFonts w:cs="Times New Roman"/>
          <w:szCs w:val="24"/>
        </w:rPr>
        <w:t xml:space="preserve"> all automobile will be a completely electric vehicle. It assumed that it would be a future need of every driver, so tries to make a platform from now onwards. It will be the riskiest decision, but it will be considered when the public has proper knowledge regarding electric, and they will adapt this will be the future (</w:t>
      </w:r>
      <w:proofErr w:type="spellStart"/>
      <w:r w:rsidRPr="00A8580C">
        <w:rPr>
          <w:rFonts w:cs="Times New Roman"/>
          <w:szCs w:val="24"/>
        </w:rPr>
        <w:t>Volvocars</w:t>
      </w:r>
      <w:proofErr w:type="spellEnd"/>
      <w:r w:rsidRPr="00A8580C">
        <w:rPr>
          <w:rFonts w:cs="Times New Roman"/>
          <w:szCs w:val="24"/>
        </w:rPr>
        <w:t>, 2019).</w:t>
      </w:r>
    </w:p>
    <w:p w14:paraId="59CC28B6" w14:textId="77777777" w:rsidR="00C659C3" w:rsidRPr="00A8580C" w:rsidRDefault="007A41B6" w:rsidP="00343020">
      <w:pPr>
        <w:tabs>
          <w:tab w:val="left" w:pos="7608"/>
        </w:tabs>
        <w:spacing w:before="240" w:after="240" w:line="360" w:lineRule="auto"/>
        <w:jc w:val="both"/>
        <w:rPr>
          <w:rFonts w:cs="Times New Roman"/>
          <w:szCs w:val="24"/>
        </w:rPr>
      </w:pPr>
      <w:r w:rsidRPr="00A8580C">
        <w:rPr>
          <w:rFonts w:cs="Times New Roman"/>
          <w:szCs w:val="24"/>
        </w:rPr>
        <w:t xml:space="preserve">Volvo is well known for its innovation, its new terms and its new policy. It gives surety that in 2025, there will be no availability of nay fuel because the consumption rate continuously increases. The demand for the future is only electric vehicles, and Volvo took the initial step from this innovation. According to my opinion, Volvo will not be faced nay kind of regret due to its innovation. </w:t>
      </w:r>
    </w:p>
    <w:p w14:paraId="0842B659" w14:textId="77777777" w:rsidR="00372D11" w:rsidRPr="00A8580C" w:rsidRDefault="007A41B6" w:rsidP="00343020">
      <w:pPr>
        <w:tabs>
          <w:tab w:val="left" w:pos="7608"/>
        </w:tabs>
        <w:spacing w:before="240" w:after="240" w:line="360" w:lineRule="auto"/>
        <w:jc w:val="both"/>
        <w:rPr>
          <w:rFonts w:cs="Times New Roman"/>
          <w:szCs w:val="24"/>
        </w:rPr>
      </w:pPr>
      <w:r w:rsidRPr="00A8580C">
        <w:rPr>
          <w:rFonts w:cs="Times New Roman"/>
          <w:szCs w:val="24"/>
        </w:rPr>
        <w:t xml:space="preserve">The public needs to accept, and it will launch only </w:t>
      </w:r>
      <w:r w:rsidR="00C659C3" w:rsidRPr="00A8580C">
        <w:rPr>
          <w:rFonts w:cs="Times New Roman"/>
          <w:szCs w:val="24"/>
        </w:rPr>
        <w:t>those automobiles</w:t>
      </w:r>
      <w:r w:rsidRPr="00A8580C">
        <w:rPr>
          <w:rFonts w:cs="Times New Roman"/>
          <w:szCs w:val="24"/>
        </w:rPr>
        <w:t xml:space="preserve"> which will surely be running for a longer time in every path most of the competitors will follow to run in same on the same way, but it will always be counted in the account of Volvo. That electric vehicle was a step towards a fresh environment, to protect from the depletion of the ozone layer, to protect living organisms from greenhouse gases etc.</w:t>
      </w:r>
    </w:p>
    <w:p w14:paraId="025A1AD9" w14:textId="77777777" w:rsidR="00C659C3" w:rsidRPr="00A8580C" w:rsidRDefault="00190A61" w:rsidP="00190A61">
      <w:pPr>
        <w:spacing w:before="240" w:after="240" w:line="360" w:lineRule="auto"/>
        <w:jc w:val="both"/>
        <w:rPr>
          <w:rFonts w:cs="Times New Roman"/>
          <w:szCs w:val="24"/>
        </w:rPr>
      </w:pPr>
      <w:r w:rsidRPr="00A8580C">
        <w:rPr>
          <w:rFonts w:cs="Times New Roman"/>
          <w:szCs w:val="24"/>
        </w:rPr>
        <w:t xml:space="preserve">This decision can fulfil the future need of its customer. According to my opinion, it will be reliable and safer for human life and our environment also. </w:t>
      </w:r>
      <w:r w:rsidR="00C659C3" w:rsidRPr="00A8580C">
        <w:rPr>
          <w:rFonts w:cs="Times New Roman"/>
          <w:szCs w:val="24"/>
        </w:rPr>
        <w:t>Volvo was working on the electric vehicle theory from 1970, and it gathers knowledge on the same. Its first electric was launched in 2010, but it was not appreciable by the public, so it was again returned into the hybrid diesel car in 2012.</w:t>
      </w:r>
    </w:p>
    <w:p w14:paraId="55C4B83E" w14:textId="77777777" w:rsidR="00C659C3" w:rsidRPr="00A8580C" w:rsidRDefault="00C659C3" w:rsidP="00343020">
      <w:pPr>
        <w:tabs>
          <w:tab w:val="left" w:pos="7608"/>
        </w:tabs>
        <w:spacing w:before="240" w:after="240" w:line="360" w:lineRule="auto"/>
        <w:jc w:val="both"/>
        <w:rPr>
          <w:rFonts w:cs="Times New Roman"/>
          <w:szCs w:val="24"/>
        </w:rPr>
      </w:pPr>
    </w:p>
    <w:p w14:paraId="76DD1251"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br w:type="page"/>
      </w:r>
    </w:p>
    <w:p w14:paraId="1A149E92"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lastRenderedPageBreak/>
        <w:t xml:space="preserve">With the series of the changes in the prevailing in the market environment, the authorities of Volvo </w:t>
      </w:r>
      <w:proofErr w:type="gramStart"/>
      <w:r w:rsidRPr="00A8580C">
        <w:rPr>
          <w:rFonts w:cs="Times New Roman"/>
          <w:szCs w:val="24"/>
        </w:rPr>
        <w:t>is</w:t>
      </w:r>
      <w:proofErr w:type="gramEnd"/>
      <w:r w:rsidRPr="00A8580C">
        <w:rPr>
          <w:rFonts w:cs="Times New Roman"/>
          <w:szCs w:val="24"/>
        </w:rPr>
        <w:t xml:space="preserve"> making a series of the changes in the work operation concerning the launch of the new products. This will as such assist in the better attainment of the command on the factors of the innovations and creativity. However, to embark positive and suitable outcome that the management of the concerned company focuses on the application and deployment of the various tools and techniques that can assist in the attainment of the better command on the new launch aspects. </w:t>
      </w:r>
    </w:p>
    <w:p w14:paraId="2414054E"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However, the company concern can face a series of challenges in this respect that can thereby lead to many barriers (</w:t>
      </w:r>
      <w:proofErr w:type="spellStart"/>
      <w:r w:rsidRPr="00A8580C">
        <w:rPr>
          <w:rFonts w:cs="Times New Roman"/>
          <w:szCs w:val="24"/>
          <w:shd w:val="clear" w:color="auto" w:fill="FFFFFF"/>
        </w:rPr>
        <w:t>Cuotto</w:t>
      </w:r>
      <w:proofErr w:type="spellEnd"/>
      <w:r w:rsidRPr="00A8580C">
        <w:rPr>
          <w:rFonts w:cs="Times New Roman"/>
          <w:szCs w:val="24"/>
          <w:shd w:val="clear" w:color="auto" w:fill="FFFFFF"/>
        </w:rPr>
        <w:t>, 2016</w:t>
      </w:r>
      <w:r w:rsidRPr="00A8580C">
        <w:rPr>
          <w:rFonts w:cs="Times New Roman"/>
          <w:szCs w:val="24"/>
        </w:rPr>
        <w:t xml:space="preserve">). As such the company can focus on the following tools and techniques that can assist in the effective management of the activities: </w:t>
      </w:r>
    </w:p>
    <w:p w14:paraId="2F1C5901" w14:textId="77777777" w:rsidR="00372D11" w:rsidRPr="00A8580C" w:rsidRDefault="007A41B6" w:rsidP="00343020">
      <w:pPr>
        <w:spacing w:before="240" w:after="240" w:line="360" w:lineRule="auto"/>
        <w:jc w:val="both"/>
        <w:rPr>
          <w:rFonts w:cs="Times New Roman"/>
          <w:b/>
          <w:szCs w:val="24"/>
        </w:rPr>
      </w:pPr>
      <w:r w:rsidRPr="00A8580C">
        <w:rPr>
          <w:rFonts w:cs="Times New Roman"/>
          <w:b/>
          <w:szCs w:val="24"/>
        </w:rPr>
        <w:t>Formulation of the strategies to bring enhancement</w:t>
      </w:r>
    </w:p>
    <w:p w14:paraId="6D8F42C4"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The authority concern for the launch of the new product that is Volvo xc90 must focus on the use of such tools that can ensure some new parameters in relation or comparison to the traditional product (</w:t>
      </w:r>
      <w:proofErr w:type="spellStart"/>
      <w:r w:rsidRPr="00A8580C">
        <w:rPr>
          <w:rFonts w:cs="Times New Roman"/>
          <w:szCs w:val="24"/>
          <w:shd w:val="clear" w:color="auto" w:fill="FFFFFF"/>
        </w:rPr>
        <w:t>Leclercq-Vandelannoitte</w:t>
      </w:r>
      <w:proofErr w:type="spellEnd"/>
      <w:r w:rsidRPr="00A8580C">
        <w:rPr>
          <w:rFonts w:cs="Times New Roman"/>
          <w:szCs w:val="24"/>
          <w:shd w:val="clear" w:color="auto" w:fill="FFFFFF"/>
        </w:rPr>
        <w:t>, 2015</w:t>
      </w:r>
      <w:r w:rsidRPr="00A8580C">
        <w:rPr>
          <w:rFonts w:cs="Times New Roman"/>
          <w:szCs w:val="24"/>
        </w:rPr>
        <w:t>). This requires that proper and effective testing is done by the company before launching to have all the pros and cons associated with the product that can thereby assist in the better decision making concerning the launching of the product.</w:t>
      </w:r>
    </w:p>
    <w:p w14:paraId="2C015D61" w14:textId="77777777" w:rsidR="00372D11" w:rsidRPr="00A8580C" w:rsidRDefault="007A41B6" w:rsidP="00343020">
      <w:pPr>
        <w:spacing w:before="240" w:after="240" w:line="360" w:lineRule="auto"/>
        <w:jc w:val="both"/>
        <w:rPr>
          <w:rFonts w:cs="Times New Roman"/>
          <w:b/>
          <w:szCs w:val="24"/>
        </w:rPr>
      </w:pPr>
      <w:r w:rsidRPr="00A8580C">
        <w:rPr>
          <w:rFonts w:cs="Times New Roman"/>
          <w:b/>
          <w:szCs w:val="24"/>
        </w:rPr>
        <w:t>Analyzing the various parameters of the competitors</w:t>
      </w:r>
    </w:p>
    <w:p w14:paraId="4B681599"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 xml:space="preserve">It is also necessary that the authorities of the Volvo focus on the keen and suitable understanding of the parameters of the competitors to evaluate and analyze their policies. This will assist in better </w:t>
      </w:r>
      <w:r w:rsidR="00A237CC" w:rsidRPr="00A8580C">
        <w:rPr>
          <w:rFonts w:cs="Times New Roman"/>
          <w:szCs w:val="24"/>
        </w:rPr>
        <w:t>decision-making</w:t>
      </w:r>
      <w:r w:rsidRPr="00A8580C">
        <w:rPr>
          <w:rFonts w:cs="Times New Roman"/>
          <w:szCs w:val="24"/>
        </w:rPr>
        <w:t xml:space="preserve"> concerning deal with the working of the competitors.</w:t>
      </w:r>
    </w:p>
    <w:p w14:paraId="731173BC" w14:textId="77777777" w:rsidR="00372D11" w:rsidRPr="00A8580C" w:rsidRDefault="007A41B6" w:rsidP="00343020">
      <w:pPr>
        <w:spacing w:before="240" w:after="240" w:line="360" w:lineRule="auto"/>
        <w:jc w:val="both"/>
        <w:rPr>
          <w:rFonts w:cs="Times New Roman"/>
          <w:b/>
          <w:szCs w:val="24"/>
        </w:rPr>
      </w:pPr>
      <w:r w:rsidRPr="00A8580C">
        <w:rPr>
          <w:rFonts w:cs="Times New Roman"/>
          <w:b/>
          <w:szCs w:val="24"/>
        </w:rPr>
        <w:t>The setting of the benchmarking</w:t>
      </w:r>
    </w:p>
    <w:p w14:paraId="7F91D560"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Further provided, the company is also required to make suitable standards against which actual performance can be measured (</w:t>
      </w:r>
      <w:proofErr w:type="spellStart"/>
      <w:r w:rsidRPr="00A8580C">
        <w:rPr>
          <w:rFonts w:cs="Times New Roman"/>
          <w:szCs w:val="24"/>
          <w:shd w:val="clear" w:color="auto" w:fill="FFFFFF"/>
        </w:rPr>
        <w:t>Cuotto</w:t>
      </w:r>
      <w:proofErr w:type="spellEnd"/>
      <w:r w:rsidRPr="00A8580C">
        <w:rPr>
          <w:rFonts w:cs="Times New Roman"/>
          <w:szCs w:val="24"/>
          <w:shd w:val="clear" w:color="auto" w:fill="FFFFFF"/>
        </w:rPr>
        <w:t>, 2016</w:t>
      </w:r>
      <w:r w:rsidRPr="00A8580C">
        <w:rPr>
          <w:rFonts w:cs="Times New Roman"/>
          <w:szCs w:val="24"/>
        </w:rPr>
        <w:t>). This will assist in the making of suitable changes as per the requirement. As such suitable standards can be formed leading to better command supervision.</w:t>
      </w:r>
    </w:p>
    <w:p w14:paraId="18B3BB3D"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 xml:space="preserve">In case of the intense level of competition, it has been observed that the suitable strategies must be formulated to deal with the diverse sets of the situations. Further provided, various factors </w:t>
      </w:r>
      <w:r w:rsidRPr="00A8580C">
        <w:rPr>
          <w:rFonts w:cs="Times New Roman"/>
          <w:szCs w:val="24"/>
        </w:rPr>
        <w:lastRenderedPageBreak/>
        <w:t>of the internal and external environment also can be managed with the aid of the concerned tools and techniques (</w:t>
      </w:r>
      <w:proofErr w:type="spellStart"/>
      <w:r w:rsidRPr="00A8580C">
        <w:rPr>
          <w:rFonts w:cs="Times New Roman"/>
          <w:szCs w:val="24"/>
          <w:shd w:val="clear" w:color="auto" w:fill="FFFFFF"/>
        </w:rPr>
        <w:t>Leclercq-Vandelannoitte</w:t>
      </w:r>
      <w:proofErr w:type="spellEnd"/>
      <w:r w:rsidRPr="00A8580C">
        <w:rPr>
          <w:rFonts w:cs="Times New Roman"/>
          <w:szCs w:val="24"/>
          <w:shd w:val="clear" w:color="auto" w:fill="FFFFFF"/>
        </w:rPr>
        <w:t>, 2015</w:t>
      </w:r>
      <w:r w:rsidRPr="00A8580C">
        <w:rPr>
          <w:rFonts w:cs="Times New Roman"/>
          <w:szCs w:val="24"/>
        </w:rPr>
        <w:t xml:space="preserve">).  </w:t>
      </w:r>
    </w:p>
    <w:p w14:paraId="4222D446" w14:textId="77777777" w:rsidR="00040B9D" w:rsidRPr="00A8580C" w:rsidRDefault="007A41B6" w:rsidP="00343020">
      <w:pPr>
        <w:spacing w:before="240" w:after="240" w:line="360" w:lineRule="auto"/>
        <w:jc w:val="both"/>
        <w:rPr>
          <w:rFonts w:cs="Times New Roman"/>
          <w:szCs w:val="24"/>
        </w:rPr>
      </w:pPr>
      <w:r w:rsidRPr="00A8580C">
        <w:rPr>
          <w:rFonts w:cs="Times New Roman"/>
          <w:szCs w:val="24"/>
        </w:rPr>
        <w:t>However, it is recommended that the authorities of Volvo must ensure effective analysis and evaluation of the various tools to gain the positive and negative aspects associated with each aspect (</w:t>
      </w:r>
      <w:proofErr w:type="spellStart"/>
      <w:r w:rsidRPr="00A8580C">
        <w:rPr>
          <w:rFonts w:cs="Times New Roman"/>
          <w:szCs w:val="24"/>
          <w:shd w:val="clear" w:color="auto" w:fill="FFFFFF"/>
        </w:rPr>
        <w:t>Slowik</w:t>
      </w:r>
      <w:proofErr w:type="spellEnd"/>
      <w:r w:rsidRPr="00A8580C">
        <w:rPr>
          <w:rFonts w:cs="Times New Roman"/>
          <w:szCs w:val="24"/>
          <w:shd w:val="clear" w:color="auto" w:fill="FFFFFF"/>
        </w:rPr>
        <w:t xml:space="preserve"> and </w:t>
      </w:r>
      <w:proofErr w:type="spellStart"/>
      <w:r w:rsidRPr="00A8580C">
        <w:rPr>
          <w:rFonts w:cs="Times New Roman"/>
          <w:szCs w:val="24"/>
          <w:shd w:val="clear" w:color="auto" w:fill="FFFFFF"/>
        </w:rPr>
        <w:t>Kamakaté</w:t>
      </w:r>
      <w:proofErr w:type="spellEnd"/>
      <w:r w:rsidRPr="00A8580C">
        <w:rPr>
          <w:rFonts w:cs="Times New Roman"/>
          <w:szCs w:val="24"/>
          <w:shd w:val="clear" w:color="auto" w:fill="FFFFFF"/>
        </w:rPr>
        <w:t>, 2017</w:t>
      </w:r>
      <w:r w:rsidRPr="00A8580C">
        <w:rPr>
          <w:rFonts w:cs="Times New Roman"/>
          <w:szCs w:val="24"/>
        </w:rPr>
        <w:t>). This will, as a result, assist in better decision making with respect the current and prospects. This will also assist in the company concern in the attainment of the capturing of the better share in the market.</w:t>
      </w:r>
    </w:p>
    <w:p w14:paraId="4D365559" w14:textId="77777777" w:rsidR="00040B9D" w:rsidRPr="00A8580C" w:rsidRDefault="007A41B6" w:rsidP="00343020">
      <w:pPr>
        <w:spacing w:before="240" w:after="240" w:line="360" w:lineRule="auto"/>
        <w:jc w:val="both"/>
        <w:rPr>
          <w:rFonts w:cs="Times New Roman"/>
          <w:szCs w:val="24"/>
        </w:rPr>
      </w:pPr>
      <w:r w:rsidRPr="00A8580C">
        <w:rPr>
          <w:rFonts w:cs="Times New Roman"/>
          <w:szCs w:val="24"/>
        </w:rPr>
        <w:br w:type="page"/>
      </w:r>
    </w:p>
    <w:p w14:paraId="387521F5" w14:textId="77777777" w:rsidR="00FF5C79" w:rsidRPr="00A8580C" w:rsidRDefault="007A41B6" w:rsidP="00343020">
      <w:pPr>
        <w:spacing w:before="240" w:after="240" w:line="360" w:lineRule="auto"/>
        <w:jc w:val="both"/>
        <w:rPr>
          <w:rFonts w:cs="Times New Roman"/>
          <w:szCs w:val="24"/>
        </w:rPr>
      </w:pPr>
      <w:r w:rsidRPr="00A8580C">
        <w:rPr>
          <w:rFonts w:cs="Times New Roman"/>
          <w:szCs w:val="24"/>
        </w:rPr>
        <w:lastRenderedPageBreak/>
        <w:t>The company make the long-run changes in the vehicles so that the company get their future goals which are set for the year 2025. The Volvo launches the Volvo xc90 model which is hybrid in an effective way that handling the current situation of the international economy and makes the changes in the demand of the customers</w:t>
      </w:r>
      <w:r w:rsidR="008D04E2" w:rsidRPr="00A8580C">
        <w:rPr>
          <w:rFonts w:cs="Times New Roman"/>
          <w:szCs w:val="24"/>
        </w:rPr>
        <w:t xml:space="preserve"> (</w:t>
      </w:r>
      <w:proofErr w:type="spellStart"/>
      <w:r w:rsidR="008D04E2" w:rsidRPr="00A8580C">
        <w:rPr>
          <w:rFonts w:cs="Times New Roman"/>
          <w:szCs w:val="24"/>
          <w:shd w:val="clear" w:color="auto" w:fill="FFFFFF"/>
        </w:rPr>
        <w:t>Jaisinghani</w:t>
      </w:r>
      <w:proofErr w:type="spellEnd"/>
      <w:r w:rsidR="008D04E2" w:rsidRPr="00A8580C">
        <w:rPr>
          <w:rFonts w:cs="Times New Roman"/>
          <w:szCs w:val="24"/>
          <w:shd w:val="clear" w:color="auto" w:fill="FFFFFF"/>
        </w:rPr>
        <w:t>, et. al., 2018)</w:t>
      </w:r>
      <w:r w:rsidRPr="00A8580C">
        <w:rPr>
          <w:rFonts w:cs="Times New Roman"/>
          <w:szCs w:val="24"/>
        </w:rPr>
        <w:t xml:space="preserve">. </w:t>
      </w:r>
    </w:p>
    <w:p w14:paraId="00A479B1" w14:textId="77777777" w:rsidR="00FF5C79" w:rsidRPr="00A8580C" w:rsidRDefault="00FF5C79" w:rsidP="00343020">
      <w:pPr>
        <w:spacing w:before="240" w:after="240" w:line="360" w:lineRule="auto"/>
        <w:jc w:val="both"/>
        <w:rPr>
          <w:rFonts w:cs="Times New Roman"/>
          <w:szCs w:val="24"/>
        </w:rPr>
      </w:pPr>
      <w:r w:rsidRPr="00A8580C">
        <w:rPr>
          <w:rFonts w:cs="Times New Roman"/>
          <w:szCs w:val="24"/>
        </w:rPr>
        <w:t>The Volvo is right now giving its administrations in the different nations and the organization get a positive reaction adequately. The association get higher gainfulness in the expert zone which rouses the Chief official of the organization to develop the jolted autos to advance the organization in the focused edge. The organization ought to give the best possible preparing to their representatives to build the degree of polished skill and achieve the targets of the organization successfully.</w:t>
      </w:r>
    </w:p>
    <w:p w14:paraId="40DD2BEE" w14:textId="77777777" w:rsidR="00CF1018" w:rsidRPr="00A8580C" w:rsidRDefault="007C7554" w:rsidP="00343020">
      <w:pPr>
        <w:spacing w:before="240" w:after="240" w:line="360" w:lineRule="auto"/>
        <w:jc w:val="both"/>
        <w:rPr>
          <w:rFonts w:cs="Times New Roman"/>
          <w:szCs w:val="24"/>
        </w:rPr>
      </w:pPr>
      <w:r w:rsidRPr="00A8580C">
        <w:rPr>
          <w:rFonts w:cs="Times New Roman"/>
          <w:szCs w:val="24"/>
        </w:rPr>
        <w:t>There are main points which need to understand by the Volvo Company such as Microeconomic and Macroeconomic foundation:</w:t>
      </w:r>
    </w:p>
    <w:p w14:paraId="7FEB1EE0" w14:textId="77777777" w:rsidR="007C7554" w:rsidRPr="00A8580C" w:rsidRDefault="007A41B6" w:rsidP="00343020">
      <w:pPr>
        <w:spacing w:before="240" w:after="240" w:line="360" w:lineRule="auto"/>
        <w:jc w:val="both"/>
        <w:rPr>
          <w:rFonts w:cs="Times New Roman"/>
          <w:szCs w:val="24"/>
        </w:rPr>
      </w:pPr>
      <w:r w:rsidRPr="00A8580C">
        <w:rPr>
          <w:rFonts w:cs="Times New Roman"/>
          <w:b/>
          <w:bCs/>
          <w:szCs w:val="24"/>
        </w:rPr>
        <w:t xml:space="preserve">The microeconomic foundation </w:t>
      </w:r>
      <w:r w:rsidRPr="00A8580C">
        <w:rPr>
          <w:rFonts w:cs="Times New Roman"/>
          <w:szCs w:val="24"/>
        </w:rPr>
        <w:t>is based on the learning that the company take the decision according to the allocation of scarce resources and build their interaction with each firm</w:t>
      </w:r>
      <w:r w:rsidR="000B091A" w:rsidRPr="00A8580C">
        <w:rPr>
          <w:rFonts w:cs="Times New Roman"/>
          <w:szCs w:val="24"/>
        </w:rPr>
        <w:t xml:space="preserve"> (</w:t>
      </w:r>
      <w:r w:rsidR="000B091A" w:rsidRPr="00A8580C">
        <w:rPr>
          <w:rFonts w:cs="Times New Roman"/>
          <w:szCs w:val="24"/>
          <w:shd w:val="clear" w:color="auto" w:fill="FFFFFF"/>
        </w:rPr>
        <w:t>Tsai, 2015)</w:t>
      </w:r>
      <w:r w:rsidRPr="00A8580C">
        <w:rPr>
          <w:rFonts w:cs="Times New Roman"/>
          <w:szCs w:val="24"/>
        </w:rPr>
        <w:t xml:space="preserve">.  </w:t>
      </w:r>
    </w:p>
    <w:p w14:paraId="7A0C85BC" w14:textId="77777777" w:rsidR="007C7554" w:rsidRPr="00A8580C" w:rsidRDefault="007A41B6" w:rsidP="00343020">
      <w:pPr>
        <w:spacing w:before="240" w:after="240" w:line="360" w:lineRule="auto"/>
        <w:jc w:val="both"/>
        <w:rPr>
          <w:rFonts w:cs="Times New Roman"/>
          <w:b/>
          <w:bCs/>
          <w:szCs w:val="24"/>
        </w:rPr>
      </w:pPr>
      <w:r w:rsidRPr="00A8580C">
        <w:rPr>
          <w:rFonts w:cs="Times New Roman"/>
          <w:b/>
          <w:bCs/>
          <w:szCs w:val="24"/>
        </w:rPr>
        <w:t xml:space="preserve">The macroeconomic foundation </w:t>
      </w:r>
      <w:r w:rsidRPr="00A8580C">
        <w:rPr>
          <w:rFonts w:cs="Times New Roman"/>
          <w:szCs w:val="24"/>
        </w:rPr>
        <w:t xml:space="preserve">is related to deal with the structure, performance and </w:t>
      </w:r>
      <w:proofErr w:type="spellStart"/>
      <w:r w:rsidRPr="00A8580C">
        <w:rPr>
          <w:rFonts w:cs="Times New Roman"/>
          <w:szCs w:val="24"/>
        </w:rPr>
        <w:t>behaviour</w:t>
      </w:r>
      <w:proofErr w:type="spellEnd"/>
      <w:r w:rsidRPr="00A8580C">
        <w:rPr>
          <w:rFonts w:cs="Times New Roman"/>
          <w:szCs w:val="24"/>
        </w:rPr>
        <w:t xml:space="preserve"> of the economy that need to be handling by the professional practice of the Volvo Company in the automotive industry. </w:t>
      </w:r>
      <w:r w:rsidRPr="00A8580C">
        <w:rPr>
          <w:rFonts w:cs="Times New Roman"/>
          <w:b/>
          <w:bCs/>
          <w:szCs w:val="24"/>
        </w:rPr>
        <w:t xml:space="preserve"> </w:t>
      </w:r>
    </w:p>
    <w:p w14:paraId="4D7381FF" w14:textId="77777777" w:rsidR="007C7554" w:rsidRPr="00A8580C" w:rsidRDefault="007C7554" w:rsidP="00343020">
      <w:pPr>
        <w:spacing w:before="240" w:after="240" w:line="360" w:lineRule="auto"/>
        <w:jc w:val="both"/>
        <w:rPr>
          <w:rFonts w:cs="Times New Roman"/>
          <w:szCs w:val="24"/>
        </w:rPr>
      </w:pPr>
    </w:p>
    <w:p w14:paraId="634EE17C" w14:textId="77777777" w:rsidR="00372D11" w:rsidRPr="00A8580C" w:rsidRDefault="007A41B6" w:rsidP="00343020">
      <w:pPr>
        <w:spacing w:before="240" w:after="240" w:line="360" w:lineRule="auto"/>
        <w:jc w:val="both"/>
        <w:rPr>
          <w:rFonts w:cs="Times New Roman"/>
          <w:szCs w:val="24"/>
        </w:rPr>
      </w:pPr>
      <w:r w:rsidRPr="00A8580C">
        <w:rPr>
          <w:rFonts w:cs="Times New Roman"/>
          <w:szCs w:val="24"/>
        </w:rPr>
        <w:t xml:space="preserve"> </w:t>
      </w:r>
    </w:p>
    <w:p w14:paraId="642D47AF" w14:textId="77777777" w:rsidR="00502A26" w:rsidRPr="00A8580C" w:rsidRDefault="00502A26" w:rsidP="00343020">
      <w:pPr>
        <w:tabs>
          <w:tab w:val="left" w:pos="7608"/>
        </w:tabs>
        <w:spacing w:before="240" w:after="240" w:line="360" w:lineRule="auto"/>
        <w:jc w:val="both"/>
        <w:rPr>
          <w:rFonts w:cs="Times New Roman"/>
          <w:szCs w:val="24"/>
        </w:rPr>
      </w:pPr>
    </w:p>
    <w:p w14:paraId="3823E528" w14:textId="77777777" w:rsidR="00502A26" w:rsidRPr="00A8580C" w:rsidRDefault="007A41B6" w:rsidP="00343020">
      <w:pPr>
        <w:spacing w:before="240" w:after="240" w:line="360" w:lineRule="auto"/>
        <w:jc w:val="both"/>
        <w:rPr>
          <w:rFonts w:cs="Times New Roman"/>
          <w:szCs w:val="24"/>
        </w:rPr>
      </w:pPr>
      <w:r w:rsidRPr="00A8580C">
        <w:rPr>
          <w:rFonts w:cs="Times New Roman"/>
          <w:szCs w:val="24"/>
        </w:rPr>
        <w:br w:type="page"/>
      </w:r>
    </w:p>
    <w:p w14:paraId="541B0E8A" w14:textId="77777777" w:rsidR="00404A7C" w:rsidRPr="00A8580C" w:rsidRDefault="007A41B6" w:rsidP="00343020">
      <w:pPr>
        <w:spacing w:before="240" w:after="240" w:line="360" w:lineRule="auto"/>
        <w:jc w:val="both"/>
        <w:rPr>
          <w:rFonts w:cs="Times New Roman"/>
          <w:szCs w:val="24"/>
        </w:rPr>
      </w:pPr>
      <w:r w:rsidRPr="00A8580C">
        <w:rPr>
          <w:rFonts w:cs="Times New Roman"/>
          <w:szCs w:val="24"/>
        </w:rPr>
        <w:lastRenderedPageBreak/>
        <w:t>It is concluded from the above</w:t>
      </w:r>
      <w:r w:rsidR="00524C4F" w:rsidRPr="00A8580C">
        <w:rPr>
          <w:rFonts w:cs="Times New Roman"/>
          <w:szCs w:val="24"/>
        </w:rPr>
        <w:t xml:space="preserve"> essay</w:t>
      </w:r>
      <w:r w:rsidRPr="00A8580C">
        <w:rPr>
          <w:rFonts w:cs="Times New Roman"/>
          <w:szCs w:val="24"/>
        </w:rPr>
        <w:t xml:space="preserve"> that the company need to understand the need of the customers so that it is easy for the company to attain its goals. The above section based on the learning of the research information which based on the ranges of source that provides the evidence to make focus on each aspect which identifies the sources of knowledge. The</w:t>
      </w:r>
      <w:r w:rsidR="00524C4F" w:rsidRPr="00A8580C">
        <w:rPr>
          <w:rFonts w:cs="Times New Roman"/>
          <w:szCs w:val="24"/>
        </w:rPr>
        <w:t xml:space="preserve"> essay </w:t>
      </w:r>
      <w:r w:rsidRPr="00A8580C">
        <w:rPr>
          <w:rFonts w:cs="Times New Roman"/>
          <w:szCs w:val="24"/>
        </w:rPr>
        <w:t>provides the learning of the subject that explain the concepts, techniques and methods to improvise the quality of the service and also fulfil the desire of accomplishment of objectives. This gives the study of analysis portion that builds the argument on the data which give impact on the environmental analysis on the automotive industry.</w:t>
      </w:r>
    </w:p>
    <w:p w14:paraId="2D09AA43" w14:textId="77777777" w:rsidR="00404A7C" w:rsidRPr="00A8580C" w:rsidRDefault="007A41B6" w:rsidP="00343020">
      <w:pPr>
        <w:spacing w:before="240" w:after="240" w:line="360" w:lineRule="auto"/>
        <w:jc w:val="both"/>
        <w:rPr>
          <w:rFonts w:cs="Times New Roman"/>
          <w:szCs w:val="24"/>
        </w:rPr>
      </w:pPr>
      <w:r w:rsidRPr="00A8580C">
        <w:rPr>
          <w:rFonts w:cs="Times New Roman"/>
          <w:szCs w:val="24"/>
        </w:rPr>
        <w:t xml:space="preserve">On the other hand, this gave the learning of practical application which is helpful to build a practice to invent the innovation in the services to attain the objectives effectively. In the end, the </w:t>
      </w:r>
      <w:r w:rsidR="00524C4F" w:rsidRPr="00A8580C">
        <w:rPr>
          <w:rFonts w:cs="Times New Roman"/>
          <w:szCs w:val="24"/>
        </w:rPr>
        <w:t>easy also provides</w:t>
      </w:r>
      <w:r w:rsidRPr="00A8580C">
        <w:rPr>
          <w:rFonts w:cs="Times New Roman"/>
          <w:szCs w:val="24"/>
        </w:rPr>
        <w:t xml:space="preserve"> the learning of skills which need to implement in the professional practice to improvise the manufacturing of the electronics cars.</w:t>
      </w:r>
    </w:p>
    <w:p w14:paraId="66D595EB" w14:textId="77777777" w:rsidR="00502A26" w:rsidRPr="00A8580C" w:rsidRDefault="007A41B6" w:rsidP="00343020">
      <w:pPr>
        <w:spacing w:before="240" w:after="240" w:line="360" w:lineRule="auto"/>
        <w:jc w:val="both"/>
        <w:rPr>
          <w:rFonts w:eastAsiaTheme="majorEastAsia" w:cs="Times New Roman"/>
          <w:b/>
          <w:szCs w:val="24"/>
        </w:rPr>
      </w:pPr>
      <w:r w:rsidRPr="00A8580C">
        <w:rPr>
          <w:rFonts w:cs="Times New Roman"/>
          <w:szCs w:val="24"/>
        </w:rPr>
        <w:br w:type="page"/>
      </w:r>
      <w:bookmarkStart w:id="0" w:name="_GoBack"/>
      <w:bookmarkEnd w:id="0"/>
    </w:p>
    <w:p w14:paraId="2AE54073" w14:textId="77777777" w:rsidR="00502A26" w:rsidRPr="00A8580C" w:rsidRDefault="007A41B6" w:rsidP="00343020">
      <w:pPr>
        <w:pStyle w:val="Heading1"/>
        <w:spacing w:after="240" w:line="360" w:lineRule="auto"/>
        <w:jc w:val="both"/>
        <w:rPr>
          <w:rFonts w:cs="Times New Roman"/>
          <w:szCs w:val="24"/>
        </w:rPr>
      </w:pPr>
      <w:bookmarkStart w:id="1" w:name="_Toc14545738"/>
      <w:r w:rsidRPr="00A8580C">
        <w:rPr>
          <w:rFonts w:cs="Times New Roman"/>
          <w:szCs w:val="24"/>
        </w:rPr>
        <w:lastRenderedPageBreak/>
        <w:t>References:</w:t>
      </w:r>
      <w:bookmarkEnd w:id="1"/>
    </w:p>
    <w:p w14:paraId="37E63AB8"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r w:rsidRPr="00A8580C">
        <w:rPr>
          <w:rFonts w:cs="Times New Roman"/>
          <w:szCs w:val="24"/>
          <w:shd w:val="clear" w:color="auto" w:fill="FFFFFF"/>
        </w:rPr>
        <w:t xml:space="preserve">Adebisi, S.A., </w:t>
      </w:r>
      <w:proofErr w:type="spellStart"/>
      <w:r w:rsidRPr="00A8580C">
        <w:rPr>
          <w:rFonts w:cs="Times New Roman"/>
          <w:szCs w:val="24"/>
          <w:shd w:val="clear" w:color="auto" w:fill="FFFFFF"/>
        </w:rPr>
        <w:t>Adeku</w:t>
      </w:r>
      <w:proofErr w:type="spellEnd"/>
      <w:r w:rsidRPr="00A8580C">
        <w:rPr>
          <w:rFonts w:cs="Times New Roman"/>
          <w:szCs w:val="24"/>
          <w:shd w:val="clear" w:color="auto" w:fill="FFFFFF"/>
        </w:rPr>
        <w:t xml:space="preserve">, O.S. and </w:t>
      </w:r>
      <w:proofErr w:type="spellStart"/>
      <w:r w:rsidRPr="00A8580C">
        <w:rPr>
          <w:rFonts w:cs="Times New Roman"/>
          <w:szCs w:val="24"/>
          <w:shd w:val="clear" w:color="auto" w:fill="FFFFFF"/>
        </w:rPr>
        <w:t>Oyedele</w:t>
      </w:r>
      <w:proofErr w:type="spellEnd"/>
      <w:r w:rsidRPr="00A8580C">
        <w:rPr>
          <w:rFonts w:cs="Times New Roman"/>
          <w:szCs w:val="24"/>
          <w:shd w:val="clear" w:color="auto" w:fill="FFFFFF"/>
        </w:rPr>
        <w:t>, A.A., 2018. System Theory and Effective Performance in a Changing Environment. </w:t>
      </w:r>
      <w:proofErr w:type="spellStart"/>
      <w:r w:rsidRPr="00A8580C">
        <w:rPr>
          <w:rFonts w:cs="Times New Roman"/>
          <w:i/>
          <w:iCs/>
          <w:szCs w:val="24"/>
          <w:shd w:val="clear" w:color="auto" w:fill="FFFFFF"/>
        </w:rPr>
        <w:t>Unilag</w:t>
      </w:r>
      <w:proofErr w:type="spellEnd"/>
      <w:r w:rsidRPr="00A8580C">
        <w:rPr>
          <w:rFonts w:cs="Times New Roman"/>
          <w:i/>
          <w:iCs/>
          <w:szCs w:val="24"/>
          <w:shd w:val="clear" w:color="auto" w:fill="FFFFFF"/>
        </w:rPr>
        <w:t xml:space="preserve"> Journal of Humanities</w:t>
      </w:r>
      <w:r w:rsidRPr="00A8580C">
        <w:rPr>
          <w:rFonts w:cs="Times New Roman"/>
          <w:szCs w:val="24"/>
          <w:shd w:val="clear" w:color="auto" w:fill="FFFFFF"/>
        </w:rPr>
        <w:t>, </w:t>
      </w:r>
      <w:r w:rsidRPr="00A8580C">
        <w:rPr>
          <w:rFonts w:cs="Times New Roman"/>
          <w:i/>
          <w:iCs/>
          <w:szCs w:val="24"/>
          <w:shd w:val="clear" w:color="auto" w:fill="FFFFFF"/>
        </w:rPr>
        <w:t>6</w:t>
      </w:r>
      <w:r w:rsidRPr="00A8580C">
        <w:rPr>
          <w:rFonts w:cs="Times New Roman"/>
          <w:szCs w:val="24"/>
          <w:shd w:val="clear" w:color="auto" w:fill="FFFFFF"/>
        </w:rPr>
        <w:t>(1), pp.77-99.</w:t>
      </w:r>
    </w:p>
    <w:p w14:paraId="16676E80"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r w:rsidRPr="00A8580C">
        <w:rPr>
          <w:rFonts w:cs="Times New Roman"/>
          <w:szCs w:val="24"/>
          <w:shd w:val="clear" w:color="auto" w:fill="FFFFFF"/>
        </w:rPr>
        <w:t xml:space="preserve">Charron, N., </w:t>
      </w:r>
      <w:proofErr w:type="spellStart"/>
      <w:r w:rsidRPr="00A8580C">
        <w:rPr>
          <w:rFonts w:cs="Times New Roman"/>
          <w:szCs w:val="24"/>
          <w:shd w:val="clear" w:color="auto" w:fill="FFFFFF"/>
        </w:rPr>
        <w:t>Lapuente</w:t>
      </w:r>
      <w:proofErr w:type="spellEnd"/>
      <w:r w:rsidRPr="00A8580C">
        <w:rPr>
          <w:rFonts w:cs="Times New Roman"/>
          <w:szCs w:val="24"/>
          <w:shd w:val="clear" w:color="auto" w:fill="FFFFFF"/>
        </w:rPr>
        <w:t>, V. and Rothstein, B., 2018. Mapping the quality of government in Europe.</w:t>
      </w:r>
    </w:p>
    <w:p w14:paraId="1906ED2F"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shd w:val="clear" w:color="auto" w:fill="FFFFFF"/>
        </w:rPr>
        <w:t>Cuotto</w:t>
      </w:r>
      <w:proofErr w:type="spellEnd"/>
      <w:r w:rsidRPr="00A8580C">
        <w:rPr>
          <w:rFonts w:cs="Times New Roman"/>
          <w:szCs w:val="24"/>
          <w:shd w:val="clear" w:color="auto" w:fill="FFFFFF"/>
        </w:rPr>
        <w:t>, N., 2016. </w:t>
      </w:r>
      <w:r w:rsidRPr="00A8580C">
        <w:rPr>
          <w:rFonts w:cs="Times New Roman"/>
          <w:i/>
          <w:iCs/>
          <w:szCs w:val="24"/>
          <w:shd w:val="clear" w:color="auto" w:fill="FFFFFF"/>
        </w:rPr>
        <w:t>Buddies on the Road Improving long haul truck drivers’ leisure time</w:t>
      </w:r>
      <w:r w:rsidRPr="00A8580C">
        <w:rPr>
          <w:rFonts w:cs="Times New Roman"/>
          <w:szCs w:val="24"/>
          <w:shd w:val="clear" w:color="auto" w:fill="FFFFFF"/>
        </w:rPr>
        <w:t> (Master's thesis).</w:t>
      </w:r>
    </w:p>
    <w:p w14:paraId="39C5DEE5" w14:textId="77777777" w:rsidR="00D66D11" w:rsidRPr="00A8580C" w:rsidRDefault="00D66D11"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rPr>
        <w:t>Evadoption</w:t>
      </w:r>
      <w:proofErr w:type="spellEnd"/>
      <w:r w:rsidRPr="00A8580C">
        <w:rPr>
          <w:rFonts w:cs="Times New Roman"/>
          <w:szCs w:val="24"/>
        </w:rPr>
        <w:t xml:space="preserve">., 2019. 15 Shifts: How The Transition to Electric Vehicles Will Transform Industries, Jobs and the Environment[Online], </w:t>
      </w:r>
      <w:r w:rsidRPr="00A8580C">
        <w:rPr>
          <w:rFonts w:cs="Times New Roman"/>
          <w:i/>
          <w:szCs w:val="24"/>
        </w:rPr>
        <w:t>Evadoption.com</w:t>
      </w:r>
      <w:r w:rsidRPr="00A8580C">
        <w:rPr>
          <w:rFonts w:cs="Times New Roman"/>
          <w:szCs w:val="24"/>
        </w:rPr>
        <w:t xml:space="preserve"> Available at:</w:t>
      </w:r>
      <w:r w:rsidR="004556D0" w:rsidRPr="00A8580C">
        <w:rPr>
          <w:rFonts w:cs="Times New Roman"/>
          <w:szCs w:val="24"/>
        </w:rPr>
        <w:t xml:space="preserve"> </w:t>
      </w:r>
      <w:hyperlink r:id="rId15" w:history="1">
        <w:r w:rsidR="004556D0" w:rsidRPr="00A8580C">
          <w:rPr>
            <w:rStyle w:val="Hyperlink"/>
            <w:rFonts w:cs="Times New Roman"/>
            <w:color w:val="auto"/>
            <w:szCs w:val="24"/>
          </w:rPr>
          <w:t>https://evadoption.com/15-shifts-how-the-transition-to-electric-vehicles-will-transform-industries-jobs-and-the-environment/</w:t>
        </w:r>
      </w:hyperlink>
      <w:r w:rsidRPr="00A8580C">
        <w:rPr>
          <w:rFonts w:cs="Times New Roman"/>
          <w:szCs w:val="24"/>
        </w:rPr>
        <w:t xml:space="preserve"> [Accessed: 20</w:t>
      </w:r>
      <w:r w:rsidRPr="00A8580C">
        <w:rPr>
          <w:rFonts w:cs="Times New Roman"/>
          <w:szCs w:val="24"/>
          <w:vertAlign w:val="superscript"/>
        </w:rPr>
        <w:t>th</w:t>
      </w:r>
      <w:r w:rsidRPr="00A8580C">
        <w:rPr>
          <w:rFonts w:cs="Times New Roman"/>
          <w:szCs w:val="24"/>
        </w:rPr>
        <w:t xml:space="preserve"> July 2019].</w:t>
      </w:r>
    </w:p>
    <w:p w14:paraId="7704C138"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r w:rsidRPr="00A8580C">
        <w:rPr>
          <w:rFonts w:cs="Times New Roman"/>
          <w:szCs w:val="24"/>
          <w:shd w:val="clear" w:color="auto" w:fill="FFFFFF"/>
        </w:rPr>
        <w:t xml:space="preserve">Greer, G., 2018. Win in India: An Analysis of Market Entry Strategy </w:t>
      </w:r>
      <w:proofErr w:type="gramStart"/>
      <w:r w:rsidRPr="00A8580C">
        <w:rPr>
          <w:rFonts w:cs="Times New Roman"/>
          <w:szCs w:val="24"/>
          <w:shd w:val="clear" w:color="auto" w:fill="FFFFFF"/>
        </w:rPr>
        <w:t>Into</w:t>
      </w:r>
      <w:proofErr w:type="gramEnd"/>
      <w:r w:rsidRPr="00A8580C">
        <w:rPr>
          <w:rFonts w:cs="Times New Roman"/>
          <w:szCs w:val="24"/>
          <w:shd w:val="clear" w:color="auto" w:fill="FFFFFF"/>
        </w:rPr>
        <w:t xml:space="preserve"> India’s Food and Beverage Industry.</w:t>
      </w:r>
      <w:r w:rsidRPr="00A8580C">
        <w:rPr>
          <w:rFonts w:cs="Times New Roman"/>
          <w:szCs w:val="24"/>
        </w:rPr>
        <w:t xml:space="preserve"> </w:t>
      </w:r>
      <w:hyperlink r:id="rId16" w:history="1">
        <w:r w:rsidR="0057143A" w:rsidRPr="00A8580C">
          <w:rPr>
            <w:rStyle w:val="Hyperlink"/>
            <w:rFonts w:cs="Times New Roman"/>
            <w:color w:val="auto"/>
            <w:szCs w:val="24"/>
          </w:rPr>
          <w:t>https://evadoption.com/15-shifts-how-the-transition-to-electric-vehicles-will-transform-industries-jobs-and-the-environment/</w:t>
        </w:r>
      </w:hyperlink>
      <w:r w:rsidRPr="00A8580C">
        <w:rPr>
          <w:rFonts w:cs="Times New Roman"/>
          <w:szCs w:val="24"/>
        </w:rPr>
        <w:t xml:space="preserve"> [Accessed: 20</w:t>
      </w:r>
      <w:r w:rsidRPr="00A8580C">
        <w:rPr>
          <w:rFonts w:cs="Times New Roman"/>
          <w:szCs w:val="24"/>
          <w:vertAlign w:val="superscript"/>
        </w:rPr>
        <w:t>th</w:t>
      </w:r>
      <w:r w:rsidRPr="00A8580C">
        <w:rPr>
          <w:rFonts w:cs="Times New Roman"/>
          <w:szCs w:val="24"/>
        </w:rPr>
        <w:t xml:space="preserve"> July 2019]</w:t>
      </w:r>
      <w:r w:rsidR="00D66D11" w:rsidRPr="00A8580C">
        <w:rPr>
          <w:rFonts w:cs="Times New Roman"/>
          <w:szCs w:val="24"/>
        </w:rPr>
        <w:t>.</w:t>
      </w:r>
    </w:p>
    <w:p w14:paraId="0C756CDF"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shd w:val="clear" w:color="auto" w:fill="FFFFFF"/>
        </w:rPr>
        <w:t>Jaisinghani</w:t>
      </w:r>
      <w:proofErr w:type="spellEnd"/>
      <w:r w:rsidRPr="00A8580C">
        <w:rPr>
          <w:rFonts w:cs="Times New Roman"/>
          <w:szCs w:val="24"/>
          <w:shd w:val="clear" w:color="auto" w:fill="FFFFFF"/>
        </w:rPr>
        <w:t>, D., Tandon, D. and Batra, D.K., 2018. Capital expenditure and persistence of firm performance: an empirical study for the Indian automobiles industry. </w:t>
      </w:r>
      <w:r w:rsidRPr="00A8580C">
        <w:rPr>
          <w:rFonts w:cs="Times New Roman"/>
          <w:i/>
          <w:iCs/>
          <w:szCs w:val="24"/>
          <w:shd w:val="clear" w:color="auto" w:fill="FFFFFF"/>
        </w:rPr>
        <w:t>International Journal of Indian Culture and Business Management</w:t>
      </w:r>
      <w:r w:rsidRPr="00A8580C">
        <w:rPr>
          <w:rFonts w:cs="Times New Roman"/>
          <w:szCs w:val="24"/>
          <w:shd w:val="clear" w:color="auto" w:fill="FFFFFF"/>
        </w:rPr>
        <w:t>, </w:t>
      </w:r>
      <w:r w:rsidRPr="00A8580C">
        <w:rPr>
          <w:rFonts w:cs="Times New Roman"/>
          <w:i/>
          <w:iCs/>
          <w:szCs w:val="24"/>
          <w:shd w:val="clear" w:color="auto" w:fill="FFFFFF"/>
        </w:rPr>
        <w:t>16</w:t>
      </w:r>
      <w:r w:rsidRPr="00A8580C">
        <w:rPr>
          <w:rFonts w:cs="Times New Roman"/>
          <w:szCs w:val="24"/>
          <w:shd w:val="clear" w:color="auto" w:fill="FFFFFF"/>
        </w:rPr>
        <w:t>(1), pp.39-56.</w:t>
      </w:r>
    </w:p>
    <w:p w14:paraId="0FDE4D4E"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r w:rsidRPr="00A8580C">
        <w:rPr>
          <w:rFonts w:cs="Times New Roman"/>
          <w:szCs w:val="24"/>
        </w:rPr>
        <w:t>Jurevicius, O. 2013. Porter's Five Forces. [Online]. Available at: https://www.strategicmanagementinsight.com/tools/porters-five-forces.html [Accessed 20 July 2019]</w:t>
      </w:r>
      <w:r w:rsidR="00D66D11" w:rsidRPr="00A8580C">
        <w:rPr>
          <w:rFonts w:cs="Times New Roman"/>
          <w:szCs w:val="24"/>
        </w:rPr>
        <w:t>.</w:t>
      </w:r>
    </w:p>
    <w:p w14:paraId="5E4855D8"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shd w:val="clear" w:color="auto" w:fill="FFFFFF"/>
        </w:rPr>
        <w:t>Leclercq-Vandelannoitte</w:t>
      </w:r>
      <w:proofErr w:type="spellEnd"/>
      <w:r w:rsidRPr="00A8580C">
        <w:rPr>
          <w:rFonts w:cs="Times New Roman"/>
          <w:szCs w:val="24"/>
          <w:shd w:val="clear" w:color="auto" w:fill="FFFFFF"/>
        </w:rPr>
        <w:t>, A., 2015. Leaving employees to their own devices: new practices in the workplace. </w:t>
      </w:r>
      <w:r w:rsidRPr="00A8580C">
        <w:rPr>
          <w:rFonts w:cs="Times New Roman"/>
          <w:i/>
          <w:iCs/>
          <w:szCs w:val="24"/>
          <w:shd w:val="clear" w:color="auto" w:fill="FFFFFF"/>
        </w:rPr>
        <w:t>Journal of Business Strategy</w:t>
      </w:r>
      <w:r w:rsidRPr="00A8580C">
        <w:rPr>
          <w:rFonts w:cs="Times New Roman"/>
          <w:szCs w:val="24"/>
          <w:shd w:val="clear" w:color="auto" w:fill="FFFFFF"/>
        </w:rPr>
        <w:t>, </w:t>
      </w:r>
      <w:r w:rsidRPr="00A8580C">
        <w:rPr>
          <w:rFonts w:cs="Times New Roman"/>
          <w:i/>
          <w:iCs/>
          <w:szCs w:val="24"/>
          <w:shd w:val="clear" w:color="auto" w:fill="FFFFFF"/>
        </w:rPr>
        <w:t>36</w:t>
      </w:r>
      <w:r w:rsidRPr="00A8580C">
        <w:rPr>
          <w:rFonts w:cs="Times New Roman"/>
          <w:szCs w:val="24"/>
          <w:shd w:val="clear" w:color="auto" w:fill="FFFFFF"/>
        </w:rPr>
        <w:t>(5), pp.18-24.</w:t>
      </w:r>
    </w:p>
    <w:p w14:paraId="18121544"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shd w:val="clear" w:color="auto" w:fill="FFFFFF"/>
        </w:rPr>
        <w:t>Pavlínek</w:t>
      </w:r>
      <w:proofErr w:type="spellEnd"/>
      <w:r w:rsidRPr="00A8580C">
        <w:rPr>
          <w:rFonts w:cs="Times New Roman"/>
          <w:szCs w:val="24"/>
          <w:shd w:val="clear" w:color="auto" w:fill="FFFFFF"/>
        </w:rPr>
        <w:t>, P., 2015. The impact of the 2008–2009 crisis on the automotive industry: global trends and firm-level effects in Central Europe. </w:t>
      </w:r>
      <w:r w:rsidRPr="00A8580C">
        <w:rPr>
          <w:rFonts w:cs="Times New Roman"/>
          <w:i/>
          <w:iCs/>
          <w:szCs w:val="24"/>
          <w:shd w:val="clear" w:color="auto" w:fill="FFFFFF"/>
        </w:rPr>
        <w:t>European Urban and Regional Studies</w:t>
      </w:r>
      <w:r w:rsidRPr="00A8580C">
        <w:rPr>
          <w:rFonts w:cs="Times New Roman"/>
          <w:szCs w:val="24"/>
          <w:shd w:val="clear" w:color="auto" w:fill="FFFFFF"/>
        </w:rPr>
        <w:t>, </w:t>
      </w:r>
      <w:r w:rsidRPr="00A8580C">
        <w:rPr>
          <w:rFonts w:cs="Times New Roman"/>
          <w:i/>
          <w:iCs/>
          <w:szCs w:val="24"/>
          <w:shd w:val="clear" w:color="auto" w:fill="FFFFFF"/>
        </w:rPr>
        <w:t>22</w:t>
      </w:r>
      <w:r w:rsidRPr="00A8580C">
        <w:rPr>
          <w:rFonts w:cs="Times New Roman"/>
          <w:szCs w:val="24"/>
          <w:shd w:val="clear" w:color="auto" w:fill="FFFFFF"/>
        </w:rPr>
        <w:t>(1), pp.20-40.</w:t>
      </w:r>
    </w:p>
    <w:p w14:paraId="08C6845C" w14:textId="77777777" w:rsidR="001C0ABD" w:rsidRPr="00A8580C" w:rsidRDefault="00E57882" w:rsidP="00343020">
      <w:pPr>
        <w:pStyle w:val="ListParagraph"/>
        <w:numPr>
          <w:ilvl w:val="0"/>
          <w:numId w:val="1"/>
        </w:numPr>
        <w:spacing w:before="240" w:after="240" w:line="360" w:lineRule="auto"/>
        <w:ind w:left="0" w:firstLine="0"/>
        <w:jc w:val="both"/>
        <w:rPr>
          <w:rFonts w:cs="Times New Roman"/>
          <w:szCs w:val="24"/>
          <w:shd w:val="clear" w:color="auto" w:fill="FFFFFF"/>
        </w:rPr>
      </w:pPr>
      <w:proofErr w:type="spellStart"/>
      <w:r w:rsidRPr="00A8580C">
        <w:rPr>
          <w:rFonts w:cs="Times New Roman"/>
          <w:szCs w:val="24"/>
          <w:shd w:val="clear" w:color="auto" w:fill="FFFFFF"/>
        </w:rPr>
        <w:t>Slowik</w:t>
      </w:r>
      <w:proofErr w:type="spellEnd"/>
      <w:r w:rsidRPr="00A8580C">
        <w:rPr>
          <w:rFonts w:cs="Times New Roman"/>
          <w:szCs w:val="24"/>
          <w:shd w:val="clear" w:color="auto" w:fill="FFFFFF"/>
        </w:rPr>
        <w:t xml:space="preserve">, P. and </w:t>
      </w:r>
      <w:proofErr w:type="spellStart"/>
      <w:r w:rsidRPr="00A8580C">
        <w:rPr>
          <w:rFonts w:cs="Times New Roman"/>
          <w:szCs w:val="24"/>
          <w:shd w:val="clear" w:color="auto" w:fill="FFFFFF"/>
        </w:rPr>
        <w:t>Kamakaté</w:t>
      </w:r>
      <w:proofErr w:type="spellEnd"/>
      <w:r w:rsidRPr="00A8580C">
        <w:rPr>
          <w:rFonts w:cs="Times New Roman"/>
          <w:szCs w:val="24"/>
          <w:shd w:val="clear" w:color="auto" w:fill="FFFFFF"/>
        </w:rPr>
        <w:t>, F., 2017. New mobility: Today’s technology and policy landscape. </w:t>
      </w:r>
      <w:r w:rsidRPr="00A8580C">
        <w:rPr>
          <w:rFonts w:cs="Times New Roman"/>
          <w:i/>
          <w:iCs/>
          <w:szCs w:val="24"/>
          <w:shd w:val="clear" w:color="auto" w:fill="FFFFFF"/>
        </w:rPr>
        <w:t>White paper. International Council on Clean Transportation, Washington, DC</w:t>
      </w:r>
      <w:r w:rsidRPr="00A8580C">
        <w:rPr>
          <w:rFonts w:cs="Times New Roman"/>
          <w:szCs w:val="24"/>
          <w:shd w:val="clear" w:color="auto" w:fill="FFFFFF"/>
        </w:rPr>
        <w:t>.</w:t>
      </w:r>
    </w:p>
    <w:p w14:paraId="42D068CE"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shd w:val="clear" w:color="auto" w:fill="FFFFFF"/>
        </w:rPr>
      </w:pPr>
      <w:proofErr w:type="spellStart"/>
      <w:r w:rsidRPr="00A8580C">
        <w:rPr>
          <w:rFonts w:cs="Times New Roman"/>
          <w:szCs w:val="24"/>
        </w:rPr>
        <w:t>Theconversation</w:t>
      </w:r>
      <w:proofErr w:type="spellEnd"/>
      <w:r w:rsidRPr="00A8580C">
        <w:rPr>
          <w:rFonts w:cs="Times New Roman"/>
          <w:szCs w:val="24"/>
        </w:rPr>
        <w:t xml:space="preserve">, 2017. </w:t>
      </w:r>
      <w:r w:rsidRPr="00A8580C">
        <w:rPr>
          <w:rStyle w:val="Strong"/>
          <w:rFonts w:cs="Times New Roman"/>
          <w:b w:val="0"/>
          <w:szCs w:val="24"/>
          <w:bdr w:val="none" w:sz="0" w:space="0" w:color="auto" w:frame="1"/>
        </w:rPr>
        <w:t>Why Volvo going ‘</w:t>
      </w:r>
      <w:r w:rsidRPr="00A8580C">
        <w:rPr>
          <w:rStyle w:val="nobr"/>
          <w:rFonts w:cs="Times New Roman"/>
          <w:szCs w:val="24"/>
          <w:bdr w:val="none" w:sz="0" w:space="0" w:color="auto" w:frame="1"/>
        </w:rPr>
        <w:t>all-electric</w:t>
      </w:r>
      <w:r w:rsidRPr="00A8580C">
        <w:rPr>
          <w:rStyle w:val="Strong"/>
          <w:rFonts w:cs="Times New Roman"/>
          <w:b w:val="0"/>
          <w:szCs w:val="24"/>
          <w:bdr w:val="none" w:sz="0" w:space="0" w:color="auto" w:frame="1"/>
        </w:rPr>
        <w:t>’ is not as revolutionary as it seems[Online],</w:t>
      </w:r>
      <w:r w:rsidRPr="00A8580C">
        <w:rPr>
          <w:rFonts w:cs="Times New Roman"/>
          <w:szCs w:val="24"/>
        </w:rPr>
        <w:t xml:space="preserve"> theconversation.com ,</w:t>
      </w:r>
      <w:hyperlink r:id="rId17" w:history="1">
        <w:r w:rsidRPr="00A8580C">
          <w:rPr>
            <w:rStyle w:val="Hyperlink"/>
            <w:rFonts w:cs="Times New Roman"/>
            <w:color w:val="auto"/>
            <w:szCs w:val="24"/>
          </w:rPr>
          <w:t>http://theconversation.com/why-volvo-going-all-electric-is-not-as-revolutionary-as-it-seems-80692</w:t>
        </w:r>
      </w:hyperlink>
      <w:r w:rsidRPr="00A8580C">
        <w:rPr>
          <w:rFonts w:cs="Times New Roman"/>
          <w:szCs w:val="24"/>
        </w:rPr>
        <w:t xml:space="preserve"> [Accessed: 20</w:t>
      </w:r>
      <w:r w:rsidRPr="00A8580C">
        <w:rPr>
          <w:rFonts w:cs="Times New Roman"/>
          <w:szCs w:val="24"/>
          <w:vertAlign w:val="superscript"/>
        </w:rPr>
        <w:t>th</w:t>
      </w:r>
      <w:r w:rsidRPr="00A8580C">
        <w:rPr>
          <w:rFonts w:cs="Times New Roman"/>
          <w:szCs w:val="24"/>
        </w:rPr>
        <w:t xml:space="preserve"> July 2019]</w:t>
      </w:r>
      <w:r w:rsidR="00B4798E" w:rsidRPr="00A8580C">
        <w:rPr>
          <w:rFonts w:cs="Times New Roman"/>
          <w:szCs w:val="24"/>
        </w:rPr>
        <w:t>.</w:t>
      </w:r>
    </w:p>
    <w:p w14:paraId="50518731" w14:textId="77777777" w:rsidR="00D66D11" w:rsidRPr="00A8580C" w:rsidRDefault="00E57882" w:rsidP="00343020">
      <w:pPr>
        <w:pStyle w:val="ListParagraph"/>
        <w:numPr>
          <w:ilvl w:val="0"/>
          <w:numId w:val="1"/>
        </w:numPr>
        <w:spacing w:before="240" w:after="240" w:line="360" w:lineRule="auto"/>
        <w:ind w:left="0" w:firstLine="0"/>
        <w:jc w:val="both"/>
        <w:rPr>
          <w:rFonts w:cs="Times New Roman"/>
          <w:szCs w:val="24"/>
        </w:rPr>
      </w:pPr>
      <w:r w:rsidRPr="00A8580C">
        <w:rPr>
          <w:rFonts w:cs="Times New Roman"/>
          <w:szCs w:val="24"/>
          <w:shd w:val="clear" w:color="auto" w:fill="FFFFFF"/>
        </w:rPr>
        <w:t>Tsai, Y.L., 2015. The Innovation from Culture Creation Issues within Automobiles Industry. In </w:t>
      </w:r>
      <w:r w:rsidRPr="00A8580C">
        <w:rPr>
          <w:rFonts w:cs="Times New Roman"/>
          <w:i/>
          <w:iCs/>
          <w:szCs w:val="24"/>
          <w:shd w:val="clear" w:color="auto" w:fill="FFFFFF"/>
        </w:rPr>
        <w:t xml:space="preserve">Managing Intellectual Capital and Innovation for Sustainable and Inclusive </w:t>
      </w:r>
      <w:r w:rsidRPr="00A8580C">
        <w:rPr>
          <w:rFonts w:cs="Times New Roman"/>
          <w:i/>
          <w:iCs/>
          <w:szCs w:val="24"/>
          <w:shd w:val="clear" w:color="auto" w:fill="FFFFFF"/>
        </w:rPr>
        <w:lastRenderedPageBreak/>
        <w:t xml:space="preserve">Society: Managing Intellectual Capital and Innovation; Proceedings of the </w:t>
      </w:r>
      <w:proofErr w:type="spellStart"/>
      <w:r w:rsidRPr="00A8580C">
        <w:rPr>
          <w:rFonts w:cs="Times New Roman"/>
          <w:i/>
          <w:iCs/>
          <w:szCs w:val="24"/>
          <w:shd w:val="clear" w:color="auto" w:fill="FFFFFF"/>
        </w:rPr>
        <w:t>MakeLearn</w:t>
      </w:r>
      <w:proofErr w:type="spellEnd"/>
      <w:r w:rsidRPr="00A8580C">
        <w:rPr>
          <w:rFonts w:cs="Times New Roman"/>
          <w:i/>
          <w:iCs/>
          <w:szCs w:val="24"/>
          <w:shd w:val="clear" w:color="auto" w:fill="FFFFFF"/>
        </w:rPr>
        <w:t xml:space="preserve"> and TIIM Joint International Conference 2015</w:t>
      </w:r>
      <w:r w:rsidRPr="00A8580C">
        <w:rPr>
          <w:rFonts w:cs="Times New Roman"/>
          <w:szCs w:val="24"/>
          <w:shd w:val="clear" w:color="auto" w:fill="FFFFFF"/>
        </w:rPr>
        <w:t xml:space="preserve">(pp. 1589-1593). </w:t>
      </w:r>
      <w:proofErr w:type="spellStart"/>
      <w:r w:rsidRPr="00A8580C">
        <w:rPr>
          <w:rFonts w:cs="Times New Roman"/>
          <w:szCs w:val="24"/>
          <w:shd w:val="clear" w:color="auto" w:fill="FFFFFF"/>
        </w:rPr>
        <w:t>ToKnowPress</w:t>
      </w:r>
      <w:proofErr w:type="spellEnd"/>
      <w:r w:rsidRPr="00A8580C">
        <w:rPr>
          <w:rFonts w:cs="Times New Roman"/>
          <w:szCs w:val="24"/>
          <w:shd w:val="clear" w:color="auto" w:fill="FFFFFF"/>
        </w:rPr>
        <w:t>.</w:t>
      </w:r>
    </w:p>
    <w:p w14:paraId="62BC5344" w14:textId="77777777" w:rsidR="00E57882" w:rsidRPr="00A8580C" w:rsidRDefault="00E57882" w:rsidP="00343020">
      <w:pPr>
        <w:pStyle w:val="ListParagraph"/>
        <w:numPr>
          <w:ilvl w:val="0"/>
          <w:numId w:val="1"/>
        </w:numPr>
        <w:spacing w:before="240" w:after="240" w:line="360" w:lineRule="auto"/>
        <w:ind w:left="0" w:firstLine="0"/>
        <w:jc w:val="both"/>
        <w:rPr>
          <w:rFonts w:cs="Times New Roman"/>
          <w:szCs w:val="24"/>
        </w:rPr>
      </w:pPr>
      <w:proofErr w:type="spellStart"/>
      <w:r w:rsidRPr="00A8580C">
        <w:rPr>
          <w:rFonts w:cs="Times New Roman"/>
          <w:szCs w:val="24"/>
        </w:rPr>
        <w:t>Volvocars</w:t>
      </w:r>
      <w:proofErr w:type="spellEnd"/>
      <w:r w:rsidRPr="00A8580C">
        <w:rPr>
          <w:rFonts w:cs="Times New Roman"/>
          <w:szCs w:val="24"/>
        </w:rPr>
        <w:t xml:space="preserve">., 2019, Electric Cars [Online], </w:t>
      </w:r>
      <w:proofErr w:type="spellStart"/>
      <w:r w:rsidRPr="00A8580C">
        <w:rPr>
          <w:rFonts w:cs="Times New Roman"/>
          <w:i/>
          <w:szCs w:val="24"/>
        </w:rPr>
        <w:t>Volvocars</w:t>
      </w:r>
      <w:proofErr w:type="spellEnd"/>
      <w:r w:rsidRPr="00A8580C">
        <w:rPr>
          <w:rFonts w:cs="Times New Roman"/>
          <w:i/>
          <w:szCs w:val="24"/>
        </w:rPr>
        <w:t>,</w:t>
      </w:r>
      <w:r w:rsidRPr="00A8580C">
        <w:rPr>
          <w:rFonts w:cs="Times New Roman"/>
          <w:szCs w:val="24"/>
        </w:rPr>
        <w:t xml:space="preserve"> Available T:</w:t>
      </w:r>
      <w:hyperlink r:id="rId18" w:history="1">
        <w:r w:rsidRPr="00A8580C">
          <w:rPr>
            <w:rStyle w:val="Hyperlink"/>
            <w:rFonts w:cs="Times New Roman"/>
            <w:color w:val="auto"/>
            <w:szCs w:val="24"/>
          </w:rPr>
          <w:t>https://www.volvocars.com/en-jo/why-volvo/human-innovation/future-of-driving/propulsion/electric-cars</w:t>
        </w:r>
      </w:hyperlink>
      <w:r w:rsidRPr="00A8580C">
        <w:rPr>
          <w:rFonts w:cs="Times New Roman"/>
          <w:szCs w:val="24"/>
        </w:rPr>
        <w:t xml:space="preserve"> [Accessed: 20</w:t>
      </w:r>
      <w:r w:rsidRPr="00A8580C">
        <w:rPr>
          <w:rFonts w:cs="Times New Roman"/>
          <w:szCs w:val="24"/>
          <w:vertAlign w:val="superscript"/>
        </w:rPr>
        <w:t>th</w:t>
      </w:r>
      <w:r w:rsidRPr="00A8580C">
        <w:rPr>
          <w:rFonts w:cs="Times New Roman"/>
          <w:szCs w:val="24"/>
        </w:rPr>
        <w:t xml:space="preserve"> July 2019]</w:t>
      </w:r>
      <w:r w:rsidR="00D66D11" w:rsidRPr="00A8580C">
        <w:rPr>
          <w:rFonts w:cs="Times New Roman"/>
          <w:szCs w:val="24"/>
        </w:rPr>
        <w:t>.</w:t>
      </w:r>
    </w:p>
    <w:sectPr w:rsidR="00E57882" w:rsidRPr="00A8580C" w:rsidSect="00A8580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AAC335" w14:textId="77777777" w:rsidR="00536988" w:rsidRDefault="00536988" w:rsidP="00F92F78">
      <w:pPr>
        <w:spacing w:after="0" w:line="240" w:lineRule="auto"/>
      </w:pPr>
      <w:r>
        <w:separator/>
      </w:r>
    </w:p>
  </w:endnote>
  <w:endnote w:type="continuationSeparator" w:id="0">
    <w:p w14:paraId="109BC3EF" w14:textId="77777777" w:rsidR="00536988" w:rsidRDefault="00536988" w:rsidP="00F92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01981"/>
      <w:docPartObj>
        <w:docPartGallery w:val="Page Numbers (Bottom of Page)"/>
        <w:docPartUnique/>
      </w:docPartObj>
    </w:sdtPr>
    <w:sdtEndPr>
      <w:rPr>
        <w:noProof/>
      </w:rPr>
    </w:sdtEndPr>
    <w:sdtContent>
      <w:p w14:paraId="35B8C8F7" w14:textId="77777777" w:rsidR="00F92F78" w:rsidRDefault="00F92F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0275EA" w14:textId="77777777" w:rsidR="00F92F78" w:rsidRDefault="00F92F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CC4206" w14:textId="77777777" w:rsidR="00536988" w:rsidRDefault="00536988" w:rsidP="00F92F78">
      <w:pPr>
        <w:spacing w:after="0" w:line="240" w:lineRule="auto"/>
      </w:pPr>
      <w:r>
        <w:separator/>
      </w:r>
    </w:p>
  </w:footnote>
  <w:footnote w:type="continuationSeparator" w:id="0">
    <w:p w14:paraId="1FDA63B1" w14:textId="77777777" w:rsidR="00536988" w:rsidRDefault="00536988" w:rsidP="00F92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52856"/>
    <w:multiLevelType w:val="hybridMultilevel"/>
    <w:tmpl w:val="4334B6FC"/>
    <w:lvl w:ilvl="0" w:tplc="17B86228">
      <w:start w:val="1"/>
      <w:numFmt w:val="decimal"/>
      <w:lvlText w:val="%1."/>
      <w:lvlJc w:val="left"/>
      <w:pPr>
        <w:ind w:left="360" w:hanging="360"/>
      </w:pPr>
      <w:rPr>
        <w:rFonts w:hint="default"/>
      </w:rPr>
    </w:lvl>
    <w:lvl w:ilvl="1" w:tplc="2B56C5E6" w:tentative="1">
      <w:start w:val="1"/>
      <w:numFmt w:val="lowerLetter"/>
      <w:lvlText w:val="%2."/>
      <w:lvlJc w:val="left"/>
      <w:pPr>
        <w:ind w:left="1080" w:hanging="360"/>
      </w:pPr>
    </w:lvl>
    <w:lvl w:ilvl="2" w:tplc="8D184116" w:tentative="1">
      <w:start w:val="1"/>
      <w:numFmt w:val="lowerRoman"/>
      <w:lvlText w:val="%3."/>
      <w:lvlJc w:val="right"/>
      <w:pPr>
        <w:ind w:left="1800" w:hanging="180"/>
      </w:pPr>
    </w:lvl>
    <w:lvl w:ilvl="3" w:tplc="42202452" w:tentative="1">
      <w:start w:val="1"/>
      <w:numFmt w:val="decimal"/>
      <w:lvlText w:val="%4."/>
      <w:lvlJc w:val="left"/>
      <w:pPr>
        <w:ind w:left="2520" w:hanging="360"/>
      </w:pPr>
    </w:lvl>
    <w:lvl w:ilvl="4" w:tplc="A420E098" w:tentative="1">
      <w:start w:val="1"/>
      <w:numFmt w:val="lowerLetter"/>
      <w:lvlText w:val="%5."/>
      <w:lvlJc w:val="left"/>
      <w:pPr>
        <w:ind w:left="3240" w:hanging="360"/>
      </w:pPr>
    </w:lvl>
    <w:lvl w:ilvl="5" w:tplc="A5124F72" w:tentative="1">
      <w:start w:val="1"/>
      <w:numFmt w:val="lowerRoman"/>
      <w:lvlText w:val="%6."/>
      <w:lvlJc w:val="right"/>
      <w:pPr>
        <w:ind w:left="3960" w:hanging="180"/>
      </w:pPr>
    </w:lvl>
    <w:lvl w:ilvl="6" w:tplc="3BA45B8A" w:tentative="1">
      <w:start w:val="1"/>
      <w:numFmt w:val="decimal"/>
      <w:lvlText w:val="%7."/>
      <w:lvlJc w:val="left"/>
      <w:pPr>
        <w:ind w:left="4680" w:hanging="360"/>
      </w:pPr>
    </w:lvl>
    <w:lvl w:ilvl="7" w:tplc="2E04DDBA" w:tentative="1">
      <w:start w:val="1"/>
      <w:numFmt w:val="lowerLetter"/>
      <w:lvlText w:val="%8."/>
      <w:lvlJc w:val="left"/>
      <w:pPr>
        <w:ind w:left="5400" w:hanging="360"/>
      </w:pPr>
    </w:lvl>
    <w:lvl w:ilvl="8" w:tplc="B4408616" w:tentative="1">
      <w:start w:val="1"/>
      <w:numFmt w:val="lowerRoman"/>
      <w:lvlText w:val="%9."/>
      <w:lvlJc w:val="right"/>
      <w:pPr>
        <w:ind w:left="6120" w:hanging="180"/>
      </w:pPr>
    </w:lvl>
  </w:abstractNum>
  <w:abstractNum w:abstractNumId="1" w15:restartNumberingAfterBreak="0">
    <w:nsid w:val="21FA37EF"/>
    <w:multiLevelType w:val="hybridMultilevel"/>
    <w:tmpl w:val="D4D487F6"/>
    <w:lvl w:ilvl="0" w:tplc="D82C93C4">
      <w:start w:val="1"/>
      <w:numFmt w:val="decimal"/>
      <w:lvlText w:val="%1."/>
      <w:lvlJc w:val="left"/>
      <w:pPr>
        <w:ind w:left="360" w:hanging="360"/>
      </w:pPr>
      <w:rPr>
        <w:rFonts w:hint="default"/>
      </w:rPr>
    </w:lvl>
    <w:lvl w:ilvl="1" w:tplc="5AD4F354" w:tentative="1">
      <w:start w:val="1"/>
      <w:numFmt w:val="lowerLetter"/>
      <w:lvlText w:val="%2."/>
      <w:lvlJc w:val="left"/>
      <w:pPr>
        <w:ind w:left="1080" w:hanging="360"/>
      </w:pPr>
    </w:lvl>
    <w:lvl w:ilvl="2" w:tplc="9742557A" w:tentative="1">
      <w:start w:val="1"/>
      <w:numFmt w:val="lowerRoman"/>
      <w:lvlText w:val="%3."/>
      <w:lvlJc w:val="right"/>
      <w:pPr>
        <w:ind w:left="1800" w:hanging="180"/>
      </w:pPr>
    </w:lvl>
    <w:lvl w:ilvl="3" w:tplc="931640E2" w:tentative="1">
      <w:start w:val="1"/>
      <w:numFmt w:val="decimal"/>
      <w:lvlText w:val="%4."/>
      <w:lvlJc w:val="left"/>
      <w:pPr>
        <w:ind w:left="2520" w:hanging="360"/>
      </w:pPr>
    </w:lvl>
    <w:lvl w:ilvl="4" w:tplc="A15E322A" w:tentative="1">
      <w:start w:val="1"/>
      <w:numFmt w:val="lowerLetter"/>
      <w:lvlText w:val="%5."/>
      <w:lvlJc w:val="left"/>
      <w:pPr>
        <w:ind w:left="3240" w:hanging="360"/>
      </w:pPr>
    </w:lvl>
    <w:lvl w:ilvl="5" w:tplc="E2BE272A" w:tentative="1">
      <w:start w:val="1"/>
      <w:numFmt w:val="lowerRoman"/>
      <w:lvlText w:val="%6."/>
      <w:lvlJc w:val="right"/>
      <w:pPr>
        <w:ind w:left="3960" w:hanging="180"/>
      </w:pPr>
    </w:lvl>
    <w:lvl w:ilvl="6" w:tplc="E91448F4" w:tentative="1">
      <w:start w:val="1"/>
      <w:numFmt w:val="decimal"/>
      <w:lvlText w:val="%7."/>
      <w:lvlJc w:val="left"/>
      <w:pPr>
        <w:ind w:left="4680" w:hanging="360"/>
      </w:pPr>
    </w:lvl>
    <w:lvl w:ilvl="7" w:tplc="49FE291E" w:tentative="1">
      <w:start w:val="1"/>
      <w:numFmt w:val="lowerLetter"/>
      <w:lvlText w:val="%8."/>
      <w:lvlJc w:val="left"/>
      <w:pPr>
        <w:ind w:left="5400" w:hanging="360"/>
      </w:pPr>
    </w:lvl>
    <w:lvl w:ilvl="8" w:tplc="DD68883C" w:tentative="1">
      <w:start w:val="1"/>
      <w:numFmt w:val="lowerRoman"/>
      <w:lvlText w:val="%9."/>
      <w:lvlJc w:val="right"/>
      <w:pPr>
        <w:ind w:left="6120" w:hanging="180"/>
      </w:pPr>
    </w:lvl>
  </w:abstractNum>
  <w:abstractNum w:abstractNumId="2" w15:restartNumberingAfterBreak="0">
    <w:nsid w:val="4A446361"/>
    <w:multiLevelType w:val="hybridMultilevel"/>
    <w:tmpl w:val="9860069C"/>
    <w:lvl w:ilvl="0" w:tplc="9E36FD68">
      <w:start w:val="1"/>
      <w:numFmt w:val="bullet"/>
      <w:lvlText w:val=""/>
      <w:lvlJc w:val="left"/>
      <w:pPr>
        <w:ind w:left="720" w:hanging="360"/>
      </w:pPr>
      <w:rPr>
        <w:rFonts w:ascii="Wingdings" w:hAnsi="Wingdings" w:hint="default"/>
      </w:rPr>
    </w:lvl>
    <w:lvl w:ilvl="1" w:tplc="41E42298" w:tentative="1">
      <w:start w:val="1"/>
      <w:numFmt w:val="bullet"/>
      <w:lvlText w:val="o"/>
      <w:lvlJc w:val="left"/>
      <w:pPr>
        <w:ind w:left="1440" w:hanging="360"/>
      </w:pPr>
      <w:rPr>
        <w:rFonts w:ascii="Courier New" w:hAnsi="Courier New" w:cs="Courier New" w:hint="default"/>
      </w:rPr>
    </w:lvl>
    <w:lvl w:ilvl="2" w:tplc="A7C82328" w:tentative="1">
      <w:start w:val="1"/>
      <w:numFmt w:val="bullet"/>
      <w:lvlText w:val=""/>
      <w:lvlJc w:val="left"/>
      <w:pPr>
        <w:ind w:left="2160" w:hanging="360"/>
      </w:pPr>
      <w:rPr>
        <w:rFonts w:ascii="Wingdings" w:hAnsi="Wingdings" w:hint="default"/>
      </w:rPr>
    </w:lvl>
    <w:lvl w:ilvl="3" w:tplc="29D89EF4" w:tentative="1">
      <w:start w:val="1"/>
      <w:numFmt w:val="bullet"/>
      <w:lvlText w:val=""/>
      <w:lvlJc w:val="left"/>
      <w:pPr>
        <w:ind w:left="2880" w:hanging="360"/>
      </w:pPr>
      <w:rPr>
        <w:rFonts w:ascii="Symbol" w:hAnsi="Symbol" w:hint="default"/>
      </w:rPr>
    </w:lvl>
    <w:lvl w:ilvl="4" w:tplc="902C7D18" w:tentative="1">
      <w:start w:val="1"/>
      <w:numFmt w:val="bullet"/>
      <w:lvlText w:val="o"/>
      <w:lvlJc w:val="left"/>
      <w:pPr>
        <w:ind w:left="3600" w:hanging="360"/>
      </w:pPr>
      <w:rPr>
        <w:rFonts w:ascii="Courier New" w:hAnsi="Courier New" w:cs="Courier New" w:hint="default"/>
      </w:rPr>
    </w:lvl>
    <w:lvl w:ilvl="5" w:tplc="8CD44054" w:tentative="1">
      <w:start w:val="1"/>
      <w:numFmt w:val="bullet"/>
      <w:lvlText w:val=""/>
      <w:lvlJc w:val="left"/>
      <w:pPr>
        <w:ind w:left="4320" w:hanging="360"/>
      </w:pPr>
      <w:rPr>
        <w:rFonts w:ascii="Wingdings" w:hAnsi="Wingdings" w:hint="default"/>
      </w:rPr>
    </w:lvl>
    <w:lvl w:ilvl="6" w:tplc="4B38FDEE" w:tentative="1">
      <w:start w:val="1"/>
      <w:numFmt w:val="bullet"/>
      <w:lvlText w:val=""/>
      <w:lvlJc w:val="left"/>
      <w:pPr>
        <w:ind w:left="5040" w:hanging="360"/>
      </w:pPr>
      <w:rPr>
        <w:rFonts w:ascii="Symbol" w:hAnsi="Symbol" w:hint="default"/>
      </w:rPr>
    </w:lvl>
    <w:lvl w:ilvl="7" w:tplc="2ABAA69A" w:tentative="1">
      <w:start w:val="1"/>
      <w:numFmt w:val="bullet"/>
      <w:lvlText w:val="o"/>
      <w:lvlJc w:val="left"/>
      <w:pPr>
        <w:ind w:left="5760" w:hanging="360"/>
      </w:pPr>
      <w:rPr>
        <w:rFonts w:ascii="Courier New" w:hAnsi="Courier New" w:cs="Courier New" w:hint="default"/>
      </w:rPr>
    </w:lvl>
    <w:lvl w:ilvl="8" w:tplc="F8A2F1BA" w:tentative="1">
      <w:start w:val="1"/>
      <w:numFmt w:val="bullet"/>
      <w:lvlText w:val=""/>
      <w:lvlJc w:val="left"/>
      <w:pPr>
        <w:ind w:left="6480" w:hanging="360"/>
      </w:pPr>
      <w:rPr>
        <w:rFonts w:ascii="Wingdings" w:hAnsi="Wingdings" w:hint="default"/>
      </w:rPr>
    </w:lvl>
  </w:abstractNum>
  <w:abstractNum w:abstractNumId="3" w15:restartNumberingAfterBreak="0">
    <w:nsid w:val="6EF905AC"/>
    <w:multiLevelType w:val="hybridMultilevel"/>
    <w:tmpl w:val="940C3C2E"/>
    <w:lvl w:ilvl="0" w:tplc="D86C31E8">
      <w:start w:val="1"/>
      <w:numFmt w:val="bullet"/>
      <w:lvlText w:val=""/>
      <w:lvlJc w:val="left"/>
      <w:pPr>
        <w:ind w:left="720" w:hanging="360"/>
      </w:pPr>
      <w:rPr>
        <w:rFonts w:ascii="Symbol" w:hAnsi="Symbol" w:hint="default"/>
      </w:rPr>
    </w:lvl>
    <w:lvl w:ilvl="1" w:tplc="05A61C2C" w:tentative="1">
      <w:start w:val="1"/>
      <w:numFmt w:val="bullet"/>
      <w:lvlText w:val="o"/>
      <w:lvlJc w:val="left"/>
      <w:pPr>
        <w:ind w:left="1440" w:hanging="360"/>
      </w:pPr>
      <w:rPr>
        <w:rFonts w:ascii="Courier New" w:hAnsi="Courier New" w:cs="Courier New" w:hint="default"/>
      </w:rPr>
    </w:lvl>
    <w:lvl w:ilvl="2" w:tplc="3318A8E6" w:tentative="1">
      <w:start w:val="1"/>
      <w:numFmt w:val="bullet"/>
      <w:lvlText w:val=""/>
      <w:lvlJc w:val="left"/>
      <w:pPr>
        <w:ind w:left="2160" w:hanging="360"/>
      </w:pPr>
      <w:rPr>
        <w:rFonts w:ascii="Wingdings" w:hAnsi="Wingdings" w:hint="default"/>
      </w:rPr>
    </w:lvl>
    <w:lvl w:ilvl="3" w:tplc="286C041E" w:tentative="1">
      <w:start w:val="1"/>
      <w:numFmt w:val="bullet"/>
      <w:lvlText w:val=""/>
      <w:lvlJc w:val="left"/>
      <w:pPr>
        <w:ind w:left="2880" w:hanging="360"/>
      </w:pPr>
      <w:rPr>
        <w:rFonts w:ascii="Symbol" w:hAnsi="Symbol" w:hint="default"/>
      </w:rPr>
    </w:lvl>
    <w:lvl w:ilvl="4" w:tplc="442A9534" w:tentative="1">
      <w:start w:val="1"/>
      <w:numFmt w:val="bullet"/>
      <w:lvlText w:val="o"/>
      <w:lvlJc w:val="left"/>
      <w:pPr>
        <w:ind w:left="3600" w:hanging="360"/>
      </w:pPr>
      <w:rPr>
        <w:rFonts w:ascii="Courier New" w:hAnsi="Courier New" w:cs="Courier New" w:hint="default"/>
      </w:rPr>
    </w:lvl>
    <w:lvl w:ilvl="5" w:tplc="723C084E" w:tentative="1">
      <w:start w:val="1"/>
      <w:numFmt w:val="bullet"/>
      <w:lvlText w:val=""/>
      <w:lvlJc w:val="left"/>
      <w:pPr>
        <w:ind w:left="4320" w:hanging="360"/>
      </w:pPr>
      <w:rPr>
        <w:rFonts w:ascii="Wingdings" w:hAnsi="Wingdings" w:hint="default"/>
      </w:rPr>
    </w:lvl>
    <w:lvl w:ilvl="6" w:tplc="099CE37A" w:tentative="1">
      <w:start w:val="1"/>
      <w:numFmt w:val="bullet"/>
      <w:lvlText w:val=""/>
      <w:lvlJc w:val="left"/>
      <w:pPr>
        <w:ind w:left="5040" w:hanging="360"/>
      </w:pPr>
      <w:rPr>
        <w:rFonts w:ascii="Symbol" w:hAnsi="Symbol" w:hint="default"/>
      </w:rPr>
    </w:lvl>
    <w:lvl w:ilvl="7" w:tplc="7BBEC85C" w:tentative="1">
      <w:start w:val="1"/>
      <w:numFmt w:val="bullet"/>
      <w:lvlText w:val="o"/>
      <w:lvlJc w:val="left"/>
      <w:pPr>
        <w:ind w:left="5760" w:hanging="360"/>
      </w:pPr>
      <w:rPr>
        <w:rFonts w:ascii="Courier New" w:hAnsi="Courier New" w:cs="Courier New" w:hint="default"/>
      </w:rPr>
    </w:lvl>
    <w:lvl w:ilvl="8" w:tplc="EF505F6C"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E17"/>
    <w:rsid w:val="00001C97"/>
    <w:rsid w:val="00017941"/>
    <w:rsid w:val="00023FFE"/>
    <w:rsid w:val="00040B9D"/>
    <w:rsid w:val="00041287"/>
    <w:rsid w:val="00055CAF"/>
    <w:rsid w:val="0008496D"/>
    <w:rsid w:val="000910FC"/>
    <w:rsid w:val="00097FF5"/>
    <w:rsid w:val="000B091A"/>
    <w:rsid w:val="000C2F28"/>
    <w:rsid w:val="001278F2"/>
    <w:rsid w:val="00132041"/>
    <w:rsid w:val="001345A9"/>
    <w:rsid w:val="00151E82"/>
    <w:rsid w:val="001710F5"/>
    <w:rsid w:val="001766D7"/>
    <w:rsid w:val="00190A61"/>
    <w:rsid w:val="001A1ACB"/>
    <w:rsid w:val="001B71C7"/>
    <w:rsid w:val="001C0ABD"/>
    <w:rsid w:val="00231807"/>
    <w:rsid w:val="00232E8B"/>
    <w:rsid w:val="002426EC"/>
    <w:rsid w:val="002874E9"/>
    <w:rsid w:val="002C12F6"/>
    <w:rsid w:val="002E4509"/>
    <w:rsid w:val="002F3B80"/>
    <w:rsid w:val="003330F0"/>
    <w:rsid w:val="00343020"/>
    <w:rsid w:val="00352EE8"/>
    <w:rsid w:val="00372D11"/>
    <w:rsid w:val="00384209"/>
    <w:rsid w:val="003B6726"/>
    <w:rsid w:val="003E2EA0"/>
    <w:rsid w:val="003E40F0"/>
    <w:rsid w:val="003E4341"/>
    <w:rsid w:val="00400A43"/>
    <w:rsid w:val="00404A7C"/>
    <w:rsid w:val="00424544"/>
    <w:rsid w:val="004556D0"/>
    <w:rsid w:val="004605AD"/>
    <w:rsid w:val="004B42FE"/>
    <w:rsid w:val="004C0A4B"/>
    <w:rsid w:val="004C2FF7"/>
    <w:rsid w:val="004C4E60"/>
    <w:rsid w:val="004E0619"/>
    <w:rsid w:val="00502A26"/>
    <w:rsid w:val="00524C4F"/>
    <w:rsid w:val="00536988"/>
    <w:rsid w:val="005420DC"/>
    <w:rsid w:val="00542D53"/>
    <w:rsid w:val="005459D1"/>
    <w:rsid w:val="00546825"/>
    <w:rsid w:val="00547F5F"/>
    <w:rsid w:val="0057143A"/>
    <w:rsid w:val="00572B6F"/>
    <w:rsid w:val="00586F68"/>
    <w:rsid w:val="005913B6"/>
    <w:rsid w:val="005B3936"/>
    <w:rsid w:val="005B5CC9"/>
    <w:rsid w:val="005D04B4"/>
    <w:rsid w:val="00616267"/>
    <w:rsid w:val="0062320C"/>
    <w:rsid w:val="00632EA5"/>
    <w:rsid w:val="00657CD1"/>
    <w:rsid w:val="00662BBC"/>
    <w:rsid w:val="006925A2"/>
    <w:rsid w:val="006C7377"/>
    <w:rsid w:val="006D6D3A"/>
    <w:rsid w:val="006F387F"/>
    <w:rsid w:val="0074553E"/>
    <w:rsid w:val="00750918"/>
    <w:rsid w:val="00752C37"/>
    <w:rsid w:val="0075676B"/>
    <w:rsid w:val="007937CC"/>
    <w:rsid w:val="007A41B6"/>
    <w:rsid w:val="007A4C6B"/>
    <w:rsid w:val="007C5902"/>
    <w:rsid w:val="007C7554"/>
    <w:rsid w:val="007C78B1"/>
    <w:rsid w:val="00801D6B"/>
    <w:rsid w:val="008141C8"/>
    <w:rsid w:val="0082005C"/>
    <w:rsid w:val="008503DE"/>
    <w:rsid w:val="008541BF"/>
    <w:rsid w:val="0088713B"/>
    <w:rsid w:val="008934B1"/>
    <w:rsid w:val="008A41E7"/>
    <w:rsid w:val="008B0759"/>
    <w:rsid w:val="008D04E2"/>
    <w:rsid w:val="00915C1F"/>
    <w:rsid w:val="009D3A59"/>
    <w:rsid w:val="00A165EF"/>
    <w:rsid w:val="00A173E9"/>
    <w:rsid w:val="00A237CC"/>
    <w:rsid w:val="00A37931"/>
    <w:rsid w:val="00A449DB"/>
    <w:rsid w:val="00A450C8"/>
    <w:rsid w:val="00A620E6"/>
    <w:rsid w:val="00A8580C"/>
    <w:rsid w:val="00AA43DF"/>
    <w:rsid w:val="00AA7B1C"/>
    <w:rsid w:val="00AD1569"/>
    <w:rsid w:val="00AE1029"/>
    <w:rsid w:val="00AE65E6"/>
    <w:rsid w:val="00AF02C8"/>
    <w:rsid w:val="00B1300D"/>
    <w:rsid w:val="00B13367"/>
    <w:rsid w:val="00B16EC7"/>
    <w:rsid w:val="00B4798E"/>
    <w:rsid w:val="00BA3037"/>
    <w:rsid w:val="00BB3D42"/>
    <w:rsid w:val="00C23F31"/>
    <w:rsid w:val="00C350E1"/>
    <w:rsid w:val="00C659C3"/>
    <w:rsid w:val="00C73E28"/>
    <w:rsid w:val="00CD0721"/>
    <w:rsid w:val="00CD593D"/>
    <w:rsid w:val="00CF1018"/>
    <w:rsid w:val="00D03EB8"/>
    <w:rsid w:val="00D0644C"/>
    <w:rsid w:val="00D14B0F"/>
    <w:rsid w:val="00D6056F"/>
    <w:rsid w:val="00D66D11"/>
    <w:rsid w:val="00D76A73"/>
    <w:rsid w:val="00D83E17"/>
    <w:rsid w:val="00D844EE"/>
    <w:rsid w:val="00D863B1"/>
    <w:rsid w:val="00DB4989"/>
    <w:rsid w:val="00DD6C7C"/>
    <w:rsid w:val="00DF7F36"/>
    <w:rsid w:val="00E0736F"/>
    <w:rsid w:val="00E21AB1"/>
    <w:rsid w:val="00E350E3"/>
    <w:rsid w:val="00E409E9"/>
    <w:rsid w:val="00E510C8"/>
    <w:rsid w:val="00E572E9"/>
    <w:rsid w:val="00E57882"/>
    <w:rsid w:val="00E6474C"/>
    <w:rsid w:val="00E95609"/>
    <w:rsid w:val="00EA370E"/>
    <w:rsid w:val="00EB11D3"/>
    <w:rsid w:val="00EB1F38"/>
    <w:rsid w:val="00EC48A2"/>
    <w:rsid w:val="00EC7CAB"/>
    <w:rsid w:val="00ED5C07"/>
    <w:rsid w:val="00F12D02"/>
    <w:rsid w:val="00F12F33"/>
    <w:rsid w:val="00F52A51"/>
    <w:rsid w:val="00F54B6E"/>
    <w:rsid w:val="00F579B1"/>
    <w:rsid w:val="00F73390"/>
    <w:rsid w:val="00F7617A"/>
    <w:rsid w:val="00F91F20"/>
    <w:rsid w:val="00F92439"/>
    <w:rsid w:val="00F92F78"/>
    <w:rsid w:val="00FD3AC1"/>
    <w:rsid w:val="00FF5C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C912F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2B6F"/>
    <w:pPr>
      <w:spacing w:after="200" w:line="276" w:lineRule="auto"/>
    </w:pPr>
    <w:rPr>
      <w:rFonts w:ascii="Times New Roman" w:hAnsi="Times New Roman"/>
      <w:sz w:val="24"/>
      <w:lang w:val="en-US"/>
    </w:rPr>
  </w:style>
  <w:style w:type="paragraph" w:styleId="Heading1">
    <w:name w:val="heading 1"/>
    <w:basedOn w:val="Normal"/>
    <w:next w:val="Normal"/>
    <w:link w:val="Heading1Char"/>
    <w:uiPriority w:val="9"/>
    <w:qFormat/>
    <w:rsid w:val="00572B6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72B6F"/>
    <w:pPr>
      <w:keepNext/>
      <w:keepLines/>
      <w:spacing w:before="40" w:after="0"/>
      <w:outlineLvl w:val="1"/>
    </w:pPr>
    <w:rPr>
      <w:rFonts w:eastAsiaTheme="majorEastAsia" w:cstheme="majorBidi"/>
      <w:b/>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20DC"/>
    <w:pPr>
      <w:spacing w:after="0" w:line="240" w:lineRule="auto"/>
      <w:contextualSpacing/>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5420DC"/>
    <w:rPr>
      <w:rFonts w:ascii="Times New Roman" w:eastAsiaTheme="majorEastAsia" w:hAnsi="Times New Roman" w:cstheme="majorBidi"/>
      <w:b/>
      <w:spacing w:val="-10"/>
      <w:kern w:val="28"/>
      <w:sz w:val="44"/>
      <w:szCs w:val="56"/>
      <w:lang w:val="en-US"/>
    </w:rPr>
  </w:style>
  <w:style w:type="character" w:customStyle="1" w:styleId="Heading1Char">
    <w:name w:val="Heading 1 Char"/>
    <w:basedOn w:val="DefaultParagraphFont"/>
    <w:link w:val="Heading1"/>
    <w:uiPriority w:val="9"/>
    <w:rsid w:val="00572B6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72B6F"/>
    <w:rPr>
      <w:rFonts w:ascii="Times New Roman" w:eastAsiaTheme="majorEastAsia" w:hAnsi="Times New Roman" w:cstheme="majorBidi"/>
      <w:b/>
      <w:sz w:val="24"/>
      <w:szCs w:val="26"/>
    </w:rPr>
  </w:style>
  <w:style w:type="paragraph" w:styleId="Caption">
    <w:name w:val="caption"/>
    <w:basedOn w:val="Normal"/>
    <w:next w:val="Normal"/>
    <w:uiPriority w:val="35"/>
    <w:unhideWhenUsed/>
    <w:qFormat/>
    <w:rsid w:val="00502A26"/>
    <w:pPr>
      <w:spacing w:line="240" w:lineRule="auto"/>
    </w:pPr>
    <w:rPr>
      <w:rFonts w:asciiTheme="minorHAnsi" w:hAnsiTheme="minorHAnsi"/>
      <w:b/>
      <w:bCs/>
      <w:color w:val="4472C4" w:themeColor="accent1"/>
      <w:sz w:val="18"/>
      <w:szCs w:val="18"/>
      <w:lang w:val="en-AU"/>
    </w:rPr>
  </w:style>
  <w:style w:type="character" w:styleId="Hyperlink">
    <w:name w:val="Hyperlink"/>
    <w:basedOn w:val="DefaultParagraphFont"/>
    <w:uiPriority w:val="99"/>
    <w:unhideWhenUsed/>
    <w:rsid w:val="00502A26"/>
    <w:rPr>
      <w:color w:val="0000FF"/>
      <w:u w:val="single"/>
    </w:rPr>
  </w:style>
  <w:style w:type="character" w:styleId="Strong">
    <w:name w:val="Strong"/>
    <w:basedOn w:val="DefaultParagraphFont"/>
    <w:uiPriority w:val="22"/>
    <w:qFormat/>
    <w:rsid w:val="00502A26"/>
    <w:rPr>
      <w:b/>
      <w:bCs/>
    </w:rPr>
  </w:style>
  <w:style w:type="character" w:customStyle="1" w:styleId="nobr">
    <w:name w:val="nobr"/>
    <w:basedOn w:val="DefaultParagraphFont"/>
    <w:rsid w:val="00502A26"/>
  </w:style>
  <w:style w:type="paragraph" w:styleId="ListParagraph">
    <w:name w:val="List Paragraph"/>
    <w:basedOn w:val="Normal"/>
    <w:uiPriority w:val="34"/>
    <w:qFormat/>
    <w:rsid w:val="00502A26"/>
    <w:pPr>
      <w:ind w:left="720"/>
      <w:contextualSpacing/>
    </w:pPr>
  </w:style>
  <w:style w:type="paragraph" w:styleId="Header">
    <w:name w:val="header"/>
    <w:basedOn w:val="Normal"/>
    <w:link w:val="HeaderChar"/>
    <w:uiPriority w:val="99"/>
    <w:unhideWhenUsed/>
    <w:rsid w:val="00F92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F78"/>
    <w:rPr>
      <w:rFonts w:ascii="Times New Roman" w:hAnsi="Times New Roman"/>
      <w:sz w:val="24"/>
      <w:lang w:val="en-US"/>
    </w:rPr>
  </w:style>
  <w:style w:type="paragraph" w:styleId="Footer">
    <w:name w:val="footer"/>
    <w:basedOn w:val="Normal"/>
    <w:link w:val="FooterChar"/>
    <w:uiPriority w:val="99"/>
    <w:unhideWhenUsed/>
    <w:rsid w:val="00F92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F78"/>
    <w:rPr>
      <w:rFonts w:ascii="Times New Roman" w:hAnsi="Times New Roman"/>
      <w:sz w:val="24"/>
      <w:lang w:val="en-US"/>
    </w:rPr>
  </w:style>
  <w:style w:type="character" w:styleId="UnresolvedMention">
    <w:name w:val="Unresolved Mention"/>
    <w:basedOn w:val="DefaultParagraphFont"/>
    <w:uiPriority w:val="99"/>
    <w:rsid w:val="00E57882"/>
    <w:rPr>
      <w:color w:val="605E5C"/>
      <w:shd w:val="clear" w:color="auto" w:fill="E1DFDD"/>
    </w:rPr>
  </w:style>
  <w:style w:type="paragraph" w:styleId="TOCHeading">
    <w:name w:val="TOC Heading"/>
    <w:basedOn w:val="Heading1"/>
    <w:next w:val="Normal"/>
    <w:uiPriority w:val="39"/>
    <w:unhideWhenUsed/>
    <w:qFormat/>
    <w:rsid w:val="00AA7B1C"/>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A7B1C"/>
    <w:pPr>
      <w:spacing w:after="100"/>
    </w:pPr>
  </w:style>
  <w:style w:type="paragraph" w:styleId="BalloonText">
    <w:name w:val="Balloon Text"/>
    <w:basedOn w:val="Normal"/>
    <w:link w:val="BalloonTextChar"/>
    <w:uiPriority w:val="99"/>
    <w:semiHidden/>
    <w:unhideWhenUsed/>
    <w:rsid w:val="00A858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80C"/>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081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volvocars.com/en-jo/why-volvo/human-innovation/future-of-driving/propulsion/electric-car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theconversation.com/why-volvo-going-all-electric-is-not-as-revolutionary-as-it-seems-80692" TargetMode="External"/><Relationship Id="rId2" Type="http://schemas.openxmlformats.org/officeDocument/2006/relationships/numbering" Target="numbering.xml"/><Relationship Id="rId16" Type="http://schemas.openxmlformats.org/officeDocument/2006/relationships/hyperlink" Target="https://evadoption.com/15-shifts-how-the-transition-to-electric-vehicles-will-transform-industries-jobs-and-the-environ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evadoption.com/15-shifts-how-the-transition-to-electric-vehicles-will-transform-industries-jobs-and-the-environment/" TargetMode="Externa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21C04E-C71F-4D1A-A122-E34CCA08C78E}" type="doc">
      <dgm:prSet loTypeId="urn:microsoft.com/office/officeart/2011/layout/HexagonRadial" loCatId="cycle" qsTypeId="urn:microsoft.com/office/officeart/2005/8/quickstyle/simple1" qsCatId="simple" csTypeId="urn:microsoft.com/office/officeart/2005/8/colors/colorful1" csCatId="colorful" phldr="1"/>
      <dgm:spPr/>
      <dgm:t>
        <a:bodyPr/>
        <a:lstStyle/>
        <a:p>
          <a:endParaRPr lang="en-US"/>
        </a:p>
      </dgm:t>
    </dgm:pt>
    <dgm:pt modelId="{4A62EF67-4EF4-4582-A607-4B9F6ED06725}">
      <dgm:prSet phldrT="[Text]"/>
      <dgm:spPr/>
      <dgm:t>
        <a:bodyPr/>
        <a:lstStyle/>
        <a:p>
          <a:r>
            <a:rPr lang="en-US" b="1">
              <a:solidFill>
                <a:sysClr val="windowText" lastClr="000000"/>
              </a:solidFill>
            </a:rPr>
            <a:t>PESTLE</a:t>
          </a:r>
        </a:p>
      </dgm:t>
    </dgm:pt>
    <dgm:pt modelId="{BA89DC32-5634-4679-B35D-A28E41A3E026}" type="parTrans" cxnId="{1A2644D0-1525-43AE-8262-13C97E6BF915}">
      <dgm:prSet/>
      <dgm:spPr/>
      <dgm:t>
        <a:bodyPr/>
        <a:lstStyle/>
        <a:p>
          <a:endParaRPr lang="en-US"/>
        </a:p>
      </dgm:t>
    </dgm:pt>
    <dgm:pt modelId="{865AB8E2-4F7D-4DDC-9AB3-2018F2C8111B}" type="sibTrans" cxnId="{1A2644D0-1525-43AE-8262-13C97E6BF915}">
      <dgm:prSet/>
      <dgm:spPr/>
      <dgm:t>
        <a:bodyPr/>
        <a:lstStyle/>
        <a:p>
          <a:endParaRPr lang="en-US"/>
        </a:p>
      </dgm:t>
    </dgm:pt>
    <dgm:pt modelId="{4F36E55B-7A01-4B89-B95C-0EE8EFB26589}">
      <dgm:prSet phldrT="[Text]"/>
      <dgm:spPr/>
      <dgm:t>
        <a:bodyPr/>
        <a:lstStyle/>
        <a:p>
          <a:r>
            <a:rPr lang="en-US" b="1">
              <a:solidFill>
                <a:sysClr val="windowText" lastClr="000000"/>
              </a:solidFill>
            </a:rPr>
            <a:t>Political</a:t>
          </a:r>
        </a:p>
      </dgm:t>
    </dgm:pt>
    <dgm:pt modelId="{473E51C2-595F-4BD5-B46F-80FB65612505}" type="parTrans" cxnId="{DC10D120-E34F-4C22-A769-9EBC4A0CFE45}">
      <dgm:prSet/>
      <dgm:spPr/>
      <dgm:t>
        <a:bodyPr/>
        <a:lstStyle/>
        <a:p>
          <a:endParaRPr lang="en-US"/>
        </a:p>
      </dgm:t>
    </dgm:pt>
    <dgm:pt modelId="{418AA2E8-9606-4C7B-9BF3-9262649D2CC1}" type="sibTrans" cxnId="{DC10D120-E34F-4C22-A769-9EBC4A0CFE45}">
      <dgm:prSet/>
      <dgm:spPr/>
      <dgm:t>
        <a:bodyPr/>
        <a:lstStyle/>
        <a:p>
          <a:endParaRPr lang="en-US"/>
        </a:p>
      </dgm:t>
    </dgm:pt>
    <dgm:pt modelId="{CA718AF0-07CF-48E1-9F9B-132653861430}">
      <dgm:prSet phldrT="[Text]" custT="1"/>
      <dgm:spPr/>
      <dgm:t>
        <a:bodyPr/>
        <a:lstStyle/>
        <a:p>
          <a:r>
            <a:rPr lang="en-US" sz="900" b="1">
              <a:solidFill>
                <a:sysClr val="windowText" lastClr="000000"/>
              </a:solidFill>
            </a:rPr>
            <a:t>Economic</a:t>
          </a:r>
        </a:p>
      </dgm:t>
    </dgm:pt>
    <dgm:pt modelId="{4A6948F1-2C5B-4AAA-8963-339320A8FFF2}" type="parTrans" cxnId="{F712E166-41BA-4C39-9AA3-AA9B08A6B9C6}">
      <dgm:prSet/>
      <dgm:spPr/>
      <dgm:t>
        <a:bodyPr/>
        <a:lstStyle/>
        <a:p>
          <a:endParaRPr lang="en-US"/>
        </a:p>
      </dgm:t>
    </dgm:pt>
    <dgm:pt modelId="{3290DB66-5C14-439A-8D6F-168AA840E36E}" type="sibTrans" cxnId="{F712E166-41BA-4C39-9AA3-AA9B08A6B9C6}">
      <dgm:prSet/>
      <dgm:spPr/>
      <dgm:t>
        <a:bodyPr/>
        <a:lstStyle/>
        <a:p>
          <a:endParaRPr lang="en-US"/>
        </a:p>
      </dgm:t>
    </dgm:pt>
    <dgm:pt modelId="{5BC76719-92BD-4104-A7F0-C9A1E03B9970}">
      <dgm:prSet phldrT="[Text]" custT="1"/>
      <dgm:spPr/>
      <dgm:t>
        <a:bodyPr/>
        <a:lstStyle/>
        <a:p>
          <a:r>
            <a:rPr lang="en-US" sz="900" b="1">
              <a:solidFill>
                <a:sysClr val="windowText" lastClr="000000"/>
              </a:solidFill>
            </a:rPr>
            <a:t>Social</a:t>
          </a:r>
        </a:p>
      </dgm:t>
    </dgm:pt>
    <dgm:pt modelId="{359695D1-0493-4F24-8CE5-7BF76873EB7B}" type="parTrans" cxnId="{F447CFCA-2F4E-4B04-8955-BEBF481C96DA}">
      <dgm:prSet/>
      <dgm:spPr/>
      <dgm:t>
        <a:bodyPr/>
        <a:lstStyle/>
        <a:p>
          <a:endParaRPr lang="en-US"/>
        </a:p>
      </dgm:t>
    </dgm:pt>
    <dgm:pt modelId="{06467BDB-72DB-435A-B90C-AD23D90AEF2C}" type="sibTrans" cxnId="{F447CFCA-2F4E-4B04-8955-BEBF481C96DA}">
      <dgm:prSet/>
      <dgm:spPr/>
      <dgm:t>
        <a:bodyPr/>
        <a:lstStyle/>
        <a:p>
          <a:endParaRPr lang="en-US"/>
        </a:p>
      </dgm:t>
    </dgm:pt>
    <dgm:pt modelId="{121B3CBC-FDEF-49C1-99B4-91E08BD7A090}">
      <dgm:prSet phldrT="[Text]" custT="1"/>
      <dgm:spPr/>
      <dgm:t>
        <a:bodyPr/>
        <a:lstStyle/>
        <a:p>
          <a:r>
            <a:rPr lang="en-US" sz="900" b="1">
              <a:solidFill>
                <a:sysClr val="windowText" lastClr="000000"/>
              </a:solidFill>
            </a:rPr>
            <a:t>Technology</a:t>
          </a:r>
        </a:p>
      </dgm:t>
    </dgm:pt>
    <dgm:pt modelId="{A8164DB9-5304-4760-8652-8A330DDC808F}" type="parTrans" cxnId="{902D909B-BF16-4C3D-B517-E2F179D782BC}">
      <dgm:prSet/>
      <dgm:spPr/>
      <dgm:t>
        <a:bodyPr/>
        <a:lstStyle/>
        <a:p>
          <a:endParaRPr lang="en-US"/>
        </a:p>
      </dgm:t>
    </dgm:pt>
    <dgm:pt modelId="{F681A01F-31DF-4FDF-9CFD-A10104F0CA49}" type="sibTrans" cxnId="{902D909B-BF16-4C3D-B517-E2F179D782BC}">
      <dgm:prSet/>
      <dgm:spPr/>
      <dgm:t>
        <a:bodyPr/>
        <a:lstStyle/>
        <a:p>
          <a:endParaRPr lang="en-US"/>
        </a:p>
      </dgm:t>
    </dgm:pt>
    <dgm:pt modelId="{4370FCAC-C3C5-4D6F-BCF8-A21A3FA30556}">
      <dgm:prSet phldrT="[Text]" custT="1"/>
      <dgm:spPr/>
      <dgm:t>
        <a:bodyPr/>
        <a:lstStyle/>
        <a:p>
          <a:r>
            <a:rPr lang="en-US" sz="900" b="1">
              <a:solidFill>
                <a:sysClr val="windowText" lastClr="000000"/>
              </a:solidFill>
            </a:rPr>
            <a:t>Legal</a:t>
          </a:r>
        </a:p>
      </dgm:t>
    </dgm:pt>
    <dgm:pt modelId="{221C0B60-3009-4999-9E38-79C4CF12102D}" type="parTrans" cxnId="{EB2D1BAA-FB69-4CFD-860C-DF1EA795D769}">
      <dgm:prSet/>
      <dgm:spPr/>
      <dgm:t>
        <a:bodyPr/>
        <a:lstStyle/>
        <a:p>
          <a:endParaRPr lang="en-US"/>
        </a:p>
      </dgm:t>
    </dgm:pt>
    <dgm:pt modelId="{98F0A5F1-8175-49C7-8762-90BD637BF2C6}" type="sibTrans" cxnId="{EB2D1BAA-FB69-4CFD-860C-DF1EA795D769}">
      <dgm:prSet/>
      <dgm:spPr/>
      <dgm:t>
        <a:bodyPr/>
        <a:lstStyle/>
        <a:p>
          <a:endParaRPr lang="en-US"/>
        </a:p>
      </dgm:t>
    </dgm:pt>
    <dgm:pt modelId="{72D289D3-7283-4A12-AD14-2B4998606A00}">
      <dgm:prSet phldrT="[Text]" custT="1"/>
      <dgm:spPr/>
      <dgm:t>
        <a:bodyPr/>
        <a:lstStyle/>
        <a:p>
          <a:r>
            <a:rPr lang="en-US" sz="900" b="1">
              <a:solidFill>
                <a:sysClr val="windowText" lastClr="000000"/>
              </a:solidFill>
            </a:rPr>
            <a:t>Environmental</a:t>
          </a:r>
        </a:p>
      </dgm:t>
    </dgm:pt>
    <dgm:pt modelId="{1AD737EC-226D-45AB-939C-7EB540B1AE1F}" type="parTrans" cxnId="{C0D157EB-88A2-4E2A-A21F-0466EE67D758}">
      <dgm:prSet/>
      <dgm:spPr/>
      <dgm:t>
        <a:bodyPr/>
        <a:lstStyle/>
        <a:p>
          <a:endParaRPr lang="en-US"/>
        </a:p>
      </dgm:t>
    </dgm:pt>
    <dgm:pt modelId="{C87C8C6D-089A-43C2-8E95-97D51D9E71EE}" type="sibTrans" cxnId="{C0D157EB-88A2-4E2A-A21F-0466EE67D758}">
      <dgm:prSet/>
      <dgm:spPr/>
      <dgm:t>
        <a:bodyPr/>
        <a:lstStyle/>
        <a:p>
          <a:endParaRPr lang="en-US"/>
        </a:p>
      </dgm:t>
    </dgm:pt>
    <dgm:pt modelId="{513235AC-DAC3-4A9E-BA8A-8A5E442460CB}" type="pres">
      <dgm:prSet presAssocID="{2B21C04E-C71F-4D1A-A122-E34CCA08C78E}" presName="Name0" presStyleCnt="0">
        <dgm:presLayoutVars>
          <dgm:chMax val="1"/>
          <dgm:chPref val="1"/>
          <dgm:dir/>
          <dgm:animOne val="branch"/>
          <dgm:animLvl val="lvl"/>
        </dgm:presLayoutVars>
      </dgm:prSet>
      <dgm:spPr/>
    </dgm:pt>
    <dgm:pt modelId="{E05B413D-E25C-47B8-9620-87DFA77F0CFF}" type="pres">
      <dgm:prSet presAssocID="{4A62EF67-4EF4-4582-A607-4B9F6ED06725}" presName="Parent" presStyleLbl="node0" presStyleIdx="0" presStyleCnt="1">
        <dgm:presLayoutVars>
          <dgm:chMax val="6"/>
          <dgm:chPref val="6"/>
        </dgm:presLayoutVars>
      </dgm:prSet>
      <dgm:spPr/>
    </dgm:pt>
    <dgm:pt modelId="{799534ED-C9F4-4A92-83BA-8AA72CCD0755}" type="pres">
      <dgm:prSet presAssocID="{4F36E55B-7A01-4B89-B95C-0EE8EFB26589}" presName="Accent1" presStyleCnt="0"/>
      <dgm:spPr/>
    </dgm:pt>
    <dgm:pt modelId="{DE3DBCF2-0B73-4AE8-AE3F-08336D3FA73A}" type="pres">
      <dgm:prSet presAssocID="{4F36E55B-7A01-4B89-B95C-0EE8EFB26589}" presName="Accent" presStyleLbl="bgShp" presStyleIdx="0" presStyleCnt="6"/>
      <dgm:spPr/>
    </dgm:pt>
    <dgm:pt modelId="{F577E4CD-0E4E-42A0-B897-E0EFF3EC3CC9}" type="pres">
      <dgm:prSet presAssocID="{4F36E55B-7A01-4B89-B95C-0EE8EFB26589}" presName="Child1" presStyleLbl="node1" presStyleIdx="0" presStyleCnt="6">
        <dgm:presLayoutVars>
          <dgm:chMax val="0"/>
          <dgm:chPref val="0"/>
          <dgm:bulletEnabled val="1"/>
        </dgm:presLayoutVars>
      </dgm:prSet>
      <dgm:spPr/>
    </dgm:pt>
    <dgm:pt modelId="{C83EB683-4A6A-4BA1-AAEF-206144B1C53D}" type="pres">
      <dgm:prSet presAssocID="{CA718AF0-07CF-48E1-9F9B-132653861430}" presName="Accent2" presStyleCnt="0"/>
      <dgm:spPr/>
    </dgm:pt>
    <dgm:pt modelId="{EF334E43-38D4-48BD-9814-B8CC7B5CB8D6}" type="pres">
      <dgm:prSet presAssocID="{CA718AF0-07CF-48E1-9F9B-132653861430}" presName="Accent" presStyleLbl="bgShp" presStyleIdx="1" presStyleCnt="6"/>
      <dgm:spPr/>
    </dgm:pt>
    <dgm:pt modelId="{FEFBE4A1-442B-479B-A805-CF730C1A63A6}" type="pres">
      <dgm:prSet presAssocID="{CA718AF0-07CF-48E1-9F9B-132653861430}" presName="Child2" presStyleLbl="node1" presStyleIdx="1" presStyleCnt="6">
        <dgm:presLayoutVars>
          <dgm:chMax val="0"/>
          <dgm:chPref val="0"/>
          <dgm:bulletEnabled val="1"/>
        </dgm:presLayoutVars>
      </dgm:prSet>
      <dgm:spPr/>
    </dgm:pt>
    <dgm:pt modelId="{96070D6E-9275-4396-8F55-8CEA63B42F63}" type="pres">
      <dgm:prSet presAssocID="{5BC76719-92BD-4104-A7F0-C9A1E03B9970}" presName="Accent3" presStyleCnt="0"/>
      <dgm:spPr/>
    </dgm:pt>
    <dgm:pt modelId="{144DD733-4FFC-4D26-9E4D-DDF569636EB1}" type="pres">
      <dgm:prSet presAssocID="{5BC76719-92BD-4104-A7F0-C9A1E03B9970}" presName="Accent" presStyleLbl="bgShp" presStyleIdx="2" presStyleCnt="6"/>
      <dgm:spPr/>
    </dgm:pt>
    <dgm:pt modelId="{C9AE5863-7F4F-4024-8748-9A2B699C82D8}" type="pres">
      <dgm:prSet presAssocID="{5BC76719-92BD-4104-A7F0-C9A1E03B9970}" presName="Child3" presStyleLbl="node1" presStyleIdx="2" presStyleCnt="6">
        <dgm:presLayoutVars>
          <dgm:chMax val="0"/>
          <dgm:chPref val="0"/>
          <dgm:bulletEnabled val="1"/>
        </dgm:presLayoutVars>
      </dgm:prSet>
      <dgm:spPr/>
    </dgm:pt>
    <dgm:pt modelId="{720A4162-F3BF-4677-9D46-9097B0882AE2}" type="pres">
      <dgm:prSet presAssocID="{121B3CBC-FDEF-49C1-99B4-91E08BD7A090}" presName="Accent4" presStyleCnt="0"/>
      <dgm:spPr/>
    </dgm:pt>
    <dgm:pt modelId="{074D5771-A75F-458D-B47B-A8768A75D2A5}" type="pres">
      <dgm:prSet presAssocID="{121B3CBC-FDEF-49C1-99B4-91E08BD7A090}" presName="Accent" presStyleLbl="bgShp" presStyleIdx="3" presStyleCnt="6"/>
      <dgm:spPr/>
    </dgm:pt>
    <dgm:pt modelId="{AC4D7E17-F7C3-4466-BAD9-39796F1D6808}" type="pres">
      <dgm:prSet presAssocID="{121B3CBC-FDEF-49C1-99B4-91E08BD7A090}" presName="Child4" presStyleLbl="node1" presStyleIdx="3" presStyleCnt="6">
        <dgm:presLayoutVars>
          <dgm:chMax val="0"/>
          <dgm:chPref val="0"/>
          <dgm:bulletEnabled val="1"/>
        </dgm:presLayoutVars>
      </dgm:prSet>
      <dgm:spPr/>
    </dgm:pt>
    <dgm:pt modelId="{F04209E7-3875-4A50-8D0A-EE0290A20BFC}" type="pres">
      <dgm:prSet presAssocID="{4370FCAC-C3C5-4D6F-BCF8-A21A3FA30556}" presName="Accent5" presStyleCnt="0"/>
      <dgm:spPr/>
    </dgm:pt>
    <dgm:pt modelId="{8AF4ECBA-BE5C-4270-922B-60961EC85264}" type="pres">
      <dgm:prSet presAssocID="{4370FCAC-C3C5-4D6F-BCF8-A21A3FA30556}" presName="Accent" presStyleLbl="bgShp" presStyleIdx="4" presStyleCnt="6"/>
      <dgm:spPr/>
    </dgm:pt>
    <dgm:pt modelId="{766A0B40-E93D-43E5-BA56-9EB1B7A58DE4}" type="pres">
      <dgm:prSet presAssocID="{4370FCAC-C3C5-4D6F-BCF8-A21A3FA30556}" presName="Child5" presStyleLbl="node1" presStyleIdx="4" presStyleCnt="6">
        <dgm:presLayoutVars>
          <dgm:chMax val="0"/>
          <dgm:chPref val="0"/>
          <dgm:bulletEnabled val="1"/>
        </dgm:presLayoutVars>
      </dgm:prSet>
      <dgm:spPr/>
    </dgm:pt>
    <dgm:pt modelId="{ED7B0C16-5FD2-49E0-9AC5-D1525B599EFE}" type="pres">
      <dgm:prSet presAssocID="{72D289D3-7283-4A12-AD14-2B4998606A00}" presName="Accent6" presStyleCnt="0"/>
      <dgm:spPr/>
    </dgm:pt>
    <dgm:pt modelId="{7E5D4D29-B437-4FF7-BCD7-B309995E9B7D}" type="pres">
      <dgm:prSet presAssocID="{72D289D3-7283-4A12-AD14-2B4998606A00}" presName="Accent" presStyleLbl="bgShp" presStyleIdx="5" presStyleCnt="6"/>
      <dgm:spPr/>
    </dgm:pt>
    <dgm:pt modelId="{7B1F6A00-0256-4D1D-A1D1-A55DE6F628D1}" type="pres">
      <dgm:prSet presAssocID="{72D289D3-7283-4A12-AD14-2B4998606A00}" presName="Child6" presStyleLbl="node1" presStyleIdx="5" presStyleCnt="6" custScaleX="107678" custScaleY="100783">
        <dgm:presLayoutVars>
          <dgm:chMax val="0"/>
          <dgm:chPref val="0"/>
          <dgm:bulletEnabled val="1"/>
        </dgm:presLayoutVars>
      </dgm:prSet>
      <dgm:spPr/>
    </dgm:pt>
  </dgm:ptLst>
  <dgm:cxnLst>
    <dgm:cxn modelId="{C5FB380E-28D4-4E53-89F4-6E1C45FBAB85}" type="presOf" srcId="{72D289D3-7283-4A12-AD14-2B4998606A00}" destId="{7B1F6A00-0256-4D1D-A1D1-A55DE6F628D1}" srcOrd="0" destOrd="0" presId="urn:microsoft.com/office/officeart/2011/layout/HexagonRadial"/>
    <dgm:cxn modelId="{DC10D120-E34F-4C22-A769-9EBC4A0CFE45}" srcId="{4A62EF67-4EF4-4582-A607-4B9F6ED06725}" destId="{4F36E55B-7A01-4B89-B95C-0EE8EFB26589}" srcOrd="0" destOrd="0" parTransId="{473E51C2-595F-4BD5-B46F-80FB65612505}" sibTransId="{418AA2E8-9606-4C7B-9BF3-9262649D2CC1}"/>
    <dgm:cxn modelId="{AACF5624-A955-44CC-A539-1C1059714267}" type="presOf" srcId="{CA718AF0-07CF-48E1-9F9B-132653861430}" destId="{FEFBE4A1-442B-479B-A805-CF730C1A63A6}" srcOrd="0" destOrd="0" presId="urn:microsoft.com/office/officeart/2011/layout/HexagonRadial"/>
    <dgm:cxn modelId="{1112C333-481A-44D6-8429-2D33EA574F34}" type="presOf" srcId="{4A62EF67-4EF4-4582-A607-4B9F6ED06725}" destId="{E05B413D-E25C-47B8-9620-87DFA77F0CFF}" srcOrd="0" destOrd="0" presId="urn:microsoft.com/office/officeart/2011/layout/HexagonRadial"/>
    <dgm:cxn modelId="{F712E166-41BA-4C39-9AA3-AA9B08A6B9C6}" srcId="{4A62EF67-4EF4-4582-A607-4B9F6ED06725}" destId="{CA718AF0-07CF-48E1-9F9B-132653861430}" srcOrd="1" destOrd="0" parTransId="{4A6948F1-2C5B-4AAA-8963-339320A8FFF2}" sibTransId="{3290DB66-5C14-439A-8D6F-168AA840E36E}"/>
    <dgm:cxn modelId="{13106157-DAF6-4A44-9001-A8BC9CF01FD0}" type="presOf" srcId="{4F36E55B-7A01-4B89-B95C-0EE8EFB26589}" destId="{F577E4CD-0E4E-42A0-B897-E0EFF3EC3CC9}" srcOrd="0" destOrd="0" presId="urn:microsoft.com/office/officeart/2011/layout/HexagonRadial"/>
    <dgm:cxn modelId="{3FE83979-076E-48B6-80E0-CE449179BE54}" type="presOf" srcId="{4370FCAC-C3C5-4D6F-BCF8-A21A3FA30556}" destId="{766A0B40-E93D-43E5-BA56-9EB1B7A58DE4}" srcOrd="0" destOrd="0" presId="urn:microsoft.com/office/officeart/2011/layout/HexagonRadial"/>
    <dgm:cxn modelId="{0828B585-900F-4D83-85B8-3CB0B60C4271}" type="presOf" srcId="{5BC76719-92BD-4104-A7F0-C9A1E03B9970}" destId="{C9AE5863-7F4F-4024-8748-9A2B699C82D8}" srcOrd="0" destOrd="0" presId="urn:microsoft.com/office/officeart/2011/layout/HexagonRadial"/>
    <dgm:cxn modelId="{902D909B-BF16-4C3D-B517-E2F179D782BC}" srcId="{4A62EF67-4EF4-4582-A607-4B9F6ED06725}" destId="{121B3CBC-FDEF-49C1-99B4-91E08BD7A090}" srcOrd="3" destOrd="0" parTransId="{A8164DB9-5304-4760-8652-8A330DDC808F}" sibTransId="{F681A01F-31DF-4FDF-9CFD-A10104F0CA49}"/>
    <dgm:cxn modelId="{EB2D1BAA-FB69-4CFD-860C-DF1EA795D769}" srcId="{4A62EF67-4EF4-4582-A607-4B9F6ED06725}" destId="{4370FCAC-C3C5-4D6F-BCF8-A21A3FA30556}" srcOrd="4" destOrd="0" parTransId="{221C0B60-3009-4999-9E38-79C4CF12102D}" sibTransId="{98F0A5F1-8175-49C7-8762-90BD637BF2C6}"/>
    <dgm:cxn modelId="{A806F1B3-5A60-4FAF-A379-64DB8615F4B1}" type="presOf" srcId="{121B3CBC-FDEF-49C1-99B4-91E08BD7A090}" destId="{AC4D7E17-F7C3-4466-BAD9-39796F1D6808}" srcOrd="0" destOrd="0" presId="urn:microsoft.com/office/officeart/2011/layout/HexagonRadial"/>
    <dgm:cxn modelId="{F447CFCA-2F4E-4B04-8955-BEBF481C96DA}" srcId="{4A62EF67-4EF4-4582-A607-4B9F6ED06725}" destId="{5BC76719-92BD-4104-A7F0-C9A1E03B9970}" srcOrd="2" destOrd="0" parTransId="{359695D1-0493-4F24-8CE5-7BF76873EB7B}" sibTransId="{06467BDB-72DB-435A-B90C-AD23D90AEF2C}"/>
    <dgm:cxn modelId="{1A2644D0-1525-43AE-8262-13C97E6BF915}" srcId="{2B21C04E-C71F-4D1A-A122-E34CCA08C78E}" destId="{4A62EF67-4EF4-4582-A607-4B9F6ED06725}" srcOrd="0" destOrd="0" parTransId="{BA89DC32-5634-4679-B35D-A28E41A3E026}" sibTransId="{865AB8E2-4F7D-4DDC-9AB3-2018F2C8111B}"/>
    <dgm:cxn modelId="{10F3FFD1-B5B9-4C61-9F27-01EB2B934A55}" type="presOf" srcId="{2B21C04E-C71F-4D1A-A122-E34CCA08C78E}" destId="{513235AC-DAC3-4A9E-BA8A-8A5E442460CB}" srcOrd="0" destOrd="0" presId="urn:microsoft.com/office/officeart/2011/layout/HexagonRadial"/>
    <dgm:cxn modelId="{C0D157EB-88A2-4E2A-A21F-0466EE67D758}" srcId="{4A62EF67-4EF4-4582-A607-4B9F6ED06725}" destId="{72D289D3-7283-4A12-AD14-2B4998606A00}" srcOrd="5" destOrd="0" parTransId="{1AD737EC-226D-45AB-939C-7EB540B1AE1F}" sibTransId="{C87C8C6D-089A-43C2-8E95-97D51D9E71EE}"/>
    <dgm:cxn modelId="{BB9BC1A1-85D7-40E3-BE3C-C2E3E04811D9}" type="presParOf" srcId="{513235AC-DAC3-4A9E-BA8A-8A5E442460CB}" destId="{E05B413D-E25C-47B8-9620-87DFA77F0CFF}" srcOrd="0" destOrd="0" presId="urn:microsoft.com/office/officeart/2011/layout/HexagonRadial"/>
    <dgm:cxn modelId="{EA780666-8A08-4CAC-BF3D-2F4252EF6B67}" type="presParOf" srcId="{513235AC-DAC3-4A9E-BA8A-8A5E442460CB}" destId="{799534ED-C9F4-4A92-83BA-8AA72CCD0755}" srcOrd="1" destOrd="0" presId="urn:microsoft.com/office/officeart/2011/layout/HexagonRadial"/>
    <dgm:cxn modelId="{D15B0876-EB07-42F5-86A6-E026F87480A5}" type="presParOf" srcId="{799534ED-C9F4-4A92-83BA-8AA72CCD0755}" destId="{DE3DBCF2-0B73-4AE8-AE3F-08336D3FA73A}" srcOrd="0" destOrd="0" presId="urn:microsoft.com/office/officeart/2011/layout/HexagonRadial"/>
    <dgm:cxn modelId="{C271E8EE-A1FE-4C44-9C30-5C3C15AAD9E5}" type="presParOf" srcId="{513235AC-DAC3-4A9E-BA8A-8A5E442460CB}" destId="{F577E4CD-0E4E-42A0-B897-E0EFF3EC3CC9}" srcOrd="2" destOrd="0" presId="urn:microsoft.com/office/officeart/2011/layout/HexagonRadial"/>
    <dgm:cxn modelId="{8B3329B2-6CBE-4AD2-B65C-B651701C51AC}" type="presParOf" srcId="{513235AC-DAC3-4A9E-BA8A-8A5E442460CB}" destId="{C83EB683-4A6A-4BA1-AAEF-206144B1C53D}" srcOrd="3" destOrd="0" presId="urn:microsoft.com/office/officeart/2011/layout/HexagonRadial"/>
    <dgm:cxn modelId="{379EDDFD-EE2A-43C5-B420-E993B3454B22}" type="presParOf" srcId="{C83EB683-4A6A-4BA1-AAEF-206144B1C53D}" destId="{EF334E43-38D4-48BD-9814-B8CC7B5CB8D6}" srcOrd="0" destOrd="0" presId="urn:microsoft.com/office/officeart/2011/layout/HexagonRadial"/>
    <dgm:cxn modelId="{CE65F55D-734A-4133-8733-69B0CB69A0C4}" type="presParOf" srcId="{513235AC-DAC3-4A9E-BA8A-8A5E442460CB}" destId="{FEFBE4A1-442B-479B-A805-CF730C1A63A6}" srcOrd="4" destOrd="0" presId="urn:microsoft.com/office/officeart/2011/layout/HexagonRadial"/>
    <dgm:cxn modelId="{AEDF74E2-8A18-4765-AFF0-E8BF7C26A49F}" type="presParOf" srcId="{513235AC-DAC3-4A9E-BA8A-8A5E442460CB}" destId="{96070D6E-9275-4396-8F55-8CEA63B42F63}" srcOrd="5" destOrd="0" presId="urn:microsoft.com/office/officeart/2011/layout/HexagonRadial"/>
    <dgm:cxn modelId="{B705AAEE-726D-4068-B4A4-E2824A12541F}" type="presParOf" srcId="{96070D6E-9275-4396-8F55-8CEA63B42F63}" destId="{144DD733-4FFC-4D26-9E4D-DDF569636EB1}" srcOrd="0" destOrd="0" presId="urn:microsoft.com/office/officeart/2011/layout/HexagonRadial"/>
    <dgm:cxn modelId="{C0B127BB-39D0-485D-A041-0631037962C2}" type="presParOf" srcId="{513235AC-DAC3-4A9E-BA8A-8A5E442460CB}" destId="{C9AE5863-7F4F-4024-8748-9A2B699C82D8}" srcOrd="6" destOrd="0" presId="urn:microsoft.com/office/officeart/2011/layout/HexagonRadial"/>
    <dgm:cxn modelId="{EF614B53-24F0-45FB-A71F-46F44A74CD09}" type="presParOf" srcId="{513235AC-DAC3-4A9E-BA8A-8A5E442460CB}" destId="{720A4162-F3BF-4677-9D46-9097B0882AE2}" srcOrd="7" destOrd="0" presId="urn:microsoft.com/office/officeart/2011/layout/HexagonRadial"/>
    <dgm:cxn modelId="{F9BCA654-1C96-40FB-AACF-D5A9535E025D}" type="presParOf" srcId="{720A4162-F3BF-4677-9D46-9097B0882AE2}" destId="{074D5771-A75F-458D-B47B-A8768A75D2A5}" srcOrd="0" destOrd="0" presId="urn:microsoft.com/office/officeart/2011/layout/HexagonRadial"/>
    <dgm:cxn modelId="{F765CAE2-8EA0-4190-828C-27F463FCA98B}" type="presParOf" srcId="{513235AC-DAC3-4A9E-BA8A-8A5E442460CB}" destId="{AC4D7E17-F7C3-4466-BAD9-39796F1D6808}" srcOrd="8" destOrd="0" presId="urn:microsoft.com/office/officeart/2011/layout/HexagonRadial"/>
    <dgm:cxn modelId="{56DF66AB-7906-4B68-BAB2-051411E06A2B}" type="presParOf" srcId="{513235AC-DAC3-4A9E-BA8A-8A5E442460CB}" destId="{F04209E7-3875-4A50-8D0A-EE0290A20BFC}" srcOrd="9" destOrd="0" presId="urn:microsoft.com/office/officeart/2011/layout/HexagonRadial"/>
    <dgm:cxn modelId="{ABF86F23-98F7-4B4E-A158-8408C0905E76}" type="presParOf" srcId="{F04209E7-3875-4A50-8D0A-EE0290A20BFC}" destId="{8AF4ECBA-BE5C-4270-922B-60961EC85264}" srcOrd="0" destOrd="0" presId="urn:microsoft.com/office/officeart/2011/layout/HexagonRadial"/>
    <dgm:cxn modelId="{E971D753-34A5-4223-8DAA-AE67E90F07D7}" type="presParOf" srcId="{513235AC-DAC3-4A9E-BA8A-8A5E442460CB}" destId="{766A0B40-E93D-43E5-BA56-9EB1B7A58DE4}" srcOrd="10" destOrd="0" presId="urn:microsoft.com/office/officeart/2011/layout/HexagonRadial"/>
    <dgm:cxn modelId="{1F8A7316-1020-4528-8AA5-8EA46D33FECE}" type="presParOf" srcId="{513235AC-DAC3-4A9E-BA8A-8A5E442460CB}" destId="{ED7B0C16-5FD2-49E0-9AC5-D1525B599EFE}" srcOrd="11" destOrd="0" presId="urn:microsoft.com/office/officeart/2011/layout/HexagonRadial"/>
    <dgm:cxn modelId="{45194B7F-8952-4B10-B4AA-7E994F4EC70B}" type="presParOf" srcId="{ED7B0C16-5FD2-49E0-9AC5-D1525B599EFE}" destId="{7E5D4D29-B437-4FF7-BCD7-B309995E9B7D}" srcOrd="0" destOrd="0" presId="urn:microsoft.com/office/officeart/2011/layout/HexagonRadial"/>
    <dgm:cxn modelId="{2348E0BE-5EC0-4B59-8F4D-DB125880098F}" type="presParOf" srcId="{513235AC-DAC3-4A9E-BA8A-8A5E442460CB}" destId="{7B1F6A00-0256-4D1D-A1D1-A55DE6F628D1}" srcOrd="12" destOrd="0" presId="urn:microsoft.com/office/officeart/2011/layout/HexagonRadial"/>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5B413D-E25C-47B8-9620-87DFA77F0CFF}">
      <dsp:nvSpPr>
        <dsp:cNvPr id="0" name=""/>
        <dsp:cNvSpPr/>
      </dsp:nvSpPr>
      <dsp:spPr>
        <a:xfrm>
          <a:off x="2107546"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rPr>
            <a:t>PESTLE</a:t>
          </a:r>
        </a:p>
      </dsp:txBody>
      <dsp:txXfrm>
        <a:off x="2325010" y="1220564"/>
        <a:ext cx="877359" cy="758951"/>
      </dsp:txXfrm>
    </dsp:sp>
    <dsp:sp modelId="{EF334E43-38D4-48BD-9814-B8CC7B5CB8D6}">
      <dsp:nvSpPr>
        <dsp:cNvPr id="0" name=""/>
        <dsp:cNvSpPr/>
      </dsp:nvSpPr>
      <dsp:spPr>
        <a:xfrm>
          <a:off x="2929290"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577E4CD-0E4E-42A0-B897-E0EFF3EC3CC9}">
      <dsp:nvSpPr>
        <dsp:cNvPr id="0" name=""/>
        <dsp:cNvSpPr/>
      </dsp:nvSpPr>
      <dsp:spPr>
        <a:xfrm>
          <a:off x="2228426" y="0"/>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rPr>
            <a:t>Political</a:t>
          </a:r>
        </a:p>
      </dsp:txBody>
      <dsp:txXfrm>
        <a:off x="2406644" y="154180"/>
        <a:ext cx="718974" cy="621996"/>
      </dsp:txXfrm>
    </dsp:sp>
    <dsp:sp modelId="{144DD733-4FFC-4D26-9E4D-DDF569636EB1}">
      <dsp:nvSpPr>
        <dsp:cNvPr id="0" name=""/>
        <dsp:cNvSpPr/>
      </dsp:nvSpPr>
      <dsp:spPr>
        <a:xfrm>
          <a:off x="3507136"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EFBE4A1-442B-479B-A805-CF730C1A63A6}">
      <dsp:nvSpPr>
        <dsp:cNvPr id="0" name=""/>
        <dsp:cNvSpPr/>
      </dsp:nvSpPr>
      <dsp:spPr>
        <a:xfrm>
          <a:off x="3214702" y="572231"/>
          <a:ext cx="1075410" cy="930356"/>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Economic</a:t>
          </a:r>
        </a:p>
      </dsp:txBody>
      <dsp:txXfrm>
        <a:off x="3392920" y="726411"/>
        <a:ext cx="718974" cy="621996"/>
      </dsp:txXfrm>
    </dsp:sp>
    <dsp:sp modelId="{074D5771-A75F-458D-B47B-A8768A75D2A5}">
      <dsp:nvSpPr>
        <dsp:cNvPr id="0" name=""/>
        <dsp:cNvSpPr/>
      </dsp:nvSpPr>
      <dsp:spPr>
        <a:xfrm>
          <a:off x="3105727"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9AE5863-7F4F-4024-8748-9A2B699C82D8}">
      <dsp:nvSpPr>
        <dsp:cNvPr id="0" name=""/>
        <dsp:cNvSpPr/>
      </dsp:nvSpPr>
      <dsp:spPr>
        <a:xfrm>
          <a:off x="3214702" y="1697172"/>
          <a:ext cx="1075410" cy="930356"/>
        </a:xfrm>
        <a:prstGeom prst="hexagon">
          <a:avLst>
            <a:gd name="adj" fmla="val 2857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Social</a:t>
          </a:r>
        </a:p>
      </dsp:txBody>
      <dsp:txXfrm>
        <a:off x="3392920" y="1851352"/>
        <a:ext cx="718974" cy="621996"/>
      </dsp:txXfrm>
    </dsp:sp>
    <dsp:sp modelId="{8AF4ECBA-BE5C-4270-922B-60961EC85264}">
      <dsp:nvSpPr>
        <dsp:cNvPr id="0" name=""/>
        <dsp:cNvSpPr/>
      </dsp:nvSpPr>
      <dsp:spPr>
        <a:xfrm>
          <a:off x="2109988"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C4D7E17-F7C3-4466-BAD9-39796F1D6808}">
      <dsp:nvSpPr>
        <dsp:cNvPr id="0" name=""/>
        <dsp:cNvSpPr/>
      </dsp:nvSpPr>
      <dsp:spPr>
        <a:xfrm>
          <a:off x="2228426" y="2270043"/>
          <a:ext cx="1075410" cy="930356"/>
        </a:xfrm>
        <a:prstGeom prst="hexagon">
          <a:avLst>
            <a:gd name="adj" fmla="val 2857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Technology</a:t>
          </a:r>
        </a:p>
      </dsp:txBody>
      <dsp:txXfrm>
        <a:off x="2406644" y="2424223"/>
        <a:ext cx="718974" cy="621996"/>
      </dsp:txXfrm>
    </dsp:sp>
    <dsp:sp modelId="{7E5D4D29-B437-4FF7-BCD7-B309995E9B7D}">
      <dsp:nvSpPr>
        <dsp:cNvPr id="0" name=""/>
        <dsp:cNvSpPr/>
      </dsp:nvSpPr>
      <dsp:spPr>
        <a:xfrm>
          <a:off x="1522679"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66A0B40-E93D-43E5-BA56-9EB1B7A58DE4}">
      <dsp:nvSpPr>
        <dsp:cNvPr id="0" name=""/>
        <dsp:cNvSpPr/>
      </dsp:nvSpPr>
      <dsp:spPr>
        <a:xfrm>
          <a:off x="1237571" y="1697812"/>
          <a:ext cx="1075410" cy="930356"/>
        </a:xfrm>
        <a:prstGeom prst="hexagon">
          <a:avLst>
            <a:gd name="adj" fmla="val 2857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Legal</a:t>
          </a:r>
        </a:p>
      </dsp:txBody>
      <dsp:txXfrm>
        <a:off x="1415789" y="1851992"/>
        <a:ext cx="718974" cy="621996"/>
      </dsp:txXfrm>
    </dsp:sp>
    <dsp:sp modelId="{7B1F6A00-0256-4D1D-A1D1-A55DE6F628D1}">
      <dsp:nvSpPr>
        <dsp:cNvPr id="0" name=""/>
        <dsp:cNvSpPr/>
      </dsp:nvSpPr>
      <dsp:spPr>
        <a:xfrm>
          <a:off x="1196286" y="567309"/>
          <a:ext cx="1157980" cy="937640"/>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Environmental</a:t>
          </a:r>
        </a:p>
      </dsp:txBody>
      <dsp:txXfrm>
        <a:off x="1382079" y="717749"/>
        <a:ext cx="786394" cy="63676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FF9B9F-969C-465B-A8FF-7C9850D1B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2019-08-29T16:21:00Z</dcterms:created>
  <dcterms:modified xsi:type="dcterms:W3CDTF">2019-08-29T16:21:00Z</dcterms:modified>
</cp:coreProperties>
</file>