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5787A5" w14:textId="065B64C1" w:rsidR="006E1E7A" w:rsidRDefault="4F57A4A2" w:rsidP="5EC5BAFE">
      <w:pPr>
        <w:rPr>
          <w:rFonts w:ascii="Times New Roman" w:eastAsia="Times New Roman" w:hAnsi="Times New Roman" w:cs="Times New Roman"/>
          <w:b/>
          <w:bCs/>
          <w:sz w:val="28"/>
          <w:szCs w:val="28"/>
        </w:rPr>
      </w:pPr>
      <w:r w:rsidRPr="46F47351">
        <w:rPr>
          <w:rFonts w:ascii="Times New Roman" w:eastAsia="Times New Roman" w:hAnsi="Times New Roman" w:cs="Times New Roman"/>
          <w:b/>
          <w:bCs/>
          <w:sz w:val="28"/>
          <w:szCs w:val="28"/>
        </w:rPr>
        <w:t>Reference list ECEY5008</w:t>
      </w:r>
    </w:p>
    <w:p w14:paraId="695AB68A" w14:textId="77777777" w:rsidR="00656AB1" w:rsidRDefault="00656AB1" w:rsidP="704BB54D">
      <w:pPr>
        <w:rPr>
          <w:rFonts w:ascii="Times New Roman" w:eastAsia="Times New Roman" w:hAnsi="Times New Roman" w:cs="Times New Roman"/>
          <w:sz w:val="24"/>
          <w:szCs w:val="24"/>
        </w:rPr>
      </w:pPr>
      <w:r w:rsidRPr="40AEF5A3">
        <w:rPr>
          <w:rFonts w:ascii="Times New Roman" w:eastAsia="Times New Roman" w:hAnsi="Times New Roman" w:cs="Times New Roman"/>
          <w:sz w:val="24"/>
          <w:szCs w:val="24"/>
        </w:rPr>
        <w:t xml:space="preserve">Aubrey, K. and Riley, A. (2019) </w:t>
      </w:r>
      <w:r w:rsidRPr="0077383A">
        <w:rPr>
          <w:rFonts w:ascii="Times New Roman" w:eastAsia="Times New Roman" w:hAnsi="Times New Roman" w:cs="Times New Roman"/>
          <w:i/>
          <w:iCs/>
          <w:sz w:val="24"/>
          <w:szCs w:val="24"/>
        </w:rPr>
        <w:t>Understanding and Using Educational Theories</w:t>
      </w:r>
      <w:r w:rsidRPr="40AEF5A3">
        <w:rPr>
          <w:rFonts w:ascii="Times New Roman" w:eastAsia="Times New Roman" w:hAnsi="Times New Roman" w:cs="Times New Roman"/>
          <w:sz w:val="24"/>
          <w:szCs w:val="24"/>
        </w:rPr>
        <w:t xml:space="preserve"> 2nd Ed. London: SAGE Publications Ltd.</w:t>
      </w:r>
    </w:p>
    <w:p w14:paraId="5819AE83" w14:textId="77777777" w:rsidR="00656AB1" w:rsidRDefault="00656AB1" w:rsidP="5EAC7112">
      <w:pPr>
        <w:rPr>
          <w:rFonts w:ascii="Times New Roman" w:eastAsia="Times New Roman" w:hAnsi="Times New Roman" w:cs="Times New Roman"/>
          <w:sz w:val="24"/>
          <w:szCs w:val="24"/>
        </w:rPr>
      </w:pPr>
      <w:r w:rsidRPr="5EAC7112">
        <w:rPr>
          <w:rFonts w:ascii="Times New Roman" w:eastAsia="Times New Roman" w:hAnsi="Times New Roman" w:cs="Times New Roman"/>
          <w:sz w:val="24"/>
          <w:szCs w:val="24"/>
        </w:rPr>
        <w:t xml:space="preserve">BASW (2021) </w:t>
      </w:r>
      <w:r w:rsidRPr="5EAC7112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All Wales Child Protection Procedures 2008, </w:t>
      </w:r>
      <w:r w:rsidRPr="5EAC7112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4">
        <w:r w:rsidRPr="5EAC7112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https://www.basw.co.uk/resources/all-wales-child-protection-procedures</w:t>
        </w:r>
      </w:hyperlink>
      <w:r w:rsidRPr="5EAC7112">
        <w:rPr>
          <w:rFonts w:ascii="Times New Roman" w:eastAsia="Times New Roman" w:hAnsi="Times New Roman" w:cs="Times New Roman"/>
          <w:sz w:val="24"/>
          <w:szCs w:val="24"/>
        </w:rPr>
        <w:t xml:space="preserve"> (Accessed: 8 June 2021).</w:t>
      </w:r>
    </w:p>
    <w:p w14:paraId="6C48C462" w14:textId="77777777" w:rsidR="00656AB1" w:rsidRDefault="00656AB1" w:rsidP="5EAC7112">
      <w:pPr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Bruce, T. (2018) </w:t>
      </w:r>
      <w:r w:rsidRPr="5EAC7112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Early Childhood Education. 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5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edn</w:t>
      </w:r>
      <w:proofErr w:type="spellEnd"/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Hodder Education. </w:t>
      </w:r>
    </w:p>
    <w:p w14:paraId="3EA2D9EA" w14:textId="77777777" w:rsidR="00656AB1" w:rsidRDefault="00656AB1" w:rsidP="7319E1C7">
      <w:pPr>
        <w:rPr>
          <w:rFonts w:ascii="Times New Roman" w:eastAsia="Times New Roman" w:hAnsi="Times New Roman" w:cs="Times New Roman"/>
          <w:sz w:val="24"/>
          <w:szCs w:val="24"/>
        </w:rPr>
      </w:pPr>
      <w:r w:rsidRPr="1F6A99D6">
        <w:rPr>
          <w:rFonts w:ascii="Times New Roman" w:eastAsia="Times New Roman" w:hAnsi="Times New Roman" w:cs="Times New Roman"/>
          <w:sz w:val="24"/>
          <w:szCs w:val="24"/>
        </w:rPr>
        <w:t xml:space="preserve">Care Council for Wales (2017) </w:t>
      </w:r>
      <w:r w:rsidRPr="1F6A99D6">
        <w:rPr>
          <w:rFonts w:ascii="Times New Roman" w:eastAsia="Times New Roman" w:hAnsi="Times New Roman" w:cs="Times New Roman"/>
          <w:i/>
          <w:iCs/>
          <w:sz w:val="24"/>
          <w:szCs w:val="24"/>
        </w:rPr>
        <w:t>Social Services and Well-Being (Wales) Act 2014 - The main principles underpinning the Act: voice and control, prevention and early intervention, well-being, co-</w:t>
      </w:r>
      <w:proofErr w:type="gramStart"/>
      <w:r w:rsidRPr="1F6A99D6">
        <w:rPr>
          <w:rFonts w:ascii="Times New Roman" w:eastAsia="Times New Roman" w:hAnsi="Times New Roman" w:cs="Times New Roman"/>
          <w:i/>
          <w:iCs/>
          <w:sz w:val="24"/>
          <w:szCs w:val="24"/>
        </w:rPr>
        <w:t>production</w:t>
      </w:r>
      <w:proofErr w:type="gramEnd"/>
      <w:r w:rsidRPr="1F6A99D6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and multi</w:t>
      </w:r>
      <w:r w:rsidRPr="6F6EEAD3">
        <w:rPr>
          <w:rFonts w:ascii="Times New Roman" w:eastAsia="Times New Roman" w:hAnsi="Times New Roman" w:cs="Times New Roman"/>
          <w:i/>
          <w:iCs/>
          <w:sz w:val="24"/>
          <w:szCs w:val="24"/>
        </w:rPr>
        <w:t>-</w:t>
      </w:r>
      <w:r w:rsidRPr="42BCAFDD">
        <w:rPr>
          <w:rFonts w:ascii="Times New Roman" w:eastAsia="Times New Roman" w:hAnsi="Times New Roman" w:cs="Times New Roman"/>
          <w:i/>
          <w:iCs/>
          <w:sz w:val="24"/>
          <w:szCs w:val="24"/>
        </w:rPr>
        <w:t>agency</w:t>
      </w:r>
      <w:r w:rsidRPr="660EC5E4">
        <w:rPr>
          <w:rFonts w:ascii="Times New Roman" w:eastAsia="Times New Roman" w:hAnsi="Times New Roman" w:cs="Times New Roman"/>
          <w:i/>
          <w:iCs/>
          <w:sz w:val="24"/>
          <w:szCs w:val="24"/>
        </w:rPr>
        <w:t>.</w:t>
      </w:r>
      <w:r w:rsidRPr="746F5978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r w:rsidRPr="1D1FCAA0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5" w:anchor=":~:text=GETTING%20IN%20ON%20THE%20ACT%20%7C%20SOCIAL%20SERVICES,and%20support%2C%20and%20of%20carers%20who%20need%20support">
        <w:r w:rsidRPr="1D1FCAA0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https://socialcare.wales/cms_assets/hub-downloads/Principles-Resource-Guide_March-17.pdf#:~:text=GETTING%20IN%20ON%20THE%20ACT%20%7C%20SOCIAL%20SERVICES,and%20support%2C%20and%20of%20carers%20who%20need%20support</w:t>
        </w:r>
      </w:hyperlink>
      <w:r w:rsidRPr="0131E80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2994DE35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50F1420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3B3BF07D">
        <w:rPr>
          <w:rFonts w:ascii="Times New Roman" w:eastAsia="Times New Roman" w:hAnsi="Times New Roman" w:cs="Times New Roman"/>
          <w:sz w:val="24"/>
          <w:szCs w:val="24"/>
        </w:rPr>
        <w:t>(</w:t>
      </w:r>
      <w:r w:rsidRPr="4592363F">
        <w:rPr>
          <w:rFonts w:ascii="Times New Roman" w:eastAsia="Times New Roman" w:hAnsi="Times New Roman" w:cs="Times New Roman"/>
          <w:sz w:val="24"/>
          <w:szCs w:val="24"/>
        </w:rPr>
        <w:t xml:space="preserve">Accessed: </w:t>
      </w:r>
      <w:r w:rsidRPr="33D7BD16">
        <w:rPr>
          <w:rFonts w:ascii="Times New Roman" w:eastAsia="Times New Roman" w:hAnsi="Times New Roman" w:cs="Times New Roman"/>
          <w:sz w:val="24"/>
          <w:szCs w:val="24"/>
        </w:rPr>
        <w:t xml:space="preserve">06 </w:t>
      </w:r>
      <w:r w:rsidRPr="25323293">
        <w:rPr>
          <w:rFonts w:ascii="Times New Roman" w:eastAsia="Times New Roman" w:hAnsi="Times New Roman" w:cs="Times New Roman"/>
          <w:sz w:val="24"/>
          <w:szCs w:val="24"/>
        </w:rPr>
        <w:t xml:space="preserve">June </w:t>
      </w:r>
      <w:r w:rsidRPr="5A60DC67">
        <w:rPr>
          <w:rFonts w:ascii="Times New Roman" w:eastAsia="Times New Roman" w:hAnsi="Times New Roman" w:cs="Times New Roman"/>
          <w:sz w:val="24"/>
          <w:szCs w:val="24"/>
        </w:rPr>
        <w:t>2021</w:t>
      </w:r>
      <w:r w:rsidRPr="56E4DC2E">
        <w:rPr>
          <w:rFonts w:ascii="Times New Roman" w:eastAsia="Times New Roman" w:hAnsi="Times New Roman" w:cs="Times New Roman"/>
          <w:sz w:val="24"/>
          <w:szCs w:val="24"/>
        </w:rPr>
        <w:t>).</w:t>
      </w:r>
      <w:r w:rsidRPr="25323293">
        <w:rPr>
          <w:rFonts w:ascii="Times New Roman" w:eastAsia="Times New Roman" w:hAnsi="Times New Roman" w:cs="Times New Roman"/>
          <w:sz w:val="24"/>
          <w:szCs w:val="24"/>
        </w:rPr>
        <w:t xml:space="preserve">  </w:t>
      </w:r>
    </w:p>
    <w:p w14:paraId="088EB8A8" w14:textId="77777777" w:rsidR="00656AB1" w:rsidRDefault="00656AB1" w:rsidP="00D84ABB">
      <w:pPr>
        <w:rPr>
          <w:rFonts w:ascii="Times New Roman" w:eastAsia="Times New Roman" w:hAnsi="Times New Roman" w:cs="Times New Roman"/>
          <w:sz w:val="24"/>
          <w:szCs w:val="24"/>
        </w:rPr>
      </w:pPr>
      <w:r w:rsidRPr="40AEF5A3">
        <w:rPr>
          <w:rFonts w:ascii="Times New Roman" w:eastAsia="Times New Roman" w:hAnsi="Times New Roman" w:cs="Times New Roman"/>
          <w:sz w:val="24"/>
          <w:szCs w:val="24"/>
        </w:rPr>
        <w:t xml:space="preserve">Child Law Advice (No date) </w:t>
      </w:r>
      <w:r w:rsidRPr="40AEF5A3">
        <w:rPr>
          <w:rFonts w:ascii="Times New Roman" w:eastAsia="Times New Roman" w:hAnsi="Times New Roman" w:cs="Times New Roman"/>
          <w:i/>
          <w:sz w:val="24"/>
          <w:szCs w:val="24"/>
        </w:rPr>
        <w:t xml:space="preserve">Police powers of protection and emergency protection orders. </w:t>
      </w:r>
      <w:r w:rsidRPr="40AEF5A3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6">
        <w:r w:rsidRPr="40AEF5A3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https://childlawadvice.org.uk/information-pages/police-powers-of-protection-emergency-protection-orders/</w:t>
        </w:r>
      </w:hyperlink>
      <w:r w:rsidRPr="40AEF5A3">
        <w:rPr>
          <w:rFonts w:ascii="Times New Roman" w:eastAsia="Times New Roman" w:hAnsi="Times New Roman" w:cs="Times New Roman"/>
          <w:sz w:val="24"/>
          <w:szCs w:val="24"/>
        </w:rPr>
        <w:t xml:space="preserve"> (Accessed: 23 May 2021).</w:t>
      </w:r>
    </w:p>
    <w:p w14:paraId="664EC5EB" w14:textId="6EBA94C4" w:rsidR="00656AB1" w:rsidRDefault="00656AB1" w:rsidP="0811A856">
      <w:pP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4D957B61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</w:rPr>
        <w:t>Children Act 1989, c.41</w:t>
      </w:r>
      <w:r w:rsidRPr="5D9B2E9D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Available at: </w:t>
      </w:r>
      <w:hyperlink r:id="rId7">
        <w:r w:rsidRPr="40AEF5A3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https://www.legislation.gov.uk/ukpga/1989/41/section/47</w:t>
        </w:r>
      </w:hyperlink>
      <w:r w:rsidR="00C839D9">
        <w:rPr>
          <w:rStyle w:val="Hyperlink"/>
          <w:rFonts w:ascii="Times New Roman" w:eastAsia="Times New Roman" w:hAnsi="Times New Roman" w:cs="Times New Roman"/>
          <w:sz w:val="24"/>
          <w:szCs w:val="24"/>
        </w:rPr>
        <w:t xml:space="preserve">  </w:t>
      </w:r>
      <w:r w:rsidR="009C2AF3">
        <w:rPr>
          <w:rStyle w:val="normaltextrun"/>
          <w:color w:val="000000"/>
          <w:shd w:val="clear" w:color="auto" w:fill="FFFFFF"/>
        </w:rPr>
        <w:t>(Accessed: 2</w:t>
      </w:r>
      <w:r w:rsidR="00885589">
        <w:rPr>
          <w:rStyle w:val="normaltextrun"/>
          <w:color w:val="000000"/>
          <w:shd w:val="clear" w:color="auto" w:fill="FFFFFF"/>
        </w:rPr>
        <w:t>8</w:t>
      </w:r>
      <w:r w:rsidR="009C2AF3">
        <w:rPr>
          <w:rStyle w:val="normaltextrun"/>
          <w:color w:val="000000"/>
          <w:shd w:val="clear" w:color="auto" w:fill="FFFFFF"/>
        </w:rPr>
        <w:t xml:space="preserve"> May 2021)</w:t>
      </w:r>
      <w:r w:rsidR="00094AE6">
        <w:rPr>
          <w:rStyle w:val="eop"/>
          <w:color w:val="000000"/>
          <w:shd w:val="clear" w:color="auto" w:fill="FFFFFF"/>
        </w:rPr>
        <w:t>.</w:t>
      </w:r>
    </w:p>
    <w:p w14:paraId="770BADBF" w14:textId="77777777" w:rsidR="00656AB1" w:rsidRDefault="00656AB1" w:rsidP="704BB54D">
      <w:pPr>
        <w:rPr>
          <w:rFonts w:ascii="Times New Roman" w:eastAsia="Times New Roman" w:hAnsi="Times New Roman" w:cs="Times New Roman"/>
          <w:sz w:val="24"/>
          <w:szCs w:val="24"/>
        </w:rPr>
      </w:pPr>
      <w:r w:rsidRPr="05F7E78A">
        <w:rPr>
          <w:rFonts w:ascii="Times New Roman" w:eastAsia="Times New Roman" w:hAnsi="Times New Roman" w:cs="Times New Roman"/>
          <w:i/>
          <w:iCs/>
          <w:sz w:val="24"/>
          <w:szCs w:val="24"/>
        </w:rPr>
        <w:t>Children Act 2004, c.31.</w:t>
      </w:r>
      <w:r w:rsidRPr="05F7E78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40AEF5A3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8">
        <w:r w:rsidRPr="40AEF5A3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https://www.legislation.gov.uk/ukpga/2004/31/contents</w:t>
        </w:r>
      </w:hyperlink>
      <w:r w:rsidRPr="40AEF5A3">
        <w:rPr>
          <w:rFonts w:ascii="Times New Roman" w:eastAsia="Times New Roman" w:hAnsi="Times New Roman" w:cs="Times New Roman"/>
          <w:sz w:val="24"/>
          <w:szCs w:val="24"/>
        </w:rPr>
        <w:t xml:space="preserve">  (Accessed: 23 May 2021).  </w:t>
      </w:r>
    </w:p>
    <w:p w14:paraId="16156F60" w14:textId="77777777" w:rsidR="00656AB1" w:rsidRDefault="00656AB1" w:rsidP="704BB54D">
      <w:pPr>
        <w:rPr>
          <w:rFonts w:ascii="Times New Roman" w:eastAsia="Times New Roman" w:hAnsi="Times New Roman" w:cs="Times New Roman"/>
          <w:sz w:val="24"/>
          <w:szCs w:val="24"/>
        </w:rPr>
      </w:pPr>
      <w:r w:rsidRPr="40AEF5A3">
        <w:rPr>
          <w:rFonts w:ascii="Times New Roman" w:eastAsia="Times New Roman" w:hAnsi="Times New Roman" w:cs="Times New Roman"/>
          <w:sz w:val="24"/>
          <w:szCs w:val="24"/>
        </w:rPr>
        <w:t xml:space="preserve">Department for Education and Skills (2003) </w:t>
      </w:r>
      <w:r w:rsidRPr="40AEF5A3">
        <w:rPr>
          <w:rFonts w:ascii="Times New Roman" w:eastAsia="Times New Roman" w:hAnsi="Times New Roman" w:cs="Times New Roman"/>
          <w:i/>
          <w:sz w:val="24"/>
          <w:szCs w:val="24"/>
        </w:rPr>
        <w:t xml:space="preserve">Every Child Matters </w:t>
      </w:r>
      <w:r w:rsidRPr="40AEF5A3">
        <w:rPr>
          <w:rFonts w:ascii="Times New Roman" w:eastAsia="Times New Roman" w:hAnsi="Times New Roman" w:cs="Times New Roman"/>
          <w:sz w:val="24"/>
          <w:szCs w:val="24"/>
        </w:rPr>
        <w:t xml:space="preserve">(Cm 5860). Available at: </w:t>
      </w:r>
      <w:hyperlink r:id="rId9">
        <w:r w:rsidRPr="40AEF5A3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https://assets.publishing.service.gov.uk/government/uploads/system/uploads/attachment_data/file/272064/5860.pdf</w:t>
        </w:r>
      </w:hyperlink>
      <w:r w:rsidRPr="40AEF5A3">
        <w:rPr>
          <w:rFonts w:ascii="Times New Roman" w:eastAsia="Times New Roman" w:hAnsi="Times New Roman" w:cs="Times New Roman"/>
          <w:sz w:val="24"/>
          <w:szCs w:val="24"/>
        </w:rPr>
        <w:t xml:space="preserve"> (Accessed: 30 May 2021). </w:t>
      </w:r>
    </w:p>
    <w:p w14:paraId="4F5E7A6F" w14:textId="77777777" w:rsidR="00656AB1" w:rsidRDefault="00656AB1" w:rsidP="5EAC7112">
      <w:pPr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Ely and </w:t>
      </w:r>
      <w:proofErr w:type="spellStart"/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Caerau</w:t>
      </w:r>
      <w:proofErr w:type="spellEnd"/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Childrens</w:t>
      </w:r>
      <w:proofErr w:type="spellEnd"/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Centre (2017) Child Protection Policy. Available at: </w:t>
      </w:r>
      <w:hyperlink r:id="rId10">
        <w:r w:rsidRPr="5EAC7112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http://www.elyandcaerauchildrenscentre.co.uk/policies/</w:t>
        </w:r>
      </w:hyperlink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5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June 2021).</w:t>
      </w:r>
    </w:p>
    <w:p w14:paraId="768BD5E1" w14:textId="77777777" w:rsidR="00656AB1" w:rsidRDefault="00656AB1" w:rsidP="5EAC7112">
      <w:pPr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5EAC7112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General Data Protection Regulation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(2018) Available at: </w:t>
      </w:r>
      <w:hyperlink r:id="rId11" w:anchor=":~:text=The%20Data%20Protection%20Act%202018%20is%20the%20UK's%20implementation%20of,used%20fairly%2C%20lawfully%20and%20transparently">
        <w:r w:rsidRPr="5EAC7112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https://www.gov.uk/data-protection#:~:text=The%20Data%20Protection%20Act%202018%20is%20the%20UK's%20implementation%20of,used%20fairly%2C%20lawfully%20and%20transparently</w:t>
        </w:r>
      </w:hyperlink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 (Accessed: 1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st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June 2021).</w:t>
      </w:r>
    </w:p>
    <w:p w14:paraId="6D99059B" w14:textId="77777777" w:rsidR="00656AB1" w:rsidRDefault="00656AB1" w:rsidP="5EAC7112">
      <w:pPr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Gray, C. and </w:t>
      </w:r>
      <w:proofErr w:type="spellStart"/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Macblain</w:t>
      </w:r>
      <w:proofErr w:type="spellEnd"/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S. (2015) </w:t>
      </w:r>
      <w:r w:rsidRPr="5EAC7112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Learning Theories in Childhood. 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London: SAGE Publications Ltd. </w:t>
      </w:r>
    </w:p>
    <w:p w14:paraId="227908AA" w14:textId="77777777" w:rsidR="00656AB1" w:rsidRDefault="00656AB1" w:rsidP="6316F112">
      <w:pPr>
        <w:rPr>
          <w:rFonts w:ascii="Times New Roman" w:eastAsia="Times New Roman" w:hAnsi="Times New Roman" w:cs="Times New Roman"/>
          <w:i/>
          <w:sz w:val="24"/>
          <w:szCs w:val="24"/>
        </w:rPr>
      </w:pPr>
      <w:r w:rsidRPr="70A4401E">
        <w:rPr>
          <w:rFonts w:ascii="Times New Roman" w:eastAsia="Times New Roman" w:hAnsi="Times New Roman" w:cs="Times New Roman"/>
          <w:sz w:val="24"/>
          <w:szCs w:val="24"/>
        </w:rPr>
        <w:t>HM Government (</w:t>
      </w:r>
      <w:r w:rsidRPr="1F1FE070">
        <w:rPr>
          <w:rFonts w:ascii="Times New Roman" w:eastAsia="Times New Roman" w:hAnsi="Times New Roman" w:cs="Times New Roman"/>
          <w:sz w:val="24"/>
          <w:szCs w:val="24"/>
        </w:rPr>
        <w:t>2018)</w:t>
      </w:r>
      <w:r w:rsidRPr="0887D4E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572EF384">
        <w:rPr>
          <w:rFonts w:ascii="Times New Roman" w:eastAsia="Times New Roman" w:hAnsi="Times New Roman" w:cs="Times New Roman"/>
          <w:i/>
          <w:iCs/>
          <w:sz w:val="24"/>
          <w:szCs w:val="24"/>
        </w:rPr>
        <w:t>Working Together to</w:t>
      </w:r>
      <w:r w:rsidRPr="4C93B6D3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Safeguard </w:t>
      </w:r>
      <w:r w:rsidRPr="731CD624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Children </w:t>
      </w:r>
      <w:r w:rsidRPr="7D731BE6">
        <w:rPr>
          <w:rFonts w:ascii="Times New Roman" w:eastAsia="Times New Roman" w:hAnsi="Times New Roman" w:cs="Times New Roman"/>
          <w:i/>
          <w:iCs/>
          <w:sz w:val="24"/>
          <w:szCs w:val="24"/>
        </w:rPr>
        <w:t>-</w:t>
      </w:r>
      <w:r w:rsidRPr="67AE54EB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r w:rsidRPr="4D3275F5">
        <w:rPr>
          <w:rFonts w:ascii="Times New Roman" w:eastAsia="Times New Roman" w:hAnsi="Times New Roman" w:cs="Times New Roman"/>
          <w:i/>
          <w:iCs/>
          <w:sz w:val="24"/>
          <w:szCs w:val="24"/>
        </w:rPr>
        <w:t>A guide to inter-agency working to safeguard and promote the welfare of</w:t>
      </w:r>
      <w:r w:rsidRPr="6C7A3E2A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r w:rsidRPr="61DF0179">
        <w:rPr>
          <w:rFonts w:ascii="Times New Roman" w:eastAsia="Times New Roman" w:hAnsi="Times New Roman" w:cs="Times New Roman"/>
          <w:i/>
          <w:iCs/>
          <w:sz w:val="24"/>
          <w:szCs w:val="24"/>
        </w:rPr>
        <w:t>children</w:t>
      </w:r>
      <w:r w:rsidRPr="28832D88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. </w:t>
      </w:r>
      <w:r w:rsidRPr="7930EDB4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12">
        <w:r w:rsidRPr="7930EDB4">
          <w:rPr>
            <w:rStyle w:val="Hyperlink"/>
            <w:rFonts w:ascii="Arial" w:eastAsia="Arial" w:hAnsi="Arial" w:cs="Arial"/>
            <w:sz w:val="24"/>
            <w:szCs w:val="24"/>
          </w:rPr>
          <w:t xml:space="preserve">https://assets.publishing.service.gov.uk/government/uploads/system/uploads/attachment_data/file/942454/Working_together_to_safeguard_children_inter_agency_guidance.pdf </w:t>
        </w:r>
      </w:hyperlink>
      <w:r w:rsidRPr="7930EDB4">
        <w:rPr>
          <w:rFonts w:ascii="Times New Roman" w:eastAsia="Times New Roman" w:hAnsi="Times New Roman" w:cs="Times New Roman"/>
          <w:sz w:val="24"/>
          <w:szCs w:val="24"/>
        </w:rPr>
        <w:t xml:space="preserve"> (Accessed: 23 May 2021). </w:t>
      </w:r>
    </w:p>
    <w:p w14:paraId="184E3741" w14:textId="4C066178" w:rsidR="00656AB1" w:rsidRDefault="00656AB1" w:rsidP="5EAC7112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0BAA75C2" w14:textId="77777777" w:rsidR="00656AB1" w:rsidRDefault="00656AB1" w:rsidP="00FA03F1">
      <w:pPr>
        <w:rPr>
          <w:rFonts w:ascii="Times New Roman" w:eastAsia="Times New Roman" w:hAnsi="Times New Roman" w:cs="Times New Roman"/>
          <w:sz w:val="24"/>
          <w:szCs w:val="24"/>
        </w:rPr>
      </w:pPr>
      <w:r w:rsidRPr="40AEF5A3">
        <w:rPr>
          <w:rFonts w:ascii="Times New Roman" w:eastAsia="Times New Roman" w:hAnsi="Times New Roman" w:cs="Times New Roman"/>
          <w:sz w:val="24"/>
          <w:szCs w:val="24"/>
        </w:rPr>
        <w:lastRenderedPageBreak/>
        <w:t xml:space="preserve">HMIC (2015) </w:t>
      </w:r>
      <w:r w:rsidRPr="40AEF5A3">
        <w:rPr>
          <w:rFonts w:ascii="Times New Roman" w:eastAsia="Times New Roman" w:hAnsi="Times New Roman" w:cs="Times New Roman"/>
          <w:i/>
          <w:sz w:val="24"/>
          <w:szCs w:val="24"/>
        </w:rPr>
        <w:t xml:space="preserve">In </w:t>
      </w:r>
      <w:proofErr w:type="spellStart"/>
      <w:r w:rsidRPr="40AEF5A3">
        <w:rPr>
          <w:rFonts w:ascii="Times New Roman" w:eastAsia="Times New Roman" w:hAnsi="Times New Roman" w:cs="Times New Roman"/>
          <w:i/>
          <w:sz w:val="24"/>
          <w:szCs w:val="24"/>
        </w:rPr>
        <w:t>harms</w:t>
      </w:r>
      <w:proofErr w:type="spellEnd"/>
      <w:r w:rsidRPr="40AEF5A3">
        <w:rPr>
          <w:rFonts w:ascii="Times New Roman" w:eastAsia="Times New Roman" w:hAnsi="Times New Roman" w:cs="Times New Roman"/>
          <w:i/>
          <w:sz w:val="24"/>
          <w:szCs w:val="24"/>
        </w:rPr>
        <w:t xml:space="preserve"> way: The role of the police in keeping children safe. </w:t>
      </w:r>
      <w:r w:rsidRPr="40AEF5A3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13">
        <w:r w:rsidRPr="40AEF5A3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https://www.justiceinspectorates.gov.uk/hmicfrs/wp-content/uploads/in-harms-way.pdf</w:t>
        </w:r>
      </w:hyperlink>
      <w:r w:rsidRPr="40AEF5A3">
        <w:rPr>
          <w:rFonts w:ascii="Times New Roman" w:eastAsia="Times New Roman" w:hAnsi="Times New Roman" w:cs="Times New Roman"/>
          <w:sz w:val="24"/>
          <w:szCs w:val="24"/>
        </w:rPr>
        <w:t xml:space="preserve"> (Accessed: 23 May 2021).</w:t>
      </w:r>
    </w:p>
    <w:p w14:paraId="095CBA36" w14:textId="77777777" w:rsidR="00656AB1" w:rsidRDefault="00656AB1" w:rsidP="008A5A08">
      <w:pPr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Laming. (2003) </w:t>
      </w:r>
      <w:r>
        <w:rPr>
          <w:rFonts w:ascii="Times New Roman" w:eastAsia="Times New Roman" w:hAnsi="Times New Roman" w:cs="Times New Roman"/>
          <w:i/>
          <w:iCs/>
          <w:sz w:val="24"/>
          <w:szCs w:val="24"/>
        </w:rPr>
        <w:t>The Laming Report,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Available at: </w:t>
      </w:r>
      <w:hyperlink r:id="rId14" w:history="1">
        <w:r w:rsidRPr="008A5A08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https://assets.publishing.service.gov.uk/government/uploads/system/uploads/attachment_data/file/273183/5730.pdf</w:t>
        </w:r>
      </w:hyperlink>
      <w:r>
        <w:rPr>
          <w:rFonts w:ascii="Times New Roman" w:eastAsia="Times New Roman" w:hAnsi="Times New Roman" w:cs="Times New Roman"/>
          <w:sz w:val="24"/>
          <w:szCs w:val="24"/>
          <w:u w:val="single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(Accessed: 31 May 2021).</w:t>
      </w:r>
    </w:p>
    <w:p w14:paraId="45605527" w14:textId="77777777" w:rsidR="00656AB1" w:rsidRDefault="00656AB1" w:rsidP="704BB54D">
      <w:pPr>
        <w:rPr>
          <w:rFonts w:ascii="Times New Roman" w:eastAsia="Times New Roman" w:hAnsi="Times New Roman" w:cs="Times New Roman"/>
          <w:sz w:val="24"/>
          <w:szCs w:val="24"/>
        </w:rPr>
      </w:pPr>
      <w:r w:rsidRPr="40AEF5A3">
        <w:rPr>
          <w:rFonts w:ascii="Times New Roman" w:eastAsia="Times New Roman" w:hAnsi="Times New Roman" w:cs="Times New Roman"/>
          <w:sz w:val="24"/>
          <w:szCs w:val="24"/>
        </w:rPr>
        <w:t xml:space="preserve">National Health Service Wales (2016) </w:t>
      </w:r>
      <w:r w:rsidRPr="40AEF5A3">
        <w:rPr>
          <w:rFonts w:ascii="Times New Roman" w:eastAsia="Times New Roman" w:hAnsi="Times New Roman" w:cs="Times New Roman"/>
          <w:i/>
          <w:sz w:val="24"/>
          <w:szCs w:val="24"/>
        </w:rPr>
        <w:t xml:space="preserve">Healthy Child Wales Programme. </w:t>
      </w:r>
      <w:r w:rsidRPr="40AEF5A3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15">
        <w:r w:rsidRPr="40AEF5A3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http://www.wales.nhs.uk/sitesplus/documents/866/FOI%2018281%20Enclosure%203%20Healthy%20Child%20Wales%20Quality%20Assurance%20Framework.pdf</w:t>
        </w:r>
      </w:hyperlink>
      <w:r w:rsidRPr="40AEF5A3">
        <w:rPr>
          <w:rFonts w:ascii="Times New Roman" w:eastAsia="Times New Roman" w:hAnsi="Times New Roman" w:cs="Times New Roman"/>
          <w:sz w:val="24"/>
          <w:szCs w:val="24"/>
        </w:rPr>
        <w:t xml:space="preserve"> (Accessed: 02 June 2021).</w:t>
      </w:r>
    </w:p>
    <w:p w14:paraId="1BAF811A" w14:textId="77777777" w:rsidR="00656AB1" w:rsidRDefault="00656AB1" w:rsidP="704BB54D">
      <w:pPr>
        <w:rPr>
          <w:rFonts w:ascii="Times New Roman" w:eastAsia="Times New Roman" w:hAnsi="Times New Roman" w:cs="Times New Roman"/>
          <w:sz w:val="24"/>
          <w:szCs w:val="24"/>
        </w:rPr>
      </w:pPr>
      <w:r w:rsidRPr="40AEF5A3">
        <w:rPr>
          <w:rFonts w:ascii="Times New Roman" w:eastAsia="Times New Roman" w:hAnsi="Times New Roman" w:cs="Times New Roman"/>
          <w:sz w:val="24"/>
          <w:szCs w:val="24"/>
        </w:rPr>
        <w:t xml:space="preserve">National Health Service Wales (2019) </w:t>
      </w:r>
      <w:r w:rsidRPr="40AEF5A3">
        <w:rPr>
          <w:rFonts w:ascii="Times New Roman" w:eastAsia="Times New Roman" w:hAnsi="Times New Roman" w:cs="Times New Roman"/>
          <w:i/>
          <w:sz w:val="24"/>
          <w:szCs w:val="24"/>
        </w:rPr>
        <w:t xml:space="preserve">An Overview of the Healthy Child Wales Programme. </w:t>
      </w:r>
      <w:r w:rsidRPr="40AEF5A3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16" w:anchor=":~:text=not%20present%20%20%20Foreword%20%20%20by,%20%20S%20%204%20more%20rows%20">
        <w:r w:rsidRPr="40AEF5A3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https://gov.wales/sites/default/files/publications/2019-05/an-overview-of-the-healthy-child-wales-programme.pdf#:~:text=not%20present%20%20%20Foreword%20%20%20by,%20%20S%20%204%20more%20rows%20</w:t>
        </w:r>
      </w:hyperlink>
      <w:r w:rsidRPr="40AEF5A3">
        <w:rPr>
          <w:rFonts w:ascii="Times New Roman" w:eastAsia="Times New Roman" w:hAnsi="Times New Roman" w:cs="Times New Roman"/>
          <w:sz w:val="24"/>
          <w:szCs w:val="24"/>
        </w:rPr>
        <w:t xml:space="preserve"> (Accessed: 02 June 2021).</w:t>
      </w:r>
    </w:p>
    <w:p w14:paraId="36F8844F" w14:textId="77777777" w:rsidR="00656AB1" w:rsidRDefault="00656AB1" w:rsidP="704BB54D">
      <w:pPr>
        <w:rPr>
          <w:rFonts w:ascii="Times New Roman" w:eastAsia="Times New Roman" w:hAnsi="Times New Roman" w:cs="Times New Roman"/>
          <w:sz w:val="24"/>
          <w:szCs w:val="24"/>
        </w:rPr>
      </w:pPr>
      <w:r w:rsidRPr="40AEF5A3">
        <w:rPr>
          <w:rFonts w:ascii="Times New Roman" w:eastAsia="Times New Roman" w:hAnsi="Times New Roman" w:cs="Times New Roman"/>
          <w:sz w:val="24"/>
          <w:szCs w:val="24"/>
        </w:rPr>
        <w:t xml:space="preserve">National Institute for Health and Care Excellence (2016) </w:t>
      </w:r>
      <w:r w:rsidRPr="40AEF5A3">
        <w:rPr>
          <w:rFonts w:ascii="Times New Roman" w:eastAsia="Times New Roman" w:hAnsi="Times New Roman" w:cs="Times New Roman"/>
          <w:i/>
          <w:sz w:val="24"/>
          <w:szCs w:val="24"/>
        </w:rPr>
        <w:t>Antenatal and Postnatal Mental Health</w:t>
      </w:r>
      <w:r w:rsidRPr="40AEF5A3">
        <w:rPr>
          <w:rFonts w:ascii="Times New Roman" w:eastAsia="Times New Roman" w:hAnsi="Times New Roman" w:cs="Times New Roman"/>
          <w:sz w:val="24"/>
          <w:szCs w:val="24"/>
        </w:rPr>
        <w:t xml:space="preserve">. Available at: </w:t>
      </w:r>
      <w:hyperlink r:id="rId17">
        <w:r w:rsidRPr="40AEF5A3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https://www.nice.org.uk/guidance/QS115/chapter/Quality-statement-4-Asking-about-mental-health-and-wellbeing</w:t>
        </w:r>
      </w:hyperlink>
      <w:r w:rsidRPr="40AEF5A3">
        <w:rPr>
          <w:rFonts w:ascii="Times New Roman" w:eastAsia="Times New Roman" w:hAnsi="Times New Roman" w:cs="Times New Roman"/>
          <w:sz w:val="24"/>
          <w:szCs w:val="24"/>
        </w:rPr>
        <w:t xml:space="preserve"> (Accessed: 01 June 2021).</w:t>
      </w:r>
    </w:p>
    <w:p w14:paraId="76F89793" w14:textId="77777777" w:rsidR="00656AB1" w:rsidRDefault="00656AB1" w:rsidP="5EAC7112">
      <w:pPr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NSPCC (2020) </w:t>
      </w:r>
      <w:r w:rsidRPr="5EAC7112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Definitions and Signs of Child Abuse.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18" w:anchor="/pdf/viewer/teams/https:~2F~2Fuowtsd.sharepoint.com~2Fteams~2FECEY5008CSafeguardingALLGROUPS_GRP~2FShared%20Documents~2FGeneral~2Fdefinitions-signs-child-abuse.pdf?threadId=19:fZ_4BRDMW3N_BihW5kB_oIB-OReDKHznutgvsT6gigE1@thread.tacv2&amp;messageId=1621521587303&amp;baseUrl=https:~2F~2Fuowtsd.sharepoint.com~2Fteams~2FECEY5008CSafeguardingALLGROUPS_GRP&amp;fileId=9f728da1-a749-4b39-a863-52abec45660d&amp;ctx=chiclet&amp;viewerAction=view">
        <w:r w:rsidRPr="5EAC7112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teams.microsoft.com/_#/pdf/viewer/teams/https:~2F~2Fuowtsd.sharepoint.com~2Fteams~2FECEY5008CSafeguardingALLGROUPS_GRP~2FShared%20Documents~2FGeneral~2Fdefinitions-signs-child-abuse.pdf?threadId=19:fZ_4BRDMW3N_BihW5kB_oIB-OReDKHznutgvsT6gigE1@thread.tacv2&amp;messageId=1621521587303&amp;baseUrl=https:~2F~2Fuowtsd.sharepoint.com~2Fteams~2FECEY5008CSafeguardingALLGROUPS_GRP&amp;fileId=9f728da1-a749-4b39-a863-52abec45660d&amp;ctx=chiclet&amp;viewerAction=view</w:t>
        </w:r>
      </w:hyperlink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 (Accessed: 28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May 2021).</w:t>
      </w:r>
    </w:p>
    <w:p w14:paraId="39DBCA2E" w14:textId="77777777" w:rsidR="00656AB1" w:rsidRDefault="00656AB1" w:rsidP="5D9B2E9D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5D9B2E9D">
        <w:rPr>
          <w:rFonts w:ascii="Times New Roman" w:eastAsia="Times New Roman" w:hAnsi="Times New Roman" w:cs="Times New Roman"/>
          <w:sz w:val="24"/>
          <w:szCs w:val="24"/>
        </w:rPr>
        <w:t xml:space="preserve">NSPCC Learning (2020) </w:t>
      </w:r>
      <w:r w:rsidRPr="500E1167">
        <w:rPr>
          <w:rFonts w:ascii="Times New Roman" w:eastAsia="Times New Roman" w:hAnsi="Times New Roman" w:cs="Times New Roman"/>
          <w:i/>
          <w:sz w:val="24"/>
          <w:szCs w:val="24"/>
        </w:rPr>
        <w:t xml:space="preserve">Protecting children from </w:t>
      </w:r>
      <w:r w:rsidRPr="39310EF5">
        <w:rPr>
          <w:rFonts w:ascii="Times New Roman" w:eastAsia="Times New Roman" w:hAnsi="Times New Roman" w:cs="Times New Roman"/>
          <w:i/>
          <w:iCs/>
          <w:sz w:val="24"/>
          <w:szCs w:val="24"/>
        </w:rPr>
        <w:t>neglect.</w:t>
      </w:r>
      <w:r w:rsidRPr="5D9B2E9D">
        <w:rPr>
          <w:rFonts w:ascii="Times New Roman" w:eastAsia="Times New Roman" w:hAnsi="Times New Roman" w:cs="Times New Roman"/>
          <w:sz w:val="24"/>
          <w:szCs w:val="24"/>
        </w:rPr>
        <w:t xml:space="preserve"> Available at: </w:t>
      </w:r>
      <w:hyperlink r:id="rId19">
        <w:r w:rsidRPr="40AEF5A3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https://learning.nspcc.org.uk/child-abuse-and-neglect/neglect</w:t>
        </w:r>
      </w:hyperlink>
      <w:hyperlink r:id="rId20">
        <w:r w:rsidRPr="5D9B2E9D">
          <w:rPr>
            <w:rStyle w:val="Hyperlink"/>
            <w:rFonts w:ascii="Times New Roman" w:eastAsia="Times New Roman" w:hAnsi="Times New Roman" w:cs="Times New Roman"/>
            <w:sz w:val="24"/>
            <w:szCs w:val="24"/>
            <w:u w:val="none"/>
          </w:rPr>
          <w:t xml:space="preserve"> </w:t>
        </w:r>
      </w:hyperlink>
      <w:r w:rsidRPr="5D9B2E9D">
        <w:rPr>
          <w:rFonts w:ascii="Times New Roman" w:eastAsia="Times New Roman" w:hAnsi="Times New Roman" w:cs="Times New Roman"/>
          <w:sz w:val="24"/>
          <w:szCs w:val="24"/>
        </w:rPr>
        <w:t>(Accessed: 05.06.</w:t>
      </w:r>
      <w:r w:rsidRPr="36A29466">
        <w:rPr>
          <w:rFonts w:ascii="Times New Roman" w:eastAsia="Times New Roman" w:hAnsi="Times New Roman" w:cs="Times New Roman"/>
          <w:sz w:val="24"/>
          <w:szCs w:val="24"/>
        </w:rPr>
        <w:t>21</w:t>
      </w:r>
      <w:r w:rsidRPr="5D9B2E9D">
        <w:rPr>
          <w:rFonts w:ascii="Times New Roman" w:eastAsia="Times New Roman" w:hAnsi="Times New Roman" w:cs="Times New Roman"/>
          <w:sz w:val="24"/>
          <w:szCs w:val="24"/>
        </w:rPr>
        <w:t>).</w:t>
      </w:r>
    </w:p>
    <w:p w14:paraId="3FE81037" w14:textId="77777777" w:rsidR="00656AB1" w:rsidRDefault="00656AB1" w:rsidP="704BB54D">
      <w:pPr>
        <w:rPr>
          <w:rFonts w:ascii="Times New Roman" w:eastAsia="Times New Roman" w:hAnsi="Times New Roman" w:cs="Times New Roman"/>
          <w:sz w:val="24"/>
          <w:szCs w:val="24"/>
        </w:rPr>
      </w:pPr>
      <w:r w:rsidRPr="40AEF5A3">
        <w:rPr>
          <w:rFonts w:ascii="Times New Roman" w:eastAsia="Times New Roman" w:hAnsi="Times New Roman" w:cs="Times New Roman"/>
          <w:sz w:val="24"/>
          <w:szCs w:val="24"/>
        </w:rPr>
        <w:t xml:space="preserve">NSPCC Learning (2021) </w:t>
      </w:r>
      <w:r w:rsidRPr="40AEF5A3">
        <w:rPr>
          <w:rFonts w:ascii="Times New Roman" w:eastAsia="Times New Roman" w:hAnsi="Times New Roman" w:cs="Times New Roman"/>
          <w:i/>
          <w:sz w:val="24"/>
          <w:szCs w:val="24"/>
        </w:rPr>
        <w:t>Child Protection System in Wales</w:t>
      </w:r>
      <w:r w:rsidRPr="40AEF5A3">
        <w:rPr>
          <w:rFonts w:ascii="Times New Roman" w:eastAsia="Times New Roman" w:hAnsi="Times New Roman" w:cs="Times New Roman"/>
          <w:sz w:val="24"/>
          <w:szCs w:val="24"/>
        </w:rPr>
        <w:t xml:space="preserve">. Available at: </w:t>
      </w:r>
      <w:hyperlink r:id="rId21" w:anchor="heading-top">
        <w:r w:rsidRPr="40AEF5A3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https://learning.nspcc.org.uk/child-protection-system/wales#heading-top</w:t>
        </w:r>
      </w:hyperlink>
      <w:r w:rsidRPr="40AEF5A3">
        <w:rPr>
          <w:rFonts w:ascii="Times New Roman" w:eastAsia="Times New Roman" w:hAnsi="Times New Roman" w:cs="Times New Roman"/>
          <w:sz w:val="24"/>
          <w:szCs w:val="24"/>
        </w:rPr>
        <w:t xml:space="preserve"> (Accessed: 04 June 2021).</w:t>
      </w:r>
    </w:p>
    <w:p w14:paraId="44C2EF16" w14:textId="77777777" w:rsidR="00656AB1" w:rsidRDefault="00656AB1" w:rsidP="5EAC7112">
      <w:pPr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Nutbrown, C. (2011) </w:t>
      </w:r>
      <w:r w:rsidRPr="5EAC7112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Key Concepts in Early Childhood </w:t>
      </w:r>
      <w:proofErr w:type="spellStart"/>
      <w:r w:rsidRPr="5EAC7112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Eduation</w:t>
      </w:r>
      <w:proofErr w:type="spellEnd"/>
      <w:r w:rsidRPr="5EAC7112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 and Care. 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2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nd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edn</w:t>
      </w:r>
      <w:proofErr w:type="spellEnd"/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 London: Sage.</w:t>
      </w:r>
    </w:p>
    <w:p w14:paraId="055B086C" w14:textId="77777777" w:rsidR="00656AB1" w:rsidRDefault="00656AB1" w:rsidP="5EAC7112">
      <w:pPr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PACEY (2017) </w:t>
      </w:r>
      <w:r w:rsidRPr="5EAC7112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Assessment and Planning for Learning in Wales. 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22">
        <w:r w:rsidRPr="5EAC7112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https://www.pacey.org.uk/Pacey/media/Website-files/PACEY%20member%20practice%20guides%20(PDFs)/PG05-Child-observations-learning-journeys.pdf</w:t>
        </w:r>
      </w:hyperlink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 (Accessed: 4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June 2021).</w:t>
      </w:r>
    </w:p>
    <w:p w14:paraId="105EBA27" w14:textId="77777777" w:rsidR="00656AB1" w:rsidRDefault="00656AB1" w:rsidP="00416FE1">
      <w:pPr>
        <w:rPr>
          <w:rFonts w:ascii="Times New Roman" w:eastAsia="Times New Roman" w:hAnsi="Times New Roman" w:cs="Times New Roman"/>
          <w:sz w:val="24"/>
          <w:szCs w:val="24"/>
        </w:rPr>
      </w:pPr>
      <w:r w:rsidRPr="40AEF5A3">
        <w:rPr>
          <w:rFonts w:ascii="Times New Roman" w:eastAsia="Times New Roman" w:hAnsi="Times New Roman" w:cs="Times New Roman"/>
          <w:sz w:val="24"/>
          <w:szCs w:val="24"/>
        </w:rPr>
        <w:t xml:space="preserve">Safeguarding Hub (2018) </w:t>
      </w:r>
      <w:r w:rsidRPr="40AEF5A3">
        <w:rPr>
          <w:rFonts w:ascii="Times New Roman" w:eastAsia="Times New Roman" w:hAnsi="Times New Roman" w:cs="Times New Roman"/>
          <w:i/>
          <w:sz w:val="24"/>
          <w:szCs w:val="24"/>
        </w:rPr>
        <w:t xml:space="preserve">Police protection- A practical guide. Available at: </w:t>
      </w:r>
      <w:hyperlink r:id="rId23" w:anchor=":~:text=Police%20Protection%20is%20an%20emergency,at%20risk%20of%20significant%20harm.">
        <w:r w:rsidRPr="40AEF5A3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https://safeguardinghub.co.uk/police-protection-a-practical-guide/#:~:text=Police%20Protection%20is%20an%20emergency,at%20risk%20of%20significant%20harm.</w:t>
        </w:r>
      </w:hyperlink>
      <w:r w:rsidRPr="40AEF5A3">
        <w:rPr>
          <w:rFonts w:ascii="Times New Roman" w:eastAsia="Times New Roman" w:hAnsi="Times New Roman" w:cs="Times New Roman"/>
          <w:sz w:val="24"/>
          <w:szCs w:val="24"/>
        </w:rPr>
        <w:t xml:space="preserve"> (Accessed: 23 May 2021).</w:t>
      </w:r>
    </w:p>
    <w:p w14:paraId="16B1FB2E" w14:textId="0E8449E2" w:rsidR="00145F1C" w:rsidRDefault="00656AB1" w:rsidP="00A73892">
      <w:pPr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lastRenderedPageBreak/>
        <w:t xml:space="preserve">Save the Children (no date) </w:t>
      </w:r>
      <w:r w:rsidRPr="5EAC7112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UN Convention on the Rights of the Child (UNC</w:t>
      </w:r>
      <w:r w:rsidR="00145F1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RC)</w:t>
      </w:r>
      <w:r w:rsidR="002A6B67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 An </w:t>
      </w:r>
      <w:r w:rsidR="002A6B67" w:rsidRPr="002A6B67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International Agreement for the Rights of the Child. Available at: </w:t>
      </w:r>
      <w:hyperlink r:id="rId24" w:history="1">
        <w:r w:rsidR="002A6B67" w:rsidRPr="002D5C95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https://www.savethechildren.org.uk/what-we-do/childrens-rights/united-nations-convention-of-the-rights-of-the-child</w:t>
        </w:r>
      </w:hyperlink>
      <w:r w:rsidR="00145F1C"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5</w:t>
      </w:r>
      <w:r w:rsidR="00145F1C"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="00145F1C"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June 2021).</w:t>
      </w:r>
    </w:p>
    <w:p w14:paraId="44EAA9F0" w14:textId="77777777" w:rsidR="00656AB1" w:rsidRDefault="00656AB1" w:rsidP="00BF7EA5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4C23E6">
        <w:rPr>
          <w:rFonts w:ascii="Times New Roman" w:eastAsia="Times New Roman" w:hAnsi="Times New Roman" w:cs="Times New Roman"/>
          <w:sz w:val="24"/>
          <w:szCs w:val="24"/>
        </w:rPr>
        <w:t xml:space="preserve">Social Care Wales (No date) </w:t>
      </w:r>
      <w:r w:rsidRPr="004C23E6">
        <w:rPr>
          <w:rFonts w:ascii="Times New Roman" w:eastAsia="Times New Roman" w:hAnsi="Times New Roman" w:cs="Times New Roman"/>
          <w:i/>
          <w:iCs/>
          <w:sz w:val="24"/>
          <w:szCs w:val="24"/>
        </w:rPr>
        <w:t>Wales safeguarding Procedures 2019.</w:t>
      </w:r>
      <w:r w:rsidRPr="004C23E6">
        <w:rPr>
          <w:rFonts w:ascii="Times New Roman" w:eastAsia="Times New Roman" w:hAnsi="Times New Roman" w:cs="Times New Roman"/>
          <w:sz w:val="24"/>
          <w:szCs w:val="24"/>
        </w:rPr>
        <w:t xml:space="preserve"> Available at: </w:t>
      </w:r>
      <w:hyperlink r:id="rId25" w:tgtFrame="_blank" w:tooltip="https://safeguarding.wales" w:history="1">
        <w:r w:rsidRPr="004C23E6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https://safeguarding.wales</w:t>
        </w:r>
      </w:hyperlink>
      <w:r w:rsidRPr="004C23E6">
        <w:rPr>
          <w:rFonts w:ascii="Times New Roman" w:eastAsia="Times New Roman" w:hAnsi="Times New Roman" w:cs="Times New Roman"/>
          <w:sz w:val="24"/>
          <w:szCs w:val="24"/>
        </w:rPr>
        <w:t xml:space="preserve"> (Accessed: </w:t>
      </w:r>
      <w:r>
        <w:rPr>
          <w:rFonts w:ascii="Times New Roman" w:eastAsia="Times New Roman" w:hAnsi="Times New Roman" w:cs="Times New Roman"/>
          <w:sz w:val="24"/>
          <w:szCs w:val="24"/>
        </w:rPr>
        <w:t>31 May 2021</w:t>
      </w:r>
      <w:r w:rsidRPr="004C23E6">
        <w:rPr>
          <w:rFonts w:ascii="Times New Roman" w:eastAsia="Times New Roman" w:hAnsi="Times New Roman" w:cs="Times New Roman"/>
          <w:sz w:val="24"/>
          <w:szCs w:val="24"/>
        </w:rPr>
        <w:t>).</w:t>
      </w:r>
    </w:p>
    <w:p w14:paraId="79862457" w14:textId="77777777" w:rsidR="00656AB1" w:rsidRDefault="00656AB1" w:rsidP="5D9B2E9D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4D957B61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</w:rPr>
        <w:t>Social Services and Well-being (Wales) Act 2014</w:t>
      </w:r>
      <w:r w:rsidRPr="5D9B2E9D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</w:t>
      </w:r>
      <w:proofErr w:type="spellStart"/>
      <w:r w:rsidRPr="5D9B2E9D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anaw</w:t>
      </w:r>
      <w:proofErr w:type="spellEnd"/>
      <w:r w:rsidRPr="5D9B2E9D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4.). </w:t>
      </w:r>
      <w:r w:rsidRPr="09C11F52">
        <w:rPr>
          <w:rFonts w:ascii="Times New Roman" w:eastAsia="Times New Roman" w:hAnsi="Times New Roman" w:cs="Times New Roman"/>
          <w:sz w:val="24"/>
          <w:szCs w:val="24"/>
        </w:rPr>
        <w:t>Available at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: </w:t>
      </w:r>
      <w:hyperlink r:id="rId26" w:history="1">
        <w:r w:rsidRPr="0021723C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https://www.legislation.gov.uk/anaw/2014/4/contents</w:t>
        </w:r>
      </w:hyperlink>
      <w:r w:rsidRPr="09C11F52">
        <w:rPr>
          <w:rFonts w:ascii="Times New Roman" w:eastAsia="Times New Roman" w:hAnsi="Times New Roman" w:cs="Times New Roman"/>
          <w:sz w:val="24"/>
          <w:szCs w:val="24"/>
        </w:rPr>
        <w:t xml:space="preserve"> (Accessed: 01.06.21).</w:t>
      </w:r>
    </w:p>
    <w:p w14:paraId="2A2D1ABD" w14:textId="77777777" w:rsidR="00656AB1" w:rsidRDefault="00656AB1" w:rsidP="704BB54D">
      <w:pPr>
        <w:rPr>
          <w:rFonts w:ascii="Times New Roman" w:eastAsia="Times New Roman" w:hAnsi="Times New Roman" w:cs="Times New Roman"/>
          <w:sz w:val="24"/>
          <w:szCs w:val="24"/>
        </w:rPr>
      </w:pPr>
      <w:r w:rsidRPr="40AEF5A3">
        <w:rPr>
          <w:rFonts w:ascii="Times New Roman" w:eastAsia="Times New Roman" w:hAnsi="Times New Roman" w:cs="Times New Roman"/>
          <w:i/>
          <w:sz w:val="24"/>
          <w:szCs w:val="24"/>
        </w:rPr>
        <w:t xml:space="preserve">The Nursing and Midwifery Council (Constitution) (Amendment) Order 2012 </w:t>
      </w:r>
      <w:r w:rsidRPr="40AEF5A3">
        <w:rPr>
          <w:rFonts w:ascii="Times New Roman" w:eastAsia="Times New Roman" w:hAnsi="Times New Roman" w:cs="Times New Roman"/>
          <w:sz w:val="24"/>
          <w:szCs w:val="24"/>
        </w:rPr>
        <w:t xml:space="preserve">(SI 2012/2745). Available at: </w:t>
      </w:r>
      <w:hyperlink r:id="rId27">
        <w:r w:rsidRPr="40AEF5A3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https://www.legislation.gov.uk/uksi/2012/2745/made</w:t>
        </w:r>
      </w:hyperlink>
      <w:r w:rsidRPr="40AEF5A3">
        <w:rPr>
          <w:rFonts w:ascii="Times New Roman" w:eastAsia="Times New Roman" w:hAnsi="Times New Roman" w:cs="Times New Roman"/>
          <w:sz w:val="24"/>
          <w:szCs w:val="24"/>
        </w:rPr>
        <w:t xml:space="preserve"> (Accessed: 04 June 2021).</w:t>
      </w:r>
    </w:p>
    <w:p w14:paraId="1F678553" w14:textId="77777777" w:rsidR="00656AB1" w:rsidRDefault="00656AB1" w:rsidP="704BB54D">
      <w:pPr>
        <w:rPr>
          <w:rFonts w:ascii="Times New Roman" w:eastAsia="Times New Roman" w:hAnsi="Times New Roman" w:cs="Times New Roman"/>
          <w:i/>
          <w:sz w:val="24"/>
          <w:szCs w:val="24"/>
        </w:rPr>
      </w:pPr>
      <w:r w:rsidRPr="40AEF5A3">
        <w:rPr>
          <w:rFonts w:ascii="Times New Roman" w:eastAsia="Times New Roman" w:hAnsi="Times New Roman" w:cs="Times New Roman"/>
          <w:i/>
          <w:sz w:val="24"/>
          <w:szCs w:val="24"/>
        </w:rPr>
        <w:t xml:space="preserve">The Nursing and Midwifery Council (Midwives) Rules Order of Council 2012 </w:t>
      </w:r>
      <w:r w:rsidRPr="40AEF5A3">
        <w:rPr>
          <w:rFonts w:ascii="Times New Roman" w:eastAsia="Times New Roman" w:hAnsi="Times New Roman" w:cs="Times New Roman"/>
          <w:sz w:val="24"/>
          <w:szCs w:val="24"/>
        </w:rPr>
        <w:t xml:space="preserve">(SI 2012/3025). Available at: </w:t>
      </w:r>
      <w:hyperlink r:id="rId28">
        <w:r w:rsidRPr="40AEF5A3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https://www.legislation.gov.uk/uksi/2012/3025/made/data.xht?wrap=true</w:t>
        </w:r>
      </w:hyperlink>
      <w:r w:rsidRPr="40AEF5A3">
        <w:rPr>
          <w:rFonts w:ascii="Times New Roman" w:eastAsia="Times New Roman" w:hAnsi="Times New Roman" w:cs="Times New Roman"/>
          <w:sz w:val="24"/>
          <w:szCs w:val="24"/>
        </w:rPr>
        <w:t xml:space="preserve"> (Accessed: 04 June 2021).</w:t>
      </w:r>
    </w:p>
    <w:p w14:paraId="617291A0" w14:textId="77777777" w:rsidR="00656AB1" w:rsidRDefault="00656AB1" w:rsidP="5EAC7112">
      <w:pPr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Thrive Approach (no date) </w:t>
      </w:r>
      <w:r w:rsidRPr="5EAC7112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The Benefits of Thrive.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29">
        <w:r w:rsidRPr="5EAC7112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https://www.thriveapproach.com/the-thrive-approach/benefits/</w:t>
        </w:r>
      </w:hyperlink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 (Accessed: 6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June 2021).</w:t>
      </w:r>
    </w:p>
    <w:p w14:paraId="0349841D" w14:textId="77777777" w:rsidR="00656AB1" w:rsidRDefault="00656AB1" w:rsidP="003923E1">
      <w:pPr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40AEF5A3">
        <w:rPr>
          <w:rFonts w:ascii="Times New Roman" w:eastAsia="Times New Roman" w:hAnsi="Times New Roman" w:cs="Times New Roman"/>
          <w:sz w:val="24"/>
          <w:szCs w:val="24"/>
        </w:rPr>
        <w:t>Unicef</w:t>
      </w:r>
      <w:proofErr w:type="spellEnd"/>
      <w:r w:rsidRPr="40AEF5A3">
        <w:rPr>
          <w:rFonts w:ascii="Times New Roman" w:eastAsia="Times New Roman" w:hAnsi="Times New Roman" w:cs="Times New Roman"/>
          <w:sz w:val="24"/>
          <w:szCs w:val="24"/>
        </w:rPr>
        <w:t xml:space="preserve"> (No date) </w:t>
      </w:r>
      <w:r w:rsidRPr="40AEF5A3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A summary of the UN conventions on the rights of the child. </w:t>
      </w:r>
      <w:r w:rsidRPr="40AEF5A3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30">
        <w:r w:rsidRPr="40AEF5A3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downloads.unicef.org.uk/wp-content/uploads/2019/10/UNCRC_summary-1_1.pdf?_adal_sd=www.unicef.org.uk.1622460269427&amp;_adal_ca=so%3DGoogle%26me%3Dorganic%26ca%3D(not%2520set)%26co%3D(not%2520set)%26ke%3D(not%2520set).1622460269427&amp;_adal_cw=1622236037594.1622460269427&amp;_adal_id=84759311-3a2b-4c4c-8ebe-d34ed39a04fa.1616276920.7.1622460268.1622295119.a784049c-f3c7-42c5-91e9-0f0f795402da.1622460269427&amp;_ga=2.97631452.2133672022.1622460268-1026730737.1616276919</w:t>
        </w:r>
      </w:hyperlink>
      <w:r w:rsidRPr="40AEF5A3">
        <w:rPr>
          <w:rFonts w:ascii="Times New Roman" w:eastAsia="Times New Roman" w:hAnsi="Times New Roman" w:cs="Times New Roman"/>
          <w:sz w:val="24"/>
          <w:szCs w:val="24"/>
          <w:u w:val="single"/>
        </w:rPr>
        <w:t xml:space="preserve"> </w:t>
      </w:r>
      <w:r w:rsidRPr="40AEF5A3">
        <w:rPr>
          <w:rFonts w:ascii="Times New Roman" w:eastAsia="Times New Roman" w:hAnsi="Times New Roman" w:cs="Times New Roman"/>
          <w:sz w:val="24"/>
          <w:szCs w:val="24"/>
        </w:rPr>
        <w:t>(Accessed: 28 May 2021).</w:t>
      </w:r>
    </w:p>
    <w:p w14:paraId="365E0FF9" w14:textId="77777777" w:rsidR="00656AB1" w:rsidRDefault="00656AB1" w:rsidP="4B7339C5">
      <w:pPr>
        <w:rPr>
          <w:rFonts w:ascii="Times New Roman" w:eastAsia="Times New Roman" w:hAnsi="Times New Roman" w:cs="Times New Roman"/>
          <w:sz w:val="24"/>
          <w:szCs w:val="24"/>
        </w:rPr>
      </w:pPr>
      <w:r w:rsidRPr="2ED624DC">
        <w:rPr>
          <w:rFonts w:ascii="Times New Roman" w:eastAsia="Times New Roman" w:hAnsi="Times New Roman" w:cs="Times New Roman"/>
          <w:sz w:val="24"/>
          <w:szCs w:val="24"/>
        </w:rPr>
        <w:t xml:space="preserve">Wallace, C. </w:t>
      </w:r>
      <w:r w:rsidRPr="2ED624DC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et al. </w:t>
      </w:r>
      <w:r w:rsidRPr="2ED624DC">
        <w:rPr>
          <w:rFonts w:ascii="Times New Roman" w:eastAsia="Times New Roman" w:hAnsi="Times New Roman" w:cs="Times New Roman"/>
          <w:sz w:val="24"/>
          <w:szCs w:val="24"/>
        </w:rPr>
        <w:t xml:space="preserve">(2016) </w:t>
      </w:r>
      <w:r w:rsidRPr="2ED624DC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Guidance for Family Resilience Assessment Instrument and Tool (FRAIT). </w:t>
      </w:r>
      <w:r w:rsidRPr="2ED624DC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31">
        <w:r w:rsidRPr="2ED624DC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http://www.primecentre.wales/resources/FRAIT%20Guidance.pdf</w:t>
        </w:r>
      </w:hyperlink>
      <w:r w:rsidRPr="2ED624DC">
        <w:rPr>
          <w:rFonts w:ascii="Times New Roman" w:eastAsia="Times New Roman" w:hAnsi="Times New Roman" w:cs="Times New Roman"/>
          <w:sz w:val="24"/>
          <w:szCs w:val="24"/>
        </w:rPr>
        <w:t xml:space="preserve"> (Accessed: 23 May 2021).</w:t>
      </w:r>
    </w:p>
    <w:p w14:paraId="51978938" w14:textId="77777777" w:rsidR="00656AB1" w:rsidRDefault="00656AB1" w:rsidP="46F47351">
      <w:pPr>
        <w:rPr>
          <w:rFonts w:ascii="Times New Roman" w:eastAsia="Times New Roman" w:hAnsi="Times New Roman" w:cs="Times New Roman"/>
          <w:sz w:val="24"/>
          <w:szCs w:val="24"/>
        </w:rPr>
      </w:pPr>
      <w:r w:rsidRPr="40AEF5A3">
        <w:rPr>
          <w:rFonts w:ascii="Times New Roman" w:eastAsia="Times New Roman" w:hAnsi="Times New Roman" w:cs="Times New Roman"/>
          <w:sz w:val="24"/>
          <w:szCs w:val="24"/>
        </w:rPr>
        <w:t xml:space="preserve">Welsh Assembly Government (2011) </w:t>
      </w:r>
      <w:r w:rsidRPr="40AEF5A3">
        <w:rPr>
          <w:rFonts w:ascii="Times New Roman" w:eastAsia="Times New Roman" w:hAnsi="Times New Roman" w:cs="Times New Roman"/>
          <w:i/>
          <w:sz w:val="24"/>
          <w:szCs w:val="24"/>
        </w:rPr>
        <w:t>A Vision for Health Visiting</w:t>
      </w:r>
      <w:r w:rsidRPr="40AEF5A3">
        <w:rPr>
          <w:rFonts w:ascii="Times New Roman" w:eastAsia="Times New Roman" w:hAnsi="Times New Roman" w:cs="Times New Roman"/>
          <w:sz w:val="24"/>
          <w:szCs w:val="24"/>
        </w:rPr>
        <w:t xml:space="preserve">. Available at: </w:t>
      </w:r>
      <w:hyperlink r:id="rId32" w:anchor=":~:text=The%20Vision%20for%20Health%20Visiting%20Healthy%20families%20are,children%20and%20families%20in%20Wales%20out%20of%20poverty2">
        <w:r w:rsidRPr="40AEF5A3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https://gov.wales/sites/default/files/publications/2019-03/a-vision-for-health-visiting-in-wales.pdf#:~:text=The%20Vision%20for%20Health%20Visiting%20Healthy%20families%20are,children%20and%20families%20in%20Wales%20out%20of%20poverty2</w:t>
        </w:r>
      </w:hyperlink>
      <w:r w:rsidRPr="40AEF5A3">
        <w:rPr>
          <w:rFonts w:ascii="Times New Roman" w:eastAsia="Times New Roman" w:hAnsi="Times New Roman" w:cs="Times New Roman"/>
          <w:sz w:val="24"/>
          <w:szCs w:val="24"/>
        </w:rPr>
        <w:t xml:space="preserve"> (Accessed: 23 May 2021).</w:t>
      </w:r>
    </w:p>
    <w:p w14:paraId="3D77F7F2" w14:textId="2DB100FA" w:rsidR="00656AB1" w:rsidRDefault="00656AB1" w:rsidP="5EAC7112">
      <w:pPr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Welsh Assembly Government</w:t>
      </w:r>
      <w:r w:rsidR="00A576D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(2008) </w:t>
      </w:r>
      <w:r w:rsidRPr="5EAC7112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Learning and Teaching Pedagogy. 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33">
        <w:r w:rsidRPr="5EAC7112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https://hwb.gov.wales/api/storage/8f0b360f-f1f6-4bec-b11a-df88168007f9/learning-and-teaching-pedagogy.pdf</w:t>
        </w:r>
      </w:hyperlink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5EAC7112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(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Accessed</w:t>
      </w:r>
      <w:r w:rsidRPr="5EAC7112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: 5</w:t>
      </w:r>
      <w:r w:rsidRPr="5EAC7112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vertAlign w:val="superscript"/>
        </w:rPr>
        <w:t>th</w:t>
      </w:r>
      <w:r w:rsidRPr="5EAC7112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 June 2021).</w:t>
      </w:r>
    </w:p>
    <w:p w14:paraId="3E6FC725" w14:textId="77777777" w:rsidR="00656AB1" w:rsidRDefault="00656AB1" w:rsidP="5EAC7112">
      <w:pPr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Welsh Government (2016) </w:t>
      </w:r>
      <w:r w:rsidRPr="5EAC7112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National Minimum Standards for Regulated Childcare for Children up to the Age of 12 Years.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Available at:  </w:t>
      </w:r>
      <w:hyperlink r:id="rId34">
        <w:r w:rsidRPr="5EAC7112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https://gov.wales/sites/default/files/publications/2019-06/national-minimum-standards-for-regulated-childcare.pdf</w:t>
        </w:r>
      </w:hyperlink>
      <w:r w:rsidRPr="5EAC7112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(Accessed: 28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May 2021). </w:t>
      </w:r>
    </w:p>
    <w:p w14:paraId="6137B42D" w14:textId="77777777" w:rsidR="00656AB1" w:rsidRDefault="00656AB1" w:rsidP="5EAC7112">
      <w:pPr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Welsh Government (2017) </w:t>
      </w:r>
      <w:r w:rsidRPr="5EAC7112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Flying Start Transition Guidance. 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35">
        <w:r w:rsidRPr="5EAC7112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https://gov.wales/sites/default/files/publications/2019-07/flying-start-transition-guidance-for-professionals.pdf</w:t>
        </w:r>
      </w:hyperlink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 (Accessed: 4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June 2021).</w:t>
      </w:r>
    </w:p>
    <w:p w14:paraId="3108051B" w14:textId="7A7F53A7" w:rsidR="00656AB1" w:rsidRDefault="00656AB1" w:rsidP="5EAC7112">
      <w:pPr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lastRenderedPageBreak/>
        <w:t xml:space="preserve">Welsh Government (2014). </w:t>
      </w:r>
      <w:r w:rsidRPr="5EAC7112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Flying Start. Transition Guidance for Professionals. 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36">
        <w:r w:rsidRPr="5EAC7112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https://gov.wales/sites/default/files/publications/2019-07/flying-start-transition-guidance-for-professionals.pdf</w:t>
        </w:r>
      </w:hyperlink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 (Accessed: 1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st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June 202).</w:t>
      </w:r>
    </w:p>
    <w:p w14:paraId="1BB89FB9" w14:textId="1CEB1EC2" w:rsidR="00656AB1" w:rsidRDefault="00656AB1" w:rsidP="5EAC7112">
      <w:pPr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Welsh Government</w:t>
      </w:r>
      <w:r w:rsidR="00A576D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(2015). </w:t>
      </w:r>
      <w:r w:rsidRPr="5EAC7112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Foundation Phase Framework. 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37">
        <w:r w:rsidRPr="5EAC7112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https://gov.wales/sites/default/files/publications/2018-02/foundation-phase-framework-revised-2015.pdf</w:t>
        </w:r>
      </w:hyperlink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 (Accessed: 4th June 2021).</w:t>
      </w:r>
    </w:p>
    <w:p w14:paraId="04D7A827" w14:textId="300C5A7A" w:rsidR="5EAC7112" w:rsidRDefault="5EAC7112" w:rsidP="5EAC7112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17BB29FE" w14:textId="77777777" w:rsidR="004C23E6" w:rsidRPr="008A5A08" w:rsidRDefault="004C23E6" w:rsidP="008A5A08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2E7C1FA9" w14:textId="7BB99077" w:rsidR="00300ABA" w:rsidRPr="00862868" w:rsidRDefault="00300ABA" w:rsidP="00300ABA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5C6404D6" w14:textId="6AD75C60" w:rsidR="000658E1" w:rsidRPr="000658E1" w:rsidRDefault="000658E1" w:rsidP="00A164EF">
      <w:pPr>
        <w:rPr>
          <w:rFonts w:ascii="Times New Roman" w:eastAsia="Times New Roman" w:hAnsi="Times New Roman" w:cs="Times New Roman"/>
          <w:u w:val="single"/>
        </w:rPr>
      </w:pPr>
    </w:p>
    <w:p w14:paraId="45A7F966" w14:textId="145EF228" w:rsidR="002746B8" w:rsidRPr="002746B8" w:rsidRDefault="002746B8" w:rsidP="003923E1">
      <w:pPr>
        <w:rPr>
          <w:rFonts w:ascii="Times New Roman" w:eastAsia="Times New Roman" w:hAnsi="Times New Roman" w:cs="Times New Roman"/>
          <w:u w:val="single"/>
        </w:rPr>
      </w:pPr>
    </w:p>
    <w:p w14:paraId="525DC496" w14:textId="7B3FAEE3" w:rsidR="00D84ABB" w:rsidRPr="0000414C" w:rsidRDefault="00D84ABB" w:rsidP="00D84ABB">
      <w:pPr>
        <w:rPr>
          <w:rFonts w:ascii="Times New Roman" w:eastAsia="Times New Roman" w:hAnsi="Times New Roman" w:cs="Times New Roman"/>
          <w:u w:val="single"/>
        </w:rPr>
      </w:pPr>
    </w:p>
    <w:p w14:paraId="5A777749" w14:textId="340457B5" w:rsidR="00FA03F1" w:rsidRPr="00FA03F1" w:rsidRDefault="00FA03F1" w:rsidP="00FA03F1">
      <w:pPr>
        <w:rPr>
          <w:rFonts w:ascii="Times New Roman" w:eastAsia="Times New Roman" w:hAnsi="Times New Roman" w:cs="Times New Roman"/>
        </w:rPr>
      </w:pPr>
    </w:p>
    <w:p w14:paraId="4051DFF9" w14:textId="54EB5A93" w:rsidR="0009642C" w:rsidRPr="00416F66" w:rsidRDefault="0009642C" w:rsidP="00416FE1">
      <w:pPr>
        <w:rPr>
          <w:rFonts w:ascii="Times New Roman" w:eastAsia="Times New Roman" w:hAnsi="Times New Roman" w:cs="Times New Roman"/>
        </w:rPr>
      </w:pPr>
    </w:p>
    <w:p w14:paraId="77FD5676" w14:textId="6196ADB5" w:rsidR="00FB687E" w:rsidRPr="00416FE1" w:rsidRDefault="00FB687E" w:rsidP="704BB54D">
      <w:pPr>
        <w:rPr>
          <w:rFonts w:ascii="Times New Roman" w:eastAsia="Times New Roman" w:hAnsi="Times New Roman" w:cs="Times New Roman"/>
        </w:rPr>
      </w:pPr>
    </w:p>
    <w:p w14:paraId="10DF6A87" w14:textId="42A8E2EB" w:rsidR="704BB54D" w:rsidRDefault="704BB54D" w:rsidP="704BB54D">
      <w:pPr>
        <w:rPr>
          <w:rFonts w:ascii="Times New Roman" w:eastAsia="Times New Roman" w:hAnsi="Times New Roman" w:cs="Times New Roman"/>
        </w:rPr>
      </w:pPr>
    </w:p>
    <w:p w14:paraId="4A9E55DA" w14:textId="6F36805F" w:rsidR="704BB54D" w:rsidRDefault="704BB54D" w:rsidP="704BB54D">
      <w:pPr>
        <w:rPr>
          <w:rFonts w:ascii="Times New Roman" w:eastAsia="Times New Roman" w:hAnsi="Times New Roman" w:cs="Times New Roman"/>
        </w:rPr>
      </w:pPr>
    </w:p>
    <w:p w14:paraId="02FCF0EB" w14:textId="04ACABB3" w:rsidR="704BB54D" w:rsidRDefault="704BB54D" w:rsidP="704BB54D">
      <w:pPr>
        <w:rPr>
          <w:rFonts w:ascii="Times New Roman" w:eastAsia="Times New Roman" w:hAnsi="Times New Roman" w:cs="Times New Roman"/>
        </w:rPr>
      </w:pPr>
    </w:p>
    <w:p w14:paraId="36349A88" w14:textId="0723373A" w:rsidR="704BB54D" w:rsidRDefault="704BB54D" w:rsidP="704BB54D">
      <w:pPr>
        <w:rPr>
          <w:rFonts w:ascii="Times New Roman" w:eastAsia="Times New Roman" w:hAnsi="Times New Roman" w:cs="Times New Roman"/>
        </w:rPr>
      </w:pPr>
    </w:p>
    <w:p w14:paraId="33CBA6B5" w14:textId="5FD0BC85" w:rsidR="704BB54D" w:rsidRDefault="704BB54D" w:rsidP="704BB54D">
      <w:pPr>
        <w:rPr>
          <w:rFonts w:ascii="Times New Roman" w:eastAsia="Times New Roman" w:hAnsi="Times New Roman" w:cs="Times New Roman"/>
        </w:rPr>
      </w:pPr>
    </w:p>
    <w:p w14:paraId="03CF892D" w14:textId="74C82873" w:rsidR="704BB54D" w:rsidRDefault="704BB54D" w:rsidP="704BB54D">
      <w:pPr>
        <w:rPr>
          <w:rFonts w:ascii="Times New Roman" w:eastAsia="Times New Roman" w:hAnsi="Times New Roman" w:cs="Times New Roman"/>
        </w:rPr>
      </w:pPr>
    </w:p>
    <w:p w14:paraId="6B0FC6BD" w14:textId="1AAB34C3" w:rsidR="704BB54D" w:rsidRDefault="704BB54D" w:rsidP="704BB54D">
      <w:pPr>
        <w:rPr>
          <w:rFonts w:ascii="Times New Roman" w:eastAsia="Times New Roman" w:hAnsi="Times New Roman" w:cs="Times New Roman"/>
        </w:rPr>
      </w:pPr>
    </w:p>
    <w:p w14:paraId="31F5B4F9" w14:textId="66C50881" w:rsidR="704BB54D" w:rsidRDefault="704BB54D" w:rsidP="704BB54D">
      <w:pPr>
        <w:rPr>
          <w:rFonts w:ascii="Times New Roman" w:eastAsia="Times New Roman" w:hAnsi="Times New Roman" w:cs="Times New Roman"/>
        </w:rPr>
      </w:pPr>
    </w:p>
    <w:sectPr w:rsidR="704BB54D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MS Mincho">
    <w:altName w:val="MS Mincho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4457318"/>
    <w:rsid w:val="0000414C"/>
    <w:rsid w:val="0001309A"/>
    <w:rsid w:val="00023500"/>
    <w:rsid w:val="0002681C"/>
    <w:rsid w:val="00041742"/>
    <w:rsid w:val="00054F7A"/>
    <w:rsid w:val="000624F5"/>
    <w:rsid w:val="0006520F"/>
    <w:rsid w:val="000658E1"/>
    <w:rsid w:val="00065E14"/>
    <w:rsid w:val="0007073D"/>
    <w:rsid w:val="00071937"/>
    <w:rsid w:val="00073E91"/>
    <w:rsid w:val="000829B7"/>
    <w:rsid w:val="00082D59"/>
    <w:rsid w:val="000872A3"/>
    <w:rsid w:val="00094AE6"/>
    <w:rsid w:val="0009642C"/>
    <w:rsid w:val="000A23F7"/>
    <w:rsid w:val="000A3F3C"/>
    <w:rsid w:val="000B5617"/>
    <w:rsid w:val="000C153F"/>
    <w:rsid w:val="000C36BF"/>
    <w:rsid w:val="000D11B1"/>
    <w:rsid w:val="000D60B9"/>
    <w:rsid w:val="000E0681"/>
    <w:rsid w:val="000F164A"/>
    <w:rsid w:val="000F3CC6"/>
    <w:rsid w:val="000F517A"/>
    <w:rsid w:val="00100A1A"/>
    <w:rsid w:val="001078FB"/>
    <w:rsid w:val="00117B9F"/>
    <w:rsid w:val="00122205"/>
    <w:rsid w:val="001271AE"/>
    <w:rsid w:val="001327CF"/>
    <w:rsid w:val="00136BE3"/>
    <w:rsid w:val="0014184F"/>
    <w:rsid w:val="00143CAD"/>
    <w:rsid w:val="00145F1C"/>
    <w:rsid w:val="0015449D"/>
    <w:rsid w:val="00164730"/>
    <w:rsid w:val="001658DF"/>
    <w:rsid w:val="00165EB3"/>
    <w:rsid w:val="00171A6D"/>
    <w:rsid w:val="00187E14"/>
    <w:rsid w:val="0019216C"/>
    <w:rsid w:val="00192506"/>
    <w:rsid w:val="00196237"/>
    <w:rsid w:val="001A2185"/>
    <w:rsid w:val="001A623B"/>
    <w:rsid w:val="001B2D78"/>
    <w:rsid w:val="001C0C49"/>
    <w:rsid w:val="001C0E18"/>
    <w:rsid w:val="001C7417"/>
    <w:rsid w:val="001D5125"/>
    <w:rsid w:val="001E67D7"/>
    <w:rsid w:val="001F1C4B"/>
    <w:rsid w:val="00206C84"/>
    <w:rsid w:val="00213752"/>
    <w:rsid w:val="0023484B"/>
    <w:rsid w:val="00236F63"/>
    <w:rsid w:val="0024201C"/>
    <w:rsid w:val="002740BA"/>
    <w:rsid w:val="002746B8"/>
    <w:rsid w:val="002877A3"/>
    <w:rsid w:val="002942F0"/>
    <w:rsid w:val="002A3099"/>
    <w:rsid w:val="002A63E9"/>
    <w:rsid w:val="002A6B67"/>
    <w:rsid w:val="002B371D"/>
    <w:rsid w:val="002C08BC"/>
    <w:rsid w:val="002C0A45"/>
    <w:rsid w:val="002C0AE3"/>
    <w:rsid w:val="002C42F2"/>
    <w:rsid w:val="002C442F"/>
    <w:rsid w:val="002D5ADF"/>
    <w:rsid w:val="002E77A5"/>
    <w:rsid w:val="00300ABA"/>
    <w:rsid w:val="003143C5"/>
    <w:rsid w:val="00331BF4"/>
    <w:rsid w:val="00342716"/>
    <w:rsid w:val="00343CD6"/>
    <w:rsid w:val="00344C98"/>
    <w:rsid w:val="00350BDC"/>
    <w:rsid w:val="00364312"/>
    <w:rsid w:val="003715D0"/>
    <w:rsid w:val="003820B4"/>
    <w:rsid w:val="00391515"/>
    <w:rsid w:val="00391576"/>
    <w:rsid w:val="003923E1"/>
    <w:rsid w:val="00392B1C"/>
    <w:rsid w:val="003A671B"/>
    <w:rsid w:val="003C7B14"/>
    <w:rsid w:val="003D52AE"/>
    <w:rsid w:val="003E140D"/>
    <w:rsid w:val="003F67FE"/>
    <w:rsid w:val="003F7E53"/>
    <w:rsid w:val="00410267"/>
    <w:rsid w:val="00413826"/>
    <w:rsid w:val="00416F66"/>
    <w:rsid w:val="00416FE1"/>
    <w:rsid w:val="00432168"/>
    <w:rsid w:val="004359F0"/>
    <w:rsid w:val="00442A0C"/>
    <w:rsid w:val="00460924"/>
    <w:rsid w:val="004663B6"/>
    <w:rsid w:val="0046659E"/>
    <w:rsid w:val="004753A9"/>
    <w:rsid w:val="004763C1"/>
    <w:rsid w:val="00483503"/>
    <w:rsid w:val="004A19C6"/>
    <w:rsid w:val="004B5460"/>
    <w:rsid w:val="004B569D"/>
    <w:rsid w:val="004B79A1"/>
    <w:rsid w:val="004C014F"/>
    <w:rsid w:val="004C1D4A"/>
    <w:rsid w:val="004C23E6"/>
    <w:rsid w:val="004C54DE"/>
    <w:rsid w:val="004C6FB4"/>
    <w:rsid w:val="004F02D8"/>
    <w:rsid w:val="004F3312"/>
    <w:rsid w:val="004F7172"/>
    <w:rsid w:val="005041D7"/>
    <w:rsid w:val="005142B1"/>
    <w:rsid w:val="0052182E"/>
    <w:rsid w:val="00526005"/>
    <w:rsid w:val="005301DB"/>
    <w:rsid w:val="00530939"/>
    <w:rsid w:val="00532ADA"/>
    <w:rsid w:val="00552862"/>
    <w:rsid w:val="005559BC"/>
    <w:rsid w:val="00556B41"/>
    <w:rsid w:val="005705C4"/>
    <w:rsid w:val="005872EE"/>
    <w:rsid w:val="005944F8"/>
    <w:rsid w:val="005A3954"/>
    <w:rsid w:val="005A42C6"/>
    <w:rsid w:val="005A56FB"/>
    <w:rsid w:val="005A7D8E"/>
    <w:rsid w:val="005C0B70"/>
    <w:rsid w:val="005C17C9"/>
    <w:rsid w:val="005D1024"/>
    <w:rsid w:val="005D5738"/>
    <w:rsid w:val="005E4462"/>
    <w:rsid w:val="005F5B5E"/>
    <w:rsid w:val="00604264"/>
    <w:rsid w:val="006106A2"/>
    <w:rsid w:val="006150E5"/>
    <w:rsid w:val="006215CD"/>
    <w:rsid w:val="0062366F"/>
    <w:rsid w:val="00623D10"/>
    <w:rsid w:val="00635568"/>
    <w:rsid w:val="00637CCE"/>
    <w:rsid w:val="00656AB1"/>
    <w:rsid w:val="006704C4"/>
    <w:rsid w:val="00671716"/>
    <w:rsid w:val="0068569B"/>
    <w:rsid w:val="006935D0"/>
    <w:rsid w:val="006A5B40"/>
    <w:rsid w:val="006D7F99"/>
    <w:rsid w:val="006E1E7A"/>
    <w:rsid w:val="006E24A6"/>
    <w:rsid w:val="006E73CF"/>
    <w:rsid w:val="006F27F1"/>
    <w:rsid w:val="0070024B"/>
    <w:rsid w:val="00701B1B"/>
    <w:rsid w:val="007036E4"/>
    <w:rsid w:val="007117FD"/>
    <w:rsid w:val="00711DA1"/>
    <w:rsid w:val="00712591"/>
    <w:rsid w:val="00720CBE"/>
    <w:rsid w:val="00721456"/>
    <w:rsid w:val="00726E83"/>
    <w:rsid w:val="00726E8B"/>
    <w:rsid w:val="00727B0F"/>
    <w:rsid w:val="00735E10"/>
    <w:rsid w:val="00742428"/>
    <w:rsid w:val="0075486C"/>
    <w:rsid w:val="00757055"/>
    <w:rsid w:val="00762035"/>
    <w:rsid w:val="0077383A"/>
    <w:rsid w:val="007770DD"/>
    <w:rsid w:val="00777FB1"/>
    <w:rsid w:val="00780E7B"/>
    <w:rsid w:val="007822E2"/>
    <w:rsid w:val="00783A08"/>
    <w:rsid w:val="0079169A"/>
    <w:rsid w:val="007A21D7"/>
    <w:rsid w:val="007A59DA"/>
    <w:rsid w:val="007A7A82"/>
    <w:rsid w:val="007B18B9"/>
    <w:rsid w:val="007B19A3"/>
    <w:rsid w:val="007B2157"/>
    <w:rsid w:val="007B4177"/>
    <w:rsid w:val="007B58B6"/>
    <w:rsid w:val="007B7CEC"/>
    <w:rsid w:val="007D7F9D"/>
    <w:rsid w:val="007E1769"/>
    <w:rsid w:val="007E4A80"/>
    <w:rsid w:val="007E55FB"/>
    <w:rsid w:val="007F3B9F"/>
    <w:rsid w:val="00803331"/>
    <w:rsid w:val="008114DE"/>
    <w:rsid w:val="00824B37"/>
    <w:rsid w:val="0083006D"/>
    <w:rsid w:val="0083482A"/>
    <w:rsid w:val="00840E55"/>
    <w:rsid w:val="00842249"/>
    <w:rsid w:val="00842435"/>
    <w:rsid w:val="00850B14"/>
    <w:rsid w:val="00856802"/>
    <w:rsid w:val="00856AD7"/>
    <w:rsid w:val="00862868"/>
    <w:rsid w:val="00867AF2"/>
    <w:rsid w:val="008729C9"/>
    <w:rsid w:val="00874C4C"/>
    <w:rsid w:val="00880F2A"/>
    <w:rsid w:val="00885589"/>
    <w:rsid w:val="00886F10"/>
    <w:rsid w:val="0089178C"/>
    <w:rsid w:val="00891A82"/>
    <w:rsid w:val="008A5A08"/>
    <w:rsid w:val="008B29F6"/>
    <w:rsid w:val="008C6A0E"/>
    <w:rsid w:val="008C6E28"/>
    <w:rsid w:val="008D7342"/>
    <w:rsid w:val="008E38B2"/>
    <w:rsid w:val="008E4A8C"/>
    <w:rsid w:val="008E6E35"/>
    <w:rsid w:val="0090335D"/>
    <w:rsid w:val="0090602F"/>
    <w:rsid w:val="00920A7A"/>
    <w:rsid w:val="009221F1"/>
    <w:rsid w:val="00924126"/>
    <w:rsid w:val="00925EBF"/>
    <w:rsid w:val="00932AB9"/>
    <w:rsid w:val="0093538F"/>
    <w:rsid w:val="00950A66"/>
    <w:rsid w:val="00960861"/>
    <w:rsid w:val="00961FA3"/>
    <w:rsid w:val="009646F0"/>
    <w:rsid w:val="00970B2E"/>
    <w:rsid w:val="00972701"/>
    <w:rsid w:val="009951D3"/>
    <w:rsid w:val="009B63F8"/>
    <w:rsid w:val="009B70A6"/>
    <w:rsid w:val="009B79F0"/>
    <w:rsid w:val="009C2AF3"/>
    <w:rsid w:val="009C523C"/>
    <w:rsid w:val="009C56D9"/>
    <w:rsid w:val="009D69FF"/>
    <w:rsid w:val="009E2D6D"/>
    <w:rsid w:val="009F3A06"/>
    <w:rsid w:val="00A035EC"/>
    <w:rsid w:val="00A03FC0"/>
    <w:rsid w:val="00A06503"/>
    <w:rsid w:val="00A157E8"/>
    <w:rsid w:val="00A164EF"/>
    <w:rsid w:val="00A20274"/>
    <w:rsid w:val="00A23587"/>
    <w:rsid w:val="00A464BA"/>
    <w:rsid w:val="00A576D5"/>
    <w:rsid w:val="00A6271A"/>
    <w:rsid w:val="00A7187F"/>
    <w:rsid w:val="00A71987"/>
    <w:rsid w:val="00A73892"/>
    <w:rsid w:val="00A753E6"/>
    <w:rsid w:val="00A91961"/>
    <w:rsid w:val="00AA0A2C"/>
    <w:rsid w:val="00AA6024"/>
    <w:rsid w:val="00AA7D92"/>
    <w:rsid w:val="00AB33E7"/>
    <w:rsid w:val="00AC01C0"/>
    <w:rsid w:val="00AC0F40"/>
    <w:rsid w:val="00AC4553"/>
    <w:rsid w:val="00AC65CD"/>
    <w:rsid w:val="00AD022A"/>
    <w:rsid w:val="00AE6C98"/>
    <w:rsid w:val="00B02B45"/>
    <w:rsid w:val="00B10F60"/>
    <w:rsid w:val="00B15B58"/>
    <w:rsid w:val="00B205F3"/>
    <w:rsid w:val="00B24892"/>
    <w:rsid w:val="00B32A51"/>
    <w:rsid w:val="00B44200"/>
    <w:rsid w:val="00B4428C"/>
    <w:rsid w:val="00B4688D"/>
    <w:rsid w:val="00B52046"/>
    <w:rsid w:val="00B54EA5"/>
    <w:rsid w:val="00B63F9B"/>
    <w:rsid w:val="00B658C1"/>
    <w:rsid w:val="00B725FA"/>
    <w:rsid w:val="00B77BBE"/>
    <w:rsid w:val="00B7AA54"/>
    <w:rsid w:val="00B81C86"/>
    <w:rsid w:val="00B86DDD"/>
    <w:rsid w:val="00B919BA"/>
    <w:rsid w:val="00BB7D45"/>
    <w:rsid w:val="00BD4046"/>
    <w:rsid w:val="00BE20BD"/>
    <w:rsid w:val="00BE32F7"/>
    <w:rsid w:val="00BE35FA"/>
    <w:rsid w:val="00BE45C9"/>
    <w:rsid w:val="00BE6BE3"/>
    <w:rsid w:val="00BF7EA5"/>
    <w:rsid w:val="00C0043E"/>
    <w:rsid w:val="00C13AAB"/>
    <w:rsid w:val="00C222E8"/>
    <w:rsid w:val="00C26A23"/>
    <w:rsid w:val="00C44ECC"/>
    <w:rsid w:val="00C4520B"/>
    <w:rsid w:val="00C50928"/>
    <w:rsid w:val="00C53DC1"/>
    <w:rsid w:val="00C5726D"/>
    <w:rsid w:val="00C57BA3"/>
    <w:rsid w:val="00C57BDA"/>
    <w:rsid w:val="00C642DB"/>
    <w:rsid w:val="00C728DA"/>
    <w:rsid w:val="00C839D9"/>
    <w:rsid w:val="00CA0D5D"/>
    <w:rsid w:val="00CB1795"/>
    <w:rsid w:val="00CB19F3"/>
    <w:rsid w:val="00CB2E0A"/>
    <w:rsid w:val="00CB333B"/>
    <w:rsid w:val="00CB4346"/>
    <w:rsid w:val="00CB692F"/>
    <w:rsid w:val="00CC038D"/>
    <w:rsid w:val="00CD1834"/>
    <w:rsid w:val="00CD3BE6"/>
    <w:rsid w:val="00CE07FD"/>
    <w:rsid w:val="00CE2877"/>
    <w:rsid w:val="00CE66DF"/>
    <w:rsid w:val="00CF0F2E"/>
    <w:rsid w:val="00D013AD"/>
    <w:rsid w:val="00D0418D"/>
    <w:rsid w:val="00D04F8E"/>
    <w:rsid w:val="00D07F3B"/>
    <w:rsid w:val="00D11B80"/>
    <w:rsid w:val="00D24A0E"/>
    <w:rsid w:val="00D2700A"/>
    <w:rsid w:val="00D3143D"/>
    <w:rsid w:val="00D33CEF"/>
    <w:rsid w:val="00D40F06"/>
    <w:rsid w:val="00D42275"/>
    <w:rsid w:val="00D51042"/>
    <w:rsid w:val="00D53868"/>
    <w:rsid w:val="00D60F78"/>
    <w:rsid w:val="00D633D6"/>
    <w:rsid w:val="00D6725A"/>
    <w:rsid w:val="00D70F67"/>
    <w:rsid w:val="00D82F0C"/>
    <w:rsid w:val="00D83F67"/>
    <w:rsid w:val="00D84ABB"/>
    <w:rsid w:val="00D866A1"/>
    <w:rsid w:val="00D87EC3"/>
    <w:rsid w:val="00DA1264"/>
    <w:rsid w:val="00DA591E"/>
    <w:rsid w:val="00DB0B41"/>
    <w:rsid w:val="00DC1274"/>
    <w:rsid w:val="00DC1A25"/>
    <w:rsid w:val="00DD4B9E"/>
    <w:rsid w:val="00DD537C"/>
    <w:rsid w:val="00DE24AB"/>
    <w:rsid w:val="00DF3AD8"/>
    <w:rsid w:val="00DF6EF4"/>
    <w:rsid w:val="00E02974"/>
    <w:rsid w:val="00E03645"/>
    <w:rsid w:val="00E13E68"/>
    <w:rsid w:val="00E313BD"/>
    <w:rsid w:val="00E31A75"/>
    <w:rsid w:val="00E320E7"/>
    <w:rsid w:val="00E336CA"/>
    <w:rsid w:val="00E33AEA"/>
    <w:rsid w:val="00E50730"/>
    <w:rsid w:val="00E6088B"/>
    <w:rsid w:val="00E628AA"/>
    <w:rsid w:val="00E642B3"/>
    <w:rsid w:val="00E8403F"/>
    <w:rsid w:val="00E86E65"/>
    <w:rsid w:val="00E87C2C"/>
    <w:rsid w:val="00E92578"/>
    <w:rsid w:val="00E932AA"/>
    <w:rsid w:val="00EA2666"/>
    <w:rsid w:val="00EC0CA2"/>
    <w:rsid w:val="00EC5ECB"/>
    <w:rsid w:val="00ED7D44"/>
    <w:rsid w:val="00EE1EDE"/>
    <w:rsid w:val="00EE5450"/>
    <w:rsid w:val="00EF3FE1"/>
    <w:rsid w:val="00EF57E3"/>
    <w:rsid w:val="00F026B0"/>
    <w:rsid w:val="00F1228E"/>
    <w:rsid w:val="00F23888"/>
    <w:rsid w:val="00F245CD"/>
    <w:rsid w:val="00F30AFD"/>
    <w:rsid w:val="00F30B2C"/>
    <w:rsid w:val="00F318A1"/>
    <w:rsid w:val="00F40AC1"/>
    <w:rsid w:val="00F632E0"/>
    <w:rsid w:val="00F7391D"/>
    <w:rsid w:val="00F749A3"/>
    <w:rsid w:val="00F7590B"/>
    <w:rsid w:val="00F80203"/>
    <w:rsid w:val="00F8355D"/>
    <w:rsid w:val="00F87DE7"/>
    <w:rsid w:val="00F97AFF"/>
    <w:rsid w:val="00FA03F1"/>
    <w:rsid w:val="00FB687E"/>
    <w:rsid w:val="00FC45C7"/>
    <w:rsid w:val="00FC6309"/>
    <w:rsid w:val="00FE0849"/>
    <w:rsid w:val="00FE5210"/>
    <w:rsid w:val="00FF5A58"/>
    <w:rsid w:val="010F1E07"/>
    <w:rsid w:val="0124B837"/>
    <w:rsid w:val="0129312C"/>
    <w:rsid w:val="0131E800"/>
    <w:rsid w:val="01637D6C"/>
    <w:rsid w:val="01763569"/>
    <w:rsid w:val="0204E61E"/>
    <w:rsid w:val="020DBC1E"/>
    <w:rsid w:val="022849A1"/>
    <w:rsid w:val="026BCFD7"/>
    <w:rsid w:val="02E386BF"/>
    <w:rsid w:val="02E9BA06"/>
    <w:rsid w:val="031A0463"/>
    <w:rsid w:val="034ACC1E"/>
    <w:rsid w:val="036FDC1A"/>
    <w:rsid w:val="037D4A1B"/>
    <w:rsid w:val="03AAE418"/>
    <w:rsid w:val="03F7FC4D"/>
    <w:rsid w:val="04473ABA"/>
    <w:rsid w:val="04610F57"/>
    <w:rsid w:val="048032C9"/>
    <w:rsid w:val="052248FC"/>
    <w:rsid w:val="05C17B69"/>
    <w:rsid w:val="05E3DF94"/>
    <w:rsid w:val="05EF30B6"/>
    <w:rsid w:val="05EF8AC5"/>
    <w:rsid w:val="05F51A6B"/>
    <w:rsid w:val="05F7E78A"/>
    <w:rsid w:val="06092261"/>
    <w:rsid w:val="0628D683"/>
    <w:rsid w:val="0642C82E"/>
    <w:rsid w:val="0669071A"/>
    <w:rsid w:val="068AD163"/>
    <w:rsid w:val="06ACDA93"/>
    <w:rsid w:val="0735C0D8"/>
    <w:rsid w:val="0761C23B"/>
    <w:rsid w:val="07E1FD26"/>
    <w:rsid w:val="0811A856"/>
    <w:rsid w:val="084DFC4F"/>
    <w:rsid w:val="0887D4ED"/>
    <w:rsid w:val="0899B1D4"/>
    <w:rsid w:val="08E14311"/>
    <w:rsid w:val="09263A00"/>
    <w:rsid w:val="095B1975"/>
    <w:rsid w:val="09622309"/>
    <w:rsid w:val="09C11F52"/>
    <w:rsid w:val="0A0EFC5E"/>
    <w:rsid w:val="0A27D333"/>
    <w:rsid w:val="0A53D496"/>
    <w:rsid w:val="0AAFF4CD"/>
    <w:rsid w:val="0ACAB70D"/>
    <w:rsid w:val="0AD0B0CD"/>
    <w:rsid w:val="0B145FBB"/>
    <w:rsid w:val="0B59D917"/>
    <w:rsid w:val="0BCDFFD0"/>
    <w:rsid w:val="0C063CA3"/>
    <w:rsid w:val="0CB039E6"/>
    <w:rsid w:val="0D893D10"/>
    <w:rsid w:val="0DAD2C50"/>
    <w:rsid w:val="0DC1B196"/>
    <w:rsid w:val="0DC3878E"/>
    <w:rsid w:val="0F1A17DF"/>
    <w:rsid w:val="0F32C9AC"/>
    <w:rsid w:val="0F440483"/>
    <w:rsid w:val="0F56143B"/>
    <w:rsid w:val="0F9C2E87"/>
    <w:rsid w:val="100A327C"/>
    <w:rsid w:val="108D2EF3"/>
    <w:rsid w:val="10F5B2AF"/>
    <w:rsid w:val="113E6D92"/>
    <w:rsid w:val="11766369"/>
    <w:rsid w:val="117EE79A"/>
    <w:rsid w:val="11E40960"/>
    <w:rsid w:val="1222BEC0"/>
    <w:rsid w:val="123616DE"/>
    <w:rsid w:val="12478486"/>
    <w:rsid w:val="128D1D85"/>
    <w:rsid w:val="12AB00A7"/>
    <w:rsid w:val="12B59A0F"/>
    <w:rsid w:val="12BE0C7E"/>
    <w:rsid w:val="12D53F7C"/>
    <w:rsid w:val="12EC905E"/>
    <w:rsid w:val="130699DA"/>
    <w:rsid w:val="13593CF0"/>
    <w:rsid w:val="135A81C7"/>
    <w:rsid w:val="137527FA"/>
    <w:rsid w:val="138632B5"/>
    <w:rsid w:val="1394B184"/>
    <w:rsid w:val="13A0F941"/>
    <w:rsid w:val="13A1C28F"/>
    <w:rsid w:val="149EB0C6"/>
    <w:rsid w:val="14B56152"/>
    <w:rsid w:val="14D9B228"/>
    <w:rsid w:val="14F399AB"/>
    <w:rsid w:val="15591832"/>
    <w:rsid w:val="15837B66"/>
    <w:rsid w:val="1596546C"/>
    <w:rsid w:val="159EE402"/>
    <w:rsid w:val="15B01ED9"/>
    <w:rsid w:val="1666AB94"/>
    <w:rsid w:val="168E7A22"/>
    <w:rsid w:val="16A62306"/>
    <w:rsid w:val="170E9D05"/>
    <w:rsid w:val="17557057"/>
    <w:rsid w:val="176EF2C0"/>
    <w:rsid w:val="178CEA1A"/>
    <w:rsid w:val="17E123A2"/>
    <w:rsid w:val="181BC58E"/>
    <w:rsid w:val="18774195"/>
    <w:rsid w:val="1880CDD0"/>
    <w:rsid w:val="188F1824"/>
    <w:rsid w:val="18C1E556"/>
    <w:rsid w:val="19073654"/>
    <w:rsid w:val="190CC5FA"/>
    <w:rsid w:val="1923C24D"/>
    <w:rsid w:val="192E442C"/>
    <w:rsid w:val="196D5B35"/>
    <w:rsid w:val="197A51E5"/>
    <w:rsid w:val="1A12FD4C"/>
    <w:rsid w:val="1A3476DB"/>
    <w:rsid w:val="1B0B73AE"/>
    <w:rsid w:val="1B3A7B5C"/>
    <w:rsid w:val="1B742129"/>
    <w:rsid w:val="1BCDE95C"/>
    <w:rsid w:val="1C9BD20A"/>
    <w:rsid w:val="1CA7BB34"/>
    <w:rsid w:val="1D14AC4F"/>
    <w:rsid w:val="1D1FCAA0"/>
    <w:rsid w:val="1DB92DE8"/>
    <w:rsid w:val="1DC47135"/>
    <w:rsid w:val="1DD65BF1"/>
    <w:rsid w:val="1DE7F0D7"/>
    <w:rsid w:val="1E0A3F47"/>
    <w:rsid w:val="1E2CE7C6"/>
    <w:rsid w:val="1E6AB5DA"/>
    <w:rsid w:val="1E7BB149"/>
    <w:rsid w:val="1E7E775D"/>
    <w:rsid w:val="1F18565B"/>
    <w:rsid w:val="1F1FE070"/>
    <w:rsid w:val="1F6A99D6"/>
    <w:rsid w:val="1FAF5DF4"/>
    <w:rsid w:val="1FB1EB09"/>
    <w:rsid w:val="1FF529C4"/>
    <w:rsid w:val="201A6C91"/>
    <w:rsid w:val="204EF1F7"/>
    <w:rsid w:val="20664954"/>
    <w:rsid w:val="2087F5B4"/>
    <w:rsid w:val="20CD8EB3"/>
    <w:rsid w:val="20E111D0"/>
    <w:rsid w:val="21D1C234"/>
    <w:rsid w:val="21DB0322"/>
    <w:rsid w:val="2232A476"/>
    <w:rsid w:val="22670134"/>
    <w:rsid w:val="22935868"/>
    <w:rsid w:val="22CBD383"/>
    <w:rsid w:val="22D62886"/>
    <w:rsid w:val="22E8813A"/>
    <w:rsid w:val="2333D85C"/>
    <w:rsid w:val="233D6DE5"/>
    <w:rsid w:val="239E24DE"/>
    <w:rsid w:val="23CFDFC6"/>
    <w:rsid w:val="24A589B4"/>
    <w:rsid w:val="25026551"/>
    <w:rsid w:val="2506B69A"/>
    <w:rsid w:val="25323293"/>
    <w:rsid w:val="253FFB61"/>
    <w:rsid w:val="2566FADD"/>
    <w:rsid w:val="25A3D0CF"/>
    <w:rsid w:val="25BDE5DE"/>
    <w:rsid w:val="25D5B80D"/>
    <w:rsid w:val="26158E95"/>
    <w:rsid w:val="261C7469"/>
    <w:rsid w:val="26346E46"/>
    <w:rsid w:val="2636A45F"/>
    <w:rsid w:val="26551E17"/>
    <w:rsid w:val="269016B9"/>
    <w:rsid w:val="27165E7A"/>
    <w:rsid w:val="27F36F15"/>
    <w:rsid w:val="28187D17"/>
    <w:rsid w:val="28608509"/>
    <w:rsid w:val="28832D88"/>
    <w:rsid w:val="289B26F5"/>
    <w:rsid w:val="28BC7946"/>
    <w:rsid w:val="29283D16"/>
    <w:rsid w:val="29473072"/>
    <w:rsid w:val="2949CF95"/>
    <w:rsid w:val="296C2BEB"/>
    <w:rsid w:val="296E6B7D"/>
    <w:rsid w:val="2983A3DB"/>
    <w:rsid w:val="2994DE35"/>
    <w:rsid w:val="29EE7F2A"/>
    <w:rsid w:val="2A0B4752"/>
    <w:rsid w:val="2A143B6A"/>
    <w:rsid w:val="2A696A10"/>
    <w:rsid w:val="2A9B3284"/>
    <w:rsid w:val="2AC1024A"/>
    <w:rsid w:val="2B190027"/>
    <w:rsid w:val="2B4E88E7"/>
    <w:rsid w:val="2B6518CB"/>
    <w:rsid w:val="2B753FE3"/>
    <w:rsid w:val="2BAE8BA1"/>
    <w:rsid w:val="2BD9EAF4"/>
    <w:rsid w:val="2BDAF3C6"/>
    <w:rsid w:val="2C17C93E"/>
    <w:rsid w:val="2C19676D"/>
    <w:rsid w:val="2C49BC70"/>
    <w:rsid w:val="2C6E42BB"/>
    <w:rsid w:val="2CA59DBB"/>
    <w:rsid w:val="2CB18C47"/>
    <w:rsid w:val="2D543B7C"/>
    <w:rsid w:val="2DF39860"/>
    <w:rsid w:val="2E05A614"/>
    <w:rsid w:val="2E262588"/>
    <w:rsid w:val="2E32CCD8"/>
    <w:rsid w:val="2E384EBD"/>
    <w:rsid w:val="2E3A54BC"/>
    <w:rsid w:val="2E401733"/>
    <w:rsid w:val="2E5ADDBF"/>
    <w:rsid w:val="2E901F3A"/>
    <w:rsid w:val="2ED624DC"/>
    <w:rsid w:val="2EDAC933"/>
    <w:rsid w:val="2F0BD3D7"/>
    <w:rsid w:val="2F0E2BC2"/>
    <w:rsid w:val="2F2E2247"/>
    <w:rsid w:val="2F731936"/>
    <w:rsid w:val="30123362"/>
    <w:rsid w:val="301E9E9B"/>
    <w:rsid w:val="3055A139"/>
    <w:rsid w:val="3072BA2B"/>
    <w:rsid w:val="309DDC30"/>
    <w:rsid w:val="30A44DDC"/>
    <w:rsid w:val="30AB08CF"/>
    <w:rsid w:val="30F9E787"/>
    <w:rsid w:val="3247FD88"/>
    <w:rsid w:val="3284DFB3"/>
    <w:rsid w:val="330445BD"/>
    <w:rsid w:val="33432B81"/>
    <w:rsid w:val="3377D85D"/>
    <w:rsid w:val="337F3CDD"/>
    <w:rsid w:val="33C2EBD2"/>
    <w:rsid w:val="33D7BD16"/>
    <w:rsid w:val="33DF44FA"/>
    <w:rsid w:val="33F7E71E"/>
    <w:rsid w:val="341C77B1"/>
    <w:rsid w:val="3489BBDB"/>
    <w:rsid w:val="34A476D4"/>
    <w:rsid w:val="34B5B1AB"/>
    <w:rsid w:val="3545A491"/>
    <w:rsid w:val="35999A8D"/>
    <w:rsid w:val="359A3C9D"/>
    <w:rsid w:val="359FF8DC"/>
    <w:rsid w:val="35A8DD26"/>
    <w:rsid w:val="35CB85A5"/>
    <w:rsid w:val="3625E7F6"/>
    <w:rsid w:val="36473C76"/>
    <w:rsid w:val="366E0F00"/>
    <w:rsid w:val="36A29466"/>
    <w:rsid w:val="36CEEFD8"/>
    <w:rsid w:val="37017D00"/>
    <w:rsid w:val="378000F0"/>
    <w:rsid w:val="3782BC01"/>
    <w:rsid w:val="37896092"/>
    <w:rsid w:val="37ECEDC6"/>
    <w:rsid w:val="3844BDBB"/>
    <w:rsid w:val="3852AE00"/>
    <w:rsid w:val="3888B88B"/>
    <w:rsid w:val="391D7029"/>
    <w:rsid w:val="39310EF5"/>
    <w:rsid w:val="393BDAAD"/>
    <w:rsid w:val="39A71088"/>
    <w:rsid w:val="3A0F1F35"/>
    <w:rsid w:val="3A3A7E88"/>
    <w:rsid w:val="3AA7865E"/>
    <w:rsid w:val="3B014E91"/>
    <w:rsid w:val="3B07BDB0"/>
    <w:rsid w:val="3B2102B3"/>
    <w:rsid w:val="3B3BF07D"/>
    <w:rsid w:val="3B47205E"/>
    <w:rsid w:val="3B4AD8EE"/>
    <w:rsid w:val="3B5E7598"/>
    <w:rsid w:val="3B800446"/>
    <w:rsid w:val="3BE13B64"/>
    <w:rsid w:val="3BE30C64"/>
    <w:rsid w:val="3C1BBCF5"/>
    <w:rsid w:val="3C594C5B"/>
    <w:rsid w:val="3C841ECE"/>
    <w:rsid w:val="3C955704"/>
    <w:rsid w:val="3D34EDA8"/>
    <w:rsid w:val="3DA17AAC"/>
    <w:rsid w:val="3DCFC8BD"/>
    <w:rsid w:val="3E0573F9"/>
    <w:rsid w:val="3E13150E"/>
    <w:rsid w:val="3E627092"/>
    <w:rsid w:val="3EFD004D"/>
    <w:rsid w:val="3F167F41"/>
    <w:rsid w:val="3F5E4729"/>
    <w:rsid w:val="3F782967"/>
    <w:rsid w:val="3F7B4A1A"/>
    <w:rsid w:val="404A00EB"/>
    <w:rsid w:val="40AEF5A3"/>
    <w:rsid w:val="40E4FEF8"/>
    <w:rsid w:val="40FA178A"/>
    <w:rsid w:val="412871F8"/>
    <w:rsid w:val="4152004B"/>
    <w:rsid w:val="41DBEE29"/>
    <w:rsid w:val="41DC9039"/>
    <w:rsid w:val="41E5ECF7"/>
    <w:rsid w:val="421F88F5"/>
    <w:rsid w:val="425708AD"/>
    <w:rsid w:val="42911B89"/>
    <w:rsid w:val="429B037D"/>
    <w:rsid w:val="429CE17E"/>
    <w:rsid w:val="42B87E5C"/>
    <w:rsid w:val="42BCAFDD"/>
    <w:rsid w:val="434660C2"/>
    <w:rsid w:val="43820D98"/>
    <w:rsid w:val="4431B84C"/>
    <w:rsid w:val="443BB697"/>
    <w:rsid w:val="44457318"/>
    <w:rsid w:val="4449D51D"/>
    <w:rsid w:val="44A63D94"/>
    <w:rsid w:val="44BACDDC"/>
    <w:rsid w:val="44D084DC"/>
    <w:rsid w:val="44ED0E38"/>
    <w:rsid w:val="4523D83B"/>
    <w:rsid w:val="4558A2F0"/>
    <w:rsid w:val="455A88B0"/>
    <w:rsid w:val="45621094"/>
    <w:rsid w:val="4592363F"/>
    <w:rsid w:val="45BD4A2E"/>
    <w:rsid w:val="468F83EC"/>
    <w:rsid w:val="46AB2E82"/>
    <w:rsid w:val="46C7633A"/>
    <w:rsid w:val="46DC5CCE"/>
    <w:rsid w:val="46E7CF52"/>
    <w:rsid w:val="46F47351"/>
    <w:rsid w:val="46F6F089"/>
    <w:rsid w:val="47090041"/>
    <w:rsid w:val="4743DCF5"/>
    <w:rsid w:val="47879CFD"/>
    <w:rsid w:val="47CD900B"/>
    <w:rsid w:val="47DFC701"/>
    <w:rsid w:val="487E8623"/>
    <w:rsid w:val="48D8C47A"/>
    <w:rsid w:val="48F67E4E"/>
    <w:rsid w:val="48F7B1ED"/>
    <w:rsid w:val="493C9DB2"/>
    <w:rsid w:val="4966066D"/>
    <w:rsid w:val="4967A49C"/>
    <w:rsid w:val="49C587E3"/>
    <w:rsid w:val="4A364AFF"/>
    <w:rsid w:val="4A924EAF"/>
    <w:rsid w:val="4A9CCEB5"/>
    <w:rsid w:val="4AAE34BE"/>
    <w:rsid w:val="4AC39041"/>
    <w:rsid w:val="4AD0B5FF"/>
    <w:rsid w:val="4B16D04B"/>
    <w:rsid w:val="4B30BE83"/>
    <w:rsid w:val="4B6A931E"/>
    <w:rsid w:val="4B7339C5"/>
    <w:rsid w:val="4B7E9499"/>
    <w:rsid w:val="4BF7CF4F"/>
    <w:rsid w:val="4C0E8F4D"/>
    <w:rsid w:val="4C0EFE56"/>
    <w:rsid w:val="4C2E1F10"/>
    <w:rsid w:val="4C880BA2"/>
    <w:rsid w:val="4C91BE95"/>
    <w:rsid w:val="4C93B6D3"/>
    <w:rsid w:val="4CAC5250"/>
    <w:rsid w:val="4D3275F5"/>
    <w:rsid w:val="4D7154DF"/>
    <w:rsid w:val="4D957B61"/>
    <w:rsid w:val="4D9E6A17"/>
    <w:rsid w:val="4DB1B4C1"/>
    <w:rsid w:val="4DE53E08"/>
    <w:rsid w:val="4E100ED5"/>
    <w:rsid w:val="4E31EFAC"/>
    <w:rsid w:val="4E5DF10F"/>
    <w:rsid w:val="4EED3D3A"/>
    <w:rsid w:val="4EF2285D"/>
    <w:rsid w:val="4F0A6E50"/>
    <w:rsid w:val="4F11DC7F"/>
    <w:rsid w:val="4F57A4A2"/>
    <w:rsid w:val="4FB85656"/>
    <w:rsid w:val="4FD31CE2"/>
    <w:rsid w:val="500E1167"/>
    <w:rsid w:val="50A2B3A4"/>
    <w:rsid w:val="50F1420E"/>
    <w:rsid w:val="51457B96"/>
    <w:rsid w:val="51675AC7"/>
    <w:rsid w:val="51A78BCE"/>
    <w:rsid w:val="51A7D35F"/>
    <w:rsid w:val="51ACF3C6"/>
    <w:rsid w:val="5238B73F"/>
    <w:rsid w:val="5252AAB9"/>
    <w:rsid w:val="52C294EF"/>
    <w:rsid w:val="533C1144"/>
    <w:rsid w:val="53904ACC"/>
    <w:rsid w:val="53933F29"/>
    <w:rsid w:val="53C6A132"/>
    <w:rsid w:val="542F09EE"/>
    <w:rsid w:val="543F48A6"/>
    <w:rsid w:val="544ED45D"/>
    <w:rsid w:val="545B0B51"/>
    <w:rsid w:val="54843F95"/>
    <w:rsid w:val="549F0621"/>
    <w:rsid w:val="5557FD57"/>
    <w:rsid w:val="5563631A"/>
    <w:rsid w:val="5581E751"/>
    <w:rsid w:val="55A339A2"/>
    <w:rsid w:val="55C7054A"/>
    <w:rsid w:val="55D1B005"/>
    <w:rsid w:val="55D6F5BA"/>
    <w:rsid w:val="560C773F"/>
    <w:rsid w:val="560E306E"/>
    <w:rsid w:val="56825D27"/>
    <w:rsid w:val="56874B2D"/>
    <w:rsid w:val="56882791"/>
    <w:rsid w:val="568DC1B3"/>
    <w:rsid w:val="56E4DC2E"/>
    <w:rsid w:val="570B7694"/>
    <w:rsid w:val="572EF384"/>
    <w:rsid w:val="57375049"/>
    <w:rsid w:val="57948DEC"/>
    <w:rsid w:val="579AA3FB"/>
    <w:rsid w:val="57D3751D"/>
    <w:rsid w:val="58190E1C"/>
    <w:rsid w:val="582D3D50"/>
    <w:rsid w:val="5860C697"/>
    <w:rsid w:val="58E9B856"/>
    <w:rsid w:val="590B31E5"/>
    <w:rsid w:val="59359519"/>
    <w:rsid w:val="594D2269"/>
    <w:rsid w:val="5950FDB5"/>
    <w:rsid w:val="595D9397"/>
    <w:rsid w:val="59682241"/>
    <w:rsid w:val="5972AA15"/>
    <w:rsid w:val="5974CAD2"/>
    <w:rsid w:val="5984E10B"/>
    <w:rsid w:val="598D650E"/>
    <w:rsid w:val="59D91A93"/>
    <w:rsid w:val="59E3C9A5"/>
    <w:rsid w:val="59E7B53B"/>
    <w:rsid w:val="5A1E6895"/>
    <w:rsid w:val="5A4F4149"/>
    <w:rsid w:val="5A60DC67"/>
    <w:rsid w:val="5A67682C"/>
    <w:rsid w:val="5A8E604E"/>
    <w:rsid w:val="5AE1A191"/>
    <w:rsid w:val="5B61523D"/>
    <w:rsid w:val="5B933D55"/>
    <w:rsid w:val="5BDACE92"/>
    <w:rsid w:val="5C928340"/>
    <w:rsid w:val="5C99A203"/>
    <w:rsid w:val="5CD5DC00"/>
    <w:rsid w:val="5CE61AB8"/>
    <w:rsid w:val="5D9B2E9D"/>
    <w:rsid w:val="5DD71B24"/>
    <w:rsid w:val="5DD74DF5"/>
    <w:rsid w:val="5DE8F743"/>
    <w:rsid w:val="5E7318BA"/>
    <w:rsid w:val="5E7934B5"/>
    <w:rsid w:val="5EAA927D"/>
    <w:rsid w:val="5EAC7112"/>
    <w:rsid w:val="5EC5BAFE"/>
    <w:rsid w:val="5EC958F2"/>
    <w:rsid w:val="5ED2CAA2"/>
    <w:rsid w:val="5ED62511"/>
    <w:rsid w:val="5EDE8F98"/>
    <w:rsid w:val="5F1F7C46"/>
    <w:rsid w:val="5F2ACD68"/>
    <w:rsid w:val="5F3A42D2"/>
    <w:rsid w:val="5F69FBEB"/>
    <w:rsid w:val="5F6CD3D4"/>
    <w:rsid w:val="5F6FBD80"/>
    <w:rsid w:val="5FD46891"/>
    <w:rsid w:val="600D875A"/>
    <w:rsid w:val="605A3309"/>
    <w:rsid w:val="60943189"/>
    <w:rsid w:val="60CC54AD"/>
    <w:rsid w:val="60EBAEC0"/>
    <w:rsid w:val="60F42BEC"/>
    <w:rsid w:val="61140B82"/>
    <w:rsid w:val="61531B5D"/>
    <w:rsid w:val="6187A0C3"/>
    <w:rsid w:val="61BC58FA"/>
    <w:rsid w:val="61DF0179"/>
    <w:rsid w:val="61F17209"/>
    <w:rsid w:val="61F23AF7"/>
    <w:rsid w:val="620BCC2A"/>
    <w:rsid w:val="62918435"/>
    <w:rsid w:val="62A7B8DD"/>
    <w:rsid w:val="62DE947D"/>
    <w:rsid w:val="62F0B226"/>
    <w:rsid w:val="6316F112"/>
    <w:rsid w:val="63683880"/>
    <w:rsid w:val="640FAC33"/>
    <w:rsid w:val="6443F0A2"/>
    <w:rsid w:val="645D59F6"/>
    <w:rsid w:val="64A43057"/>
    <w:rsid w:val="64EFBB61"/>
    <w:rsid w:val="658C23EC"/>
    <w:rsid w:val="65FC8EEE"/>
    <w:rsid w:val="660EC5E4"/>
    <w:rsid w:val="66963320"/>
    <w:rsid w:val="669B4E10"/>
    <w:rsid w:val="66C2E425"/>
    <w:rsid w:val="66D5BD2B"/>
    <w:rsid w:val="66EF8798"/>
    <w:rsid w:val="66EFFBAC"/>
    <w:rsid w:val="6716278E"/>
    <w:rsid w:val="673C607A"/>
    <w:rsid w:val="67494FCB"/>
    <w:rsid w:val="67AE54EB"/>
    <w:rsid w:val="67DBD119"/>
    <w:rsid w:val="67E530BB"/>
    <w:rsid w:val="6834DEA2"/>
    <w:rsid w:val="68445D39"/>
    <w:rsid w:val="6845F4DE"/>
    <w:rsid w:val="688623A8"/>
    <w:rsid w:val="688E871E"/>
    <w:rsid w:val="68C6A95D"/>
    <w:rsid w:val="68CC52D9"/>
    <w:rsid w:val="6905F50A"/>
    <w:rsid w:val="698B682D"/>
    <w:rsid w:val="6A2C7A97"/>
    <w:rsid w:val="6A6F1E3E"/>
    <w:rsid w:val="6A8DFD7F"/>
    <w:rsid w:val="6A90FD0F"/>
    <w:rsid w:val="6AD9B304"/>
    <w:rsid w:val="6AEE8448"/>
    <w:rsid w:val="6B1371DB"/>
    <w:rsid w:val="6C4021A8"/>
    <w:rsid w:val="6C7076FF"/>
    <w:rsid w:val="6C7A3E2A"/>
    <w:rsid w:val="6CC6548A"/>
    <w:rsid w:val="6D0C55FC"/>
    <w:rsid w:val="6D38575F"/>
    <w:rsid w:val="6DDD3307"/>
    <w:rsid w:val="6E698862"/>
    <w:rsid w:val="6F1A447F"/>
    <w:rsid w:val="6F60A554"/>
    <w:rsid w:val="6F67947B"/>
    <w:rsid w:val="6F6EEAD3"/>
    <w:rsid w:val="6F71E02B"/>
    <w:rsid w:val="7000BC49"/>
    <w:rsid w:val="7012978B"/>
    <w:rsid w:val="70140844"/>
    <w:rsid w:val="701F1898"/>
    <w:rsid w:val="704BB54D"/>
    <w:rsid w:val="70833AA3"/>
    <w:rsid w:val="70A4401E"/>
    <w:rsid w:val="70FFB046"/>
    <w:rsid w:val="70FFB6FF"/>
    <w:rsid w:val="712CBF66"/>
    <w:rsid w:val="71963CA9"/>
    <w:rsid w:val="719CFB3F"/>
    <w:rsid w:val="72196BF1"/>
    <w:rsid w:val="730BF8EA"/>
    <w:rsid w:val="7319E1C7"/>
    <w:rsid w:val="731CD624"/>
    <w:rsid w:val="7322989B"/>
    <w:rsid w:val="732532E9"/>
    <w:rsid w:val="7340E983"/>
    <w:rsid w:val="73482CE1"/>
    <w:rsid w:val="73C157BD"/>
    <w:rsid w:val="73DF16A2"/>
    <w:rsid w:val="73F342D5"/>
    <w:rsid w:val="74159145"/>
    <w:rsid w:val="743AD412"/>
    <w:rsid w:val="746F5978"/>
    <w:rsid w:val="7497919D"/>
    <w:rsid w:val="753EE055"/>
    <w:rsid w:val="7556ABC6"/>
    <w:rsid w:val="75647E2C"/>
    <w:rsid w:val="757FF5DC"/>
    <w:rsid w:val="75B5204C"/>
    <w:rsid w:val="7634468F"/>
    <w:rsid w:val="76CCD3B8"/>
    <w:rsid w:val="76E7D782"/>
    <w:rsid w:val="76F86107"/>
    <w:rsid w:val="772A4C1F"/>
    <w:rsid w:val="774F8EEC"/>
    <w:rsid w:val="7776DB7D"/>
    <w:rsid w:val="77811FF5"/>
    <w:rsid w:val="77C639F3"/>
    <w:rsid w:val="78015AE0"/>
    <w:rsid w:val="782778B5"/>
    <w:rsid w:val="7930EDB4"/>
    <w:rsid w:val="7952128F"/>
    <w:rsid w:val="7977637A"/>
    <w:rsid w:val="79C0AC7B"/>
    <w:rsid w:val="7A007491"/>
    <w:rsid w:val="7A4D337B"/>
    <w:rsid w:val="7A54AE19"/>
    <w:rsid w:val="7A8445E9"/>
    <w:rsid w:val="7B3A5C68"/>
    <w:rsid w:val="7B6B2423"/>
    <w:rsid w:val="7B6CE990"/>
    <w:rsid w:val="7BDD12A2"/>
    <w:rsid w:val="7C1FE548"/>
    <w:rsid w:val="7C5BA71C"/>
    <w:rsid w:val="7C60150B"/>
    <w:rsid w:val="7CD866C0"/>
    <w:rsid w:val="7CF84D3D"/>
    <w:rsid w:val="7D461E64"/>
    <w:rsid w:val="7D731BE6"/>
    <w:rsid w:val="7DCA87A4"/>
    <w:rsid w:val="7DDF9BBB"/>
    <w:rsid w:val="7DF06179"/>
    <w:rsid w:val="7DF90E25"/>
    <w:rsid w:val="7E4FFB90"/>
    <w:rsid w:val="7F1154BF"/>
    <w:rsid w:val="7F1BD9F2"/>
    <w:rsid w:val="7F2FD8F6"/>
    <w:rsid w:val="7FE49947"/>
    <w:rsid w:val="7FFD8E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457318"/>
  <w15:chartTrackingRefBased/>
  <w15:docId w15:val="{91B85955-FD82-4571-BCD3-C457188808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45F1C"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UnresolvedMention">
    <w:name w:val="Unresolved Mention"/>
    <w:basedOn w:val="DefaultParagraphFont"/>
    <w:uiPriority w:val="99"/>
    <w:semiHidden/>
    <w:unhideWhenUsed/>
    <w:rsid w:val="00416FE1"/>
    <w:rPr>
      <w:color w:val="605E5C"/>
      <w:shd w:val="clear" w:color="auto" w:fill="E1DFDD"/>
    </w:rPr>
  </w:style>
  <w:style w:type="character" w:customStyle="1" w:styleId="normaltextrun">
    <w:name w:val="normaltextrun"/>
    <w:basedOn w:val="DefaultParagraphFont"/>
    <w:rsid w:val="009C2AF3"/>
  </w:style>
  <w:style w:type="character" w:customStyle="1" w:styleId="eop">
    <w:name w:val="eop"/>
    <w:basedOn w:val="DefaultParagraphFont"/>
    <w:rsid w:val="009C2AF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05429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18325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justiceinspectorates.gov.uk/hmicfrs/wp-content/uploads/in-harms-way.pdf" TargetMode="External"/><Relationship Id="rId18" Type="http://schemas.openxmlformats.org/officeDocument/2006/relationships/hyperlink" Target="https://teams.microsoft.com/_" TargetMode="External"/><Relationship Id="rId26" Type="http://schemas.openxmlformats.org/officeDocument/2006/relationships/hyperlink" Target="https://www.legislation.gov.uk/anaw/2014/4/contents" TargetMode="External"/><Relationship Id="rId39" Type="http://schemas.openxmlformats.org/officeDocument/2006/relationships/theme" Target="theme/theme1.xml"/><Relationship Id="rId21" Type="http://schemas.openxmlformats.org/officeDocument/2006/relationships/hyperlink" Target="https://learning.nspcc.org.uk/child-protection-system/wales" TargetMode="External"/><Relationship Id="rId34" Type="http://schemas.openxmlformats.org/officeDocument/2006/relationships/hyperlink" Target="https://gov.wales/sites/default/files/publications/2019-06/national-minimum-standards-for-regulated-childcare.pdf" TargetMode="External"/><Relationship Id="rId7" Type="http://schemas.openxmlformats.org/officeDocument/2006/relationships/hyperlink" Target="https://www.legislation.gov.uk/ukpga/1989/41/section/47" TargetMode="External"/><Relationship Id="rId12" Type="http://schemas.openxmlformats.org/officeDocument/2006/relationships/hyperlink" Target="https://assets.publishing.service.gov.uk/government/uploads/system/uploads/attachment_data/file/942454/Working_together_to_safeguard_children_inter_agency_guidance.pdf%20" TargetMode="External"/><Relationship Id="rId17" Type="http://schemas.openxmlformats.org/officeDocument/2006/relationships/hyperlink" Target="https://www.nice.org.uk/guidance/QS115/chapter/Quality-statement-4-Asking-about-mental-health-and-wellbeing" TargetMode="External"/><Relationship Id="rId25" Type="http://schemas.openxmlformats.org/officeDocument/2006/relationships/hyperlink" Target="https://safeguarding.wales" TargetMode="External"/><Relationship Id="rId33" Type="http://schemas.openxmlformats.org/officeDocument/2006/relationships/hyperlink" Target="https://hwb.gov.wales/api/storage/8f0b360f-f1f6-4bec-b11a-df88168007f9/learning-and-teaching-pedagogy.pdf" TargetMode="External"/><Relationship Id="rId38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s://gov.wales/sites/default/files/publications/2019-05/an-overview-of-the-healthy-child-wales-programme.pdf" TargetMode="External"/><Relationship Id="rId20" Type="http://schemas.openxmlformats.org/officeDocument/2006/relationships/hyperlink" Target="https://learning.nspcc.org.uk/child-abuse-and-neglect/neglect" TargetMode="External"/><Relationship Id="rId29" Type="http://schemas.openxmlformats.org/officeDocument/2006/relationships/hyperlink" Target="https://www.thriveapproach.com/the-thrive-approach/benefits/" TargetMode="External"/><Relationship Id="rId1" Type="http://schemas.openxmlformats.org/officeDocument/2006/relationships/styles" Target="styles.xml"/><Relationship Id="rId6" Type="http://schemas.openxmlformats.org/officeDocument/2006/relationships/hyperlink" Target="https://childlawadvice.org.uk/information-pages/police-powers-of-protection-emergency-protection-orders/" TargetMode="External"/><Relationship Id="rId11" Type="http://schemas.openxmlformats.org/officeDocument/2006/relationships/hyperlink" Target="https://www.gov.uk/data-protection" TargetMode="External"/><Relationship Id="rId24" Type="http://schemas.openxmlformats.org/officeDocument/2006/relationships/hyperlink" Target="https://www.savethechildren.org.uk/what-we-do/childrens-rights/united-nations-convention-of-the-rights-of-the-child" TargetMode="External"/><Relationship Id="rId32" Type="http://schemas.openxmlformats.org/officeDocument/2006/relationships/hyperlink" Target="https://gov.wales/sites/default/files/publications/2019-03/a-vision-for-health-visiting-in-wales.pdf" TargetMode="External"/><Relationship Id="rId37" Type="http://schemas.openxmlformats.org/officeDocument/2006/relationships/hyperlink" Target="https://gov.wales/sites/default/files/publications/2018-02/foundation-phase-framework-revised-2015.pdf" TargetMode="External"/><Relationship Id="rId5" Type="http://schemas.openxmlformats.org/officeDocument/2006/relationships/hyperlink" Target="https://socialcare.wales/cms_assets/hub-downloads/Principles-Resource-Guide_March-17.pdf" TargetMode="External"/><Relationship Id="rId15" Type="http://schemas.openxmlformats.org/officeDocument/2006/relationships/hyperlink" Target="http://www.wales.nhs.uk/sitesplus/documents/866/FOI%2018281%20Enclosure%203%20Healthy%20Child%20Wales%20Quality%20Assurance%20Framework.pdf" TargetMode="External"/><Relationship Id="rId23" Type="http://schemas.openxmlformats.org/officeDocument/2006/relationships/hyperlink" Target="https://safeguardinghub.co.uk/police-protection-a-practical-guide/" TargetMode="External"/><Relationship Id="rId28" Type="http://schemas.openxmlformats.org/officeDocument/2006/relationships/hyperlink" Target="https://www.legislation.gov.uk/uksi/2012/3025/made/data.xht?wrap=true" TargetMode="External"/><Relationship Id="rId36" Type="http://schemas.openxmlformats.org/officeDocument/2006/relationships/hyperlink" Target="https://gov.wales/sites/default/files/publications/2019-07/flying-start-transition-guidance-for-professionals.pdf" TargetMode="External"/><Relationship Id="rId10" Type="http://schemas.openxmlformats.org/officeDocument/2006/relationships/hyperlink" Target="http://www.elyandcaerauchildrenscentre.co.uk/policies/" TargetMode="External"/><Relationship Id="rId19" Type="http://schemas.openxmlformats.org/officeDocument/2006/relationships/hyperlink" Target="https://learning.nspcc.org.uk/child-abuse-and-neglect/neglect" TargetMode="External"/><Relationship Id="rId31" Type="http://schemas.openxmlformats.org/officeDocument/2006/relationships/hyperlink" Target="http://www.primecentre.wales/resources/FRAIT%20Guidance.pdf" TargetMode="External"/><Relationship Id="rId4" Type="http://schemas.openxmlformats.org/officeDocument/2006/relationships/hyperlink" Target="https://www.basw.co.uk/resources/all-wales-child-protection-procedures" TargetMode="External"/><Relationship Id="rId9" Type="http://schemas.openxmlformats.org/officeDocument/2006/relationships/hyperlink" Target="https://assets.publishing.service.gov.uk/government/uploads/system/uploads/attachment_data/file/272064/5860.pdf" TargetMode="External"/><Relationship Id="rId14" Type="http://schemas.openxmlformats.org/officeDocument/2006/relationships/hyperlink" Target="https://assets.publishing.service.gov.uk/government/uploads/system/uploads/attachment_data/file/273183/5730.pdf" TargetMode="External"/><Relationship Id="rId22" Type="http://schemas.openxmlformats.org/officeDocument/2006/relationships/hyperlink" Target="https://www.pacey.org.uk/Pacey/media/Website-files/PACEY%20member%20practice%20guides%20(PDFs)/PG05-Child-observations-learning-journeys.pdf" TargetMode="External"/><Relationship Id="rId27" Type="http://schemas.openxmlformats.org/officeDocument/2006/relationships/hyperlink" Target="https://www.legislation.gov.uk/uksi/2012/2745/made" TargetMode="External"/><Relationship Id="rId30" Type="http://schemas.openxmlformats.org/officeDocument/2006/relationships/hyperlink" Target="https://downloads.unicef.org.uk/wp-content/uploads/2019/10/UNCRC_summary-1_1.pdf?_adal_sd=www.unicef.org.uk.1622460269427&amp;_adal_ca=so%3DGoogle%26me%3Dorganic%26ca%3D(not%2520set)%26co%3D(not%2520set)%26ke%3D(not%2520set).1622460269427&amp;_adal_cw=1622236037594.1622460269427&amp;_adal_id=84759311-3a2b-4c4c-8ebe-d34ed39a04fa.1616276920.7.1622460268.1622295119.a784049c-f3c7-42c5-91e9-0f0f795402da.1622460269427&amp;_ga=2.97631452.2133672022.1622460268-1026730737.1616276919" TargetMode="External"/><Relationship Id="rId35" Type="http://schemas.openxmlformats.org/officeDocument/2006/relationships/hyperlink" Target="https://gov.wales/sites/default/files/publications/2019-07/flying-start-transition-guidance-for-professionals.pdf" TargetMode="External"/><Relationship Id="rId8" Type="http://schemas.openxmlformats.org/officeDocument/2006/relationships/hyperlink" Target="https://www.legislation.gov.uk/ukpga/2004/31/contents" TargetMode="External"/><Relationship Id="rId3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1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0766f231-f113-4858-8a69-51ccc36bebc8">
  <we:reference id="f78a3046-9e99-4300-aa2b-5814002b01a2" version="1.28.0.0" store="WA104382081" storeType="excatalog"/>
  <we:alternateReferences/>
  <we:properties>
    <we:property name="MENDELEY_CITATIONS" value="[]"/>
  </we:properties>
  <we:bindings/>
  <we:snapshot xmlns:r="http://schemas.openxmlformats.org/officeDocument/2006/relationships"/>
</we:webextension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107</TotalTime>
  <Pages>4</Pages>
  <Words>2002</Words>
  <Characters>11413</Characters>
  <Application>Microsoft Office Word</Application>
  <DocSecurity>0</DocSecurity>
  <Lines>95</Lines>
  <Paragraphs>26</Paragraphs>
  <ScaleCrop>false</ScaleCrop>
  <Company/>
  <LinksUpToDate>false</LinksUpToDate>
  <CharactersWithSpaces>13389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Rhianne Stephens (2012729)</dc:creator>
  <cp:keywords/>
  <dc:description/>
  <cp:lastModifiedBy>Rhian Pittard</cp:lastModifiedBy>
  <cp:revision>25</cp:revision>
  <dcterms:created xsi:type="dcterms:W3CDTF">2021-06-10T19:22:00Z</dcterms:created>
  <dcterms:modified xsi:type="dcterms:W3CDTF">2021-06-10T21:09:00Z</dcterms:modified>
</cp:coreProperties>
</file>