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1CDF4" w14:textId="0AE5B547" w:rsidR="00383700" w:rsidRPr="00383700" w:rsidRDefault="00383700" w:rsidP="00856BF6">
      <w:pPr>
        <w:rPr>
          <w:b/>
          <w:bCs/>
          <w:lang w:val="en-GB"/>
        </w:rPr>
      </w:pPr>
      <w:r w:rsidRPr="00383700">
        <w:rPr>
          <w:b/>
          <w:bCs/>
          <w:lang w:val="en-GB"/>
        </w:rPr>
        <w:t>Movement Practice 25</w:t>
      </w:r>
      <w:r w:rsidRPr="00383700">
        <w:rPr>
          <w:b/>
          <w:bCs/>
          <w:vertAlign w:val="superscript"/>
          <w:lang w:val="en-GB"/>
        </w:rPr>
        <w:t>th</w:t>
      </w:r>
      <w:r w:rsidRPr="00383700">
        <w:rPr>
          <w:b/>
          <w:bCs/>
          <w:lang w:val="en-GB"/>
        </w:rPr>
        <w:t xml:space="preserve"> November</w:t>
      </w:r>
    </w:p>
    <w:p w14:paraId="47849921" w14:textId="2968174C" w:rsidR="00383700" w:rsidRDefault="00383700" w:rsidP="00856BF6">
      <w:pPr>
        <w:rPr>
          <w:lang w:val="en-GB"/>
        </w:rPr>
      </w:pPr>
    </w:p>
    <w:p w14:paraId="1952826C" w14:textId="060BEF29" w:rsidR="00383700" w:rsidRPr="00383700" w:rsidRDefault="00383700" w:rsidP="00856BF6">
      <w:pPr>
        <w:rPr>
          <w:u w:val="single"/>
          <w:lang w:val="en-GB"/>
        </w:rPr>
      </w:pPr>
      <w:r w:rsidRPr="00383700">
        <w:rPr>
          <w:u w:val="single"/>
          <w:lang w:val="en-GB"/>
        </w:rPr>
        <w:t xml:space="preserve">Bausch </w:t>
      </w:r>
      <w:proofErr w:type="spellStart"/>
      <w:r w:rsidRPr="00383700">
        <w:rPr>
          <w:u w:val="single"/>
          <w:lang w:val="en-GB"/>
        </w:rPr>
        <w:t>pt</w:t>
      </w:r>
      <w:proofErr w:type="spellEnd"/>
      <w:r w:rsidRPr="00383700">
        <w:rPr>
          <w:u w:val="single"/>
          <w:lang w:val="en-GB"/>
        </w:rPr>
        <w:t xml:space="preserve"> 2</w:t>
      </w:r>
    </w:p>
    <w:p w14:paraId="75C43C6E" w14:textId="044F3C2E" w:rsidR="00383700" w:rsidRDefault="00383700" w:rsidP="00856BF6">
      <w:pPr>
        <w:rPr>
          <w:lang w:val="en-GB"/>
        </w:rPr>
      </w:pPr>
    </w:p>
    <w:p w14:paraId="6C3DAFC1" w14:textId="3879282C" w:rsidR="00383700" w:rsidRDefault="00B42052" w:rsidP="00856BF6">
      <w:pPr>
        <w:rPr>
          <w:lang w:val="en-GB"/>
        </w:rPr>
      </w:pPr>
      <w:r>
        <w:rPr>
          <w:lang w:val="en-GB"/>
        </w:rPr>
        <w:t xml:space="preserve">Revisited </w:t>
      </w:r>
      <w:r w:rsidR="00383700">
        <w:rPr>
          <w:lang w:val="en-GB"/>
        </w:rPr>
        <w:t xml:space="preserve">Laban </w:t>
      </w:r>
      <w:r>
        <w:rPr>
          <w:lang w:val="en-GB"/>
        </w:rPr>
        <w:t xml:space="preserve">and the </w:t>
      </w:r>
      <w:proofErr w:type="spellStart"/>
      <w:r>
        <w:rPr>
          <w:lang w:val="en-GB"/>
        </w:rPr>
        <w:t>kinesphere</w:t>
      </w:r>
      <w:proofErr w:type="spellEnd"/>
      <w:r>
        <w:rPr>
          <w:lang w:val="en-GB"/>
        </w:rPr>
        <w:t>.</w:t>
      </w:r>
    </w:p>
    <w:p w14:paraId="1B06FCC0" w14:textId="77777777" w:rsidR="00B42052" w:rsidRDefault="00B42052" w:rsidP="00856BF6">
      <w:pPr>
        <w:rPr>
          <w:lang w:val="en-GB"/>
        </w:rPr>
      </w:pPr>
    </w:p>
    <w:p w14:paraId="495C1F6A" w14:textId="21B62124" w:rsidR="00383700" w:rsidRDefault="00B42052" w:rsidP="00856BF6">
      <w:pPr>
        <w:rPr>
          <w:lang w:val="en-GB"/>
        </w:rPr>
      </w:pPr>
      <w:r>
        <w:rPr>
          <w:lang w:val="en-GB"/>
        </w:rPr>
        <w:t xml:space="preserve">Revisited the idea of </w:t>
      </w:r>
      <w:r w:rsidR="00383700">
        <w:rPr>
          <w:lang w:val="en-GB"/>
        </w:rPr>
        <w:t>Grotowski</w:t>
      </w:r>
      <w:r>
        <w:rPr>
          <w:lang w:val="en-GB"/>
        </w:rPr>
        <w:t>’s</w:t>
      </w:r>
      <w:r w:rsidR="00383700">
        <w:rPr>
          <w:lang w:val="en-GB"/>
        </w:rPr>
        <w:t xml:space="preserve"> </w:t>
      </w:r>
      <w:proofErr w:type="spellStart"/>
      <w:r w:rsidR="00383700">
        <w:rPr>
          <w:lang w:val="en-GB"/>
        </w:rPr>
        <w:t>Plastiques</w:t>
      </w:r>
      <w:proofErr w:type="spellEnd"/>
      <w:r>
        <w:rPr>
          <w:lang w:val="en-GB"/>
        </w:rPr>
        <w:t>.</w:t>
      </w:r>
      <w:r w:rsidR="00383700">
        <w:rPr>
          <w:lang w:val="en-GB"/>
        </w:rPr>
        <w:t xml:space="preserve"> </w:t>
      </w:r>
    </w:p>
    <w:p w14:paraId="63221B52" w14:textId="2E7F104D" w:rsidR="00B42052" w:rsidRDefault="00B42052" w:rsidP="00856BF6">
      <w:pPr>
        <w:rPr>
          <w:lang w:val="en-GB"/>
        </w:rPr>
      </w:pPr>
    </w:p>
    <w:p w14:paraId="5BA128F2" w14:textId="0E0DB174" w:rsidR="00B42052" w:rsidRDefault="00B42052" w:rsidP="00856BF6">
      <w:pPr>
        <w:rPr>
          <w:lang w:val="en-GB"/>
        </w:rPr>
      </w:pPr>
      <w:r>
        <w:rPr>
          <w:lang w:val="en-GB"/>
        </w:rPr>
        <w:t>Experimented with group movement ‘</w:t>
      </w:r>
      <w:proofErr w:type="spellStart"/>
      <w:r>
        <w:rPr>
          <w:lang w:val="en-GB"/>
        </w:rPr>
        <w:t>complicite</w:t>
      </w:r>
      <w:proofErr w:type="spellEnd"/>
      <w:r>
        <w:rPr>
          <w:lang w:val="en-GB"/>
        </w:rPr>
        <w:t xml:space="preserve">’ with extended </w:t>
      </w:r>
      <w:proofErr w:type="spellStart"/>
      <w:r>
        <w:rPr>
          <w:lang w:val="en-GB"/>
        </w:rPr>
        <w:t>kinesphere</w:t>
      </w:r>
      <w:proofErr w:type="spellEnd"/>
      <w:r>
        <w:rPr>
          <w:lang w:val="en-GB"/>
        </w:rPr>
        <w:t>, and then with ‘falling’ into walking.</w:t>
      </w:r>
    </w:p>
    <w:p w14:paraId="47A68D40" w14:textId="77777777" w:rsidR="00383700" w:rsidRDefault="00383700" w:rsidP="00856BF6">
      <w:pPr>
        <w:rPr>
          <w:lang w:val="en-GB"/>
        </w:rPr>
      </w:pPr>
    </w:p>
    <w:p w14:paraId="20B035C7" w14:textId="0622148B" w:rsidR="00434A4C" w:rsidRPr="00383700" w:rsidRDefault="00383700" w:rsidP="00856BF6">
      <w:pPr>
        <w:rPr>
          <w:b/>
          <w:bCs/>
          <w:lang w:val="en-GB"/>
        </w:rPr>
      </w:pPr>
      <w:r w:rsidRPr="00383700">
        <w:rPr>
          <w:b/>
          <w:bCs/>
          <w:lang w:val="en-GB"/>
        </w:rPr>
        <w:t xml:space="preserve">Activity 1: </w:t>
      </w:r>
      <w:r w:rsidR="00401503" w:rsidRPr="00383700">
        <w:rPr>
          <w:b/>
          <w:bCs/>
          <w:lang w:val="en-GB"/>
        </w:rPr>
        <w:t xml:space="preserve">The </w:t>
      </w:r>
      <w:proofErr w:type="spellStart"/>
      <w:r w:rsidR="00401503" w:rsidRPr="00383700">
        <w:rPr>
          <w:b/>
          <w:bCs/>
          <w:lang w:val="en-GB"/>
        </w:rPr>
        <w:t>Nelken</w:t>
      </w:r>
      <w:proofErr w:type="spellEnd"/>
      <w:r w:rsidR="00401503" w:rsidRPr="00383700">
        <w:rPr>
          <w:b/>
          <w:bCs/>
          <w:lang w:val="en-GB"/>
        </w:rPr>
        <w:t xml:space="preserve"> Line</w:t>
      </w:r>
    </w:p>
    <w:p w14:paraId="68D7DF7D" w14:textId="5732B30C" w:rsidR="00401503" w:rsidRDefault="00401503" w:rsidP="00856BF6">
      <w:pPr>
        <w:rPr>
          <w:lang w:val="en-GB"/>
        </w:rPr>
      </w:pPr>
    </w:p>
    <w:p w14:paraId="4F0BBB49" w14:textId="19A2E053" w:rsidR="00B81069" w:rsidRDefault="00B42052" w:rsidP="00856BF6">
      <w:pPr>
        <w:rPr>
          <w:lang w:val="en-GB"/>
        </w:rPr>
      </w:pPr>
      <w:r>
        <w:rPr>
          <w:lang w:val="en-GB"/>
        </w:rPr>
        <w:t>Revisited the Bausch basic grid work</w:t>
      </w:r>
      <w:r w:rsidR="00B81069">
        <w:rPr>
          <w:lang w:val="en-GB"/>
        </w:rPr>
        <w:t xml:space="preserve"> </w:t>
      </w:r>
      <w:r>
        <w:rPr>
          <w:lang w:val="en-GB"/>
        </w:rPr>
        <w:t xml:space="preserve">- </w:t>
      </w:r>
      <w:r w:rsidR="00B81069">
        <w:rPr>
          <w:lang w:val="en-GB"/>
        </w:rPr>
        <w:t xml:space="preserve">around the triangles in 8 </w:t>
      </w:r>
      <w:proofErr w:type="gramStart"/>
      <w:r w:rsidR="00B81069">
        <w:rPr>
          <w:lang w:val="en-GB"/>
        </w:rPr>
        <w:t>beat</w:t>
      </w:r>
      <w:proofErr w:type="gramEnd"/>
      <w:r w:rsidR="00B81069">
        <w:rPr>
          <w:lang w:val="en-GB"/>
        </w:rPr>
        <w:t>.</w:t>
      </w:r>
    </w:p>
    <w:p w14:paraId="0DB5D0C0" w14:textId="7B97A267" w:rsidR="00B81069" w:rsidRDefault="00B81069" w:rsidP="00856BF6">
      <w:pPr>
        <w:rPr>
          <w:lang w:val="en-GB"/>
        </w:rPr>
      </w:pPr>
      <w:r>
        <w:rPr>
          <w:lang w:val="en-GB"/>
        </w:rPr>
        <w:t>Slow</w:t>
      </w:r>
      <w:r w:rsidR="00B42052">
        <w:rPr>
          <w:lang w:val="en-GB"/>
        </w:rPr>
        <w:t>ed to half time.</w:t>
      </w:r>
    </w:p>
    <w:p w14:paraId="531B78A8" w14:textId="0844C2F5" w:rsidR="00401503" w:rsidRDefault="00401503" w:rsidP="00856BF6">
      <w:pPr>
        <w:rPr>
          <w:lang w:val="en-GB"/>
        </w:rPr>
      </w:pPr>
    </w:p>
    <w:p w14:paraId="50F7E501" w14:textId="2F4BE147" w:rsidR="00B42052" w:rsidRDefault="00B42052" w:rsidP="00856BF6">
      <w:pPr>
        <w:rPr>
          <w:lang w:val="en-GB"/>
        </w:rPr>
      </w:pPr>
      <w:r>
        <w:rPr>
          <w:lang w:val="en-GB"/>
        </w:rPr>
        <w:t>Simple hand actions were repeated in a count of 8 for:</w:t>
      </w:r>
    </w:p>
    <w:p w14:paraId="0D0E20C9" w14:textId="77777777" w:rsidR="00B42052" w:rsidRDefault="00B42052" w:rsidP="00856BF6">
      <w:pPr>
        <w:rPr>
          <w:lang w:val="en-GB"/>
        </w:rPr>
      </w:pPr>
    </w:p>
    <w:p w14:paraId="39BFEA8D" w14:textId="3CC5EDB2" w:rsidR="00401503" w:rsidRDefault="00401503" w:rsidP="00856BF6">
      <w:pPr>
        <w:rPr>
          <w:lang w:val="en-GB"/>
        </w:rPr>
      </w:pPr>
      <w:r>
        <w:rPr>
          <w:lang w:val="en-GB"/>
        </w:rPr>
        <w:t>Spring</w:t>
      </w:r>
      <w:r>
        <w:rPr>
          <w:lang w:val="en-GB"/>
        </w:rPr>
        <w:tab/>
      </w:r>
      <w:r>
        <w:rPr>
          <w:lang w:val="en-GB"/>
        </w:rPr>
        <w:tab/>
        <w:t>Grass</w:t>
      </w:r>
      <w:r>
        <w:rPr>
          <w:lang w:val="en-GB"/>
        </w:rPr>
        <w:tab/>
      </w:r>
      <w:r>
        <w:rPr>
          <w:lang w:val="en-GB"/>
        </w:rPr>
        <w:tab/>
        <w:t>Small</w:t>
      </w:r>
    </w:p>
    <w:p w14:paraId="103CA5E0" w14:textId="5182C82D" w:rsidR="00401503" w:rsidRDefault="00401503" w:rsidP="00856BF6">
      <w:pPr>
        <w:rPr>
          <w:lang w:val="en-GB"/>
        </w:rPr>
      </w:pPr>
      <w:r>
        <w:rPr>
          <w:lang w:val="en-GB"/>
        </w:rPr>
        <w:t>Summer</w:t>
      </w:r>
      <w:r>
        <w:rPr>
          <w:lang w:val="en-GB"/>
        </w:rPr>
        <w:tab/>
        <w:t xml:space="preserve">Tall grass </w:t>
      </w:r>
      <w:r>
        <w:rPr>
          <w:lang w:val="en-GB"/>
        </w:rPr>
        <w:tab/>
        <w:t>Sun</w:t>
      </w:r>
    </w:p>
    <w:p w14:paraId="21463C4B" w14:textId="4ECA6661" w:rsidR="00401503" w:rsidRDefault="00401503" w:rsidP="00856BF6">
      <w:pPr>
        <w:rPr>
          <w:lang w:val="en-GB"/>
        </w:rPr>
      </w:pPr>
      <w:r>
        <w:rPr>
          <w:lang w:val="en-GB"/>
        </w:rPr>
        <w:t xml:space="preserve">Autumn </w:t>
      </w:r>
      <w:r>
        <w:rPr>
          <w:lang w:val="en-GB"/>
        </w:rPr>
        <w:tab/>
        <w:t>Leaves</w:t>
      </w:r>
      <w:r w:rsidRPr="00401503">
        <w:rPr>
          <w:lang w:val="en-GB"/>
        </w:rPr>
        <w:t xml:space="preserve"> </w:t>
      </w:r>
      <w:r>
        <w:rPr>
          <w:lang w:val="en-GB"/>
        </w:rPr>
        <w:t>Falling</w:t>
      </w:r>
    </w:p>
    <w:p w14:paraId="1905B663" w14:textId="7601F290" w:rsidR="00401503" w:rsidRDefault="00401503" w:rsidP="00856BF6">
      <w:pPr>
        <w:rPr>
          <w:lang w:val="en-GB"/>
        </w:rPr>
      </w:pPr>
      <w:r>
        <w:rPr>
          <w:lang w:val="en-GB"/>
        </w:rPr>
        <w:t>Winter</w:t>
      </w:r>
      <w:r>
        <w:rPr>
          <w:lang w:val="en-GB"/>
        </w:rPr>
        <w:tab/>
      </w:r>
      <w:r>
        <w:rPr>
          <w:lang w:val="en-GB"/>
        </w:rPr>
        <w:tab/>
        <w:t>Cold for 4 beats</w:t>
      </w:r>
    </w:p>
    <w:p w14:paraId="3582FF64" w14:textId="45C744B1" w:rsidR="00401503" w:rsidRDefault="00401503" w:rsidP="00856BF6">
      <w:pPr>
        <w:rPr>
          <w:lang w:val="en-GB"/>
        </w:rPr>
      </w:pPr>
    </w:p>
    <w:p w14:paraId="0B49AACA" w14:textId="77777777" w:rsidR="00B42052" w:rsidRDefault="00383700" w:rsidP="00856BF6">
      <w:pPr>
        <w:rPr>
          <w:lang w:val="en-GB"/>
        </w:rPr>
      </w:pPr>
      <w:proofErr w:type="spellStart"/>
      <w:r>
        <w:rPr>
          <w:lang w:val="en-GB"/>
        </w:rPr>
        <w:t>Nelken</w:t>
      </w:r>
      <w:proofErr w:type="spellEnd"/>
      <w:r>
        <w:rPr>
          <w:lang w:val="en-GB"/>
        </w:rPr>
        <w:t xml:space="preserve"> line </w:t>
      </w:r>
      <w:r w:rsidR="00B42052">
        <w:rPr>
          <w:lang w:val="en-GB"/>
        </w:rPr>
        <w:t xml:space="preserve">was walked out of the space and back in </w:t>
      </w:r>
    </w:p>
    <w:p w14:paraId="726D9F03" w14:textId="77777777" w:rsidR="00B42052" w:rsidRDefault="00B42052" w:rsidP="00856BF6">
      <w:pPr>
        <w:rPr>
          <w:lang w:val="en-GB"/>
        </w:rPr>
      </w:pPr>
    </w:p>
    <w:p w14:paraId="08A324A1" w14:textId="1CC67B20" w:rsidR="00401503" w:rsidRDefault="00B42052" w:rsidP="00856BF6">
      <w:pPr>
        <w:rPr>
          <w:lang w:val="en-GB"/>
        </w:rPr>
      </w:pPr>
      <w:r>
        <w:rPr>
          <w:lang w:val="en-GB"/>
        </w:rPr>
        <w:t xml:space="preserve">Then walked around </w:t>
      </w:r>
      <w:r w:rsidR="00383700">
        <w:rPr>
          <w:lang w:val="en-GB"/>
        </w:rPr>
        <w:t>the triangles.</w:t>
      </w:r>
    </w:p>
    <w:p w14:paraId="2AC8D670" w14:textId="75D748B2" w:rsidR="00383700" w:rsidRDefault="00383700" w:rsidP="00856BF6">
      <w:pPr>
        <w:rPr>
          <w:lang w:val="en-GB"/>
        </w:rPr>
      </w:pPr>
    </w:p>
    <w:p w14:paraId="05450C3E" w14:textId="72C44EBC" w:rsidR="00383700" w:rsidRDefault="00B42052" w:rsidP="00856BF6">
      <w:pPr>
        <w:rPr>
          <w:lang w:val="en-GB"/>
        </w:rPr>
      </w:pPr>
      <w:r>
        <w:rPr>
          <w:lang w:val="en-GB"/>
        </w:rPr>
        <w:t>Tutorial:</w:t>
      </w:r>
    </w:p>
    <w:p w14:paraId="0E3CD8E3" w14:textId="7FB1EF2C" w:rsidR="00401503" w:rsidRDefault="002E1E81" w:rsidP="00856BF6">
      <w:pPr>
        <w:rPr>
          <w:lang w:val="en-GB"/>
        </w:rPr>
      </w:pPr>
      <w:hyperlink r:id="rId5" w:history="1">
        <w:r w:rsidR="00401503" w:rsidRPr="00B83949">
          <w:rPr>
            <w:rStyle w:val="Hyperlink"/>
            <w:lang w:val="en-GB"/>
          </w:rPr>
          <w:t>https://www.youtube.com/watch?v=MZI4cgGRhzE</w:t>
        </w:r>
      </w:hyperlink>
      <w:r w:rsidR="00401503">
        <w:rPr>
          <w:lang w:val="en-GB"/>
        </w:rPr>
        <w:t xml:space="preserve"> </w:t>
      </w:r>
    </w:p>
    <w:p w14:paraId="437E09FC" w14:textId="2044BA5F" w:rsidR="00512A73" w:rsidRDefault="00512A73" w:rsidP="00856BF6">
      <w:pPr>
        <w:rPr>
          <w:lang w:val="en-GB"/>
        </w:rPr>
      </w:pPr>
    </w:p>
    <w:p w14:paraId="04286530" w14:textId="77777777" w:rsidR="00512A73" w:rsidRDefault="00512A73" w:rsidP="00856BF6">
      <w:pPr>
        <w:rPr>
          <w:lang w:val="en-GB"/>
        </w:rPr>
      </w:pPr>
    </w:p>
    <w:p w14:paraId="193F6BE5" w14:textId="6385EE1B" w:rsidR="00383700" w:rsidRDefault="00383700" w:rsidP="00856BF6">
      <w:pPr>
        <w:rPr>
          <w:b/>
          <w:bCs/>
          <w:lang w:val="en-GB"/>
        </w:rPr>
      </w:pPr>
      <w:r w:rsidRPr="00383700">
        <w:rPr>
          <w:b/>
          <w:bCs/>
          <w:lang w:val="en-GB"/>
        </w:rPr>
        <w:t xml:space="preserve">Activity </w:t>
      </w:r>
      <w:r>
        <w:rPr>
          <w:b/>
          <w:bCs/>
          <w:lang w:val="en-GB"/>
        </w:rPr>
        <w:t>2</w:t>
      </w:r>
      <w:r w:rsidRPr="00383700">
        <w:rPr>
          <w:b/>
          <w:bCs/>
          <w:lang w:val="en-GB"/>
        </w:rPr>
        <w:t>:</w:t>
      </w:r>
      <w:r>
        <w:rPr>
          <w:b/>
          <w:bCs/>
          <w:lang w:val="en-GB"/>
        </w:rPr>
        <w:t xml:space="preserve"> </w:t>
      </w:r>
    </w:p>
    <w:p w14:paraId="3E3691C4" w14:textId="77777777" w:rsidR="00383700" w:rsidRPr="00383700" w:rsidRDefault="00383700" w:rsidP="00856BF6">
      <w:pPr>
        <w:rPr>
          <w:b/>
          <w:bCs/>
          <w:lang w:val="en-GB"/>
        </w:rPr>
      </w:pPr>
    </w:p>
    <w:p w14:paraId="0A1379DD" w14:textId="17844373" w:rsidR="007873EC" w:rsidRDefault="00383700" w:rsidP="00856BF6">
      <w:pPr>
        <w:rPr>
          <w:lang w:val="en-GB"/>
        </w:rPr>
      </w:pPr>
      <w:r>
        <w:rPr>
          <w:lang w:val="en-GB"/>
        </w:rPr>
        <w:t xml:space="preserve">Work on </w:t>
      </w:r>
      <w:r w:rsidRPr="00401D9C">
        <w:rPr>
          <w:b/>
          <w:bCs/>
          <w:lang w:val="en-GB"/>
        </w:rPr>
        <w:t>re-creating a feeling through movement rather than representing an experience</w:t>
      </w:r>
      <w:r>
        <w:rPr>
          <w:lang w:val="en-GB"/>
        </w:rPr>
        <w:t xml:space="preserve">. </w:t>
      </w:r>
      <w:r w:rsidR="00401D9C">
        <w:rPr>
          <w:lang w:val="en-GB"/>
        </w:rPr>
        <w:t xml:space="preserve">Decipher this yourselves. </w:t>
      </w:r>
    </w:p>
    <w:p w14:paraId="4284B9F7" w14:textId="1ADF2E09" w:rsidR="00383700" w:rsidRDefault="00383700" w:rsidP="00856BF6">
      <w:pPr>
        <w:rPr>
          <w:lang w:val="en-GB"/>
        </w:rPr>
      </w:pPr>
      <w:r>
        <w:rPr>
          <w:lang w:val="en-GB"/>
        </w:rPr>
        <w:t>How do we do this?</w:t>
      </w:r>
      <w:r w:rsidR="00B81069">
        <w:rPr>
          <w:lang w:val="en-GB"/>
        </w:rPr>
        <w:t xml:space="preserve"> </w:t>
      </w:r>
      <w:r>
        <w:rPr>
          <w:lang w:val="en-GB"/>
        </w:rPr>
        <w:t>Observe the small things</w:t>
      </w:r>
      <w:r w:rsidR="00B81069">
        <w:rPr>
          <w:lang w:val="en-GB"/>
        </w:rPr>
        <w:t xml:space="preserve"> that interest us individually.</w:t>
      </w:r>
    </w:p>
    <w:p w14:paraId="7EF5D6E6" w14:textId="38422845" w:rsidR="00401D9C" w:rsidRDefault="00401D9C" w:rsidP="00856BF6">
      <w:pPr>
        <w:rPr>
          <w:lang w:val="en-GB"/>
        </w:rPr>
      </w:pPr>
    </w:p>
    <w:p w14:paraId="3FBF67BF" w14:textId="77777777" w:rsidR="00401D9C" w:rsidRDefault="00401D9C" w:rsidP="00401D9C">
      <w:pPr>
        <w:rPr>
          <w:lang w:val="en-GB"/>
        </w:rPr>
      </w:pPr>
      <w:r>
        <w:rPr>
          <w:lang w:val="en-GB"/>
        </w:rPr>
        <w:t>‘Dancers were asked to push beyond their accustomed role as impersonal movers to bring more of their individual lives to bear on the material and the means of expression.’ (Climenhaga p13)</w:t>
      </w:r>
    </w:p>
    <w:p w14:paraId="5D0FBC80" w14:textId="77777777" w:rsidR="00401D9C" w:rsidRDefault="00401D9C" w:rsidP="00856BF6">
      <w:pPr>
        <w:rPr>
          <w:lang w:val="en-GB"/>
        </w:rPr>
      </w:pPr>
    </w:p>
    <w:p w14:paraId="557821DD" w14:textId="77777777" w:rsidR="00401D9C" w:rsidRDefault="00401D9C" w:rsidP="00401D9C">
      <w:pPr>
        <w:rPr>
          <w:lang w:val="en-GB"/>
        </w:rPr>
      </w:pPr>
      <w:r>
        <w:rPr>
          <w:lang w:val="en-GB"/>
        </w:rPr>
        <w:t>Bausch would ‘concentrate on one essential image or gesture and probe it until it reveals the depth of its associations, its claim to power within the cultural imagination.’ (paraphrased quote Climenhaga, 11)</w:t>
      </w:r>
    </w:p>
    <w:p w14:paraId="34D26444" w14:textId="065D5973" w:rsidR="00383700" w:rsidRDefault="00383700" w:rsidP="00856BF6">
      <w:pPr>
        <w:rPr>
          <w:lang w:val="en-GB"/>
        </w:rPr>
      </w:pPr>
    </w:p>
    <w:p w14:paraId="463D54F6" w14:textId="1450473C" w:rsidR="00383700" w:rsidRDefault="00383700" w:rsidP="00856BF6">
      <w:pPr>
        <w:rPr>
          <w:lang w:val="en-GB"/>
        </w:rPr>
      </w:pPr>
      <w:r>
        <w:rPr>
          <w:lang w:val="en-GB"/>
        </w:rPr>
        <w:t>Work in pairs</w:t>
      </w:r>
      <w:r w:rsidR="00FA0EFF">
        <w:rPr>
          <w:lang w:val="en-GB"/>
        </w:rPr>
        <w:t>.</w:t>
      </w:r>
      <w:r>
        <w:rPr>
          <w:lang w:val="en-GB"/>
        </w:rPr>
        <w:t xml:space="preserve"> </w:t>
      </w:r>
    </w:p>
    <w:p w14:paraId="0AEA312B" w14:textId="5A6F3E13" w:rsidR="00383700" w:rsidRDefault="00383700" w:rsidP="00856BF6">
      <w:pPr>
        <w:rPr>
          <w:lang w:val="en-GB"/>
        </w:rPr>
      </w:pPr>
      <w:r>
        <w:rPr>
          <w:lang w:val="en-GB"/>
        </w:rPr>
        <w:t>Create 4 movements relating to</w:t>
      </w:r>
      <w:r w:rsidR="00FA0EFF">
        <w:rPr>
          <w:lang w:val="en-GB"/>
        </w:rPr>
        <w:t xml:space="preserve"> The Great British Bake-off final.</w:t>
      </w:r>
    </w:p>
    <w:p w14:paraId="7118F8A3" w14:textId="17101C05" w:rsidR="00FA0EFF" w:rsidRDefault="00FA0EFF" w:rsidP="00856BF6">
      <w:pPr>
        <w:rPr>
          <w:lang w:val="en-GB"/>
        </w:rPr>
      </w:pPr>
      <w:r>
        <w:rPr>
          <w:lang w:val="en-GB"/>
        </w:rPr>
        <w:t xml:space="preserve">What responses and emotions are there in watching a reality tv final? </w:t>
      </w:r>
    </w:p>
    <w:p w14:paraId="600FABCE" w14:textId="78AD4A59" w:rsidR="00FA0EFF" w:rsidRDefault="00FA0EFF" w:rsidP="00856BF6">
      <w:pPr>
        <w:rPr>
          <w:lang w:val="en-GB"/>
        </w:rPr>
      </w:pPr>
      <w:r>
        <w:rPr>
          <w:lang w:val="en-GB"/>
        </w:rPr>
        <w:t>Excitement? Elation? Disappointment? Disgust? Investment? Boredom?</w:t>
      </w:r>
    </w:p>
    <w:p w14:paraId="2B0A244E" w14:textId="481C6174" w:rsidR="00FA0EFF" w:rsidRDefault="00FA0EFF" w:rsidP="00856BF6">
      <w:pPr>
        <w:rPr>
          <w:lang w:val="en-GB"/>
        </w:rPr>
      </w:pPr>
    </w:p>
    <w:p w14:paraId="53FE8704" w14:textId="77777777" w:rsidR="00401D9C" w:rsidRDefault="00401D9C" w:rsidP="00856BF6">
      <w:pPr>
        <w:rPr>
          <w:lang w:val="en-GB"/>
        </w:rPr>
      </w:pPr>
      <w:r>
        <w:rPr>
          <w:lang w:val="en-GB"/>
        </w:rPr>
        <w:t xml:space="preserve">Have distinct images that can be moving or ‘dynamic’. </w:t>
      </w:r>
    </w:p>
    <w:p w14:paraId="03D36E58" w14:textId="785E4809" w:rsidR="00401D9C" w:rsidRDefault="00401D9C" w:rsidP="00856BF6">
      <w:pPr>
        <w:rPr>
          <w:lang w:val="en-GB"/>
        </w:rPr>
      </w:pPr>
      <w:r>
        <w:rPr>
          <w:lang w:val="en-GB"/>
        </w:rPr>
        <w:t>Then make them flow into one another.</w:t>
      </w:r>
    </w:p>
    <w:p w14:paraId="76661C79" w14:textId="668E8722" w:rsidR="00401D9C" w:rsidRDefault="00401D9C" w:rsidP="00856BF6">
      <w:pPr>
        <w:rPr>
          <w:lang w:val="en-GB"/>
        </w:rPr>
      </w:pPr>
    </w:p>
    <w:p w14:paraId="04E305A9" w14:textId="7E53637B" w:rsidR="00401D9C" w:rsidRPr="00401D9C" w:rsidRDefault="00401D9C" w:rsidP="00856BF6">
      <w:pPr>
        <w:rPr>
          <w:b/>
          <w:bCs/>
          <w:lang w:val="en-GB"/>
        </w:rPr>
      </w:pPr>
      <w:r w:rsidRPr="00401D9C">
        <w:rPr>
          <w:b/>
          <w:bCs/>
          <w:lang w:val="en-GB"/>
        </w:rPr>
        <w:t>Part 2</w:t>
      </w:r>
    </w:p>
    <w:p w14:paraId="5B2BAB8B" w14:textId="77777777" w:rsidR="00A55CA7" w:rsidRDefault="00FA0EFF" w:rsidP="00856BF6">
      <w:pPr>
        <w:rPr>
          <w:lang w:val="en-GB"/>
        </w:rPr>
      </w:pPr>
      <w:r>
        <w:rPr>
          <w:lang w:val="en-GB"/>
        </w:rPr>
        <w:t>Use a scale of percentages to experiment with intensity. Express your responses to each other, then teach each other your actions at 100%.</w:t>
      </w:r>
      <w:r w:rsidR="00A55CA7">
        <w:rPr>
          <w:lang w:val="en-GB"/>
        </w:rPr>
        <w:t xml:space="preserve"> You may want to physically move the person into a ‘more’ expressive position.</w:t>
      </w:r>
    </w:p>
    <w:p w14:paraId="398E46D5" w14:textId="3E083024" w:rsidR="00FA0EFF" w:rsidRDefault="00A55CA7" w:rsidP="00856BF6">
      <w:pPr>
        <w:rPr>
          <w:lang w:val="en-GB"/>
        </w:rPr>
      </w:pPr>
      <w:r>
        <w:rPr>
          <w:lang w:val="en-GB"/>
        </w:rPr>
        <w:t>(Based upon ‘Do something to someone’ p119 onwards)</w:t>
      </w:r>
    </w:p>
    <w:p w14:paraId="1330E0FF" w14:textId="7169488C" w:rsidR="00512A73" w:rsidRDefault="00512A73" w:rsidP="00856BF6">
      <w:pPr>
        <w:rPr>
          <w:lang w:val="en-GB"/>
        </w:rPr>
      </w:pPr>
      <w:r>
        <w:rPr>
          <w:lang w:val="en-GB"/>
        </w:rPr>
        <w:t>Many of Bausch’s works have small moments of one person acting for another (Climenhaga; 120)</w:t>
      </w:r>
    </w:p>
    <w:p w14:paraId="55EBEACB" w14:textId="77777777" w:rsidR="00512A73" w:rsidRDefault="00512A73" w:rsidP="00856BF6">
      <w:pPr>
        <w:rPr>
          <w:lang w:val="en-GB"/>
        </w:rPr>
      </w:pPr>
    </w:p>
    <w:p w14:paraId="3BE5EADC" w14:textId="569B439D" w:rsidR="00512A73" w:rsidRDefault="00512A73" w:rsidP="00512A73">
      <w:pPr>
        <w:rPr>
          <w:lang w:val="en-GB"/>
        </w:rPr>
      </w:pPr>
      <w:r>
        <w:rPr>
          <w:lang w:val="en-GB"/>
        </w:rPr>
        <w:t>Quote about the active space and audience:</w:t>
      </w:r>
    </w:p>
    <w:p w14:paraId="1D7DBE05" w14:textId="5A3A1404" w:rsidR="00512A73" w:rsidRDefault="00512A73" w:rsidP="00512A73">
      <w:pPr>
        <w:rPr>
          <w:lang w:val="en-GB"/>
        </w:rPr>
      </w:pPr>
      <w:r>
        <w:rPr>
          <w:lang w:val="en-GB"/>
        </w:rPr>
        <w:t>(Upon observing stuffed exhibits in a museum)</w:t>
      </w:r>
    </w:p>
    <w:p w14:paraId="7E6FC97E" w14:textId="511046CA" w:rsidR="00512A73" w:rsidRPr="00121E7A" w:rsidRDefault="00512A73" w:rsidP="00512A73">
      <w:pPr>
        <w:rPr>
          <w:lang w:val="en-GB"/>
        </w:rPr>
      </w:pPr>
      <w:r>
        <w:rPr>
          <w:lang w:val="en-GB"/>
        </w:rPr>
        <w:t>‘</w:t>
      </w:r>
      <w:r w:rsidRPr="00401D9C">
        <w:rPr>
          <w:i/>
          <w:iCs/>
          <w:lang w:val="en-GB"/>
        </w:rPr>
        <w:t>But outside of these overt interactions lies a more</w:t>
      </w:r>
      <w:r>
        <w:rPr>
          <w:lang w:val="en-GB"/>
        </w:rPr>
        <w:t xml:space="preserve"> implicit relationship with the audience in the way in which that boundary is continually transgressed’ (goes beyond the limits of… accepted convention of performance and theatre in this case) </w:t>
      </w:r>
      <w:r w:rsidR="00B42052">
        <w:rPr>
          <w:lang w:val="en-GB"/>
        </w:rPr>
        <w:t>(</w:t>
      </w:r>
      <w:r>
        <w:rPr>
          <w:lang w:val="en-GB"/>
        </w:rPr>
        <w:t>Climenhaga: 111</w:t>
      </w:r>
      <w:r w:rsidR="00B42052">
        <w:rPr>
          <w:lang w:val="en-GB"/>
        </w:rPr>
        <w:t>)</w:t>
      </w:r>
    </w:p>
    <w:p w14:paraId="0F3D40A6" w14:textId="2F387BCF" w:rsidR="00512A73" w:rsidRDefault="00512A73" w:rsidP="00856BF6">
      <w:pPr>
        <w:rPr>
          <w:lang w:val="en-GB"/>
        </w:rPr>
      </w:pPr>
    </w:p>
    <w:p w14:paraId="0DBAAFFE" w14:textId="77777777" w:rsidR="00401D9C" w:rsidRPr="00401D9C" w:rsidRDefault="00401D9C" w:rsidP="00856BF6">
      <w:pPr>
        <w:rPr>
          <w:b/>
          <w:bCs/>
          <w:lang w:val="en-GB"/>
        </w:rPr>
      </w:pPr>
      <w:r w:rsidRPr="00401D9C">
        <w:rPr>
          <w:b/>
          <w:bCs/>
          <w:lang w:val="en-GB"/>
        </w:rPr>
        <w:t>Part 3</w:t>
      </w:r>
    </w:p>
    <w:p w14:paraId="24F273E4" w14:textId="7878A56C" w:rsidR="00401D9C" w:rsidRDefault="00401D9C" w:rsidP="00856BF6">
      <w:pPr>
        <w:rPr>
          <w:lang w:val="en-GB"/>
        </w:rPr>
      </w:pPr>
      <w:r>
        <w:rPr>
          <w:lang w:val="en-GB"/>
        </w:rPr>
        <w:t>Line walk from back to front.</w:t>
      </w:r>
    </w:p>
    <w:p w14:paraId="476F0B9B" w14:textId="77777777" w:rsidR="00B42052" w:rsidRDefault="00B42052" w:rsidP="00856BF6">
      <w:pPr>
        <w:rPr>
          <w:lang w:val="en-GB"/>
        </w:rPr>
      </w:pPr>
    </w:p>
    <w:p w14:paraId="2FAF284E" w14:textId="0E71AFC2" w:rsidR="00401D9C" w:rsidRDefault="00401D9C" w:rsidP="00856BF6">
      <w:pPr>
        <w:rPr>
          <w:lang w:val="en-GB"/>
        </w:rPr>
      </w:pPr>
      <w:r>
        <w:rPr>
          <w:lang w:val="en-GB"/>
        </w:rPr>
        <w:t>Focus on audience – crush the space between you as you get closer</w:t>
      </w:r>
    </w:p>
    <w:p w14:paraId="3A706C0F" w14:textId="237792E7" w:rsidR="00B75C77" w:rsidRDefault="00B75C77" w:rsidP="00856BF6">
      <w:pPr>
        <w:rPr>
          <w:lang w:val="en-GB"/>
        </w:rPr>
      </w:pPr>
      <w:r>
        <w:rPr>
          <w:lang w:val="en-GB"/>
        </w:rPr>
        <w:t>Use the 0-100% across your journey</w:t>
      </w:r>
      <w:r w:rsidR="00476101">
        <w:rPr>
          <w:lang w:val="en-GB"/>
        </w:rPr>
        <w:t xml:space="preserve"> – then drop it and smile – </w:t>
      </w:r>
      <w:proofErr w:type="spellStart"/>
      <w:r w:rsidR="00476101">
        <w:rPr>
          <w:lang w:val="en-GB"/>
        </w:rPr>
        <w:t>complicite</w:t>
      </w:r>
      <w:proofErr w:type="spellEnd"/>
      <w:r w:rsidR="00476101">
        <w:rPr>
          <w:lang w:val="en-GB"/>
        </w:rPr>
        <w:t xml:space="preserve"> driven feel when others are stopping too. </w:t>
      </w:r>
    </w:p>
    <w:p w14:paraId="2BCECB10" w14:textId="0A1D1E64" w:rsidR="00401D9C" w:rsidRDefault="00401D9C" w:rsidP="00856BF6">
      <w:pPr>
        <w:rPr>
          <w:lang w:val="en-GB"/>
        </w:rPr>
      </w:pPr>
    </w:p>
    <w:p w14:paraId="1A239715" w14:textId="4B6ACBFD" w:rsidR="00B42052" w:rsidRPr="00B42052" w:rsidRDefault="00B42052" w:rsidP="00856BF6">
      <w:pPr>
        <w:rPr>
          <w:u w:val="single"/>
          <w:lang w:val="en-GB"/>
        </w:rPr>
      </w:pPr>
      <w:r w:rsidRPr="00B42052">
        <w:rPr>
          <w:u w:val="single"/>
          <w:lang w:val="en-GB"/>
        </w:rPr>
        <w:t>Quotes</w:t>
      </w:r>
    </w:p>
    <w:p w14:paraId="503F020A" w14:textId="77777777" w:rsidR="00401D9C" w:rsidRDefault="00401D9C" w:rsidP="00401D9C">
      <w:pPr>
        <w:rPr>
          <w:lang w:val="en-GB"/>
        </w:rPr>
      </w:pPr>
      <w:r>
        <w:rPr>
          <w:lang w:val="en-GB"/>
        </w:rPr>
        <w:t>‘Montage is a way of speaking with images’ (</w:t>
      </w:r>
      <w:proofErr w:type="spellStart"/>
      <w:r>
        <w:rPr>
          <w:lang w:val="en-GB"/>
        </w:rPr>
        <w:t>Schechner</w:t>
      </w:r>
      <w:proofErr w:type="spellEnd"/>
      <w:r>
        <w:rPr>
          <w:lang w:val="en-GB"/>
        </w:rPr>
        <w:t xml:space="preserve"> 255)</w:t>
      </w:r>
    </w:p>
    <w:p w14:paraId="1C3E0863" w14:textId="77777777" w:rsidR="00401D9C" w:rsidRDefault="00401D9C" w:rsidP="00401D9C">
      <w:pPr>
        <w:rPr>
          <w:lang w:val="en-GB"/>
        </w:rPr>
      </w:pPr>
      <w:r>
        <w:rPr>
          <w:lang w:val="en-GB"/>
        </w:rPr>
        <w:t>Montage is putting small pieces together to create a larger often more meaningful work.</w:t>
      </w:r>
    </w:p>
    <w:p w14:paraId="12D46DC6" w14:textId="77777777" w:rsidR="00401D9C" w:rsidRDefault="00401D9C" w:rsidP="00401D9C">
      <w:pPr>
        <w:rPr>
          <w:lang w:val="en-GB"/>
        </w:rPr>
      </w:pPr>
      <w:r>
        <w:rPr>
          <w:lang w:val="en-GB"/>
        </w:rPr>
        <w:t xml:space="preserve">The different parts could contrast each other – juxtapose each other – or emphasise a detail. </w:t>
      </w:r>
    </w:p>
    <w:p w14:paraId="7A83F40E" w14:textId="77777777" w:rsidR="00401D9C" w:rsidRDefault="00401D9C" w:rsidP="00401D9C">
      <w:pPr>
        <w:rPr>
          <w:lang w:val="en-GB"/>
        </w:rPr>
      </w:pPr>
      <w:r>
        <w:rPr>
          <w:lang w:val="en-GB"/>
        </w:rPr>
        <w:t>‘</w:t>
      </w:r>
      <w:proofErr w:type="gramStart"/>
      <w:r>
        <w:rPr>
          <w:lang w:val="en-GB"/>
        </w:rPr>
        <w:t>Thus</w:t>
      </w:r>
      <w:proofErr w:type="gramEnd"/>
      <w:r>
        <w:rPr>
          <w:lang w:val="en-GB"/>
        </w:rPr>
        <w:t xml:space="preserve"> a montage is a way of constructing new meanings from numerous disparate sources or bits.’ (</w:t>
      </w:r>
      <w:proofErr w:type="spellStart"/>
      <w:r>
        <w:rPr>
          <w:lang w:val="en-GB"/>
        </w:rPr>
        <w:t>Schechner</w:t>
      </w:r>
      <w:proofErr w:type="spellEnd"/>
      <w:r>
        <w:rPr>
          <w:lang w:val="en-GB"/>
        </w:rPr>
        <w:t xml:space="preserve"> 255)</w:t>
      </w:r>
    </w:p>
    <w:p w14:paraId="3336C6F5" w14:textId="77777777" w:rsidR="00401D9C" w:rsidRDefault="00401D9C" w:rsidP="00401D9C">
      <w:pPr>
        <w:rPr>
          <w:lang w:val="en-GB"/>
        </w:rPr>
      </w:pPr>
      <w:r>
        <w:rPr>
          <w:lang w:val="en-GB"/>
        </w:rPr>
        <w:t>‘Performance processes are a dynamic way of generating, playing, evaluating, repeating, and remembering. Performance processes can be theorised as an orderly sequence of in 10 steps:</w:t>
      </w:r>
    </w:p>
    <w:p w14:paraId="577B60DF" w14:textId="77777777" w:rsidR="00401D9C" w:rsidRDefault="00401D9C" w:rsidP="00401D9C">
      <w:pPr>
        <w:rPr>
          <w:lang w:val="en-GB"/>
        </w:rPr>
      </w:pPr>
      <w:r>
        <w:rPr>
          <w:lang w:val="en-GB"/>
        </w:rPr>
        <w:t>training, workshops, rehearsals, warmup, performing, performance contexts, cooldown, critical response, archives, and memories.’ (</w:t>
      </w:r>
      <w:proofErr w:type="spellStart"/>
      <w:r>
        <w:rPr>
          <w:lang w:val="en-GB"/>
        </w:rPr>
        <w:t>Schechner</w:t>
      </w:r>
      <w:proofErr w:type="spellEnd"/>
      <w:r>
        <w:rPr>
          <w:lang w:val="en-GB"/>
        </w:rPr>
        <w:t xml:space="preserve"> 262)</w:t>
      </w:r>
    </w:p>
    <w:p w14:paraId="3823CB67" w14:textId="77777777" w:rsidR="00401D9C" w:rsidRDefault="00401D9C" w:rsidP="00856BF6">
      <w:pPr>
        <w:rPr>
          <w:lang w:val="en-GB"/>
        </w:rPr>
      </w:pPr>
    </w:p>
    <w:p w14:paraId="0D2412F1" w14:textId="7A759FB3" w:rsidR="00FA0EFF" w:rsidRDefault="00383700" w:rsidP="00FA0EFF">
      <w:pPr>
        <w:rPr>
          <w:b/>
          <w:bCs/>
          <w:lang w:val="en-GB"/>
        </w:rPr>
      </w:pPr>
      <w:r w:rsidRPr="00383700">
        <w:rPr>
          <w:b/>
          <w:bCs/>
          <w:lang w:val="en-GB"/>
        </w:rPr>
        <w:t xml:space="preserve">Activity </w:t>
      </w:r>
      <w:r>
        <w:rPr>
          <w:b/>
          <w:bCs/>
          <w:lang w:val="en-GB"/>
        </w:rPr>
        <w:t>3</w:t>
      </w:r>
      <w:r w:rsidRPr="00383700">
        <w:rPr>
          <w:b/>
          <w:bCs/>
          <w:lang w:val="en-GB"/>
        </w:rPr>
        <w:t>:</w:t>
      </w:r>
      <w:r w:rsidR="00FA0EFF">
        <w:rPr>
          <w:b/>
          <w:bCs/>
          <w:lang w:val="en-GB"/>
        </w:rPr>
        <w:t xml:space="preserve"> </w:t>
      </w:r>
      <w:r w:rsidR="00B42052">
        <w:rPr>
          <w:b/>
          <w:bCs/>
          <w:lang w:val="en-GB"/>
        </w:rPr>
        <w:t>I</w:t>
      </w:r>
      <w:r w:rsidR="00FA0EFF">
        <w:rPr>
          <w:b/>
          <w:bCs/>
          <w:lang w:val="en-GB"/>
        </w:rPr>
        <w:t>nteraction</w:t>
      </w:r>
      <w:r w:rsidR="00B42052">
        <w:rPr>
          <w:b/>
          <w:bCs/>
          <w:lang w:val="en-GB"/>
        </w:rPr>
        <w:t xml:space="preserve"> exercise</w:t>
      </w:r>
      <w:r w:rsidR="00FA0EFF">
        <w:rPr>
          <w:b/>
          <w:bCs/>
          <w:lang w:val="en-GB"/>
        </w:rPr>
        <w:t xml:space="preserve"> from </w:t>
      </w:r>
      <w:r w:rsidR="00B42052">
        <w:rPr>
          <w:b/>
          <w:bCs/>
          <w:lang w:val="en-GB"/>
        </w:rPr>
        <w:t xml:space="preserve">‘Pina Bausch’ by Royd Climenhaga, </w:t>
      </w:r>
      <w:r w:rsidR="00FA0EFF">
        <w:rPr>
          <w:b/>
          <w:bCs/>
          <w:lang w:val="en-GB"/>
        </w:rPr>
        <w:t>p111</w:t>
      </w:r>
    </w:p>
    <w:p w14:paraId="71A2287F" w14:textId="74F871D7" w:rsidR="00512A73" w:rsidRDefault="00512A73" w:rsidP="00856BF6">
      <w:pPr>
        <w:rPr>
          <w:lang w:val="en-GB"/>
        </w:rPr>
      </w:pPr>
    </w:p>
    <w:p w14:paraId="66C64ABD" w14:textId="77777777" w:rsidR="00B42052" w:rsidRDefault="00512A73" w:rsidP="00856BF6">
      <w:pPr>
        <w:rPr>
          <w:lang w:val="en-GB"/>
        </w:rPr>
      </w:pPr>
      <w:r>
        <w:rPr>
          <w:lang w:val="en-GB"/>
        </w:rPr>
        <w:t xml:space="preserve">Quick ‘pre’ exercise – reverse </w:t>
      </w:r>
      <w:r w:rsidR="00B42052">
        <w:rPr>
          <w:lang w:val="en-GB"/>
        </w:rPr>
        <w:t xml:space="preserve">towards </w:t>
      </w:r>
      <w:r>
        <w:rPr>
          <w:lang w:val="en-GB"/>
        </w:rPr>
        <w:t xml:space="preserve">each other. </w:t>
      </w:r>
    </w:p>
    <w:p w14:paraId="7A343FE9" w14:textId="451BFEE0" w:rsidR="00512A73" w:rsidRDefault="00512A73" w:rsidP="00856BF6">
      <w:pPr>
        <w:rPr>
          <w:lang w:val="en-GB"/>
        </w:rPr>
      </w:pPr>
      <w:r>
        <w:rPr>
          <w:lang w:val="en-GB"/>
        </w:rPr>
        <w:t>From different sides of the space</w:t>
      </w:r>
      <w:r w:rsidR="00B42052">
        <w:rPr>
          <w:lang w:val="en-GB"/>
        </w:rPr>
        <w:t>,</w:t>
      </w:r>
      <w:r>
        <w:rPr>
          <w:lang w:val="en-GB"/>
        </w:rPr>
        <w:t xml:space="preserve"> walk backwards </w:t>
      </w:r>
      <w:r w:rsidR="00B42052">
        <w:rPr>
          <w:lang w:val="en-GB"/>
        </w:rPr>
        <w:t>towards</w:t>
      </w:r>
      <w:r>
        <w:rPr>
          <w:lang w:val="en-GB"/>
        </w:rPr>
        <w:t xml:space="preserve"> each other</w:t>
      </w:r>
      <w:r w:rsidR="00B42052">
        <w:rPr>
          <w:lang w:val="en-GB"/>
        </w:rPr>
        <w:t xml:space="preserve"> – experimenting with active space / activated space.</w:t>
      </w:r>
    </w:p>
    <w:p w14:paraId="1F75ED48" w14:textId="6E5A6C11" w:rsidR="00383700" w:rsidRDefault="00383700" w:rsidP="00856BF6">
      <w:pPr>
        <w:rPr>
          <w:lang w:val="en-GB"/>
        </w:rPr>
      </w:pPr>
    </w:p>
    <w:p w14:paraId="1DF0BCC4" w14:textId="06A0EB05" w:rsidR="00383700" w:rsidRPr="00476101" w:rsidRDefault="00A55CA7" w:rsidP="00856BF6">
      <w:pPr>
        <w:rPr>
          <w:b/>
          <w:bCs/>
          <w:lang w:val="en-GB"/>
        </w:rPr>
      </w:pPr>
      <w:r w:rsidRPr="00476101">
        <w:rPr>
          <w:b/>
          <w:bCs/>
          <w:lang w:val="en-GB"/>
        </w:rPr>
        <w:t>Scan</w:t>
      </w:r>
      <w:r w:rsidR="00B42052">
        <w:rPr>
          <w:b/>
          <w:bCs/>
          <w:lang w:val="en-GB"/>
        </w:rPr>
        <w:t xml:space="preserve"> of ‘Exercise 5: Interaction by </w:t>
      </w:r>
      <w:r w:rsidR="00B42052">
        <w:rPr>
          <w:b/>
          <w:bCs/>
          <w:lang w:val="en-GB"/>
        </w:rPr>
        <w:t>Royd Climenhaga</w:t>
      </w:r>
      <w:r w:rsidR="00B42052">
        <w:rPr>
          <w:b/>
          <w:bCs/>
          <w:lang w:val="en-GB"/>
        </w:rPr>
        <w:t xml:space="preserve"> on Moodle.</w:t>
      </w:r>
    </w:p>
    <w:p w14:paraId="12A7463F" w14:textId="32A161F0" w:rsidR="00A55CA7" w:rsidRDefault="00A55CA7" w:rsidP="00856BF6">
      <w:pPr>
        <w:rPr>
          <w:lang w:val="en-GB"/>
        </w:rPr>
      </w:pPr>
    </w:p>
    <w:p w14:paraId="74370448" w14:textId="20FED30E" w:rsidR="00476101" w:rsidRPr="00476101" w:rsidRDefault="00476101" w:rsidP="00856BF6">
      <w:pPr>
        <w:rPr>
          <w:u w:val="single"/>
          <w:lang w:val="en-GB"/>
        </w:rPr>
      </w:pPr>
      <w:r w:rsidRPr="00476101">
        <w:rPr>
          <w:u w:val="single"/>
          <w:lang w:val="en-GB"/>
        </w:rPr>
        <w:lastRenderedPageBreak/>
        <w:t>Part 1</w:t>
      </w:r>
    </w:p>
    <w:p w14:paraId="0FAACFB7" w14:textId="77777777" w:rsidR="00476101" w:rsidRDefault="00476101" w:rsidP="00856BF6">
      <w:pPr>
        <w:rPr>
          <w:lang w:val="en-GB"/>
        </w:rPr>
      </w:pPr>
    </w:p>
    <w:p w14:paraId="1C78A951" w14:textId="2964ED8D" w:rsidR="00A55CA7" w:rsidRDefault="00A55CA7" w:rsidP="00856BF6">
      <w:pPr>
        <w:rPr>
          <w:lang w:val="en-GB"/>
        </w:rPr>
      </w:pPr>
      <w:r>
        <w:rPr>
          <w:lang w:val="en-GB"/>
        </w:rPr>
        <w:t>Keywords:</w:t>
      </w:r>
    </w:p>
    <w:p w14:paraId="1FFA1590" w14:textId="25F0E73F" w:rsidR="00A55CA7" w:rsidRDefault="00A55CA7" w:rsidP="00856BF6">
      <w:pPr>
        <w:rPr>
          <w:lang w:val="en-GB"/>
        </w:rPr>
      </w:pPr>
      <w:r>
        <w:rPr>
          <w:lang w:val="en-GB"/>
        </w:rPr>
        <w:t>Dynamic tension of the space</w:t>
      </w:r>
    </w:p>
    <w:p w14:paraId="25E414FC" w14:textId="3239F4A3" w:rsidR="00A55CA7" w:rsidRDefault="00A55CA7" w:rsidP="00856BF6">
      <w:pPr>
        <w:rPr>
          <w:lang w:val="en-GB"/>
        </w:rPr>
      </w:pPr>
      <w:r>
        <w:rPr>
          <w:lang w:val="en-GB"/>
        </w:rPr>
        <w:t>Radiate feelings across the space</w:t>
      </w:r>
    </w:p>
    <w:p w14:paraId="746ACFA1" w14:textId="2EC7E2F3" w:rsidR="00A55CA7" w:rsidRDefault="00A55CA7" w:rsidP="00856BF6">
      <w:pPr>
        <w:rPr>
          <w:lang w:val="en-GB"/>
        </w:rPr>
      </w:pPr>
      <w:r>
        <w:rPr>
          <w:lang w:val="en-GB"/>
        </w:rPr>
        <w:t>Create a dynamic connection by activating the space – not charades.</w:t>
      </w:r>
    </w:p>
    <w:p w14:paraId="455A50B4" w14:textId="34D6EDB8" w:rsidR="00A55CA7" w:rsidRDefault="00A55CA7" w:rsidP="00856BF6">
      <w:pPr>
        <w:rPr>
          <w:lang w:val="en-GB"/>
        </w:rPr>
      </w:pPr>
    </w:p>
    <w:p w14:paraId="346A8E00" w14:textId="735C8E80" w:rsidR="00A55CA7" w:rsidRDefault="00A55CA7" w:rsidP="00856BF6">
      <w:pPr>
        <w:rPr>
          <w:lang w:val="en-GB"/>
        </w:rPr>
      </w:pPr>
      <w:r>
        <w:rPr>
          <w:lang w:val="en-GB"/>
        </w:rPr>
        <w:t xml:space="preserve">Exercise 5 is very interesting but needs unpacking. </w:t>
      </w:r>
    </w:p>
    <w:p w14:paraId="40D3C71A" w14:textId="44FFB22C" w:rsidR="00A55CA7" w:rsidRDefault="00A55CA7" w:rsidP="00856BF6">
      <w:pPr>
        <w:rPr>
          <w:lang w:val="en-GB"/>
        </w:rPr>
      </w:pPr>
      <w:r>
        <w:rPr>
          <w:lang w:val="en-GB"/>
        </w:rPr>
        <w:t>The second part is good for group work – split into 2 groups and have 1 be an audience group.</w:t>
      </w:r>
    </w:p>
    <w:p w14:paraId="2063245E" w14:textId="1676F095" w:rsidR="00476101" w:rsidRDefault="00476101" w:rsidP="00856BF6">
      <w:pPr>
        <w:rPr>
          <w:lang w:val="en-GB"/>
        </w:rPr>
      </w:pPr>
    </w:p>
    <w:p w14:paraId="6BF85413" w14:textId="63C2F31E" w:rsidR="00476101" w:rsidRPr="00B42052" w:rsidRDefault="00476101" w:rsidP="00856BF6">
      <w:pPr>
        <w:rPr>
          <w:u w:val="single"/>
          <w:lang w:val="en-GB"/>
        </w:rPr>
      </w:pPr>
      <w:r w:rsidRPr="00B42052">
        <w:rPr>
          <w:u w:val="single"/>
          <w:lang w:val="en-GB"/>
        </w:rPr>
        <w:t>Part 2</w:t>
      </w:r>
    </w:p>
    <w:p w14:paraId="48F5BF48" w14:textId="7BEFC112" w:rsidR="00476101" w:rsidRDefault="00476101" w:rsidP="00856BF6">
      <w:pPr>
        <w:rPr>
          <w:lang w:val="en-GB"/>
        </w:rPr>
      </w:pPr>
      <w:r>
        <w:rPr>
          <w:lang w:val="en-GB"/>
        </w:rPr>
        <w:t xml:space="preserve">2 Groups – 1 audience. Performer group all know what </w:t>
      </w:r>
      <w:r w:rsidR="00892319">
        <w:rPr>
          <w:lang w:val="en-GB"/>
        </w:rPr>
        <w:t xml:space="preserve">‘emotion’ they are working with. </w:t>
      </w:r>
    </w:p>
    <w:p w14:paraId="7E022063" w14:textId="6664D86F" w:rsidR="00476101" w:rsidRDefault="00476101" w:rsidP="00856BF6">
      <w:pPr>
        <w:rPr>
          <w:lang w:val="en-GB"/>
        </w:rPr>
      </w:pPr>
      <w:r>
        <w:rPr>
          <w:lang w:val="en-GB"/>
        </w:rPr>
        <w:t>One person walks into a space in front of an audience.</w:t>
      </w:r>
    </w:p>
    <w:p w14:paraId="45D00E50" w14:textId="77777777" w:rsidR="00B42052" w:rsidRDefault="00B42052" w:rsidP="00856BF6">
      <w:pPr>
        <w:rPr>
          <w:lang w:val="en-GB"/>
        </w:rPr>
      </w:pPr>
    </w:p>
    <w:p w14:paraId="56F9FDE5" w14:textId="37CEBBE3" w:rsidR="00476101" w:rsidRDefault="00476101" w:rsidP="00856BF6">
      <w:pPr>
        <w:rPr>
          <w:lang w:val="en-GB"/>
        </w:rPr>
      </w:pPr>
      <w:r>
        <w:rPr>
          <w:lang w:val="en-GB"/>
        </w:rPr>
        <w:t>Assumes a 100% (very expressive) stance and connects with the audience.</w:t>
      </w:r>
    </w:p>
    <w:p w14:paraId="110AC01F" w14:textId="180CDAF0" w:rsidR="00892319" w:rsidRDefault="00892319" w:rsidP="00856BF6">
      <w:pPr>
        <w:rPr>
          <w:lang w:val="en-GB"/>
        </w:rPr>
      </w:pPr>
      <w:r>
        <w:rPr>
          <w:lang w:val="en-GB"/>
        </w:rPr>
        <w:t xml:space="preserve">1 at a time the remainder of the group join them and really crush the space. </w:t>
      </w:r>
    </w:p>
    <w:p w14:paraId="53544AB5" w14:textId="05FC31E2" w:rsidR="00476101" w:rsidRDefault="00476101" w:rsidP="00856BF6">
      <w:pPr>
        <w:rPr>
          <w:lang w:val="en-GB"/>
        </w:rPr>
      </w:pPr>
    </w:p>
    <w:p w14:paraId="371250F1" w14:textId="54B7FCF9" w:rsidR="00CB73B1" w:rsidRDefault="00CB73B1" w:rsidP="00856BF6">
      <w:pPr>
        <w:rPr>
          <w:lang w:val="en-GB"/>
        </w:rPr>
      </w:pPr>
    </w:p>
    <w:p w14:paraId="3170CAFA" w14:textId="414D7E79" w:rsidR="00CB73B1" w:rsidRDefault="00CB73B1" w:rsidP="00856BF6">
      <w:pPr>
        <w:rPr>
          <w:lang w:val="en-GB"/>
        </w:rPr>
      </w:pPr>
      <w:r>
        <w:rPr>
          <w:lang w:val="en-GB"/>
        </w:rPr>
        <w:t>This is an entry into Expressionism.</w:t>
      </w:r>
    </w:p>
    <w:p w14:paraId="5FBC24A8" w14:textId="77777777" w:rsidR="00CB73B1" w:rsidRDefault="00CB73B1" w:rsidP="00CB73B1">
      <w:pPr>
        <w:rPr>
          <w:lang w:val="en-GB"/>
        </w:rPr>
      </w:pPr>
      <w:proofErr w:type="spellStart"/>
      <w:r>
        <w:rPr>
          <w:lang w:val="en-GB"/>
        </w:rPr>
        <w:t>Wigman</w:t>
      </w:r>
      <w:proofErr w:type="spellEnd"/>
      <w:r>
        <w:rPr>
          <w:lang w:val="en-GB"/>
        </w:rPr>
        <w:t xml:space="preserve"> created ‘movement that directly evoked feelings rather than pointing at them from the outside’ (Climenhaga p4)</w:t>
      </w:r>
    </w:p>
    <w:p w14:paraId="54F9C41E" w14:textId="0A2EAEB0" w:rsidR="00CB73B1" w:rsidRDefault="00CB73B1" w:rsidP="00856BF6">
      <w:pPr>
        <w:rPr>
          <w:lang w:val="en-GB"/>
        </w:rPr>
      </w:pPr>
    </w:p>
    <w:p w14:paraId="21CD9975" w14:textId="77777777" w:rsidR="00CB73B1" w:rsidRDefault="00CB73B1" w:rsidP="00CB73B1">
      <w:pPr>
        <w:rPr>
          <w:lang w:val="en-GB"/>
        </w:rPr>
      </w:pPr>
      <w:r>
        <w:rPr>
          <w:lang w:val="en-GB"/>
        </w:rPr>
        <w:t>Bausch would ‘concentrate on one essential image or gesture and probe it until it reveals the depth of its associations, its claim to power within the cultural imagination.’ (paraphrased quote Climenhaga, 11)</w:t>
      </w:r>
    </w:p>
    <w:p w14:paraId="0E20F7C3" w14:textId="6E6032B2" w:rsidR="00CB73B1" w:rsidRDefault="00CB73B1" w:rsidP="00856BF6">
      <w:pPr>
        <w:rPr>
          <w:b/>
          <w:bCs/>
          <w:lang w:val="en-GB"/>
        </w:rPr>
      </w:pPr>
    </w:p>
    <w:p w14:paraId="57EFDBA3" w14:textId="77777777" w:rsidR="00CB73B1" w:rsidRDefault="00CB73B1" w:rsidP="00CB73B1">
      <w:pPr>
        <w:rPr>
          <w:lang w:val="en-GB"/>
        </w:rPr>
      </w:pPr>
      <w:r>
        <w:rPr>
          <w:lang w:val="en-GB"/>
        </w:rPr>
        <w:t>‘Bausch’s pieces create a world of immediate presence that directly engages the audience, rather than a re-presented world that comes from a constructed idea of time and space.’ (Climenhaga, 105)</w:t>
      </w:r>
    </w:p>
    <w:p w14:paraId="7B85D2AB" w14:textId="77777777" w:rsidR="00CB73B1" w:rsidRPr="00CB73B1" w:rsidRDefault="00CB73B1" w:rsidP="00856BF6">
      <w:pPr>
        <w:rPr>
          <w:b/>
          <w:bCs/>
          <w:lang w:val="en-GB"/>
        </w:rPr>
      </w:pPr>
    </w:p>
    <w:sectPr w:rsidR="00CB73B1" w:rsidRPr="00CB73B1"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8059EC"/>
    <w:multiLevelType w:val="hybridMultilevel"/>
    <w:tmpl w:val="1CBA7D2E"/>
    <w:lvl w:ilvl="0" w:tplc="1D1895B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E7E5C"/>
    <w:rsid w:val="00121E7A"/>
    <w:rsid w:val="002E1E81"/>
    <w:rsid w:val="0033155A"/>
    <w:rsid w:val="00383700"/>
    <w:rsid w:val="00401503"/>
    <w:rsid w:val="00401D9C"/>
    <w:rsid w:val="00434A4C"/>
    <w:rsid w:val="00470386"/>
    <w:rsid w:val="00476101"/>
    <w:rsid w:val="00512A73"/>
    <w:rsid w:val="005B1F40"/>
    <w:rsid w:val="00613D89"/>
    <w:rsid w:val="006261B7"/>
    <w:rsid w:val="007873EC"/>
    <w:rsid w:val="00856BF6"/>
    <w:rsid w:val="00892319"/>
    <w:rsid w:val="00893E5A"/>
    <w:rsid w:val="008D5E93"/>
    <w:rsid w:val="00A55CA7"/>
    <w:rsid w:val="00B176AC"/>
    <w:rsid w:val="00B42052"/>
    <w:rsid w:val="00B52326"/>
    <w:rsid w:val="00B75C77"/>
    <w:rsid w:val="00B81069"/>
    <w:rsid w:val="00C322C9"/>
    <w:rsid w:val="00C528E4"/>
    <w:rsid w:val="00CB73B1"/>
    <w:rsid w:val="00D41C26"/>
    <w:rsid w:val="00F7201A"/>
    <w:rsid w:val="00FA0E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B81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MZI4cgGRhz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2</cp:revision>
  <dcterms:created xsi:type="dcterms:W3CDTF">2021-11-25T17:20:00Z</dcterms:created>
  <dcterms:modified xsi:type="dcterms:W3CDTF">2021-11-25T17:20:00Z</dcterms:modified>
</cp:coreProperties>
</file>