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52843" w:rsidP="00D54104" w:rsidRDefault="00D52843" w14:paraId="683FC6B9" w14:textId="77777777">
      <w:pPr>
        <w:spacing w:line="480" w:lineRule="auto"/>
        <w:jc w:val="center"/>
        <w:rPr>
          <w:b/>
          <w:bCs/>
          <w:sz w:val="36"/>
          <w:szCs w:val="36"/>
          <w:highlight w:val="white"/>
        </w:rPr>
      </w:pPr>
    </w:p>
    <w:p w:rsidR="00D52843" w:rsidP="00D54104" w:rsidRDefault="00D52843" w14:paraId="2D61DB89" w14:textId="77777777">
      <w:pPr>
        <w:spacing w:line="480" w:lineRule="auto"/>
        <w:jc w:val="center"/>
        <w:rPr>
          <w:b/>
          <w:bCs/>
          <w:sz w:val="36"/>
          <w:szCs w:val="36"/>
          <w:highlight w:val="white"/>
        </w:rPr>
      </w:pPr>
    </w:p>
    <w:p w:rsidR="00D52843" w:rsidP="00D54104" w:rsidRDefault="00D52843" w14:paraId="2BD8D444" w14:textId="77777777">
      <w:pPr>
        <w:spacing w:line="480" w:lineRule="auto"/>
        <w:jc w:val="center"/>
        <w:rPr>
          <w:b/>
          <w:bCs/>
          <w:sz w:val="36"/>
          <w:szCs w:val="36"/>
          <w:highlight w:val="white"/>
        </w:rPr>
      </w:pPr>
    </w:p>
    <w:p w:rsidR="00D52843" w:rsidP="00D54104" w:rsidRDefault="00D52843" w14:paraId="0899E062" w14:textId="77777777">
      <w:pPr>
        <w:spacing w:line="480" w:lineRule="auto"/>
        <w:jc w:val="center"/>
        <w:rPr>
          <w:b/>
          <w:bCs/>
          <w:sz w:val="36"/>
          <w:szCs w:val="36"/>
          <w:highlight w:val="white"/>
        </w:rPr>
      </w:pPr>
    </w:p>
    <w:p w:rsidR="00D52843" w:rsidP="00D54104" w:rsidRDefault="00D52843" w14:paraId="0047638B" w14:textId="77777777">
      <w:pPr>
        <w:spacing w:line="480" w:lineRule="auto"/>
        <w:jc w:val="center"/>
        <w:rPr>
          <w:b/>
          <w:bCs/>
          <w:sz w:val="36"/>
          <w:szCs w:val="36"/>
          <w:highlight w:val="white"/>
        </w:rPr>
      </w:pPr>
    </w:p>
    <w:p w:rsidR="00D52843" w:rsidP="00D54104" w:rsidRDefault="00D52843" w14:paraId="3B7C51E3" w14:textId="77777777">
      <w:pPr>
        <w:spacing w:line="480" w:lineRule="auto"/>
        <w:jc w:val="center"/>
        <w:rPr>
          <w:b/>
          <w:bCs/>
          <w:sz w:val="36"/>
          <w:szCs w:val="36"/>
          <w:highlight w:val="white"/>
        </w:rPr>
      </w:pPr>
    </w:p>
    <w:p w:rsidRPr="00D54104" w:rsidR="00D54104" w:rsidP="00D54104" w:rsidRDefault="00D54104" w14:paraId="1B2E05B6" w14:textId="0DF71EEE">
      <w:pPr>
        <w:spacing w:line="480" w:lineRule="auto"/>
        <w:jc w:val="center"/>
        <w:rPr>
          <w:b w:val="1"/>
          <w:bCs w:val="1"/>
          <w:sz w:val="36"/>
          <w:szCs w:val="36"/>
        </w:rPr>
      </w:pPr>
      <w:r w:rsidRPr="473714F3" w:rsidR="00D54104">
        <w:rPr>
          <w:b w:val="1"/>
          <w:bCs w:val="1"/>
          <w:sz w:val="36"/>
          <w:szCs w:val="36"/>
        </w:rPr>
        <w:t>Strategic Development and Implementation for SMEs</w:t>
      </w:r>
    </w:p>
    <w:p w:rsidRPr="00D54104" w:rsidR="00D54104" w:rsidP="00D54104" w:rsidRDefault="00D54104" w14:paraId="147283CE" w14:textId="12C6F127">
      <w:pPr>
        <w:spacing w:line="480" w:lineRule="auto"/>
        <w:jc w:val="center"/>
        <w:rPr>
          <w:sz w:val="24"/>
          <w:szCs w:val="24"/>
          <w:highlight w:val="white"/>
        </w:rPr>
      </w:pPr>
      <w:r w:rsidRPr="473714F3" w:rsidR="00D54104">
        <w:rPr>
          <w:sz w:val="24"/>
          <w:szCs w:val="24"/>
          <w:highlight w:val="white"/>
        </w:rPr>
        <w:t>Student Name:</w:t>
      </w:r>
      <w:r w:rsidRPr="473714F3" w:rsidR="67F0AE11">
        <w:rPr>
          <w:sz w:val="24"/>
          <w:szCs w:val="24"/>
          <w:highlight w:val="white"/>
        </w:rPr>
        <w:t xml:space="preserve"> Octavia-Alexandra Dumittrascu</w:t>
      </w:r>
    </w:p>
    <w:p w:rsidR="00B32B41" w:rsidP="473714F3" w:rsidRDefault="00D54104" w14:paraId="4158635C" w14:textId="087B7209">
      <w:pPr>
        <w:spacing w:line="480" w:lineRule="auto"/>
        <w:jc w:val="center"/>
        <w:rPr>
          <w:highlight w:val="white"/>
        </w:rPr>
      </w:pPr>
      <w:r w:rsidRPr="473714F3" w:rsidR="00D54104">
        <w:rPr>
          <w:sz w:val="24"/>
          <w:szCs w:val="24"/>
          <w:highlight w:val="white"/>
        </w:rPr>
        <w:t>Student ID:</w:t>
      </w:r>
      <w:r w:rsidRPr="473714F3" w:rsidR="684F3050">
        <w:rPr>
          <w:sz w:val="24"/>
          <w:szCs w:val="24"/>
          <w:highlight w:val="white"/>
        </w:rPr>
        <w:t xml:space="preserve"> 2111135</w:t>
      </w:r>
    </w:p>
    <w:p w:rsidR="00B32B41" w:rsidP="00D54104" w:rsidRDefault="00D54104" w14:paraId="2AE571A4" w14:textId="0FD40884">
      <w:pPr>
        <w:spacing w:line="480" w:lineRule="auto"/>
        <w:jc w:val="center"/>
        <w:rPr>
          <w:highlight w:val="white"/>
        </w:rPr>
      </w:pPr>
      <w:r w:rsidRPr="473714F3" w:rsidR="6DFE9171">
        <w:rPr>
          <w:highlight w:val="white"/>
        </w:rPr>
        <w:t>Module code: BMSW6104_LON</w:t>
      </w:r>
      <w:r w:rsidRPr="473714F3" w:rsidR="00D54104">
        <w:rPr>
          <w:highlight w:val="white"/>
        </w:rPr>
        <w:t xml:space="preserve"> </w:t>
      </w:r>
      <w:r w:rsidRPr="473714F3">
        <w:rPr>
          <w:highlight w:val="white"/>
        </w:rPr>
        <w:br w:type="page"/>
      </w:r>
    </w:p>
    <w:p w:rsidRPr="00AC4603" w:rsidR="000725A4" w:rsidP="000725A4" w:rsidRDefault="000725A4" w14:paraId="5E7F6589" w14:textId="77777777">
      <w:pPr>
        <w:jc w:val="center"/>
        <w:rPr>
          <w:b/>
          <w:bCs/>
          <w:sz w:val="24"/>
          <w:szCs w:val="24"/>
        </w:rPr>
      </w:pPr>
      <w:r w:rsidRPr="00AC4603">
        <w:rPr>
          <w:b/>
          <w:bCs/>
          <w:sz w:val="24"/>
          <w:szCs w:val="24"/>
        </w:rPr>
        <w:t>Executive Summary</w:t>
      </w:r>
    </w:p>
    <w:p w:rsidR="008232D8" w:rsidP="000725A4" w:rsidRDefault="000725A4" w14:paraId="0322D851" w14:textId="0F72A0AC">
      <w:pPr>
        <w:rPr>
          <w:highlight w:val="white"/>
        </w:rPr>
      </w:pPr>
      <w:r w:rsidRPr="473714F3" w:rsidR="000725A4">
        <w:rPr>
          <w:highlight w:val="white"/>
        </w:rPr>
        <w:t xml:space="preserve">Hazlemere Holdings Limited is one of the leading glass manufacturing companies in the UK. They are </w:t>
      </w:r>
      <w:r w:rsidRPr="473714F3" w:rsidR="000725A4">
        <w:rPr>
          <w:highlight w:val="white"/>
        </w:rPr>
        <w:t>mainly focusing</w:t>
      </w:r>
      <w:r w:rsidRPr="473714F3" w:rsidR="000725A4">
        <w:rPr>
          <w:highlight w:val="white"/>
        </w:rPr>
        <w:t xml:space="preserve"> on the development of innovative product items such as doors and windows or their furniture with their new innovative design and solutions. They are </w:t>
      </w:r>
      <w:r w:rsidRPr="473714F3" w:rsidR="000725A4">
        <w:rPr>
          <w:highlight w:val="white"/>
        </w:rPr>
        <w:t>mainly designing</w:t>
      </w:r>
      <w:r w:rsidRPr="473714F3" w:rsidR="000725A4">
        <w:rPr>
          <w:highlight w:val="white"/>
        </w:rPr>
        <w:t xml:space="preserve"> their new product to protect and safeguard children from glass injuries. Besides that, they provide glass items with the proper installation of solar cells for energy transformation. The whole report has been </w:t>
      </w:r>
      <w:r w:rsidRPr="473714F3" w:rsidR="000725A4">
        <w:rPr>
          <w:highlight w:val="white"/>
        </w:rPr>
        <w:t>constructed</w:t>
      </w:r>
      <w:r w:rsidRPr="473714F3" w:rsidR="000725A4">
        <w:rPr>
          <w:highlight w:val="white"/>
        </w:rPr>
        <w:t xml:space="preserve"> to critically </w:t>
      </w:r>
      <w:r w:rsidRPr="473714F3" w:rsidR="000725A4">
        <w:rPr>
          <w:highlight w:val="white"/>
        </w:rPr>
        <w:t>demonstrate</w:t>
      </w:r>
      <w:r w:rsidRPr="473714F3" w:rsidR="000725A4">
        <w:rPr>
          <w:highlight w:val="white"/>
        </w:rPr>
        <w:t xml:space="preserve"> the strategic direction of Hazlemere Holdings Limited. </w:t>
      </w:r>
      <w:r w:rsidRPr="473714F3" w:rsidR="64E1C570">
        <w:rPr>
          <w:highlight w:val="white"/>
        </w:rPr>
        <w:t>Besides that, the PESTLE, SWOT and VRIN frameworks have been used in this report to identify the major factors highly affecting the company's business operations.</w:t>
      </w:r>
      <w:r w:rsidRPr="473714F3" w:rsidR="000725A4">
        <w:rPr>
          <w:highlight w:val="white"/>
        </w:rPr>
        <w:t xml:space="preserve"> Along with the stakeholders' expectation towards the company's offering has been </w:t>
      </w:r>
      <w:r w:rsidRPr="473714F3" w:rsidR="000725A4">
        <w:rPr>
          <w:highlight w:val="white"/>
        </w:rPr>
        <w:t>demonstrated</w:t>
      </w:r>
      <w:r w:rsidRPr="473714F3" w:rsidR="000725A4">
        <w:rPr>
          <w:highlight w:val="white"/>
        </w:rPr>
        <w:t xml:space="preserve"> in this report. It has come out that sustainable growth and innovative product launch is highly dependent on employee involvement in the company. Based on the whole analysis some recommended strategies have been mentioned for the company to enhance their business operations effectively in the future. </w:t>
      </w:r>
    </w:p>
    <w:p w:rsidR="008232D8" w:rsidRDefault="008232D8" w14:paraId="79EF6F8C" w14:textId="77777777">
      <w:pPr>
        <w:spacing w:line="276" w:lineRule="auto"/>
        <w:jc w:val="left"/>
        <w:rPr>
          <w:highlight w:val="white"/>
        </w:rPr>
      </w:pPr>
      <w:r>
        <w:rPr>
          <w:highlight w:val="white"/>
        </w:rPr>
        <w:br w:type="page"/>
      </w:r>
    </w:p>
    <w:sdt>
      <w:sdtPr>
        <w:id w:val="-278882119"/>
        <w:docPartObj>
          <w:docPartGallery w:val="Table of Contents"/>
          <w:docPartUnique/>
        </w:docPartObj>
      </w:sdtPr>
      <w:sdtEndPr>
        <w:rPr>
          <w:rFonts w:ascii="Arial" w:hAnsi="Arial" w:eastAsia="Arial" w:cs="Arial"/>
          <w:b/>
          <w:bCs/>
          <w:noProof/>
          <w:color w:val="000000" w:themeColor="text1"/>
          <w:sz w:val="22"/>
          <w:szCs w:val="22"/>
          <w:lang w:val=""/>
        </w:rPr>
      </w:sdtEndPr>
      <w:sdtContent>
        <w:p w:rsidR="008232D8" w:rsidRDefault="008232D8" w14:paraId="33C969BB" w14:textId="5EDC01D8">
          <w:pPr>
            <w:pStyle w:val="TOCHeading"/>
          </w:pPr>
          <w:r>
            <w:t>Table of Contents</w:t>
          </w:r>
        </w:p>
        <w:p w:rsidR="008232D8" w:rsidRDefault="008232D8" w14:paraId="5545066D" w14:textId="3AEF1F36">
          <w:pPr>
            <w:pStyle w:val="TOC1"/>
            <w:tabs>
              <w:tab w:val="right" w:leader="dot" w:pos="9019"/>
            </w:tabs>
            <w:rPr>
              <w:noProof/>
            </w:rPr>
          </w:pPr>
          <w:r>
            <w:fldChar w:fldCharType="begin"/>
          </w:r>
          <w:r>
            <w:instrText xml:space="preserve"> TOC \o "1-3" \h \z \u </w:instrText>
          </w:r>
          <w:r>
            <w:fldChar w:fldCharType="separate"/>
          </w:r>
          <w:hyperlink w:history="1" w:anchor="_Toc152336465">
            <w:r w:rsidRPr="00FF37A5">
              <w:rPr>
                <w:rStyle w:val="Hyperlink"/>
                <w:noProof/>
              </w:rPr>
              <w:t>Introduction</w:t>
            </w:r>
            <w:r>
              <w:rPr>
                <w:noProof/>
                <w:webHidden/>
              </w:rPr>
              <w:tab/>
            </w:r>
            <w:r>
              <w:rPr>
                <w:noProof/>
                <w:webHidden/>
              </w:rPr>
              <w:fldChar w:fldCharType="begin"/>
            </w:r>
            <w:r>
              <w:rPr>
                <w:noProof/>
                <w:webHidden/>
              </w:rPr>
              <w:instrText xml:space="preserve"> PAGEREF _Toc152336465 \h </w:instrText>
            </w:r>
            <w:r>
              <w:rPr>
                <w:noProof/>
                <w:webHidden/>
              </w:rPr>
            </w:r>
            <w:r>
              <w:rPr>
                <w:noProof/>
                <w:webHidden/>
              </w:rPr>
              <w:fldChar w:fldCharType="separate"/>
            </w:r>
            <w:r>
              <w:rPr>
                <w:noProof/>
                <w:webHidden/>
              </w:rPr>
              <w:t>4</w:t>
            </w:r>
            <w:r>
              <w:rPr>
                <w:noProof/>
                <w:webHidden/>
              </w:rPr>
              <w:fldChar w:fldCharType="end"/>
            </w:r>
          </w:hyperlink>
        </w:p>
        <w:p w:rsidR="008232D8" w:rsidRDefault="008232D8" w14:paraId="54146EE5" w14:textId="1C3B8394">
          <w:pPr>
            <w:pStyle w:val="TOC2"/>
            <w:tabs>
              <w:tab w:val="right" w:leader="dot" w:pos="9019"/>
            </w:tabs>
            <w:rPr>
              <w:noProof/>
            </w:rPr>
          </w:pPr>
          <w:hyperlink w:history="1" w:anchor="_Toc152336466">
            <w:r w:rsidRPr="00FF37A5">
              <w:rPr>
                <w:rStyle w:val="Hyperlink"/>
                <w:noProof/>
                <w:highlight w:val="white"/>
              </w:rPr>
              <w:t>Critically appraising Hazlemere Holdings Limited current strategic direction to maintain their goals and objectives.</w:t>
            </w:r>
            <w:r>
              <w:rPr>
                <w:noProof/>
                <w:webHidden/>
              </w:rPr>
              <w:tab/>
            </w:r>
            <w:r>
              <w:rPr>
                <w:noProof/>
                <w:webHidden/>
              </w:rPr>
              <w:fldChar w:fldCharType="begin"/>
            </w:r>
            <w:r>
              <w:rPr>
                <w:noProof/>
                <w:webHidden/>
              </w:rPr>
              <w:instrText xml:space="preserve"> PAGEREF _Toc152336466 \h </w:instrText>
            </w:r>
            <w:r>
              <w:rPr>
                <w:noProof/>
                <w:webHidden/>
              </w:rPr>
            </w:r>
            <w:r>
              <w:rPr>
                <w:noProof/>
                <w:webHidden/>
              </w:rPr>
              <w:fldChar w:fldCharType="separate"/>
            </w:r>
            <w:r>
              <w:rPr>
                <w:noProof/>
                <w:webHidden/>
              </w:rPr>
              <w:t>5</w:t>
            </w:r>
            <w:r>
              <w:rPr>
                <w:noProof/>
                <w:webHidden/>
              </w:rPr>
              <w:fldChar w:fldCharType="end"/>
            </w:r>
          </w:hyperlink>
        </w:p>
        <w:p w:rsidR="008232D8" w:rsidRDefault="008232D8" w14:paraId="2EEF3C3B" w14:textId="08D28F57">
          <w:pPr>
            <w:pStyle w:val="TOC2"/>
            <w:tabs>
              <w:tab w:val="right" w:leader="dot" w:pos="9019"/>
            </w:tabs>
            <w:rPr>
              <w:noProof/>
            </w:rPr>
          </w:pPr>
          <w:hyperlink w:history="1" w:anchor="_Toc152336467">
            <w:r w:rsidRPr="00FF37A5">
              <w:rPr>
                <w:rStyle w:val="Hyperlink"/>
                <w:noProof/>
                <w:highlight w:val="white"/>
              </w:rPr>
              <w:t>Critical Analysis of the external and internal business factors of Hazlemere Holdings Limited using PESTLE, SWOT and VRIN framework</w:t>
            </w:r>
            <w:r>
              <w:rPr>
                <w:noProof/>
                <w:webHidden/>
              </w:rPr>
              <w:tab/>
            </w:r>
            <w:r>
              <w:rPr>
                <w:noProof/>
                <w:webHidden/>
              </w:rPr>
              <w:fldChar w:fldCharType="begin"/>
            </w:r>
            <w:r>
              <w:rPr>
                <w:noProof/>
                <w:webHidden/>
              </w:rPr>
              <w:instrText xml:space="preserve"> PAGEREF _Toc152336467 \h </w:instrText>
            </w:r>
            <w:r>
              <w:rPr>
                <w:noProof/>
                <w:webHidden/>
              </w:rPr>
            </w:r>
            <w:r>
              <w:rPr>
                <w:noProof/>
                <w:webHidden/>
              </w:rPr>
              <w:fldChar w:fldCharType="separate"/>
            </w:r>
            <w:r>
              <w:rPr>
                <w:noProof/>
                <w:webHidden/>
              </w:rPr>
              <w:t>7</w:t>
            </w:r>
            <w:r>
              <w:rPr>
                <w:noProof/>
                <w:webHidden/>
              </w:rPr>
              <w:fldChar w:fldCharType="end"/>
            </w:r>
          </w:hyperlink>
        </w:p>
        <w:p w:rsidR="008232D8" w:rsidRDefault="008232D8" w14:paraId="2AE672A2" w14:textId="1A86BE1C">
          <w:pPr>
            <w:pStyle w:val="TOC3"/>
            <w:tabs>
              <w:tab w:val="right" w:leader="dot" w:pos="9019"/>
            </w:tabs>
            <w:rPr>
              <w:noProof/>
            </w:rPr>
          </w:pPr>
          <w:hyperlink w:history="1" w:anchor="_Toc152336468">
            <w:r w:rsidRPr="00FF37A5">
              <w:rPr>
                <w:rStyle w:val="Hyperlink"/>
                <w:noProof/>
                <w:highlight w:val="white"/>
              </w:rPr>
              <w:t>PESTLE analysis</w:t>
            </w:r>
            <w:r>
              <w:rPr>
                <w:noProof/>
                <w:webHidden/>
              </w:rPr>
              <w:tab/>
            </w:r>
            <w:r>
              <w:rPr>
                <w:noProof/>
                <w:webHidden/>
              </w:rPr>
              <w:fldChar w:fldCharType="begin"/>
            </w:r>
            <w:r>
              <w:rPr>
                <w:noProof/>
                <w:webHidden/>
              </w:rPr>
              <w:instrText xml:space="preserve"> PAGEREF _Toc152336468 \h </w:instrText>
            </w:r>
            <w:r>
              <w:rPr>
                <w:noProof/>
                <w:webHidden/>
              </w:rPr>
            </w:r>
            <w:r>
              <w:rPr>
                <w:noProof/>
                <w:webHidden/>
              </w:rPr>
              <w:fldChar w:fldCharType="separate"/>
            </w:r>
            <w:r>
              <w:rPr>
                <w:noProof/>
                <w:webHidden/>
              </w:rPr>
              <w:t>7</w:t>
            </w:r>
            <w:r>
              <w:rPr>
                <w:noProof/>
                <w:webHidden/>
              </w:rPr>
              <w:fldChar w:fldCharType="end"/>
            </w:r>
          </w:hyperlink>
        </w:p>
        <w:p w:rsidR="008232D8" w:rsidRDefault="008232D8" w14:paraId="65C88A77" w14:textId="368BC1EB">
          <w:pPr>
            <w:pStyle w:val="TOC3"/>
            <w:tabs>
              <w:tab w:val="right" w:leader="dot" w:pos="9019"/>
            </w:tabs>
            <w:rPr>
              <w:noProof/>
            </w:rPr>
          </w:pPr>
          <w:hyperlink w:history="1" w:anchor="_Toc152336469">
            <w:r w:rsidRPr="00FF37A5">
              <w:rPr>
                <w:rStyle w:val="Hyperlink"/>
                <w:noProof/>
                <w:highlight w:val="white"/>
              </w:rPr>
              <w:t>SWOT analysis</w:t>
            </w:r>
            <w:r>
              <w:rPr>
                <w:noProof/>
                <w:webHidden/>
              </w:rPr>
              <w:tab/>
            </w:r>
            <w:r>
              <w:rPr>
                <w:noProof/>
                <w:webHidden/>
              </w:rPr>
              <w:fldChar w:fldCharType="begin"/>
            </w:r>
            <w:r>
              <w:rPr>
                <w:noProof/>
                <w:webHidden/>
              </w:rPr>
              <w:instrText xml:space="preserve"> PAGEREF _Toc152336469 \h </w:instrText>
            </w:r>
            <w:r>
              <w:rPr>
                <w:noProof/>
                <w:webHidden/>
              </w:rPr>
            </w:r>
            <w:r>
              <w:rPr>
                <w:noProof/>
                <w:webHidden/>
              </w:rPr>
              <w:fldChar w:fldCharType="separate"/>
            </w:r>
            <w:r>
              <w:rPr>
                <w:noProof/>
                <w:webHidden/>
              </w:rPr>
              <w:t>8</w:t>
            </w:r>
            <w:r>
              <w:rPr>
                <w:noProof/>
                <w:webHidden/>
              </w:rPr>
              <w:fldChar w:fldCharType="end"/>
            </w:r>
          </w:hyperlink>
        </w:p>
        <w:p w:rsidR="008232D8" w:rsidRDefault="008232D8" w14:paraId="5974DA5C" w14:textId="7C87F6BE">
          <w:pPr>
            <w:pStyle w:val="TOC3"/>
            <w:tabs>
              <w:tab w:val="right" w:leader="dot" w:pos="9019"/>
            </w:tabs>
            <w:rPr>
              <w:noProof/>
            </w:rPr>
          </w:pPr>
          <w:hyperlink w:history="1" w:anchor="_Toc152336470">
            <w:r w:rsidRPr="00FF37A5">
              <w:rPr>
                <w:rStyle w:val="Hyperlink"/>
                <w:noProof/>
                <w:highlight w:val="white"/>
              </w:rPr>
              <w:t>VRIN framework analysis</w:t>
            </w:r>
            <w:r>
              <w:rPr>
                <w:noProof/>
                <w:webHidden/>
              </w:rPr>
              <w:tab/>
            </w:r>
            <w:r>
              <w:rPr>
                <w:noProof/>
                <w:webHidden/>
              </w:rPr>
              <w:fldChar w:fldCharType="begin"/>
            </w:r>
            <w:r>
              <w:rPr>
                <w:noProof/>
                <w:webHidden/>
              </w:rPr>
              <w:instrText xml:space="preserve"> PAGEREF _Toc152336470 \h </w:instrText>
            </w:r>
            <w:r>
              <w:rPr>
                <w:noProof/>
                <w:webHidden/>
              </w:rPr>
            </w:r>
            <w:r>
              <w:rPr>
                <w:noProof/>
                <w:webHidden/>
              </w:rPr>
              <w:fldChar w:fldCharType="separate"/>
            </w:r>
            <w:r>
              <w:rPr>
                <w:noProof/>
                <w:webHidden/>
              </w:rPr>
              <w:t>9</w:t>
            </w:r>
            <w:r>
              <w:rPr>
                <w:noProof/>
                <w:webHidden/>
              </w:rPr>
              <w:fldChar w:fldCharType="end"/>
            </w:r>
          </w:hyperlink>
        </w:p>
        <w:p w:rsidR="008232D8" w:rsidRDefault="008232D8" w14:paraId="72E9E12C" w14:textId="72D78770">
          <w:pPr>
            <w:pStyle w:val="TOC2"/>
            <w:tabs>
              <w:tab w:val="right" w:leader="dot" w:pos="9019"/>
            </w:tabs>
            <w:rPr>
              <w:noProof/>
            </w:rPr>
          </w:pPr>
          <w:hyperlink w:history="1" w:anchor="_Toc152336471">
            <w:r w:rsidRPr="00FF37A5">
              <w:rPr>
                <w:rStyle w:val="Hyperlink"/>
                <w:noProof/>
              </w:rPr>
              <w:t>Strategic Growth Options for SME</w:t>
            </w:r>
            <w:r>
              <w:rPr>
                <w:noProof/>
                <w:webHidden/>
              </w:rPr>
              <w:tab/>
            </w:r>
            <w:r>
              <w:rPr>
                <w:noProof/>
                <w:webHidden/>
              </w:rPr>
              <w:fldChar w:fldCharType="begin"/>
            </w:r>
            <w:r>
              <w:rPr>
                <w:noProof/>
                <w:webHidden/>
              </w:rPr>
              <w:instrText xml:space="preserve"> PAGEREF _Toc152336471 \h </w:instrText>
            </w:r>
            <w:r>
              <w:rPr>
                <w:noProof/>
                <w:webHidden/>
              </w:rPr>
            </w:r>
            <w:r>
              <w:rPr>
                <w:noProof/>
                <w:webHidden/>
              </w:rPr>
              <w:fldChar w:fldCharType="separate"/>
            </w:r>
            <w:r>
              <w:rPr>
                <w:noProof/>
                <w:webHidden/>
              </w:rPr>
              <w:t>11</w:t>
            </w:r>
            <w:r>
              <w:rPr>
                <w:noProof/>
                <w:webHidden/>
              </w:rPr>
              <w:fldChar w:fldCharType="end"/>
            </w:r>
          </w:hyperlink>
        </w:p>
        <w:p w:rsidR="008232D8" w:rsidRDefault="008232D8" w14:paraId="11704874" w14:textId="3CF8F73A">
          <w:pPr>
            <w:pStyle w:val="TOC3"/>
            <w:tabs>
              <w:tab w:val="right" w:leader="dot" w:pos="9019"/>
            </w:tabs>
            <w:rPr>
              <w:noProof/>
            </w:rPr>
          </w:pPr>
          <w:hyperlink w:history="1" w:anchor="_Toc152336472">
            <w:r w:rsidRPr="00FF37A5">
              <w:rPr>
                <w:rStyle w:val="Hyperlink"/>
                <w:noProof/>
              </w:rPr>
              <w:t>Available strategic growth options</w:t>
            </w:r>
            <w:r>
              <w:rPr>
                <w:noProof/>
                <w:webHidden/>
              </w:rPr>
              <w:tab/>
            </w:r>
            <w:r>
              <w:rPr>
                <w:noProof/>
                <w:webHidden/>
              </w:rPr>
              <w:fldChar w:fldCharType="begin"/>
            </w:r>
            <w:r>
              <w:rPr>
                <w:noProof/>
                <w:webHidden/>
              </w:rPr>
              <w:instrText xml:space="preserve"> PAGEREF _Toc152336472 \h </w:instrText>
            </w:r>
            <w:r>
              <w:rPr>
                <w:noProof/>
                <w:webHidden/>
              </w:rPr>
            </w:r>
            <w:r>
              <w:rPr>
                <w:noProof/>
                <w:webHidden/>
              </w:rPr>
              <w:fldChar w:fldCharType="separate"/>
            </w:r>
            <w:r>
              <w:rPr>
                <w:noProof/>
                <w:webHidden/>
              </w:rPr>
              <w:t>11</w:t>
            </w:r>
            <w:r>
              <w:rPr>
                <w:noProof/>
                <w:webHidden/>
              </w:rPr>
              <w:fldChar w:fldCharType="end"/>
            </w:r>
          </w:hyperlink>
        </w:p>
        <w:p w:rsidR="008232D8" w:rsidRDefault="008232D8" w14:paraId="1B983A2C" w14:textId="07419B1F">
          <w:pPr>
            <w:pStyle w:val="TOC3"/>
            <w:tabs>
              <w:tab w:val="right" w:leader="dot" w:pos="9019"/>
            </w:tabs>
            <w:rPr>
              <w:noProof/>
            </w:rPr>
          </w:pPr>
          <w:hyperlink w:history="1" w:anchor="_Toc152336473">
            <w:r w:rsidRPr="00FF37A5">
              <w:rPr>
                <w:rStyle w:val="Hyperlink"/>
                <w:noProof/>
              </w:rPr>
              <w:t xml:space="preserve">New strategy for </w:t>
            </w:r>
            <w:r w:rsidRPr="00FF37A5">
              <w:rPr>
                <w:rStyle w:val="Hyperlink"/>
                <w:rFonts w:ascii="Georgia" w:hAnsi="Georgia" w:eastAsia="Georgia" w:cs="Georgia"/>
                <w:noProof/>
              </w:rPr>
              <w:t>Hazlemere Holdings Limited</w:t>
            </w:r>
            <w:r w:rsidRPr="00FF37A5">
              <w:rPr>
                <w:rStyle w:val="Hyperlink"/>
                <w:noProof/>
              </w:rPr>
              <w:t xml:space="preserve"> using Ansoff Matrix</w:t>
            </w:r>
            <w:r>
              <w:rPr>
                <w:noProof/>
                <w:webHidden/>
              </w:rPr>
              <w:tab/>
            </w:r>
            <w:r>
              <w:rPr>
                <w:noProof/>
                <w:webHidden/>
              </w:rPr>
              <w:fldChar w:fldCharType="begin"/>
            </w:r>
            <w:r>
              <w:rPr>
                <w:noProof/>
                <w:webHidden/>
              </w:rPr>
              <w:instrText xml:space="preserve"> PAGEREF _Toc152336473 \h </w:instrText>
            </w:r>
            <w:r>
              <w:rPr>
                <w:noProof/>
                <w:webHidden/>
              </w:rPr>
            </w:r>
            <w:r>
              <w:rPr>
                <w:noProof/>
                <w:webHidden/>
              </w:rPr>
              <w:fldChar w:fldCharType="separate"/>
            </w:r>
            <w:r>
              <w:rPr>
                <w:noProof/>
                <w:webHidden/>
              </w:rPr>
              <w:t>12</w:t>
            </w:r>
            <w:r>
              <w:rPr>
                <w:noProof/>
                <w:webHidden/>
              </w:rPr>
              <w:fldChar w:fldCharType="end"/>
            </w:r>
          </w:hyperlink>
        </w:p>
        <w:p w:rsidR="008232D8" w:rsidRDefault="008232D8" w14:paraId="39FC6E05" w14:textId="1AA0BEDD">
          <w:pPr>
            <w:pStyle w:val="TOC3"/>
            <w:tabs>
              <w:tab w:val="right" w:leader="dot" w:pos="9019"/>
            </w:tabs>
            <w:rPr>
              <w:noProof/>
            </w:rPr>
          </w:pPr>
          <w:hyperlink w:history="1" w:anchor="_Toc152336474">
            <w:r w:rsidRPr="00FF37A5">
              <w:rPr>
                <w:rStyle w:val="Hyperlink"/>
                <w:noProof/>
              </w:rPr>
              <w:t>Justification</w:t>
            </w:r>
            <w:r>
              <w:rPr>
                <w:noProof/>
                <w:webHidden/>
              </w:rPr>
              <w:tab/>
            </w:r>
            <w:r>
              <w:rPr>
                <w:noProof/>
                <w:webHidden/>
              </w:rPr>
              <w:fldChar w:fldCharType="begin"/>
            </w:r>
            <w:r>
              <w:rPr>
                <w:noProof/>
                <w:webHidden/>
              </w:rPr>
              <w:instrText xml:space="preserve"> PAGEREF _Toc152336474 \h </w:instrText>
            </w:r>
            <w:r>
              <w:rPr>
                <w:noProof/>
                <w:webHidden/>
              </w:rPr>
            </w:r>
            <w:r>
              <w:rPr>
                <w:noProof/>
                <w:webHidden/>
              </w:rPr>
              <w:fldChar w:fldCharType="separate"/>
            </w:r>
            <w:r>
              <w:rPr>
                <w:noProof/>
                <w:webHidden/>
              </w:rPr>
              <w:t>13</w:t>
            </w:r>
            <w:r>
              <w:rPr>
                <w:noProof/>
                <w:webHidden/>
              </w:rPr>
              <w:fldChar w:fldCharType="end"/>
            </w:r>
          </w:hyperlink>
        </w:p>
        <w:p w:rsidR="008232D8" w:rsidRDefault="008232D8" w14:paraId="24158CF6" w14:textId="1D111259">
          <w:pPr>
            <w:pStyle w:val="TOC2"/>
            <w:tabs>
              <w:tab w:val="right" w:leader="dot" w:pos="9019"/>
            </w:tabs>
            <w:rPr>
              <w:noProof/>
            </w:rPr>
          </w:pPr>
          <w:hyperlink w:history="1" w:anchor="_Toc152336475">
            <w:r w:rsidRPr="00FF37A5">
              <w:rPr>
                <w:rStyle w:val="Hyperlink"/>
                <w:noProof/>
              </w:rPr>
              <w:t>Stakeholder analysis</w:t>
            </w:r>
            <w:r>
              <w:rPr>
                <w:noProof/>
                <w:webHidden/>
              </w:rPr>
              <w:tab/>
            </w:r>
            <w:r>
              <w:rPr>
                <w:noProof/>
                <w:webHidden/>
              </w:rPr>
              <w:fldChar w:fldCharType="begin"/>
            </w:r>
            <w:r>
              <w:rPr>
                <w:noProof/>
                <w:webHidden/>
              </w:rPr>
              <w:instrText xml:space="preserve"> PAGEREF _Toc152336475 \h </w:instrText>
            </w:r>
            <w:r>
              <w:rPr>
                <w:noProof/>
                <w:webHidden/>
              </w:rPr>
            </w:r>
            <w:r>
              <w:rPr>
                <w:noProof/>
                <w:webHidden/>
              </w:rPr>
              <w:fldChar w:fldCharType="separate"/>
            </w:r>
            <w:r>
              <w:rPr>
                <w:noProof/>
                <w:webHidden/>
              </w:rPr>
              <w:t>14</w:t>
            </w:r>
            <w:r>
              <w:rPr>
                <w:noProof/>
                <w:webHidden/>
              </w:rPr>
              <w:fldChar w:fldCharType="end"/>
            </w:r>
          </w:hyperlink>
        </w:p>
        <w:p w:rsidR="008232D8" w:rsidRDefault="008232D8" w14:paraId="69CD765B" w14:textId="1D8E4828">
          <w:pPr>
            <w:pStyle w:val="TOC3"/>
            <w:tabs>
              <w:tab w:val="right" w:leader="dot" w:pos="9019"/>
            </w:tabs>
            <w:rPr>
              <w:noProof/>
            </w:rPr>
          </w:pPr>
          <w:hyperlink w:history="1" w:anchor="_Toc152336476">
            <w:r w:rsidRPr="00FF37A5">
              <w:rPr>
                <w:rStyle w:val="Hyperlink"/>
                <w:noProof/>
              </w:rPr>
              <w:t>Internal stakeholder</w:t>
            </w:r>
            <w:r>
              <w:rPr>
                <w:noProof/>
                <w:webHidden/>
              </w:rPr>
              <w:tab/>
            </w:r>
            <w:r>
              <w:rPr>
                <w:noProof/>
                <w:webHidden/>
              </w:rPr>
              <w:fldChar w:fldCharType="begin"/>
            </w:r>
            <w:r>
              <w:rPr>
                <w:noProof/>
                <w:webHidden/>
              </w:rPr>
              <w:instrText xml:space="preserve"> PAGEREF _Toc152336476 \h </w:instrText>
            </w:r>
            <w:r>
              <w:rPr>
                <w:noProof/>
                <w:webHidden/>
              </w:rPr>
            </w:r>
            <w:r>
              <w:rPr>
                <w:noProof/>
                <w:webHidden/>
              </w:rPr>
              <w:fldChar w:fldCharType="separate"/>
            </w:r>
            <w:r>
              <w:rPr>
                <w:noProof/>
                <w:webHidden/>
              </w:rPr>
              <w:t>14</w:t>
            </w:r>
            <w:r>
              <w:rPr>
                <w:noProof/>
                <w:webHidden/>
              </w:rPr>
              <w:fldChar w:fldCharType="end"/>
            </w:r>
          </w:hyperlink>
        </w:p>
        <w:p w:rsidR="008232D8" w:rsidRDefault="008232D8" w14:paraId="0A427BB8" w14:textId="6FD45B39">
          <w:pPr>
            <w:pStyle w:val="TOC3"/>
            <w:tabs>
              <w:tab w:val="right" w:leader="dot" w:pos="9019"/>
            </w:tabs>
            <w:rPr>
              <w:noProof/>
            </w:rPr>
          </w:pPr>
          <w:hyperlink w:history="1" w:anchor="_Toc152336477">
            <w:r w:rsidRPr="00FF37A5">
              <w:rPr>
                <w:rStyle w:val="Hyperlink"/>
                <w:noProof/>
              </w:rPr>
              <w:t>External stakeholder</w:t>
            </w:r>
            <w:r>
              <w:rPr>
                <w:noProof/>
                <w:webHidden/>
              </w:rPr>
              <w:tab/>
            </w:r>
            <w:r>
              <w:rPr>
                <w:noProof/>
                <w:webHidden/>
              </w:rPr>
              <w:fldChar w:fldCharType="begin"/>
            </w:r>
            <w:r>
              <w:rPr>
                <w:noProof/>
                <w:webHidden/>
              </w:rPr>
              <w:instrText xml:space="preserve"> PAGEREF _Toc152336477 \h </w:instrText>
            </w:r>
            <w:r>
              <w:rPr>
                <w:noProof/>
                <w:webHidden/>
              </w:rPr>
            </w:r>
            <w:r>
              <w:rPr>
                <w:noProof/>
                <w:webHidden/>
              </w:rPr>
              <w:fldChar w:fldCharType="separate"/>
            </w:r>
            <w:r>
              <w:rPr>
                <w:noProof/>
                <w:webHidden/>
              </w:rPr>
              <w:t>14</w:t>
            </w:r>
            <w:r>
              <w:rPr>
                <w:noProof/>
                <w:webHidden/>
              </w:rPr>
              <w:fldChar w:fldCharType="end"/>
            </w:r>
          </w:hyperlink>
        </w:p>
        <w:p w:rsidR="008232D8" w:rsidRDefault="008232D8" w14:paraId="33910295" w14:textId="1A6B87DA">
          <w:pPr>
            <w:pStyle w:val="TOC2"/>
            <w:tabs>
              <w:tab w:val="right" w:leader="dot" w:pos="9019"/>
            </w:tabs>
            <w:rPr>
              <w:noProof/>
            </w:rPr>
          </w:pPr>
          <w:hyperlink w:history="1" w:anchor="_Toc152336478">
            <w:r w:rsidRPr="00FF37A5">
              <w:rPr>
                <w:rStyle w:val="Hyperlink"/>
                <w:noProof/>
                <w:lang w:val="en-US"/>
              </w:rPr>
              <w:t>Recommendations</w:t>
            </w:r>
            <w:r>
              <w:rPr>
                <w:noProof/>
                <w:webHidden/>
              </w:rPr>
              <w:tab/>
            </w:r>
            <w:r>
              <w:rPr>
                <w:noProof/>
                <w:webHidden/>
              </w:rPr>
              <w:fldChar w:fldCharType="begin"/>
            </w:r>
            <w:r>
              <w:rPr>
                <w:noProof/>
                <w:webHidden/>
              </w:rPr>
              <w:instrText xml:space="preserve"> PAGEREF _Toc152336478 \h </w:instrText>
            </w:r>
            <w:r>
              <w:rPr>
                <w:noProof/>
                <w:webHidden/>
              </w:rPr>
            </w:r>
            <w:r>
              <w:rPr>
                <w:noProof/>
                <w:webHidden/>
              </w:rPr>
              <w:fldChar w:fldCharType="separate"/>
            </w:r>
            <w:r>
              <w:rPr>
                <w:noProof/>
                <w:webHidden/>
              </w:rPr>
              <w:t>16</w:t>
            </w:r>
            <w:r>
              <w:rPr>
                <w:noProof/>
                <w:webHidden/>
              </w:rPr>
              <w:fldChar w:fldCharType="end"/>
            </w:r>
          </w:hyperlink>
        </w:p>
        <w:p w:rsidR="008232D8" w:rsidRDefault="008232D8" w14:paraId="5D1CE592" w14:textId="7C184B63">
          <w:pPr>
            <w:pStyle w:val="TOC1"/>
            <w:tabs>
              <w:tab w:val="right" w:leader="dot" w:pos="9019"/>
            </w:tabs>
            <w:rPr>
              <w:noProof/>
            </w:rPr>
          </w:pPr>
          <w:hyperlink w:history="1" w:anchor="_Toc152336479">
            <w:r w:rsidRPr="00FF37A5">
              <w:rPr>
                <w:rStyle w:val="Hyperlink"/>
                <w:noProof/>
                <w:highlight w:val="white"/>
              </w:rPr>
              <w:t>Conclusion</w:t>
            </w:r>
            <w:r>
              <w:rPr>
                <w:noProof/>
                <w:webHidden/>
              </w:rPr>
              <w:tab/>
            </w:r>
            <w:r>
              <w:rPr>
                <w:noProof/>
                <w:webHidden/>
              </w:rPr>
              <w:fldChar w:fldCharType="begin"/>
            </w:r>
            <w:r>
              <w:rPr>
                <w:noProof/>
                <w:webHidden/>
              </w:rPr>
              <w:instrText xml:space="preserve"> PAGEREF _Toc152336479 \h </w:instrText>
            </w:r>
            <w:r>
              <w:rPr>
                <w:noProof/>
                <w:webHidden/>
              </w:rPr>
            </w:r>
            <w:r>
              <w:rPr>
                <w:noProof/>
                <w:webHidden/>
              </w:rPr>
              <w:fldChar w:fldCharType="separate"/>
            </w:r>
            <w:r>
              <w:rPr>
                <w:noProof/>
                <w:webHidden/>
              </w:rPr>
              <w:t>18</w:t>
            </w:r>
            <w:r>
              <w:rPr>
                <w:noProof/>
                <w:webHidden/>
              </w:rPr>
              <w:fldChar w:fldCharType="end"/>
            </w:r>
          </w:hyperlink>
        </w:p>
        <w:p w:rsidR="008232D8" w:rsidRDefault="008232D8" w14:paraId="389FEAE8" w14:textId="679881AB">
          <w:pPr>
            <w:pStyle w:val="TOC1"/>
            <w:tabs>
              <w:tab w:val="right" w:leader="dot" w:pos="9019"/>
            </w:tabs>
            <w:rPr>
              <w:noProof/>
            </w:rPr>
          </w:pPr>
          <w:hyperlink w:history="1" w:anchor="_Toc152336480">
            <w:r w:rsidRPr="00FF37A5">
              <w:rPr>
                <w:rStyle w:val="Hyperlink"/>
                <w:noProof/>
              </w:rPr>
              <w:t>References</w:t>
            </w:r>
            <w:r>
              <w:rPr>
                <w:noProof/>
                <w:webHidden/>
              </w:rPr>
              <w:tab/>
            </w:r>
            <w:r>
              <w:rPr>
                <w:noProof/>
                <w:webHidden/>
              </w:rPr>
              <w:fldChar w:fldCharType="begin"/>
            </w:r>
            <w:r>
              <w:rPr>
                <w:noProof/>
                <w:webHidden/>
              </w:rPr>
              <w:instrText xml:space="preserve"> PAGEREF _Toc152336480 \h </w:instrText>
            </w:r>
            <w:r>
              <w:rPr>
                <w:noProof/>
                <w:webHidden/>
              </w:rPr>
            </w:r>
            <w:r>
              <w:rPr>
                <w:noProof/>
                <w:webHidden/>
              </w:rPr>
              <w:fldChar w:fldCharType="separate"/>
            </w:r>
            <w:r>
              <w:rPr>
                <w:noProof/>
                <w:webHidden/>
              </w:rPr>
              <w:t>19</w:t>
            </w:r>
            <w:r>
              <w:rPr>
                <w:noProof/>
                <w:webHidden/>
              </w:rPr>
              <w:fldChar w:fldCharType="end"/>
            </w:r>
          </w:hyperlink>
        </w:p>
        <w:p w:rsidR="008232D8" w:rsidRDefault="008232D8" w14:paraId="50E9EC58" w14:textId="60B36FFC">
          <w:r>
            <w:rPr>
              <w:b/>
              <w:bCs/>
              <w:noProof/>
            </w:rPr>
            <w:fldChar w:fldCharType="end"/>
          </w:r>
        </w:p>
      </w:sdtContent>
    </w:sdt>
    <w:p w:rsidR="000725A4" w:rsidP="000725A4" w:rsidRDefault="000725A4" w14:paraId="5867306E" w14:textId="6AD14921">
      <w:r>
        <w:br w:type="page"/>
      </w:r>
    </w:p>
    <w:p w:rsidR="000725A4" w:rsidP="000725A4" w:rsidRDefault="000725A4" w14:paraId="09B9C8E0" w14:textId="77777777">
      <w:pPr>
        <w:pStyle w:val="Heading1"/>
        <w:rPr>
          <w:sz w:val="24"/>
          <w:szCs w:val="24"/>
          <w:highlight w:val="white"/>
        </w:rPr>
      </w:pPr>
      <w:bookmarkStart w:name="_Toc152336465" w:id="0"/>
      <w:r>
        <w:t>Introduction</w:t>
      </w:r>
      <w:bookmarkEnd w:id="0"/>
    </w:p>
    <w:p w:rsidR="000725A4" w:rsidP="000725A4" w:rsidRDefault="000725A4" w14:paraId="286F10A0" w14:textId="2656A1B8">
      <w:pPr>
        <w:rPr>
          <w:sz w:val="26"/>
          <w:szCs w:val="26"/>
          <w:highlight w:val="white"/>
        </w:rPr>
      </w:pPr>
      <w:r w:rsidR="000725A4">
        <w:rPr>
          <w:highlight w:val="white"/>
        </w:rPr>
        <w:t xml:space="preserve">Hazlemere Holdings Limited was invented by the Braham family and </w:t>
      </w:r>
      <w:r w:rsidR="000725A4">
        <w:rPr>
          <w:highlight w:val="white"/>
        </w:rPr>
        <w:t xml:space="preserve">mainly deals</w:t>
      </w:r>
      <w:r w:rsidR="000725A4">
        <w:rPr>
          <w:highlight w:val="white"/>
        </w:rPr>
        <w:t xml:space="preserve"> with essential equipment for homes such as back and front doors, windows, galleries, tiled roofs, lantern roofs, </w:t>
      </w:r>
      <w:r w:rsidR="000725A4">
        <w:rPr>
          <w:highlight w:val="white"/>
        </w:rPr>
        <w:t xml:space="preserve">french</w:t>
      </w:r>
      <w:r w:rsidR="000725A4">
        <w:rPr>
          <w:highlight w:val="white"/>
        </w:rPr>
        <w:t xml:space="preserve"> doors, showrooms and so on. The company </w:t>
      </w:r>
      <w:r w:rsidR="000725A4">
        <w:rPr>
          <w:highlight w:val="white"/>
        </w:rPr>
        <w:t xml:space="preserve">mainly offers</w:t>
      </w:r>
      <w:r w:rsidR="000725A4">
        <w:rPr>
          <w:highlight w:val="white"/>
        </w:rPr>
        <w:t xml:space="preserve"> double-glazing installer and manufacturer equipment as important household accessories. </w:t>
      </w:r>
      <w:r w:rsidR="000725A4">
        <w:rPr>
          <w:highlight w:val="white"/>
        </w:rPr>
        <w:t xml:space="preserve">The headquarters of the company is mainly situated in High Wycombe, Buckinghamshire.</w:t>
      </w:r>
      <w:r w:rsidR="000725A4">
        <w:rPr>
          <w:highlight w:val="white"/>
        </w:rPr>
        <w:t xml:space="preserve"> The company started their business in 1985 in this industry </w:t>
      </w:r>
      <w:sdt>
        <w:sdtPr>
          <w:rPr>
            <w:highlight w:val="white"/>
          </w:rPr>
          <w:id w:val="-1187282444"/>
          <w:citation/>
          <w:placeholder>
            <w:docPart w:val="DefaultPlaceholder_1081868574"/>
          </w:placeholder>
        </w:sdtPr>
        <w:sdtContent>
          <w:r>
            <w:rPr>
              <w:highlight w:val="white"/>
            </w:rPr>
            <w:fldChar w:fldCharType="begin"/>
          </w:r>
          <w:r>
            <w:rPr>
              <w:highlight w:val="white"/>
              <w:lang w:val="en-US"/>
            </w:rPr>
            <w:instrText xml:space="preserve"> CITATION Haz23 \l 1033 </w:instrText>
          </w:r>
          <w:r>
            <w:rPr>
              <w:highlight w:val="white"/>
            </w:rPr>
            <w:fldChar w:fldCharType="separate"/>
          </w:r>
          <w:r w:rsidRPr="002D1FB7" w:rsidR="000725A4">
            <w:rPr>
              <w:noProof/>
              <w:highlight w:val="white"/>
              <w:lang w:val="en-US"/>
            </w:rPr>
            <w:t>(Hazlemere, 2023)</w:t>
          </w:r>
          <w:r>
            <w:rPr>
              <w:highlight w:val="white"/>
            </w:rPr>
            <w:fldChar w:fldCharType="end"/>
          </w:r>
        </w:sdtContent>
        <w:sdtEndPr>
          <w:rPr>
            <w:highlight w:val="white"/>
          </w:rPr>
        </w:sdtEndPr>
      </w:sdt>
      <w:r w:rsidR="000725A4">
        <w:rPr>
          <w:highlight w:val="white"/>
        </w:rPr>
        <w:t>. According to the global database, the company generates an average turnover of £11M every year with a gross profit of £3</w:t>
      </w:r>
      <w:r w:rsidR="56C6830F">
        <w:rPr>
          <w:highlight w:val="white"/>
        </w:rPr>
        <w:t>M, which</w:t>
      </w:r>
      <w:r w:rsidR="000725A4">
        <w:rPr>
          <w:highlight w:val="white"/>
        </w:rPr>
        <w:t xml:space="preserve"> is beyond the average of all SMEs in the UK. The following report will be </w:t>
      </w:r>
      <w:r w:rsidR="000725A4">
        <w:rPr>
          <w:highlight w:val="white"/>
        </w:rPr>
        <w:t>constructed</w:t>
      </w:r>
      <w:r w:rsidR="000725A4">
        <w:rPr>
          <w:highlight w:val="white"/>
        </w:rPr>
        <w:t xml:space="preserve"> to critically </w:t>
      </w:r>
      <w:r w:rsidR="000725A4">
        <w:rPr>
          <w:highlight w:val="white"/>
        </w:rPr>
        <w:t>demonstrate</w:t>
      </w:r>
      <w:r w:rsidR="000725A4">
        <w:rPr>
          <w:highlight w:val="white"/>
        </w:rPr>
        <w:t xml:space="preserve"> the strategic direction of Hazlemere Holdings Limited. </w:t>
      </w:r>
      <w:r w:rsidR="000725A4">
        <w:rPr>
          <w:highlight w:val="white"/>
        </w:rPr>
        <w:t>The internal and external business environment of the company will be evaluated properly with the help of some environmental scanning tools such as SWOT, PESTLE and VRIN framework.</w:t>
      </w:r>
      <w:r w:rsidR="000725A4">
        <w:rPr>
          <w:highlight w:val="white"/>
        </w:rPr>
        <w:t xml:space="preserve"> Besides that, the strategic growth solutions for the company and the crucial analysis of this sustainable strategy will be discussed properly. A proper evaluation of the stakeholder's </w:t>
      </w:r>
      <w:r w:rsidR="000725A4">
        <w:rPr>
          <w:highlight w:val="white"/>
        </w:rPr>
        <w:t>expectation</w:t>
      </w:r>
      <w:r w:rsidR="000725A4">
        <w:rPr>
          <w:highlight w:val="white"/>
        </w:rPr>
        <w:t xml:space="preserve"> of this business will be elaborated properly in this report. Based on the whole analysis some recommended strategies will be </w:t>
      </w:r>
      <w:r w:rsidR="000725A4">
        <w:rPr>
          <w:highlight w:val="white"/>
        </w:rPr>
        <w:t>provided</w:t>
      </w:r>
      <w:r w:rsidR="000725A4">
        <w:rPr>
          <w:highlight w:val="white"/>
        </w:rPr>
        <w:t xml:space="preserve"> for their sustainable growth in this </w:t>
      </w:r>
      <w:r w:rsidR="000725A4">
        <w:rPr>
          <w:highlight w:val="white"/>
        </w:rPr>
        <w:t>study.</w:t>
      </w:r>
      <w:r>
        <w:rPr>
          <w:highlight w:val="white"/>
        </w:rPr>
        <w:br w:type="page"/>
      </w:r>
    </w:p>
    <w:p w:rsidRPr="00B32B41" w:rsidR="00040D40" w:rsidP="00D54104" w:rsidRDefault="00000000" w14:paraId="00000001" w14:textId="5B0F1E40">
      <w:pPr>
        <w:pStyle w:val="Heading2"/>
        <w:rPr>
          <w:highlight w:val="white"/>
        </w:rPr>
      </w:pPr>
      <w:bookmarkStart w:name="_Toc152336466" w:id="1"/>
      <w:r w:rsidRPr="473714F3" w:rsidR="00000000">
        <w:rPr>
          <w:highlight w:val="white"/>
        </w:rPr>
        <w:t xml:space="preserve">Critically appraising Hazlemere Holdings Limited current strategic direction to </w:t>
      </w:r>
      <w:r w:rsidRPr="473714F3" w:rsidR="2CA376A3">
        <w:rPr>
          <w:highlight w:val="white"/>
        </w:rPr>
        <w:t>keep</w:t>
      </w:r>
      <w:r w:rsidRPr="473714F3" w:rsidR="00000000">
        <w:rPr>
          <w:highlight w:val="white"/>
        </w:rPr>
        <w:t xml:space="preserve"> their goals and </w:t>
      </w:r>
      <w:r w:rsidRPr="473714F3" w:rsidR="6346C8AB">
        <w:rPr>
          <w:highlight w:val="white"/>
        </w:rPr>
        <w:t>aims</w:t>
      </w:r>
      <w:r w:rsidRPr="473714F3" w:rsidR="00000000">
        <w:rPr>
          <w:highlight w:val="white"/>
        </w:rPr>
        <w:t>.</w:t>
      </w:r>
      <w:bookmarkEnd w:id="1"/>
    </w:p>
    <w:p w:rsidR="00040D40" w:rsidP="005915E7" w:rsidRDefault="00000000" w14:paraId="00000002" w14:textId="77777777">
      <w:pPr>
        <w:pStyle w:val="Normal1"/>
        <w:spacing w:line="360" w:lineRule="auto"/>
        <w:jc w:val="both"/>
        <w:rPr>
          <w:b/>
          <w:highlight w:val="white"/>
        </w:rPr>
      </w:pPr>
      <w:r>
        <w:rPr>
          <w:b/>
          <w:highlight w:val="white"/>
        </w:rPr>
        <w:t>Vision</w:t>
      </w:r>
    </w:p>
    <w:p w:rsidR="00040D40" w:rsidP="000725A4" w:rsidRDefault="00000000" w14:paraId="00000003" w14:textId="1699A664">
      <w:pPr>
        <w:rPr>
          <w:highlight w:val="white"/>
        </w:rPr>
      </w:pPr>
      <w:r w:rsidR="00000000">
        <w:rPr>
          <w:highlight w:val="white"/>
        </w:rPr>
        <w:t>The company manufactures double-glazing interior-based glass ceilings to modernise the home appliance in the foremost manner. Based on the tactics of the operational ideas and functional systems of the company their next vision is to manufacture more soft-edged glass mirrors with a smooth process</w:t>
      </w:r>
      <w:r w:rsidR="00B32B41">
        <w:rPr>
          <w:highlight w:val="white"/>
        </w:rPr>
        <w:t xml:space="preserve"> </w:t>
      </w:r>
      <w:sdt>
        <w:sdtPr>
          <w:rPr>
            <w:highlight w:val="white"/>
          </w:rPr>
          <w:id w:val="-2032945378"/>
          <w:citation/>
          <w:placeholder>
            <w:docPart w:val="DefaultPlaceholder_1081868574"/>
          </w:placeholder>
        </w:sdtPr>
        <w:sdtContent>
          <w:r w:rsidR="00B32B41">
            <w:rPr>
              <w:highlight w:val="white"/>
            </w:rPr>
            <w:fldChar w:fldCharType="begin"/>
          </w:r>
          <w:r w:rsidR="00B32B41">
            <w:rPr>
              <w:highlight w:val="white"/>
              <w:lang w:val="en-US"/>
            </w:rPr>
            <w:instrText xml:space="preserve"> CITATION Per22 \l 1033 </w:instrText>
          </w:r>
          <w:r w:rsidR="00B32B41">
            <w:rPr>
              <w:highlight w:val="white"/>
            </w:rPr>
            <w:fldChar w:fldCharType="separate"/>
          </w:r>
          <w:r w:rsidRPr="00B32B41" w:rsidR="00B32B41">
            <w:rPr>
              <w:noProof/>
              <w:highlight w:val="white"/>
              <w:lang w:val="en-US"/>
            </w:rPr>
            <w:t>(Perry &amp; Saddler, 2022)</w:t>
          </w:r>
          <w:r w:rsidR="00B32B41">
            <w:rPr>
              <w:highlight w:val="white"/>
            </w:rPr>
            <w:fldChar w:fldCharType="end"/>
          </w:r>
        </w:sdtContent>
        <w:sdtEndPr>
          <w:rPr>
            <w:highlight w:val="white"/>
          </w:rPr>
        </w:sdtEndPr>
      </w:sdt>
      <w:r w:rsidR="00000000">
        <w:rPr>
          <w:highlight w:val="white"/>
        </w:rPr>
        <w:t>. Moreover, they are aiming to produce glasses that are based on interesting designs on the demands and requirements of their customer. They have experience over thirty-five years in making glass by not harming the home environment therefore improvements are made in appropriate manners. However, due to the evolving world, Hazlemere Holdings</w:t>
      </w:r>
      <w:r w:rsidR="00000000">
        <w:rPr>
          <w:rFonts w:ascii="Georgia" w:hAnsi="Georgia" w:eastAsia="Georgia" w:cs="Georgia"/>
          <w:highlight w:val="white"/>
        </w:rPr>
        <w:t xml:space="preserve"> </w:t>
      </w:r>
      <w:r w:rsidR="00000000">
        <w:rPr>
          <w:highlight w:val="white"/>
        </w:rPr>
        <w:t xml:space="preserve">Limited's next vision is to </w:t>
      </w:r>
      <w:r w:rsidR="1DA7E858">
        <w:rPr>
          <w:highlight w:val="white"/>
        </w:rPr>
        <w:t xml:space="preserve">supply</w:t>
      </w:r>
      <w:r w:rsidR="00000000">
        <w:rPr>
          <w:highlight w:val="white"/>
        </w:rPr>
        <w:t xml:space="preserve"> double-glazing interior glasses that are compatible and suitable for home improvements and no child harm. Customers of the company are feeling insecure about installing glass feelings in their home applications however, the foremost vision is to </w:t>
      </w:r>
      <w:r w:rsidR="6BD4B9AE">
        <w:rPr>
          <w:highlight w:val="white"/>
        </w:rPr>
        <w:t xml:space="preserve">supply</w:t>
      </w:r>
      <w:r w:rsidR="00000000">
        <w:rPr>
          <w:highlight w:val="white"/>
        </w:rPr>
        <w:t xml:space="preserve"> trustworthiness and honesty among them. </w:t>
      </w:r>
    </w:p>
    <w:p w:rsidR="00040D40" w:rsidP="005915E7" w:rsidRDefault="00000000" w14:paraId="00000004" w14:textId="77777777">
      <w:pPr>
        <w:pStyle w:val="Normal1"/>
        <w:spacing w:line="360" w:lineRule="auto"/>
        <w:jc w:val="both"/>
        <w:rPr>
          <w:b/>
          <w:highlight w:val="white"/>
        </w:rPr>
      </w:pPr>
      <w:r>
        <w:rPr>
          <w:b/>
          <w:highlight w:val="white"/>
        </w:rPr>
        <w:t>Mission</w:t>
      </w:r>
    </w:p>
    <w:p w:rsidR="00040D40" w:rsidP="005915E7" w:rsidRDefault="00000000" w14:paraId="00000005" w14:textId="311920FB">
      <w:pPr>
        <w:pStyle w:val="Normal1"/>
        <w:spacing w:line="360" w:lineRule="auto"/>
        <w:jc w:val="both"/>
        <w:rPr>
          <w:highlight w:val="white"/>
        </w:rPr>
      </w:pPr>
      <w:r w:rsidRPr="473714F3" w:rsidR="00000000">
        <w:rPr>
          <w:highlight w:val="white"/>
        </w:rPr>
        <w:t>The mission of Hazlemere Holdings</w:t>
      </w:r>
      <w:r w:rsidRPr="473714F3" w:rsidR="00000000">
        <w:rPr>
          <w:rFonts w:ascii="Georgia" w:hAnsi="Georgia" w:eastAsia="Georgia" w:cs="Georgia"/>
          <w:highlight w:val="white"/>
        </w:rPr>
        <w:t xml:space="preserve"> </w:t>
      </w:r>
      <w:r w:rsidRPr="473714F3" w:rsidR="00000000">
        <w:rPr>
          <w:highlight w:val="white"/>
        </w:rPr>
        <w:t>Limited is to provide family security and consumer property with utter comfort. Based on the vision of Hazlemere Holdings</w:t>
      </w:r>
      <w:r w:rsidRPr="473714F3" w:rsidR="00000000">
        <w:rPr>
          <w:rFonts w:ascii="Georgia" w:hAnsi="Georgia" w:eastAsia="Georgia" w:cs="Georgia"/>
          <w:highlight w:val="white"/>
        </w:rPr>
        <w:t xml:space="preserve"> </w:t>
      </w:r>
      <w:r w:rsidRPr="473714F3" w:rsidR="00000000">
        <w:rPr>
          <w:highlight w:val="white"/>
        </w:rPr>
        <w:t xml:space="preserve">Limited they need to care about the unique qualities and manufacturing process of creating the glass in the most possible and prominent ways. Moreover, the team wants to create a more dynamic environment in the teams and </w:t>
      </w:r>
      <w:r w:rsidRPr="473714F3" w:rsidR="3813F6C6">
        <w:rPr>
          <w:highlight w:val="white"/>
        </w:rPr>
        <w:t>support</w:t>
      </w:r>
      <w:r w:rsidRPr="473714F3" w:rsidR="00000000">
        <w:rPr>
          <w:highlight w:val="white"/>
        </w:rPr>
        <w:t xml:space="preserve"> imperative support in the work culture. Hazlemere Holdings</w:t>
      </w:r>
      <w:r w:rsidRPr="473714F3" w:rsidR="00000000">
        <w:rPr>
          <w:rFonts w:ascii="Georgia" w:hAnsi="Georgia" w:eastAsia="Georgia" w:cs="Georgia"/>
          <w:highlight w:val="white"/>
        </w:rPr>
        <w:t xml:space="preserve"> </w:t>
      </w:r>
      <w:r w:rsidRPr="473714F3" w:rsidR="00000000">
        <w:rPr>
          <w:highlight w:val="white"/>
        </w:rPr>
        <w:t xml:space="preserve">Limited is focusing towards creating the most valuable work culture through which they can focus on any further risks and accumulate the clarinets in easy hands. Furthermore, the mission of the organisation is to create value in the customer property and </w:t>
      </w:r>
      <w:r w:rsidRPr="473714F3" w:rsidR="51DA01F7">
        <w:rPr>
          <w:highlight w:val="white"/>
        </w:rPr>
        <w:t>keep</w:t>
      </w:r>
      <w:r w:rsidRPr="473714F3" w:rsidR="00000000">
        <w:rPr>
          <w:highlight w:val="white"/>
        </w:rPr>
        <w:t xml:space="preserve"> a good brand space in the environment. Hazlemere Holdings</w:t>
      </w:r>
      <w:r w:rsidRPr="473714F3" w:rsidR="00000000">
        <w:rPr>
          <w:rFonts w:ascii="Georgia" w:hAnsi="Georgia" w:eastAsia="Georgia" w:cs="Georgia"/>
          <w:highlight w:val="white"/>
        </w:rPr>
        <w:t xml:space="preserve"> </w:t>
      </w:r>
      <w:r w:rsidRPr="473714F3" w:rsidR="00000000">
        <w:rPr>
          <w:highlight w:val="white"/>
        </w:rPr>
        <w:t>Limited wants to create a healthy competitive market based on its manufacturing products in the best possible ways. The organisation wanted to nurture their team by providing them with perfect motivation which is also segmented in the website of their organisation in an effective way.</w:t>
      </w:r>
    </w:p>
    <w:p w:rsidR="00040D40" w:rsidP="005915E7" w:rsidRDefault="00000000" w14:paraId="00000006" w14:textId="77777777">
      <w:pPr>
        <w:pStyle w:val="Normal1"/>
        <w:spacing w:line="360" w:lineRule="auto"/>
        <w:jc w:val="both"/>
        <w:rPr>
          <w:b/>
          <w:highlight w:val="white"/>
        </w:rPr>
      </w:pPr>
      <w:r>
        <w:rPr>
          <w:b/>
          <w:highlight w:val="white"/>
        </w:rPr>
        <w:t>Values</w:t>
      </w:r>
    </w:p>
    <w:p w:rsidR="00040D40" w:rsidP="005915E7" w:rsidRDefault="00000000" w14:paraId="00000007" w14:textId="3CEC7694">
      <w:pPr>
        <w:pStyle w:val="Normal1"/>
        <w:spacing w:line="360" w:lineRule="auto"/>
        <w:jc w:val="both"/>
        <w:rPr>
          <w:highlight w:val="white"/>
        </w:rPr>
      </w:pPr>
      <w:r w:rsidR="00000000">
        <w:rPr>
          <w:highlight w:val="white"/>
        </w:rPr>
        <w:t xml:space="preserve">Interior glasses provided by the </w:t>
      </w:r>
      <w:r w:rsidR="00000000">
        <w:rPr>
          <w:highlight w:val="white"/>
        </w:rPr>
        <w:t>organisation</w:t>
      </w:r>
      <w:r w:rsidR="00000000">
        <w:rPr>
          <w:highlight w:val="white"/>
        </w:rPr>
        <w:t xml:space="preserve"> are manufacturing their products based on </w:t>
      </w:r>
      <w:r w:rsidR="00000000">
        <w:rPr>
          <w:highlight w:val="white"/>
        </w:rPr>
        <w:t>aluminium</w:t>
      </w:r>
      <w:r w:rsidR="00000000">
        <w:rPr>
          <w:highlight w:val="white"/>
        </w:rPr>
        <w:t xml:space="preserve"> conservatories through which "tiled" roof extensions can be </w:t>
      </w:r>
      <w:r w:rsidR="00000000">
        <w:rPr>
          <w:highlight w:val="white"/>
        </w:rPr>
        <w:t>maintained</w:t>
      </w:r>
      <w:r w:rsidR="00000000">
        <w:rPr>
          <w:highlight w:val="white"/>
        </w:rPr>
        <w:t>. Based on this type of process or approach Hazlemere Holdings</w:t>
      </w:r>
      <w:r w:rsidR="00000000">
        <w:rPr>
          <w:rFonts w:ascii="Georgia" w:hAnsi="Georgia" w:eastAsia="Georgia" w:cs="Georgia"/>
          <w:highlight w:val="white"/>
        </w:rPr>
        <w:t xml:space="preserve"> </w:t>
      </w:r>
      <w:r w:rsidR="00000000">
        <w:rPr>
          <w:highlight w:val="white"/>
        </w:rPr>
        <w:t xml:space="preserve">Limited is </w:t>
      </w:r>
      <w:r w:rsidR="00000000">
        <w:rPr>
          <w:highlight w:val="white"/>
        </w:rPr>
        <w:t>providing</w:t>
      </w:r>
      <w:r w:rsidR="00000000">
        <w:rPr>
          <w:highlight w:val="white"/>
        </w:rPr>
        <w:t xml:space="preserve"> </w:t>
      </w:r>
      <w:r w:rsidR="00000000">
        <w:rPr>
          <w:highlight w:val="white"/>
        </w:rPr>
        <w:t>values</w:t>
      </w:r>
      <w:r w:rsidR="00000000">
        <w:rPr>
          <w:highlight w:val="white"/>
        </w:rPr>
        <w:t xml:space="preserve"> in their missions and visions in </w:t>
      </w:r>
      <w:r w:rsidR="00000000">
        <w:rPr>
          <w:highlight w:val="white"/>
        </w:rPr>
        <w:t>an appropriate manner</w:t>
      </w:r>
      <w:r w:rsidR="00000000">
        <w:rPr>
          <w:highlight w:val="white"/>
        </w:rPr>
        <w:t xml:space="preserve">. Furthermore, they are approaching to </w:t>
      </w:r>
      <w:r w:rsidR="00000000">
        <w:rPr>
          <w:highlight w:val="white"/>
        </w:rPr>
        <w:t>maintain</w:t>
      </w:r>
      <w:r w:rsidR="00000000">
        <w:rPr>
          <w:highlight w:val="white"/>
        </w:rPr>
        <w:t xml:space="preserve"> their product values in the minimum order of £ 1,000 to their customer by </w:t>
      </w:r>
      <w:r w:rsidR="00000000">
        <w:rPr>
          <w:highlight w:val="white"/>
        </w:rPr>
        <w:t>providing</w:t>
      </w:r>
      <w:r w:rsidR="00000000">
        <w:rPr>
          <w:highlight w:val="white"/>
        </w:rPr>
        <w:t xml:space="preserve"> all the financial choices or options effectively</w:t>
      </w:r>
      <w:r w:rsidR="00B32B41">
        <w:rPr>
          <w:highlight w:val="white"/>
        </w:rPr>
        <w:t xml:space="preserve"> </w:t>
      </w:r>
      <w:sdt>
        <w:sdtPr>
          <w:rPr>
            <w:highlight w:val="white"/>
          </w:rPr>
          <w:id w:val="614802774"/>
          <w:citation/>
          <w:placeholder>
            <w:docPart w:val="DefaultPlaceholder_1081868574"/>
          </w:placeholder>
        </w:sdtPr>
        <w:sdtContent>
          <w:r w:rsidR="00B32B41">
            <w:rPr>
              <w:highlight w:val="white"/>
            </w:rPr>
            <w:fldChar w:fldCharType="begin"/>
          </w:r>
          <w:r w:rsidR="00B32B41">
            <w:rPr>
              <w:highlight w:val="white"/>
              <w:lang w:val="en-US"/>
            </w:rPr>
            <w:instrText xml:space="preserve"> CITATION Ogl23 \l 1033 </w:instrText>
          </w:r>
          <w:r w:rsidR="00B32B41">
            <w:rPr>
              <w:highlight w:val="white"/>
            </w:rPr>
            <w:fldChar w:fldCharType="separate"/>
          </w:r>
          <w:r w:rsidRPr="00B32B41" w:rsidR="00B32B41">
            <w:rPr>
              <w:noProof/>
              <w:highlight w:val="white"/>
              <w:lang w:val="en-US"/>
            </w:rPr>
            <w:t>(Ogletree, et al., 2023)</w:t>
          </w:r>
          <w:r w:rsidR="00B32B41">
            <w:rPr>
              <w:highlight w:val="white"/>
            </w:rPr>
            <w:fldChar w:fldCharType="end"/>
          </w:r>
        </w:sdtContent>
        <w:sdtEndPr>
          <w:rPr>
            <w:highlight w:val="white"/>
          </w:rPr>
        </w:sdtEndPr>
      </w:sdt>
      <w:r w:rsidR="00000000">
        <w:rPr>
          <w:highlight w:val="white"/>
        </w:rPr>
        <w:t xml:space="preserve">. Values have been set by the </w:t>
      </w:r>
      <w:r w:rsidR="00000000">
        <w:rPr>
          <w:highlight w:val="white"/>
        </w:rPr>
        <w:t xml:space="preserve">organisation</w:t>
      </w:r>
      <w:r w:rsidR="00000000">
        <w:rPr>
          <w:highlight w:val="white"/>
        </w:rPr>
        <w:t xml:space="preserve"> in their product by </w:t>
      </w:r>
      <w:r w:rsidR="00000000">
        <w:rPr>
          <w:highlight w:val="white"/>
        </w:rPr>
        <w:t xml:space="preserve">legalising</w:t>
      </w:r>
      <w:r w:rsidR="00000000">
        <w:rPr>
          <w:highlight w:val="white"/>
        </w:rPr>
        <w:t xml:space="preserve"> every new sample launch product by benchmarking </w:t>
      </w:r>
      <w:r w:rsidR="00000000">
        <w:rPr>
          <w:highlight w:val="white"/>
        </w:rPr>
        <w:t>them appropriately. Most importantly, Hazlemere Holdings</w:t>
      </w:r>
      <w:r w:rsidR="00000000">
        <w:rPr>
          <w:rFonts w:ascii="Georgia" w:hAnsi="Georgia" w:eastAsia="Georgia" w:cs="Georgia"/>
          <w:highlight w:val="white"/>
        </w:rPr>
        <w:t xml:space="preserve"> </w:t>
      </w:r>
      <w:r w:rsidR="00000000">
        <w:rPr>
          <w:highlight w:val="white"/>
        </w:rPr>
        <w:t xml:space="preserve">Limited is focusing </w:t>
      </w:r>
      <w:r w:rsidR="00000000">
        <w:rPr>
          <w:highlight w:val="white"/>
        </w:rPr>
        <w:t>towards</w:t>
      </w:r>
      <w:r w:rsidR="00000000">
        <w:rPr>
          <w:highlight w:val="white"/>
        </w:rPr>
        <w:t xml:space="preserve"> good supply chain management by providing work diversification to </w:t>
      </w:r>
      <w:r w:rsidR="00000000">
        <w:rPr>
          <w:highlight w:val="white"/>
        </w:rPr>
        <w:t>maximise</w:t>
      </w:r>
      <w:r w:rsidR="00000000">
        <w:rPr>
          <w:highlight w:val="white"/>
        </w:rPr>
        <w:t xml:space="preserve"> their values accurately and actively</w:t>
      </w:r>
      <w:r w:rsidR="00B32B41">
        <w:rPr>
          <w:highlight w:val="white"/>
        </w:rPr>
        <w:t xml:space="preserve"> </w:t>
      </w:r>
      <w:sdt>
        <w:sdtPr>
          <w:rPr>
            <w:highlight w:val="white"/>
          </w:rPr>
          <w:id w:val="1621878438"/>
          <w:citation/>
          <w:placeholder>
            <w:docPart w:val="DefaultPlaceholder_1081868574"/>
          </w:placeholder>
        </w:sdtPr>
        <w:sdtContent>
          <w:r w:rsidR="00B32B41">
            <w:rPr>
              <w:highlight w:val="white"/>
            </w:rPr>
            <w:fldChar w:fldCharType="begin"/>
          </w:r>
          <w:r w:rsidR="00B32B41">
            <w:rPr>
              <w:highlight w:val="white"/>
              <w:lang w:val="en-US"/>
            </w:rPr>
            <w:instrText xml:space="preserve"> CITATION Tom23 \l 1033 </w:instrText>
          </w:r>
          <w:r w:rsidR="00B32B41">
            <w:rPr>
              <w:highlight w:val="white"/>
            </w:rPr>
            <w:fldChar w:fldCharType="separate"/>
          </w:r>
          <w:r w:rsidRPr="00B32B41" w:rsidR="00B32B41">
            <w:rPr>
              <w:noProof/>
              <w:highlight w:val="white"/>
              <w:lang w:val="en-US"/>
            </w:rPr>
            <w:t>(Scalisi, 2023)</w:t>
          </w:r>
          <w:r w:rsidR="00B32B41">
            <w:rPr>
              <w:highlight w:val="white"/>
            </w:rPr>
            <w:fldChar w:fldCharType="end"/>
          </w:r>
        </w:sdtContent>
        <w:sdtEndPr>
          <w:rPr>
            <w:highlight w:val="white"/>
          </w:rPr>
        </w:sdtEndPr>
      </w:sdt>
      <w:r w:rsidR="00000000">
        <w:rPr>
          <w:highlight w:val="white"/>
        </w:rPr>
        <w:t>. The range of manufacturing the glass needs to have cooler and safer contributions through which Hazlemere Holdings</w:t>
      </w:r>
      <w:r w:rsidR="00000000">
        <w:rPr>
          <w:rFonts w:ascii="Georgia" w:hAnsi="Georgia" w:eastAsia="Georgia" w:cs="Georgia"/>
          <w:highlight w:val="white"/>
        </w:rPr>
        <w:t xml:space="preserve"> </w:t>
      </w:r>
      <w:r w:rsidR="00000000">
        <w:rPr>
          <w:highlight w:val="white"/>
        </w:rPr>
        <w:t>Limited can create value in the safest ways. Glasses produced by Hazlemere Holdings</w:t>
      </w:r>
      <w:r w:rsidR="00000000">
        <w:rPr>
          <w:rFonts w:ascii="Georgia" w:hAnsi="Georgia" w:eastAsia="Georgia" w:cs="Georgia"/>
          <w:highlight w:val="white"/>
        </w:rPr>
        <w:t xml:space="preserve"> </w:t>
      </w:r>
      <w:r w:rsidR="00000000">
        <w:rPr>
          <w:highlight w:val="white"/>
        </w:rPr>
        <w:t xml:space="preserve">Limited are rated A+ by the UPVC based on the glass of windows and doors as they save </w:t>
      </w:r>
      <w:r w:rsidR="2386AAA2">
        <w:rPr>
          <w:highlight w:val="white"/>
        </w:rPr>
        <w:t xml:space="preserve">solar energy</w:t>
      </w:r>
      <w:r w:rsidR="00000000">
        <w:rPr>
          <w:highlight w:val="white"/>
        </w:rPr>
        <w:t xml:space="preserve"> at the same time. </w:t>
      </w:r>
    </w:p>
    <w:p w:rsidR="00040D40" w:rsidP="005915E7" w:rsidRDefault="00000000" w14:paraId="00000008" w14:textId="77777777">
      <w:pPr>
        <w:pStyle w:val="Normal1"/>
        <w:spacing w:line="360" w:lineRule="auto"/>
        <w:jc w:val="both"/>
        <w:rPr>
          <w:b/>
          <w:highlight w:val="white"/>
        </w:rPr>
      </w:pPr>
      <w:r>
        <w:rPr>
          <w:b/>
          <w:highlight w:val="white"/>
        </w:rPr>
        <w:t>Goals</w:t>
      </w:r>
    </w:p>
    <w:p w:rsidR="00040D40" w:rsidP="005915E7" w:rsidRDefault="00000000" w14:paraId="00000009" w14:textId="4AAA5F6B">
      <w:pPr>
        <w:pStyle w:val="Normal1"/>
        <w:spacing w:line="360" w:lineRule="auto"/>
        <w:jc w:val="both"/>
        <w:rPr>
          <w:highlight w:val="white"/>
        </w:rPr>
      </w:pPr>
      <w:r w:rsidR="42566F8D">
        <w:rPr>
          <w:highlight w:val="white"/>
        </w:rPr>
        <w:t>Hazlemere Holdings Limited is focusing on improving its window panels that are more modern and sustainable.</w:t>
      </w:r>
      <w:r w:rsidR="00000000">
        <w:rPr>
          <w:highlight w:val="white"/>
        </w:rPr>
        <w:t xml:space="preserve"> The demands and requirements of the clients are to </w:t>
      </w:r>
      <w:r w:rsidR="00000000">
        <w:rPr>
          <w:highlight w:val="white"/>
        </w:rPr>
        <w:t>maintain</w:t>
      </w:r>
      <w:r w:rsidR="00000000">
        <w:rPr>
          <w:highlight w:val="white"/>
        </w:rPr>
        <w:t xml:space="preserve"> safety in the edges of the glass doors and windows through which all-around safety can be controlled</w:t>
      </w:r>
      <w:r w:rsidR="00B32B41">
        <w:rPr>
          <w:highlight w:val="white"/>
        </w:rPr>
        <w:t xml:space="preserve"> </w:t>
      </w:r>
      <w:sdt>
        <w:sdtPr>
          <w:rPr>
            <w:highlight w:val="white"/>
          </w:rPr>
          <w:id w:val="1000084890"/>
          <w:citation/>
          <w:placeholder>
            <w:docPart w:val="DefaultPlaceholder_1081868574"/>
          </w:placeholder>
        </w:sdtPr>
        <w:sdtContent>
          <w:r w:rsidR="00B32B41">
            <w:rPr>
              <w:highlight w:val="white"/>
            </w:rPr>
            <w:fldChar w:fldCharType="begin"/>
          </w:r>
          <w:r w:rsidR="00B32B41">
            <w:rPr>
              <w:highlight w:val="white"/>
              <w:lang w:val="en-US"/>
            </w:rPr>
            <w:instrText xml:space="preserve"> CITATION Ama231 \l 1033 </w:instrText>
          </w:r>
          <w:r w:rsidR="00B32B41">
            <w:rPr>
              <w:highlight w:val="white"/>
            </w:rPr>
            <w:fldChar w:fldCharType="separate"/>
          </w:r>
          <w:r w:rsidRPr="00B32B41" w:rsidR="00B32B41">
            <w:rPr>
              <w:noProof/>
              <w:highlight w:val="white"/>
              <w:lang w:val="en-US"/>
            </w:rPr>
            <w:t>(Lauren, 2023)</w:t>
          </w:r>
          <w:r w:rsidR="00B32B41">
            <w:rPr>
              <w:highlight w:val="white"/>
            </w:rPr>
            <w:fldChar w:fldCharType="end"/>
          </w:r>
        </w:sdtContent>
        <w:sdtEndPr>
          <w:rPr>
            <w:highlight w:val="white"/>
          </w:rPr>
        </w:sdtEndPr>
      </w:sdt>
      <w:r w:rsidR="00000000">
        <w:rPr>
          <w:highlight w:val="white"/>
        </w:rPr>
        <w:t>. Hazlemere Holdings</w:t>
      </w:r>
      <w:r w:rsidR="00000000">
        <w:rPr>
          <w:rFonts w:ascii="Georgia" w:hAnsi="Georgia" w:eastAsia="Georgia" w:cs="Georgia"/>
          <w:highlight w:val="white"/>
        </w:rPr>
        <w:t xml:space="preserve"> </w:t>
      </w:r>
      <w:r w:rsidR="00000000">
        <w:rPr>
          <w:highlight w:val="white"/>
        </w:rPr>
        <w:t xml:space="preserve">Limited creates flush window panels and doors to </w:t>
      </w:r>
      <w:r w:rsidR="00000000">
        <w:rPr>
          <w:highlight w:val="white"/>
        </w:rPr>
        <w:t xml:space="preserve">provide</w:t>
      </w:r>
      <w:r w:rsidR="00000000">
        <w:rPr>
          <w:highlight w:val="white"/>
        </w:rPr>
        <w:t xml:space="preserve"> safety and security tactics for their old customer in </w:t>
      </w:r>
      <w:r w:rsidR="00000000">
        <w:rPr>
          <w:highlight w:val="white"/>
        </w:rPr>
        <w:t xml:space="preserve">an appropriate manner</w:t>
      </w:r>
      <w:r w:rsidR="00000000">
        <w:rPr>
          <w:highlight w:val="white"/>
        </w:rPr>
        <w:t xml:space="preserve">. The </w:t>
      </w:r>
      <w:r w:rsidR="00000000">
        <w:rPr>
          <w:highlight w:val="white"/>
        </w:rPr>
        <w:t xml:space="preserve">organisation's</w:t>
      </w:r>
      <w:r w:rsidR="00000000">
        <w:rPr>
          <w:highlight w:val="white"/>
        </w:rPr>
        <w:t xml:space="preserve"> foremost goal is to create more </w:t>
      </w:r>
      <w:r w:rsidR="00000000">
        <w:rPr>
          <w:highlight w:val="white"/>
        </w:rPr>
        <w:t xml:space="preserve">aluminium</w:t>
      </w:r>
      <w:r w:rsidR="00000000">
        <w:rPr>
          <w:highlight w:val="white"/>
        </w:rPr>
        <w:t xml:space="preserve">-based windows that can be easily </w:t>
      </w:r>
      <w:r w:rsidR="00B32B41">
        <w:rPr>
          <w:highlight w:val="white"/>
        </w:rPr>
        <w:t>“</w:t>
      </w:r>
      <w:r w:rsidR="00000000">
        <w:rPr>
          <w:highlight w:val="white"/>
        </w:rPr>
        <w:t>moduled</w:t>
      </w:r>
      <w:r w:rsidR="00B32B41">
        <w:rPr>
          <w:highlight w:val="white"/>
        </w:rPr>
        <w:t>”</w:t>
      </w:r>
      <w:r w:rsidR="00000000">
        <w:rPr>
          <w:highlight w:val="white"/>
        </w:rPr>
        <w:t xml:space="preserve"> as it is manufactured with strong raw materials in the early stage of production</w:t>
      </w:r>
      <w:r w:rsidR="00B32B41">
        <w:rPr>
          <w:highlight w:val="white"/>
        </w:rPr>
        <w:t xml:space="preserve"> (</w:t>
      </w:r>
      <w:r w:rsidRPr="00B32B41" w:rsidR="00B32B41">
        <w:rPr/>
        <w:t>de Azevedo</w:t>
      </w:r>
      <w:r w:rsidR="00B32B41">
        <w:rPr/>
        <w:t xml:space="preserve"> et al., </w:t>
      </w:r>
      <w:r w:rsidRPr="00B32B41" w:rsidR="00B32B41">
        <w:rPr/>
        <w:t>2020</w:t>
      </w:r>
      <w:r w:rsidR="00B32B41">
        <w:rPr/>
        <w:t>)</w:t>
      </w:r>
      <w:r w:rsidR="00000000">
        <w:rPr>
          <w:highlight w:val="white"/>
        </w:rPr>
        <w:t xml:space="preserve">. </w:t>
      </w:r>
    </w:p>
    <w:p w:rsidR="00040D40" w:rsidP="005915E7" w:rsidRDefault="00000000" w14:paraId="0000000A" w14:textId="77777777">
      <w:pPr>
        <w:pStyle w:val="Normal1"/>
        <w:spacing w:line="360" w:lineRule="auto"/>
        <w:jc w:val="both"/>
        <w:rPr>
          <w:b/>
          <w:highlight w:val="white"/>
        </w:rPr>
      </w:pPr>
      <w:r>
        <w:rPr>
          <w:b/>
          <w:highlight w:val="white"/>
        </w:rPr>
        <w:t>Objectives</w:t>
      </w:r>
    </w:p>
    <w:p w:rsidR="00040D40" w:rsidP="005915E7" w:rsidRDefault="00000000" w14:paraId="0000000B" w14:textId="52395DF2">
      <w:pPr>
        <w:pStyle w:val="Normal1"/>
        <w:spacing w:line="360" w:lineRule="auto"/>
        <w:jc w:val="both"/>
        <w:rPr>
          <w:highlight w:val="white"/>
        </w:rPr>
      </w:pPr>
      <w:r w:rsidRPr="473714F3" w:rsidR="00000000">
        <w:rPr>
          <w:highlight w:val="white"/>
        </w:rPr>
        <w:t>The objective of Hazlemere Holdings</w:t>
      </w:r>
      <w:r w:rsidRPr="473714F3" w:rsidR="00000000">
        <w:rPr>
          <w:rFonts w:ascii="Georgia" w:hAnsi="Georgia" w:eastAsia="Georgia" w:cs="Georgia"/>
          <w:highlight w:val="white"/>
        </w:rPr>
        <w:t xml:space="preserve"> </w:t>
      </w:r>
      <w:r w:rsidRPr="473714F3" w:rsidR="00000000">
        <w:rPr>
          <w:highlight w:val="white"/>
        </w:rPr>
        <w:t xml:space="preserve">Limited is to create traditional mirror glasses in an appropriate manner through which brand image will be maintained. Moreover, they have traditional craftsmanship in their work culture through which traditional window panels and interiors can be implemented appropriately. The organisation is approaching modern design-based interiors to satisfy the present generation's ongoing demands by creating high-quality glasses effectively. On the other hand, the organisation's other objectives are to ensure priority tactics for the non-membership customers as well through which efficiency merges in the reputation of the organisation. Their latest feature is having UPVC window panels through which consistency in the customer base is </w:t>
      </w:r>
      <w:r w:rsidRPr="473714F3" w:rsidR="41AB481C">
        <w:rPr>
          <w:highlight w:val="white"/>
        </w:rPr>
        <w:t>kept</w:t>
      </w:r>
      <w:r w:rsidRPr="473714F3" w:rsidR="00000000">
        <w:rPr>
          <w:highlight w:val="white"/>
        </w:rPr>
        <w:t xml:space="preserve"> due to the authentic quality of the glass and </w:t>
      </w:r>
      <w:r w:rsidRPr="473714F3" w:rsidR="579FFD8A">
        <w:rPr>
          <w:highlight w:val="white"/>
        </w:rPr>
        <w:t>greatest</w:t>
      </w:r>
      <w:r w:rsidRPr="473714F3" w:rsidR="00000000">
        <w:rPr>
          <w:highlight w:val="white"/>
        </w:rPr>
        <w:t xml:space="preserve"> energy efficiency.</w:t>
      </w:r>
    </w:p>
    <w:p w:rsidR="00351F95" w:rsidRDefault="00351F95" w14:paraId="69F4AC74" w14:textId="23D9B125">
      <w:pPr>
        <w:rPr>
          <w:highlight w:val="white"/>
        </w:rPr>
      </w:pPr>
      <w:r>
        <w:rPr>
          <w:highlight w:val="white"/>
        </w:rPr>
        <w:br w:type="page"/>
      </w:r>
    </w:p>
    <w:p w:rsidR="000725A4" w:rsidP="000725A4" w:rsidRDefault="000725A4" w14:paraId="62EA3004" w14:textId="77777777">
      <w:pPr>
        <w:pStyle w:val="Heading2"/>
        <w:rPr>
          <w:highlight w:val="white"/>
        </w:rPr>
      </w:pPr>
      <w:bookmarkStart w:name="_Toc152336467" w:id="2"/>
      <w:r>
        <w:rPr>
          <w:highlight w:val="white"/>
        </w:rPr>
        <w:t>Critical Analysis of the external and internal business factors of Hazlemere Holdings Limited using PESTLE, SWOT and VRIN framework</w:t>
      </w:r>
      <w:bookmarkEnd w:id="2"/>
    </w:p>
    <w:p w:rsidRPr="000725A4" w:rsidR="000725A4" w:rsidP="000725A4" w:rsidRDefault="000725A4" w14:paraId="4D40EDC8" w14:textId="77777777">
      <w:pPr>
        <w:pStyle w:val="Heading3"/>
        <w:rPr>
          <w:highlight w:val="white"/>
        </w:rPr>
      </w:pPr>
      <w:bookmarkStart w:name="_Toc152336468" w:id="3"/>
      <w:r>
        <w:rPr>
          <w:highlight w:val="white"/>
        </w:rPr>
        <w:t>PESTLE analysis</w:t>
      </w:r>
      <w:bookmarkEnd w:id="3"/>
    </w:p>
    <w:p w:rsidRPr="00774407" w:rsidR="000725A4" w:rsidP="000725A4" w:rsidRDefault="000725A4" w14:paraId="4EEEF3D0" w14:textId="77777777">
      <w:pPr>
        <w:rPr>
          <w:b/>
          <w:bCs/>
          <w:sz w:val="24"/>
          <w:szCs w:val="24"/>
          <w:highlight w:val="white"/>
        </w:rPr>
      </w:pPr>
      <w:r w:rsidRPr="00774407">
        <w:rPr>
          <w:b/>
          <w:bCs/>
          <w:sz w:val="24"/>
          <w:szCs w:val="24"/>
          <w:highlight w:val="white"/>
        </w:rPr>
        <w:t>Political factors</w:t>
      </w:r>
    </w:p>
    <w:p w:rsidR="000725A4" w:rsidP="000725A4" w:rsidRDefault="000725A4" w14:paraId="400C4A74" w14:textId="3442775D">
      <w:pPr>
        <w:rPr>
          <w:highlight w:val="white"/>
        </w:rPr>
      </w:pPr>
      <w:r w:rsidRPr="473714F3" w:rsidR="000725A4">
        <w:rPr>
          <w:highlight w:val="white"/>
        </w:rPr>
        <w:t>The UK is one of the leading countries that has become the most powerful country from the economic and technological background</w:t>
      </w:r>
      <w:r w:rsidRPr="473714F3" w:rsidR="663367D8">
        <w:rPr>
          <w:highlight w:val="white"/>
        </w:rPr>
        <w:t xml:space="preserve">. </w:t>
      </w:r>
      <w:r w:rsidRPr="473714F3" w:rsidR="000725A4">
        <w:rPr>
          <w:highlight w:val="white"/>
        </w:rPr>
        <w:t xml:space="preserve">Besides that, a stable political environment in the UK would be one of the essential political factors in the UK that is highly supportive of business </w:t>
      </w:r>
      <w:r w:rsidRPr="473714F3" w:rsidR="000725A4">
        <w:rPr>
          <w:highlight w:val="white"/>
        </w:rPr>
        <w:t>organisations</w:t>
      </w:r>
      <w:r w:rsidRPr="473714F3" w:rsidR="000725A4">
        <w:rPr>
          <w:highlight w:val="white"/>
        </w:rPr>
        <w:t xml:space="preserve"> in the manufacturing industry. After that, the Brexit dealings would have a great positive impact on the growth of the manufacturing industry of the UK nationally. Therefore, it can be clearly </w:t>
      </w:r>
      <w:r w:rsidRPr="473714F3" w:rsidR="000725A4">
        <w:rPr>
          <w:highlight w:val="white"/>
        </w:rPr>
        <w:t>stated</w:t>
      </w:r>
      <w:r w:rsidRPr="473714F3" w:rsidR="000725A4">
        <w:rPr>
          <w:highlight w:val="white"/>
        </w:rPr>
        <w:t xml:space="preserve"> that </w:t>
      </w:r>
      <w:r w:rsidRPr="473714F3" w:rsidR="000725A4">
        <w:rPr>
          <w:highlight w:val="white"/>
        </w:rPr>
        <w:t>the proper</w:t>
      </w:r>
      <w:r w:rsidRPr="473714F3" w:rsidR="000725A4">
        <w:rPr>
          <w:highlight w:val="white"/>
        </w:rPr>
        <w:t xml:space="preserve"> support from the UK government and balanced economy would be one of the </w:t>
      </w:r>
      <w:r w:rsidRPr="473714F3" w:rsidR="000725A4">
        <w:rPr>
          <w:highlight w:val="white"/>
        </w:rPr>
        <w:t>favourable</w:t>
      </w:r>
      <w:r w:rsidRPr="473714F3" w:rsidR="000725A4">
        <w:rPr>
          <w:highlight w:val="white"/>
        </w:rPr>
        <w:t xml:space="preserve"> factors for Hazlemere Holdings Limited on their daily life business operations (</w:t>
      </w:r>
      <w:r w:rsidRPr="473714F3" w:rsidR="000725A4">
        <w:rPr>
          <w:highlight w:val="white"/>
        </w:rPr>
        <w:t>Achinas</w:t>
      </w:r>
      <w:r w:rsidRPr="473714F3" w:rsidR="000725A4">
        <w:rPr>
          <w:highlight w:val="white"/>
        </w:rPr>
        <w:t xml:space="preserve"> et al., 2019).</w:t>
      </w:r>
    </w:p>
    <w:p w:rsidRPr="00774407" w:rsidR="000725A4" w:rsidP="000725A4" w:rsidRDefault="000725A4" w14:paraId="32912074" w14:textId="77777777">
      <w:pPr>
        <w:rPr>
          <w:b/>
          <w:bCs/>
          <w:sz w:val="24"/>
          <w:szCs w:val="24"/>
          <w:highlight w:val="white"/>
        </w:rPr>
      </w:pPr>
      <w:r w:rsidRPr="00774407">
        <w:rPr>
          <w:b/>
          <w:bCs/>
          <w:sz w:val="24"/>
          <w:szCs w:val="24"/>
          <w:highlight w:val="white"/>
        </w:rPr>
        <w:t>Economic factors</w:t>
      </w:r>
    </w:p>
    <w:p w:rsidR="000725A4" w:rsidP="000725A4" w:rsidRDefault="000725A4" w14:paraId="0496D397" w14:textId="078105D9">
      <w:pPr>
        <w:rPr>
          <w:highlight w:val="white"/>
        </w:rPr>
      </w:pPr>
      <w:r w:rsidR="000725A4">
        <w:rPr>
          <w:highlight w:val="white"/>
        </w:rPr>
        <w:t xml:space="preserve">According to the global report about the UK economy, the GDP reached </w:t>
      </w:r>
      <w:r w:rsidR="000725A4">
        <w:rPr>
          <w:highlight w:val="white"/>
        </w:rPr>
        <w:t xml:space="preserve">approx</w:t>
      </w:r>
      <w:r w:rsidR="000725A4">
        <w:rPr>
          <w:highlight w:val="white"/>
        </w:rPr>
        <w:t xml:space="preserve"> 2.6 trillion British pounds at the end of 2020. The GDP of the country has ranked 9th all over the world. </w:t>
      </w:r>
      <w:r w:rsidR="6B485BD4">
        <w:rPr>
          <w:highlight w:val="white"/>
        </w:rPr>
        <w:t xml:space="preserve">Aside from that, the national industries are growing after Brexit.</w:t>
      </w:r>
      <w:r w:rsidR="000725A4">
        <w:rPr>
          <w:highlight w:val="white"/>
        </w:rPr>
        <w:t xml:space="preserve"> Proper economic support for the SMEs could be one of the major economic factors in the UK. The inflation rate has started to rise after the </w:t>
      </w:r>
      <w:r w:rsidR="000725A4">
        <w:rPr>
          <w:highlight w:val="white"/>
        </w:rPr>
        <w:t xml:space="preserve">pandemic</w:t>
      </w:r>
      <w:r w:rsidR="000725A4">
        <w:rPr>
          <w:highlight w:val="white"/>
        </w:rPr>
        <w:t xml:space="preserve"> and it is highly effective on the business operations of small SMEs in the market. Therefore, these economic factors could be listed as one of the </w:t>
      </w:r>
      <w:r w:rsidR="000725A4">
        <w:rPr>
          <w:highlight w:val="white"/>
        </w:rPr>
        <w:t xml:space="preserve">favourable</w:t>
      </w:r>
      <w:r w:rsidR="000725A4">
        <w:rPr>
          <w:highlight w:val="white"/>
        </w:rPr>
        <w:t xml:space="preserve"> factors for Hazlemere Holdings Limited in their future dealings </w:t>
      </w:r>
      <w:sdt>
        <w:sdtPr>
          <w:rPr>
            <w:highlight w:val="white"/>
          </w:rPr>
          <w:id w:val="1724634099"/>
          <w:citation/>
          <w:placeholder>
            <w:docPart w:val="DefaultPlaceholder_1081868574"/>
          </w:placeholder>
        </w:sdtPr>
        <w:sdtContent>
          <w:r>
            <w:rPr>
              <w:highlight w:val="white"/>
            </w:rPr>
            <w:fldChar w:fldCharType="begin"/>
          </w:r>
          <w:r>
            <w:rPr>
              <w:highlight w:val="white"/>
              <w:lang w:val="en-US"/>
            </w:rPr>
            <w:instrText xml:space="preserve"> CITATION Pes235 \l 1033 </w:instrText>
          </w:r>
          <w:r>
            <w:rPr>
              <w:highlight w:val="white"/>
            </w:rPr>
            <w:fldChar w:fldCharType="separate"/>
          </w:r>
          <w:r w:rsidRPr="002D1FB7" w:rsidR="000725A4">
            <w:rPr>
              <w:noProof/>
              <w:highlight w:val="white"/>
              <w:lang w:val="en-US"/>
            </w:rPr>
            <w:t>(Pestleanalysis, 2023)</w:t>
          </w:r>
          <w:r>
            <w:rPr>
              <w:highlight w:val="white"/>
            </w:rPr>
            <w:fldChar w:fldCharType="end"/>
          </w:r>
        </w:sdtContent>
        <w:sdtEndPr>
          <w:rPr>
            <w:highlight w:val="white"/>
          </w:rPr>
        </w:sdtEndPr>
      </w:sdt>
      <w:r w:rsidR="000725A4">
        <w:rPr>
          <w:highlight w:val="white"/>
        </w:rPr>
        <w:t xml:space="preserve">. </w:t>
      </w:r>
    </w:p>
    <w:p w:rsidRPr="00774407" w:rsidR="000725A4" w:rsidP="000725A4" w:rsidRDefault="000725A4" w14:paraId="29400C57" w14:textId="77777777">
      <w:pPr>
        <w:rPr>
          <w:b/>
          <w:bCs/>
          <w:sz w:val="24"/>
          <w:szCs w:val="24"/>
          <w:highlight w:val="white"/>
        </w:rPr>
      </w:pPr>
      <w:r w:rsidRPr="00774407">
        <w:rPr>
          <w:b/>
          <w:bCs/>
          <w:sz w:val="24"/>
          <w:szCs w:val="24"/>
          <w:highlight w:val="white"/>
        </w:rPr>
        <w:t>Social factor</w:t>
      </w:r>
    </w:p>
    <w:p w:rsidR="000725A4" w:rsidP="000725A4" w:rsidRDefault="000725A4" w14:paraId="19264032" w14:textId="493FA071">
      <w:pPr>
        <w:rPr>
          <w:highlight w:val="white"/>
        </w:rPr>
      </w:pPr>
      <w:r w:rsidRPr="473714F3" w:rsidR="000725A4">
        <w:rPr>
          <w:highlight w:val="white"/>
        </w:rPr>
        <w:t xml:space="preserve">The total population of the UK has reached about 67 million recently and is expected to touch 74 million in 2039. The enhancement of the consumer market is one of the trending factors in the UK. The educated population is another social factor in the UK. The literacy rate in the UK touched 99% last year. It is highly effective </w:t>
      </w:r>
      <w:r w:rsidRPr="473714F3" w:rsidR="746527D5">
        <w:rPr>
          <w:highlight w:val="white"/>
        </w:rPr>
        <w:t>regarding</w:t>
      </w:r>
      <w:r w:rsidRPr="473714F3" w:rsidR="000725A4">
        <w:rPr>
          <w:highlight w:val="white"/>
        </w:rPr>
        <w:t xml:space="preserve"> the preferences and choices of products in this glass manufacturing industry. Therefore, proposing sustainable products would be highly attractive to the consumers in this market. Based on the whole analysis it can be said that this social factor of the UK could be moderately </w:t>
      </w:r>
      <w:r w:rsidRPr="473714F3" w:rsidR="000725A4">
        <w:rPr>
          <w:highlight w:val="white"/>
        </w:rPr>
        <w:t>favourable</w:t>
      </w:r>
      <w:r w:rsidRPr="473714F3" w:rsidR="000725A4">
        <w:rPr>
          <w:highlight w:val="white"/>
        </w:rPr>
        <w:t xml:space="preserve"> for the company as the current trend of consumer choices is varying highly in the UK (Thomas et al., 2021). </w:t>
      </w:r>
    </w:p>
    <w:p w:rsidRPr="00774407" w:rsidR="000725A4" w:rsidP="000725A4" w:rsidRDefault="000725A4" w14:paraId="6B7988CA" w14:textId="77777777">
      <w:pPr>
        <w:rPr>
          <w:b/>
          <w:bCs/>
          <w:sz w:val="24"/>
          <w:szCs w:val="24"/>
          <w:highlight w:val="white"/>
        </w:rPr>
      </w:pPr>
      <w:r w:rsidRPr="00774407">
        <w:rPr>
          <w:b/>
          <w:bCs/>
          <w:sz w:val="24"/>
          <w:szCs w:val="24"/>
          <w:highlight w:val="white"/>
        </w:rPr>
        <w:t>Technological factors</w:t>
      </w:r>
    </w:p>
    <w:p w:rsidR="000725A4" w:rsidP="000725A4" w:rsidRDefault="000725A4" w14:paraId="3081AA4A" w14:textId="1EAABDAF">
      <w:pPr>
        <w:rPr>
          <w:highlight w:val="white"/>
        </w:rPr>
      </w:pPr>
      <w:r w:rsidR="000725A4">
        <w:rPr>
          <w:highlight w:val="white"/>
        </w:rPr>
        <w:t xml:space="preserve">The UK is the leading country all over the world in adopting modern digital technologies in every business sector. The usage of modern tools such as machine learning, agile, AI, and IoT devices has become a common market trend in the UK. SMEs in the UK are adopting such tools in their manufacturing, marketing, sales and so on business operations. This would </w:t>
      </w:r>
      <w:r w:rsidR="000725A4">
        <w:rPr>
          <w:highlight w:val="white"/>
        </w:rPr>
        <w:t xml:space="preserve">be highly effective for Hazlemere Holdings Limited to enhance its manufacturing process and aim for future growth easily. </w:t>
      </w:r>
      <w:r w:rsidR="093CE3B9">
        <w:rPr>
          <w:highlight w:val="white"/>
        </w:rPr>
        <w:t xml:space="preserve">Therefore,</w:t>
      </w:r>
      <w:r w:rsidR="000725A4">
        <w:rPr>
          <w:highlight w:val="white"/>
        </w:rPr>
        <w:t xml:space="preserve"> these technological advances could be listed as one of the </w:t>
      </w:r>
      <w:r w:rsidR="000725A4">
        <w:rPr>
          <w:highlight w:val="white"/>
        </w:rPr>
        <w:t xml:space="preserve">favourable</w:t>
      </w:r>
      <w:r w:rsidR="000725A4">
        <w:rPr>
          <w:highlight w:val="white"/>
        </w:rPr>
        <w:t xml:space="preserve"> factors for the company in their future business operations </w:t>
      </w:r>
      <w:sdt>
        <w:sdtPr>
          <w:rPr>
            <w:highlight w:val="white"/>
          </w:rPr>
          <w:id w:val="275992524"/>
          <w:citation/>
          <w:placeholder>
            <w:docPart w:val="DefaultPlaceholder_1081868574"/>
          </w:placeholder>
        </w:sdtPr>
        <w:sdtContent>
          <w:r>
            <w:rPr>
              <w:highlight w:val="white"/>
            </w:rPr>
            <w:fldChar w:fldCharType="begin"/>
          </w:r>
          <w:r>
            <w:rPr>
              <w:highlight w:val="white"/>
              <w:lang w:val="en-US"/>
            </w:rPr>
            <w:instrText xml:space="preserve"> CITATION GOV2343 \l 1033 </w:instrText>
          </w:r>
          <w:r>
            <w:rPr>
              <w:highlight w:val="white"/>
            </w:rPr>
            <w:fldChar w:fldCharType="separate"/>
          </w:r>
          <w:r w:rsidRPr="00F102FF" w:rsidR="000725A4">
            <w:rPr>
              <w:noProof/>
              <w:highlight w:val="white"/>
              <w:lang w:val="en-US"/>
            </w:rPr>
            <w:t>(GOV.UK, 2023)</w:t>
          </w:r>
          <w:r>
            <w:rPr>
              <w:highlight w:val="white"/>
            </w:rPr>
            <w:fldChar w:fldCharType="end"/>
          </w:r>
        </w:sdtContent>
        <w:sdtEndPr>
          <w:rPr>
            <w:highlight w:val="white"/>
          </w:rPr>
        </w:sdtEndPr>
      </w:sdt>
      <w:r w:rsidR="000725A4">
        <w:rPr>
          <w:highlight w:val="white"/>
        </w:rPr>
        <w:t xml:space="preserve">. </w:t>
      </w:r>
    </w:p>
    <w:p w:rsidRPr="00774407" w:rsidR="000725A4" w:rsidP="000725A4" w:rsidRDefault="000725A4" w14:paraId="796EAAED" w14:textId="77777777">
      <w:pPr>
        <w:rPr>
          <w:b/>
          <w:bCs/>
          <w:sz w:val="24"/>
          <w:szCs w:val="24"/>
          <w:highlight w:val="white"/>
        </w:rPr>
      </w:pPr>
      <w:r w:rsidRPr="00774407">
        <w:rPr>
          <w:b/>
          <w:bCs/>
          <w:sz w:val="24"/>
          <w:szCs w:val="24"/>
          <w:highlight w:val="white"/>
        </w:rPr>
        <w:t>Legal factors</w:t>
      </w:r>
    </w:p>
    <w:p w:rsidR="000725A4" w:rsidP="000725A4" w:rsidRDefault="000725A4" w14:paraId="25A04255" w14:textId="5D1BCE5B">
      <w:pPr>
        <w:rPr>
          <w:highlight w:val="white"/>
        </w:rPr>
      </w:pPr>
      <w:r w:rsidR="000725A4">
        <w:rPr>
          <w:highlight w:val="white"/>
        </w:rPr>
        <w:t xml:space="preserve">The UK has implemented various laws in the country that mainly monitor all of the business operations of business </w:t>
      </w:r>
      <w:r w:rsidR="000725A4">
        <w:rPr>
          <w:highlight w:val="white"/>
        </w:rPr>
        <w:t xml:space="preserve">organisations</w:t>
      </w:r>
      <w:r w:rsidR="000725A4">
        <w:rPr>
          <w:highlight w:val="white"/>
        </w:rPr>
        <w:t xml:space="preserve">. Some crucial laws such as employment laws and </w:t>
      </w:r>
      <w:r w:rsidR="000725A4">
        <w:rPr>
          <w:highlight w:val="white"/>
        </w:rPr>
        <w:t xml:space="preserve">labour</w:t>
      </w:r>
      <w:r w:rsidR="000725A4">
        <w:rPr>
          <w:highlight w:val="white"/>
        </w:rPr>
        <w:t xml:space="preserve"> laws perform </w:t>
      </w:r>
      <w:r w:rsidR="684C8A9A">
        <w:rPr>
          <w:highlight w:val="white"/>
        </w:rPr>
        <w:t xml:space="preserve">a significant role</w:t>
      </w:r>
      <w:r w:rsidR="000725A4">
        <w:rPr>
          <w:highlight w:val="white"/>
        </w:rPr>
        <w:t xml:space="preserve"> in the company's business operations. The Minimum Wage Act of the UK </w:t>
      </w:r>
      <w:r w:rsidR="000725A4">
        <w:rPr>
          <w:highlight w:val="white"/>
        </w:rPr>
        <w:t xml:space="preserve">mainly fixes</w:t>
      </w:r>
      <w:r w:rsidR="000725A4">
        <w:rPr>
          <w:highlight w:val="white"/>
        </w:rPr>
        <w:t xml:space="preserve"> the minimum wages of every worker in the manufacturing industry. Apart from all of </w:t>
      </w:r>
      <w:r w:rsidR="000725A4">
        <w:rPr>
          <w:highlight w:val="white"/>
        </w:rPr>
        <w:t xml:space="preserve">these proper legal support</w:t>
      </w:r>
      <w:r w:rsidR="000725A4">
        <w:rPr>
          <w:highlight w:val="white"/>
        </w:rPr>
        <w:t xml:space="preserve"> is provided by the government in every sector. Therefore, legal factors could be moderately </w:t>
      </w:r>
      <w:r w:rsidR="000725A4">
        <w:rPr>
          <w:highlight w:val="white"/>
        </w:rPr>
        <w:t xml:space="preserve">favourable</w:t>
      </w:r>
      <w:r w:rsidR="000725A4">
        <w:rPr>
          <w:highlight w:val="white"/>
        </w:rPr>
        <w:t xml:space="preserve"> for the company. However, some complications may arise while dealing with the legislation in the UK on their future business operations </w:t>
      </w:r>
      <w:sdt>
        <w:sdtPr>
          <w:rPr>
            <w:highlight w:val="white"/>
          </w:rPr>
          <w:id w:val="1863940416"/>
          <w:citation/>
          <w:placeholder>
            <w:docPart w:val="DefaultPlaceholder_1081868574"/>
          </w:placeholder>
        </w:sdtPr>
        <w:sdtContent>
          <w:r>
            <w:rPr>
              <w:highlight w:val="white"/>
            </w:rPr>
            <w:fldChar w:fldCharType="begin"/>
          </w:r>
          <w:r>
            <w:rPr>
              <w:highlight w:val="white"/>
              <w:lang w:val="en-US"/>
            </w:rPr>
            <w:instrText xml:space="preserve"> CITATION Pra231 \l 1033 </w:instrText>
          </w:r>
          <w:r>
            <w:rPr>
              <w:highlight w:val="white"/>
            </w:rPr>
            <w:fldChar w:fldCharType="separate"/>
          </w:r>
          <w:r w:rsidRPr="002D1FB7" w:rsidR="000725A4">
            <w:rPr>
              <w:noProof/>
              <w:highlight w:val="white"/>
              <w:lang w:val="en-US"/>
            </w:rPr>
            <w:t>(Practicallaw, 2023)</w:t>
          </w:r>
          <w:r>
            <w:rPr>
              <w:highlight w:val="white"/>
            </w:rPr>
            <w:fldChar w:fldCharType="end"/>
          </w:r>
        </w:sdtContent>
        <w:sdtEndPr>
          <w:rPr>
            <w:highlight w:val="white"/>
          </w:rPr>
        </w:sdtEndPr>
      </w:sdt>
      <w:r w:rsidR="000725A4">
        <w:rPr>
          <w:highlight w:val="white"/>
        </w:rPr>
        <w:t xml:space="preserve">. </w:t>
      </w:r>
    </w:p>
    <w:p w:rsidRPr="00774407" w:rsidR="000725A4" w:rsidP="000725A4" w:rsidRDefault="000725A4" w14:paraId="101D70A7" w14:textId="77777777">
      <w:pPr>
        <w:rPr>
          <w:b/>
          <w:bCs/>
          <w:sz w:val="24"/>
          <w:szCs w:val="24"/>
          <w:highlight w:val="white"/>
        </w:rPr>
      </w:pPr>
      <w:r w:rsidRPr="00774407">
        <w:rPr>
          <w:b/>
          <w:bCs/>
          <w:sz w:val="24"/>
          <w:szCs w:val="24"/>
          <w:highlight w:val="white"/>
        </w:rPr>
        <w:t>Environmental factors</w:t>
      </w:r>
    </w:p>
    <w:p w:rsidR="000725A4" w:rsidP="000725A4" w:rsidRDefault="000725A4" w14:paraId="54776BDE" w14:textId="0E696C26">
      <w:pPr>
        <w:rPr>
          <w:highlight w:val="white"/>
        </w:rPr>
      </w:pPr>
      <w:r w:rsidR="000725A4">
        <w:rPr>
          <w:highlight w:val="white"/>
        </w:rPr>
        <w:t xml:space="preserve">Environmental awareness is now going to be the most common current trend in the UK market. Besides that, climate change and the weather </w:t>
      </w:r>
      <w:r w:rsidR="0CB85D0B">
        <w:rPr>
          <w:highlight w:val="white"/>
        </w:rPr>
        <w:t xml:space="preserve">are</w:t>
      </w:r>
      <w:r w:rsidR="000725A4">
        <w:rPr>
          <w:highlight w:val="white"/>
        </w:rPr>
        <w:t xml:space="preserve"> highly effective on the manufacturing industry in the UK. Hazlemere Holdings Limited is now working on making sustainable and innovative solutions for making glass equipment in the UK. Some minor implications could be faced while manufacturing due to environmental factors. Therefore, this environmental factor could be listed as an </w:t>
      </w:r>
      <w:r w:rsidR="000725A4">
        <w:rPr>
          <w:highlight w:val="white"/>
        </w:rPr>
        <w:t xml:space="preserve">unfavourable</w:t>
      </w:r>
      <w:r w:rsidR="000725A4">
        <w:rPr>
          <w:highlight w:val="white"/>
        </w:rPr>
        <w:t xml:space="preserve"> factor for the company </w:t>
      </w:r>
      <w:sdt>
        <w:sdtPr>
          <w:rPr>
            <w:highlight w:val="white"/>
          </w:rPr>
          <w:id w:val="886368322"/>
          <w:citation/>
          <w:placeholder>
            <w:docPart w:val="DefaultPlaceholder_1081868574"/>
          </w:placeholder>
        </w:sdtPr>
        <w:sdtContent>
          <w:r>
            <w:rPr>
              <w:highlight w:val="white"/>
            </w:rPr>
            <w:fldChar w:fldCharType="begin"/>
          </w:r>
          <w:r>
            <w:rPr>
              <w:highlight w:val="white"/>
              <w:lang w:val="en-US"/>
            </w:rPr>
            <w:instrText xml:space="preserve"> CITATION For2393 \l 1033 </w:instrText>
          </w:r>
          <w:r>
            <w:rPr>
              <w:highlight w:val="white"/>
            </w:rPr>
            <w:fldChar w:fldCharType="separate"/>
          </w:r>
          <w:r w:rsidRPr="00F102FF" w:rsidR="000725A4">
            <w:rPr>
              <w:noProof/>
              <w:highlight w:val="white"/>
              <w:lang w:val="en-US"/>
            </w:rPr>
            <w:t>(Forbes, 2023)</w:t>
          </w:r>
          <w:r>
            <w:rPr>
              <w:highlight w:val="white"/>
            </w:rPr>
            <w:fldChar w:fldCharType="end"/>
          </w:r>
        </w:sdtContent>
        <w:sdtEndPr>
          <w:rPr>
            <w:highlight w:val="white"/>
          </w:rPr>
        </w:sdtEndPr>
      </w:sdt>
      <w:r w:rsidR="000725A4">
        <w:rPr>
          <w:highlight w:val="white"/>
        </w:rPr>
        <w:t xml:space="preserve">. </w:t>
      </w:r>
    </w:p>
    <w:p w:rsidR="000725A4" w:rsidP="000725A4" w:rsidRDefault="000725A4" w14:paraId="0471FC25" w14:textId="77777777">
      <w:pPr>
        <w:pStyle w:val="Heading3"/>
        <w:rPr>
          <w:highlight w:val="white"/>
        </w:rPr>
      </w:pPr>
      <w:bookmarkStart w:name="_Toc152336469" w:id="4"/>
      <w:r>
        <w:rPr>
          <w:highlight w:val="white"/>
        </w:rPr>
        <w:t>SWOT analysis</w:t>
      </w:r>
      <w:bookmarkEnd w:id="4"/>
    </w:p>
    <w:p w:rsidRPr="00774407" w:rsidR="000725A4" w:rsidP="000725A4" w:rsidRDefault="000725A4" w14:paraId="23E2B869" w14:textId="77777777">
      <w:pPr>
        <w:rPr>
          <w:b/>
          <w:bCs/>
          <w:sz w:val="24"/>
          <w:szCs w:val="24"/>
          <w:highlight w:val="white"/>
        </w:rPr>
      </w:pPr>
      <w:r w:rsidRPr="00774407">
        <w:rPr>
          <w:b/>
          <w:bCs/>
          <w:sz w:val="24"/>
          <w:szCs w:val="24"/>
          <w:highlight w:val="white"/>
        </w:rPr>
        <w:t>Strengths</w:t>
      </w:r>
    </w:p>
    <w:p w:rsidR="000725A4" w:rsidP="000725A4" w:rsidRDefault="000725A4" w14:paraId="4BC96AFC" w14:textId="6222E185">
      <w:pPr>
        <w:rPr>
          <w:highlight w:val="white"/>
        </w:rPr>
      </w:pPr>
      <w:r w:rsidRPr="473714F3" w:rsidR="000725A4">
        <w:rPr>
          <w:highlight w:val="white"/>
        </w:rPr>
        <w:t xml:space="preserve">Implementing innovative and sustainable solutions in the glass manufacturing industry is one of the key strengths of Hazlemere Holdings Limited. The glass market of the company is now growing in </w:t>
      </w:r>
      <w:r w:rsidRPr="473714F3" w:rsidR="5543DC8B">
        <w:rPr>
          <w:highlight w:val="white"/>
        </w:rPr>
        <w:t>a vast number</w:t>
      </w:r>
      <w:r w:rsidRPr="473714F3" w:rsidR="000725A4">
        <w:rPr>
          <w:highlight w:val="white"/>
        </w:rPr>
        <w:t xml:space="preserve"> in the UK. Therefore, an attractive design of glass based on customer safety would </w:t>
      </w:r>
      <w:r w:rsidRPr="473714F3" w:rsidR="000725A4">
        <w:rPr>
          <w:highlight w:val="white"/>
        </w:rPr>
        <w:t>be very</w:t>
      </w:r>
      <w:r w:rsidRPr="473714F3" w:rsidR="000725A4">
        <w:rPr>
          <w:highlight w:val="white"/>
        </w:rPr>
        <w:t xml:space="preserve"> essential for the company to enhance their business operations effectively. Along with more focus on the customer's safety and health as well as the price of the products could be listed as one of the major strengths of the company (</w:t>
      </w:r>
      <w:r w:rsidRPr="473714F3" w:rsidR="000725A4">
        <w:rPr>
          <w:highlight w:val="white"/>
        </w:rPr>
        <w:t>Benzaghta</w:t>
      </w:r>
      <w:r w:rsidRPr="473714F3" w:rsidR="000725A4">
        <w:rPr>
          <w:highlight w:val="white"/>
        </w:rPr>
        <w:t xml:space="preserve"> et al., 2021). </w:t>
      </w:r>
    </w:p>
    <w:p w:rsidRPr="00774407" w:rsidR="000725A4" w:rsidP="000725A4" w:rsidRDefault="000725A4" w14:paraId="091A3365" w14:textId="77777777">
      <w:pPr>
        <w:rPr>
          <w:b/>
          <w:bCs/>
          <w:sz w:val="24"/>
          <w:szCs w:val="24"/>
          <w:highlight w:val="white"/>
        </w:rPr>
      </w:pPr>
      <w:r w:rsidRPr="00774407">
        <w:rPr>
          <w:b/>
          <w:bCs/>
          <w:sz w:val="24"/>
          <w:szCs w:val="24"/>
          <w:highlight w:val="white"/>
        </w:rPr>
        <w:t>Weaknesses</w:t>
      </w:r>
    </w:p>
    <w:p w:rsidR="000725A4" w:rsidP="000725A4" w:rsidRDefault="000725A4" w14:paraId="4D32681B" w14:textId="1C1A900A">
      <w:pPr>
        <w:rPr>
          <w:sz w:val="24"/>
          <w:szCs w:val="24"/>
          <w:highlight w:val="white"/>
        </w:rPr>
      </w:pPr>
      <w:r w:rsidR="000725A4">
        <w:rPr>
          <w:sz w:val="24"/>
          <w:szCs w:val="24"/>
          <w:highlight w:val="white"/>
        </w:rPr>
        <w:t xml:space="preserve">Hazlemere Holdings Limited is now suffering from </w:t>
      </w:r>
      <w:r w:rsidR="50301CCC">
        <w:rPr>
          <w:sz w:val="24"/>
          <w:szCs w:val="24"/>
          <w:highlight w:val="white"/>
        </w:rPr>
        <w:t xml:space="preserve">keeping</w:t>
      </w:r>
      <w:r w:rsidR="000725A4">
        <w:rPr>
          <w:sz w:val="24"/>
          <w:szCs w:val="24"/>
          <w:highlight w:val="white"/>
        </w:rPr>
        <w:t xml:space="preserve"> employee involvement and protecting and safeguarding its workers in the manufacturing sector. Some employee objections to the manufacturing process of the company would have a great negative impact on the manufacturing process of these types of designs in the glass industry. Therefore, the lack of safety and health options for the workers inside </w:t>
      </w:r>
      <w:r w:rsidR="000725A4">
        <w:rPr>
          <w:sz w:val="24"/>
          <w:szCs w:val="24"/>
          <w:highlight w:val="white"/>
        </w:rPr>
        <w:t xml:space="preserve">business operations would be one of the major weaknesses of the company </w:t>
      </w:r>
      <w:sdt>
        <w:sdtPr>
          <w:rPr>
            <w:sz w:val="24"/>
            <w:szCs w:val="24"/>
            <w:highlight w:val="white"/>
          </w:rPr>
          <w:id w:val="1764871369"/>
          <w:citation/>
          <w:placeholder>
            <w:docPart w:val="DefaultPlaceholder_1081868574"/>
          </w:placeholder>
        </w:sdtPr>
        <w:sdtContent>
          <w:r>
            <w:rPr>
              <w:sz w:val="24"/>
              <w:szCs w:val="24"/>
              <w:highlight w:val="white"/>
            </w:rPr>
            <w:fldChar w:fldCharType="begin"/>
          </w:r>
          <w:r>
            <w:rPr>
              <w:sz w:val="24"/>
              <w:szCs w:val="24"/>
              <w:highlight w:val="white"/>
              <w:lang w:val="en-US"/>
            </w:rPr>
            <w:instrText xml:space="preserve"> CITATION Min231 \l 1033 </w:instrText>
          </w:r>
          <w:r>
            <w:rPr>
              <w:sz w:val="24"/>
              <w:szCs w:val="24"/>
              <w:highlight w:val="white"/>
            </w:rPr>
            <w:fldChar w:fldCharType="separate"/>
          </w:r>
          <w:r w:rsidRPr="002D1FB7" w:rsidR="000725A4">
            <w:rPr>
              <w:noProof/>
              <w:sz w:val="24"/>
              <w:szCs w:val="24"/>
              <w:highlight w:val="white"/>
              <w:lang w:val="en-US"/>
            </w:rPr>
            <w:t>(Mindtools, 2023)</w:t>
          </w:r>
          <w:r>
            <w:rPr>
              <w:sz w:val="24"/>
              <w:szCs w:val="24"/>
              <w:highlight w:val="white"/>
            </w:rPr>
            <w:fldChar w:fldCharType="end"/>
          </w:r>
        </w:sdtContent>
        <w:sdtEndPr>
          <w:rPr>
            <w:sz w:val="24"/>
            <w:szCs w:val="24"/>
            <w:highlight w:val="white"/>
          </w:rPr>
        </w:sdtEndPr>
      </w:sdt>
      <w:r w:rsidR="000725A4">
        <w:rPr>
          <w:sz w:val="24"/>
          <w:szCs w:val="24"/>
          <w:highlight w:val="white"/>
        </w:rPr>
        <w:t>.</w:t>
      </w:r>
    </w:p>
    <w:p w:rsidRPr="00774407" w:rsidR="000725A4" w:rsidP="000725A4" w:rsidRDefault="000725A4" w14:paraId="21D0B96A" w14:textId="77777777">
      <w:pPr>
        <w:rPr>
          <w:b/>
          <w:bCs/>
          <w:sz w:val="24"/>
          <w:szCs w:val="24"/>
          <w:highlight w:val="white"/>
        </w:rPr>
      </w:pPr>
      <w:r w:rsidRPr="00774407">
        <w:rPr>
          <w:b/>
          <w:bCs/>
          <w:sz w:val="24"/>
          <w:szCs w:val="24"/>
          <w:highlight w:val="white"/>
        </w:rPr>
        <w:t>Opportunities</w:t>
      </w:r>
    </w:p>
    <w:p w:rsidR="000725A4" w:rsidP="000725A4" w:rsidRDefault="000725A4" w14:paraId="5F65D6AC" w14:textId="5D26C06C">
      <w:pPr>
        <w:rPr>
          <w:sz w:val="24"/>
          <w:szCs w:val="24"/>
          <w:highlight w:val="white"/>
        </w:rPr>
      </w:pPr>
      <w:r w:rsidRPr="473714F3" w:rsidR="000725A4">
        <w:rPr>
          <w:sz w:val="24"/>
          <w:szCs w:val="24"/>
          <w:highlight w:val="white"/>
        </w:rPr>
        <w:t xml:space="preserve">While implementing new choices for the consumers in the glass equipment great opportunities for Hazlemere Holdings Limited could arise in their future business operations. </w:t>
      </w:r>
      <w:r w:rsidRPr="473714F3" w:rsidR="000725A4">
        <w:rPr>
          <w:sz w:val="24"/>
          <w:szCs w:val="24"/>
          <w:highlight w:val="white"/>
        </w:rPr>
        <w:t>Acquiring</w:t>
      </w:r>
      <w:r w:rsidRPr="473714F3" w:rsidR="000725A4">
        <w:rPr>
          <w:sz w:val="24"/>
          <w:szCs w:val="24"/>
          <w:highlight w:val="white"/>
        </w:rPr>
        <w:t xml:space="preserve"> more customers by attracting them with the details of the features of their product would be one of the best opportunities for the company. Along with proper implementation of the products with a proper focus on customer safety and health would be </w:t>
      </w:r>
      <w:r w:rsidRPr="473714F3" w:rsidR="59CE6045">
        <w:rPr>
          <w:sz w:val="24"/>
          <w:szCs w:val="24"/>
          <w:highlight w:val="white"/>
        </w:rPr>
        <w:t>incredibly helpful</w:t>
      </w:r>
      <w:r w:rsidRPr="473714F3" w:rsidR="000725A4">
        <w:rPr>
          <w:sz w:val="24"/>
          <w:szCs w:val="24"/>
          <w:highlight w:val="white"/>
        </w:rPr>
        <w:t xml:space="preserve"> for the company to </w:t>
      </w:r>
      <w:r w:rsidRPr="473714F3" w:rsidR="000725A4">
        <w:rPr>
          <w:sz w:val="24"/>
          <w:szCs w:val="24"/>
          <w:highlight w:val="white"/>
        </w:rPr>
        <w:t>acquire</w:t>
      </w:r>
      <w:r w:rsidRPr="473714F3" w:rsidR="000725A4">
        <w:rPr>
          <w:sz w:val="24"/>
          <w:szCs w:val="24"/>
          <w:highlight w:val="white"/>
        </w:rPr>
        <w:t xml:space="preserve"> more new customers in their business (HIDIROĞLU, 2019). </w:t>
      </w:r>
    </w:p>
    <w:p w:rsidRPr="00774407" w:rsidR="000725A4" w:rsidP="000725A4" w:rsidRDefault="000725A4" w14:paraId="60E9630B" w14:textId="77777777">
      <w:pPr>
        <w:rPr>
          <w:b/>
          <w:bCs/>
          <w:sz w:val="24"/>
          <w:szCs w:val="24"/>
          <w:highlight w:val="white"/>
        </w:rPr>
      </w:pPr>
      <w:r w:rsidRPr="00774407">
        <w:rPr>
          <w:b/>
          <w:bCs/>
          <w:sz w:val="24"/>
          <w:szCs w:val="24"/>
          <w:highlight w:val="white"/>
        </w:rPr>
        <w:t>Threats</w:t>
      </w:r>
    </w:p>
    <w:p w:rsidR="000725A4" w:rsidP="000725A4" w:rsidRDefault="000725A4" w14:paraId="74897FAC" w14:textId="79067298">
      <w:pPr>
        <w:rPr>
          <w:sz w:val="24"/>
          <w:szCs w:val="24"/>
          <w:highlight w:val="white"/>
        </w:rPr>
      </w:pPr>
      <w:r w:rsidR="000725A4">
        <w:rPr>
          <w:sz w:val="24"/>
          <w:szCs w:val="24"/>
          <w:highlight w:val="white"/>
        </w:rPr>
        <w:t xml:space="preserve">Risk factors due to the health and safety options that may arise by the workers during the whole manufacturing process would have a crucial impact on the business operations of Hazlemere Holdings Limited. Therefore, an employee strike would be one of the major threats to the company that may interrupt the whole business process of the company. Besides that, some minor competition in the market would be another threat for the company to </w:t>
      </w:r>
      <w:r w:rsidR="7E5D48E8">
        <w:rPr>
          <w:sz w:val="24"/>
          <w:szCs w:val="24"/>
          <w:highlight w:val="white"/>
        </w:rPr>
        <w:t xml:space="preserve">buy</w:t>
      </w:r>
      <w:r w:rsidR="000725A4">
        <w:rPr>
          <w:sz w:val="24"/>
          <w:szCs w:val="24"/>
          <w:highlight w:val="white"/>
        </w:rPr>
        <w:t xml:space="preserve"> new consumers and deal with existing customers effectively </w:t>
      </w:r>
      <w:sdt>
        <w:sdtPr>
          <w:rPr>
            <w:sz w:val="24"/>
            <w:szCs w:val="24"/>
            <w:highlight w:val="white"/>
          </w:rPr>
          <w:id w:val="-1663303280"/>
          <w:citation/>
          <w:placeholder>
            <w:docPart w:val="DefaultPlaceholder_1081868574"/>
          </w:placeholder>
        </w:sdtPr>
        <w:sdtContent>
          <w:r>
            <w:rPr>
              <w:sz w:val="24"/>
              <w:szCs w:val="24"/>
              <w:highlight w:val="white"/>
            </w:rPr>
            <w:fldChar w:fldCharType="begin"/>
          </w:r>
          <w:r>
            <w:rPr>
              <w:sz w:val="24"/>
              <w:szCs w:val="24"/>
              <w:highlight w:val="white"/>
              <w:lang w:val="en-US"/>
            </w:rPr>
            <w:instrText xml:space="preserve"> CITATION BBC2354 \l 1033 </w:instrText>
          </w:r>
          <w:r>
            <w:rPr>
              <w:sz w:val="24"/>
              <w:szCs w:val="24"/>
              <w:highlight w:val="white"/>
            </w:rPr>
            <w:fldChar w:fldCharType="separate"/>
          </w:r>
          <w:r w:rsidRPr="00F102FF" w:rsidR="000725A4">
            <w:rPr>
              <w:noProof/>
              <w:sz w:val="24"/>
              <w:szCs w:val="24"/>
              <w:highlight w:val="white"/>
              <w:lang w:val="en-US"/>
            </w:rPr>
            <w:t>(BBC, 2023)</w:t>
          </w:r>
          <w:r>
            <w:rPr>
              <w:sz w:val="24"/>
              <w:szCs w:val="24"/>
              <w:highlight w:val="white"/>
            </w:rPr>
            <w:fldChar w:fldCharType="end"/>
          </w:r>
        </w:sdtContent>
        <w:sdtEndPr>
          <w:rPr>
            <w:sz w:val="24"/>
            <w:szCs w:val="24"/>
            <w:highlight w:val="white"/>
          </w:rPr>
        </w:sdtEndPr>
      </w:sdt>
      <w:r w:rsidR="000725A4">
        <w:rPr>
          <w:sz w:val="24"/>
          <w:szCs w:val="24"/>
          <w:highlight w:val="white"/>
        </w:rPr>
        <w:t xml:space="preserve">. </w:t>
      </w:r>
    </w:p>
    <w:p w:rsidR="000725A4" w:rsidP="000725A4" w:rsidRDefault="000725A4" w14:paraId="59F3F227" w14:textId="77777777">
      <w:pPr>
        <w:pStyle w:val="Heading3"/>
        <w:rPr>
          <w:highlight w:val="white"/>
        </w:rPr>
      </w:pPr>
      <w:bookmarkStart w:name="_Toc152336470" w:id="5"/>
      <w:r>
        <w:rPr>
          <w:highlight w:val="white"/>
        </w:rPr>
        <w:t>VRIN framework analysis</w:t>
      </w:r>
      <w:bookmarkEnd w:id="5"/>
    </w:p>
    <w:tbl>
      <w:tblPr>
        <w:tblStyle w:val="GridTable3-Accent6"/>
        <w:tblW w:w="9435" w:type="dxa"/>
        <w:tblLayout w:type="fixed"/>
        <w:tblLook w:val="0600" w:firstRow="0" w:lastRow="0" w:firstColumn="0" w:lastColumn="0" w:noHBand="1" w:noVBand="1"/>
      </w:tblPr>
      <w:tblGrid>
        <w:gridCol w:w="2490"/>
        <w:gridCol w:w="1785"/>
        <w:gridCol w:w="1155"/>
        <w:gridCol w:w="1725"/>
        <w:gridCol w:w="2280"/>
      </w:tblGrid>
      <w:tr w:rsidR="000725A4" w:rsidTr="473714F3" w14:paraId="276FF861" w14:textId="77777777">
        <w:tc>
          <w:tcPr>
            <w:cnfStyle w:val="000000000000" w:firstRow="0" w:lastRow="0" w:firstColumn="0" w:lastColumn="0" w:oddVBand="0" w:evenVBand="0" w:oddHBand="0" w:evenHBand="0" w:firstRowFirstColumn="0" w:firstRowLastColumn="0" w:lastRowFirstColumn="0" w:lastRowLastColumn="0"/>
            <w:tcW w:w="2490" w:type="dxa"/>
            <w:tcMar/>
          </w:tcPr>
          <w:p w:rsidRPr="00DE7792" w:rsidR="000725A4" w:rsidP="00DE7792" w:rsidRDefault="000725A4" w14:paraId="7E9DA7FE" w14:textId="77777777">
            <w:pPr>
              <w:jc w:val="center"/>
              <w:rPr>
                <w:b/>
                <w:bCs/>
                <w:sz w:val="26"/>
                <w:szCs w:val="26"/>
                <w:highlight w:val="white"/>
              </w:rPr>
            </w:pPr>
            <w:r w:rsidRPr="00DE7792">
              <w:rPr>
                <w:b/>
                <w:bCs/>
                <w:sz w:val="26"/>
                <w:szCs w:val="26"/>
                <w:highlight w:val="white"/>
              </w:rPr>
              <w:t>Resource or capability</w:t>
            </w:r>
          </w:p>
        </w:tc>
        <w:tc>
          <w:tcPr>
            <w:cnfStyle w:val="000000000000" w:firstRow="0" w:lastRow="0" w:firstColumn="0" w:lastColumn="0" w:oddVBand="0" w:evenVBand="0" w:oddHBand="0" w:evenHBand="0" w:firstRowFirstColumn="0" w:firstRowLastColumn="0" w:lastRowFirstColumn="0" w:lastRowLastColumn="0"/>
            <w:tcW w:w="1785" w:type="dxa"/>
            <w:tcMar/>
          </w:tcPr>
          <w:p w:rsidRPr="00DE7792" w:rsidR="000725A4" w:rsidP="00DE7792" w:rsidRDefault="000725A4" w14:paraId="0142B5B6" w14:textId="680C1E89">
            <w:pPr>
              <w:jc w:val="center"/>
              <w:rPr>
                <w:b/>
                <w:bCs/>
                <w:sz w:val="26"/>
                <w:szCs w:val="26"/>
                <w:highlight w:val="white"/>
              </w:rPr>
            </w:pPr>
            <w:r w:rsidRPr="00DE7792">
              <w:rPr>
                <w:b/>
                <w:bCs/>
                <w:sz w:val="26"/>
                <w:szCs w:val="26"/>
                <w:highlight w:val="white"/>
              </w:rPr>
              <w:t>Valuable</w:t>
            </w:r>
          </w:p>
        </w:tc>
        <w:tc>
          <w:tcPr>
            <w:cnfStyle w:val="000000000000" w:firstRow="0" w:lastRow="0" w:firstColumn="0" w:lastColumn="0" w:oddVBand="0" w:evenVBand="0" w:oddHBand="0" w:evenHBand="0" w:firstRowFirstColumn="0" w:firstRowLastColumn="0" w:lastRowFirstColumn="0" w:lastRowLastColumn="0"/>
            <w:tcW w:w="1155" w:type="dxa"/>
            <w:tcMar/>
          </w:tcPr>
          <w:p w:rsidRPr="00DE7792" w:rsidR="000725A4" w:rsidP="00DE7792" w:rsidRDefault="000725A4" w14:paraId="7741B319" w14:textId="77777777">
            <w:pPr>
              <w:jc w:val="center"/>
              <w:rPr>
                <w:b/>
                <w:bCs/>
                <w:sz w:val="26"/>
                <w:szCs w:val="26"/>
                <w:highlight w:val="white"/>
              </w:rPr>
            </w:pPr>
            <w:r w:rsidRPr="00DE7792">
              <w:rPr>
                <w:b/>
                <w:bCs/>
                <w:sz w:val="26"/>
                <w:szCs w:val="26"/>
                <w:highlight w:val="white"/>
              </w:rPr>
              <w:t>Rare</w:t>
            </w:r>
          </w:p>
        </w:tc>
        <w:tc>
          <w:tcPr>
            <w:cnfStyle w:val="000000000000" w:firstRow="0" w:lastRow="0" w:firstColumn="0" w:lastColumn="0" w:oddVBand="0" w:evenVBand="0" w:oddHBand="0" w:evenHBand="0" w:firstRowFirstColumn="0" w:firstRowLastColumn="0" w:lastRowFirstColumn="0" w:lastRowLastColumn="0"/>
            <w:tcW w:w="1725" w:type="dxa"/>
            <w:tcMar/>
          </w:tcPr>
          <w:p w:rsidRPr="00DE7792" w:rsidR="000725A4" w:rsidP="00DE7792" w:rsidRDefault="000725A4" w14:paraId="2E80B7D3" w14:textId="77777777">
            <w:pPr>
              <w:jc w:val="center"/>
              <w:rPr>
                <w:b/>
                <w:bCs/>
                <w:sz w:val="26"/>
                <w:szCs w:val="26"/>
                <w:highlight w:val="white"/>
              </w:rPr>
            </w:pPr>
            <w:r w:rsidRPr="00DE7792">
              <w:rPr>
                <w:b/>
                <w:bCs/>
                <w:sz w:val="26"/>
                <w:szCs w:val="26"/>
                <w:highlight w:val="white"/>
              </w:rPr>
              <w:t>Inimitable</w:t>
            </w:r>
          </w:p>
        </w:tc>
        <w:tc>
          <w:tcPr>
            <w:cnfStyle w:val="000000000000" w:firstRow="0" w:lastRow="0" w:firstColumn="0" w:lastColumn="0" w:oddVBand="0" w:evenVBand="0" w:oddHBand="0" w:evenHBand="0" w:firstRowFirstColumn="0" w:firstRowLastColumn="0" w:lastRowFirstColumn="0" w:lastRowLastColumn="0"/>
            <w:tcW w:w="2280" w:type="dxa"/>
            <w:tcMar/>
          </w:tcPr>
          <w:p w:rsidRPr="00DE7792" w:rsidR="000725A4" w:rsidP="00DE7792" w:rsidRDefault="000725A4" w14:paraId="1B18F4B1" w14:textId="77777777">
            <w:pPr>
              <w:jc w:val="center"/>
              <w:rPr>
                <w:b/>
                <w:bCs/>
                <w:sz w:val="26"/>
                <w:szCs w:val="26"/>
                <w:highlight w:val="white"/>
              </w:rPr>
            </w:pPr>
            <w:r w:rsidRPr="00DE7792">
              <w:rPr>
                <w:b/>
                <w:bCs/>
                <w:sz w:val="26"/>
                <w:szCs w:val="26"/>
                <w:highlight w:val="white"/>
              </w:rPr>
              <w:t>Non-substitutable</w:t>
            </w:r>
          </w:p>
        </w:tc>
      </w:tr>
      <w:tr w:rsidR="000725A4" w:rsidTr="473714F3" w14:paraId="641AD782" w14:textId="77777777">
        <w:tc>
          <w:tcPr>
            <w:cnfStyle w:val="000000000000" w:firstRow="0" w:lastRow="0" w:firstColumn="0" w:lastColumn="0" w:oddVBand="0" w:evenVBand="0" w:oddHBand="0" w:evenHBand="0" w:firstRowFirstColumn="0" w:firstRowLastColumn="0" w:lastRowFirstColumn="0" w:lastRowLastColumn="0"/>
            <w:tcW w:w="2490" w:type="dxa"/>
            <w:tcMar/>
          </w:tcPr>
          <w:p w:rsidR="000725A4" w:rsidP="00DE7792" w:rsidRDefault="000725A4" w14:paraId="0D985F0F" w14:textId="77777777">
            <w:pPr>
              <w:jc w:val="center"/>
              <w:rPr>
                <w:sz w:val="24"/>
                <w:szCs w:val="24"/>
                <w:highlight w:val="white"/>
              </w:rPr>
            </w:pPr>
            <w:r>
              <w:rPr>
                <w:sz w:val="24"/>
                <w:szCs w:val="24"/>
                <w:highlight w:val="white"/>
              </w:rPr>
              <w:t>Skilled worked force</w:t>
            </w:r>
          </w:p>
        </w:tc>
        <w:tc>
          <w:tcPr>
            <w:cnfStyle w:val="000000000000" w:firstRow="0" w:lastRow="0" w:firstColumn="0" w:lastColumn="0" w:oddVBand="0" w:evenVBand="0" w:oddHBand="0" w:evenHBand="0" w:firstRowFirstColumn="0" w:firstRowLastColumn="0" w:lastRowFirstColumn="0" w:lastRowLastColumn="0"/>
            <w:tcW w:w="1785" w:type="dxa"/>
            <w:tcMar/>
          </w:tcPr>
          <w:p w:rsidR="000725A4" w:rsidP="00DE7792" w:rsidRDefault="000725A4" w14:paraId="2983704F" w14:textId="77777777">
            <w:pPr>
              <w:jc w:val="center"/>
              <w:rPr>
                <w:sz w:val="24"/>
                <w:szCs w:val="24"/>
                <w:highlight w:val="white"/>
              </w:rPr>
            </w:pPr>
            <w:r>
              <w:rPr>
                <w:sz w:val="24"/>
                <w:szCs w:val="24"/>
                <w:highlight w:val="white"/>
              </w:rPr>
              <w:t>Yes</w:t>
            </w:r>
          </w:p>
        </w:tc>
        <w:tc>
          <w:tcPr>
            <w:cnfStyle w:val="000000000000" w:firstRow="0" w:lastRow="0" w:firstColumn="0" w:lastColumn="0" w:oddVBand="0" w:evenVBand="0" w:oddHBand="0" w:evenHBand="0" w:firstRowFirstColumn="0" w:firstRowLastColumn="0" w:lastRowFirstColumn="0" w:lastRowLastColumn="0"/>
            <w:tcW w:w="1155" w:type="dxa"/>
            <w:tcMar/>
          </w:tcPr>
          <w:p w:rsidR="000725A4" w:rsidP="00DE7792" w:rsidRDefault="000725A4" w14:paraId="32784078" w14:textId="77777777">
            <w:pPr>
              <w:jc w:val="center"/>
              <w:rPr>
                <w:sz w:val="24"/>
                <w:szCs w:val="24"/>
                <w:highlight w:val="white"/>
              </w:rPr>
            </w:pPr>
            <w:r>
              <w:rPr>
                <w:sz w:val="24"/>
                <w:szCs w:val="24"/>
                <w:highlight w:val="white"/>
              </w:rPr>
              <w:t>Yes</w:t>
            </w:r>
          </w:p>
        </w:tc>
        <w:tc>
          <w:tcPr>
            <w:cnfStyle w:val="000000000000" w:firstRow="0" w:lastRow="0" w:firstColumn="0" w:lastColumn="0" w:oddVBand="0" w:evenVBand="0" w:oddHBand="0" w:evenHBand="0" w:firstRowFirstColumn="0" w:firstRowLastColumn="0" w:lastRowFirstColumn="0" w:lastRowLastColumn="0"/>
            <w:tcW w:w="1725" w:type="dxa"/>
            <w:tcMar/>
          </w:tcPr>
          <w:p w:rsidR="000725A4" w:rsidP="00DE7792" w:rsidRDefault="000725A4" w14:paraId="4A4E1728" w14:textId="77777777">
            <w:pPr>
              <w:jc w:val="center"/>
              <w:rPr>
                <w:sz w:val="24"/>
                <w:szCs w:val="24"/>
                <w:highlight w:val="white"/>
              </w:rPr>
            </w:pPr>
            <w:r>
              <w:rPr>
                <w:sz w:val="24"/>
                <w:szCs w:val="24"/>
                <w:highlight w:val="white"/>
              </w:rPr>
              <w:t>Yes</w:t>
            </w:r>
          </w:p>
        </w:tc>
        <w:tc>
          <w:tcPr>
            <w:cnfStyle w:val="000000000000" w:firstRow="0" w:lastRow="0" w:firstColumn="0" w:lastColumn="0" w:oddVBand="0" w:evenVBand="0" w:oddHBand="0" w:evenHBand="0" w:firstRowFirstColumn="0" w:firstRowLastColumn="0" w:lastRowFirstColumn="0" w:lastRowLastColumn="0"/>
            <w:tcW w:w="2280" w:type="dxa"/>
            <w:tcMar/>
          </w:tcPr>
          <w:p w:rsidR="000725A4" w:rsidP="00DE7792" w:rsidRDefault="000725A4" w14:paraId="30DB3206" w14:textId="77777777">
            <w:pPr>
              <w:jc w:val="center"/>
              <w:rPr>
                <w:sz w:val="24"/>
                <w:szCs w:val="24"/>
                <w:highlight w:val="white"/>
              </w:rPr>
            </w:pPr>
            <w:r>
              <w:rPr>
                <w:sz w:val="24"/>
                <w:szCs w:val="24"/>
                <w:highlight w:val="white"/>
              </w:rPr>
              <w:t>No</w:t>
            </w:r>
          </w:p>
        </w:tc>
      </w:tr>
      <w:tr w:rsidR="000725A4" w:rsidTr="473714F3" w14:paraId="26C42CFE" w14:textId="77777777">
        <w:tc>
          <w:tcPr>
            <w:cnfStyle w:val="000000000000" w:firstRow="0" w:lastRow="0" w:firstColumn="0" w:lastColumn="0" w:oddVBand="0" w:evenVBand="0" w:oddHBand="0" w:evenHBand="0" w:firstRowFirstColumn="0" w:firstRowLastColumn="0" w:lastRowFirstColumn="0" w:lastRowLastColumn="0"/>
            <w:tcW w:w="2490" w:type="dxa"/>
            <w:tcMar/>
          </w:tcPr>
          <w:p w:rsidR="000725A4" w:rsidP="00DE7792" w:rsidRDefault="000725A4" w14:paraId="74CA936E" w14:textId="77777777">
            <w:pPr>
              <w:jc w:val="center"/>
              <w:rPr>
                <w:sz w:val="24"/>
                <w:szCs w:val="24"/>
                <w:highlight w:val="white"/>
              </w:rPr>
            </w:pPr>
            <w:r>
              <w:rPr>
                <w:sz w:val="24"/>
                <w:szCs w:val="24"/>
                <w:highlight w:val="white"/>
              </w:rPr>
              <w:t>Focus on innovation and R&amp;D</w:t>
            </w:r>
          </w:p>
        </w:tc>
        <w:tc>
          <w:tcPr>
            <w:cnfStyle w:val="000000000000" w:firstRow="0" w:lastRow="0" w:firstColumn="0" w:lastColumn="0" w:oddVBand="0" w:evenVBand="0" w:oddHBand="0" w:evenHBand="0" w:firstRowFirstColumn="0" w:firstRowLastColumn="0" w:lastRowFirstColumn="0" w:lastRowLastColumn="0"/>
            <w:tcW w:w="1785" w:type="dxa"/>
            <w:tcMar/>
          </w:tcPr>
          <w:p w:rsidR="000725A4" w:rsidP="00DE7792" w:rsidRDefault="000725A4" w14:paraId="1A86D0CF" w14:textId="77777777">
            <w:pPr>
              <w:jc w:val="center"/>
              <w:rPr>
                <w:sz w:val="24"/>
                <w:szCs w:val="24"/>
                <w:highlight w:val="white"/>
              </w:rPr>
            </w:pPr>
            <w:r>
              <w:rPr>
                <w:sz w:val="24"/>
                <w:szCs w:val="24"/>
                <w:highlight w:val="white"/>
              </w:rPr>
              <w:t>Yes</w:t>
            </w:r>
          </w:p>
        </w:tc>
        <w:tc>
          <w:tcPr>
            <w:cnfStyle w:val="000000000000" w:firstRow="0" w:lastRow="0" w:firstColumn="0" w:lastColumn="0" w:oddVBand="0" w:evenVBand="0" w:oddHBand="0" w:evenHBand="0" w:firstRowFirstColumn="0" w:firstRowLastColumn="0" w:lastRowFirstColumn="0" w:lastRowLastColumn="0"/>
            <w:tcW w:w="1155" w:type="dxa"/>
            <w:tcMar/>
          </w:tcPr>
          <w:p w:rsidR="000725A4" w:rsidP="00DE7792" w:rsidRDefault="000725A4" w14:paraId="410553C4" w14:textId="77777777">
            <w:pPr>
              <w:jc w:val="center"/>
              <w:rPr>
                <w:sz w:val="24"/>
                <w:szCs w:val="24"/>
                <w:highlight w:val="white"/>
              </w:rPr>
            </w:pPr>
            <w:r>
              <w:rPr>
                <w:sz w:val="24"/>
                <w:szCs w:val="24"/>
                <w:highlight w:val="white"/>
              </w:rPr>
              <w:t>Yes</w:t>
            </w:r>
          </w:p>
        </w:tc>
        <w:tc>
          <w:tcPr>
            <w:cnfStyle w:val="000000000000" w:firstRow="0" w:lastRow="0" w:firstColumn="0" w:lastColumn="0" w:oddVBand="0" w:evenVBand="0" w:oddHBand="0" w:evenHBand="0" w:firstRowFirstColumn="0" w:firstRowLastColumn="0" w:lastRowFirstColumn="0" w:lastRowLastColumn="0"/>
            <w:tcW w:w="1725" w:type="dxa"/>
            <w:tcMar/>
          </w:tcPr>
          <w:p w:rsidR="000725A4" w:rsidP="00DE7792" w:rsidRDefault="000725A4" w14:paraId="046B5362" w14:textId="77777777">
            <w:pPr>
              <w:jc w:val="center"/>
              <w:rPr>
                <w:sz w:val="24"/>
                <w:szCs w:val="24"/>
                <w:highlight w:val="white"/>
              </w:rPr>
            </w:pPr>
            <w:r>
              <w:rPr>
                <w:sz w:val="24"/>
                <w:szCs w:val="24"/>
                <w:highlight w:val="white"/>
              </w:rPr>
              <w:t>No</w:t>
            </w:r>
          </w:p>
        </w:tc>
        <w:tc>
          <w:tcPr>
            <w:cnfStyle w:val="000000000000" w:firstRow="0" w:lastRow="0" w:firstColumn="0" w:lastColumn="0" w:oddVBand="0" w:evenVBand="0" w:oddHBand="0" w:evenHBand="0" w:firstRowFirstColumn="0" w:firstRowLastColumn="0" w:lastRowFirstColumn="0" w:lastRowLastColumn="0"/>
            <w:tcW w:w="2280" w:type="dxa"/>
            <w:tcMar/>
          </w:tcPr>
          <w:p w:rsidR="000725A4" w:rsidP="00DE7792" w:rsidRDefault="000725A4" w14:paraId="246A8D87" w14:textId="77777777">
            <w:pPr>
              <w:jc w:val="center"/>
              <w:rPr>
                <w:sz w:val="24"/>
                <w:szCs w:val="24"/>
                <w:highlight w:val="white"/>
              </w:rPr>
            </w:pPr>
            <w:r>
              <w:rPr>
                <w:sz w:val="24"/>
                <w:szCs w:val="24"/>
                <w:highlight w:val="white"/>
              </w:rPr>
              <w:t>Yes</w:t>
            </w:r>
          </w:p>
        </w:tc>
      </w:tr>
      <w:tr w:rsidR="000725A4" w:rsidTr="473714F3" w14:paraId="721ABF82" w14:textId="77777777">
        <w:tc>
          <w:tcPr>
            <w:cnfStyle w:val="000000000000" w:firstRow="0" w:lastRow="0" w:firstColumn="0" w:lastColumn="0" w:oddVBand="0" w:evenVBand="0" w:oddHBand="0" w:evenHBand="0" w:firstRowFirstColumn="0" w:firstRowLastColumn="0" w:lastRowFirstColumn="0" w:lastRowLastColumn="0"/>
            <w:tcW w:w="2490" w:type="dxa"/>
            <w:tcMar/>
          </w:tcPr>
          <w:p w:rsidR="000725A4" w:rsidP="00DE7792" w:rsidRDefault="000725A4" w14:paraId="4EFEC18C" w14:textId="77777777">
            <w:pPr>
              <w:jc w:val="center"/>
              <w:rPr>
                <w:sz w:val="24"/>
                <w:szCs w:val="24"/>
                <w:highlight w:val="white"/>
              </w:rPr>
            </w:pPr>
            <w:r>
              <w:rPr>
                <w:sz w:val="24"/>
                <w:szCs w:val="24"/>
                <w:highlight w:val="white"/>
              </w:rPr>
              <w:t>Usage of technologically advanced machinery items</w:t>
            </w:r>
          </w:p>
        </w:tc>
        <w:tc>
          <w:tcPr>
            <w:cnfStyle w:val="000000000000" w:firstRow="0" w:lastRow="0" w:firstColumn="0" w:lastColumn="0" w:oddVBand="0" w:evenVBand="0" w:oddHBand="0" w:evenHBand="0" w:firstRowFirstColumn="0" w:firstRowLastColumn="0" w:lastRowFirstColumn="0" w:lastRowLastColumn="0"/>
            <w:tcW w:w="1785" w:type="dxa"/>
            <w:tcMar/>
          </w:tcPr>
          <w:p w:rsidR="000725A4" w:rsidP="00DE7792" w:rsidRDefault="000725A4" w14:paraId="1E53F752" w14:textId="77777777">
            <w:pPr>
              <w:jc w:val="center"/>
              <w:rPr>
                <w:sz w:val="24"/>
                <w:szCs w:val="24"/>
                <w:highlight w:val="white"/>
              </w:rPr>
            </w:pPr>
            <w:r>
              <w:rPr>
                <w:sz w:val="24"/>
                <w:szCs w:val="24"/>
                <w:highlight w:val="white"/>
              </w:rPr>
              <w:t>Yes</w:t>
            </w:r>
          </w:p>
        </w:tc>
        <w:tc>
          <w:tcPr>
            <w:cnfStyle w:val="000000000000" w:firstRow="0" w:lastRow="0" w:firstColumn="0" w:lastColumn="0" w:oddVBand="0" w:evenVBand="0" w:oddHBand="0" w:evenHBand="0" w:firstRowFirstColumn="0" w:firstRowLastColumn="0" w:lastRowFirstColumn="0" w:lastRowLastColumn="0"/>
            <w:tcW w:w="1155" w:type="dxa"/>
            <w:tcMar/>
          </w:tcPr>
          <w:p w:rsidR="000725A4" w:rsidP="00DE7792" w:rsidRDefault="000725A4" w14:paraId="1643C801" w14:textId="77777777">
            <w:pPr>
              <w:jc w:val="center"/>
              <w:rPr>
                <w:sz w:val="24"/>
                <w:szCs w:val="24"/>
                <w:highlight w:val="white"/>
              </w:rPr>
            </w:pPr>
            <w:r>
              <w:rPr>
                <w:sz w:val="24"/>
                <w:szCs w:val="24"/>
                <w:highlight w:val="white"/>
              </w:rPr>
              <w:t>No</w:t>
            </w:r>
          </w:p>
        </w:tc>
        <w:tc>
          <w:tcPr>
            <w:cnfStyle w:val="000000000000" w:firstRow="0" w:lastRow="0" w:firstColumn="0" w:lastColumn="0" w:oddVBand="0" w:evenVBand="0" w:oddHBand="0" w:evenHBand="0" w:firstRowFirstColumn="0" w:firstRowLastColumn="0" w:lastRowFirstColumn="0" w:lastRowLastColumn="0"/>
            <w:tcW w:w="1725" w:type="dxa"/>
            <w:tcMar/>
          </w:tcPr>
          <w:p w:rsidR="000725A4" w:rsidP="00DE7792" w:rsidRDefault="000725A4" w14:paraId="415C7F37" w14:textId="77777777">
            <w:pPr>
              <w:jc w:val="center"/>
              <w:rPr>
                <w:sz w:val="24"/>
                <w:szCs w:val="24"/>
                <w:highlight w:val="white"/>
              </w:rPr>
            </w:pPr>
            <w:r>
              <w:rPr>
                <w:sz w:val="24"/>
                <w:szCs w:val="24"/>
                <w:highlight w:val="white"/>
              </w:rPr>
              <w:t>Yes</w:t>
            </w:r>
          </w:p>
        </w:tc>
        <w:tc>
          <w:tcPr>
            <w:cnfStyle w:val="000000000000" w:firstRow="0" w:lastRow="0" w:firstColumn="0" w:lastColumn="0" w:oddVBand="0" w:evenVBand="0" w:oddHBand="0" w:evenHBand="0" w:firstRowFirstColumn="0" w:firstRowLastColumn="0" w:lastRowFirstColumn="0" w:lastRowLastColumn="0"/>
            <w:tcW w:w="2280" w:type="dxa"/>
            <w:tcMar/>
          </w:tcPr>
          <w:p w:rsidR="000725A4" w:rsidP="00DE7792" w:rsidRDefault="000725A4" w14:paraId="14894B4F" w14:textId="77777777">
            <w:pPr>
              <w:jc w:val="center"/>
              <w:rPr>
                <w:sz w:val="24"/>
                <w:szCs w:val="24"/>
                <w:highlight w:val="white"/>
              </w:rPr>
            </w:pPr>
            <w:r>
              <w:rPr>
                <w:sz w:val="24"/>
                <w:szCs w:val="24"/>
                <w:highlight w:val="white"/>
              </w:rPr>
              <w:t>No</w:t>
            </w:r>
          </w:p>
        </w:tc>
      </w:tr>
      <w:tr w:rsidR="000725A4" w:rsidTr="473714F3" w14:paraId="75724115" w14:textId="77777777">
        <w:trPr>
          <w:trHeight w:val="1230"/>
        </w:trPr>
        <w:tc>
          <w:tcPr>
            <w:cnfStyle w:val="000000000000" w:firstRow="0" w:lastRow="0" w:firstColumn="0" w:lastColumn="0" w:oddVBand="0" w:evenVBand="0" w:oddHBand="0" w:evenHBand="0" w:firstRowFirstColumn="0" w:firstRowLastColumn="0" w:lastRowFirstColumn="0" w:lastRowLastColumn="0"/>
            <w:tcW w:w="2490" w:type="dxa"/>
            <w:tcMar/>
          </w:tcPr>
          <w:p w:rsidR="000725A4" w:rsidP="00DE7792" w:rsidRDefault="000725A4" w14:paraId="0731C5B5" w14:textId="66E9367D">
            <w:pPr>
              <w:jc w:val="center"/>
              <w:rPr>
                <w:sz w:val="24"/>
                <w:szCs w:val="24"/>
                <w:highlight w:val="white"/>
              </w:rPr>
            </w:pPr>
            <w:r w:rsidRPr="473714F3" w:rsidR="000725A4">
              <w:rPr>
                <w:sz w:val="24"/>
                <w:szCs w:val="24"/>
                <w:highlight w:val="white"/>
              </w:rPr>
              <w:t xml:space="preserve">Unique product offerings for </w:t>
            </w:r>
            <w:r w:rsidRPr="473714F3" w:rsidR="1833582C">
              <w:rPr>
                <w:sz w:val="24"/>
                <w:szCs w:val="24"/>
                <w:highlight w:val="white"/>
              </w:rPr>
              <w:t>instance Usage</w:t>
            </w:r>
            <w:r w:rsidRPr="473714F3" w:rsidR="000725A4">
              <w:rPr>
                <w:sz w:val="24"/>
                <w:szCs w:val="24"/>
                <w:highlight w:val="white"/>
              </w:rPr>
              <w:t xml:space="preserve"> of flush </w:t>
            </w:r>
            <w:r w:rsidRPr="473714F3" w:rsidR="000725A4">
              <w:rPr>
                <w:sz w:val="24"/>
                <w:szCs w:val="24"/>
                <w:highlight w:val="white"/>
              </w:rPr>
              <w:t>windows and UPVC window panel</w:t>
            </w:r>
          </w:p>
        </w:tc>
        <w:tc>
          <w:tcPr>
            <w:cnfStyle w:val="000000000000" w:firstRow="0" w:lastRow="0" w:firstColumn="0" w:lastColumn="0" w:oddVBand="0" w:evenVBand="0" w:oddHBand="0" w:evenHBand="0" w:firstRowFirstColumn="0" w:firstRowLastColumn="0" w:lastRowFirstColumn="0" w:lastRowLastColumn="0"/>
            <w:tcW w:w="1785" w:type="dxa"/>
            <w:tcMar/>
          </w:tcPr>
          <w:p w:rsidR="000725A4" w:rsidP="00DE7792" w:rsidRDefault="000725A4" w14:paraId="1B7A5E63" w14:textId="77777777">
            <w:pPr>
              <w:jc w:val="center"/>
              <w:rPr>
                <w:sz w:val="24"/>
                <w:szCs w:val="24"/>
                <w:highlight w:val="white"/>
              </w:rPr>
            </w:pPr>
            <w:r>
              <w:rPr>
                <w:sz w:val="24"/>
                <w:szCs w:val="24"/>
                <w:highlight w:val="white"/>
              </w:rPr>
              <w:t>Yes</w:t>
            </w:r>
          </w:p>
        </w:tc>
        <w:tc>
          <w:tcPr>
            <w:cnfStyle w:val="000000000000" w:firstRow="0" w:lastRow="0" w:firstColumn="0" w:lastColumn="0" w:oddVBand="0" w:evenVBand="0" w:oddHBand="0" w:evenHBand="0" w:firstRowFirstColumn="0" w:firstRowLastColumn="0" w:lastRowFirstColumn="0" w:lastRowLastColumn="0"/>
            <w:tcW w:w="1155" w:type="dxa"/>
            <w:tcMar/>
          </w:tcPr>
          <w:p w:rsidR="000725A4" w:rsidP="00DE7792" w:rsidRDefault="000725A4" w14:paraId="4083C731" w14:textId="77777777">
            <w:pPr>
              <w:jc w:val="center"/>
              <w:rPr>
                <w:sz w:val="24"/>
                <w:szCs w:val="24"/>
                <w:highlight w:val="white"/>
              </w:rPr>
            </w:pPr>
            <w:r>
              <w:rPr>
                <w:sz w:val="24"/>
                <w:szCs w:val="24"/>
                <w:highlight w:val="white"/>
              </w:rPr>
              <w:t>Yes</w:t>
            </w:r>
          </w:p>
        </w:tc>
        <w:tc>
          <w:tcPr>
            <w:cnfStyle w:val="000000000000" w:firstRow="0" w:lastRow="0" w:firstColumn="0" w:lastColumn="0" w:oddVBand="0" w:evenVBand="0" w:oddHBand="0" w:evenHBand="0" w:firstRowFirstColumn="0" w:firstRowLastColumn="0" w:lastRowFirstColumn="0" w:lastRowLastColumn="0"/>
            <w:tcW w:w="1725" w:type="dxa"/>
            <w:tcMar/>
          </w:tcPr>
          <w:p w:rsidR="000725A4" w:rsidP="00DE7792" w:rsidRDefault="000725A4" w14:paraId="1A7D8ABB" w14:textId="77777777">
            <w:pPr>
              <w:jc w:val="center"/>
              <w:rPr>
                <w:sz w:val="24"/>
                <w:szCs w:val="24"/>
                <w:highlight w:val="white"/>
              </w:rPr>
            </w:pPr>
            <w:r>
              <w:rPr>
                <w:sz w:val="24"/>
                <w:szCs w:val="24"/>
                <w:highlight w:val="white"/>
              </w:rPr>
              <w:t>No</w:t>
            </w:r>
          </w:p>
        </w:tc>
        <w:tc>
          <w:tcPr>
            <w:cnfStyle w:val="000000000000" w:firstRow="0" w:lastRow="0" w:firstColumn="0" w:lastColumn="0" w:oddVBand="0" w:evenVBand="0" w:oddHBand="0" w:evenHBand="0" w:firstRowFirstColumn="0" w:firstRowLastColumn="0" w:lastRowFirstColumn="0" w:lastRowLastColumn="0"/>
            <w:tcW w:w="2280" w:type="dxa"/>
            <w:tcMar/>
          </w:tcPr>
          <w:p w:rsidR="000725A4" w:rsidP="00DE7792" w:rsidRDefault="000725A4" w14:paraId="5D3FD8EF" w14:textId="77777777">
            <w:pPr>
              <w:jc w:val="center"/>
              <w:rPr>
                <w:sz w:val="24"/>
                <w:szCs w:val="24"/>
                <w:highlight w:val="white"/>
              </w:rPr>
            </w:pPr>
            <w:r>
              <w:rPr>
                <w:sz w:val="24"/>
                <w:szCs w:val="24"/>
                <w:highlight w:val="white"/>
              </w:rPr>
              <w:t>No</w:t>
            </w:r>
          </w:p>
        </w:tc>
      </w:tr>
    </w:tbl>
    <w:p w:rsidRPr="00774407" w:rsidR="000725A4" w:rsidP="000725A4" w:rsidRDefault="000725A4" w14:paraId="3B37B0ED" w14:textId="77777777">
      <w:pPr>
        <w:rPr>
          <w:b/>
          <w:bCs/>
          <w:sz w:val="24"/>
          <w:szCs w:val="24"/>
          <w:highlight w:val="white"/>
        </w:rPr>
      </w:pPr>
      <w:r w:rsidRPr="00774407">
        <w:rPr>
          <w:b/>
          <w:bCs/>
          <w:sz w:val="24"/>
          <w:szCs w:val="24"/>
          <w:highlight w:val="white"/>
        </w:rPr>
        <w:t>Analysis</w:t>
      </w:r>
    </w:p>
    <w:p w:rsidR="00A52164" w:rsidP="000725A4" w:rsidRDefault="000725A4" w14:paraId="3F0E45BE" w14:textId="3FB4FE1C">
      <w:pPr>
        <w:rPr>
          <w:sz w:val="24"/>
          <w:szCs w:val="24"/>
          <w:highlight w:val="white"/>
        </w:rPr>
      </w:pPr>
      <w:r w:rsidRPr="473714F3" w:rsidR="000725A4">
        <w:rPr>
          <w:sz w:val="24"/>
          <w:szCs w:val="24"/>
          <w:highlight w:val="white"/>
        </w:rPr>
        <w:t xml:space="preserve">The above VRIN analysis has shown that a skilled workforce would play a crucial </w:t>
      </w:r>
      <w:r w:rsidRPr="473714F3" w:rsidR="000725A4">
        <w:rPr>
          <w:sz w:val="24"/>
          <w:szCs w:val="24"/>
          <w:highlight w:val="white"/>
        </w:rPr>
        <w:t>value</w:t>
      </w:r>
      <w:r w:rsidRPr="473714F3" w:rsidR="000725A4">
        <w:rPr>
          <w:sz w:val="24"/>
          <w:szCs w:val="24"/>
          <w:highlight w:val="white"/>
        </w:rPr>
        <w:t xml:space="preserve"> in the </w:t>
      </w:r>
      <w:r w:rsidRPr="473714F3" w:rsidR="000725A4">
        <w:rPr>
          <w:sz w:val="24"/>
          <w:szCs w:val="24"/>
          <w:highlight w:val="white"/>
        </w:rPr>
        <w:t>organisational</w:t>
      </w:r>
      <w:r w:rsidRPr="473714F3" w:rsidR="000725A4">
        <w:rPr>
          <w:sz w:val="24"/>
          <w:szCs w:val="24"/>
          <w:highlight w:val="white"/>
        </w:rPr>
        <w:t xml:space="preserve"> business operations. It is not rare enough as other companies do not have skilled workforces compared with the company. The usage of proper technologically advanced machinery items would be one of the major values for Hazlemere Holdings Limited. It is </w:t>
      </w:r>
      <w:r w:rsidRPr="473714F3" w:rsidR="219E505E">
        <w:rPr>
          <w:sz w:val="24"/>
          <w:szCs w:val="24"/>
          <w:highlight w:val="white"/>
        </w:rPr>
        <w:t>exceedingly rare</w:t>
      </w:r>
      <w:r w:rsidRPr="473714F3" w:rsidR="000725A4">
        <w:rPr>
          <w:sz w:val="24"/>
          <w:szCs w:val="24"/>
          <w:highlight w:val="white"/>
        </w:rPr>
        <w:t xml:space="preserve"> as technologically advanced machinery items are too costly compared with other machine items (Okorie et al., 2023). It is highly inimitable </w:t>
      </w:r>
      <w:r w:rsidRPr="473714F3" w:rsidR="000725A4">
        <w:rPr>
          <w:sz w:val="24"/>
          <w:szCs w:val="24"/>
          <w:highlight w:val="white"/>
        </w:rPr>
        <w:t>by</w:t>
      </w:r>
      <w:r w:rsidRPr="473714F3" w:rsidR="000725A4">
        <w:rPr>
          <w:sz w:val="24"/>
          <w:szCs w:val="24"/>
          <w:highlight w:val="white"/>
        </w:rPr>
        <w:t xml:space="preserve"> other companies. Besides that, icons product item offering would enhance the value of the </w:t>
      </w:r>
      <w:r w:rsidRPr="473714F3" w:rsidR="000725A4">
        <w:rPr>
          <w:sz w:val="24"/>
          <w:szCs w:val="24"/>
          <w:highlight w:val="white"/>
        </w:rPr>
        <w:t>company greatly</w:t>
      </w:r>
      <w:r w:rsidRPr="473714F3" w:rsidR="000725A4">
        <w:rPr>
          <w:sz w:val="24"/>
          <w:szCs w:val="24"/>
          <w:highlight w:val="white"/>
        </w:rPr>
        <w:t xml:space="preserve">. Based on these properties the company could be different enough compared with other companies. </w:t>
      </w:r>
      <w:r w:rsidRPr="473714F3" w:rsidR="000725A4">
        <w:rPr>
          <w:sz w:val="24"/>
          <w:szCs w:val="24"/>
          <w:highlight w:val="white"/>
        </w:rPr>
        <w:t>This is not non-substitutional as the company is mainly focused on this particular product development to enhance their business operations greatly in the future.</w:t>
      </w:r>
    </w:p>
    <w:p w:rsidR="00A52164" w:rsidRDefault="00A52164" w14:paraId="1F122306" w14:textId="77777777">
      <w:pPr>
        <w:spacing w:line="276" w:lineRule="auto"/>
        <w:jc w:val="left"/>
        <w:rPr>
          <w:sz w:val="24"/>
          <w:szCs w:val="24"/>
          <w:highlight w:val="white"/>
        </w:rPr>
      </w:pPr>
      <w:r>
        <w:rPr>
          <w:sz w:val="24"/>
          <w:szCs w:val="24"/>
          <w:highlight w:val="white"/>
        </w:rPr>
        <w:br w:type="page"/>
      </w:r>
    </w:p>
    <w:p w:rsidR="00A52164" w:rsidP="00A52164" w:rsidRDefault="00A52164" w14:paraId="15D65C1F" w14:textId="77777777">
      <w:pPr>
        <w:pStyle w:val="Heading2"/>
      </w:pPr>
      <w:bookmarkStart w:name="_ubu3n1cuuecl" w:colFirst="0" w:colLast="0" w:id="6"/>
      <w:bookmarkStart w:name="_Toc152336471" w:id="7"/>
      <w:bookmarkEnd w:id="6"/>
      <w:r>
        <w:t>Strategic Growth Options for SME</w:t>
      </w:r>
      <w:bookmarkEnd w:id="7"/>
    </w:p>
    <w:p w:rsidR="00A52164" w:rsidP="00A52164" w:rsidRDefault="00A52164" w14:paraId="5B98DAEA" w14:textId="14754D86">
      <w:r w:rsidR="00A52164">
        <w:rPr/>
        <w:t xml:space="preserve">The small-medium scale enterprise needs to focus on strategic planning to gain a competitive advantage within the market. The SME faces the maximum competition within the market thereby acknowledging a varied choice of growth strategy and choosing the </w:t>
      </w:r>
      <w:r w:rsidR="6EF3948E">
        <w:rPr/>
        <w:t>proper one</w:t>
      </w:r>
      <w:r w:rsidR="00A52164">
        <w:rPr/>
        <w:t xml:space="preserve"> is very crucial for the </w:t>
      </w:r>
      <w:r w:rsidR="00A52164">
        <w:rPr/>
        <w:t>organisation</w:t>
      </w:r>
      <w:r w:rsidR="00A52164">
        <w:rPr/>
        <w:t xml:space="preserve"> (</w:t>
      </w:r>
      <w:r w:rsidR="00A52164">
        <w:rPr/>
        <w:t>Denicolai</w:t>
      </w:r>
      <w:r w:rsidR="00A52164">
        <w:rPr/>
        <w:t xml:space="preserve"> et al., 2021). There the discussion will follow acknowledging the available growth strategy and choosing an adequate one for Hazlemere Holdings Limited </w:t>
      </w:r>
    </w:p>
    <w:p w:rsidR="00A52164" w:rsidP="00CD4D19" w:rsidRDefault="00A52164" w14:paraId="1213320E" w14:textId="77777777">
      <w:pPr>
        <w:pStyle w:val="Heading3"/>
      </w:pPr>
      <w:bookmarkStart w:name="_Toc152336472" w:id="8"/>
      <w:r>
        <w:t>Available strategic growth options</w:t>
      </w:r>
      <w:bookmarkEnd w:id="8"/>
    </w:p>
    <w:p w:rsidR="00A52164" w:rsidP="00A52164" w:rsidRDefault="00A52164" w14:paraId="0573FDE9" w14:textId="77777777">
      <w:pPr>
        <w:rPr>
          <w:b/>
        </w:rPr>
      </w:pPr>
      <w:r>
        <w:rPr>
          <w:b/>
        </w:rPr>
        <w:t>Focusing on market penetration</w:t>
      </w:r>
    </w:p>
    <w:p w:rsidR="00A52164" w:rsidP="00A52164" w:rsidRDefault="00A52164" w14:paraId="4DE0774F" w14:textId="6D234EDB">
      <w:r w:rsidR="4590A7DC">
        <w:rPr/>
        <w:t>The market</w:t>
      </w:r>
      <w:r w:rsidR="00A52164">
        <w:rPr/>
        <w:t xml:space="preserve"> penetration strategy focuses on gaining more attention from the target customer and boosting their </w:t>
      </w:r>
      <w:r w:rsidR="19F0983E">
        <w:rPr/>
        <w:t>sales</w:t>
      </w:r>
      <w:r w:rsidR="00A52164">
        <w:rPr/>
        <w:t xml:space="preserve"> in the competitive market structure. Theory the key strategy that businesses can implement is to focus on omni channels to perform their business function both online and offline mode (Prasetyo, 2023). This ensures the expression of the operation area and delivers more customers to achieve sustainability. Focusing on customer service and delivering the most satisfying product and service is also one of the potential strategies that help the organisation to deliver a customer-centric approach. </w:t>
      </w:r>
    </w:p>
    <w:p w:rsidR="00A52164" w:rsidP="00A52164" w:rsidRDefault="00A52164" w14:paraId="374DFD39" w14:textId="77777777">
      <w:pPr>
        <w:rPr>
          <w:b/>
        </w:rPr>
      </w:pPr>
      <w:r>
        <w:rPr>
          <w:b/>
        </w:rPr>
        <w:t>Initiative for market development</w:t>
      </w:r>
    </w:p>
    <w:p w:rsidR="00A52164" w:rsidP="00A52164" w:rsidRDefault="00A52164" w14:paraId="45F84049" w14:textId="0F156C02">
      <w:r w:rsidR="00A52164">
        <w:rPr/>
        <w:t xml:space="preserve">A constant focus on market development gives high success to the SME and achieves sustainability within the competitive market. Market development is a vast sector that includes varied elements like boosting sales, increasing new customer conversation rate, expansion of business in new domains and many more (Cantú et al., 2021). Proper </w:t>
      </w:r>
      <w:r w:rsidR="00A52164">
        <w:rPr/>
        <w:t>decision</w:t>
      </w:r>
      <w:r w:rsidR="00A52164">
        <w:rPr/>
        <w:t xml:space="preserve"> and analysis help the SME business to </w:t>
      </w:r>
      <w:r w:rsidR="00A52164">
        <w:rPr/>
        <w:t>prioritise</w:t>
      </w:r>
      <w:r w:rsidR="00A52164">
        <w:rPr/>
        <w:t xml:space="preserve"> the appropriate market development strategy that the business needs to focus on at that point in time. Thereby market development strategy primarily holds the customer retention strategy and market expansion strategy. </w:t>
      </w:r>
      <w:r w:rsidR="00A52164">
        <w:rPr/>
        <w:t>Financial management</w:t>
      </w:r>
      <w:r w:rsidR="00A52164">
        <w:rPr/>
        <w:t xml:space="preserve"> strategy and many more</w:t>
      </w:r>
      <w:r w:rsidR="2D6FC1C8">
        <w:rPr/>
        <w:t xml:space="preserve">. </w:t>
      </w:r>
      <w:r w:rsidR="00A52164">
        <w:rPr/>
        <w:t xml:space="preserve"> </w:t>
      </w:r>
    </w:p>
    <w:p w:rsidR="00A52164" w:rsidP="00A52164" w:rsidRDefault="00A52164" w14:paraId="5FC6FC6C" w14:textId="77777777">
      <w:pPr>
        <w:rPr>
          <w:b/>
        </w:rPr>
      </w:pPr>
      <w:r>
        <w:rPr>
          <w:b/>
        </w:rPr>
        <w:t>Sincere approach for market segmentation</w:t>
      </w:r>
    </w:p>
    <w:p w:rsidR="00A52164" w:rsidP="00A52164" w:rsidRDefault="00A52164" w14:paraId="6FCE9525" w14:textId="468858D2">
      <w:r w:rsidR="00A52164">
        <w:rPr/>
        <w:t xml:space="preserve">Acknowledgement of the customer needs and segregation of them according to their buying </w:t>
      </w:r>
      <w:r w:rsidR="00A52164">
        <w:rPr/>
        <w:t>behaviour</w:t>
      </w:r>
      <w:r w:rsidR="00A52164">
        <w:rPr/>
        <w:t xml:space="preserve"> help the business to design the product and service adequately. Market segmentation is one of the crucial factors that deliver a competitive advantage to the business. </w:t>
      </w:r>
      <w:r w:rsidR="00A52164">
        <w:rPr/>
        <w:t>Taking</w:t>
      </w:r>
      <w:r w:rsidR="00A52164">
        <w:rPr/>
        <w:t xml:space="preserve"> help of the data analytics and a detailed market </w:t>
      </w:r>
      <w:r w:rsidR="00A52164">
        <w:rPr/>
        <w:t>study</w:t>
      </w:r>
      <w:r w:rsidR="00A52164">
        <w:rPr/>
        <w:t xml:space="preserve"> customer buying </w:t>
      </w:r>
      <w:r w:rsidR="00A52164">
        <w:rPr/>
        <w:t>behaviour</w:t>
      </w:r>
      <w:r w:rsidR="00A52164">
        <w:rPr/>
        <w:t xml:space="preserve"> can be assessed. Social media marketing is the primary medium that helps to </w:t>
      </w:r>
      <w:r w:rsidR="00A52164">
        <w:rPr/>
        <w:t>identify</w:t>
      </w:r>
      <w:r w:rsidR="00A52164">
        <w:rPr/>
        <w:t xml:space="preserve"> the needs and specifications of the customer and keep the business aligned with the market trend (</w:t>
      </w:r>
      <w:r w:rsidR="00A52164">
        <w:rPr/>
        <w:t>Malesev</w:t>
      </w:r>
      <w:r w:rsidR="00A52164">
        <w:rPr/>
        <w:t xml:space="preserve"> and Cherry, 2021)</w:t>
      </w:r>
      <w:r w:rsidR="14219F48">
        <w:rPr/>
        <w:t xml:space="preserve">. </w:t>
      </w:r>
    </w:p>
    <w:p w:rsidR="00A52164" w:rsidP="00A52164" w:rsidRDefault="00A52164" w14:paraId="633CAB71" w14:textId="77777777">
      <w:r>
        <w:rPr>
          <w:b/>
        </w:rPr>
        <w:t xml:space="preserve">Product expansion </w:t>
      </w:r>
    </w:p>
    <w:p w:rsidR="00A52164" w:rsidP="00A52164" w:rsidRDefault="00A52164" w14:paraId="298A09C2" w14:textId="291BC5F0">
      <w:r w:rsidR="00A52164">
        <w:rPr/>
        <w:t xml:space="preserve">The customer specification and availability of </w:t>
      </w:r>
      <w:r w:rsidR="00A52164">
        <w:rPr/>
        <w:t>substitute</w:t>
      </w:r>
      <w:r w:rsidR="00A52164">
        <w:rPr/>
        <w:t xml:space="preserve"> is high on the market. Thereby, the flippant </w:t>
      </w:r>
      <w:r w:rsidR="00A52164">
        <w:rPr/>
        <w:t>behaviour</w:t>
      </w:r>
      <w:r w:rsidR="00A52164">
        <w:rPr/>
        <w:t xml:space="preserve"> of the customer negatively </w:t>
      </w:r>
      <w:r w:rsidR="00A52164">
        <w:rPr/>
        <w:t>impacts</w:t>
      </w:r>
      <w:r w:rsidR="00A52164">
        <w:rPr/>
        <w:t xml:space="preserve"> the SME's performance. The proper strategic focus and to be laid on holding the excitement within the product and service of the </w:t>
      </w:r>
      <w:r w:rsidR="00A52164">
        <w:rPr/>
        <w:t>organisation</w:t>
      </w:r>
      <w:r w:rsidR="00A52164">
        <w:rPr/>
        <w:t xml:space="preserve">. </w:t>
      </w:r>
      <w:r w:rsidR="00A52164">
        <w:rPr/>
        <w:t>Product expansion is considered to be the most efficient tool that derives excitement from the existing customer and also grabs the attention of the new customer.</w:t>
      </w:r>
      <w:r w:rsidR="00A52164">
        <w:rPr/>
        <w:t xml:space="preserve"> The </w:t>
      </w:r>
      <w:r w:rsidR="00A52164">
        <w:rPr/>
        <w:t>organisation</w:t>
      </w:r>
      <w:r w:rsidR="00A52164">
        <w:rPr/>
        <w:t xml:space="preserve"> creates a scope to explore the new market and gain a competitive advantage. Implementation of a smart and innovative approach within the existing product also brings </w:t>
      </w:r>
      <w:r w:rsidR="166F557C">
        <w:rPr/>
        <w:t>a recent look</w:t>
      </w:r>
      <w:r w:rsidR="00A52164">
        <w:rPr/>
        <w:t xml:space="preserve"> and </w:t>
      </w:r>
      <w:r w:rsidR="00A52164">
        <w:rPr/>
        <w:t>maintains</w:t>
      </w:r>
      <w:r w:rsidR="00A52164">
        <w:rPr/>
        <w:t xml:space="preserve"> customer engagement within the </w:t>
      </w:r>
      <w:r w:rsidR="00A52164">
        <w:rPr/>
        <w:t>organisation</w:t>
      </w:r>
      <w:r w:rsidR="00A52164">
        <w:rPr/>
        <w:t xml:space="preserve"> (Martínez-Román et al., 2019)</w:t>
      </w:r>
    </w:p>
    <w:p w:rsidR="00A52164" w:rsidP="00A52164" w:rsidRDefault="00A52164" w14:paraId="2FA52D0C" w14:textId="77777777">
      <w:pPr>
        <w:rPr>
          <w:b/>
        </w:rPr>
      </w:pPr>
      <w:r>
        <w:rPr>
          <w:b/>
        </w:rPr>
        <w:t xml:space="preserve">Talent management </w:t>
      </w:r>
    </w:p>
    <w:p w:rsidR="00A52164" w:rsidP="00A52164" w:rsidRDefault="00A52164" w14:paraId="6EBDE977" w14:textId="6FFFF143">
      <w:r w:rsidR="00A52164">
        <w:rPr/>
        <w:t xml:space="preserve">Human resource management is one of the key strategies that ensure better performance within the organisation. The SME needs to </w:t>
      </w:r>
      <w:r w:rsidR="42BA45E8">
        <w:rPr/>
        <w:t>find</w:t>
      </w:r>
      <w:r w:rsidR="00A52164">
        <w:rPr/>
        <w:t xml:space="preserve"> the requirements of key skills and abilities within the business performance and recruit </w:t>
      </w:r>
      <w:r w:rsidR="25D06E4E">
        <w:rPr/>
        <w:t>proper human</w:t>
      </w:r>
      <w:r w:rsidR="00A52164">
        <w:rPr/>
        <w:t xml:space="preserve"> resources within the organisation (Pauli and Pocztowski, 2019). Delivering proper motivation and training ensures high performance and motivation for the workforce. Therefore to gain a competitive advantage the organisation must focus on developing the skills and knowledge of the employees. </w:t>
      </w:r>
    </w:p>
    <w:p w:rsidR="00A52164" w:rsidP="00CD4D19" w:rsidRDefault="00A52164" w14:paraId="06B27EB5" w14:textId="77777777">
      <w:pPr>
        <w:pStyle w:val="Heading3"/>
      </w:pPr>
      <w:bookmarkStart w:name="_Toc152336473" w:id="9"/>
      <w:r>
        <w:t xml:space="preserve">New strategy for </w:t>
      </w:r>
      <w:r>
        <w:rPr>
          <w:rFonts w:ascii="Georgia" w:hAnsi="Georgia" w:eastAsia="Georgia" w:cs="Georgia"/>
        </w:rPr>
        <w:t>Hazlemere Holdings Limited</w:t>
      </w:r>
      <w:r>
        <w:t xml:space="preserve"> using Ansoff Matrix</w:t>
      </w:r>
      <w:bookmarkEnd w:id="9"/>
    </w:p>
    <w:p w:rsidR="00A52164" w:rsidP="00A52164" w:rsidRDefault="00A52164" w14:paraId="08B39EA1" w14:textId="51A77469">
      <w:r w:rsidR="00A52164">
        <w:rPr/>
        <w:t>The framework of the Ansoff Matrix helps to elaborate the strategy of business performance expansion and deliver adequate strategic planning</w:t>
      </w:r>
      <w:r w:rsidR="4E58BF35">
        <w:rPr/>
        <w:t xml:space="preserve">. </w:t>
      </w:r>
      <w:r w:rsidR="00A52164">
        <w:rPr/>
        <w:t>The framework features the product that is to be focused on the X-axis and the intended market on the Y-axis. The framework focuses on the four key elements including market penetration, development, product development and diversification.</w:t>
      </w:r>
    </w:p>
    <w:p w:rsidR="00A52164" w:rsidP="00A52164" w:rsidRDefault="00A52164" w14:paraId="6DD934CB" w14:textId="77777777">
      <w:pPr>
        <w:rPr>
          <w:b/>
        </w:rPr>
      </w:pPr>
      <w:r>
        <w:rPr>
          <w:b/>
        </w:rPr>
        <w:t>Market penetration</w:t>
      </w:r>
    </w:p>
    <w:p w:rsidR="00A52164" w:rsidP="00A52164" w:rsidRDefault="00A52164" w14:paraId="40CB3353" w14:textId="04BCB634">
      <w:r w:rsidR="00A52164">
        <w:rPr/>
        <w:t xml:space="preserve">Hazlemere Holdings Limited will face the last risk in market penetration because of its existing goodwill within the market. The existing product and service of the </w:t>
      </w:r>
      <w:r w:rsidR="00A52164">
        <w:rPr/>
        <w:t xml:space="preserve">organisation</w:t>
      </w:r>
      <w:r w:rsidR="00A52164">
        <w:rPr/>
        <w:t xml:space="preserve"> has already gained a strong position within the competitive market. Growth in sales can be focused on </w:t>
      </w:r>
      <w:r w:rsidR="00A52164">
        <w:rPr/>
        <w:t xml:space="preserve">analysing</w:t>
      </w:r>
      <w:r w:rsidR="00A52164">
        <w:rPr/>
        <w:t xml:space="preserve"> customer needs and ongoing market trends. The Existing customers are pillars for Hazlemere Holdings Limited therefore focusing on delivering high customer service will help to enhance their sales. Delivering them with new offerings and after-sales service will increase the chance of word-to-word Martin in the market to grab new customers </w:t>
      </w:r>
      <w:sdt>
        <w:sdtPr>
          <w:id w:val="-1333371886"/>
          <w:citation/>
          <w:placeholder>
            <w:docPart w:val="DefaultPlaceholder_1081868574"/>
          </w:placeholder>
        </w:sdtPr>
        <w:sdtContent>
          <w:r>
            <w:fldChar w:fldCharType="begin"/>
          </w:r>
          <w:r>
            <w:rPr>
              <w:lang w:val="en-US"/>
            </w:rPr>
            <w:instrText xml:space="preserve"> CITATION Kay22 \l 1033 </w:instrText>
          </w:r>
          <w:r>
            <w:fldChar w:fldCharType="separate"/>
          </w:r>
          <w:r w:rsidRPr="00A55A50" w:rsidR="00A52164">
            <w:rPr>
              <w:noProof/>
              <w:lang w:val="en-US"/>
            </w:rPr>
            <w:t>(Carmicheal, 2022)</w:t>
          </w:r>
          <w:r>
            <w:fldChar w:fldCharType="end"/>
          </w:r>
        </w:sdtContent>
      </w:sdt>
      <w:r w:rsidR="00A52164">
        <w:rPr/>
        <w:t xml:space="preserve">. The market penetration strategy includes the three key functions that will help the </w:t>
      </w:r>
      <w:r w:rsidR="00A52164">
        <w:rPr/>
        <w:t xml:space="preserve">organisation</w:t>
      </w:r>
      <w:r w:rsidR="00A52164">
        <w:rPr/>
        <w:t xml:space="preserve"> to gain long-term benefits. Trying the </w:t>
      </w:r>
      <w:r w:rsidR="21F43263">
        <w:rPr/>
        <w:t xml:space="preserve">current marketing</w:t>
      </w:r>
      <w:r w:rsidR="00A52164">
        <w:rPr/>
        <w:t xml:space="preserve"> strategy by </w:t>
      </w:r>
      <w:r w:rsidR="00A52164">
        <w:rPr/>
        <w:t xml:space="preserve">identifying</w:t>
      </w:r>
      <w:r w:rsidR="00A52164">
        <w:rPr/>
        <w:t xml:space="preserve"> the proper social media channel and tools to gain market exposure. Competitive pricing strategy and delivering attractive offers to gain more customer attention. Developing a strong product differentiation and </w:t>
      </w:r>
      <w:r w:rsidR="00A52164">
        <w:rPr/>
        <w:t xml:space="preserve">identifying</w:t>
      </w:r>
      <w:r w:rsidR="00A52164">
        <w:rPr/>
        <w:t xml:space="preserve"> the available competitors to have a healthy competitive pace within the market. </w:t>
      </w:r>
    </w:p>
    <w:p w:rsidR="00A52164" w:rsidP="00A52164" w:rsidRDefault="00A52164" w14:paraId="4E7CE06D" w14:textId="77777777">
      <w:pPr>
        <w:rPr>
          <w:b/>
        </w:rPr>
      </w:pPr>
      <w:r>
        <w:rPr>
          <w:b/>
        </w:rPr>
        <w:t>Market development</w:t>
      </w:r>
    </w:p>
    <w:p w:rsidR="00A52164" w:rsidP="00A52164" w:rsidRDefault="00A52164" w14:paraId="27BA974E" w14:textId="7C5BCF9C">
      <w:r w:rsidR="00A52164">
        <w:rPr/>
        <w:t xml:space="preserve">The primary target market of </w:t>
      </w:r>
      <w:r w:rsidR="00A52164">
        <w:rPr>
          <w:rFonts w:ascii="Georgia" w:hAnsi="Georgia" w:eastAsia="Georgia" w:cs="Georgia"/>
        </w:rPr>
        <w:t>Hazlemere Holdings Limited</w:t>
      </w:r>
      <w:r w:rsidR="00A52164">
        <w:rPr/>
        <w:t xml:space="preserve"> belongs to the medium to higher-income group of people. Focusing on the psychographic and </w:t>
      </w:r>
      <w:r w:rsidR="00A52164">
        <w:rPr/>
        <w:t xml:space="preserve">behavioural</w:t>
      </w:r>
      <w:r w:rsidR="00A52164">
        <w:rPr/>
        <w:t xml:space="preserve"> segmentation of the customer a new product venture can be launched that will help </w:t>
      </w:r>
      <w:r w:rsidR="00A52164">
        <w:rPr>
          <w:rFonts w:ascii="Georgia" w:hAnsi="Georgia" w:eastAsia="Georgia" w:cs="Georgia"/>
        </w:rPr>
        <w:t>Hazlemere Holdings Limited</w:t>
      </w:r>
      <w:r w:rsidR="00A52164">
        <w:rPr/>
        <w:t xml:space="preserve"> to achieve excitement within the existing customer and develop the market. The new market exploration will create a scope for </w:t>
      </w:r>
      <w:r w:rsidR="00A52164">
        <w:rPr>
          <w:rFonts w:ascii="Georgia" w:hAnsi="Georgia" w:eastAsia="Georgia" w:cs="Georgia"/>
        </w:rPr>
        <w:t>Hazlemere Holdings Limited</w:t>
      </w:r>
      <w:r w:rsidR="00A52164">
        <w:rPr/>
        <w:t xml:space="preserve"> to expand its market. Proper market analysis with the help of Big Data and social media analysis </w:t>
      </w:r>
      <w:r w:rsidR="00A52164">
        <w:rPr/>
        <w:t xml:space="preserve">identifying</w:t>
      </w:r>
      <w:r w:rsidR="00A52164">
        <w:rPr/>
        <w:t xml:space="preserve"> the new demand of the customer will enable </w:t>
      </w:r>
      <w:r w:rsidR="00A52164">
        <w:rPr>
          <w:rFonts w:ascii="Georgia" w:hAnsi="Georgia" w:eastAsia="Georgia" w:cs="Georgia"/>
        </w:rPr>
        <w:t>Hazlemere Holdings Limited</w:t>
      </w:r>
      <w:r w:rsidR="00A52164">
        <w:rPr/>
        <w:t xml:space="preserve"> to </w:t>
      </w:r>
      <w:r w:rsidR="00A52164">
        <w:rPr/>
        <w:t xml:space="preserve">identify</w:t>
      </w:r>
      <w:r w:rsidR="00A52164">
        <w:rPr/>
        <w:t xml:space="preserve"> their new domain </w:t>
      </w:r>
      <w:sdt>
        <w:sdtPr>
          <w:id w:val="-1094933602"/>
          <w:citation/>
          <w:placeholder>
            <w:docPart w:val="DefaultPlaceholder_1081868574"/>
          </w:placeholder>
        </w:sdtPr>
        <w:sdtContent>
          <w:r>
            <w:fldChar w:fldCharType="begin"/>
          </w:r>
          <w:r>
            <w:rPr>
              <w:lang w:val="en-US"/>
            </w:rPr>
            <w:instrText xml:space="preserve"> CITATION Gus23 \l 1033 </w:instrText>
          </w:r>
          <w:r>
            <w:fldChar w:fldCharType="separate"/>
          </w:r>
          <w:r w:rsidRPr="00A55A50" w:rsidR="00A52164">
            <w:rPr>
              <w:noProof/>
              <w:lang w:val="en-US"/>
            </w:rPr>
            <w:t>(Goncalves, 2023)</w:t>
          </w:r>
          <w:r>
            <w:fldChar w:fldCharType="end"/>
          </w:r>
        </w:sdtContent>
      </w:sdt>
      <w:r w:rsidR="00A52164">
        <w:rPr/>
        <w:t xml:space="preserve">. This will be the least risky as the business has a flowing statement within the competitive market. Moreover, it will deliver a potential factor for the </w:t>
      </w:r>
      <w:r w:rsidR="00A52164">
        <w:rPr/>
        <w:t xml:space="preserve">organisation</w:t>
      </w:r>
      <w:r w:rsidR="00A52164">
        <w:rPr/>
        <w:t xml:space="preserve"> to expand its operation market and gain more brand exposure</w:t>
      </w:r>
      <w:r w:rsidR="558BC43E">
        <w:rPr/>
        <w:t xml:space="preserve">. </w:t>
      </w:r>
    </w:p>
    <w:p w:rsidR="00A52164" w:rsidP="00A52164" w:rsidRDefault="00A52164" w14:paraId="3C4B5FC8" w14:textId="77777777">
      <w:pPr>
        <w:rPr>
          <w:b/>
        </w:rPr>
      </w:pPr>
      <w:r>
        <w:rPr>
          <w:b/>
        </w:rPr>
        <w:t>Product development</w:t>
      </w:r>
    </w:p>
    <w:p w:rsidR="00A52164" w:rsidP="00A52164" w:rsidRDefault="00A52164" w14:paraId="32A64A55" w14:textId="1C9A62A9">
      <w:r w:rsidR="00A52164">
        <w:rPr/>
        <w:t xml:space="preserve">Identifying</w:t>
      </w:r>
      <w:r w:rsidR="00A52164">
        <w:rPr/>
        <w:t xml:space="preserve"> the customer needs and present market trends </w:t>
      </w:r>
      <w:r w:rsidR="00A52164">
        <w:rPr>
          <w:rFonts w:ascii="Georgia" w:hAnsi="Georgia" w:eastAsia="Georgia" w:cs="Georgia"/>
        </w:rPr>
        <w:t>Hazlemere Holdings Limited</w:t>
      </w:r>
      <w:r w:rsidR="00A52164">
        <w:rPr/>
        <w:t xml:space="preserve"> will address the market gap. </w:t>
      </w:r>
      <w:r w:rsidR="3D50AD9E">
        <w:rPr/>
        <w:t xml:space="preserve">Research and development will help Hazlemere Holdings Limited identify the appropriate factors they need to introduce within the new factor.</w:t>
      </w:r>
      <w:r w:rsidR="00A52164">
        <w:rPr/>
        <w:t xml:space="preserve"> Technological advancement has expected the customer's demand for any product and service </w:t>
      </w:r>
      <w:sdt>
        <w:sdtPr>
          <w:id w:val="865027897"/>
          <w:citation/>
          <w:placeholder>
            <w:docPart w:val="DefaultPlaceholder_1081868574"/>
          </w:placeholder>
        </w:sdtPr>
        <w:sdtContent>
          <w:r>
            <w:fldChar w:fldCharType="begin"/>
          </w:r>
          <w:r>
            <w:rPr>
              <w:lang w:val="en-US"/>
            </w:rPr>
            <w:instrText xml:space="preserve"> CITATION Mar23 \l 1033 </w:instrText>
          </w:r>
          <w:r>
            <w:fldChar w:fldCharType="separate"/>
          </w:r>
          <w:r w:rsidRPr="00A55A50" w:rsidR="00A52164">
            <w:rPr>
              <w:noProof/>
              <w:lang w:val="en-US"/>
            </w:rPr>
            <w:t>(Whitmore, 2023)</w:t>
          </w:r>
          <w:r>
            <w:fldChar w:fldCharType="end"/>
          </w:r>
        </w:sdtContent>
      </w:sdt>
      <w:r w:rsidR="00A52164">
        <w:rPr/>
        <w:t xml:space="preserve">. Thereby amalgamation of technology with the product of </w:t>
      </w:r>
      <w:r w:rsidR="00A52164">
        <w:rPr>
          <w:rFonts w:ascii="Georgia" w:hAnsi="Georgia" w:eastAsia="Georgia" w:cs="Georgia"/>
        </w:rPr>
        <w:t>Hazlemere Holdings Limited</w:t>
      </w:r>
      <w:r w:rsidR="00A52164">
        <w:rPr/>
        <w:t xml:space="preserve"> can be an excellent approach to gain competitive advantage. Technologically developed products will make a huge demand with tech-savvy and modern customers. The security factor and the automated features will give a new outlook within the market to increase the sales of </w:t>
      </w:r>
      <w:r w:rsidR="00A52164">
        <w:rPr>
          <w:rFonts w:ascii="Georgia" w:hAnsi="Georgia" w:eastAsia="Georgia" w:cs="Georgia"/>
        </w:rPr>
        <w:t>Hazlemere Holdings Limited</w:t>
      </w:r>
      <w:r w:rsidR="00A52164">
        <w:rPr/>
        <w:t xml:space="preserve">. A risk is associated with this stage if the research and development of the product along with proper marketing and pricing </w:t>
      </w:r>
      <w:r w:rsidR="00A52164">
        <w:rPr/>
        <w:t>fails to</w:t>
      </w:r>
      <w:r w:rsidR="00A52164">
        <w:rPr/>
        <w:t xml:space="preserve"> act properly.</w:t>
      </w:r>
    </w:p>
    <w:p w:rsidR="00A52164" w:rsidP="00A52164" w:rsidRDefault="00A52164" w14:paraId="307E6E14" w14:textId="77777777">
      <w:pPr>
        <w:rPr>
          <w:b/>
        </w:rPr>
      </w:pPr>
      <w:r>
        <w:rPr>
          <w:b/>
        </w:rPr>
        <w:t>Diversification</w:t>
      </w:r>
    </w:p>
    <w:p w:rsidR="00A52164" w:rsidP="00A52164" w:rsidRDefault="00A52164" w14:paraId="7D51CEE0" w14:textId="07F627FE">
      <w:r w:rsidR="00A52164">
        <w:rPr/>
        <w:t xml:space="preserve">The diversification strategy needs to be handled by </w:t>
      </w:r>
      <w:r w:rsidRPr="473714F3" w:rsidR="00A52164">
        <w:rPr>
          <w:rFonts w:ascii="Georgia" w:hAnsi="Georgia" w:eastAsia="Georgia" w:cs="Georgia"/>
        </w:rPr>
        <w:t>Hazlemere Holdings Limited</w:t>
      </w:r>
      <w:r w:rsidR="00A52164">
        <w:rPr/>
        <w:t xml:space="preserve"> as it is a highly risky segment. Along with its </w:t>
      </w:r>
      <w:r w:rsidR="00A52164">
        <w:rPr/>
        <w:t>high risk</w:t>
      </w:r>
      <w:r w:rsidR="00A52164">
        <w:rPr/>
        <w:t xml:space="preserve">, proper implementation can deliver </w:t>
      </w:r>
      <w:r w:rsidRPr="473714F3" w:rsidR="00A52164">
        <w:rPr>
          <w:rFonts w:ascii="Georgia" w:hAnsi="Georgia" w:eastAsia="Georgia" w:cs="Georgia"/>
        </w:rPr>
        <w:t>Hazlemere Holdings Limited</w:t>
      </w:r>
      <w:r w:rsidR="00A52164">
        <w:rPr/>
        <w:t xml:space="preserve"> high benefit and reward out of it. The raw material that needs to be implemented to design the new product involves a completely new segment that </w:t>
      </w:r>
      <w:r w:rsidRPr="473714F3" w:rsidR="00A52164">
        <w:rPr>
          <w:rFonts w:ascii="Georgia" w:hAnsi="Georgia" w:eastAsia="Georgia" w:cs="Georgia"/>
        </w:rPr>
        <w:t>Hazlemere Holdings Limited</w:t>
      </w:r>
      <w:r w:rsidR="00A52164">
        <w:rPr/>
        <w:t xml:space="preserve"> has not dealt with before. Thereby unrelated diversification is a high-risk factor but proper research and development, financial backup and effective marketing will give a new leap to the business</w:t>
      </w:r>
      <w:r w:rsidR="5583DF3A">
        <w:rPr/>
        <w:t xml:space="preserve">. </w:t>
      </w:r>
    </w:p>
    <w:p w:rsidR="00A52164" w:rsidP="00CD4D19" w:rsidRDefault="00A52164" w14:paraId="467A70DE" w14:textId="77777777">
      <w:pPr>
        <w:pStyle w:val="Heading3"/>
      </w:pPr>
      <w:bookmarkStart w:name="_Toc152336474" w:id="10"/>
      <w:r>
        <w:t>Justification</w:t>
      </w:r>
      <w:bookmarkEnd w:id="10"/>
    </w:p>
    <w:p w:rsidR="00A52164" w:rsidP="00A52164" w:rsidRDefault="00A52164" w14:paraId="6248DA79" w14:textId="58F56FD1">
      <w:r w:rsidR="00A52164">
        <w:rPr/>
        <w:t xml:space="preserve">The new strategy that has been designed for </w:t>
      </w:r>
      <w:r w:rsidRPr="473714F3" w:rsidR="00A52164">
        <w:rPr>
          <w:rFonts w:ascii="Georgia" w:hAnsi="Georgia" w:eastAsia="Georgia" w:cs="Georgia"/>
        </w:rPr>
        <w:t>Hazlemere Holdings Limited</w:t>
      </w:r>
      <w:r w:rsidR="00A52164">
        <w:rPr/>
        <w:t xml:space="preserve"> will give a long-term benefit to the </w:t>
      </w:r>
      <w:r w:rsidR="00A52164">
        <w:rPr/>
        <w:t>organisation</w:t>
      </w:r>
      <w:r w:rsidR="00A52164">
        <w:rPr/>
        <w:t xml:space="preserve">. Technological evolution has created scope to implement innovation in every business product and service. </w:t>
      </w:r>
      <w:r w:rsidR="0E13B641">
        <w:rPr/>
        <w:t>Therefore,</w:t>
      </w:r>
      <w:r w:rsidR="00A52164">
        <w:rPr/>
        <w:t xml:space="preserve"> the design of the product of </w:t>
      </w:r>
      <w:r w:rsidRPr="473714F3" w:rsidR="00A52164">
        <w:rPr>
          <w:rFonts w:ascii="Georgia" w:hAnsi="Georgia" w:eastAsia="Georgia" w:cs="Georgia"/>
        </w:rPr>
        <w:t>Hazlemere Holdings Limited</w:t>
      </w:r>
      <w:r w:rsidR="00A52164">
        <w:rPr/>
        <w:t xml:space="preserve"> can implement the technological integration to expand their </w:t>
      </w:r>
      <w:r w:rsidR="00A52164">
        <w:rPr/>
        <w:t xml:space="preserve">business performance through targeting new customer segmentation. This will help the </w:t>
      </w:r>
      <w:r w:rsidR="00A52164">
        <w:rPr/>
        <w:t>organisation</w:t>
      </w:r>
      <w:r w:rsidR="00A52164">
        <w:rPr/>
        <w:t xml:space="preserve"> to stay aligned with the market needs. </w:t>
      </w:r>
    </w:p>
    <w:p w:rsidR="00A52164" w:rsidP="00A52164" w:rsidRDefault="00A52164" w14:paraId="1FF24E64" w14:textId="77777777">
      <w:pPr>
        <w:pStyle w:val="Heading2"/>
      </w:pPr>
      <w:bookmarkStart w:name="_5rbmiznznp9d" w:colFirst="0" w:colLast="0" w:id="11"/>
      <w:bookmarkStart w:name="_Toc152336475" w:id="12"/>
      <w:bookmarkEnd w:id="11"/>
      <w:r>
        <w:t>Stakeholder analysis</w:t>
      </w:r>
      <w:bookmarkEnd w:id="12"/>
    </w:p>
    <w:p w:rsidR="00A52164" w:rsidP="00CD4D19" w:rsidRDefault="00A52164" w14:paraId="2DB62487" w14:textId="77777777">
      <w:pPr>
        <w:pStyle w:val="Heading3"/>
      </w:pPr>
      <w:bookmarkStart w:name="_Toc152336476" w:id="13"/>
      <w:r>
        <w:t>Internal stakeholder</w:t>
      </w:r>
      <w:bookmarkEnd w:id="13"/>
    </w:p>
    <w:p w:rsidR="00A52164" w:rsidP="00A52164" w:rsidRDefault="00A52164" w14:paraId="3FA40C7C" w14:textId="77777777">
      <w:pPr>
        <w:rPr>
          <w:b/>
        </w:rPr>
      </w:pPr>
      <w:r>
        <w:rPr>
          <w:b/>
        </w:rPr>
        <w:t>Employees</w:t>
      </w:r>
    </w:p>
    <w:p w:rsidR="00A52164" w:rsidP="00A52164" w:rsidRDefault="00A52164" w14:paraId="137FC8CA" w14:textId="1EDF14D9">
      <w:r w:rsidR="00A52164">
        <w:rPr/>
        <w:t xml:space="preserve">The employees have low power and high interest in the business performance of </w:t>
      </w:r>
      <w:r w:rsidRPr="473714F3" w:rsidR="00A52164">
        <w:rPr>
          <w:rFonts w:ascii="Georgia" w:hAnsi="Georgia" w:eastAsia="Georgia" w:cs="Georgia"/>
        </w:rPr>
        <w:t>Hazlemere Holdings Limited</w:t>
      </w:r>
      <w:r w:rsidR="00A52164">
        <w:rPr/>
        <w:t xml:space="preserve">. The performance of t employees within the </w:t>
      </w:r>
      <w:r w:rsidR="00A52164">
        <w:rPr/>
        <w:t>organisation</w:t>
      </w:r>
      <w:r w:rsidR="00A52164">
        <w:rPr/>
        <w:t xml:space="preserve"> will ensure that they develop the new product and deliver it to the customer in an efficient way (Soomro et al., 2021). The expectation of the employees includes a proper competitive pay scale and recognition along with the availability of adequate resources to perform the action. This factor ensures the development of a motivated workforce. Thereby proper leadership and an affluent number of adequate resources and training need to be delivered to achieve high efficiency</w:t>
      </w:r>
      <w:r w:rsidR="543FFE2C">
        <w:rPr/>
        <w:t xml:space="preserve">. </w:t>
      </w:r>
    </w:p>
    <w:p w:rsidR="00A52164" w:rsidP="00A52164" w:rsidRDefault="00A52164" w14:paraId="2846BBC2" w14:textId="77777777">
      <w:pPr>
        <w:rPr>
          <w:b/>
        </w:rPr>
      </w:pPr>
      <w:r>
        <w:rPr>
          <w:b/>
        </w:rPr>
        <w:t>Investor</w:t>
      </w:r>
    </w:p>
    <w:p w:rsidR="00A52164" w:rsidP="00A52164" w:rsidRDefault="00A52164" w14:paraId="3C9DDB2B" w14:textId="77777777">
      <w:r>
        <w:t xml:space="preserve">Investors have high power and high interest in the business performance of </w:t>
      </w:r>
      <w:r>
        <w:rPr>
          <w:rFonts w:ascii="Georgia" w:hAnsi="Georgia" w:eastAsia="Georgia" w:cs="Georgia"/>
        </w:rPr>
        <w:t>Hazlemere Holdings Limited</w:t>
      </w:r>
      <w:r>
        <w:t xml:space="preserve">. The investor has the primary focus on earning a high return on investment and escalating their profit margin. Thereby the new product-delivering strategy has a high influence on investor decisions. Proper pitching and highlighting the possible return on investment will help to manage the investor's assertive decision towards a new strategy of growth. </w:t>
      </w:r>
    </w:p>
    <w:p w:rsidR="00A52164" w:rsidP="00A52164" w:rsidRDefault="00A52164" w14:paraId="0EEDC45C" w14:textId="77777777">
      <w:pPr>
        <w:rPr>
          <w:b/>
        </w:rPr>
      </w:pPr>
      <w:r>
        <w:rPr>
          <w:b/>
        </w:rPr>
        <w:t>Owner</w:t>
      </w:r>
    </w:p>
    <w:p w:rsidR="00A52164" w:rsidP="00A52164" w:rsidRDefault="00A52164" w14:paraId="5292B8B0" w14:textId="34402914">
      <w:r w:rsidR="00A52164">
        <w:rPr/>
        <w:t xml:space="preserve">The owner possesses high power and high interest in the business performance. The decision-making factor and capital investment depend upon the owner of </w:t>
      </w:r>
      <w:r w:rsidRPr="473714F3" w:rsidR="00A52164">
        <w:rPr>
          <w:rFonts w:ascii="Georgia" w:hAnsi="Georgia" w:eastAsia="Georgia" w:cs="Georgia"/>
        </w:rPr>
        <w:t>Hazlemere Holdings Limited</w:t>
      </w:r>
      <w:r w:rsidR="00A52164">
        <w:rPr/>
        <w:t xml:space="preserve">. Therefore analysing the market demand and </w:t>
      </w:r>
      <w:r w:rsidR="393C0E03">
        <w:rPr/>
        <w:t>finding</w:t>
      </w:r>
      <w:r w:rsidR="00A52164">
        <w:rPr/>
        <w:t xml:space="preserve"> the scope through the new product launch will help to </w:t>
      </w:r>
      <w:r w:rsidR="03A87720">
        <w:rPr/>
        <w:t>use</w:t>
      </w:r>
      <w:r w:rsidR="00A52164">
        <w:rPr/>
        <w:t xml:space="preserve"> the idea into a pragmatic field to gain a competitive advantage.</w:t>
      </w:r>
    </w:p>
    <w:p w:rsidR="00A52164" w:rsidP="00CD4D19" w:rsidRDefault="00A52164" w14:paraId="61C42BC6" w14:textId="77777777">
      <w:pPr>
        <w:pStyle w:val="Heading3"/>
      </w:pPr>
      <w:bookmarkStart w:name="_Toc152336477" w:id="14"/>
      <w:r>
        <w:t>External stakeholder</w:t>
      </w:r>
      <w:bookmarkEnd w:id="14"/>
      <w:r>
        <w:t xml:space="preserve">      </w:t>
      </w:r>
    </w:p>
    <w:p w:rsidR="00A52164" w:rsidP="00A52164" w:rsidRDefault="00A52164" w14:paraId="3DD04417" w14:textId="77777777">
      <w:pPr>
        <w:rPr>
          <w:b/>
        </w:rPr>
      </w:pPr>
      <w:r>
        <w:rPr>
          <w:b/>
        </w:rPr>
        <w:t>Supplier</w:t>
      </w:r>
    </w:p>
    <w:p w:rsidR="00A52164" w:rsidP="00A52164" w:rsidRDefault="00A52164" w14:paraId="79D0F52D" w14:textId="12B3FD66">
      <w:r w:rsidR="00A52164">
        <w:rPr/>
        <w:t xml:space="preserve">Suppliers are one of the strongest external stakeholders that </w:t>
      </w:r>
      <w:r w:rsidR="2E9773A5">
        <w:rPr/>
        <w:t>have</w:t>
      </w:r>
      <w:r w:rsidR="00A52164">
        <w:rPr/>
        <w:t xml:space="preserve"> low interest but high power within the business performance. Availability of the raw material within a cheap rat can be availed by </w:t>
      </w:r>
      <w:r w:rsidRPr="473714F3" w:rsidR="00A52164">
        <w:rPr>
          <w:rFonts w:ascii="Georgia" w:hAnsi="Georgia" w:eastAsia="Georgia" w:cs="Georgia"/>
        </w:rPr>
        <w:t>Hazlemere Holdings Limited</w:t>
      </w:r>
      <w:r w:rsidR="00A52164">
        <w:rPr/>
        <w:t xml:space="preserve"> through effective management of the supplier. Proper payment circulation and development interrelationships will ensure the availability of raw materials for the new product of </w:t>
      </w:r>
      <w:r w:rsidRPr="473714F3" w:rsidR="00A52164">
        <w:rPr>
          <w:rFonts w:ascii="Georgia" w:hAnsi="Georgia" w:eastAsia="Georgia" w:cs="Georgia"/>
        </w:rPr>
        <w:t xml:space="preserve">Hazlemere Holdings Limited. Disruption in the supply chain will negatively </w:t>
      </w:r>
      <w:r w:rsidRPr="473714F3" w:rsidR="3F761B31">
        <w:rPr>
          <w:rFonts w:ascii="Georgia" w:hAnsi="Georgia" w:eastAsia="Georgia" w:cs="Georgia"/>
        </w:rPr>
        <w:t>affect</w:t>
      </w:r>
      <w:r w:rsidRPr="473714F3" w:rsidR="00A52164">
        <w:rPr>
          <w:rFonts w:ascii="Georgia" w:hAnsi="Georgia" w:eastAsia="Georgia" w:cs="Georgia"/>
        </w:rPr>
        <w:t xml:space="preserve"> business production.</w:t>
      </w:r>
      <w:r w:rsidR="00A52164">
        <w:rPr/>
        <w:t xml:space="preserve"> </w:t>
      </w:r>
    </w:p>
    <w:p w:rsidR="00A52164" w:rsidP="00A52164" w:rsidRDefault="00A52164" w14:paraId="605AC2D8" w14:textId="77777777">
      <w:pPr>
        <w:rPr>
          <w:b/>
        </w:rPr>
      </w:pPr>
      <w:r>
        <w:rPr>
          <w:b/>
        </w:rPr>
        <w:t>Customer</w:t>
      </w:r>
    </w:p>
    <w:p w:rsidR="00A52164" w:rsidP="00A52164" w:rsidRDefault="00A52164" w14:paraId="14F1D048" w14:textId="32BB4C04">
      <w:r w:rsidR="00A52164">
        <w:rPr/>
        <w:t xml:space="preserve">Customers have high power and low interest in the business functioning. </w:t>
      </w:r>
      <w:r w:rsidR="04BF3E04">
        <w:rPr/>
        <w:t>Therefore,</w:t>
      </w:r>
      <w:r w:rsidR="00A52164">
        <w:rPr/>
        <w:t xml:space="preserve"> to achieve high customer engagement manufacturing on customer service and delivering the unique and relatable product will result in high customer retention for </w:t>
      </w:r>
      <w:r w:rsidRPr="473714F3" w:rsidR="00A52164">
        <w:rPr>
          <w:rFonts w:ascii="Georgia" w:hAnsi="Georgia" w:eastAsia="Georgia" w:cs="Georgia"/>
        </w:rPr>
        <w:t>Hazlemere Holdings Limited</w:t>
      </w:r>
      <w:r w:rsidR="00A52164">
        <w:rPr/>
        <w:t xml:space="preserve"> (</w:t>
      </w:r>
      <w:r w:rsidR="00A52164">
        <w:rPr/>
        <w:t>Albats</w:t>
      </w:r>
      <w:r w:rsidR="00A52164">
        <w:rPr/>
        <w:t xml:space="preserve"> et al., 2020). </w:t>
      </w:r>
    </w:p>
    <w:p w:rsidR="00A52164" w:rsidP="00A52164" w:rsidRDefault="00A52164" w14:paraId="1BD01EA5" w14:textId="77777777">
      <w:pPr>
        <w:rPr>
          <w:b/>
        </w:rPr>
      </w:pPr>
      <w:r>
        <w:rPr>
          <w:b/>
        </w:rPr>
        <w:t>Government</w:t>
      </w:r>
    </w:p>
    <w:p w:rsidR="00A52164" w:rsidP="00A52164" w:rsidRDefault="00A52164" w14:paraId="1A34542B" w14:textId="4325B2C0">
      <w:r w:rsidR="00A52164">
        <w:rPr/>
        <w:t xml:space="preserve">The government has high power and low interest in the operational functioning of </w:t>
      </w:r>
      <w:r w:rsidRPr="473714F3" w:rsidR="00A52164">
        <w:rPr>
          <w:rFonts w:ascii="Georgia" w:hAnsi="Georgia" w:eastAsia="Georgia" w:cs="Georgia"/>
        </w:rPr>
        <w:t>Hazlemere Holdings Limited</w:t>
      </w:r>
      <w:r w:rsidR="00A52164">
        <w:rPr/>
        <w:t xml:space="preserve">. Changes in the policy of the government regarding product standards and export-import will </w:t>
      </w:r>
      <w:r w:rsidR="2A9745B0">
        <w:rPr/>
        <w:t>set back</w:t>
      </w:r>
      <w:r w:rsidR="00A52164">
        <w:rPr/>
        <w:t xml:space="preserve"> the operational management of the organisation. Similarly, the geopolitical division of the government will also </w:t>
      </w:r>
      <w:r w:rsidR="09C36BB1">
        <w:rPr/>
        <w:t>change</w:t>
      </w:r>
      <w:r w:rsidR="00A52164">
        <w:rPr/>
        <w:t xml:space="preserve"> the availability of skilled technical workforce and raw materials for </w:t>
      </w:r>
      <w:r w:rsidRPr="473714F3" w:rsidR="00A52164">
        <w:rPr>
          <w:rFonts w:ascii="Georgia" w:hAnsi="Georgia" w:eastAsia="Georgia" w:cs="Georgia"/>
        </w:rPr>
        <w:t>Hazlemere Holdings Limited</w:t>
      </w:r>
      <w:r w:rsidR="00A52164">
        <w:rPr/>
        <w:t xml:space="preserve">. thereby keeping upgraded knowledge and having an alternative plan to overcome the risk need to be performed by </w:t>
      </w:r>
      <w:r w:rsidRPr="473714F3" w:rsidR="00A52164">
        <w:rPr>
          <w:rFonts w:ascii="Georgia" w:hAnsi="Georgia" w:eastAsia="Georgia" w:cs="Georgia"/>
        </w:rPr>
        <w:t>Hazlemere Holdings Limited</w:t>
      </w:r>
      <w:r w:rsidR="00A52164">
        <w:rPr/>
        <w:t xml:space="preserve">.  </w:t>
      </w:r>
    </w:p>
    <w:p w:rsidR="000725A4" w:rsidP="000725A4" w:rsidRDefault="000725A4" w14:paraId="625156F4" w14:textId="2196539B">
      <w:pPr>
        <w:rPr>
          <w:color w:val="auto"/>
          <w:sz w:val="28"/>
          <w:szCs w:val="40"/>
          <w:lang w:val="en-US"/>
        </w:rPr>
      </w:pPr>
      <w:r>
        <w:rPr>
          <w:lang w:val="en-US"/>
        </w:rPr>
        <w:br w:type="page"/>
      </w:r>
    </w:p>
    <w:p w:rsidRPr="00247297" w:rsidR="00351F95" w:rsidP="000725A4" w:rsidRDefault="00351F95" w14:paraId="53366A61" w14:textId="3776C431">
      <w:pPr>
        <w:pStyle w:val="Heading2"/>
        <w:rPr>
          <w:lang w:val="en-US"/>
        </w:rPr>
      </w:pPr>
      <w:bookmarkStart w:name="_Toc152336478" w:id="15"/>
      <w:r w:rsidRPr="00247297">
        <w:rPr>
          <w:lang w:val="en-US"/>
        </w:rPr>
        <w:t>Recommendations</w:t>
      </w:r>
      <w:bookmarkEnd w:id="15"/>
      <w:r w:rsidRPr="00247297">
        <w:rPr>
          <w:lang w:val="en-US"/>
        </w:rPr>
        <w:t> </w:t>
      </w:r>
    </w:p>
    <w:p w:rsidRPr="00247297" w:rsidR="00351F95" w:rsidP="005915E7" w:rsidRDefault="00351F95" w14:paraId="699BEE5E" w14:textId="77777777">
      <w:pPr>
        <w:rPr>
          <w:rFonts w:eastAsia="Times New Roman" w:cs="Times New Roman"/>
          <w:b/>
          <w:bCs/>
          <w:i/>
          <w:iCs/>
          <w:szCs w:val="24"/>
          <w:u w:val="single"/>
          <w:lang w:val="en-US"/>
        </w:rPr>
      </w:pPr>
      <w:r w:rsidRPr="00247297">
        <w:rPr>
          <w:rFonts w:eastAsia="Times New Roman" w:cs="Times New Roman"/>
          <w:b/>
          <w:bCs/>
          <w:i/>
          <w:iCs/>
          <w:color w:val="000000"/>
          <w:szCs w:val="24"/>
          <w:u w:val="single"/>
          <w:lang w:val="en-US"/>
        </w:rPr>
        <w:t>Marketing Plan</w:t>
      </w:r>
    </w:p>
    <w:p w:rsidRPr="00247297" w:rsidR="00351F95" w:rsidP="473714F3" w:rsidRDefault="00351F95" w14:paraId="1E1471E7" w14:textId="4E279B5C">
      <w:pPr>
        <w:rPr>
          <w:rFonts w:eastAsia="Times New Roman" w:cs="Times New Roman"/>
          <w:lang w:val="en-US"/>
        </w:rPr>
      </w:pPr>
      <w:r w:rsidRPr="473714F3" w:rsidR="00351F95">
        <w:rPr>
          <w:rFonts w:eastAsia="Times New Roman" w:cs="Times New Roman"/>
          <w:color w:val="000000"/>
          <w:lang w:val="en-US"/>
        </w:rPr>
        <w:t xml:space="preserve">The brand should restructure its marketing plan by making suitable strategies to grab the attention of the customers. </w:t>
      </w:r>
      <w:r w:rsidRPr="473714F3" w:rsidR="00351F95">
        <w:rPr>
          <w:rFonts w:eastAsia="Times New Roman" w:cs="Times New Roman"/>
          <w:color w:val="000000"/>
          <w:lang w:val="en-US"/>
        </w:rPr>
        <w:t>To</w:t>
      </w:r>
      <w:r w:rsidRPr="473714F3" w:rsidR="00351F95">
        <w:rPr>
          <w:rFonts w:eastAsia="Times New Roman" w:cs="Times New Roman"/>
          <w:color w:val="000000"/>
          <w:lang w:val="en-US"/>
        </w:rPr>
        <w:t xml:space="preserve"> achieve the vision, </w:t>
      </w:r>
      <w:r w:rsidRPr="473714F3" w:rsidR="00351F95">
        <w:rPr>
          <w:rFonts w:eastAsia="Times New Roman" w:cs="Times New Roman"/>
          <w:color w:val="000000"/>
          <w:lang w:val="en-US"/>
        </w:rPr>
        <w:t xml:space="preserve">mission</w:t>
      </w:r>
      <w:r w:rsidRPr="473714F3" w:rsidR="00351F95">
        <w:rPr>
          <w:rFonts w:eastAsia="Times New Roman" w:cs="Times New Roman"/>
          <w:color w:val="000000"/>
          <w:lang w:val="en-US"/>
        </w:rPr>
        <w:t xml:space="preserve"> and </w:t>
      </w:r>
      <w:r w:rsidRPr="473714F3" w:rsidR="7542D9F7">
        <w:rPr>
          <w:rFonts w:eastAsia="Times New Roman" w:cs="Times New Roman"/>
          <w:color w:val="000000"/>
          <w:lang w:val="en-US"/>
        </w:rPr>
        <w:t xml:space="preserve">aims</w:t>
      </w:r>
      <w:r w:rsidRPr="473714F3" w:rsidR="00351F95">
        <w:rPr>
          <w:rFonts w:eastAsia="Times New Roman" w:cs="Times New Roman"/>
          <w:color w:val="000000"/>
          <w:lang w:val="en-US"/>
        </w:rPr>
        <w:t xml:space="preserve"> of the business, </w:t>
      </w:r>
      <w:r w:rsidRPr="473714F3" w:rsidR="00351F95">
        <w:rPr>
          <w:rFonts w:eastAsia="Times New Roman" w:cs="Times New Roman"/>
          <w:color w:val="000000"/>
          <w:shd w:val="clear" w:color="auto" w:fill="FFFFFF"/>
          <w:lang w:val="en-US"/>
        </w:rPr>
        <w:t xml:space="preserve">Hazlemere Holdings Limited should generate detailed marketing planning to promote the newly designed products in the target market. </w:t>
      </w:r>
      <w:r w:rsidRPr="473714F3" w:rsidR="2A80BD11">
        <w:rPr>
          <w:rFonts w:eastAsia="Times New Roman" w:cs="Times New Roman"/>
          <w:color w:val="000000"/>
          <w:shd w:val="clear" w:color="auto" w:fill="FFFFFF"/>
          <w:lang w:val="en-US"/>
        </w:rPr>
        <w:t xml:space="preserve">To gain customer loyalty and increase market share in the market, it must devise an effective synthesis of traditional and digital marketing strategies.</w:t>
      </w:r>
      <w:r w:rsidRPr="473714F3" w:rsidR="00351F95">
        <w:rPr>
          <w:rFonts w:eastAsia="Times New Roman" w:cs="Times New Roman"/>
          <w:color w:val="000000"/>
          <w:shd w:val="clear" w:color="auto" w:fill="FFFFFF"/>
          <w:lang w:val="en-US"/>
        </w:rPr>
        <w:t xml:space="preserve"> Promotion on digital platforms through email marketing, social media marketing, content sharing and any other useful methods, the </w:t>
      </w:r>
      <w:r w:rsidRPr="473714F3" w:rsidR="00351F95">
        <w:rPr>
          <w:rFonts w:eastAsia="Times New Roman" w:cs="Times New Roman"/>
          <w:color w:val="000000"/>
          <w:shd w:val="clear" w:color="auto" w:fill="FFFFFF"/>
          <w:lang w:val="en-US"/>
        </w:rPr>
        <w:t>organisation</w:t>
      </w:r>
      <w:r w:rsidRPr="473714F3" w:rsidR="00351F95">
        <w:rPr>
          <w:rFonts w:eastAsia="Times New Roman" w:cs="Times New Roman"/>
          <w:color w:val="000000"/>
          <w:shd w:val="clear" w:color="auto" w:fill="FFFFFF"/>
          <w:lang w:val="en-US"/>
        </w:rPr>
        <w:t xml:space="preserve"> could gain a strong market position in the target market</w:t>
      </w:r>
      <w:r w:rsidRPr="473714F3" w:rsidR="00351F95">
        <w:rPr>
          <w:rFonts w:eastAsia="Times New Roman" w:cs="Times New Roman"/>
          <w:color w:val="000000"/>
          <w:shd w:val="clear" w:color="auto" w:fill="FFFFFF"/>
          <w:lang w:val="en-US"/>
        </w:rPr>
        <w:t xml:space="preserve"> (</w:t>
      </w:r>
      <w:r w:rsidRPr="473714F3" w:rsidR="00351F95">
        <w:rPr>
          <w:rFonts w:eastAsia="Times New Roman" w:cs="Times New Roman"/>
          <w:lang w:val="en-US"/>
        </w:rPr>
        <w:t>Senanu</w:t>
      </w:r>
      <w:r w:rsidRPr="473714F3" w:rsidR="00351F95">
        <w:rPr>
          <w:rFonts w:eastAsia="Times New Roman" w:cs="Times New Roman"/>
          <w:lang w:val="en-US"/>
        </w:rPr>
        <w:t xml:space="preserve"> </w:t>
      </w:r>
      <w:r w:rsidRPr="473714F3" w:rsidR="00351F95">
        <w:rPr>
          <w:rFonts w:eastAsia="Times New Roman" w:cs="Times New Roman"/>
          <w:lang w:val="en-US"/>
        </w:rPr>
        <w:t>and Anning-Dorson,</w:t>
      </w:r>
      <w:r w:rsidRPr="473714F3" w:rsidR="00351F95">
        <w:rPr>
          <w:rFonts w:eastAsia="Times New Roman" w:cs="Times New Roman"/>
          <w:lang w:val="en-US"/>
        </w:rPr>
        <w:t xml:space="preserve"> 2022)</w:t>
      </w:r>
      <w:r w:rsidRPr="473714F3" w:rsidR="00351F95">
        <w:rPr>
          <w:rFonts w:eastAsia="Times New Roman" w:cs="Times New Roman"/>
          <w:color w:val="000000"/>
          <w:shd w:val="clear" w:color="auto" w:fill="FFFFFF"/>
          <w:lang w:val="en-US"/>
        </w:rPr>
        <w:t xml:space="preserve">. Social media platforms such as Facebook </w:t>
      </w:r>
      <w:r w:rsidRPr="473714F3" w:rsidR="00351F95">
        <w:rPr>
          <w:rFonts w:eastAsia="Times New Roman" w:cs="Times New Roman"/>
          <w:color w:val="000000"/>
          <w:shd w:val="clear" w:color="auto" w:fill="FFFFFF"/>
          <w:lang w:val="en-US"/>
        </w:rPr>
        <w:t xml:space="preserve">and </w:t>
      </w:r>
      <w:r w:rsidRPr="473714F3" w:rsidR="00351F95">
        <w:rPr>
          <w:rFonts w:eastAsia="Times New Roman" w:cs="Times New Roman"/>
          <w:color w:val="000000"/>
          <w:shd w:val="clear" w:color="auto" w:fill="FFFFFF"/>
          <w:lang w:val="en-US"/>
        </w:rPr>
        <w:t xml:space="preserve">Instagram are widely used by major sections of people in the UK. Being a small and </w:t>
      </w:r>
      <w:r w:rsidRPr="473714F3" w:rsidR="00351F95">
        <w:rPr>
          <w:rFonts w:eastAsia="Times New Roman" w:cs="Times New Roman"/>
          <w:color w:val="000000"/>
          <w:shd w:val="clear" w:color="auto" w:fill="FFFFFF"/>
          <w:lang w:val="en-US"/>
        </w:rPr>
        <w:t>medium-scale</w:t>
      </w:r>
      <w:r w:rsidRPr="473714F3" w:rsidR="00351F95">
        <w:rPr>
          <w:rFonts w:eastAsia="Times New Roman" w:cs="Times New Roman"/>
          <w:color w:val="000000"/>
          <w:shd w:val="clear" w:color="auto" w:fill="FFFFFF"/>
          <w:lang w:val="en-US"/>
        </w:rPr>
        <w:t xml:space="preserve"> enterprise, </w:t>
      </w:r>
      <w:r w:rsidRPr="473714F3" w:rsidR="00351F95">
        <w:rPr>
          <w:rFonts w:eastAsia="Times New Roman" w:cs="Times New Roman"/>
          <w:color w:val="000000"/>
          <w:shd w:val="clear" w:color="auto" w:fill="FFFFFF"/>
          <w:lang w:val="en-US"/>
        </w:rPr>
        <w:t xml:space="preserve">an </w:t>
      </w:r>
      <w:r w:rsidRPr="473714F3" w:rsidR="00351F95">
        <w:rPr>
          <w:rFonts w:eastAsia="Times New Roman" w:cs="Times New Roman"/>
          <w:color w:val="000000"/>
          <w:shd w:val="clear" w:color="auto" w:fill="FFFFFF"/>
          <w:lang w:val="en-US"/>
        </w:rPr>
        <w:t xml:space="preserve">effective marketing strategy is extremely useful </w:t>
      </w:r>
      <w:r w:rsidRPr="473714F3" w:rsidR="00351F95">
        <w:rPr>
          <w:rFonts w:eastAsia="Times New Roman" w:cs="Times New Roman"/>
          <w:color w:val="000000"/>
          <w:shd w:val="clear" w:color="auto" w:fill="FFFFFF"/>
          <w:lang w:val="en-US"/>
        </w:rPr>
        <w:t>for gaining</w:t>
      </w:r>
      <w:r w:rsidRPr="473714F3" w:rsidR="00351F95">
        <w:rPr>
          <w:rFonts w:eastAsia="Times New Roman" w:cs="Times New Roman"/>
          <w:color w:val="000000"/>
          <w:shd w:val="clear" w:color="auto" w:fill="FFFFFF"/>
          <w:lang w:val="en-US"/>
        </w:rPr>
        <w:t xml:space="preserve"> market advantage, revenue growth and profitability of the business catching the attention of the customers. Developing an adequate infrastructure for digital marketing strategy requires measurable and cost-effective ways to reach the audience in a </w:t>
      </w:r>
      <w:r w:rsidRPr="473714F3" w:rsidR="00351F95">
        <w:rPr>
          <w:rFonts w:eastAsia="Times New Roman" w:cs="Times New Roman"/>
          <w:color w:val="000000"/>
          <w:shd w:val="clear" w:color="auto" w:fill="FFFFFF"/>
          <w:lang w:val="en-US"/>
        </w:rPr>
        <w:t>widespread</w:t>
      </w:r>
      <w:r w:rsidRPr="473714F3" w:rsidR="00351F95">
        <w:rPr>
          <w:rFonts w:eastAsia="Times New Roman" w:cs="Times New Roman"/>
          <w:color w:val="000000"/>
          <w:shd w:val="clear" w:color="auto" w:fill="FFFFFF"/>
          <w:lang w:val="en-US"/>
        </w:rPr>
        <w:t xml:space="preserve"> manner. Apart from that, sharing information with attractive images and catchy lines on television and print media would be beneficial to create enhanced product awareness among customers. Additionally, the business could </w:t>
      </w:r>
      <w:r w:rsidRPr="473714F3" w:rsidR="00351F95">
        <w:rPr>
          <w:rFonts w:eastAsia="Times New Roman" w:cs="Times New Roman"/>
          <w:color w:val="000000"/>
          <w:shd w:val="clear" w:color="auto" w:fill="FFFFFF"/>
          <w:lang w:val="en-US"/>
        </w:rPr>
        <w:t>channel</w:t>
      </w:r>
      <w:r w:rsidRPr="473714F3" w:rsidR="00351F95">
        <w:rPr>
          <w:rFonts w:eastAsia="Times New Roman" w:cs="Times New Roman"/>
          <w:color w:val="000000"/>
          <w:shd w:val="clear" w:color="auto" w:fill="FFFFFF"/>
          <w:lang w:val="en-US"/>
        </w:rPr>
        <w:t xml:space="preserve"> local marketing initiatives </w:t>
      </w:r>
      <w:r w:rsidRPr="473714F3" w:rsidR="00351F95">
        <w:rPr>
          <w:rFonts w:eastAsia="Times New Roman" w:cs="Times New Roman"/>
          <w:color w:val="000000"/>
          <w:shd w:val="clear" w:color="auto" w:fill="FFFFFF"/>
          <w:lang w:val="en-US"/>
        </w:rPr>
        <w:t>by</w:t>
      </w:r>
      <w:r w:rsidRPr="473714F3" w:rsidR="00351F95">
        <w:rPr>
          <w:rFonts w:eastAsia="Times New Roman" w:cs="Times New Roman"/>
          <w:color w:val="000000"/>
          <w:shd w:val="clear" w:color="auto" w:fill="FFFFFF"/>
          <w:lang w:val="en-US"/>
        </w:rPr>
        <w:t xml:space="preserve"> sending messages on mobile phones </w:t>
      </w:r>
      <w:r w:rsidRPr="473714F3" w:rsidR="00351F95">
        <w:rPr>
          <w:rFonts w:eastAsia="Times New Roman" w:cs="Times New Roman"/>
          <w:color w:val="000000"/>
          <w:shd w:val="clear" w:color="auto" w:fill="FFFFFF"/>
          <w:lang w:val="en-US"/>
        </w:rPr>
        <w:t xml:space="preserve">informing</w:t>
      </w:r>
      <w:r w:rsidRPr="473714F3" w:rsidR="00351F95">
        <w:rPr>
          <w:rFonts w:eastAsia="Times New Roman" w:cs="Times New Roman"/>
          <w:color w:val="000000"/>
          <w:shd w:val="clear" w:color="auto" w:fill="FFFFFF"/>
          <w:lang w:val="en-US"/>
        </w:rPr>
        <w:t xml:space="preserve"> about the nearest stores and services available for local customers</w:t>
      </w:r>
      <w:r w:rsidRPr="473714F3" w:rsidR="00351F95">
        <w:rPr>
          <w:rFonts w:eastAsia="Times New Roman" w:cs="Times New Roman"/>
          <w:color w:val="000000"/>
          <w:shd w:val="clear" w:color="auto" w:fill="FFFFFF"/>
          <w:lang w:val="en-US"/>
        </w:rPr>
        <w:t xml:space="preserve"> (</w:t>
      </w:r>
      <w:r w:rsidRPr="473714F3" w:rsidR="00351F95">
        <w:rPr>
          <w:rFonts w:eastAsia="Times New Roman" w:cs="Times New Roman"/>
          <w:lang w:val="en-US"/>
        </w:rPr>
        <w:t>Fonseca</w:t>
      </w:r>
      <w:r w:rsidRPr="473714F3" w:rsidR="00351F95">
        <w:rPr>
          <w:rFonts w:eastAsia="Times New Roman" w:cs="Times New Roman"/>
          <w:lang w:val="en-US"/>
        </w:rPr>
        <w:t xml:space="preserve"> </w:t>
      </w:r>
      <w:r w:rsidRPr="473714F3" w:rsidR="00351F95">
        <w:rPr>
          <w:rFonts w:eastAsia="Times New Roman" w:cs="Times New Roman"/>
          <w:i w:val="1"/>
          <w:iCs w:val="1"/>
          <w:lang w:val="en-US"/>
        </w:rPr>
        <w:t>et al</w:t>
      </w:r>
      <w:r w:rsidRPr="473714F3" w:rsidR="00351F95">
        <w:rPr>
          <w:rFonts w:eastAsia="Times New Roman" w:cs="Times New Roman"/>
          <w:lang w:val="en-US"/>
        </w:rPr>
        <w:t>., 2023)</w:t>
      </w:r>
      <w:r w:rsidRPr="473714F3" w:rsidR="00351F95">
        <w:rPr>
          <w:rFonts w:eastAsia="Times New Roman" w:cs="Times New Roman"/>
          <w:color w:val="000000"/>
          <w:shd w:val="clear" w:color="auto" w:fill="FFFFFF"/>
          <w:lang w:val="en-US"/>
        </w:rPr>
        <w:t>. </w:t>
      </w:r>
    </w:p>
    <w:p w:rsidRPr="00247297" w:rsidR="00351F95" w:rsidP="005915E7" w:rsidRDefault="00351F95" w14:paraId="11627806" w14:textId="77777777">
      <w:pPr>
        <w:rPr>
          <w:rFonts w:eastAsia="Times New Roman" w:cs="Times New Roman"/>
          <w:b/>
          <w:bCs/>
          <w:i/>
          <w:iCs/>
          <w:szCs w:val="24"/>
          <w:u w:val="single"/>
          <w:lang w:val="en-US"/>
        </w:rPr>
      </w:pPr>
      <w:r w:rsidRPr="00247297">
        <w:rPr>
          <w:rFonts w:eastAsia="Times New Roman" w:cs="Times New Roman"/>
          <w:b/>
          <w:bCs/>
          <w:i/>
          <w:iCs/>
          <w:color w:val="000000"/>
          <w:szCs w:val="24"/>
          <w:u w:val="single"/>
          <w:lang w:val="en-US"/>
        </w:rPr>
        <w:t>Staff training and motivation</w:t>
      </w:r>
    </w:p>
    <w:p w:rsidR="00351F95" w:rsidP="473714F3" w:rsidRDefault="00351F95" w14:paraId="09A32E23" w14:textId="41D2E5BC">
      <w:pPr>
        <w:rPr>
          <w:rFonts w:eastAsia="Times New Roman" w:cs="Times New Roman"/>
          <w:color w:val="000000"/>
          <w:shd w:val="clear" w:color="auto" w:fill="FFFFFF"/>
          <w:lang w:val="en-US"/>
        </w:rPr>
      </w:pPr>
      <w:r w:rsidRPr="473714F3" w:rsidR="00351F95">
        <w:rPr>
          <w:rFonts w:eastAsia="Times New Roman" w:cs="Times New Roman"/>
          <w:color w:val="000000"/>
          <w:shd w:val="clear" w:color="auto" w:fill="FFFFFF"/>
          <w:lang w:val="en-US"/>
        </w:rPr>
        <w:t>As per the vision of Hazlemere Holdings Limited</w:t>
      </w:r>
      <w:r w:rsidRPr="473714F3" w:rsidR="00351F95">
        <w:rPr>
          <w:rFonts w:eastAsia="Times New Roman" w:cs="Times New Roman"/>
          <w:color w:val="000000"/>
          <w:shd w:val="clear" w:color="auto" w:fill="FFFFFF"/>
          <w:lang w:val="en-US"/>
        </w:rPr>
        <w:t>,</w:t>
      </w:r>
      <w:r w:rsidRPr="473714F3" w:rsidR="00351F95">
        <w:rPr>
          <w:rFonts w:eastAsia="Times New Roman" w:cs="Times New Roman"/>
          <w:color w:val="000000"/>
          <w:shd w:val="clear" w:color="auto" w:fill="FFFFFF"/>
          <w:lang w:val="en-US"/>
        </w:rPr>
        <w:t xml:space="preserve"> they need to care about the unique qualities and manufacturing process of creating the glass in the most possible and prominent ways. The company needs to create a high-performing team </w:t>
      </w:r>
      <w:r w:rsidRPr="473714F3" w:rsidR="00351F95">
        <w:rPr>
          <w:rFonts w:eastAsia="Times New Roman" w:cs="Times New Roman"/>
          <w:color w:val="000000"/>
          <w:shd w:val="clear" w:color="auto" w:fill="FFFFFF"/>
          <w:lang w:val="en-US"/>
        </w:rPr>
        <w:t>that fosters</w:t>
      </w:r>
      <w:r w:rsidRPr="473714F3" w:rsidR="00351F95">
        <w:rPr>
          <w:rFonts w:eastAsia="Times New Roman" w:cs="Times New Roman"/>
          <w:color w:val="000000"/>
          <w:shd w:val="clear" w:color="auto" w:fill="FFFFFF"/>
          <w:lang w:val="en-US"/>
        </w:rPr>
        <w:t xml:space="preserve"> a good </w:t>
      </w:r>
      <w:r w:rsidRPr="473714F3" w:rsidR="00351F95">
        <w:rPr>
          <w:rFonts w:eastAsia="Times New Roman" w:cs="Times New Roman"/>
          <w:color w:val="000000"/>
          <w:shd w:val="clear" w:color="auto" w:fill="FFFFFF"/>
          <w:lang w:val="en-US"/>
        </w:rPr>
        <w:t xml:space="preserve">organisational</w:t>
      </w:r>
      <w:r w:rsidRPr="473714F3" w:rsidR="00351F95">
        <w:rPr>
          <w:rFonts w:eastAsia="Times New Roman" w:cs="Times New Roman"/>
          <w:color w:val="000000"/>
          <w:shd w:val="clear" w:color="auto" w:fill="FFFFFF"/>
          <w:lang w:val="en-US"/>
        </w:rPr>
        <w:t xml:space="preserve"> culture. The main </w:t>
      </w:r>
      <w:r w:rsidRPr="473714F3" w:rsidR="490296F0">
        <w:rPr>
          <w:rFonts w:eastAsia="Times New Roman" w:cs="Times New Roman"/>
          <w:color w:val="000000"/>
          <w:shd w:val="clear" w:color="auto" w:fill="FFFFFF"/>
          <w:lang w:val="en-US"/>
        </w:rPr>
        <w:t xml:space="preserve">goal</w:t>
      </w:r>
      <w:r w:rsidRPr="473714F3" w:rsidR="00351F95">
        <w:rPr>
          <w:rFonts w:eastAsia="Times New Roman" w:cs="Times New Roman"/>
          <w:color w:val="000000"/>
          <w:shd w:val="clear" w:color="auto" w:fill="FFFFFF"/>
          <w:lang w:val="en-US"/>
        </w:rPr>
        <w:t xml:space="preserve"> is to create </w:t>
      </w:r>
      <w:r w:rsidRPr="473714F3" w:rsidR="00351F95">
        <w:rPr>
          <w:rFonts w:eastAsia="Times New Roman" w:cs="Times New Roman"/>
          <w:color w:val="000000"/>
          <w:shd w:val="clear" w:color="auto" w:fill="FFFFFF"/>
          <w:lang w:val="en-US"/>
        </w:rPr>
        <w:t>value</w:t>
      </w:r>
      <w:r w:rsidRPr="473714F3" w:rsidR="00351F95">
        <w:rPr>
          <w:rFonts w:eastAsia="Times New Roman" w:cs="Times New Roman"/>
          <w:color w:val="000000"/>
          <w:shd w:val="clear" w:color="auto" w:fill="FFFFFF"/>
          <w:lang w:val="en-US"/>
        </w:rPr>
        <w:t xml:space="preserve"> in the customer property and </w:t>
      </w:r>
      <w:r w:rsidRPr="473714F3" w:rsidR="7F7DD7E1">
        <w:rPr>
          <w:rFonts w:eastAsia="Times New Roman" w:cs="Times New Roman"/>
          <w:color w:val="000000"/>
          <w:shd w:val="clear" w:color="auto" w:fill="FFFFFF"/>
          <w:lang w:val="en-US"/>
        </w:rPr>
        <w:t xml:space="preserve">keep</w:t>
      </w:r>
      <w:r w:rsidRPr="473714F3" w:rsidR="00351F95">
        <w:rPr>
          <w:rFonts w:eastAsia="Times New Roman" w:cs="Times New Roman"/>
          <w:color w:val="000000"/>
          <w:shd w:val="clear" w:color="auto" w:fill="FFFFFF"/>
          <w:lang w:val="en-US"/>
        </w:rPr>
        <w:t xml:space="preserve"> a good brand space in the business environment. Staff working in the </w:t>
      </w:r>
      <w:r w:rsidRPr="473714F3" w:rsidR="00351F95">
        <w:rPr>
          <w:rFonts w:eastAsia="Times New Roman" w:cs="Times New Roman"/>
          <w:color w:val="000000"/>
          <w:shd w:val="clear" w:color="auto" w:fill="FFFFFF"/>
          <w:lang w:val="en-US"/>
        </w:rPr>
        <w:t>organisations</w:t>
      </w:r>
      <w:r w:rsidRPr="473714F3" w:rsidR="00351F95">
        <w:rPr>
          <w:rFonts w:eastAsia="Times New Roman" w:cs="Times New Roman"/>
          <w:color w:val="000000"/>
          <w:shd w:val="clear" w:color="auto" w:fill="FFFFFF"/>
          <w:lang w:val="en-US"/>
        </w:rPr>
        <w:t xml:space="preserve"> should be provided with essential skills to manufacture such products. A productive workforce has a high potential to </w:t>
      </w:r>
      <w:r w:rsidRPr="473714F3" w:rsidR="00351F95">
        <w:rPr>
          <w:rFonts w:eastAsia="Times New Roman" w:cs="Times New Roman"/>
          <w:color w:val="000000"/>
          <w:shd w:val="clear" w:color="auto" w:fill="FFFFFF"/>
          <w:lang w:val="en-US"/>
        </w:rPr>
        <w:t>maximise</w:t>
      </w:r>
      <w:r w:rsidRPr="473714F3" w:rsidR="00351F95">
        <w:rPr>
          <w:rFonts w:eastAsia="Times New Roman" w:cs="Times New Roman"/>
          <w:color w:val="000000"/>
          <w:shd w:val="clear" w:color="auto" w:fill="FFFFFF"/>
          <w:lang w:val="en-US"/>
        </w:rPr>
        <w:t xml:space="preserve"> operational effectiveness and </w:t>
      </w:r>
      <w:r w:rsidRPr="473714F3" w:rsidR="77D06197">
        <w:rPr>
          <w:rFonts w:eastAsia="Times New Roman" w:cs="Times New Roman"/>
          <w:color w:val="000000"/>
          <w:shd w:val="clear" w:color="auto" w:fill="FFFFFF"/>
          <w:lang w:val="en-US"/>
        </w:rPr>
        <w:t xml:space="preserve">supply</w:t>
      </w:r>
      <w:r w:rsidRPr="473714F3" w:rsidR="00351F95">
        <w:rPr>
          <w:rFonts w:eastAsia="Times New Roman" w:cs="Times New Roman"/>
          <w:color w:val="000000"/>
          <w:shd w:val="clear" w:color="auto" w:fill="FFFFFF"/>
          <w:lang w:val="en-US"/>
        </w:rPr>
        <w:t xml:space="preserve"> customer satisfaction. The range of manufacturing the glass needs to have cooler and safer contributions through the company can create values in </w:t>
      </w:r>
      <w:r w:rsidRPr="473714F3" w:rsidR="00351F95">
        <w:rPr>
          <w:rFonts w:eastAsia="Times New Roman" w:cs="Times New Roman"/>
          <w:color w:val="000000"/>
          <w:shd w:val="clear" w:color="auto" w:fill="FFFFFF"/>
          <w:lang w:val="en-US"/>
        </w:rPr>
        <w:t xml:space="preserve">the </w:t>
      </w:r>
      <w:r w:rsidRPr="473714F3" w:rsidR="00351F95">
        <w:rPr>
          <w:rFonts w:eastAsia="Times New Roman" w:cs="Times New Roman"/>
          <w:color w:val="000000"/>
          <w:shd w:val="clear" w:color="auto" w:fill="FFFFFF"/>
          <w:lang w:val="en-US"/>
        </w:rPr>
        <w:t xml:space="preserve">safest ways. To fulfil the needs of the customers a </w:t>
      </w:r>
      <w:r w:rsidRPr="473714F3" w:rsidR="00351F95">
        <w:rPr>
          <w:rFonts w:eastAsia="Times New Roman" w:cs="Times New Roman"/>
          <w:color w:val="000000"/>
          <w:shd w:val="clear" w:color="auto" w:fill="FFFFFF"/>
          <w:lang w:val="en-US"/>
        </w:rPr>
        <w:t>high-quality</w:t>
      </w:r>
      <w:r w:rsidRPr="473714F3" w:rsidR="00351F95">
        <w:rPr>
          <w:rFonts w:eastAsia="Times New Roman" w:cs="Times New Roman"/>
          <w:color w:val="000000"/>
          <w:shd w:val="clear" w:color="auto" w:fill="FFFFFF"/>
          <w:lang w:val="en-US"/>
        </w:rPr>
        <w:t xml:space="preserve"> product </w:t>
      </w:r>
      <w:r w:rsidRPr="473714F3" w:rsidR="480C794D">
        <w:rPr>
          <w:rFonts w:eastAsia="Times New Roman" w:cs="Times New Roman"/>
          <w:color w:val="000000"/>
          <w:shd w:val="clear" w:color="auto" w:fill="FFFFFF"/>
          <w:lang w:val="en-US"/>
        </w:rPr>
        <w:t xml:space="preserve">must</w:t>
      </w:r>
      <w:r w:rsidRPr="473714F3" w:rsidR="00351F95">
        <w:rPr>
          <w:rFonts w:eastAsia="Times New Roman" w:cs="Times New Roman"/>
          <w:color w:val="000000"/>
          <w:shd w:val="clear" w:color="auto" w:fill="FFFFFF"/>
          <w:lang w:val="en-US"/>
        </w:rPr>
        <w:t xml:space="preserve"> be developed which could be supported through the proper skills of the employees. Moreover, a clear understanding of the vision, mission and </w:t>
      </w:r>
      <w:r w:rsidRPr="473714F3" w:rsidR="6A468C90">
        <w:rPr>
          <w:rFonts w:eastAsia="Times New Roman" w:cs="Times New Roman"/>
          <w:color w:val="000000"/>
          <w:shd w:val="clear" w:color="auto" w:fill="FFFFFF"/>
          <w:lang w:val="en-US"/>
        </w:rPr>
        <w:t xml:space="preserve">aims</w:t>
      </w:r>
      <w:r w:rsidRPr="473714F3" w:rsidR="00351F95">
        <w:rPr>
          <w:rFonts w:eastAsia="Times New Roman" w:cs="Times New Roman"/>
          <w:color w:val="000000"/>
          <w:shd w:val="clear" w:color="auto" w:fill="FFFFFF"/>
          <w:lang w:val="en-US"/>
        </w:rPr>
        <w:t xml:space="preserve"> of the business by the workforce is </w:t>
      </w:r>
      <w:r w:rsidRPr="473714F3" w:rsidR="02A31FB4">
        <w:rPr>
          <w:rFonts w:eastAsia="Times New Roman" w:cs="Times New Roman"/>
          <w:color w:val="000000"/>
          <w:shd w:val="clear" w:color="auto" w:fill="FFFFFF"/>
          <w:lang w:val="en-US"/>
        </w:rPr>
        <w:t xml:space="preserve">important</w:t>
      </w:r>
      <w:r w:rsidRPr="473714F3" w:rsidR="00351F95">
        <w:rPr>
          <w:rFonts w:eastAsia="Times New Roman" w:cs="Times New Roman"/>
          <w:color w:val="000000"/>
          <w:shd w:val="clear" w:color="auto" w:fill="FFFFFF"/>
          <w:lang w:val="en-US"/>
        </w:rPr>
        <w:t xml:space="preserve"> to execute the product plan in the consumer market. Frequent interaction with the employees and </w:t>
      </w:r>
      <w:r w:rsidRPr="473714F3" w:rsidR="00351F95">
        <w:rPr>
          <w:rFonts w:eastAsia="Times New Roman" w:cs="Times New Roman"/>
          <w:color w:val="000000"/>
          <w:shd w:val="clear" w:color="auto" w:fill="FFFFFF"/>
          <w:lang w:val="en-US"/>
        </w:rPr>
        <w:t>analysis</w:t>
      </w:r>
      <w:r w:rsidRPr="473714F3" w:rsidR="00351F95">
        <w:rPr>
          <w:rFonts w:eastAsia="Times New Roman" w:cs="Times New Roman"/>
          <w:color w:val="000000"/>
          <w:shd w:val="clear" w:color="auto" w:fill="FFFFFF"/>
          <w:lang w:val="en-US"/>
        </w:rPr>
        <w:t xml:space="preserve"> </w:t>
      </w:r>
      <w:r w:rsidRPr="473714F3" w:rsidR="00351F95">
        <w:rPr>
          <w:rFonts w:eastAsia="Times New Roman" w:cs="Times New Roman"/>
          <w:color w:val="000000"/>
          <w:shd w:val="clear" w:color="auto" w:fill="FFFFFF"/>
          <w:lang w:val="en-US"/>
        </w:rPr>
        <w:t xml:space="preserve">of </w:t>
      </w:r>
      <w:r w:rsidRPr="473714F3" w:rsidR="00351F95">
        <w:rPr>
          <w:rFonts w:eastAsia="Times New Roman" w:cs="Times New Roman"/>
          <w:color w:val="000000"/>
          <w:shd w:val="clear" w:color="auto" w:fill="FFFFFF"/>
          <w:lang w:val="en-US"/>
        </w:rPr>
        <w:t xml:space="preserve">individual needs may help to develop a strong connection between employers and employees. A systematic and collaborative work culture </w:t>
      </w:r>
      <w:r w:rsidRPr="473714F3" w:rsidR="00351F95">
        <w:rPr>
          <w:rFonts w:eastAsia="Times New Roman" w:cs="Times New Roman"/>
          <w:color w:val="000000"/>
          <w:shd w:val="clear" w:color="auto" w:fill="FFFFFF"/>
          <w:lang w:val="en-US"/>
        </w:rPr>
        <w:t xml:space="preserve">is needed to be fostered within the </w:t>
      </w:r>
      <w:r w:rsidRPr="473714F3" w:rsidR="00351F95">
        <w:rPr>
          <w:rFonts w:eastAsia="Times New Roman" w:cs="Times New Roman"/>
          <w:color w:val="000000"/>
          <w:shd w:val="clear" w:color="auto" w:fill="FFFFFF"/>
          <w:lang w:val="en-US"/>
        </w:rPr>
        <w:t>organisation</w:t>
      </w:r>
      <w:r w:rsidRPr="473714F3" w:rsidR="00351F95">
        <w:rPr>
          <w:rFonts w:eastAsia="Times New Roman" w:cs="Times New Roman"/>
          <w:color w:val="000000"/>
          <w:shd w:val="clear" w:color="auto" w:fill="FFFFFF"/>
          <w:lang w:val="en-US"/>
        </w:rPr>
        <w:t xml:space="preserve"> to meet the business goals in the competitive marketplace</w:t>
      </w:r>
      <w:r w:rsidRPr="473714F3" w:rsidR="00351F95">
        <w:rPr>
          <w:rFonts w:eastAsia="Times New Roman" w:cs="Times New Roman"/>
          <w:color w:val="000000"/>
          <w:shd w:val="clear" w:color="auto" w:fill="FFFFFF"/>
          <w:lang w:val="en-US"/>
        </w:rPr>
        <w:t xml:space="preserve"> (</w:t>
      </w:r>
      <w:r w:rsidRPr="473714F3" w:rsidR="00351F95">
        <w:rPr>
          <w:rFonts w:cs="Times New Roman"/>
          <w:lang w:val="en-US"/>
        </w:rPr>
        <w:t>Czapran</w:t>
      </w:r>
      <w:r w:rsidRPr="473714F3" w:rsidR="00351F95">
        <w:rPr>
          <w:rFonts w:cs="Times New Roman"/>
          <w:lang w:val="en-US"/>
        </w:rPr>
        <w:t>, 2023</w:t>
      </w:r>
      <w:r w:rsidRPr="473714F3" w:rsidR="00351F95">
        <w:rPr>
          <w:rFonts w:cs="Times New Roman"/>
          <w:lang w:val="en-US"/>
        </w:rPr>
        <w:t>)</w:t>
      </w:r>
      <w:r w:rsidRPr="473714F3" w:rsidR="00351F95">
        <w:rPr>
          <w:rFonts w:eastAsia="Times New Roman" w:cs="Times New Roman"/>
          <w:color w:val="000000"/>
          <w:shd w:val="clear" w:color="auto" w:fill="FFFFFF"/>
          <w:lang w:val="en-US"/>
        </w:rPr>
        <w:t>. </w:t>
      </w:r>
    </w:p>
    <w:p w:rsidR="00064F6D" w:rsidRDefault="00064F6D" w14:paraId="149D3107" w14:textId="6D6E87EC">
      <w:pPr>
        <w:rPr>
          <w:rFonts w:eastAsia="Times New Roman" w:cs="Times New Roman"/>
          <w:color w:val="000000"/>
          <w:szCs w:val="24"/>
          <w:shd w:val="clear" w:color="auto" w:fill="FFFFFF"/>
          <w:lang w:val="en-US"/>
        </w:rPr>
      </w:pPr>
      <w:r>
        <w:rPr>
          <w:rFonts w:eastAsia="Times New Roman" w:cs="Times New Roman"/>
          <w:color w:val="000000"/>
          <w:szCs w:val="24"/>
          <w:shd w:val="clear" w:color="auto" w:fill="FFFFFF"/>
          <w:lang w:val="en-US"/>
        </w:rPr>
        <w:br w:type="page"/>
      </w:r>
    </w:p>
    <w:p w:rsidR="00064F6D" w:rsidP="00064F6D" w:rsidRDefault="00064F6D" w14:paraId="64C4D662" w14:textId="77777777">
      <w:pPr>
        <w:pStyle w:val="Heading1"/>
        <w:rPr>
          <w:highlight w:val="white"/>
        </w:rPr>
      </w:pPr>
      <w:bookmarkStart w:name="_Toc152336479" w:id="16"/>
      <w:r>
        <w:rPr>
          <w:highlight w:val="white"/>
        </w:rPr>
        <w:t>Conclusion</w:t>
      </w:r>
      <w:bookmarkEnd w:id="16"/>
    </w:p>
    <w:p w:rsidRPr="00064F6D" w:rsidR="00064F6D" w:rsidP="00064F6D" w:rsidRDefault="00064F6D" w14:paraId="44615348" w14:textId="59EBA3C5">
      <w:pPr>
        <w:pStyle w:val="Normal1"/>
        <w:spacing w:line="360" w:lineRule="auto"/>
        <w:jc w:val="both"/>
        <w:rPr>
          <w:highlight w:val="white"/>
        </w:rPr>
      </w:pPr>
      <w:r w:rsidRPr="473714F3" w:rsidR="00064F6D">
        <w:rPr>
          <w:highlight w:val="white"/>
        </w:rPr>
        <w:t xml:space="preserve">Leaders of every small or medium-sized enterprise (SME) </w:t>
      </w:r>
      <w:r w:rsidRPr="473714F3" w:rsidR="00064F6D">
        <w:rPr>
          <w:highlight w:val="white"/>
        </w:rPr>
        <w:t>have to</w:t>
      </w:r>
      <w:r w:rsidRPr="473714F3" w:rsidR="00064F6D">
        <w:rPr>
          <w:highlight w:val="white"/>
        </w:rPr>
        <w:t xml:space="preserve"> </w:t>
      </w:r>
      <w:r w:rsidRPr="473714F3" w:rsidR="00064F6D">
        <w:rPr>
          <w:highlight w:val="white"/>
        </w:rPr>
        <w:t>maintain</w:t>
      </w:r>
      <w:r w:rsidRPr="473714F3" w:rsidR="00064F6D">
        <w:rPr>
          <w:highlight w:val="white"/>
        </w:rPr>
        <w:t xml:space="preserve"> the growth of the business based on the market circumstances and approach towards </w:t>
      </w:r>
      <w:r w:rsidRPr="473714F3" w:rsidR="00064F6D">
        <w:rPr>
          <w:highlight w:val="white"/>
        </w:rPr>
        <w:t>increase</w:t>
      </w:r>
      <w:r w:rsidRPr="473714F3" w:rsidR="00064F6D">
        <w:rPr>
          <w:highlight w:val="white"/>
        </w:rPr>
        <w:t xml:space="preserve"> in revenue. Mentors need to handle various kinds of tough situations in the company's work culture to </w:t>
      </w:r>
      <w:r w:rsidRPr="473714F3" w:rsidR="00064F6D">
        <w:rPr>
          <w:highlight w:val="white"/>
        </w:rPr>
        <w:t>maintain</w:t>
      </w:r>
      <w:r w:rsidRPr="473714F3" w:rsidR="00064F6D">
        <w:rPr>
          <w:highlight w:val="white"/>
        </w:rPr>
        <w:t xml:space="preserve"> productivity and annual profitability appropriately. Collecting the information and data and </w:t>
      </w:r>
      <w:r w:rsidRPr="473714F3" w:rsidR="00064F6D">
        <w:rPr>
          <w:highlight w:val="white"/>
        </w:rPr>
        <w:t>maintaining</w:t>
      </w:r>
      <w:r w:rsidRPr="473714F3" w:rsidR="00064F6D">
        <w:rPr>
          <w:highlight w:val="white"/>
        </w:rPr>
        <w:t xml:space="preserve"> the regulation of the </w:t>
      </w:r>
      <w:r w:rsidRPr="473714F3" w:rsidR="00064F6D">
        <w:rPr>
          <w:highlight w:val="white"/>
        </w:rPr>
        <w:t>organisation</w:t>
      </w:r>
      <w:r w:rsidRPr="473714F3" w:rsidR="00064F6D">
        <w:rPr>
          <w:highlight w:val="white"/>
        </w:rPr>
        <w:t xml:space="preserve"> are </w:t>
      </w:r>
      <w:r w:rsidRPr="473714F3" w:rsidR="00064F6D">
        <w:rPr>
          <w:highlight w:val="white"/>
        </w:rPr>
        <w:t>monitored</w:t>
      </w:r>
      <w:r w:rsidRPr="473714F3" w:rsidR="00064F6D">
        <w:rPr>
          <w:highlight w:val="white"/>
        </w:rPr>
        <w:t xml:space="preserve"> by the leaders of the company. However, to run any SMEs perfect skills and management tactics need to be gathered in the leaders as they </w:t>
      </w:r>
      <w:r w:rsidRPr="473714F3" w:rsidR="00064F6D">
        <w:rPr>
          <w:highlight w:val="white"/>
        </w:rPr>
        <w:t>provide</w:t>
      </w:r>
      <w:r w:rsidRPr="473714F3" w:rsidR="00064F6D">
        <w:rPr>
          <w:highlight w:val="white"/>
        </w:rPr>
        <w:t xml:space="preserve"> valuable expertise </w:t>
      </w:r>
      <w:r w:rsidRPr="473714F3" w:rsidR="00064F6D">
        <w:rPr>
          <w:highlight w:val="white"/>
        </w:rPr>
        <w:t>regarding</w:t>
      </w:r>
      <w:r w:rsidRPr="473714F3" w:rsidR="00064F6D">
        <w:rPr>
          <w:highlight w:val="white"/>
        </w:rPr>
        <w:t xml:space="preserve"> the wellbeing of the </w:t>
      </w:r>
      <w:r w:rsidRPr="473714F3" w:rsidR="00064F6D">
        <w:rPr>
          <w:highlight w:val="white"/>
        </w:rPr>
        <w:t>organisation</w:t>
      </w:r>
      <w:r w:rsidRPr="473714F3" w:rsidR="00064F6D">
        <w:rPr>
          <w:highlight w:val="white"/>
        </w:rPr>
        <w:t xml:space="preserve">. The support and guidance of the mentors will effectively boost the welfare of a company and </w:t>
      </w:r>
      <w:r w:rsidRPr="473714F3" w:rsidR="00064F6D">
        <w:rPr>
          <w:highlight w:val="white"/>
        </w:rPr>
        <w:t>maintain</w:t>
      </w:r>
      <w:r w:rsidRPr="473714F3" w:rsidR="00064F6D">
        <w:rPr>
          <w:highlight w:val="white"/>
        </w:rPr>
        <w:t xml:space="preserve"> it to reach the company's </w:t>
      </w:r>
      <w:r w:rsidRPr="473714F3" w:rsidR="00064F6D">
        <w:rPr>
          <w:highlight w:val="white"/>
        </w:rPr>
        <w:t>objectives</w:t>
      </w:r>
      <w:r w:rsidRPr="473714F3" w:rsidR="00064F6D">
        <w:rPr>
          <w:highlight w:val="white"/>
        </w:rPr>
        <w:t xml:space="preserve"> and goals prominently. The following report has segmented the strategic growth statement of Hazlemere Holdings</w:t>
      </w:r>
      <w:r w:rsidRPr="473714F3" w:rsidR="00064F6D">
        <w:rPr>
          <w:rFonts w:ascii="Georgia" w:hAnsi="Georgia" w:eastAsia="Georgia" w:cs="Georgia"/>
          <w:highlight w:val="white"/>
        </w:rPr>
        <w:t xml:space="preserve"> </w:t>
      </w:r>
      <w:r w:rsidRPr="473714F3" w:rsidR="00064F6D">
        <w:rPr>
          <w:highlight w:val="white"/>
        </w:rPr>
        <w:t xml:space="preserve">Limited to </w:t>
      </w:r>
      <w:r w:rsidRPr="473714F3" w:rsidR="00064F6D">
        <w:rPr>
          <w:highlight w:val="white"/>
        </w:rPr>
        <w:t>identify</w:t>
      </w:r>
      <w:r w:rsidRPr="473714F3" w:rsidR="00064F6D">
        <w:rPr>
          <w:highlight w:val="white"/>
        </w:rPr>
        <w:t xml:space="preserve"> the current strategic direction in </w:t>
      </w:r>
      <w:r w:rsidRPr="473714F3" w:rsidR="00064F6D">
        <w:rPr>
          <w:highlight w:val="white"/>
        </w:rPr>
        <w:t>appropriate ways</w:t>
      </w:r>
      <w:r w:rsidRPr="473714F3" w:rsidR="00064F6D">
        <w:rPr>
          <w:highlight w:val="white"/>
        </w:rPr>
        <w:t xml:space="preserve">. Furthermore, using environmental tools such as PESTOL the report has actively highlighted the external forces or factors of the </w:t>
      </w:r>
      <w:r w:rsidRPr="473714F3" w:rsidR="00064F6D">
        <w:rPr>
          <w:highlight w:val="white"/>
        </w:rPr>
        <w:t>organisation</w:t>
      </w:r>
      <w:r w:rsidRPr="473714F3" w:rsidR="00064F6D">
        <w:rPr>
          <w:highlight w:val="white"/>
        </w:rPr>
        <w:t xml:space="preserve"> appropriately. On the other hand, based on the </w:t>
      </w:r>
      <w:r w:rsidRPr="473714F3" w:rsidR="00064F6D">
        <w:rPr>
          <w:highlight w:val="white"/>
        </w:rPr>
        <w:t>environment</w:t>
      </w:r>
      <w:r w:rsidRPr="473714F3" w:rsidR="00064F6D">
        <w:rPr>
          <w:highlight w:val="white"/>
        </w:rPr>
        <w:t xml:space="preserve"> scanning tool like SWOT the report has segmented the internal forces of the </w:t>
      </w:r>
      <w:r w:rsidRPr="473714F3" w:rsidR="00064F6D">
        <w:rPr>
          <w:highlight w:val="white"/>
        </w:rPr>
        <w:t>organisation</w:t>
      </w:r>
      <w:r w:rsidRPr="473714F3" w:rsidR="00064F6D">
        <w:rPr>
          <w:highlight w:val="white"/>
        </w:rPr>
        <w:t xml:space="preserve">. The available growth of strategic direction for SMEs in the market has been highlighted effectively to </w:t>
      </w:r>
      <w:r w:rsidRPr="473714F3" w:rsidR="00064F6D">
        <w:rPr>
          <w:highlight w:val="white"/>
        </w:rPr>
        <w:t>state</w:t>
      </w:r>
      <w:r w:rsidRPr="473714F3" w:rsidR="00064F6D">
        <w:rPr>
          <w:highlight w:val="white"/>
        </w:rPr>
        <w:t xml:space="preserve"> the new strategy for ensuring long-term sustainable energy for the </w:t>
      </w:r>
      <w:r w:rsidRPr="473714F3" w:rsidR="00064F6D">
        <w:rPr>
          <w:highlight w:val="white"/>
        </w:rPr>
        <w:t>organisation</w:t>
      </w:r>
      <w:r w:rsidRPr="473714F3" w:rsidR="00064F6D">
        <w:rPr>
          <w:highlight w:val="white"/>
        </w:rPr>
        <w:t xml:space="preserve">. Potential theory or frameworks </w:t>
      </w:r>
      <w:r w:rsidRPr="473714F3" w:rsidR="00064F6D">
        <w:rPr>
          <w:highlight w:val="white"/>
        </w:rPr>
        <w:t>has</w:t>
      </w:r>
      <w:r w:rsidRPr="473714F3" w:rsidR="00064F6D">
        <w:rPr>
          <w:highlight w:val="white"/>
        </w:rPr>
        <w:t xml:space="preserve"> been presented in the report to show the potential growth choices for Hazlemere Holdings</w:t>
      </w:r>
      <w:r w:rsidRPr="473714F3" w:rsidR="00064F6D">
        <w:rPr>
          <w:rFonts w:ascii="Georgia" w:hAnsi="Georgia" w:eastAsia="Georgia" w:cs="Georgia"/>
          <w:highlight w:val="white"/>
        </w:rPr>
        <w:t xml:space="preserve"> </w:t>
      </w:r>
      <w:r w:rsidRPr="473714F3" w:rsidR="00064F6D">
        <w:rPr>
          <w:highlight w:val="white"/>
        </w:rPr>
        <w:t xml:space="preserve">Limited and </w:t>
      </w:r>
      <w:r w:rsidRPr="473714F3" w:rsidR="00064F6D">
        <w:rPr>
          <w:highlight w:val="white"/>
        </w:rPr>
        <w:t>provide</w:t>
      </w:r>
      <w:r w:rsidRPr="473714F3" w:rsidR="00064F6D">
        <w:rPr>
          <w:highlight w:val="white"/>
        </w:rPr>
        <w:t xml:space="preserve"> the analysis of </w:t>
      </w:r>
      <w:r w:rsidRPr="473714F3" w:rsidR="00064F6D">
        <w:rPr>
          <w:highlight w:val="white"/>
        </w:rPr>
        <w:t>stakeholder</w:t>
      </w:r>
      <w:r w:rsidRPr="473714F3" w:rsidR="00064F6D">
        <w:rPr>
          <w:highlight w:val="white"/>
        </w:rPr>
        <w:t xml:space="preserve">. Moreover, the different expectations of stakeholders and the relevant power have been </w:t>
      </w:r>
      <w:r w:rsidRPr="473714F3" w:rsidR="00064F6D">
        <w:rPr>
          <w:highlight w:val="white"/>
        </w:rPr>
        <w:t>identified</w:t>
      </w:r>
      <w:r w:rsidRPr="473714F3" w:rsidR="00064F6D">
        <w:rPr>
          <w:highlight w:val="white"/>
        </w:rPr>
        <w:t xml:space="preserve"> in the report. </w:t>
      </w:r>
      <w:r w:rsidRPr="473714F3" w:rsidR="00064F6D">
        <w:rPr>
          <w:highlight w:val="white"/>
        </w:rPr>
        <w:t>The most suitable and acceptable strategies of stakeholder had been provided in the report through which recommendation has been highlighted to provide the ways of implementing strategic directions.</w:t>
      </w:r>
      <w:r w:rsidRPr="473714F3" w:rsidR="00064F6D">
        <w:rPr>
          <w:highlight w:val="white"/>
        </w:rPr>
        <w:t xml:space="preserve"> </w:t>
      </w:r>
      <w:r w:rsidRPr="473714F3" w:rsidR="00064F6D">
        <w:rPr>
          <w:highlight w:val="white"/>
        </w:rPr>
        <w:t>Possible challenges</w:t>
      </w:r>
      <w:r w:rsidRPr="473714F3" w:rsidR="00064F6D">
        <w:rPr>
          <w:highlight w:val="white"/>
        </w:rPr>
        <w:t xml:space="preserve"> that SMEs have faced, the </w:t>
      </w:r>
      <w:r w:rsidRPr="473714F3" w:rsidR="5B6D8408">
        <w:rPr>
          <w:highlight w:val="white"/>
        </w:rPr>
        <w:t>potential future</w:t>
      </w:r>
      <w:r w:rsidRPr="473714F3" w:rsidR="00064F6D">
        <w:rPr>
          <w:highlight w:val="white"/>
        </w:rPr>
        <w:t xml:space="preserve"> developments and key strategies have been provided in the report in the most prominent ways.</w:t>
      </w:r>
    </w:p>
    <w:p w:rsidRPr="00351F95" w:rsidR="00351F95" w:rsidP="00B628CC" w:rsidRDefault="00351F95" w14:paraId="1B17FD92" w14:textId="77777777">
      <w:pPr>
        <w:pStyle w:val="Normal1"/>
        <w:spacing w:line="360" w:lineRule="auto"/>
        <w:jc w:val="both"/>
        <w:rPr>
          <w:highlight w:val="white"/>
          <w:lang w:val="en-US"/>
        </w:rPr>
      </w:pPr>
    </w:p>
    <w:p w:rsidR="00B32B41" w:rsidRDefault="00B32B41" w14:paraId="0B2C5477" w14:textId="3FC1B3AB">
      <w:pPr>
        <w:rPr>
          <w:highlight w:val="white"/>
        </w:rPr>
      </w:pPr>
      <w:r>
        <w:rPr>
          <w:highlight w:val="white"/>
        </w:rPr>
        <w:br w:type="page"/>
      </w:r>
    </w:p>
    <w:p w:rsidR="00D54104" w:rsidP="00D54104" w:rsidRDefault="00D54104" w14:paraId="70C762E0" w14:textId="2EE09458">
      <w:pPr>
        <w:pStyle w:val="Heading1"/>
      </w:pPr>
      <w:bookmarkStart w:name="_Toc152336480" w:id="17"/>
      <w:r>
        <w:t>References</w:t>
      </w:r>
      <w:bookmarkEnd w:id="17"/>
    </w:p>
    <w:p w:rsidRPr="00611E3C" w:rsidR="00611E3C" w:rsidP="00611E3C" w:rsidRDefault="00611E3C" w14:paraId="0BC600EE" w14:textId="77777777">
      <w:pPr>
        <w:rPr>
          <w:sz w:val="24"/>
          <w:szCs w:val="24"/>
          <w:highlight w:val="white"/>
        </w:rPr>
      </w:pPr>
      <w:r w:rsidRPr="00611E3C">
        <w:rPr>
          <w:sz w:val="24"/>
          <w:szCs w:val="24"/>
          <w:highlight w:val="white"/>
        </w:rPr>
        <w:t xml:space="preserve">Achinas, S., Horjus, J., Achinas, V. and Euverink, G.J.W., (2019). A PESTLE analysis of biofuels energy industry in Europe. </w:t>
      </w:r>
      <w:r w:rsidRPr="00611E3C">
        <w:rPr>
          <w:i/>
          <w:sz w:val="24"/>
          <w:szCs w:val="24"/>
          <w:highlight w:val="white"/>
        </w:rPr>
        <w:t>Sustainability</w:t>
      </w:r>
      <w:r w:rsidRPr="00611E3C">
        <w:rPr>
          <w:sz w:val="24"/>
          <w:szCs w:val="24"/>
          <w:highlight w:val="white"/>
        </w:rPr>
        <w:t xml:space="preserve">, </w:t>
      </w:r>
      <w:r w:rsidRPr="00611E3C">
        <w:rPr>
          <w:i/>
          <w:sz w:val="24"/>
          <w:szCs w:val="24"/>
          <w:highlight w:val="white"/>
        </w:rPr>
        <w:t>11</w:t>
      </w:r>
      <w:r w:rsidRPr="00611E3C">
        <w:rPr>
          <w:sz w:val="24"/>
          <w:szCs w:val="24"/>
          <w:highlight w:val="white"/>
        </w:rPr>
        <w:t>(21), p.5981.</w:t>
      </w:r>
    </w:p>
    <w:p w:rsidR="00611E3C" w:rsidP="00611E3C" w:rsidRDefault="00611E3C" w14:paraId="461E5F36" w14:textId="77777777">
      <w:r>
        <w:t xml:space="preserve">Albats, E., Alexander, A., Mahdad, M., Miller, K. and Post, G., (2020). Stakeholder management in SME open innovation: interdependences and strategic actions. Journal of Business Research, 119, pp.291-301. </w:t>
      </w:r>
    </w:p>
    <w:p w:rsidRPr="00611E3C" w:rsidR="00611E3C" w:rsidP="00611E3C" w:rsidRDefault="00611E3C" w14:paraId="163786A8" w14:textId="77777777">
      <w:pPr>
        <w:rPr>
          <w:noProof/>
          <w:sz w:val="24"/>
          <w:szCs w:val="24"/>
        </w:rPr>
      </w:pPr>
      <w:r w:rsidRPr="00F102FF">
        <w:rPr>
          <w:noProof/>
        </w:rPr>
        <w:t xml:space="preserve">BBC, (2023). </w:t>
      </w:r>
      <w:r w:rsidRPr="00611E3C">
        <w:rPr>
          <w:i/>
          <w:iCs/>
          <w:noProof/>
        </w:rPr>
        <w:t xml:space="preserve">UK manufacturing group. </w:t>
      </w:r>
      <w:r w:rsidRPr="00F102FF">
        <w:rPr>
          <w:noProof/>
        </w:rPr>
        <w:t xml:space="preserve">[Online] </w:t>
      </w:r>
      <w:r w:rsidRPr="00F102FF">
        <w:rPr>
          <w:noProof/>
        </w:rPr>
        <w:br/>
      </w:r>
      <w:r w:rsidRPr="00F102FF">
        <w:rPr>
          <w:noProof/>
        </w:rPr>
        <w:t>Available at: https://www.bbc.com/news/business-34168658 [Accessed 28 11 2023].</w:t>
      </w:r>
    </w:p>
    <w:p w:rsidRPr="00611E3C" w:rsidR="00611E3C" w:rsidP="00611E3C" w:rsidRDefault="00611E3C" w14:paraId="6B35A2BC" w14:textId="77777777">
      <w:pPr>
        <w:rPr>
          <w:sz w:val="24"/>
          <w:szCs w:val="24"/>
          <w:highlight w:val="white"/>
        </w:rPr>
      </w:pPr>
      <w:r w:rsidRPr="00611E3C">
        <w:rPr>
          <w:sz w:val="24"/>
          <w:szCs w:val="24"/>
          <w:highlight w:val="white"/>
        </w:rPr>
        <w:t xml:space="preserve">Benzaghta, M.A., Elwalda, A., Mousa, M.M., Erkan, I. and Rahman, M., (2021). SWOT analysis applications: An integrative literature review. </w:t>
      </w:r>
      <w:r w:rsidRPr="00611E3C">
        <w:rPr>
          <w:i/>
          <w:sz w:val="24"/>
          <w:szCs w:val="24"/>
          <w:highlight w:val="white"/>
        </w:rPr>
        <w:t>Journal of Global Business Insights</w:t>
      </w:r>
      <w:r w:rsidRPr="00611E3C">
        <w:rPr>
          <w:sz w:val="24"/>
          <w:szCs w:val="24"/>
          <w:highlight w:val="white"/>
        </w:rPr>
        <w:t xml:space="preserve">, </w:t>
      </w:r>
      <w:r w:rsidRPr="00611E3C">
        <w:rPr>
          <w:i/>
          <w:sz w:val="24"/>
          <w:szCs w:val="24"/>
          <w:highlight w:val="white"/>
        </w:rPr>
        <w:t>6</w:t>
      </w:r>
      <w:r w:rsidRPr="00611E3C">
        <w:rPr>
          <w:sz w:val="24"/>
          <w:szCs w:val="24"/>
          <w:highlight w:val="white"/>
        </w:rPr>
        <w:t>(1), pp.55-73.</w:t>
      </w:r>
    </w:p>
    <w:p w:rsidR="00611E3C" w:rsidP="00611E3C" w:rsidRDefault="00611E3C" w14:paraId="03B0FFFC" w14:textId="77777777">
      <w:r>
        <w:t xml:space="preserve">Cantú, A., Aguiñaga, E. and Scheel, C., (2021). Learning from failure and success: The challenges for circular economy implementation in SMEs in an emerging economy. Sustainability, 13(3), p.1529. </w:t>
      </w:r>
    </w:p>
    <w:p w:rsidR="00611E3C" w:rsidP="00611E3C" w:rsidRDefault="00611E3C" w14:paraId="3859196D" w14:textId="77777777">
      <w:pPr>
        <w:pStyle w:val="Bibliography"/>
        <w:rPr>
          <w:noProof/>
          <w:sz w:val="24"/>
          <w:szCs w:val="24"/>
        </w:rPr>
      </w:pPr>
      <w:r>
        <w:rPr>
          <w:noProof/>
        </w:rPr>
        <w:t xml:space="preserve">Carmicheal, K., (2022). </w:t>
      </w:r>
      <w:r>
        <w:rPr>
          <w:i/>
          <w:iCs/>
          <w:noProof/>
        </w:rPr>
        <w:t xml:space="preserve">Word of Mouth Marketing: What It Is and How to Make It Work. </w:t>
      </w:r>
      <w:r>
        <w:rPr>
          <w:noProof/>
        </w:rPr>
        <w:t xml:space="preserve">[Online] Available at: </w:t>
      </w:r>
      <w:r w:rsidRPr="0061243A">
        <w:rPr>
          <w:noProof/>
        </w:rPr>
        <w:t>https://blog.hubspot.com/agency/how-online-word-of-mouth-marketing-is-changing</w:t>
      </w:r>
      <w:r>
        <w:rPr>
          <w:noProof/>
        </w:rPr>
        <w:t xml:space="preserve"> [Accessed 28 11 2023].</w:t>
      </w:r>
    </w:p>
    <w:p w:rsidR="00611E3C" w:rsidP="00611E3C" w:rsidRDefault="00611E3C" w14:paraId="4D312AE3" w14:textId="77777777">
      <w:r>
        <w:t>Czapran, T., (2023). Motivation and development of employees on the example of companies from different sectors. Social Development and Security, 13(3), pp.85-97.</w:t>
      </w:r>
    </w:p>
    <w:p w:rsidRPr="00611E3C" w:rsidR="00611E3C" w:rsidP="00611E3C" w:rsidRDefault="00611E3C" w14:paraId="72471A75" w14:textId="77777777">
      <w:pPr>
        <w:rPr>
          <w:highlight w:val="white"/>
        </w:rPr>
      </w:pPr>
      <w:r w:rsidRPr="00B32B41">
        <w:t xml:space="preserve">de Azevedo, A.R., Marvila, M.T., Rocha, H.A., Cruz, L.R. and Vieira, C.M.F., </w:t>
      </w:r>
      <w:r>
        <w:t>(</w:t>
      </w:r>
      <w:r w:rsidRPr="00B32B41">
        <w:t>2020</w:t>
      </w:r>
      <w:r>
        <w:t>)</w:t>
      </w:r>
      <w:r w:rsidRPr="00B32B41">
        <w:t>. Use of glass polishing waste in the development of ecological ceramic roof tiles by the geopolymerization process. International Journal of Applied Ceramic Technology, 17(6), pp.2649-2658.</w:t>
      </w:r>
    </w:p>
    <w:p w:rsidR="00611E3C" w:rsidP="00611E3C" w:rsidRDefault="00611E3C" w14:paraId="2CCEEC19" w14:textId="77777777">
      <w:r>
        <w:t xml:space="preserve">Denicolai, S., Zucchella, A. and Magnani, G., (2021). Internationalization, digitalization, and sustainability: Are SMEs ready? A survey on synergies and substituting effects among growth paths. Technological Forecasting and Social Change, 166, p.120650.  </w:t>
      </w:r>
    </w:p>
    <w:p w:rsidR="00611E3C" w:rsidP="00611E3C" w:rsidRDefault="00611E3C" w14:paraId="19443CA6" w14:textId="77777777">
      <w:r>
        <w:t>Fonseca, J.S.D., Dias, Á., Pereira, L., Costa, R.L.D., Gonçalves, R. and Silva, R.V.D., (2023). Exploring the mediating role of marketing planning in enterprise marketing capabilities. International Journal of Business Environment, 14(1), pp.15-36.</w:t>
      </w:r>
    </w:p>
    <w:p w:rsidRPr="00F102FF" w:rsidR="00611E3C" w:rsidP="00611E3C" w:rsidRDefault="00611E3C" w14:paraId="69D75D4E" w14:textId="77777777">
      <w:pPr>
        <w:rPr>
          <w:noProof/>
        </w:rPr>
      </w:pPr>
      <w:r w:rsidRPr="00F102FF">
        <w:rPr>
          <w:noProof/>
        </w:rPr>
        <w:t xml:space="preserve">Forbes, (2023). </w:t>
      </w:r>
      <w:r w:rsidRPr="00611E3C">
        <w:rPr>
          <w:i/>
          <w:iCs/>
          <w:noProof/>
        </w:rPr>
        <w:t xml:space="preserve">How The UK Can Lead The World. </w:t>
      </w:r>
      <w:r w:rsidRPr="00F102FF">
        <w:rPr>
          <w:noProof/>
        </w:rPr>
        <w:t>[Online] Available at: https://www.forbes.com/sites/sap/2021/05/12/how-the-uk-can-lead-the-world-in-sustainable-supply-chains/?sh=6c53a73455ad [Accessed 28 11 2023].</w:t>
      </w:r>
    </w:p>
    <w:p w:rsidR="00611E3C" w:rsidP="00611E3C" w:rsidRDefault="00611E3C" w14:paraId="0623719A" w14:textId="77777777">
      <w:pPr>
        <w:pStyle w:val="Bibliography"/>
        <w:rPr>
          <w:noProof/>
        </w:rPr>
      </w:pPr>
      <w:r>
        <w:rPr>
          <w:noProof/>
        </w:rPr>
        <w:t xml:space="preserve">Goncalves, G., (2023). </w:t>
      </w:r>
      <w:r>
        <w:rPr>
          <w:i/>
          <w:iCs/>
          <w:noProof/>
        </w:rPr>
        <w:t xml:space="preserve">What is Big Data and How to Use It in Customer Acquisition. </w:t>
      </w:r>
      <w:r>
        <w:rPr>
          <w:noProof/>
        </w:rPr>
        <w:t xml:space="preserve">[Online] Available at: </w:t>
      </w:r>
      <w:r w:rsidRPr="0061243A">
        <w:rPr>
          <w:noProof/>
        </w:rPr>
        <w:t>https://www.mkt4edu.com/en/blog/what-is-big-data-and-how-to-use-it-in-customer-acquisition</w:t>
      </w:r>
      <w:r>
        <w:rPr>
          <w:noProof/>
        </w:rPr>
        <w:t xml:space="preserve"> [Accessed 28 11 2023].</w:t>
      </w:r>
    </w:p>
    <w:p w:rsidRPr="00F102FF" w:rsidR="00611E3C" w:rsidP="00611E3C" w:rsidRDefault="00611E3C" w14:paraId="18C9C284" w14:textId="77777777">
      <w:pPr>
        <w:rPr>
          <w:noProof/>
        </w:rPr>
      </w:pPr>
      <w:r w:rsidRPr="00F102FF">
        <w:rPr>
          <w:noProof/>
        </w:rPr>
        <w:t xml:space="preserve">GOV.UK, (2023). </w:t>
      </w:r>
      <w:r w:rsidRPr="00611E3C">
        <w:rPr>
          <w:i/>
          <w:iCs/>
          <w:noProof/>
        </w:rPr>
        <w:t xml:space="preserve">Technology. </w:t>
      </w:r>
      <w:r w:rsidRPr="00F102FF">
        <w:rPr>
          <w:noProof/>
        </w:rPr>
        <w:t>[Online] Available at: https://www.great.gov.uk/international/content/investment/sectors/technology/ [Accessed 28 11 2023].</w:t>
      </w:r>
    </w:p>
    <w:p w:rsidRPr="00F102FF" w:rsidR="00611E3C" w:rsidP="00611E3C" w:rsidRDefault="00611E3C" w14:paraId="0F3803D2" w14:textId="77777777">
      <w:pPr>
        <w:rPr>
          <w:noProof/>
        </w:rPr>
      </w:pPr>
      <w:r w:rsidRPr="00F102FF">
        <w:rPr>
          <w:noProof/>
        </w:rPr>
        <w:t xml:space="preserve">Hazlemere, (2023). </w:t>
      </w:r>
      <w:r w:rsidRPr="00611E3C">
        <w:rPr>
          <w:i/>
          <w:iCs/>
          <w:noProof/>
        </w:rPr>
        <w:t xml:space="preserve">WELCOME TO HAZLEMERE. </w:t>
      </w:r>
      <w:r w:rsidRPr="00F102FF">
        <w:rPr>
          <w:noProof/>
        </w:rPr>
        <w:t>[Online] Available at: https://www.hazlemere.co.uk/ [Accessed 28 11 2023].</w:t>
      </w:r>
    </w:p>
    <w:p w:rsidRPr="00611E3C" w:rsidR="00611E3C" w:rsidP="00611E3C" w:rsidRDefault="00611E3C" w14:paraId="72F735CD" w14:textId="77777777">
      <w:pPr>
        <w:rPr>
          <w:sz w:val="24"/>
          <w:szCs w:val="24"/>
          <w:highlight w:val="white"/>
        </w:rPr>
      </w:pPr>
      <w:r w:rsidRPr="00611E3C">
        <w:rPr>
          <w:sz w:val="24"/>
          <w:szCs w:val="24"/>
          <w:highlight w:val="white"/>
        </w:rPr>
        <w:t xml:space="preserve">HIDIROĞLU, D., (2019). An application of SWOT analysis as a strategic planning tool: A case of Cadbury, Inc. in the confectionery industry. </w:t>
      </w:r>
      <w:r w:rsidRPr="00611E3C">
        <w:rPr>
          <w:i/>
          <w:sz w:val="24"/>
          <w:szCs w:val="24"/>
          <w:highlight w:val="white"/>
        </w:rPr>
        <w:t>Uluslararası İktisadi ve İdari İncelemeler Dergisi</w:t>
      </w:r>
      <w:r w:rsidRPr="00611E3C">
        <w:rPr>
          <w:sz w:val="24"/>
          <w:szCs w:val="24"/>
          <w:highlight w:val="white"/>
        </w:rPr>
        <w:t>, (25), pp.153-164.</w:t>
      </w:r>
    </w:p>
    <w:p w:rsidR="00611E3C" w:rsidP="00611E3C" w:rsidRDefault="00611E3C" w14:paraId="10D7E140" w14:textId="77777777">
      <w:r>
        <w:t>Lauren, A., (2023). Interior Designers Share Seven Modern Design Tips You Haven’t Heard About Before. [Online] Available at: https://www.forbes.com/sites/amandalauren/2023/05/22/interior-designers-share-seven-modern-design-tips-you-havent-about-heard-before/?sh=517464186bc3 [Accessed 25 11 2023].</w:t>
      </w:r>
    </w:p>
    <w:p w:rsidR="00611E3C" w:rsidP="00611E3C" w:rsidRDefault="00611E3C" w14:paraId="44E91DC1" w14:textId="77777777">
      <w:r w:rsidRPr="00E86571">
        <w:t xml:space="preserve">Lomas, K.J. and Allinson, D., </w:t>
      </w:r>
      <w:r>
        <w:t>(</w:t>
      </w:r>
      <w:r w:rsidRPr="00E86571">
        <w:t>2019</w:t>
      </w:r>
      <w:r>
        <w:t>)</w:t>
      </w:r>
      <w:r w:rsidRPr="00E86571">
        <w:t>. Domestic Energy Demand in the UK: Trends, Regulation and Energy Rating. In Supplementary information, SI1 to ‘‘A Domestic Operational Rating for UK homes: Concept, Formulation and Application, Energy and Buildings, Lomas KJ, et. al. 2019” (p. 16).</w:t>
      </w:r>
    </w:p>
    <w:p w:rsidR="00611E3C" w:rsidP="00611E3C" w:rsidRDefault="00611E3C" w14:paraId="3E275639" w14:textId="77777777">
      <w:r>
        <w:t>Malesev, S. and Cherry, M., (2021). Digital and social media marketing market share for construction SMEs. Construction Economics and Building, 21(1), pp.65-82.</w:t>
      </w:r>
    </w:p>
    <w:p w:rsidR="00611E3C" w:rsidP="00611E3C" w:rsidRDefault="00611E3C" w14:paraId="06238BC6" w14:textId="77777777">
      <w:r>
        <w:t xml:space="preserve">Martínez-Román, J.A., Gamero, J., de Loreto Delgado-González, M. and Tamayo, J.A., (2019). Innovativeness and internationalisation in SMEs: An empirical analysis in European countries. Technological Forecasting and Social Change, 148, p.119716. </w:t>
      </w:r>
    </w:p>
    <w:p w:rsidRPr="00F102FF" w:rsidR="00611E3C" w:rsidP="00611E3C" w:rsidRDefault="00611E3C" w14:paraId="1CB5CDD9" w14:textId="77777777">
      <w:pPr>
        <w:rPr>
          <w:noProof/>
        </w:rPr>
      </w:pPr>
      <w:r w:rsidRPr="00F102FF">
        <w:rPr>
          <w:noProof/>
        </w:rPr>
        <w:t xml:space="preserve">Mindtools, (2023). </w:t>
      </w:r>
      <w:r w:rsidRPr="00611E3C">
        <w:rPr>
          <w:i/>
          <w:iCs/>
          <w:noProof/>
        </w:rPr>
        <w:t xml:space="preserve">SWOT Analysis. </w:t>
      </w:r>
      <w:r w:rsidRPr="00F102FF">
        <w:rPr>
          <w:noProof/>
        </w:rPr>
        <w:t>[Online] Available at: https://www.mindtools.com/amtbj63/swot-analysis [Accessed 28 11 2023].</w:t>
      </w:r>
    </w:p>
    <w:p w:rsidR="00611E3C" w:rsidP="00611E3C" w:rsidRDefault="00611E3C" w14:paraId="05A6CA0A" w14:textId="77777777">
      <w:r>
        <w:t>Ogletree, A., Tynan, C. &amp; Allen , S., (2023). How Much Do Double Pane Windows Cost In 2023?. [Online] Available at: https://www.forbes.com/home-improvement/windows/double-pane-window-cost/ [Accessed 25 11 2023].</w:t>
      </w:r>
    </w:p>
    <w:p w:rsidRPr="00611E3C" w:rsidR="00611E3C" w:rsidP="00611E3C" w:rsidRDefault="00611E3C" w14:paraId="6AA18AB1" w14:textId="77777777">
      <w:pPr>
        <w:rPr>
          <w:sz w:val="24"/>
          <w:szCs w:val="24"/>
          <w:highlight w:val="white"/>
        </w:rPr>
      </w:pPr>
      <w:r w:rsidRPr="00611E3C">
        <w:rPr>
          <w:sz w:val="24"/>
          <w:szCs w:val="24"/>
          <w:highlight w:val="white"/>
        </w:rPr>
        <w:t xml:space="preserve">Okorie, O., Russell, J., Cherrington, R., Fisher, O. and Charnley, F., (2023). Digital transformation and the circular economy: Creating a competitive advantage from the transition towards Net Zero Manufacturing. </w:t>
      </w:r>
      <w:r w:rsidRPr="00611E3C">
        <w:rPr>
          <w:i/>
          <w:sz w:val="24"/>
          <w:szCs w:val="24"/>
          <w:highlight w:val="white"/>
        </w:rPr>
        <w:t>Resources, Conservation and Recycling</w:t>
      </w:r>
      <w:r w:rsidRPr="00611E3C">
        <w:rPr>
          <w:sz w:val="24"/>
          <w:szCs w:val="24"/>
          <w:highlight w:val="white"/>
        </w:rPr>
        <w:t xml:space="preserve">, </w:t>
      </w:r>
      <w:r w:rsidRPr="00611E3C">
        <w:rPr>
          <w:i/>
          <w:sz w:val="24"/>
          <w:szCs w:val="24"/>
          <w:highlight w:val="white"/>
        </w:rPr>
        <w:t>189</w:t>
      </w:r>
      <w:r w:rsidRPr="00611E3C">
        <w:rPr>
          <w:sz w:val="24"/>
          <w:szCs w:val="24"/>
          <w:highlight w:val="white"/>
        </w:rPr>
        <w:t>, p.106756.</w:t>
      </w:r>
    </w:p>
    <w:p w:rsidR="00611E3C" w:rsidP="00611E3C" w:rsidRDefault="00611E3C" w14:paraId="525296D2" w14:textId="77777777">
      <w:r>
        <w:t>Pauli, U. and Pocztowski, A., (2019). Talent Management in SMEs: An Exploratory Study of Polish Companies. Entrepreneurial Business &amp; Economics Review, 7(4).</w:t>
      </w:r>
    </w:p>
    <w:p w:rsidR="00611E3C" w:rsidP="00611E3C" w:rsidRDefault="00611E3C" w14:paraId="4570CD0E" w14:textId="77777777">
      <w:r>
        <w:t xml:space="preserve">Perry , C. &amp; Saddler, L., (2022). What Are Double Pane Windows And Do You Need Them?. [Online] Available at: </w:t>
      </w:r>
      <w:r w:rsidRPr="00D54104">
        <w:t>https://www.forbes.com/home-improvement/windows/what-are-double-pane-windows/</w:t>
      </w:r>
      <w:r>
        <w:t xml:space="preserve"> [Accessed 25 11 2023].</w:t>
      </w:r>
    </w:p>
    <w:p w:rsidRPr="00F102FF" w:rsidR="00611E3C" w:rsidP="00611E3C" w:rsidRDefault="00611E3C" w14:paraId="137778F7" w14:textId="77777777">
      <w:pPr>
        <w:rPr>
          <w:noProof/>
        </w:rPr>
      </w:pPr>
      <w:r w:rsidRPr="00F102FF">
        <w:rPr>
          <w:noProof/>
        </w:rPr>
        <w:t xml:space="preserve">Pestleanalysis, (2023). </w:t>
      </w:r>
      <w:r w:rsidRPr="00611E3C">
        <w:rPr>
          <w:i/>
          <w:iCs/>
          <w:noProof/>
        </w:rPr>
        <w:t xml:space="preserve">PESTLE Analysis of The United Kingdom. </w:t>
      </w:r>
      <w:r w:rsidRPr="00F102FF">
        <w:rPr>
          <w:noProof/>
        </w:rPr>
        <w:t>[Online] Available at: https://pestleanalysis.com/united-kingdom-pestle-analysis/ [Accessed 28 11 2023].</w:t>
      </w:r>
    </w:p>
    <w:p w:rsidRPr="00F102FF" w:rsidR="00611E3C" w:rsidP="00611E3C" w:rsidRDefault="00611E3C" w14:paraId="69685E44" w14:textId="77777777">
      <w:pPr>
        <w:rPr>
          <w:noProof/>
        </w:rPr>
      </w:pPr>
      <w:r w:rsidRPr="00F102FF">
        <w:rPr>
          <w:noProof/>
        </w:rPr>
        <w:t xml:space="preserve">Practicallaw, (2023). </w:t>
      </w:r>
      <w:r w:rsidRPr="00611E3C">
        <w:rPr>
          <w:i/>
          <w:iCs/>
          <w:noProof/>
        </w:rPr>
        <w:t xml:space="preserve">Legal Systems in the UK (England and Wales). </w:t>
      </w:r>
      <w:r w:rsidRPr="00F102FF">
        <w:rPr>
          <w:noProof/>
        </w:rPr>
        <w:t>[Online] Available at: https://uk.practicallaw.thomsonreuters.com/5-636-2498?transitionType=Default&amp;contextData=(sc.Default)&amp;firstPage=true [Accessed 28 11 2023].</w:t>
      </w:r>
    </w:p>
    <w:p w:rsidR="00611E3C" w:rsidP="00611E3C" w:rsidRDefault="00611E3C" w14:paraId="63F53BEE" w14:textId="77777777">
      <w:r>
        <w:t>Prasetyo, H.D., (2023). STRATEGY FOR INCREASING THE COMPETITIVENESS OF SMEs IN THE ERA OF SOCIETY 5.0. JOURNAL OF MANAGEMENT, ACCOUNTING, GENERAL FINANCE AND INTERNATIONAL ECONOMIC ISSUES, 2(4), pp.958-965.</w:t>
      </w:r>
    </w:p>
    <w:p w:rsidR="00611E3C" w:rsidP="00611E3C" w:rsidRDefault="00611E3C" w14:paraId="52090282" w14:textId="77777777">
      <w:r>
        <w:t>Scalisi, T., (2023). How To Choose The Most Energy-Efficient Windows. [Online]  Available at: https://www.forbes.com/home-improvement/windows/how-to-choose-energy-efficient-windows/ [Accessed 25 11 2023].</w:t>
      </w:r>
    </w:p>
    <w:p w:rsidR="00611E3C" w:rsidP="00611E3C" w:rsidRDefault="00611E3C" w14:paraId="3EB22864" w14:textId="77777777">
      <w:r>
        <w:t>Senanu, B. and Anning-Dorson, T., (2022). Marketing communication planning for SMEs in emerging markets. Marketing Communications in Emerging Economies, Volume II: Conceptual Issues and Empirical Evidence, pp.65-92.</w:t>
      </w:r>
    </w:p>
    <w:p w:rsidR="00611E3C" w:rsidP="00611E3C" w:rsidRDefault="00611E3C" w14:paraId="53C46522" w14:textId="77777777">
      <w:r>
        <w:t xml:space="preserve">Soomro, B.A., Memon, M. and Shah, N., (2021). Paternalistic leadership style, employee voice and creativity among entrepreneurs: empirical evidence from SMEs of a developing country. Management Decision, 59(2), pp.285-305. </w:t>
      </w:r>
    </w:p>
    <w:p w:rsidRPr="00611E3C" w:rsidR="00611E3C" w:rsidP="00611E3C" w:rsidRDefault="00611E3C" w14:paraId="3068BD44" w14:textId="77777777">
      <w:pPr>
        <w:rPr>
          <w:sz w:val="24"/>
          <w:szCs w:val="24"/>
        </w:rPr>
      </w:pPr>
      <w:r w:rsidRPr="00611E3C">
        <w:rPr>
          <w:sz w:val="24"/>
          <w:szCs w:val="24"/>
          <w:highlight w:val="white"/>
        </w:rPr>
        <w:t xml:space="preserve">Thomas, P.J.M., Sandwell, P., Williamson, S.J. and Harper, P.W., (2021). A PESTLE analysis of solar home systems in refugee camps in Rwanda. </w:t>
      </w:r>
      <w:r w:rsidRPr="00611E3C">
        <w:rPr>
          <w:i/>
          <w:sz w:val="24"/>
          <w:szCs w:val="24"/>
          <w:highlight w:val="white"/>
        </w:rPr>
        <w:t>Renewable and Sustainable Energy Reviews</w:t>
      </w:r>
      <w:r w:rsidRPr="00611E3C">
        <w:rPr>
          <w:sz w:val="24"/>
          <w:szCs w:val="24"/>
          <w:highlight w:val="white"/>
        </w:rPr>
        <w:t xml:space="preserve">, </w:t>
      </w:r>
      <w:r w:rsidRPr="00611E3C">
        <w:rPr>
          <w:i/>
          <w:sz w:val="24"/>
          <w:szCs w:val="24"/>
          <w:highlight w:val="white"/>
        </w:rPr>
        <w:t>143</w:t>
      </w:r>
      <w:r w:rsidRPr="00611E3C">
        <w:rPr>
          <w:sz w:val="24"/>
          <w:szCs w:val="24"/>
          <w:highlight w:val="white"/>
        </w:rPr>
        <w:t>, p.110872.</w:t>
      </w:r>
    </w:p>
    <w:p w:rsidR="00611E3C" w:rsidP="00611E3C" w:rsidRDefault="00611E3C" w14:paraId="3D31B378" w14:textId="77777777">
      <w:pPr>
        <w:pStyle w:val="Bibliography"/>
        <w:rPr>
          <w:noProof/>
        </w:rPr>
      </w:pPr>
      <w:r>
        <w:rPr>
          <w:noProof/>
        </w:rPr>
        <w:t xml:space="preserve">Whitmore, M., (2023). </w:t>
      </w:r>
      <w:r>
        <w:rPr>
          <w:i/>
          <w:iCs/>
          <w:noProof/>
        </w:rPr>
        <w:t xml:space="preserve">Innovations in San Diego Window and Door Technology. </w:t>
      </w:r>
      <w:r>
        <w:rPr>
          <w:noProof/>
        </w:rPr>
        <w:t xml:space="preserve">[Online] Available at: </w:t>
      </w:r>
      <w:r w:rsidRPr="0061243A">
        <w:rPr>
          <w:noProof/>
        </w:rPr>
        <w:t>https://www.uswindow-door.com/blog/innovations-in-san-diego-window-and-door-technology</w:t>
      </w:r>
      <w:r>
        <w:rPr>
          <w:noProof/>
        </w:rPr>
        <w:t xml:space="preserve"> [Accessed 28 11 2023].</w:t>
      </w:r>
    </w:p>
    <w:p w:rsidR="00A52164" w:rsidP="009E0D06" w:rsidRDefault="00A52164" w14:paraId="3E6D0522" w14:textId="77777777"/>
    <w:p w:rsidR="00D54104" w:rsidP="00D54104" w:rsidRDefault="00D54104" w14:paraId="6CD27B26" w14:textId="77777777">
      <w:pPr>
        <w:pStyle w:val="Normal1"/>
        <w:spacing w:line="360" w:lineRule="auto"/>
        <w:jc w:val="both"/>
      </w:pPr>
    </w:p>
    <w:p w:rsidR="00040D40" w:rsidRDefault="00040D40" w14:paraId="0000000E" w14:textId="7393FD71">
      <w:pPr>
        <w:pStyle w:val="Normal1"/>
        <w:spacing w:line="360" w:lineRule="auto"/>
        <w:jc w:val="both"/>
        <w:rPr>
          <w:highlight w:val="white"/>
        </w:rPr>
      </w:pPr>
    </w:p>
    <w:sectPr w:rsidR="00040D40" w:rsidSect="00D52843">
      <w:headerReference w:type="default" r:id="rId8"/>
      <w:footerReference w:type="default" r:id="rId9"/>
      <w:pgSz w:w="11909" w:h="16834" w:orient="portrait"/>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7586F" w:rsidRDefault="0017586F" w14:paraId="3D88ECC8" w14:textId="77777777">
      <w:pPr>
        <w:spacing w:line="240" w:lineRule="auto"/>
      </w:pPr>
      <w:r>
        <w:separator/>
      </w:r>
    </w:p>
  </w:endnote>
  <w:endnote w:type="continuationSeparator" w:id="0">
    <w:p w:rsidR="0017586F" w:rsidRDefault="0017586F" w14:paraId="4DD4241D"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8791490"/>
      <w:docPartObj>
        <w:docPartGallery w:val="Page Numbers (Bottom of Page)"/>
        <w:docPartUnique/>
      </w:docPartObj>
    </w:sdtPr>
    <w:sdtContent>
      <w:sdt>
        <w:sdtPr>
          <w:id w:val="-1769616900"/>
          <w:docPartObj>
            <w:docPartGallery w:val="Page Numbers (Top of Page)"/>
            <w:docPartUnique/>
          </w:docPartObj>
        </w:sdtPr>
        <w:sdtContent>
          <w:p w:rsidR="00D52843" w:rsidP="00D52843" w:rsidRDefault="00D52843" w14:paraId="0A06A1F1" w14:textId="1E48AF90">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rsidR="00040D40" w:rsidP="00D52843" w:rsidRDefault="00040D40" w14:paraId="0000000F" w14:textId="77777777">
    <w:pPr>
      <w:pStyle w:val="Normal1"/>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7586F" w:rsidRDefault="0017586F" w14:paraId="6B5DE2C1" w14:textId="77777777">
      <w:pPr>
        <w:spacing w:line="240" w:lineRule="auto"/>
      </w:pPr>
      <w:r>
        <w:separator/>
      </w:r>
    </w:p>
  </w:footnote>
  <w:footnote w:type="continuationSeparator" w:id="0">
    <w:p w:rsidR="0017586F" w:rsidRDefault="0017586F" w14:paraId="6B2037DD"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043742" w:rsidR="00D52843" w:rsidP="00D52843" w:rsidRDefault="00D52843" w14:paraId="53D9785D" w14:textId="6F9BA8D4">
    <w:pPr>
      <w:pStyle w:val="Header"/>
      <w:jc w:val="right"/>
    </w:pPr>
    <w:r w:rsidRPr="00043742">
      <w:t>Strategic Development and Implementation for SMEs</w:t>
    </w:r>
  </w:p>
</w:hdr>
</file>

<file path=word/intelligence2.xml><?xml version="1.0" encoding="utf-8"?>
<int2:intelligence xmlns:oel="http://schemas.microsoft.com/office/2019/extlst" xmlns:int2="http://schemas.microsoft.com/office/intelligence/2020/intelligence">
  <int2:observations/>
  <int2:intelligenceSettings>
    <int2:extLst>
      <oel:ext uri="74B372B9-2EFF-4315-9A3F-32BA87CA82B1">
        <int2:goals int2:version="1" int2:formality="1"/>
      </oel:ext>
    </int2:extLst>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4C17B0"/>
    <w:multiLevelType w:val="hybridMultilevel"/>
    <w:tmpl w:val="E5B6038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1C03677"/>
    <w:multiLevelType w:val="hybridMultilevel"/>
    <w:tmpl w:val="715440C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477497914">
    <w:abstractNumId w:val="1"/>
  </w:num>
  <w:num w:numId="2" w16cid:durableId="1487818083">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0D40"/>
    <w:rsid w:val="00000000"/>
    <w:rsid w:val="00040D40"/>
    <w:rsid w:val="00043742"/>
    <w:rsid w:val="00064F6D"/>
    <w:rsid w:val="000725A4"/>
    <w:rsid w:val="0017586F"/>
    <w:rsid w:val="002F37FC"/>
    <w:rsid w:val="00351F95"/>
    <w:rsid w:val="005155CA"/>
    <w:rsid w:val="005915E7"/>
    <w:rsid w:val="00611E3C"/>
    <w:rsid w:val="008232D8"/>
    <w:rsid w:val="009E0D06"/>
    <w:rsid w:val="00A52164"/>
    <w:rsid w:val="00A717EB"/>
    <w:rsid w:val="00AF653B"/>
    <w:rsid w:val="00B32B41"/>
    <w:rsid w:val="00B628CC"/>
    <w:rsid w:val="00C67982"/>
    <w:rsid w:val="00CD4D19"/>
    <w:rsid w:val="00D52843"/>
    <w:rsid w:val="00D54104"/>
    <w:rsid w:val="00D85457"/>
    <w:rsid w:val="00DE7792"/>
    <w:rsid w:val="00E86571"/>
    <w:rsid w:val="00F73C5A"/>
    <w:rsid w:val="02A31FB4"/>
    <w:rsid w:val="03A87720"/>
    <w:rsid w:val="04BF3E04"/>
    <w:rsid w:val="093CE3B9"/>
    <w:rsid w:val="09C36BB1"/>
    <w:rsid w:val="0CB85D0B"/>
    <w:rsid w:val="0E13B641"/>
    <w:rsid w:val="14219F48"/>
    <w:rsid w:val="166F557C"/>
    <w:rsid w:val="1833582C"/>
    <w:rsid w:val="19F0983E"/>
    <w:rsid w:val="1DA7E858"/>
    <w:rsid w:val="219E505E"/>
    <w:rsid w:val="21F43263"/>
    <w:rsid w:val="2386AAA2"/>
    <w:rsid w:val="25D06E4E"/>
    <w:rsid w:val="2980FBE8"/>
    <w:rsid w:val="2A80BD11"/>
    <w:rsid w:val="2A9745B0"/>
    <w:rsid w:val="2CA376A3"/>
    <w:rsid w:val="2CB89CAA"/>
    <w:rsid w:val="2D6FC1C8"/>
    <w:rsid w:val="2E9773A5"/>
    <w:rsid w:val="3813F6C6"/>
    <w:rsid w:val="393C0E03"/>
    <w:rsid w:val="3D50AD9E"/>
    <w:rsid w:val="3F761B31"/>
    <w:rsid w:val="41AB481C"/>
    <w:rsid w:val="42566F8D"/>
    <w:rsid w:val="42BA45E8"/>
    <w:rsid w:val="4419CB7E"/>
    <w:rsid w:val="4590A7DC"/>
    <w:rsid w:val="473714F3"/>
    <w:rsid w:val="47516C40"/>
    <w:rsid w:val="480C794D"/>
    <w:rsid w:val="490296F0"/>
    <w:rsid w:val="4A6EB5B5"/>
    <w:rsid w:val="4E58BF35"/>
    <w:rsid w:val="50301CCC"/>
    <w:rsid w:val="51DA01F7"/>
    <w:rsid w:val="543FFE2C"/>
    <w:rsid w:val="5543DC8B"/>
    <w:rsid w:val="5583DF3A"/>
    <w:rsid w:val="558BC43E"/>
    <w:rsid w:val="56C6830F"/>
    <w:rsid w:val="579FFD8A"/>
    <w:rsid w:val="59CE6045"/>
    <w:rsid w:val="5B6D8408"/>
    <w:rsid w:val="6346C8AB"/>
    <w:rsid w:val="64E1C570"/>
    <w:rsid w:val="663367D8"/>
    <w:rsid w:val="67F0AE11"/>
    <w:rsid w:val="684C8A9A"/>
    <w:rsid w:val="684F3050"/>
    <w:rsid w:val="69DAF66E"/>
    <w:rsid w:val="6A468C90"/>
    <w:rsid w:val="6B485BD4"/>
    <w:rsid w:val="6BD4B9AE"/>
    <w:rsid w:val="6DFE9171"/>
    <w:rsid w:val="6EF3948E"/>
    <w:rsid w:val="746527D5"/>
    <w:rsid w:val="7542D9F7"/>
    <w:rsid w:val="76C0380C"/>
    <w:rsid w:val="77D06197"/>
    <w:rsid w:val="79F7D8CE"/>
    <w:rsid w:val="7AE4DD2B"/>
    <w:rsid w:val="7D2F7990"/>
    <w:rsid w:val="7E5D48E8"/>
    <w:rsid w:val="7F7DD7E1"/>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455FD1"/>
  <w15:docId w15:val="{1B83EB38-5135-451B-A5E5-E435D6BDA1B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Arial" w:hAnsi="Arial" w:eastAsia="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725A4"/>
    <w:pPr>
      <w:spacing w:line="360" w:lineRule="auto"/>
      <w:jc w:val="both"/>
    </w:pPr>
    <w:rPr>
      <w:color w:val="000000" w:themeColor="text1"/>
    </w:rPr>
  </w:style>
  <w:style w:type="paragraph" w:styleId="Heading1">
    <w:name w:val="heading 1"/>
    <w:basedOn w:val="Normal1"/>
    <w:next w:val="Normal1"/>
    <w:link w:val="Heading1Char"/>
    <w:autoRedefine/>
    <w:uiPriority w:val="9"/>
    <w:qFormat/>
    <w:rsid w:val="00D54104"/>
    <w:pPr>
      <w:keepNext/>
      <w:keepLines/>
      <w:spacing w:before="400" w:after="120" w:line="360" w:lineRule="auto"/>
      <w:jc w:val="both"/>
      <w:outlineLvl w:val="0"/>
    </w:pPr>
    <w:rPr>
      <w:b/>
      <w:sz w:val="28"/>
      <w:szCs w:val="40"/>
    </w:rPr>
  </w:style>
  <w:style w:type="paragraph" w:styleId="Heading2">
    <w:name w:val="heading 2"/>
    <w:basedOn w:val="Normal1"/>
    <w:next w:val="Normal1"/>
    <w:autoRedefine/>
    <w:qFormat/>
    <w:rsid w:val="00D54104"/>
    <w:pPr>
      <w:keepNext/>
      <w:keepLines/>
      <w:spacing w:before="360" w:after="120" w:line="360" w:lineRule="auto"/>
      <w:jc w:val="both"/>
      <w:outlineLvl w:val="1"/>
    </w:pPr>
    <w:rPr>
      <w:b/>
      <w:sz w:val="26"/>
      <w:szCs w:val="32"/>
    </w:rPr>
  </w:style>
  <w:style w:type="paragraph" w:styleId="Heading3">
    <w:name w:val="heading 3"/>
    <w:basedOn w:val="Normal1"/>
    <w:next w:val="Normal1"/>
    <w:autoRedefine/>
    <w:rsid w:val="000725A4"/>
    <w:pPr>
      <w:keepNext/>
      <w:keepLines/>
      <w:spacing w:before="320" w:after="80" w:line="360" w:lineRule="auto"/>
      <w:jc w:val="both"/>
      <w:outlineLvl w:val="2"/>
    </w:pPr>
    <w:rPr>
      <w:i/>
      <w:color w:val="000000" w:themeColor="text1"/>
      <w:sz w:val="24"/>
      <w:szCs w:val="28"/>
      <w:u w:val="single"/>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1" w:customStyle="1">
    <w:name w:val="Normal1"/>
  </w:style>
  <w:style w:type="table" w:styleId="TableNormal1" w:customStyle="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styleId="CommentTextChar" w:customStyle="1">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styleId="Heading1Char" w:customStyle="1">
    <w:name w:val="Heading 1 Char"/>
    <w:basedOn w:val="DefaultParagraphFont"/>
    <w:link w:val="Heading1"/>
    <w:uiPriority w:val="9"/>
    <w:rsid w:val="00D54104"/>
    <w:rPr>
      <w:b/>
      <w:sz w:val="28"/>
      <w:szCs w:val="40"/>
    </w:rPr>
  </w:style>
  <w:style w:type="paragraph" w:styleId="Bibliography">
    <w:name w:val="Bibliography"/>
    <w:basedOn w:val="Normal"/>
    <w:next w:val="Normal"/>
    <w:uiPriority w:val="37"/>
    <w:unhideWhenUsed/>
    <w:rsid w:val="00D54104"/>
  </w:style>
  <w:style w:type="character" w:styleId="Hyperlink">
    <w:name w:val="Hyperlink"/>
    <w:basedOn w:val="DefaultParagraphFont"/>
    <w:uiPriority w:val="99"/>
    <w:unhideWhenUsed/>
    <w:rsid w:val="00D54104"/>
    <w:rPr>
      <w:color w:val="0000FF" w:themeColor="hyperlink"/>
      <w:u w:val="single"/>
    </w:rPr>
  </w:style>
  <w:style w:type="character" w:styleId="UnresolvedMention">
    <w:name w:val="Unresolved Mention"/>
    <w:basedOn w:val="DefaultParagraphFont"/>
    <w:uiPriority w:val="99"/>
    <w:semiHidden/>
    <w:unhideWhenUsed/>
    <w:rsid w:val="00D54104"/>
    <w:rPr>
      <w:color w:val="605E5C"/>
      <w:shd w:val="clear" w:color="auto" w:fill="E1DFDD"/>
    </w:rPr>
  </w:style>
  <w:style w:type="character" w:styleId="FollowedHyperlink">
    <w:name w:val="FollowedHyperlink"/>
    <w:basedOn w:val="DefaultParagraphFont"/>
    <w:uiPriority w:val="99"/>
    <w:semiHidden/>
    <w:unhideWhenUsed/>
    <w:rsid w:val="00D54104"/>
    <w:rPr>
      <w:color w:val="800080" w:themeColor="followedHyperlink"/>
      <w:u w:val="single"/>
    </w:rPr>
  </w:style>
  <w:style w:type="paragraph" w:styleId="Header">
    <w:name w:val="header"/>
    <w:basedOn w:val="Normal"/>
    <w:link w:val="HeaderChar"/>
    <w:uiPriority w:val="99"/>
    <w:unhideWhenUsed/>
    <w:rsid w:val="00D52843"/>
    <w:pPr>
      <w:tabs>
        <w:tab w:val="center" w:pos="4513"/>
        <w:tab w:val="right" w:pos="9026"/>
      </w:tabs>
      <w:spacing w:line="240" w:lineRule="auto"/>
    </w:pPr>
  </w:style>
  <w:style w:type="character" w:styleId="HeaderChar" w:customStyle="1">
    <w:name w:val="Header Char"/>
    <w:basedOn w:val="DefaultParagraphFont"/>
    <w:link w:val="Header"/>
    <w:uiPriority w:val="99"/>
    <w:rsid w:val="00D52843"/>
  </w:style>
  <w:style w:type="paragraph" w:styleId="Footer">
    <w:name w:val="footer"/>
    <w:basedOn w:val="Normal"/>
    <w:link w:val="FooterChar"/>
    <w:uiPriority w:val="99"/>
    <w:unhideWhenUsed/>
    <w:rsid w:val="00D52843"/>
    <w:pPr>
      <w:tabs>
        <w:tab w:val="center" w:pos="4513"/>
        <w:tab w:val="right" w:pos="9026"/>
      </w:tabs>
      <w:spacing w:line="240" w:lineRule="auto"/>
    </w:pPr>
  </w:style>
  <w:style w:type="character" w:styleId="FooterChar" w:customStyle="1">
    <w:name w:val="Footer Char"/>
    <w:basedOn w:val="DefaultParagraphFont"/>
    <w:link w:val="Footer"/>
    <w:uiPriority w:val="99"/>
    <w:rsid w:val="00D52843"/>
  </w:style>
  <w:style w:type="table" w:styleId="GridTable3-Accent6">
    <w:name w:val="Grid Table 3 Accent 6"/>
    <w:basedOn w:val="TableNormal"/>
    <w:uiPriority w:val="48"/>
    <w:rsid w:val="000725A4"/>
    <w:pPr>
      <w:spacing w:line="240" w:lineRule="auto"/>
    </w:pPr>
    <w:tblPr>
      <w:tblStyleRowBandSize w:val="1"/>
      <w:tblStyleColBandSize w:val="1"/>
      <w:tblBorders>
        <w:top w:val="single" w:color="FABF8F" w:themeColor="accent6" w:themeTint="99" w:sz="4" w:space="0"/>
        <w:left w:val="single" w:color="FABF8F" w:themeColor="accent6" w:themeTint="99" w:sz="4" w:space="0"/>
        <w:bottom w:val="single" w:color="FABF8F" w:themeColor="accent6" w:themeTint="99" w:sz="4" w:space="0"/>
        <w:right w:val="single" w:color="FABF8F" w:themeColor="accent6" w:themeTint="99" w:sz="4" w:space="0"/>
        <w:insideH w:val="single" w:color="FABF8F" w:themeColor="accent6" w:themeTint="99" w:sz="4" w:space="0"/>
        <w:insideV w:val="single" w:color="FABF8F"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DE9D9" w:themeFill="accent6" w:themeFillTint="33"/>
      </w:tcPr>
    </w:tblStylePr>
    <w:tblStylePr w:type="band1Horz">
      <w:tblPr/>
      <w:tcPr>
        <w:shd w:val="clear" w:color="auto" w:fill="FDE9D9" w:themeFill="accent6" w:themeFillTint="33"/>
      </w:tcPr>
    </w:tblStylePr>
    <w:tblStylePr w:type="neCell">
      <w:tblPr/>
      <w:tcPr>
        <w:tcBorders>
          <w:bottom w:val="single" w:color="FABF8F" w:themeColor="accent6" w:themeTint="99" w:sz="4" w:space="0"/>
        </w:tcBorders>
      </w:tcPr>
    </w:tblStylePr>
    <w:tblStylePr w:type="nwCell">
      <w:tblPr/>
      <w:tcPr>
        <w:tcBorders>
          <w:bottom w:val="single" w:color="FABF8F" w:themeColor="accent6" w:themeTint="99" w:sz="4" w:space="0"/>
        </w:tcBorders>
      </w:tcPr>
    </w:tblStylePr>
    <w:tblStylePr w:type="seCell">
      <w:tblPr/>
      <w:tcPr>
        <w:tcBorders>
          <w:top w:val="single" w:color="FABF8F" w:themeColor="accent6" w:themeTint="99" w:sz="4" w:space="0"/>
        </w:tcBorders>
      </w:tcPr>
    </w:tblStylePr>
    <w:tblStylePr w:type="swCell">
      <w:tblPr/>
      <w:tcPr>
        <w:tcBorders>
          <w:top w:val="single" w:color="FABF8F" w:themeColor="accent6" w:themeTint="99" w:sz="4" w:space="0"/>
        </w:tcBorders>
      </w:tcPr>
    </w:tblStylePr>
  </w:style>
  <w:style w:type="paragraph" w:styleId="ListParagraph">
    <w:name w:val="List Paragraph"/>
    <w:basedOn w:val="Normal"/>
    <w:uiPriority w:val="34"/>
    <w:qFormat/>
    <w:rsid w:val="009E0D06"/>
    <w:pPr>
      <w:ind w:left="720"/>
      <w:contextualSpacing/>
    </w:pPr>
  </w:style>
  <w:style w:type="paragraph" w:styleId="TOCHeading">
    <w:name w:val="TOC Heading"/>
    <w:basedOn w:val="Heading1"/>
    <w:next w:val="Normal"/>
    <w:uiPriority w:val="39"/>
    <w:unhideWhenUsed/>
    <w:qFormat/>
    <w:rsid w:val="008232D8"/>
    <w:pPr>
      <w:spacing w:before="240" w:after="0" w:line="259" w:lineRule="auto"/>
      <w:jc w:val="left"/>
      <w:outlineLvl w:val="9"/>
    </w:pPr>
    <w:rPr>
      <w:rFonts w:asciiTheme="majorHAnsi" w:hAnsiTheme="majorHAnsi" w:eastAsiaTheme="majorEastAsia" w:cstheme="majorBidi"/>
      <w:b w:val="0"/>
      <w:color w:val="365F91" w:themeColor="accent1" w:themeShade="BF"/>
      <w:sz w:val="32"/>
      <w:szCs w:val="32"/>
      <w:lang w:val="en-US"/>
    </w:rPr>
  </w:style>
  <w:style w:type="paragraph" w:styleId="TOC1">
    <w:name w:val="toc 1"/>
    <w:basedOn w:val="Normal"/>
    <w:next w:val="Normal"/>
    <w:autoRedefine/>
    <w:uiPriority w:val="39"/>
    <w:unhideWhenUsed/>
    <w:rsid w:val="008232D8"/>
    <w:pPr>
      <w:spacing w:after="100"/>
    </w:pPr>
  </w:style>
  <w:style w:type="paragraph" w:styleId="TOC2">
    <w:name w:val="toc 2"/>
    <w:basedOn w:val="Normal"/>
    <w:next w:val="Normal"/>
    <w:autoRedefine/>
    <w:uiPriority w:val="39"/>
    <w:unhideWhenUsed/>
    <w:rsid w:val="008232D8"/>
    <w:pPr>
      <w:spacing w:after="100"/>
      <w:ind w:left="220"/>
    </w:pPr>
  </w:style>
  <w:style w:type="paragraph" w:styleId="TOC3">
    <w:name w:val="toc 3"/>
    <w:basedOn w:val="Normal"/>
    <w:next w:val="Normal"/>
    <w:autoRedefine/>
    <w:uiPriority w:val="39"/>
    <w:unhideWhenUsed/>
    <w:rsid w:val="008232D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9274194">
      <w:bodyDiv w:val="1"/>
      <w:marLeft w:val="0"/>
      <w:marRight w:val="0"/>
      <w:marTop w:val="0"/>
      <w:marBottom w:val="0"/>
      <w:divBdr>
        <w:top w:val="none" w:sz="0" w:space="0" w:color="auto"/>
        <w:left w:val="none" w:sz="0" w:space="0" w:color="auto"/>
        <w:bottom w:val="none" w:sz="0" w:space="0" w:color="auto"/>
        <w:right w:val="none" w:sz="0" w:space="0" w:color="auto"/>
      </w:divBdr>
    </w:div>
    <w:div w:id="772476235">
      <w:bodyDiv w:val="1"/>
      <w:marLeft w:val="0"/>
      <w:marRight w:val="0"/>
      <w:marTop w:val="0"/>
      <w:marBottom w:val="0"/>
      <w:divBdr>
        <w:top w:val="none" w:sz="0" w:space="0" w:color="auto"/>
        <w:left w:val="none" w:sz="0" w:space="0" w:color="auto"/>
        <w:bottom w:val="none" w:sz="0" w:space="0" w:color="auto"/>
        <w:right w:val="none" w:sz="0" w:space="0" w:color="auto"/>
      </w:divBdr>
    </w:div>
    <w:div w:id="885064892">
      <w:bodyDiv w:val="1"/>
      <w:marLeft w:val="0"/>
      <w:marRight w:val="0"/>
      <w:marTop w:val="0"/>
      <w:marBottom w:val="0"/>
      <w:divBdr>
        <w:top w:val="none" w:sz="0" w:space="0" w:color="auto"/>
        <w:left w:val="none" w:sz="0" w:space="0" w:color="auto"/>
        <w:bottom w:val="none" w:sz="0" w:space="0" w:color="auto"/>
        <w:right w:val="none" w:sz="0" w:space="0" w:color="auto"/>
      </w:divBdr>
    </w:div>
    <w:div w:id="1054234925">
      <w:bodyDiv w:val="1"/>
      <w:marLeft w:val="0"/>
      <w:marRight w:val="0"/>
      <w:marTop w:val="0"/>
      <w:marBottom w:val="0"/>
      <w:divBdr>
        <w:top w:val="none" w:sz="0" w:space="0" w:color="auto"/>
        <w:left w:val="none" w:sz="0" w:space="0" w:color="auto"/>
        <w:bottom w:val="none" w:sz="0" w:space="0" w:color="auto"/>
        <w:right w:val="none" w:sz="0" w:space="0" w:color="auto"/>
      </w:divBdr>
    </w:div>
    <w:div w:id="130707970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glossaryDocument" Target="glossary/document.xml" Id="R225094bfd9754434" /><Relationship Type="http://schemas.microsoft.com/office/2020/10/relationships/intelligence" Target="intelligence2.xml" Id="Rcaa48db4d218498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817d977-8dde-4b21-a373-0bb6cdca1b1e}"/>
      </w:docPartPr>
      <w:docPartBody>
        <w:p w14:paraId="35C042A4">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Per22</b:Tag>
    <b:SourceType>InternetSite</b:SourceType>
    <b:Guid>{268F7ABF-EC61-41B6-A253-5A0F522C7AD6}</b:Guid>
    <b:Title>What Are Double Pane Windows And Do You Need Them?</b:Title>
    <b:Year>2022</b:Year>
    <b:YearAccessed>2023</b:YearAccessed>
    <b:MonthAccessed>11</b:MonthAccessed>
    <b:DayAccessed>25</b:DayAccessed>
    <b:URL>https://www.forbes.com/home-improvement/windows/what-are-double-pane-windows/</b:URL>
    <b:Author>
      <b:Author>
        <b:NameList>
          <b:Person>
            <b:Last>Perry </b:Last>
            <b:First>Christian</b:First>
          </b:Person>
          <b:Person>
            <b:Last>Saddler</b:Last>
            <b:First>Lowe</b:First>
          </b:Person>
        </b:NameList>
      </b:Author>
    </b:Author>
    <b:RefOrder>1</b:RefOrder>
  </b:Source>
  <b:Source>
    <b:Tag>Ogl23</b:Tag>
    <b:SourceType>InternetSite</b:SourceType>
    <b:Guid>{609E6A4D-5D36-42C8-A03F-B9B18BC4A0A3}</b:Guid>
    <b:Title>How Much Do Double Pane Windows Cost In 2023?</b:Title>
    <b:Year>2023</b:Year>
    <b:YearAccessed>2023</b:YearAccessed>
    <b:MonthAccessed>11</b:MonthAccessed>
    <b:DayAccessed>25</b:DayAccessed>
    <b:URL>https://www.forbes.com/home-improvement/windows/double-pane-window-cost/</b:URL>
    <b:Author>
      <b:Author>
        <b:NameList>
          <b:Person>
            <b:Last>Ogletree</b:Last>
            <b:First>Allie</b:First>
          </b:Person>
          <b:Person>
            <b:Last>Tynan</b:Last>
            <b:First>Corinne</b:First>
          </b:Person>
          <b:Person>
            <b:Last>Allen </b:Last>
            <b:First>Samantha</b:First>
          </b:Person>
        </b:NameList>
      </b:Author>
    </b:Author>
    <b:RefOrder>2</b:RefOrder>
  </b:Source>
  <b:Source>
    <b:Tag>Tom23</b:Tag>
    <b:SourceType>InternetSite</b:SourceType>
    <b:Guid>{C25DE51F-9DAC-4161-87DA-9A770D70E759}</b:Guid>
    <b:Title>How To Choose The Most Energy-Efficient Windows</b:Title>
    <b:Year>2023</b:Year>
    <b:YearAccessed>2023</b:YearAccessed>
    <b:MonthAccessed>11</b:MonthAccessed>
    <b:DayAccessed>25</b:DayAccessed>
    <b:URL>https://www.forbes.com/home-improvement/windows/how-to-choose-energy-efficient-windows/</b:URL>
    <b:Author>
      <b:Author>
        <b:NameList>
          <b:Person>
            <b:Last>Scalisi</b:Last>
            <b:First>Tom</b:First>
          </b:Person>
        </b:NameList>
      </b:Author>
    </b:Author>
    <b:RefOrder>3</b:RefOrder>
  </b:Source>
  <b:Source>
    <b:Tag>Ama231</b:Tag>
    <b:SourceType>InternetSite</b:SourceType>
    <b:Guid>{D6F9672A-C892-4AB8-BC1A-F62F2A832F1C}</b:Guid>
    <b:Author>
      <b:Author>
        <b:NameList>
          <b:Person>
            <b:Last>Lauren</b:Last>
            <b:First>Amanda</b:First>
          </b:Person>
        </b:NameList>
      </b:Author>
    </b:Author>
    <b:Title>Interior Designers Share Seven Modern Design Tips You Haven’t Heard About Before</b:Title>
    <b:Year>2023</b:Year>
    <b:YearAccessed>2023</b:YearAccessed>
    <b:MonthAccessed>11</b:MonthAccessed>
    <b:DayAccessed>25</b:DayAccessed>
    <b:URL>https://www.forbes.com/sites/amandalauren/2023/05/22/interior-designers-share-seven-modern-design-tips-you-havent-about-heard-before/?sh=517464186bc3</b:URL>
    <b:RefOrder>4</b:RefOrder>
  </b:Source>
  <b:Source>
    <b:Tag>Haz23</b:Tag>
    <b:SourceType>InternetSite</b:SourceType>
    <b:Guid>{578FDD40-2F2C-4D4F-A122-68896D9DAB14}</b:Guid>
    <b:Author>
      <b:Author>
        <b:Corporate>Hazlemere</b:Corporate>
      </b:Author>
    </b:Author>
    <b:Title>WELCOME TO HAZLEMERE</b:Title>
    <b:Year>2023</b:Year>
    <b:YearAccessed>2023</b:YearAccessed>
    <b:MonthAccessed>11</b:MonthAccessed>
    <b:DayAccessed>28</b:DayAccessed>
    <b:URL>https://www.hazlemere.co.uk/</b:URL>
    <b:RefOrder>1</b:RefOrder>
  </b:Source>
  <b:Source>
    <b:Tag>Pes235</b:Tag>
    <b:SourceType>InternetSite</b:SourceType>
    <b:Guid>{A32C6A90-984F-4DAC-A793-0644E5204DED}</b:Guid>
    <b:Author>
      <b:Author>
        <b:Corporate>Pestleanalysis</b:Corporate>
      </b:Author>
    </b:Author>
    <b:Title>PESTLE Analysis of The United Kingdom</b:Title>
    <b:Year>2023</b:Year>
    <b:YearAccessed>2023</b:YearAccessed>
    <b:MonthAccessed>11</b:MonthAccessed>
    <b:DayAccessed>28</b:DayAccessed>
    <b:URL>https://pestleanalysis.com/united-kingdom-pestle-analysis/</b:URL>
    <b:RefOrder>2</b:RefOrder>
  </b:Source>
  <b:Source>
    <b:Tag>GOV2343</b:Tag>
    <b:SourceType>InternetSite</b:SourceType>
    <b:Guid>{4633A880-EFC7-4F07-9514-023B50F37109}</b:Guid>
    <b:Author>
      <b:Author>
        <b:Corporate>GOV.UK</b:Corporate>
      </b:Author>
    </b:Author>
    <b:Title>Technology</b:Title>
    <b:Year>2023</b:Year>
    <b:YearAccessed>2023</b:YearAccessed>
    <b:MonthAccessed>11</b:MonthAccessed>
    <b:DayAccessed>28</b:DayAccessed>
    <b:URL>https://www.great.gov.uk/international/content/investment/sectors/technology/</b:URL>
    <b:RefOrder>3</b:RefOrder>
  </b:Source>
  <b:Source>
    <b:Tag>Pra231</b:Tag>
    <b:SourceType>InternetSite</b:SourceType>
    <b:Guid>{A5A9AFBA-9FE7-45DB-9B47-81B8477C8EFB}</b:Guid>
    <b:Author>
      <b:Author>
        <b:Corporate>Practicallaw</b:Corporate>
      </b:Author>
    </b:Author>
    <b:Title>Legal Systems in the UK (England and Wales)</b:Title>
    <b:Year>2023</b:Year>
    <b:YearAccessed>2023</b:YearAccessed>
    <b:MonthAccessed>11</b:MonthAccessed>
    <b:DayAccessed>28</b:DayAccessed>
    <b:URL>https://uk.practicallaw.thomsonreuters.com/5-636-2498?transitionType=Default&amp;contextData=(sc.Default)&amp;firstPage=true</b:URL>
    <b:RefOrder>4</b:RefOrder>
  </b:Source>
  <b:Source>
    <b:Tag>For2393</b:Tag>
    <b:SourceType>InternetSite</b:SourceType>
    <b:Guid>{013C2F99-8E21-431D-92AD-AC8153400261}</b:Guid>
    <b:Author>
      <b:Author>
        <b:Corporate>Forbes</b:Corporate>
      </b:Author>
    </b:Author>
    <b:Title>How The UK Can Lead The World</b:Title>
    <b:Year>2023</b:Year>
    <b:YearAccessed>2023</b:YearAccessed>
    <b:MonthAccessed>11</b:MonthAccessed>
    <b:DayAccessed>28</b:DayAccessed>
    <b:URL>https://www.forbes.com/sites/sap/2021/05/12/how-the-uk-can-lead-the-world-in-sustainable-supply-chains/?sh=6c53a73455ad</b:URL>
    <b:RefOrder>5</b:RefOrder>
  </b:Source>
  <b:Source>
    <b:Tag>Min231</b:Tag>
    <b:SourceType>InternetSite</b:SourceType>
    <b:Guid>{6A95FE6F-DADD-4B27-B92F-635C18B0E989}</b:Guid>
    <b:Author>
      <b:Author>
        <b:Corporate>Mindtools</b:Corporate>
      </b:Author>
    </b:Author>
    <b:Title>SWOT Analysis</b:Title>
    <b:Year>2023</b:Year>
    <b:YearAccessed>2023</b:YearAccessed>
    <b:MonthAccessed>11</b:MonthAccessed>
    <b:DayAccessed>28</b:DayAccessed>
    <b:URL>https://www.mindtools.com/amtbj63/swot-analysis</b:URL>
    <b:RefOrder>6</b:RefOrder>
  </b:Source>
  <b:Source>
    <b:Tag>BBC2354</b:Tag>
    <b:SourceType>InternetSite</b:SourceType>
    <b:Guid>{5840B2F1-1134-4DA9-ACE5-1A09C41E7882}</b:Guid>
    <b:Author>
      <b:Author>
        <b:Corporate>BBC</b:Corporate>
      </b:Author>
    </b:Author>
    <b:Title>UK manufacturing group</b:Title>
    <b:Year>2023</b:Year>
    <b:YearAccessed>2023</b:YearAccessed>
    <b:MonthAccessed>11</b:MonthAccessed>
    <b:DayAccessed>28</b:DayAccessed>
    <b:URL>https://www.bbc.com/news/business-34168658</b:URL>
    <b:RefOrder>7</b:RefOrder>
  </b:Source>
  <b:Source>
    <b:Tag>Kay22</b:Tag>
    <b:SourceType>InternetSite</b:SourceType>
    <b:Guid>{E6422F57-6DD3-4B86-B4A1-F0104AD0E2C5}</b:Guid>
    <b:Author>
      <b:Author>
        <b:NameList>
          <b:Person>
            <b:Last>Carmicheal</b:Last>
            <b:First>Kayla</b:First>
          </b:Person>
        </b:NameList>
      </b:Author>
    </b:Author>
    <b:Title>Word of Mouth Marketing: What It Is and How to Make It Work</b:Title>
    <b:Year>2022</b:Year>
    <b:YearAccessed>2023</b:YearAccessed>
    <b:MonthAccessed>11</b:MonthAccessed>
    <b:DayAccessed>28</b:DayAccessed>
    <b:URL>https://blog.hubspot.com/agency/how-online-word-of-mouth-marketing-is-changing</b:URL>
    <b:RefOrder>1</b:RefOrder>
  </b:Source>
  <b:Source>
    <b:Tag>Gus23</b:Tag>
    <b:SourceType>InternetSite</b:SourceType>
    <b:Guid>{3B2E9463-9CD7-4450-9098-5940B84A8A71}</b:Guid>
    <b:Author>
      <b:Author>
        <b:NameList>
          <b:Person>
            <b:Last>Goncalves</b:Last>
            <b:First>Gustavo</b:First>
          </b:Person>
        </b:NameList>
      </b:Author>
    </b:Author>
    <b:Title>What is Big Data and How to Use It in Customer Acquisition</b:Title>
    <b:Year>2023</b:Year>
    <b:YearAccessed>2023</b:YearAccessed>
    <b:MonthAccessed>11</b:MonthAccessed>
    <b:DayAccessed>28</b:DayAccessed>
    <b:URL>https://www.mkt4edu.com/en/blog/what-is-big-data-and-how-to-use-it-in-customer-acquisition</b:URL>
    <b:RefOrder>2</b:RefOrder>
  </b:Source>
  <b:Source>
    <b:Tag>Mar23</b:Tag>
    <b:SourceType>InternetSite</b:SourceType>
    <b:Guid>{3DB1BCFE-AC5B-4656-BD65-10F0A46690C8}</b:Guid>
    <b:Author>
      <b:Author>
        <b:NameList>
          <b:Person>
            <b:Last>Whitmore</b:Last>
            <b:First>Martin</b:First>
          </b:Person>
        </b:NameList>
      </b:Author>
    </b:Author>
    <b:Title>Innovations in San Diego Window and Door Technology</b:Title>
    <b:Year>2023</b:Year>
    <b:YearAccessed>2023</b:YearAccessed>
    <b:MonthAccessed>11</b:MonthAccessed>
    <b:DayAccessed>28</b:DayAccessed>
    <b:URL>https://www.uswindow-door.com/blog/innovations-in-san-diego-window-and-door-technology</b:URL>
    <b:RefOrder>3</b:RefOrder>
  </b:Source>
</b:Sources>
</file>

<file path=customXml/itemProps1.xml><?xml version="1.0" encoding="utf-8"?>
<ds:datastoreItem xmlns:ds="http://schemas.openxmlformats.org/officeDocument/2006/customXml" ds:itemID="{CEF70812-091F-4DC3-A3B0-9270442416A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Octavia-Alexandra Dumitrascu (2111135)</lastModifiedBy>
  <revision>2</revision>
  <dcterms:created xsi:type="dcterms:W3CDTF">2023-12-01T09:52:00.0000000Z</dcterms:created>
  <dcterms:modified xsi:type="dcterms:W3CDTF">2024-01-03T20:07:52.7939902Z</dcterms:modified>
</coreProperties>
</file>