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E7119" w14:textId="77777777" w:rsidR="00851871" w:rsidRDefault="00AC3B64">
      <w:pPr>
        <w:pStyle w:val="BodyText"/>
        <w:ind w:left="220"/>
        <w:rPr>
          <w:rFonts w:ascii="Times New Roman"/>
          <w:sz w:val="20"/>
        </w:rPr>
      </w:pPr>
      <w:r>
        <w:rPr>
          <w:rFonts w:ascii="Times New Roman"/>
          <w:noProof/>
          <w:sz w:val="20"/>
        </w:rPr>
        <w:drawing>
          <wp:inline distT="0" distB="0" distL="0" distR="0" wp14:anchorId="30D7AF3C" wp14:editId="5D6A4B77">
            <wp:extent cx="1809749" cy="723900"/>
            <wp:effectExtent l="0" t="0" r="0" b="0"/>
            <wp:docPr id="2" name="Image 2"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
                    <pic:cNvPicPr/>
                  </pic:nvPicPr>
                  <pic:blipFill>
                    <a:blip r:embed="rId7" cstate="print"/>
                    <a:stretch>
                      <a:fillRect/>
                    </a:stretch>
                  </pic:blipFill>
                  <pic:spPr>
                    <a:xfrm>
                      <a:off x="0" y="0"/>
                      <a:ext cx="1809749" cy="723900"/>
                    </a:xfrm>
                    <a:prstGeom prst="rect">
                      <a:avLst/>
                    </a:prstGeom>
                  </pic:spPr>
                </pic:pic>
              </a:graphicData>
            </a:graphic>
          </wp:inline>
        </w:drawing>
      </w:r>
    </w:p>
    <w:p w14:paraId="7AD5A6AB" w14:textId="77777777" w:rsidR="00851871" w:rsidRDefault="00AC3B64">
      <w:pPr>
        <w:spacing w:before="5"/>
        <w:ind w:right="215"/>
        <w:jc w:val="right"/>
        <w:rPr>
          <w:b/>
          <w:sz w:val="28"/>
        </w:rPr>
      </w:pPr>
      <w:r>
        <w:rPr>
          <w:b/>
          <w:sz w:val="28"/>
        </w:rPr>
        <w:t>APPENDIX</w:t>
      </w:r>
      <w:r>
        <w:rPr>
          <w:b/>
          <w:spacing w:val="-9"/>
          <w:sz w:val="28"/>
        </w:rPr>
        <w:t xml:space="preserve"> </w:t>
      </w:r>
      <w:r>
        <w:rPr>
          <w:b/>
          <w:spacing w:val="-4"/>
          <w:sz w:val="28"/>
        </w:rPr>
        <w:t>GA36a</w:t>
      </w:r>
    </w:p>
    <w:p w14:paraId="7167DF1C" w14:textId="77777777" w:rsidR="00851871" w:rsidRDefault="00AC3B64">
      <w:pPr>
        <w:pStyle w:val="BodyText"/>
        <w:rPr>
          <w:b/>
          <w:sz w:val="18"/>
        </w:rPr>
      </w:pPr>
      <w:r>
        <w:rPr>
          <w:noProof/>
        </w:rPr>
        <mc:AlternateContent>
          <mc:Choice Requires="wps">
            <w:drawing>
              <wp:anchor distT="0" distB="0" distL="0" distR="0" simplePos="0" relativeHeight="487587840" behindDoc="1" locked="0" layoutInCell="1" allowOverlap="1" wp14:anchorId="51DDF6AF" wp14:editId="4B4D8B57">
                <wp:simplePos x="0" y="0"/>
                <wp:positionH relativeFrom="page">
                  <wp:posOffset>708666</wp:posOffset>
                </wp:positionH>
                <wp:positionV relativeFrom="paragraph">
                  <wp:posOffset>150004</wp:posOffset>
                </wp:positionV>
                <wp:extent cx="630174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451484"/>
                        </a:xfrm>
                        <a:prstGeom prst="rect">
                          <a:avLst/>
                        </a:prstGeom>
                        <a:solidFill>
                          <a:srgbClr val="C0C0C0"/>
                        </a:solidFill>
                        <a:ln w="6096">
                          <a:solidFill>
                            <a:srgbClr val="000000"/>
                          </a:solidFill>
                          <a:prstDash val="solid"/>
                        </a:ln>
                      </wps:spPr>
                      <wps:txbx>
                        <w:txbxContent>
                          <w:p w14:paraId="066E11CD" w14:textId="77777777" w:rsidR="00851871" w:rsidRDefault="00AC3B64">
                            <w:pPr>
                              <w:spacing w:before="121"/>
                              <w:ind w:left="1108"/>
                              <w:rPr>
                                <w:b/>
                                <w:color w:val="000000"/>
                                <w:sz w:val="40"/>
                              </w:rPr>
                            </w:pPr>
                            <w:bookmarkStart w:id="0" w:name="LEVEL_4_ASSESSMENT_SPECIFICATION_"/>
                            <w:bookmarkEnd w:id="0"/>
                            <w:r>
                              <w:rPr>
                                <w:b/>
                                <w:color w:val="000000"/>
                                <w:sz w:val="40"/>
                              </w:rPr>
                              <w:t>LEVEL</w:t>
                            </w:r>
                            <w:r>
                              <w:rPr>
                                <w:b/>
                                <w:color w:val="000000"/>
                                <w:spacing w:val="-5"/>
                                <w:sz w:val="40"/>
                              </w:rPr>
                              <w:t xml:space="preserve"> </w:t>
                            </w:r>
                            <w:r>
                              <w:rPr>
                                <w:b/>
                                <w:color w:val="000000"/>
                                <w:sz w:val="40"/>
                              </w:rPr>
                              <w:t>4</w:t>
                            </w:r>
                            <w:r>
                              <w:rPr>
                                <w:b/>
                                <w:color w:val="000000"/>
                                <w:spacing w:val="-6"/>
                                <w:sz w:val="40"/>
                              </w:rPr>
                              <w:t xml:space="preserve"> </w:t>
                            </w:r>
                            <w:r>
                              <w:rPr>
                                <w:b/>
                                <w:color w:val="000000"/>
                                <w:sz w:val="40"/>
                              </w:rPr>
                              <w:t>ASSESSMENT</w:t>
                            </w:r>
                            <w:r>
                              <w:rPr>
                                <w:b/>
                                <w:color w:val="000000"/>
                                <w:spacing w:val="-5"/>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51DDF6AF" id="_x0000_t202" coordsize="21600,21600" o:spt="202" path="m,l,21600r21600,l21600,xe">
                <v:stroke joinstyle="miter"/>
                <v:path gradientshapeok="t" o:connecttype="rect"/>
              </v:shapetype>
              <v:shape id="Textbox 3" o:spid="_x0000_s1026" type="#_x0000_t202" style="position:absolute;margin-left:55.8pt;margin-top:11.8pt;width:496.2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" fillcolor="silver" strokeweight=".48pt">
                <v:path arrowok="t"/>
                <v:textbox inset="0,0,0,0">
                  <w:txbxContent>
                    <w:p w14:paraId="066E11CD" w14:textId="77777777" w:rsidR="00851871" w:rsidRDefault="00AC3B64">
                      <w:pPr>
                        <w:spacing w:before="121"/>
                        <w:ind w:left="1108"/>
                        <w:rPr>
                          <w:b/>
                          <w:color w:val="000000"/>
                          <w:sz w:val="40"/>
                        </w:rPr>
                      </w:pPr>
                      <w:bookmarkStart w:id="1" w:name="LEVEL_4_ASSESSMENT_SPECIFICATION_"/>
                      <w:bookmarkEnd w:id="1"/>
                      <w:r>
                        <w:rPr>
                          <w:b/>
                          <w:color w:val="000000"/>
                          <w:sz w:val="40"/>
                        </w:rPr>
                        <w:t>LEVEL</w:t>
                      </w:r>
                      <w:r>
                        <w:rPr>
                          <w:b/>
                          <w:color w:val="000000"/>
                          <w:spacing w:val="-5"/>
                          <w:sz w:val="40"/>
                        </w:rPr>
                        <w:t xml:space="preserve"> </w:t>
                      </w:r>
                      <w:r>
                        <w:rPr>
                          <w:b/>
                          <w:color w:val="000000"/>
                          <w:sz w:val="40"/>
                        </w:rPr>
                        <w:t>4</w:t>
                      </w:r>
                      <w:r>
                        <w:rPr>
                          <w:b/>
                          <w:color w:val="000000"/>
                          <w:spacing w:val="-6"/>
                          <w:sz w:val="40"/>
                        </w:rPr>
                        <w:t xml:space="preserve"> </w:t>
                      </w:r>
                      <w:r>
                        <w:rPr>
                          <w:b/>
                          <w:color w:val="000000"/>
                          <w:sz w:val="40"/>
                        </w:rPr>
                        <w:t>ASSESSMENT</w:t>
                      </w:r>
                      <w:r>
                        <w:rPr>
                          <w:b/>
                          <w:color w:val="000000"/>
                          <w:spacing w:val="-5"/>
                          <w:sz w:val="40"/>
                        </w:rPr>
                        <w:t xml:space="preserve"> </w:t>
                      </w:r>
                      <w:r>
                        <w:rPr>
                          <w:b/>
                          <w:color w:val="000000"/>
                          <w:spacing w:val="-2"/>
                          <w:sz w:val="40"/>
                        </w:rPr>
                        <w:t>SPECIFICATION</w:t>
                      </w:r>
                    </w:p>
                  </w:txbxContent>
                </v:textbox>
                <w10:wrap type="topAndBottom" anchorx="page"/>
              </v:shape>
            </w:pict>
          </mc:Fallback>
        </mc:AlternateContent>
      </w:r>
    </w:p>
    <w:p w14:paraId="38E73214" w14:textId="77777777" w:rsidR="00851871" w:rsidRDefault="00851871">
      <w:pPr>
        <w:pStyle w:val="BodyText"/>
        <w:rPr>
          <w:b/>
          <w:sz w:val="20"/>
        </w:rPr>
      </w:pPr>
    </w:p>
    <w:p w14:paraId="1878FB51" w14:textId="77777777" w:rsidR="00851871" w:rsidRDefault="00851871">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3"/>
        <w:gridCol w:w="2268"/>
        <w:gridCol w:w="2268"/>
      </w:tblGrid>
      <w:tr w:rsidR="00851871" w14:paraId="5FC3C47E" w14:textId="77777777">
        <w:trPr>
          <w:trHeight w:val="494"/>
        </w:trPr>
        <w:tc>
          <w:tcPr>
            <w:tcW w:w="2095" w:type="dxa"/>
          </w:tcPr>
          <w:p w14:paraId="744E01ED" w14:textId="77777777" w:rsidR="00851871" w:rsidRDefault="00AC3B64">
            <w:pPr>
              <w:pStyle w:val="TableParagraph"/>
              <w:spacing w:before="120"/>
              <w:ind w:left="107"/>
              <w:rPr>
                <w:b/>
              </w:rPr>
            </w:pPr>
            <w:r>
              <w:rPr>
                <w:b/>
              </w:rPr>
              <w:t>Student</w:t>
            </w:r>
            <w:r>
              <w:rPr>
                <w:b/>
                <w:spacing w:val="-5"/>
              </w:rPr>
              <w:t xml:space="preserve"> </w:t>
            </w:r>
            <w:r>
              <w:rPr>
                <w:b/>
                <w:spacing w:val="-2"/>
              </w:rPr>
              <w:t>name:</w:t>
            </w:r>
          </w:p>
        </w:tc>
        <w:tc>
          <w:tcPr>
            <w:tcW w:w="3293" w:type="dxa"/>
          </w:tcPr>
          <w:p w14:paraId="6FACE771" w14:textId="003F4118" w:rsidR="00851871" w:rsidRDefault="007A5710">
            <w:pPr>
              <w:pStyle w:val="TableParagraph"/>
              <w:ind w:left="0"/>
              <w:rPr>
                <w:rFonts w:ascii="Times New Roman"/>
              </w:rPr>
            </w:pPr>
            <w:r>
              <w:rPr>
                <w:rFonts w:ascii="Times New Roman"/>
              </w:rPr>
              <w:t>Ernest Harrison</w:t>
            </w:r>
          </w:p>
        </w:tc>
        <w:tc>
          <w:tcPr>
            <w:tcW w:w="2268" w:type="dxa"/>
            <w:shd w:val="clear" w:color="auto" w:fill="D9D9D9"/>
          </w:tcPr>
          <w:p w14:paraId="5737CE1D" w14:textId="77777777" w:rsidR="00851871" w:rsidRDefault="00AC3B64">
            <w:pPr>
              <w:pStyle w:val="TableParagraph"/>
              <w:spacing w:before="120"/>
              <w:ind w:left="107"/>
              <w:rPr>
                <w:b/>
              </w:rPr>
            </w:pPr>
            <w:r>
              <w:rPr>
                <w:b/>
              </w:rPr>
              <w:t>Student</w:t>
            </w:r>
            <w:r>
              <w:rPr>
                <w:b/>
                <w:spacing w:val="-3"/>
              </w:rPr>
              <w:t xml:space="preserve"> </w:t>
            </w:r>
            <w:r>
              <w:rPr>
                <w:b/>
              </w:rPr>
              <w:t>ID</w:t>
            </w:r>
            <w:r>
              <w:rPr>
                <w:b/>
                <w:spacing w:val="-2"/>
              </w:rPr>
              <w:t xml:space="preserve"> number:</w:t>
            </w:r>
          </w:p>
        </w:tc>
        <w:tc>
          <w:tcPr>
            <w:tcW w:w="2268" w:type="dxa"/>
          </w:tcPr>
          <w:p w14:paraId="12EB1650" w14:textId="28FDB0FF" w:rsidR="00851871" w:rsidRDefault="007A5710">
            <w:pPr>
              <w:pStyle w:val="TableParagraph"/>
              <w:ind w:left="0"/>
              <w:rPr>
                <w:rFonts w:ascii="Times New Roman"/>
              </w:rPr>
            </w:pPr>
            <w:r>
              <w:rPr>
                <w:rFonts w:ascii="Times New Roman"/>
              </w:rPr>
              <w:t>2221730</w:t>
            </w:r>
          </w:p>
        </w:tc>
      </w:tr>
      <w:tr w:rsidR="00851871" w14:paraId="2F713FDB" w14:textId="77777777">
        <w:trPr>
          <w:trHeight w:val="491"/>
        </w:trPr>
        <w:tc>
          <w:tcPr>
            <w:tcW w:w="2095" w:type="dxa"/>
          </w:tcPr>
          <w:p w14:paraId="7455EFE9" w14:textId="77777777" w:rsidR="00851871" w:rsidRDefault="00AC3B64">
            <w:pPr>
              <w:pStyle w:val="TableParagraph"/>
              <w:spacing w:before="120"/>
              <w:ind w:left="107"/>
              <w:rPr>
                <w:b/>
              </w:rPr>
            </w:pPr>
            <w:r>
              <w:rPr>
                <w:b/>
                <w:spacing w:val="-2"/>
              </w:rPr>
              <w:t>Programme:</w:t>
            </w:r>
          </w:p>
        </w:tc>
        <w:tc>
          <w:tcPr>
            <w:tcW w:w="7829" w:type="dxa"/>
            <w:gridSpan w:val="3"/>
          </w:tcPr>
          <w:p w14:paraId="1FE1AB31" w14:textId="77777777" w:rsidR="00851871" w:rsidRDefault="00AC3B64">
            <w:pPr>
              <w:pStyle w:val="TableParagraph"/>
              <w:spacing w:before="120"/>
              <w:ind w:left="105"/>
              <w:rPr>
                <w:b/>
              </w:rPr>
            </w:pPr>
            <w:r>
              <w:rPr>
                <w:b/>
              </w:rPr>
              <w:t>HNC</w:t>
            </w:r>
            <w:r>
              <w:rPr>
                <w:b/>
                <w:spacing w:val="-6"/>
              </w:rPr>
              <w:t xml:space="preserve"> </w:t>
            </w:r>
            <w:r>
              <w:rPr>
                <w:b/>
              </w:rPr>
              <w:t>Process</w:t>
            </w:r>
            <w:r>
              <w:rPr>
                <w:b/>
                <w:spacing w:val="-6"/>
              </w:rPr>
              <w:t xml:space="preserve"> </w:t>
            </w:r>
            <w:r>
              <w:rPr>
                <w:b/>
              </w:rPr>
              <w:t>Operations</w:t>
            </w:r>
            <w:r>
              <w:rPr>
                <w:b/>
                <w:spacing w:val="-6"/>
              </w:rPr>
              <w:t xml:space="preserve"> </w:t>
            </w:r>
            <w:r>
              <w:rPr>
                <w:b/>
                <w:spacing w:val="-2"/>
              </w:rPr>
              <w:t>Engineering</w:t>
            </w:r>
          </w:p>
        </w:tc>
      </w:tr>
      <w:tr w:rsidR="00851871" w14:paraId="0EC9C163" w14:textId="77777777">
        <w:trPr>
          <w:trHeight w:val="494"/>
        </w:trPr>
        <w:tc>
          <w:tcPr>
            <w:tcW w:w="2095" w:type="dxa"/>
          </w:tcPr>
          <w:p w14:paraId="26AB9239" w14:textId="77777777" w:rsidR="00851871" w:rsidRDefault="00AC3B64">
            <w:pPr>
              <w:pStyle w:val="TableParagraph"/>
              <w:spacing w:before="122"/>
              <w:ind w:left="107"/>
              <w:rPr>
                <w:b/>
              </w:rPr>
            </w:pPr>
            <w:r>
              <w:rPr>
                <w:b/>
                <w:spacing w:val="-2"/>
              </w:rPr>
              <w:t>Module:</w:t>
            </w:r>
          </w:p>
        </w:tc>
        <w:tc>
          <w:tcPr>
            <w:tcW w:w="7829" w:type="dxa"/>
            <w:gridSpan w:val="3"/>
          </w:tcPr>
          <w:p w14:paraId="1F154A22" w14:textId="77777777" w:rsidR="00851871" w:rsidRDefault="00AC3B64">
            <w:pPr>
              <w:pStyle w:val="TableParagraph"/>
              <w:spacing w:before="122"/>
              <w:ind w:left="105"/>
              <w:rPr>
                <w:b/>
              </w:rPr>
            </w:pPr>
            <w:r>
              <w:rPr>
                <w:b/>
              </w:rPr>
              <w:t>Process</w:t>
            </w:r>
            <w:r>
              <w:rPr>
                <w:b/>
                <w:spacing w:val="-5"/>
              </w:rPr>
              <w:t xml:space="preserve"> </w:t>
            </w:r>
            <w:r>
              <w:rPr>
                <w:b/>
              </w:rPr>
              <w:t>Safety</w:t>
            </w:r>
            <w:r>
              <w:rPr>
                <w:b/>
                <w:spacing w:val="-5"/>
              </w:rPr>
              <w:t xml:space="preserve"> </w:t>
            </w:r>
            <w:r>
              <w:rPr>
                <w:b/>
                <w:spacing w:val="-2"/>
              </w:rPr>
              <w:t>Systems</w:t>
            </w:r>
          </w:p>
        </w:tc>
      </w:tr>
      <w:tr w:rsidR="00851871" w14:paraId="3CA5CAAB" w14:textId="77777777">
        <w:trPr>
          <w:trHeight w:val="757"/>
        </w:trPr>
        <w:tc>
          <w:tcPr>
            <w:tcW w:w="2095" w:type="dxa"/>
          </w:tcPr>
          <w:p w14:paraId="6D0CADEE" w14:textId="77777777" w:rsidR="00851871" w:rsidRDefault="00AC3B64">
            <w:pPr>
              <w:pStyle w:val="TableParagraph"/>
              <w:spacing w:before="120"/>
              <w:ind w:left="107"/>
              <w:rPr>
                <w:b/>
              </w:rPr>
            </w:pPr>
            <w:r>
              <w:rPr>
                <w:b/>
              </w:rPr>
              <w:t>Module</w:t>
            </w:r>
            <w:r>
              <w:rPr>
                <w:b/>
                <w:spacing w:val="-4"/>
              </w:rPr>
              <w:t xml:space="preserve"> </w:t>
            </w:r>
            <w:r>
              <w:rPr>
                <w:b/>
                <w:spacing w:val="-2"/>
              </w:rPr>
              <w:t>code:</w:t>
            </w:r>
          </w:p>
        </w:tc>
        <w:tc>
          <w:tcPr>
            <w:tcW w:w="3293" w:type="dxa"/>
          </w:tcPr>
          <w:p w14:paraId="1A7981CB" w14:textId="77777777" w:rsidR="00851871" w:rsidRDefault="00AC3B64">
            <w:pPr>
              <w:pStyle w:val="TableParagraph"/>
              <w:spacing w:before="120"/>
              <w:ind w:left="105"/>
              <w:rPr>
                <w:b/>
              </w:rPr>
            </w:pPr>
            <w:r>
              <w:rPr>
                <w:b/>
                <w:spacing w:val="-2"/>
              </w:rPr>
              <w:t>PCPO4006</w:t>
            </w:r>
          </w:p>
        </w:tc>
        <w:tc>
          <w:tcPr>
            <w:tcW w:w="2268" w:type="dxa"/>
            <w:shd w:val="clear" w:color="auto" w:fill="D9D9D9"/>
          </w:tcPr>
          <w:p w14:paraId="427505D0" w14:textId="77777777" w:rsidR="00851871" w:rsidRDefault="00AC3B64">
            <w:pPr>
              <w:pStyle w:val="TableParagraph"/>
              <w:tabs>
                <w:tab w:val="left" w:pos="1953"/>
              </w:tabs>
              <w:ind w:left="107"/>
              <w:rPr>
                <w:b/>
              </w:rPr>
            </w:pPr>
            <w:bookmarkStart w:id="2" w:name="Contribution_to_Overall_Module_Assessmen"/>
            <w:bookmarkEnd w:id="2"/>
            <w:r>
              <w:rPr>
                <w:b/>
                <w:spacing w:val="-2"/>
              </w:rPr>
              <w:t>Contribution</w:t>
            </w:r>
            <w:r>
              <w:rPr>
                <w:b/>
              </w:rPr>
              <w:tab/>
            </w:r>
            <w:r>
              <w:rPr>
                <w:b/>
                <w:spacing w:val="-5"/>
              </w:rPr>
              <w:t>to</w:t>
            </w:r>
          </w:p>
          <w:p w14:paraId="1E6CD7D4" w14:textId="77777777" w:rsidR="00851871" w:rsidRDefault="00AC3B64">
            <w:pPr>
              <w:pStyle w:val="TableParagraph"/>
              <w:tabs>
                <w:tab w:val="left" w:pos="1391"/>
              </w:tabs>
              <w:spacing w:line="252" w:lineRule="exact"/>
              <w:ind w:left="107" w:right="93"/>
              <w:rPr>
                <w:b/>
              </w:rPr>
            </w:pPr>
            <w:r>
              <w:rPr>
                <w:b/>
                <w:spacing w:val="-2"/>
              </w:rPr>
              <w:t>Overall</w:t>
            </w:r>
            <w:r>
              <w:rPr>
                <w:b/>
              </w:rPr>
              <w:tab/>
            </w:r>
            <w:r>
              <w:rPr>
                <w:b/>
                <w:spacing w:val="-2"/>
              </w:rPr>
              <w:t xml:space="preserve">Module </w:t>
            </w:r>
            <w:r>
              <w:rPr>
                <w:b/>
              </w:rPr>
              <w:t>Assessment (%):</w:t>
            </w:r>
          </w:p>
        </w:tc>
        <w:tc>
          <w:tcPr>
            <w:tcW w:w="2268" w:type="dxa"/>
          </w:tcPr>
          <w:p w14:paraId="50A09CA2" w14:textId="77777777" w:rsidR="00851871" w:rsidRDefault="00AC3B64">
            <w:pPr>
              <w:pStyle w:val="TableParagraph"/>
              <w:spacing w:before="120"/>
              <w:ind w:left="107"/>
              <w:rPr>
                <w:b/>
              </w:rPr>
            </w:pPr>
            <w:r>
              <w:rPr>
                <w:b/>
                <w:spacing w:val="-5"/>
              </w:rPr>
              <w:t>50%</w:t>
            </w:r>
          </w:p>
        </w:tc>
      </w:tr>
      <w:tr w:rsidR="00851871" w14:paraId="33B16265" w14:textId="77777777">
        <w:trPr>
          <w:trHeight w:val="494"/>
        </w:trPr>
        <w:tc>
          <w:tcPr>
            <w:tcW w:w="2095" w:type="dxa"/>
          </w:tcPr>
          <w:p w14:paraId="3F5CD777" w14:textId="77777777" w:rsidR="00851871" w:rsidRDefault="00AC3B64">
            <w:pPr>
              <w:pStyle w:val="TableParagraph"/>
              <w:spacing w:before="122"/>
              <w:ind w:left="107"/>
              <w:rPr>
                <w:b/>
              </w:rPr>
            </w:pPr>
            <w:r>
              <w:rPr>
                <w:b/>
                <w:spacing w:val="-2"/>
              </w:rPr>
              <w:t>Lecturer:</w:t>
            </w:r>
          </w:p>
        </w:tc>
        <w:tc>
          <w:tcPr>
            <w:tcW w:w="3293" w:type="dxa"/>
          </w:tcPr>
          <w:p w14:paraId="67C2C5CC" w14:textId="11E4617E" w:rsidR="00851871" w:rsidRDefault="005E480E">
            <w:pPr>
              <w:pStyle w:val="TableParagraph"/>
              <w:spacing w:before="122"/>
              <w:ind w:left="105"/>
              <w:rPr>
                <w:b/>
              </w:rPr>
            </w:pPr>
            <w:r>
              <w:rPr>
                <w:b/>
              </w:rPr>
              <w:t>Rhys Hutton</w:t>
            </w:r>
          </w:p>
        </w:tc>
        <w:tc>
          <w:tcPr>
            <w:tcW w:w="2268" w:type="dxa"/>
            <w:shd w:val="clear" w:color="auto" w:fill="D9D9D9"/>
          </w:tcPr>
          <w:p w14:paraId="362B0D95" w14:textId="77777777" w:rsidR="00851871" w:rsidRDefault="00AC3B64">
            <w:pPr>
              <w:pStyle w:val="TableParagraph"/>
              <w:spacing w:before="122"/>
              <w:ind w:left="107"/>
              <w:rPr>
                <w:b/>
              </w:rPr>
            </w:pPr>
            <w:r>
              <w:rPr>
                <w:b/>
              </w:rPr>
              <w:t>Internal</w:t>
            </w:r>
            <w:r>
              <w:rPr>
                <w:b/>
                <w:spacing w:val="-3"/>
              </w:rPr>
              <w:t xml:space="preserve"> </w:t>
            </w:r>
            <w:r>
              <w:rPr>
                <w:b/>
                <w:spacing w:val="-2"/>
              </w:rPr>
              <w:t>Verifier:</w:t>
            </w:r>
          </w:p>
        </w:tc>
        <w:tc>
          <w:tcPr>
            <w:tcW w:w="2268" w:type="dxa"/>
          </w:tcPr>
          <w:p w14:paraId="2CB4EB3E" w14:textId="16016E96" w:rsidR="00851871" w:rsidRDefault="005E480E">
            <w:pPr>
              <w:pStyle w:val="TableParagraph"/>
              <w:spacing w:before="122"/>
              <w:ind w:left="107"/>
              <w:rPr>
                <w:b/>
              </w:rPr>
            </w:pPr>
            <w:r>
              <w:rPr>
                <w:b/>
              </w:rPr>
              <w:t>William Bateman</w:t>
            </w:r>
          </w:p>
        </w:tc>
      </w:tr>
      <w:tr w:rsidR="00851871" w14:paraId="0B9DDF59" w14:textId="77777777">
        <w:trPr>
          <w:trHeight w:val="745"/>
        </w:trPr>
        <w:tc>
          <w:tcPr>
            <w:tcW w:w="2095" w:type="dxa"/>
          </w:tcPr>
          <w:p w14:paraId="3718915C" w14:textId="77777777" w:rsidR="00851871" w:rsidRDefault="00AC3B64">
            <w:pPr>
              <w:pStyle w:val="TableParagraph"/>
              <w:spacing w:before="120"/>
              <w:ind w:left="107"/>
              <w:rPr>
                <w:b/>
              </w:rPr>
            </w:pPr>
            <w:r>
              <w:rPr>
                <w:b/>
              </w:rPr>
              <w:t>Assignment</w:t>
            </w:r>
            <w:r>
              <w:rPr>
                <w:b/>
                <w:spacing w:val="-9"/>
              </w:rPr>
              <w:t xml:space="preserve"> </w:t>
            </w:r>
            <w:r>
              <w:rPr>
                <w:b/>
                <w:spacing w:val="-2"/>
              </w:rPr>
              <w:t>Title:</w:t>
            </w:r>
          </w:p>
        </w:tc>
        <w:tc>
          <w:tcPr>
            <w:tcW w:w="3293" w:type="dxa"/>
          </w:tcPr>
          <w:p w14:paraId="448D5A00" w14:textId="77777777" w:rsidR="00851871" w:rsidRDefault="00AC3B64">
            <w:pPr>
              <w:pStyle w:val="TableParagraph"/>
              <w:spacing w:before="120"/>
              <w:ind w:left="105"/>
              <w:rPr>
                <w:b/>
              </w:rPr>
            </w:pPr>
            <w:r>
              <w:rPr>
                <w:b/>
              </w:rPr>
              <w:t>Process</w:t>
            </w:r>
            <w:r>
              <w:rPr>
                <w:b/>
                <w:spacing w:val="-5"/>
              </w:rPr>
              <w:t xml:space="preserve"> </w:t>
            </w:r>
            <w:r>
              <w:rPr>
                <w:b/>
              </w:rPr>
              <w:t>Safety</w:t>
            </w:r>
            <w:r>
              <w:rPr>
                <w:b/>
                <w:spacing w:val="-6"/>
              </w:rPr>
              <w:t xml:space="preserve"> </w:t>
            </w:r>
            <w:r>
              <w:rPr>
                <w:b/>
                <w:spacing w:val="-2"/>
              </w:rPr>
              <w:t>Management</w:t>
            </w:r>
          </w:p>
        </w:tc>
        <w:tc>
          <w:tcPr>
            <w:tcW w:w="2268" w:type="dxa"/>
          </w:tcPr>
          <w:p w14:paraId="7DC29B32" w14:textId="77777777" w:rsidR="00851871" w:rsidRDefault="00AC3B64">
            <w:pPr>
              <w:pStyle w:val="TableParagraph"/>
              <w:tabs>
                <w:tab w:val="left" w:pos="971"/>
                <w:tab w:val="left" w:pos="1867"/>
              </w:tabs>
              <w:spacing w:before="120"/>
              <w:ind w:left="107"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2DC8CE44" w14:textId="77777777" w:rsidR="00851871" w:rsidRDefault="00AC3B64">
            <w:pPr>
              <w:pStyle w:val="TableParagraph"/>
              <w:spacing w:before="120"/>
              <w:ind w:left="107"/>
              <w:rPr>
                <w:b/>
              </w:rPr>
            </w:pPr>
            <w:r>
              <w:rPr>
                <w:b/>
                <w:spacing w:val="-4"/>
              </w:rPr>
              <w:t>2000</w:t>
            </w:r>
          </w:p>
        </w:tc>
      </w:tr>
      <w:tr w:rsidR="00851871" w14:paraId="7280BB2F" w14:textId="77777777">
        <w:trPr>
          <w:trHeight w:val="998"/>
        </w:trPr>
        <w:tc>
          <w:tcPr>
            <w:tcW w:w="2095" w:type="dxa"/>
          </w:tcPr>
          <w:p w14:paraId="428E083D" w14:textId="77777777" w:rsidR="00851871" w:rsidRDefault="00AC3B64">
            <w:pPr>
              <w:pStyle w:val="TableParagraph"/>
              <w:spacing w:before="120"/>
              <w:ind w:left="107"/>
              <w:rPr>
                <w:b/>
              </w:rPr>
            </w:pPr>
            <w:r>
              <w:rPr>
                <w:b/>
                <w:spacing w:val="-2"/>
              </w:rPr>
              <w:t>Submission deadline:</w:t>
            </w:r>
          </w:p>
        </w:tc>
        <w:tc>
          <w:tcPr>
            <w:tcW w:w="3293" w:type="dxa"/>
          </w:tcPr>
          <w:p w14:paraId="5DDEDAC2" w14:textId="77777777" w:rsidR="00851871" w:rsidRDefault="00AC3B64">
            <w:pPr>
              <w:pStyle w:val="TableParagraph"/>
              <w:spacing w:before="120"/>
              <w:ind w:left="105"/>
              <w:rPr>
                <w:b/>
              </w:rPr>
            </w:pPr>
            <w:r>
              <w:rPr>
                <w:b/>
              </w:rPr>
              <w:t>January</w:t>
            </w:r>
            <w:r>
              <w:rPr>
                <w:b/>
                <w:spacing w:val="-6"/>
              </w:rPr>
              <w:t xml:space="preserve"> </w:t>
            </w:r>
            <w:r>
              <w:rPr>
                <w:b/>
              </w:rPr>
              <w:t>16</w:t>
            </w:r>
            <w:r>
              <w:rPr>
                <w:b/>
                <w:vertAlign w:val="superscript"/>
              </w:rPr>
              <w:t>th</w:t>
            </w:r>
            <w:r>
              <w:rPr>
                <w:b/>
              </w:rPr>
              <w:t>,</w:t>
            </w:r>
            <w:r>
              <w:rPr>
                <w:b/>
                <w:spacing w:val="-4"/>
              </w:rPr>
              <w:t xml:space="preserve"> 2024</w:t>
            </w:r>
          </w:p>
        </w:tc>
        <w:tc>
          <w:tcPr>
            <w:tcW w:w="2268" w:type="dxa"/>
          </w:tcPr>
          <w:p w14:paraId="497B3312" w14:textId="77777777" w:rsidR="00851871" w:rsidRDefault="00AC3B64">
            <w:pPr>
              <w:pStyle w:val="TableParagraph"/>
              <w:spacing w:before="120"/>
              <w:ind w:left="107" w:right="93"/>
              <w:jc w:val="both"/>
              <w:rPr>
                <w:b/>
              </w:rPr>
            </w:pPr>
            <w:r>
              <w:rPr>
                <w:b/>
              </w:rPr>
              <w:t>Return date of provisional marks &amp;</w:t>
            </w:r>
            <w:r>
              <w:rPr>
                <w:b/>
                <w:spacing w:val="-2"/>
              </w:rPr>
              <w:t xml:space="preserve"> </w:t>
            </w:r>
            <w:r>
              <w:rPr>
                <w:b/>
              </w:rPr>
              <w:t>written</w:t>
            </w:r>
            <w:r>
              <w:rPr>
                <w:b/>
                <w:spacing w:val="-3"/>
              </w:rPr>
              <w:t xml:space="preserve"> </w:t>
            </w:r>
            <w:r>
              <w:rPr>
                <w:b/>
                <w:spacing w:val="-2"/>
              </w:rPr>
              <w:t>feedback:</w:t>
            </w:r>
          </w:p>
        </w:tc>
        <w:tc>
          <w:tcPr>
            <w:tcW w:w="2268" w:type="dxa"/>
          </w:tcPr>
          <w:p w14:paraId="16631747" w14:textId="02FBAE2F" w:rsidR="00851871" w:rsidRDefault="002E5238">
            <w:pPr>
              <w:pStyle w:val="TableParagraph"/>
              <w:spacing w:before="120"/>
              <w:ind w:left="107"/>
              <w:rPr>
                <w:b/>
              </w:rPr>
            </w:pPr>
            <w:r>
              <w:rPr>
                <w:b/>
              </w:rPr>
              <w:t xml:space="preserve">February </w:t>
            </w:r>
            <w:r w:rsidR="00AC3B64">
              <w:rPr>
                <w:b/>
              </w:rPr>
              <w:t>6</w:t>
            </w:r>
            <w:r w:rsidR="00AC3B64">
              <w:rPr>
                <w:b/>
                <w:vertAlign w:val="superscript"/>
              </w:rPr>
              <w:t>th</w:t>
            </w:r>
            <w:r w:rsidR="00AC3B64">
              <w:rPr>
                <w:b/>
              </w:rPr>
              <w:t>,</w:t>
            </w:r>
            <w:r w:rsidR="00AC3B64">
              <w:rPr>
                <w:b/>
                <w:spacing w:val="-11"/>
              </w:rPr>
              <w:t xml:space="preserve"> </w:t>
            </w:r>
            <w:r w:rsidR="00AC3B64">
              <w:rPr>
                <w:b/>
                <w:spacing w:val="-4"/>
              </w:rPr>
              <w:t>2024</w:t>
            </w:r>
          </w:p>
        </w:tc>
      </w:tr>
      <w:tr w:rsidR="00851871" w14:paraId="3C2714F4" w14:textId="77777777">
        <w:trPr>
          <w:trHeight w:val="2637"/>
        </w:trPr>
        <w:tc>
          <w:tcPr>
            <w:tcW w:w="2095" w:type="dxa"/>
          </w:tcPr>
          <w:p w14:paraId="4F99E359" w14:textId="77777777" w:rsidR="00851871" w:rsidRDefault="00AC3B64">
            <w:pPr>
              <w:pStyle w:val="TableParagraph"/>
              <w:spacing w:before="122"/>
              <w:ind w:left="107"/>
              <w:rPr>
                <w:b/>
              </w:rPr>
            </w:pPr>
            <w:r>
              <w:rPr>
                <w:b/>
                <w:spacing w:val="-2"/>
              </w:rPr>
              <w:t>Submission method:</w:t>
            </w:r>
          </w:p>
        </w:tc>
        <w:tc>
          <w:tcPr>
            <w:tcW w:w="7829" w:type="dxa"/>
            <w:gridSpan w:val="3"/>
          </w:tcPr>
          <w:p w14:paraId="5DB3AF1D" w14:textId="77777777" w:rsidR="00851871" w:rsidRDefault="00AC3B64">
            <w:pPr>
              <w:pStyle w:val="TableParagraph"/>
              <w:spacing w:before="2"/>
              <w:ind w:left="105"/>
            </w:pPr>
            <w:r>
              <w:t>All written assessments, where practical and possible, must be submitted via Turnitin</w:t>
            </w:r>
            <w:r>
              <w:rPr>
                <w:spacing w:val="-3"/>
              </w:rPr>
              <w:t xml:space="preserve"> </w:t>
            </w:r>
            <w:r>
              <w:t>unless</w:t>
            </w:r>
            <w:r>
              <w:rPr>
                <w:spacing w:val="-2"/>
              </w:rPr>
              <w:t xml:space="preserve"> </w:t>
            </w:r>
            <w:r>
              <w:t>otherwise</w:t>
            </w:r>
            <w:r>
              <w:rPr>
                <w:spacing w:val="-5"/>
              </w:rPr>
              <w:t xml:space="preserve"> </w:t>
            </w:r>
            <w:r>
              <w:t>instructed</w:t>
            </w:r>
            <w:r>
              <w:rPr>
                <w:spacing w:val="-5"/>
              </w:rPr>
              <w:t xml:space="preserve"> </w:t>
            </w:r>
            <w:r>
              <w:t>by</w:t>
            </w:r>
            <w:r>
              <w:rPr>
                <w:spacing w:val="-5"/>
              </w:rPr>
              <w:t xml:space="preserve"> </w:t>
            </w:r>
            <w:r>
              <w:t>the</w:t>
            </w:r>
            <w:r>
              <w:rPr>
                <w:spacing w:val="-3"/>
              </w:rPr>
              <w:t xml:space="preserve"> </w:t>
            </w:r>
            <w:r>
              <w:t>Lecturer.</w:t>
            </w:r>
            <w:r>
              <w:rPr>
                <w:spacing w:val="-3"/>
              </w:rPr>
              <w:t xml:space="preserve"> </w:t>
            </w:r>
            <w:r>
              <w:t>(Please</w:t>
            </w:r>
            <w:r>
              <w:rPr>
                <w:spacing w:val="-3"/>
              </w:rPr>
              <w:t xml:space="preserve"> </w:t>
            </w:r>
            <w:r>
              <w:t>DO</w:t>
            </w:r>
            <w:r>
              <w:rPr>
                <w:spacing w:val="-2"/>
              </w:rPr>
              <w:t xml:space="preserve"> </w:t>
            </w:r>
            <w:r>
              <w:t>NOT</w:t>
            </w:r>
            <w:r>
              <w:rPr>
                <w:spacing w:val="-3"/>
              </w:rPr>
              <w:t xml:space="preserve"> </w:t>
            </w:r>
            <w:r>
              <w:t>put</w:t>
            </w:r>
            <w:r>
              <w:rPr>
                <w:spacing w:val="-4"/>
              </w:rPr>
              <w:t xml:space="preserve"> </w:t>
            </w:r>
            <w:r>
              <w:t>this assessment specification into Turnitin or it will match many similarities with other students’ submissions.)</w:t>
            </w:r>
          </w:p>
          <w:p w14:paraId="5151C6F2" w14:textId="77777777" w:rsidR="00851871" w:rsidRDefault="00AC3B64">
            <w:pPr>
              <w:pStyle w:val="TableParagraph"/>
              <w:spacing w:before="118"/>
              <w:ind w:left="105"/>
              <w:rPr>
                <w:b/>
              </w:rPr>
            </w:pPr>
            <w:r>
              <w:rPr>
                <w:b/>
              </w:rPr>
              <w:t>Alternative</w:t>
            </w:r>
            <w:r>
              <w:rPr>
                <w:b/>
                <w:spacing w:val="-7"/>
              </w:rPr>
              <w:t xml:space="preserve"> </w:t>
            </w:r>
            <w:r>
              <w:rPr>
                <w:b/>
              </w:rPr>
              <w:t>submission</w:t>
            </w:r>
            <w:r>
              <w:rPr>
                <w:b/>
                <w:spacing w:val="-7"/>
              </w:rPr>
              <w:t xml:space="preserve"> </w:t>
            </w:r>
            <w:r>
              <w:rPr>
                <w:b/>
              </w:rPr>
              <w:t>method</w:t>
            </w:r>
            <w:r>
              <w:rPr>
                <w:b/>
                <w:spacing w:val="-7"/>
              </w:rPr>
              <w:t xml:space="preserve"> </w:t>
            </w:r>
            <w:r>
              <w:rPr>
                <w:b/>
              </w:rPr>
              <w:t>(if</w:t>
            </w:r>
            <w:r>
              <w:rPr>
                <w:b/>
                <w:spacing w:val="-2"/>
              </w:rPr>
              <w:t xml:space="preserve"> applicable):</w:t>
            </w:r>
          </w:p>
          <w:p w14:paraId="494A22D5" w14:textId="77777777" w:rsidR="00851871" w:rsidRDefault="00AC3B64">
            <w:pPr>
              <w:pStyle w:val="TableParagraph"/>
              <w:spacing w:before="122"/>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851871" w14:paraId="2AA5ABEB" w14:textId="77777777">
        <w:trPr>
          <w:trHeight w:val="1252"/>
        </w:trPr>
        <w:tc>
          <w:tcPr>
            <w:tcW w:w="2095" w:type="dxa"/>
          </w:tcPr>
          <w:p w14:paraId="425BAABC" w14:textId="77777777" w:rsidR="00851871" w:rsidRDefault="00AC3B64">
            <w:pPr>
              <w:pStyle w:val="TableParagraph"/>
              <w:spacing w:before="120"/>
              <w:ind w:left="107" w:right="131"/>
              <w:rPr>
                <w:b/>
              </w:rPr>
            </w:pPr>
            <w:r>
              <w:rPr>
                <w:b/>
                <w:spacing w:val="-2"/>
              </w:rPr>
              <w:t xml:space="preserve">Academic </w:t>
            </w:r>
            <w:r>
              <w:rPr>
                <w:b/>
              </w:rPr>
              <w:t xml:space="preserve">honesty / </w:t>
            </w:r>
            <w:r>
              <w:rPr>
                <w:b/>
                <w:spacing w:val="-2"/>
              </w:rPr>
              <w:t>referencing:</w:t>
            </w:r>
          </w:p>
        </w:tc>
        <w:tc>
          <w:tcPr>
            <w:tcW w:w="7829" w:type="dxa"/>
            <w:gridSpan w:val="3"/>
          </w:tcPr>
          <w:p w14:paraId="51B1BCD2" w14:textId="77777777" w:rsidR="00851871" w:rsidRDefault="00AC3B64">
            <w:pPr>
              <w:pStyle w:val="TableParagraph"/>
              <w:spacing w:before="120"/>
              <w:ind w:left="105" w:right="95"/>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5"/>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30C111DE" w14:textId="77777777" w:rsidR="00851871" w:rsidRDefault="00851871">
      <w:pPr>
        <w:jc w:val="both"/>
        <w:sectPr w:rsidR="00851871">
          <w:footerReference w:type="default" r:id="rId8"/>
          <w:type w:val="continuous"/>
          <w:pgSz w:w="11900" w:h="16840"/>
          <w:pgMar w:top="700" w:right="500" w:bottom="840" w:left="500" w:header="0" w:footer="659"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9"/>
      </w:tblGrid>
      <w:tr w:rsidR="00851871" w14:paraId="4EFFBF8E" w14:textId="77777777">
        <w:trPr>
          <w:trHeight w:val="506"/>
        </w:trPr>
        <w:tc>
          <w:tcPr>
            <w:tcW w:w="9749" w:type="dxa"/>
            <w:shd w:val="clear" w:color="auto" w:fill="E4E4E4"/>
          </w:tcPr>
          <w:p w14:paraId="79D72DAA" w14:textId="77777777" w:rsidR="00851871" w:rsidRDefault="00AC3B64">
            <w:pPr>
              <w:pStyle w:val="TableParagraph"/>
              <w:spacing w:line="254" w:lineRule="exact"/>
              <w:ind w:left="107" w:right="6223"/>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851871" w14:paraId="42169EF7" w14:textId="77777777">
        <w:trPr>
          <w:trHeight w:val="1041"/>
        </w:trPr>
        <w:tc>
          <w:tcPr>
            <w:tcW w:w="9749" w:type="dxa"/>
          </w:tcPr>
          <w:p w14:paraId="44647A89" w14:textId="77777777" w:rsidR="00851871" w:rsidRDefault="00851871">
            <w:pPr>
              <w:pStyle w:val="TableParagraph"/>
              <w:spacing w:before="10"/>
              <w:ind w:left="0"/>
              <w:rPr>
                <w:b/>
                <w:sz w:val="21"/>
              </w:rPr>
            </w:pPr>
          </w:p>
          <w:p w14:paraId="5DBDAC57" w14:textId="77777777" w:rsidR="00851871" w:rsidRDefault="00AC3B64">
            <w:pPr>
              <w:pStyle w:val="TableParagraph"/>
              <w:numPr>
                <w:ilvl w:val="0"/>
                <w:numId w:val="2"/>
              </w:numPr>
              <w:tabs>
                <w:tab w:val="left" w:pos="959"/>
              </w:tabs>
              <w:spacing w:line="269" w:lineRule="exact"/>
            </w:pPr>
            <w:r>
              <w:t>Explain</w:t>
            </w:r>
            <w:r>
              <w:rPr>
                <w:spacing w:val="-6"/>
              </w:rPr>
              <w:t xml:space="preserve"> </w:t>
            </w:r>
            <w:r>
              <w:t>the</w:t>
            </w:r>
            <w:r>
              <w:rPr>
                <w:spacing w:val="-4"/>
              </w:rPr>
              <w:t xml:space="preserve"> </w:t>
            </w:r>
            <w:r>
              <w:t>elements</w:t>
            </w:r>
            <w:r>
              <w:rPr>
                <w:spacing w:val="-6"/>
              </w:rPr>
              <w:t xml:space="preserve"> </w:t>
            </w:r>
            <w:r>
              <w:t>required</w:t>
            </w:r>
            <w:r>
              <w:rPr>
                <w:spacing w:val="-4"/>
              </w:rPr>
              <w:t xml:space="preserve"> </w:t>
            </w:r>
            <w:r>
              <w:t>to</w:t>
            </w:r>
            <w:r>
              <w:rPr>
                <w:spacing w:val="-6"/>
              </w:rPr>
              <w:t xml:space="preserve"> </w:t>
            </w:r>
            <w:r>
              <w:t>ensure</w:t>
            </w:r>
            <w:r>
              <w:rPr>
                <w:spacing w:val="-7"/>
              </w:rPr>
              <w:t xml:space="preserve"> </w:t>
            </w:r>
            <w:r>
              <w:t>the</w:t>
            </w:r>
            <w:r>
              <w:rPr>
                <w:spacing w:val="-4"/>
              </w:rPr>
              <w:t xml:space="preserve"> </w:t>
            </w:r>
            <w:r>
              <w:t>safe</w:t>
            </w:r>
            <w:r>
              <w:rPr>
                <w:spacing w:val="-6"/>
              </w:rPr>
              <w:t xml:space="preserve"> </w:t>
            </w:r>
            <w:r>
              <w:t>operation</w:t>
            </w:r>
            <w:r>
              <w:rPr>
                <w:spacing w:val="-4"/>
              </w:rPr>
              <w:t xml:space="preserve"> </w:t>
            </w:r>
            <w:r>
              <w:t>of</w:t>
            </w:r>
            <w:r>
              <w:rPr>
                <w:spacing w:val="-2"/>
              </w:rPr>
              <w:t xml:space="preserve"> </w:t>
            </w:r>
            <w:r>
              <w:t>an</w:t>
            </w:r>
            <w:r>
              <w:rPr>
                <w:spacing w:val="-6"/>
              </w:rPr>
              <w:t xml:space="preserve"> </w:t>
            </w:r>
            <w:r>
              <w:t>industrial</w:t>
            </w:r>
            <w:r>
              <w:rPr>
                <w:spacing w:val="-3"/>
              </w:rPr>
              <w:t xml:space="preserve"> </w:t>
            </w:r>
            <w:r>
              <w:rPr>
                <w:spacing w:val="-2"/>
              </w:rPr>
              <w:t>process.</w:t>
            </w:r>
          </w:p>
          <w:p w14:paraId="508965E3" w14:textId="77777777" w:rsidR="00851871" w:rsidRDefault="00AC3B64">
            <w:pPr>
              <w:pStyle w:val="TableParagraph"/>
              <w:numPr>
                <w:ilvl w:val="0"/>
                <w:numId w:val="2"/>
              </w:numPr>
              <w:tabs>
                <w:tab w:val="left" w:pos="959"/>
              </w:tabs>
              <w:spacing w:line="252" w:lineRule="exact"/>
              <w:ind w:right="97"/>
            </w:pPr>
            <w:r>
              <w:t>Explain</w:t>
            </w:r>
            <w:r>
              <w:rPr>
                <w:spacing w:val="-14"/>
              </w:rPr>
              <w:t xml:space="preserve"> </w:t>
            </w:r>
            <w:r>
              <w:t>the</w:t>
            </w:r>
            <w:r>
              <w:rPr>
                <w:spacing w:val="-15"/>
              </w:rPr>
              <w:t xml:space="preserve"> </w:t>
            </w:r>
            <w:r>
              <w:t>strategies</w:t>
            </w:r>
            <w:r>
              <w:rPr>
                <w:spacing w:val="-14"/>
              </w:rPr>
              <w:t xml:space="preserve"> </w:t>
            </w:r>
            <w:r>
              <w:t>and</w:t>
            </w:r>
            <w:r>
              <w:rPr>
                <w:spacing w:val="-12"/>
              </w:rPr>
              <w:t xml:space="preserve"> </w:t>
            </w:r>
            <w:r>
              <w:t>procedures</w:t>
            </w:r>
            <w:r>
              <w:rPr>
                <w:spacing w:val="-16"/>
              </w:rPr>
              <w:t xml:space="preserve"> </w:t>
            </w:r>
            <w:r>
              <w:t>required</w:t>
            </w:r>
            <w:r>
              <w:rPr>
                <w:spacing w:val="-14"/>
              </w:rPr>
              <w:t xml:space="preserve"> </w:t>
            </w:r>
            <w:r>
              <w:t>to</w:t>
            </w:r>
            <w:r>
              <w:rPr>
                <w:spacing w:val="-16"/>
              </w:rPr>
              <w:t xml:space="preserve"> </w:t>
            </w:r>
            <w:r>
              <w:t>ensure</w:t>
            </w:r>
            <w:r>
              <w:rPr>
                <w:spacing w:val="-14"/>
              </w:rPr>
              <w:t xml:space="preserve"> </w:t>
            </w:r>
            <w:r>
              <w:t>an</w:t>
            </w:r>
            <w:r>
              <w:rPr>
                <w:spacing w:val="-12"/>
              </w:rPr>
              <w:t xml:space="preserve"> </w:t>
            </w:r>
            <w:r>
              <w:t>industrial</w:t>
            </w:r>
            <w:r>
              <w:rPr>
                <w:spacing w:val="-13"/>
              </w:rPr>
              <w:t xml:space="preserve"> </w:t>
            </w:r>
            <w:r>
              <w:t>process</w:t>
            </w:r>
            <w:r>
              <w:rPr>
                <w:spacing w:val="-14"/>
              </w:rPr>
              <w:t xml:space="preserve"> </w:t>
            </w:r>
            <w:r>
              <w:t>meets</w:t>
            </w:r>
            <w:r>
              <w:rPr>
                <w:spacing w:val="-12"/>
              </w:rPr>
              <w:t xml:space="preserve"> </w:t>
            </w:r>
            <w:r>
              <w:t>legal and regulatory requirements, and how safe systems of work are established.</w:t>
            </w:r>
          </w:p>
        </w:tc>
      </w:tr>
    </w:tbl>
    <w:p w14:paraId="78DD39FA" w14:textId="77777777" w:rsidR="00851871" w:rsidRDefault="00851871">
      <w:pPr>
        <w:pStyle w:val="BodyText"/>
        <w:rPr>
          <w:b/>
          <w:sz w:val="20"/>
        </w:rPr>
      </w:pPr>
    </w:p>
    <w:p w14:paraId="5A061A43" w14:textId="77777777" w:rsidR="00851871" w:rsidRDefault="00851871">
      <w:pPr>
        <w:pStyle w:val="BodyText"/>
        <w:rPr>
          <w:b/>
          <w:sz w:val="20"/>
        </w:rPr>
      </w:pPr>
    </w:p>
    <w:p w14:paraId="372A72A7" w14:textId="77777777" w:rsidR="00851871" w:rsidRDefault="00AC3B64">
      <w:pPr>
        <w:pStyle w:val="BodyText"/>
        <w:spacing w:before="11"/>
        <w:rPr>
          <w:b/>
          <w:sz w:val="18"/>
        </w:rPr>
      </w:pPr>
      <w:r>
        <w:rPr>
          <w:noProof/>
        </w:rPr>
        <mc:AlternateContent>
          <mc:Choice Requires="wps">
            <w:drawing>
              <wp:anchor distT="0" distB="0" distL="0" distR="0" simplePos="0" relativeHeight="487588352" behindDoc="1" locked="0" layoutInCell="1" allowOverlap="1" wp14:anchorId="78E7546E" wp14:editId="5D9EF945">
                <wp:simplePos x="0" y="0"/>
                <wp:positionH relativeFrom="page">
                  <wp:posOffset>708666</wp:posOffset>
                </wp:positionH>
                <wp:positionV relativeFrom="paragraph">
                  <wp:posOffset>157123</wp:posOffset>
                </wp:positionV>
                <wp:extent cx="6212205" cy="29908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2205" cy="299085"/>
                        </a:xfrm>
                        <a:prstGeom prst="rect">
                          <a:avLst/>
                        </a:prstGeom>
                        <a:solidFill>
                          <a:srgbClr val="C0C0C0"/>
                        </a:solidFill>
                        <a:ln w="6096">
                          <a:solidFill>
                            <a:srgbClr val="000000"/>
                          </a:solidFill>
                          <a:prstDash val="solid"/>
                        </a:ln>
                      </wps:spPr>
                      <wps:txbx>
                        <w:txbxContent>
                          <w:p w14:paraId="6C389845" w14:textId="77777777" w:rsidR="00851871" w:rsidRDefault="00AC3B64">
                            <w:pPr>
                              <w:spacing w:before="1" w:line="459" w:lineRule="exact"/>
                              <w:ind w:left="2913" w:right="291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wrap="square" lIns="0" tIns="0" rIns="0" bIns="0" rtlCol="0">
                        <a:noAutofit/>
                      </wps:bodyPr>
                    </wps:wsp>
                  </a:graphicData>
                </a:graphic>
              </wp:anchor>
            </w:drawing>
          </mc:Choice>
          <mc:Fallback>
            <w:pict>
              <v:shape w14:anchorId="78E7546E" id="Textbox 4" o:spid="_x0000_s1027" type="#_x0000_t202" style="position:absolute;margin-left:55.8pt;margin-top:12.35pt;width:489.15pt;height:23.5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" fillcolor="silver" strokeweight=".48pt">
                <v:path arrowok="t"/>
                <v:textbox inset="0,0,0,0">
                  <w:txbxContent>
                    <w:p w14:paraId="6C389845" w14:textId="77777777" w:rsidR="00851871" w:rsidRDefault="00AC3B64">
                      <w:pPr>
                        <w:spacing w:before="1" w:line="459" w:lineRule="exact"/>
                        <w:ind w:left="2913" w:right="291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wrap type="topAndBottom" anchorx="page"/>
              </v:shape>
            </w:pict>
          </mc:Fallback>
        </mc:AlternateContent>
      </w:r>
    </w:p>
    <w:p w14:paraId="727D433C" w14:textId="77777777" w:rsidR="00851871" w:rsidRDefault="00851871">
      <w:pPr>
        <w:pStyle w:val="BodyText"/>
        <w:rPr>
          <w:b/>
          <w:sz w:val="20"/>
        </w:rPr>
      </w:pPr>
    </w:p>
    <w:p w14:paraId="4A895B71" w14:textId="77777777" w:rsidR="00851871" w:rsidRDefault="00851871">
      <w:pPr>
        <w:pStyle w:val="BodyText"/>
        <w:spacing w:before="2"/>
        <w:rPr>
          <w:b/>
          <w:sz w:val="18"/>
        </w:rPr>
      </w:pPr>
    </w:p>
    <w:p w14:paraId="1285E7A1" w14:textId="77777777" w:rsidR="00851871" w:rsidRDefault="00AC3B64">
      <w:pPr>
        <w:spacing w:before="93"/>
        <w:ind w:left="219" w:right="206"/>
        <w:rPr>
          <w:sz w:val="20"/>
        </w:rPr>
      </w:pPr>
      <w:r>
        <w:rPr>
          <w:sz w:val="20"/>
        </w:rPr>
        <w:t>Process safety and process safety management is increasingly important in the UK.</w:t>
      </w:r>
      <w:r>
        <w:rPr>
          <w:spacing w:val="40"/>
          <w:sz w:val="20"/>
        </w:rPr>
        <w:t xml:space="preserve"> </w:t>
      </w:r>
      <w:r>
        <w:rPr>
          <w:sz w:val="20"/>
        </w:rPr>
        <w:t>It is everyone's responsibility to help</w:t>
      </w:r>
      <w:r>
        <w:rPr>
          <w:spacing w:val="-3"/>
          <w:sz w:val="20"/>
        </w:rPr>
        <w:t xml:space="preserve"> </w:t>
      </w:r>
      <w:r>
        <w:rPr>
          <w:sz w:val="20"/>
        </w:rPr>
        <w:t>protect</w:t>
      </w:r>
      <w:r>
        <w:rPr>
          <w:spacing w:val="-3"/>
          <w:sz w:val="20"/>
        </w:rPr>
        <w:t xml:space="preserve"> </w:t>
      </w:r>
      <w:r>
        <w:rPr>
          <w:sz w:val="20"/>
        </w:rPr>
        <w:t>people</w:t>
      </w:r>
      <w:r>
        <w:rPr>
          <w:spacing w:val="-3"/>
          <w:sz w:val="20"/>
        </w:rPr>
        <w:t xml:space="preserve"> </w:t>
      </w:r>
      <w:r>
        <w:rPr>
          <w:sz w:val="20"/>
        </w:rPr>
        <w:t>and</w:t>
      </w:r>
      <w:r>
        <w:rPr>
          <w:spacing w:val="-3"/>
          <w:sz w:val="20"/>
        </w:rPr>
        <w:t xml:space="preserve"> </w:t>
      </w:r>
      <w:r>
        <w:rPr>
          <w:sz w:val="20"/>
        </w:rPr>
        <w:t>the</w:t>
      </w:r>
      <w:r>
        <w:rPr>
          <w:spacing w:val="-2"/>
          <w:sz w:val="20"/>
        </w:rPr>
        <w:t xml:space="preserve"> </w:t>
      </w:r>
      <w:r>
        <w:rPr>
          <w:sz w:val="20"/>
        </w:rPr>
        <w:t>environment.</w:t>
      </w:r>
      <w:r>
        <w:rPr>
          <w:spacing w:val="-1"/>
          <w:sz w:val="20"/>
        </w:rPr>
        <w:t xml:space="preserve"> </w:t>
      </w:r>
      <w:r>
        <w:rPr>
          <w:sz w:val="20"/>
        </w:rPr>
        <w:t>Process</w:t>
      </w:r>
      <w:r>
        <w:rPr>
          <w:spacing w:val="-2"/>
          <w:sz w:val="20"/>
        </w:rPr>
        <w:t xml:space="preserve"> </w:t>
      </w:r>
      <w:r>
        <w:rPr>
          <w:sz w:val="20"/>
        </w:rPr>
        <w:t>safety</w:t>
      </w:r>
      <w:r>
        <w:rPr>
          <w:spacing w:val="-2"/>
          <w:sz w:val="20"/>
        </w:rPr>
        <w:t xml:space="preserve"> </w:t>
      </w:r>
      <w:r>
        <w:rPr>
          <w:sz w:val="20"/>
        </w:rPr>
        <w:t>generally</w:t>
      </w:r>
      <w:r>
        <w:rPr>
          <w:spacing w:val="-2"/>
          <w:sz w:val="20"/>
        </w:rPr>
        <w:t xml:space="preserve"> </w:t>
      </w:r>
      <w:r>
        <w:rPr>
          <w:sz w:val="20"/>
        </w:rPr>
        <w:t>refers</w:t>
      </w:r>
      <w:r>
        <w:rPr>
          <w:spacing w:val="-2"/>
          <w:sz w:val="20"/>
        </w:rPr>
        <w:t xml:space="preserve"> </w:t>
      </w:r>
      <w:r>
        <w:rPr>
          <w:sz w:val="20"/>
        </w:rPr>
        <w:t>to</w:t>
      </w:r>
      <w:r>
        <w:rPr>
          <w:spacing w:val="-3"/>
          <w:sz w:val="20"/>
        </w:rPr>
        <w:t xml:space="preserve"> </w:t>
      </w:r>
      <w:r>
        <w:rPr>
          <w:sz w:val="20"/>
        </w:rPr>
        <w:t>the</w:t>
      </w:r>
      <w:r>
        <w:rPr>
          <w:spacing w:val="-2"/>
          <w:sz w:val="20"/>
        </w:rPr>
        <w:t xml:space="preserve"> </w:t>
      </w:r>
      <w:r>
        <w:rPr>
          <w:sz w:val="20"/>
        </w:rPr>
        <w:t>prevention</w:t>
      </w:r>
      <w:r>
        <w:rPr>
          <w:spacing w:val="-2"/>
          <w:sz w:val="20"/>
        </w:rPr>
        <w:t xml:space="preserve"> </w:t>
      </w:r>
      <w:r>
        <w:rPr>
          <w:sz w:val="20"/>
        </w:rPr>
        <w:t>of</w:t>
      </w:r>
      <w:r>
        <w:rPr>
          <w:spacing w:val="-3"/>
          <w:sz w:val="20"/>
        </w:rPr>
        <w:t xml:space="preserve"> </w:t>
      </w:r>
      <w:r>
        <w:rPr>
          <w:sz w:val="20"/>
        </w:rPr>
        <w:t>unintentional</w:t>
      </w:r>
      <w:r>
        <w:rPr>
          <w:spacing w:val="-4"/>
          <w:sz w:val="20"/>
        </w:rPr>
        <w:t xml:space="preserve"> </w:t>
      </w:r>
      <w:r>
        <w:rPr>
          <w:sz w:val="20"/>
        </w:rPr>
        <w:t>releases</w:t>
      </w:r>
      <w:r>
        <w:rPr>
          <w:spacing w:val="-2"/>
          <w:sz w:val="20"/>
        </w:rPr>
        <w:t xml:space="preserve"> </w:t>
      </w:r>
      <w:r>
        <w:rPr>
          <w:sz w:val="20"/>
        </w:rPr>
        <w:t xml:space="preserve">of chemicals, energy, or other potentially dangerous materials during chemical processes that can have a serious effect to the facility and environment. Process safety involves, for example, the prevention of leaks, equipment malfunction, spills, over-pressures, over-temperatures, corrosion and other similar conditions. Process safety programs focus on design and engineering of facilities, maintenance of equipment, effective alarms, effective control points, procedures and training. It is sometimes useful to consider process safety as the </w:t>
      </w:r>
      <w:r>
        <w:rPr>
          <w:i/>
          <w:sz w:val="20"/>
        </w:rPr>
        <w:t xml:space="preserve">outcome </w:t>
      </w:r>
      <w:r>
        <w:rPr>
          <w:sz w:val="20"/>
        </w:rPr>
        <w:t xml:space="preserve">or </w:t>
      </w:r>
      <w:r>
        <w:rPr>
          <w:i/>
          <w:sz w:val="20"/>
        </w:rPr>
        <w:t xml:space="preserve">result </w:t>
      </w:r>
      <w:r>
        <w:rPr>
          <w:sz w:val="20"/>
        </w:rPr>
        <w:t>of a wide range of technical, management and operational disciplines coming together in an organised safe system of work.</w:t>
      </w:r>
    </w:p>
    <w:p w14:paraId="3613BC58" w14:textId="77777777" w:rsidR="00851871" w:rsidRDefault="00851871">
      <w:pPr>
        <w:pStyle w:val="BodyText"/>
        <w:spacing w:before="2"/>
        <w:rPr>
          <w:sz w:val="20"/>
        </w:rPr>
      </w:pPr>
    </w:p>
    <w:p w14:paraId="2E2D3FEE" w14:textId="77777777" w:rsidR="00851871" w:rsidRDefault="00AC3B64">
      <w:pPr>
        <w:ind w:left="220"/>
        <w:rPr>
          <w:b/>
          <w:sz w:val="20"/>
        </w:rPr>
      </w:pPr>
      <w:r>
        <w:rPr>
          <w:b/>
          <w:spacing w:val="-2"/>
          <w:sz w:val="20"/>
        </w:rPr>
        <w:t>Assignment</w:t>
      </w:r>
      <w:r>
        <w:rPr>
          <w:b/>
          <w:spacing w:val="4"/>
          <w:sz w:val="20"/>
        </w:rPr>
        <w:t xml:space="preserve"> </w:t>
      </w:r>
      <w:r>
        <w:rPr>
          <w:b/>
          <w:spacing w:val="-2"/>
          <w:sz w:val="20"/>
        </w:rPr>
        <w:t>introduction</w:t>
      </w:r>
    </w:p>
    <w:p w14:paraId="18FA5DA3" w14:textId="77777777" w:rsidR="00851871" w:rsidRDefault="00851871">
      <w:pPr>
        <w:pStyle w:val="BodyText"/>
        <w:spacing w:before="10"/>
        <w:rPr>
          <w:b/>
          <w:sz w:val="19"/>
        </w:rPr>
      </w:pPr>
    </w:p>
    <w:p w14:paraId="57E6F754" w14:textId="77777777" w:rsidR="00851871" w:rsidRDefault="00AC3B64">
      <w:pPr>
        <w:ind w:left="220" w:right="206"/>
        <w:rPr>
          <w:sz w:val="20"/>
        </w:rPr>
      </w:pPr>
      <w:r>
        <w:rPr>
          <w:sz w:val="20"/>
        </w:rPr>
        <w:t>The safety of people working in process industries is of primary importance. The manufacture, handling and use of dangerous</w:t>
      </w:r>
      <w:r>
        <w:rPr>
          <w:spacing w:val="-3"/>
          <w:sz w:val="20"/>
        </w:rPr>
        <w:t xml:space="preserve"> </w:t>
      </w:r>
      <w:r>
        <w:rPr>
          <w:sz w:val="20"/>
        </w:rPr>
        <w:t>substances</w:t>
      </w:r>
      <w:r>
        <w:rPr>
          <w:spacing w:val="-3"/>
          <w:sz w:val="20"/>
        </w:rPr>
        <w:t xml:space="preserve"> </w:t>
      </w:r>
      <w:r>
        <w:rPr>
          <w:sz w:val="20"/>
        </w:rPr>
        <w:t>can</w:t>
      </w:r>
      <w:r>
        <w:rPr>
          <w:spacing w:val="-2"/>
          <w:sz w:val="20"/>
        </w:rPr>
        <w:t xml:space="preserve"> </w:t>
      </w:r>
      <w:r>
        <w:rPr>
          <w:sz w:val="20"/>
        </w:rPr>
        <w:t>pose</w:t>
      </w:r>
      <w:r>
        <w:rPr>
          <w:spacing w:val="-4"/>
          <w:sz w:val="20"/>
        </w:rPr>
        <w:t xml:space="preserve"> </w:t>
      </w:r>
      <w:r>
        <w:rPr>
          <w:sz w:val="20"/>
        </w:rPr>
        <w:t>major</w:t>
      </w:r>
      <w:r>
        <w:rPr>
          <w:spacing w:val="-3"/>
          <w:sz w:val="20"/>
        </w:rPr>
        <w:t xml:space="preserve"> </w:t>
      </w:r>
      <w:r>
        <w:rPr>
          <w:sz w:val="20"/>
        </w:rPr>
        <w:t>hazards.</w:t>
      </w:r>
      <w:r>
        <w:rPr>
          <w:spacing w:val="-2"/>
          <w:sz w:val="20"/>
        </w:rPr>
        <w:t xml:space="preserve"> </w:t>
      </w:r>
      <w:r>
        <w:rPr>
          <w:sz w:val="20"/>
        </w:rPr>
        <w:t>Process</w:t>
      </w:r>
      <w:r>
        <w:rPr>
          <w:spacing w:val="-3"/>
          <w:sz w:val="20"/>
        </w:rPr>
        <w:t xml:space="preserve"> </w:t>
      </w:r>
      <w:r>
        <w:rPr>
          <w:sz w:val="20"/>
        </w:rPr>
        <w:t>safety</w:t>
      </w:r>
      <w:r>
        <w:rPr>
          <w:spacing w:val="-3"/>
          <w:sz w:val="20"/>
        </w:rPr>
        <w:t xml:space="preserve"> </w:t>
      </w:r>
      <w:r>
        <w:rPr>
          <w:sz w:val="20"/>
        </w:rPr>
        <w:t>management</w:t>
      </w:r>
      <w:r>
        <w:rPr>
          <w:spacing w:val="-2"/>
          <w:sz w:val="20"/>
        </w:rPr>
        <w:t xml:space="preserve"> </w:t>
      </w:r>
      <w:r>
        <w:rPr>
          <w:sz w:val="20"/>
        </w:rPr>
        <w:t>in</w:t>
      </w:r>
      <w:r>
        <w:rPr>
          <w:spacing w:val="-2"/>
          <w:sz w:val="20"/>
        </w:rPr>
        <w:t xml:space="preserve"> </w:t>
      </w:r>
      <w:r>
        <w:rPr>
          <w:sz w:val="20"/>
        </w:rPr>
        <w:t>engineering</w:t>
      </w:r>
      <w:r>
        <w:rPr>
          <w:spacing w:val="-2"/>
          <w:sz w:val="20"/>
        </w:rPr>
        <w:t xml:space="preserve"> </w:t>
      </w:r>
      <w:r>
        <w:rPr>
          <w:sz w:val="20"/>
        </w:rPr>
        <w:t>is</w:t>
      </w:r>
      <w:r>
        <w:rPr>
          <w:spacing w:val="-3"/>
          <w:sz w:val="20"/>
        </w:rPr>
        <w:t xml:space="preserve"> </w:t>
      </w:r>
      <w:r>
        <w:rPr>
          <w:sz w:val="20"/>
        </w:rPr>
        <w:t>about</w:t>
      </w:r>
      <w:r>
        <w:rPr>
          <w:spacing w:val="-2"/>
          <w:sz w:val="20"/>
        </w:rPr>
        <w:t xml:space="preserve"> </w:t>
      </w:r>
      <w:r>
        <w:rPr>
          <w:sz w:val="20"/>
        </w:rPr>
        <w:t>how</w:t>
      </w:r>
      <w:r>
        <w:rPr>
          <w:spacing w:val="-1"/>
          <w:sz w:val="20"/>
        </w:rPr>
        <w:t xml:space="preserve"> </w:t>
      </w:r>
      <w:r>
        <w:rPr>
          <w:sz w:val="20"/>
        </w:rPr>
        <w:t>the</w:t>
      </w:r>
      <w:r>
        <w:rPr>
          <w:spacing w:val="-2"/>
          <w:sz w:val="20"/>
        </w:rPr>
        <w:t xml:space="preserve"> </w:t>
      </w:r>
      <w:r>
        <w:rPr>
          <w:sz w:val="20"/>
        </w:rPr>
        <w:t>process industry assesses and controls these major hazards.</w:t>
      </w:r>
    </w:p>
    <w:p w14:paraId="52AB256F" w14:textId="77777777" w:rsidR="00851871" w:rsidRDefault="00851871">
      <w:pPr>
        <w:pStyle w:val="BodyText"/>
        <w:spacing w:before="2"/>
        <w:rPr>
          <w:sz w:val="20"/>
        </w:rPr>
      </w:pPr>
    </w:p>
    <w:p w14:paraId="0AC7FDF3" w14:textId="77777777" w:rsidR="00851871" w:rsidRDefault="00AC3B64">
      <w:pPr>
        <w:ind w:left="220" w:right="206"/>
        <w:rPr>
          <w:sz w:val="20"/>
        </w:rPr>
      </w:pPr>
      <w:r>
        <w:rPr>
          <w:sz w:val="20"/>
        </w:rPr>
        <w:t>For</w:t>
      </w:r>
      <w:r>
        <w:rPr>
          <w:spacing w:val="-2"/>
          <w:sz w:val="20"/>
        </w:rPr>
        <w:t xml:space="preserve"> </w:t>
      </w:r>
      <w:r>
        <w:rPr>
          <w:sz w:val="20"/>
        </w:rPr>
        <w:t>this</w:t>
      </w:r>
      <w:r>
        <w:rPr>
          <w:spacing w:val="-2"/>
          <w:sz w:val="20"/>
        </w:rPr>
        <w:t xml:space="preserve"> </w:t>
      </w:r>
      <w:r>
        <w:rPr>
          <w:sz w:val="20"/>
        </w:rPr>
        <w:t>assignment</w:t>
      </w:r>
      <w:r>
        <w:rPr>
          <w:spacing w:val="-3"/>
          <w:sz w:val="20"/>
        </w:rPr>
        <w:t xml:space="preserve"> </w:t>
      </w:r>
      <w:r>
        <w:rPr>
          <w:sz w:val="20"/>
        </w:rPr>
        <w:t>you</w:t>
      </w:r>
      <w:r>
        <w:rPr>
          <w:spacing w:val="-3"/>
          <w:sz w:val="20"/>
        </w:rPr>
        <w:t xml:space="preserve"> </w:t>
      </w:r>
      <w:r>
        <w:rPr>
          <w:sz w:val="20"/>
        </w:rPr>
        <w:t>are</w:t>
      </w:r>
      <w:r>
        <w:rPr>
          <w:spacing w:val="-3"/>
          <w:sz w:val="20"/>
        </w:rPr>
        <w:t xml:space="preserve"> </w:t>
      </w:r>
      <w:r>
        <w:rPr>
          <w:sz w:val="20"/>
        </w:rPr>
        <w:t>required</w:t>
      </w:r>
      <w:r>
        <w:rPr>
          <w:spacing w:val="-1"/>
          <w:sz w:val="20"/>
        </w:rPr>
        <w:t xml:space="preserve"> </w:t>
      </w:r>
      <w:r>
        <w:rPr>
          <w:sz w:val="20"/>
        </w:rPr>
        <w:t>to</w:t>
      </w:r>
      <w:r>
        <w:rPr>
          <w:spacing w:val="-3"/>
          <w:sz w:val="20"/>
        </w:rPr>
        <w:t xml:space="preserve"> </w:t>
      </w:r>
      <w:r>
        <w:rPr>
          <w:sz w:val="20"/>
        </w:rPr>
        <w:t>analyse</w:t>
      </w:r>
      <w:r>
        <w:rPr>
          <w:spacing w:val="-3"/>
          <w:sz w:val="20"/>
        </w:rPr>
        <w:t xml:space="preserve"> </w:t>
      </w:r>
      <w:r>
        <w:rPr>
          <w:sz w:val="20"/>
        </w:rPr>
        <w:t>elements</w:t>
      </w:r>
      <w:r>
        <w:rPr>
          <w:spacing w:val="-2"/>
          <w:sz w:val="20"/>
        </w:rPr>
        <w:t xml:space="preserve"> </w:t>
      </w:r>
      <w:r>
        <w:rPr>
          <w:sz w:val="20"/>
        </w:rPr>
        <w:t>required</w:t>
      </w:r>
      <w:r>
        <w:rPr>
          <w:spacing w:val="-1"/>
          <w:sz w:val="20"/>
        </w:rPr>
        <w:t xml:space="preserve"> </w:t>
      </w:r>
      <w:r>
        <w:rPr>
          <w:sz w:val="20"/>
        </w:rPr>
        <w:t>to</w:t>
      </w:r>
      <w:r>
        <w:rPr>
          <w:spacing w:val="-1"/>
          <w:sz w:val="20"/>
        </w:rPr>
        <w:t xml:space="preserve"> </w:t>
      </w:r>
      <w:r>
        <w:rPr>
          <w:sz w:val="20"/>
        </w:rPr>
        <w:t>ensure</w:t>
      </w:r>
      <w:r>
        <w:rPr>
          <w:spacing w:val="-1"/>
          <w:sz w:val="20"/>
        </w:rPr>
        <w:t xml:space="preserve"> </w:t>
      </w:r>
      <w:r>
        <w:rPr>
          <w:sz w:val="20"/>
        </w:rPr>
        <w:t>a</w:t>
      </w:r>
      <w:r>
        <w:rPr>
          <w:spacing w:val="-3"/>
          <w:sz w:val="20"/>
        </w:rPr>
        <w:t xml:space="preserve"> </w:t>
      </w:r>
      <w:r>
        <w:rPr>
          <w:sz w:val="20"/>
        </w:rPr>
        <w:t>safe</w:t>
      </w:r>
      <w:r>
        <w:rPr>
          <w:spacing w:val="-1"/>
          <w:sz w:val="20"/>
        </w:rPr>
        <w:t xml:space="preserve"> </w:t>
      </w:r>
      <w:r>
        <w:rPr>
          <w:sz w:val="20"/>
        </w:rPr>
        <w:t>industrial</w:t>
      </w:r>
      <w:r>
        <w:rPr>
          <w:spacing w:val="-4"/>
          <w:sz w:val="20"/>
        </w:rPr>
        <w:t xml:space="preserve"> </w:t>
      </w:r>
      <w:r>
        <w:rPr>
          <w:sz w:val="20"/>
        </w:rPr>
        <w:t>environment</w:t>
      </w:r>
      <w:r>
        <w:rPr>
          <w:spacing w:val="-3"/>
          <w:sz w:val="20"/>
        </w:rPr>
        <w:t xml:space="preserve"> </w:t>
      </w:r>
      <w:r>
        <w:rPr>
          <w:sz w:val="20"/>
        </w:rPr>
        <w:t>relating</w:t>
      </w:r>
      <w:r>
        <w:rPr>
          <w:spacing w:val="-3"/>
          <w:sz w:val="20"/>
        </w:rPr>
        <w:t xml:space="preserve"> </w:t>
      </w:r>
      <w:r>
        <w:rPr>
          <w:sz w:val="20"/>
        </w:rPr>
        <w:t>to process engineering.</w:t>
      </w:r>
    </w:p>
    <w:p w14:paraId="356618F6" w14:textId="77777777" w:rsidR="00851871" w:rsidRDefault="00851871">
      <w:pPr>
        <w:pStyle w:val="BodyText"/>
      </w:pPr>
    </w:p>
    <w:p w14:paraId="28D86C5C" w14:textId="77777777" w:rsidR="00851871" w:rsidRDefault="00851871">
      <w:pPr>
        <w:pStyle w:val="BodyText"/>
      </w:pPr>
    </w:p>
    <w:p w14:paraId="11C1DAD8" w14:textId="77777777" w:rsidR="00851871" w:rsidRDefault="00AC3B64">
      <w:pPr>
        <w:spacing w:before="184"/>
        <w:ind w:left="220"/>
        <w:jc w:val="both"/>
        <w:rPr>
          <w:b/>
          <w:sz w:val="20"/>
        </w:rPr>
      </w:pPr>
      <w:r>
        <w:rPr>
          <w:b/>
          <w:sz w:val="20"/>
        </w:rPr>
        <w:t>Task</w:t>
      </w:r>
      <w:r>
        <w:rPr>
          <w:b/>
          <w:spacing w:val="-8"/>
          <w:sz w:val="20"/>
        </w:rPr>
        <w:t xml:space="preserve"> </w:t>
      </w:r>
      <w:r>
        <w:rPr>
          <w:b/>
          <w:spacing w:val="-10"/>
          <w:sz w:val="20"/>
        </w:rPr>
        <w:t>1</w:t>
      </w:r>
    </w:p>
    <w:p w14:paraId="54F546A4" w14:textId="77777777" w:rsidR="00851871" w:rsidRDefault="00AC3B64">
      <w:pPr>
        <w:spacing w:before="1"/>
        <w:ind w:left="219" w:right="218"/>
        <w:jc w:val="both"/>
        <w:rPr>
          <w:sz w:val="20"/>
        </w:rPr>
      </w:pPr>
      <w:r>
        <w:rPr>
          <w:sz w:val="20"/>
        </w:rPr>
        <w:t xml:space="preserve">Explain the key elements of a process safety management system. Using four pillars of risk-based process safety, in order to deal with loss of containment incidents that might lead to disastrous incidents, as applied to a process plant </w:t>
      </w:r>
      <w:r>
        <w:rPr>
          <w:spacing w:val="-2"/>
          <w:sz w:val="20"/>
        </w:rPr>
        <w:t>environment.</w:t>
      </w:r>
    </w:p>
    <w:p w14:paraId="60A3E7EE" w14:textId="77777777" w:rsidR="00851871" w:rsidRDefault="00851871">
      <w:pPr>
        <w:pStyle w:val="BodyText"/>
      </w:pPr>
    </w:p>
    <w:p w14:paraId="0B0573F3" w14:textId="77777777" w:rsidR="00851871" w:rsidRDefault="00851871">
      <w:pPr>
        <w:pStyle w:val="BodyText"/>
        <w:rPr>
          <w:sz w:val="18"/>
        </w:rPr>
      </w:pPr>
    </w:p>
    <w:p w14:paraId="6B3DE6A0" w14:textId="77777777" w:rsidR="00851871" w:rsidRDefault="00AC3B64">
      <w:pPr>
        <w:ind w:left="219"/>
        <w:jc w:val="both"/>
        <w:rPr>
          <w:b/>
          <w:sz w:val="20"/>
        </w:rPr>
      </w:pPr>
      <w:r>
        <w:rPr>
          <w:b/>
          <w:sz w:val="20"/>
        </w:rPr>
        <w:t>Task</w:t>
      </w:r>
      <w:r>
        <w:rPr>
          <w:b/>
          <w:spacing w:val="-8"/>
          <w:sz w:val="20"/>
        </w:rPr>
        <w:t xml:space="preserve"> </w:t>
      </w:r>
      <w:r>
        <w:rPr>
          <w:b/>
          <w:spacing w:val="-10"/>
          <w:sz w:val="20"/>
        </w:rPr>
        <w:t>2</w:t>
      </w:r>
    </w:p>
    <w:p w14:paraId="40C56E8D" w14:textId="77777777" w:rsidR="00851871" w:rsidRDefault="00AC3B64">
      <w:pPr>
        <w:ind w:left="219" w:right="206"/>
        <w:rPr>
          <w:sz w:val="20"/>
        </w:rPr>
      </w:pPr>
      <w:r>
        <w:rPr>
          <w:sz w:val="20"/>
        </w:rPr>
        <w:t>At</w:t>
      </w:r>
      <w:r>
        <w:rPr>
          <w:spacing w:val="-4"/>
          <w:sz w:val="20"/>
        </w:rPr>
        <w:t xml:space="preserve"> </w:t>
      </w:r>
      <w:r>
        <w:rPr>
          <w:sz w:val="20"/>
        </w:rPr>
        <w:t>your</w:t>
      </w:r>
      <w:r>
        <w:rPr>
          <w:spacing w:val="-1"/>
          <w:sz w:val="20"/>
        </w:rPr>
        <w:t xml:space="preserve"> </w:t>
      </w:r>
      <w:r>
        <w:rPr>
          <w:sz w:val="20"/>
        </w:rPr>
        <w:t>place</w:t>
      </w:r>
      <w:r>
        <w:rPr>
          <w:spacing w:val="-2"/>
          <w:sz w:val="20"/>
        </w:rPr>
        <w:t xml:space="preserve"> </w:t>
      </w:r>
      <w:r>
        <w:rPr>
          <w:sz w:val="20"/>
        </w:rPr>
        <w:t>of</w:t>
      </w:r>
      <w:r>
        <w:rPr>
          <w:spacing w:val="-4"/>
          <w:sz w:val="20"/>
        </w:rPr>
        <w:t xml:space="preserve"> </w:t>
      </w:r>
      <w:r>
        <w:rPr>
          <w:sz w:val="20"/>
        </w:rPr>
        <w:t>work,</w:t>
      </w:r>
      <w:r>
        <w:rPr>
          <w:spacing w:val="-4"/>
          <w:sz w:val="20"/>
        </w:rPr>
        <w:t xml:space="preserve"> </w:t>
      </w:r>
      <w:r>
        <w:rPr>
          <w:sz w:val="20"/>
        </w:rPr>
        <w:t>examine</w:t>
      </w:r>
      <w:r>
        <w:rPr>
          <w:spacing w:val="-4"/>
          <w:sz w:val="20"/>
        </w:rPr>
        <w:t xml:space="preserve"> </w:t>
      </w:r>
      <w:r>
        <w:rPr>
          <w:sz w:val="20"/>
        </w:rPr>
        <w:t>how</w:t>
      </w:r>
      <w:r>
        <w:rPr>
          <w:spacing w:val="-4"/>
          <w:sz w:val="20"/>
        </w:rPr>
        <w:t xml:space="preserve"> </w:t>
      </w:r>
      <w:r>
        <w:rPr>
          <w:sz w:val="20"/>
        </w:rPr>
        <w:t>process</w:t>
      </w:r>
      <w:r>
        <w:rPr>
          <w:spacing w:val="-3"/>
          <w:sz w:val="20"/>
        </w:rPr>
        <w:t xml:space="preserve"> </w:t>
      </w:r>
      <w:r>
        <w:rPr>
          <w:sz w:val="20"/>
        </w:rPr>
        <w:t>control</w:t>
      </w:r>
      <w:r>
        <w:rPr>
          <w:spacing w:val="-3"/>
          <w:sz w:val="20"/>
        </w:rPr>
        <w:t xml:space="preserve"> </w:t>
      </w:r>
      <w:r>
        <w:rPr>
          <w:sz w:val="20"/>
        </w:rPr>
        <w:t>measures</w:t>
      </w:r>
      <w:r>
        <w:rPr>
          <w:spacing w:val="-3"/>
          <w:sz w:val="20"/>
        </w:rPr>
        <w:t xml:space="preserve"> </w:t>
      </w:r>
      <w:r>
        <w:rPr>
          <w:sz w:val="20"/>
        </w:rPr>
        <w:t>are</w:t>
      </w:r>
      <w:r>
        <w:rPr>
          <w:spacing w:val="-4"/>
          <w:sz w:val="20"/>
        </w:rPr>
        <w:t xml:space="preserve"> </w:t>
      </w:r>
      <w:r>
        <w:rPr>
          <w:sz w:val="20"/>
        </w:rPr>
        <w:t>used</w:t>
      </w:r>
      <w:r>
        <w:rPr>
          <w:spacing w:val="-2"/>
          <w:sz w:val="20"/>
        </w:rPr>
        <w:t xml:space="preserve"> </w:t>
      </w:r>
      <w:r>
        <w:rPr>
          <w:sz w:val="20"/>
        </w:rPr>
        <w:t>to</w:t>
      </w:r>
      <w:r>
        <w:rPr>
          <w:spacing w:val="-2"/>
          <w:sz w:val="20"/>
        </w:rPr>
        <w:t xml:space="preserve"> </w:t>
      </w:r>
      <w:r>
        <w:rPr>
          <w:sz w:val="20"/>
        </w:rPr>
        <w:t>prevent</w:t>
      </w:r>
      <w:r>
        <w:rPr>
          <w:spacing w:val="-2"/>
          <w:sz w:val="20"/>
        </w:rPr>
        <w:t xml:space="preserve"> </w:t>
      </w:r>
      <w:r>
        <w:rPr>
          <w:sz w:val="20"/>
        </w:rPr>
        <w:t>incidents in</w:t>
      </w:r>
      <w:r>
        <w:rPr>
          <w:spacing w:val="-4"/>
          <w:sz w:val="20"/>
        </w:rPr>
        <w:t xml:space="preserve"> </w:t>
      </w:r>
      <w:r>
        <w:rPr>
          <w:sz w:val="20"/>
        </w:rPr>
        <w:t>a</w:t>
      </w:r>
      <w:r>
        <w:rPr>
          <w:spacing w:val="-2"/>
          <w:sz w:val="20"/>
        </w:rPr>
        <w:t xml:space="preserve"> </w:t>
      </w:r>
      <w:r>
        <w:rPr>
          <w:sz w:val="20"/>
        </w:rPr>
        <w:t>process</w:t>
      </w:r>
      <w:r>
        <w:rPr>
          <w:spacing w:val="-3"/>
          <w:sz w:val="20"/>
        </w:rPr>
        <w:t xml:space="preserve"> </w:t>
      </w:r>
      <w:r>
        <w:rPr>
          <w:sz w:val="20"/>
        </w:rPr>
        <w:t>plant environment of your choice.</w:t>
      </w:r>
    </w:p>
    <w:p w14:paraId="712EFCBF" w14:textId="77777777" w:rsidR="00851871" w:rsidRDefault="00851871">
      <w:pPr>
        <w:pStyle w:val="BodyText"/>
        <w:spacing w:before="11"/>
        <w:rPr>
          <w:sz w:val="19"/>
        </w:rPr>
      </w:pPr>
    </w:p>
    <w:p w14:paraId="32A33050" w14:textId="77777777" w:rsidR="00851871" w:rsidRDefault="00AC3B64">
      <w:pPr>
        <w:ind w:left="219"/>
        <w:jc w:val="both"/>
        <w:rPr>
          <w:b/>
          <w:sz w:val="20"/>
        </w:rPr>
      </w:pPr>
      <w:r>
        <w:rPr>
          <w:b/>
          <w:sz w:val="20"/>
        </w:rPr>
        <w:t>Task</w:t>
      </w:r>
      <w:r>
        <w:rPr>
          <w:b/>
          <w:spacing w:val="-8"/>
          <w:sz w:val="20"/>
        </w:rPr>
        <w:t xml:space="preserve"> </w:t>
      </w:r>
      <w:r>
        <w:rPr>
          <w:b/>
          <w:spacing w:val="-10"/>
          <w:sz w:val="20"/>
        </w:rPr>
        <w:t>3</w:t>
      </w:r>
    </w:p>
    <w:p w14:paraId="39812988" w14:textId="77777777" w:rsidR="00851871" w:rsidRDefault="00AC3B64">
      <w:pPr>
        <w:ind w:left="219"/>
        <w:jc w:val="both"/>
        <w:rPr>
          <w:sz w:val="20"/>
        </w:rPr>
      </w:pPr>
      <w:r>
        <w:rPr>
          <w:sz w:val="20"/>
        </w:rPr>
        <w:t>Explain</w:t>
      </w:r>
      <w:r>
        <w:rPr>
          <w:spacing w:val="-6"/>
          <w:sz w:val="20"/>
        </w:rPr>
        <w:t xml:space="preserve"> </w:t>
      </w:r>
      <w:r>
        <w:rPr>
          <w:sz w:val="20"/>
        </w:rPr>
        <w:t>the</w:t>
      </w:r>
      <w:r>
        <w:rPr>
          <w:spacing w:val="-6"/>
          <w:sz w:val="20"/>
        </w:rPr>
        <w:t xml:space="preserve"> </w:t>
      </w:r>
      <w:r>
        <w:rPr>
          <w:sz w:val="20"/>
        </w:rPr>
        <w:t>process</w:t>
      </w:r>
      <w:r>
        <w:rPr>
          <w:spacing w:val="-7"/>
          <w:sz w:val="20"/>
        </w:rPr>
        <w:t xml:space="preserve"> </w:t>
      </w:r>
      <w:r>
        <w:rPr>
          <w:sz w:val="20"/>
        </w:rPr>
        <w:t>safety</w:t>
      </w:r>
      <w:r>
        <w:rPr>
          <w:spacing w:val="-4"/>
          <w:sz w:val="20"/>
        </w:rPr>
        <w:t xml:space="preserve"> </w:t>
      </w:r>
      <w:r>
        <w:rPr>
          <w:sz w:val="20"/>
        </w:rPr>
        <w:t>procedures</w:t>
      </w:r>
      <w:r>
        <w:rPr>
          <w:spacing w:val="-5"/>
          <w:sz w:val="20"/>
        </w:rPr>
        <w:t xml:space="preserve"> </w:t>
      </w:r>
      <w:r>
        <w:rPr>
          <w:sz w:val="20"/>
        </w:rPr>
        <w:t>that</w:t>
      </w:r>
      <w:r>
        <w:rPr>
          <w:spacing w:val="-6"/>
          <w:sz w:val="20"/>
        </w:rPr>
        <w:t xml:space="preserve"> </w:t>
      </w:r>
      <w:r>
        <w:rPr>
          <w:sz w:val="20"/>
        </w:rPr>
        <w:t>are</w:t>
      </w:r>
      <w:r>
        <w:rPr>
          <w:spacing w:val="-8"/>
          <w:sz w:val="20"/>
        </w:rPr>
        <w:t xml:space="preserve"> </w:t>
      </w:r>
      <w:r>
        <w:rPr>
          <w:sz w:val="20"/>
        </w:rPr>
        <w:t>required</w:t>
      </w:r>
      <w:r>
        <w:rPr>
          <w:spacing w:val="-7"/>
          <w:sz w:val="20"/>
        </w:rPr>
        <w:t xml:space="preserve"> </w:t>
      </w:r>
      <w:r>
        <w:rPr>
          <w:sz w:val="20"/>
        </w:rPr>
        <w:t>to</w:t>
      </w:r>
      <w:r>
        <w:rPr>
          <w:spacing w:val="-6"/>
          <w:sz w:val="20"/>
        </w:rPr>
        <w:t xml:space="preserve"> </w:t>
      </w:r>
      <w:r>
        <w:rPr>
          <w:sz w:val="20"/>
        </w:rPr>
        <w:t>ensure</w:t>
      </w:r>
      <w:r>
        <w:rPr>
          <w:spacing w:val="-7"/>
          <w:sz w:val="20"/>
        </w:rPr>
        <w:t xml:space="preserve"> </w:t>
      </w:r>
      <w:r>
        <w:rPr>
          <w:sz w:val="20"/>
        </w:rPr>
        <w:t>safe</w:t>
      </w:r>
      <w:r>
        <w:rPr>
          <w:spacing w:val="-8"/>
          <w:sz w:val="20"/>
        </w:rPr>
        <w:t xml:space="preserve"> </w:t>
      </w:r>
      <w:r>
        <w:rPr>
          <w:sz w:val="20"/>
        </w:rPr>
        <w:t>operation</w:t>
      </w:r>
      <w:r>
        <w:rPr>
          <w:spacing w:val="-5"/>
          <w:sz w:val="20"/>
        </w:rPr>
        <w:t xml:space="preserve"> </w:t>
      </w:r>
      <w:r>
        <w:rPr>
          <w:sz w:val="20"/>
        </w:rPr>
        <w:t>of</w:t>
      </w:r>
      <w:r>
        <w:rPr>
          <w:spacing w:val="-7"/>
          <w:sz w:val="20"/>
        </w:rPr>
        <w:t xml:space="preserve"> </w:t>
      </w:r>
      <w:r>
        <w:rPr>
          <w:sz w:val="20"/>
        </w:rPr>
        <w:t>a</w:t>
      </w:r>
      <w:r>
        <w:rPr>
          <w:spacing w:val="-6"/>
          <w:sz w:val="20"/>
        </w:rPr>
        <w:t xml:space="preserve"> </w:t>
      </w:r>
      <w:r>
        <w:rPr>
          <w:sz w:val="20"/>
        </w:rPr>
        <w:t>particular</w:t>
      </w:r>
      <w:r>
        <w:rPr>
          <w:spacing w:val="-7"/>
          <w:sz w:val="20"/>
        </w:rPr>
        <w:t xml:space="preserve"> </w:t>
      </w:r>
      <w:r>
        <w:rPr>
          <w:spacing w:val="-2"/>
          <w:sz w:val="20"/>
        </w:rPr>
        <w:t>process</w:t>
      </w:r>
    </w:p>
    <w:p w14:paraId="2B23104A" w14:textId="77777777" w:rsidR="00851871" w:rsidRDefault="00851871">
      <w:pPr>
        <w:jc w:val="both"/>
        <w:rPr>
          <w:sz w:val="20"/>
        </w:rPr>
        <w:sectPr w:rsidR="00851871">
          <w:pgSz w:w="11900" w:h="16840"/>
          <w:pgMar w:top="1060" w:right="500" w:bottom="840" w:left="500" w:header="0" w:footer="659" w:gutter="0"/>
          <w:cols w:space="720"/>
        </w:sectPr>
      </w:pPr>
    </w:p>
    <w:p w14:paraId="7B349E1A" w14:textId="77777777" w:rsidR="00851871" w:rsidRDefault="00AC3B64">
      <w:pPr>
        <w:pStyle w:val="BodyText"/>
        <w:ind w:left="219"/>
        <w:rPr>
          <w:sz w:val="20"/>
        </w:rPr>
      </w:pPr>
      <w:r>
        <w:rPr>
          <w:noProof/>
          <w:sz w:val="20"/>
        </w:rPr>
        <w:lastRenderedPageBreak/>
        <mc:AlternateContent>
          <mc:Choice Requires="wps">
            <w:drawing>
              <wp:inline distT="0" distB="0" distL="0" distR="0" wp14:anchorId="36CDA8E7" wp14:editId="0AD581C9">
                <wp:extent cx="6632575" cy="591820"/>
                <wp:effectExtent l="9525" t="0" r="0" b="825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591820"/>
                        </a:xfrm>
                        <a:prstGeom prst="rect">
                          <a:avLst/>
                        </a:prstGeom>
                        <a:solidFill>
                          <a:srgbClr val="D9D9D9"/>
                        </a:solidFill>
                        <a:ln w="6096">
                          <a:solidFill>
                            <a:srgbClr val="000000"/>
                          </a:solidFill>
                          <a:prstDash val="solid"/>
                        </a:ln>
                      </wps:spPr>
                      <wps:txbx>
                        <w:txbxContent>
                          <w:p w14:paraId="12231BD1" w14:textId="77777777" w:rsidR="00851871" w:rsidRDefault="00AC3B64">
                            <w:pPr>
                              <w:spacing w:before="1"/>
                              <w:ind w:left="4538" w:hanging="4433"/>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7"/>
                                <w:sz w:val="40"/>
                              </w:rPr>
                              <w:t xml:space="preserve"> </w:t>
                            </w:r>
                            <w:r>
                              <w:rPr>
                                <w:b/>
                                <w:color w:val="000000"/>
                                <w:sz w:val="40"/>
                              </w:rPr>
                              <w:t>THE</w:t>
                            </w:r>
                            <w:r>
                              <w:rPr>
                                <w:b/>
                                <w:color w:val="000000"/>
                                <w:spacing w:val="-9"/>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36CDA8E7" id="Textbox 5" o:spid="_x0000_s1028" type="#_x0000_t202" style="width:522.2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" fillcolor="#d9d9d9" strokeweight=".48pt">
                <v:path arrowok="t"/>
                <v:textbox inset="0,0,0,0">
                  <w:txbxContent>
                    <w:p w14:paraId="12231BD1" w14:textId="77777777" w:rsidR="00851871" w:rsidRDefault="00AC3B64">
                      <w:pPr>
                        <w:spacing w:before="1"/>
                        <w:ind w:left="4538" w:hanging="4433"/>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7"/>
                          <w:sz w:val="40"/>
                        </w:rPr>
                        <w:t xml:space="preserve"> </w:t>
                      </w:r>
                      <w:r>
                        <w:rPr>
                          <w:b/>
                          <w:color w:val="000000"/>
                          <w:sz w:val="40"/>
                        </w:rPr>
                        <w:t>THE</w:t>
                      </w:r>
                      <w:r>
                        <w:rPr>
                          <w:b/>
                          <w:color w:val="000000"/>
                          <w:spacing w:val="-9"/>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2CA246A1" w14:textId="77777777" w:rsidR="00851871" w:rsidRDefault="00851871">
      <w:pPr>
        <w:pStyle w:val="BodyText"/>
        <w:spacing w:before="8"/>
        <w:rPr>
          <w:sz w:val="10"/>
        </w:rPr>
      </w:pPr>
    </w:p>
    <w:p w14:paraId="687C59A4" w14:textId="77777777" w:rsidR="00851871" w:rsidRDefault="00AC3B64">
      <w:pPr>
        <w:pStyle w:val="Heading1"/>
        <w:spacing w:before="93"/>
        <w:ind w:left="220" w:firstLine="0"/>
      </w:pPr>
      <w:r>
        <w:t>NOTE:</w:t>
      </w:r>
      <w:r>
        <w:rPr>
          <w:spacing w:val="-7"/>
        </w:rPr>
        <w:t xml:space="preserve"> </w:t>
      </w:r>
      <w:r>
        <w:t>The</w:t>
      </w:r>
      <w:r>
        <w:rPr>
          <w:spacing w:val="-5"/>
        </w:rPr>
        <w:t xml:space="preserve"> </w:t>
      </w:r>
      <w:r>
        <w:t>guidance</w:t>
      </w:r>
      <w:r>
        <w:rPr>
          <w:spacing w:val="-5"/>
        </w:rPr>
        <w:t xml:space="preserve"> </w:t>
      </w:r>
      <w:r>
        <w:t>offered</w:t>
      </w:r>
      <w:r>
        <w:rPr>
          <w:spacing w:val="-4"/>
        </w:rPr>
        <w:t xml:space="preserve"> </w:t>
      </w:r>
      <w:r>
        <w:t>below</w:t>
      </w:r>
      <w:r>
        <w:rPr>
          <w:spacing w:val="-4"/>
        </w:rPr>
        <w:t xml:space="preserve"> </w:t>
      </w:r>
      <w:r>
        <w:t>is</w:t>
      </w:r>
      <w:r>
        <w:rPr>
          <w:spacing w:val="-5"/>
        </w:rPr>
        <w:t xml:space="preserve"> </w:t>
      </w:r>
      <w:r>
        <w:t>linked</w:t>
      </w:r>
      <w:r>
        <w:rPr>
          <w:spacing w:val="-6"/>
        </w:rPr>
        <w:t xml:space="preserve"> </w:t>
      </w:r>
      <w:r>
        <w:t>to</w:t>
      </w:r>
      <w:r>
        <w:rPr>
          <w:spacing w:val="-5"/>
        </w:rPr>
        <w:t xml:space="preserve"> </w:t>
      </w:r>
      <w:r>
        <w:t>the</w:t>
      </w:r>
      <w:r>
        <w:rPr>
          <w:spacing w:val="-5"/>
        </w:rPr>
        <w:t xml:space="preserve"> </w:t>
      </w:r>
      <w:r>
        <w:t>five</w:t>
      </w:r>
      <w:r>
        <w:rPr>
          <w:spacing w:val="-4"/>
        </w:rPr>
        <w:t xml:space="preserve"> </w:t>
      </w:r>
      <w:r>
        <w:t>generic</w:t>
      </w:r>
      <w:r>
        <w:rPr>
          <w:spacing w:val="-5"/>
        </w:rPr>
        <w:t xml:space="preserve"> </w:t>
      </w:r>
      <w:r>
        <w:t>assessment</w:t>
      </w:r>
      <w:r>
        <w:rPr>
          <w:spacing w:val="-4"/>
        </w:rPr>
        <w:t xml:space="preserve"> </w:t>
      </w:r>
      <w:r>
        <w:t>criteria</w:t>
      </w:r>
      <w:r>
        <w:rPr>
          <w:spacing w:val="-3"/>
        </w:rPr>
        <w:t xml:space="preserve"> </w:t>
      </w:r>
      <w:r>
        <w:rPr>
          <w:spacing w:val="-2"/>
        </w:rPr>
        <w:t>overleaf.</w:t>
      </w:r>
    </w:p>
    <w:p w14:paraId="0587C98A" w14:textId="77777777" w:rsidR="00851871" w:rsidRDefault="00851871">
      <w:pPr>
        <w:pStyle w:val="BodyText"/>
        <w:spacing w:before="1"/>
        <w:rPr>
          <w:b/>
        </w:rPr>
      </w:pPr>
    </w:p>
    <w:p w14:paraId="454B6842" w14:textId="77777777" w:rsidR="00851871" w:rsidRDefault="00AC3B64">
      <w:pPr>
        <w:pStyle w:val="ListParagraph"/>
        <w:numPr>
          <w:ilvl w:val="0"/>
          <w:numId w:val="1"/>
        </w:numPr>
        <w:tabs>
          <w:tab w:val="left" w:pos="577"/>
        </w:tabs>
        <w:spacing w:line="240" w:lineRule="auto"/>
        <w:ind w:left="577" w:hanging="358"/>
        <w:jc w:val="both"/>
        <w:rPr>
          <w:b/>
        </w:rPr>
      </w:pPr>
      <w:r>
        <w:rPr>
          <w:b/>
        </w:rPr>
        <w:t>Engagement</w:t>
      </w:r>
      <w:r>
        <w:rPr>
          <w:b/>
          <w:spacing w:val="-7"/>
        </w:rPr>
        <w:t xml:space="preserve"> </w:t>
      </w:r>
      <w:r>
        <w:rPr>
          <w:b/>
        </w:rPr>
        <w:t>with</w:t>
      </w:r>
      <w:r>
        <w:rPr>
          <w:b/>
          <w:spacing w:val="-8"/>
        </w:rPr>
        <w:t xml:space="preserve"> </w:t>
      </w:r>
      <w:r>
        <w:rPr>
          <w:b/>
        </w:rPr>
        <w:t>Literature</w:t>
      </w:r>
      <w:r>
        <w:rPr>
          <w:b/>
          <w:spacing w:val="-5"/>
        </w:rPr>
        <w:t xml:space="preserve"> </w:t>
      </w:r>
      <w:r>
        <w:rPr>
          <w:b/>
          <w:spacing w:val="-2"/>
        </w:rPr>
        <w:t>Skills</w:t>
      </w:r>
    </w:p>
    <w:p w14:paraId="78EB7D7F" w14:textId="77777777" w:rsidR="00851871" w:rsidRDefault="00AC3B64">
      <w:pPr>
        <w:pStyle w:val="BodyText"/>
        <w:spacing w:before="1"/>
        <w:ind w:left="219" w:right="213"/>
        <w:jc w:val="both"/>
      </w:pPr>
      <w:r>
        <w:t>Your</w:t>
      </w:r>
      <w:r>
        <w:rPr>
          <w:spacing w:val="-13"/>
        </w:rPr>
        <w:t xml:space="preserve"> </w:t>
      </w:r>
      <w:r>
        <w:t>work</w:t>
      </w:r>
      <w:r>
        <w:rPr>
          <w:spacing w:val="-15"/>
        </w:rPr>
        <w:t xml:space="preserve"> </w:t>
      </w:r>
      <w:r>
        <w:t>must</w:t>
      </w:r>
      <w:r>
        <w:rPr>
          <w:spacing w:val="-14"/>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2"/>
        </w:rPr>
        <w:t xml:space="preserve"> </w:t>
      </w:r>
      <w:r>
        <w:t>material</w:t>
      </w:r>
      <w:r>
        <w:rPr>
          <w:spacing w:val="-16"/>
        </w:rPr>
        <w:t xml:space="preserve"> </w:t>
      </w:r>
      <w:r>
        <w:t>that</w:t>
      </w:r>
      <w:r>
        <w:rPr>
          <w:spacing w:val="-13"/>
        </w:rPr>
        <w:t xml:space="preserve"> </w:t>
      </w:r>
      <w:r>
        <w:t>is</w:t>
      </w:r>
      <w:r>
        <w:rPr>
          <w:spacing w:val="-12"/>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4"/>
        </w:rPr>
        <w:t xml:space="preserve"> </w:t>
      </w:r>
      <w:r>
        <w:t>should</w:t>
      </w:r>
      <w:r>
        <w:rPr>
          <w:spacing w:val="-2"/>
        </w:rPr>
        <w:t xml:space="preserve"> </w:t>
      </w:r>
      <w:r>
        <w:t>provide</w:t>
      </w:r>
      <w:r>
        <w:rPr>
          <w:spacing w:val="-2"/>
        </w:rPr>
        <w:t xml:space="preserve"> </w:t>
      </w:r>
      <w:r>
        <w:t>evidence</w:t>
      </w:r>
      <w:r>
        <w:rPr>
          <w:spacing w:val="-2"/>
        </w:rPr>
        <w:t xml:space="preserve"> </w:t>
      </w:r>
      <w:r>
        <w:t>that you</w:t>
      </w:r>
      <w:r>
        <w:rPr>
          <w:spacing w:val="-4"/>
        </w:rPr>
        <w:t xml:space="preserve"> </w:t>
      </w:r>
      <w:r>
        <w:t>have</w:t>
      </w:r>
      <w:r>
        <w:rPr>
          <w:spacing w:val="-4"/>
        </w:rPr>
        <w:t xml:space="preserve"> </w:t>
      </w:r>
      <w:r>
        <w:t>accessed</w:t>
      </w:r>
      <w:r>
        <w:rPr>
          <w:spacing w:val="-2"/>
        </w:rPr>
        <w:t xml:space="preserve"> </w:t>
      </w:r>
      <w:r>
        <w:t>an</w:t>
      </w:r>
      <w:r>
        <w:rPr>
          <w:spacing w:val="-4"/>
        </w:rPr>
        <w:t xml:space="preserve"> </w:t>
      </w:r>
      <w:r>
        <w:t>appropriate</w:t>
      </w:r>
      <w:r>
        <w:rPr>
          <w:spacing w:val="-2"/>
        </w:rPr>
        <w:t xml:space="preserve"> </w:t>
      </w:r>
      <w:r>
        <w:rPr>
          <w:i/>
        </w:rPr>
        <w:t>range</w:t>
      </w:r>
      <w:r>
        <w:rPr>
          <w:i/>
          <w:spacing w:val="-1"/>
        </w:rPr>
        <w:t xml:space="preserve"> </w:t>
      </w:r>
      <w:r>
        <w:t>of sources, which</w:t>
      </w:r>
      <w:r>
        <w:rPr>
          <w:spacing w:val="-2"/>
        </w:rPr>
        <w:t xml:space="preserve"> </w:t>
      </w:r>
      <w:r>
        <w:t>may</w:t>
      </w:r>
      <w:r>
        <w:rPr>
          <w:spacing w:val="-1"/>
        </w:rPr>
        <w:t xml:space="preserve"> </w:t>
      </w:r>
      <w:r>
        <w:t>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5"/>
        </w:rPr>
        <w:t xml:space="preserve"> </w:t>
      </w:r>
      <w:r>
        <w:t>system,</w:t>
      </w:r>
      <w:r>
        <w:rPr>
          <w:spacing w:val="-4"/>
        </w:rPr>
        <w:t xml:space="preserve"> </w:t>
      </w:r>
      <w:r>
        <w:t>including</w:t>
      </w:r>
      <w:r>
        <w:rPr>
          <w:spacing w:val="-5"/>
        </w:rPr>
        <w:t xml:space="preserve"> </w:t>
      </w:r>
      <w:r>
        <w:t>in-text</w:t>
      </w:r>
      <w:r>
        <w:rPr>
          <w:spacing w:val="-6"/>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5"/>
        </w:rPr>
        <w:t xml:space="preserve"> </w:t>
      </w:r>
      <w:r>
        <w:t>list</w:t>
      </w:r>
      <w:r>
        <w:rPr>
          <w:spacing w:val="-6"/>
        </w:rPr>
        <w:t xml:space="preserve"> </w:t>
      </w:r>
      <w:r>
        <w:t>at</w:t>
      </w:r>
      <w:r>
        <w:rPr>
          <w:spacing w:val="-6"/>
        </w:rPr>
        <w:t xml:space="preserve"> </w:t>
      </w:r>
      <w:r>
        <w:t>the</w:t>
      </w:r>
      <w:r>
        <w:rPr>
          <w:spacing w:val="-5"/>
        </w:rPr>
        <w:t xml:space="preserve"> </w:t>
      </w:r>
      <w:r>
        <w:t>end</w:t>
      </w:r>
      <w:r>
        <w:rPr>
          <w:spacing w:val="-5"/>
        </w:rPr>
        <w:t xml:space="preserve"> </w:t>
      </w:r>
      <w:r>
        <w:t>of your work.</w:t>
      </w:r>
    </w:p>
    <w:p w14:paraId="7D3A62F3" w14:textId="77777777" w:rsidR="00851871" w:rsidRDefault="00851871">
      <w:pPr>
        <w:pStyle w:val="BodyText"/>
        <w:spacing w:before="10"/>
        <w:rPr>
          <w:sz w:val="21"/>
        </w:rPr>
      </w:pPr>
    </w:p>
    <w:p w14:paraId="43F3012F" w14:textId="77777777" w:rsidR="00851871" w:rsidRDefault="00AC3B64">
      <w:pPr>
        <w:ind w:left="219" w:right="217"/>
        <w:jc w:val="both"/>
        <w:rPr>
          <w:i/>
        </w:rPr>
      </w:pPr>
      <w:r>
        <w:rPr>
          <w:b/>
          <w:i/>
        </w:rPr>
        <w:t>Guidance</w:t>
      </w:r>
      <w:r>
        <w:rPr>
          <w:b/>
          <w:i/>
          <w:spacing w:val="-2"/>
        </w:rPr>
        <w:t xml:space="preserve"> </w:t>
      </w:r>
      <w:r>
        <w:rPr>
          <w:b/>
          <w:i/>
        </w:rPr>
        <w:t>specific</w:t>
      </w:r>
      <w:r>
        <w:rPr>
          <w:b/>
          <w:i/>
          <w:spacing w:val="-2"/>
        </w:rPr>
        <w:t xml:space="preserve"> </w:t>
      </w:r>
      <w:r>
        <w:rPr>
          <w:b/>
          <w:i/>
        </w:rPr>
        <w:t>to</w:t>
      </w:r>
      <w:r>
        <w:rPr>
          <w:b/>
          <w:i/>
          <w:spacing w:val="-2"/>
        </w:rPr>
        <w:t xml:space="preserve"> </w:t>
      </w:r>
      <w:r>
        <w:rPr>
          <w:b/>
          <w:i/>
        </w:rPr>
        <w:t>this assessment:</w:t>
      </w:r>
      <w:r>
        <w:rPr>
          <w:b/>
          <w:i/>
          <w:spacing w:val="40"/>
        </w:rPr>
        <w:t xml:space="preserve"> </w:t>
      </w:r>
      <w:r>
        <w:rPr>
          <w:i/>
        </w:rPr>
        <w:t>You</w:t>
      </w:r>
      <w:r>
        <w:rPr>
          <w:i/>
          <w:spacing w:val="-2"/>
        </w:rPr>
        <w:t xml:space="preserve"> </w:t>
      </w:r>
      <w:r>
        <w:rPr>
          <w:i/>
        </w:rPr>
        <w:t>must provide evidence</w:t>
      </w:r>
      <w:r>
        <w:rPr>
          <w:i/>
          <w:spacing w:val="-2"/>
        </w:rPr>
        <w:t xml:space="preserve"> </w:t>
      </w:r>
      <w:r>
        <w:rPr>
          <w:i/>
        </w:rPr>
        <w:t>of your engagement with appropriate literature. This evidence of reading and research must be referenced correctly using the Harvard system.</w:t>
      </w:r>
    </w:p>
    <w:p w14:paraId="5C813A1F" w14:textId="77777777" w:rsidR="00851871" w:rsidRDefault="00851871">
      <w:pPr>
        <w:pStyle w:val="BodyText"/>
        <w:rPr>
          <w:i/>
          <w:sz w:val="24"/>
        </w:rPr>
      </w:pPr>
    </w:p>
    <w:p w14:paraId="649F8D21" w14:textId="77777777" w:rsidR="00851871" w:rsidRDefault="00851871">
      <w:pPr>
        <w:pStyle w:val="BodyText"/>
        <w:rPr>
          <w:i/>
          <w:sz w:val="20"/>
        </w:rPr>
      </w:pPr>
    </w:p>
    <w:p w14:paraId="57F60AF8" w14:textId="77777777" w:rsidR="00851871" w:rsidRDefault="00AC3B64">
      <w:pPr>
        <w:pStyle w:val="Heading1"/>
        <w:numPr>
          <w:ilvl w:val="0"/>
          <w:numId w:val="1"/>
        </w:numPr>
        <w:tabs>
          <w:tab w:val="left" w:pos="577"/>
        </w:tabs>
        <w:spacing w:before="1" w:line="252" w:lineRule="exact"/>
        <w:ind w:left="577" w:hanging="358"/>
        <w:jc w:val="both"/>
      </w:pPr>
      <w:r>
        <w:t>Knowledge</w:t>
      </w:r>
      <w:r>
        <w:rPr>
          <w:spacing w:val="-8"/>
        </w:rPr>
        <w:t xml:space="preserve"> </w:t>
      </w:r>
      <w:r>
        <w:t>and</w:t>
      </w:r>
      <w:r>
        <w:rPr>
          <w:spacing w:val="-7"/>
        </w:rPr>
        <w:t xml:space="preserve"> </w:t>
      </w:r>
      <w:r>
        <w:t>Understanding</w:t>
      </w:r>
      <w:r>
        <w:rPr>
          <w:spacing w:val="-7"/>
        </w:rPr>
        <w:t xml:space="preserve"> </w:t>
      </w:r>
      <w:r>
        <w:rPr>
          <w:spacing w:val="-2"/>
        </w:rPr>
        <w:t>Skills</w:t>
      </w:r>
    </w:p>
    <w:p w14:paraId="150FC016" w14:textId="77777777" w:rsidR="00851871" w:rsidRDefault="00AC3B64">
      <w:pPr>
        <w:pStyle w:val="BodyText"/>
        <w:ind w:left="218" w:right="217"/>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5"/>
        </w:rPr>
        <w:t xml:space="preserve"> </w:t>
      </w:r>
      <w:r>
        <w:t>associated with</w:t>
      </w:r>
      <w:r>
        <w:rPr>
          <w:spacing w:val="-2"/>
        </w:rPr>
        <w:t xml:space="preserve"> </w:t>
      </w:r>
      <w:r>
        <w:t>your area(s) of study.</w:t>
      </w:r>
      <w:r>
        <w:rPr>
          <w:spacing w:val="40"/>
        </w:rPr>
        <w:t xml:space="preserve"> </w:t>
      </w:r>
      <w:r>
        <w:rPr>
          <w:i/>
        </w:rPr>
        <w:t>Knowledge</w:t>
      </w:r>
      <w:r>
        <w:rPr>
          <w:i/>
          <w:spacing w:val="-2"/>
        </w:rPr>
        <w:t xml:space="preserve"> </w:t>
      </w:r>
      <w:r>
        <w:t>relates</w:t>
      </w:r>
      <w:r>
        <w:rPr>
          <w:spacing w:val="-4"/>
        </w:rPr>
        <w:t xml:space="preserve"> </w:t>
      </w:r>
      <w:r>
        <w:t>to</w:t>
      </w:r>
      <w:r>
        <w:rPr>
          <w:spacing w:val="-4"/>
        </w:rPr>
        <w:t xml:space="preserve"> </w:t>
      </w:r>
      <w:r>
        <w:t>the</w:t>
      </w:r>
      <w:r>
        <w:rPr>
          <w:spacing w:val="-2"/>
        </w:rPr>
        <w:t xml:space="preserve"> </w:t>
      </w:r>
      <w:r>
        <w:t>facts, information</w:t>
      </w:r>
      <w:r>
        <w:rPr>
          <w:spacing w:val="-2"/>
        </w:rPr>
        <w:t xml:space="preserve"> </w:t>
      </w:r>
      <w:r>
        <w:t>and</w:t>
      </w:r>
      <w:r>
        <w:rPr>
          <w:spacing w:val="-2"/>
        </w:rPr>
        <w:t xml:space="preserve"> </w:t>
      </w:r>
      <w:r>
        <w:t>skills</w:t>
      </w:r>
      <w:r>
        <w:rPr>
          <w:spacing w:val="-1"/>
        </w:rPr>
        <w:t xml:space="preserve"> </w:t>
      </w:r>
      <w:r>
        <w:t>you</w:t>
      </w:r>
      <w:r>
        <w:rPr>
          <w:spacing w:val="-2"/>
        </w:rPr>
        <w:t xml:space="preserve"> </w:t>
      </w:r>
      <w:r>
        <w:t>have</w:t>
      </w:r>
      <w:r>
        <w:rPr>
          <w:spacing w:val="-2"/>
        </w:rPr>
        <w:t xml:space="preserve"> </w:t>
      </w:r>
      <w:r>
        <w:t>acquired</w:t>
      </w:r>
      <w:r>
        <w:rPr>
          <w:spacing w:val="-2"/>
        </w:rPr>
        <w:t xml:space="preserve"> </w:t>
      </w:r>
      <w:r>
        <w:t>through your</w:t>
      </w:r>
      <w:r>
        <w:rPr>
          <w:spacing w:val="-5"/>
        </w:rPr>
        <w:t xml:space="preserve"> </w:t>
      </w:r>
      <w:r>
        <w:t>learning.</w:t>
      </w:r>
      <w:r>
        <w:rPr>
          <w:spacing w:val="40"/>
        </w:rPr>
        <w:t xml:space="preserve"> </w:t>
      </w:r>
      <w:r>
        <w:t>You</w:t>
      </w:r>
      <w:r>
        <w:rPr>
          <w:spacing w:val="-6"/>
        </w:rPr>
        <w:t xml:space="preserve"> </w:t>
      </w:r>
      <w:r>
        <w:t>demonstrate</w:t>
      </w:r>
      <w:r>
        <w:rPr>
          <w:spacing w:val="-6"/>
        </w:rPr>
        <w:t xml:space="preserve"> </w:t>
      </w:r>
      <w:r>
        <w:t>your</w:t>
      </w:r>
      <w:r>
        <w:rPr>
          <w:spacing w:val="-5"/>
        </w:rPr>
        <w:t xml:space="preserve"> </w:t>
      </w:r>
      <w:r>
        <w:rPr>
          <w:i/>
        </w:rPr>
        <w:t>understanding</w:t>
      </w:r>
      <w:r>
        <w:rPr>
          <w:i/>
          <w:spacing w:val="-5"/>
        </w:rPr>
        <w:t xml:space="preserve"> </w:t>
      </w:r>
      <w:r>
        <w:t>by</w:t>
      </w:r>
      <w:r>
        <w:rPr>
          <w:spacing w:val="-6"/>
        </w:rPr>
        <w:t xml:space="preserve"> </w:t>
      </w:r>
      <w:r>
        <w:t>interpreting</w:t>
      </w:r>
      <w:r>
        <w:rPr>
          <w:spacing w:val="-9"/>
        </w:rPr>
        <w:t xml:space="preserve"> </w:t>
      </w:r>
      <w:r>
        <w:t>the</w:t>
      </w:r>
      <w:r>
        <w:rPr>
          <w:spacing w:val="-9"/>
        </w:rPr>
        <w:t xml:space="preserve"> </w:t>
      </w:r>
      <w:r>
        <w:t>meaning</w:t>
      </w:r>
      <w:r>
        <w:rPr>
          <w:spacing w:val="-6"/>
        </w:rPr>
        <w:t xml:space="preserve"> </w:t>
      </w:r>
      <w:r>
        <w:t>of</w:t>
      </w:r>
      <w:r>
        <w:rPr>
          <w:spacing w:val="-5"/>
        </w:rPr>
        <w:t xml:space="preserve"> </w:t>
      </w:r>
      <w:r>
        <w:t>the</w:t>
      </w:r>
      <w:r>
        <w:rPr>
          <w:spacing w:val="-9"/>
        </w:rPr>
        <w:t xml:space="preserve"> </w:t>
      </w:r>
      <w:r>
        <w:t>facts</w:t>
      </w:r>
      <w:r>
        <w:rPr>
          <w:spacing w:val="-6"/>
        </w:rPr>
        <w:t xml:space="preserve"> </w:t>
      </w:r>
      <w:r>
        <w:t>and</w:t>
      </w:r>
      <w:r>
        <w:rPr>
          <w:spacing w:val="-9"/>
        </w:rPr>
        <w:t xml:space="preserve"> </w:t>
      </w:r>
      <w:r>
        <w:t>information (knowledge).</w:t>
      </w:r>
      <w:r>
        <w:rPr>
          <w:spacing w:val="-7"/>
        </w:rPr>
        <w:t xml:space="preserve"> </w:t>
      </w:r>
      <w:r>
        <w:t>This</w:t>
      </w:r>
      <w:r>
        <w:rPr>
          <w:spacing w:val="-11"/>
        </w:rPr>
        <w:t xml:space="preserve"> </w:t>
      </w:r>
      <w:r>
        <w:t>means</w:t>
      </w:r>
      <w:r>
        <w:rPr>
          <w:spacing w:val="-11"/>
        </w:rPr>
        <w:t xml:space="preserve"> </w:t>
      </w:r>
      <w:r>
        <w:t>that</w:t>
      </w:r>
      <w:r>
        <w:rPr>
          <w:spacing w:val="-10"/>
        </w:rPr>
        <w:t xml:space="preserve"> </w:t>
      </w:r>
      <w:r>
        <w:t>you</w:t>
      </w:r>
      <w:r>
        <w:rPr>
          <w:spacing w:val="-9"/>
        </w:rPr>
        <w:t xml:space="preserve"> </w:t>
      </w:r>
      <w:r>
        <w:t>need</w:t>
      </w:r>
      <w:r>
        <w:rPr>
          <w:spacing w:val="-9"/>
        </w:rPr>
        <w:t xml:space="preserve"> </w:t>
      </w:r>
      <w:r>
        <w:t>to</w:t>
      </w:r>
      <w:r>
        <w:rPr>
          <w:spacing w:val="-11"/>
        </w:rPr>
        <w:t xml:space="preserve"> </w:t>
      </w:r>
      <w:r>
        <w:t>select</w:t>
      </w:r>
      <w:r>
        <w:rPr>
          <w:spacing w:val="-7"/>
        </w:rPr>
        <w:t xml:space="preserve"> </w:t>
      </w:r>
      <w:r>
        <w:t>and</w:t>
      </w:r>
      <w:r>
        <w:rPr>
          <w:spacing w:val="-9"/>
        </w:rPr>
        <w:t xml:space="preserve"> </w:t>
      </w:r>
      <w:r>
        <w:t>include</w:t>
      </w:r>
      <w:r>
        <w:rPr>
          <w:spacing w:val="-9"/>
        </w:rPr>
        <w:t xml:space="preserve"> </w:t>
      </w:r>
      <w:r>
        <w:t>in</w:t>
      </w:r>
      <w:r>
        <w:rPr>
          <w:spacing w:val="-9"/>
        </w:rPr>
        <w:t xml:space="preserve"> </w:t>
      </w:r>
      <w:r>
        <w:t>your</w:t>
      </w:r>
      <w:r>
        <w:rPr>
          <w:spacing w:val="-8"/>
        </w:rPr>
        <w:t xml:space="preserve"> </w:t>
      </w:r>
      <w:r>
        <w:t>work</w:t>
      </w:r>
      <w:r>
        <w:rPr>
          <w:spacing w:val="-8"/>
        </w:rPr>
        <w:t xml:space="preserve"> </w:t>
      </w:r>
      <w:r>
        <w:t>the</w:t>
      </w:r>
      <w:r>
        <w:rPr>
          <w:spacing w:val="-9"/>
        </w:rPr>
        <w:t xml:space="preserve"> </w:t>
      </w:r>
      <w:r>
        <w:t>concepts,</w:t>
      </w:r>
      <w:r>
        <w:rPr>
          <w:spacing w:val="-7"/>
        </w:rPr>
        <w:t xml:space="preserve"> </w:t>
      </w:r>
      <w:r>
        <w:t>techniques,</w:t>
      </w:r>
      <w:r>
        <w:rPr>
          <w:spacing w:val="-10"/>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8"/>
        </w:rPr>
        <w:t xml:space="preserve"> </w:t>
      </w:r>
      <w:r>
        <w:t>understanding.</w:t>
      </w:r>
      <w:r>
        <w:rPr>
          <w:spacing w:val="40"/>
        </w:rPr>
        <w:t xml:space="preserve"> </w:t>
      </w:r>
      <w:r>
        <w:t>Your</w:t>
      </w:r>
      <w:r>
        <w:rPr>
          <w:spacing w:val="-8"/>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9"/>
        </w:rPr>
        <w:t xml:space="preserve"> </w:t>
      </w:r>
      <w:r>
        <w:t>upon</w:t>
      </w:r>
      <w:r>
        <w:rPr>
          <w:spacing w:val="-9"/>
        </w:rPr>
        <w:t xml:space="preserve"> </w:t>
      </w:r>
      <w:r>
        <w:t>the</w:t>
      </w:r>
      <w:r>
        <w:rPr>
          <w:spacing w:val="-9"/>
        </w:rPr>
        <w:t xml:space="preserve"> </w:t>
      </w:r>
      <w:r>
        <w:rPr>
          <w:i/>
        </w:rPr>
        <w:t>extent</w:t>
      </w:r>
      <w:r>
        <w:rPr>
          <w:i/>
          <w:spacing w:val="-6"/>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9"/>
        </w:rPr>
        <w:t xml:space="preserve"> </w:t>
      </w:r>
      <w:r>
        <w:t>your knowledge and understanding.</w:t>
      </w:r>
    </w:p>
    <w:p w14:paraId="1848C65D" w14:textId="77777777" w:rsidR="00851871" w:rsidRDefault="00851871">
      <w:pPr>
        <w:pStyle w:val="BodyText"/>
        <w:spacing w:before="11"/>
        <w:rPr>
          <w:sz w:val="21"/>
        </w:rPr>
      </w:pPr>
    </w:p>
    <w:p w14:paraId="3AEEA45E" w14:textId="77777777" w:rsidR="00851871" w:rsidRDefault="00AC3B64">
      <w:pPr>
        <w:spacing w:line="362" w:lineRule="auto"/>
        <w:ind w:left="220" w:right="206" w:hanging="1"/>
        <w:rPr>
          <w:i/>
        </w:rPr>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assessment:</w:t>
      </w:r>
      <w:r>
        <w:rPr>
          <w:b/>
          <w:i/>
          <w:spacing w:val="-1"/>
        </w:rPr>
        <w:t xml:space="preserve"> </w:t>
      </w:r>
      <w:r>
        <w:rPr>
          <w:i/>
        </w:rPr>
        <w:t>Your</w:t>
      </w:r>
      <w:r>
        <w:rPr>
          <w:i/>
          <w:spacing w:val="-3"/>
        </w:rPr>
        <w:t xml:space="preserve"> </w:t>
      </w:r>
      <w:r>
        <w:rPr>
          <w:i/>
        </w:rPr>
        <w:t>report</w:t>
      </w:r>
      <w:r>
        <w:rPr>
          <w:i/>
          <w:spacing w:val="-2"/>
        </w:rPr>
        <w:t xml:space="preserve"> </w:t>
      </w:r>
      <w:r>
        <w:rPr>
          <w:i/>
        </w:rPr>
        <w:t>should</w:t>
      </w:r>
      <w:r>
        <w:rPr>
          <w:i/>
          <w:spacing w:val="-2"/>
        </w:rPr>
        <w:t xml:space="preserve"> </w:t>
      </w:r>
      <w:r>
        <w:rPr>
          <w:i/>
        </w:rPr>
        <w:t>demonstrate</w:t>
      </w:r>
      <w:r>
        <w:rPr>
          <w:i/>
          <w:spacing w:val="-6"/>
        </w:rPr>
        <w:t xml:space="preserve"> </w:t>
      </w:r>
      <w:r>
        <w:rPr>
          <w:i/>
        </w:rPr>
        <w:t>your</w:t>
      </w:r>
      <w:r>
        <w:rPr>
          <w:i/>
          <w:spacing w:val="-1"/>
        </w:rPr>
        <w:t xml:space="preserve"> </w:t>
      </w:r>
      <w:r>
        <w:rPr>
          <w:i/>
        </w:rPr>
        <w:t>knowledge</w:t>
      </w:r>
      <w:r>
        <w:rPr>
          <w:i/>
          <w:spacing w:val="-2"/>
        </w:rPr>
        <w:t xml:space="preserve"> </w:t>
      </w:r>
      <w:r>
        <w:rPr>
          <w:i/>
        </w:rPr>
        <w:t>and understanding of process safety systems.</w:t>
      </w:r>
    </w:p>
    <w:p w14:paraId="70248808" w14:textId="77777777" w:rsidR="00851871" w:rsidRDefault="00851871">
      <w:pPr>
        <w:pStyle w:val="BodyText"/>
        <w:rPr>
          <w:i/>
          <w:sz w:val="24"/>
        </w:rPr>
      </w:pPr>
    </w:p>
    <w:p w14:paraId="44838B99" w14:textId="77777777" w:rsidR="00851871" w:rsidRDefault="00851871">
      <w:pPr>
        <w:pStyle w:val="BodyText"/>
        <w:rPr>
          <w:i/>
          <w:sz w:val="24"/>
        </w:rPr>
      </w:pPr>
    </w:p>
    <w:p w14:paraId="058F4D9E" w14:textId="77777777" w:rsidR="00851871" w:rsidRDefault="00AC3B64">
      <w:pPr>
        <w:pStyle w:val="Heading1"/>
        <w:numPr>
          <w:ilvl w:val="0"/>
          <w:numId w:val="1"/>
        </w:numPr>
        <w:tabs>
          <w:tab w:val="left" w:pos="578"/>
        </w:tabs>
        <w:spacing w:before="203" w:line="252" w:lineRule="exact"/>
        <w:ind w:left="578" w:hanging="358"/>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65A1627D" w14:textId="77777777" w:rsidR="00851871" w:rsidRDefault="00AC3B64">
      <w:pPr>
        <w:pStyle w:val="BodyText"/>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9"/>
        </w:rPr>
        <w:t xml:space="preserve"> </w:t>
      </w:r>
      <w:r>
        <w:t>to</w:t>
      </w:r>
      <w:r>
        <w:rPr>
          <w:spacing w:val="-6"/>
        </w:rPr>
        <w:t xml:space="preserve"> </w:t>
      </w:r>
      <w:r>
        <w:t>your</w:t>
      </w:r>
      <w:r>
        <w:rPr>
          <w:spacing w:val="-7"/>
        </w:rPr>
        <w:t xml:space="preserve"> </w:t>
      </w:r>
      <w:r>
        <w:t>area(s)</w:t>
      </w:r>
      <w:r>
        <w:rPr>
          <w:spacing w:val="-3"/>
        </w:rPr>
        <w:t xml:space="preserve"> </w:t>
      </w:r>
      <w:r>
        <w:t>of</w:t>
      </w:r>
      <w:r>
        <w:rPr>
          <w:spacing w:val="-5"/>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6"/>
        </w:rPr>
        <w:t xml:space="preserve"> </w:t>
      </w:r>
      <w:r>
        <w:t>must</w:t>
      </w:r>
      <w:r>
        <w:rPr>
          <w:spacing w:val="-5"/>
        </w:rPr>
        <w:t xml:space="preserve"> </w:t>
      </w:r>
      <w:r>
        <w:t>contain</w:t>
      </w:r>
      <w:r>
        <w:rPr>
          <w:spacing w:val="-4"/>
        </w:rPr>
        <w:t xml:space="preserve"> </w:t>
      </w:r>
      <w:r>
        <w:t>evidence</w:t>
      </w:r>
      <w:r>
        <w:rPr>
          <w:spacing w:val="-4"/>
        </w:rPr>
        <w:t xml:space="preserve"> </w:t>
      </w:r>
      <w:r>
        <w:t>of</w:t>
      </w:r>
      <w:r>
        <w:rPr>
          <w:spacing w:val="-5"/>
        </w:rPr>
        <w:t xml:space="preserve"> </w:t>
      </w:r>
      <w:r>
        <w:t>logical,</w:t>
      </w:r>
      <w:r>
        <w:rPr>
          <w:spacing w:val="-3"/>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5"/>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5"/>
        </w:rPr>
        <w:t xml:space="preserve"> </w:t>
      </w:r>
      <w:r>
        <w:t>inferences,</w:t>
      </w:r>
      <w:r>
        <w:rPr>
          <w:spacing w:val="-16"/>
        </w:rPr>
        <w:t xml:space="preserve"> </w:t>
      </w:r>
      <w:r>
        <w:t>compile,</w:t>
      </w:r>
      <w:r>
        <w:rPr>
          <w:spacing w:val="-14"/>
        </w:rPr>
        <w:t xml:space="preserve"> </w:t>
      </w:r>
      <w:r>
        <w:t>compare and</w:t>
      </w:r>
      <w:r>
        <w:rPr>
          <w:spacing w:val="-9"/>
        </w:rPr>
        <w:t xml:space="preserve"> </w:t>
      </w:r>
      <w:r>
        <w:t>contrast</w:t>
      </w:r>
      <w:r>
        <w:rPr>
          <w:spacing w:val="-7"/>
        </w:rPr>
        <w:t xml:space="preserve"> </w:t>
      </w:r>
      <w:r>
        <w:t>information.</w:t>
      </w:r>
      <w:r>
        <w:rPr>
          <w:spacing w:val="40"/>
        </w:rPr>
        <w:t xml:space="preserve"> </w:t>
      </w:r>
      <w:r>
        <w:t>This</w:t>
      </w:r>
      <w:r>
        <w:rPr>
          <w:spacing w:val="-13"/>
        </w:rPr>
        <w:t xml:space="preserve"> </w:t>
      </w:r>
      <w:r>
        <w:t>means</w:t>
      </w:r>
      <w:r>
        <w:rPr>
          <w:spacing w:val="-11"/>
        </w:rPr>
        <w:t xml:space="preserve"> </w:t>
      </w:r>
      <w:r>
        <w:t>not</w:t>
      </w:r>
      <w:r>
        <w:rPr>
          <w:spacing w:val="-12"/>
        </w:rPr>
        <w:t xml:space="preserve"> </w:t>
      </w:r>
      <w:r>
        <w:t>just</w:t>
      </w:r>
      <w:r>
        <w:rPr>
          <w:spacing w:val="-10"/>
        </w:rPr>
        <w:t xml:space="preserve"> </w:t>
      </w:r>
      <w:r>
        <w:t>describing</w:t>
      </w:r>
      <w:r>
        <w:rPr>
          <w:spacing w:val="-9"/>
        </w:rPr>
        <w:t xml:space="preserve"> </w:t>
      </w:r>
      <w:r>
        <w:t>what!</w:t>
      </w:r>
      <w:r>
        <w:rPr>
          <w:spacing w:val="-7"/>
        </w:rPr>
        <w:t xml:space="preserve"> </w:t>
      </w:r>
      <w:r>
        <w:t>But</w:t>
      </w:r>
      <w:r>
        <w:rPr>
          <w:spacing w:val="-7"/>
        </w:rPr>
        <w:t xml:space="preserve"> </w:t>
      </w:r>
      <w:r>
        <w:t>also</w:t>
      </w:r>
      <w:r>
        <w:rPr>
          <w:spacing w:val="-14"/>
        </w:rPr>
        <w:t xml:space="preserve"> </w:t>
      </w:r>
      <w:r>
        <w:t>justifying:</w:t>
      </w:r>
      <w:r>
        <w:rPr>
          <w:spacing w:val="-10"/>
        </w:rPr>
        <w:t xml:space="preserve"> </w:t>
      </w:r>
      <w:r>
        <w:t>Why?</w:t>
      </w:r>
      <w:r>
        <w:rPr>
          <w:spacing w:val="-11"/>
        </w:rPr>
        <w:t xml:space="preserve"> </w:t>
      </w:r>
      <w:r>
        <w:t>How?</w:t>
      </w:r>
      <w:r>
        <w:rPr>
          <w:spacing w:val="-11"/>
        </w:rPr>
        <w:t xml:space="preserve"> </w:t>
      </w:r>
      <w:r>
        <w:t>When?</w:t>
      </w:r>
      <w:r>
        <w:rPr>
          <w:spacing w:val="-9"/>
        </w:rPr>
        <w:t xml:space="preserve"> </w:t>
      </w:r>
      <w:r>
        <w:t>Who? Where? At what cost? You should provide justification for your arguments and judgements using evidence that</w:t>
      </w:r>
      <w:r>
        <w:rPr>
          <w:spacing w:val="-4"/>
        </w:rPr>
        <w:t xml:space="preserve"> </w:t>
      </w:r>
      <w:r>
        <w:t>you</w:t>
      </w:r>
      <w:r>
        <w:rPr>
          <w:spacing w:val="-8"/>
        </w:rPr>
        <w:t xml:space="preserve"> </w:t>
      </w:r>
      <w:r>
        <w:t>have</w:t>
      </w:r>
      <w:r>
        <w:rPr>
          <w:spacing w:val="-5"/>
        </w:rPr>
        <w:t xml:space="preserve"> </w:t>
      </w:r>
      <w:r>
        <w:t>reflected</w:t>
      </w:r>
      <w:r>
        <w:rPr>
          <w:spacing w:val="-5"/>
        </w:rPr>
        <w:t xml:space="preserve"> </w:t>
      </w:r>
      <w:r>
        <w:t>upon</w:t>
      </w:r>
      <w:r>
        <w:rPr>
          <w:spacing w:val="-5"/>
        </w:rPr>
        <w:t xml:space="preserve"> </w:t>
      </w:r>
      <w:r>
        <w:t>the</w:t>
      </w:r>
      <w:r>
        <w:rPr>
          <w:spacing w:val="-5"/>
        </w:rPr>
        <w:t xml:space="preserve"> </w:t>
      </w:r>
      <w:r>
        <w:t>ideas</w:t>
      </w:r>
      <w:r>
        <w:rPr>
          <w:spacing w:val="-5"/>
        </w:rPr>
        <w:t xml:space="preserve"> </w:t>
      </w:r>
      <w:r>
        <w:t>of</w:t>
      </w:r>
      <w:r>
        <w:rPr>
          <w:spacing w:val="-4"/>
        </w:rPr>
        <w:t xml:space="preserve"> </w:t>
      </w:r>
      <w:r>
        <w:t>others</w:t>
      </w:r>
      <w:r>
        <w:rPr>
          <w:spacing w:val="-5"/>
        </w:rPr>
        <w:t xml:space="preserve"> </w:t>
      </w:r>
      <w:r>
        <w:t>within</w:t>
      </w:r>
      <w:r>
        <w:rPr>
          <w:spacing w:val="-5"/>
        </w:rPr>
        <w:t xml:space="preserve"> </w:t>
      </w:r>
      <w:r>
        <w:t>the</w:t>
      </w:r>
      <w:r>
        <w:rPr>
          <w:spacing w:val="-5"/>
        </w:rPr>
        <w:t xml:space="preserve"> </w:t>
      </w:r>
      <w:r>
        <w:t>subject</w:t>
      </w:r>
      <w:r>
        <w:rPr>
          <w:spacing w:val="-4"/>
        </w:rPr>
        <w:t xml:space="preserve"> </w:t>
      </w:r>
      <w:r>
        <w:t>area</w:t>
      </w:r>
      <w:r>
        <w:rPr>
          <w:spacing w:val="-5"/>
        </w:rPr>
        <w:t xml:space="preserve"> </w:t>
      </w:r>
      <w:r>
        <w:t>and</w:t>
      </w:r>
      <w:r>
        <w:rPr>
          <w:spacing w:val="-7"/>
        </w:rPr>
        <w:t xml:space="preserve"> </w:t>
      </w:r>
      <w:r>
        <w:t>that</w:t>
      </w:r>
      <w:r>
        <w:rPr>
          <w:spacing w:val="-4"/>
        </w:rPr>
        <w:t xml:space="preserve"> </w:t>
      </w:r>
      <w:r>
        <w:t>you</w:t>
      </w:r>
      <w:r>
        <w:rPr>
          <w:spacing w:val="-5"/>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w:t>
      </w:r>
      <w:r>
        <w:rPr>
          <w:spacing w:val="40"/>
        </w:rPr>
        <w:t xml:space="preserve"> </w:t>
      </w:r>
      <w:r>
        <w:t>Where relevant, alternative solutions and recommendations may be proposed.</w:t>
      </w:r>
    </w:p>
    <w:p w14:paraId="7B4C492C" w14:textId="77777777" w:rsidR="00851871" w:rsidRDefault="00851871">
      <w:pPr>
        <w:pStyle w:val="BodyText"/>
      </w:pPr>
    </w:p>
    <w:p w14:paraId="38A00F2D" w14:textId="77777777" w:rsidR="00851871" w:rsidRDefault="00AC3B64">
      <w:pPr>
        <w:ind w:left="220" w:right="215"/>
        <w:jc w:val="both"/>
        <w:rPr>
          <w:b/>
          <w:i/>
        </w:rPr>
      </w:pPr>
      <w:r>
        <w:rPr>
          <w:b/>
          <w:i/>
        </w:rPr>
        <w:t>Guidance specific</w:t>
      </w:r>
      <w:r>
        <w:rPr>
          <w:b/>
          <w:i/>
          <w:spacing w:val="-2"/>
        </w:rPr>
        <w:t xml:space="preserve"> </w:t>
      </w:r>
      <w:r>
        <w:rPr>
          <w:b/>
          <w:i/>
        </w:rPr>
        <w:t xml:space="preserve">to this assessment: </w:t>
      </w:r>
      <w:r>
        <w:rPr>
          <w:i/>
        </w:rPr>
        <w:t>Your report should demonstrate</w:t>
      </w:r>
      <w:r>
        <w:rPr>
          <w:i/>
          <w:spacing w:val="-2"/>
        </w:rPr>
        <w:t xml:space="preserve"> </w:t>
      </w:r>
      <w:r>
        <w:rPr>
          <w:i/>
        </w:rPr>
        <w:t>an analysis of the process safety control measures used to prevent incidents in a process plant environment</w:t>
      </w:r>
      <w:r>
        <w:rPr>
          <w:b/>
          <w:i/>
        </w:rPr>
        <w:t>.</w:t>
      </w:r>
    </w:p>
    <w:p w14:paraId="6F73044A" w14:textId="77777777" w:rsidR="00851871" w:rsidRDefault="00851871">
      <w:pPr>
        <w:pStyle w:val="BodyText"/>
        <w:rPr>
          <w:b/>
          <w:i/>
          <w:sz w:val="24"/>
        </w:rPr>
      </w:pPr>
    </w:p>
    <w:p w14:paraId="2A788E02" w14:textId="77777777" w:rsidR="00851871" w:rsidRDefault="00851871">
      <w:pPr>
        <w:pStyle w:val="BodyText"/>
        <w:rPr>
          <w:b/>
          <w:i/>
          <w:sz w:val="24"/>
        </w:rPr>
      </w:pPr>
    </w:p>
    <w:p w14:paraId="6DECB7C5" w14:textId="77777777" w:rsidR="00851871" w:rsidRDefault="00AC3B64">
      <w:pPr>
        <w:pStyle w:val="Heading1"/>
        <w:numPr>
          <w:ilvl w:val="0"/>
          <w:numId w:val="1"/>
        </w:numPr>
        <w:tabs>
          <w:tab w:val="left" w:pos="578"/>
        </w:tabs>
        <w:spacing w:before="207" w:line="252" w:lineRule="exact"/>
        <w:ind w:left="578" w:hanging="358"/>
        <w:jc w:val="both"/>
      </w:pPr>
      <w:r>
        <w:t>Practical</w:t>
      </w:r>
      <w:r>
        <w:rPr>
          <w:spacing w:val="-4"/>
        </w:rPr>
        <w:t xml:space="preserve"> </w:t>
      </w:r>
      <w:r>
        <w:rPr>
          <w:spacing w:val="-2"/>
        </w:rPr>
        <w:t>Skills</w:t>
      </w:r>
    </w:p>
    <w:p w14:paraId="2D52E0A0" w14:textId="77777777" w:rsidR="00851871" w:rsidRDefault="00AC3B64">
      <w:pPr>
        <w:pStyle w:val="BodyText"/>
        <w:ind w:left="220" w:right="215"/>
        <w:jc w:val="both"/>
      </w:pPr>
      <w:r>
        <w:t>At</w:t>
      </w:r>
      <w:r>
        <w:rPr>
          <w:spacing w:val="-2"/>
        </w:rPr>
        <w:t xml:space="preserve"> </w:t>
      </w:r>
      <w:r>
        <w:t>level</w:t>
      </w:r>
      <w:r>
        <w:rPr>
          <w:spacing w:val="-7"/>
        </w:rPr>
        <w:t xml:space="preserve"> </w:t>
      </w:r>
      <w:r>
        <w:t>4,</w:t>
      </w:r>
      <w:r>
        <w:rPr>
          <w:spacing w:val="-7"/>
        </w:rPr>
        <w:t xml:space="preserve"> </w:t>
      </w:r>
      <w:r>
        <w:t>you</w:t>
      </w:r>
      <w:r>
        <w:rPr>
          <w:spacing w:val="-6"/>
        </w:rPr>
        <w:t xml:space="preserve"> </w:t>
      </w:r>
      <w:r>
        <w:t>should</w:t>
      </w:r>
      <w:r>
        <w:rPr>
          <w:spacing w:val="-6"/>
        </w:rPr>
        <w:t xml:space="preserve"> </w:t>
      </w:r>
      <w:r>
        <w:t>be</w:t>
      </w:r>
      <w:r>
        <w:rPr>
          <w:spacing w:val="-9"/>
        </w:rPr>
        <w:t xml:space="preserve"> </w:t>
      </w:r>
      <w:r>
        <w:t>able</w:t>
      </w:r>
      <w:r>
        <w:rPr>
          <w:spacing w:val="-4"/>
        </w:rPr>
        <w:t xml:space="preserve"> </w:t>
      </w:r>
      <w:r>
        <w:t>to</w:t>
      </w:r>
      <w:r>
        <w:rPr>
          <w:spacing w:val="-6"/>
        </w:rPr>
        <w:t xml:space="preserve"> </w:t>
      </w:r>
      <w:r>
        <w:t>apply</w:t>
      </w:r>
      <w:r>
        <w:rPr>
          <w:spacing w:val="-8"/>
        </w:rPr>
        <w:t xml:space="preserve"> </w:t>
      </w:r>
      <w:r>
        <w:t>the</w:t>
      </w:r>
      <w:r>
        <w:rPr>
          <w:spacing w:val="-6"/>
        </w:rPr>
        <w:t xml:space="preserve"> </w:t>
      </w:r>
      <w:r>
        <w:t>basic</w:t>
      </w:r>
      <w:r>
        <w:rPr>
          <w:spacing w:val="-6"/>
        </w:rPr>
        <w:t xml:space="preserve"> </w:t>
      </w:r>
      <w:r>
        <w:t>underlying</w:t>
      </w:r>
      <w:r>
        <w:rPr>
          <w:spacing w:val="-4"/>
        </w:rPr>
        <w:t xml:space="preserve"> </w:t>
      </w:r>
      <w:r>
        <w:t>concepts</w:t>
      </w:r>
      <w:r>
        <w:rPr>
          <w:spacing w:val="-6"/>
        </w:rPr>
        <w:t xml:space="preserve"> </w:t>
      </w:r>
      <w:r>
        <w:t>and</w:t>
      </w:r>
      <w:r>
        <w:rPr>
          <w:spacing w:val="-6"/>
        </w:rPr>
        <w:t xml:space="preserve"> </w:t>
      </w:r>
      <w:r>
        <w:t>principles</w:t>
      </w:r>
      <w:r>
        <w:rPr>
          <w:spacing w:val="-4"/>
        </w:rPr>
        <w:t xml:space="preserve"> </w:t>
      </w:r>
      <w:r>
        <w:t>to</w:t>
      </w:r>
      <w:r>
        <w:rPr>
          <w:spacing w:val="-6"/>
        </w:rPr>
        <w:t xml:space="preserve"> </w:t>
      </w:r>
      <w:r>
        <w:t>evaluate</w:t>
      </w:r>
      <w:r>
        <w:rPr>
          <w:spacing w:val="-6"/>
        </w:rPr>
        <w:t xml:space="preserve"> </w:t>
      </w:r>
      <w:r>
        <w:t>and</w:t>
      </w:r>
      <w:r>
        <w:rPr>
          <w:spacing w:val="-9"/>
        </w:rPr>
        <w:t xml:space="preserve"> </w:t>
      </w:r>
      <w:r>
        <w:t>interpret these within the context of</w:t>
      </w:r>
      <w:r>
        <w:rPr>
          <w:spacing w:val="13"/>
        </w:rPr>
        <w:t xml:space="preserve"> </w:t>
      </w:r>
      <w:r>
        <w:t>your area of</w:t>
      </w:r>
      <w:r>
        <w:rPr>
          <w:spacing w:val="13"/>
        </w:rPr>
        <w:t xml:space="preserve"> </w:t>
      </w:r>
      <w:r>
        <w:t>study. You should be able to demonstrate how the subject-related</w:t>
      </w:r>
    </w:p>
    <w:p w14:paraId="5F802EDE" w14:textId="77777777" w:rsidR="00851871" w:rsidRDefault="00851871">
      <w:pPr>
        <w:jc w:val="both"/>
        <w:sectPr w:rsidR="00851871">
          <w:pgSz w:w="11900" w:h="16840"/>
          <w:pgMar w:top="1240" w:right="500" w:bottom="840" w:left="500" w:header="0" w:footer="659" w:gutter="0"/>
          <w:cols w:space="720"/>
        </w:sectPr>
      </w:pPr>
    </w:p>
    <w:p w14:paraId="5392E532" w14:textId="77777777" w:rsidR="00851871" w:rsidRDefault="00AC3B64">
      <w:pPr>
        <w:pStyle w:val="BodyText"/>
        <w:spacing w:before="66"/>
        <w:ind w:left="220" w:right="213"/>
        <w:jc w:val="both"/>
      </w:pPr>
      <w:r>
        <w:lastRenderedPageBreak/>
        <w:t>concepts</w:t>
      </w:r>
      <w:r>
        <w:rPr>
          <w:spacing w:val="-3"/>
        </w:rPr>
        <w:t xml:space="preserve"> </w:t>
      </w:r>
      <w:r>
        <w:t>and</w:t>
      </w:r>
      <w:r>
        <w:rPr>
          <w:spacing w:val="-3"/>
        </w:rPr>
        <w:t xml:space="preserve"> </w:t>
      </w:r>
      <w:r>
        <w:t>ideas</w:t>
      </w:r>
      <w:r>
        <w:rPr>
          <w:spacing w:val="-5"/>
        </w:rPr>
        <w:t xml:space="preserve"> </w:t>
      </w:r>
      <w:r>
        <w:t>relate</w:t>
      </w:r>
      <w:r>
        <w:rPr>
          <w:spacing w:val="-3"/>
        </w:rPr>
        <w:t xml:space="preserve"> </w:t>
      </w:r>
      <w:r>
        <w:t>to</w:t>
      </w:r>
      <w:r>
        <w:rPr>
          <w:spacing w:val="-3"/>
        </w:rPr>
        <w:t xml:space="preserve"> </w:t>
      </w:r>
      <w:r>
        <w:t>real</w:t>
      </w:r>
      <w:r>
        <w:rPr>
          <w:spacing w:val="-4"/>
        </w:rPr>
        <w:t xml:space="preserve"> </w:t>
      </w:r>
      <w:r>
        <w:t>world</w:t>
      </w:r>
      <w:r>
        <w:rPr>
          <w:spacing w:val="-3"/>
        </w:rPr>
        <w:t xml:space="preserve"> </w:t>
      </w:r>
      <w:r>
        <w:t>situations</w:t>
      </w:r>
      <w:r>
        <w:rPr>
          <w:spacing w:val="-4"/>
        </w:rPr>
        <w:t xml:space="preserve"> </w:t>
      </w:r>
      <w:r>
        <w:t>and/or</w:t>
      </w:r>
      <w:r>
        <w:rPr>
          <w:spacing w:val="-2"/>
        </w:rPr>
        <w:t xml:space="preserve"> </w:t>
      </w:r>
      <w:r>
        <w:t>a</w:t>
      </w:r>
      <w:r>
        <w:rPr>
          <w:spacing w:val="-3"/>
        </w:rPr>
        <w:t xml:space="preserve"> </w:t>
      </w:r>
      <w:r>
        <w:t>particular</w:t>
      </w:r>
      <w:r>
        <w:rPr>
          <w:spacing w:val="-4"/>
        </w:rPr>
        <w:t xml:space="preserve"> </w:t>
      </w:r>
      <w:r>
        <w:t>context.</w:t>
      </w:r>
      <w:r>
        <w:rPr>
          <w:spacing w:val="40"/>
        </w:rPr>
        <w:t xml:space="preserve"> </w:t>
      </w:r>
      <w:r>
        <w:t>How</w:t>
      </w:r>
      <w:r>
        <w:rPr>
          <w:spacing w:val="-4"/>
        </w:rPr>
        <w:t xml:space="preserve"> </w:t>
      </w:r>
      <w:r>
        <w:t>do</w:t>
      </w:r>
      <w:r>
        <w:rPr>
          <w:spacing w:val="-5"/>
        </w:rPr>
        <w:t xml:space="preserve"> </w:t>
      </w:r>
      <w:r>
        <w:t>they</w:t>
      </w:r>
      <w:r>
        <w:rPr>
          <w:spacing w:val="-3"/>
        </w:rPr>
        <w:t xml:space="preserve"> </w:t>
      </w:r>
      <w:r>
        <w:t>work</w:t>
      </w:r>
      <w:r>
        <w:rPr>
          <w:spacing w:val="-3"/>
        </w:rPr>
        <w:t xml:space="preserve"> </w:t>
      </w:r>
      <w:r>
        <w:t>in</w:t>
      </w:r>
      <w:r>
        <w:rPr>
          <w:spacing w:val="-5"/>
        </w:rPr>
        <w:t xml:space="preserve"> </w:t>
      </w:r>
      <w:r>
        <w:t>practice? You will deploy models, methods, techniques, and/or theories, in that context, to assess current situations, perhaps</w:t>
      </w:r>
      <w:r>
        <w:rPr>
          <w:spacing w:val="-3"/>
        </w:rPr>
        <w:t xml:space="preserve"> </w:t>
      </w:r>
      <w:r>
        <w:t>to</w:t>
      </w:r>
      <w:r>
        <w:rPr>
          <w:spacing w:val="-3"/>
        </w:rPr>
        <w:t xml:space="preserve"> </w:t>
      </w:r>
      <w:r>
        <w:t>formulate</w:t>
      </w:r>
      <w:r>
        <w:rPr>
          <w:spacing w:val="-3"/>
        </w:rPr>
        <w:t xml:space="preserve"> </w:t>
      </w:r>
      <w:r>
        <w:t>plans or</w:t>
      </w:r>
      <w:r>
        <w:rPr>
          <w:spacing w:val="-2"/>
        </w:rPr>
        <w:t xml:space="preserve"> </w:t>
      </w:r>
      <w:r>
        <w:t>solutions</w:t>
      </w:r>
      <w:r>
        <w:rPr>
          <w:spacing w:val="-3"/>
        </w:rPr>
        <w:t xml:space="preserve"> </w:t>
      </w:r>
      <w:r>
        <w:t>to</w:t>
      </w:r>
      <w:r>
        <w:rPr>
          <w:spacing w:val="-3"/>
        </w:rPr>
        <w:t xml:space="preserve"> </w:t>
      </w:r>
      <w:r>
        <w:t>solve</w:t>
      </w:r>
      <w:r>
        <w:rPr>
          <w:spacing w:val="-1"/>
        </w:rPr>
        <w:t xml:space="preserve"> </w:t>
      </w:r>
      <w:r>
        <w:t>problems,</w:t>
      </w:r>
      <w:r>
        <w:rPr>
          <w:spacing w:val="-1"/>
        </w:rPr>
        <w:t xml:space="preserve"> </w:t>
      </w:r>
      <w:r>
        <w:t>or</w:t>
      </w:r>
      <w:r>
        <w:rPr>
          <w:spacing w:val="-2"/>
        </w:rPr>
        <w:t xml:space="preserve"> </w:t>
      </w:r>
      <w:r>
        <w:t>to</w:t>
      </w:r>
      <w:r>
        <w:rPr>
          <w:spacing w:val="-1"/>
        </w:rPr>
        <w:t xml:space="preserve"> </w:t>
      </w:r>
      <w:r>
        <w:t>create</w:t>
      </w:r>
      <w:r>
        <w:rPr>
          <w:spacing w:val="-3"/>
        </w:rPr>
        <w:t xml:space="preserve"> </w:t>
      </w:r>
      <w:r>
        <w:t>artefacts.</w:t>
      </w:r>
      <w:r>
        <w:rPr>
          <w:spacing w:val="40"/>
        </w:rPr>
        <w:t xml:space="preserve"> </w:t>
      </w:r>
      <w:r>
        <w:t>This is</w:t>
      </w:r>
      <w:r>
        <w:rPr>
          <w:spacing w:val="-3"/>
        </w:rPr>
        <w:t xml:space="preserve"> </w:t>
      </w:r>
      <w:r>
        <w:t>likely to</w:t>
      </w:r>
      <w:r>
        <w:rPr>
          <w:spacing w:val="-3"/>
        </w:rPr>
        <w:t xml:space="preserve"> </w:t>
      </w:r>
      <w:r>
        <w:t>involve,</w:t>
      </w:r>
      <w:r>
        <w:rPr>
          <w:spacing w:val="-2"/>
        </w:rPr>
        <w:t xml:space="preserve"> </w:t>
      </w:r>
      <w:r>
        <w:t>for instance, the use of real world artefacts, examples and cases, the application of a model within an organisation and/or benchmarking one theory or organisation against others based on stated criteria.</w:t>
      </w:r>
    </w:p>
    <w:p w14:paraId="456F943E" w14:textId="77777777" w:rsidR="00851871" w:rsidRDefault="00851871">
      <w:pPr>
        <w:pStyle w:val="BodyText"/>
        <w:spacing w:before="10"/>
        <w:rPr>
          <w:sz w:val="21"/>
        </w:rPr>
      </w:pPr>
    </w:p>
    <w:p w14:paraId="6496E9A2" w14:textId="77777777" w:rsidR="00851871" w:rsidRDefault="00AC3B64">
      <w:pPr>
        <w:ind w:left="220" w:right="215"/>
        <w:jc w:val="both"/>
      </w:pPr>
      <w:r>
        <w:rPr>
          <w:b/>
          <w:i/>
        </w:rPr>
        <w:t xml:space="preserve">Guidance specific to this assessment: </w:t>
      </w:r>
      <w:r>
        <w:t>Your report should demonstrate your role and responsibilities in ensuring process safety is maintained at your place of work.</w:t>
      </w:r>
    </w:p>
    <w:p w14:paraId="0C8DE743" w14:textId="77777777" w:rsidR="00851871" w:rsidRDefault="00851871">
      <w:pPr>
        <w:pStyle w:val="BodyText"/>
        <w:rPr>
          <w:sz w:val="24"/>
        </w:rPr>
      </w:pPr>
    </w:p>
    <w:p w14:paraId="3AEDAF09" w14:textId="77777777" w:rsidR="00851871" w:rsidRDefault="00851871">
      <w:pPr>
        <w:pStyle w:val="BodyText"/>
        <w:rPr>
          <w:sz w:val="24"/>
        </w:rPr>
      </w:pPr>
    </w:p>
    <w:p w14:paraId="4B60C0DD" w14:textId="77777777" w:rsidR="00851871" w:rsidRDefault="00AC3B64">
      <w:pPr>
        <w:pStyle w:val="Heading1"/>
        <w:numPr>
          <w:ilvl w:val="0"/>
          <w:numId w:val="1"/>
        </w:numPr>
        <w:tabs>
          <w:tab w:val="left" w:pos="578"/>
        </w:tabs>
        <w:spacing w:before="207"/>
        <w:ind w:left="578" w:hanging="358"/>
        <w:jc w:val="both"/>
      </w:pPr>
      <w:r>
        <w:t>Transferable</w:t>
      </w:r>
      <w:r>
        <w:rPr>
          <w:spacing w:val="-4"/>
        </w:rPr>
        <w:t xml:space="preserve"> </w:t>
      </w:r>
      <w:r>
        <w:t>Skills</w:t>
      </w:r>
      <w:r>
        <w:rPr>
          <w:spacing w:val="-6"/>
        </w:rPr>
        <w:t xml:space="preserve"> </w:t>
      </w:r>
      <w:r>
        <w:t>for</w:t>
      </w:r>
      <w:r>
        <w:rPr>
          <w:spacing w:val="-7"/>
        </w:rPr>
        <w:t xml:space="preserve"> </w:t>
      </w:r>
      <w:r>
        <w:t>Life</w:t>
      </w:r>
      <w:r>
        <w:rPr>
          <w:spacing w:val="-7"/>
        </w:rPr>
        <w:t xml:space="preserve"> </w:t>
      </w:r>
      <w:r>
        <w:t>and</w:t>
      </w:r>
      <w:r>
        <w:rPr>
          <w:spacing w:val="-4"/>
        </w:rPr>
        <w:t xml:space="preserve"> </w:t>
      </w:r>
      <w:r>
        <w:t>Professional</w:t>
      </w:r>
      <w:r>
        <w:rPr>
          <w:spacing w:val="-2"/>
        </w:rPr>
        <w:t xml:space="preserve"> Practice</w:t>
      </w:r>
    </w:p>
    <w:p w14:paraId="59D3BAE5" w14:textId="77777777" w:rsidR="00851871" w:rsidRDefault="00AC3B64">
      <w:pPr>
        <w:pStyle w:val="BodyText"/>
        <w:spacing w:before="1"/>
        <w:ind w:left="219" w:right="216"/>
        <w:jc w:val="both"/>
      </w:pPr>
      <w:r>
        <w:t>Your</w:t>
      </w:r>
      <w:r>
        <w:rPr>
          <w:spacing w:val="-3"/>
        </w:rPr>
        <w:t xml:space="preserve"> </w:t>
      </w:r>
      <w:r>
        <w:t>work</w:t>
      </w:r>
      <w:r>
        <w:rPr>
          <w:spacing w:val="-6"/>
        </w:rPr>
        <w:t xml:space="preserve"> </w:t>
      </w:r>
      <w:r>
        <w:t>must</w:t>
      </w:r>
      <w:r>
        <w:rPr>
          <w:spacing w:val="-3"/>
        </w:rPr>
        <w:t xml:space="preserve"> </w:t>
      </w:r>
      <w:r>
        <w:t>provide</w:t>
      </w:r>
      <w:r>
        <w:rPr>
          <w:spacing w:val="-6"/>
        </w:rPr>
        <w:t xml:space="preserve"> </w:t>
      </w:r>
      <w:r>
        <w:t>evidence</w:t>
      </w:r>
      <w:r>
        <w:rPr>
          <w:spacing w:val="-4"/>
        </w:rPr>
        <w:t xml:space="preserve"> </w:t>
      </w:r>
      <w:r>
        <w:t>of</w:t>
      </w:r>
      <w:r>
        <w:rPr>
          <w:spacing w:val="-5"/>
        </w:rPr>
        <w:t xml:space="preserve"> </w:t>
      </w:r>
      <w:r>
        <w:t>the</w:t>
      </w:r>
      <w:r>
        <w:rPr>
          <w:spacing w:val="-3"/>
        </w:rPr>
        <w:t xml:space="preserve"> </w:t>
      </w:r>
      <w:r>
        <w:t>qualities</w:t>
      </w:r>
      <w:r>
        <w:rPr>
          <w:spacing w:val="-6"/>
        </w:rPr>
        <w:t xml:space="preserve"> </w:t>
      </w:r>
      <w:r>
        <w:t>and</w:t>
      </w:r>
      <w:r>
        <w:rPr>
          <w:spacing w:val="-4"/>
        </w:rPr>
        <w:t xml:space="preserve"> </w:t>
      </w:r>
      <w:r>
        <w:t>transferable</w:t>
      </w:r>
      <w:r>
        <w:rPr>
          <w:spacing w:val="-4"/>
        </w:rPr>
        <w:t xml:space="preserve"> </w:t>
      </w:r>
      <w:r>
        <w:t>skills</w:t>
      </w:r>
      <w:r>
        <w:rPr>
          <w:spacing w:val="-4"/>
        </w:rPr>
        <w:t xml:space="preserve"> </w:t>
      </w:r>
      <w:r>
        <w:t>necessary</w:t>
      </w:r>
      <w:r>
        <w:rPr>
          <w:spacing w:val="-6"/>
        </w:rPr>
        <w:t xml:space="preserve"> </w:t>
      </w:r>
      <w:r>
        <w:t>for</w:t>
      </w:r>
      <w:r>
        <w:rPr>
          <w:spacing w:val="-5"/>
        </w:rPr>
        <w:t xml:space="preserve"> </w:t>
      </w:r>
      <w:r>
        <w:t>employment</w:t>
      </w:r>
      <w:r>
        <w:rPr>
          <w:spacing w:val="-7"/>
        </w:rPr>
        <w:t xml:space="preserve"> </w:t>
      </w:r>
      <w:r>
        <w:t>requiring the exercise of some personal responsibility.</w:t>
      </w:r>
      <w:r>
        <w:rPr>
          <w:spacing w:val="40"/>
        </w:rPr>
        <w:t xml:space="preserve"> </w:t>
      </w:r>
      <w:r>
        <w:t>This includes demonstrating: that you can communicate the results</w:t>
      </w:r>
      <w:r>
        <w:rPr>
          <w:spacing w:val="-6"/>
        </w:rPr>
        <w:t xml:space="preserve"> </w:t>
      </w:r>
      <w:r>
        <w:t>of</w:t>
      </w:r>
      <w:r>
        <w:rPr>
          <w:spacing w:val="-5"/>
        </w:rPr>
        <w:t xml:space="preserve"> </w:t>
      </w:r>
      <w:r>
        <w:t>your</w:t>
      </w:r>
      <w:r>
        <w:rPr>
          <w:spacing w:val="-5"/>
        </w:rPr>
        <w:t xml:space="preserve"> </w:t>
      </w:r>
      <w:r>
        <w:t>study/work</w:t>
      </w:r>
      <w:r>
        <w:rPr>
          <w:spacing w:val="-4"/>
        </w:rPr>
        <w:t xml:space="preserve"> </w:t>
      </w:r>
      <w:r>
        <w:t>accurately</w:t>
      </w:r>
      <w:r>
        <w:rPr>
          <w:spacing w:val="-6"/>
        </w:rPr>
        <w:t xml:space="preserve"> </w:t>
      </w:r>
      <w:r>
        <w:t>and</w:t>
      </w:r>
      <w:r>
        <w:rPr>
          <w:spacing w:val="-6"/>
        </w:rPr>
        <w:t xml:space="preserve"> </w:t>
      </w:r>
      <w:r>
        <w:t>reliably,</w:t>
      </w:r>
      <w:r>
        <w:rPr>
          <w:spacing w:val="-3"/>
        </w:rPr>
        <w:t xml:space="preserve"> </w:t>
      </w:r>
      <w:r>
        <w:t>and</w:t>
      </w:r>
      <w:r>
        <w:rPr>
          <w:spacing w:val="-4"/>
        </w:rPr>
        <w:t xml:space="preserve"> </w:t>
      </w:r>
      <w:r>
        <w:t>with</w:t>
      </w:r>
      <w:r>
        <w:rPr>
          <w:spacing w:val="-6"/>
        </w:rPr>
        <w:t xml:space="preserve"> </w:t>
      </w:r>
      <w:r>
        <w:t>structured</w:t>
      </w:r>
      <w:r>
        <w:rPr>
          <w:spacing w:val="-5"/>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6"/>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5"/>
        </w:rPr>
        <w:t xml:space="preserve"> </w:t>
      </w:r>
      <w:r>
        <w:t>collaboratively;</w:t>
      </w:r>
      <w:r>
        <w:rPr>
          <w:spacing w:val="-15"/>
        </w:rPr>
        <w:t xml:space="preserve"> </w:t>
      </w:r>
      <w:r>
        <w:t>fluency</w:t>
      </w:r>
      <w:r>
        <w:rPr>
          <w:spacing w:val="-16"/>
        </w:rPr>
        <w:t xml:space="preserve"> </w:t>
      </w:r>
      <w:r>
        <w:t>of</w:t>
      </w:r>
      <w:r>
        <w:rPr>
          <w:spacing w:val="-15"/>
        </w:rPr>
        <w:t xml:space="preserve"> </w:t>
      </w:r>
      <w:r>
        <w:t>expression; clarity and effectiveness in presentation and organisation. Work should be coherent and well-structured in presentation and organisation.</w:t>
      </w:r>
    </w:p>
    <w:p w14:paraId="2AB5D083" w14:textId="77777777" w:rsidR="00851871" w:rsidRDefault="00851871">
      <w:pPr>
        <w:pStyle w:val="BodyText"/>
        <w:rPr>
          <w:sz w:val="24"/>
        </w:rPr>
      </w:pPr>
    </w:p>
    <w:p w14:paraId="1C0D0BF5" w14:textId="77777777" w:rsidR="00851871" w:rsidRDefault="00851871">
      <w:pPr>
        <w:pStyle w:val="BodyText"/>
        <w:spacing w:before="10"/>
        <w:rPr>
          <w:sz w:val="19"/>
        </w:rPr>
      </w:pPr>
    </w:p>
    <w:p w14:paraId="3B906BBA" w14:textId="77777777" w:rsidR="00851871" w:rsidRDefault="00AC3B64">
      <w:pPr>
        <w:spacing w:before="1" w:line="360" w:lineRule="auto"/>
        <w:ind w:left="220" w:right="206" w:hanging="1"/>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t>Your</w:t>
      </w:r>
      <w:r>
        <w:rPr>
          <w:spacing w:val="-3"/>
        </w:rPr>
        <w:t xml:space="preserve"> </w:t>
      </w:r>
      <w:r>
        <w:t>report</w:t>
      </w:r>
      <w:r>
        <w:rPr>
          <w:spacing w:val="-3"/>
        </w:rPr>
        <w:t xml:space="preserve"> </w:t>
      </w:r>
      <w:r>
        <w:t>should</w:t>
      </w:r>
      <w:r>
        <w:rPr>
          <w:spacing w:val="-2"/>
        </w:rPr>
        <w:t xml:space="preserve"> </w:t>
      </w:r>
      <w:r>
        <w:t>be</w:t>
      </w:r>
      <w:r>
        <w:rPr>
          <w:spacing w:val="-4"/>
        </w:rPr>
        <w:t xml:space="preserve"> </w:t>
      </w:r>
      <w:r>
        <w:t>well</w:t>
      </w:r>
      <w:r>
        <w:rPr>
          <w:spacing w:val="-2"/>
        </w:rPr>
        <w:t xml:space="preserve"> </w:t>
      </w:r>
      <w:r>
        <w:t>organised</w:t>
      </w:r>
      <w:r>
        <w:rPr>
          <w:spacing w:val="-2"/>
        </w:rPr>
        <w:t xml:space="preserve"> </w:t>
      </w:r>
      <w:r>
        <w:t>and</w:t>
      </w:r>
      <w:r>
        <w:rPr>
          <w:spacing w:val="-2"/>
        </w:rPr>
        <w:t xml:space="preserve"> </w:t>
      </w:r>
      <w:r>
        <w:t>presented</w:t>
      </w:r>
      <w:r>
        <w:rPr>
          <w:spacing w:val="-4"/>
        </w:rPr>
        <w:t xml:space="preserve"> </w:t>
      </w:r>
      <w:r>
        <w:t>in</w:t>
      </w:r>
      <w:r>
        <w:rPr>
          <w:spacing w:val="-2"/>
        </w:rPr>
        <w:t xml:space="preserve"> </w:t>
      </w:r>
      <w:r>
        <w:t>a professional manner.</w:t>
      </w:r>
    </w:p>
    <w:p w14:paraId="2E81A17A" w14:textId="77777777" w:rsidR="00851871" w:rsidRDefault="00851871">
      <w:pPr>
        <w:spacing w:line="360" w:lineRule="auto"/>
        <w:sectPr w:rsidR="00851871">
          <w:pgSz w:w="11900" w:h="16840"/>
          <w:pgMar w:top="640" w:right="500" w:bottom="840" w:left="500" w:header="0" w:footer="659" w:gutter="0"/>
          <w:cols w:space="720"/>
        </w:sectPr>
      </w:pPr>
    </w:p>
    <w:p w14:paraId="3E1C962B" w14:textId="77777777" w:rsidR="00851871" w:rsidRDefault="00AC3B64">
      <w:pPr>
        <w:pStyle w:val="BodyText"/>
        <w:ind w:left="219"/>
        <w:rPr>
          <w:sz w:val="20"/>
        </w:rPr>
      </w:pPr>
      <w:r>
        <w:rPr>
          <w:noProof/>
          <w:sz w:val="20"/>
        </w:rPr>
        <w:lastRenderedPageBreak/>
        <mc:AlternateContent>
          <mc:Choice Requires="wps">
            <w:drawing>
              <wp:inline distT="0" distB="0" distL="0" distR="0" wp14:anchorId="3BE0A3A8" wp14:editId="33F3413E">
                <wp:extent cx="6632575" cy="299085"/>
                <wp:effectExtent l="9525" t="0" r="0" b="571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299085"/>
                        </a:xfrm>
                        <a:prstGeom prst="rect">
                          <a:avLst/>
                        </a:prstGeom>
                        <a:solidFill>
                          <a:srgbClr val="BEBEBE"/>
                        </a:solidFill>
                        <a:ln w="6096">
                          <a:solidFill>
                            <a:srgbClr val="000000"/>
                          </a:solidFill>
                          <a:prstDash val="solid"/>
                        </a:ln>
                      </wps:spPr>
                      <wps:txbx>
                        <w:txbxContent>
                          <w:p w14:paraId="515159D6" w14:textId="77777777" w:rsidR="00851871" w:rsidRDefault="00AC3B64">
                            <w:pPr>
                              <w:spacing w:before="1" w:line="459" w:lineRule="exact"/>
                              <w:ind w:left="657"/>
                              <w:rPr>
                                <w:b/>
                                <w:color w:val="000000"/>
                                <w:sz w:val="40"/>
                              </w:rPr>
                            </w:pPr>
                            <w:r>
                              <w:rPr>
                                <w:b/>
                                <w:color w:val="000000"/>
                                <w:sz w:val="40"/>
                              </w:rPr>
                              <w:t>STUDENT</w:t>
                            </w:r>
                            <w:r>
                              <w:rPr>
                                <w:b/>
                                <w:color w:val="000000"/>
                                <w:spacing w:val="-7"/>
                                <w:sz w:val="40"/>
                              </w:rPr>
                              <w:t xml:space="preserve"> </w:t>
                            </w:r>
                            <w:r>
                              <w:rPr>
                                <w:b/>
                                <w:color w:val="000000"/>
                                <w:sz w:val="40"/>
                              </w:rPr>
                              <w:t>FEEDBACK</w:t>
                            </w:r>
                            <w:r>
                              <w:rPr>
                                <w:b/>
                                <w:color w:val="000000"/>
                                <w:spacing w:val="-5"/>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3BE0A3A8" id="Textbox 6" o:spid="_x0000_s1029"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" fillcolor="#bebebe" strokeweight=".48pt">
                <v:path arrowok="t"/>
                <v:textbox inset="0,0,0,0">
                  <w:txbxContent>
                    <w:p w14:paraId="515159D6" w14:textId="77777777" w:rsidR="00851871" w:rsidRDefault="00AC3B64">
                      <w:pPr>
                        <w:spacing w:before="1" w:line="459" w:lineRule="exact"/>
                        <w:ind w:left="657"/>
                        <w:rPr>
                          <w:b/>
                          <w:color w:val="000000"/>
                          <w:sz w:val="40"/>
                        </w:rPr>
                      </w:pPr>
                      <w:r>
                        <w:rPr>
                          <w:b/>
                          <w:color w:val="000000"/>
                          <w:sz w:val="40"/>
                        </w:rPr>
                        <w:t>STUDENT</w:t>
                      </w:r>
                      <w:r>
                        <w:rPr>
                          <w:b/>
                          <w:color w:val="000000"/>
                          <w:spacing w:val="-7"/>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mc:Fallback>
        </mc:AlternateContent>
      </w:r>
    </w:p>
    <w:p w14:paraId="69B9C915" w14:textId="77777777" w:rsidR="00851871" w:rsidRDefault="00851871">
      <w:pPr>
        <w:pStyle w:val="BodyText"/>
        <w:spacing w:before="3"/>
        <w:rPr>
          <w:sz w:val="8"/>
        </w:rPr>
      </w:pPr>
    </w:p>
    <w:p w14:paraId="17642630" w14:textId="77777777" w:rsidR="00851871" w:rsidRDefault="00AC3B64">
      <w:pPr>
        <w:spacing w:before="93"/>
        <w:ind w:left="220" w:right="218"/>
        <w:jc w:val="both"/>
        <w:rPr>
          <w:sz w:val="20"/>
        </w:rPr>
      </w:pPr>
      <w:r>
        <w:rPr>
          <w:sz w:val="20"/>
        </w:rPr>
        <w:t>This</w:t>
      </w:r>
      <w:r>
        <w:rPr>
          <w:spacing w:val="-6"/>
          <w:sz w:val="20"/>
        </w:rPr>
        <w:t xml:space="preserve"> </w:t>
      </w:r>
      <w:r>
        <w:rPr>
          <w:sz w:val="20"/>
        </w:rPr>
        <w:t>section</w:t>
      </w:r>
      <w:r>
        <w:rPr>
          <w:spacing w:val="-6"/>
          <w:sz w:val="20"/>
        </w:rPr>
        <w:t xml:space="preserve"> </w:t>
      </w:r>
      <w:r>
        <w:rPr>
          <w:sz w:val="20"/>
        </w:rPr>
        <w:t>details</w:t>
      </w:r>
      <w:r>
        <w:rPr>
          <w:spacing w:val="-6"/>
          <w:sz w:val="20"/>
        </w:rPr>
        <w:t xml:space="preserve"> </w:t>
      </w:r>
      <w:r>
        <w:rPr>
          <w:sz w:val="20"/>
        </w:rPr>
        <w:t>the</w:t>
      </w:r>
      <w:r>
        <w:rPr>
          <w:spacing w:val="-8"/>
          <w:sz w:val="20"/>
        </w:rPr>
        <w:t xml:space="preserve"> </w:t>
      </w:r>
      <w:r>
        <w:rPr>
          <w:i/>
          <w:sz w:val="20"/>
        </w:rPr>
        <w:t>extent</w:t>
      </w:r>
      <w:r>
        <w:rPr>
          <w:i/>
          <w:spacing w:val="-8"/>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3"/>
          <w:sz w:val="20"/>
        </w:rPr>
        <w:t xml:space="preserve"> </w:t>
      </w:r>
      <w:r>
        <w:rPr>
          <w:sz w:val="20"/>
        </w:rPr>
        <w:t>criteria</w:t>
      </w:r>
      <w:r>
        <w:rPr>
          <w:spacing w:val="-6"/>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6"/>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6"/>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819C711" w14:textId="77777777" w:rsidR="00851871" w:rsidRDefault="00851871">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7"/>
        <w:gridCol w:w="871"/>
        <w:gridCol w:w="866"/>
      </w:tblGrid>
      <w:tr w:rsidR="00851871" w14:paraId="0EB46205" w14:textId="77777777">
        <w:trPr>
          <w:trHeight w:val="1002"/>
        </w:trPr>
        <w:tc>
          <w:tcPr>
            <w:tcW w:w="8707" w:type="dxa"/>
            <w:shd w:val="clear" w:color="auto" w:fill="BEBEBE"/>
          </w:tcPr>
          <w:p w14:paraId="0FF6C9E5" w14:textId="77777777" w:rsidR="00851871" w:rsidRDefault="00851871">
            <w:pPr>
              <w:pStyle w:val="TableParagraph"/>
              <w:spacing w:before="6"/>
              <w:ind w:left="0"/>
              <w:rPr>
                <w:sz w:val="32"/>
              </w:rPr>
            </w:pPr>
          </w:p>
          <w:p w14:paraId="09AC0D44" w14:textId="77777777" w:rsidR="00851871" w:rsidRDefault="00AC3B64">
            <w:pPr>
              <w:pStyle w:val="TableParagraph"/>
              <w:ind w:left="107"/>
              <w:rPr>
                <w:b/>
              </w:rPr>
            </w:pPr>
            <w:r>
              <w:rPr>
                <w:b/>
              </w:rPr>
              <w:t>Generic</w:t>
            </w:r>
            <w:r>
              <w:rPr>
                <w:b/>
                <w:spacing w:val="-8"/>
              </w:rPr>
              <w:t xml:space="preserve"> </w:t>
            </w:r>
            <w:r>
              <w:rPr>
                <w:b/>
              </w:rPr>
              <w:t>Assessment</w:t>
            </w:r>
            <w:r>
              <w:rPr>
                <w:b/>
                <w:spacing w:val="-6"/>
              </w:rPr>
              <w:t xml:space="preserve"> </w:t>
            </w:r>
            <w:r>
              <w:rPr>
                <w:b/>
                <w:spacing w:val="-2"/>
              </w:rPr>
              <w:t>Criteria</w:t>
            </w:r>
          </w:p>
        </w:tc>
        <w:tc>
          <w:tcPr>
            <w:tcW w:w="871" w:type="dxa"/>
            <w:shd w:val="clear" w:color="auto" w:fill="BEBEBE"/>
            <w:textDirection w:val="btLr"/>
          </w:tcPr>
          <w:p w14:paraId="2885B096" w14:textId="77777777" w:rsidR="00851871" w:rsidRDefault="00AC3B64">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2BD43DE4" w14:textId="77777777" w:rsidR="00851871" w:rsidRDefault="00851871">
            <w:pPr>
              <w:pStyle w:val="TableParagraph"/>
              <w:spacing w:before="4"/>
              <w:ind w:left="0"/>
              <w:rPr>
                <w:sz w:val="19"/>
              </w:rPr>
            </w:pPr>
          </w:p>
          <w:p w14:paraId="08570DAD" w14:textId="77777777" w:rsidR="00851871" w:rsidRDefault="00AC3B64">
            <w:pPr>
              <w:pStyle w:val="TableParagraph"/>
              <w:spacing w:line="247" w:lineRule="auto"/>
              <w:ind w:left="134" w:right="131" w:firstLine="105"/>
              <w:rPr>
                <w:b/>
                <w:sz w:val="18"/>
              </w:rPr>
            </w:pPr>
            <w:r>
              <w:rPr>
                <w:b/>
                <w:spacing w:val="-2"/>
                <w:sz w:val="18"/>
              </w:rPr>
              <w:t>Marks awarded</w:t>
            </w:r>
          </w:p>
        </w:tc>
      </w:tr>
      <w:tr w:rsidR="00851871" w14:paraId="03ABEBFF" w14:textId="77777777">
        <w:trPr>
          <w:trHeight w:val="510"/>
        </w:trPr>
        <w:tc>
          <w:tcPr>
            <w:tcW w:w="8707" w:type="dxa"/>
            <w:shd w:val="clear" w:color="auto" w:fill="D9D9D9"/>
          </w:tcPr>
          <w:p w14:paraId="392107D3" w14:textId="77777777" w:rsidR="00851871" w:rsidRDefault="00AC3B64">
            <w:pPr>
              <w:pStyle w:val="TableParagraph"/>
              <w:spacing w:line="229" w:lineRule="exact"/>
              <w:ind w:left="107"/>
              <w:rPr>
                <w:b/>
                <w:sz w:val="20"/>
              </w:rPr>
            </w:pPr>
            <w:r>
              <w:rPr>
                <w:b/>
                <w:sz w:val="20"/>
              </w:rPr>
              <w:t>1.</w:t>
            </w:r>
            <w:r>
              <w:rPr>
                <w:b/>
                <w:spacing w:val="-9"/>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4335F15C" w14:textId="77777777" w:rsidR="00851871" w:rsidRDefault="00AC3B64">
            <w:pPr>
              <w:pStyle w:val="TableParagraph"/>
              <w:spacing w:before="1"/>
              <w:ind w:left="107"/>
              <w:rPr>
                <w:sz w:val="14"/>
              </w:rPr>
            </w:pPr>
            <w:r>
              <w:rPr>
                <w:w w:val="99"/>
                <w:sz w:val="14"/>
              </w:rPr>
              <w:t>.</w:t>
            </w:r>
          </w:p>
        </w:tc>
        <w:tc>
          <w:tcPr>
            <w:tcW w:w="871" w:type="dxa"/>
            <w:shd w:val="clear" w:color="auto" w:fill="D9D9D9"/>
          </w:tcPr>
          <w:p w14:paraId="077929BF" w14:textId="77777777" w:rsidR="00851871" w:rsidRDefault="00851871">
            <w:pPr>
              <w:pStyle w:val="TableParagraph"/>
              <w:ind w:left="0"/>
              <w:rPr>
                <w:rFonts w:ascii="Times New Roman"/>
                <w:sz w:val="18"/>
              </w:rPr>
            </w:pPr>
          </w:p>
        </w:tc>
        <w:tc>
          <w:tcPr>
            <w:tcW w:w="866" w:type="dxa"/>
            <w:shd w:val="clear" w:color="auto" w:fill="D9D9D9"/>
          </w:tcPr>
          <w:p w14:paraId="4E433743" w14:textId="77777777" w:rsidR="00851871" w:rsidRDefault="00851871">
            <w:pPr>
              <w:pStyle w:val="TableParagraph"/>
              <w:ind w:left="0"/>
              <w:rPr>
                <w:rFonts w:ascii="Times New Roman"/>
                <w:sz w:val="18"/>
              </w:rPr>
            </w:pPr>
          </w:p>
        </w:tc>
      </w:tr>
      <w:tr w:rsidR="00851871" w14:paraId="36F20BBE" w14:textId="77777777">
        <w:trPr>
          <w:trHeight w:val="1684"/>
        </w:trPr>
        <w:tc>
          <w:tcPr>
            <w:tcW w:w="8707" w:type="dxa"/>
          </w:tcPr>
          <w:p w14:paraId="75894344" w14:textId="0EA7DB50" w:rsidR="00851871" w:rsidRPr="007F172E" w:rsidRDefault="0058155C" w:rsidP="007F172E">
            <w:pPr>
              <w:pStyle w:val="TableParagraph"/>
              <w:ind w:right="139"/>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r w:rsidR="007F172E">
              <w:rPr>
                <w:sz w:val="20"/>
              </w:rPr>
              <w:t xml:space="preserve"> </w:t>
            </w:r>
            <w:r>
              <w:rPr>
                <w:sz w:val="20"/>
              </w:rPr>
              <w:t>Referencing</w:t>
            </w:r>
            <w:r>
              <w:rPr>
                <w:spacing w:val="-14"/>
                <w:sz w:val="20"/>
              </w:rPr>
              <w:t xml:space="preserve"> </w:t>
            </w:r>
            <w:r>
              <w:rPr>
                <w:sz w:val="20"/>
              </w:rPr>
              <w:t xml:space="preserve">may show minor inaccuracies or </w:t>
            </w:r>
            <w:r>
              <w:rPr>
                <w:spacing w:val="-2"/>
                <w:sz w:val="20"/>
              </w:rPr>
              <w:t>inconsistencies.</w:t>
            </w:r>
          </w:p>
        </w:tc>
        <w:tc>
          <w:tcPr>
            <w:tcW w:w="871" w:type="dxa"/>
          </w:tcPr>
          <w:p w14:paraId="2DE6794C" w14:textId="77777777" w:rsidR="00851871" w:rsidRDefault="00851871">
            <w:pPr>
              <w:pStyle w:val="TableParagraph"/>
              <w:spacing w:before="9"/>
              <w:ind w:left="0"/>
              <w:rPr>
                <w:sz w:val="39"/>
              </w:rPr>
            </w:pPr>
          </w:p>
          <w:p w14:paraId="7DC81A2B" w14:textId="77777777" w:rsidR="00851871" w:rsidRDefault="00AC3B64">
            <w:pPr>
              <w:pStyle w:val="TableParagraph"/>
              <w:ind w:left="241" w:right="234"/>
              <w:jc w:val="center"/>
              <w:rPr>
                <w:sz w:val="32"/>
              </w:rPr>
            </w:pPr>
            <w:r>
              <w:rPr>
                <w:spacing w:val="-5"/>
                <w:sz w:val="32"/>
              </w:rPr>
              <w:t>15</w:t>
            </w:r>
          </w:p>
        </w:tc>
        <w:tc>
          <w:tcPr>
            <w:tcW w:w="866" w:type="dxa"/>
          </w:tcPr>
          <w:p w14:paraId="00A0E15B" w14:textId="77C6D0E5" w:rsidR="00851871" w:rsidRPr="007F172E" w:rsidRDefault="0058155C">
            <w:pPr>
              <w:pStyle w:val="TableParagraph"/>
              <w:ind w:left="0"/>
              <w:rPr>
                <w:sz w:val="28"/>
                <w:szCs w:val="36"/>
              </w:rPr>
            </w:pPr>
            <w:r w:rsidRPr="007F172E">
              <w:rPr>
                <w:sz w:val="28"/>
                <w:szCs w:val="36"/>
              </w:rPr>
              <w:t>8</w:t>
            </w:r>
          </w:p>
        </w:tc>
      </w:tr>
      <w:tr w:rsidR="00851871" w14:paraId="2635EB2F" w14:textId="77777777">
        <w:trPr>
          <w:trHeight w:val="510"/>
        </w:trPr>
        <w:tc>
          <w:tcPr>
            <w:tcW w:w="8707" w:type="dxa"/>
            <w:shd w:val="clear" w:color="auto" w:fill="D9D9D9"/>
          </w:tcPr>
          <w:p w14:paraId="7EB94DE4" w14:textId="77777777" w:rsidR="00851871" w:rsidRDefault="00AC3B64">
            <w:pPr>
              <w:pStyle w:val="TableParagraph"/>
              <w:spacing w:line="229" w:lineRule="exact"/>
              <w:ind w:left="107"/>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8"/>
                <w:sz w:val="20"/>
              </w:rPr>
              <w:t xml:space="preserve"> </w:t>
            </w:r>
            <w:r>
              <w:rPr>
                <w:b/>
                <w:sz w:val="20"/>
              </w:rPr>
              <w:t>Understanding</w:t>
            </w:r>
            <w:r>
              <w:rPr>
                <w:b/>
                <w:spacing w:val="-8"/>
                <w:sz w:val="20"/>
              </w:rPr>
              <w:t xml:space="preserve"> </w:t>
            </w:r>
            <w:r>
              <w:rPr>
                <w:b/>
                <w:spacing w:val="-2"/>
                <w:sz w:val="20"/>
              </w:rPr>
              <w:t>Skills</w:t>
            </w:r>
          </w:p>
        </w:tc>
        <w:tc>
          <w:tcPr>
            <w:tcW w:w="871" w:type="dxa"/>
            <w:shd w:val="clear" w:color="auto" w:fill="D9D9D9"/>
          </w:tcPr>
          <w:p w14:paraId="25EE0F47" w14:textId="77777777" w:rsidR="00851871" w:rsidRDefault="00851871">
            <w:pPr>
              <w:pStyle w:val="TableParagraph"/>
              <w:ind w:left="0"/>
              <w:rPr>
                <w:rFonts w:ascii="Times New Roman"/>
                <w:sz w:val="18"/>
              </w:rPr>
            </w:pPr>
          </w:p>
        </w:tc>
        <w:tc>
          <w:tcPr>
            <w:tcW w:w="866" w:type="dxa"/>
            <w:shd w:val="clear" w:color="auto" w:fill="D9D9D9"/>
          </w:tcPr>
          <w:p w14:paraId="38CCDC8D" w14:textId="77777777" w:rsidR="00851871" w:rsidRPr="007F172E" w:rsidRDefault="00851871">
            <w:pPr>
              <w:pStyle w:val="TableParagraph"/>
              <w:ind w:left="0"/>
              <w:rPr>
                <w:sz w:val="28"/>
                <w:szCs w:val="36"/>
              </w:rPr>
            </w:pPr>
          </w:p>
        </w:tc>
      </w:tr>
      <w:tr w:rsidR="00851871" w14:paraId="7DCAFEAB" w14:textId="77777777">
        <w:trPr>
          <w:trHeight w:val="1686"/>
        </w:trPr>
        <w:tc>
          <w:tcPr>
            <w:tcW w:w="8707" w:type="dxa"/>
          </w:tcPr>
          <w:p w14:paraId="7D8C3B5E" w14:textId="3D8BDF3B" w:rsidR="00851871" w:rsidRPr="00144E72" w:rsidRDefault="00144E72" w:rsidP="00144E72">
            <w:pPr>
              <w:pStyle w:val="TableParagraph"/>
              <w:ind w:right="398"/>
              <w:rPr>
                <w:sz w:val="20"/>
              </w:rPr>
            </w:pP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and</w:t>
            </w:r>
            <w:r>
              <w:rPr>
                <w:sz w:val="20"/>
              </w:rPr>
              <w:t xml:space="preserve"> </w:t>
            </w:r>
            <w:r>
              <w:rPr>
                <w:sz w:val="20"/>
              </w:rPr>
              <w:t>principles is accurate</w:t>
            </w:r>
            <w:r>
              <w:rPr>
                <w:spacing w:val="-14"/>
                <w:sz w:val="20"/>
              </w:rPr>
              <w:t xml:space="preserve"> </w:t>
            </w:r>
            <w:r>
              <w:rPr>
                <w:sz w:val="20"/>
              </w:rPr>
              <w:t>with</w:t>
            </w:r>
            <w:r>
              <w:rPr>
                <w:spacing w:val="-14"/>
                <w:sz w:val="20"/>
              </w:rPr>
              <w:t xml:space="preserve"> </w:t>
            </w:r>
            <w:r>
              <w:rPr>
                <w:sz w:val="20"/>
              </w:rPr>
              <w:t>a</w:t>
            </w:r>
            <w:r w:rsidR="00C27376">
              <w:rPr>
                <w:sz w:val="20"/>
              </w:rPr>
              <w:t xml:space="preserve"> </w:t>
            </w:r>
            <w:r w:rsidR="00C27376">
              <w:rPr>
                <w:spacing w:val="-4"/>
                <w:sz w:val="20"/>
              </w:rPr>
              <w:t xml:space="preserve">good </w:t>
            </w:r>
            <w:r w:rsidR="00C27376">
              <w:rPr>
                <w:sz w:val="20"/>
              </w:rPr>
              <w:t>understanding</w:t>
            </w:r>
            <w:r w:rsidR="00C27376">
              <w:rPr>
                <w:spacing w:val="-14"/>
                <w:sz w:val="20"/>
              </w:rPr>
              <w:t xml:space="preserve"> </w:t>
            </w:r>
            <w:r w:rsidR="00C27376">
              <w:rPr>
                <w:sz w:val="20"/>
              </w:rPr>
              <w:t>of the</w:t>
            </w:r>
            <w:r w:rsidR="00C27376">
              <w:rPr>
                <w:spacing w:val="-2"/>
                <w:sz w:val="20"/>
              </w:rPr>
              <w:t xml:space="preserve"> </w:t>
            </w:r>
            <w:r w:rsidR="00C27376">
              <w:rPr>
                <w:sz w:val="20"/>
              </w:rPr>
              <w:t>field</w:t>
            </w:r>
            <w:r w:rsidR="00C27376">
              <w:rPr>
                <w:spacing w:val="-2"/>
                <w:sz w:val="20"/>
              </w:rPr>
              <w:t xml:space="preserve"> </w:t>
            </w:r>
            <w:r w:rsidR="00C27376">
              <w:rPr>
                <w:sz w:val="20"/>
              </w:rPr>
              <w:t>of</w:t>
            </w:r>
            <w:r w:rsidR="00C27376">
              <w:rPr>
                <w:spacing w:val="-2"/>
                <w:sz w:val="20"/>
              </w:rPr>
              <w:t xml:space="preserve"> </w:t>
            </w:r>
            <w:r w:rsidR="00C27376">
              <w:rPr>
                <w:sz w:val="20"/>
              </w:rPr>
              <w:t>study but lacks depth and/or breadth.</w:t>
            </w:r>
            <w:r w:rsidR="00C27376">
              <w:rPr>
                <w:sz w:val="20"/>
              </w:rPr>
              <w:t xml:space="preserve"> More detail could be added in areas to show further knowledge on specific safety systems. But a good amount all in all.</w:t>
            </w:r>
          </w:p>
        </w:tc>
        <w:tc>
          <w:tcPr>
            <w:tcW w:w="871" w:type="dxa"/>
          </w:tcPr>
          <w:p w14:paraId="07CE886D" w14:textId="77777777" w:rsidR="00851871" w:rsidRDefault="00851871">
            <w:pPr>
              <w:pStyle w:val="TableParagraph"/>
              <w:ind w:left="0"/>
              <w:rPr>
                <w:sz w:val="40"/>
              </w:rPr>
            </w:pPr>
          </w:p>
          <w:p w14:paraId="19547A11" w14:textId="77777777" w:rsidR="00851871" w:rsidRDefault="00AC3B64">
            <w:pPr>
              <w:pStyle w:val="TableParagraph"/>
              <w:ind w:left="241" w:right="234"/>
              <w:jc w:val="center"/>
              <w:rPr>
                <w:sz w:val="32"/>
              </w:rPr>
            </w:pPr>
            <w:r>
              <w:rPr>
                <w:spacing w:val="-5"/>
                <w:sz w:val="32"/>
              </w:rPr>
              <w:t>35</w:t>
            </w:r>
          </w:p>
        </w:tc>
        <w:tc>
          <w:tcPr>
            <w:tcW w:w="866" w:type="dxa"/>
          </w:tcPr>
          <w:p w14:paraId="58DBA80E" w14:textId="23907D29" w:rsidR="00851871" w:rsidRPr="007F172E" w:rsidRDefault="00C27376">
            <w:pPr>
              <w:pStyle w:val="TableParagraph"/>
              <w:ind w:left="0"/>
              <w:rPr>
                <w:sz w:val="28"/>
                <w:szCs w:val="36"/>
              </w:rPr>
            </w:pPr>
            <w:r>
              <w:rPr>
                <w:sz w:val="28"/>
                <w:szCs w:val="36"/>
              </w:rPr>
              <w:t>18</w:t>
            </w:r>
          </w:p>
        </w:tc>
      </w:tr>
      <w:tr w:rsidR="00851871" w14:paraId="558D7581" w14:textId="77777777">
        <w:trPr>
          <w:trHeight w:val="510"/>
        </w:trPr>
        <w:tc>
          <w:tcPr>
            <w:tcW w:w="8707" w:type="dxa"/>
            <w:shd w:val="clear" w:color="auto" w:fill="D9D9D9"/>
          </w:tcPr>
          <w:p w14:paraId="6F98E14D" w14:textId="77777777" w:rsidR="00851871" w:rsidRDefault="00AC3B64">
            <w:pPr>
              <w:pStyle w:val="TableParagraph"/>
              <w:spacing w:line="229" w:lineRule="exact"/>
              <w:ind w:left="107"/>
              <w:rPr>
                <w:b/>
                <w:sz w:val="20"/>
              </w:rPr>
            </w:pPr>
            <w:r>
              <w:rPr>
                <w:b/>
                <w:sz w:val="20"/>
              </w:rPr>
              <w:t>3.</w:t>
            </w:r>
            <w:r>
              <w:rPr>
                <w:b/>
                <w:spacing w:val="-9"/>
                <w:sz w:val="20"/>
              </w:rPr>
              <w:t xml:space="preserve"> </w:t>
            </w:r>
            <w:r>
              <w:rPr>
                <w:b/>
                <w:sz w:val="20"/>
              </w:rPr>
              <w:t>Cognitive</w:t>
            </w:r>
            <w:r>
              <w:rPr>
                <w:b/>
                <w:spacing w:val="-7"/>
                <w:sz w:val="20"/>
              </w:rPr>
              <w:t xml:space="preserve"> </w:t>
            </w:r>
            <w:r>
              <w:rPr>
                <w:b/>
                <w:sz w:val="20"/>
              </w:rPr>
              <w:t>and</w:t>
            </w:r>
            <w:r>
              <w:rPr>
                <w:b/>
                <w:spacing w:val="-8"/>
                <w:sz w:val="20"/>
              </w:rPr>
              <w:t xml:space="preserve"> </w:t>
            </w:r>
            <w:r>
              <w:rPr>
                <w:b/>
                <w:sz w:val="20"/>
              </w:rPr>
              <w:t>Intellectual</w:t>
            </w:r>
            <w:r>
              <w:rPr>
                <w:b/>
                <w:spacing w:val="-8"/>
                <w:sz w:val="20"/>
              </w:rPr>
              <w:t xml:space="preserve"> </w:t>
            </w:r>
            <w:r>
              <w:rPr>
                <w:b/>
                <w:spacing w:val="-2"/>
                <w:sz w:val="20"/>
              </w:rPr>
              <w:t>Skills</w:t>
            </w:r>
          </w:p>
        </w:tc>
        <w:tc>
          <w:tcPr>
            <w:tcW w:w="871" w:type="dxa"/>
            <w:shd w:val="clear" w:color="auto" w:fill="D9D9D9"/>
          </w:tcPr>
          <w:p w14:paraId="5708387D" w14:textId="77777777" w:rsidR="00851871" w:rsidRDefault="00851871">
            <w:pPr>
              <w:pStyle w:val="TableParagraph"/>
              <w:ind w:left="0"/>
              <w:rPr>
                <w:rFonts w:ascii="Times New Roman"/>
                <w:sz w:val="18"/>
              </w:rPr>
            </w:pPr>
          </w:p>
        </w:tc>
        <w:tc>
          <w:tcPr>
            <w:tcW w:w="866" w:type="dxa"/>
            <w:shd w:val="clear" w:color="auto" w:fill="D9D9D9"/>
          </w:tcPr>
          <w:p w14:paraId="716BF471" w14:textId="77777777" w:rsidR="00851871" w:rsidRPr="007F172E" w:rsidRDefault="00851871">
            <w:pPr>
              <w:pStyle w:val="TableParagraph"/>
              <w:ind w:left="0"/>
              <w:rPr>
                <w:sz w:val="28"/>
                <w:szCs w:val="36"/>
              </w:rPr>
            </w:pPr>
          </w:p>
        </w:tc>
      </w:tr>
      <w:tr w:rsidR="00851871" w14:paraId="676AF10F" w14:textId="77777777">
        <w:trPr>
          <w:trHeight w:val="1686"/>
        </w:trPr>
        <w:tc>
          <w:tcPr>
            <w:tcW w:w="8707" w:type="dxa"/>
          </w:tcPr>
          <w:p w14:paraId="2EE1C9C7" w14:textId="24381031" w:rsidR="00851871" w:rsidRPr="00BA3972" w:rsidRDefault="00BA3972" w:rsidP="00BA3972">
            <w:pPr>
              <w:pStyle w:val="TableParagraph"/>
              <w:ind w:right="146"/>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r>
              <w:rPr>
                <w:sz w:val="20"/>
              </w:rPr>
              <w:t xml:space="preserve"> </w:t>
            </w:r>
            <w:r>
              <w:rPr>
                <w:sz w:val="20"/>
              </w:rPr>
              <w:t>An</w:t>
            </w:r>
            <w:r>
              <w:rPr>
                <w:spacing w:val="-14"/>
                <w:sz w:val="20"/>
              </w:rPr>
              <w:t xml:space="preserve"> </w:t>
            </w:r>
            <w:r>
              <w:rPr>
                <w:sz w:val="20"/>
              </w:rPr>
              <w:t>emerging ability</w:t>
            </w:r>
            <w:r>
              <w:rPr>
                <w:spacing w:val="-9"/>
                <w:sz w:val="20"/>
              </w:rPr>
              <w:t xml:space="preserve"> </w:t>
            </w:r>
            <w:r>
              <w:rPr>
                <w:sz w:val="20"/>
              </w:rPr>
              <w:t>to</w:t>
            </w:r>
            <w:r>
              <w:rPr>
                <w:spacing w:val="-9"/>
                <w:sz w:val="20"/>
              </w:rPr>
              <w:t xml:space="preserve"> </w:t>
            </w:r>
            <w:r>
              <w:rPr>
                <w:sz w:val="20"/>
              </w:rPr>
              <w:t xml:space="preserve">use evidence to support the </w:t>
            </w:r>
            <w:r>
              <w:rPr>
                <w:spacing w:val="-2"/>
                <w:sz w:val="20"/>
              </w:rPr>
              <w:t>argument.</w:t>
            </w:r>
            <w:r>
              <w:rPr>
                <w:sz w:val="20"/>
              </w:rPr>
              <w:t xml:space="preserve"> </w:t>
            </w:r>
            <w:r>
              <w:rPr>
                <w:sz w:val="20"/>
              </w:rPr>
              <w:t>Mostly valid arguments</w:t>
            </w:r>
            <w:r>
              <w:rPr>
                <w:spacing w:val="-14"/>
                <w:sz w:val="20"/>
              </w:rPr>
              <w:t xml:space="preserve"> </w:t>
            </w:r>
            <w:r>
              <w:rPr>
                <w:sz w:val="20"/>
              </w:rPr>
              <w:t xml:space="preserve">and </w:t>
            </w:r>
            <w:r>
              <w:rPr>
                <w:spacing w:val="-2"/>
                <w:sz w:val="20"/>
              </w:rPr>
              <w:t>logical judgements</w:t>
            </w:r>
            <w:r>
              <w:rPr>
                <w:spacing w:val="-2"/>
                <w:sz w:val="20"/>
              </w:rPr>
              <w:t>.</w:t>
            </w:r>
          </w:p>
        </w:tc>
        <w:tc>
          <w:tcPr>
            <w:tcW w:w="871" w:type="dxa"/>
          </w:tcPr>
          <w:p w14:paraId="2706B10F" w14:textId="77777777" w:rsidR="00851871" w:rsidRDefault="00851871">
            <w:pPr>
              <w:pStyle w:val="TableParagraph"/>
              <w:ind w:left="0"/>
              <w:rPr>
                <w:sz w:val="40"/>
              </w:rPr>
            </w:pPr>
          </w:p>
          <w:p w14:paraId="46C35727" w14:textId="77777777" w:rsidR="00851871" w:rsidRDefault="00AC3B64">
            <w:pPr>
              <w:pStyle w:val="TableParagraph"/>
              <w:ind w:left="241" w:right="234"/>
              <w:jc w:val="center"/>
              <w:rPr>
                <w:sz w:val="32"/>
              </w:rPr>
            </w:pPr>
            <w:r>
              <w:rPr>
                <w:spacing w:val="-5"/>
                <w:sz w:val="32"/>
              </w:rPr>
              <w:t>30</w:t>
            </w:r>
          </w:p>
        </w:tc>
        <w:tc>
          <w:tcPr>
            <w:tcW w:w="866" w:type="dxa"/>
          </w:tcPr>
          <w:p w14:paraId="4EF350AE" w14:textId="458DF48C" w:rsidR="00851871" w:rsidRPr="007F172E" w:rsidRDefault="00BA3972">
            <w:pPr>
              <w:pStyle w:val="TableParagraph"/>
              <w:ind w:left="0"/>
              <w:rPr>
                <w:sz w:val="28"/>
                <w:szCs w:val="36"/>
              </w:rPr>
            </w:pPr>
            <w:r>
              <w:rPr>
                <w:sz w:val="28"/>
                <w:szCs w:val="36"/>
              </w:rPr>
              <w:t>15</w:t>
            </w:r>
          </w:p>
        </w:tc>
      </w:tr>
      <w:tr w:rsidR="00851871" w14:paraId="56168645" w14:textId="77777777">
        <w:trPr>
          <w:trHeight w:val="510"/>
        </w:trPr>
        <w:tc>
          <w:tcPr>
            <w:tcW w:w="8707" w:type="dxa"/>
            <w:shd w:val="clear" w:color="auto" w:fill="D9D9D9"/>
          </w:tcPr>
          <w:p w14:paraId="0CAEC217" w14:textId="77777777" w:rsidR="00851871" w:rsidRDefault="00AC3B64">
            <w:pPr>
              <w:pStyle w:val="TableParagraph"/>
              <w:spacing w:line="229" w:lineRule="exact"/>
              <w:ind w:left="107"/>
              <w:rPr>
                <w:b/>
                <w:sz w:val="20"/>
              </w:rPr>
            </w:pPr>
            <w:r>
              <w:rPr>
                <w:b/>
                <w:sz w:val="20"/>
              </w:rPr>
              <w:t>4.</w:t>
            </w:r>
            <w:r>
              <w:rPr>
                <w:b/>
                <w:spacing w:val="-10"/>
                <w:sz w:val="20"/>
              </w:rPr>
              <w:t xml:space="preserve"> </w:t>
            </w:r>
            <w:r>
              <w:rPr>
                <w:b/>
                <w:sz w:val="20"/>
              </w:rPr>
              <w:t>Practical</w:t>
            </w:r>
            <w:r>
              <w:rPr>
                <w:b/>
                <w:spacing w:val="-9"/>
                <w:sz w:val="20"/>
              </w:rPr>
              <w:t xml:space="preserve"> </w:t>
            </w:r>
            <w:r>
              <w:rPr>
                <w:b/>
                <w:sz w:val="20"/>
              </w:rPr>
              <w:t>Application</w:t>
            </w:r>
            <w:r>
              <w:rPr>
                <w:b/>
                <w:spacing w:val="-7"/>
                <w:sz w:val="20"/>
              </w:rPr>
              <w:t xml:space="preserve"> </w:t>
            </w:r>
            <w:r>
              <w:rPr>
                <w:b/>
                <w:spacing w:val="-2"/>
                <w:sz w:val="20"/>
              </w:rPr>
              <w:t>Skills</w:t>
            </w:r>
          </w:p>
        </w:tc>
        <w:tc>
          <w:tcPr>
            <w:tcW w:w="871" w:type="dxa"/>
            <w:shd w:val="clear" w:color="auto" w:fill="D9D9D9"/>
          </w:tcPr>
          <w:p w14:paraId="2758A694" w14:textId="77777777" w:rsidR="00851871" w:rsidRDefault="00851871">
            <w:pPr>
              <w:pStyle w:val="TableParagraph"/>
              <w:ind w:left="0"/>
              <w:rPr>
                <w:rFonts w:ascii="Times New Roman"/>
                <w:sz w:val="18"/>
              </w:rPr>
            </w:pPr>
          </w:p>
        </w:tc>
        <w:tc>
          <w:tcPr>
            <w:tcW w:w="866" w:type="dxa"/>
            <w:shd w:val="clear" w:color="auto" w:fill="D9D9D9"/>
          </w:tcPr>
          <w:p w14:paraId="0EFB346A" w14:textId="77777777" w:rsidR="00851871" w:rsidRPr="007F172E" w:rsidRDefault="00851871">
            <w:pPr>
              <w:pStyle w:val="TableParagraph"/>
              <w:ind w:left="0"/>
              <w:rPr>
                <w:sz w:val="28"/>
                <w:szCs w:val="36"/>
              </w:rPr>
            </w:pPr>
          </w:p>
        </w:tc>
      </w:tr>
      <w:tr w:rsidR="00851871" w14:paraId="588ACFF5" w14:textId="77777777">
        <w:trPr>
          <w:trHeight w:val="1684"/>
        </w:trPr>
        <w:tc>
          <w:tcPr>
            <w:tcW w:w="8707" w:type="dxa"/>
          </w:tcPr>
          <w:p w14:paraId="31D889CB" w14:textId="77777777" w:rsidR="00BB6EB9" w:rsidRDefault="00BB6EB9" w:rsidP="00BB6EB9">
            <w:pPr>
              <w:pStyle w:val="TableParagraph"/>
              <w:ind w:right="154"/>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r>
              <w:rPr>
                <w:spacing w:val="-2"/>
                <w:sz w:val="20"/>
              </w:rPr>
              <w:t xml:space="preserve">. </w:t>
            </w: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approaches or solutions</w:t>
            </w:r>
            <w:r>
              <w:rPr>
                <w:spacing w:val="-14"/>
                <w:sz w:val="20"/>
              </w:rPr>
              <w:t xml:space="preserve"> </w:t>
            </w:r>
            <w:r>
              <w:rPr>
                <w:sz w:val="20"/>
              </w:rPr>
              <w:t>though</w:t>
            </w:r>
          </w:p>
          <w:p w14:paraId="3929F503" w14:textId="5B2B08C9" w:rsidR="00851871" w:rsidRDefault="00BB6EB9" w:rsidP="00BB6EB9">
            <w:pPr>
              <w:pStyle w:val="TableParagraph"/>
              <w:ind w:left="0"/>
              <w:rPr>
                <w:rFonts w:ascii="Times New Roman"/>
                <w:sz w:val="18"/>
              </w:rPr>
            </w:pPr>
            <w:r>
              <w:rPr>
                <w:sz w:val="20"/>
              </w:rPr>
              <w:t>there</w:t>
            </w:r>
            <w:r>
              <w:rPr>
                <w:spacing w:val="-14"/>
                <w:sz w:val="20"/>
              </w:rPr>
              <w:t xml:space="preserve"> </w:t>
            </w:r>
            <w:r>
              <w:rPr>
                <w:sz w:val="20"/>
              </w:rPr>
              <w:t>may</w:t>
            </w:r>
            <w:r>
              <w:rPr>
                <w:spacing w:val="-14"/>
                <w:sz w:val="20"/>
              </w:rPr>
              <w:t xml:space="preserve"> </w:t>
            </w:r>
            <w:r>
              <w:rPr>
                <w:sz w:val="20"/>
              </w:rPr>
              <w:t xml:space="preserve">be </w:t>
            </w:r>
            <w:r>
              <w:rPr>
                <w:spacing w:val="-2"/>
                <w:sz w:val="20"/>
              </w:rPr>
              <w:t>errors.</w:t>
            </w:r>
          </w:p>
        </w:tc>
        <w:tc>
          <w:tcPr>
            <w:tcW w:w="871" w:type="dxa"/>
          </w:tcPr>
          <w:p w14:paraId="19A935CE" w14:textId="77777777" w:rsidR="00851871" w:rsidRDefault="00851871">
            <w:pPr>
              <w:pStyle w:val="TableParagraph"/>
              <w:ind w:left="0"/>
              <w:rPr>
                <w:sz w:val="40"/>
              </w:rPr>
            </w:pPr>
          </w:p>
          <w:p w14:paraId="0B81DEC7" w14:textId="77777777" w:rsidR="00851871" w:rsidRDefault="00AC3B64">
            <w:pPr>
              <w:pStyle w:val="TableParagraph"/>
              <w:ind w:left="241" w:right="234"/>
              <w:jc w:val="center"/>
              <w:rPr>
                <w:sz w:val="32"/>
              </w:rPr>
            </w:pPr>
            <w:r>
              <w:rPr>
                <w:spacing w:val="-5"/>
                <w:sz w:val="32"/>
              </w:rPr>
              <w:t>10</w:t>
            </w:r>
          </w:p>
        </w:tc>
        <w:tc>
          <w:tcPr>
            <w:tcW w:w="866" w:type="dxa"/>
          </w:tcPr>
          <w:p w14:paraId="104C41F3" w14:textId="2EB8D602" w:rsidR="00851871" w:rsidRPr="007F172E" w:rsidRDefault="00BB6EB9">
            <w:pPr>
              <w:pStyle w:val="TableParagraph"/>
              <w:ind w:left="0"/>
              <w:rPr>
                <w:sz w:val="28"/>
                <w:szCs w:val="36"/>
              </w:rPr>
            </w:pPr>
            <w:r>
              <w:rPr>
                <w:sz w:val="28"/>
                <w:szCs w:val="36"/>
              </w:rPr>
              <w:t>4</w:t>
            </w:r>
          </w:p>
        </w:tc>
      </w:tr>
      <w:tr w:rsidR="00851871" w14:paraId="5F2882B0" w14:textId="77777777">
        <w:trPr>
          <w:trHeight w:val="510"/>
        </w:trPr>
        <w:tc>
          <w:tcPr>
            <w:tcW w:w="8707" w:type="dxa"/>
            <w:shd w:val="clear" w:color="auto" w:fill="D9D9D9"/>
          </w:tcPr>
          <w:p w14:paraId="6058CB2F" w14:textId="77777777" w:rsidR="00851871" w:rsidRDefault="00AC3B64">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6"/>
                <w:sz w:val="20"/>
              </w:rPr>
              <w:t xml:space="preserve"> </w:t>
            </w:r>
            <w:r>
              <w:rPr>
                <w:b/>
                <w:sz w:val="20"/>
              </w:rPr>
              <w:t>Life</w:t>
            </w:r>
            <w:r>
              <w:rPr>
                <w:b/>
                <w:spacing w:val="-8"/>
                <w:sz w:val="20"/>
              </w:rPr>
              <w:t xml:space="preserve"> </w:t>
            </w:r>
            <w:r>
              <w:rPr>
                <w:b/>
                <w:sz w:val="20"/>
              </w:rPr>
              <w:t>and</w:t>
            </w:r>
            <w:r>
              <w:rPr>
                <w:b/>
                <w:spacing w:val="-7"/>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4977BA77" w14:textId="77777777" w:rsidR="00851871" w:rsidRDefault="00851871">
            <w:pPr>
              <w:pStyle w:val="TableParagraph"/>
              <w:ind w:left="0"/>
              <w:rPr>
                <w:rFonts w:ascii="Times New Roman"/>
                <w:sz w:val="18"/>
              </w:rPr>
            </w:pPr>
          </w:p>
        </w:tc>
        <w:tc>
          <w:tcPr>
            <w:tcW w:w="866" w:type="dxa"/>
            <w:shd w:val="clear" w:color="auto" w:fill="D9D9D9"/>
          </w:tcPr>
          <w:p w14:paraId="113952C1" w14:textId="77777777" w:rsidR="00851871" w:rsidRPr="007F172E" w:rsidRDefault="00851871">
            <w:pPr>
              <w:pStyle w:val="TableParagraph"/>
              <w:ind w:left="0"/>
              <w:rPr>
                <w:sz w:val="28"/>
                <w:szCs w:val="36"/>
              </w:rPr>
            </w:pPr>
          </w:p>
        </w:tc>
      </w:tr>
      <w:tr w:rsidR="00851871" w14:paraId="7CC70753" w14:textId="77777777">
        <w:trPr>
          <w:trHeight w:val="1125"/>
        </w:trPr>
        <w:tc>
          <w:tcPr>
            <w:tcW w:w="8707" w:type="dxa"/>
          </w:tcPr>
          <w:p w14:paraId="302A8C34" w14:textId="46526012" w:rsidR="00851871" w:rsidRDefault="00BB6EB9">
            <w:pPr>
              <w:pStyle w:val="TableParagraph"/>
              <w:ind w:left="0"/>
              <w:rPr>
                <w:rFonts w:ascii="Times New Roman"/>
                <w:sz w:val="18"/>
              </w:rPr>
            </w:pPr>
            <w:r>
              <w:rPr>
                <w:sz w:val="20"/>
              </w:rPr>
              <w:t>Mostly coherent, organised and accurate</w:t>
            </w:r>
            <w:r>
              <w:rPr>
                <w:spacing w:val="-14"/>
                <w:sz w:val="20"/>
              </w:rPr>
              <w:t xml:space="preserve"> </w:t>
            </w:r>
            <w:r>
              <w:rPr>
                <w:sz w:val="20"/>
              </w:rPr>
              <w:t>work,</w:t>
            </w:r>
            <w:r>
              <w:rPr>
                <w:spacing w:val="-14"/>
                <w:sz w:val="20"/>
              </w:rPr>
              <w:t xml:space="preserve"> </w:t>
            </w:r>
            <w:r>
              <w:rPr>
                <w:sz w:val="20"/>
              </w:rPr>
              <w:t xml:space="preserve">in a suitable structure and is for the most part </w:t>
            </w:r>
            <w:r>
              <w:rPr>
                <w:spacing w:val="-2"/>
                <w:sz w:val="20"/>
              </w:rPr>
              <w:t xml:space="preserve">clearly </w:t>
            </w:r>
            <w:r>
              <w:rPr>
                <w:sz w:val="20"/>
              </w:rPr>
              <w:t xml:space="preserve">expressed. Can work effectively </w:t>
            </w:r>
            <w:r>
              <w:rPr>
                <w:spacing w:val="-2"/>
                <w:sz w:val="20"/>
              </w:rPr>
              <w:t xml:space="preserve">independently </w:t>
            </w:r>
            <w:r>
              <w:rPr>
                <w:sz w:val="20"/>
              </w:rPr>
              <w:t xml:space="preserve">and/or as part of a team, with </w:t>
            </w:r>
            <w:r>
              <w:rPr>
                <w:spacing w:val="-2"/>
                <w:sz w:val="20"/>
              </w:rPr>
              <w:t>clear</w:t>
            </w:r>
            <w:r>
              <w:rPr>
                <w:spacing w:val="80"/>
                <w:sz w:val="20"/>
              </w:rPr>
              <w:t xml:space="preserve"> </w:t>
            </w:r>
            <w:r>
              <w:rPr>
                <w:sz w:val="20"/>
              </w:rPr>
              <w:t xml:space="preserve">contribution to group activities. </w:t>
            </w:r>
            <w:r>
              <w:rPr>
                <w:spacing w:val="-2"/>
                <w:sz w:val="20"/>
              </w:rPr>
              <w:t>Demonstrates</w:t>
            </w:r>
            <w:r>
              <w:rPr>
                <w:sz w:val="20"/>
              </w:rPr>
              <w:t xml:space="preserve">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some areas of strength and some of minor </w:t>
            </w:r>
            <w:r>
              <w:rPr>
                <w:spacing w:val="-2"/>
                <w:sz w:val="20"/>
              </w:rPr>
              <w:t>weakness.</w:t>
            </w:r>
          </w:p>
        </w:tc>
        <w:tc>
          <w:tcPr>
            <w:tcW w:w="871" w:type="dxa"/>
          </w:tcPr>
          <w:p w14:paraId="6B5180CD" w14:textId="77777777" w:rsidR="00851871" w:rsidRDefault="00851871">
            <w:pPr>
              <w:pStyle w:val="TableParagraph"/>
              <w:spacing w:before="2"/>
              <w:ind w:left="0"/>
              <w:rPr>
                <w:sz w:val="40"/>
              </w:rPr>
            </w:pPr>
          </w:p>
          <w:p w14:paraId="30C7377A" w14:textId="77777777" w:rsidR="00851871" w:rsidRDefault="00AC3B64">
            <w:pPr>
              <w:pStyle w:val="TableParagraph"/>
              <w:spacing w:before="1"/>
              <w:ind w:left="241" w:right="234"/>
              <w:jc w:val="center"/>
              <w:rPr>
                <w:sz w:val="32"/>
              </w:rPr>
            </w:pPr>
            <w:r>
              <w:rPr>
                <w:spacing w:val="-5"/>
                <w:sz w:val="32"/>
              </w:rPr>
              <w:t>10</w:t>
            </w:r>
          </w:p>
        </w:tc>
        <w:tc>
          <w:tcPr>
            <w:tcW w:w="866" w:type="dxa"/>
          </w:tcPr>
          <w:p w14:paraId="65A818A9" w14:textId="1571452F" w:rsidR="00851871" w:rsidRPr="007F172E" w:rsidRDefault="00BB6EB9">
            <w:pPr>
              <w:pStyle w:val="TableParagraph"/>
              <w:ind w:left="0"/>
              <w:rPr>
                <w:sz w:val="28"/>
                <w:szCs w:val="36"/>
              </w:rPr>
            </w:pPr>
            <w:r>
              <w:rPr>
                <w:sz w:val="28"/>
                <w:szCs w:val="36"/>
              </w:rPr>
              <w:t>5</w:t>
            </w:r>
          </w:p>
        </w:tc>
      </w:tr>
    </w:tbl>
    <w:p w14:paraId="7A70E59F" w14:textId="77777777" w:rsidR="00851871" w:rsidRDefault="00851871">
      <w:pPr>
        <w:pStyle w:val="BodyText"/>
        <w:spacing w:before="8"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851871" w14:paraId="297AD8F5" w14:textId="77777777">
        <w:trPr>
          <w:trHeight w:val="366"/>
        </w:trPr>
        <w:tc>
          <w:tcPr>
            <w:tcW w:w="6062" w:type="dxa"/>
            <w:vMerge w:val="restart"/>
            <w:shd w:val="clear" w:color="auto" w:fill="D9D9D9"/>
          </w:tcPr>
          <w:p w14:paraId="5826094F" w14:textId="77777777" w:rsidR="00851871" w:rsidRDefault="00AC3B64">
            <w:pPr>
              <w:pStyle w:val="TableParagraph"/>
              <w:spacing w:before="67"/>
              <w:ind w:left="107" w:right="51"/>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40"/>
                <w:sz w:val="16"/>
              </w:rPr>
              <w:t xml:space="preserve"> </w:t>
            </w:r>
            <w:r>
              <w:rPr>
                <w:sz w:val="16"/>
              </w:rPr>
              <w:t>These</w:t>
            </w:r>
            <w:r>
              <w:rPr>
                <w:spacing w:val="-5"/>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7"/>
                <w:sz w:val="16"/>
              </w:rPr>
              <w:t xml:space="preserve"> </w:t>
            </w:r>
            <w:r>
              <w:rPr>
                <w:sz w:val="16"/>
              </w:rPr>
              <w:t>module</w:t>
            </w:r>
            <w:r>
              <w:rPr>
                <w:spacing w:val="-3"/>
                <w:sz w:val="16"/>
              </w:rPr>
              <w:t xml:space="preserve"> </w:t>
            </w:r>
            <w:r>
              <w:rPr>
                <w:sz w:val="16"/>
              </w:rPr>
              <w:t>work and are for guidance only until they are confirmed. )</w:t>
            </w:r>
          </w:p>
        </w:tc>
        <w:tc>
          <w:tcPr>
            <w:tcW w:w="3545" w:type="dxa"/>
            <w:gridSpan w:val="2"/>
            <w:shd w:val="clear" w:color="auto" w:fill="D9D9D9"/>
          </w:tcPr>
          <w:p w14:paraId="464001FA" w14:textId="77777777" w:rsidR="00851871" w:rsidRDefault="00AC3B64">
            <w:pPr>
              <w:pStyle w:val="TableParagraph"/>
              <w:spacing w:line="182" w:lineRule="exact"/>
              <w:ind w:right="32"/>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0"/>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2098AB57" w14:textId="77777777" w:rsidR="00851871" w:rsidRDefault="00851871">
            <w:pPr>
              <w:pStyle w:val="TableParagraph"/>
              <w:spacing w:before="10"/>
              <w:ind w:left="0"/>
            </w:pPr>
          </w:p>
          <w:p w14:paraId="1BF1E214" w14:textId="531F8657" w:rsidR="00851871" w:rsidRDefault="00BB6EB9">
            <w:pPr>
              <w:pStyle w:val="TableParagraph"/>
              <w:ind w:left="0" w:right="97"/>
              <w:jc w:val="right"/>
              <w:rPr>
                <w:b/>
                <w:sz w:val="20"/>
              </w:rPr>
            </w:pPr>
            <w:r>
              <w:rPr>
                <w:b/>
                <w:w w:val="99"/>
                <w:sz w:val="20"/>
              </w:rPr>
              <w:t>50</w:t>
            </w:r>
            <w:r w:rsidR="00AC3B64">
              <w:rPr>
                <w:b/>
                <w:w w:val="99"/>
                <w:sz w:val="20"/>
              </w:rPr>
              <w:t>%</w:t>
            </w:r>
          </w:p>
        </w:tc>
      </w:tr>
      <w:tr w:rsidR="00851871" w14:paraId="72A7A2A6" w14:textId="77777777">
        <w:trPr>
          <w:trHeight w:val="184"/>
        </w:trPr>
        <w:tc>
          <w:tcPr>
            <w:tcW w:w="6062" w:type="dxa"/>
            <w:vMerge/>
            <w:tcBorders>
              <w:top w:val="nil"/>
            </w:tcBorders>
            <w:shd w:val="clear" w:color="auto" w:fill="D9D9D9"/>
          </w:tcPr>
          <w:p w14:paraId="68E1F19D" w14:textId="77777777" w:rsidR="00851871" w:rsidRDefault="00851871">
            <w:pPr>
              <w:rPr>
                <w:sz w:val="2"/>
                <w:szCs w:val="2"/>
              </w:rPr>
            </w:pPr>
          </w:p>
        </w:tc>
        <w:tc>
          <w:tcPr>
            <w:tcW w:w="2904" w:type="dxa"/>
          </w:tcPr>
          <w:p w14:paraId="3EFF003B" w14:textId="77777777" w:rsidR="00851871" w:rsidRDefault="00AC3B64">
            <w:pPr>
              <w:pStyle w:val="TableParagraph"/>
              <w:spacing w:before="1" w:line="163" w:lineRule="exact"/>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1" w:type="dxa"/>
          </w:tcPr>
          <w:p w14:paraId="57B8BC5C" w14:textId="77777777" w:rsidR="00851871" w:rsidRDefault="00851871">
            <w:pPr>
              <w:pStyle w:val="TableParagraph"/>
              <w:ind w:left="0"/>
              <w:rPr>
                <w:rFonts w:ascii="Times New Roman"/>
                <w:sz w:val="12"/>
              </w:rPr>
            </w:pPr>
          </w:p>
        </w:tc>
        <w:tc>
          <w:tcPr>
            <w:tcW w:w="1059" w:type="dxa"/>
            <w:vMerge/>
            <w:tcBorders>
              <w:top w:val="nil"/>
            </w:tcBorders>
          </w:tcPr>
          <w:p w14:paraId="651F08F6" w14:textId="77777777" w:rsidR="00851871" w:rsidRDefault="00851871">
            <w:pPr>
              <w:rPr>
                <w:sz w:val="2"/>
                <w:szCs w:val="2"/>
              </w:rPr>
            </w:pPr>
          </w:p>
        </w:tc>
      </w:tr>
      <w:tr w:rsidR="00851871" w14:paraId="48DB4AC4" w14:textId="77777777">
        <w:trPr>
          <w:trHeight w:val="184"/>
        </w:trPr>
        <w:tc>
          <w:tcPr>
            <w:tcW w:w="6062" w:type="dxa"/>
            <w:vMerge/>
            <w:tcBorders>
              <w:top w:val="nil"/>
            </w:tcBorders>
            <w:shd w:val="clear" w:color="auto" w:fill="D9D9D9"/>
          </w:tcPr>
          <w:p w14:paraId="2417BFFB" w14:textId="77777777" w:rsidR="00851871" w:rsidRDefault="00851871">
            <w:pPr>
              <w:rPr>
                <w:sz w:val="2"/>
                <w:szCs w:val="2"/>
              </w:rPr>
            </w:pPr>
          </w:p>
        </w:tc>
        <w:tc>
          <w:tcPr>
            <w:tcW w:w="2904" w:type="dxa"/>
          </w:tcPr>
          <w:p w14:paraId="3E2CB575" w14:textId="77777777" w:rsidR="00851871" w:rsidRDefault="00AC3B64">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14:paraId="543A28F6" w14:textId="77777777" w:rsidR="00851871" w:rsidRDefault="00851871">
            <w:pPr>
              <w:pStyle w:val="TableParagraph"/>
              <w:ind w:left="0"/>
              <w:rPr>
                <w:rFonts w:ascii="Times New Roman"/>
                <w:sz w:val="12"/>
              </w:rPr>
            </w:pPr>
          </w:p>
        </w:tc>
        <w:tc>
          <w:tcPr>
            <w:tcW w:w="1059" w:type="dxa"/>
            <w:vMerge/>
            <w:tcBorders>
              <w:top w:val="nil"/>
            </w:tcBorders>
          </w:tcPr>
          <w:p w14:paraId="56424EF1" w14:textId="77777777" w:rsidR="00851871" w:rsidRDefault="00851871">
            <w:pPr>
              <w:rPr>
                <w:sz w:val="2"/>
                <w:szCs w:val="2"/>
              </w:rPr>
            </w:pPr>
          </w:p>
        </w:tc>
      </w:tr>
    </w:tbl>
    <w:p w14:paraId="1FD02B87" w14:textId="77777777" w:rsidR="00851871" w:rsidRDefault="00851871">
      <w:pPr>
        <w:rPr>
          <w:sz w:val="2"/>
          <w:szCs w:val="2"/>
        </w:rPr>
        <w:sectPr w:rsidR="00851871">
          <w:pgSz w:w="11900" w:h="16840"/>
          <w:pgMar w:top="960" w:right="500" w:bottom="840" w:left="500" w:header="0" w:footer="659" w:gutter="0"/>
          <w:cols w:space="720"/>
        </w:sectPr>
      </w:pPr>
    </w:p>
    <w:p w14:paraId="1022AA38" w14:textId="77777777" w:rsidR="00851871" w:rsidRDefault="00AC3B64">
      <w:pPr>
        <w:pStyle w:val="BodyText"/>
        <w:ind w:left="119"/>
        <w:rPr>
          <w:sz w:val="20"/>
        </w:rPr>
      </w:pPr>
      <w:r>
        <w:rPr>
          <w:noProof/>
          <w:sz w:val="20"/>
        </w:rPr>
        <w:lastRenderedPageBreak/>
        <mc:AlternateContent>
          <mc:Choice Requires="wps">
            <w:drawing>
              <wp:inline distT="0" distB="0" distL="0" distR="0" wp14:anchorId="161ABFDE" wp14:editId="1B3F610C">
                <wp:extent cx="8799830" cy="294640"/>
                <wp:effectExtent l="9525" t="0" r="1270" b="1016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99830" cy="294640"/>
                        </a:xfrm>
                        <a:prstGeom prst="rect">
                          <a:avLst/>
                        </a:prstGeom>
                        <a:solidFill>
                          <a:srgbClr val="8DB3E1"/>
                        </a:solidFill>
                        <a:ln w="6096">
                          <a:solidFill>
                            <a:srgbClr val="000000"/>
                          </a:solidFill>
                          <a:prstDash val="solid"/>
                        </a:ln>
                      </wps:spPr>
                      <wps:txbx>
                        <w:txbxContent>
                          <w:p w14:paraId="779C1B40" w14:textId="77777777" w:rsidR="00851871" w:rsidRDefault="00AC3B64">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5"/>
                              </w:rPr>
                              <w:t xml:space="preserve"> </w:t>
                            </w:r>
                            <w:r>
                              <w:rPr>
                                <w:b/>
                                <w:color w:val="2F3A44"/>
                                <w:spacing w:val="-2"/>
                              </w:rPr>
                              <w:t>CRITERIA</w:t>
                            </w:r>
                          </w:p>
                        </w:txbxContent>
                      </wps:txbx>
                      <wps:bodyPr wrap="square" lIns="0" tIns="0" rIns="0" bIns="0" rtlCol="0">
                        <a:noAutofit/>
                      </wps:bodyPr>
                    </wps:wsp>
                  </a:graphicData>
                </a:graphic>
              </wp:inline>
            </w:drawing>
          </mc:Choice>
          <mc:Fallback>
            <w:pict>
              <v:shape w14:anchorId="161ABFDE" id="Textbox 7" o:spid="_x0000_s1030" type="#_x0000_t202" style="width:692.9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" fillcolor="#8db3e1" strokeweight=".48pt">
                <v:path arrowok="t"/>
                <v:textbox inset="0,0,0,0">
                  <w:txbxContent>
                    <w:p w14:paraId="779C1B40" w14:textId="77777777" w:rsidR="00851871" w:rsidRDefault="00AC3B64">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5"/>
                        </w:rPr>
                        <w:t xml:space="preserve"> </w:t>
                      </w:r>
                      <w:r>
                        <w:rPr>
                          <w:b/>
                          <w:color w:val="2F3A44"/>
                          <w:spacing w:val="-2"/>
                        </w:rPr>
                        <w:t>CRITERIA</w:t>
                      </w:r>
                    </w:p>
                  </w:txbxContent>
                </v:textbox>
                <w10:anchorlock/>
              </v:shape>
            </w:pict>
          </mc:Fallback>
        </mc:AlternateContent>
      </w:r>
    </w:p>
    <w:p w14:paraId="1CE8E775" w14:textId="77777777" w:rsidR="00851871" w:rsidRDefault="00851871">
      <w:pPr>
        <w:pStyle w:val="BodyText"/>
        <w:rPr>
          <w:sz w:val="20"/>
        </w:rPr>
      </w:pPr>
    </w:p>
    <w:p w14:paraId="2E04476D" w14:textId="77777777" w:rsidR="00851871" w:rsidRDefault="00851871">
      <w:pPr>
        <w:pStyle w:val="BodyText"/>
        <w:spacing w:before="6"/>
        <w:rPr>
          <w:sz w:val="16"/>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49"/>
      </w:tblGrid>
      <w:tr w:rsidR="00851871" w14:paraId="093C919C" w14:textId="77777777">
        <w:trPr>
          <w:trHeight w:val="230"/>
        </w:trPr>
        <w:tc>
          <w:tcPr>
            <w:tcW w:w="13949" w:type="dxa"/>
            <w:shd w:val="clear" w:color="auto" w:fill="8DB3E1"/>
          </w:tcPr>
          <w:p w14:paraId="7534E4DB" w14:textId="77777777" w:rsidR="00851871" w:rsidRDefault="00AC3B64">
            <w:pPr>
              <w:pStyle w:val="TableParagraph"/>
              <w:spacing w:line="210" w:lineRule="exact"/>
              <w:ind w:left="107"/>
              <w:rPr>
                <w:b/>
                <w:sz w:val="20"/>
              </w:rPr>
            </w:pPr>
            <w:r>
              <w:rPr>
                <w:b/>
                <w:sz w:val="20"/>
              </w:rPr>
              <w:t>Level</w:t>
            </w:r>
            <w:r>
              <w:rPr>
                <w:b/>
                <w:spacing w:val="-8"/>
                <w:sz w:val="20"/>
              </w:rPr>
              <w:t xml:space="preserve"> </w:t>
            </w:r>
            <w:r>
              <w:rPr>
                <w:b/>
                <w:spacing w:val="-10"/>
                <w:sz w:val="20"/>
              </w:rPr>
              <w:t>4</w:t>
            </w:r>
          </w:p>
        </w:tc>
      </w:tr>
      <w:tr w:rsidR="00851871" w14:paraId="0EF25DCD" w14:textId="77777777">
        <w:trPr>
          <w:trHeight w:val="1610"/>
        </w:trPr>
        <w:tc>
          <w:tcPr>
            <w:tcW w:w="13949" w:type="dxa"/>
            <w:shd w:val="clear" w:color="auto" w:fill="DAEDF3"/>
          </w:tcPr>
          <w:p w14:paraId="73AABE73" w14:textId="77777777" w:rsidR="00851871" w:rsidRDefault="00AC3B64">
            <w:pPr>
              <w:pStyle w:val="TableParagraph"/>
              <w:ind w:left="107" w:right="41"/>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3"/>
                <w:sz w:val="20"/>
              </w:rPr>
              <w:t xml:space="preserve"> </w:t>
            </w:r>
            <w:r>
              <w:rPr>
                <w:sz w:val="20"/>
              </w:rPr>
              <w:t>Higher</w:t>
            </w:r>
            <w:r>
              <w:rPr>
                <w:spacing w:val="-3"/>
                <w:sz w:val="20"/>
              </w:rPr>
              <w:t xml:space="preserve"> </w:t>
            </w:r>
            <w:r>
              <w:rPr>
                <w:sz w:val="20"/>
              </w:rPr>
              <w:t>Education</w:t>
            </w:r>
            <w:r>
              <w:rPr>
                <w:spacing w:val="-2"/>
                <w:sz w:val="20"/>
              </w:rPr>
              <w:t xml:space="preserve"> </w:t>
            </w:r>
            <w:r>
              <w:rPr>
                <w:sz w:val="20"/>
              </w:rPr>
              <w:t>Qualifications,</w:t>
            </w:r>
            <w:r>
              <w:rPr>
                <w:spacing w:val="-1"/>
                <w:sz w:val="20"/>
              </w:rPr>
              <w:t xml:space="preserve"> </w:t>
            </w:r>
            <w:r>
              <w:rPr>
                <w:sz w:val="20"/>
              </w:rPr>
              <w:t>at</w:t>
            </w:r>
            <w:r>
              <w:rPr>
                <w:spacing w:val="-2"/>
                <w:sz w:val="20"/>
              </w:rPr>
              <w:t xml:space="preserve"> </w:t>
            </w:r>
            <w:r>
              <w:rPr>
                <w:sz w:val="20"/>
              </w:rPr>
              <w:t>the</w:t>
            </w:r>
            <w:r>
              <w:rPr>
                <w:spacing w:val="-5"/>
                <w:sz w:val="20"/>
              </w:rPr>
              <w:t xml:space="preserve"> </w:t>
            </w:r>
            <w:r>
              <w:rPr>
                <w:sz w:val="20"/>
              </w:rPr>
              <w:t>end</w:t>
            </w:r>
            <w:r>
              <w:rPr>
                <w:spacing w:val="-5"/>
                <w:sz w:val="20"/>
              </w:rPr>
              <w:t xml:space="preserve"> </w:t>
            </w:r>
            <w:r>
              <w:rPr>
                <w:sz w:val="20"/>
              </w:rPr>
              <w:t>of</w:t>
            </w:r>
            <w:r>
              <w:rPr>
                <w:spacing w:val="-2"/>
                <w:sz w:val="20"/>
              </w:rPr>
              <w:t xml:space="preserve"> </w:t>
            </w:r>
            <w:r>
              <w:rPr>
                <w:sz w:val="20"/>
              </w:rPr>
              <w:t>Level</w:t>
            </w:r>
            <w:r>
              <w:rPr>
                <w:spacing w:val="-3"/>
                <w:sz w:val="20"/>
              </w:rPr>
              <w:t xml:space="preserve"> </w:t>
            </w:r>
            <w:r>
              <w:rPr>
                <w:sz w:val="20"/>
              </w:rPr>
              <w:t>4</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2"/>
                <w:sz w:val="20"/>
              </w:rPr>
              <w:t xml:space="preserve"> </w:t>
            </w:r>
            <w:r>
              <w:rPr>
                <w:sz w:val="20"/>
              </w:rPr>
              <w:t>expected</w:t>
            </w:r>
            <w:r>
              <w:rPr>
                <w:spacing w:val="-5"/>
                <w:sz w:val="20"/>
              </w:rPr>
              <w:t xml:space="preserve"> </w:t>
            </w:r>
            <w:r>
              <w:rPr>
                <w:sz w:val="20"/>
              </w:rPr>
              <w:t>to</w:t>
            </w:r>
            <w:r>
              <w:rPr>
                <w:spacing w:val="-2"/>
                <w:sz w:val="20"/>
              </w:rPr>
              <w:t xml:space="preserve"> </w:t>
            </w:r>
            <w:r>
              <w:rPr>
                <w:sz w:val="20"/>
              </w:rPr>
              <w:t>have</w:t>
            </w:r>
            <w:r>
              <w:rPr>
                <w:spacing w:val="-1"/>
                <w:sz w:val="20"/>
              </w:rPr>
              <w:t xml:space="preserve"> </w:t>
            </w:r>
            <w:r>
              <w:rPr>
                <w:sz w:val="20"/>
              </w:rPr>
              <w:t>demonstrated</w:t>
            </w:r>
            <w:r>
              <w:rPr>
                <w:spacing w:val="-2"/>
                <w:sz w:val="20"/>
              </w:rPr>
              <w:t xml:space="preserve"> </w:t>
            </w:r>
            <w:r>
              <w:rPr>
                <w:sz w:val="20"/>
              </w:rPr>
              <w:t>knowledge</w:t>
            </w:r>
            <w:r>
              <w:rPr>
                <w:spacing w:val="-2"/>
                <w:sz w:val="20"/>
              </w:rPr>
              <w:t xml:space="preserve"> </w:t>
            </w:r>
            <w:r>
              <w:rPr>
                <w:sz w:val="20"/>
              </w:rPr>
              <w:t>of the</w:t>
            </w:r>
            <w:r>
              <w:rPr>
                <w:spacing w:val="-2"/>
                <w:sz w:val="20"/>
              </w:rPr>
              <w:t xml:space="preserve"> </w:t>
            </w:r>
            <w:r>
              <w:rPr>
                <w:sz w:val="20"/>
              </w:rPr>
              <w:t>basic</w:t>
            </w:r>
            <w:r>
              <w:rPr>
                <w:spacing w:val="-3"/>
                <w:sz w:val="20"/>
              </w:rPr>
              <w:t xml:space="preserve"> </w:t>
            </w:r>
            <w:r>
              <w:rPr>
                <w:sz w:val="20"/>
              </w:rPr>
              <w:t>underlying</w:t>
            </w:r>
            <w:r>
              <w:rPr>
                <w:spacing w:val="-5"/>
                <w:sz w:val="20"/>
              </w:rPr>
              <w:t xml:space="preserve"> </w:t>
            </w:r>
            <w:r>
              <w:rPr>
                <w:sz w:val="20"/>
              </w:rPr>
              <w:t>concepts</w:t>
            </w:r>
            <w:r>
              <w:rPr>
                <w:spacing w:val="-1"/>
                <w:sz w:val="20"/>
              </w:rPr>
              <w:t xml:space="preserve"> </w:t>
            </w:r>
            <w:r>
              <w:rPr>
                <w:sz w:val="20"/>
              </w:rPr>
              <w:t>and</w:t>
            </w:r>
            <w:r>
              <w:rPr>
                <w:spacing w:val="-5"/>
                <w:sz w:val="20"/>
              </w:rPr>
              <w:t xml:space="preserve"> </w:t>
            </w:r>
            <w:r>
              <w:rPr>
                <w:sz w:val="20"/>
              </w:rPr>
              <w:t>principles</w:t>
            </w:r>
            <w:r>
              <w:rPr>
                <w:spacing w:val="-1"/>
                <w:sz w:val="20"/>
              </w:rPr>
              <w:t xml:space="preserve"> </w:t>
            </w:r>
            <w:r>
              <w:rPr>
                <w:sz w:val="20"/>
              </w:rPr>
              <w:t>of</w:t>
            </w:r>
            <w:r>
              <w:rPr>
                <w:spacing w:val="-4"/>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2"/>
                <w:sz w:val="20"/>
              </w:rPr>
              <w:t xml:space="preserve"> </w:t>
            </w:r>
            <w:r>
              <w:rPr>
                <w:sz w:val="20"/>
              </w:rPr>
              <w:t>an</w:t>
            </w:r>
            <w:r>
              <w:rPr>
                <w:spacing w:val="-5"/>
                <w:sz w:val="20"/>
              </w:rPr>
              <w:t xml:space="preserve"> </w:t>
            </w:r>
            <w:r>
              <w:rPr>
                <w:sz w:val="20"/>
              </w:rPr>
              <w:t>ability</w:t>
            </w:r>
            <w:r>
              <w:rPr>
                <w:spacing w:val="-1"/>
                <w:sz w:val="20"/>
              </w:rPr>
              <w:t xml:space="preserve"> </w:t>
            </w:r>
            <w:r>
              <w:rPr>
                <w:sz w:val="20"/>
              </w:rPr>
              <w:t>to</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4"/>
                <w:sz w:val="20"/>
              </w:rPr>
              <w:t xml:space="preserve"> </w:t>
            </w:r>
            <w:r>
              <w:rPr>
                <w:sz w:val="20"/>
              </w:rPr>
              <w:t>these</w:t>
            </w:r>
            <w:r>
              <w:rPr>
                <w:spacing w:val="-2"/>
                <w:sz w:val="20"/>
              </w:rPr>
              <w:t xml:space="preserve"> </w:t>
            </w:r>
            <w:r>
              <w:rPr>
                <w:sz w:val="20"/>
              </w:rPr>
              <w:t>within</w:t>
            </w:r>
            <w:r>
              <w:rPr>
                <w:spacing w:val="-2"/>
                <w:sz w:val="20"/>
              </w:rPr>
              <w:t xml:space="preserve"> </w:t>
            </w:r>
            <w:r>
              <w:rPr>
                <w:sz w:val="20"/>
              </w:rPr>
              <w:t>the</w:t>
            </w:r>
            <w:r>
              <w:rPr>
                <w:spacing w:val="-2"/>
                <w:sz w:val="20"/>
              </w:rPr>
              <w:t xml:space="preserve"> </w:t>
            </w:r>
            <w:r>
              <w:rPr>
                <w:sz w:val="20"/>
              </w:rPr>
              <w:t>context</w:t>
            </w:r>
            <w:r>
              <w:rPr>
                <w:spacing w:val="-2"/>
                <w:sz w:val="20"/>
              </w:rPr>
              <w:t xml:space="preserve"> </w:t>
            </w:r>
            <w:r>
              <w:rPr>
                <w:sz w:val="20"/>
              </w:rPr>
              <w:t>of</w:t>
            </w:r>
            <w:r>
              <w:rPr>
                <w:spacing w:val="-3"/>
                <w:sz w:val="20"/>
              </w:rPr>
              <w:t xml:space="preserve"> </w:t>
            </w:r>
            <w:r>
              <w:rPr>
                <w:sz w:val="20"/>
              </w:rPr>
              <w:t>that</w:t>
            </w:r>
            <w:r>
              <w:rPr>
                <w:spacing w:val="-2"/>
                <w:sz w:val="20"/>
              </w:rPr>
              <w:t xml:space="preserve"> </w:t>
            </w:r>
            <w:r>
              <w:rPr>
                <w:sz w:val="20"/>
              </w:rPr>
              <w:t>area</w:t>
            </w:r>
            <w:r>
              <w:rPr>
                <w:spacing w:val="-5"/>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should be</w:t>
            </w:r>
            <w:r>
              <w:rPr>
                <w:spacing w:val="-2"/>
                <w:sz w:val="20"/>
              </w:rPr>
              <w:t xml:space="preserve"> </w:t>
            </w:r>
            <w:r>
              <w:rPr>
                <w:sz w:val="20"/>
              </w:rPr>
              <w:t>able</w:t>
            </w:r>
            <w:r>
              <w:rPr>
                <w:spacing w:val="-2"/>
                <w:sz w:val="20"/>
              </w:rPr>
              <w:t xml:space="preserve"> </w:t>
            </w:r>
            <w:r>
              <w:rPr>
                <w:sz w:val="20"/>
              </w:rPr>
              <w:t>to</w:t>
            </w:r>
            <w:r>
              <w:rPr>
                <w:spacing w:val="-2"/>
                <w:sz w:val="20"/>
              </w:rPr>
              <w:t xml:space="preserve"> </w:t>
            </w:r>
            <w:r>
              <w:rPr>
                <w:sz w:val="20"/>
              </w:rPr>
              <w:t>present,</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2"/>
                <w:sz w:val="20"/>
              </w:rPr>
              <w:t xml:space="preserve"> </w:t>
            </w:r>
            <w:r>
              <w:rPr>
                <w:sz w:val="20"/>
              </w:rPr>
              <w:t>qualitative</w:t>
            </w:r>
            <w:r>
              <w:rPr>
                <w:spacing w:val="-5"/>
                <w:sz w:val="20"/>
              </w:rPr>
              <w:t xml:space="preserve"> </w:t>
            </w:r>
            <w:r>
              <w:rPr>
                <w:sz w:val="20"/>
              </w:rPr>
              <w:t>and</w:t>
            </w:r>
            <w:r>
              <w:rPr>
                <w:spacing w:val="-2"/>
                <w:sz w:val="20"/>
              </w:rPr>
              <w:t xml:space="preserve"> </w:t>
            </w:r>
            <w:r>
              <w:rPr>
                <w:sz w:val="20"/>
              </w:rPr>
              <w:t>quantitative</w:t>
            </w:r>
            <w:r>
              <w:rPr>
                <w:spacing w:val="-2"/>
                <w:sz w:val="20"/>
              </w:rPr>
              <w:t xml:space="preserve"> </w:t>
            </w:r>
            <w:r>
              <w:rPr>
                <w:sz w:val="20"/>
              </w:rPr>
              <w:t>data</w:t>
            </w:r>
            <w:r>
              <w:rPr>
                <w:spacing w:val="-2"/>
                <w:sz w:val="20"/>
              </w:rPr>
              <w:t xml:space="preserve"> </w:t>
            </w:r>
            <w:r>
              <w:rPr>
                <w:sz w:val="20"/>
              </w:rPr>
              <w:t>in</w:t>
            </w:r>
            <w:r>
              <w:rPr>
                <w:spacing w:val="-2"/>
                <w:sz w:val="20"/>
              </w:rPr>
              <w:t xml:space="preserve"> </w:t>
            </w:r>
            <w:r>
              <w:rPr>
                <w:sz w:val="20"/>
              </w:rPr>
              <w:t>order</w:t>
            </w:r>
            <w:r>
              <w:rPr>
                <w:spacing w:val="-2"/>
                <w:sz w:val="20"/>
              </w:rPr>
              <w:t xml:space="preserve"> </w:t>
            </w:r>
            <w:r>
              <w:rPr>
                <w:sz w:val="20"/>
              </w:rPr>
              <w:t>to</w:t>
            </w:r>
            <w:r>
              <w:rPr>
                <w:spacing w:val="-2"/>
                <w:sz w:val="20"/>
              </w:rPr>
              <w:t xml:space="preserve"> </w:t>
            </w:r>
            <w:r>
              <w:rPr>
                <w:sz w:val="20"/>
              </w:rPr>
              <w:t>develop</w:t>
            </w:r>
            <w:r>
              <w:rPr>
                <w:spacing w:val="-5"/>
                <w:sz w:val="20"/>
              </w:rPr>
              <w:t xml:space="preserve"> </w:t>
            </w:r>
            <w:r>
              <w:rPr>
                <w:sz w:val="20"/>
              </w:rPr>
              <w:t>lines</w:t>
            </w:r>
            <w:r>
              <w:rPr>
                <w:spacing w:val="-3"/>
                <w:sz w:val="20"/>
              </w:rPr>
              <w:t xml:space="preserve"> </w:t>
            </w:r>
            <w:r>
              <w:rPr>
                <w:sz w:val="20"/>
              </w:rPr>
              <w:t>of</w:t>
            </w:r>
            <w:r>
              <w:rPr>
                <w:spacing w:val="-2"/>
                <w:sz w:val="20"/>
              </w:rPr>
              <w:t xml:space="preserve"> </w:t>
            </w:r>
            <w:r>
              <w:rPr>
                <w:sz w:val="20"/>
              </w:rPr>
              <w:t>argument</w:t>
            </w:r>
            <w:r>
              <w:rPr>
                <w:spacing w:val="-4"/>
                <w:sz w:val="20"/>
              </w:rPr>
              <w:t xml:space="preserve"> </w:t>
            </w:r>
            <w:r>
              <w:rPr>
                <w:sz w:val="20"/>
              </w:rPr>
              <w:t>and</w:t>
            </w:r>
            <w:r>
              <w:rPr>
                <w:spacing w:val="-2"/>
                <w:sz w:val="20"/>
              </w:rPr>
              <w:t xml:space="preserve"> </w:t>
            </w:r>
            <w:r>
              <w:rPr>
                <w:sz w:val="20"/>
              </w:rPr>
              <w:t>make</w:t>
            </w:r>
            <w:r>
              <w:rPr>
                <w:spacing w:val="-5"/>
                <w:sz w:val="20"/>
              </w:rPr>
              <w:t xml:space="preserve"> </w:t>
            </w:r>
            <w:r>
              <w:rPr>
                <w:sz w:val="20"/>
              </w:rPr>
              <w:t>sound</w:t>
            </w:r>
            <w:r>
              <w:rPr>
                <w:spacing w:val="-5"/>
                <w:sz w:val="20"/>
              </w:rPr>
              <w:t xml:space="preserve"> </w:t>
            </w:r>
            <w:r>
              <w:rPr>
                <w:sz w:val="20"/>
              </w:rPr>
              <w:t>judgements</w:t>
            </w:r>
            <w:r>
              <w:rPr>
                <w:spacing w:val="-2"/>
                <w:sz w:val="20"/>
              </w:rPr>
              <w:t xml:space="preserve"> </w:t>
            </w:r>
            <w:r>
              <w:rPr>
                <w:sz w:val="20"/>
              </w:rPr>
              <w:t>in</w:t>
            </w:r>
            <w:r>
              <w:rPr>
                <w:spacing w:val="-5"/>
                <w:sz w:val="20"/>
              </w:rPr>
              <w:t xml:space="preserve"> </w:t>
            </w:r>
            <w:r>
              <w:rPr>
                <w:sz w:val="20"/>
              </w:rPr>
              <w:t>accordance with</w:t>
            </w:r>
            <w:r>
              <w:rPr>
                <w:spacing w:val="-2"/>
                <w:sz w:val="20"/>
              </w:rPr>
              <w:t xml:space="preserve"> </w:t>
            </w:r>
            <w:r>
              <w:rPr>
                <w:sz w:val="20"/>
              </w:rPr>
              <w:t>basic</w:t>
            </w:r>
            <w:r>
              <w:rPr>
                <w:spacing w:val="-3"/>
                <w:sz w:val="20"/>
              </w:rPr>
              <w:t xml:space="preserve"> </w:t>
            </w:r>
            <w:r>
              <w:rPr>
                <w:sz w:val="20"/>
              </w:rPr>
              <w:t>theories</w:t>
            </w:r>
            <w:r>
              <w:rPr>
                <w:spacing w:val="-3"/>
                <w:sz w:val="20"/>
              </w:rPr>
              <w:t xml:space="preserve"> </w:t>
            </w:r>
            <w:r>
              <w:rPr>
                <w:sz w:val="20"/>
              </w:rPr>
              <w:t>and</w:t>
            </w:r>
            <w:r>
              <w:rPr>
                <w:spacing w:val="-5"/>
                <w:sz w:val="20"/>
              </w:rPr>
              <w:t xml:space="preserve"> </w:t>
            </w:r>
            <w:r>
              <w:rPr>
                <w:sz w:val="20"/>
              </w:rPr>
              <w:t>concepts</w:t>
            </w:r>
            <w:r>
              <w:rPr>
                <w:spacing w:val="-1"/>
                <w:sz w:val="20"/>
              </w:rPr>
              <w:t xml:space="preserve"> </w:t>
            </w:r>
            <w:r>
              <w:rPr>
                <w:sz w:val="20"/>
              </w:rPr>
              <w:t>of</w:t>
            </w:r>
            <w:r>
              <w:rPr>
                <w:spacing w:val="-4"/>
                <w:sz w:val="20"/>
              </w:rPr>
              <w:t xml:space="preserve"> </w:t>
            </w:r>
            <w:r>
              <w:rPr>
                <w:sz w:val="20"/>
              </w:rPr>
              <w:t>their</w:t>
            </w:r>
            <w:r>
              <w:rPr>
                <w:spacing w:val="-3"/>
                <w:sz w:val="20"/>
              </w:rPr>
              <w:t xml:space="preserve"> </w:t>
            </w:r>
            <w:r>
              <w:rPr>
                <w:sz w:val="20"/>
              </w:rPr>
              <w:t>subject(s)</w:t>
            </w:r>
            <w:r>
              <w:rPr>
                <w:spacing w:val="-1"/>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learned</w:t>
            </w:r>
            <w:r>
              <w:rPr>
                <w:spacing w:val="-5"/>
                <w:sz w:val="20"/>
              </w:rPr>
              <w:t xml:space="preserve"> </w:t>
            </w:r>
            <w:r>
              <w:rPr>
                <w:sz w:val="20"/>
              </w:rPr>
              <w:t>how</w:t>
            </w:r>
            <w:r>
              <w:rPr>
                <w:spacing w:val="-2"/>
                <w:sz w:val="20"/>
              </w:rPr>
              <w:t xml:space="preserve"> </w:t>
            </w:r>
            <w:r>
              <w:rPr>
                <w:sz w:val="20"/>
              </w:rPr>
              <w:t>to</w:t>
            </w:r>
            <w:r>
              <w:rPr>
                <w:spacing w:val="-5"/>
                <w:sz w:val="20"/>
              </w:rPr>
              <w:t xml:space="preserve"> </w:t>
            </w:r>
            <w:r>
              <w:rPr>
                <w:sz w:val="20"/>
              </w:rPr>
              <w:t>evaluate</w:t>
            </w:r>
            <w:r>
              <w:rPr>
                <w:spacing w:val="-2"/>
                <w:sz w:val="20"/>
              </w:rPr>
              <w:t xml:space="preserve"> </w:t>
            </w:r>
            <w:r>
              <w:rPr>
                <w:sz w:val="20"/>
              </w:rPr>
              <w:t>different</w:t>
            </w:r>
            <w:r>
              <w:rPr>
                <w:spacing w:val="-2"/>
                <w:sz w:val="20"/>
              </w:rPr>
              <w:t xml:space="preserve"> </w:t>
            </w:r>
            <w:r>
              <w:rPr>
                <w:sz w:val="20"/>
              </w:rPr>
              <w:t>approaches</w:t>
            </w:r>
            <w:r>
              <w:rPr>
                <w:spacing w:val="-1"/>
                <w:sz w:val="20"/>
              </w:rPr>
              <w:t xml:space="preserve"> </w:t>
            </w:r>
            <w:r>
              <w:rPr>
                <w:sz w:val="20"/>
              </w:rPr>
              <w:t>to</w:t>
            </w:r>
            <w:r>
              <w:rPr>
                <w:spacing w:val="-5"/>
                <w:sz w:val="20"/>
              </w:rPr>
              <w:t xml:space="preserve"> </w:t>
            </w:r>
            <w:r>
              <w:rPr>
                <w:sz w:val="20"/>
              </w:rPr>
              <w:t>solving</w:t>
            </w:r>
            <w:r>
              <w:rPr>
                <w:spacing w:val="-2"/>
                <w:sz w:val="20"/>
              </w:rPr>
              <w:t xml:space="preserve"> </w:t>
            </w:r>
            <w:r>
              <w:rPr>
                <w:sz w:val="20"/>
              </w:rPr>
              <w:t>problems,</w:t>
            </w:r>
            <w:r>
              <w:rPr>
                <w:spacing w:val="-2"/>
                <w:sz w:val="20"/>
              </w:rPr>
              <w:t xml:space="preserve"> </w:t>
            </w:r>
            <w:r>
              <w:rPr>
                <w:sz w:val="20"/>
              </w:rPr>
              <w:t>and</w:t>
            </w:r>
            <w:r>
              <w:rPr>
                <w:spacing w:val="-5"/>
                <w:sz w:val="20"/>
              </w:rPr>
              <w:t xml:space="preserve"> </w:t>
            </w:r>
            <w:r>
              <w:rPr>
                <w:sz w:val="20"/>
              </w:rPr>
              <w:t>will</w:t>
            </w:r>
            <w:r>
              <w:rPr>
                <w:spacing w:val="-3"/>
                <w:sz w:val="20"/>
              </w:rPr>
              <w:t xml:space="preserve"> </w:t>
            </w:r>
            <w:r>
              <w:rPr>
                <w:sz w:val="20"/>
              </w:rPr>
              <w:t>be able</w:t>
            </w:r>
            <w:r>
              <w:rPr>
                <w:spacing w:val="-8"/>
                <w:sz w:val="20"/>
              </w:rPr>
              <w:t xml:space="preserve"> </w:t>
            </w:r>
            <w:r>
              <w:rPr>
                <w:sz w:val="20"/>
              </w:rPr>
              <w:t>to</w:t>
            </w:r>
            <w:r>
              <w:rPr>
                <w:spacing w:val="-11"/>
                <w:sz w:val="20"/>
              </w:rPr>
              <w:t xml:space="preserve"> </w:t>
            </w:r>
            <w:r>
              <w:rPr>
                <w:sz w:val="20"/>
              </w:rPr>
              <w:t>communicate</w:t>
            </w:r>
            <w:r>
              <w:rPr>
                <w:spacing w:val="-8"/>
                <w:sz w:val="20"/>
              </w:rPr>
              <w:t xml:space="preserve"> </w:t>
            </w:r>
            <w:r>
              <w:rPr>
                <w:sz w:val="20"/>
              </w:rPr>
              <w:t>the</w:t>
            </w:r>
            <w:r>
              <w:rPr>
                <w:spacing w:val="-11"/>
                <w:sz w:val="20"/>
              </w:rPr>
              <w:t xml:space="preserve"> </w:t>
            </w:r>
            <w:r>
              <w:rPr>
                <w:sz w:val="20"/>
              </w:rPr>
              <w:t>results</w:t>
            </w:r>
            <w:r>
              <w:rPr>
                <w:spacing w:val="-7"/>
                <w:sz w:val="20"/>
              </w:rPr>
              <w:t xml:space="preserve"> </w:t>
            </w:r>
            <w:r>
              <w:rPr>
                <w:sz w:val="20"/>
              </w:rPr>
              <w:t>of</w:t>
            </w:r>
            <w:r>
              <w:rPr>
                <w:spacing w:val="-10"/>
                <w:sz w:val="20"/>
              </w:rPr>
              <w:t xml:space="preserve"> </w:t>
            </w:r>
            <w:r>
              <w:rPr>
                <w:sz w:val="20"/>
              </w:rPr>
              <w:t>their</w:t>
            </w:r>
            <w:r>
              <w:rPr>
                <w:spacing w:val="-9"/>
                <w:sz w:val="20"/>
              </w:rPr>
              <w:t xml:space="preserve"> </w:t>
            </w:r>
            <w:r>
              <w:rPr>
                <w:sz w:val="20"/>
              </w:rPr>
              <w:t>study/work</w:t>
            </w:r>
            <w:r>
              <w:rPr>
                <w:spacing w:val="-7"/>
                <w:sz w:val="20"/>
              </w:rPr>
              <w:t xml:space="preserve"> </w:t>
            </w:r>
            <w:r>
              <w:rPr>
                <w:sz w:val="20"/>
              </w:rPr>
              <w:t>accurately</w:t>
            </w:r>
            <w:r>
              <w:rPr>
                <w:spacing w:val="-7"/>
                <w:sz w:val="20"/>
              </w:rPr>
              <w:t xml:space="preserve"> </w:t>
            </w:r>
            <w:r>
              <w:rPr>
                <w:sz w:val="20"/>
              </w:rPr>
              <w:t>and</w:t>
            </w:r>
            <w:r>
              <w:rPr>
                <w:spacing w:val="-11"/>
                <w:sz w:val="20"/>
              </w:rPr>
              <w:t xml:space="preserve"> </w:t>
            </w:r>
            <w:r>
              <w:rPr>
                <w:sz w:val="20"/>
              </w:rPr>
              <w:t>reliably,</w:t>
            </w:r>
            <w:r>
              <w:rPr>
                <w:spacing w:val="-8"/>
                <w:sz w:val="20"/>
              </w:rPr>
              <w:t xml:space="preserve"> </w:t>
            </w:r>
            <w:r>
              <w:rPr>
                <w:sz w:val="20"/>
              </w:rPr>
              <w:t>and</w:t>
            </w:r>
            <w:r>
              <w:rPr>
                <w:spacing w:val="-8"/>
                <w:sz w:val="20"/>
              </w:rPr>
              <w:t xml:space="preserve"> </w:t>
            </w:r>
            <w:r>
              <w:rPr>
                <w:sz w:val="20"/>
              </w:rPr>
              <w:t>with</w:t>
            </w:r>
            <w:r>
              <w:rPr>
                <w:spacing w:val="-8"/>
                <w:sz w:val="20"/>
              </w:rPr>
              <w:t xml:space="preserve"> </w:t>
            </w:r>
            <w:r>
              <w:rPr>
                <w:sz w:val="20"/>
              </w:rPr>
              <w:t>structured</w:t>
            </w:r>
            <w:r>
              <w:rPr>
                <w:spacing w:val="-8"/>
                <w:sz w:val="20"/>
              </w:rPr>
              <w:t xml:space="preserve"> </w:t>
            </w:r>
            <w:r>
              <w:rPr>
                <w:sz w:val="20"/>
              </w:rPr>
              <w:t>and</w:t>
            </w:r>
            <w:r>
              <w:rPr>
                <w:spacing w:val="-11"/>
                <w:sz w:val="20"/>
              </w:rPr>
              <w:t xml:space="preserve"> </w:t>
            </w:r>
            <w:r>
              <w:rPr>
                <w:sz w:val="20"/>
              </w:rPr>
              <w:t>coherent</w:t>
            </w:r>
            <w:r>
              <w:rPr>
                <w:spacing w:val="-8"/>
                <w:sz w:val="20"/>
              </w:rPr>
              <w:t xml:space="preserve"> </w:t>
            </w:r>
            <w:r>
              <w:rPr>
                <w:sz w:val="20"/>
              </w:rPr>
              <w:t>arguments.</w:t>
            </w:r>
            <w:r>
              <w:rPr>
                <w:spacing w:val="-12"/>
                <w:sz w:val="20"/>
              </w:rPr>
              <w:t xml:space="preserve"> </w:t>
            </w:r>
            <w:r>
              <w:rPr>
                <w:rFonts w:ascii="Times New Roman"/>
                <w:sz w:val="20"/>
              </w:rPr>
              <w:t>They</w:t>
            </w:r>
            <w:r>
              <w:rPr>
                <w:rFonts w:ascii="Times New Roman"/>
                <w:spacing w:val="-6"/>
                <w:sz w:val="20"/>
              </w:rPr>
              <w:t xml:space="preserve"> </w:t>
            </w:r>
            <w:r>
              <w:rPr>
                <w:rFonts w:ascii="Times New Roman"/>
                <w:sz w:val="20"/>
              </w:rPr>
              <w:t>will</w:t>
            </w:r>
            <w:r>
              <w:rPr>
                <w:rFonts w:ascii="Times New Roman"/>
                <w:spacing w:val="-6"/>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6"/>
                <w:sz w:val="20"/>
              </w:rPr>
              <w:t xml:space="preserve"> </w:t>
            </w:r>
            <w:r>
              <w:rPr>
                <w:sz w:val="20"/>
              </w:rPr>
              <w:t>undertake</w:t>
            </w:r>
            <w:r>
              <w:rPr>
                <w:spacing w:val="-8"/>
                <w:sz w:val="20"/>
              </w:rPr>
              <w:t xml:space="preserve"> </w:t>
            </w:r>
            <w:r>
              <w:rPr>
                <w:sz w:val="20"/>
              </w:rPr>
              <w:t>further training</w:t>
            </w:r>
            <w:r>
              <w:rPr>
                <w:spacing w:val="-3"/>
                <w:sz w:val="20"/>
              </w:rPr>
              <w:t xml:space="preserve"> </w:t>
            </w:r>
            <w:r>
              <w:rPr>
                <w:sz w:val="20"/>
              </w:rPr>
              <w:t>and</w:t>
            </w:r>
            <w:r>
              <w:rPr>
                <w:spacing w:val="-6"/>
                <w:sz w:val="20"/>
              </w:rPr>
              <w:t xml:space="preserve"> </w:t>
            </w:r>
            <w:r>
              <w:rPr>
                <w:sz w:val="20"/>
              </w:rPr>
              <w:t>develop</w:t>
            </w:r>
            <w:r>
              <w:rPr>
                <w:spacing w:val="-3"/>
                <w:sz w:val="20"/>
              </w:rPr>
              <w:t xml:space="preserve"> </w:t>
            </w:r>
            <w:r>
              <w:rPr>
                <w:sz w:val="20"/>
              </w:rPr>
              <w:t>new</w:t>
            </w:r>
            <w:r>
              <w:rPr>
                <w:spacing w:val="-5"/>
                <w:sz w:val="20"/>
              </w:rPr>
              <w:t xml:space="preserve"> </w:t>
            </w:r>
            <w:r>
              <w:rPr>
                <w:sz w:val="20"/>
              </w:rPr>
              <w:t>skills</w:t>
            </w:r>
            <w:r>
              <w:rPr>
                <w:spacing w:val="-2"/>
                <w:sz w:val="20"/>
              </w:rPr>
              <w:t xml:space="preserve"> </w:t>
            </w:r>
            <w:r>
              <w:rPr>
                <w:sz w:val="20"/>
              </w:rPr>
              <w:t>within</w:t>
            </w:r>
            <w:r>
              <w:rPr>
                <w:spacing w:val="-3"/>
                <w:sz w:val="20"/>
              </w:rPr>
              <w:t xml:space="preserve"> </w:t>
            </w:r>
            <w:r>
              <w:rPr>
                <w:sz w:val="20"/>
              </w:rPr>
              <w:t>a</w:t>
            </w:r>
            <w:r>
              <w:rPr>
                <w:spacing w:val="-6"/>
                <w:sz w:val="20"/>
              </w:rPr>
              <w:t xml:space="preserve"> </w:t>
            </w:r>
            <w:r>
              <w:rPr>
                <w:sz w:val="20"/>
              </w:rPr>
              <w:t>structured</w:t>
            </w:r>
            <w:r>
              <w:rPr>
                <w:spacing w:val="-6"/>
                <w:sz w:val="20"/>
              </w:rPr>
              <w:t xml:space="preserve"> </w:t>
            </w:r>
            <w:r>
              <w:rPr>
                <w:sz w:val="20"/>
              </w:rPr>
              <w:t>and</w:t>
            </w:r>
            <w:r>
              <w:rPr>
                <w:spacing w:val="-6"/>
                <w:sz w:val="20"/>
              </w:rPr>
              <w:t xml:space="preserve"> </w:t>
            </w:r>
            <w:r>
              <w:rPr>
                <w:sz w:val="20"/>
              </w:rPr>
              <w:t>managed</w:t>
            </w:r>
            <w:r>
              <w:rPr>
                <w:spacing w:val="-3"/>
                <w:sz w:val="20"/>
              </w:rPr>
              <w:t xml:space="preserve"> </w:t>
            </w:r>
            <w:r>
              <w:rPr>
                <w:sz w:val="20"/>
              </w:rPr>
              <w:t>environment</w:t>
            </w:r>
            <w:r>
              <w:rPr>
                <w:spacing w:val="-3"/>
                <w:sz w:val="20"/>
              </w:rPr>
              <w:t xml:space="preserve"> </w:t>
            </w:r>
            <w:r>
              <w:rPr>
                <w:sz w:val="20"/>
              </w:rPr>
              <w:t>and</w:t>
            </w:r>
            <w:r>
              <w:rPr>
                <w:spacing w:val="-5"/>
                <w:sz w:val="20"/>
              </w:rPr>
              <w:t xml:space="preserve"> </w:t>
            </w:r>
            <w:r>
              <w:rPr>
                <w:sz w:val="20"/>
              </w:rPr>
              <w:t>will</w:t>
            </w:r>
            <w:r>
              <w:rPr>
                <w:spacing w:val="-4"/>
                <w:sz w:val="20"/>
              </w:rPr>
              <w:t xml:space="preserve"> </w:t>
            </w:r>
            <w:r>
              <w:rPr>
                <w:sz w:val="20"/>
              </w:rPr>
              <w:t>have</w:t>
            </w:r>
            <w:r>
              <w:rPr>
                <w:spacing w:val="-6"/>
                <w:sz w:val="20"/>
              </w:rPr>
              <w:t xml:space="preserve"> </w:t>
            </w:r>
            <w:r>
              <w:rPr>
                <w:sz w:val="20"/>
              </w:rPr>
              <w:t>the</w:t>
            </w:r>
            <w:r>
              <w:rPr>
                <w:spacing w:val="-3"/>
                <w:sz w:val="20"/>
              </w:rPr>
              <w:t xml:space="preserve"> </w:t>
            </w:r>
            <w:r>
              <w:rPr>
                <w:sz w:val="20"/>
              </w:rPr>
              <w:t>qualities</w:t>
            </w:r>
            <w:r>
              <w:rPr>
                <w:spacing w:val="-2"/>
                <w:sz w:val="20"/>
              </w:rPr>
              <w:t xml:space="preserve"> </w:t>
            </w:r>
            <w:r>
              <w:rPr>
                <w:sz w:val="20"/>
              </w:rPr>
              <w:t>and</w:t>
            </w:r>
            <w:r>
              <w:rPr>
                <w:spacing w:val="-3"/>
                <w:sz w:val="20"/>
              </w:rPr>
              <w:t xml:space="preserve"> </w:t>
            </w:r>
            <w:r>
              <w:rPr>
                <w:sz w:val="20"/>
              </w:rPr>
              <w:t>transferable</w:t>
            </w:r>
            <w:r>
              <w:rPr>
                <w:spacing w:val="-6"/>
                <w:sz w:val="20"/>
              </w:rPr>
              <w:t xml:space="preserve"> </w:t>
            </w:r>
            <w:r>
              <w:rPr>
                <w:sz w:val="20"/>
              </w:rPr>
              <w:t>skills</w:t>
            </w:r>
            <w:r>
              <w:rPr>
                <w:spacing w:val="-4"/>
                <w:sz w:val="20"/>
              </w:rPr>
              <w:t xml:space="preserve"> </w:t>
            </w:r>
            <w:r>
              <w:rPr>
                <w:sz w:val="20"/>
              </w:rPr>
              <w:t>necessary</w:t>
            </w:r>
            <w:r>
              <w:rPr>
                <w:spacing w:val="-6"/>
                <w:sz w:val="20"/>
              </w:rPr>
              <w:t xml:space="preserve"> </w:t>
            </w:r>
            <w:r>
              <w:rPr>
                <w:sz w:val="20"/>
              </w:rPr>
              <w:t>for</w:t>
            </w:r>
            <w:r>
              <w:rPr>
                <w:spacing w:val="-2"/>
                <w:sz w:val="20"/>
              </w:rPr>
              <w:t xml:space="preserve"> </w:t>
            </w:r>
            <w:r>
              <w:rPr>
                <w:sz w:val="20"/>
              </w:rPr>
              <w:t>employment</w:t>
            </w:r>
          </w:p>
          <w:p w14:paraId="78592521" w14:textId="77777777" w:rsidR="00851871" w:rsidRDefault="00AC3B64">
            <w:pPr>
              <w:pStyle w:val="TableParagraph"/>
              <w:spacing w:line="210" w:lineRule="exact"/>
              <w:ind w:left="107"/>
              <w:rPr>
                <w:sz w:val="20"/>
              </w:rPr>
            </w:pPr>
            <w:r>
              <w:rPr>
                <w:sz w:val="20"/>
              </w:rPr>
              <w:t>requiring</w:t>
            </w:r>
            <w:r>
              <w:rPr>
                <w:spacing w:val="-14"/>
                <w:sz w:val="20"/>
              </w:rPr>
              <w:t xml:space="preserve"> </w:t>
            </w:r>
            <w:r>
              <w:rPr>
                <w:sz w:val="20"/>
              </w:rPr>
              <w:t>the</w:t>
            </w:r>
            <w:r>
              <w:rPr>
                <w:spacing w:val="-11"/>
                <w:sz w:val="20"/>
              </w:rPr>
              <w:t xml:space="preserve"> </w:t>
            </w:r>
            <w:r>
              <w:rPr>
                <w:sz w:val="20"/>
              </w:rPr>
              <w:t>exercise</w:t>
            </w:r>
            <w:r>
              <w:rPr>
                <w:spacing w:val="-14"/>
                <w:sz w:val="20"/>
              </w:rPr>
              <w:t xml:space="preserve"> </w:t>
            </w:r>
            <w:r>
              <w:rPr>
                <w:sz w:val="20"/>
              </w:rPr>
              <w:t>of</w:t>
            </w:r>
            <w:r>
              <w:rPr>
                <w:spacing w:val="-13"/>
                <w:sz w:val="20"/>
              </w:rPr>
              <w:t xml:space="preserve"> </w:t>
            </w:r>
            <w:r>
              <w:rPr>
                <w:sz w:val="20"/>
              </w:rPr>
              <w:t>some</w:t>
            </w:r>
            <w:r>
              <w:rPr>
                <w:spacing w:val="-11"/>
                <w:sz w:val="20"/>
              </w:rPr>
              <w:t xml:space="preserve"> </w:t>
            </w:r>
            <w:r>
              <w:rPr>
                <w:sz w:val="20"/>
              </w:rPr>
              <w:t>personal</w:t>
            </w:r>
            <w:r>
              <w:rPr>
                <w:spacing w:val="-14"/>
                <w:sz w:val="20"/>
              </w:rPr>
              <w:t xml:space="preserve"> </w:t>
            </w:r>
            <w:r>
              <w:rPr>
                <w:spacing w:val="-2"/>
                <w:sz w:val="20"/>
              </w:rPr>
              <w:t>responsibility.</w:t>
            </w:r>
          </w:p>
        </w:tc>
      </w:tr>
    </w:tbl>
    <w:p w14:paraId="030529DD" w14:textId="77777777" w:rsidR="00851871" w:rsidRDefault="00851871">
      <w:pPr>
        <w:pStyle w:val="BodyText"/>
        <w:spacing w:before="11"/>
        <w:rPr>
          <w:sz w:val="19"/>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851871" w14:paraId="0B91728B" w14:textId="77777777">
        <w:trPr>
          <w:trHeight w:val="414"/>
        </w:trPr>
        <w:tc>
          <w:tcPr>
            <w:tcW w:w="1735" w:type="dxa"/>
            <w:shd w:val="clear" w:color="auto" w:fill="8DB3E1"/>
          </w:tcPr>
          <w:p w14:paraId="7823B316"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0C9A4EDB" w14:textId="77777777" w:rsidR="00851871" w:rsidRDefault="00AC3B64">
            <w:pPr>
              <w:pStyle w:val="TableParagraph"/>
              <w:spacing w:before="102"/>
              <w:ind w:left="0" w:right="655"/>
              <w:jc w:val="right"/>
              <w:rPr>
                <w:b/>
                <w:sz w:val="18"/>
              </w:rPr>
            </w:pPr>
            <w:r>
              <w:rPr>
                <w:b/>
                <w:spacing w:val="-4"/>
                <w:sz w:val="18"/>
              </w:rPr>
              <w:t>FAIL</w:t>
            </w:r>
          </w:p>
        </w:tc>
        <w:tc>
          <w:tcPr>
            <w:tcW w:w="1737" w:type="dxa"/>
            <w:shd w:val="clear" w:color="auto" w:fill="8DB3E1"/>
          </w:tcPr>
          <w:p w14:paraId="16CFD558" w14:textId="77777777" w:rsidR="00851871" w:rsidRDefault="00AC3B64">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8DB3E1"/>
          </w:tcPr>
          <w:p w14:paraId="3E3843C5" w14:textId="77777777" w:rsidR="00851871" w:rsidRDefault="00AC3B64">
            <w:pPr>
              <w:pStyle w:val="TableParagraph"/>
              <w:spacing w:line="204" w:lineRule="exact"/>
              <w:ind w:left="157" w:right="146"/>
              <w:jc w:val="center"/>
              <w:rPr>
                <w:b/>
                <w:sz w:val="18"/>
              </w:rPr>
            </w:pPr>
            <w:r>
              <w:rPr>
                <w:b/>
                <w:spacing w:val="-2"/>
                <w:sz w:val="18"/>
              </w:rPr>
              <w:t>SATISFACTORY</w:t>
            </w:r>
          </w:p>
          <w:p w14:paraId="0F8CBC41" w14:textId="77777777" w:rsidR="00851871" w:rsidRDefault="00AC3B64">
            <w:pPr>
              <w:pStyle w:val="TableParagraph"/>
              <w:spacing w:line="191" w:lineRule="exact"/>
              <w:ind w:left="158" w:right="144"/>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251EBB5E" w14:textId="77777777" w:rsidR="00851871" w:rsidRDefault="00AC3B64">
            <w:pPr>
              <w:pStyle w:val="TableParagraph"/>
              <w:spacing w:line="206" w:lineRule="exact"/>
              <w:ind w:left="156" w:right="146"/>
              <w:jc w:val="center"/>
              <w:rPr>
                <w:b/>
                <w:sz w:val="18"/>
              </w:rPr>
            </w:pPr>
            <w:r>
              <w:rPr>
                <w:b/>
                <w:spacing w:val="-4"/>
                <w:sz w:val="18"/>
              </w:rPr>
              <w:t>GOOD</w:t>
            </w:r>
          </w:p>
          <w:p w14:paraId="2706D001" w14:textId="77777777" w:rsidR="00851871" w:rsidRDefault="00AC3B64">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4B667B72" w14:textId="77777777" w:rsidR="00851871" w:rsidRDefault="00AC3B64">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359AB063" w14:textId="77777777" w:rsidR="00851871" w:rsidRDefault="00AC3B64">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0A6D95FE" w14:textId="77777777" w:rsidR="00851871" w:rsidRDefault="00AC3B64">
            <w:pPr>
              <w:pStyle w:val="TableParagraph"/>
              <w:spacing w:line="204" w:lineRule="exact"/>
              <w:ind w:left="157" w:right="146"/>
              <w:jc w:val="center"/>
              <w:rPr>
                <w:b/>
                <w:sz w:val="18"/>
              </w:rPr>
            </w:pPr>
            <w:r>
              <w:rPr>
                <w:b/>
                <w:spacing w:val="-2"/>
                <w:sz w:val="18"/>
              </w:rPr>
              <w:t>EXCELLENT</w:t>
            </w:r>
          </w:p>
          <w:p w14:paraId="291FE474" w14:textId="77777777" w:rsidR="00851871" w:rsidRDefault="00AC3B64">
            <w:pPr>
              <w:pStyle w:val="TableParagraph"/>
              <w:spacing w:line="191" w:lineRule="exact"/>
              <w:ind w:left="158" w:right="145"/>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478BEBF0" w14:textId="77777777" w:rsidR="00851871" w:rsidRDefault="00AC3B64">
            <w:pPr>
              <w:pStyle w:val="TableParagraph"/>
              <w:spacing w:line="204" w:lineRule="exact"/>
              <w:ind w:left="230"/>
              <w:rPr>
                <w:b/>
                <w:sz w:val="18"/>
              </w:rPr>
            </w:pPr>
            <w:r>
              <w:rPr>
                <w:b/>
                <w:spacing w:val="-2"/>
                <w:sz w:val="18"/>
              </w:rPr>
              <w:t>EXCEPTIONAL</w:t>
            </w:r>
          </w:p>
          <w:p w14:paraId="5DE7400F" w14:textId="77777777" w:rsidR="00851871" w:rsidRDefault="00AC3B64">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65874D00" w14:textId="77777777">
        <w:trPr>
          <w:trHeight w:val="227"/>
        </w:trPr>
        <w:tc>
          <w:tcPr>
            <w:tcW w:w="1735" w:type="dxa"/>
            <w:shd w:val="clear" w:color="auto" w:fill="8DB3E1"/>
          </w:tcPr>
          <w:p w14:paraId="65E3F1F8" w14:textId="77777777" w:rsidR="00851871" w:rsidRDefault="00AC3B64">
            <w:pPr>
              <w:pStyle w:val="TableParagraph"/>
              <w:spacing w:line="208" w:lineRule="exact"/>
              <w:ind w:left="278"/>
              <w:rPr>
                <w:b/>
                <w:sz w:val="20"/>
              </w:rPr>
            </w:pPr>
            <w:r>
              <w:rPr>
                <w:b/>
                <w:spacing w:val="-2"/>
                <w:sz w:val="20"/>
              </w:rPr>
              <w:t>Category</w:t>
            </w:r>
          </w:p>
        </w:tc>
        <w:tc>
          <w:tcPr>
            <w:tcW w:w="1735" w:type="dxa"/>
            <w:shd w:val="clear" w:color="auto" w:fill="8DB3E1"/>
          </w:tcPr>
          <w:p w14:paraId="74C6AF20" w14:textId="77777777" w:rsidR="00851871" w:rsidRDefault="00AC3B64">
            <w:pPr>
              <w:pStyle w:val="TableParagraph"/>
              <w:spacing w:before="20" w:line="187" w:lineRule="exact"/>
              <w:ind w:left="0" w:right="592"/>
              <w:jc w:val="right"/>
              <w:rPr>
                <w:b/>
                <w:sz w:val="18"/>
              </w:rPr>
            </w:pPr>
            <w:r>
              <w:rPr>
                <w:b/>
                <w:sz w:val="18"/>
              </w:rPr>
              <w:t>0-</w:t>
            </w:r>
            <w:r>
              <w:rPr>
                <w:b/>
                <w:spacing w:val="-5"/>
                <w:sz w:val="18"/>
              </w:rPr>
              <w:t>29%</w:t>
            </w:r>
          </w:p>
        </w:tc>
        <w:tc>
          <w:tcPr>
            <w:tcW w:w="1737" w:type="dxa"/>
            <w:shd w:val="clear" w:color="auto" w:fill="8DB3E1"/>
          </w:tcPr>
          <w:p w14:paraId="05395E62" w14:textId="77777777" w:rsidR="00851871" w:rsidRDefault="00AC3B64">
            <w:pPr>
              <w:pStyle w:val="TableParagraph"/>
              <w:spacing w:before="20" w:line="187" w:lineRule="exact"/>
              <w:ind w:left="146" w:right="136"/>
              <w:jc w:val="center"/>
              <w:rPr>
                <w:b/>
                <w:sz w:val="18"/>
              </w:rPr>
            </w:pPr>
            <w:r>
              <w:rPr>
                <w:b/>
                <w:sz w:val="18"/>
              </w:rPr>
              <w:t>30-</w:t>
            </w:r>
            <w:r>
              <w:rPr>
                <w:b/>
                <w:spacing w:val="-5"/>
                <w:sz w:val="18"/>
              </w:rPr>
              <w:t>39%</w:t>
            </w:r>
          </w:p>
        </w:tc>
        <w:tc>
          <w:tcPr>
            <w:tcW w:w="1735" w:type="dxa"/>
            <w:shd w:val="clear" w:color="auto" w:fill="8DB3E1"/>
          </w:tcPr>
          <w:p w14:paraId="04E67D8B" w14:textId="77777777" w:rsidR="00851871" w:rsidRDefault="00AC3B64">
            <w:pPr>
              <w:pStyle w:val="TableParagraph"/>
              <w:spacing w:before="20" w:line="187" w:lineRule="exact"/>
              <w:ind w:left="557"/>
              <w:rPr>
                <w:b/>
                <w:sz w:val="18"/>
              </w:rPr>
            </w:pPr>
            <w:r>
              <w:rPr>
                <w:b/>
                <w:sz w:val="18"/>
              </w:rPr>
              <w:t>40-</w:t>
            </w:r>
            <w:r>
              <w:rPr>
                <w:b/>
                <w:spacing w:val="-5"/>
                <w:sz w:val="18"/>
              </w:rPr>
              <w:t>49%</w:t>
            </w:r>
          </w:p>
        </w:tc>
        <w:tc>
          <w:tcPr>
            <w:tcW w:w="1735" w:type="dxa"/>
            <w:shd w:val="clear" w:color="auto" w:fill="8DB3E1"/>
          </w:tcPr>
          <w:p w14:paraId="196AE9DB" w14:textId="77777777" w:rsidR="00851871" w:rsidRDefault="00AC3B64">
            <w:pPr>
              <w:pStyle w:val="TableParagraph"/>
              <w:spacing w:before="20" w:line="187" w:lineRule="exact"/>
              <w:ind w:left="557"/>
              <w:rPr>
                <w:b/>
                <w:sz w:val="18"/>
              </w:rPr>
            </w:pPr>
            <w:r>
              <w:rPr>
                <w:b/>
                <w:sz w:val="18"/>
              </w:rPr>
              <w:t>50-</w:t>
            </w:r>
            <w:r>
              <w:rPr>
                <w:b/>
                <w:spacing w:val="-5"/>
                <w:sz w:val="18"/>
              </w:rPr>
              <w:t>59%</w:t>
            </w:r>
          </w:p>
        </w:tc>
        <w:tc>
          <w:tcPr>
            <w:tcW w:w="1737" w:type="dxa"/>
            <w:shd w:val="clear" w:color="auto" w:fill="8DB3E1"/>
          </w:tcPr>
          <w:p w14:paraId="359A3E6A" w14:textId="77777777" w:rsidR="00851871" w:rsidRDefault="00AC3B64">
            <w:pPr>
              <w:pStyle w:val="TableParagraph"/>
              <w:spacing w:before="20" w:line="187" w:lineRule="exact"/>
              <w:ind w:left="557"/>
              <w:rPr>
                <w:b/>
                <w:sz w:val="18"/>
              </w:rPr>
            </w:pPr>
            <w:r>
              <w:rPr>
                <w:b/>
                <w:sz w:val="18"/>
              </w:rPr>
              <w:t>60-</w:t>
            </w:r>
            <w:r>
              <w:rPr>
                <w:b/>
                <w:spacing w:val="-5"/>
                <w:sz w:val="18"/>
              </w:rPr>
              <w:t>69%</w:t>
            </w:r>
          </w:p>
        </w:tc>
        <w:tc>
          <w:tcPr>
            <w:tcW w:w="1735" w:type="dxa"/>
            <w:shd w:val="clear" w:color="auto" w:fill="8DB3E1"/>
          </w:tcPr>
          <w:p w14:paraId="795949C3" w14:textId="77777777" w:rsidR="00851871" w:rsidRDefault="00AC3B64">
            <w:pPr>
              <w:pStyle w:val="TableParagraph"/>
              <w:spacing w:before="20" w:line="187" w:lineRule="exact"/>
              <w:ind w:left="558"/>
              <w:rPr>
                <w:b/>
                <w:sz w:val="18"/>
              </w:rPr>
            </w:pPr>
            <w:r>
              <w:rPr>
                <w:b/>
                <w:sz w:val="18"/>
              </w:rPr>
              <w:t>70-</w:t>
            </w:r>
            <w:r>
              <w:rPr>
                <w:b/>
                <w:spacing w:val="-5"/>
                <w:sz w:val="18"/>
              </w:rPr>
              <w:t>84%</w:t>
            </w:r>
          </w:p>
        </w:tc>
        <w:tc>
          <w:tcPr>
            <w:tcW w:w="1735" w:type="dxa"/>
            <w:shd w:val="clear" w:color="auto" w:fill="8DB3E1"/>
          </w:tcPr>
          <w:p w14:paraId="716FB533" w14:textId="77777777" w:rsidR="00851871" w:rsidRDefault="00AC3B64">
            <w:pPr>
              <w:pStyle w:val="TableParagraph"/>
              <w:spacing w:line="206" w:lineRule="exact"/>
              <w:ind w:left="508"/>
              <w:rPr>
                <w:b/>
                <w:sz w:val="18"/>
              </w:rPr>
            </w:pPr>
            <w:r>
              <w:rPr>
                <w:b/>
                <w:sz w:val="18"/>
              </w:rPr>
              <w:t>85-</w:t>
            </w:r>
            <w:r>
              <w:rPr>
                <w:b/>
                <w:spacing w:val="-4"/>
                <w:sz w:val="18"/>
              </w:rPr>
              <w:t>100%</w:t>
            </w:r>
          </w:p>
        </w:tc>
      </w:tr>
      <w:tr w:rsidR="00851871" w14:paraId="7B608AF7" w14:textId="77777777">
        <w:trPr>
          <w:trHeight w:val="4600"/>
        </w:trPr>
        <w:tc>
          <w:tcPr>
            <w:tcW w:w="1735" w:type="dxa"/>
            <w:shd w:val="clear" w:color="auto" w:fill="8DB3E1"/>
          </w:tcPr>
          <w:p w14:paraId="12A1F35C" w14:textId="77777777" w:rsidR="00851871" w:rsidRDefault="00AC3B64">
            <w:pPr>
              <w:pStyle w:val="TableParagraph"/>
              <w:spacing w:before="35"/>
              <w:ind w:left="215" w:right="192"/>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6A01DBA6" w14:textId="77777777" w:rsidR="00851871" w:rsidRDefault="00AC3B64">
            <w:pPr>
              <w:pStyle w:val="TableParagraph"/>
              <w:spacing w:before="32"/>
              <w:ind w:left="215" w:right="192"/>
              <w:rPr>
                <w:sz w:val="18"/>
              </w:rPr>
            </w:pPr>
            <w:r>
              <w:rPr>
                <w:spacing w:val="-2"/>
                <w:sz w:val="18"/>
              </w:rPr>
              <w:t xml:space="preserve">academic </w:t>
            </w:r>
            <w:r>
              <w:rPr>
                <w:sz w:val="18"/>
              </w:rPr>
              <w:t>conventions</w:t>
            </w:r>
            <w:r>
              <w:rPr>
                <w:spacing w:val="-13"/>
                <w:sz w:val="18"/>
              </w:rPr>
              <w:t xml:space="preserve"> </w:t>
            </w:r>
            <w:r>
              <w:rPr>
                <w:sz w:val="18"/>
              </w:rPr>
              <w:t>and</w:t>
            </w:r>
          </w:p>
          <w:p w14:paraId="6454573A" w14:textId="77777777" w:rsidR="00851871" w:rsidRDefault="00AC3B64">
            <w:pPr>
              <w:pStyle w:val="TableParagraph"/>
              <w:spacing w:before="35"/>
              <w:ind w:left="215" w:right="192"/>
              <w:rPr>
                <w:sz w:val="18"/>
              </w:rPr>
            </w:pPr>
            <w:r>
              <w:rPr>
                <w:spacing w:val="-2"/>
                <w:sz w:val="18"/>
              </w:rPr>
              <w:t>academic honesty)</w:t>
            </w:r>
          </w:p>
        </w:tc>
        <w:tc>
          <w:tcPr>
            <w:tcW w:w="1735" w:type="dxa"/>
            <w:tcBorders>
              <w:right w:val="dashSmallGap" w:sz="4" w:space="0" w:color="000000"/>
            </w:tcBorders>
          </w:tcPr>
          <w:p w14:paraId="12A349CE" w14:textId="77777777" w:rsidR="00851871" w:rsidRDefault="00AC3B64">
            <w:pPr>
              <w:pStyle w:val="TableParagraph"/>
              <w:ind w:right="377"/>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1D530F5F" w14:textId="77777777" w:rsidR="00851871" w:rsidRDefault="00AC3B64">
            <w:pPr>
              <w:pStyle w:val="TableParagraph"/>
              <w:spacing w:before="1"/>
              <w:ind w:right="114"/>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16817772" w14:textId="77777777" w:rsidR="00851871" w:rsidRDefault="00AC3B64">
            <w:pPr>
              <w:pStyle w:val="TableParagraph"/>
              <w:ind w:right="299"/>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0"/>
                <w:sz w:val="20"/>
              </w:rPr>
              <w:t xml:space="preserve"> </w:t>
            </w:r>
            <w:r>
              <w:rPr>
                <w:spacing w:val="-2"/>
                <w:sz w:val="20"/>
              </w:rPr>
              <w:t>absent.</w:t>
            </w:r>
          </w:p>
        </w:tc>
        <w:tc>
          <w:tcPr>
            <w:tcW w:w="1737" w:type="dxa"/>
            <w:tcBorders>
              <w:left w:val="dashSmallGap" w:sz="4" w:space="0" w:color="000000"/>
              <w:right w:val="double" w:sz="4" w:space="0" w:color="000000"/>
            </w:tcBorders>
          </w:tcPr>
          <w:p w14:paraId="7FD01246" w14:textId="77777777" w:rsidR="00851871" w:rsidRDefault="00AC3B64">
            <w:pPr>
              <w:pStyle w:val="TableParagraph"/>
              <w:ind w:right="152"/>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 xml:space="preserve">and weak use of </w:t>
            </w:r>
            <w:r>
              <w:rPr>
                <w:spacing w:val="-2"/>
                <w:sz w:val="20"/>
              </w:rPr>
              <w:t>referencing.</w:t>
            </w:r>
          </w:p>
        </w:tc>
        <w:tc>
          <w:tcPr>
            <w:tcW w:w="1735" w:type="dxa"/>
            <w:tcBorders>
              <w:left w:val="double" w:sz="4" w:space="0" w:color="000000"/>
              <w:right w:val="dashSmallGap" w:sz="4" w:space="0" w:color="000000"/>
            </w:tcBorders>
          </w:tcPr>
          <w:p w14:paraId="6C59FAAB" w14:textId="77777777" w:rsidR="00851871" w:rsidRDefault="00AC3B64">
            <w:pPr>
              <w:pStyle w:val="TableParagraph"/>
              <w:ind w:left="98" w:right="154"/>
              <w:rPr>
                <w:sz w:val="20"/>
              </w:rPr>
            </w:pPr>
            <w:r>
              <w:rPr>
                <w:spacing w:val="-2"/>
                <w:sz w:val="20"/>
              </w:rPr>
              <w:t xml:space="preserve">Engagement </w:t>
            </w:r>
            <w:r>
              <w:rPr>
                <w:sz w:val="20"/>
              </w:rPr>
              <w:t>with a limited range of mostly relevant and credible</w:t>
            </w:r>
            <w:r>
              <w:rPr>
                <w:spacing w:val="-14"/>
                <w:sz w:val="20"/>
              </w:rPr>
              <w:t xml:space="preserve"> </w:t>
            </w:r>
            <w:r>
              <w:rPr>
                <w:sz w:val="20"/>
              </w:rPr>
              <w:t xml:space="preserve">sources but with some reliance on </w:t>
            </w:r>
            <w:r>
              <w:rPr>
                <w:spacing w:val="-2"/>
                <w:sz w:val="20"/>
              </w:rPr>
              <w:t xml:space="preserve">information </w:t>
            </w:r>
            <w:r>
              <w:rPr>
                <w:sz w:val="20"/>
              </w:rPr>
              <w:t>gained through class contact.</w:t>
            </w:r>
          </w:p>
          <w:p w14:paraId="52F25A0C" w14:textId="77777777" w:rsidR="00851871" w:rsidRDefault="00AC3B64">
            <w:pPr>
              <w:pStyle w:val="TableParagraph"/>
              <w:spacing w:before="2"/>
              <w:ind w:left="98" w:right="149"/>
              <w:rPr>
                <w:sz w:val="20"/>
              </w:rPr>
            </w:pPr>
            <w:r>
              <w:rPr>
                <w:sz w:val="20"/>
              </w:rPr>
              <w:t>Some</w:t>
            </w:r>
            <w:r>
              <w:rPr>
                <w:spacing w:val="-14"/>
                <w:sz w:val="20"/>
              </w:rPr>
              <w:t xml:space="preserve"> </w:t>
            </w:r>
            <w:r>
              <w:rPr>
                <w:sz w:val="20"/>
              </w:rPr>
              <w:t xml:space="preserve">omissions and minor </w:t>
            </w:r>
            <w:r>
              <w:rPr>
                <w:spacing w:val="-2"/>
                <w:sz w:val="20"/>
              </w:rPr>
              <w:t>errors.</w:t>
            </w:r>
          </w:p>
          <w:p w14:paraId="367555CD" w14:textId="77777777" w:rsidR="00851871" w:rsidRDefault="00AC3B64">
            <w:pPr>
              <w:pStyle w:val="TableParagraph"/>
              <w:ind w:left="98" w:right="298"/>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applied</w:t>
            </w:r>
          </w:p>
          <w:p w14:paraId="4E697256" w14:textId="77777777" w:rsidR="00851871" w:rsidRDefault="00AC3B64">
            <w:pPr>
              <w:pStyle w:val="TableParagraph"/>
              <w:spacing w:line="230" w:lineRule="atLeast"/>
              <w:ind w:left="98" w:right="466"/>
              <w:rPr>
                <w:sz w:val="20"/>
              </w:rPr>
            </w:pPr>
            <w:r>
              <w:rPr>
                <w:sz w:val="20"/>
              </w:rPr>
              <w:t>accurately</w:t>
            </w:r>
            <w:r>
              <w:rPr>
                <w:spacing w:val="-14"/>
                <w:sz w:val="20"/>
              </w:rPr>
              <w:t xml:space="preserve"> </w:t>
            </w:r>
            <w:r>
              <w:rPr>
                <w:sz w:val="20"/>
              </w:rPr>
              <w:t xml:space="preserve">or </w:t>
            </w:r>
            <w:r>
              <w:rPr>
                <w:spacing w:val="-2"/>
                <w:sz w:val="20"/>
              </w:rPr>
              <w:t>consistently.</w:t>
            </w:r>
          </w:p>
        </w:tc>
        <w:tc>
          <w:tcPr>
            <w:tcW w:w="1735" w:type="dxa"/>
            <w:tcBorders>
              <w:left w:val="dashSmallGap" w:sz="4" w:space="0" w:color="000000"/>
              <w:right w:val="dashSmallGap" w:sz="4" w:space="0" w:color="000000"/>
            </w:tcBorders>
          </w:tcPr>
          <w:p w14:paraId="3E54376A" w14:textId="77777777" w:rsidR="00851871" w:rsidRDefault="00AC3B64">
            <w:pPr>
              <w:pStyle w:val="TableParagraph"/>
              <w:ind w:right="139"/>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3FDEC61C" w14:textId="77777777" w:rsidR="00851871" w:rsidRDefault="00AC3B64">
            <w:pPr>
              <w:pStyle w:val="TableParagraph"/>
              <w:spacing w:before="1"/>
              <w:ind w:right="99"/>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737" w:type="dxa"/>
            <w:tcBorders>
              <w:left w:val="dashSmallGap" w:sz="4" w:space="0" w:color="000000"/>
              <w:right w:val="dashSmallGap" w:sz="4" w:space="0" w:color="000000"/>
            </w:tcBorders>
          </w:tcPr>
          <w:p w14:paraId="6062E986" w14:textId="77777777" w:rsidR="00851871" w:rsidRDefault="00AC3B64">
            <w:pPr>
              <w:pStyle w:val="TableParagraph"/>
              <w:ind w:left="109" w:right="106"/>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 xml:space="preserve">sources. Generally sound referencing, with no/very few inaccuracies or </w:t>
            </w:r>
            <w:r>
              <w:rPr>
                <w:spacing w:val="-2"/>
                <w:sz w:val="20"/>
              </w:rPr>
              <w:t>inconsistencies.</w:t>
            </w:r>
          </w:p>
        </w:tc>
        <w:tc>
          <w:tcPr>
            <w:tcW w:w="1735" w:type="dxa"/>
            <w:tcBorders>
              <w:left w:val="dashSmallGap" w:sz="4" w:space="0" w:color="000000"/>
              <w:right w:val="dashSmallGap" w:sz="4" w:space="0" w:color="000000"/>
            </w:tcBorders>
          </w:tcPr>
          <w:p w14:paraId="4DA5B336" w14:textId="77777777" w:rsidR="00851871" w:rsidRDefault="00AC3B64">
            <w:pPr>
              <w:pStyle w:val="TableParagraph"/>
              <w:ind w:left="109" w:right="197"/>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68D91048" w14:textId="77777777" w:rsidR="00851871" w:rsidRDefault="00AC3B64">
            <w:pPr>
              <w:pStyle w:val="TableParagraph"/>
              <w:ind w:left="109" w:right="431"/>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6A52890C" w14:textId="77777777" w:rsidR="00851871" w:rsidRDefault="00AC3B64">
            <w:pPr>
              <w:pStyle w:val="TableParagraph"/>
              <w:ind w:left="109" w:right="149"/>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851871" w14:paraId="70CC2EEA" w14:textId="77777777">
        <w:trPr>
          <w:trHeight w:val="1381"/>
        </w:trPr>
        <w:tc>
          <w:tcPr>
            <w:tcW w:w="1735" w:type="dxa"/>
            <w:shd w:val="clear" w:color="auto" w:fill="8DB3E1"/>
          </w:tcPr>
          <w:p w14:paraId="41C01E5E" w14:textId="77777777" w:rsidR="00851871" w:rsidRDefault="00AC3B64">
            <w:pPr>
              <w:pStyle w:val="TableParagraph"/>
              <w:spacing w:before="31"/>
              <w:ind w:left="215" w:right="52"/>
              <w:rPr>
                <w:sz w:val="18"/>
              </w:rPr>
            </w:pPr>
            <w:r>
              <w:rPr>
                <w:b/>
                <w:spacing w:val="-2"/>
                <w:sz w:val="20"/>
              </w:rPr>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the basic underlying concepts and</w:t>
            </w:r>
          </w:p>
        </w:tc>
        <w:tc>
          <w:tcPr>
            <w:tcW w:w="1735" w:type="dxa"/>
            <w:tcBorders>
              <w:right w:val="dashSmallGap" w:sz="4" w:space="0" w:color="000000"/>
            </w:tcBorders>
          </w:tcPr>
          <w:p w14:paraId="0259C0B6" w14:textId="77777777" w:rsidR="00851871" w:rsidRDefault="00AC3B64">
            <w:pPr>
              <w:pStyle w:val="TableParagraph"/>
              <w:ind w:right="120"/>
              <w:rPr>
                <w:sz w:val="20"/>
              </w:rPr>
            </w:pPr>
            <w:r>
              <w:rPr>
                <w:sz w:val="20"/>
              </w:rPr>
              <w:t>Major gaps in knowledge and understanding</w:t>
            </w:r>
            <w:r>
              <w:rPr>
                <w:spacing w:val="-14"/>
                <w:sz w:val="20"/>
              </w:rPr>
              <w:t xml:space="preserve"> </w:t>
            </w:r>
            <w:r>
              <w:rPr>
                <w:sz w:val="20"/>
              </w:rPr>
              <w:t>of the basic</w:t>
            </w:r>
          </w:p>
          <w:p w14:paraId="4842C14F" w14:textId="77777777" w:rsidR="00851871" w:rsidRDefault="00AC3B64">
            <w:pPr>
              <w:pStyle w:val="TableParagraph"/>
              <w:spacing w:line="230" w:lineRule="exact"/>
              <w:ind w:right="421"/>
              <w:rPr>
                <w:sz w:val="20"/>
              </w:rPr>
            </w:pPr>
            <w:r>
              <w:rPr>
                <w:spacing w:val="-2"/>
                <w:sz w:val="20"/>
              </w:rPr>
              <w:t xml:space="preserve">underlying </w:t>
            </w:r>
            <w:r>
              <w:rPr>
                <w:sz w:val="20"/>
              </w:rPr>
              <w:t>concepts</w:t>
            </w:r>
            <w:r>
              <w:rPr>
                <w:spacing w:val="-14"/>
                <w:sz w:val="20"/>
              </w:rPr>
              <w:t xml:space="preserve"> </w:t>
            </w:r>
            <w:r>
              <w:rPr>
                <w:sz w:val="20"/>
              </w:rPr>
              <w:t>and</w:t>
            </w:r>
          </w:p>
        </w:tc>
        <w:tc>
          <w:tcPr>
            <w:tcW w:w="1737" w:type="dxa"/>
            <w:tcBorders>
              <w:left w:val="dashSmallGap" w:sz="4" w:space="0" w:color="000000"/>
              <w:right w:val="double" w:sz="4" w:space="0" w:color="000000"/>
            </w:tcBorders>
          </w:tcPr>
          <w:p w14:paraId="43FEE093" w14:textId="77777777" w:rsidR="00851871" w:rsidRDefault="00AC3B64">
            <w:pPr>
              <w:pStyle w:val="TableParagraph"/>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the basic underlying concepts and</w:t>
            </w:r>
          </w:p>
          <w:p w14:paraId="23FA2EF6" w14:textId="77777777" w:rsidR="00851871" w:rsidRDefault="00AC3B64">
            <w:pPr>
              <w:pStyle w:val="TableParagraph"/>
              <w:spacing w:line="230" w:lineRule="atLeast"/>
              <w:ind w:right="292" w:hanging="1"/>
              <w:rPr>
                <w:sz w:val="20"/>
              </w:rPr>
            </w:pPr>
            <w:r>
              <w:rPr>
                <w:sz w:val="20"/>
              </w:rPr>
              <w:t>principles,</w:t>
            </w:r>
            <w:r>
              <w:rPr>
                <w:spacing w:val="-14"/>
                <w:sz w:val="20"/>
              </w:rPr>
              <w:t xml:space="preserve"> </w:t>
            </w:r>
            <w:r>
              <w:rPr>
                <w:sz w:val="20"/>
              </w:rPr>
              <w:t>with flawed or</w:t>
            </w:r>
          </w:p>
        </w:tc>
        <w:tc>
          <w:tcPr>
            <w:tcW w:w="1735" w:type="dxa"/>
            <w:tcBorders>
              <w:left w:val="double" w:sz="4" w:space="0" w:color="000000"/>
              <w:right w:val="dashSmallGap" w:sz="4" w:space="0" w:color="000000"/>
            </w:tcBorders>
          </w:tcPr>
          <w:p w14:paraId="4FE858C0" w14:textId="77777777" w:rsidR="00851871" w:rsidRDefault="00AC3B64">
            <w:pPr>
              <w:pStyle w:val="TableParagraph"/>
              <w:ind w:left="98" w:right="120"/>
              <w:rPr>
                <w:sz w:val="20"/>
              </w:rPr>
            </w:pPr>
            <w:r>
              <w:rPr>
                <w:spacing w:val="-2"/>
                <w:sz w:val="20"/>
              </w:rPr>
              <w:t xml:space="preserve">Limited </w:t>
            </w:r>
            <w:r>
              <w:rPr>
                <w:sz w:val="20"/>
              </w:rPr>
              <w:t>knowledge and understanding</w:t>
            </w:r>
            <w:r>
              <w:rPr>
                <w:spacing w:val="-14"/>
                <w:sz w:val="20"/>
              </w:rPr>
              <w:t xml:space="preserve"> </w:t>
            </w:r>
            <w:r>
              <w:rPr>
                <w:sz w:val="20"/>
              </w:rPr>
              <w:t>of the basic</w:t>
            </w:r>
          </w:p>
          <w:p w14:paraId="1FA19F3C" w14:textId="77777777" w:rsidR="00851871" w:rsidRDefault="00AC3B64">
            <w:pPr>
              <w:pStyle w:val="TableParagraph"/>
              <w:spacing w:line="230" w:lineRule="exact"/>
              <w:ind w:left="98" w:right="421"/>
              <w:rPr>
                <w:sz w:val="20"/>
              </w:rPr>
            </w:pPr>
            <w:r>
              <w:rPr>
                <w:spacing w:val="-2"/>
                <w:sz w:val="20"/>
              </w:rPr>
              <w:t xml:space="preserve">underlying </w:t>
            </w:r>
            <w:r>
              <w:rPr>
                <w:sz w:val="20"/>
              </w:rPr>
              <w:t>concepts</w:t>
            </w:r>
            <w:r>
              <w:rPr>
                <w:spacing w:val="-14"/>
                <w:sz w:val="20"/>
              </w:rPr>
              <w:t xml:space="preserve"> </w:t>
            </w:r>
            <w:r>
              <w:rPr>
                <w:sz w:val="20"/>
              </w:rPr>
              <w:t>and</w:t>
            </w:r>
          </w:p>
        </w:tc>
        <w:tc>
          <w:tcPr>
            <w:tcW w:w="1735" w:type="dxa"/>
            <w:tcBorders>
              <w:left w:val="dashSmallGap" w:sz="4" w:space="0" w:color="000000"/>
              <w:right w:val="dashSmallGap" w:sz="4" w:space="0" w:color="000000"/>
            </w:tcBorders>
          </w:tcPr>
          <w:p w14:paraId="16668057" w14:textId="77777777" w:rsidR="00851871" w:rsidRDefault="00AC3B64">
            <w:pPr>
              <w:pStyle w:val="TableParagraph"/>
              <w:ind w:right="398"/>
              <w:rPr>
                <w:sz w:val="20"/>
              </w:rPr>
            </w:pP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and</w:t>
            </w:r>
          </w:p>
          <w:p w14:paraId="75563E47" w14:textId="77777777" w:rsidR="00851871" w:rsidRDefault="00AC3B64">
            <w:pPr>
              <w:pStyle w:val="TableParagraph"/>
              <w:spacing w:line="230" w:lineRule="exact"/>
              <w:rPr>
                <w:sz w:val="20"/>
              </w:rPr>
            </w:pPr>
            <w:r>
              <w:rPr>
                <w:sz w:val="20"/>
              </w:rPr>
              <w:t>principles is accurate</w:t>
            </w:r>
            <w:r>
              <w:rPr>
                <w:spacing w:val="-14"/>
                <w:sz w:val="20"/>
              </w:rPr>
              <w:t xml:space="preserve"> </w:t>
            </w:r>
            <w:r>
              <w:rPr>
                <w:sz w:val="20"/>
              </w:rPr>
              <w:t>with</w:t>
            </w:r>
            <w:r>
              <w:rPr>
                <w:spacing w:val="-14"/>
                <w:sz w:val="20"/>
              </w:rPr>
              <w:t xml:space="preserve"> </w:t>
            </w:r>
            <w:r>
              <w:rPr>
                <w:sz w:val="20"/>
              </w:rPr>
              <w:t>a</w:t>
            </w:r>
          </w:p>
        </w:tc>
        <w:tc>
          <w:tcPr>
            <w:tcW w:w="1737" w:type="dxa"/>
            <w:tcBorders>
              <w:left w:val="dashSmallGap" w:sz="4" w:space="0" w:color="000000"/>
              <w:right w:val="dashSmallGap" w:sz="4" w:space="0" w:color="000000"/>
            </w:tcBorders>
          </w:tcPr>
          <w:p w14:paraId="08A01E3C" w14:textId="77777777" w:rsidR="00851871" w:rsidRDefault="00AC3B64">
            <w:pPr>
              <w:pStyle w:val="TableParagraph"/>
              <w:ind w:left="109"/>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01B4A1C4" w14:textId="77777777" w:rsidR="00851871" w:rsidRDefault="00AC3B64">
            <w:pPr>
              <w:pStyle w:val="TableParagraph"/>
              <w:spacing w:line="213" w:lineRule="exact"/>
              <w:ind w:left="109"/>
              <w:rPr>
                <w:sz w:val="20"/>
              </w:rPr>
            </w:pPr>
            <w:r>
              <w:rPr>
                <w:sz w:val="20"/>
              </w:rPr>
              <w:t>Exhibits</w:t>
            </w:r>
            <w:r>
              <w:rPr>
                <w:spacing w:val="-12"/>
                <w:sz w:val="20"/>
              </w:rPr>
              <w:t xml:space="preserve"> </w:t>
            </w:r>
            <w:r>
              <w:rPr>
                <w:spacing w:val="-4"/>
                <w:sz w:val="20"/>
              </w:rPr>
              <w:t>very</w:t>
            </w:r>
          </w:p>
        </w:tc>
        <w:tc>
          <w:tcPr>
            <w:tcW w:w="1735" w:type="dxa"/>
            <w:tcBorders>
              <w:left w:val="dashSmallGap" w:sz="4" w:space="0" w:color="000000"/>
              <w:right w:val="dashSmallGap" w:sz="4" w:space="0" w:color="000000"/>
            </w:tcBorders>
          </w:tcPr>
          <w:p w14:paraId="09AE9800" w14:textId="77777777" w:rsidR="00851871" w:rsidRDefault="00AC3B64">
            <w:pPr>
              <w:pStyle w:val="TableParagraph"/>
              <w:ind w:left="109" w:right="119"/>
              <w:rPr>
                <w:sz w:val="20"/>
              </w:rPr>
            </w:pPr>
            <w:r>
              <w:rPr>
                <w:spacing w:val="-2"/>
                <w:sz w:val="20"/>
              </w:rPr>
              <w:t xml:space="preserve">Excellent </w:t>
            </w:r>
            <w:r>
              <w:rPr>
                <w:sz w:val="20"/>
              </w:rPr>
              <w:t>knowledge and understanding</w:t>
            </w:r>
            <w:r>
              <w:rPr>
                <w:spacing w:val="-14"/>
                <w:sz w:val="20"/>
              </w:rPr>
              <w:t xml:space="preserve"> </w:t>
            </w:r>
            <w:r>
              <w:rPr>
                <w:sz w:val="20"/>
              </w:rPr>
              <w:t>of the basic</w:t>
            </w:r>
          </w:p>
          <w:p w14:paraId="0A09E989" w14:textId="77777777" w:rsidR="00851871" w:rsidRDefault="00AC3B64">
            <w:pPr>
              <w:pStyle w:val="TableParagraph"/>
              <w:spacing w:line="230" w:lineRule="exact"/>
              <w:ind w:left="109" w:right="420"/>
              <w:rPr>
                <w:sz w:val="20"/>
              </w:rPr>
            </w:pPr>
            <w:r>
              <w:rPr>
                <w:spacing w:val="-2"/>
                <w:sz w:val="20"/>
              </w:rPr>
              <w:t xml:space="preserve">underlying </w:t>
            </w:r>
            <w:r>
              <w:rPr>
                <w:sz w:val="20"/>
              </w:rPr>
              <w:t>concepts</w:t>
            </w:r>
            <w:r>
              <w:rPr>
                <w:spacing w:val="-14"/>
                <w:sz w:val="20"/>
              </w:rPr>
              <w:t xml:space="preserve"> </w:t>
            </w:r>
            <w:r>
              <w:rPr>
                <w:sz w:val="20"/>
              </w:rPr>
              <w:t>and</w:t>
            </w:r>
          </w:p>
        </w:tc>
        <w:tc>
          <w:tcPr>
            <w:tcW w:w="1735" w:type="dxa"/>
            <w:tcBorders>
              <w:left w:val="dashSmallGap" w:sz="4" w:space="0" w:color="000000"/>
            </w:tcBorders>
          </w:tcPr>
          <w:p w14:paraId="3950D359" w14:textId="77777777" w:rsidR="00851871" w:rsidRDefault="00AC3B64">
            <w:pPr>
              <w:pStyle w:val="TableParagraph"/>
              <w:ind w:left="110" w:right="118"/>
              <w:rPr>
                <w:sz w:val="20"/>
              </w:rPr>
            </w:pPr>
            <w:r>
              <w:rPr>
                <w:spacing w:val="-2"/>
                <w:sz w:val="20"/>
              </w:rPr>
              <w:t xml:space="preserve">Exceptional, detailed </w:t>
            </w:r>
            <w:r>
              <w:rPr>
                <w:sz w:val="20"/>
              </w:rPr>
              <w:t>knowledge and understanding</w:t>
            </w:r>
            <w:r>
              <w:rPr>
                <w:spacing w:val="-14"/>
                <w:sz w:val="20"/>
              </w:rPr>
              <w:t xml:space="preserve"> </w:t>
            </w:r>
            <w:r>
              <w:rPr>
                <w:sz w:val="20"/>
              </w:rPr>
              <w:t>of</w:t>
            </w:r>
          </w:p>
          <w:p w14:paraId="6CC8DCD1" w14:textId="77777777" w:rsidR="00851871" w:rsidRDefault="00AC3B64">
            <w:pPr>
              <w:pStyle w:val="TableParagraph"/>
              <w:spacing w:line="230" w:lineRule="exact"/>
              <w:ind w:left="110"/>
              <w:rPr>
                <w:sz w:val="20"/>
              </w:rPr>
            </w:pPr>
            <w:r>
              <w:rPr>
                <w:sz w:val="20"/>
              </w:rPr>
              <w:t xml:space="preserve">the basic </w:t>
            </w:r>
            <w:r>
              <w:rPr>
                <w:spacing w:val="-2"/>
                <w:sz w:val="20"/>
              </w:rPr>
              <w:t>underlying</w:t>
            </w:r>
          </w:p>
        </w:tc>
      </w:tr>
    </w:tbl>
    <w:p w14:paraId="6430C3E9" w14:textId="77777777" w:rsidR="00851871" w:rsidRDefault="00851871">
      <w:pPr>
        <w:spacing w:line="230" w:lineRule="exact"/>
        <w:rPr>
          <w:sz w:val="20"/>
        </w:rPr>
        <w:sectPr w:rsidR="00851871">
          <w:footerReference w:type="default" r:id="rId9"/>
          <w:pgSz w:w="16840" w:h="11900" w:orient="landscape"/>
          <w:pgMar w:top="1160" w:right="2040" w:bottom="280" w:left="600" w:header="0" w:footer="0" w:gutter="0"/>
          <w:cols w:space="720"/>
        </w:sectPr>
      </w:pPr>
    </w:p>
    <w:p w14:paraId="3DD8BA0E" w14:textId="77777777" w:rsidR="00851871" w:rsidRDefault="00851871">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851871" w14:paraId="42554B1C" w14:textId="77777777">
        <w:trPr>
          <w:trHeight w:val="414"/>
        </w:trPr>
        <w:tc>
          <w:tcPr>
            <w:tcW w:w="1735" w:type="dxa"/>
            <w:shd w:val="clear" w:color="auto" w:fill="8DB3E1"/>
          </w:tcPr>
          <w:p w14:paraId="3E6680F4"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7D6DF09F" w14:textId="77777777" w:rsidR="00851871" w:rsidRDefault="00AC3B64">
            <w:pPr>
              <w:pStyle w:val="TableParagraph"/>
              <w:spacing w:before="102"/>
              <w:ind w:left="0" w:right="655"/>
              <w:jc w:val="right"/>
              <w:rPr>
                <w:b/>
                <w:sz w:val="18"/>
              </w:rPr>
            </w:pPr>
            <w:r>
              <w:rPr>
                <w:b/>
                <w:spacing w:val="-4"/>
                <w:sz w:val="18"/>
              </w:rPr>
              <w:t>FAIL</w:t>
            </w:r>
          </w:p>
        </w:tc>
        <w:tc>
          <w:tcPr>
            <w:tcW w:w="1737" w:type="dxa"/>
            <w:shd w:val="clear" w:color="auto" w:fill="8DB3E1"/>
          </w:tcPr>
          <w:p w14:paraId="7DB4F7BF" w14:textId="77777777" w:rsidR="00851871" w:rsidRDefault="00AC3B64">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8DB3E1"/>
          </w:tcPr>
          <w:p w14:paraId="2291617C" w14:textId="77777777" w:rsidR="00851871" w:rsidRDefault="00AC3B64">
            <w:pPr>
              <w:pStyle w:val="TableParagraph"/>
              <w:spacing w:line="204" w:lineRule="exact"/>
              <w:ind w:left="157" w:right="146"/>
              <w:jc w:val="center"/>
              <w:rPr>
                <w:b/>
                <w:sz w:val="18"/>
              </w:rPr>
            </w:pPr>
            <w:r>
              <w:rPr>
                <w:b/>
                <w:spacing w:val="-2"/>
                <w:sz w:val="18"/>
              </w:rPr>
              <w:t>SATISFACTORY</w:t>
            </w:r>
          </w:p>
          <w:p w14:paraId="3E5598B4" w14:textId="77777777" w:rsidR="00851871" w:rsidRDefault="00AC3B64">
            <w:pPr>
              <w:pStyle w:val="TableParagraph"/>
              <w:spacing w:line="191" w:lineRule="exact"/>
              <w:ind w:left="158" w:right="144"/>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74D0163E" w14:textId="77777777" w:rsidR="00851871" w:rsidRDefault="00AC3B64">
            <w:pPr>
              <w:pStyle w:val="TableParagraph"/>
              <w:spacing w:line="206" w:lineRule="exact"/>
              <w:ind w:left="156" w:right="146"/>
              <w:jc w:val="center"/>
              <w:rPr>
                <w:b/>
                <w:sz w:val="18"/>
              </w:rPr>
            </w:pPr>
            <w:r>
              <w:rPr>
                <w:b/>
                <w:spacing w:val="-4"/>
                <w:sz w:val="18"/>
              </w:rPr>
              <w:t>GOOD</w:t>
            </w:r>
          </w:p>
          <w:p w14:paraId="6DF23518" w14:textId="77777777" w:rsidR="00851871" w:rsidRDefault="00AC3B64">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7FEBBB32" w14:textId="77777777" w:rsidR="00851871" w:rsidRDefault="00AC3B64">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11797982" w14:textId="77777777" w:rsidR="00851871" w:rsidRDefault="00AC3B64">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7C372BF1" w14:textId="77777777" w:rsidR="00851871" w:rsidRDefault="00AC3B64">
            <w:pPr>
              <w:pStyle w:val="TableParagraph"/>
              <w:spacing w:line="204" w:lineRule="exact"/>
              <w:ind w:left="157" w:right="146"/>
              <w:jc w:val="center"/>
              <w:rPr>
                <w:b/>
                <w:sz w:val="18"/>
              </w:rPr>
            </w:pPr>
            <w:r>
              <w:rPr>
                <w:b/>
                <w:spacing w:val="-2"/>
                <w:sz w:val="18"/>
              </w:rPr>
              <w:t>EXCELLENT</w:t>
            </w:r>
          </w:p>
          <w:p w14:paraId="6B9DB3D6" w14:textId="77777777" w:rsidR="00851871" w:rsidRDefault="00AC3B64">
            <w:pPr>
              <w:pStyle w:val="TableParagraph"/>
              <w:spacing w:line="191" w:lineRule="exact"/>
              <w:ind w:left="158" w:right="145"/>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1C08F92D" w14:textId="77777777" w:rsidR="00851871" w:rsidRDefault="00AC3B64">
            <w:pPr>
              <w:pStyle w:val="TableParagraph"/>
              <w:spacing w:line="204" w:lineRule="exact"/>
              <w:ind w:left="230"/>
              <w:rPr>
                <w:b/>
                <w:sz w:val="18"/>
              </w:rPr>
            </w:pPr>
            <w:r>
              <w:rPr>
                <w:b/>
                <w:spacing w:val="-2"/>
                <w:sz w:val="18"/>
              </w:rPr>
              <w:t>EXCEPTIONAL</w:t>
            </w:r>
          </w:p>
          <w:p w14:paraId="1F4C047F" w14:textId="77777777" w:rsidR="00851871" w:rsidRDefault="00AC3B64">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0CFB31B9" w14:textId="77777777">
        <w:trPr>
          <w:trHeight w:val="229"/>
        </w:trPr>
        <w:tc>
          <w:tcPr>
            <w:tcW w:w="1735" w:type="dxa"/>
            <w:shd w:val="clear" w:color="auto" w:fill="8DB3E1"/>
          </w:tcPr>
          <w:p w14:paraId="5D2F5C3E" w14:textId="77777777" w:rsidR="00851871" w:rsidRDefault="00AC3B64">
            <w:pPr>
              <w:pStyle w:val="TableParagraph"/>
              <w:spacing w:line="210" w:lineRule="exact"/>
              <w:ind w:left="278"/>
              <w:rPr>
                <w:b/>
                <w:sz w:val="20"/>
              </w:rPr>
            </w:pPr>
            <w:r>
              <w:rPr>
                <w:b/>
                <w:spacing w:val="-2"/>
                <w:sz w:val="20"/>
              </w:rPr>
              <w:t>Category</w:t>
            </w:r>
          </w:p>
        </w:tc>
        <w:tc>
          <w:tcPr>
            <w:tcW w:w="1735" w:type="dxa"/>
            <w:shd w:val="clear" w:color="auto" w:fill="8DB3E1"/>
          </w:tcPr>
          <w:p w14:paraId="7CF2A603" w14:textId="77777777" w:rsidR="00851871" w:rsidRDefault="00AC3B64">
            <w:pPr>
              <w:pStyle w:val="TableParagraph"/>
              <w:spacing w:before="20" w:line="189" w:lineRule="exact"/>
              <w:ind w:left="0" w:right="592"/>
              <w:jc w:val="right"/>
              <w:rPr>
                <w:b/>
                <w:sz w:val="18"/>
              </w:rPr>
            </w:pPr>
            <w:r>
              <w:rPr>
                <w:b/>
                <w:sz w:val="18"/>
              </w:rPr>
              <w:t>0-</w:t>
            </w:r>
            <w:r>
              <w:rPr>
                <w:b/>
                <w:spacing w:val="-5"/>
                <w:sz w:val="18"/>
              </w:rPr>
              <w:t>29%</w:t>
            </w:r>
          </w:p>
        </w:tc>
        <w:tc>
          <w:tcPr>
            <w:tcW w:w="1737" w:type="dxa"/>
            <w:shd w:val="clear" w:color="auto" w:fill="8DB3E1"/>
          </w:tcPr>
          <w:p w14:paraId="03D7CC16" w14:textId="77777777" w:rsidR="00851871" w:rsidRDefault="00AC3B64">
            <w:pPr>
              <w:pStyle w:val="TableParagraph"/>
              <w:spacing w:before="20" w:line="189" w:lineRule="exact"/>
              <w:ind w:left="146" w:right="136"/>
              <w:jc w:val="center"/>
              <w:rPr>
                <w:b/>
                <w:sz w:val="18"/>
              </w:rPr>
            </w:pPr>
            <w:r>
              <w:rPr>
                <w:b/>
                <w:sz w:val="18"/>
              </w:rPr>
              <w:t>30-</w:t>
            </w:r>
            <w:r>
              <w:rPr>
                <w:b/>
                <w:spacing w:val="-5"/>
                <w:sz w:val="18"/>
              </w:rPr>
              <w:t>39%</w:t>
            </w:r>
          </w:p>
        </w:tc>
        <w:tc>
          <w:tcPr>
            <w:tcW w:w="1735" w:type="dxa"/>
            <w:shd w:val="clear" w:color="auto" w:fill="8DB3E1"/>
          </w:tcPr>
          <w:p w14:paraId="08BD1960" w14:textId="77777777" w:rsidR="00851871" w:rsidRDefault="00AC3B64">
            <w:pPr>
              <w:pStyle w:val="TableParagraph"/>
              <w:spacing w:before="20" w:line="189" w:lineRule="exact"/>
              <w:ind w:left="557"/>
              <w:rPr>
                <w:b/>
                <w:sz w:val="18"/>
              </w:rPr>
            </w:pPr>
            <w:r>
              <w:rPr>
                <w:b/>
                <w:sz w:val="18"/>
              </w:rPr>
              <w:t>40-</w:t>
            </w:r>
            <w:r>
              <w:rPr>
                <w:b/>
                <w:spacing w:val="-5"/>
                <w:sz w:val="18"/>
              </w:rPr>
              <w:t>49%</w:t>
            </w:r>
          </w:p>
        </w:tc>
        <w:tc>
          <w:tcPr>
            <w:tcW w:w="1735" w:type="dxa"/>
            <w:shd w:val="clear" w:color="auto" w:fill="8DB3E1"/>
          </w:tcPr>
          <w:p w14:paraId="59831FE3" w14:textId="77777777" w:rsidR="00851871" w:rsidRDefault="00AC3B64">
            <w:pPr>
              <w:pStyle w:val="TableParagraph"/>
              <w:spacing w:before="20" w:line="189" w:lineRule="exact"/>
              <w:ind w:left="557"/>
              <w:rPr>
                <w:b/>
                <w:sz w:val="18"/>
              </w:rPr>
            </w:pPr>
            <w:r>
              <w:rPr>
                <w:b/>
                <w:sz w:val="18"/>
              </w:rPr>
              <w:t>50-</w:t>
            </w:r>
            <w:r>
              <w:rPr>
                <w:b/>
                <w:spacing w:val="-5"/>
                <w:sz w:val="18"/>
              </w:rPr>
              <w:t>59%</w:t>
            </w:r>
          </w:p>
        </w:tc>
        <w:tc>
          <w:tcPr>
            <w:tcW w:w="1737" w:type="dxa"/>
            <w:shd w:val="clear" w:color="auto" w:fill="8DB3E1"/>
          </w:tcPr>
          <w:p w14:paraId="166B2128" w14:textId="77777777" w:rsidR="00851871" w:rsidRDefault="00AC3B64">
            <w:pPr>
              <w:pStyle w:val="TableParagraph"/>
              <w:spacing w:before="20" w:line="189" w:lineRule="exact"/>
              <w:ind w:left="557"/>
              <w:rPr>
                <w:b/>
                <w:sz w:val="18"/>
              </w:rPr>
            </w:pPr>
            <w:r>
              <w:rPr>
                <w:b/>
                <w:sz w:val="18"/>
              </w:rPr>
              <w:t>60-</w:t>
            </w:r>
            <w:r>
              <w:rPr>
                <w:b/>
                <w:spacing w:val="-5"/>
                <w:sz w:val="18"/>
              </w:rPr>
              <w:t>69%</w:t>
            </w:r>
          </w:p>
        </w:tc>
        <w:tc>
          <w:tcPr>
            <w:tcW w:w="1735" w:type="dxa"/>
            <w:shd w:val="clear" w:color="auto" w:fill="8DB3E1"/>
          </w:tcPr>
          <w:p w14:paraId="26E3BF45" w14:textId="77777777" w:rsidR="00851871" w:rsidRDefault="00AC3B64">
            <w:pPr>
              <w:pStyle w:val="TableParagraph"/>
              <w:spacing w:before="20" w:line="189" w:lineRule="exact"/>
              <w:ind w:left="558"/>
              <w:rPr>
                <w:b/>
                <w:sz w:val="18"/>
              </w:rPr>
            </w:pPr>
            <w:r>
              <w:rPr>
                <w:b/>
                <w:sz w:val="18"/>
              </w:rPr>
              <w:t>70-</w:t>
            </w:r>
            <w:r>
              <w:rPr>
                <w:b/>
                <w:spacing w:val="-5"/>
                <w:sz w:val="18"/>
              </w:rPr>
              <w:t>84%</w:t>
            </w:r>
          </w:p>
        </w:tc>
        <w:tc>
          <w:tcPr>
            <w:tcW w:w="1735" w:type="dxa"/>
            <w:shd w:val="clear" w:color="auto" w:fill="8DB3E1"/>
          </w:tcPr>
          <w:p w14:paraId="0A2D7557" w14:textId="77777777" w:rsidR="00851871" w:rsidRDefault="00AC3B64">
            <w:pPr>
              <w:pStyle w:val="TableParagraph"/>
              <w:spacing w:line="206" w:lineRule="exact"/>
              <w:ind w:left="508"/>
              <w:rPr>
                <w:b/>
                <w:sz w:val="18"/>
              </w:rPr>
            </w:pPr>
            <w:r>
              <w:rPr>
                <w:b/>
                <w:sz w:val="18"/>
              </w:rPr>
              <w:t>85-</w:t>
            </w:r>
            <w:r>
              <w:rPr>
                <w:b/>
                <w:spacing w:val="-4"/>
                <w:sz w:val="18"/>
              </w:rPr>
              <w:t>100%</w:t>
            </w:r>
          </w:p>
        </w:tc>
      </w:tr>
      <w:tr w:rsidR="00851871" w14:paraId="4703122E" w14:textId="77777777">
        <w:trPr>
          <w:trHeight w:val="1730"/>
        </w:trPr>
        <w:tc>
          <w:tcPr>
            <w:tcW w:w="1735" w:type="dxa"/>
            <w:shd w:val="clear" w:color="auto" w:fill="8DB3E1"/>
          </w:tcPr>
          <w:p w14:paraId="1BAF32A4" w14:textId="77777777" w:rsidR="00851871" w:rsidRDefault="00AC3B64">
            <w:pPr>
              <w:pStyle w:val="TableParagraph"/>
              <w:ind w:left="215"/>
              <w:rPr>
                <w:sz w:val="18"/>
              </w:rPr>
            </w:pPr>
            <w:r>
              <w:rPr>
                <w:sz w:val="18"/>
              </w:rPr>
              <w:t>principles</w:t>
            </w:r>
            <w:r>
              <w:rPr>
                <w:spacing w:val="-15"/>
                <w:sz w:val="18"/>
              </w:rPr>
              <w:t xml:space="preserve"> </w:t>
            </w:r>
            <w:r>
              <w:rPr>
                <w:sz w:val="18"/>
              </w:rPr>
              <w:t>of</w:t>
            </w:r>
            <w:r>
              <w:rPr>
                <w:spacing w:val="-12"/>
                <w:sz w:val="18"/>
              </w:rPr>
              <w:t xml:space="preserve"> </w:t>
            </w:r>
            <w:r>
              <w:rPr>
                <w:sz w:val="18"/>
              </w:rPr>
              <w:t xml:space="preserve">a </w:t>
            </w:r>
            <w:r>
              <w:rPr>
                <w:spacing w:val="-2"/>
                <w:sz w:val="18"/>
              </w:rPr>
              <w:t>subject.)</w:t>
            </w:r>
          </w:p>
        </w:tc>
        <w:tc>
          <w:tcPr>
            <w:tcW w:w="1735" w:type="dxa"/>
            <w:tcBorders>
              <w:right w:val="dashSmallGap" w:sz="4" w:space="0" w:color="000000"/>
            </w:tcBorders>
          </w:tcPr>
          <w:p w14:paraId="2B368C67" w14:textId="77777777" w:rsidR="00851871" w:rsidRDefault="00AC3B64">
            <w:pPr>
              <w:pStyle w:val="TableParagraph"/>
              <w:ind w:right="192"/>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 material.</w:t>
            </w:r>
          </w:p>
          <w:p w14:paraId="66B5288D" w14:textId="77777777" w:rsidR="00851871" w:rsidRDefault="00AC3B64">
            <w:pPr>
              <w:pStyle w:val="TableParagraph"/>
              <w:rPr>
                <w:sz w:val="20"/>
              </w:rPr>
            </w:pPr>
            <w:r>
              <w:rPr>
                <w:spacing w:val="-2"/>
                <w:sz w:val="20"/>
              </w:rPr>
              <w:t>Substantial inaccuracies.</w:t>
            </w:r>
          </w:p>
        </w:tc>
        <w:tc>
          <w:tcPr>
            <w:tcW w:w="1737" w:type="dxa"/>
            <w:tcBorders>
              <w:left w:val="dashSmallGap" w:sz="4" w:space="0" w:color="000000"/>
              <w:right w:val="double" w:sz="4" w:space="0" w:color="000000"/>
            </w:tcBorders>
          </w:tcPr>
          <w:p w14:paraId="4EE1A0F5" w14:textId="77777777" w:rsidR="00851871" w:rsidRDefault="00AC3B64">
            <w:pPr>
              <w:pStyle w:val="TableParagraph"/>
              <w:ind w:right="135"/>
              <w:rPr>
                <w:sz w:val="20"/>
              </w:rPr>
            </w:pPr>
            <w:r>
              <w:rPr>
                <w:spacing w:val="-2"/>
                <w:sz w:val="20"/>
              </w:rPr>
              <w:t xml:space="preserve">superficial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tc>
        <w:tc>
          <w:tcPr>
            <w:tcW w:w="1735" w:type="dxa"/>
            <w:tcBorders>
              <w:left w:val="double" w:sz="4" w:space="0" w:color="000000"/>
              <w:right w:val="dashSmallGap" w:sz="4" w:space="0" w:color="000000"/>
            </w:tcBorders>
          </w:tcPr>
          <w:p w14:paraId="40E8BAE2" w14:textId="77777777" w:rsidR="00851871" w:rsidRDefault="00AC3B64">
            <w:pPr>
              <w:pStyle w:val="TableParagraph"/>
              <w:ind w:left="98" w:right="120"/>
              <w:rPr>
                <w:sz w:val="20"/>
              </w:rPr>
            </w:pPr>
            <w:r>
              <w:rPr>
                <w:sz w:val="20"/>
              </w:rPr>
              <w:t>principles within the</w:t>
            </w:r>
            <w:r>
              <w:rPr>
                <w:spacing w:val="-14"/>
                <w:sz w:val="20"/>
              </w:rPr>
              <w:t xml:space="preserve"> </w:t>
            </w:r>
            <w:r>
              <w:rPr>
                <w:sz w:val="20"/>
              </w:rPr>
              <w:t>subject</w:t>
            </w:r>
            <w:r>
              <w:rPr>
                <w:spacing w:val="-14"/>
                <w:sz w:val="20"/>
              </w:rPr>
              <w:t xml:space="preserve"> </w:t>
            </w:r>
            <w:r>
              <w:rPr>
                <w:sz w:val="20"/>
              </w:rPr>
              <w:t>area. Some elements may</w:t>
            </w:r>
            <w:r>
              <w:rPr>
                <w:spacing w:val="-4"/>
                <w:sz w:val="20"/>
              </w:rPr>
              <w:t xml:space="preserve"> </w:t>
            </w:r>
            <w:r>
              <w:rPr>
                <w:sz w:val="20"/>
              </w:rPr>
              <w:t>be</w:t>
            </w:r>
            <w:r>
              <w:rPr>
                <w:spacing w:val="-3"/>
                <w:sz w:val="20"/>
              </w:rPr>
              <w:t xml:space="preserve"> </w:t>
            </w:r>
            <w:r>
              <w:rPr>
                <w:sz w:val="20"/>
              </w:rPr>
              <w:t>missing.</w:t>
            </w:r>
          </w:p>
        </w:tc>
        <w:tc>
          <w:tcPr>
            <w:tcW w:w="1735" w:type="dxa"/>
            <w:tcBorders>
              <w:left w:val="dashSmallGap" w:sz="4" w:space="0" w:color="000000"/>
              <w:right w:val="dashSmallGap" w:sz="4" w:space="0" w:color="000000"/>
            </w:tcBorders>
          </w:tcPr>
          <w:p w14:paraId="3B564ED0" w14:textId="77777777" w:rsidR="00851871" w:rsidRDefault="00AC3B64">
            <w:pPr>
              <w:pStyle w:val="TableParagraph"/>
              <w:ind w:right="120"/>
              <w:rPr>
                <w:sz w:val="20"/>
              </w:rPr>
            </w:pPr>
            <w:r>
              <w:rPr>
                <w:spacing w:val="-4"/>
                <w:sz w:val="20"/>
              </w:rPr>
              <w:t xml:space="preserve">good </w:t>
            </w:r>
            <w:r>
              <w:rPr>
                <w:sz w:val="20"/>
              </w:rPr>
              <w:t>understanding</w:t>
            </w:r>
            <w:r>
              <w:rPr>
                <w:spacing w:val="-14"/>
                <w:sz w:val="20"/>
              </w:rPr>
              <w:t xml:space="preserve"> </w:t>
            </w:r>
            <w:r>
              <w:rPr>
                <w:sz w:val="20"/>
              </w:rPr>
              <w:t>of the</w:t>
            </w:r>
            <w:r>
              <w:rPr>
                <w:spacing w:val="-2"/>
                <w:sz w:val="20"/>
              </w:rPr>
              <w:t xml:space="preserve"> </w:t>
            </w:r>
            <w:r>
              <w:rPr>
                <w:sz w:val="20"/>
              </w:rPr>
              <w:t>field</w:t>
            </w:r>
            <w:r>
              <w:rPr>
                <w:spacing w:val="-2"/>
                <w:sz w:val="20"/>
              </w:rPr>
              <w:t xml:space="preserve"> </w:t>
            </w:r>
            <w:r>
              <w:rPr>
                <w:sz w:val="20"/>
              </w:rPr>
              <w:t>of</w:t>
            </w:r>
            <w:r>
              <w:rPr>
                <w:spacing w:val="-2"/>
                <w:sz w:val="20"/>
              </w:rPr>
              <w:t xml:space="preserve"> </w:t>
            </w:r>
            <w:r>
              <w:rPr>
                <w:sz w:val="20"/>
              </w:rPr>
              <w:t>study but lacks depth and/or breadth.</w:t>
            </w:r>
          </w:p>
        </w:tc>
        <w:tc>
          <w:tcPr>
            <w:tcW w:w="1737" w:type="dxa"/>
            <w:tcBorders>
              <w:left w:val="dashSmallGap" w:sz="4" w:space="0" w:color="000000"/>
              <w:right w:val="dashSmallGap" w:sz="4" w:space="0" w:color="000000"/>
            </w:tcBorders>
          </w:tcPr>
          <w:p w14:paraId="791A4BD0" w14:textId="77777777" w:rsidR="00851871" w:rsidRDefault="00AC3B64">
            <w:pPr>
              <w:pStyle w:val="TableParagraph"/>
              <w:ind w:left="109"/>
              <w:rPr>
                <w:sz w:val="20"/>
              </w:rPr>
            </w:pPr>
            <w:r>
              <w:rPr>
                <w:spacing w:val="-4"/>
                <w:sz w:val="20"/>
              </w:rPr>
              <w:t xml:space="preserve">good </w:t>
            </w:r>
            <w:r>
              <w:rPr>
                <w:spacing w:val="-2"/>
                <w:sz w:val="20"/>
              </w:rPr>
              <w:t>understanding.</w:t>
            </w:r>
          </w:p>
        </w:tc>
        <w:tc>
          <w:tcPr>
            <w:tcW w:w="1735" w:type="dxa"/>
            <w:tcBorders>
              <w:left w:val="dashSmallGap" w:sz="4" w:space="0" w:color="000000"/>
              <w:right w:val="dashSmallGap" w:sz="4" w:space="0" w:color="000000"/>
            </w:tcBorders>
          </w:tcPr>
          <w:p w14:paraId="00DB6AFE" w14:textId="77777777" w:rsidR="00851871" w:rsidRDefault="00AC3B64">
            <w:pPr>
              <w:pStyle w:val="TableParagraph"/>
              <w:ind w:left="109"/>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35" w:type="dxa"/>
            <w:tcBorders>
              <w:left w:val="dashSmallGap" w:sz="4" w:space="0" w:color="000000"/>
            </w:tcBorders>
          </w:tcPr>
          <w:p w14:paraId="7CA452A2" w14:textId="77777777" w:rsidR="00851871" w:rsidRDefault="00AC3B64">
            <w:pPr>
              <w:pStyle w:val="TableParagraph"/>
              <w:ind w:left="110" w:right="419"/>
              <w:rPr>
                <w:sz w:val="20"/>
              </w:rPr>
            </w:pPr>
            <w:r>
              <w:rPr>
                <w:sz w:val="20"/>
              </w:rPr>
              <w:t>concepts</w:t>
            </w:r>
            <w:r>
              <w:rPr>
                <w:spacing w:val="-14"/>
                <w:sz w:val="20"/>
              </w:rPr>
              <w:t xml:space="preserve"> </w:t>
            </w:r>
            <w:r>
              <w:rPr>
                <w:sz w:val="20"/>
              </w:rPr>
              <w:t xml:space="preserve">and </w:t>
            </w:r>
            <w:r>
              <w:rPr>
                <w:spacing w:val="-2"/>
                <w:sz w:val="20"/>
              </w:rPr>
              <w:t>principles</w:t>
            </w:r>
          </w:p>
        </w:tc>
      </w:tr>
      <w:tr w:rsidR="00851871" w14:paraId="08E779E3" w14:textId="77777777">
        <w:trPr>
          <w:trHeight w:val="5519"/>
        </w:trPr>
        <w:tc>
          <w:tcPr>
            <w:tcW w:w="1735" w:type="dxa"/>
            <w:shd w:val="clear" w:color="auto" w:fill="8DB3E1"/>
          </w:tcPr>
          <w:p w14:paraId="5BDD415B" w14:textId="77777777" w:rsidR="00851871" w:rsidRDefault="00AC3B64">
            <w:pPr>
              <w:pStyle w:val="TableParagraph"/>
              <w:spacing w:before="30"/>
              <w:ind w:left="215" w:right="181"/>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5221274F" w14:textId="77777777" w:rsidR="00851871" w:rsidRDefault="00AC3B64">
            <w:pPr>
              <w:pStyle w:val="TableParagraph"/>
              <w:spacing w:before="32"/>
              <w:ind w:left="215" w:right="182"/>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in order to develop lines of argument and make sound </w:t>
            </w:r>
            <w:r>
              <w:rPr>
                <w:spacing w:val="-2"/>
                <w:sz w:val="18"/>
              </w:rPr>
              <w:t>judgements.)</w:t>
            </w:r>
          </w:p>
        </w:tc>
        <w:tc>
          <w:tcPr>
            <w:tcW w:w="1735" w:type="dxa"/>
          </w:tcPr>
          <w:p w14:paraId="5CEDE713" w14:textId="77777777" w:rsidR="00851871" w:rsidRDefault="00AC3B64">
            <w:pPr>
              <w:pStyle w:val="TableParagraph"/>
              <w:ind w:right="121"/>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2DC6BAE4" w14:textId="77777777" w:rsidR="00851871" w:rsidRDefault="00AC3B64">
            <w:pPr>
              <w:pStyle w:val="TableParagraph"/>
              <w:ind w:right="105"/>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3BFC8163" w14:textId="77777777" w:rsidR="00851871" w:rsidRDefault="00AC3B64">
            <w:pPr>
              <w:pStyle w:val="TableParagraph"/>
              <w:ind w:right="192"/>
              <w:rPr>
                <w:sz w:val="20"/>
              </w:rPr>
            </w:pPr>
            <w:r>
              <w:rPr>
                <w:sz w:val="20"/>
              </w:rPr>
              <w:t>Minimal</w:t>
            </w:r>
            <w:r>
              <w:rPr>
                <w:spacing w:val="-14"/>
                <w:sz w:val="20"/>
              </w:rPr>
              <w:t xml:space="preserve"> </w:t>
            </w:r>
            <w:r>
              <w:rPr>
                <w:sz w:val="20"/>
              </w:rPr>
              <w:t>or</w:t>
            </w:r>
            <w:r>
              <w:rPr>
                <w:spacing w:val="-14"/>
                <w:sz w:val="20"/>
              </w:rPr>
              <w:t xml:space="preserve"> </w:t>
            </w:r>
            <w:r>
              <w:rPr>
                <w:sz w:val="20"/>
              </w:rPr>
              <w:t>no use of</w:t>
            </w:r>
          </w:p>
          <w:p w14:paraId="60FC9485" w14:textId="77777777" w:rsidR="00851871" w:rsidRDefault="00AC3B64">
            <w:pPr>
              <w:pStyle w:val="TableParagraph"/>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1737" w:type="dxa"/>
          </w:tcPr>
          <w:p w14:paraId="54DA9F30" w14:textId="77777777" w:rsidR="00851871" w:rsidRDefault="00AC3B64">
            <w:pPr>
              <w:pStyle w:val="TableParagraph"/>
              <w:ind w:right="123"/>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9"/>
                <w:sz w:val="20"/>
              </w:rPr>
              <w:t xml:space="preserve"> </w:t>
            </w:r>
            <w:r>
              <w:rPr>
                <w:sz w:val="20"/>
              </w:rPr>
              <w:t>of</w:t>
            </w:r>
            <w:r>
              <w:rPr>
                <w:spacing w:val="-9"/>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6219CB5A" w14:textId="77777777" w:rsidR="00851871" w:rsidRDefault="00AC3B64">
            <w:pPr>
              <w:pStyle w:val="TableParagraph"/>
              <w:ind w:right="151"/>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8"/>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sometimes</w:t>
            </w:r>
          </w:p>
          <w:p w14:paraId="129B3083" w14:textId="77777777" w:rsidR="00851871" w:rsidRDefault="00AC3B64">
            <w:pPr>
              <w:pStyle w:val="TableParagraph"/>
              <w:spacing w:line="228" w:lineRule="exact"/>
              <w:rPr>
                <w:sz w:val="20"/>
              </w:rPr>
            </w:pPr>
            <w:r>
              <w:rPr>
                <w:sz w:val="20"/>
              </w:rPr>
              <w:t xml:space="preserve">illogical and </w:t>
            </w:r>
            <w:r>
              <w:rPr>
                <w:spacing w:val="-2"/>
                <w:sz w:val="20"/>
              </w:rPr>
              <w:t>contradictory.</w:t>
            </w:r>
          </w:p>
        </w:tc>
        <w:tc>
          <w:tcPr>
            <w:tcW w:w="1735" w:type="dxa"/>
          </w:tcPr>
          <w:p w14:paraId="66A0CBE2" w14:textId="77777777" w:rsidR="00851871" w:rsidRDefault="00AC3B64">
            <w:pPr>
              <w:pStyle w:val="TableParagraph"/>
              <w:ind w:right="198"/>
              <w:rPr>
                <w:sz w:val="20"/>
              </w:rPr>
            </w:pPr>
            <w:r>
              <w:rPr>
                <w:sz w:val="20"/>
              </w:rPr>
              <w:t xml:space="preserve">Limited attempt at evaluation of the underlying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41BA8314" w14:textId="77777777" w:rsidR="00851871" w:rsidRDefault="00AC3B64">
            <w:pPr>
              <w:pStyle w:val="TableParagraph"/>
              <w:ind w:right="147"/>
              <w:rPr>
                <w:sz w:val="20"/>
              </w:rPr>
            </w:pPr>
            <w:r>
              <w:rPr>
                <w:sz w:val="20"/>
              </w:rPr>
              <w:t>Can interpret qualitative and quantitative</w:t>
            </w:r>
            <w:r>
              <w:rPr>
                <w:spacing w:val="-14"/>
                <w:sz w:val="20"/>
              </w:rPr>
              <w:t xml:space="preserve"> </w:t>
            </w:r>
            <w:r>
              <w:rPr>
                <w:sz w:val="20"/>
              </w:rPr>
              <w:t xml:space="preserve">data 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5" w:type="dxa"/>
          </w:tcPr>
          <w:p w14:paraId="2B437846" w14:textId="77777777" w:rsidR="00851871" w:rsidRDefault="00AC3B64">
            <w:pPr>
              <w:pStyle w:val="TableParagraph"/>
              <w:ind w:right="146"/>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5669DF62" w14:textId="77777777" w:rsidR="00851871" w:rsidRDefault="00AC3B64">
            <w:pPr>
              <w:pStyle w:val="TableParagraph"/>
              <w:ind w:right="477"/>
              <w:rPr>
                <w:sz w:val="20"/>
              </w:rPr>
            </w:pPr>
            <w:r>
              <w:rPr>
                <w:sz w:val="20"/>
              </w:rPr>
              <w:t>An</w:t>
            </w:r>
            <w:r>
              <w:rPr>
                <w:spacing w:val="-14"/>
                <w:sz w:val="20"/>
              </w:rPr>
              <w:t xml:space="preserve"> </w:t>
            </w:r>
            <w:r>
              <w:rPr>
                <w:sz w:val="20"/>
              </w:rPr>
              <w:t>emerging ability</w:t>
            </w:r>
            <w:r>
              <w:rPr>
                <w:spacing w:val="-9"/>
                <w:sz w:val="20"/>
              </w:rPr>
              <w:t xml:space="preserve"> </w:t>
            </w:r>
            <w:r>
              <w:rPr>
                <w:sz w:val="20"/>
              </w:rPr>
              <w:t>to</w:t>
            </w:r>
            <w:r>
              <w:rPr>
                <w:spacing w:val="-9"/>
                <w:sz w:val="20"/>
              </w:rPr>
              <w:t xml:space="preserve"> </w:t>
            </w:r>
            <w:r>
              <w:rPr>
                <w:sz w:val="20"/>
              </w:rPr>
              <w:t xml:space="preserve">use evidence to support the </w:t>
            </w:r>
            <w:r>
              <w:rPr>
                <w:spacing w:val="-2"/>
                <w:sz w:val="20"/>
              </w:rPr>
              <w:t>argument.</w:t>
            </w:r>
          </w:p>
          <w:p w14:paraId="36AB9728" w14:textId="77777777" w:rsidR="00851871" w:rsidRDefault="00AC3B64">
            <w:pPr>
              <w:pStyle w:val="TableParagraph"/>
              <w:ind w:right="276"/>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7" w:type="dxa"/>
          </w:tcPr>
          <w:p w14:paraId="6FD2AA3A" w14:textId="77777777" w:rsidR="00851871" w:rsidRDefault="00AC3B64">
            <w:pPr>
              <w:pStyle w:val="TableParagraph"/>
              <w:ind w:left="109" w:right="147"/>
              <w:rPr>
                <w:sz w:val="20"/>
              </w:rPr>
            </w:pPr>
            <w:r>
              <w:rPr>
                <w:spacing w:val="-4"/>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w:t>
            </w:r>
            <w:r>
              <w:rPr>
                <w:spacing w:val="-2"/>
                <w:sz w:val="20"/>
              </w:rPr>
              <w:t>accurately.</w:t>
            </w:r>
          </w:p>
          <w:p w14:paraId="7FD964F5" w14:textId="77777777" w:rsidR="00851871" w:rsidRDefault="00AC3B64">
            <w:pPr>
              <w:pStyle w:val="TableParagraph"/>
              <w:ind w:left="109" w:right="139"/>
              <w:rPr>
                <w:sz w:val="20"/>
              </w:rPr>
            </w:pPr>
            <w:r>
              <w:rPr>
                <w:sz w:val="20"/>
              </w:rPr>
              <w:t>Ability to devise arguments</w:t>
            </w:r>
            <w:r>
              <w:rPr>
                <w:spacing w:val="-14"/>
                <w:sz w:val="20"/>
              </w:rPr>
              <w:t xml:space="preserve"> </w:t>
            </w:r>
            <w:r>
              <w:rPr>
                <w:sz w:val="20"/>
              </w:rPr>
              <w:t xml:space="preserve">using evidence to make mostly appropriate and </w:t>
            </w:r>
            <w:r>
              <w:rPr>
                <w:spacing w:val="-2"/>
                <w:sz w:val="20"/>
              </w:rPr>
              <w:t>valid judgements.</w:t>
            </w:r>
          </w:p>
        </w:tc>
        <w:tc>
          <w:tcPr>
            <w:tcW w:w="1735" w:type="dxa"/>
          </w:tcPr>
          <w:p w14:paraId="52030ECD" w14:textId="77777777" w:rsidR="00851871" w:rsidRDefault="00AC3B64">
            <w:pPr>
              <w:pStyle w:val="TableParagraph"/>
              <w:ind w:left="109" w:right="115"/>
              <w:rPr>
                <w:sz w:val="20"/>
              </w:rPr>
            </w:pPr>
            <w:r>
              <w:rPr>
                <w:spacing w:val="-2"/>
                <w:sz w:val="20"/>
              </w:rPr>
              <w:t xml:space="preserve">Excellent </w:t>
            </w:r>
            <w:r>
              <w:rPr>
                <w:sz w:val="20"/>
              </w:rPr>
              <w:t>evaluation</w:t>
            </w:r>
            <w:r>
              <w:rPr>
                <w:spacing w:val="-7"/>
                <w:sz w:val="20"/>
              </w:rPr>
              <w:t xml:space="preserve"> </w:t>
            </w:r>
            <w:r>
              <w:rPr>
                <w:sz w:val="20"/>
              </w:rPr>
              <w:t>of</w:t>
            </w:r>
            <w:r>
              <w:rPr>
                <w:spacing w:val="-1"/>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7"/>
                <w:sz w:val="20"/>
              </w:rPr>
              <w:t xml:space="preserve"> </w:t>
            </w:r>
            <w:r>
              <w:rPr>
                <w:sz w:val="20"/>
              </w:rPr>
              <w:t>data accurately and with some insight.</w:t>
            </w:r>
            <w:r>
              <w:rPr>
                <w:spacing w:val="-14"/>
                <w:sz w:val="20"/>
              </w:rPr>
              <w:t xml:space="preserve"> </w:t>
            </w:r>
            <w:r>
              <w:rPr>
                <w:sz w:val="20"/>
              </w:rPr>
              <w:t>Excellent ability to devise arguments</w:t>
            </w:r>
            <w:r>
              <w:rPr>
                <w:spacing w:val="-14"/>
                <w:sz w:val="20"/>
              </w:rPr>
              <w:t xml:space="preserve"> </w:t>
            </w:r>
            <w:r>
              <w:rPr>
                <w:sz w:val="20"/>
              </w:rPr>
              <w:t xml:space="preserve">using evidence and </w:t>
            </w:r>
            <w:r>
              <w:rPr>
                <w:spacing w:val="-4"/>
                <w:sz w:val="20"/>
              </w:rPr>
              <w:t>make</w:t>
            </w:r>
            <w:r>
              <w:rPr>
                <w:spacing w:val="40"/>
                <w:sz w:val="20"/>
              </w:rPr>
              <w:t xml:space="preserve"> </w:t>
            </w:r>
            <w:r>
              <w:rPr>
                <w:sz w:val="20"/>
              </w:rPr>
              <w:t xml:space="preserve">appropriate and </w:t>
            </w:r>
            <w:r>
              <w:rPr>
                <w:spacing w:val="-2"/>
                <w:sz w:val="20"/>
              </w:rPr>
              <w:t>valid</w:t>
            </w:r>
            <w:r>
              <w:rPr>
                <w:spacing w:val="40"/>
                <w:sz w:val="20"/>
              </w:rPr>
              <w:t xml:space="preserve"> </w:t>
            </w:r>
            <w:r>
              <w:rPr>
                <w:spacing w:val="-2"/>
                <w:sz w:val="20"/>
              </w:rPr>
              <w:t>judgements.</w:t>
            </w:r>
          </w:p>
        </w:tc>
        <w:tc>
          <w:tcPr>
            <w:tcW w:w="1735" w:type="dxa"/>
          </w:tcPr>
          <w:p w14:paraId="5A5BBBCB" w14:textId="77777777" w:rsidR="00851871" w:rsidRDefault="00AC3B64">
            <w:pPr>
              <w:pStyle w:val="TableParagraph"/>
              <w:ind w:left="110"/>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based </w:t>
            </w:r>
            <w:r>
              <w:rPr>
                <w:spacing w:val="-2"/>
                <w:sz w:val="20"/>
              </w:rPr>
              <w:t>evidence.</w:t>
            </w:r>
          </w:p>
          <w:p w14:paraId="0C40351D" w14:textId="77777777" w:rsidR="00851871" w:rsidRDefault="00AC3B64">
            <w:pPr>
              <w:pStyle w:val="TableParagraph"/>
              <w:ind w:left="110" w:right="219"/>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16424F43" w14:textId="77777777" w:rsidR="00851871" w:rsidRDefault="00AC3B64">
            <w:pPr>
              <w:pStyle w:val="TableParagraph"/>
              <w:ind w:left="110" w:right="137"/>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 judgements.</w:t>
            </w:r>
          </w:p>
        </w:tc>
      </w:tr>
      <w:tr w:rsidR="00851871" w14:paraId="33789C3C" w14:textId="77777777">
        <w:trPr>
          <w:trHeight w:val="2298"/>
        </w:trPr>
        <w:tc>
          <w:tcPr>
            <w:tcW w:w="1735" w:type="dxa"/>
            <w:shd w:val="clear" w:color="auto" w:fill="8DB3E1"/>
          </w:tcPr>
          <w:p w14:paraId="333BA3F3" w14:textId="77777777" w:rsidR="00851871" w:rsidRDefault="00AC3B64">
            <w:pPr>
              <w:pStyle w:val="TableParagraph"/>
              <w:spacing w:before="30" w:line="252" w:lineRule="auto"/>
              <w:ind w:left="215" w:right="114"/>
              <w:rPr>
                <w:sz w:val="18"/>
              </w:rPr>
            </w:pPr>
            <w:r>
              <w:rPr>
                <w:b/>
                <w:sz w:val="20"/>
              </w:rPr>
              <w:t>Practical</w:t>
            </w:r>
            <w:r>
              <w:rPr>
                <w:b/>
                <w:spacing w:val="-14"/>
                <w:sz w:val="20"/>
              </w:rPr>
              <w:t xml:space="preserve"> </w:t>
            </w:r>
            <w:r>
              <w:rPr>
                <w:b/>
                <w:sz w:val="20"/>
              </w:rPr>
              <w:t xml:space="preserve">skills </w:t>
            </w:r>
            <w:r>
              <w:rPr>
                <w:spacing w:val="-2"/>
                <w:sz w:val="18"/>
              </w:rPr>
              <w:t xml:space="preserve">(Different </w:t>
            </w:r>
            <w:r>
              <w:rPr>
                <w:sz w:val="18"/>
              </w:rPr>
              <w:t>approaches to solving problems</w:t>
            </w:r>
          </w:p>
          <w:p w14:paraId="120D7ABF" w14:textId="77777777" w:rsidR="00851871" w:rsidRDefault="00AC3B64">
            <w:pPr>
              <w:pStyle w:val="TableParagraph"/>
              <w:ind w:left="215"/>
              <w:rPr>
                <w:sz w:val="18"/>
              </w:rPr>
            </w:pPr>
            <w:r>
              <w:rPr>
                <w:sz w:val="18"/>
              </w:rPr>
              <w:t>in</w:t>
            </w:r>
            <w:r>
              <w:rPr>
                <w:spacing w:val="-13"/>
                <w:sz w:val="18"/>
              </w:rPr>
              <w:t xml:space="preserve"> </w:t>
            </w:r>
            <w:r>
              <w:rPr>
                <w:sz w:val="18"/>
              </w:rPr>
              <w:t xml:space="preserve">particular </w:t>
            </w:r>
            <w:r>
              <w:rPr>
                <w:spacing w:val="-2"/>
                <w:sz w:val="18"/>
              </w:rPr>
              <w:t>contexts.)</w:t>
            </w:r>
          </w:p>
        </w:tc>
        <w:tc>
          <w:tcPr>
            <w:tcW w:w="1735" w:type="dxa"/>
          </w:tcPr>
          <w:p w14:paraId="2A2AA038" w14:textId="77777777" w:rsidR="00851871" w:rsidRDefault="00AC3B64">
            <w:pPr>
              <w:pStyle w:val="TableParagraph"/>
              <w:ind w:right="265"/>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40514BFA" w14:textId="77777777" w:rsidR="00851871" w:rsidRDefault="00AC3B64">
            <w:pPr>
              <w:pStyle w:val="TableParagraph"/>
              <w:ind w:right="298"/>
              <w:rPr>
                <w:sz w:val="20"/>
              </w:rPr>
            </w:pPr>
            <w:r>
              <w:rPr>
                <w:sz w:val="20"/>
              </w:rPr>
              <w:t>Little or no appreciation</w:t>
            </w:r>
            <w:r>
              <w:rPr>
                <w:spacing w:val="-14"/>
                <w:sz w:val="20"/>
              </w:rPr>
              <w:t xml:space="preserve"> </w:t>
            </w:r>
            <w:r>
              <w:rPr>
                <w:sz w:val="20"/>
              </w:rPr>
              <w:t>of the context of</w:t>
            </w:r>
          </w:p>
          <w:p w14:paraId="09DC822D" w14:textId="77777777" w:rsidR="00851871" w:rsidRDefault="00AC3B64">
            <w:pPr>
              <w:pStyle w:val="TableParagraph"/>
              <w:spacing w:line="209" w:lineRule="exact"/>
              <w:rPr>
                <w:sz w:val="20"/>
              </w:rPr>
            </w:pPr>
            <w:r>
              <w:rPr>
                <w:sz w:val="20"/>
              </w:rPr>
              <w:t>the</w:t>
            </w:r>
            <w:r>
              <w:rPr>
                <w:spacing w:val="-6"/>
                <w:sz w:val="20"/>
              </w:rPr>
              <w:t xml:space="preserve"> </w:t>
            </w:r>
            <w:r>
              <w:rPr>
                <w:spacing w:val="-2"/>
                <w:sz w:val="20"/>
              </w:rPr>
              <w:t>application.</w:t>
            </w:r>
          </w:p>
        </w:tc>
        <w:tc>
          <w:tcPr>
            <w:tcW w:w="1737" w:type="dxa"/>
          </w:tcPr>
          <w:p w14:paraId="6B7AAF58" w14:textId="77777777" w:rsidR="00851871" w:rsidRDefault="00AC3B64">
            <w:pPr>
              <w:pStyle w:val="TableParagraph"/>
              <w:ind w:right="268"/>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without consideration</w:t>
            </w:r>
          </w:p>
          <w:p w14:paraId="5CA5A93F" w14:textId="77777777" w:rsidR="00851871" w:rsidRDefault="00AC3B64">
            <w:pPr>
              <w:pStyle w:val="TableParagraph"/>
              <w:spacing w:line="210" w:lineRule="exact"/>
              <w:rPr>
                <w:sz w:val="20"/>
              </w:rPr>
            </w:pPr>
            <w:r>
              <w:rPr>
                <w:spacing w:val="-5"/>
                <w:sz w:val="20"/>
              </w:rPr>
              <w:t>and</w:t>
            </w:r>
          </w:p>
        </w:tc>
        <w:tc>
          <w:tcPr>
            <w:tcW w:w="1735" w:type="dxa"/>
          </w:tcPr>
          <w:p w14:paraId="5A5AAD7A" w14:textId="77777777" w:rsidR="00851871" w:rsidRDefault="00AC3B64">
            <w:pPr>
              <w:pStyle w:val="TableParagraph"/>
              <w:ind w:right="254"/>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5" w:type="dxa"/>
          </w:tcPr>
          <w:p w14:paraId="63BE081F" w14:textId="77777777" w:rsidR="00851871" w:rsidRDefault="00AC3B64">
            <w:pPr>
              <w:pStyle w:val="TableParagraph"/>
              <w:ind w:right="265"/>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0C4A6F32" w14:textId="77777777" w:rsidR="00851871" w:rsidRDefault="00AC3B64">
            <w:pPr>
              <w:pStyle w:val="TableParagraph"/>
              <w:ind w:right="298"/>
              <w:rPr>
                <w:sz w:val="20"/>
              </w:rPr>
            </w:pPr>
            <w:r>
              <w:rPr>
                <w:spacing w:val="-2"/>
                <w:sz w:val="20"/>
              </w:rPr>
              <w:t xml:space="preserve">Clear </w:t>
            </w:r>
            <w:r>
              <w:rPr>
                <w:sz w:val="20"/>
              </w:rPr>
              <w:t>appreciation</w:t>
            </w:r>
            <w:r>
              <w:rPr>
                <w:spacing w:val="-14"/>
                <w:sz w:val="20"/>
              </w:rPr>
              <w:t xml:space="preserve"> </w:t>
            </w:r>
            <w:r>
              <w:rPr>
                <w:sz w:val="20"/>
              </w:rPr>
              <w:t>of</w:t>
            </w:r>
          </w:p>
        </w:tc>
        <w:tc>
          <w:tcPr>
            <w:tcW w:w="1737" w:type="dxa"/>
          </w:tcPr>
          <w:p w14:paraId="1E989427" w14:textId="77777777" w:rsidR="00851871" w:rsidRDefault="00AC3B64">
            <w:pPr>
              <w:pStyle w:val="TableParagraph"/>
              <w:ind w:left="109" w:right="26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5E785E7A" w14:textId="77777777" w:rsidR="00851871" w:rsidRDefault="00AC3B64">
            <w:pPr>
              <w:pStyle w:val="TableParagraph"/>
              <w:spacing w:line="230" w:lineRule="exact"/>
              <w:ind w:left="109" w:right="199"/>
              <w:rPr>
                <w:sz w:val="20"/>
              </w:rPr>
            </w:pPr>
            <w:r>
              <w:rPr>
                <w:sz w:val="20"/>
              </w:rPr>
              <w:t>Very good consideration</w:t>
            </w:r>
            <w:r>
              <w:rPr>
                <w:spacing w:val="-14"/>
                <w:sz w:val="20"/>
              </w:rPr>
              <w:t xml:space="preserve"> </w:t>
            </w:r>
            <w:r>
              <w:rPr>
                <w:sz w:val="20"/>
              </w:rPr>
              <w:t>of the context of</w:t>
            </w:r>
          </w:p>
        </w:tc>
        <w:tc>
          <w:tcPr>
            <w:tcW w:w="1735" w:type="dxa"/>
          </w:tcPr>
          <w:p w14:paraId="4ACD6502" w14:textId="77777777" w:rsidR="00851871" w:rsidRDefault="00AC3B64">
            <w:pPr>
              <w:pStyle w:val="TableParagraph"/>
              <w:ind w:left="109" w:right="192"/>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44A8CCC7" w14:textId="77777777" w:rsidR="00851871" w:rsidRDefault="00AC3B64">
            <w:pPr>
              <w:pStyle w:val="TableParagraph"/>
              <w:ind w:left="109" w:right="114"/>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w:t>
            </w:r>
          </w:p>
        </w:tc>
        <w:tc>
          <w:tcPr>
            <w:tcW w:w="1735" w:type="dxa"/>
          </w:tcPr>
          <w:p w14:paraId="1AC4B9F9" w14:textId="77777777" w:rsidR="00851871" w:rsidRDefault="00AC3B64">
            <w:pPr>
              <w:pStyle w:val="TableParagraph"/>
              <w:ind w:left="110" w:right="263"/>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081F4A78" w14:textId="77777777" w:rsidR="00851871" w:rsidRDefault="00AC3B64">
            <w:pPr>
              <w:pStyle w:val="TableParagraph"/>
              <w:spacing w:line="230" w:lineRule="exact"/>
              <w:ind w:left="110" w:right="274"/>
              <w:rPr>
                <w:sz w:val="20"/>
              </w:rPr>
            </w:pPr>
            <w:r>
              <w:rPr>
                <w:spacing w:val="-2"/>
                <w:sz w:val="20"/>
              </w:rPr>
              <w:t xml:space="preserve">Outstanding </w:t>
            </w:r>
            <w:r>
              <w:rPr>
                <w:sz w:val="20"/>
              </w:rPr>
              <w:t>identification</w:t>
            </w:r>
            <w:r>
              <w:rPr>
                <w:spacing w:val="-14"/>
                <w:sz w:val="20"/>
              </w:rPr>
              <w:t xml:space="preserve"> </w:t>
            </w:r>
            <w:r>
              <w:rPr>
                <w:sz w:val="20"/>
              </w:rPr>
              <w:t>of</w:t>
            </w:r>
          </w:p>
        </w:tc>
      </w:tr>
    </w:tbl>
    <w:p w14:paraId="350E7DF1" w14:textId="77777777" w:rsidR="00851871" w:rsidRDefault="00851871">
      <w:pPr>
        <w:spacing w:line="230" w:lineRule="exact"/>
        <w:rPr>
          <w:sz w:val="20"/>
        </w:rPr>
        <w:sectPr w:rsidR="00851871">
          <w:footerReference w:type="default" r:id="rId10"/>
          <w:pgSz w:w="16840" w:h="11900" w:orient="landscape"/>
          <w:pgMar w:top="680" w:right="2040" w:bottom="280" w:left="600" w:header="0" w:footer="0" w:gutter="0"/>
          <w:cols w:space="720"/>
        </w:sectPr>
      </w:pPr>
    </w:p>
    <w:p w14:paraId="08025FB8" w14:textId="77777777" w:rsidR="00851871" w:rsidRDefault="00851871">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851871" w14:paraId="20C18CBE" w14:textId="77777777">
        <w:trPr>
          <w:trHeight w:val="414"/>
        </w:trPr>
        <w:tc>
          <w:tcPr>
            <w:tcW w:w="1735" w:type="dxa"/>
            <w:shd w:val="clear" w:color="auto" w:fill="8DB3E1"/>
          </w:tcPr>
          <w:p w14:paraId="5E1ECF2A"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5EFE565F" w14:textId="77777777" w:rsidR="00851871" w:rsidRDefault="00AC3B64">
            <w:pPr>
              <w:pStyle w:val="TableParagraph"/>
              <w:spacing w:before="102"/>
              <w:ind w:left="0" w:right="655"/>
              <w:jc w:val="right"/>
              <w:rPr>
                <w:b/>
                <w:sz w:val="18"/>
              </w:rPr>
            </w:pPr>
            <w:r>
              <w:rPr>
                <w:b/>
                <w:spacing w:val="-4"/>
                <w:sz w:val="18"/>
              </w:rPr>
              <w:t>FAIL</w:t>
            </w:r>
          </w:p>
        </w:tc>
        <w:tc>
          <w:tcPr>
            <w:tcW w:w="1737" w:type="dxa"/>
            <w:shd w:val="clear" w:color="auto" w:fill="8DB3E1"/>
          </w:tcPr>
          <w:p w14:paraId="5E446BBA" w14:textId="77777777" w:rsidR="00851871" w:rsidRDefault="00AC3B64">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8DB3E1"/>
          </w:tcPr>
          <w:p w14:paraId="01E5AA06" w14:textId="77777777" w:rsidR="00851871" w:rsidRDefault="00AC3B64">
            <w:pPr>
              <w:pStyle w:val="TableParagraph"/>
              <w:spacing w:line="204" w:lineRule="exact"/>
              <w:ind w:left="157" w:right="146"/>
              <w:jc w:val="center"/>
              <w:rPr>
                <w:b/>
                <w:sz w:val="18"/>
              </w:rPr>
            </w:pPr>
            <w:r>
              <w:rPr>
                <w:b/>
                <w:spacing w:val="-2"/>
                <w:sz w:val="18"/>
              </w:rPr>
              <w:t>SATISFACTORY</w:t>
            </w:r>
          </w:p>
          <w:p w14:paraId="62B8476C" w14:textId="77777777" w:rsidR="00851871" w:rsidRDefault="00AC3B64">
            <w:pPr>
              <w:pStyle w:val="TableParagraph"/>
              <w:spacing w:line="191" w:lineRule="exact"/>
              <w:ind w:left="158" w:right="144"/>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5298F09F" w14:textId="77777777" w:rsidR="00851871" w:rsidRDefault="00AC3B64">
            <w:pPr>
              <w:pStyle w:val="TableParagraph"/>
              <w:spacing w:line="206" w:lineRule="exact"/>
              <w:ind w:left="156" w:right="146"/>
              <w:jc w:val="center"/>
              <w:rPr>
                <w:b/>
                <w:sz w:val="18"/>
              </w:rPr>
            </w:pPr>
            <w:r>
              <w:rPr>
                <w:b/>
                <w:spacing w:val="-4"/>
                <w:sz w:val="18"/>
              </w:rPr>
              <w:t>GOOD</w:t>
            </w:r>
          </w:p>
          <w:p w14:paraId="5053F44E" w14:textId="77777777" w:rsidR="00851871" w:rsidRDefault="00AC3B64">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3FD0276F" w14:textId="77777777" w:rsidR="00851871" w:rsidRDefault="00AC3B64">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2F8591A9" w14:textId="77777777" w:rsidR="00851871" w:rsidRDefault="00AC3B64">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3231CD0C" w14:textId="77777777" w:rsidR="00851871" w:rsidRDefault="00AC3B64">
            <w:pPr>
              <w:pStyle w:val="TableParagraph"/>
              <w:spacing w:line="204" w:lineRule="exact"/>
              <w:ind w:left="157" w:right="146"/>
              <w:jc w:val="center"/>
              <w:rPr>
                <w:b/>
                <w:sz w:val="18"/>
              </w:rPr>
            </w:pPr>
            <w:r>
              <w:rPr>
                <w:b/>
                <w:spacing w:val="-2"/>
                <w:sz w:val="18"/>
              </w:rPr>
              <w:t>EXCELLENT</w:t>
            </w:r>
          </w:p>
          <w:p w14:paraId="3B94183B" w14:textId="77777777" w:rsidR="00851871" w:rsidRDefault="00AC3B64">
            <w:pPr>
              <w:pStyle w:val="TableParagraph"/>
              <w:spacing w:line="191" w:lineRule="exact"/>
              <w:ind w:left="158" w:right="145"/>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3B72653A" w14:textId="77777777" w:rsidR="00851871" w:rsidRDefault="00AC3B64">
            <w:pPr>
              <w:pStyle w:val="TableParagraph"/>
              <w:spacing w:line="204" w:lineRule="exact"/>
              <w:ind w:left="230"/>
              <w:rPr>
                <w:b/>
                <w:sz w:val="18"/>
              </w:rPr>
            </w:pPr>
            <w:r>
              <w:rPr>
                <w:b/>
                <w:spacing w:val="-2"/>
                <w:sz w:val="18"/>
              </w:rPr>
              <w:t>EXCEPTIONAL</w:t>
            </w:r>
          </w:p>
          <w:p w14:paraId="2EA23B16" w14:textId="77777777" w:rsidR="00851871" w:rsidRDefault="00AC3B64">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781C5CE7" w14:textId="77777777">
        <w:trPr>
          <w:trHeight w:val="229"/>
        </w:trPr>
        <w:tc>
          <w:tcPr>
            <w:tcW w:w="1735" w:type="dxa"/>
            <w:shd w:val="clear" w:color="auto" w:fill="8DB3E1"/>
          </w:tcPr>
          <w:p w14:paraId="3C410F05" w14:textId="77777777" w:rsidR="00851871" w:rsidRDefault="00AC3B64">
            <w:pPr>
              <w:pStyle w:val="TableParagraph"/>
              <w:spacing w:line="210" w:lineRule="exact"/>
              <w:ind w:left="278"/>
              <w:rPr>
                <w:b/>
                <w:sz w:val="20"/>
              </w:rPr>
            </w:pPr>
            <w:r>
              <w:rPr>
                <w:b/>
                <w:spacing w:val="-2"/>
                <w:sz w:val="20"/>
              </w:rPr>
              <w:t>Category</w:t>
            </w:r>
          </w:p>
        </w:tc>
        <w:tc>
          <w:tcPr>
            <w:tcW w:w="1735" w:type="dxa"/>
            <w:shd w:val="clear" w:color="auto" w:fill="8DB3E1"/>
          </w:tcPr>
          <w:p w14:paraId="26E9FCEC" w14:textId="77777777" w:rsidR="00851871" w:rsidRDefault="00AC3B64">
            <w:pPr>
              <w:pStyle w:val="TableParagraph"/>
              <w:spacing w:before="20" w:line="189" w:lineRule="exact"/>
              <w:ind w:left="0" w:right="592"/>
              <w:jc w:val="right"/>
              <w:rPr>
                <w:b/>
                <w:sz w:val="18"/>
              </w:rPr>
            </w:pPr>
            <w:r>
              <w:rPr>
                <w:b/>
                <w:sz w:val="18"/>
              </w:rPr>
              <w:t>0-</w:t>
            </w:r>
            <w:r>
              <w:rPr>
                <w:b/>
                <w:spacing w:val="-5"/>
                <w:sz w:val="18"/>
              </w:rPr>
              <w:t>29%</w:t>
            </w:r>
          </w:p>
        </w:tc>
        <w:tc>
          <w:tcPr>
            <w:tcW w:w="1737" w:type="dxa"/>
            <w:shd w:val="clear" w:color="auto" w:fill="8DB3E1"/>
          </w:tcPr>
          <w:p w14:paraId="7998B5DC" w14:textId="77777777" w:rsidR="00851871" w:rsidRDefault="00AC3B64">
            <w:pPr>
              <w:pStyle w:val="TableParagraph"/>
              <w:spacing w:before="20" w:line="189" w:lineRule="exact"/>
              <w:ind w:left="146" w:right="136"/>
              <w:jc w:val="center"/>
              <w:rPr>
                <w:b/>
                <w:sz w:val="18"/>
              </w:rPr>
            </w:pPr>
            <w:r>
              <w:rPr>
                <w:b/>
                <w:sz w:val="18"/>
              </w:rPr>
              <w:t>30-</w:t>
            </w:r>
            <w:r>
              <w:rPr>
                <w:b/>
                <w:spacing w:val="-5"/>
                <w:sz w:val="18"/>
              </w:rPr>
              <w:t>39%</w:t>
            </w:r>
          </w:p>
        </w:tc>
        <w:tc>
          <w:tcPr>
            <w:tcW w:w="1735" w:type="dxa"/>
            <w:shd w:val="clear" w:color="auto" w:fill="8DB3E1"/>
          </w:tcPr>
          <w:p w14:paraId="7285A7BD" w14:textId="77777777" w:rsidR="00851871" w:rsidRDefault="00AC3B64">
            <w:pPr>
              <w:pStyle w:val="TableParagraph"/>
              <w:spacing w:before="20" w:line="189" w:lineRule="exact"/>
              <w:ind w:left="557"/>
              <w:rPr>
                <w:b/>
                <w:sz w:val="18"/>
              </w:rPr>
            </w:pPr>
            <w:r>
              <w:rPr>
                <w:b/>
                <w:sz w:val="18"/>
              </w:rPr>
              <w:t>40-</w:t>
            </w:r>
            <w:r>
              <w:rPr>
                <w:b/>
                <w:spacing w:val="-5"/>
                <w:sz w:val="18"/>
              </w:rPr>
              <w:t>49%</w:t>
            </w:r>
          </w:p>
        </w:tc>
        <w:tc>
          <w:tcPr>
            <w:tcW w:w="1735" w:type="dxa"/>
            <w:shd w:val="clear" w:color="auto" w:fill="8DB3E1"/>
          </w:tcPr>
          <w:p w14:paraId="0C80F061" w14:textId="77777777" w:rsidR="00851871" w:rsidRDefault="00AC3B64">
            <w:pPr>
              <w:pStyle w:val="TableParagraph"/>
              <w:spacing w:before="20" w:line="189" w:lineRule="exact"/>
              <w:ind w:left="557"/>
              <w:rPr>
                <w:b/>
                <w:sz w:val="18"/>
              </w:rPr>
            </w:pPr>
            <w:r>
              <w:rPr>
                <w:b/>
                <w:sz w:val="18"/>
              </w:rPr>
              <w:t>50-</w:t>
            </w:r>
            <w:r>
              <w:rPr>
                <w:b/>
                <w:spacing w:val="-5"/>
                <w:sz w:val="18"/>
              </w:rPr>
              <w:t>59%</w:t>
            </w:r>
          </w:p>
        </w:tc>
        <w:tc>
          <w:tcPr>
            <w:tcW w:w="1737" w:type="dxa"/>
            <w:shd w:val="clear" w:color="auto" w:fill="8DB3E1"/>
          </w:tcPr>
          <w:p w14:paraId="4992704F" w14:textId="77777777" w:rsidR="00851871" w:rsidRDefault="00AC3B64">
            <w:pPr>
              <w:pStyle w:val="TableParagraph"/>
              <w:spacing w:before="20" w:line="189" w:lineRule="exact"/>
              <w:ind w:left="557"/>
              <w:rPr>
                <w:b/>
                <w:sz w:val="18"/>
              </w:rPr>
            </w:pPr>
            <w:r>
              <w:rPr>
                <w:b/>
                <w:sz w:val="18"/>
              </w:rPr>
              <w:t>60-</w:t>
            </w:r>
            <w:r>
              <w:rPr>
                <w:b/>
                <w:spacing w:val="-5"/>
                <w:sz w:val="18"/>
              </w:rPr>
              <w:t>69%</w:t>
            </w:r>
          </w:p>
        </w:tc>
        <w:tc>
          <w:tcPr>
            <w:tcW w:w="1735" w:type="dxa"/>
            <w:shd w:val="clear" w:color="auto" w:fill="8DB3E1"/>
          </w:tcPr>
          <w:p w14:paraId="11EB73F3" w14:textId="77777777" w:rsidR="00851871" w:rsidRDefault="00AC3B64">
            <w:pPr>
              <w:pStyle w:val="TableParagraph"/>
              <w:spacing w:before="20" w:line="189" w:lineRule="exact"/>
              <w:ind w:left="558"/>
              <w:rPr>
                <w:b/>
                <w:sz w:val="18"/>
              </w:rPr>
            </w:pPr>
            <w:r>
              <w:rPr>
                <w:b/>
                <w:sz w:val="18"/>
              </w:rPr>
              <w:t>70-</w:t>
            </w:r>
            <w:r>
              <w:rPr>
                <w:b/>
                <w:spacing w:val="-5"/>
                <w:sz w:val="18"/>
              </w:rPr>
              <w:t>84%</w:t>
            </w:r>
          </w:p>
        </w:tc>
        <w:tc>
          <w:tcPr>
            <w:tcW w:w="1735" w:type="dxa"/>
            <w:shd w:val="clear" w:color="auto" w:fill="8DB3E1"/>
          </w:tcPr>
          <w:p w14:paraId="10CBDE50" w14:textId="77777777" w:rsidR="00851871" w:rsidRDefault="00AC3B64">
            <w:pPr>
              <w:pStyle w:val="TableParagraph"/>
              <w:spacing w:line="206" w:lineRule="exact"/>
              <w:ind w:left="508"/>
              <w:rPr>
                <w:b/>
                <w:sz w:val="18"/>
              </w:rPr>
            </w:pPr>
            <w:r>
              <w:rPr>
                <w:b/>
                <w:sz w:val="18"/>
              </w:rPr>
              <w:t>85-</w:t>
            </w:r>
            <w:r>
              <w:rPr>
                <w:b/>
                <w:spacing w:val="-4"/>
                <w:sz w:val="18"/>
              </w:rPr>
              <w:t>100%</w:t>
            </w:r>
          </w:p>
        </w:tc>
      </w:tr>
      <w:tr w:rsidR="00851871" w14:paraId="35649289" w14:textId="77777777">
        <w:trPr>
          <w:trHeight w:val="3218"/>
        </w:trPr>
        <w:tc>
          <w:tcPr>
            <w:tcW w:w="1735" w:type="dxa"/>
            <w:shd w:val="clear" w:color="auto" w:fill="8DB3E1"/>
          </w:tcPr>
          <w:p w14:paraId="732512CF" w14:textId="77777777" w:rsidR="00851871" w:rsidRDefault="00851871">
            <w:pPr>
              <w:pStyle w:val="TableParagraph"/>
              <w:ind w:left="0"/>
              <w:rPr>
                <w:rFonts w:ascii="Times New Roman"/>
                <w:sz w:val="18"/>
              </w:rPr>
            </w:pPr>
          </w:p>
        </w:tc>
        <w:tc>
          <w:tcPr>
            <w:tcW w:w="1735" w:type="dxa"/>
          </w:tcPr>
          <w:p w14:paraId="704F8A01" w14:textId="77777777" w:rsidR="00851871" w:rsidRDefault="00AC3B64">
            <w:pPr>
              <w:pStyle w:val="TableParagraph"/>
              <w:ind w:right="206"/>
              <w:rPr>
                <w:sz w:val="20"/>
              </w:rPr>
            </w:pPr>
            <w:r>
              <w:rPr>
                <w:sz w:val="20"/>
              </w:rPr>
              <w:t xml:space="preserve">Very weak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w:t>
            </w:r>
            <w:r>
              <w:rPr>
                <w:spacing w:val="-2"/>
                <w:sz w:val="20"/>
              </w:rPr>
              <w:t>contexts.</w:t>
            </w:r>
          </w:p>
        </w:tc>
        <w:tc>
          <w:tcPr>
            <w:tcW w:w="1737" w:type="dxa"/>
          </w:tcPr>
          <w:p w14:paraId="366E3D7A" w14:textId="77777777" w:rsidR="00851871" w:rsidRDefault="00AC3B64">
            <w:pPr>
              <w:pStyle w:val="TableParagraph"/>
              <w:ind w:right="208"/>
              <w:rPr>
                <w:sz w:val="20"/>
              </w:rPr>
            </w:pPr>
            <w:r>
              <w:rPr>
                <w:spacing w:val="-2"/>
                <w:sz w:val="20"/>
              </w:rPr>
              <w:t xml:space="preserve">competence. Flawed </w:t>
            </w:r>
            <w:r>
              <w:rPr>
                <w:sz w:val="20"/>
              </w:rPr>
              <w:t xml:space="preserve">appreciation of the context of the application. Weak evidence of different approaches to </w:t>
            </w:r>
            <w:r>
              <w:rPr>
                <w:spacing w:val="-2"/>
                <w:sz w:val="20"/>
              </w:rPr>
              <w:t xml:space="preserve">problem-solving </w:t>
            </w:r>
            <w:r>
              <w:rPr>
                <w:sz w:val="20"/>
              </w:rPr>
              <w:t xml:space="preserve">in particular </w:t>
            </w:r>
            <w:r>
              <w:rPr>
                <w:spacing w:val="-2"/>
                <w:sz w:val="20"/>
              </w:rPr>
              <w:t>contexts.</w:t>
            </w:r>
          </w:p>
        </w:tc>
        <w:tc>
          <w:tcPr>
            <w:tcW w:w="1735" w:type="dxa"/>
          </w:tcPr>
          <w:p w14:paraId="3E394790" w14:textId="77777777" w:rsidR="00851871" w:rsidRDefault="00AC3B64">
            <w:pPr>
              <w:pStyle w:val="TableParagraph"/>
              <w:ind w:right="154"/>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approaches or solutions</w:t>
            </w:r>
            <w:r>
              <w:rPr>
                <w:spacing w:val="-14"/>
                <w:sz w:val="20"/>
              </w:rPr>
              <w:t xml:space="preserve"> </w:t>
            </w:r>
            <w:r>
              <w:rPr>
                <w:sz w:val="20"/>
              </w:rPr>
              <w:t>though</w:t>
            </w:r>
          </w:p>
          <w:p w14:paraId="367B3BC6" w14:textId="77777777" w:rsidR="00851871" w:rsidRDefault="00AC3B64">
            <w:pPr>
              <w:pStyle w:val="TableParagraph"/>
              <w:spacing w:line="228" w:lineRule="exact"/>
              <w:rPr>
                <w:sz w:val="20"/>
              </w:rPr>
            </w:pPr>
            <w:r>
              <w:rPr>
                <w:sz w:val="20"/>
              </w:rPr>
              <w:t>there</w:t>
            </w:r>
            <w:r>
              <w:rPr>
                <w:spacing w:val="-14"/>
                <w:sz w:val="20"/>
              </w:rPr>
              <w:t xml:space="preserve"> </w:t>
            </w:r>
            <w:r>
              <w:rPr>
                <w:sz w:val="20"/>
              </w:rPr>
              <w:t>may</w:t>
            </w:r>
            <w:r>
              <w:rPr>
                <w:spacing w:val="-14"/>
                <w:sz w:val="20"/>
              </w:rPr>
              <w:t xml:space="preserve"> </w:t>
            </w:r>
            <w:r>
              <w:rPr>
                <w:sz w:val="20"/>
              </w:rPr>
              <w:t xml:space="preserve">be </w:t>
            </w:r>
            <w:r>
              <w:rPr>
                <w:spacing w:val="-2"/>
                <w:sz w:val="20"/>
              </w:rPr>
              <w:t>errors.</w:t>
            </w:r>
          </w:p>
        </w:tc>
        <w:tc>
          <w:tcPr>
            <w:tcW w:w="1735" w:type="dxa"/>
          </w:tcPr>
          <w:p w14:paraId="30B0FA51" w14:textId="77777777" w:rsidR="00851871" w:rsidRDefault="00AC3B64">
            <w:pPr>
              <w:pStyle w:val="TableParagraph"/>
              <w:ind w:right="160"/>
              <w:rPr>
                <w:sz w:val="20"/>
              </w:rPr>
            </w:pPr>
            <w:r>
              <w:rPr>
                <w:sz w:val="20"/>
              </w:rPr>
              <w:t xml:space="preserve">the context of the application. Good evidence of different approaches to </w:t>
            </w:r>
            <w:r>
              <w:rPr>
                <w:spacing w:val="-2"/>
                <w:sz w:val="20"/>
              </w:rPr>
              <w:t xml:space="preserve">problem-solving </w:t>
            </w:r>
            <w:r>
              <w:rPr>
                <w:sz w:val="20"/>
              </w:rPr>
              <w:t>in particular contexts and proposes</w:t>
            </w:r>
            <w:r>
              <w:rPr>
                <w:spacing w:val="-14"/>
                <w:sz w:val="20"/>
              </w:rPr>
              <w:t xml:space="preserve"> </w:t>
            </w:r>
            <w:r>
              <w:rPr>
                <w:sz w:val="20"/>
              </w:rPr>
              <w:t xml:space="preserve">mostly </w:t>
            </w:r>
            <w:r>
              <w:rPr>
                <w:spacing w:val="-2"/>
                <w:sz w:val="20"/>
              </w:rPr>
              <w:t>appropriate solutions.</w:t>
            </w:r>
          </w:p>
        </w:tc>
        <w:tc>
          <w:tcPr>
            <w:tcW w:w="1737" w:type="dxa"/>
          </w:tcPr>
          <w:p w14:paraId="107FB1AC" w14:textId="77777777" w:rsidR="00851871" w:rsidRDefault="00AC3B64">
            <w:pPr>
              <w:pStyle w:val="TableParagraph"/>
              <w:ind w:left="109" w:right="207"/>
              <w:rPr>
                <w:sz w:val="20"/>
              </w:rPr>
            </w:pPr>
            <w:r>
              <w:rPr>
                <w:sz w:val="20"/>
              </w:rPr>
              <w:t xml:space="preserve">the application. Very good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5" w:type="dxa"/>
          </w:tcPr>
          <w:p w14:paraId="0DCFC876" w14:textId="77777777" w:rsidR="00851871" w:rsidRDefault="00AC3B64">
            <w:pPr>
              <w:pStyle w:val="TableParagraph"/>
              <w:ind w:left="109" w:right="175"/>
              <w:rPr>
                <w:sz w:val="20"/>
              </w:rPr>
            </w:pPr>
            <w:r>
              <w:rPr>
                <w:sz w:val="20"/>
              </w:rPr>
              <w:t>well</w:t>
            </w:r>
            <w:r>
              <w:rPr>
                <w:spacing w:val="-14"/>
                <w:sz w:val="20"/>
              </w:rPr>
              <w:t xml:space="preserve"> </w:t>
            </w:r>
            <w:r>
              <w:rPr>
                <w:sz w:val="20"/>
              </w:rPr>
              <w:t>considered, and insightful.</w:t>
            </w:r>
          </w:p>
          <w:p w14:paraId="774A1A73" w14:textId="77777777" w:rsidR="00851871" w:rsidRDefault="00AC3B64">
            <w:pPr>
              <w:pStyle w:val="TableParagraph"/>
              <w:ind w:left="109" w:right="204"/>
              <w:rPr>
                <w:sz w:val="20"/>
              </w:rPr>
            </w:pP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5" w:type="dxa"/>
          </w:tcPr>
          <w:p w14:paraId="70E5A7D5" w14:textId="77777777" w:rsidR="00851871" w:rsidRDefault="00AC3B64">
            <w:pPr>
              <w:pStyle w:val="TableParagraph"/>
              <w:ind w:left="110" w:right="397"/>
              <w:rPr>
                <w:sz w:val="20"/>
              </w:rPr>
            </w:pPr>
            <w:r>
              <w:rPr>
                <w:sz w:val="20"/>
              </w:rPr>
              <w:t xml:space="preserve">problems in </w:t>
            </w:r>
            <w:r>
              <w:rPr>
                <w:spacing w:val="-2"/>
                <w:sz w:val="20"/>
              </w:rPr>
              <w:t xml:space="preserve">particular </w:t>
            </w:r>
            <w:r>
              <w:rPr>
                <w:sz w:val="20"/>
              </w:rPr>
              <w:t>contexts and formulation</w:t>
            </w:r>
            <w:r>
              <w:rPr>
                <w:spacing w:val="-14"/>
                <w:sz w:val="20"/>
              </w:rPr>
              <w:t xml:space="preserve"> </w:t>
            </w:r>
            <w:r>
              <w:rPr>
                <w:sz w:val="20"/>
              </w:rPr>
              <w:t xml:space="preserve">of </w:t>
            </w:r>
            <w:r>
              <w:rPr>
                <w:spacing w:val="-2"/>
                <w:sz w:val="20"/>
              </w:rPr>
              <w:t xml:space="preserve">wholly appropriate, thoughtful </w:t>
            </w:r>
            <w:r>
              <w:rPr>
                <w:sz w:val="20"/>
              </w:rPr>
              <w:t xml:space="preserve">solutions / </w:t>
            </w:r>
            <w:r>
              <w:rPr>
                <w:spacing w:val="-2"/>
                <w:sz w:val="20"/>
              </w:rPr>
              <w:t>different approaches.</w:t>
            </w:r>
          </w:p>
        </w:tc>
      </w:tr>
      <w:tr w:rsidR="00851871" w14:paraId="0BAF03FB" w14:textId="77777777">
        <w:trPr>
          <w:trHeight w:val="6210"/>
        </w:trPr>
        <w:tc>
          <w:tcPr>
            <w:tcW w:w="1735" w:type="dxa"/>
            <w:shd w:val="clear" w:color="auto" w:fill="8DB3E1"/>
          </w:tcPr>
          <w:p w14:paraId="6E566ADB" w14:textId="77777777" w:rsidR="00851871" w:rsidRDefault="00AC3B64">
            <w:pPr>
              <w:pStyle w:val="TableParagraph"/>
              <w:spacing w:before="33"/>
              <w:ind w:left="215" w:right="192"/>
              <w:rPr>
                <w:b/>
                <w:sz w:val="20"/>
              </w:rPr>
            </w:pPr>
            <w:r>
              <w:rPr>
                <w:b/>
                <w:spacing w:val="-2"/>
                <w:sz w:val="20"/>
              </w:rPr>
              <w:t xml:space="preserve">Transferable </w:t>
            </w:r>
            <w:r>
              <w:rPr>
                <w:b/>
                <w:sz w:val="20"/>
              </w:rPr>
              <w:t>skills</w:t>
            </w:r>
            <w:r>
              <w:rPr>
                <w:b/>
                <w:spacing w:val="-3"/>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044E52A4" w14:textId="77777777" w:rsidR="00851871" w:rsidRDefault="00AC3B64">
            <w:pPr>
              <w:pStyle w:val="TableParagraph"/>
              <w:spacing w:before="30"/>
              <w:ind w:left="215" w:right="43"/>
              <w:rPr>
                <w:sz w:val="18"/>
              </w:rPr>
            </w:pPr>
            <w:r>
              <w:rPr>
                <w:spacing w:val="-2"/>
                <w:sz w:val="18"/>
              </w:rPr>
              <w:t>(Communicate</w:t>
            </w:r>
            <w:r>
              <w:rPr>
                <w:spacing w:val="80"/>
                <w:sz w:val="18"/>
              </w:rPr>
              <w:t xml:space="preserve"> </w:t>
            </w:r>
            <w:r>
              <w:rPr>
                <w:sz w:val="18"/>
              </w:rPr>
              <w:t>the</w:t>
            </w:r>
            <w:r>
              <w:rPr>
                <w:spacing w:val="-1"/>
                <w:sz w:val="18"/>
              </w:rPr>
              <w:t xml:space="preserve"> </w:t>
            </w:r>
            <w:r>
              <w:rPr>
                <w:sz w:val="18"/>
              </w:rPr>
              <w:t>results</w:t>
            </w:r>
            <w:r>
              <w:rPr>
                <w:spacing w:val="-1"/>
                <w:sz w:val="18"/>
              </w:rPr>
              <w:t xml:space="preserve"> </w:t>
            </w:r>
            <w:r>
              <w:rPr>
                <w:sz w:val="18"/>
              </w:rPr>
              <w:t>of</w:t>
            </w:r>
            <w:r>
              <w:rPr>
                <w:spacing w:val="-2"/>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735" w:type="dxa"/>
            <w:tcBorders>
              <w:right w:val="dashSmallGap" w:sz="4" w:space="0" w:color="000000"/>
            </w:tcBorders>
          </w:tcPr>
          <w:p w14:paraId="4BC51374" w14:textId="77777777" w:rsidR="00851871" w:rsidRDefault="00AC3B64">
            <w:pPr>
              <w:pStyle w:val="TableParagraph"/>
              <w:ind w:left="107" w:right="105"/>
              <w:rPr>
                <w:sz w:val="20"/>
              </w:rPr>
            </w:pPr>
            <w:r>
              <w:rPr>
                <w:sz w:val="20"/>
              </w:rPr>
              <w:t xml:space="preserve">Work is poorly </w:t>
            </w:r>
            <w:r>
              <w:rPr>
                <w:spacing w:val="-2"/>
                <w:sz w:val="20"/>
              </w:rPr>
              <w:t>structured, disorganised, inaccurate</w:t>
            </w:r>
            <w:r>
              <w:rPr>
                <w:spacing w:val="40"/>
                <w:sz w:val="20"/>
              </w:rPr>
              <w:t xml:space="preserve"> </w:t>
            </w: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37" w:type="dxa"/>
            <w:tcBorders>
              <w:left w:val="dashSmallGap" w:sz="4" w:space="0" w:color="000000"/>
              <w:right w:val="double" w:sz="4" w:space="0" w:color="000000"/>
            </w:tcBorders>
          </w:tcPr>
          <w:p w14:paraId="6288139E" w14:textId="77777777" w:rsidR="00851871" w:rsidRDefault="00AC3B64">
            <w:pPr>
              <w:pStyle w:val="TableParagraph"/>
              <w:ind w:right="224"/>
              <w:rPr>
                <w:sz w:val="20"/>
              </w:rPr>
            </w:pPr>
            <w:r>
              <w:rPr>
                <w:sz w:val="20"/>
              </w:rPr>
              <w:t xml:space="preserve">Work is poorly presented in a </w:t>
            </w:r>
            <w:r>
              <w:rPr>
                <w:spacing w:val="-2"/>
                <w:sz w:val="20"/>
              </w:rPr>
              <w:t xml:space="preserve">disjointed </w:t>
            </w:r>
            <w:r>
              <w:rPr>
                <w:sz w:val="20"/>
              </w:rPr>
              <w:t xml:space="preserve">manner. It is loosely, and at </w:t>
            </w:r>
            <w:r>
              <w:rPr>
                <w:spacing w:val="-4"/>
                <w:sz w:val="20"/>
              </w:rPr>
              <w:t xml:space="preserve">times </w:t>
            </w:r>
            <w:r>
              <w:rPr>
                <w:spacing w:val="-2"/>
                <w:sz w:val="20"/>
              </w:rPr>
              <w:t xml:space="preserve">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1965835F" w14:textId="77777777" w:rsidR="00851871" w:rsidRDefault="00AC3B64">
            <w:pPr>
              <w:pStyle w:val="TableParagraph"/>
              <w:ind w:right="157"/>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 for</w:t>
            </w:r>
          </w:p>
          <w:p w14:paraId="666D875C" w14:textId="77777777" w:rsidR="00851871" w:rsidRDefault="00AC3B64">
            <w:pPr>
              <w:pStyle w:val="TableParagraph"/>
              <w:spacing w:line="228" w:lineRule="exact"/>
              <w:rPr>
                <w:sz w:val="20"/>
              </w:rPr>
            </w:pPr>
            <w:r>
              <w:rPr>
                <w:spacing w:val="-2"/>
                <w:sz w:val="20"/>
              </w:rPr>
              <w:t xml:space="preserve">employment </w:t>
            </w:r>
            <w:r>
              <w:rPr>
                <w:sz w:val="20"/>
              </w:rPr>
              <w:t>requiring</w:t>
            </w:r>
            <w:r>
              <w:rPr>
                <w:spacing w:val="-12"/>
                <w:sz w:val="20"/>
              </w:rPr>
              <w:t xml:space="preserve"> </w:t>
            </w:r>
            <w:r>
              <w:rPr>
                <w:spacing w:val="-5"/>
                <w:sz w:val="20"/>
              </w:rPr>
              <w:t>the</w:t>
            </w:r>
          </w:p>
        </w:tc>
        <w:tc>
          <w:tcPr>
            <w:tcW w:w="1735" w:type="dxa"/>
            <w:tcBorders>
              <w:left w:val="double" w:sz="4" w:space="0" w:color="000000"/>
              <w:right w:val="dashSmallGap" w:sz="4" w:space="0" w:color="000000"/>
            </w:tcBorders>
          </w:tcPr>
          <w:p w14:paraId="12EEC8F0" w14:textId="77777777" w:rsidR="00851871" w:rsidRDefault="00AC3B64">
            <w:pPr>
              <w:pStyle w:val="TableParagraph"/>
              <w:ind w:left="98" w:right="110"/>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and/or accuracy in places. Can work</w:t>
            </w:r>
            <w:r>
              <w:rPr>
                <w:spacing w:val="-1"/>
                <w:sz w:val="20"/>
              </w:rPr>
              <w:t xml:space="preserve"> </w:t>
            </w:r>
            <w:r>
              <w:rPr>
                <w:sz w:val="20"/>
              </w:rPr>
              <w:t>as</w:t>
            </w:r>
            <w:r>
              <w:rPr>
                <w:spacing w:val="-1"/>
                <w:sz w:val="20"/>
              </w:rPr>
              <w:t xml:space="preserve"> </w:t>
            </w:r>
            <w:r>
              <w:rPr>
                <w:sz w:val="20"/>
              </w:rPr>
              <w:t>part</w:t>
            </w:r>
            <w:r>
              <w:rPr>
                <w:spacing w:val="-2"/>
                <w:sz w:val="20"/>
              </w:rPr>
              <w:t xml:space="preserve"> </w:t>
            </w:r>
            <w:r>
              <w:rPr>
                <w:sz w:val="20"/>
              </w:rPr>
              <w:t>of</w:t>
            </w:r>
            <w:r>
              <w:rPr>
                <w:spacing w:val="-2"/>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Demonstrates</w:t>
            </w:r>
            <w:r>
              <w:rPr>
                <w:sz w:val="20"/>
              </w:rPr>
              <w:t xml:space="preserve"> 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6D9F63F8" w14:textId="77777777" w:rsidR="00851871" w:rsidRDefault="00AC3B64">
            <w:pPr>
              <w:pStyle w:val="TableParagraph"/>
              <w:spacing w:line="230" w:lineRule="atLeast"/>
              <w:ind w:left="98" w:right="154"/>
              <w:rPr>
                <w:sz w:val="20"/>
              </w:rPr>
            </w:pPr>
            <w:r>
              <w:rPr>
                <w:spacing w:val="-2"/>
                <w:sz w:val="20"/>
              </w:rPr>
              <w:t xml:space="preserve">responsibility, </w:t>
            </w:r>
            <w:r>
              <w:rPr>
                <w:sz w:val="20"/>
              </w:rPr>
              <w:t>with</w:t>
            </w:r>
            <w:r>
              <w:rPr>
                <w:spacing w:val="-14"/>
                <w:sz w:val="20"/>
              </w:rPr>
              <w:t xml:space="preserve"> </w:t>
            </w:r>
            <w:r>
              <w:rPr>
                <w:sz w:val="20"/>
              </w:rPr>
              <w:t>some</w:t>
            </w:r>
            <w:r>
              <w:rPr>
                <w:spacing w:val="-14"/>
                <w:sz w:val="20"/>
              </w:rPr>
              <w:t xml:space="preserve"> </w:t>
            </w:r>
            <w:r>
              <w:rPr>
                <w:sz w:val="20"/>
              </w:rPr>
              <w:t>areas</w:t>
            </w:r>
          </w:p>
        </w:tc>
        <w:tc>
          <w:tcPr>
            <w:tcW w:w="1735" w:type="dxa"/>
            <w:tcBorders>
              <w:left w:val="dashSmallGap" w:sz="4" w:space="0" w:color="000000"/>
              <w:right w:val="dashSmallGap" w:sz="4" w:space="0" w:color="000000"/>
            </w:tcBorders>
          </w:tcPr>
          <w:p w14:paraId="16CB178F" w14:textId="77777777" w:rsidR="00851871" w:rsidRDefault="00AC3B64">
            <w:pPr>
              <w:pStyle w:val="TableParagraph"/>
              <w:ind w:right="113"/>
              <w:rPr>
                <w:sz w:val="20"/>
              </w:rPr>
            </w:pPr>
            <w:r>
              <w:rPr>
                <w:sz w:val="20"/>
              </w:rPr>
              <w:t>Mostly coherent, organised and accurate</w:t>
            </w:r>
            <w:r>
              <w:rPr>
                <w:spacing w:val="-14"/>
                <w:sz w:val="20"/>
              </w:rPr>
              <w:t xml:space="preserve"> </w:t>
            </w:r>
            <w:r>
              <w:rPr>
                <w:sz w:val="20"/>
              </w:rPr>
              <w:t>work,</w:t>
            </w:r>
            <w:r>
              <w:rPr>
                <w:spacing w:val="-14"/>
                <w:sz w:val="20"/>
              </w:rPr>
              <w:t xml:space="preserve"> </w:t>
            </w:r>
            <w:r>
              <w:rPr>
                <w:sz w:val="20"/>
              </w:rPr>
              <w:t xml:space="preserve">in a suitable structure and is for the most part </w:t>
            </w:r>
            <w:r>
              <w:rPr>
                <w:spacing w:val="-2"/>
                <w:sz w:val="20"/>
              </w:rPr>
              <w:t xml:space="preserve">clearly </w:t>
            </w:r>
            <w:r>
              <w:rPr>
                <w:sz w:val="20"/>
              </w:rPr>
              <w:t xml:space="preserve">expressed. Can work effectively </w:t>
            </w:r>
            <w:r>
              <w:rPr>
                <w:spacing w:val="-2"/>
                <w:sz w:val="20"/>
              </w:rPr>
              <w:t xml:space="preserve">independently </w:t>
            </w:r>
            <w:r>
              <w:rPr>
                <w:sz w:val="20"/>
              </w:rPr>
              <w:t xml:space="preserve">and/or as part of a team, with </w:t>
            </w:r>
            <w:r>
              <w:rPr>
                <w:spacing w:val="-2"/>
                <w:sz w:val="20"/>
              </w:rPr>
              <w:t>clear</w:t>
            </w:r>
            <w:r>
              <w:rPr>
                <w:spacing w:val="80"/>
                <w:sz w:val="20"/>
              </w:rPr>
              <w:t xml:space="preserve"> </w:t>
            </w:r>
            <w:r>
              <w:rPr>
                <w:sz w:val="20"/>
              </w:rPr>
              <w:t xml:space="preserve">contribution to group activities. </w:t>
            </w:r>
            <w:r>
              <w:rPr>
                <w:spacing w:val="-2"/>
                <w:sz w:val="20"/>
              </w:rPr>
              <w:t>Demonstrates</w:t>
            </w:r>
            <w:r>
              <w:rPr>
                <w:sz w:val="20"/>
              </w:rPr>
              <w:t xml:space="preserve">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some areas of strength and some of minor </w:t>
            </w:r>
            <w:r>
              <w:rPr>
                <w:spacing w:val="-2"/>
                <w:sz w:val="20"/>
              </w:rPr>
              <w:t>weakness.</w:t>
            </w:r>
          </w:p>
        </w:tc>
        <w:tc>
          <w:tcPr>
            <w:tcW w:w="1737" w:type="dxa"/>
            <w:tcBorders>
              <w:left w:val="dashSmallGap" w:sz="4" w:space="0" w:color="000000"/>
              <w:right w:val="dashSmallGap" w:sz="4" w:space="0" w:color="000000"/>
            </w:tcBorders>
          </w:tcPr>
          <w:p w14:paraId="0853832C" w14:textId="77777777" w:rsidR="00851871" w:rsidRDefault="00AC3B64">
            <w:pPr>
              <w:pStyle w:val="TableParagraph"/>
              <w:ind w:left="109" w:right="106"/>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organised. Can work </w:t>
            </w:r>
            <w:r>
              <w:rPr>
                <w:spacing w:val="-2"/>
                <w:sz w:val="20"/>
              </w:rPr>
              <w:t xml:space="preserve">effectively independently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very good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just occasional</w:t>
            </w:r>
            <w:r>
              <w:rPr>
                <w:spacing w:val="-14"/>
                <w:sz w:val="20"/>
              </w:rPr>
              <w:t xml:space="preserve"> </w:t>
            </w:r>
            <w:r>
              <w:rPr>
                <w:sz w:val="20"/>
              </w:rPr>
              <w:t xml:space="preserve">minor </w:t>
            </w:r>
            <w:r>
              <w:rPr>
                <w:spacing w:val="-2"/>
                <w:sz w:val="20"/>
              </w:rPr>
              <w:t>weakness.</w:t>
            </w:r>
          </w:p>
        </w:tc>
        <w:tc>
          <w:tcPr>
            <w:tcW w:w="1735" w:type="dxa"/>
            <w:tcBorders>
              <w:left w:val="dashSmallGap" w:sz="4" w:space="0" w:color="000000"/>
              <w:right w:val="dashSmallGap" w:sz="4" w:space="0" w:color="000000"/>
            </w:tcBorders>
          </w:tcPr>
          <w:p w14:paraId="06DBE7A2" w14:textId="77777777" w:rsidR="00851871" w:rsidRDefault="00AC3B64">
            <w:pPr>
              <w:pStyle w:val="TableParagraph"/>
              <w:ind w:left="109" w:right="112"/>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 xml:space="preserve">and/or 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c>
          <w:tcPr>
            <w:tcW w:w="1735" w:type="dxa"/>
            <w:tcBorders>
              <w:left w:val="dashSmallGap" w:sz="4" w:space="0" w:color="000000"/>
            </w:tcBorders>
          </w:tcPr>
          <w:p w14:paraId="3D51F19E" w14:textId="77777777" w:rsidR="00851871" w:rsidRDefault="00AC3B64">
            <w:pPr>
              <w:pStyle w:val="TableParagraph"/>
              <w:ind w:left="110" w:right="103"/>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exceptional</w:t>
            </w:r>
            <w:r>
              <w:rPr>
                <w:spacing w:val="-14"/>
                <w:sz w:val="20"/>
              </w:rPr>
              <w:t xml:space="preserve"> </w:t>
            </w:r>
            <w:r>
              <w:rPr>
                <w:sz w:val="20"/>
              </w:rPr>
              <w:t>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r>
    </w:tbl>
    <w:p w14:paraId="543875E5" w14:textId="77777777" w:rsidR="00851871" w:rsidRDefault="00851871">
      <w:pPr>
        <w:rPr>
          <w:sz w:val="20"/>
        </w:rPr>
        <w:sectPr w:rsidR="00851871">
          <w:footerReference w:type="default" r:id="rId11"/>
          <w:pgSz w:w="16840" w:h="11900" w:orient="landscape"/>
          <w:pgMar w:top="680" w:right="2040" w:bottom="280" w:left="600" w:header="0" w:footer="0" w:gutter="0"/>
          <w:cols w:space="720"/>
        </w:sectPr>
      </w:pPr>
    </w:p>
    <w:p w14:paraId="150FB77F" w14:textId="77777777" w:rsidR="00851871" w:rsidRDefault="00851871">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3"/>
        <w:gridCol w:w="1740"/>
        <w:gridCol w:w="1735"/>
        <w:gridCol w:w="1737"/>
        <w:gridCol w:w="1735"/>
        <w:gridCol w:w="1735"/>
      </w:tblGrid>
      <w:tr w:rsidR="00851871" w14:paraId="518F6FA1" w14:textId="77777777">
        <w:trPr>
          <w:trHeight w:val="414"/>
        </w:trPr>
        <w:tc>
          <w:tcPr>
            <w:tcW w:w="1735" w:type="dxa"/>
            <w:shd w:val="clear" w:color="auto" w:fill="8DB3E1"/>
          </w:tcPr>
          <w:p w14:paraId="16FF4CCB"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5B31D06D" w14:textId="77777777" w:rsidR="00851871" w:rsidRDefault="00AC3B64">
            <w:pPr>
              <w:pStyle w:val="TableParagraph"/>
              <w:spacing w:before="102"/>
              <w:ind w:left="0" w:right="655"/>
              <w:jc w:val="right"/>
              <w:rPr>
                <w:b/>
                <w:sz w:val="18"/>
              </w:rPr>
            </w:pPr>
            <w:r>
              <w:rPr>
                <w:b/>
                <w:spacing w:val="-4"/>
                <w:sz w:val="18"/>
              </w:rPr>
              <w:t>FAIL</w:t>
            </w:r>
          </w:p>
        </w:tc>
        <w:tc>
          <w:tcPr>
            <w:tcW w:w="1733" w:type="dxa"/>
            <w:shd w:val="clear" w:color="auto" w:fill="8DB3E1"/>
          </w:tcPr>
          <w:p w14:paraId="2115C6C8" w14:textId="77777777" w:rsidR="00851871" w:rsidRDefault="00AC3B64">
            <w:pPr>
              <w:pStyle w:val="TableParagraph"/>
              <w:spacing w:before="102"/>
              <w:ind w:left="146" w:right="136"/>
              <w:jc w:val="center"/>
              <w:rPr>
                <w:b/>
                <w:sz w:val="18"/>
              </w:rPr>
            </w:pPr>
            <w:r>
              <w:rPr>
                <w:b/>
                <w:sz w:val="18"/>
              </w:rPr>
              <w:t>MARGINAL</w:t>
            </w:r>
            <w:r>
              <w:rPr>
                <w:b/>
                <w:spacing w:val="-4"/>
                <w:sz w:val="18"/>
              </w:rPr>
              <w:t xml:space="preserve"> FAIL</w:t>
            </w:r>
          </w:p>
        </w:tc>
        <w:tc>
          <w:tcPr>
            <w:tcW w:w="1740" w:type="dxa"/>
            <w:shd w:val="clear" w:color="auto" w:fill="8DB3E1"/>
          </w:tcPr>
          <w:p w14:paraId="5B77B0AF" w14:textId="77777777" w:rsidR="00851871" w:rsidRDefault="00AC3B64">
            <w:pPr>
              <w:pStyle w:val="TableParagraph"/>
              <w:spacing w:line="204" w:lineRule="exact"/>
              <w:ind w:left="164" w:right="150"/>
              <w:jc w:val="center"/>
              <w:rPr>
                <w:b/>
                <w:sz w:val="18"/>
              </w:rPr>
            </w:pPr>
            <w:r>
              <w:rPr>
                <w:b/>
                <w:spacing w:val="-2"/>
                <w:sz w:val="18"/>
              </w:rPr>
              <w:t>SATISFACTORY</w:t>
            </w:r>
          </w:p>
          <w:p w14:paraId="19C21519" w14:textId="77777777" w:rsidR="00851871" w:rsidRDefault="00AC3B64">
            <w:pPr>
              <w:pStyle w:val="TableParagraph"/>
              <w:spacing w:line="191" w:lineRule="exact"/>
              <w:ind w:left="164" w:right="147"/>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45B02CA9" w14:textId="77777777" w:rsidR="00851871" w:rsidRDefault="00AC3B64">
            <w:pPr>
              <w:pStyle w:val="TableParagraph"/>
              <w:spacing w:line="206" w:lineRule="exact"/>
              <w:ind w:left="154" w:right="146"/>
              <w:jc w:val="center"/>
              <w:rPr>
                <w:b/>
                <w:sz w:val="18"/>
              </w:rPr>
            </w:pPr>
            <w:r>
              <w:rPr>
                <w:b/>
                <w:spacing w:val="-4"/>
                <w:sz w:val="18"/>
              </w:rPr>
              <w:t>GOOD</w:t>
            </w:r>
          </w:p>
          <w:p w14:paraId="12AE1B4D" w14:textId="77777777" w:rsidR="00851871" w:rsidRDefault="00AC3B64">
            <w:pPr>
              <w:pStyle w:val="TableParagraph"/>
              <w:spacing w:line="189" w:lineRule="exact"/>
              <w:ind w:left="156"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3C5A0C86" w14:textId="77777777" w:rsidR="00851871" w:rsidRDefault="00AC3B64">
            <w:pPr>
              <w:pStyle w:val="TableParagraph"/>
              <w:spacing w:line="206" w:lineRule="exact"/>
              <w:ind w:left="321"/>
              <w:rPr>
                <w:b/>
                <w:sz w:val="18"/>
              </w:rPr>
            </w:pPr>
            <w:r>
              <w:rPr>
                <w:b/>
                <w:sz w:val="18"/>
              </w:rPr>
              <w:t>VERY</w:t>
            </w:r>
            <w:r>
              <w:rPr>
                <w:b/>
                <w:spacing w:val="-3"/>
                <w:sz w:val="18"/>
              </w:rPr>
              <w:t xml:space="preserve"> </w:t>
            </w:r>
            <w:r>
              <w:rPr>
                <w:b/>
                <w:spacing w:val="-4"/>
                <w:sz w:val="18"/>
              </w:rPr>
              <w:t>GOOD</w:t>
            </w:r>
          </w:p>
          <w:p w14:paraId="659F4951" w14:textId="77777777" w:rsidR="00851871" w:rsidRDefault="00AC3B64">
            <w:pPr>
              <w:pStyle w:val="TableParagraph"/>
              <w:spacing w:line="189" w:lineRule="exact"/>
              <w:ind w:left="391"/>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2ACCA40F" w14:textId="77777777" w:rsidR="00851871" w:rsidRDefault="00AC3B64">
            <w:pPr>
              <w:pStyle w:val="TableParagraph"/>
              <w:spacing w:line="204" w:lineRule="exact"/>
              <w:ind w:left="155" w:right="146"/>
              <w:jc w:val="center"/>
              <w:rPr>
                <w:b/>
                <w:sz w:val="18"/>
              </w:rPr>
            </w:pPr>
            <w:r>
              <w:rPr>
                <w:b/>
                <w:spacing w:val="-2"/>
                <w:sz w:val="18"/>
              </w:rPr>
              <w:t>EXCELLENT</w:t>
            </w:r>
          </w:p>
          <w:p w14:paraId="07BEA20E" w14:textId="77777777" w:rsidR="00851871" w:rsidRDefault="00AC3B64">
            <w:pPr>
              <w:pStyle w:val="TableParagraph"/>
              <w:spacing w:line="191" w:lineRule="exact"/>
              <w:ind w:left="157" w:right="146"/>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375B94F4" w14:textId="77777777" w:rsidR="00851871" w:rsidRDefault="00AC3B64">
            <w:pPr>
              <w:pStyle w:val="TableParagraph"/>
              <w:spacing w:line="204" w:lineRule="exact"/>
              <w:ind w:left="229"/>
              <w:rPr>
                <w:b/>
                <w:sz w:val="18"/>
              </w:rPr>
            </w:pPr>
            <w:r>
              <w:rPr>
                <w:b/>
                <w:spacing w:val="-2"/>
                <w:sz w:val="18"/>
              </w:rPr>
              <w:t>EXCEPTIONAL</w:t>
            </w:r>
          </w:p>
          <w:p w14:paraId="4F6E3260" w14:textId="77777777" w:rsidR="00851871" w:rsidRDefault="00AC3B64">
            <w:pPr>
              <w:pStyle w:val="TableParagraph"/>
              <w:spacing w:line="191" w:lineRule="exact"/>
              <w:ind w:left="164"/>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0369309C" w14:textId="77777777">
        <w:trPr>
          <w:trHeight w:val="229"/>
        </w:trPr>
        <w:tc>
          <w:tcPr>
            <w:tcW w:w="1735" w:type="dxa"/>
            <w:shd w:val="clear" w:color="auto" w:fill="8DB3E1"/>
          </w:tcPr>
          <w:p w14:paraId="06BA5CC4" w14:textId="77777777" w:rsidR="00851871" w:rsidRDefault="00AC3B64">
            <w:pPr>
              <w:pStyle w:val="TableParagraph"/>
              <w:spacing w:line="210" w:lineRule="exact"/>
              <w:ind w:left="278"/>
              <w:rPr>
                <w:b/>
                <w:sz w:val="20"/>
              </w:rPr>
            </w:pPr>
            <w:r>
              <w:rPr>
                <w:b/>
                <w:spacing w:val="-2"/>
                <w:sz w:val="20"/>
              </w:rPr>
              <w:t>Category</w:t>
            </w:r>
          </w:p>
        </w:tc>
        <w:tc>
          <w:tcPr>
            <w:tcW w:w="1735" w:type="dxa"/>
            <w:shd w:val="clear" w:color="auto" w:fill="8DB3E1"/>
          </w:tcPr>
          <w:p w14:paraId="3685868C" w14:textId="77777777" w:rsidR="00851871" w:rsidRDefault="00AC3B64">
            <w:pPr>
              <w:pStyle w:val="TableParagraph"/>
              <w:spacing w:before="20" w:line="189" w:lineRule="exact"/>
              <w:ind w:left="0" w:right="592"/>
              <w:jc w:val="right"/>
              <w:rPr>
                <w:b/>
                <w:sz w:val="18"/>
              </w:rPr>
            </w:pPr>
            <w:r>
              <w:rPr>
                <w:b/>
                <w:sz w:val="18"/>
              </w:rPr>
              <w:t>0-</w:t>
            </w:r>
            <w:r>
              <w:rPr>
                <w:b/>
                <w:spacing w:val="-5"/>
                <w:sz w:val="18"/>
              </w:rPr>
              <w:t>29%</w:t>
            </w:r>
          </w:p>
        </w:tc>
        <w:tc>
          <w:tcPr>
            <w:tcW w:w="1733" w:type="dxa"/>
            <w:shd w:val="clear" w:color="auto" w:fill="8DB3E1"/>
          </w:tcPr>
          <w:p w14:paraId="3B877D4E" w14:textId="77777777" w:rsidR="00851871" w:rsidRDefault="00AC3B64">
            <w:pPr>
              <w:pStyle w:val="TableParagraph"/>
              <w:spacing w:before="20" w:line="189" w:lineRule="exact"/>
              <w:ind w:left="146" w:right="132"/>
              <w:jc w:val="center"/>
              <w:rPr>
                <w:b/>
                <w:sz w:val="18"/>
              </w:rPr>
            </w:pPr>
            <w:r>
              <w:rPr>
                <w:b/>
                <w:sz w:val="18"/>
              </w:rPr>
              <w:t>30-</w:t>
            </w:r>
            <w:r>
              <w:rPr>
                <w:b/>
                <w:spacing w:val="-5"/>
                <w:sz w:val="18"/>
              </w:rPr>
              <w:t>39%</w:t>
            </w:r>
          </w:p>
        </w:tc>
        <w:tc>
          <w:tcPr>
            <w:tcW w:w="1740" w:type="dxa"/>
            <w:shd w:val="clear" w:color="auto" w:fill="8DB3E1"/>
          </w:tcPr>
          <w:p w14:paraId="57DEE802" w14:textId="77777777" w:rsidR="00851871" w:rsidRDefault="00AC3B64">
            <w:pPr>
              <w:pStyle w:val="TableParagraph"/>
              <w:spacing w:before="20" w:line="189" w:lineRule="exact"/>
              <w:ind w:left="561"/>
              <w:rPr>
                <w:b/>
                <w:sz w:val="18"/>
              </w:rPr>
            </w:pPr>
            <w:r>
              <w:rPr>
                <w:b/>
                <w:sz w:val="18"/>
              </w:rPr>
              <w:t>40-</w:t>
            </w:r>
            <w:r>
              <w:rPr>
                <w:b/>
                <w:spacing w:val="-5"/>
                <w:sz w:val="18"/>
              </w:rPr>
              <w:t>49%</w:t>
            </w:r>
          </w:p>
        </w:tc>
        <w:tc>
          <w:tcPr>
            <w:tcW w:w="1735" w:type="dxa"/>
            <w:shd w:val="clear" w:color="auto" w:fill="8DB3E1"/>
          </w:tcPr>
          <w:p w14:paraId="1D778A4B" w14:textId="77777777" w:rsidR="00851871" w:rsidRDefault="00AC3B64">
            <w:pPr>
              <w:pStyle w:val="TableParagraph"/>
              <w:spacing w:before="20" w:line="189" w:lineRule="exact"/>
              <w:ind w:left="556"/>
              <w:rPr>
                <w:b/>
                <w:sz w:val="18"/>
              </w:rPr>
            </w:pPr>
            <w:r>
              <w:rPr>
                <w:b/>
                <w:sz w:val="18"/>
              </w:rPr>
              <w:t>50-</w:t>
            </w:r>
            <w:r>
              <w:rPr>
                <w:b/>
                <w:spacing w:val="-5"/>
                <w:sz w:val="18"/>
              </w:rPr>
              <w:t>59%</w:t>
            </w:r>
          </w:p>
        </w:tc>
        <w:tc>
          <w:tcPr>
            <w:tcW w:w="1737" w:type="dxa"/>
            <w:shd w:val="clear" w:color="auto" w:fill="8DB3E1"/>
          </w:tcPr>
          <w:p w14:paraId="0E011280" w14:textId="77777777" w:rsidR="00851871" w:rsidRDefault="00AC3B64">
            <w:pPr>
              <w:pStyle w:val="TableParagraph"/>
              <w:spacing w:before="20" w:line="189" w:lineRule="exact"/>
              <w:ind w:left="557"/>
              <w:rPr>
                <w:b/>
                <w:sz w:val="18"/>
              </w:rPr>
            </w:pPr>
            <w:r>
              <w:rPr>
                <w:b/>
                <w:sz w:val="18"/>
              </w:rPr>
              <w:t>60-</w:t>
            </w:r>
            <w:r>
              <w:rPr>
                <w:b/>
                <w:spacing w:val="-5"/>
                <w:sz w:val="18"/>
              </w:rPr>
              <w:t>69%</w:t>
            </w:r>
          </w:p>
        </w:tc>
        <w:tc>
          <w:tcPr>
            <w:tcW w:w="1735" w:type="dxa"/>
            <w:shd w:val="clear" w:color="auto" w:fill="8DB3E1"/>
          </w:tcPr>
          <w:p w14:paraId="5A2F7544" w14:textId="77777777" w:rsidR="00851871" w:rsidRDefault="00AC3B64">
            <w:pPr>
              <w:pStyle w:val="TableParagraph"/>
              <w:spacing w:before="20" w:line="189" w:lineRule="exact"/>
              <w:ind w:left="557"/>
              <w:rPr>
                <w:b/>
                <w:sz w:val="18"/>
              </w:rPr>
            </w:pPr>
            <w:r>
              <w:rPr>
                <w:b/>
                <w:sz w:val="18"/>
              </w:rPr>
              <w:t>70-</w:t>
            </w:r>
            <w:r>
              <w:rPr>
                <w:b/>
                <w:spacing w:val="-5"/>
                <w:sz w:val="18"/>
              </w:rPr>
              <w:t>84%</w:t>
            </w:r>
          </w:p>
        </w:tc>
        <w:tc>
          <w:tcPr>
            <w:tcW w:w="1735" w:type="dxa"/>
            <w:shd w:val="clear" w:color="auto" w:fill="8DB3E1"/>
          </w:tcPr>
          <w:p w14:paraId="69B29774" w14:textId="77777777" w:rsidR="00851871" w:rsidRDefault="00AC3B64">
            <w:pPr>
              <w:pStyle w:val="TableParagraph"/>
              <w:spacing w:line="206" w:lineRule="exact"/>
              <w:ind w:left="507"/>
              <w:rPr>
                <w:b/>
                <w:sz w:val="18"/>
              </w:rPr>
            </w:pPr>
            <w:r>
              <w:rPr>
                <w:b/>
                <w:sz w:val="18"/>
              </w:rPr>
              <w:t>85-</w:t>
            </w:r>
            <w:r>
              <w:rPr>
                <w:b/>
                <w:spacing w:val="-4"/>
                <w:sz w:val="18"/>
              </w:rPr>
              <w:t>100%</w:t>
            </w:r>
          </w:p>
        </w:tc>
      </w:tr>
      <w:tr w:rsidR="00851871" w14:paraId="4794FCB4" w14:textId="77777777">
        <w:trPr>
          <w:trHeight w:val="688"/>
        </w:trPr>
        <w:tc>
          <w:tcPr>
            <w:tcW w:w="1735" w:type="dxa"/>
            <w:shd w:val="clear" w:color="auto" w:fill="8DB3E1"/>
          </w:tcPr>
          <w:p w14:paraId="757A80A0" w14:textId="77777777" w:rsidR="00851871" w:rsidRDefault="00851871">
            <w:pPr>
              <w:pStyle w:val="TableParagraph"/>
              <w:ind w:left="0"/>
              <w:rPr>
                <w:rFonts w:ascii="Times New Roman"/>
                <w:sz w:val="18"/>
              </w:rPr>
            </w:pPr>
          </w:p>
        </w:tc>
        <w:tc>
          <w:tcPr>
            <w:tcW w:w="1735" w:type="dxa"/>
            <w:tcBorders>
              <w:right w:val="dashSmallGap" w:sz="4" w:space="0" w:color="000000"/>
            </w:tcBorders>
          </w:tcPr>
          <w:p w14:paraId="77A55D8D" w14:textId="77777777" w:rsidR="00851871" w:rsidRDefault="00851871">
            <w:pPr>
              <w:pStyle w:val="TableParagraph"/>
              <w:ind w:left="0"/>
              <w:rPr>
                <w:rFonts w:ascii="Times New Roman"/>
                <w:sz w:val="18"/>
              </w:rPr>
            </w:pPr>
          </w:p>
        </w:tc>
        <w:tc>
          <w:tcPr>
            <w:tcW w:w="1733" w:type="dxa"/>
            <w:tcBorders>
              <w:left w:val="dashSmallGap" w:sz="4" w:space="0" w:color="000000"/>
              <w:right w:val="double" w:sz="4" w:space="0" w:color="000000"/>
            </w:tcBorders>
          </w:tcPr>
          <w:p w14:paraId="1E02EBED" w14:textId="77777777" w:rsidR="00851871" w:rsidRDefault="00AC3B64">
            <w:pPr>
              <w:pStyle w:val="TableParagraph"/>
              <w:rPr>
                <w:sz w:val="20"/>
              </w:rPr>
            </w:pPr>
            <w:r>
              <w:rPr>
                <w:sz w:val="20"/>
              </w:rPr>
              <w:t>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7121A6C1" w14:textId="77777777" w:rsidR="00851871" w:rsidRDefault="00AC3B64">
            <w:pPr>
              <w:pStyle w:val="TableParagraph"/>
              <w:spacing w:line="209" w:lineRule="exact"/>
              <w:rPr>
                <w:sz w:val="20"/>
              </w:rPr>
            </w:pPr>
            <w:r>
              <w:rPr>
                <w:spacing w:val="-2"/>
                <w:sz w:val="20"/>
              </w:rPr>
              <w:t>responsibility.</w:t>
            </w:r>
          </w:p>
        </w:tc>
        <w:tc>
          <w:tcPr>
            <w:tcW w:w="1740" w:type="dxa"/>
            <w:tcBorders>
              <w:left w:val="double" w:sz="4" w:space="0" w:color="000000"/>
              <w:right w:val="dashSmallGap" w:sz="4" w:space="0" w:color="000000"/>
            </w:tcBorders>
          </w:tcPr>
          <w:p w14:paraId="33073B24" w14:textId="77777777" w:rsidR="00851871" w:rsidRDefault="00AC3B64">
            <w:pPr>
              <w:pStyle w:val="TableParagraph"/>
              <w:ind w:left="102"/>
              <w:rPr>
                <w:sz w:val="20"/>
              </w:rPr>
            </w:pPr>
            <w:r>
              <w:rPr>
                <w:sz w:val="20"/>
              </w:rPr>
              <w:t xml:space="preserve">of minor </w:t>
            </w:r>
            <w:r>
              <w:rPr>
                <w:spacing w:val="-2"/>
                <w:sz w:val="20"/>
              </w:rPr>
              <w:t>weakness.</w:t>
            </w:r>
          </w:p>
        </w:tc>
        <w:tc>
          <w:tcPr>
            <w:tcW w:w="1735" w:type="dxa"/>
            <w:tcBorders>
              <w:left w:val="dashSmallGap" w:sz="4" w:space="0" w:color="000000"/>
              <w:right w:val="dashSmallGap" w:sz="4" w:space="0" w:color="000000"/>
            </w:tcBorders>
          </w:tcPr>
          <w:p w14:paraId="3774A5D3" w14:textId="77777777" w:rsidR="00851871" w:rsidRDefault="00851871">
            <w:pPr>
              <w:pStyle w:val="TableParagraph"/>
              <w:ind w:left="0"/>
              <w:rPr>
                <w:rFonts w:ascii="Times New Roman"/>
                <w:sz w:val="18"/>
              </w:rPr>
            </w:pPr>
          </w:p>
        </w:tc>
        <w:tc>
          <w:tcPr>
            <w:tcW w:w="1737" w:type="dxa"/>
            <w:tcBorders>
              <w:left w:val="dashSmallGap" w:sz="4" w:space="0" w:color="000000"/>
              <w:right w:val="dashSmallGap" w:sz="4" w:space="0" w:color="000000"/>
            </w:tcBorders>
          </w:tcPr>
          <w:p w14:paraId="110A7003" w14:textId="77777777" w:rsidR="00851871" w:rsidRDefault="00851871">
            <w:pPr>
              <w:pStyle w:val="TableParagraph"/>
              <w:ind w:left="0"/>
              <w:rPr>
                <w:rFonts w:ascii="Times New Roman"/>
                <w:sz w:val="18"/>
              </w:rPr>
            </w:pPr>
          </w:p>
        </w:tc>
        <w:tc>
          <w:tcPr>
            <w:tcW w:w="1735" w:type="dxa"/>
            <w:tcBorders>
              <w:left w:val="dashSmallGap" w:sz="4" w:space="0" w:color="000000"/>
              <w:right w:val="dashSmallGap" w:sz="4" w:space="0" w:color="000000"/>
            </w:tcBorders>
          </w:tcPr>
          <w:p w14:paraId="5877ED31" w14:textId="77777777" w:rsidR="00851871" w:rsidRDefault="00851871">
            <w:pPr>
              <w:pStyle w:val="TableParagraph"/>
              <w:ind w:left="0"/>
              <w:rPr>
                <w:rFonts w:ascii="Times New Roman"/>
                <w:sz w:val="18"/>
              </w:rPr>
            </w:pPr>
          </w:p>
        </w:tc>
        <w:tc>
          <w:tcPr>
            <w:tcW w:w="1735" w:type="dxa"/>
            <w:tcBorders>
              <w:left w:val="dashSmallGap" w:sz="4" w:space="0" w:color="000000"/>
            </w:tcBorders>
          </w:tcPr>
          <w:p w14:paraId="0BD3634B" w14:textId="77777777" w:rsidR="00851871" w:rsidRDefault="00851871">
            <w:pPr>
              <w:pStyle w:val="TableParagraph"/>
              <w:ind w:left="0"/>
              <w:rPr>
                <w:rFonts w:ascii="Times New Roman"/>
                <w:sz w:val="18"/>
              </w:rPr>
            </w:pPr>
          </w:p>
        </w:tc>
      </w:tr>
    </w:tbl>
    <w:p w14:paraId="39AF51AB" w14:textId="77777777" w:rsidR="00851871" w:rsidRDefault="00851871">
      <w:pPr>
        <w:pStyle w:val="BodyText"/>
        <w:rPr>
          <w:sz w:val="20"/>
        </w:rPr>
      </w:pPr>
    </w:p>
    <w:p w14:paraId="15DCE384" w14:textId="77777777" w:rsidR="00851871" w:rsidRDefault="00851871">
      <w:pPr>
        <w:pStyle w:val="BodyText"/>
        <w:rPr>
          <w:sz w:val="20"/>
        </w:rPr>
      </w:pPr>
    </w:p>
    <w:p w14:paraId="561102FD" w14:textId="77777777" w:rsidR="00851871" w:rsidRDefault="00851871">
      <w:pPr>
        <w:pStyle w:val="BodyText"/>
        <w:rPr>
          <w:sz w:val="20"/>
        </w:rPr>
      </w:pPr>
    </w:p>
    <w:p w14:paraId="65AC7B0D" w14:textId="77777777" w:rsidR="00851871" w:rsidRDefault="00851871">
      <w:pPr>
        <w:pStyle w:val="BodyText"/>
        <w:rPr>
          <w:sz w:val="20"/>
        </w:rPr>
      </w:pPr>
    </w:p>
    <w:p w14:paraId="24F98514" w14:textId="77777777" w:rsidR="00851871" w:rsidRDefault="00851871">
      <w:pPr>
        <w:pStyle w:val="BodyText"/>
        <w:rPr>
          <w:sz w:val="20"/>
        </w:rPr>
      </w:pPr>
    </w:p>
    <w:p w14:paraId="13732490" w14:textId="77777777" w:rsidR="00851871" w:rsidRDefault="00851871">
      <w:pPr>
        <w:pStyle w:val="BodyText"/>
        <w:rPr>
          <w:sz w:val="20"/>
        </w:rPr>
      </w:pPr>
    </w:p>
    <w:p w14:paraId="434E690D" w14:textId="77777777" w:rsidR="00851871" w:rsidRDefault="00851871">
      <w:pPr>
        <w:pStyle w:val="BodyText"/>
        <w:rPr>
          <w:sz w:val="20"/>
        </w:rPr>
      </w:pPr>
    </w:p>
    <w:p w14:paraId="3220EF2A" w14:textId="77777777" w:rsidR="00851871" w:rsidRDefault="00851871">
      <w:pPr>
        <w:pStyle w:val="BodyText"/>
        <w:rPr>
          <w:sz w:val="20"/>
        </w:rPr>
      </w:pPr>
    </w:p>
    <w:p w14:paraId="3483F720" w14:textId="77777777" w:rsidR="00851871" w:rsidRDefault="00851871">
      <w:pPr>
        <w:pStyle w:val="BodyText"/>
        <w:rPr>
          <w:sz w:val="20"/>
        </w:rPr>
      </w:pPr>
    </w:p>
    <w:p w14:paraId="45AC4A6F" w14:textId="77777777" w:rsidR="00851871" w:rsidRDefault="00851871">
      <w:pPr>
        <w:pStyle w:val="BodyText"/>
        <w:rPr>
          <w:sz w:val="20"/>
        </w:rPr>
      </w:pPr>
    </w:p>
    <w:p w14:paraId="7DB06CEC" w14:textId="77777777" w:rsidR="00851871" w:rsidRDefault="00851871">
      <w:pPr>
        <w:pStyle w:val="BodyText"/>
        <w:rPr>
          <w:sz w:val="20"/>
        </w:rPr>
      </w:pPr>
    </w:p>
    <w:p w14:paraId="744F8973" w14:textId="77777777" w:rsidR="00851871" w:rsidRDefault="00851871">
      <w:pPr>
        <w:pStyle w:val="BodyText"/>
        <w:rPr>
          <w:sz w:val="20"/>
        </w:rPr>
      </w:pPr>
    </w:p>
    <w:p w14:paraId="2A58FA63" w14:textId="77777777" w:rsidR="00851871" w:rsidRDefault="00851871">
      <w:pPr>
        <w:pStyle w:val="BodyText"/>
        <w:rPr>
          <w:sz w:val="20"/>
        </w:rPr>
      </w:pPr>
    </w:p>
    <w:p w14:paraId="328A7A50" w14:textId="77777777" w:rsidR="00851871" w:rsidRDefault="00851871">
      <w:pPr>
        <w:pStyle w:val="BodyText"/>
        <w:rPr>
          <w:sz w:val="20"/>
        </w:rPr>
      </w:pPr>
    </w:p>
    <w:p w14:paraId="05831A72" w14:textId="77777777" w:rsidR="00851871" w:rsidRDefault="00851871">
      <w:pPr>
        <w:pStyle w:val="BodyText"/>
        <w:rPr>
          <w:sz w:val="20"/>
        </w:rPr>
      </w:pPr>
    </w:p>
    <w:p w14:paraId="119A308E" w14:textId="77777777" w:rsidR="00851871" w:rsidRDefault="00851871">
      <w:pPr>
        <w:pStyle w:val="BodyText"/>
        <w:rPr>
          <w:sz w:val="20"/>
        </w:rPr>
      </w:pPr>
    </w:p>
    <w:p w14:paraId="63456058" w14:textId="77777777" w:rsidR="00851871" w:rsidRDefault="00851871">
      <w:pPr>
        <w:pStyle w:val="BodyText"/>
        <w:rPr>
          <w:sz w:val="20"/>
        </w:rPr>
      </w:pPr>
    </w:p>
    <w:p w14:paraId="778E08FA" w14:textId="77777777" w:rsidR="00851871" w:rsidRDefault="00851871">
      <w:pPr>
        <w:pStyle w:val="BodyText"/>
        <w:rPr>
          <w:sz w:val="20"/>
        </w:rPr>
      </w:pPr>
    </w:p>
    <w:p w14:paraId="1EFB4613" w14:textId="77777777" w:rsidR="00851871" w:rsidRDefault="00851871">
      <w:pPr>
        <w:pStyle w:val="BodyText"/>
        <w:rPr>
          <w:sz w:val="20"/>
        </w:rPr>
      </w:pPr>
    </w:p>
    <w:p w14:paraId="28BC0612" w14:textId="77777777" w:rsidR="00851871" w:rsidRDefault="00851871">
      <w:pPr>
        <w:pStyle w:val="BodyText"/>
        <w:rPr>
          <w:sz w:val="20"/>
        </w:rPr>
      </w:pPr>
    </w:p>
    <w:p w14:paraId="504198BC" w14:textId="77777777" w:rsidR="00851871" w:rsidRDefault="00851871">
      <w:pPr>
        <w:pStyle w:val="BodyText"/>
        <w:rPr>
          <w:sz w:val="20"/>
        </w:rPr>
      </w:pPr>
    </w:p>
    <w:p w14:paraId="7F8D46F9" w14:textId="77777777" w:rsidR="00851871" w:rsidRDefault="00851871">
      <w:pPr>
        <w:pStyle w:val="BodyText"/>
        <w:rPr>
          <w:sz w:val="20"/>
        </w:rPr>
      </w:pPr>
    </w:p>
    <w:p w14:paraId="69E8C720" w14:textId="77777777" w:rsidR="00851871" w:rsidRDefault="00851871">
      <w:pPr>
        <w:pStyle w:val="BodyText"/>
        <w:rPr>
          <w:sz w:val="20"/>
        </w:rPr>
      </w:pPr>
    </w:p>
    <w:p w14:paraId="222BFC74" w14:textId="77777777" w:rsidR="00851871" w:rsidRDefault="00851871">
      <w:pPr>
        <w:pStyle w:val="BodyText"/>
        <w:rPr>
          <w:sz w:val="20"/>
        </w:rPr>
      </w:pPr>
    </w:p>
    <w:p w14:paraId="0C80C237" w14:textId="77777777" w:rsidR="00851871" w:rsidRDefault="00851871">
      <w:pPr>
        <w:pStyle w:val="BodyText"/>
        <w:rPr>
          <w:sz w:val="20"/>
        </w:rPr>
      </w:pPr>
    </w:p>
    <w:p w14:paraId="42A763D0" w14:textId="77777777" w:rsidR="00851871" w:rsidRDefault="00851871">
      <w:pPr>
        <w:pStyle w:val="BodyText"/>
        <w:rPr>
          <w:sz w:val="20"/>
        </w:rPr>
      </w:pPr>
    </w:p>
    <w:p w14:paraId="2AAD065E" w14:textId="77777777" w:rsidR="00851871" w:rsidRDefault="00851871">
      <w:pPr>
        <w:pStyle w:val="BodyText"/>
        <w:rPr>
          <w:sz w:val="20"/>
        </w:rPr>
      </w:pPr>
    </w:p>
    <w:p w14:paraId="4ADA1BE4" w14:textId="77777777" w:rsidR="00851871" w:rsidRDefault="00851871">
      <w:pPr>
        <w:pStyle w:val="BodyText"/>
        <w:rPr>
          <w:sz w:val="20"/>
        </w:rPr>
      </w:pPr>
    </w:p>
    <w:p w14:paraId="2C6CC834" w14:textId="77777777" w:rsidR="00851871" w:rsidRDefault="00851871">
      <w:pPr>
        <w:pStyle w:val="BodyText"/>
        <w:rPr>
          <w:sz w:val="20"/>
        </w:rPr>
      </w:pPr>
    </w:p>
    <w:p w14:paraId="64494C94" w14:textId="77777777" w:rsidR="00851871" w:rsidRDefault="00851871">
      <w:pPr>
        <w:pStyle w:val="BodyText"/>
        <w:rPr>
          <w:sz w:val="20"/>
        </w:rPr>
      </w:pPr>
    </w:p>
    <w:p w14:paraId="6B0BB3DD" w14:textId="77777777" w:rsidR="00851871" w:rsidRDefault="00851871">
      <w:pPr>
        <w:pStyle w:val="BodyText"/>
        <w:rPr>
          <w:sz w:val="20"/>
        </w:rPr>
      </w:pPr>
    </w:p>
    <w:p w14:paraId="3B0006EB" w14:textId="77777777" w:rsidR="00851871" w:rsidRDefault="00851871">
      <w:pPr>
        <w:pStyle w:val="BodyText"/>
        <w:rPr>
          <w:sz w:val="20"/>
        </w:rPr>
      </w:pPr>
    </w:p>
    <w:p w14:paraId="0B1632ED" w14:textId="77777777" w:rsidR="00851871" w:rsidRDefault="00851871">
      <w:pPr>
        <w:pStyle w:val="BodyText"/>
        <w:rPr>
          <w:sz w:val="20"/>
        </w:rPr>
      </w:pPr>
    </w:p>
    <w:p w14:paraId="6DAC617F" w14:textId="77777777" w:rsidR="00851871" w:rsidRDefault="00851871">
      <w:pPr>
        <w:pStyle w:val="BodyText"/>
        <w:rPr>
          <w:sz w:val="20"/>
        </w:rPr>
      </w:pPr>
    </w:p>
    <w:p w14:paraId="09253635" w14:textId="77777777" w:rsidR="00851871" w:rsidRDefault="00851871">
      <w:pPr>
        <w:pStyle w:val="BodyText"/>
        <w:rPr>
          <w:sz w:val="20"/>
        </w:rPr>
      </w:pPr>
    </w:p>
    <w:p w14:paraId="739D4679" w14:textId="77777777" w:rsidR="00851871" w:rsidRDefault="00851871">
      <w:pPr>
        <w:pStyle w:val="BodyText"/>
        <w:spacing w:before="8"/>
        <w:rPr>
          <w:sz w:val="26"/>
        </w:rPr>
      </w:pPr>
    </w:p>
    <w:p w14:paraId="73A58B23" w14:textId="77777777" w:rsidR="00851871" w:rsidRDefault="00AC3B64">
      <w:pPr>
        <w:spacing w:before="93"/>
        <w:ind w:left="120"/>
        <w:rPr>
          <w:b/>
          <w:sz w:val="20"/>
        </w:rPr>
      </w:pPr>
      <w:r>
        <w:rPr>
          <w:b/>
          <w:sz w:val="20"/>
        </w:rPr>
        <w:t>THIS</w:t>
      </w:r>
      <w:r>
        <w:rPr>
          <w:b/>
          <w:spacing w:val="-8"/>
          <w:sz w:val="20"/>
        </w:rPr>
        <w:t xml:space="preserve"> </w:t>
      </w:r>
      <w:r>
        <w:rPr>
          <w:b/>
          <w:sz w:val="20"/>
        </w:rPr>
        <w:t>DOCUMENT</w:t>
      </w:r>
      <w:r>
        <w:rPr>
          <w:b/>
          <w:spacing w:val="-6"/>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7"/>
          <w:sz w:val="20"/>
        </w:rPr>
        <w:t xml:space="preserve"> </w:t>
      </w:r>
      <w:r>
        <w:rPr>
          <w:b/>
          <w:sz w:val="20"/>
        </w:rPr>
        <w:t>IN</w:t>
      </w:r>
      <w:r>
        <w:rPr>
          <w:b/>
          <w:spacing w:val="-4"/>
          <w:sz w:val="20"/>
        </w:rPr>
        <w:t xml:space="preserve"> WELSH</w:t>
      </w:r>
    </w:p>
    <w:sectPr w:rsidR="00851871">
      <w:footerReference w:type="default" r:id="rId12"/>
      <w:pgSz w:w="16840" w:h="11900" w:orient="landscape"/>
      <w:pgMar w:top="680" w:right="204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985E5" w14:textId="77777777" w:rsidR="00301C41" w:rsidRDefault="00301C41">
      <w:r>
        <w:separator/>
      </w:r>
    </w:p>
  </w:endnote>
  <w:endnote w:type="continuationSeparator" w:id="0">
    <w:p w14:paraId="514BB666" w14:textId="77777777" w:rsidR="00301C41" w:rsidRDefault="0030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E9B99" w14:textId="77777777" w:rsidR="00851871" w:rsidRDefault="00AC3B64">
    <w:pPr>
      <w:pStyle w:val="BodyText"/>
      <w:spacing w:line="14" w:lineRule="auto"/>
      <w:rPr>
        <w:sz w:val="20"/>
      </w:rPr>
    </w:pPr>
    <w:r>
      <w:rPr>
        <w:noProof/>
      </w:rPr>
      <mc:AlternateContent>
        <mc:Choice Requires="wps">
          <w:drawing>
            <wp:anchor distT="0" distB="0" distL="0" distR="0" simplePos="0" relativeHeight="487132160" behindDoc="1" locked="0" layoutInCell="1" allowOverlap="1" wp14:anchorId="1A904AFA" wp14:editId="2C990BFF">
              <wp:simplePos x="0" y="0"/>
              <wp:positionH relativeFrom="page">
                <wp:posOffset>3475735</wp:posOffset>
              </wp:positionH>
              <wp:positionV relativeFrom="page">
                <wp:posOffset>10131100</wp:posOffset>
              </wp:positionV>
              <wp:extent cx="6007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710" cy="165735"/>
                      </a:xfrm>
                      <a:prstGeom prst="rect">
                        <a:avLst/>
                      </a:prstGeom>
                    </wps:spPr>
                    <wps:txbx>
                      <w:txbxContent>
                        <w:p w14:paraId="204F837C" w14:textId="77777777" w:rsidR="00851871" w:rsidRDefault="00AC3B6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wps:txbx>
                    <wps:bodyPr wrap="square" lIns="0" tIns="0" rIns="0" bIns="0" rtlCol="0">
                      <a:noAutofit/>
                    </wps:bodyPr>
                  </wps:wsp>
                </a:graphicData>
              </a:graphic>
            </wp:anchor>
          </w:drawing>
        </mc:Choice>
        <mc:Fallback>
          <w:pict>
            <v:shapetype w14:anchorId="1A904AFA" id="_x0000_t202" coordsize="21600,21600" o:spt="202" path="m,l,21600r21600,l21600,xe">
              <v:stroke joinstyle="miter"/>
              <v:path gradientshapeok="t" o:connecttype="rect"/>
            </v:shapetype>
            <v:shape id="Textbox 1" o:spid="_x0000_s1031" type="#_x0000_t202" style="position:absolute;margin-left:273.7pt;margin-top:797.7pt;width:47.3pt;height:13.05pt;z-index:-1618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" filled="f" stroked="f">
              <v:textbox inset="0,0,0,0">
                <w:txbxContent>
                  <w:p w14:paraId="204F837C" w14:textId="77777777" w:rsidR="00851871" w:rsidRDefault="00AC3B6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B759" w14:textId="77777777" w:rsidR="00851871" w:rsidRDefault="00851871">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D563" w14:textId="77777777" w:rsidR="00851871" w:rsidRDefault="00851871">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4A1AC" w14:textId="77777777" w:rsidR="00851871" w:rsidRDefault="00851871">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EADCD" w14:textId="77777777" w:rsidR="00851871" w:rsidRDefault="0085187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34AC6" w14:textId="77777777" w:rsidR="00301C41" w:rsidRDefault="00301C41">
      <w:r>
        <w:separator/>
      </w:r>
    </w:p>
  </w:footnote>
  <w:footnote w:type="continuationSeparator" w:id="0">
    <w:p w14:paraId="6873182A" w14:textId="77777777" w:rsidR="00301C41" w:rsidRDefault="00301C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64D64"/>
    <w:multiLevelType w:val="hybridMultilevel"/>
    <w:tmpl w:val="89B45D86"/>
    <w:lvl w:ilvl="0" w:tplc="40464674">
      <w:numFmt w:val="bullet"/>
      <w:lvlText w:val=""/>
      <w:lvlJc w:val="left"/>
      <w:pPr>
        <w:ind w:left="959" w:hanging="569"/>
      </w:pPr>
      <w:rPr>
        <w:rFonts w:ascii="Symbol" w:eastAsia="Symbol" w:hAnsi="Symbol" w:cs="Symbol" w:hint="default"/>
        <w:b w:val="0"/>
        <w:bCs w:val="0"/>
        <w:i w:val="0"/>
        <w:iCs w:val="0"/>
        <w:spacing w:val="0"/>
        <w:w w:val="100"/>
        <w:sz w:val="22"/>
        <w:szCs w:val="22"/>
        <w:lang w:val="en-US" w:eastAsia="en-US" w:bidi="ar-SA"/>
      </w:rPr>
    </w:lvl>
    <w:lvl w:ilvl="1" w:tplc="32AC4534">
      <w:numFmt w:val="bullet"/>
      <w:lvlText w:val="•"/>
      <w:lvlJc w:val="left"/>
      <w:pPr>
        <w:ind w:left="1837" w:hanging="569"/>
      </w:pPr>
      <w:rPr>
        <w:rFonts w:hint="default"/>
        <w:lang w:val="en-US" w:eastAsia="en-US" w:bidi="ar-SA"/>
      </w:rPr>
    </w:lvl>
    <w:lvl w:ilvl="2" w:tplc="2A0EE916">
      <w:numFmt w:val="bullet"/>
      <w:lvlText w:val="•"/>
      <w:lvlJc w:val="left"/>
      <w:pPr>
        <w:ind w:left="2715" w:hanging="569"/>
      </w:pPr>
      <w:rPr>
        <w:rFonts w:hint="default"/>
        <w:lang w:val="en-US" w:eastAsia="en-US" w:bidi="ar-SA"/>
      </w:rPr>
    </w:lvl>
    <w:lvl w:ilvl="3" w:tplc="95F096DC">
      <w:numFmt w:val="bullet"/>
      <w:lvlText w:val="•"/>
      <w:lvlJc w:val="left"/>
      <w:pPr>
        <w:ind w:left="3593" w:hanging="569"/>
      </w:pPr>
      <w:rPr>
        <w:rFonts w:hint="default"/>
        <w:lang w:val="en-US" w:eastAsia="en-US" w:bidi="ar-SA"/>
      </w:rPr>
    </w:lvl>
    <w:lvl w:ilvl="4" w:tplc="06E25918">
      <w:numFmt w:val="bullet"/>
      <w:lvlText w:val="•"/>
      <w:lvlJc w:val="left"/>
      <w:pPr>
        <w:ind w:left="4471" w:hanging="569"/>
      </w:pPr>
      <w:rPr>
        <w:rFonts w:hint="default"/>
        <w:lang w:val="en-US" w:eastAsia="en-US" w:bidi="ar-SA"/>
      </w:rPr>
    </w:lvl>
    <w:lvl w:ilvl="5" w:tplc="68A88334">
      <w:numFmt w:val="bullet"/>
      <w:lvlText w:val="•"/>
      <w:lvlJc w:val="left"/>
      <w:pPr>
        <w:ind w:left="5349" w:hanging="569"/>
      </w:pPr>
      <w:rPr>
        <w:rFonts w:hint="default"/>
        <w:lang w:val="en-US" w:eastAsia="en-US" w:bidi="ar-SA"/>
      </w:rPr>
    </w:lvl>
    <w:lvl w:ilvl="6" w:tplc="D270A13A">
      <w:numFmt w:val="bullet"/>
      <w:lvlText w:val="•"/>
      <w:lvlJc w:val="left"/>
      <w:pPr>
        <w:ind w:left="6227" w:hanging="569"/>
      </w:pPr>
      <w:rPr>
        <w:rFonts w:hint="default"/>
        <w:lang w:val="en-US" w:eastAsia="en-US" w:bidi="ar-SA"/>
      </w:rPr>
    </w:lvl>
    <w:lvl w:ilvl="7" w:tplc="B6D22B42">
      <w:numFmt w:val="bullet"/>
      <w:lvlText w:val="•"/>
      <w:lvlJc w:val="left"/>
      <w:pPr>
        <w:ind w:left="7105" w:hanging="569"/>
      </w:pPr>
      <w:rPr>
        <w:rFonts w:hint="default"/>
        <w:lang w:val="en-US" w:eastAsia="en-US" w:bidi="ar-SA"/>
      </w:rPr>
    </w:lvl>
    <w:lvl w:ilvl="8" w:tplc="E336306A">
      <w:numFmt w:val="bullet"/>
      <w:lvlText w:val="•"/>
      <w:lvlJc w:val="left"/>
      <w:pPr>
        <w:ind w:left="7983" w:hanging="569"/>
      </w:pPr>
      <w:rPr>
        <w:rFonts w:hint="default"/>
        <w:lang w:val="en-US" w:eastAsia="en-US" w:bidi="ar-SA"/>
      </w:rPr>
    </w:lvl>
  </w:abstractNum>
  <w:abstractNum w:abstractNumId="1" w15:restartNumberingAfterBreak="0">
    <w:nsid w:val="35012AA7"/>
    <w:multiLevelType w:val="hybridMultilevel"/>
    <w:tmpl w:val="0F825556"/>
    <w:lvl w:ilvl="0" w:tplc="1D244D54">
      <w:start w:val="1"/>
      <w:numFmt w:val="decimal"/>
      <w:lvlText w:val="%1."/>
      <w:lvlJc w:val="left"/>
      <w:pPr>
        <w:ind w:left="579" w:hanging="360"/>
        <w:jc w:val="left"/>
      </w:pPr>
      <w:rPr>
        <w:rFonts w:ascii="Arial" w:eastAsia="Arial" w:hAnsi="Arial" w:cs="Arial" w:hint="default"/>
        <w:b/>
        <w:bCs/>
        <w:i w:val="0"/>
        <w:iCs w:val="0"/>
        <w:spacing w:val="-1"/>
        <w:w w:val="100"/>
        <w:sz w:val="22"/>
        <w:szCs w:val="22"/>
        <w:lang w:val="en-US" w:eastAsia="en-US" w:bidi="ar-SA"/>
      </w:rPr>
    </w:lvl>
    <w:lvl w:ilvl="1" w:tplc="1A50CCB0">
      <w:numFmt w:val="bullet"/>
      <w:lvlText w:val="•"/>
      <w:lvlJc w:val="left"/>
      <w:pPr>
        <w:ind w:left="1611" w:hanging="360"/>
      </w:pPr>
      <w:rPr>
        <w:rFonts w:hint="default"/>
        <w:lang w:val="en-US" w:eastAsia="en-US" w:bidi="ar-SA"/>
      </w:rPr>
    </w:lvl>
    <w:lvl w:ilvl="2" w:tplc="FB906E4A">
      <w:numFmt w:val="bullet"/>
      <w:lvlText w:val="•"/>
      <w:lvlJc w:val="left"/>
      <w:pPr>
        <w:ind w:left="2642" w:hanging="360"/>
      </w:pPr>
      <w:rPr>
        <w:rFonts w:hint="default"/>
        <w:lang w:val="en-US" w:eastAsia="en-US" w:bidi="ar-SA"/>
      </w:rPr>
    </w:lvl>
    <w:lvl w:ilvl="3" w:tplc="9A924C82">
      <w:numFmt w:val="bullet"/>
      <w:lvlText w:val="•"/>
      <w:lvlJc w:val="left"/>
      <w:pPr>
        <w:ind w:left="3674" w:hanging="360"/>
      </w:pPr>
      <w:rPr>
        <w:rFonts w:hint="default"/>
        <w:lang w:val="en-US" w:eastAsia="en-US" w:bidi="ar-SA"/>
      </w:rPr>
    </w:lvl>
    <w:lvl w:ilvl="4" w:tplc="9744A6D4">
      <w:numFmt w:val="bullet"/>
      <w:lvlText w:val="•"/>
      <w:lvlJc w:val="left"/>
      <w:pPr>
        <w:ind w:left="4705" w:hanging="360"/>
      </w:pPr>
      <w:rPr>
        <w:rFonts w:hint="default"/>
        <w:lang w:val="en-US" w:eastAsia="en-US" w:bidi="ar-SA"/>
      </w:rPr>
    </w:lvl>
    <w:lvl w:ilvl="5" w:tplc="AA96BB74">
      <w:numFmt w:val="bullet"/>
      <w:lvlText w:val="•"/>
      <w:lvlJc w:val="left"/>
      <w:pPr>
        <w:ind w:left="5737" w:hanging="360"/>
      </w:pPr>
      <w:rPr>
        <w:rFonts w:hint="default"/>
        <w:lang w:val="en-US" w:eastAsia="en-US" w:bidi="ar-SA"/>
      </w:rPr>
    </w:lvl>
    <w:lvl w:ilvl="6" w:tplc="D098FCF6">
      <w:numFmt w:val="bullet"/>
      <w:lvlText w:val="•"/>
      <w:lvlJc w:val="left"/>
      <w:pPr>
        <w:ind w:left="6768" w:hanging="360"/>
      </w:pPr>
      <w:rPr>
        <w:rFonts w:hint="default"/>
        <w:lang w:val="en-US" w:eastAsia="en-US" w:bidi="ar-SA"/>
      </w:rPr>
    </w:lvl>
    <w:lvl w:ilvl="7" w:tplc="37785A60">
      <w:numFmt w:val="bullet"/>
      <w:lvlText w:val="•"/>
      <w:lvlJc w:val="left"/>
      <w:pPr>
        <w:ind w:left="7800" w:hanging="360"/>
      </w:pPr>
      <w:rPr>
        <w:rFonts w:hint="default"/>
        <w:lang w:val="en-US" w:eastAsia="en-US" w:bidi="ar-SA"/>
      </w:rPr>
    </w:lvl>
    <w:lvl w:ilvl="8" w:tplc="7A965A9A">
      <w:numFmt w:val="bullet"/>
      <w:lvlText w:val="•"/>
      <w:lvlJc w:val="left"/>
      <w:pPr>
        <w:ind w:left="8831"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51871"/>
    <w:rsid w:val="00144E72"/>
    <w:rsid w:val="002E5238"/>
    <w:rsid w:val="00301C41"/>
    <w:rsid w:val="0058155C"/>
    <w:rsid w:val="005E480E"/>
    <w:rsid w:val="007A5710"/>
    <w:rsid w:val="007F172E"/>
    <w:rsid w:val="00851871"/>
    <w:rsid w:val="00AC3B64"/>
    <w:rsid w:val="00BA3972"/>
    <w:rsid w:val="00BB6EB9"/>
    <w:rsid w:val="00C27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DF381"/>
  <w15:docId w15:val="{BEF22A6D-EBDB-4B70-87E4-04BC6571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78" w:hanging="358"/>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52" w:lineRule="exact"/>
      <w:ind w:left="578" w:hanging="358"/>
      <w:jc w:val="both"/>
    </w:pPr>
  </w:style>
  <w:style w:type="paragraph" w:customStyle="1" w:styleId="TableParagraph">
    <w:name w:val="Table Paragraph"/>
    <w:basedOn w:val="Normal"/>
    <w:uiPriority w:val="1"/>
    <w:qFormat/>
    <w:pPr>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01B0E9-91A7-4143-86FE-1EC4026B1A43}"/>
</file>

<file path=customXml/itemProps2.xml><?xml version="1.0" encoding="utf-8"?>
<ds:datastoreItem xmlns:ds="http://schemas.openxmlformats.org/officeDocument/2006/customXml" ds:itemID="{FAB6F164-E7C4-4D89-9D54-BD688B302108}"/>
</file>

<file path=customXml/itemProps3.xml><?xml version="1.0" encoding="utf-8"?>
<ds:datastoreItem xmlns:ds="http://schemas.openxmlformats.org/officeDocument/2006/customXml" ds:itemID="{F1A65ACB-9244-42A2-8C56-AADF252B9EBF}"/>
</file>

<file path=docProps/app.xml><?xml version="1.0" encoding="utf-8"?>
<Properties xmlns="http://schemas.openxmlformats.org/officeDocument/2006/extended-properties" xmlns:vt="http://schemas.openxmlformats.org/officeDocument/2006/docPropsVTypes">
  <Template>Normal</Template>
  <TotalTime>29</TotalTime>
  <Pages>9</Pages>
  <Words>3311</Words>
  <Characters>18876</Characters>
  <Application>Microsoft Office Word</Application>
  <DocSecurity>0</DocSecurity>
  <Lines>157</Lines>
  <Paragraphs>44</Paragraphs>
  <ScaleCrop>false</ScaleCrop>
  <Company>S.I.H.E.</Company>
  <LinksUpToDate>false</LinksUpToDate>
  <CharactersWithSpaces>22143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Rhys Hutton</cp:lastModifiedBy>
  <cp:revision>10</cp:revision>
  <dcterms:created xsi:type="dcterms:W3CDTF">2023-10-24T13:40:00Z</dcterms:created>
  <dcterms:modified xsi:type="dcterms:W3CDTF">2024-01-22T13:59:00Z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Created">
    <vt:filetime>2023-09-19T00:00:00Z</vt:filetime>
  </property>
  <property fmtid="{D5CDD505-2E9C-101B-9397-08002B2CF9AE}" pid="4" name="Creator">
    <vt:lpwstr>Acrobat PDFMaker 23 for Word</vt:lpwstr>
  </property>
  <property fmtid="{D5CDD505-2E9C-101B-9397-08002B2CF9AE}" pid="5" name="LastSaved">
    <vt:filetime>2023-10-24T00:00:00Z</vt:filetime>
  </property>
  <property fmtid="{D5CDD505-2E9C-101B-9397-08002B2CF9AE}" pid="6" name="Owner">
    <vt:lpwstr/>
  </property>
  <property fmtid="{D5CDD505-2E9C-101B-9397-08002B2CF9AE}" pid="7" name="Producer">
    <vt:lpwstr>Adobe PDF Library 23.6.96</vt:lpwstr>
  </property>
  <property fmtid="{D5CDD505-2E9C-101B-9397-08002B2CF9AE}" pid="8" name="SPSDescription">
    <vt:lpwstr/>
  </property>
  <property fmtid="{D5CDD505-2E9C-101B-9397-08002B2CF9AE}" pid="9" name="SourceModified">
    <vt:lpwstr>D:20230919102532</vt:lpwstr>
  </property>
  <property fmtid="{D5CDD505-2E9C-101B-9397-08002B2CF9AE}" pid="10" name="Status">
    <vt:lpwstr>Final</vt:lpwstr>
  </property>
</Properties>
</file>