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E072A" w14:textId="6A2B4DA1" w:rsidR="009F434A" w:rsidRDefault="009F434A" w:rsidP="009F434A">
      <w:pPr>
        <w:jc w:val="center"/>
      </w:pPr>
    </w:p>
    <w:p w14:paraId="1A4DFE92" w14:textId="3D2BDBCA" w:rsidR="009F434A" w:rsidRDefault="009F434A" w:rsidP="009F434A">
      <w:pPr>
        <w:jc w:val="center"/>
      </w:pPr>
    </w:p>
    <w:p w14:paraId="569BA96D" w14:textId="2CBF9AA8" w:rsidR="009F434A" w:rsidRDefault="009F434A" w:rsidP="009F434A">
      <w:pPr>
        <w:jc w:val="center"/>
      </w:pPr>
    </w:p>
    <w:p w14:paraId="4D9CF3A0" w14:textId="193B1DBD" w:rsidR="009F434A" w:rsidRDefault="009F434A" w:rsidP="009F434A">
      <w:pPr>
        <w:jc w:val="center"/>
      </w:pPr>
    </w:p>
    <w:p w14:paraId="0BF0A29F" w14:textId="299B61C3" w:rsidR="009F434A" w:rsidRPr="00E7318A" w:rsidRDefault="009F434A" w:rsidP="009F434A">
      <w:pPr>
        <w:jc w:val="center"/>
        <w:rPr>
          <w:sz w:val="28"/>
          <w:szCs w:val="28"/>
        </w:rPr>
      </w:pPr>
    </w:p>
    <w:p w14:paraId="60BD2AF8" w14:textId="77777777" w:rsidR="00E7318A" w:rsidRDefault="00E7318A" w:rsidP="009F434A">
      <w:pPr>
        <w:jc w:val="center"/>
        <w:rPr>
          <w:rFonts w:ascii="Calisto MT" w:hAnsi="Calisto MT"/>
          <w:sz w:val="36"/>
          <w:szCs w:val="36"/>
        </w:rPr>
      </w:pPr>
    </w:p>
    <w:p w14:paraId="490251ED" w14:textId="376CB735" w:rsidR="009F434A" w:rsidRPr="00E7318A" w:rsidRDefault="009F434A" w:rsidP="009F434A">
      <w:pPr>
        <w:jc w:val="center"/>
        <w:rPr>
          <w:rFonts w:ascii="Calisto MT" w:hAnsi="Calisto MT"/>
          <w:sz w:val="36"/>
          <w:szCs w:val="36"/>
        </w:rPr>
      </w:pPr>
      <w:r w:rsidRPr="00E7318A">
        <w:rPr>
          <w:rFonts w:ascii="Calisto MT" w:hAnsi="Calisto MT"/>
          <w:sz w:val="36"/>
          <w:szCs w:val="36"/>
        </w:rPr>
        <w:t>Learning in the Digital Era</w:t>
      </w:r>
    </w:p>
    <w:p w14:paraId="46AE3FA5" w14:textId="55361EA5" w:rsidR="009F434A" w:rsidRPr="00E7318A" w:rsidRDefault="009F434A" w:rsidP="009F434A">
      <w:pPr>
        <w:jc w:val="center"/>
        <w:rPr>
          <w:rFonts w:ascii="Calisto MT" w:hAnsi="Calisto MT"/>
          <w:sz w:val="36"/>
          <w:szCs w:val="36"/>
        </w:rPr>
      </w:pPr>
      <w:r w:rsidRPr="00E7318A">
        <w:rPr>
          <w:rFonts w:ascii="Calisto MT" w:hAnsi="Calisto MT"/>
          <w:sz w:val="36"/>
          <w:szCs w:val="36"/>
        </w:rPr>
        <w:t>E-Portfolio</w:t>
      </w:r>
    </w:p>
    <w:p w14:paraId="18427C55" w14:textId="49A87AEE" w:rsidR="009F434A" w:rsidRPr="009F434A" w:rsidRDefault="009F434A" w:rsidP="009F434A">
      <w:pPr>
        <w:jc w:val="center"/>
        <w:rPr>
          <w:rFonts w:ascii="Calisto MT" w:hAnsi="Calisto MT"/>
          <w:sz w:val="28"/>
          <w:szCs w:val="28"/>
        </w:rPr>
      </w:pPr>
    </w:p>
    <w:p w14:paraId="3303E4C9" w14:textId="77777777" w:rsidR="00E7318A" w:rsidRDefault="00E7318A" w:rsidP="009F434A">
      <w:pPr>
        <w:jc w:val="center"/>
        <w:rPr>
          <w:rFonts w:ascii="Calisto MT" w:hAnsi="Calisto MT"/>
          <w:sz w:val="28"/>
          <w:szCs w:val="28"/>
        </w:rPr>
      </w:pPr>
    </w:p>
    <w:p w14:paraId="5F80E330" w14:textId="0F14FB93" w:rsidR="009F434A" w:rsidRPr="009F434A" w:rsidRDefault="009F434A" w:rsidP="009F434A">
      <w:pPr>
        <w:jc w:val="center"/>
        <w:rPr>
          <w:rFonts w:ascii="Calisto MT" w:hAnsi="Calisto MT"/>
          <w:sz w:val="28"/>
          <w:szCs w:val="28"/>
        </w:rPr>
      </w:pPr>
      <w:r w:rsidRPr="009F434A">
        <w:rPr>
          <w:rFonts w:ascii="Calisto MT" w:hAnsi="Calisto MT"/>
          <w:sz w:val="28"/>
          <w:szCs w:val="28"/>
        </w:rPr>
        <w:t>Jessica Gregan (2204469)</w:t>
      </w:r>
    </w:p>
    <w:p w14:paraId="066CAF8C" w14:textId="69457D4B" w:rsidR="009F434A" w:rsidRPr="009F434A" w:rsidRDefault="009F434A" w:rsidP="009F434A">
      <w:pPr>
        <w:jc w:val="center"/>
        <w:rPr>
          <w:rFonts w:ascii="Calisto MT" w:hAnsi="Calisto MT"/>
          <w:sz w:val="28"/>
          <w:szCs w:val="28"/>
        </w:rPr>
      </w:pPr>
      <w:r w:rsidRPr="009F434A">
        <w:rPr>
          <w:rFonts w:ascii="Calisto MT" w:hAnsi="Calisto MT"/>
          <w:sz w:val="28"/>
          <w:szCs w:val="28"/>
        </w:rPr>
        <w:t>Module Code: ADPA4001</w:t>
      </w:r>
    </w:p>
    <w:p w14:paraId="29E49537" w14:textId="4456C429" w:rsidR="009F434A" w:rsidRDefault="009F434A" w:rsidP="009F434A">
      <w:pPr>
        <w:jc w:val="center"/>
        <w:rPr>
          <w:rFonts w:ascii="Calisto MT" w:hAnsi="Calisto MT"/>
          <w:sz w:val="28"/>
          <w:szCs w:val="28"/>
        </w:rPr>
      </w:pPr>
      <w:r w:rsidRPr="009F434A">
        <w:rPr>
          <w:rFonts w:ascii="Calisto MT" w:hAnsi="Calisto MT"/>
          <w:sz w:val="28"/>
          <w:szCs w:val="28"/>
        </w:rPr>
        <w:t>Due date: 30/01/2023</w:t>
      </w:r>
    </w:p>
    <w:p w14:paraId="4FB038E1" w14:textId="3682DD5D" w:rsidR="00E7318A" w:rsidRDefault="00E7318A" w:rsidP="009F434A">
      <w:pPr>
        <w:jc w:val="center"/>
        <w:rPr>
          <w:rFonts w:ascii="Calisto MT" w:hAnsi="Calisto MT"/>
          <w:sz w:val="28"/>
          <w:szCs w:val="28"/>
        </w:rPr>
      </w:pPr>
    </w:p>
    <w:p w14:paraId="55731984" w14:textId="3BA6C9E6" w:rsidR="00E7318A" w:rsidRDefault="00E7318A" w:rsidP="009F434A">
      <w:pPr>
        <w:jc w:val="center"/>
        <w:rPr>
          <w:rFonts w:ascii="Calisto MT" w:hAnsi="Calisto MT"/>
          <w:sz w:val="28"/>
          <w:szCs w:val="28"/>
        </w:rPr>
      </w:pPr>
    </w:p>
    <w:p w14:paraId="089C5A72" w14:textId="52CADBC8" w:rsidR="00E7318A" w:rsidRDefault="00E7318A" w:rsidP="009F434A">
      <w:pPr>
        <w:jc w:val="center"/>
        <w:rPr>
          <w:rFonts w:ascii="Calisto MT" w:hAnsi="Calisto MT"/>
          <w:sz w:val="28"/>
          <w:szCs w:val="28"/>
        </w:rPr>
      </w:pPr>
      <w:r>
        <w:rPr>
          <w:rFonts w:ascii="Calisto MT" w:hAnsi="Calisto MT"/>
          <w:sz w:val="28"/>
          <w:szCs w:val="28"/>
        </w:rPr>
        <w:t>Page 2-3: Task 1 - Live Performance Review</w:t>
      </w:r>
    </w:p>
    <w:p w14:paraId="62E671E2" w14:textId="4E634E97" w:rsidR="00E7318A" w:rsidRDefault="00E7318A" w:rsidP="00E7318A">
      <w:pPr>
        <w:jc w:val="center"/>
        <w:rPr>
          <w:rFonts w:ascii="Calisto MT" w:hAnsi="Calisto MT"/>
          <w:sz w:val="28"/>
          <w:szCs w:val="28"/>
        </w:rPr>
      </w:pPr>
      <w:r>
        <w:rPr>
          <w:rFonts w:ascii="Calisto MT" w:hAnsi="Calisto MT"/>
          <w:sz w:val="28"/>
          <w:szCs w:val="28"/>
        </w:rPr>
        <w:t>Page 4-5: Task 2 - Reflective Essay</w:t>
      </w:r>
    </w:p>
    <w:p w14:paraId="3D1103DF" w14:textId="16AAC6F3" w:rsidR="00E7318A" w:rsidRDefault="00E7318A" w:rsidP="009F434A">
      <w:pPr>
        <w:jc w:val="center"/>
        <w:rPr>
          <w:rFonts w:ascii="Calisto MT" w:hAnsi="Calisto MT"/>
          <w:sz w:val="28"/>
          <w:szCs w:val="28"/>
        </w:rPr>
      </w:pPr>
      <w:r>
        <w:rPr>
          <w:rFonts w:ascii="Calisto MT" w:hAnsi="Calisto MT"/>
          <w:sz w:val="28"/>
          <w:szCs w:val="28"/>
        </w:rPr>
        <w:t xml:space="preserve">Page 6: Bibliography </w:t>
      </w:r>
    </w:p>
    <w:p w14:paraId="3C9C2D50" w14:textId="6E625BA9" w:rsidR="00E7318A" w:rsidRDefault="00E7318A" w:rsidP="009F434A">
      <w:pPr>
        <w:jc w:val="center"/>
        <w:rPr>
          <w:rFonts w:ascii="Calisto MT" w:hAnsi="Calisto MT"/>
          <w:sz w:val="28"/>
          <w:szCs w:val="28"/>
        </w:rPr>
      </w:pPr>
      <w:r>
        <w:rPr>
          <w:rFonts w:ascii="Calisto MT" w:hAnsi="Calisto MT"/>
          <w:sz w:val="28"/>
          <w:szCs w:val="28"/>
        </w:rPr>
        <w:t>Page 7: Reference List</w:t>
      </w:r>
    </w:p>
    <w:p w14:paraId="3A568E60" w14:textId="77777777" w:rsidR="00E7318A" w:rsidRDefault="00E7318A" w:rsidP="009F434A">
      <w:pPr>
        <w:jc w:val="center"/>
        <w:rPr>
          <w:rFonts w:ascii="Calisto MT" w:hAnsi="Calisto MT"/>
          <w:sz w:val="28"/>
          <w:szCs w:val="28"/>
        </w:rPr>
      </w:pPr>
    </w:p>
    <w:p w14:paraId="7B74060E" w14:textId="67B8EE55" w:rsidR="00E7318A" w:rsidRDefault="00E7318A" w:rsidP="009F434A">
      <w:pPr>
        <w:jc w:val="center"/>
        <w:rPr>
          <w:rFonts w:ascii="Calisto MT" w:hAnsi="Calisto MT"/>
          <w:sz w:val="28"/>
          <w:szCs w:val="28"/>
        </w:rPr>
      </w:pPr>
      <w:r>
        <w:rPr>
          <w:rFonts w:ascii="Calisto MT" w:hAnsi="Calisto MT"/>
          <w:sz w:val="28"/>
          <w:szCs w:val="28"/>
        </w:rPr>
        <w:t xml:space="preserve"> </w:t>
      </w:r>
    </w:p>
    <w:p w14:paraId="043E5E6B" w14:textId="77777777" w:rsidR="00E7318A" w:rsidRDefault="00E7318A" w:rsidP="00E7318A">
      <w:pPr>
        <w:rPr>
          <w:rFonts w:ascii="Calisto MT" w:hAnsi="Calisto MT"/>
          <w:sz w:val="28"/>
          <w:szCs w:val="28"/>
        </w:rPr>
      </w:pPr>
    </w:p>
    <w:p w14:paraId="4E19A53C" w14:textId="48E4D453" w:rsidR="00E7318A" w:rsidRPr="009F434A" w:rsidRDefault="00E7318A" w:rsidP="009F434A">
      <w:pPr>
        <w:jc w:val="center"/>
        <w:rPr>
          <w:rFonts w:ascii="Calisto MT" w:hAnsi="Calisto MT"/>
          <w:sz w:val="28"/>
          <w:szCs w:val="28"/>
        </w:rPr>
      </w:pPr>
      <w:r>
        <w:rPr>
          <w:rFonts w:ascii="Calisto MT" w:hAnsi="Calisto MT"/>
          <w:sz w:val="28"/>
          <w:szCs w:val="28"/>
        </w:rPr>
        <w:t xml:space="preserve"> </w:t>
      </w:r>
    </w:p>
    <w:p w14:paraId="6263B698" w14:textId="2660D47D" w:rsidR="009F434A" w:rsidRPr="009F434A" w:rsidRDefault="009F434A" w:rsidP="009F434A">
      <w:pPr>
        <w:jc w:val="center"/>
        <w:rPr>
          <w:rFonts w:ascii="Calisto MT" w:hAnsi="Calisto MT"/>
          <w:sz w:val="28"/>
          <w:szCs w:val="28"/>
        </w:rPr>
      </w:pPr>
    </w:p>
    <w:p w14:paraId="6BC48F22" w14:textId="77777777" w:rsidR="009F434A" w:rsidRPr="009F434A" w:rsidRDefault="009F434A" w:rsidP="009F434A">
      <w:pPr>
        <w:jc w:val="center"/>
        <w:rPr>
          <w:rFonts w:ascii="Calisto MT" w:hAnsi="Calisto MT"/>
          <w:sz w:val="28"/>
          <w:szCs w:val="28"/>
        </w:rPr>
      </w:pPr>
    </w:p>
    <w:p w14:paraId="44073004" w14:textId="77777777" w:rsidR="009F434A" w:rsidRPr="009F434A" w:rsidRDefault="009F434A">
      <w:pPr>
        <w:rPr>
          <w:rFonts w:ascii="Calisto MT" w:hAnsi="Calisto MT"/>
        </w:rPr>
      </w:pPr>
      <w:r w:rsidRPr="009F434A">
        <w:rPr>
          <w:rFonts w:ascii="Calisto MT" w:hAnsi="Calisto MT"/>
        </w:rPr>
        <w:br w:type="page"/>
      </w:r>
    </w:p>
    <w:p w14:paraId="48CFE54F" w14:textId="74B28302" w:rsidR="009F434A" w:rsidRPr="009F434A" w:rsidRDefault="009F434A" w:rsidP="009F434A">
      <w:pPr>
        <w:jc w:val="right"/>
        <w:rPr>
          <w:rFonts w:ascii="Calisto MT" w:hAnsi="Calisto MT"/>
          <w:i/>
          <w:iCs/>
          <w:sz w:val="20"/>
          <w:szCs w:val="20"/>
        </w:rPr>
      </w:pPr>
      <w:r w:rsidRPr="009F434A">
        <w:rPr>
          <w:rFonts w:ascii="Calisto MT" w:hAnsi="Calisto MT"/>
          <w:i/>
          <w:iCs/>
          <w:sz w:val="20"/>
          <w:szCs w:val="20"/>
        </w:rPr>
        <w:lastRenderedPageBreak/>
        <w:t>Jessica Gregan</w:t>
      </w:r>
    </w:p>
    <w:p w14:paraId="7F58E2E0" w14:textId="0613A8F6" w:rsidR="009F434A" w:rsidRPr="009F434A" w:rsidRDefault="009F434A" w:rsidP="009F434A">
      <w:pPr>
        <w:jc w:val="right"/>
        <w:rPr>
          <w:rFonts w:ascii="Calisto MT" w:hAnsi="Calisto MT"/>
          <w:i/>
          <w:iCs/>
          <w:sz w:val="20"/>
          <w:szCs w:val="20"/>
        </w:rPr>
      </w:pPr>
      <w:r w:rsidRPr="009F434A">
        <w:rPr>
          <w:rFonts w:ascii="Calisto MT" w:hAnsi="Calisto MT"/>
          <w:i/>
          <w:iCs/>
          <w:sz w:val="20"/>
          <w:szCs w:val="20"/>
        </w:rPr>
        <w:t>2204469</w:t>
      </w:r>
    </w:p>
    <w:p w14:paraId="3B459DCA" w14:textId="050927C6" w:rsidR="009F434A" w:rsidRDefault="009F434A" w:rsidP="009F434A">
      <w:pPr>
        <w:jc w:val="right"/>
        <w:rPr>
          <w:rFonts w:ascii="Calisto MT" w:hAnsi="Calisto MT"/>
          <w:i/>
          <w:iCs/>
          <w:sz w:val="20"/>
          <w:szCs w:val="20"/>
        </w:rPr>
      </w:pPr>
      <w:r w:rsidRPr="009F434A">
        <w:rPr>
          <w:rFonts w:ascii="Calisto MT" w:hAnsi="Calisto MT"/>
          <w:i/>
          <w:iCs/>
          <w:sz w:val="20"/>
          <w:szCs w:val="20"/>
        </w:rPr>
        <w:t xml:space="preserve">Learning in the Digita Era </w:t>
      </w:r>
    </w:p>
    <w:p w14:paraId="4B477C18" w14:textId="744C3ED1" w:rsidR="009316BA" w:rsidRPr="009F434A" w:rsidRDefault="009316BA" w:rsidP="009F434A">
      <w:pPr>
        <w:jc w:val="right"/>
        <w:rPr>
          <w:rFonts w:ascii="Calisto MT" w:hAnsi="Calisto MT"/>
          <w:i/>
          <w:iCs/>
          <w:sz w:val="20"/>
          <w:szCs w:val="20"/>
        </w:rPr>
      </w:pPr>
      <w:r>
        <w:rPr>
          <w:rFonts w:ascii="Calisto MT" w:hAnsi="Calisto MT"/>
          <w:i/>
          <w:iCs/>
          <w:sz w:val="20"/>
          <w:szCs w:val="20"/>
        </w:rPr>
        <w:t>ADPA4001</w:t>
      </w:r>
    </w:p>
    <w:p w14:paraId="240BCBC9" w14:textId="62F0C183" w:rsidR="009F434A" w:rsidRPr="009F434A" w:rsidRDefault="009F434A" w:rsidP="009F434A">
      <w:pPr>
        <w:jc w:val="right"/>
        <w:rPr>
          <w:rFonts w:ascii="Calisto MT" w:hAnsi="Calisto MT"/>
          <w:i/>
          <w:iCs/>
          <w:sz w:val="20"/>
          <w:szCs w:val="20"/>
        </w:rPr>
      </w:pPr>
      <w:r w:rsidRPr="009F434A">
        <w:rPr>
          <w:rFonts w:ascii="Calisto MT" w:hAnsi="Calisto MT"/>
          <w:i/>
          <w:iCs/>
          <w:sz w:val="20"/>
          <w:szCs w:val="20"/>
        </w:rPr>
        <w:t>Task 1 (Live Performance Review)</w:t>
      </w:r>
    </w:p>
    <w:p w14:paraId="493CB19B" w14:textId="72F97EE2" w:rsidR="009F434A" w:rsidRPr="009F434A" w:rsidRDefault="009F434A" w:rsidP="009F434A">
      <w:pPr>
        <w:jc w:val="right"/>
        <w:rPr>
          <w:rFonts w:ascii="Calisto MT" w:hAnsi="Calisto MT"/>
          <w:sz w:val="28"/>
          <w:szCs w:val="28"/>
          <w:u w:val="single"/>
        </w:rPr>
      </w:pPr>
    </w:p>
    <w:p w14:paraId="07F348F7" w14:textId="3B4B0A1E" w:rsidR="009F434A" w:rsidRPr="009F434A" w:rsidRDefault="009F434A" w:rsidP="009316BA">
      <w:pPr>
        <w:jc w:val="center"/>
        <w:rPr>
          <w:rFonts w:ascii="Calisto MT" w:hAnsi="Calisto MT"/>
          <w:sz w:val="28"/>
          <w:szCs w:val="28"/>
          <w:u w:val="single"/>
        </w:rPr>
      </w:pPr>
      <w:r w:rsidRPr="009F434A">
        <w:rPr>
          <w:rFonts w:ascii="Calisto MT" w:hAnsi="Calisto MT"/>
          <w:sz w:val="28"/>
          <w:szCs w:val="28"/>
          <w:u w:val="single"/>
        </w:rPr>
        <w:t>Live Performance Review - Hamilton</w:t>
      </w:r>
    </w:p>
    <w:p w14:paraId="0C5421B2" w14:textId="3BA280EC" w:rsidR="00001EFC" w:rsidRPr="009F434A" w:rsidRDefault="00001EFC" w:rsidP="00001EFC">
      <w:pPr>
        <w:rPr>
          <w:rFonts w:ascii="Calisto MT" w:hAnsi="Calisto MT"/>
        </w:rPr>
      </w:pPr>
      <w:r w:rsidRPr="009F434A">
        <w:rPr>
          <w:rFonts w:ascii="Calisto MT" w:hAnsi="Calisto MT"/>
        </w:rPr>
        <w:t xml:space="preserve">Hamilton, London’s Victoria Place. The story following the mostly forgotten orphan, through his journey out of poverty </w:t>
      </w:r>
      <w:r w:rsidR="00621640">
        <w:rPr>
          <w:rFonts w:ascii="Calisto MT" w:hAnsi="Calisto MT"/>
        </w:rPr>
        <w:t>to become a founding father of America</w:t>
      </w:r>
      <w:r w:rsidRPr="009F434A">
        <w:rPr>
          <w:rFonts w:ascii="Calisto MT" w:hAnsi="Calisto MT"/>
        </w:rPr>
        <w:t>. The entire composition by Lin Manuel-Miranda, did what seemed impossible by blending the best things about Hip Hop/RnB and Musical Theatre, to create a solely musical, ferociously enjoyable</w:t>
      </w:r>
      <w:r w:rsidR="005D7AB5">
        <w:rPr>
          <w:rFonts w:ascii="Calisto MT" w:hAnsi="Calisto MT"/>
        </w:rPr>
        <w:t>,</w:t>
      </w:r>
      <w:r w:rsidRPr="009F434A">
        <w:rPr>
          <w:rFonts w:ascii="Calisto MT" w:hAnsi="Calisto MT"/>
        </w:rPr>
        <w:t xml:space="preserve"> hybrid which has entertained and educated, now millions of people. However, I want to explore if a production without unaccompanied dialogue was able to effectively convey the challenges of the time period and the individual narratives of an array of key historical figures in the form of continuous song.</w:t>
      </w:r>
    </w:p>
    <w:p w14:paraId="129D721F" w14:textId="7F7ED52C" w:rsidR="00001EFC" w:rsidRPr="009F434A" w:rsidRDefault="00001EFC" w:rsidP="00001EFC">
      <w:pPr>
        <w:rPr>
          <w:rFonts w:ascii="Calisto MT" w:hAnsi="Calisto MT"/>
        </w:rPr>
      </w:pPr>
      <w:r w:rsidRPr="009F434A">
        <w:rPr>
          <w:rFonts w:ascii="Calisto MT" w:hAnsi="Calisto MT"/>
        </w:rPr>
        <w:t xml:space="preserve"> The first notable choice of staging</w:t>
      </w:r>
      <w:r w:rsidR="005D7AB5">
        <w:rPr>
          <w:rFonts w:ascii="Calisto MT" w:hAnsi="Calisto MT"/>
        </w:rPr>
        <w:t xml:space="preserve"> in the opening number</w:t>
      </w:r>
      <w:r w:rsidRPr="009F434A">
        <w:rPr>
          <w:rFonts w:ascii="Calisto MT" w:hAnsi="Calisto MT"/>
        </w:rPr>
        <w:t xml:space="preserve"> was the </w:t>
      </w:r>
      <w:r w:rsidR="00621640">
        <w:rPr>
          <w:rFonts w:ascii="Calisto MT" w:hAnsi="Calisto MT"/>
        </w:rPr>
        <w:t>lighting around</w:t>
      </w:r>
      <w:r w:rsidRPr="009F434A">
        <w:rPr>
          <w:rFonts w:ascii="Calisto MT" w:hAnsi="Calisto MT"/>
        </w:rPr>
        <w:t xml:space="preserve"> characters that </w:t>
      </w:r>
      <w:r w:rsidR="00621640">
        <w:rPr>
          <w:rFonts w:ascii="Calisto MT" w:hAnsi="Calisto MT"/>
        </w:rPr>
        <w:t>assist the narrative of Hamilton’s life</w:t>
      </w:r>
      <w:r w:rsidRPr="009F434A">
        <w:rPr>
          <w:rFonts w:ascii="Calisto MT" w:hAnsi="Calisto MT"/>
        </w:rPr>
        <w:t xml:space="preserve">. The isolation through spotlight meant the </w:t>
      </w:r>
      <w:r w:rsidR="00621640">
        <w:rPr>
          <w:rFonts w:ascii="Calisto MT" w:hAnsi="Calisto MT"/>
        </w:rPr>
        <w:t xml:space="preserve">audiences </w:t>
      </w:r>
      <w:r w:rsidRPr="009F434A">
        <w:rPr>
          <w:rFonts w:ascii="Calisto MT" w:hAnsi="Calisto MT"/>
        </w:rPr>
        <w:t xml:space="preserve">focus </w:t>
      </w:r>
      <w:r w:rsidR="005D7AB5">
        <w:rPr>
          <w:rFonts w:ascii="Calisto MT" w:hAnsi="Calisto MT"/>
        </w:rPr>
        <w:t>was drawn to</w:t>
      </w:r>
      <w:r w:rsidRPr="009F434A">
        <w:rPr>
          <w:rFonts w:ascii="Calisto MT" w:hAnsi="Calisto MT"/>
        </w:rPr>
        <w:t xml:space="preserve"> each individual actor</w:t>
      </w:r>
      <w:r w:rsidR="00621640">
        <w:rPr>
          <w:rFonts w:ascii="Calisto MT" w:hAnsi="Calisto MT"/>
        </w:rPr>
        <w:t>’s</w:t>
      </w:r>
      <w:r w:rsidRPr="009F434A">
        <w:rPr>
          <w:rFonts w:ascii="Calisto MT" w:hAnsi="Calisto MT"/>
        </w:rPr>
        <w:t xml:space="preserve"> facial and bodily expressions, strengthening their ability to effectively convey their own personal attitud</w:t>
      </w:r>
      <w:r w:rsidR="00621640">
        <w:rPr>
          <w:rFonts w:ascii="Calisto MT" w:hAnsi="Calisto MT"/>
        </w:rPr>
        <w:t>e</w:t>
      </w:r>
      <w:r w:rsidRPr="009F434A">
        <w:rPr>
          <w:rFonts w:ascii="Calisto MT" w:hAnsi="Calisto MT"/>
        </w:rPr>
        <w:t>. Despite not actually saying how they feel about Hamilton in the lyrics, we know immediately that each relationship is different</w:t>
      </w:r>
      <w:r w:rsidR="00621640">
        <w:rPr>
          <w:rFonts w:ascii="Calisto MT" w:hAnsi="Calisto MT"/>
        </w:rPr>
        <w:t xml:space="preserve"> through stylistic acting choices</w:t>
      </w:r>
      <w:r w:rsidRPr="009F434A">
        <w:rPr>
          <w:rFonts w:ascii="Calisto MT" w:hAnsi="Calisto MT"/>
        </w:rPr>
        <w:t xml:space="preserve">. Whilst they are telling the story of Hamilton’s life, the tone shifts through admiration, jealously and pride. For example, character Aaron Burr, his tone is deliberately more cutting, which gave a sense of resentment towards Hamilton’s, at the time, unknown achievements. However, this significantly contrasts how character John Laurens presented his feelings about Hamilton; a sense of lightness and his smile suggests that he has faith in Hamilton and foreshadows hope for the narrative. </w:t>
      </w:r>
    </w:p>
    <w:p w14:paraId="3D2FDB8A" w14:textId="472334BA" w:rsidR="00001EFC" w:rsidRPr="009F434A" w:rsidRDefault="00001EFC" w:rsidP="00001EFC">
      <w:pPr>
        <w:rPr>
          <w:rFonts w:ascii="Calisto MT" w:hAnsi="Calisto MT"/>
        </w:rPr>
      </w:pPr>
      <w:r w:rsidRPr="009F434A">
        <w:rPr>
          <w:rFonts w:ascii="Calisto MT" w:hAnsi="Calisto MT"/>
        </w:rPr>
        <w:t>It see</w:t>
      </w:r>
      <w:r w:rsidR="00621640">
        <w:rPr>
          <w:rFonts w:ascii="Calisto MT" w:hAnsi="Calisto MT"/>
        </w:rPr>
        <w:t>ms like that by using</w:t>
      </w:r>
      <w:r w:rsidRPr="009F434A">
        <w:rPr>
          <w:rFonts w:ascii="Calisto MT" w:hAnsi="Calisto MT"/>
        </w:rPr>
        <w:t xml:space="preserve"> methods like the Stanislavski ‘magic if’</w:t>
      </w:r>
      <w:r w:rsidR="00DE5D59">
        <w:rPr>
          <w:rStyle w:val="EndnoteReference"/>
          <w:rFonts w:ascii="Calisto MT" w:hAnsi="Calisto MT"/>
        </w:rPr>
        <w:endnoteReference w:id="1"/>
      </w:r>
      <w:r w:rsidRPr="009F434A">
        <w:rPr>
          <w:rFonts w:ascii="Calisto MT" w:hAnsi="Calisto MT"/>
        </w:rPr>
        <w:t>,</w:t>
      </w:r>
      <w:r w:rsidR="006B0DE9">
        <w:rPr>
          <w:rFonts w:ascii="Calisto MT" w:hAnsi="Calisto MT"/>
        </w:rPr>
        <w:t>(</w:t>
      </w:r>
      <w:r w:rsidR="006B0DE9" w:rsidRPr="006B0DE9">
        <w:rPr>
          <w:rFonts w:ascii="Calisto MT" w:hAnsi="Calisto MT"/>
        </w:rPr>
        <w:t xml:space="preserve"> Mroczka, P. (2013). </w:t>
      </w:r>
      <w:r w:rsidRPr="009F434A">
        <w:rPr>
          <w:rFonts w:ascii="Calisto MT" w:hAnsi="Calisto MT"/>
        </w:rPr>
        <w:t xml:space="preserve"> character Burr was able to create a world in which he really feels is unjust and has been done wrong by. As the show is set around real historical figures and events, it would be hard to use emotion/sense recall because these are events in which the actors are unable to have experienced; so therefore, by using the ‘magic if’ they could put themselves into their world and really embody the characters.</w:t>
      </w:r>
    </w:p>
    <w:p w14:paraId="70061386" w14:textId="289EC372" w:rsidR="00001EFC" w:rsidRPr="009F434A" w:rsidRDefault="00001EFC" w:rsidP="00001EFC">
      <w:pPr>
        <w:rPr>
          <w:rFonts w:ascii="Calisto MT" w:hAnsi="Calisto MT"/>
        </w:rPr>
      </w:pPr>
      <w:r w:rsidRPr="009F434A">
        <w:rPr>
          <w:rFonts w:ascii="Calisto MT" w:hAnsi="Calisto MT"/>
        </w:rPr>
        <w:t xml:space="preserve">During the energy surge of </w:t>
      </w:r>
      <w:r w:rsidR="005D7AB5">
        <w:rPr>
          <w:rFonts w:ascii="Calisto MT" w:hAnsi="Calisto MT"/>
        </w:rPr>
        <w:t>the number</w:t>
      </w:r>
      <w:r w:rsidRPr="009F434A">
        <w:rPr>
          <w:rFonts w:ascii="Calisto MT" w:hAnsi="Calisto MT"/>
        </w:rPr>
        <w:t xml:space="preserve"> “My Shot” and continuously throughout the show, is a use of movement that more closely resembles physical theatre than dance. This helped significantly to understand what was happening in the often fast paced story-telling of the plot. For example, in moments during the number, Hamilton is standing central, with a strong posture and assertive stance</w:t>
      </w:r>
      <w:r w:rsidR="00621640">
        <w:rPr>
          <w:rFonts w:ascii="Calisto MT" w:hAnsi="Calisto MT"/>
        </w:rPr>
        <w:t>, w</w:t>
      </w:r>
      <w:r w:rsidRPr="009F434A">
        <w:rPr>
          <w:rFonts w:ascii="Calisto MT" w:hAnsi="Calisto MT"/>
        </w:rPr>
        <w:t>hilst the rest of the chorus travelled around him in a fast and chaotic manor. This emphasizes to the audience, that although it appears over whelming, despite everything going on around him, he is grounded, determined and passionate to fight for change. The use of these techniques ring similar to those of Berkoff,</w:t>
      </w:r>
      <w:r w:rsidR="008955D7">
        <w:rPr>
          <w:rStyle w:val="EndnoteReference"/>
          <w:rFonts w:ascii="Calisto MT" w:hAnsi="Calisto MT"/>
        </w:rPr>
        <w:endnoteReference w:id="2"/>
      </w:r>
      <w:r w:rsidR="006B0DE9" w:rsidRPr="006B0DE9">
        <w:t xml:space="preserve"> </w:t>
      </w:r>
      <w:r w:rsidR="006B0DE9">
        <w:t>(</w:t>
      </w:r>
      <w:r w:rsidR="006B0DE9" w:rsidRPr="006B0DE9">
        <w:rPr>
          <w:rFonts w:ascii="Calisto MT" w:hAnsi="Calisto MT"/>
        </w:rPr>
        <w:t xml:space="preserve">Berkoff, S. (1993). </w:t>
      </w:r>
      <w:r w:rsidRPr="009F434A">
        <w:rPr>
          <w:rFonts w:ascii="Calisto MT" w:hAnsi="Calisto MT"/>
        </w:rPr>
        <w:t xml:space="preserve"> using exaggerated movements and slow motion, to contrast the isolated character to emphasise the message, not necessarily relying on the </w:t>
      </w:r>
      <w:r w:rsidR="00621640">
        <w:rPr>
          <w:rFonts w:ascii="Calisto MT" w:hAnsi="Calisto MT"/>
        </w:rPr>
        <w:t>song lyrics alone.</w:t>
      </w:r>
    </w:p>
    <w:p w14:paraId="3427E614" w14:textId="37DD4EBE" w:rsidR="00001EFC" w:rsidRDefault="00001EFC" w:rsidP="00001EFC">
      <w:pPr>
        <w:rPr>
          <w:rFonts w:ascii="Calisto MT" w:hAnsi="Calisto MT"/>
        </w:rPr>
      </w:pPr>
      <w:r w:rsidRPr="009F434A">
        <w:rPr>
          <w:rFonts w:ascii="Calisto MT" w:hAnsi="Calisto MT"/>
        </w:rPr>
        <w:t xml:space="preserve">Having only a brief understanding of the plot before seeing this, I was shocked at the entrance of character Maria Reynolds as immediately the tone </w:t>
      </w:r>
      <w:r w:rsidR="00621640" w:rsidRPr="009F434A">
        <w:rPr>
          <w:rFonts w:ascii="Calisto MT" w:hAnsi="Calisto MT"/>
        </w:rPr>
        <w:t>shifted,</w:t>
      </w:r>
      <w:r w:rsidRPr="009F434A">
        <w:rPr>
          <w:rFonts w:ascii="Calisto MT" w:hAnsi="Calisto MT"/>
        </w:rPr>
        <w:t xml:space="preserve"> and it felt imminent that something </w:t>
      </w:r>
      <w:r w:rsidRPr="009F434A">
        <w:rPr>
          <w:rFonts w:ascii="Calisto MT" w:hAnsi="Calisto MT"/>
        </w:rPr>
        <w:lastRenderedPageBreak/>
        <w:t xml:space="preserve">regrettable was about to happen. Her longing and seductive vocal tone matched with her red costume and makeup highlighted her role as the temptress. She tested Hamilton’s loyalty and </w:t>
      </w:r>
      <w:r w:rsidR="00D523F1">
        <w:rPr>
          <w:rFonts w:ascii="Calisto MT" w:hAnsi="Calisto MT"/>
        </w:rPr>
        <w:t>the mental and physical battle of resistance humanised Hamilton’s character to a level unseen up until now.</w:t>
      </w:r>
      <w:r w:rsidRPr="009F434A">
        <w:rPr>
          <w:rFonts w:ascii="Calisto MT" w:hAnsi="Calisto MT"/>
        </w:rPr>
        <w:t xml:space="preserve"> It was the first moment that the character felt </w:t>
      </w:r>
      <w:r w:rsidR="00D523F1" w:rsidRPr="009F434A">
        <w:rPr>
          <w:rFonts w:ascii="Calisto MT" w:hAnsi="Calisto MT"/>
        </w:rPr>
        <w:t>real,</w:t>
      </w:r>
      <w:r w:rsidRPr="009F434A">
        <w:rPr>
          <w:rFonts w:ascii="Calisto MT" w:hAnsi="Calisto MT"/>
        </w:rPr>
        <w:t xml:space="preserve"> </w:t>
      </w:r>
      <w:r w:rsidR="006F76B5">
        <w:rPr>
          <w:rFonts w:ascii="Calisto MT" w:hAnsi="Calisto MT"/>
        </w:rPr>
        <w:t xml:space="preserve">and the actor seemed to achieve this by </w:t>
      </w:r>
      <w:r w:rsidR="00D523F1">
        <w:rPr>
          <w:rFonts w:ascii="Calisto MT" w:hAnsi="Calisto MT"/>
        </w:rPr>
        <w:t xml:space="preserve">using </w:t>
      </w:r>
      <w:r w:rsidR="006F76B5">
        <w:rPr>
          <w:rFonts w:ascii="Calisto MT" w:hAnsi="Calisto MT"/>
        </w:rPr>
        <w:t xml:space="preserve">a </w:t>
      </w:r>
      <w:r w:rsidRPr="009F434A">
        <w:rPr>
          <w:rFonts w:ascii="Calisto MT" w:hAnsi="Calisto MT"/>
        </w:rPr>
        <w:t xml:space="preserve">Chekov </w:t>
      </w:r>
      <w:r w:rsidR="006F76B5">
        <w:rPr>
          <w:rFonts w:ascii="Calisto MT" w:hAnsi="Calisto MT"/>
        </w:rPr>
        <w:t xml:space="preserve">style </w:t>
      </w:r>
      <w:r w:rsidRPr="009F434A">
        <w:rPr>
          <w:rFonts w:ascii="Calisto MT" w:hAnsi="Calisto MT"/>
        </w:rPr>
        <w:t>‘completely imaginative approach to experiencing the truth’</w:t>
      </w:r>
      <w:r w:rsidR="008955D7">
        <w:rPr>
          <w:rStyle w:val="EndnoteReference"/>
          <w:rFonts w:ascii="Calisto MT" w:hAnsi="Calisto MT"/>
        </w:rPr>
        <w:endnoteReference w:id="3"/>
      </w:r>
      <w:r w:rsidR="006B0DE9" w:rsidRPr="006B0DE9">
        <w:rPr>
          <w:rFonts w:ascii="Calisto MT" w:hAnsi="Calisto MT"/>
        </w:rPr>
        <w:t xml:space="preserve"> </w:t>
      </w:r>
      <w:r w:rsidR="006B0DE9">
        <w:rPr>
          <w:rFonts w:ascii="Calisto MT" w:hAnsi="Calisto MT"/>
        </w:rPr>
        <w:t>(</w:t>
      </w:r>
      <w:r w:rsidR="006B0DE9" w:rsidRPr="006B0DE9">
        <w:rPr>
          <w:rFonts w:ascii="Calisto MT" w:hAnsi="Calisto MT"/>
        </w:rPr>
        <w:t>Petit,</w:t>
      </w:r>
      <w:r w:rsidR="006B0DE9">
        <w:rPr>
          <w:rFonts w:ascii="Calisto MT" w:hAnsi="Calisto MT"/>
        </w:rPr>
        <w:t xml:space="preserve"> </w:t>
      </w:r>
      <w:r w:rsidR="006B0DE9" w:rsidRPr="006B0DE9">
        <w:rPr>
          <w:rFonts w:ascii="Calisto MT" w:hAnsi="Calisto MT"/>
        </w:rPr>
        <w:t>L. (n.d.)</w:t>
      </w:r>
      <w:r w:rsidRPr="009F434A">
        <w:rPr>
          <w:rFonts w:ascii="Calisto MT" w:hAnsi="Calisto MT"/>
        </w:rPr>
        <w:t xml:space="preserve">. The acting throughout this scene fluctuated </w:t>
      </w:r>
      <w:r w:rsidR="006F76B5">
        <w:rPr>
          <w:rFonts w:ascii="Calisto MT" w:hAnsi="Calisto MT"/>
        </w:rPr>
        <w:t>to symbolise</w:t>
      </w:r>
      <w:r w:rsidRPr="009F434A">
        <w:rPr>
          <w:rFonts w:ascii="Calisto MT" w:hAnsi="Calisto MT"/>
        </w:rPr>
        <w:t xml:space="preserve"> Hamilton’s emotional journey</w:t>
      </w:r>
      <w:r w:rsidR="006F76B5">
        <w:rPr>
          <w:rFonts w:ascii="Calisto MT" w:hAnsi="Calisto MT"/>
        </w:rPr>
        <w:t xml:space="preserve">. </w:t>
      </w:r>
      <w:r w:rsidR="00D523F1">
        <w:rPr>
          <w:rFonts w:ascii="Calisto MT" w:hAnsi="Calisto MT"/>
        </w:rPr>
        <w:t>F</w:t>
      </w:r>
      <w:r w:rsidR="00D523F1" w:rsidRPr="009F434A">
        <w:rPr>
          <w:rFonts w:ascii="Calisto MT" w:hAnsi="Calisto MT"/>
        </w:rPr>
        <w:t>eeling</w:t>
      </w:r>
      <w:r w:rsidR="00D523F1">
        <w:rPr>
          <w:rFonts w:ascii="Calisto MT" w:hAnsi="Calisto MT"/>
        </w:rPr>
        <w:t>s</w:t>
      </w:r>
      <w:r w:rsidR="006F76B5">
        <w:rPr>
          <w:rFonts w:ascii="Calisto MT" w:hAnsi="Calisto MT"/>
        </w:rPr>
        <w:t xml:space="preserve"> of</w:t>
      </w:r>
      <w:r w:rsidR="00621640">
        <w:rPr>
          <w:rFonts w:ascii="Calisto MT" w:hAnsi="Calisto MT"/>
        </w:rPr>
        <w:t xml:space="preserve"> </w:t>
      </w:r>
      <w:r w:rsidRPr="009F434A">
        <w:rPr>
          <w:rFonts w:ascii="Calisto MT" w:hAnsi="Calisto MT"/>
        </w:rPr>
        <w:t xml:space="preserve">guilt, confusion, </w:t>
      </w:r>
      <w:r w:rsidR="00621640" w:rsidRPr="009F434A">
        <w:rPr>
          <w:rFonts w:ascii="Calisto MT" w:hAnsi="Calisto MT"/>
        </w:rPr>
        <w:t>temptation,</w:t>
      </w:r>
      <w:r w:rsidRPr="009F434A">
        <w:rPr>
          <w:rFonts w:ascii="Calisto MT" w:hAnsi="Calisto MT"/>
        </w:rPr>
        <w:t xml:space="preserve"> and relief all </w:t>
      </w:r>
      <w:r w:rsidR="006F76B5">
        <w:rPr>
          <w:rFonts w:ascii="Calisto MT" w:hAnsi="Calisto MT"/>
        </w:rPr>
        <w:t xml:space="preserve">were shown </w:t>
      </w:r>
      <w:r w:rsidRPr="009F434A">
        <w:rPr>
          <w:rFonts w:ascii="Calisto MT" w:hAnsi="Calisto MT"/>
        </w:rPr>
        <w:t xml:space="preserve">through his facial expressions and vocal tones which </w:t>
      </w:r>
      <w:r w:rsidR="00621640">
        <w:rPr>
          <w:rFonts w:ascii="Calisto MT" w:hAnsi="Calisto MT"/>
        </w:rPr>
        <w:t>was only emphasized by the score</w:t>
      </w:r>
      <w:r w:rsidRPr="009F434A">
        <w:rPr>
          <w:rFonts w:ascii="Calisto MT" w:hAnsi="Calisto MT"/>
        </w:rPr>
        <w:t xml:space="preserve">.  </w:t>
      </w:r>
    </w:p>
    <w:p w14:paraId="6688EC3D" w14:textId="4AF608CB" w:rsidR="004B4D31" w:rsidRPr="009F434A" w:rsidRDefault="004B4D31" w:rsidP="00001EFC">
      <w:pPr>
        <w:rPr>
          <w:rFonts w:ascii="Calisto MT" w:hAnsi="Calisto MT"/>
        </w:rPr>
      </w:pPr>
      <w:r>
        <w:rPr>
          <w:rFonts w:ascii="Calisto MT" w:hAnsi="Calisto MT"/>
        </w:rPr>
        <w:t>One moment where the acting was overshadowed by the music,</w:t>
      </w:r>
      <w:r w:rsidRPr="009F434A">
        <w:rPr>
          <w:rFonts w:ascii="Calisto MT" w:hAnsi="Calisto MT"/>
        </w:rPr>
        <w:t xml:space="preserve"> was during ‘It’s Quiet Uptown’ </w:t>
      </w:r>
      <w:r w:rsidR="001C79F4">
        <w:rPr>
          <w:rFonts w:ascii="Calisto MT" w:hAnsi="Calisto MT"/>
        </w:rPr>
        <w:t xml:space="preserve">when </w:t>
      </w:r>
      <w:r w:rsidRPr="009F434A">
        <w:rPr>
          <w:rFonts w:ascii="Calisto MT" w:hAnsi="Calisto MT"/>
        </w:rPr>
        <w:t xml:space="preserve">Hamilton </w:t>
      </w:r>
      <w:r>
        <w:rPr>
          <w:rFonts w:ascii="Calisto MT" w:hAnsi="Calisto MT"/>
        </w:rPr>
        <w:t xml:space="preserve">begs </w:t>
      </w:r>
      <w:r w:rsidRPr="009F434A">
        <w:rPr>
          <w:rFonts w:ascii="Calisto MT" w:hAnsi="Calisto MT"/>
        </w:rPr>
        <w:t>for Eliza’s forgiveness</w:t>
      </w:r>
      <w:r>
        <w:rPr>
          <w:rFonts w:ascii="Calisto MT" w:hAnsi="Calisto MT"/>
        </w:rPr>
        <w:t>. S</w:t>
      </w:r>
      <w:r w:rsidRPr="009F434A">
        <w:rPr>
          <w:rFonts w:ascii="Calisto MT" w:hAnsi="Calisto MT"/>
        </w:rPr>
        <w:t>he completely ignores him, sustaining a cold exterior</w:t>
      </w:r>
      <w:r>
        <w:rPr>
          <w:rFonts w:ascii="Calisto MT" w:hAnsi="Calisto MT"/>
        </w:rPr>
        <w:t xml:space="preserve"> and</w:t>
      </w:r>
      <w:r w:rsidRPr="009F434A">
        <w:rPr>
          <w:rFonts w:ascii="Calisto MT" w:hAnsi="Calisto MT"/>
        </w:rPr>
        <w:t xml:space="preserve"> then</w:t>
      </w:r>
      <w:r>
        <w:rPr>
          <w:rFonts w:ascii="Calisto MT" w:hAnsi="Calisto MT"/>
        </w:rPr>
        <w:t>,</w:t>
      </w:r>
      <w:r w:rsidRPr="009F434A">
        <w:rPr>
          <w:rFonts w:ascii="Calisto MT" w:hAnsi="Calisto MT"/>
        </w:rPr>
        <w:t xml:space="preserve"> without warning</w:t>
      </w:r>
      <w:r>
        <w:rPr>
          <w:rFonts w:ascii="Calisto MT" w:hAnsi="Calisto MT"/>
        </w:rPr>
        <w:t>,</w:t>
      </w:r>
      <w:r w:rsidRPr="009F434A">
        <w:rPr>
          <w:rFonts w:ascii="Calisto MT" w:hAnsi="Calisto MT"/>
        </w:rPr>
        <w:t xml:space="preserve"> forgives him and reverts back to acting how she was prior to the affair. Despite them both going through the harrowing event of losing their son, I feel she would still </w:t>
      </w:r>
      <w:r>
        <w:rPr>
          <w:rFonts w:ascii="Calisto MT" w:hAnsi="Calisto MT"/>
        </w:rPr>
        <w:t>be showing</w:t>
      </w:r>
      <w:r w:rsidRPr="009F434A">
        <w:rPr>
          <w:rFonts w:ascii="Calisto MT" w:hAnsi="Calisto MT"/>
        </w:rPr>
        <w:t xml:space="preserve"> resentment towards her husband. Or at least, whilst Hamilton is asking her for forgiveness, for her demeanour to soften to transition then into holding his hand; it appeared robotic to me and didn’t properly fit the character of Eliza.  </w:t>
      </w:r>
      <w:r>
        <w:rPr>
          <w:rFonts w:ascii="Calisto MT" w:hAnsi="Calisto MT"/>
        </w:rPr>
        <w:t xml:space="preserve">This is a key example of where the continuous musical aspect slightly overshadowed the acting. </w:t>
      </w:r>
      <w:r w:rsidRPr="009F434A">
        <w:rPr>
          <w:rFonts w:ascii="Calisto MT" w:hAnsi="Calisto MT"/>
        </w:rPr>
        <w:t>The character didn’t get a moment to properly convey the</w:t>
      </w:r>
      <w:r>
        <w:rPr>
          <w:rFonts w:ascii="Calisto MT" w:hAnsi="Calisto MT"/>
        </w:rPr>
        <w:t xml:space="preserve"> process of the</w:t>
      </w:r>
      <w:r w:rsidRPr="009F434A">
        <w:rPr>
          <w:rFonts w:ascii="Calisto MT" w:hAnsi="Calisto MT"/>
        </w:rPr>
        <w:t xml:space="preserve"> emotions due to the fast transition into the next musical number, which left me feeling a bit confused and underwhelmed. </w:t>
      </w:r>
    </w:p>
    <w:p w14:paraId="4E514A33" w14:textId="50901927" w:rsidR="009F434A" w:rsidRPr="009F434A" w:rsidRDefault="009F434A" w:rsidP="009F434A">
      <w:pPr>
        <w:rPr>
          <w:rFonts w:ascii="Calisto MT" w:hAnsi="Calisto MT"/>
        </w:rPr>
      </w:pPr>
      <w:r w:rsidRPr="009F434A">
        <w:rPr>
          <w:rFonts w:ascii="Calisto MT" w:hAnsi="Calisto MT"/>
        </w:rPr>
        <w:t>A standout character was King George III, almost everything that was sang contradicted the actual intention of the character; the message was portrayed in the way it was delivered, not the lyrics themselves. Bertolt Brecht taught that the actor shouldn’t impersonate but instead become a narration of the characters actions. During the first reprise of “You’ll Be Back” he contradicts the stereotypical royal role and starts by presenting as a dead pan, emphasizing the nature of his sadistic control freak character. This is further exaggerated by his minimal controlled movements and very composed appearance. Throughout other reprises however, cracks started to show and the flamboyance and psychotic side to the historical figure became clearer. The role seems to be more of a caricature rather than actual representation which I believe works w</w:t>
      </w:r>
      <w:r w:rsidR="00475A84">
        <w:rPr>
          <w:rFonts w:ascii="Calisto MT" w:hAnsi="Calisto MT"/>
        </w:rPr>
        <w:t>ell as it contrasts to the other more naturalistic characters</w:t>
      </w:r>
      <w:r w:rsidRPr="009F434A">
        <w:rPr>
          <w:rFonts w:ascii="Calisto MT" w:hAnsi="Calisto MT"/>
        </w:rPr>
        <w:t>.</w:t>
      </w:r>
      <w:r w:rsidR="00475A84">
        <w:rPr>
          <w:rFonts w:ascii="Calisto MT" w:hAnsi="Calisto MT"/>
        </w:rPr>
        <w:t xml:space="preserve"> So even though King George III is only given three songs during the entire performance, his character is fully rounded and even elevated. </w:t>
      </w:r>
    </w:p>
    <w:p w14:paraId="7F061F9C" w14:textId="15C539B1" w:rsidR="009F434A" w:rsidRDefault="009F434A" w:rsidP="009F434A">
      <w:pPr>
        <w:rPr>
          <w:rFonts w:ascii="Calisto MT" w:hAnsi="Calisto MT"/>
        </w:rPr>
      </w:pPr>
      <w:r w:rsidRPr="009F434A">
        <w:rPr>
          <w:rFonts w:ascii="Calisto MT" w:hAnsi="Calisto MT"/>
        </w:rPr>
        <w:t>Although the show doesn’t include typical monologues and spoken dialogue that are essential to progressing the plot and exposing character relationships in conventional theatre productions, the body language and tone of voice is used in such a way by the actors that the narrative is not hindered. The audience are able to be immersed in the history of America’s Founding Fathers due to the witty and practically virtuosic story-telling, and although pinnacle moments of history are backed with R&amp;B style musical numbers, the overall performance of the cast leads to a well-rounded, innovative production.</w:t>
      </w:r>
    </w:p>
    <w:p w14:paraId="4A42F8D1" w14:textId="065048A4" w:rsidR="009316BA" w:rsidRDefault="009316BA" w:rsidP="009F434A">
      <w:pPr>
        <w:rPr>
          <w:rFonts w:ascii="Calisto MT" w:hAnsi="Calisto MT"/>
        </w:rPr>
      </w:pPr>
    </w:p>
    <w:p w14:paraId="50FF5F78" w14:textId="7C762CC5" w:rsidR="009316BA" w:rsidRDefault="009316BA" w:rsidP="009F434A">
      <w:pPr>
        <w:rPr>
          <w:rFonts w:ascii="Calisto MT" w:hAnsi="Calisto MT"/>
        </w:rPr>
      </w:pPr>
    </w:p>
    <w:p w14:paraId="5CA07E3F" w14:textId="210DF2EC" w:rsidR="009316BA" w:rsidRDefault="009316BA" w:rsidP="009F434A">
      <w:pPr>
        <w:rPr>
          <w:rFonts w:ascii="Calisto MT" w:hAnsi="Calisto MT"/>
        </w:rPr>
      </w:pPr>
    </w:p>
    <w:p w14:paraId="2F2CF943" w14:textId="26122E76" w:rsidR="009316BA" w:rsidRDefault="009316BA" w:rsidP="009F434A">
      <w:pPr>
        <w:rPr>
          <w:rFonts w:ascii="Calisto MT" w:hAnsi="Calisto MT"/>
        </w:rPr>
      </w:pPr>
    </w:p>
    <w:p w14:paraId="228D2010" w14:textId="422FBA34" w:rsidR="009316BA" w:rsidRDefault="009316BA" w:rsidP="009F434A">
      <w:pPr>
        <w:rPr>
          <w:rFonts w:ascii="Calisto MT" w:hAnsi="Calisto MT"/>
        </w:rPr>
      </w:pPr>
    </w:p>
    <w:p w14:paraId="3C073D8C" w14:textId="3154E7B5" w:rsidR="009316BA" w:rsidRDefault="009316BA" w:rsidP="009F434A">
      <w:pPr>
        <w:rPr>
          <w:rFonts w:ascii="Calisto MT" w:hAnsi="Calisto MT"/>
        </w:rPr>
      </w:pPr>
    </w:p>
    <w:p w14:paraId="2149C906" w14:textId="122D4B04" w:rsidR="009316BA" w:rsidRDefault="009316BA" w:rsidP="009F434A">
      <w:pPr>
        <w:rPr>
          <w:rFonts w:ascii="Calisto MT" w:hAnsi="Calisto MT"/>
        </w:rPr>
      </w:pPr>
    </w:p>
    <w:p w14:paraId="6EA38901" w14:textId="77777777" w:rsidR="00D523F1" w:rsidRPr="009F434A" w:rsidRDefault="00D523F1" w:rsidP="009F434A">
      <w:pPr>
        <w:rPr>
          <w:rFonts w:ascii="Calisto MT" w:hAnsi="Calisto MT"/>
        </w:rPr>
      </w:pPr>
    </w:p>
    <w:p w14:paraId="607180E9" w14:textId="158F5D6A" w:rsidR="00EF48B5" w:rsidRDefault="00EF48B5" w:rsidP="00001EFC">
      <w:pPr>
        <w:rPr>
          <w:rFonts w:ascii="Calisto MT" w:hAnsi="Calisto MT"/>
        </w:rPr>
      </w:pPr>
      <w:bookmarkStart w:id="0" w:name="_Hlk125997348"/>
    </w:p>
    <w:p w14:paraId="30DD14D8" w14:textId="798BADD1" w:rsidR="009316BA" w:rsidRPr="009316BA" w:rsidRDefault="009316BA" w:rsidP="009316BA">
      <w:pPr>
        <w:jc w:val="right"/>
        <w:rPr>
          <w:rFonts w:ascii="Calisto MT" w:hAnsi="Calisto MT"/>
          <w:i/>
          <w:iCs/>
        </w:rPr>
      </w:pPr>
      <w:r w:rsidRPr="009316BA">
        <w:rPr>
          <w:rFonts w:ascii="Calisto MT" w:hAnsi="Calisto MT"/>
          <w:i/>
          <w:iCs/>
        </w:rPr>
        <w:t>Jessica Gregan</w:t>
      </w:r>
    </w:p>
    <w:p w14:paraId="7E982C40" w14:textId="6C404D25" w:rsidR="009316BA" w:rsidRPr="009316BA" w:rsidRDefault="009316BA" w:rsidP="009316BA">
      <w:pPr>
        <w:jc w:val="right"/>
        <w:rPr>
          <w:rFonts w:ascii="Calisto MT" w:hAnsi="Calisto MT"/>
          <w:i/>
          <w:iCs/>
        </w:rPr>
      </w:pPr>
      <w:r w:rsidRPr="009316BA">
        <w:rPr>
          <w:rFonts w:ascii="Calisto MT" w:hAnsi="Calisto MT"/>
          <w:i/>
          <w:iCs/>
        </w:rPr>
        <w:t>2204469</w:t>
      </w:r>
    </w:p>
    <w:p w14:paraId="79DC6F70" w14:textId="2FE0C071" w:rsidR="009316BA" w:rsidRPr="009316BA" w:rsidRDefault="009316BA" w:rsidP="009316BA">
      <w:pPr>
        <w:jc w:val="right"/>
        <w:rPr>
          <w:rFonts w:ascii="Calisto MT" w:hAnsi="Calisto MT"/>
          <w:i/>
          <w:iCs/>
        </w:rPr>
      </w:pPr>
      <w:r w:rsidRPr="009316BA">
        <w:rPr>
          <w:rFonts w:ascii="Calisto MT" w:hAnsi="Calisto MT"/>
          <w:i/>
          <w:iCs/>
        </w:rPr>
        <w:t>Learning in the Digital Era</w:t>
      </w:r>
    </w:p>
    <w:p w14:paraId="5C43752F" w14:textId="2C12D090" w:rsidR="009316BA" w:rsidRPr="009316BA" w:rsidRDefault="009316BA" w:rsidP="009316BA">
      <w:pPr>
        <w:jc w:val="right"/>
        <w:rPr>
          <w:rFonts w:ascii="Calisto MT" w:hAnsi="Calisto MT"/>
          <w:i/>
          <w:iCs/>
        </w:rPr>
      </w:pPr>
      <w:r w:rsidRPr="009316BA">
        <w:rPr>
          <w:rFonts w:ascii="Calisto MT" w:hAnsi="Calisto MT"/>
          <w:i/>
          <w:iCs/>
        </w:rPr>
        <w:t>ADPA4001</w:t>
      </w:r>
    </w:p>
    <w:p w14:paraId="68D7E8DF" w14:textId="47148970" w:rsidR="009316BA" w:rsidRPr="009316BA" w:rsidRDefault="009316BA" w:rsidP="009316BA">
      <w:pPr>
        <w:jc w:val="right"/>
        <w:rPr>
          <w:rFonts w:ascii="Calisto MT" w:hAnsi="Calisto MT"/>
          <w:i/>
          <w:iCs/>
        </w:rPr>
      </w:pPr>
      <w:r w:rsidRPr="009316BA">
        <w:rPr>
          <w:rFonts w:ascii="Calisto MT" w:hAnsi="Calisto MT"/>
          <w:i/>
          <w:iCs/>
        </w:rPr>
        <w:t>Task 2 (Reflective Essay)</w:t>
      </w:r>
    </w:p>
    <w:p w14:paraId="07B03089" w14:textId="77777777" w:rsidR="009316BA" w:rsidRPr="009316BA" w:rsidRDefault="009316BA" w:rsidP="009316BA">
      <w:pPr>
        <w:rPr>
          <w:rFonts w:ascii="Calisto MT" w:hAnsi="Calisto MT"/>
        </w:rPr>
      </w:pPr>
    </w:p>
    <w:p w14:paraId="0D42AF38" w14:textId="74D97D0C" w:rsidR="009316BA" w:rsidRPr="009316BA" w:rsidRDefault="009316BA" w:rsidP="009316BA">
      <w:pPr>
        <w:jc w:val="center"/>
        <w:rPr>
          <w:rFonts w:ascii="Calisto MT" w:hAnsi="Calisto MT"/>
          <w:sz w:val="28"/>
          <w:szCs w:val="28"/>
          <w:u w:val="single"/>
        </w:rPr>
      </w:pPr>
      <w:r>
        <w:rPr>
          <w:rFonts w:ascii="Calisto MT" w:hAnsi="Calisto MT"/>
          <w:sz w:val="28"/>
          <w:szCs w:val="28"/>
          <w:u w:val="single"/>
        </w:rPr>
        <w:t>Reflective Essay – Acting Class</w:t>
      </w:r>
    </w:p>
    <w:p w14:paraId="5248BAB4" w14:textId="3533B891" w:rsidR="009316BA" w:rsidRPr="009316BA" w:rsidRDefault="009316BA" w:rsidP="009316BA">
      <w:pPr>
        <w:rPr>
          <w:rFonts w:ascii="Calisto MT" w:hAnsi="Calisto MT"/>
        </w:rPr>
      </w:pPr>
      <w:r w:rsidRPr="009316BA">
        <w:rPr>
          <w:rFonts w:ascii="Calisto MT" w:hAnsi="Calisto MT"/>
        </w:rPr>
        <w:t xml:space="preserve">Throughout this essay, I will be reflecting on an acting class where we had focused on devising our own performances surrounding the stimulus “Something we’re passionate about”. I will be looking into what I had to do in preparation </w:t>
      </w:r>
      <w:r w:rsidR="004B4D31">
        <w:rPr>
          <w:rFonts w:ascii="Calisto MT" w:hAnsi="Calisto MT"/>
        </w:rPr>
        <w:t>for</w:t>
      </w:r>
      <w:r w:rsidRPr="009316BA">
        <w:rPr>
          <w:rFonts w:ascii="Calisto MT" w:hAnsi="Calisto MT"/>
        </w:rPr>
        <w:t xml:space="preserve"> the performance, and what I felt went well and what </w:t>
      </w:r>
      <w:r w:rsidR="004B4D31">
        <w:rPr>
          <w:rFonts w:ascii="Calisto MT" w:hAnsi="Calisto MT"/>
        </w:rPr>
        <w:t>could have been improved</w:t>
      </w:r>
      <w:r w:rsidRPr="009316BA">
        <w:rPr>
          <w:rFonts w:ascii="Calisto MT" w:hAnsi="Calisto MT"/>
        </w:rPr>
        <w:t xml:space="preserve">. Immediately when asked what I was passionate about, the current affairs of our country and government sprung to mind. </w:t>
      </w:r>
      <w:r w:rsidR="009C1809">
        <w:rPr>
          <w:rFonts w:ascii="Calisto MT" w:hAnsi="Calisto MT"/>
        </w:rPr>
        <w:t>While most average Britons are struggling to put food on the table, every day is a new headline about an aloof politician taking liberties with taxpayers’ money</w:t>
      </w:r>
      <w:r w:rsidRPr="009316BA">
        <w:rPr>
          <w:rFonts w:ascii="Calisto MT" w:hAnsi="Calisto MT"/>
        </w:rPr>
        <w:t xml:space="preserve">. I started by creating a mind map, noting down all the things I already </w:t>
      </w:r>
      <w:r w:rsidR="009C1809">
        <w:rPr>
          <w:rFonts w:ascii="Calisto MT" w:hAnsi="Calisto MT"/>
        </w:rPr>
        <w:t>felt and conversations I had</w:t>
      </w:r>
      <w:r w:rsidRPr="009316BA">
        <w:rPr>
          <w:rFonts w:ascii="Calisto MT" w:hAnsi="Calisto MT"/>
        </w:rPr>
        <w:t xml:space="preserve"> heard. This helped as it gave me a good starting point and allowed me to plan a sort of structure for in which direction the piece would go in, having our chosen topic been so broad</w:t>
      </w:r>
      <w:r w:rsidR="009C1809">
        <w:rPr>
          <w:rFonts w:ascii="Calisto MT" w:hAnsi="Calisto MT"/>
        </w:rPr>
        <w:t>.</w:t>
      </w:r>
    </w:p>
    <w:p w14:paraId="4B2F708B" w14:textId="3EC85EF3" w:rsidR="009316BA" w:rsidRPr="009316BA" w:rsidRDefault="009316BA" w:rsidP="009316BA">
      <w:pPr>
        <w:rPr>
          <w:rFonts w:ascii="Calisto MT" w:hAnsi="Calisto MT"/>
        </w:rPr>
      </w:pPr>
      <w:r w:rsidRPr="009316BA">
        <w:rPr>
          <w:rFonts w:ascii="Calisto MT" w:hAnsi="Calisto MT"/>
        </w:rPr>
        <w:t xml:space="preserve">Having a few days to work on this project, I went home and did a great amount of research on UK civilians, </w:t>
      </w:r>
      <w:r w:rsidR="009C1809" w:rsidRPr="009316BA">
        <w:rPr>
          <w:rFonts w:ascii="Calisto MT" w:hAnsi="Calisto MT"/>
        </w:rPr>
        <w:t>politicians,</w:t>
      </w:r>
      <w:r w:rsidRPr="009316BA">
        <w:rPr>
          <w:rFonts w:ascii="Calisto MT" w:hAnsi="Calisto MT"/>
        </w:rPr>
        <w:t xml:space="preserve"> and government. I wanted to create an almost fully verbatim piece as I felt that would be the easiest way to convey the message we had; everything that has been said and done is the reason that theatre like this has to be created, we didn’t need to make anything up at all. </w:t>
      </w:r>
      <w:r w:rsidR="008955D7">
        <w:rPr>
          <w:rFonts w:ascii="Calisto MT" w:hAnsi="Calisto MT"/>
        </w:rPr>
        <w:t>On</w:t>
      </w:r>
      <w:r w:rsidRPr="009316BA">
        <w:rPr>
          <w:rFonts w:ascii="Calisto MT" w:hAnsi="Calisto MT"/>
        </w:rPr>
        <w:t xml:space="preserve">e pioneer of Verbatim Theatre, Erwin Piscator, believed that </w:t>
      </w:r>
      <w:r w:rsidR="008955D7">
        <w:rPr>
          <w:rFonts w:ascii="Calisto MT" w:hAnsi="Calisto MT"/>
        </w:rPr>
        <w:t>“t</w:t>
      </w:r>
      <w:r w:rsidRPr="009316BA">
        <w:rPr>
          <w:rFonts w:ascii="Calisto MT" w:hAnsi="Calisto MT"/>
        </w:rPr>
        <w:t>o induce change and breakdown complex societal issues, the audience needs to be fed authentic and digestible theatre with a message easy to understand</w:t>
      </w:r>
      <w:r w:rsidR="008955D7">
        <w:rPr>
          <w:rFonts w:ascii="Calisto MT" w:hAnsi="Calisto MT"/>
        </w:rPr>
        <w:t>”</w:t>
      </w:r>
      <w:r w:rsidR="008955D7">
        <w:rPr>
          <w:rStyle w:val="EndnoteReference"/>
          <w:rFonts w:ascii="Calisto MT" w:hAnsi="Calisto MT"/>
        </w:rPr>
        <w:endnoteReference w:id="4"/>
      </w:r>
      <w:r w:rsidR="006B0DE9" w:rsidRPr="006B0DE9">
        <w:t xml:space="preserve"> </w:t>
      </w:r>
      <w:r w:rsidR="006B0DE9">
        <w:t>(</w:t>
      </w:r>
      <w:r w:rsidR="006B0DE9" w:rsidRPr="006B0DE9">
        <w:rPr>
          <w:rFonts w:ascii="Calisto MT" w:hAnsi="Calisto MT"/>
        </w:rPr>
        <w:t>The Bread &amp; Roses Theatre. (n.d.)</w:t>
      </w:r>
      <w:r w:rsidR="006B0DE9">
        <w:rPr>
          <w:rFonts w:ascii="Calisto MT" w:hAnsi="Calisto MT"/>
        </w:rPr>
        <w:t>.</w:t>
      </w:r>
      <w:r w:rsidR="006B0DE9" w:rsidRPr="006B0DE9">
        <w:rPr>
          <w:rFonts w:ascii="Calisto MT" w:hAnsi="Calisto MT"/>
        </w:rPr>
        <w:t xml:space="preserve"> </w:t>
      </w:r>
      <w:r w:rsidRPr="009316BA">
        <w:rPr>
          <w:rFonts w:ascii="Calisto MT" w:hAnsi="Calisto MT"/>
        </w:rPr>
        <w:t xml:space="preserve">Using </w:t>
      </w:r>
      <w:r w:rsidR="009C1809">
        <w:rPr>
          <w:rFonts w:ascii="Calisto MT" w:hAnsi="Calisto MT"/>
        </w:rPr>
        <w:t xml:space="preserve">genuine </w:t>
      </w:r>
      <w:r w:rsidRPr="009316BA">
        <w:rPr>
          <w:rFonts w:ascii="Calisto MT" w:hAnsi="Calisto MT"/>
        </w:rPr>
        <w:t>barbaric quotes</w:t>
      </w:r>
      <w:r w:rsidR="009C1809">
        <w:rPr>
          <w:rFonts w:ascii="Calisto MT" w:hAnsi="Calisto MT"/>
        </w:rPr>
        <w:t xml:space="preserve"> from the media</w:t>
      </w:r>
      <w:r w:rsidRPr="009316BA">
        <w:rPr>
          <w:rFonts w:ascii="Calisto MT" w:hAnsi="Calisto MT"/>
        </w:rPr>
        <w:t xml:space="preserve"> and </w:t>
      </w:r>
      <w:r w:rsidR="009C1809">
        <w:rPr>
          <w:rFonts w:ascii="Calisto MT" w:hAnsi="Calisto MT"/>
        </w:rPr>
        <w:t>real</w:t>
      </w:r>
      <w:r w:rsidR="006B0DE9">
        <w:rPr>
          <w:rFonts w:ascii="Calisto MT" w:hAnsi="Calisto MT"/>
        </w:rPr>
        <w:t>-</w:t>
      </w:r>
      <w:r w:rsidR="009C1809">
        <w:rPr>
          <w:rFonts w:ascii="Calisto MT" w:hAnsi="Calisto MT"/>
        </w:rPr>
        <w:t>life scandals,</w:t>
      </w:r>
      <w:r w:rsidRPr="009316BA">
        <w:rPr>
          <w:rFonts w:ascii="Calisto MT" w:hAnsi="Calisto MT"/>
        </w:rPr>
        <w:t xml:space="preserve"> the audience can see exactly who these people are and what they stand for and make their own decisions based upon that. </w:t>
      </w:r>
    </w:p>
    <w:p w14:paraId="75FD6693" w14:textId="0293E39A" w:rsidR="009316BA" w:rsidRPr="009316BA" w:rsidRDefault="009316BA" w:rsidP="009316BA">
      <w:pPr>
        <w:rPr>
          <w:rFonts w:ascii="Calisto MT" w:hAnsi="Calisto MT"/>
        </w:rPr>
      </w:pPr>
      <w:r w:rsidRPr="009316BA">
        <w:rPr>
          <w:rFonts w:ascii="Calisto MT" w:hAnsi="Calisto MT"/>
        </w:rPr>
        <w:t>I also looked into the use of Physical Theatre and how I could incorporate the use of telling two separate stories at once, whilst simultaneously using both the voice and one using the body. The ability to do the complete opposite physical movements to the message in the verbatim quotes allowed for thought provoking theatre, it forced the audience to think about more than just the words. For example, during a small monologue made by Rishi Sunak, where he attempts to empathise with the nation, the character began clowning, and doing unkind contradicting movements. Despite his message, the role could have been portrayed as feckless and uncompassionate down to his movements. Doing this research allowed me to add another layer to our performance, allowing the audience to find things, and use their own imagination to decide their opinion. By using non-naturalistic and eccentric Lecoq inspired techniques, we isolated the audience and achieved an atmosphere in which they knew they were watching a performance, so that they are constantly reminded that this is not fictional narrative, it</w:t>
      </w:r>
      <w:r w:rsidR="009C1809">
        <w:rPr>
          <w:rFonts w:ascii="Calisto MT" w:hAnsi="Calisto MT"/>
        </w:rPr>
        <w:t>’</w:t>
      </w:r>
      <w:r w:rsidRPr="009316BA">
        <w:rPr>
          <w:rFonts w:ascii="Calisto MT" w:hAnsi="Calisto MT"/>
        </w:rPr>
        <w:t xml:space="preserve">s real life. </w:t>
      </w:r>
    </w:p>
    <w:p w14:paraId="15550CB1" w14:textId="55C12E02" w:rsidR="009316BA" w:rsidRPr="009316BA" w:rsidRDefault="009316BA" w:rsidP="009316BA">
      <w:pPr>
        <w:rPr>
          <w:rFonts w:ascii="Calisto MT" w:hAnsi="Calisto MT"/>
        </w:rPr>
      </w:pPr>
      <w:r w:rsidRPr="009316BA">
        <w:rPr>
          <w:rFonts w:ascii="Calisto MT" w:hAnsi="Calisto MT"/>
        </w:rPr>
        <w:t xml:space="preserve">One of my favourite things to do when creating theatre is to </w:t>
      </w:r>
      <w:r w:rsidR="009C1809">
        <w:rPr>
          <w:rFonts w:ascii="Calisto MT" w:hAnsi="Calisto MT"/>
        </w:rPr>
        <w:t>use a</w:t>
      </w:r>
      <w:r w:rsidRPr="009316BA">
        <w:rPr>
          <w:rFonts w:ascii="Calisto MT" w:hAnsi="Calisto MT"/>
        </w:rPr>
        <w:t xml:space="preserve"> hybrid of styles and techniques, and through using mediums of Physical, Epic and Verbatim Theatre, we created an engaging, factual and witty performance. I dedicated a lot of time into this piece and wrote the script </w:t>
      </w:r>
      <w:r w:rsidR="009C1809">
        <w:rPr>
          <w:rFonts w:ascii="Calisto MT" w:hAnsi="Calisto MT"/>
        </w:rPr>
        <w:t>primarily</w:t>
      </w:r>
      <w:r w:rsidRPr="009316BA">
        <w:rPr>
          <w:rFonts w:ascii="Calisto MT" w:hAnsi="Calisto MT"/>
        </w:rPr>
        <w:t xml:space="preserve"> on my own and it is something I am proud of. We also achieved the right balance between properly conveying the severity of the message, and finding the light in our </w:t>
      </w:r>
      <w:r w:rsidRPr="009316BA">
        <w:rPr>
          <w:rFonts w:ascii="Calisto MT" w:hAnsi="Calisto MT"/>
        </w:rPr>
        <w:lastRenderedPageBreak/>
        <w:t>current situation. Like Brecht’s conventions surrounding epic theatre,</w:t>
      </w:r>
      <w:r w:rsidR="00E7318A">
        <w:rPr>
          <w:rStyle w:val="EndnoteReference"/>
          <w:rFonts w:ascii="Calisto MT" w:hAnsi="Calisto MT"/>
        </w:rPr>
        <w:endnoteReference w:id="5"/>
      </w:r>
      <w:r w:rsidR="006B0DE9" w:rsidRPr="006B0DE9">
        <w:t xml:space="preserve"> </w:t>
      </w:r>
      <w:r w:rsidR="006B0DE9">
        <w:t>(</w:t>
      </w:r>
      <w:r w:rsidR="006B0DE9" w:rsidRPr="006B0DE9">
        <w:rPr>
          <w:rFonts w:ascii="Calisto MT" w:hAnsi="Calisto MT"/>
        </w:rPr>
        <w:t xml:space="preserve">www.actorhub.co.uk. (n.d.) </w:t>
      </w:r>
      <w:r w:rsidRPr="009316BA">
        <w:rPr>
          <w:rFonts w:ascii="Calisto MT" w:hAnsi="Calisto MT"/>
        </w:rPr>
        <w:t xml:space="preserve"> we were able to distance the audience by using a range of tools, such as; direct address, placards, narration and ironic acting which created a unique atmosphere in which communicated the intended message</w:t>
      </w:r>
      <w:r w:rsidR="009C1809">
        <w:rPr>
          <w:rFonts w:ascii="Calisto MT" w:hAnsi="Calisto MT"/>
        </w:rPr>
        <w:t xml:space="preserve"> but kept the performance enjoyable to watch</w:t>
      </w:r>
      <w:r w:rsidRPr="009316BA">
        <w:rPr>
          <w:rFonts w:ascii="Calisto MT" w:hAnsi="Calisto MT"/>
        </w:rPr>
        <w:t xml:space="preserve">. </w:t>
      </w:r>
    </w:p>
    <w:p w14:paraId="7AD49C5E" w14:textId="6455609C" w:rsidR="009316BA" w:rsidRPr="009316BA" w:rsidRDefault="009316BA" w:rsidP="009316BA">
      <w:pPr>
        <w:rPr>
          <w:rFonts w:ascii="Calisto MT" w:hAnsi="Calisto MT"/>
        </w:rPr>
      </w:pPr>
      <w:r w:rsidRPr="009316BA">
        <w:rPr>
          <w:rFonts w:ascii="Calisto MT" w:hAnsi="Calisto MT"/>
        </w:rPr>
        <w:t xml:space="preserve">Something I need to work on individually, </w:t>
      </w:r>
      <w:r w:rsidR="009C1809" w:rsidRPr="009316BA">
        <w:rPr>
          <w:rFonts w:ascii="Calisto MT" w:hAnsi="Calisto MT"/>
        </w:rPr>
        <w:t>particularly</w:t>
      </w:r>
      <w:r w:rsidRPr="009316BA">
        <w:rPr>
          <w:rFonts w:ascii="Calisto MT" w:hAnsi="Calisto MT"/>
        </w:rPr>
        <w:t xml:space="preserve"> in acting class, is letting go of the creative control </w:t>
      </w:r>
      <w:r w:rsidR="009C1809">
        <w:rPr>
          <w:rFonts w:ascii="Calisto MT" w:hAnsi="Calisto MT"/>
        </w:rPr>
        <w:t>more often</w:t>
      </w:r>
      <w:r w:rsidRPr="009316BA">
        <w:rPr>
          <w:rFonts w:ascii="Calisto MT" w:hAnsi="Calisto MT"/>
        </w:rPr>
        <w:t xml:space="preserve">. Because I </w:t>
      </w:r>
      <w:r w:rsidR="009C1809">
        <w:rPr>
          <w:rFonts w:ascii="Calisto MT" w:hAnsi="Calisto MT"/>
        </w:rPr>
        <w:t xml:space="preserve">am </w:t>
      </w:r>
      <w:r w:rsidRPr="009316BA">
        <w:rPr>
          <w:rFonts w:ascii="Calisto MT" w:hAnsi="Calisto MT"/>
        </w:rPr>
        <w:t xml:space="preserve">so passionate and </w:t>
      </w:r>
      <w:r w:rsidR="009C1809" w:rsidRPr="009316BA">
        <w:rPr>
          <w:rFonts w:ascii="Calisto MT" w:hAnsi="Calisto MT"/>
        </w:rPr>
        <w:t>interested in</w:t>
      </w:r>
      <w:r w:rsidRPr="009316BA">
        <w:rPr>
          <w:rFonts w:ascii="Calisto MT" w:hAnsi="Calisto MT"/>
        </w:rPr>
        <w:t xml:space="preserve"> the work I’m creating, I want to make it the best I can and sometimes I think that means others feel they get overlooked. For instance, I </w:t>
      </w:r>
      <w:r w:rsidR="009C1809">
        <w:rPr>
          <w:rFonts w:ascii="Calisto MT" w:hAnsi="Calisto MT"/>
        </w:rPr>
        <w:t>hardly ever</w:t>
      </w:r>
      <w:r w:rsidRPr="009316BA">
        <w:rPr>
          <w:rFonts w:ascii="Calisto MT" w:hAnsi="Calisto MT"/>
        </w:rPr>
        <w:t xml:space="preserve"> l</w:t>
      </w:r>
      <w:r w:rsidR="009C1809">
        <w:rPr>
          <w:rFonts w:ascii="Calisto MT" w:hAnsi="Calisto MT"/>
        </w:rPr>
        <w:t xml:space="preserve">ike to </w:t>
      </w:r>
      <w:r w:rsidRPr="009316BA">
        <w:rPr>
          <w:rFonts w:ascii="Calisto MT" w:hAnsi="Calisto MT"/>
        </w:rPr>
        <w:t xml:space="preserve">include methods and techniques from Stanislavski or Chekov, but certain group members suggested an effective way in which those styles could be incorporated. This added a missing sense of realism to the piece that </w:t>
      </w:r>
      <w:r w:rsidR="009C1809">
        <w:rPr>
          <w:rFonts w:ascii="Calisto MT" w:hAnsi="Calisto MT"/>
        </w:rPr>
        <w:t>I</w:t>
      </w:r>
      <w:r w:rsidRPr="009316BA">
        <w:rPr>
          <w:rFonts w:ascii="Calisto MT" w:hAnsi="Calisto MT"/>
        </w:rPr>
        <w:t xml:space="preserve"> didn’t realise it needed and allowed for the audience the find moments of real truth in the script. </w:t>
      </w:r>
    </w:p>
    <w:p w14:paraId="497FB995" w14:textId="77777777" w:rsidR="009316BA" w:rsidRPr="009316BA" w:rsidRDefault="009316BA" w:rsidP="009316BA">
      <w:pPr>
        <w:rPr>
          <w:rFonts w:ascii="Calisto MT" w:hAnsi="Calisto MT"/>
        </w:rPr>
      </w:pPr>
      <w:r w:rsidRPr="009316BA">
        <w:rPr>
          <w:rFonts w:ascii="Calisto MT" w:hAnsi="Calisto MT"/>
        </w:rPr>
        <w:t xml:space="preserve">The piece itself isn’t yet finished, and after showing it to our peers, we decided to add another scene into it before the final performance. Based off feedback and our own judgements, we felt as a group that it was missing one more element of comedy; we have decided to do a “parliament skit”, where known politicians are portrayed as shrieking and misbehaving small children. This addition will enable slight relief between the two darkest scenes of a struggling young mother and a vigilant protestor both battling against the government. The vast contrast between the scenes will not only highlight the difference in life between the two extremes, but also how the government seem to take their position so lightly in a time of social crisis. </w:t>
      </w:r>
    </w:p>
    <w:p w14:paraId="37FF6188" w14:textId="48BC7549" w:rsidR="009316BA" w:rsidRPr="009F434A" w:rsidRDefault="009316BA" w:rsidP="009316BA">
      <w:pPr>
        <w:rPr>
          <w:rFonts w:ascii="Calisto MT" w:hAnsi="Calisto MT"/>
        </w:rPr>
      </w:pPr>
      <w:r w:rsidRPr="009316BA">
        <w:rPr>
          <w:rFonts w:ascii="Calisto MT" w:hAnsi="Calisto MT"/>
        </w:rPr>
        <w:t xml:space="preserve">I see myself as an asset to the class, as I’m focused, driven and always ready to get stuck in. I dedicate a lot of time outside the classroom to ensure that when we are together as a group we can </w:t>
      </w:r>
      <w:r w:rsidR="00E7318A">
        <w:rPr>
          <w:rFonts w:ascii="Calisto MT" w:hAnsi="Calisto MT"/>
        </w:rPr>
        <w:t>effectively</w:t>
      </w:r>
      <w:r w:rsidRPr="009316BA">
        <w:rPr>
          <w:rFonts w:ascii="Calisto MT" w:hAnsi="Calisto MT"/>
        </w:rPr>
        <w:t xml:space="preserve"> block and work on the piece together. I recognise that my passionate attitude may come across as over-bearing, however I make my intentions clear that I just want the best out of the performance and actively work on including everyone. It isn’t that I don’t enjoy working collaboratively, but instead just get over zealous with my ideas and suggestions. Despite this I think everyone understands my work ethic which leads to exciting and innovative devising.</w:t>
      </w:r>
    </w:p>
    <w:p w14:paraId="702A6268" w14:textId="77777777" w:rsidR="009316BA" w:rsidRDefault="009316BA" w:rsidP="00001EFC">
      <w:pPr>
        <w:rPr>
          <w:rFonts w:ascii="Calisto MT" w:hAnsi="Calisto MT"/>
        </w:rPr>
      </w:pPr>
    </w:p>
    <w:p w14:paraId="2848D6DA" w14:textId="77777777" w:rsidR="009316BA" w:rsidRDefault="009316BA" w:rsidP="00001EFC">
      <w:pPr>
        <w:rPr>
          <w:rFonts w:ascii="Calisto MT" w:hAnsi="Calisto MT"/>
        </w:rPr>
      </w:pPr>
    </w:p>
    <w:p w14:paraId="4C9AAC6B" w14:textId="77777777" w:rsidR="009316BA" w:rsidRDefault="009316BA" w:rsidP="00001EFC">
      <w:pPr>
        <w:rPr>
          <w:rFonts w:ascii="Calisto MT" w:hAnsi="Calisto MT"/>
        </w:rPr>
      </w:pPr>
    </w:p>
    <w:p w14:paraId="66D6325A" w14:textId="77777777" w:rsidR="009316BA" w:rsidRDefault="009316BA" w:rsidP="00001EFC">
      <w:pPr>
        <w:rPr>
          <w:rFonts w:ascii="Calisto MT" w:hAnsi="Calisto MT"/>
        </w:rPr>
      </w:pPr>
    </w:p>
    <w:p w14:paraId="0BF274EB" w14:textId="77777777" w:rsidR="009316BA" w:rsidRDefault="009316BA" w:rsidP="00001EFC">
      <w:pPr>
        <w:rPr>
          <w:rFonts w:ascii="Calisto MT" w:hAnsi="Calisto MT"/>
        </w:rPr>
      </w:pPr>
    </w:p>
    <w:p w14:paraId="06A2BD60" w14:textId="77777777" w:rsidR="009316BA" w:rsidRDefault="009316BA" w:rsidP="00001EFC">
      <w:pPr>
        <w:rPr>
          <w:rFonts w:ascii="Calisto MT" w:hAnsi="Calisto MT"/>
        </w:rPr>
      </w:pPr>
    </w:p>
    <w:p w14:paraId="59F1956E" w14:textId="77777777" w:rsidR="009316BA" w:rsidRDefault="009316BA" w:rsidP="00001EFC">
      <w:pPr>
        <w:rPr>
          <w:rFonts w:ascii="Calisto MT" w:hAnsi="Calisto MT"/>
        </w:rPr>
      </w:pPr>
    </w:p>
    <w:p w14:paraId="78A3F427" w14:textId="77777777" w:rsidR="009316BA" w:rsidRDefault="009316BA" w:rsidP="00001EFC">
      <w:pPr>
        <w:rPr>
          <w:rFonts w:ascii="Calisto MT" w:hAnsi="Calisto MT"/>
        </w:rPr>
      </w:pPr>
    </w:p>
    <w:p w14:paraId="0BC2A732" w14:textId="77777777" w:rsidR="009316BA" w:rsidRDefault="009316BA" w:rsidP="00001EFC">
      <w:pPr>
        <w:rPr>
          <w:rFonts w:ascii="Calisto MT" w:hAnsi="Calisto MT"/>
        </w:rPr>
      </w:pPr>
    </w:p>
    <w:p w14:paraId="7A5FF711" w14:textId="77777777" w:rsidR="009316BA" w:rsidRDefault="009316BA" w:rsidP="00001EFC">
      <w:pPr>
        <w:rPr>
          <w:rFonts w:ascii="Calisto MT" w:hAnsi="Calisto MT"/>
        </w:rPr>
      </w:pPr>
    </w:p>
    <w:p w14:paraId="753791AD" w14:textId="77777777" w:rsidR="009316BA" w:rsidRDefault="009316BA" w:rsidP="00001EFC">
      <w:pPr>
        <w:rPr>
          <w:rFonts w:ascii="Calisto MT" w:hAnsi="Calisto MT"/>
        </w:rPr>
      </w:pPr>
    </w:p>
    <w:p w14:paraId="29408D69" w14:textId="736AD90E" w:rsidR="00DE5D59" w:rsidRDefault="00DE5D59" w:rsidP="00001EFC">
      <w:pPr>
        <w:rPr>
          <w:rFonts w:ascii="Calisto MT" w:hAnsi="Calisto MT"/>
        </w:rPr>
      </w:pPr>
    </w:p>
    <w:p w14:paraId="491FE731" w14:textId="77777777" w:rsidR="009316BA" w:rsidRDefault="009316BA" w:rsidP="00001EFC">
      <w:pPr>
        <w:rPr>
          <w:rFonts w:ascii="Calisto MT" w:hAnsi="Calisto MT"/>
        </w:rPr>
      </w:pPr>
    </w:p>
    <w:p w14:paraId="4180CF71" w14:textId="77777777" w:rsidR="009316BA" w:rsidRDefault="009316BA" w:rsidP="00001EFC">
      <w:pPr>
        <w:rPr>
          <w:rFonts w:ascii="Calisto MT" w:hAnsi="Calisto MT"/>
        </w:rPr>
      </w:pPr>
    </w:p>
    <w:p w14:paraId="6D7BC8C5" w14:textId="77777777" w:rsidR="009316BA" w:rsidRDefault="009316BA" w:rsidP="00001EFC">
      <w:pPr>
        <w:rPr>
          <w:rFonts w:ascii="Calisto MT" w:hAnsi="Calisto MT"/>
        </w:rPr>
      </w:pPr>
    </w:p>
    <w:p w14:paraId="1737BA55" w14:textId="0978770C" w:rsidR="00EF48B5" w:rsidRPr="00E7318A" w:rsidRDefault="00EF48B5" w:rsidP="00001EFC">
      <w:pPr>
        <w:rPr>
          <w:rFonts w:ascii="Calisto MT" w:hAnsi="Calisto MT"/>
          <w:sz w:val="28"/>
          <w:szCs w:val="28"/>
          <w:u w:val="single"/>
        </w:rPr>
      </w:pPr>
      <w:r w:rsidRPr="00E7318A">
        <w:rPr>
          <w:rFonts w:ascii="Calisto MT" w:hAnsi="Calisto MT"/>
          <w:sz w:val="28"/>
          <w:szCs w:val="28"/>
          <w:u w:val="single"/>
        </w:rPr>
        <w:t>Bibliography</w:t>
      </w:r>
    </w:p>
    <w:p w14:paraId="1089246D" w14:textId="7325DFDF" w:rsidR="00EF48B5" w:rsidRPr="009F434A" w:rsidRDefault="00EF48B5" w:rsidP="00001EFC">
      <w:pPr>
        <w:rPr>
          <w:rFonts w:ascii="Calisto MT" w:hAnsi="Calisto MT"/>
        </w:rPr>
      </w:pPr>
      <w:r w:rsidRPr="009F434A">
        <w:rPr>
          <w:rFonts w:ascii="Calisto MT" w:hAnsi="Calisto MT"/>
        </w:rPr>
        <w:t xml:space="preserve">The Superprof Blog - UK. (2019). The Brechtian Method and Epic Theatre. [online] Available at: </w:t>
      </w:r>
      <w:hyperlink r:id="rId8" w:history="1">
        <w:r w:rsidRPr="009F434A">
          <w:rPr>
            <w:rStyle w:val="Hyperlink"/>
            <w:rFonts w:ascii="Calisto MT" w:hAnsi="Calisto MT"/>
          </w:rPr>
          <w:t>https://www.superprof.co.uk/blog/the-brechtian-method-and-epic-theatre/</w:t>
        </w:r>
      </w:hyperlink>
      <w:r w:rsidRPr="009F434A">
        <w:rPr>
          <w:rFonts w:ascii="Calisto MT" w:hAnsi="Calisto MT"/>
        </w:rPr>
        <w:t>.</w:t>
      </w:r>
    </w:p>
    <w:p w14:paraId="5AEDADB5" w14:textId="5492B5F4" w:rsidR="00EF48B5" w:rsidRPr="009F434A" w:rsidRDefault="00EF48B5" w:rsidP="00001EFC">
      <w:pPr>
        <w:rPr>
          <w:rFonts w:ascii="Calisto MT" w:hAnsi="Calisto MT"/>
        </w:rPr>
      </w:pPr>
      <w:r w:rsidRPr="009F434A">
        <w:rPr>
          <w:rFonts w:ascii="Calisto MT" w:hAnsi="Calisto MT"/>
        </w:rPr>
        <w:t xml:space="preserve">Somebody (2013). Steven Berkoff Theatre Technique. [online] Blogspot.com. Available at: </w:t>
      </w:r>
      <w:hyperlink r:id="rId9" w:history="1">
        <w:r w:rsidRPr="009F434A">
          <w:rPr>
            <w:rStyle w:val="Hyperlink"/>
            <w:rFonts w:ascii="Calisto MT" w:hAnsi="Calisto MT"/>
          </w:rPr>
          <w:t>http://dramaandsuch.blogspot.com/2013/02/steven-berkoff-theatre-technique.html</w:t>
        </w:r>
      </w:hyperlink>
      <w:r w:rsidRPr="009F434A">
        <w:rPr>
          <w:rFonts w:ascii="Calisto MT" w:hAnsi="Calisto MT"/>
        </w:rPr>
        <w:t>.</w:t>
      </w:r>
    </w:p>
    <w:p w14:paraId="2AD42CDC" w14:textId="707D12F4" w:rsidR="00EF48B5" w:rsidRPr="009F434A" w:rsidRDefault="008C094A" w:rsidP="00001EFC">
      <w:pPr>
        <w:rPr>
          <w:rFonts w:ascii="Calisto MT" w:hAnsi="Calisto MT"/>
        </w:rPr>
      </w:pPr>
      <w:r w:rsidRPr="009F434A">
        <w:rPr>
          <w:rFonts w:ascii="Calisto MT" w:hAnsi="Calisto MT"/>
        </w:rPr>
        <w:t xml:space="preserve">Sparrow, P. (2018). What is Stanislavski Technique? Stanislavski’s Method. [online] City Academy. Available at: </w:t>
      </w:r>
      <w:hyperlink r:id="rId10" w:anchor=":~:text=Stanislavski%20Technique%20stems%20from%20his" w:history="1">
        <w:r w:rsidRPr="009F434A">
          <w:rPr>
            <w:rStyle w:val="Hyperlink"/>
            <w:rFonts w:ascii="Calisto MT" w:hAnsi="Calisto MT"/>
          </w:rPr>
          <w:t>https://www.city-academy.com/news/what-is-stanislavski-technique/#:~:text=Stanislavski%20Technique%20stems%20from%20his</w:t>
        </w:r>
      </w:hyperlink>
      <w:r w:rsidRPr="009F434A">
        <w:rPr>
          <w:rFonts w:ascii="Calisto MT" w:hAnsi="Calisto MT"/>
        </w:rPr>
        <w:t>.</w:t>
      </w:r>
    </w:p>
    <w:p w14:paraId="094D06FE" w14:textId="18A97A50" w:rsidR="009F434A" w:rsidRPr="009F434A" w:rsidRDefault="009F434A" w:rsidP="00001EFC">
      <w:pPr>
        <w:rPr>
          <w:rFonts w:ascii="Calisto MT" w:hAnsi="Calisto MT"/>
        </w:rPr>
      </w:pPr>
      <w:r w:rsidRPr="009F434A">
        <w:rPr>
          <w:rFonts w:ascii="Calisto MT" w:hAnsi="Calisto MT"/>
        </w:rPr>
        <w:t xml:space="preserve">The Superprof Blog - UK. (n.d.). What is the Stanislavski Technique? | Superprof. [online] Available at: </w:t>
      </w:r>
      <w:hyperlink r:id="rId11" w:history="1">
        <w:r w:rsidRPr="009F434A">
          <w:rPr>
            <w:rStyle w:val="Hyperlink"/>
            <w:rFonts w:ascii="Calisto MT" w:hAnsi="Calisto MT"/>
          </w:rPr>
          <w:t>https://www.superprof.co.uk/blog/what-is-the-stanislavski-technique/</w:t>
        </w:r>
      </w:hyperlink>
      <w:r w:rsidRPr="009F434A">
        <w:rPr>
          <w:rFonts w:ascii="Calisto MT" w:hAnsi="Calisto MT"/>
        </w:rPr>
        <w:t>.</w:t>
      </w:r>
    </w:p>
    <w:p w14:paraId="01C58F18" w14:textId="3F4CA99D" w:rsidR="008C094A" w:rsidRPr="009F434A" w:rsidRDefault="008C094A" w:rsidP="00001EFC">
      <w:pPr>
        <w:rPr>
          <w:rFonts w:ascii="Calisto MT" w:hAnsi="Calisto MT"/>
        </w:rPr>
      </w:pPr>
      <w:r w:rsidRPr="009F434A">
        <w:rPr>
          <w:rFonts w:ascii="Calisto MT" w:hAnsi="Calisto MT"/>
        </w:rPr>
        <w:t xml:space="preserve">Sparrow, P. (2018). What is Physical Theatre? Acting Tips | City Academy. [online] City Academy. Available at: </w:t>
      </w:r>
      <w:hyperlink r:id="rId12" w:history="1">
        <w:r w:rsidRPr="009F434A">
          <w:rPr>
            <w:rStyle w:val="Hyperlink"/>
            <w:rFonts w:ascii="Calisto MT" w:hAnsi="Calisto MT"/>
          </w:rPr>
          <w:t>https://www.city-academy.com/news/what-is-physical-theatre/</w:t>
        </w:r>
      </w:hyperlink>
      <w:r w:rsidRPr="009F434A">
        <w:rPr>
          <w:rFonts w:ascii="Calisto MT" w:hAnsi="Calisto MT"/>
        </w:rPr>
        <w:t>.</w:t>
      </w:r>
    </w:p>
    <w:p w14:paraId="7B13CAE4" w14:textId="2584BE16" w:rsidR="009F434A" w:rsidRPr="009F434A" w:rsidRDefault="009F434A" w:rsidP="00001EFC">
      <w:pPr>
        <w:rPr>
          <w:rFonts w:ascii="Calisto MT" w:hAnsi="Calisto MT"/>
        </w:rPr>
      </w:pPr>
      <w:r w:rsidRPr="009F434A">
        <w:rPr>
          <w:rFonts w:ascii="Calisto MT" w:hAnsi="Calisto MT"/>
        </w:rPr>
        <w:t xml:space="preserve">www.nickdunning.com. (n.d.). Antonin Artaud Acting Techniques 2022. [online] Available at: </w:t>
      </w:r>
      <w:hyperlink r:id="rId13" w:anchor=":~:text=Artaud%2Dacting%2Dtechniques%20often%20require" w:history="1">
        <w:r w:rsidRPr="009F434A">
          <w:rPr>
            <w:rStyle w:val="Hyperlink"/>
            <w:rFonts w:ascii="Calisto MT" w:hAnsi="Calisto MT"/>
          </w:rPr>
          <w:t>https://www.nickdunning.com/blog/antonin-artaud-acting-techniques-2022#:~:text=Artaud%2Dacting%2Dtechniques%20often%20require</w:t>
        </w:r>
      </w:hyperlink>
      <w:r w:rsidRPr="009F434A">
        <w:rPr>
          <w:rFonts w:ascii="Calisto MT" w:hAnsi="Calisto MT"/>
        </w:rPr>
        <w:t>.</w:t>
      </w:r>
    </w:p>
    <w:p w14:paraId="78B8B0AC" w14:textId="05B5CE66" w:rsidR="008C094A" w:rsidRPr="009F434A" w:rsidRDefault="008C094A" w:rsidP="00001EFC">
      <w:pPr>
        <w:rPr>
          <w:rFonts w:ascii="Calisto MT" w:hAnsi="Calisto MT"/>
        </w:rPr>
      </w:pPr>
      <w:r w:rsidRPr="009F434A">
        <w:rPr>
          <w:rFonts w:ascii="Calisto MT" w:hAnsi="Calisto MT"/>
        </w:rPr>
        <w:t>Callery, D. (2001). Through The Body: A Practical Guide to Physical Theatre. Nick Hern Books.</w:t>
      </w:r>
    </w:p>
    <w:p w14:paraId="2ABBCDBD" w14:textId="79E95BE9" w:rsidR="008C094A" w:rsidRDefault="008C094A" w:rsidP="00001EFC">
      <w:pPr>
        <w:rPr>
          <w:rFonts w:ascii="Calisto MT" w:hAnsi="Calisto MT"/>
        </w:rPr>
      </w:pPr>
      <w:r w:rsidRPr="009F434A">
        <w:rPr>
          <w:rFonts w:ascii="Calisto MT" w:hAnsi="Calisto MT"/>
        </w:rPr>
        <w:t>Tocole and Strasberg, L. (2014). Acting : a handbook of the Stanislavski method. Mansfield Centre, Ct: Martino Publishing.</w:t>
      </w:r>
    </w:p>
    <w:p w14:paraId="0877EBC4" w14:textId="05ABB868" w:rsidR="009316BA" w:rsidRPr="009F434A" w:rsidRDefault="009316BA" w:rsidP="00001EFC">
      <w:pPr>
        <w:rPr>
          <w:rFonts w:ascii="Calisto MT" w:hAnsi="Calisto MT"/>
        </w:rPr>
      </w:pPr>
      <w:r w:rsidRPr="009316BA">
        <w:rPr>
          <w:rFonts w:ascii="Calisto MT" w:hAnsi="Calisto MT"/>
        </w:rPr>
        <w:t>Pitches, J. (2006). Science and the Stanislavsky tradition of acting. London ; New York: Routledge.</w:t>
      </w:r>
    </w:p>
    <w:p w14:paraId="23082F84" w14:textId="651C4DE9" w:rsidR="009F434A" w:rsidRPr="009F434A" w:rsidRDefault="009F434A" w:rsidP="00001EFC">
      <w:pPr>
        <w:rPr>
          <w:rFonts w:ascii="Calisto MT" w:hAnsi="Calisto MT"/>
        </w:rPr>
      </w:pPr>
      <w:r w:rsidRPr="009F434A">
        <w:rPr>
          <w:rFonts w:ascii="Calisto MT" w:hAnsi="Calisto MT"/>
        </w:rPr>
        <w:t>Rand, R.S. (2004). Through the Body: A Practical Guide to Physical Theatre (review). Theatre Topics, 14(2), pp.498–499. doi:10.1353/tt.2004.0023.</w:t>
      </w:r>
    </w:p>
    <w:p w14:paraId="09E5DD8E" w14:textId="77777777" w:rsidR="009F434A" w:rsidRPr="009F434A" w:rsidRDefault="009F434A" w:rsidP="00001EFC">
      <w:pPr>
        <w:rPr>
          <w:rFonts w:ascii="Calisto MT" w:hAnsi="Calisto MT"/>
        </w:rPr>
      </w:pPr>
    </w:p>
    <w:bookmarkEnd w:id="0"/>
    <w:p w14:paraId="239F9332" w14:textId="67D7572B" w:rsidR="009F434A" w:rsidRPr="009F434A" w:rsidRDefault="009F434A" w:rsidP="009F434A">
      <w:pPr>
        <w:rPr>
          <w:rFonts w:ascii="Calisto MT" w:hAnsi="Calisto MT"/>
        </w:rPr>
      </w:pPr>
    </w:p>
    <w:p w14:paraId="4B37EE54" w14:textId="3BBEE0F6" w:rsidR="009F434A" w:rsidRPr="009F434A" w:rsidRDefault="009F434A" w:rsidP="009F434A">
      <w:pPr>
        <w:rPr>
          <w:rFonts w:ascii="Calisto MT" w:hAnsi="Calisto MT"/>
        </w:rPr>
      </w:pPr>
    </w:p>
    <w:p w14:paraId="24C90C0B" w14:textId="4FDFD132" w:rsidR="009F434A" w:rsidRPr="009F434A" w:rsidRDefault="009F434A" w:rsidP="009F434A">
      <w:pPr>
        <w:rPr>
          <w:rFonts w:ascii="Calisto MT" w:hAnsi="Calisto MT"/>
        </w:rPr>
      </w:pPr>
    </w:p>
    <w:p w14:paraId="2E5939FD" w14:textId="30126C03" w:rsidR="009F434A" w:rsidRPr="009F434A" w:rsidRDefault="009F434A" w:rsidP="009F434A">
      <w:pPr>
        <w:rPr>
          <w:rFonts w:ascii="Calisto MT" w:hAnsi="Calisto MT"/>
        </w:rPr>
      </w:pPr>
    </w:p>
    <w:p w14:paraId="4DC68568" w14:textId="53F8CA36" w:rsidR="009F434A" w:rsidRPr="009F434A" w:rsidRDefault="009F434A" w:rsidP="009F434A">
      <w:pPr>
        <w:rPr>
          <w:rFonts w:ascii="Calisto MT" w:hAnsi="Calisto MT"/>
        </w:rPr>
      </w:pPr>
    </w:p>
    <w:p w14:paraId="0A7254E2" w14:textId="5F2F1EB8" w:rsidR="009F434A" w:rsidRPr="009F434A" w:rsidRDefault="009F434A" w:rsidP="009F434A">
      <w:pPr>
        <w:rPr>
          <w:rFonts w:ascii="Calisto MT" w:hAnsi="Calisto MT"/>
        </w:rPr>
      </w:pPr>
    </w:p>
    <w:p w14:paraId="2DBA50A9" w14:textId="5FB538BC" w:rsidR="009F434A" w:rsidRPr="009F434A" w:rsidRDefault="009F434A" w:rsidP="009F434A">
      <w:pPr>
        <w:rPr>
          <w:rFonts w:ascii="Calisto MT" w:hAnsi="Calisto MT"/>
        </w:rPr>
      </w:pPr>
    </w:p>
    <w:p w14:paraId="464E803A" w14:textId="4C9A1B8B" w:rsidR="009F434A" w:rsidRPr="009F434A" w:rsidRDefault="009F434A" w:rsidP="009F434A">
      <w:pPr>
        <w:rPr>
          <w:rFonts w:ascii="Calisto MT" w:hAnsi="Calisto MT"/>
        </w:rPr>
      </w:pPr>
    </w:p>
    <w:p w14:paraId="4F1F819B" w14:textId="77777777" w:rsidR="009F434A" w:rsidRPr="009F434A" w:rsidRDefault="009F434A" w:rsidP="009F434A">
      <w:pPr>
        <w:rPr>
          <w:rFonts w:ascii="Calisto MT" w:hAnsi="Calisto MT"/>
        </w:rPr>
      </w:pPr>
    </w:p>
    <w:p w14:paraId="22A4CE1D" w14:textId="77777777" w:rsidR="009F434A" w:rsidRPr="009F434A" w:rsidRDefault="009F434A" w:rsidP="009F434A">
      <w:pPr>
        <w:rPr>
          <w:rFonts w:ascii="Calisto MT" w:hAnsi="Calisto MT"/>
        </w:rPr>
      </w:pPr>
    </w:p>
    <w:p w14:paraId="2784042E" w14:textId="56E6D65F" w:rsidR="009F434A" w:rsidRPr="009F434A" w:rsidRDefault="009F434A" w:rsidP="009F434A">
      <w:pPr>
        <w:rPr>
          <w:rFonts w:ascii="Calisto MT" w:hAnsi="Calisto MT"/>
        </w:rPr>
      </w:pPr>
    </w:p>
    <w:p w14:paraId="393A26C5" w14:textId="77777777" w:rsidR="008955D7" w:rsidRDefault="008955D7">
      <w:pPr>
        <w:rPr>
          <w:rFonts w:ascii="Calisto MT" w:hAnsi="Calisto MT"/>
        </w:rPr>
      </w:pPr>
      <w:bookmarkStart w:id="1" w:name="_Hlk125997846"/>
    </w:p>
    <w:p w14:paraId="2EBB37BF" w14:textId="371B9BF0" w:rsidR="009A51EA" w:rsidRPr="008955D7" w:rsidRDefault="00865C73">
      <w:pPr>
        <w:rPr>
          <w:rFonts w:ascii="Calisto MT" w:hAnsi="Calisto MT"/>
        </w:rPr>
      </w:pPr>
      <w:r w:rsidRPr="009F434A">
        <w:rPr>
          <w:rFonts w:ascii="Calisto MT" w:hAnsi="Calisto MT"/>
        </w:rPr>
        <w:t xml:space="preserve"> </w:t>
      </w:r>
      <w:bookmarkEnd w:id="1"/>
      <w:r w:rsidR="008955D7" w:rsidRPr="008955D7">
        <w:rPr>
          <w:rFonts w:ascii="Calisto MT" w:hAnsi="Calisto MT"/>
          <w:sz w:val="28"/>
          <w:szCs w:val="28"/>
          <w:u w:val="single"/>
        </w:rPr>
        <w:t>Reference List</w:t>
      </w:r>
    </w:p>
    <w:sectPr w:rsidR="009A51EA" w:rsidRPr="008955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AEC3AA" w14:textId="77777777" w:rsidR="00723A4C" w:rsidRDefault="00723A4C" w:rsidP="00DE5D59">
      <w:pPr>
        <w:spacing w:after="0" w:line="240" w:lineRule="auto"/>
      </w:pPr>
      <w:r>
        <w:separator/>
      </w:r>
    </w:p>
  </w:endnote>
  <w:endnote w:type="continuationSeparator" w:id="0">
    <w:p w14:paraId="642068D3" w14:textId="77777777" w:rsidR="00723A4C" w:rsidRDefault="00723A4C" w:rsidP="00DE5D59">
      <w:pPr>
        <w:spacing w:after="0" w:line="240" w:lineRule="auto"/>
      </w:pPr>
      <w:r>
        <w:continuationSeparator/>
      </w:r>
    </w:p>
  </w:endnote>
  <w:endnote w:id="1">
    <w:p w14:paraId="3B2FD26F" w14:textId="124706D8" w:rsidR="00DE5D59" w:rsidRDefault="00DE5D59">
      <w:pPr>
        <w:pStyle w:val="EndnoteText"/>
      </w:pPr>
      <w:r>
        <w:rPr>
          <w:rStyle w:val="EndnoteReference"/>
        </w:rPr>
        <w:endnoteRef/>
      </w:r>
      <w:r>
        <w:t xml:space="preserve"> </w:t>
      </w:r>
      <w:r w:rsidRPr="00DE5D59">
        <w:t xml:space="preserve">Mroczka, P. (2013). Stanislavski Method: Magic If and Illusion of the First Time. [online] Broadway Educators. Available at: </w:t>
      </w:r>
      <w:hyperlink r:id="rId1" w:history="1">
        <w:r w:rsidRPr="002C5789">
          <w:rPr>
            <w:rStyle w:val="Hyperlink"/>
          </w:rPr>
          <w:t>https://broadwayeducators.com/stanislavski-method-magic-if-and-illusion-of-the-first-time/</w:t>
        </w:r>
      </w:hyperlink>
      <w:r w:rsidRPr="00DE5D59">
        <w:t>.</w:t>
      </w:r>
    </w:p>
    <w:p w14:paraId="101DD708" w14:textId="77777777" w:rsidR="00DE5D59" w:rsidRDefault="00DE5D59">
      <w:pPr>
        <w:pStyle w:val="EndnoteText"/>
      </w:pPr>
    </w:p>
  </w:endnote>
  <w:endnote w:id="2">
    <w:p w14:paraId="612B07D2" w14:textId="40A6E230" w:rsidR="008955D7" w:rsidRDefault="008955D7">
      <w:pPr>
        <w:pStyle w:val="EndnoteText"/>
      </w:pPr>
      <w:r>
        <w:rPr>
          <w:rStyle w:val="EndnoteReference"/>
        </w:rPr>
        <w:endnoteRef/>
      </w:r>
      <w:r>
        <w:t xml:space="preserve"> </w:t>
      </w:r>
      <w:r w:rsidRPr="008955D7">
        <w:t>Berkoff, S. (1993). Theatre of Steven Berkoff. Methuen, London.</w:t>
      </w:r>
    </w:p>
    <w:p w14:paraId="5D40249A" w14:textId="2CD94A87" w:rsidR="008955D7" w:rsidRDefault="008955D7" w:rsidP="008955D7">
      <w:pPr>
        <w:pStyle w:val="EndnoteText"/>
      </w:pPr>
      <w:r w:rsidRPr="008955D7">
        <w:t xml:space="preserve">Somebody (2013). Steven Berkoff Theatre Technique. [online] Blogspot.com. Available at: </w:t>
      </w:r>
      <w:hyperlink r:id="rId2" w:history="1">
        <w:r w:rsidRPr="002C5789">
          <w:rPr>
            <w:rStyle w:val="Hyperlink"/>
          </w:rPr>
          <w:t>http://dramaandsuch.blogspot.com/2013/02/steven-berkoff-theatre-technique.html</w:t>
        </w:r>
      </w:hyperlink>
      <w:r w:rsidRPr="008955D7">
        <w:t>.</w:t>
      </w:r>
    </w:p>
    <w:p w14:paraId="1115B08A" w14:textId="77777777" w:rsidR="008955D7" w:rsidRDefault="008955D7">
      <w:pPr>
        <w:pStyle w:val="EndnoteText"/>
      </w:pPr>
    </w:p>
  </w:endnote>
  <w:endnote w:id="3">
    <w:p w14:paraId="62FEED27" w14:textId="5A230409" w:rsidR="008955D7" w:rsidRDefault="008955D7">
      <w:pPr>
        <w:pStyle w:val="EndnoteText"/>
      </w:pPr>
      <w:r>
        <w:rPr>
          <w:rStyle w:val="EndnoteReference"/>
        </w:rPr>
        <w:endnoteRef/>
      </w:r>
      <w:r>
        <w:t xml:space="preserve"> </w:t>
      </w:r>
      <w:r w:rsidRPr="008955D7">
        <w:t xml:space="preserve">Petit, L. (n.d.). Philosophy - Michael Chekhov Acting Studio | NYC. [online] michaelchekhovactingstudio.com. Available at: </w:t>
      </w:r>
      <w:hyperlink r:id="rId3" w:anchor=":~:text=Chekhov" w:history="1">
        <w:r w:rsidRPr="002C5789">
          <w:rPr>
            <w:rStyle w:val="Hyperlink"/>
          </w:rPr>
          <w:t>http://michaelchekhovactingstudio.com/philosophy.html#:~:text=Chekhov</w:t>
        </w:r>
      </w:hyperlink>
      <w:r w:rsidRPr="008955D7">
        <w:t>.</w:t>
      </w:r>
    </w:p>
    <w:p w14:paraId="10ED5D03" w14:textId="77777777" w:rsidR="008955D7" w:rsidRDefault="008955D7">
      <w:pPr>
        <w:pStyle w:val="EndnoteText"/>
      </w:pPr>
    </w:p>
  </w:endnote>
  <w:endnote w:id="4">
    <w:p w14:paraId="7452BD64" w14:textId="7E690E0E" w:rsidR="008955D7" w:rsidRDefault="008955D7">
      <w:pPr>
        <w:pStyle w:val="EndnoteText"/>
      </w:pPr>
      <w:r>
        <w:rPr>
          <w:rStyle w:val="EndnoteReference"/>
        </w:rPr>
        <w:endnoteRef/>
      </w:r>
      <w:r>
        <w:t xml:space="preserve"> </w:t>
      </w:r>
      <w:r w:rsidR="00E7318A" w:rsidRPr="00E7318A">
        <w:t xml:space="preserve">The Bread &amp; Roses Theatre. (n.d.). The Power of Verbatim Theatre. [online] Available at: </w:t>
      </w:r>
      <w:hyperlink r:id="rId4" w:anchor=":~:text=Verbatim%20plays%20can%20break%20down" w:history="1">
        <w:r w:rsidR="00E7318A" w:rsidRPr="002C5789">
          <w:rPr>
            <w:rStyle w:val="Hyperlink"/>
          </w:rPr>
          <w:t>https://www.breadandrosestheatre.co.uk/news/the-power-of-verbatim-theatre#:~:text=Verbatim%20plays%20can%20break%20down</w:t>
        </w:r>
      </w:hyperlink>
      <w:r w:rsidR="00E7318A" w:rsidRPr="00E7318A">
        <w:t>.</w:t>
      </w:r>
    </w:p>
    <w:p w14:paraId="0B6CF0D7" w14:textId="77777777" w:rsidR="00E7318A" w:rsidRDefault="00E7318A">
      <w:pPr>
        <w:pStyle w:val="EndnoteText"/>
      </w:pPr>
    </w:p>
  </w:endnote>
  <w:endnote w:id="5">
    <w:p w14:paraId="6F8C16A9" w14:textId="0C815CF0" w:rsidR="00E7318A" w:rsidRDefault="00E7318A">
      <w:pPr>
        <w:pStyle w:val="EndnoteText"/>
      </w:pPr>
      <w:r>
        <w:rPr>
          <w:rStyle w:val="EndnoteReference"/>
        </w:rPr>
        <w:endnoteRef/>
      </w:r>
      <w:r>
        <w:t xml:space="preserve"> </w:t>
      </w:r>
      <w:r w:rsidRPr="00E7318A">
        <w:t xml:space="preserve">www.actorhub.co.uk. (n.d.). </w:t>
      </w:r>
      <w:r w:rsidRPr="005D7AB5">
        <w:rPr>
          <w:lang w:val="de-DE"/>
        </w:rPr>
        <w:t xml:space="preserve">Brecht’s ‘Epic Theatre’ and ‘Verfremdungseffekt’ techniques. </w:t>
      </w:r>
      <w:r w:rsidRPr="00E7318A">
        <w:t xml:space="preserve">[online] Available at: </w:t>
      </w:r>
      <w:hyperlink r:id="rId5" w:history="1">
        <w:r w:rsidRPr="002C5789">
          <w:rPr>
            <w:rStyle w:val="Hyperlink"/>
          </w:rPr>
          <w:t>https://www.actorhub.co.uk/259/brechts-epic-theatre-and-verfremdungseffekt-techniques</w:t>
        </w:r>
      </w:hyperlink>
      <w:r w:rsidRPr="00E7318A">
        <w:t>.</w:t>
      </w:r>
    </w:p>
    <w:p w14:paraId="43F1D00F" w14:textId="77777777" w:rsidR="00E7318A" w:rsidRDefault="00E7318A">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sto MT">
    <w:altName w:val="Calisto MT"/>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7A4197" w14:textId="77777777" w:rsidR="00723A4C" w:rsidRDefault="00723A4C" w:rsidP="00DE5D59">
      <w:pPr>
        <w:spacing w:after="0" w:line="240" w:lineRule="auto"/>
      </w:pPr>
      <w:r>
        <w:separator/>
      </w:r>
    </w:p>
  </w:footnote>
  <w:footnote w:type="continuationSeparator" w:id="0">
    <w:p w14:paraId="6271ACBC" w14:textId="77777777" w:rsidR="00723A4C" w:rsidRDefault="00723A4C" w:rsidP="00DE5D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2641F"/>
    <w:multiLevelType w:val="hybridMultilevel"/>
    <w:tmpl w:val="607E460E"/>
    <w:lvl w:ilvl="0" w:tplc="C646DDBE">
      <w:start w:val="5"/>
      <w:numFmt w:val="bullet"/>
      <w:lvlText w:val="-"/>
      <w:lvlJc w:val="left"/>
      <w:pPr>
        <w:ind w:left="450" w:hanging="360"/>
      </w:pPr>
      <w:rPr>
        <w:rFonts w:ascii="Calibri" w:eastAsiaTheme="minorHAnsi" w:hAnsi="Calibri" w:cs="Calibri"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num w:numId="1" w16cid:durableId="2414521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15C"/>
    <w:rsid w:val="00001EFC"/>
    <w:rsid w:val="0002466C"/>
    <w:rsid w:val="00052C76"/>
    <w:rsid w:val="00081C6E"/>
    <w:rsid w:val="000C0FBD"/>
    <w:rsid w:val="000D0F4C"/>
    <w:rsid w:val="001B7C85"/>
    <w:rsid w:val="001C79F4"/>
    <w:rsid w:val="001C7BAA"/>
    <w:rsid w:val="003153DC"/>
    <w:rsid w:val="00345DA2"/>
    <w:rsid w:val="0044324A"/>
    <w:rsid w:val="00474BAB"/>
    <w:rsid w:val="00475A84"/>
    <w:rsid w:val="004B4D31"/>
    <w:rsid w:val="004C4D37"/>
    <w:rsid w:val="005D7AB5"/>
    <w:rsid w:val="00621640"/>
    <w:rsid w:val="006361AB"/>
    <w:rsid w:val="006A6937"/>
    <w:rsid w:val="006B0DE9"/>
    <w:rsid w:val="006F76B5"/>
    <w:rsid w:val="00723A4C"/>
    <w:rsid w:val="00793FDF"/>
    <w:rsid w:val="007A45C8"/>
    <w:rsid w:val="007F134F"/>
    <w:rsid w:val="00865C73"/>
    <w:rsid w:val="008955D7"/>
    <w:rsid w:val="008C094A"/>
    <w:rsid w:val="008D441E"/>
    <w:rsid w:val="008E21A5"/>
    <w:rsid w:val="00925C39"/>
    <w:rsid w:val="009316BA"/>
    <w:rsid w:val="00943BAA"/>
    <w:rsid w:val="00991B6E"/>
    <w:rsid w:val="009A51EA"/>
    <w:rsid w:val="009C1809"/>
    <w:rsid w:val="009E669A"/>
    <w:rsid w:val="009F434A"/>
    <w:rsid w:val="00A3264B"/>
    <w:rsid w:val="00A418C4"/>
    <w:rsid w:val="00AC349D"/>
    <w:rsid w:val="00AE715C"/>
    <w:rsid w:val="00B164B0"/>
    <w:rsid w:val="00B70DDC"/>
    <w:rsid w:val="00B73AEB"/>
    <w:rsid w:val="00BD0EFF"/>
    <w:rsid w:val="00D523F1"/>
    <w:rsid w:val="00DE5D59"/>
    <w:rsid w:val="00E61D48"/>
    <w:rsid w:val="00E7318A"/>
    <w:rsid w:val="00EE66A7"/>
    <w:rsid w:val="00EF48B5"/>
    <w:rsid w:val="00F400CB"/>
    <w:rsid w:val="00FD66D4"/>
    <w:rsid w:val="00FE4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A5C19"/>
  <w15:docId w15:val="{F2A1EFE2-4CEF-4C04-833C-488656A11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48B5"/>
    <w:rPr>
      <w:color w:val="0563C1" w:themeColor="hyperlink"/>
      <w:u w:val="single"/>
    </w:rPr>
  </w:style>
  <w:style w:type="character" w:styleId="UnresolvedMention">
    <w:name w:val="Unresolved Mention"/>
    <w:basedOn w:val="DefaultParagraphFont"/>
    <w:uiPriority w:val="99"/>
    <w:semiHidden/>
    <w:unhideWhenUsed/>
    <w:rsid w:val="00EF48B5"/>
    <w:rPr>
      <w:color w:val="605E5C"/>
      <w:shd w:val="clear" w:color="auto" w:fill="E1DFDD"/>
    </w:rPr>
  </w:style>
  <w:style w:type="paragraph" w:styleId="FootnoteText">
    <w:name w:val="footnote text"/>
    <w:basedOn w:val="Normal"/>
    <w:link w:val="FootnoteTextChar"/>
    <w:uiPriority w:val="99"/>
    <w:semiHidden/>
    <w:unhideWhenUsed/>
    <w:rsid w:val="00DE5D5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E5D59"/>
    <w:rPr>
      <w:sz w:val="20"/>
      <w:szCs w:val="20"/>
    </w:rPr>
  </w:style>
  <w:style w:type="character" w:styleId="FootnoteReference">
    <w:name w:val="footnote reference"/>
    <w:basedOn w:val="DefaultParagraphFont"/>
    <w:uiPriority w:val="99"/>
    <w:semiHidden/>
    <w:unhideWhenUsed/>
    <w:rsid w:val="00DE5D59"/>
    <w:rPr>
      <w:vertAlign w:val="superscript"/>
    </w:rPr>
  </w:style>
  <w:style w:type="paragraph" w:styleId="EndnoteText">
    <w:name w:val="endnote text"/>
    <w:basedOn w:val="Normal"/>
    <w:link w:val="EndnoteTextChar"/>
    <w:uiPriority w:val="99"/>
    <w:semiHidden/>
    <w:unhideWhenUsed/>
    <w:rsid w:val="00DE5D5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E5D59"/>
    <w:rPr>
      <w:sz w:val="20"/>
      <w:szCs w:val="20"/>
    </w:rPr>
  </w:style>
  <w:style w:type="character" w:styleId="EndnoteReference">
    <w:name w:val="endnote reference"/>
    <w:basedOn w:val="DefaultParagraphFont"/>
    <w:uiPriority w:val="99"/>
    <w:semiHidden/>
    <w:unhideWhenUsed/>
    <w:rsid w:val="00DE5D5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uperprof.co.uk/blog/the-brechtian-method-and-epic-theatre/" TargetMode="External"/><Relationship Id="rId13" Type="http://schemas.openxmlformats.org/officeDocument/2006/relationships/hyperlink" Target="https://www.nickdunning.com/blog/antonin-artaud-acting-techniques-202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ty-academy.com/news/what-is-physical-theatr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uperprof.co.uk/blog/what-is-the-stanislavski-techniqu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ity-academy.com/news/what-is-stanislavski-technique/" TargetMode="External"/><Relationship Id="rId4" Type="http://schemas.openxmlformats.org/officeDocument/2006/relationships/settings" Target="settings.xml"/><Relationship Id="rId9" Type="http://schemas.openxmlformats.org/officeDocument/2006/relationships/hyperlink" Target="http://dramaandsuch.blogspot.com/2013/02/steven-berkoff-theatre-technique.html" TargetMode="External"/><Relationship Id="rId14" Type="http://schemas.openxmlformats.org/officeDocument/2006/relationships/fontTable" Target="fontTable.xml"/></Relationships>
</file>

<file path=word/_rels/endnotes.xml.rels><?xml version="1.0" encoding="UTF-8" standalone="yes"?>
<Relationships xmlns="http://schemas.openxmlformats.org/package/2006/relationships"><Relationship Id="rId3" Type="http://schemas.openxmlformats.org/officeDocument/2006/relationships/hyperlink" Target="http://michaelchekhovactingstudio.com/philosophy.html" TargetMode="External"/><Relationship Id="rId2" Type="http://schemas.openxmlformats.org/officeDocument/2006/relationships/hyperlink" Target="http://dramaandsuch.blogspot.com/2013/02/steven-berkoff-theatre-technique.html" TargetMode="External"/><Relationship Id="rId1" Type="http://schemas.openxmlformats.org/officeDocument/2006/relationships/hyperlink" Target="https://broadwayeducators.com/stanislavski-method-magic-if-and-illusion-of-the-first-time/" TargetMode="External"/><Relationship Id="rId5" Type="http://schemas.openxmlformats.org/officeDocument/2006/relationships/hyperlink" Target="https://www.actorhub.co.uk/259/brechts-epic-theatre-and-verfremdungseffekt-techniques" TargetMode="External"/><Relationship Id="rId4" Type="http://schemas.openxmlformats.org/officeDocument/2006/relationships/hyperlink" Target="https://www.breadandrosestheatre.co.uk/news/the-power-of-verbatim-theat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F0E179-BFAA-455F-AF29-908523A9E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2242</Words>
  <Characters>12783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Gregan</dc:creator>
  <cp:keywords/>
  <dc:description/>
  <cp:lastModifiedBy>Jess Gregan</cp:lastModifiedBy>
  <cp:revision>4</cp:revision>
  <dcterms:created xsi:type="dcterms:W3CDTF">2023-01-30T21:40:00Z</dcterms:created>
  <dcterms:modified xsi:type="dcterms:W3CDTF">2023-01-30T23:12:00Z</dcterms:modified>
</cp:coreProperties>
</file>