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137476879" w:displacedByCustomXml="next"/>
    <w:sdt>
      <w:sdtPr>
        <w:rPr>
          <w:color w:val="5B9BD5" w:themeColor="accent1"/>
        </w:rPr>
        <w:id w:val="551812106"/>
        <w:docPartObj>
          <w:docPartGallery w:val="Cover Pages"/>
          <w:docPartUnique/>
        </w:docPartObj>
      </w:sdtPr>
      <w:sdtEndPr>
        <w:rPr>
          <w:rFonts w:ascii="Times New Roman" w:eastAsiaTheme="minorHAnsi" w:hAnsi="Times New Roman" w:cs="Times New Roman"/>
          <w:color w:val="auto"/>
          <w:sz w:val="24"/>
          <w:szCs w:val="24"/>
        </w:rPr>
      </w:sdtEndPr>
      <w:sdtContent>
        <w:p w:rsidR="00A36D69" w:rsidRDefault="00A36D69">
          <w:pPr>
            <w:pStyle w:val="NoSpacing"/>
            <w:spacing w:before="1540" w:after="240"/>
            <w:jc w:val="center"/>
            <w:rPr>
              <w:color w:val="5B9BD5" w:themeColor="accent1"/>
            </w:rPr>
          </w:pPr>
          <w:r>
            <w:rPr>
              <w:noProof/>
              <w:color w:val="5B9BD5"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37A5238FDD4E466DAE1D971056B4B5B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A36D69" w:rsidRDefault="00A36D6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hotel handbook for intercultural competence</w:t>
              </w:r>
              <w:r w:rsidR="009D5C0F">
                <w:rPr>
                  <w:rFonts w:asciiTheme="majorHAnsi" w:eastAsiaTheme="majorEastAsia" w:hAnsiTheme="majorHAnsi" w:cstheme="majorBidi"/>
                  <w:caps/>
                  <w:color w:val="5B9BD5" w:themeColor="accent1"/>
                  <w:sz w:val="72"/>
                  <w:szCs w:val="72"/>
                </w:rPr>
                <w:t xml:space="preserve"> Hotel Palazzo Veneziano</w:t>
              </w:r>
            </w:p>
          </w:sdtContent>
        </w:sdt>
        <w:sdt>
          <w:sdtPr>
            <w:rPr>
              <w:color w:val="5B9BD5" w:themeColor="accent1"/>
              <w:sz w:val="28"/>
              <w:szCs w:val="28"/>
            </w:rPr>
            <w:alias w:val="Subtitle"/>
            <w:tag w:val=""/>
            <w:id w:val="328029620"/>
            <w:placeholder>
              <w:docPart w:val="E34CDD2CB6704609994B023C871947AF"/>
            </w:placeholder>
            <w:showingPlcHdr/>
            <w:dataBinding w:prefixMappings="xmlns:ns0='http://purl.org/dc/elements/1.1/' xmlns:ns1='http://schemas.openxmlformats.org/package/2006/metadata/core-properties' " w:xpath="/ns1:coreProperties[1]/ns0:subject[1]" w:storeItemID="{6C3C8BC8-F283-45AE-878A-BAB7291924A1}"/>
            <w:text/>
          </w:sdtPr>
          <w:sdtContent>
            <w:p w:rsidR="00A36D69" w:rsidRDefault="00A36D69">
              <w:pPr>
                <w:pStyle w:val="NoSpacing"/>
                <w:jc w:val="center"/>
                <w:rPr>
                  <w:color w:val="5B9BD5" w:themeColor="accent1"/>
                  <w:sz w:val="28"/>
                  <w:szCs w:val="28"/>
                </w:rPr>
              </w:pPr>
              <w:r>
                <w:rPr>
                  <w:color w:val="5B9BD5" w:themeColor="accent1"/>
                  <w:sz w:val="28"/>
                  <w:szCs w:val="28"/>
                </w:rPr>
                <w:t>[Document subtitle]</w:t>
              </w:r>
            </w:p>
          </w:sdtContent>
        </w:sdt>
        <w:p w:rsidR="00A36D69" w:rsidRDefault="00A36D69">
          <w:pPr>
            <w:pStyle w:val="NoSpacing"/>
            <w:spacing w:before="480"/>
            <w:jc w:val="center"/>
            <w:rPr>
              <w:color w:val="5B9BD5" w:themeColor="accent1"/>
            </w:rPr>
          </w:pPr>
          <w:r>
            <w:rPr>
              <w:noProof/>
              <w:color w:val="5B9BD5"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9D5C0F" w:rsidRDefault="009D5C0F">
          <w:pPr>
            <w:rPr>
              <w:rFonts w:ascii="Times New Roman" w:hAnsi="Times New Roman" w:cs="Times New Roman"/>
              <w:sz w:val="24"/>
              <w:szCs w:val="24"/>
            </w:rPr>
          </w:pPr>
        </w:p>
        <w:p w:rsidR="009D5C0F" w:rsidRDefault="009D5C0F">
          <w:pPr>
            <w:rPr>
              <w:rFonts w:ascii="Times New Roman" w:hAnsi="Times New Roman" w:cs="Times New Roman"/>
              <w:sz w:val="24"/>
              <w:szCs w:val="24"/>
            </w:rPr>
          </w:pPr>
        </w:p>
        <w:p w:rsidR="009D5C0F" w:rsidRDefault="009D5C0F">
          <w:pPr>
            <w:rPr>
              <w:rFonts w:ascii="Times New Roman" w:hAnsi="Times New Roman" w:cs="Times New Roman"/>
              <w:sz w:val="24"/>
              <w:szCs w:val="24"/>
            </w:rPr>
          </w:pPr>
        </w:p>
        <w:p w:rsidR="009D5C0F" w:rsidRDefault="009D5C0F">
          <w:pPr>
            <w:rPr>
              <w:rFonts w:ascii="Times New Roman" w:hAnsi="Times New Roman" w:cs="Times New Roman"/>
              <w:sz w:val="24"/>
              <w:szCs w:val="24"/>
            </w:rPr>
          </w:pPr>
        </w:p>
        <w:p w:rsidR="009D5C0F" w:rsidRDefault="00A36D69">
          <w:pPr>
            <w:rPr>
              <w:rFonts w:ascii="Times New Roman" w:hAnsi="Times New Roman" w:cs="Times New Roman"/>
              <w:sz w:val="24"/>
              <w:szCs w:val="24"/>
            </w:rPr>
          </w:pPr>
          <w:r>
            <w:rPr>
              <w:noProof/>
              <w:color w:val="5B9BD5" w:themeColor="accent1"/>
            </w:rPr>
            <mc:AlternateContent>
              <mc:Choice Requires="wps">
                <w:drawing>
                  <wp:anchor distT="0" distB="0" distL="114300" distR="114300" simplePos="0" relativeHeight="251659264" behindDoc="0" locked="0" layoutInCell="1" allowOverlap="1">
                    <wp:simplePos x="0" y="0"/>
                    <wp:positionH relativeFrom="margin">
                      <wp:posOffset>5892800</wp:posOffset>
                    </wp:positionH>
                    <wp:positionV relativeFrom="margin">
                      <wp:posOffset>7092950</wp:posOffset>
                    </wp:positionV>
                    <wp:extent cx="50800" cy="1136650"/>
                    <wp:effectExtent l="0" t="0" r="6350" b="6350"/>
                    <wp:wrapNone/>
                    <wp:docPr id="142" name="Text Box 142"/>
                    <wp:cNvGraphicFramePr/>
                    <a:graphic xmlns:a="http://schemas.openxmlformats.org/drawingml/2006/main">
                      <a:graphicData uri="http://schemas.microsoft.com/office/word/2010/wordprocessingShape">
                        <wps:wsp>
                          <wps:cNvSpPr txBox="1"/>
                          <wps:spPr>
                            <a:xfrm>
                              <a:off x="0" y="0"/>
                              <a:ext cx="50800" cy="1136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A36D69" w:rsidRDefault="009D5C0F">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A36D69" w:rsidRDefault="00A36D69">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9D5C0F">
                                      <w:rPr>
                                        <w:caps/>
                                        <w:color w:val="5B9BD5" w:themeColor="accent1"/>
                                      </w:rPr>
                                      <w:t xml:space="preserve">     </w:t>
                                    </w:r>
                                  </w:sdtContent>
                                </w:sdt>
                              </w:p>
                              <w:p w:rsidR="00A36D69" w:rsidRDefault="00A36D6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D5C0F">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margin-left:464pt;margin-top:558.5pt;width:4pt;height:89.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" filled="f" stroked="f" strokeweight=".5pt">
                    <v:textbox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A36D69" w:rsidRDefault="009D5C0F">
                              <w:pPr>
                                <w:pStyle w:val="NoSpacing"/>
                                <w:spacing w:after="40"/>
                                <w:jc w:val="center"/>
                                <w:rPr>
                                  <w:caps/>
                                  <w:color w:val="5B9BD5" w:themeColor="accent1"/>
                                  <w:sz w:val="28"/>
                                  <w:szCs w:val="28"/>
                                </w:rPr>
                              </w:pPr>
                              <w:r>
                                <w:rPr>
                                  <w:caps/>
                                  <w:color w:val="5B9BD5" w:themeColor="accent1"/>
                                  <w:sz w:val="28"/>
                                  <w:szCs w:val="28"/>
                                </w:rPr>
                                <w:t xml:space="preserve">     </w:t>
                              </w:r>
                            </w:p>
                          </w:sdtContent>
                        </w:sdt>
                        <w:p w:rsidR="00A36D69" w:rsidRDefault="00A36D69">
                          <w:pPr>
                            <w:pStyle w:val="NoSpacing"/>
                            <w:jc w:val="center"/>
                            <w:rPr>
                              <w:color w:val="5B9BD5" w:themeColor="accent1"/>
                            </w:rPr>
                          </w:pPr>
                          <w:sdt>
                            <w:sdtPr>
                              <w:rPr>
                                <w:caps/>
                                <w:color w:val="5B9BD5"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9D5C0F">
                                <w:rPr>
                                  <w:caps/>
                                  <w:color w:val="5B9BD5" w:themeColor="accent1"/>
                                </w:rPr>
                                <w:t xml:space="preserve">     </w:t>
                              </w:r>
                            </w:sdtContent>
                          </w:sdt>
                        </w:p>
                        <w:p w:rsidR="00A36D69" w:rsidRDefault="00A36D69">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D5C0F">
                                <w:rPr>
                                  <w:color w:val="5B9BD5" w:themeColor="accent1"/>
                                </w:rPr>
                                <w:t xml:space="preserve">     </w:t>
                              </w:r>
                            </w:sdtContent>
                          </w:sdt>
                        </w:p>
                      </w:txbxContent>
                    </v:textbox>
                    <w10:wrap anchorx="margin" anchory="margin"/>
                  </v:shape>
                </w:pict>
              </mc:Fallback>
            </mc:AlternateContent>
          </w:r>
          <w:r w:rsidR="009D5C0F">
            <w:rPr>
              <w:rFonts w:ascii="Times New Roman" w:hAnsi="Times New Roman" w:cs="Times New Roman"/>
              <w:sz w:val="24"/>
              <w:szCs w:val="24"/>
            </w:rPr>
            <w:t xml:space="preserve">Student name:    Nicoleta </w:t>
          </w:r>
          <w:proofErr w:type="spellStart"/>
          <w:r w:rsidR="009D5C0F">
            <w:rPr>
              <w:rFonts w:ascii="Times New Roman" w:hAnsi="Times New Roman" w:cs="Times New Roman"/>
              <w:sz w:val="24"/>
              <w:szCs w:val="24"/>
            </w:rPr>
            <w:t>Florea</w:t>
          </w:r>
          <w:proofErr w:type="spellEnd"/>
        </w:p>
        <w:p w:rsidR="009D5C0F" w:rsidRDefault="009D5C0F">
          <w:pPr>
            <w:rPr>
              <w:rFonts w:ascii="Times New Roman" w:hAnsi="Times New Roman" w:cs="Times New Roman"/>
              <w:sz w:val="24"/>
              <w:szCs w:val="24"/>
            </w:rPr>
          </w:pPr>
          <w:r>
            <w:rPr>
              <w:rFonts w:ascii="Times New Roman" w:hAnsi="Times New Roman" w:cs="Times New Roman"/>
              <w:sz w:val="24"/>
              <w:szCs w:val="24"/>
            </w:rPr>
            <w:t>Student ID:         2129101</w:t>
          </w:r>
        </w:p>
        <w:p w:rsidR="009D5C0F" w:rsidRDefault="009D5C0F">
          <w:pPr>
            <w:rPr>
              <w:rFonts w:ascii="Times New Roman" w:hAnsi="Times New Roman" w:cs="Times New Roman"/>
              <w:sz w:val="24"/>
              <w:szCs w:val="24"/>
            </w:rPr>
          </w:pPr>
          <w:r>
            <w:rPr>
              <w:rFonts w:ascii="Times New Roman" w:hAnsi="Times New Roman" w:cs="Times New Roman"/>
              <w:sz w:val="24"/>
              <w:szCs w:val="24"/>
            </w:rPr>
            <w:t>Module:              Cultural Awareness</w:t>
          </w:r>
        </w:p>
        <w:p w:rsidR="009D5C0F" w:rsidRDefault="009D5C0F">
          <w:pPr>
            <w:rPr>
              <w:rFonts w:ascii="Times New Roman" w:hAnsi="Times New Roman" w:cs="Times New Roman"/>
              <w:sz w:val="24"/>
              <w:szCs w:val="24"/>
            </w:rPr>
          </w:pPr>
          <w:r>
            <w:rPr>
              <w:rFonts w:ascii="Times New Roman" w:hAnsi="Times New Roman" w:cs="Times New Roman"/>
              <w:sz w:val="24"/>
              <w:szCs w:val="24"/>
            </w:rPr>
            <w:t>Module Code:    BMIH5003</w:t>
          </w:r>
        </w:p>
        <w:p w:rsidR="009D5C0F" w:rsidRDefault="009D5C0F">
          <w:pPr>
            <w:rPr>
              <w:rFonts w:ascii="Times New Roman" w:hAnsi="Times New Roman" w:cs="Times New Roman"/>
              <w:sz w:val="24"/>
              <w:szCs w:val="24"/>
            </w:rPr>
          </w:pPr>
          <w:r>
            <w:rPr>
              <w:rFonts w:ascii="Times New Roman" w:hAnsi="Times New Roman" w:cs="Times New Roman"/>
              <w:sz w:val="24"/>
              <w:szCs w:val="24"/>
            </w:rPr>
            <w:t xml:space="preserve">Lecturer:            Luciana </w:t>
          </w:r>
          <w:proofErr w:type="spellStart"/>
          <w:r>
            <w:rPr>
              <w:rFonts w:ascii="Times New Roman" w:hAnsi="Times New Roman" w:cs="Times New Roman"/>
              <w:sz w:val="24"/>
              <w:szCs w:val="24"/>
            </w:rPr>
            <w:t>Suardi</w:t>
          </w:r>
          <w:proofErr w:type="spellEnd"/>
        </w:p>
        <w:p w:rsidR="00A36D69" w:rsidRDefault="00A36D69">
          <w:pPr>
            <w:rPr>
              <w:rFonts w:ascii="Times New Roman" w:hAnsi="Times New Roman" w:cs="Times New Roman"/>
              <w:sz w:val="24"/>
              <w:szCs w:val="24"/>
            </w:rPr>
          </w:pPr>
          <w:r>
            <w:rPr>
              <w:rFonts w:ascii="Times New Roman" w:hAnsi="Times New Roman" w:cs="Times New Roman"/>
              <w:sz w:val="24"/>
              <w:szCs w:val="24"/>
            </w:rPr>
            <w:br w:type="page"/>
          </w:r>
        </w:p>
      </w:sdtContent>
    </w:sdt>
    <w:sdt>
      <w:sdtPr>
        <w:id w:val="2049574706"/>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CF6F21" w:rsidRDefault="00CF6F21">
          <w:pPr>
            <w:pStyle w:val="TOCHeading"/>
          </w:pPr>
          <w:r>
            <w:t>Table of Contents</w:t>
          </w:r>
        </w:p>
        <w:p w:rsidR="00CF6F21" w:rsidRDefault="00CF6F2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137478995" w:history="1">
            <w:r w:rsidRPr="003F5B8E">
              <w:rPr>
                <w:rStyle w:val="Hyperlink"/>
                <w:noProof/>
              </w:rPr>
              <w:t>Introduction</w:t>
            </w:r>
            <w:r>
              <w:rPr>
                <w:noProof/>
                <w:webHidden/>
              </w:rPr>
              <w:tab/>
            </w:r>
            <w:r>
              <w:rPr>
                <w:noProof/>
                <w:webHidden/>
              </w:rPr>
              <w:fldChar w:fldCharType="begin"/>
            </w:r>
            <w:r>
              <w:rPr>
                <w:noProof/>
                <w:webHidden/>
              </w:rPr>
              <w:instrText xml:space="preserve"> PAGEREF _Toc137478995 \h </w:instrText>
            </w:r>
            <w:r>
              <w:rPr>
                <w:noProof/>
                <w:webHidden/>
              </w:rPr>
            </w:r>
            <w:r>
              <w:rPr>
                <w:noProof/>
                <w:webHidden/>
              </w:rPr>
              <w:fldChar w:fldCharType="separate"/>
            </w:r>
            <w:r>
              <w:rPr>
                <w:noProof/>
                <w:webHidden/>
              </w:rPr>
              <w:t>2</w:t>
            </w:r>
            <w:r>
              <w:rPr>
                <w:noProof/>
                <w:webHidden/>
              </w:rPr>
              <w:fldChar w:fldCharType="end"/>
            </w:r>
          </w:hyperlink>
        </w:p>
        <w:p w:rsidR="00CF6F21" w:rsidRDefault="00CF6F21">
          <w:pPr>
            <w:pStyle w:val="TOC1"/>
            <w:tabs>
              <w:tab w:val="right" w:leader="dot" w:pos="9350"/>
            </w:tabs>
            <w:rPr>
              <w:rFonts w:eastAsiaTheme="minorEastAsia"/>
              <w:noProof/>
            </w:rPr>
          </w:pPr>
          <w:hyperlink w:anchor="_Toc137478996" w:history="1">
            <w:r w:rsidRPr="003F5B8E">
              <w:rPr>
                <w:rStyle w:val="Hyperlink"/>
                <w:noProof/>
              </w:rPr>
              <w:t>Main Body</w:t>
            </w:r>
            <w:r>
              <w:rPr>
                <w:noProof/>
                <w:webHidden/>
              </w:rPr>
              <w:tab/>
            </w:r>
            <w:r>
              <w:rPr>
                <w:noProof/>
                <w:webHidden/>
              </w:rPr>
              <w:fldChar w:fldCharType="begin"/>
            </w:r>
            <w:r>
              <w:rPr>
                <w:noProof/>
                <w:webHidden/>
              </w:rPr>
              <w:instrText xml:space="preserve"> PAGEREF _Toc137478996 \h </w:instrText>
            </w:r>
            <w:r>
              <w:rPr>
                <w:noProof/>
                <w:webHidden/>
              </w:rPr>
            </w:r>
            <w:r>
              <w:rPr>
                <w:noProof/>
                <w:webHidden/>
              </w:rPr>
              <w:fldChar w:fldCharType="separate"/>
            </w:r>
            <w:r>
              <w:rPr>
                <w:noProof/>
                <w:webHidden/>
              </w:rPr>
              <w:t>3</w:t>
            </w:r>
            <w:r>
              <w:rPr>
                <w:noProof/>
                <w:webHidden/>
              </w:rPr>
              <w:fldChar w:fldCharType="end"/>
            </w:r>
          </w:hyperlink>
        </w:p>
        <w:p w:rsidR="00CF6F21" w:rsidRDefault="00CF6F21">
          <w:pPr>
            <w:pStyle w:val="TOC2"/>
            <w:tabs>
              <w:tab w:val="right" w:leader="dot" w:pos="9350"/>
            </w:tabs>
            <w:rPr>
              <w:rFonts w:eastAsiaTheme="minorEastAsia"/>
              <w:noProof/>
            </w:rPr>
          </w:pPr>
          <w:hyperlink w:anchor="_Toc137478997" w:history="1">
            <w:r w:rsidRPr="003F5B8E">
              <w:rPr>
                <w:rStyle w:val="Hyperlink"/>
                <w:noProof/>
                <w:lang w:val="en"/>
              </w:rPr>
              <w:t>Staff training skills</w:t>
            </w:r>
            <w:r>
              <w:rPr>
                <w:noProof/>
                <w:webHidden/>
              </w:rPr>
              <w:tab/>
            </w:r>
            <w:r>
              <w:rPr>
                <w:noProof/>
                <w:webHidden/>
              </w:rPr>
              <w:fldChar w:fldCharType="begin"/>
            </w:r>
            <w:r>
              <w:rPr>
                <w:noProof/>
                <w:webHidden/>
              </w:rPr>
              <w:instrText xml:space="preserve"> PAGEREF _Toc137478997 \h </w:instrText>
            </w:r>
            <w:r>
              <w:rPr>
                <w:noProof/>
                <w:webHidden/>
              </w:rPr>
            </w:r>
            <w:r>
              <w:rPr>
                <w:noProof/>
                <w:webHidden/>
              </w:rPr>
              <w:fldChar w:fldCharType="separate"/>
            </w:r>
            <w:r>
              <w:rPr>
                <w:noProof/>
                <w:webHidden/>
              </w:rPr>
              <w:t>3</w:t>
            </w:r>
            <w:r>
              <w:rPr>
                <w:noProof/>
                <w:webHidden/>
              </w:rPr>
              <w:fldChar w:fldCharType="end"/>
            </w:r>
          </w:hyperlink>
        </w:p>
        <w:p w:rsidR="00CF6F21" w:rsidRDefault="00CF6F21">
          <w:pPr>
            <w:pStyle w:val="TOC2"/>
            <w:tabs>
              <w:tab w:val="right" w:leader="dot" w:pos="9350"/>
            </w:tabs>
            <w:rPr>
              <w:rFonts w:eastAsiaTheme="minorEastAsia"/>
              <w:noProof/>
            </w:rPr>
          </w:pPr>
          <w:hyperlink w:anchor="_Toc137478998" w:history="1">
            <w:r w:rsidRPr="003F5B8E">
              <w:rPr>
                <w:rStyle w:val="Hyperlink"/>
                <w:noProof/>
                <w:lang w:val="en"/>
              </w:rPr>
              <w:t>Cultural values and norms</w:t>
            </w:r>
            <w:r>
              <w:rPr>
                <w:noProof/>
                <w:webHidden/>
              </w:rPr>
              <w:tab/>
            </w:r>
            <w:r>
              <w:rPr>
                <w:noProof/>
                <w:webHidden/>
              </w:rPr>
              <w:fldChar w:fldCharType="begin"/>
            </w:r>
            <w:r>
              <w:rPr>
                <w:noProof/>
                <w:webHidden/>
              </w:rPr>
              <w:instrText xml:space="preserve"> PAGEREF _Toc137478998 \h </w:instrText>
            </w:r>
            <w:r>
              <w:rPr>
                <w:noProof/>
                <w:webHidden/>
              </w:rPr>
            </w:r>
            <w:r>
              <w:rPr>
                <w:noProof/>
                <w:webHidden/>
              </w:rPr>
              <w:fldChar w:fldCharType="separate"/>
            </w:r>
            <w:r>
              <w:rPr>
                <w:noProof/>
                <w:webHidden/>
              </w:rPr>
              <w:t>3</w:t>
            </w:r>
            <w:r>
              <w:rPr>
                <w:noProof/>
                <w:webHidden/>
              </w:rPr>
              <w:fldChar w:fldCharType="end"/>
            </w:r>
          </w:hyperlink>
        </w:p>
        <w:p w:rsidR="00CF6F21" w:rsidRDefault="00CF6F21">
          <w:pPr>
            <w:pStyle w:val="TOC2"/>
            <w:tabs>
              <w:tab w:val="right" w:leader="dot" w:pos="9350"/>
            </w:tabs>
            <w:rPr>
              <w:rFonts w:eastAsiaTheme="minorEastAsia"/>
              <w:noProof/>
            </w:rPr>
          </w:pPr>
          <w:hyperlink w:anchor="_Toc137478999" w:history="1">
            <w:r w:rsidRPr="003F5B8E">
              <w:rPr>
                <w:rStyle w:val="Hyperlink"/>
                <w:noProof/>
                <w:lang w:val="en"/>
              </w:rPr>
              <w:t>Do’s and Don’ts list</w:t>
            </w:r>
            <w:r>
              <w:rPr>
                <w:noProof/>
                <w:webHidden/>
              </w:rPr>
              <w:tab/>
            </w:r>
            <w:r>
              <w:rPr>
                <w:noProof/>
                <w:webHidden/>
              </w:rPr>
              <w:fldChar w:fldCharType="begin"/>
            </w:r>
            <w:r>
              <w:rPr>
                <w:noProof/>
                <w:webHidden/>
              </w:rPr>
              <w:instrText xml:space="preserve"> PAGEREF _Toc137478999 \h </w:instrText>
            </w:r>
            <w:r>
              <w:rPr>
                <w:noProof/>
                <w:webHidden/>
              </w:rPr>
            </w:r>
            <w:r>
              <w:rPr>
                <w:noProof/>
                <w:webHidden/>
              </w:rPr>
              <w:fldChar w:fldCharType="separate"/>
            </w:r>
            <w:r>
              <w:rPr>
                <w:noProof/>
                <w:webHidden/>
              </w:rPr>
              <w:t>4</w:t>
            </w:r>
            <w:r>
              <w:rPr>
                <w:noProof/>
                <w:webHidden/>
              </w:rPr>
              <w:fldChar w:fldCharType="end"/>
            </w:r>
          </w:hyperlink>
        </w:p>
        <w:p w:rsidR="00CF6F21" w:rsidRDefault="00CF6F21">
          <w:pPr>
            <w:pStyle w:val="TOC1"/>
            <w:tabs>
              <w:tab w:val="right" w:leader="dot" w:pos="9350"/>
            </w:tabs>
            <w:rPr>
              <w:rFonts w:eastAsiaTheme="minorEastAsia"/>
              <w:noProof/>
            </w:rPr>
          </w:pPr>
          <w:hyperlink w:anchor="_Toc137479000" w:history="1">
            <w:r w:rsidRPr="003F5B8E">
              <w:rPr>
                <w:rStyle w:val="Hyperlink"/>
                <w:noProof/>
              </w:rPr>
              <w:t>Conclusion</w:t>
            </w:r>
            <w:r>
              <w:rPr>
                <w:noProof/>
                <w:webHidden/>
              </w:rPr>
              <w:tab/>
            </w:r>
            <w:r>
              <w:rPr>
                <w:noProof/>
                <w:webHidden/>
              </w:rPr>
              <w:fldChar w:fldCharType="begin"/>
            </w:r>
            <w:r>
              <w:rPr>
                <w:noProof/>
                <w:webHidden/>
              </w:rPr>
              <w:instrText xml:space="preserve"> PAGEREF _Toc137479000 \h </w:instrText>
            </w:r>
            <w:r>
              <w:rPr>
                <w:noProof/>
                <w:webHidden/>
              </w:rPr>
            </w:r>
            <w:r>
              <w:rPr>
                <w:noProof/>
                <w:webHidden/>
              </w:rPr>
              <w:fldChar w:fldCharType="separate"/>
            </w:r>
            <w:r>
              <w:rPr>
                <w:noProof/>
                <w:webHidden/>
              </w:rPr>
              <w:t>6</w:t>
            </w:r>
            <w:r>
              <w:rPr>
                <w:noProof/>
                <w:webHidden/>
              </w:rPr>
              <w:fldChar w:fldCharType="end"/>
            </w:r>
          </w:hyperlink>
        </w:p>
        <w:p w:rsidR="00CF6F21" w:rsidRDefault="00CF6F21">
          <w:pPr>
            <w:pStyle w:val="TOC1"/>
            <w:tabs>
              <w:tab w:val="right" w:leader="dot" w:pos="9350"/>
            </w:tabs>
            <w:rPr>
              <w:rFonts w:eastAsiaTheme="minorEastAsia"/>
              <w:noProof/>
            </w:rPr>
          </w:pPr>
          <w:hyperlink w:anchor="_Toc137479001" w:history="1">
            <w:r w:rsidRPr="003F5B8E">
              <w:rPr>
                <w:rStyle w:val="Hyperlink"/>
                <w:noProof/>
              </w:rPr>
              <w:t>References list:</w:t>
            </w:r>
            <w:r>
              <w:rPr>
                <w:noProof/>
                <w:webHidden/>
              </w:rPr>
              <w:tab/>
            </w:r>
            <w:r>
              <w:rPr>
                <w:noProof/>
                <w:webHidden/>
              </w:rPr>
              <w:fldChar w:fldCharType="begin"/>
            </w:r>
            <w:r>
              <w:rPr>
                <w:noProof/>
                <w:webHidden/>
              </w:rPr>
              <w:instrText xml:space="preserve"> PAGEREF _Toc137479001 \h </w:instrText>
            </w:r>
            <w:r>
              <w:rPr>
                <w:noProof/>
                <w:webHidden/>
              </w:rPr>
            </w:r>
            <w:r>
              <w:rPr>
                <w:noProof/>
                <w:webHidden/>
              </w:rPr>
              <w:fldChar w:fldCharType="separate"/>
            </w:r>
            <w:r>
              <w:rPr>
                <w:noProof/>
                <w:webHidden/>
              </w:rPr>
              <w:t>7</w:t>
            </w:r>
            <w:r>
              <w:rPr>
                <w:noProof/>
                <w:webHidden/>
              </w:rPr>
              <w:fldChar w:fldCharType="end"/>
            </w:r>
          </w:hyperlink>
        </w:p>
        <w:p w:rsidR="00CF6F21" w:rsidRDefault="00CF6F21">
          <w:r>
            <w:rPr>
              <w:b/>
              <w:bCs/>
              <w:noProof/>
            </w:rPr>
            <w:fldChar w:fldCharType="end"/>
          </w:r>
        </w:p>
      </w:sdtContent>
    </w:sdt>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A91764">
      <w:pPr>
        <w:pStyle w:val="Heading1"/>
      </w:pPr>
    </w:p>
    <w:p w:rsidR="003C0604" w:rsidRDefault="003C0604" w:rsidP="003C0604"/>
    <w:p w:rsidR="003C0604" w:rsidRPr="003C0604" w:rsidRDefault="003C0604" w:rsidP="003C0604"/>
    <w:p w:rsidR="003C0604" w:rsidRDefault="003C0604" w:rsidP="00A91764">
      <w:pPr>
        <w:pStyle w:val="Heading1"/>
      </w:pPr>
    </w:p>
    <w:p w:rsidR="00A91764" w:rsidRPr="00CF6F21" w:rsidRDefault="00A91764" w:rsidP="00CF6F21">
      <w:pPr>
        <w:pStyle w:val="Heading1"/>
      </w:pPr>
      <w:bookmarkStart w:id="1" w:name="_Toc137478995"/>
      <w:r w:rsidRPr="00CF6F21">
        <w:t>Introduction</w:t>
      </w:r>
      <w:bookmarkEnd w:id="0"/>
      <w:bookmarkEnd w:id="1"/>
    </w:p>
    <w:p w:rsidR="008700FB" w:rsidRDefault="00766B12" w:rsidP="00CF6F21">
      <w:pPr>
        <w:spacing w:line="360" w:lineRule="auto"/>
        <w:jc w:val="both"/>
        <w:rPr>
          <w:rFonts w:ascii="Times New Roman" w:hAnsi="Times New Roman" w:cs="Times New Roman"/>
          <w:sz w:val="24"/>
          <w:szCs w:val="24"/>
          <w:lang w:val="en"/>
        </w:rPr>
      </w:pPr>
      <w:r w:rsidRPr="00766B12">
        <w:rPr>
          <w:rFonts w:ascii="Times New Roman" w:hAnsi="Times New Roman" w:cs="Times New Roman"/>
          <w:sz w:val="24"/>
          <w:szCs w:val="24"/>
        </w:rPr>
        <w:t>In the modern, interconnected and globalized world, it is necessary to increase the level of cultural awareness. It encourages empathy, tolerance, understanding and acceptance of diverse cultural backgrounds.</w:t>
      </w:r>
      <w:r>
        <w:rPr>
          <w:rFonts w:ascii="Times New Roman" w:hAnsi="Times New Roman" w:cs="Times New Roman"/>
          <w:sz w:val="24"/>
          <w:szCs w:val="24"/>
        </w:rPr>
        <w:t xml:space="preserve"> </w:t>
      </w:r>
      <w:r w:rsidR="001047FA">
        <w:rPr>
          <w:rFonts w:ascii="Times New Roman" w:hAnsi="Times New Roman" w:cs="Times New Roman"/>
          <w:sz w:val="24"/>
          <w:szCs w:val="24"/>
        </w:rPr>
        <w:t>A</w:t>
      </w:r>
      <w:r w:rsidR="001047FA" w:rsidRPr="001047FA">
        <w:rPr>
          <w:rFonts w:ascii="Times New Roman" w:hAnsi="Times New Roman" w:cs="Times New Roman"/>
          <w:sz w:val="24"/>
          <w:szCs w:val="24"/>
        </w:rPr>
        <w:t xml:space="preserve"> busine</w:t>
      </w:r>
      <w:r w:rsidR="001047FA">
        <w:rPr>
          <w:rFonts w:ascii="Times New Roman" w:hAnsi="Times New Roman" w:cs="Times New Roman"/>
          <w:sz w:val="24"/>
          <w:szCs w:val="24"/>
        </w:rPr>
        <w:t xml:space="preserve">ss to become successful </w:t>
      </w:r>
      <w:r w:rsidR="001047FA" w:rsidRPr="001047FA">
        <w:rPr>
          <w:rFonts w:ascii="Times New Roman" w:hAnsi="Times New Roman" w:cs="Times New Roman"/>
          <w:sz w:val="24"/>
          <w:szCs w:val="24"/>
        </w:rPr>
        <w:t>depends on the involvement of employees</w:t>
      </w:r>
      <w:r w:rsidR="001047FA">
        <w:rPr>
          <w:rFonts w:ascii="Times New Roman" w:hAnsi="Times New Roman" w:cs="Times New Roman"/>
          <w:sz w:val="24"/>
          <w:szCs w:val="24"/>
        </w:rPr>
        <w:t>.</w:t>
      </w:r>
      <w:r w:rsidR="008700FB">
        <w:rPr>
          <w:rFonts w:ascii="Times New Roman" w:hAnsi="Times New Roman" w:cs="Times New Roman"/>
          <w:sz w:val="24"/>
          <w:szCs w:val="24"/>
        </w:rPr>
        <w:t xml:space="preserve"> </w:t>
      </w:r>
      <w:r w:rsidR="008700FB" w:rsidRPr="008700FB">
        <w:rPr>
          <w:rFonts w:ascii="Times New Roman" w:hAnsi="Times New Roman" w:cs="Times New Roman"/>
          <w:sz w:val="24"/>
          <w:szCs w:val="24"/>
          <w:lang w:val="en"/>
        </w:rPr>
        <w:t xml:space="preserve">This manual aims to help hotel employees acquire intercultural competence by providing them with guidance and best practices. The ability to interact and communicate effectively with people from different cultures is known as intercultural competence. Hotel staff can provide exceptional service and a welcoming environment for guests from around the world by embracing cross-cultural </w:t>
      </w:r>
    </w:p>
    <w:p w:rsidR="00267A9A" w:rsidRDefault="00267A9A" w:rsidP="009252DD">
      <w:pPr>
        <w:pStyle w:val="Heading1"/>
        <w:rPr>
          <w:rStyle w:val="Heading1Char"/>
        </w:rPr>
      </w:pPr>
    </w:p>
    <w:p w:rsidR="003C0604" w:rsidRDefault="003C0604" w:rsidP="009252DD">
      <w:pPr>
        <w:pStyle w:val="Heading1"/>
        <w:rPr>
          <w:rStyle w:val="Heading1Char"/>
        </w:rPr>
      </w:pPr>
    </w:p>
    <w:p w:rsidR="003C0604" w:rsidRDefault="003C0604" w:rsidP="009252DD">
      <w:pPr>
        <w:pStyle w:val="Heading1"/>
        <w:rPr>
          <w:rStyle w:val="Heading1Char"/>
        </w:rPr>
      </w:pPr>
    </w:p>
    <w:p w:rsidR="003C0604" w:rsidRDefault="003C0604" w:rsidP="009252DD">
      <w:pPr>
        <w:pStyle w:val="Heading1"/>
        <w:rPr>
          <w:rStyle w:val="Heading1Char"/>
        </w:rPr>
      </w:pPr>
    </w:p>
    <w:p w:rsidR="003C0604" w:rsidRDefault="003C0604" w:rsidP="003C0604"/>
    <w:p w:rsidR="003C0604" w:rsidRDefault="003C0604" w:rsidP="003C0604"/>
    <w:p w:rsidR="003C0604" w:rsidRDefault="003C0604" w:rsidP="003C0604"/>
    <w:p w:rsidR="003C0604" w:rsidRDefault="003C0604" w:rsidP="003C0604"/>
    <w:p w:rsidR="003C0604" w:rsidRDefault="003C0604" w:rsidP="003C0604"/>
    <w:p w:rsidR="003C0604" w:rsidRPr="003C0604" w:rsidRDefault="003C0604" w:rsidP="003C0604"/>
    <w:p w:rsidR="003C0604" w:rsidRDefault="003C0604" w:rsidP="009252DD">
      <w:pPr>
        <w:pStyle w:val="Heading1"/>
        <w:rPr>
          <w:rStyle w:val="Heading1Char"/>
        </w:rPr>
      </w:pPr>
    </w:p>
    <w:p w:rsidR="003C0604" w:rsidRDefault="003C0604" w:rsidP="009252DD">
      <w:pPr>
        <w:pStyle w:val="Heading1"/>
        <w:rPr>
          <w:rStyle w:val="Heading1Char"/>
        </w:rPr>
      </w:pPr>
    </w:p>
    <w:p w:rsidR="003C0604" w:rsidRDefault="003C0604" w:rsidP="003C0604"/>
    <w:p w:rsidR="003C0604" w:rsidRDefault="003C0604" w:rsidP="003C0604"/>
    <w:p w:rsidR="003C0604" w:rsidRPr="003C0604" w:rsidRDefault="003C0604" w:rsidP="003C0604"/>
    <w:p w:rsidR="003C0604" w:rsidRDefault="003C0604" w:rsidP="009252DD">
      <w:pPr>
        <w:pStyle w:val="Heading1"/>
        <w:rPr>
          <w:rStyle w:val="Heading1Char"/>
        </w:rPr>
      </w:pPr>
    </w:p>
    <w:p w:rsidR="00766B12" w:rsidRPr="00CF6F21" w:rsidRDefault="009252DD" w:rsidP="00CF6F21">
      <w:pPr>
        <w:pStyle w:val="Heading1"/>
      </w:pPr>
      <w:bookmarkStart w:id="2" w:name="_Toc137478996"/>
      <w:r w:rsidRPr="00CF6F21">
        <w:rPr>
          <w:rStyle w:val="Heading1Char"/>
        </w:rPr>
        <w:t>Main Bod</w:t>
      </w:r>
      <w:r w:rsidRPr="00CF6F21">
        <w:t>y</w:t>
      </w:r>
      <w:bookmarkEnd w:id="2"/>
    </w:p>
    <w:p w:rsidR="00CD3958" w:rsidRDefault="00CD3958" w:rsidP="003C0604">
      <w:pPr>
        <w:spacing w:line="360" w:lineRule="auto"/>
        <w:jc w:val="both"/>
        <w:rPr>
          <w:rFonts w:ascii="Times New Roman" w:hAnsi="Times New Roman" w:cs="Times New Roman"/>
          <w:sz w:val="24"/>
          <w:szCs w:val="24"/>
        </w:rPr>
      </w:pPr>
      <w:r w:rsidRPr="00CD3958">
        <w:rPr>
          <w:rFonts w:ascii="Times New Roman" w:hAnsi="Times New Roman" w:cs="Times New Roman"/>
          <w:sz w:val="24"/>
          <w:szCs w:val="24"/>
        </w:rPr>
        <w:t>Italy being a tourist country is recognized for its warm hospitality as well as generous people who have one goal, to provide me</w:t>
      </w:r>
      <w:r>
        <w:rPr>
          <w:rFonts w:ascii="Times New Roman" w:hAnsi="Times New Roman" w:cs="Times New Roman"/>
          <w:sz w:val="24"/>
          <w:szCs w:val="24"/>
        </w:rPr>
        <w:t>morable experiences to guests. T</w:t>
      </w:r>
      <w:r w:rsidRPr="00CD3958">
        <w:rPr>
          <w:rFonts w:ascii="Times New Roman" w:hAnsi="Times New Roman" w:cs="Times New Roman"/>
          <w:sz w:val="24"/>
          <w:szCs w:val="24"/>
        </w:rPr>
        <w:t>raditions are well-rooted, the country's rich cultural heritage and the idea of ​​"la dolce vita</w:t>
      </w:r>
      <w:r w:rsidR="00DF58DC">
        <w:rPr>
          <w:rFonts w:ascii="Times New Roman" w:hAnsi="Times New Roman" w:cs="Times New Roman"/>
          <w:sz w:val="24"/>
          <w:szCs w:val="24"/>
        </w:rPr>
        <w:t>" (</w:t>
      </w:r>
      <w:r>
        <w:rPr>
          <w:rFonts w:ascii="Times New Roman" w:hAnsi="Times New Roman" w:cs="Times New Roman"/>
          <w:sz w:val="24"/>
          <w:szCs w:val="24"/>
        </w:rPr>
        <w:t>the</w:t>
      </w:r>
      <w:r w:rsidRPr="00CD3958">
        <w:rPr>
          <w:rFonts w:ascii="Times New Roman" w:hAnsi="Times New Roman" w:cs="Times New Roman"/>
          <w:sz w:val="24"/>
          <w:szCs w:val="24"/>
        </w:rPr>
        <w:t xml:space="preserve"> sweet life</w:t>
      </w:r>
      <w:r>
        <w:rPr>
          <w:rFonts w:ascii="Times New Roman" w:hAnsi="Times New Roman" w:cs="Times New Roman"/>
          <w:sz w:val="24"/>
          <w:szCs w:val="24"/>
        </w:rPr>
        <w:t>)</w:t>
      </w:r>
      <w:r w:rsidRPr="00CD3958">
        <w:rPr>
          <w:rFonts w:ascii="Times New Roman" w:hAnsi="Times New Roman" w:cs="Times New Roman"/>
          <w:sz w:val="24"/>
          <w:szCs w:val="24"/>
        </w:rPr>
        <w:t>.</w:t>
      </w:r>
      <w:r>
        <w:rPr>
          <w:rFonts w:ascii="Times New Roman" w:hAnsi="Times New Roman" w:cs="Times New Roman"/>
          <w:sz w:val="24"/>
          <w:szCs w:val="24"/>
        </w:rPr>
        <w:t xml:space="preserve"> </w:t>
      </w:r>
    </w:p>
    <w:p w:rsidR="00B023B7" w:rsidRDefault="00766B12" w:rsidP="003C0604">
      <w:pPr>
        <w:spacing w:line="360" w:lineRule="auto"/>
        <w:jc w:val="both"/>
        <w:rPr>
          <w:rFonts w:ascii="Times New Roman" w:hAnsi="Times New Roman" w:cs="Times New Roman"/>
          <w:sz w:val="24"/>
          <w:szCs w:val="24"/>
        </w:rPr>
      </w:pPr>
      <w:r w:rsidRPr="00766B12">
        <w:rPr>
          <w:rFonts w:ascii="Times New Roman" w:hAnsi="Times New Roman" w:cs="Times New Roman"/>
          <w:sz w:val="24"/>
          <w:szCs w:val="24"/>
        </w:rPr>
        <w:t>I</w:t>
      </w:r>
      <w:r w:rsidR="00066578">
        <w:rPr>
          <w:rFonts w:ascii="Times New Roman" w:hAnsi="Times New Roman" w:cs="Times New Roman"/>
          <w:sz w:val="24"/>
          <w:szCs w:val="24"/>
        </w:rPr>
        <w:t>n Venice, Italy, there is a four</w:t>
      </w:r>
      <w:r w:rsidRPr="00766B12">
        <w:rPr>
          <w:rFonts w:ascii="Times New Roman" w:hAnsi="Times New Roman" w:cs="Times New Roman"/>
          <w:sz w:val="24"/>
          <w:szCs w:val="24"/>
        </w:rPr>
        <w:t xml:space="preserve">-star hotel called Hotel Palazzo </w:t>
      </w:r>
      <w:proofErr w:type="spellStart"/>
      <w:r w:rsidRPr="00766B12">
        <w:rPr>
          <w:rFonts w:ascii="Times New Roman" w:hAnsi="Times New Roman" w:cs="Times New Roman"/>
          <w:sz w:val="24"/>
          <w:szCs w:val="24"/>
        </w:rPr>
        <w:t>Veneziano</w:t>
      </w:r>
      <w:proofErr w:type="spellEnd"/>
      <w:r w:rsidRPr="00766B12">
        <w:rPr>
          <w:rFonts w:ascii="Times New Roman" w:hAnsi="Times New Roman" w:cs="Times New Roman"/>
          <w:sz w:val="24"/>
          <w:szCs w:val="24"/>
        </w:rPr>
        <w:t xml:space="preserve">. </w:t>
      </w:r>
      <w:r w:rsidR="00C10BD0">
        <w:rPr>
          <w:rFonts w:ascii="Times New Roman" w:hAnsi="Times New Roman" w:cs="Times New Roman"/>
          <w:sz w:val="24"/>
          <w:szCs w:val="24"/>
        </w:rPr>
        <w:t>It</w:t>
      </w:r>
      <w:r w:rsidRPr="00766B12">
        <w:rPr>
          <w:rFonts w:ascii="Times New Roman" w:hAnsi="Times New Roman" w:cs="Times New Roman"/>
          <w:sz w:val="24"/>
          <w:szCs w:val="24"/>
        </w:rPr>
        <w:t xml:space="preserve"> has a superb location with views of the Venetian lagoon and is located in the Dorsoduro neighborhoods, close to the well-known </w:t>
      </w:r>
      <w:proofErr w:type="spellStart"/>
      <w:r w:rsidRPr="00766B12">
        <w:rPr>
          <w:rFonts w:ascii="Times New Roman" w:hAnsi="Times New Roman" w:cs="Times New Roman"/>
          <w:sz w:val="24"/>
          <w:szCs w:val="24"/>
        </w:rPr>
        <w:t>Zattere</w:t>
      </w:r>
      <w:proofErr w:type="spellEnd"/>
      <w:r w:rsidRPr="00766B12">
        <w:rPr>
          <w:rFonts w:ascii="Times New Roman" w:hAnsi="Times New Roman" w:cs="Times New Roman"/>
          <w:sz w:val="24"/>
          <w:szCs w:val="24"/>
        </w:rPr>
        <w:t xml:space="preserve"> waterfront promenade.</w:t>
      </w:r>
      <w:r>
        <w:rPr>
          <w:rFonts w:ascii="Times New Roman" w:hAnsi="Times New Roman" w:cs="Times New Roman"/>
          <w:sz w:val="24"/>
          <w:szCs w:val="24"/>
        </w:rPr>
        <w:t xml:space="preserve"> </w:t>
      </w:r>
      <w:r w:rsidRPr="00766B12">
        <w:rPr>
          <w:rFonts w:ascii="Times New Roman" w:hAnsi="Times New Roman" w:cs="Times New Roman"/>
          <w:sz w:val="24"/>
          <w:szCs w:val="24"/>
        </w:rPr>
        <w:t xml:space="preserve">The hotel provides guests with a comfortable and </w:t>
      </w:r>
      <w:r>
        <w:rPr>
          <w:rFonts w:ascii="Times New Roman" w:hAnsi="Times New Roman" w:cs="Times New Roman"/>
          <w:sz w:val="24"/>
          <w:szCs w:val="24"/>
        </w:rPr>
        <w:t>luxury</w:t>
      </w:r>
      <w:r w:rsidRPr="00766B12">
        <w:rPr>
          <w:rFonts w:ascii="Times New Roman" w:hAnsi="Times New Roman" w:cs="Times New Roman"/>
          <w:sz w:val="24"/>
          <w:szCs w:val="24"/>
        </w:rPr>
        <w:t xml:space="preserve"> stay in a variety of chic and sophisticated rooms and suites. The apartments frequently include a fusion of contemporary conveniences and Venetian design elements, creating a distinctive and opulent ambience.</w:t>
      </w:r>
      <w:r w:rsidR="00B023B7" w:rsidRPr="00B023B7">
        <w:t xml:space="preserve"> </w:t>
      </w:r>
    </w:p>
    <w:p w:rsidR="00066578" w:rsidRDefault="00B023B7" w:rsidP="003C0604">
      <w:pPr>
        <w:spacing w:line="360" w:lineRule="auto"/>
        <w:jc w:val="both"/>
        <w:rPr>
          <w:rFonts w:ascii="Times New Roman" w:hAnsi="Times New Roman" w:cs="Times New Roman"/>
          <w:sz w:val="24"/>
          <w:szCs w:val="24"/>
          <w:lang w:val="en"/>
        </w:rPr>
      </w:pPr>
      <w:r>
        <w:rPr>
          <w:rFonts w:ascii="Times New Roman" w:hAnsi="Times New Roman" w:cs="Times New Roman"/>
          <w:sz w:val="24"/>
          <w:szCs w:val="24"/>
        </w:rPr>
        <w:t>The guest</w:t>
      </w:r>
      <w:r w:rsidRPr="00B023B7">
        <w:rPr>
          <w:rFonts w:ascii="Times New Roman" w:hAnsi="Times New Roman" w:cs="Times New Roman"/>
          <w:sz w:val="24"/>
          <w:szCs w:val="24"/>
        </w:rPr>
        <w:t xml:space="preserve"> of this hotel </w:t>
      </w:r>
      <w:r w:rsidR="00A04D72">
        <w:rPr>
          <w:rFonts w:ascii="Times New Roman" w:hAnsi="Times New Roman" w:cs="Times New Roman"/>
          <w:sz w:val="24"/>
          <w:szCs w:val="24"/>
        </w:rPr>
        <w:t>belong</w:t>
      </w:r>
      <w:r w:rsidRPr="00B023B7">
        <w:rPr>
          <w:rFonts w:ascii="Times New Roman" w:hAnsi="Times New Roman" w:cs="Times New Roman"/>
          <w:sz w:val="24"/>
          <w:szCs w:val="24"/>
        </w:rPr>
        <w:t xml:space="preserve"> in all categories:</w:t>
      </w:r>
      <w:r w:rsidR="00A04D72">
        <w:rPr>
          <w:rFonts w:ascii="Times New Roman" w:hAnsi="Times New Roman" w:cs="Times New Roman"/>
          <w:sz w:val="24"/>
          <w:szCs w:val="24"/>
        </w:rPr>
        <w:t xml:space="preserve"> leisure</w:t>
      </w:r>
      <w:r w:rsidRPr="00B023B7">
        <w:rPr>
          <w:rFonts w:ascii="Times New Roman" w:hAnsi="Times New Roman" w:cs="Times New Roman"/>
          <w:sz w:val="24"/>
          <w:szCs w:val="24"/>
        </w:rPr>
        <w:t xml:space="preserve"> travelers</w:t>
      </w:r>
      <w:r w:rsidR="00A04D72">
        <w:rPr>
          <w:rFonts w:ascii="Times New Roman" w:hAnsi="Times New Roman" w:cs="Times New Roman"/>
          <w:sz w:val="24"/>
          <w:szCs w:val="24"/>
        </w:rPr>
        <w:t xml:space="preserve">, business travelers, honeymooners and couples, international tourist and guest looking for history and art. </w:t>
      </w:r>
      <w:r w:rsidR="00066578" w:rsidRPr="00066578">
        <w:rPr>
          <w:rFonts w:ascii="Times New Roman" w:hAnsi="Times New Roman" w:cs="Times New Roman"/>
          <w:sz w:val="24"/>
          <w:szCs w:val="24"/>
          <w:lang w:val="en"/>
        </w:rPr>
        <w:t>Visitors from all over the world who are interested in the distinctive atmosphere and cultural attractions choose to come to this hotel</w:t>
      </w:r>
      <w:r w:rsidR="00066578">
        <w:rPr>
          <w:rFonts w:ascii="Times New Roman" w:hAnsi="Times New Roman" w:cs="Times New Roman"/>
          <w:sz w:val="24"/>
          <w:szCs w:val="24"/>
          <w:lang w:val="en"/>
        </w:rPr>
        <w:t>.</w:t>
      </w:r>
    </w:p>
    <w:p w:rsidR="00267A9A" w:rsidRDefault="00267A9A" w:rsidP="00C10BD0">
      <w:pPr>
        <w:jc w:val="both"/>
        <w:rPr>
          <w:rFonts w:ascii="Times New Roman" w:hAnsi="Times New Roman" w:cs="Times New Roman"/>
          <w:sz w:val="24"/>
          <w:szCs w:val="24"/>
          <w:lang w:val="en"/>
        </w:rPr>
      </w:pPr>
    </w:p>
    <w:p w:rsidR="00267A9A" w:rsidRDefault="00267A9A" w:rsidP="00267A9A">
      <w:pPr>
        <w:pStyle w:val="Heading2"/>
        <w:rPr>
          <w:lang w:val="en"/>
        </w:rPr>
      </w:pPr>
      <w:bookmarkStart w:id="3" w:name="_Toc137478997"/>
      <w:r>
        <w:rPr>
          <w:lang w:val="en"/>
        </w:rPr>
        <w:t>Staff training skills</w:t>
      </w:r>
      <w:bookmarkEnd w:id="3"/>
      <w:r>
        <w:rPr>
          <w:lang w:val="en"/>
        </w:rPr>
        <w:t xml:space="preserve"> </w:t>
      </w:r>
    </w:p>
    <w:p w:rsidR="00C10BD0" w:rsidRDefault="00C10BD0" w:rsidP="003C0604">
      <w:pPr>
        <w:spacing w:line="360" w:lineRule="auto"/>
        <w:jc w:val="both"/>
        <w:rPr>
          <w:rFonts w:ascii="Times New Roman" w:hAnsi="Times New Roman" w:cs="Times New Roman"/>
          <w:sz w:val="24"/>
          <w:szCs w:val="24"/>
          <w:lang w:val="en"/>
        </w:rPr>
      </w:pPr>
      <w:r w:rsidRPr="00C10BD0">
        <w:rPr>
          <w:rFonts w:ascii="Times New Roman" w:hAnsi="Times New Roman" w:cs="Times New Roman"/>
          <w:sz w:val="24"/>
          <w:szCs w:val="24"/>
          <w:lang w:val="en"/>
        </w:rPr>
        <w:t>To prepare their employees to serve guests from different cultural backgrounds, companies have highly beneficial staff training programs that help develop communication skills, understanding and acceptance.</w:t>
      </w:r>
      <w:r>
        <w:rPr>
          <w:rFonts w:ascii="Times New Roman" w:hAnsi="Times New Roman" w:cs="Times New Roman"/>
          <w:sz w:val="24"/>
          <w:szCs w:val="24"/>
          <w:lang w:val="en"/>
        </w:rPr>
        <w:t xml:space="preserve"> A</w:t>
      </w:r>
      <w:r w:rsidRPr="00C10BD0">
        <w:rPr>
          <w:rFonts w:ascii="Times New Roman" w:hAnsi="Times New Roman" w:cs="Times New Roman"/>
          <w:sz w:val="24"/>
          <w:szCs w:val="24"/>
          <w:lang w:val="en"/>
        </w:rPr>
        <w:t>mong the subjects that are part of these programs are language skills, food and dietary restrictions, non-verbal communication, understanding and respecting religious practices, recognizing and celebrating traditional events</w:t>
      </w:r>
      <w:r w:rsidR="006D57A0">
        <w:rPr>
          <w:rFonts w:ascii="Times New Roman" w:hAnsi="Times New Roman" w:cs="Times New Roman"/>
          <w:sz w:val="24"/>
          <w:szCs w:val="24"/>
          <w:lang w:val="en"/>
        </w:rPr>
        <w:t>. L</w:t>
      </w:r>
      <w:r w:rsidR="006D57A0" w:rsidRPr="006D57A0">
        <w:rPr>
          <w:rFonts w:ascii="Times New Roman" w:hAnsi="Times New Roman" w:cs="Times New Roman"/>
          <w:sz w:val="24"/>
          <w:szCs w:val="24"/>
          <w:lang w:val="en"/>
        </w:rPr>
        <w:t>ast but not least, to create a relaxing and pleasant atmosphere for the guests, it is recommended that the team be made up of people from different cultural backgrounds</w:t>
      </w:r>
      <w:r w:rsidR="006D57A0">
        <w:rPr>
          <w:rFonts w:ascii="Times New Roman" w:hAnsi="Times New Roman" w:cs="Times New Roman"/>
          <w:sz w:val="24"/>
          <w:szCs w:val="24"/>
          <w:lang w:val="en"/>
        </w:rPr>
        <w:t>.</w:t>
      </w:r>
    </w:p>
    <w:p w:rsidR="00267A9A" w:rsidRDefault="00267A9A" w:rsidP="00CD0D84">
      <w:pPr>
        <w:jc w:val="both"/>
        <w:rPr>
          <w:rFonts w:ascii="Times New Roman" w:hAnsi="Times New Roman" w:cs="Times New Roman"/>
          <w:sz w:val="24"/>
          <w:szCs w:val="24"/>
          <w:lang w:val="en"/>
        </w:rPr>
      </w:pPr>
    </w:p>
    <w:p w:rsidR="00267A9A" w:rsidRPr="00267A9A" w:rsidRDefault="00267A9A" w:rsidP="00267A9A">
      <w:pPr>
        <w:pStyle w:val="Heading2"/>
        <w:rPr>
          <w:sz w:val="28"/>
          <w:szCs w:val="28"/>
          <w:lang w:val="en"/>
        </w:rPr>
      </w:pPr>
      <w:bookmarkStart w:id="4" w:name="_Toc137478998"/>
      <w:r w:rsidRPr="00267A9A">
        <w:rPr>
          <w:sz w:val="28"/>
          <w:szCs w:val="28"/>
          <w:lang w:val="en"/>
        </w:rPr>
        <w:t>Cultural values and norms</w:t>
      </w:r>
      <w:bookmarkEnd w:id="4"/>
    </w:p>
    <w:p w:rsidR="00CD0D84" w:rsidRDefault="00CD0D84" w:rsidP="003C0604">
      <w:pPr>
        <w:spacing w:line="360" w:lineRule="auto"/>
        <w:jc w:val="both"/>
        <w:rPr>
          <w:rFonts w:ascii="Times New Roman" w:hAnsi="Times New Roman" w:cs="Times New Roman"/>
          <w:sz w:val="24"/>
          <w:szCs w:val="24"/>
          <w:lang w:val="en"/>
        </w:rPr>
      </w:pPr>
      <w:r w:rsidRPr="00CD0D84">
        <w:rPr>
          <w:rFonts w:ascii="Times New Roman" w:hAnsi="Times New Roman" w:cs="Times New Roman"/>
          <w:sz w:val="24"/>
          <w:szCs w:val="24"/>
          <w:lang w:val="en"/>
        </w:rPr>
        <w:t xml:space="preserve">The United Arab Emirates (UAE) </w:t>
      </w:r>
      <w:r>
        <w:rPr>
          <w:rFonts w:ascii="Times New Roman" w:hAnsi="Times New Roman" w:cs="Times New Roman"/>
          <w:sz w:val="24"/>
          <w:szCs w:val="24"/>
          <w:lang w:val="en"/>
        </w:rPr>
        <w:t xml:space="preserve">is the nation of </w:t>
      </w:r>
      <w:r w:rsidRPr="00CD0D84">
        <w:rPr>
          <w:rFonts w:ascii="Times New Roman" w:hAnsi="Times New Roman" w:cs="Times New Roman"/>
          <w:sz w:val="24"/>
          <w:szCs w:val="24"/>
          <w:lang w:val="en"/>
        </w:rPr>
        <w:t>The Middle East</w:t>
      </w:r>
      <w:r w:rsidR="00267A9A">
        <w:rPr>
          <w:rFonts w:ascii="Times New Roman" w:hAnsi="Times New Roman" w:cs="Times New Roman"/>
          <w:sz w:val="24"/>
          <w:szCs w:val="24"/>
          <w:lang w:val="en"/>
        </w:rPr>
        <w:t>, consisting of seven emirates,</w:t>
      </w:r>
      <w:r w:rsidR="00635B24">
        <w:rPr>
          <w:rFonts w:ascii="Times New Roman" w:hAnsi="Times New Roman" w:cs="Times New Roman"/>
          <w:sz w:val="24"/>
          <w:szCs w:val="24"/>
          <w:lang w:val="en"/>
        </w:rPr>
        <w:t xml:space="preserve"> </w:t>
      </w:r>
      <w:r w:rsidR="00267A9A">
        <w:rPr>
          <w:rFonts w:ascii="Times New Roman" w:hAnsi="Times New Roman" w:cs="Times New Roman"/>
          <w:sz w:val="24"/>
          <w:szCs w:val="24"/>
          <w:lang w:val="en"/>
        </w:rPr>
        <w:t>i</w:t>
      </w:r>
      <w:r w:rsidR="00267A9A" w:rsidRPr="00CD0D84">
        <w:rPr>
          <w:rFonts w:ascii="Times New Roman" w:hAnsi="Times New Roman" w:cs="Times New Roman"/>
          <w:sz w:val="24"/>
          <w:szCs w:val="24"/>
          <w:lang w:val="en"/>
        </w:rPr>
        <w:t>ncluding</w:t>
      </w:r>
      <w:r w:rsidRPr="00CD0D84">
        <w:rPr>
          <w:rFonts w:ascii="Times New Roman" w:hAnsi="Times New Roman" w:cs="Times New Roman"/>
          <w:sz w:val="24"/>
          <w:szCs w:val="24"/>
          <w:lang w:val="en"/>
        </w:rPr>
        <w:t xml:space="preserve"> Abu Dhabi and Dubai. Islamic traditions and customs impose certain cultural rules. If </w:t>
      </w:r>
      <w:r w:rsidRPr="00CD0D84">
        <w:rPr>
          <w:rFonts w:ascii="Times New Roman" w:hAnsi="Times New Roman" w:cs="Times New Roman"/>
          <w:sz w:val="24"/>
          <w:szCs w:val="24"/>
          <w:lang w:val="en"/>
        </w:rPr>
        <w:lastRenderedPageBreak/>
        <w:t>you want to visit the Arab Emirates, you must learn those rules and respect them.</w:t>
      </w:r>
      <w:r>
        <w:rPr>
          <w:rFonts w:ascii="Times New Roman" w:hAnsi="Times New Roman" w:cs="Times New Roman"/>
          <w:sz w:val="24"/>
          <w:szCs w:val="24"/>
          <w:lang w:val="en"/>
        </w:rPr>
        <w:t xml:space="preserve"> Some of those rules are:</w:t>
      </w:r>
    </w:p>
    <w:p w:rsidR="00CD0D84" w:rsidRDefault="00CD0D84" w:rsidP="003C0604">
      <w:pPr>
        <w:pStyle w:val="ListParagraph"/>
        <w:numPr>
          <w:ilvl w:val="0"/>
          <w:numId w:val="3"/>
        </w:num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Islamic value it means</w:t>
      </w:r>
      <w:r w:rsidR="00E33D52">
        <w:rPr>
          <w:rFonts w:ascii="Times New Roman" w:hAnsi="Times New Roman" w:cs="Times New Roman"/>
          <w:sz w:val="24"/>
          <w:szCs w:val="24"/>
          <w:lang w:val="en"/>
        </w:rPr>
        <w:t xml:space="preserve"> to avoid </w:t>
      </w:r>
      <w:r w:rsidR="00E33D52" w:rsidRPr="00E33D52">
        <w:rPr>
          <w:rFonts w:ascii="Times New Roman" w:hAnsi="Times New Roman" w:cs="Times New Roman"/>
          <w:sz w:val="24"/>
          <w:szCs w:val="24"/>
          <w:lang w:val="en"/>
        </w:rPr>
        <w:t>any behavior that can be interpreted as insulting towards the religion or its symbols because respect for Islam and its practices is demanded.</w:t>
      </w:r>
    </w:p>
    <w:p w:rsidR="00E33D52" w:rsidRDefault="00E33D52" w:rsidP="003C0604">
      <w:pPr>
        <w:pStyle w:val="ListParagraph"/>
        <w:numPr>
          <w:ilvl w:val="0"/>
          <w:numId w:val="3"/>
        </w:numPr>
        <w:spacing w:line="360" w:lineRule="auto"/>
        <w:jc w:val="both"/>
        <w:rPr>
          <w:rFonts w:ascii="Times New Roman" w:hAnsi="Times New Roman" w:cs="Times New Roman"/>
          <w:sz w:val="24"/>
          <w:szCs w:val="24"/>
          <w:lang w:val="en"/>
        </w:rPr>
      </w:pPr>
      <w:r>
        <w:rPr>
          <w:rFonts w:ascii="Times New Roman" w:hAnsi="Times New Roman" w:cs="Times New Roman"/>
          <w:sz w:val="24"/>
          <w:szCs w:val="24"/>
          <w:lang w:val="en"/>
        </w:rPr>
        <w:t>Dress code it’s mean to a</w:t>
      </w:r>
      <w:r w:rsidRPr="00E33D52">
        <w:rPr>
          <w:rFonts w:ascii="Times New Roman" w:hAnsi="Times New Roman" w:cs="Times New Roman"/>
          <w:sz w:val="24"/>
          <w:szCs w:val="24"/>
          <w:lang w:val="en"/>
        </w:rPr>
        <w:t>void wearing anything too exposing or constricting, both for men and for women. Although it is not required for non-Muslim tourists, women are urged to cover their shoulders, chests, and legs. It is also nice to wear a headscarf.</w:t>
      </w:r>
    </w:p>
    <w:p w:rsidR="00DD2B68" w:rsidRPr="00DD2B68" w:rsidRDefault="00E33D52" w:rsidP="003C0604">
      <w:pPr>
        <w:pStyle w:val="ListParagraph"/>
        <w:numPr>
          <w:ilvl w:val="0"/>
          <w:numId w:val="3"/>
        </w:numPr>
        <w:spacing w:line="360" w:lineRule="auto"/>
        <w:jc w:val="both"/>
        <w:rPr>
          <w:rFonts w:ascii="Times New Roman" w:hAnsi="Times New Roman" w:cs="Times New Roman"/>
          <w:sz w:val="24"/>
          <w:szCs w:val="24"/>
        </w:rPr>
      </w:pPr>
      <w:r w:rsidRPr="00DD2B68">
        <w:rPr>
          <w:rFonts w:ascii="Times New Roman" w:hAnsi="Times New Roman" w:cs="Times New Roman"/>
          <w:sz w:val="24"/>
          <w:szCs w:val="24"/>
          <w:lang w:val="en"/>
        </w:rPr>
        <w:t xml:space="preserve">Ramadan it is the time of the year when all the </w:t>
      </w:r>
      <w:r w:rsidR="00DD2B68" w:rsidRPr="00DD2B68">
        <w:rPr>
          <w:rFonts w:ascii="Times New Roman" w:hAnsi="Times New Roman" w:cs="Times New Roman"/>
          <w:sz w:val="24"/>
          <w:szCs w:val="24"/>
          <w:lang w:val="en"/>
        </w:rPr>
        <w:t>Muslims</w:t>
      </w:r>
      <w:r w:rsidRPr="00DD2B68">
        <w:rPr>
          <w:rFonts w:ascii="Times New Roman" w:hAnsi="Times New Roman" w:cs="Times New Roman"/>
          <w:sz w:val="24"/>
          <w:szCs w:val="24"/>
          <w:lang w:val="en"/>
        </w:rPr>
        <w:t xml:space="preserve"> fast every day from sunrise to sunset. When it comes to eating, drinking, and smoking in public throughout the day, non-Muslims are obliged to show respect.</w:t>
      </w:r>
      <w:r w:rsidR="00DD2B68" w:rsidRPr="00DD2B68">
        <w:t xml:space="preserve"> </w:t>
      </w:r>
      <w:r w:rsidR="00DD2B68">
        <w:rPr>
          <w:rFonts w:ascii="Times New Roman" w:hAnsi="Times New Roman" w:cs="Times New Roman"/>
          <w:sz w:val="24"/>
          <w:szCs w:val="24"/>
          <w:lang w:val="en"/>
        </w:rPr>
        <w:t>L</w:t>
      </w:r>
      <w:r w:rsidR="00DD2B68" w:rsidRPr="00DD2B68">
        <w:rPr>
          <w:rFonts w:ascii="Times New Roman" w:hAnsi="Times New Roman" w:cs="Times New Roman"/>
          <w:sz w:val="24"/>
          <w:szCs w:val="24"/>
          <w:lang w:val="en"/>
        </w:rPr>
        <w:t>istening to loud music or other activities during this time that can be interpreted as inappropriate for this should be avoided</w:t>
      </w:r>
      <w:r w:rsidR="00DD2B68">
        <w:rPr>
          <w:rFonts w:ascii="Times New Roman" w:hAnsi="Times New Roman" w:cs="Times New Roman"/>
          <w:sz w:val="24"/>
          <w:szCs w:val="24"/>
          <w:lang w:val="en"/>
        </w:rPr>
        <w:t>.</w:t>
      </w:r>
    </w:p>
    <w:p w:rsidR="00DD2B68" w:rsidRDefault="00DD2B68" w:rsidP="003C060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C</w:t>
      </w:r>
      <w:r w:rsidRPr="00DD2B68">
        <w:rPr>
          <w:rFonts w:ascii="Times New Roman" w:hAnsi="Times New Roman" w:cs="Times New Roman"/>
          <w:sz w:val="24"/>
          <w:szCs w:val="24"/>
        </w:rPr>
        <w:t>ertain gestures made in public such as: holding hands, kissing, hugging are strictly prohibited in public spaces.</w:t>
      </w:r>
    </w:p>
    <w:p w:rsidR="00DD2B68" w:rsidRDefault="00DD2B68" w:rsidP="003C060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DD2B68">
        <w:rPr>
          <w:rFonts w:ascii="Times New Roman" w:hAnsi="Times New Roman" w:cs="Times New Roman"/>
          <w:sz w:val="24"/>
          <w:szCs w:val="24"/>
        </w:rPr>
        <w:t>n certain conservative public area</w:t>
      </w:r>
      <w:r w:rsidR="00DF23C3">
        <w:rPr>
          <w:rFonts w:ascii="Times New Roman" w:hAnsi="Times New Roman" w:cs="Times New Roman"/>
          <w:sz w:val="24"/>
          <w:szCs w:val="24"/>
        </w:rPr>
        <w:t>s gender segregation is found. W</w:t>
      </w:r>
      <w:r w:rsidRPr="00DD2B68">
        <w:rPr>
          <w:rFonts w:ascii="Times New Roman" w:hAnsi="Times New Roman" w:cs="Times New Roman"/>
          <w:sz w:val="24"/>
          <w:szCs w:val="24"/>
        </w:rPr>
        <w:t xml:space="preserve">hen interacting with people of the opposite sex you must follow </w:t>
      </w:r>
      <w:r w:rsidR="00DF23C3">
        <w:rPr>
          <w:rFonts w:ascii="Times New Roman" w:hAnsi="Times New Roman" w:cs="Times New Roman"/>
          <w:sz w:val="24"/>
          <w:szCs w:val="24"/>
        </w:rPr>
        <w:t>social norms and customs. P</w:t>
      </w:r>
      <w:r w:rsidRPr="00DD2B68">
        <w:rPr>
          <w:rFonts w:ascii="Times New Roman" w:hAnsi="Times New Roman" w:cs="Times New Roman"/>
          <w:sz w:val="24"/>
          <w:szCs w:val="24"/>
        </w:rPr>
        <w:t>rolonged eye contact or</w:t>
      </w:r>
      <w:r>
        <w:rPr>
          <w:rFonts w:ascii="Times New Roman" w:hAnsi="Times New Roman" w:cs="Times New Roman"/>
          <w:sz w:val="24"/>
          <w:szCs w:val="24"/>
        </w:rPr>
        <w:t xml:space="preserve"> physical contact is prohibited.</w:t>
      </w:r>
    </w:p>
    <w:p w:rsidR="00DF23C3" w:rsidRDefault="00DF23C3" w:rsidP="003C060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Pr="00DF23C3">
        <w:rPr>
          <w:rFonts w:ascii="Times New Roman" w:hAnsi="Times New Roman" w:cs="Times New Roman"/>
          <w:sz w:val="24"/>
          <w:szCs w:val="24"/>
        </w:rPr>
        <w:t>t is important to familiarize yourself with cultural customs such as: using straight hands to greet, eat and accept things and taking off your shoes before entering a house or a location</w:t>
      </w:r>
      <w:r>
        <w:rPr>
          <w:rFonts w:ascii="Times New Roman" w:hAnsi="Times New Roman" w:cs="Times New Roman"/>
          <w:sz w:val="24"/>
          <w:szCs w:val="24"/>
        </w:rPr>
        <w:t>.</w:t>
      </w:r>
    </w:p>
    <w:p w:rsidR="00DF23C3" w:rsidRDefault="00DF23C3" w:rsidP="003C0604">
      <w:pPr>
        <w:pStyle w:val="ListParagraph"/>
        <w:numPr>
          <w:ilvl w:val="0"/>
          <w:numId w:val="3"/>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Pr="00DF23C3">
        <w:rPr>
          <w:rFonts w:ascii="Times New Roman" w:hAnsi="Times New Roman" w:cs="Times New Roman"/>
          <w:sz w:val="24"/>
          <w:szCs w:val="24"/>
        </w:rPr>
        <w:t>he consumption of pork and alcohol is strict</w:t>
      </w:r>
      <w:r>
        <w:rPr>
          <w:rFonts w:ascii="Times New Roman" w:hAnsi="Times New Roman" w:cs="Times New Roman"/>
          <w:sz w:val="24"/>
          <w:szCs w:val="24"/>
        </w:rPr>
        <w:t>ly prohibit</w:t>
      </w:r>
      <w:r w:rsidR="003C0604">
        <w:rPr>
          <w:rFonts w:ascii="Times New Roman" w:hAnsi="Times New Roman" w:cs="Times New Roman"/>
          <w:sz w:val="24"/>
          <w:szCs w:val="24"/>
        </w:rPr>
        <w:t>ed for Muslims. F</w:t>
      </w:r>
      <w:r>
        <w:rPr>
          <w:rFonts w:ascii="Times New Roman" w:hAnsi="Times New Roman" w:cs="Times New Roman"/>
          <w:sz w:val="24"/>
          <w:szCs w:val="24"/>
        </w:rPr>
        <w:t>or N</w:t>
      </w:r>
      <w:r w:rsidRPr="00DF23C3">
        <w:rPr>
          <w:rFonts w:ascii="Times New Roman" w:hAnsi="Times New Roman" w:cs="Times New Roman"/>
          <w:sz w:val="24"/>
          <w:szCs w:val="24"/>
        </w:rPr>
        <w:t>on-Muslims they can be served in special areas such as authorized hotels, bars, restaurants</w:t>
      </w:r>
      <w:r>
        <w:rPr>
          <w:rFonts w:ascii="Times New Roman" w:hAnsi="Times New Roman" w:cs="Times New Roman"/>
          <w:sz w:val="24"/>
          <w:szCs w:val="24"/>
        </w:rPr>
        <w:t>.</w:t>
      </w:r>
    </w:p>
    <w:p w:rsidR="00DD2B68" w:rsidRDefault="00DD2B68" w:rsidP="00635B24">
      <w:pPr>
        <w:jc w:val="both"/>
        <w:rPr>
          <w:rFonts w:ascii="Times New Roman" w:hAnsi="Times New Roman" w:cs="Times New Roman"/>
          <w:sz w:val="24"/>
          <w:szCs w:val="24"/>
          <w:lang w:val="en"/>
        </w:rPr>
      </w:pPr>
    </w:p>
    <w:p w:rsidR="00DD2B68" w:rsidRDefault="00DD2B68" w:rsidP="00DD2B68">
      <w:pPr>
        <w:ind w:left="360"/>
        <w:jc w:val="both"/>
        <w:rPr>
          <w:rFonts w:ascii="Times New Roman" w:hAnsi="Times New Roman" w:cs="Times New Roman"/>
          <w:sz w:val="24"/>
          <w:szCs w:val="24"/>
          <w:lang w:val="en"/>
        </w:rPr>
      </w:pPr>
    </w:p>
    <w:p w:rsidR="00DD2B68" w:rsidRPr="00635B24" w:rsidRDefault="00267A9A" w:rsidP="00267A9A">
      <w:pPr>
        <w:pStyle w:val="Heading2"/>
        <w:rPr>
          <w:sz w:val="28"/>
          <w:szCs w:val="28"/>
          <w:lang w:val="en"/>
        </w:rPr>
      </w:pPr>
      <w:bookmarkStart w:id="5" w:name="_Toc137478999"/>
      <w:r w:rsidRPr="00635B24">
        <w:rPr>
          <w:sz w:val="28"/>
          <w:szCs w:val="28"/>
          <w:lang w:val="en"/>
        </w:rPr>
        <w:t>Do’s and Don’ts list</w:t>
      </w:r>
      <w:bookmarkEnd w:id="5"/>
    </w:p>
    <w:p w:rsidR="006D57A0" w:rsidRPr="00DD2B68" w:rsidRDefault="00E33D52" w:rsidP="003C0604">
      <w:pPr>
        <w:spacing w:line="360" w:lineRule="auto"/>
        <w:jc w:val="both"/>
        <w:rPr>
          <w:rFonts w:ascii="Times New Roman" w:hAnsi="Times New Roman" w:cs="Times New Roman"/>
          <w:sz w:val="24"/>
          <w:szCs w:val="24"/>
        </w:rPr>
      </w:pPr>
      <w:r w:rsidRPr="00DD2B68">
        <w:rPr>
          <w:rFonts w:ascii="Times New Roman" w:hAnsi="Times New Roman" w:cs="Times New Roman"/>
          <w:sz w:val="24"/>
          <w:szCs w:val="24"/>
          <w:lang w:val="en"/>
        </w:rPr>
        <w:t xml:space="preserve"> </w:t>
      </w:r>
      <w:r w:rsidR="001A54BB" w:rsidRPr="00DD2B68">
        <w:rPr>
          <w:rFonts w:ascii="Times New Roman" w:hAnsi="Times New Roman" w:cs="Times New Roman"/>
          <w:sz w:val="24"/>
          <w:szCs w:val="24"/>
        </w:rPr>
        <w:t>The hotel staff must take into account certain rules inspired by the guests' culture, trying to offer them a positive experience. We will distinguish 2 types of rules allowed and not allowed:</w:t>
      </w:r>
    </w:p>
    <w:p w:rsidR="001A54BB" w:rsidRDefault="00267A9A" w:rsidP="003C0604">
      <w:pPr>
        <w:spacing w:line="360" w:lineRule="auto"/>
        <w:jc w:val="both"/>
        <w:rPr>
          <w:rFonts w:ascii="Times New Roman" w:hAnsi="Times New Roman" w:cs="Times New Roman"/>
          <w:sz w:val="24"/>
          <w:szCs w:val="24"/>
        </w:rPr>
      </w:pPr>
      <w:r>
        <w:rPr>
          <w:rFonts w:ascii="Times New Roman" w:hAnsi="Times New Roman" w:cs="Times New Roman"/>
          <w:sz w:val="24"/>
          <w:szCs w:val="24"/>
        </w:rPr>
        <w:t>Do’s</w:t>
      </w:r>
      <w:r w:rsidR="001A54BB">
        <w:rPr>
          <w:rFonts w:ascii="Times New Roman" w:hAnsi="Times New Roman" w:cs="Times New Roman"/>
          <w:sz w:val="24"/>
          <w:szCs w:val="24"/>
        </w:rPr>
        <w:t>:</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Be hospitable and outgoing: Greet visitors from other countries with a warm grin and a welcoming demeanor. Make them feel welcome and respected while you are there.</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lastRenderedPageBreak/>
        <w:t>Respect cultural diversity by exhibiting consideration for the people's traditions, customs, and cultural practices. Be accepting of others and refrain from forming presumptions or judging them based on their cultural background.</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Active listening exercises: Pay close attention to what they want and need. As you react, pay close attention to their demands and worries.</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Clear and patient communication: To make understanding easier, speak simply and in basic terms. Keep calm and be prepared to repeat or rephrase facts if required.</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Help them out by offering to help them with directions, local advice, or any queries they might have. List the transit choices, cultural events, and local attractions.</w:t>
      </w:r>
      <w:r w:rsidRPr="0037025B">
        <w:t xml:space="preserve"> </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Provide dietary accommodations: Enquire about any food preferences or restrictions, particularly those related to religious or cultural considerations. Offer appropriate food choices or make suggestions for neighborhood eateries that can accommodate their demands.</w:t>
      </w:r>
    </w:p>
    <w:p w:rsidR="0037025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Share pertinent information on regional cultures, traditions, or occasions that would be of interest to them. This can improve their experience and make it easier for them to adapt to the local culture.</w:t>
      </w:r>
    </w:p>
    <w:p w:rsidR="001A54BB" w:rsidRPr="0037025B" w:rsidRDefault="0037025B" w:rsidP="003C0604">
      <w:pPr>
        <w:pStyle w:val="ListParagraph"/>
        <w:numPr>
          <w:ilvl w:val="0"/>
          <w:numId w:val="1"/>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Make sure there is linguistic support: If at all possible, offer bilingual employees or access to translation services. This can help people communicate effectively and overcome linguistic difficulties.</w:t>
      </w:r>
    </w:p>
    <w:p w:rsidR="0037025B" w:rsidRDefault="0037025B" w:rsidP="003C0604">
      <w:pPr>
        <w:spacing w:line="360" w:lineRule="auto"/>
        <w:ind w:left="360"/>
        <w:jc w:val="both"/>
        <w:rPr>
          <w:rFonts w:ascii="Times New Roman" w:hAnsi="Times New Roman" w:cs="Times New Roman"/>
          <w:sz w:val="24"/>
          <w:szCs w:val="24"/>
        </w:rPr>
      </w:pPr>
    </w:p>
    <w:p w:rsidR="0037025B" w:rsidRDefault="00267A9A" w:rsidP="003C0604">
      <w:pPr>
        <w:spacing w:line="360" w:lineRule="auto"/>
        <w:jc w:val="both"/>
        <w:rPr>
          <w:rFonts w:ascii="Times New Roman" w:hAnsi="Times New Roman" w:cs="Times New Roman"/>
          <w:sz w:val="24"/>
          <w:szCs w:val="24"/>
        </w:rPr>
      </w:pPr>
      <w:r>
        <w:rPr>
          <w:rFonts w:ascii="Times New Roman" w:hAnsi="Times New Roman" w:cs="Times New Roman"/>
          <w:sz w:val="24"/>
          <w:szCs w:val="24"/>
        </w:rPr>
        <w:t>Don’ts</w:t>
      </w:r>
      <w:r w:rsidR="0037025B" w:rsidRPr="0037025B">
        <w:rPr>
          <w:rFonts w:ascii="Times New Roman" w:hAnsi="Times New Roman" w:cs="Times New Roman"/>
          <w:sz w:val="24"/>
          <w:szCs w:val="24"/>
        </w:rPr>
        <w:t>:</w:t>
      </w:r>
    </w:p>
    <w:p w:rsidR="0037025B" w:rsidRPr="0037025B" w:rsidRDefault="0037025B" w:rsidP="003C0604">
      <w:pPr>
        <w:pStyle w:val="ListParagraph"/>
        <w:numPr>
          <w:ilvl w:val="0"/>
          <w:numId w:val="2"/>
        </w:numPr>
        <w:spacing w:line="360" w:lineRule="auto"/>
        <w:jc w:val="both"/>
        <w:rPr>
          <w:rFonts w:ascii="Times New Roman" w:hAnsi="Times New Roman" w:cs="Times New Roman"/>
          <w:sz w:val="24"/>
          <w:szCs w:val="24"/>
        </w:rPr>
      </w:pPr>
      <w:r w:rsidRPr="0037025B">
        <w:rPr>
          <w:rFonts w:ascii="Times New Roman" w:hAnsi="Times New Roman" w:cs="Times New Roman"/>
          <w:sz w:val="24"/>
          <w:szCs w:val="24"/>
        </w:rPr>
        <w:t>Pose a hypothesis: Do not base any assumptions on pr</w:t>
      </w:r>
      <w:r w:rsidR="001B0FA3">
        <w:rPr>
          <w:rFonts w:ascii="Times New Roman" w:hAnsi="Times New Roman" w:cs="Times New Roman"/>
          <w:sz w:val="24"/>
          <w:szCs w:val="24"/>
        </w:rPr>
        <w:t xml:space="preserve">econceptions or generalization </w:t>
      </w:r>
      <w:r w:rsidRPr="0037025B">
        <w:rPr>
          <w:rFonts w:ascii="Times New Roman" w:hAnsi="Times New Roman" w:cs="Times New Roman"/>
          <w:sz w:val="24"/>
          <w:szCs w:val="24"/>
        </w:rPr>
        <w:t xml:space="preserve">about a visitor's tastes, beliefs, or cultural </w:t>
      </w:r>
      <w:r w:rsidR="001B0FA3" w:rsidRPr="0037025B">
        <w:rPr>
          <w:rFonts w:ascii="Times New Roman" w:hAnsi="Times New Roman" w:cs="Times New Roman"/>
          <w:sz w:val="24"/>
          <w:szCs w:val="24"/>
        </w:rPr>
        <w:t>pr</w:t>
      </w:r>
      <w:r w:rsidR="001B0FA3">
        <w:rPr>
          <w:rFonts w:ascii="Times New Roman" w:hAnsi="Times New Roman" w:cs="Times New Roman"/>
          <w:sz w:val="24"/>
          <w:szCs w:val="24"/>
        </w:rPr>
        <w:t>actice</w:t>
      </w:r>
      <w:r w:rsidRPr="0037025B">
        <w:rPr>
          <w:rFonts w:ascii="Times New Roman" w:hAnsi="Times New Roman" w:cs="Times New Roman"/>
          <w:sz w:val="24"/>
          <w:szCs w:val="24"/>
        </w:rPr>
        <w:t>. Be respectful of every visitor.</w:t>
      </w:r>
    </w:p>
    <w:p w:rsidR="001B0FA3" w:rsidRDefault="0037025B" w:rsidP="003C0604">
      <w:pPr>
        <w:pStyle w:val="ListParagraph"/>
        <w:numPr>
          <w:ilvl w:val="0"/>
          <w:numId w:val="2"/>
        </w:numPr>
        <w:spacing w:line="360" w:lineRule="auto"/>
        <w:jc w:val="both"/>
        <w:rPr>
          <w:rFonts w:ascii="Times New Roman" w:hAnsi="Times New Roman" w:cs="Times New Roman"/>
          <w:sz w:val="24"/>
          <w:szCs w:val="24"/>
        </w:rPr>
      </w:pPr>
      <w:r w:rsidRPr="001B0FA3">
        <w:rPr>
          <w:rFonts w:ascii="Times New Roman" w:hAnsi="Times New Roman" w:cs="Times New Roman"/>
          <w:sz w:val="24"/>
          <w:szCs w:val="24"/>
        </w:rPr>
        <w:t xml:space="preserve">Ignore cultural sensitivity: </w:t>
      </w:r>
      <w:r w:rsidR="001B0FA3" w:rsidRPr="001B0FA3">
        <w:rPr>
          <w:rFonts w:ascii="Times New Roman" w:hAnsi="Times New Roman" w:cs="Times New Roman"/>
          <w:sz w:val="24"/>
          <w:szCs w:val="24"/>
        </w:rPr>
        <w:t>Be aware of cultural sensitivities and avoid anything that may be construed as insulting or offensive in their culture.</w:t>
      </w:r>
    </w:p>
    <w:p w:rsidR="0037025B" w:rsidRPr="001B0FA3" w:rsidRDefault="0037025B" w:rsidP="003C0604">
      <w:pPr>
        <w:pStyle w:val="ListParagraph"/>
        <w:numPr>
          <w:ilvl w:val="0"/>
          <w:numId w:val="2"/>
        </w:numPr>
        <w:spacing w:line="360" w:lineRule="auto"/>
        <w:jc w:val="both"/>
        <w:rPr>
          <w:rFonts w:ascii="Times New Roman" w:hAnsi="Times New Roman" w:cs="Times New Roman"/>
          <w:sz w:val="24"/>
          <w:szCs w:val="24"/>
        </w:rPr>
      </w:pPr>
      <w:r w:rsidRPr="001B0FA3">
        <w:rPr>
          <w:rFonts w:ascii="Times New Roman" w:hAnsi="Times New Roman" w:cs="Times New Roman"/>
          <w:sz w:val="24"/>
          <w:szCs w:val="24"/>
        </w:rPr>
        <w:t>Rushing or putting pressure on foreign visitors: Exercise patience and refrain from rushing them, especially if there is a language barrier. Time should be given for them to communicate and decide.</w:t>
      </w:r>
    </w:p>
    <w:p w:rsidR="00635B24" w:rsidRDefault="0037025B" w:rsidP="00267A9A">
      <w:pPr>
        <w:pStyle w:val="ListParagraph"/>
        <w:numPr>
          <w:ilvl w:val="0"/>
          <w:numId w:val="2"/>
        </w:numPr>
        <w:spacing w:line="360" w:lineRule="auto"/>
        <w:jc w:val="both"/>
        <w:rPr>
          <w:rFonts w:ascii="Times New Roman" w:hAnsi="Times New Roman" w:cs="Times New Roman"/>
          <w:sz w:val="24"/>
          <w:szCs w:val="24"/>
        </w:rPr>
      </w:pPr>
      <w:r w:rsidRPr="001B0FA3">
        <w:rPr>
          <w:rFonts w:ascii="Times New Roman" w:hAnsi="Times New Roman" w:cs="Times New Roman"/>
          <w:sz w:val="24"/>
          <w:szCs w:val="24"/>
        </w:rPr>
        <w:t>Deny or downplay any wo</w:t>
      </w:r>
      <w:r w:rsidR="001B0FA3">
        <w:rPr>
          <w:rFonts w:ascii="Times New Roman" w:hAnsi="Times New Roman" w:cs="Times New Roman"/>
          <w:sz w:val="24"/>
          <w:szCs w:val="24"/>
        </w:rPr>
        <w:t>rries: Take note of any worries</w:t>
      </w:r>
      <w:r w:rsidRPr="001B0FA3">
        <w:rPr>
          <w:rFonts w:ascii="Times New Roman" w:hAnsi="Times New Roman" w:cs="Times New Roman"/>
          <w:sz w:val="24"/>
          <w:szCs w:val="24"/>
        </w:rPr>
        <w:t xml:space="preserve"> expressed by foreign visitors. Take immediate action to address them and offer suitable answers or substitutes.</w:t>
      </w:r>
    </w:p>
    <w:p w:rsidR="00267A9A" w:rsidRPr="00635B24" w:rsidRDefault="00267A9A" w:rsidP="00635B24">
      <w:pPr>
        <w:pStyle w:val="Heading1"/>
        <w:rPr>
          <w:rFonts w:ascii="Times New Roman" w:hAnsi="Times New Roman" w:cs="Times New Roman"/>
          <w:sz w:val="24"/>
          <w:szCs w:val="24"/>
        </w:rPr>
      </w:pPr>
      <w:bookmarkStart w:id="6" w:name="_Toc137479000"/>
      <w:r w:rsidRPr="00267A9A">
        <w:lastRenderedPageBreak/>
        <w:t>Conclusion</w:t>
      </w:r>
      <w:bookmarkEnd w:id="6"/>
    </w:p>
    <w:p w:rsidR="00A91764" w:rsidRPr="00A91764" w:rsidRDefault="00A91764" w:rsidP="003C0604">
      <w:pPr>
        <w:spacing w:line="360" w:lineRule="auto"/>
        <w:jc w:val="both"/>
        <w:rPr>
          <w:rFonts w:ascii="Times New Roman" w:hAnsi="Times New Roman" w:cs="Times New Roman"/>
          <w:sz w:val="24"/>
          <w:szCs w:val="24"/>
        </w:rPr>
      </w:pPr>
      <w:r>
        <w:rPr>
          <w:rFonts w:ascii="Times New Roman" w:hAnsi="Times New Roman" w:cs="Times New Roman"/>
          <w:sz w:val="24"/>
          <w:szCs w:val="24"/>
        </w:rPr>
        <w:t>B</w:t>
      </w:r>
      <w:r w:rsidRPr="00A91764">
        <w:rPr>
          <w:rFonts w:ascii="Times New Roman" w:hAnsi="Times New Roman" w:cs="Times New Roman"/>
          <w:sz w:val="24"/>
          <w:szCs w:val="24"/>
        </w:rPr>
        <w:t>y introducing intercultural competence programs in staff specialization, the Hospitality Industry promotes an atmosphere where guests feel appreciated and understood. As a result, the reputation and success of the hotel will increase, create loyal guests and publicity due to the feedback</w:t>
      </w:r>
      <w:r>
        <w:rPr>
          <w:rFonts w:ascii="Times New Roman" w:hAnsi="Times New Roman" w:cs="Times New Roman"/>
          <w:sz w:val="24"/>
          <w:szCs w:val="24"/>
        </w:rPr>
        <w:t>.</w:t>
      </w:r>
    </w:p>
    <w:p w:rsidR="00A91764" w:rsidRPr="0037025B" w:rsidRDefault="00A91764" w:rsidP="0037025B">
      <w:pPr>
        <w:pStyle w:val="ListParagraph"/>
        <w:jc w:val="both"/>
        <w:rPr>
          <w:rFonts w:ascii="Times New Roman" w:hAnsi="Times New Roman" w:cs="Times New Roman"/>
          <w:sz w:val="24"/>
          <w:szCs w:val="24"/>
        </w:rPr>
      </w:pPr>
    </w:p>
    <w:p w:rsidR="00C10BD0" w:rsidRPr="00066578" w:rsidRDefault="001A54BB" w:rsidP="00066578">
      <w:pPr>
        <w:jc w:val="both"/>
        <w:rPr>
          <w:rFonts w:ascii="Times New Roman" w:hAnsi="Times New Roman" w:cs="Times New Roman"/>
          <w:sz w:val="24"/>
          <w:szCs w:val="24"/>
        </w:rPr>
      </w:pPr>
      <w:r>
        <w:rPr>
          <w:rFonts w:ascii="Times New Roman" w:hAnsi="Times New Roman" w:cs="Times New Roman"/>
          <w:sz w:val="24"/>
          <w:szCs w:val="24"/>
        </w:rPr>
        <w:t xml:space="preserve"> </w:t>
      </w:r>
    </w:p>
    <w:p w:rsidR="00B023B7" w:rsidRDefault="00B023B7"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635B24" w:rsidRDefault="00635B24" w:rsidP="00A04D72">
      <w:pPr>
        <w:jc w:val="both"/>
        <w:rPr>
          <w:rFonts w:ascii="Times New Roman" w:hAnsi="Times New Roman" w:cs="Times New Roman"/>
          <w:sz w:val="24"/>
          <w:szCs w:val="24"/>
        </w:rPr>
      </w:pPr>
    </w:p>
    <w:p w:rsidR="003B05ED" w:rsidRDefault="00635B24" w:rsidP="00635B24">
      <w:pPr>
        <w:pStyle w:val="Heading1"/>
      </w:pPr>
      <w:bookmarkStart w:id="7" w:name="_Toc137479001"/>
      <w:r>
        <w:lastRenderedPageBreak/>
        <w:t>References</w:t>
      </w:r>
      <w:r w:rsidR="003B05ED">
        <w:t xml:space="preserve"> list</w:t>
      </w:r>
      <w:r>
        <w:t>:</w:t>
      </w:r>
      <w:bookmarkEnd w:id="7"/>
    </w:p>
    <w:p w:rsidR="00635B24" w:rsidRDefault="003B05ED" w:rsidP="003B05ED">
      <w:pPr>
        <w:tabs>
          <w:tab w:val="left" w:pos="1900"/>
        </w:tabs>
      </w:pPr>
      <w:r>
        <w:tab/>
      </w:r>
    </w:p>
    <w:p w:rsidR="003B05ED" w:rsidRDefault="003B05ED" w:rsidP="003B05ED">
      <w:pPr>
        <w:pStyle w:val="ListParagraph"/>
        <w:numPr>
          <w:ilvl w:val="0"/>
          <w:numId w:val="4"/>
        </w:numPr>
        <w:tabs>
          <w:tab w:val="left" w:pos="1900"/>
        </w:tabs>
      </w:pPr>
      <w:proofErr w:type="spellStart"/>
      <w:r w:rsidRPr="003B05ED">
        <w:t>Brislin</w:t>
      </w:r>
      <w:proofErr w:type="spellEnd"/>
      <w:r w:rsidRPr="003B05ED">
        <w:t xml:space="preserve">, R.W. (2008). </w:t>
      </w:r>
      <w:r w:rsidRPr="003B05ED">
        <w:rPr>
          <w:i/>
          <w:iCs/>
        </w:rPr>
        <w:t xml:space="preserve">Working with cultural </w:t>
      </w:r>
      <w:proofErr w:type="gramStart"/>
      <w:r w:rsidRPr="003B05ED">
        <w:rPr>
          <w:i/>
          <w:iCs/>
        </w:rPr>
        <w:t>differences :</w:t>
      </w:r>
      <w:proofErr w:type="gramEnd"/>
      <w:r w:rsidRPr="003B05ED">
        <w:rPr>
          <w:i/>
          <w:iCs/>
        </w:rPr>
        <w:t xml:space="preserve"> dealing effectively with diversity in the workplace</w:t>
      </w:r>
      <w:r w:rsidRPr="003B05ED">
        <w:t xml:space="preserve">. Westport, Conn.: </w:t>
      </w:r>
      <w:proofErr w:type="spellStart"/>
      <w:r w:rsidRPr="003B05ED">
        <w:t>Praeger.</w:t>
      </w:r>
      <w:proofErr w:type="spellEnd"/>
    </w:p>
    <w:p w:rsidR="003B05ED" w:rsidRDefault="003B05ED" w:rsidP="003B05ED">
      <w:pPr>
        <w:pStyle w:val="ListParagraph"/>
        <w:numPr>
          <w:ilvl w:val="0"/>
          <w:numId w:val="4"/>
        </w:numPr>
        <w:tabs>
          <w:tab w:val="left" w:pos="1900"/>
        </w:tabs>
      </w:pPr>
      <w:r w:rsidRPr="003B05ED">
        <w:t xml:space="preserve">Hill, J. and John Christopher Walsh (2018). </w:t>
      </w:r>
      <w:proofErr w:type="gramStart"/>
      <w:r w:rsidRPr="003B05ED">
        <w:rPr>
          <w:i/>
          <w:iCs/>
        </w:rPr>
        <w:t>UAE :</w:t>
      </w:r>
      <w:proofErr w:type="gramEnd"/>
      <w:r w:rsidRPr="003B05ED">
        <w:rPr>
          <w:i/>
          <w:iCs/>
        </w:rPr>
        <w:t xml:space="preserve"> the essential guide to customs &amp; culture</w:t>
      </w:r>
      <w:r w:rsidRPr="003B05ED">
        <w:t xml:space="preserve">. London: </w:t>
      </w:r>
      <w:proofErr w:type="spellStart"/>
      <w:r w:rsidRPr="003B05ED">
        <w:t>Kuperard.</w:t>
      </w:r>
      <w:proofErr w:type="spellEnd"/>
    </w:p>
    <w:p w:rsidR="003B05ED" w:rsidRDefault="003B05ED" w:rsidP="003B05ED">
      <w:pPr>
        <w:pStyle w:val="ListParagraph"/>
        <w:numPr>
          <w:ilvl w:val="0"/>
          <w:numId w:val="4"/>
        </w:numPr>
        <w:tabs>
          <w:tab w:val="left" w:pos="1900"/>
        </w:tabs>
      </w:pPr>
      <w:r w:rsidRPr="003B05ED">
        <w:t xml:space="preserve">Livermore, D.A. (2011). </w:t>
      </w:r>
      <w:r w:rsidRPr="003B05ED">
        <w:rPr>
          <w:i/>
          <w:iCs/>
        </w:rPr>
        <w:t xml:space="preserve">The cultural intelligence </w:t>
      </w:r>
      <w:proofErr w:type="gramStart"/>
      <w:r w:rsidRPr="003B05ED">
        <w:rPr>
          <w:i/>
          <w:iCs/>
        </w:rPr>
        <w:t>difference :</w:t>
      </w:r>
      <w:proofErr w:type="gramEnd"/>
      <w:r w:rsidRPr="003B05ED">
        <w:rPr>
          <w:i/>
          <w:iCs/>
        </w:rPr>
        <w:t xml:space="preserve"> master the one skill you can’t do without in today’s global economy</w:t>
      </w:r>
      <w:r w:rsidRPr="003B05ED">
        <w:t xml:space="preserve">. New York: </w:t>
      </w:r>
      <w:proofErr w:type="spellStart"/>
      <w:r w:rsidRPr="003B05ED">
        <w:t>Amacom</w:t>
      </w:r>
      <w:proofErr w:type="spellEnd"/>
      <w:r w:rsidRPr="003B05ED">
        <w:t>, American Management Association.</w:t>
      </w:r>
    </w:p>
    <w:p w:rsidR="003B05ED" w:rsidRDefault="003B05ED" w:rsidP="003B05ED">
      <w:pPr>
        <w:pStyle w:val="ListParagraph"/>
        <w:numPr>
          <w:ilvl w:val="0"/>
          <w:numId w:val="4"/>
        </w:numPr>
        <w:tabs>
          <w:tab w:val="left" w:pos="1900"/>
        </w:tabs>
      </w:pPr>
      <w:r w:rsidRPr="003B05ED">
        <w:t xml:space="preserve">Marcy Levy </w:t>
      </w:r>
      <w:proofErr w:type="spellStart"/>
      <w:r w:rsidRPr="003B05ED">
        <w:t>Shankman</w:t>
      </w:r>
      <w:proofErr w:type="spellEnd"/>
      <w:r w:rsidRPr="003B05ED">
        <w:t xml:space="preserve"> and Allen, S.J. (2010). </w:t>
      </w:r>
      <w:r w:rsidRPr="003B05ED">
        <w:rPr>
          <w:i/>
          <w:iCs/>
        </w:rPr>
        <w:t xml:space="preserve">Emotionally intelligent leadership for </w:t>
      </w:r>
      <w:proofErr w:type="gramStart"/>
      <w:r w:rsidRPr="003B05ED">
        <w:rPr>
          <w:i/>
          <w:iCs/>
        </w:rPr>
        <w:t>students :</w:t>
      </w:r>
      <w:proofErr w:type="gramEnd"/>
      <w:r w:rsidRPr="003B05ED">
        <w:rPr>
          <w:i/>
          <w:iCs/>
        </w:rPr>
        <w:t xml:space="preserve"> development guide</w:t>
      </w:r>
      <w:r w:rsidRPr="003B05ED">
        <w:t xml:space="preserve">. San Francisco, Calif.: </w:t>
      </w:r>
      <w:proofErr w:type="spellStart"/>
      <w:r w:rsidRPr="003B05ED">
        <w:t>Jossey</w:t>
      </w:r>
      <w:proofErr w:type="spellEnd"/>
      <w:r w:rsidRPr="003B05ED">
        <w:t>-</w:t>
      </w:r>
      <w:proofErr w:type="gramStart"/>
      <w:r w:rsidRPr="003B05ED">
        <w:t>Bass ;</w:t>
      </w:r>
      <w:proofErr w:type="gramEnd"/>
      <w:r w:rsidRPr="003B05ED">
        <w:t xml:space="preserve"> </w:t>
      </w:r>
      <w:proofErr w:type="spellStart"/>
      <w:r w:rsidRPr="003B05ED">
        <w:t>Chichester.</w:t>
      </w:r>
      <w:proofErr w:type="spellEnd"/>
    </w:p>
    <w:p w:rsidR="003B05ED" w:rsidRDefault="003B05ED" w:rsidP="003B05ED">
      <w:pPr>
        <w:pStyle w:val="ListParagraph"/>
        <w:numPr>
          <w:ilvl w:val="0"/>
          <w:numId w:val="4"/>
        </w:numPr>
        <w:tabs>
          <w:tab w:val="left" w:pos="1900"/>
        </w:tabs>
      </w:pPr>
      <w:r w:rsidRPr="003B05ED">
        <w:t xml:space="preserve">Marsh, D. (2015). </w:t>
      </w:r>
      <w:r w:rsidRPr="003B05ED">
        <w:rPr>
          <w:i/>
          <w:iCs/>
        </w:rPr>
        <w:t>Doing Business in the Middle East</w:t>
      </w:r>
      <w:r w:rsidRPr="003B05ED">
        <w:t>. Robinson.</w:t>
      </w:r>
    </w:p>
    <w:p w:rsidR="003B05ED" w:rsidRDefault="003B05ED" w:rsidP="003B05ED">
      <w:pPr>
        <w:pStyle w:val="ListParagraph"/>
        <w:numPr>
          <w:ilvl w:val="0"/>
          <w:numId w:val="4"/>
        </w:numPr>
        <w:tabs>
          <w:tab w:val="left" w:pos="1900"/>
        </w:tabs>
      </w:pPr>
      <w:r w:rsidRPr="003B05ED">
        <w:t xml:space="preserve">Peterson, B. (2004). </w:t>
      </w:r>
      <w:r w:rsidRPr="003B05ED">
        <w:rPr>
          <w:i/>
          <w:iCs/>
        </w:rPr>
        <w:t>Cultural intelligence</w:t>
      </w:r>
      <w:r w:rsidRPr="003B05ED">
        <w:t xml:space="preserve">. Boston: Intercultural </w:t>
      </w:r>
      <w:proofErr w:type="spellStart"/>
      <w:r w:rsidRPr="003B05ED">
        <w:t>Press.</w:t>
      </w:r>
      <w:proofErr w:type="spellEnd"/>
    </w:p>
    <w:p w:rsidR="003B05ED" w:rsidRDefault="003B05ED" w:rsidP="003B05ED">
      <w:pPr>
        <w:pStyle w:val="ListParagraph"/>
        <w:numPr>
          <w:ilvl w:val="0"/>
          <w:numId w:val="4"/>
        </w:numPr>
        <w:tabs>
          <w:tab w:val="left" w:pos="1900"/>
        </w:tabs>
      </w:pPr>
      <w:proofErr w:type="spellStart"/>
      <w:r w:rsidRPr="003B05ED">
        <w:t>Sayyid</w:t>
      </w:r>
      <w:proofErr w:type="spellEnd"/>
      <w:r w:rsidRPr="003B05ED">
        <w:t xml:space="preserve"> Hamid </w:t>
      </w:r>
      <w:proofErr w:type="spellStart"/>
      <w:r w:rsidRPr="003B05ED">
        <w:t>Hurriez</w:t>
      </w:r>
      <w:proofErr w:type="spellEnd"/>
      <w:r w:rsidRPr="003B05ED">
        <w:t xml:space="preserve"> (2013). </w:t>
      </w:r>
      <w:r w:rsidRPr="003B05ED">
        <w:rPr>
          <w:i/>
          <w:iCs/>
        </w:rPr>
        <w:t xml:space="preserve">Folklore and </w:t>
      </w:r>
      <w:proofErr w:type="spellStart"/>
      <w:r w:rsidRPr="003B05ED">
        <w:rPr>
          <w:i/>
          <w:iCs/>
        </w:rPr>
        <w:t>Folklife</w:t>
      </w:r>
      <w:proofErr w:type="spellEnd"/>
      <w:r w:rsidRPr="003B05ED">
        <w:rPr>
          <w:i/>
          <w:iCs/>
        </w:rPr>
        <w:t xml:space="preserve"> in the United Arab Emirates</w:t>
      </w:r>
      <w:r w:rsidRPr="003B05ED">
        <w:t>. Routledge.</w:t>
      </w:r>
    </w:p>
    <w:p w:rsidR="003B05ED" w:rsidRDefault="003B05ED" w:rsidP="003B05ED">
      <w:pPr>
        <w:pStyle w:val="ListParagraph"/>
        <w:numPr>
          <w:ilvl w:val="0"/>
          <w:numId w:val="4"/>
        </w:numPr>
        <w:tabs>
          <w:tab w:val="left" w:pos="1900"/>
        </w:tabs>
      </w:pPr>
      <w:r w:rsidRPr="003B05ED">
        <w:t xml:space="preserve">Smith, P.B.B., Peterson, D.M.F.F. and Thomas, D.D.C.C. (2008). </w:t>
      </w:r>
      <w:r w:rsidRPr="003B05ED">
        <w:rPr>
          <w:i/>
          <w:iCs/>
        </w:rPr>
        <w:t>The Handbook of Cross-Cultural Management Research</w:t>
      </w:r>
      <w:r w:rsidRPr="003B05ED">
        <w:t xml:space="preserve">. Thousand Oaks: SAGE </w:t>
      </w:r>
      <w:proofErr w:type="spellStart"/>
      <w:r w:rsidRPr="003B05ED">
        <w:t>Publications.</w:t>
      </w:r>
      <w:proofErr w:type="spellEnd"/>
    </w:p>
    <w:p w:rsidR="003B05ED" w:rsidRDefault="003B05ED" w:rsidP="003B05ED">
      <w:pPr>
        <w:pStyle w:val="ListParagraph"/>
        <w:numPr>
          <w:ilvl w:val="0"/>
          <w:numId w:val="4"/>
        </w:numPr>
        <w:tabs>
          <w:tab w:val="left" w:pos="1900"/>
        </w:tabs>
      </w:pPr>
      <w:proofErr w:type="spellStart"/>
      <w:r w:rsidRPr="003B05ED">
        <w:t>Tripadvisor</w:t>
      </w:r>
      <w:proofErr w:type="spellEnd"/>
      <w:r w:rsidRPr="003B05ED">
        <w:t>. (</w:t>
      </w:r>
      <w:proofErr w:type="spellStart"/>
      <w:r w:rsidRPr="003B05ED">
        <w:t>n.d.</w:t>
      </w:r>
      <w:proofErr w:type="spellEnd"/>
      <w:r w:rsidRPr="003B05ED">
        <w:t xml:space="preserve">). </w:t>
      </w:r>
      <w:r w:rsidRPr="003B05ED">
        <w:rPr>
          <w:i/>
          <w:iCs/>
        </w:rPr>
        <w:t>PALAZZO VENEZIANO - Updated 2023 Reviews (Venice, Italy)</w:t>
      </w:r>
      <w:r w:rsidRPr="003B05ED">
        <w:t xml:space="preserve">. [online] Available at: </w:t>
      </w:r>
      <w:hyperlink r:id="rId11" w:history="1">
        <w:r w:rsidRPr="003B05ED">
          <w:rPr>
            <w:rStyle w:val="Hyperlink"/>
          </w:rPr>
          <w:t>https://www.tripadvisor.co.uk/Hotel_Review-g187870-d12263777-Reviews-or10-Palazzo_Veneziano-Venice_Veneto.html#REVIEWS</w:t>
        </w:r>
      </w:hyperlink>
      <w:r w:rsidRPr="003B05ED">
        <w:t xml:space="preserve"> [Accessed 12 Jun. 2023].</w:t>
      </w:r>
    </w:p>
    <w:p w:rsidR="003B05ED" w:rsidRDefault="003B05ED" w:rsidP="003B05ED">
      <w:pPr>
        <w:pStyle w:val="ListParagraph"/>
        <w:numPr>
          <w:ilvl w:val="0"/>
          <w:numId w:val="4"/>
        </w:numPr>
        <w:tabs>
          <w:tab w:val="left" w:pos="1900"/>
        </w:tabs>
      </w:pPr>
      <w:r w:rsidRPr="003B05ED">
        <w:t xml:space="preserve">Wiseman, R.L. and Koester, J. (1993). </w:t>
      </w:r>
      <w:r w:rsidRPr="003B05ED">
        <w:rPr>
          <w:i/>
          <w:iCs/>
        </w:rPr>
        <w:t>Intercultural Communication Competence</w:t>
      </w:r>
      <w:r w:rsidRPr="003B05ED">
        <w:t>. SAGE Publications, Incorporated.</w:t>
      </w:r>
    </w:p>
    <w:p w:rsidR="003B05ED" w:rsidRPr="003B05ED" w:rsidRDefault="003B05ED" w:rsidP="003B05ED">
      <w:pPr>
        <w:pStyle w:val="ListParagraph"/>
        <w:numPr>
          <w:ilvl w:val="0"/>
          <w:numId w:val="4"/>
        </w:numPr>
        <w:tabs>
          <w:tab w:val="left" w:pos="1900"/>
        </w:tabs>
      </w:pPr>
      <w:r w:rsidRPr="003B05ED">
        <w:t>www.palazzoveneziano.com. (</w:t>
      </w:r>
      <w:proofErr w:type="spellStart"/>
      <w:r w:rsidRPr="003B05ED">
        <w:t>n.d.</w:t>
      </w:r>
      <w:proofErr w:type="spellEnd"/>
      <w:r w:rsidRPr="003B05ED">
        <w:t xml:space="preserve">). </w:t>
      </w:r>
      <w:r w:rsidRPr="003B05ED">
        <w:rPr>
          <w:i/>
          <w:iCs/>
        </w:rPr>
        <w:t xml:space="preserve">Palazzo </w:t>
      </w:r>
      <w:proofErr w:type="spellStart"/>
      <w:r w:rsidRPr="003B05ED">
        <w:rPr>
          <w:i/>
          <w:iCs/>
        </w:rPr>
        <w:t>Veneziano</w:t>
      </w:r>
      <w:proofErr w:type="spellEnd"/>
      <w:r w:rsidRPr="003B05ED">
        <w:rPr>
          <w:i/>
          <w:iCs/>
        </w:rPr>
        <w:t xml:space="preserve"> - Book via the Official Website</w:t>
      </w:r>
      <w:r w:rsidRPr="003B05ED">
        <w:t xml:space="preserve">. [online] Available at: </w:t>
      </w:r>
      <w:hyperlink r:id="rId12" w:history="1">
        <w:r w:rsidRPr="003B05ED">
          <w:rPr>
            <w:rStyle w:val="Hyperlink"/>
          </w:rPr>
          <w:t>https://www.palazzoveneziano.com/</w:t>
        </w:r>
      </w:hyperlink>
      <w:r w:rsidRPr="003B05ED">
        <w:t xml:space="preserve"> [Accessed 12 Jun. 2023].</w:t>
      </w:r>
    </w:p>
    <w:p w:rsidR="003B05ED" w:rsidRPr="003B05ED" w:rsidRDefault="003B05ED" w:rsidP="003B05ED">
      <w:pPr>
        <w:tabs>
          <w:tab w:val="left" w:pos="1900"/>
        </w:tabs>
      </w:pPr>
    </w:p>
    <w:sectPr w:rsidR="003B05ED" w:rsidRPr="003B05ED" w:rsidSect="00A36D69">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1F60" w:rsidRDefault="009F1F60" w:rsidP="00267A9A">
      <w:pPr>
        <w:spacing w:after="0" w:line="240" w:lineRule="auto"/>
      </w:pPr>
      <w:r>
        <w:separator/>
      </w:r>
    </w:p>
  </w:endnote>
  <w:endnote w:type="continuationSeparator" w:id="0">
    <w:p w:rsidR="009F1F60" w:rsidRDefault="009F1F60" w:rsidP="00267A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0473862"/>
      <w:docPartObj>
        <w:docPartGallery w:val="Page Numbers (Bottom of Page)"/>
        <w:docPartUnique/>
      </w:docPartObj>
    </w:sdtPr>
    <w:sdtEndPr>
      <w:rPr>
        <w:noProof/>
      </w:rPr>
    </w:sdtEndPr>
    <w:sdtContent>
      <w:p w:rsidR="00267A9A" w:rsidRDefault="00267A9A">
        <w:pPr>
          <w:pStyle w:val="Footer"/>
          <w:jc w:val="center"/>
        </w:pPr>
        <w:r>
          <w:fldChar w:fldCharType="begin"/>
        </w:r>
        <w:r>
          <w:instrText xml:space="preserve"> PAGE   \* MERGEFORMAT </w:instrText>
        </w:r>
        <w:r>
          <w:fldChar w:fldCharType="separate"/>
        </w:r>
        <w:r w:rsidR="009D5C0F">
          <w:rPr>
            <w:noProof/>
          </w:rPr>
          <w:t>7</w:t>
        </w:r>
        <w:r>
          <w:rPr>
            <w:noProof/>
          </w:rPr>
          <w:fldChar w:fldCharType="end"/>
        </w:r>
      </w:p>
    </w:sdtContent>
  </w:sdt>
  <w:p w:rsidR="00267A9A" w:rsidRDefault="00267A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1F60" w:rsidRDefault="009F1F60" w:rsidP="00267A9A">
      <w:pPr>
        <w:spacing w:after="0" w:line="240" w:lineRule="auto"/>
      </w:pPr>
      <w:r>
        <w:separator/>
      </w:r>
    </w:p>
  </w:footnote>
  <w:footnote w:type="continuationSeparator" w:id="0">
    <w:p w:rsidR="009F1F60" w:rsidRDefault="009F1F60" w:rsidP="00267A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925C45"/>
    <w:multiLevelType w:val="hybridMultilevel"/>
    <w:tmpl w:val="9DE03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F341E3"/>
    <w:multiLevelType w:val="hybridMultilevel"/>
    <w:tmpl w:val="DB0E67C6"/>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 w15:restartNumberingAfterBreak="0">
    <w:nsid w:val="423E1837"/>
    <w:multiLevelType w:val="hybridMultilevel"/>
    <w:tmpl w:val="5EBE1E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9C334EE"/>
    <w:multiLevelType w:val="hybridMultilevel"/>
    <w:tmpl w:val="B4EC5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2EB"/>
    <w:rsid w:val="00066578"/>
    <w:rsid w:val="001047FA"/>
    <w:rsid w:val="001A54BB"/>
    <w:rsid w:val="001B0FA3"/>
    <w:rsid w:val="00267A9A"/>
    <w:rsid w:val="0037025B"/>
    <w:rsid w:val="003B05ED"/>
    <w:rsid w:val="003C0604"/>
    <w:rsid w:val="00413922"/>
    <w:rsid w:val="005F5DEE"/>
    <w:rsid w:val="00635B24"/>
    <w:rsid w:val="006D57A0"/>
    <w:rsid w:val="00766B12"/>
    <w:rsid w:val="008700FB"/>
    <w:rsid w:val="009252DD"/>
    <w:rsid w:val="0098155A"/>
    <w:rsid w:val="009D5C0F"/>
    <w:rsid w:val="009F1F60"/>
    <w:rsid w:val="00A04D72"/>
    <w:rsid w:val="00A36D69"/>
    <w:rsid w:val="00A91764"/>
    <w:rsid w:val="00B023B7"/>
    <w:rsid w:val="00C10BD0"/>
    <w:rsid w:val="00CD0D84"/>
    <w:rsid w:val="00CD3958"/>
    <w:rsid w:val="00CF6F21"/>
    <w:rsid w:val="00D165C3"/>
    <w:rsid w:val="00D352EB"/>
    <w:rsid w:val="00DD2B68"/>
    <w:rsid w:val="00DF23C3"/>
    <w:rsid w:val="00DF58DC"/>
    <w:rsid w:val="00E33D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69D38"/>
  <w15:chartTrackingRefBased/>
  <w15:docId w15:val="{F9BD2B5F-BCFA-4CB1-8FD1-F5D1A437E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F23C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176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semiHidden/>
    <w:unhideWhenUsed/>
    <w:rsid w:val="008700FB"/>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8700FB"/>
    <w:rPr>
      <w:rFonts w:ascii="Consolas" w:hAnsi="Consolas"/>
      <w:sz w:val="20"/>
      <w:szCs w:val="20"/>
    </w:rPr>
  </w:style>
  <w:style w:type="paragraph" w:styleId="ListParagraph">
    <w:name w:val="List Paragraph"/>
    <w:basedOn w:val="Normal"/>
    <w:uiPriority w:val="34"/>
    <w:qFormat/>
    <w:rsid w:val="0037025B"/>
    <w:pPr>
      <w:ind w:left="720"/>
      <w:contextualSpacing/>
    </w:pPr>
  </w:style>
  <w:style w:type="character" w:customStyle="1" w:styleId="Heading1Char">
    <w:name w:val="Heading 1 Char"/>
    <w:basedOn w:val="DefaultParagraphFont"/>
    <w:link w:val="Heading1"/>
    <w:uiPriority w:val="9"/>
    <w:rsid w:val="00DF23C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A91764"/>
    <w:rPr>
      <w:rFonts w:asciiTheme="majorHAnsi" w:eastAsiaTheme="majorEastAsia" w:hAnsiTheme="majorHAnsi" w:cstheme="majorBidi"/>
      <w:color w:val="2E74B5" w:themeColor="accent1" w:themeShade="BF"/>
      <w:sz w:val="26"/>
      <w:szCs w:val="26"/>
    </w:rPr>
  </w:style>
  <w:style w:type="paragraph" w:styleId="BalloonText">
    <w:name w:val="Balloon Text"/>
    <w:basedOn w:val="Normal"/>
    <w:link w:val="BalloonTextChar"/>
    <w:uiPriority w:val="99"/>
    <w:semiHidden/>
    <w:unhideWhenUsed/>
    <w:rsid w:val="00925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2DD"/>
    <w:rPr>
      <w:rFonts w:ascii="Segoe UI" w:hAnsi="Segoe UI" w:cs="Segoe UI"/>
      <w:sz w:val="18"/>
      <w:szCs w:val="18"/>
    </w:rPr>
  </w:style>
  <w:style w:type="paragraph" w:styleId="TOCHeading">
    <w:name w:val="TOC Heading"/>
    <w:basedOn w:val="Heading1"/>
    <w:next w:val="Normal"/>
    <w:uiPriority w:val="39"/>
    <w:unhideWhenUsed/>
    <w:qFormat/>
    <w:rsid w:val="00267A9A"/>
    <w:pPr>
      <w:outlineLvl w:val="9"/>
    </w:pPr>
  </w:style>
  <w:style w:type="paragraph" w:styleId="TOC1">
    <w:name w:val="toc 1"/>
    <w:basedOn w:val="Normal"/>
    <w:next w:val="Normal"/>
    <w:autoRedefine/>
    <w:uiPriority w:val="39"/>
    <w:unhideWhenUsed/>
    <w:rsid w:val="00267A9A"/>
    <w:pPr>
      <w:spacing w:after="100"/>
    </w:pPr>
  </w:style>
  <w:style w:type="paragraph" w:styleId="TOC2">
    <w:name w:val="toc 2"/>
    <w:basedOn w:val="Normal"/>
    <w:next w:val="Normal"/>
    <w:autoRedefine/>
    <w:uiPriority w:val="39"/>
    <w:unhideWhenUsed/>
    <w:rsid w:val="00267A9A"/>
    <w:pPr>
      <w:spacing w:after="100"/>
      <w:ind w:left="220"/>
    </w:pPr>
  </w:style>
  <w:style w:type="character" w:styleId="Hyperlink">
    <w:name w:val="Hyperlink"/>
    <w:basedOn w:val="DefaultParagraphFont"/>
    <w:uiPriority w:val="99"/>
    <w:unhideWhenUsed/>
    <w:rsid w:val="00267A9A"/>
    <w:rPr>
      <w:color w:val="0563C1" w:themeColor="hyperlink"/>
      <w:u w:val="single"/>
    </w:rPr>
  </w:style>
  <w:style w:type="paragraph" w:styleId="Header">
    <w:name w:val="header"/>
    <w:basedOn w:val="Normal"/>
    <w:link w:val="HeaderChar"/>
    <w:uiPriority w:val="99"/>
    <w:unhideWhenUsed/>
    <w:rsid w:val="00267A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7A9A"/>
  </w:style>
  <w:style w:type="paragraph" w:styleId="Footer">
    <w:name w:val="footer"/>
    <w:basedOn w:val="Normal"/>
    <w:link w:val="FooterChar"/>
    <w:uiPriority w:val="99"/>
    <w:unhideWhenUsed/>
    <w:rsid w:val="00267A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7A9A"/>
  </w:style>
  <w:style w:type="paragraph" w:styleId="NoSpacing">
    <w:name w:val="No Spacing"/>
    <w:link w:val="NoSpacingChar"/>
    <w:uiPriority w:val="1"/>
    <w:qFormat/>
    <w:rsid w:val="00A36D69"/>
    <w:pPr>
      <w:spacing w:after="0" w:line="240" w:lineRule="auto"/>
    </w:pPr>
    <w:rPr>
      <w:rFonts w:eastAsiaTheme="minorEastAsia"/>
    </w:rPr>
  </w:style>
  <w:style w:type="character" w:customStyle="1" w:styleId="NoSpacingChar">
    <w:name w:val="No Spacing Char"/>
    <w:basedOn w:val="DefaultParagraphFont"/>
    <w:link w:val="NoSpacing"/>
    <w:uiPriority w:val="1"/>
    <w:rsid w:val="00A36D69"/>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717729">
      <w:bodyDiv w:val="1"/>
      <w:marLeft w:val="0"/>
      <w:marRight w:val="0"/>
      <w:marTop w:val="0"/>
      <w:marBottom w:val="0"/>
      <w:divBdr>
        <w:top w:val="none" w:sz="0" w:space="0" w:color="auto"/>
        <w:left w:val="none" w:sz="0" w:space="0" w:color="auto"/>
        <w:bottom w:val="none" w:sz="0" w:space="0" w:color="auto"/>
        <w:right w:val="none" w:sz="0" w:space="0" w:color="auto"/>
      </w:divBdr>
    </w:div>
    <w:div w:id="1052845979">
      <w:bodyDiv w:val="1"/>
      <w:marLeft w:val="0"/>
      <w:marRight w:val="0"/>
      <w:marTop w:val="0"/>
      <w:marBottom w:val="0"/>
      <w:divBdr>
        <w:top w:val="none" w:sz="0" w:space="0" w:color="auto"/>
        <w:left w:val="none" w:sz="0" w:space="0" w:color="auto"/>
        <w:bottom w:val="none" w:sz="0" w:space="0" w:color="auto"/>
        <w:right w:val="none" w:sz="0" w:space="0" w:color="auto"/>
      </w:divBdr>
    </w:div>
    <w:div w:id="1285965133">
      <w:bodyDiv w:val="1"/>
      <w:marLeft w:val="0"/>
      <w:marRight w:val="0"/>
      <w:marTop w:val="0"/>
      <w:marBottom w:val="0"/>
      <w:divBdr>
        <w:top w:val="none" w:sz="0" w:space="0" w:color="auto"/>
        <w:left w:val="none" w:sz="0" w:space="0" w:color="auto"/>
        <w:bottom w:val="none" w:sz="0" w:space="0" w:color="auto"/>
        <w:right w:val="none" w:sz="0" w:space="0" w:color="auto"/>
      </w:divBdr>
    </w:div>
    <w:div w:id="1810170858">
      <w:bodyDiv w:val="1"/>
      <w:marLeft w:val="0"/>
      <w:marRight w:val="0"/>
      <w:marTop w:val="0"/>
      <w:marBottom w:val="0"/>
      <w:divBdr>
        <w:top w:val="none" w:sz="0" w:space="0" w:color="auto"/>
        <w:left w:val="none" w:sz="0" w:space="0" w:color="auto"/>
        <w:bottom w:val="none" w:sz="0" w:space="0" w:color="auto"/>
        <w:right w:val="none" w:sz="0" w:space="0" w:color="auto"/>
      </w:divBdr>
    </w:div>
    <w:div w:id="1861158776">
      <w:bodyDiv w:val="1"/>
      <w:marLeft w:val="0"/>
      <w:marRight w:val="0"/>
      <w:marTop w:val="0"/>
      <w:marBottom w:val="0"/>
      <w:divBdr>
        <w:top w:val="none" w:sz="0" w:space="0" w:color="auto"/>
        <w:left w:val="none" w:sz="0" w:space="0" w:color="auto"/>
        <w:bottom w:val="none" w:sz="0" w:space="0" w:color="auto"/>
        <w:right w:val="none" w:sz="0" w:space="0" w:color="auto"/>
      </w:divBdr>
    </w:div>
    <w:div w:id="210845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alazzoveneziano.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ripadvisor.co.uk/Hotel_Review-g187870-d12263777-Reviews-or10-Palazzo_Veneziano-Venice_Veneto.html#REVIEW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7A5238FDD4E466DAE1D971056B4B5B5"/>
        <w:category>
          <w:name w:val="General"/>
          <w:gallery w:val="placeholder"/>
        </w:category>
        <w:types>
          <w:type w:val="bbPlcHdr"/>
        </w:types>
        <w:behaviors>
          <w:behavior w:val="content"/>
        </w:behaviors>
        <w:guid w:val="{4E8065DE-EBBC-4ACC-AD21-2DBB566EE76D}"/>
      </w:docPartPr>
      <w:docPartBody>
        <w:p w:rsidR="00000000" w:rsidRDefault="000C115E" w:rsidP="000C115E">
          <w:pPr>
            <w:pStyle w:val="37A5238FDD4E466DAE1D971056B4B5B5"/>
          </w:pPr>
          <w:r>
            <w:rPr>
              <w:rFonts w:asciiTheme="majorHAnsi" w:eastAsiaTheme="majorEastAsia" w:hAnsiTheme="majorHAnsi" w:cstheme="majorBidi"/>
              <w:caps/>
              <w:color w:val="5B9BD5" w:themeColor="accent1"/>
              <w:sz w:val="80"/>
              <w:szCs w:val="80"/>
            </w:rPr>
            <w:t>[Document title]</w:t>
          </w:r>
        </w:p>
      </w:docPartBody>
    </w:docPart>
    <w:docPart>
      <w:docPartPr>
        <w:name w:val="E34CDD2CB6704609994B023C871947AF"/>
        <w:category>
          <w:name w:val="General"/>
          <w:gallery w:val="placeholder"/>
        </w:category>
        <w:types>
          <w:type w:val="bbPlcHdr"/>
        </w:types>
        <w:behaviors>
          <w:behavior w:val="content"/>
        </w:behaviors>
        <w:guid w:val="{6F703001-BFCA-4104-B022-FE657769F630}"/>
      </w:docPartPr>
      <w:docPartBody>
        <w:p w:rsidR="00000000" w:rsidRDefault="000C115E" w:rsidP="000C115E">
          <w:pPr>
            <w:pStyle w:val="E34CDD2CB6704609994B023C871947AF"/>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115E"/>
    <w:rsid w:val="000C115E"/>
    <w:rsid w:val="007502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7A5238FDD4E466DAE1D971056B4B5B5">
    <w:name w:val="37A5238FDD4E466DAE1D971056B4B5B5"/>
    <w:rsid w:val="000C115E"/>
  </w:style>
  <w:style w:type="paragraph" w:customStyle="1" w:styleId="E34CDD2CB6704609994B023C871947AF">
    <w:name w:val="E34CDD2CB6704609994B023C871947AF"/>
    <w:rsid w:val="000C115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60ADB7-A31D-4CB9-9D27-E983BBC2E0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8</Pages>
  <Words>1433</Words>
  <Characters>8169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handbook for intercultural competence Hotel Palazzo Veneziano</dc:title>
  <dc:subject/>
  <dc:creator>Nicoleta</dc:creator>
  <cp:keywords/>
  <dc:description/>
  <cp:lastModifiedBy>Nicoleta</cp:lastModifiedBy>
  <cp:revision>9</cp:revision>
  <dcterms:created xsi:type="dcterms:W3CDTF">2023-06-12T08:25:00Z</dcterms:created>
  <dcterms:modified xsi:type="dcterms:W3CDTF">2023-06-12T15:26:00Z</dcterms:modified>
</cp:coreProperties>
</file>