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E38F7F" w14:textId="2D09BC52" w:rsidR="00715990" w:rsidRPr="00A12FD6" w:rsidRDefault="00715990" w:rsidP="00004D72">
      <w:pPr>
        <w:spacing w:line="360" w:lineRule="auto"/>
        <w:rPr>
          <w:rFonts w:ascii="Arial" w:hAnsi="Arial" w:cs="Arial"/>
          <w:b/>
          <w:bCs/>
          <w:sz w:val="40"/>
          <w:szCs w:val="40"/>
        </w:rPr>
      </w:pPr>
      <w:r w:rsidRPr="00A12FD6">
        <w:rPr>
          <w:rFonts w:ascii="Arial" w:hAnsi="Arial" w:cs="Arial"/>
          <w:b/>
          <w:bCs/>
          <w:color w:val="4472C4" w:themeColor="accent1"/>
          <w:sz w:val="40"/>
          <w:szCs w:val="40"/>
        </w:rPr>
        <w:t>Course</w:t>
      </w:r>
      <w:r w:rsidRPr="00A12FD6">
        <w:rPr>
          <w:rFonts w:ascii="Arial" w:hAnsi="Arial" w:cs="Arial"/>
          <w:b/>
          <w:bCs/>
          <w:sz w:val="44"/>
          <w:szCs w:val="44"/>
        </w:rPr>
        <w:t>:</w:t>
      </w:r>
      <w:r w:rsidRPr="00260277">
        <w:rPr>
          <w:rFonts w:ascii="Arial" w:hAnsi="Arial" w:cs="Arial"/>
          <w:b/>
          <w:bCs/>
          <w:sz w:val="28"/>
          <w:szCs w:val="28"/>
        </w:rPr>
        <w:t xml:space="preserve"> </w:t>
      </w:r>
      <w:r w:rsidRPr="00A12FD6">
        <w:rPr>
          <w:rFonts w:ascii="Arial" w:hAnsi="Arial" w:cs="Arial"/>
          <w:b/>
          <w:bCs/>
          <w:sz w:val="36"/>
          <w:szCs w:val="36"/>
        </w:rPr>
        <w:t>BSc (Hons) Health and Social Care</w:t>
      </w:r>
    </w:p>
    <w:p w14:paraId="0CAD735D" w14:textId="77777777" w:rsidR="00A05E71" w:rsidRDefault="00A12FD6" w:rsidP="00A12FD6">
      <w:pPr>
        <w:spacing w:line="360" w:lineRule="auto"/>
        <w:rPr>
          <w:rFonts w:ascii="Arial" w:hAnsi="Arial" w:cs="Arial"/>
          <w:b/>
          <w:bCs/>
          <w:sz w:val="44"/>
          <w:szCs w:val="44"/>
        </w:rPr>
      </w:pPr>
      <w:r>
        <w:rPr>
          <w:rFonts w:ascii="Arial" w:hAnsi="Arial" w:cs="Arial"/>
          <w:b/>
          <w:bCs/>
          <w:sz w:val="44"/>
          <w:szCs w:val="44"/>
        </w:rPr>
        <w:t xml:space="preserve">     </w:t>
      </w:r>
    </w:p>
    <w:p w14:paraId="7680A4B0" w14:textId="752F76EC" w:rsidR="00715990" w:rsidRPr="00A05E71" w:rsidRDefault="00A12FD6" w:rsidP="00A12FD6">
      <w:pPr>
        <w:spacing w:line="360" w:lineRule="auto"/>
        <w:rPr>
          <w:rFonts w:ascii="Arial" w:hAnsi="Arial" w:cs="Arial"/>
          <w:b/>
          <w:bCs/>
          <w:sz w:val="44"/>
          <w:szCs w:val="44"/>
        </w:rPr>
      </w:pPr>
      <w:r>
        <w:rPr>
          <w:rFonts w:ascii="Arial" w:hAnsi="Arial" w:cs="Arial"/>
          <w:b/>
          <w:bCs/>
          <w:sz w:val="44"/>
          <w:szCs w:val="44"/>
        </w:rPr>
        <w:t xml:space="preserve"> </w:t>
      </w:r>
      <w:r w:rsidR="00715990" w:rsidRPr="00A12FD6">
        <w:rPr>
          <w:rFonts w:ascii="Arial" w:hAnsi="Arial" w:cs="Arial"/>
          <w:b/>
          <w:bCs/>
          <w:color w:val="4472C4" w:themeColor="accent1"/>
          <w:sz w:val="40"/>
          <w:szCs w:val="40"/>
        </w:rPr>
        <w:t>Module</w:t>
      </w:r>
      <w:r w:rsidR="00715990" w:rsidRPr="00A12FD6">
        <w:rPr>
          <w:rFonts w:ascii="Arial" w:hAnsi="Arial" w:cs="Arial"/>
          <w:b/>
          <w:bCs/>
          <w:sz w:val="40"/>
          <w:szCs w:val="40"/>
        </w:rPr>
        <w:t xml:space="preserve">: </w:t>
      </w:r>
      <w:r w:rsidR="00715990" w:rsidRPr="00A12FD6">
        <w:rPr>
          <w:rFonts w:ascii="Arial" w:hAnsi="Arial" w:cs="Arial"/>
          <w:b/>
          <w:bCs/>
          <w:sz w:val="36"/>
          <w:szCs w:val="36"/>
        </w:rPr>
        <w:t>Independent Project (BMHP6020_LON)</w:t>
      </w:r>
    </w:p>
    <w:p w14:paraId="38F22828" w14:textId="77777777" w:rsidR="00A05E71" w:rsidRDefault="00A05E71" w:rsidP="00041A5A">
      <w:pPr>
        <w:spacing w:line="360" w:lineRule="auto"/>
        <w:rPr>
          <w:rFonts w:ascii="Arial" w:hAnsi="Arial" w:cs="Arial"/>
          <w:b/>
          <w:bCs/>
          <w:color w:val="4472C4" w:themeColor="accent1"/>
          <w:sz w:val="36"/>
          <w:szCs w:val="36"/>
        </w:rPr>
      </w:pPr>
    </w:p>
    <w:p w14:paraId="2EDEAE0B" w14:textId="14977B09" w:rsidR="00715990" w:rsidRPr="00A05E71" w:rsidRDefault="00A12FD6" w:rsidP="00041A5A">
      <w:pPr>
        <w:spacing w:line="360" w:lineRule="auto"/>
        <w:rPr>
          <w:rFonts w:ascii="Arial" w:hAnsi="Arial" w:cs="Arial"/>
          <w:b/>
          <w:bCs/>
          <w:color w:val="4472C4" w:themeColor="accent1"/>
          <w:sz w:val="36"/>
          <w:szCs w:val="36"/>
        </w:rPr>
      </w:pPr>
      <w:r>
        <w:rPr>
          <w:rFonts w:ascii="Arial" w:hAnsi="Arial" w:cs="Arial"/>
          <w:b/>
          <w:bCs/>
          <w:color w:val="4472C4" w:themeColor="accent1"/>
          <w:sz w:val="36"/>
          <w:szCs w:val="36"/>
        </w:rPr>
        <w:t xml:space="preserve"> </w:t>
      </w:r>
      <w:r w:rsidR="00FB4301" w:rsidRPr="00A05E71">
        <w:rPr>
          <w:rFonts w:ascii="Arial" w:hAnsi="Arial" w:cs="Arial"/>
          <w:b/>
          <w:bCs/>
          <w:color w:val="4472C4" w:themeColor="accent1"/>
          <w:sz w:val="40"/>
          <w:szCs w:val="40"/>
        </w:rPr>
        <w:t>Component 1</w:t>
      </w:r>
      <w:r w:rsidR="00715990" w:rsidRPr="00A12FD6">
        <w:rPr>
          <w:rFonts w:ascii="Arial" w:hAnsi="Arial" w:cs="Arial"/>
          <w:b/>
          <w:bCs/>
          <w:sz w:val="36"/>
          <w:szCs w:val="36"/>
        </w:rPr>
        <w:t xml:space="preserve">: </w:t>
      </w:r>
      <w:r w:rsidR="00FB4301" w:rsidRPr="00004D72">
        <w:rPr>
          <w:rFonts w:ascii="Arial" w:hAnsi="Arial" w:cs="Arial"/>
          <w:b/>
          <w:color w:val="000000" w:themeColor="text1"/>
          <w:sz w:val="36"/>
          <w:szCs w:val="36"/>
        </w:rPr>
        <w:t>Element 1</w:t>
      </w:r>
      <w:r w:rsidR="00715990" w:rsidRPr="00004D72">
        <w:rPr>
          <w:rFonts w:ascii="Arial" w:hAnsi="Arial" w:cs="Arial"/>
          <w:b/>
          <w:color w:val="000000" w:themeColor="text1"/>
          <w:sz w:val="36"/>
          <w:szCs w:val="36"/>
        </w:rPr>
        <w:t xml:space="preserve"> - Project Proposal</w:t>
      </w:r>
      <w:r w:rsidR="00545684" w:rsidRPr="00004D72">
        <w:rPr>
          <w:rFonts w:ascii="Arial" w:hAnsi="Arial" w:cs="Arial"/>
          <w:color w:val="000000" w:themeColor="text1"/>
          <w:sz w:val="36"/>
          <w:szCs w:val="36"/>
        </w:rPr>
        <w:t xml:space="preserve"> </w:t>
      </w:r>
    </w:p>
    <w:p w14:paraId="39B1A09A" w14:textId="77777777" w:rsidR="00A05E71" w:rsidRDefault="00A05E71" w:rsidP="00A05E71">
      <w:pPr>
        <w:spacing w:line="360" w:lineRule="auto"/>
        <w:rPr>
          <w:rFonts w:ascii="Arial" w:hAnsi="Arial" w:cs="Arial"/>
          <w:sz w:val="28"/>
          <w:szCs w:val="28"/>
        </w:rPr>
      </w:pPr>
      <w:r>
        <w:rPr>
          <w:rFonts w:ascii="Arial" w:hAnsi="Arial" w:cs="Arial"/>
          <w:sz w:val="28"/>
          <w:szCs w:val="28"/>
        </w:rPr>
        <w:t xml:space="preserve">  </w:t>
      </w:r>
    </w:p>
    <w:p w14:paraId="122A53FF" w14:textId="0347293C" w:rsidR="00A05E71" w:rsidRPr="00A12FD6" w:rsidRDefault="00004D72" w:rsidP="00A05E71">
      <w:pPr>
        <w:spacing w:line="360" w:lineRule="auto"/>
        <w:rPr>
          <w:rFonts w:ascii="Arial" w:hAnsi="Arial" w:cs="Arial"/>
          <w:b/>
          <w:bCs/>
          <w:sz w:val="36"/>
          <w:szCs w:val="36"/>
        </w:rPr>
      </w:pPr>
      <w:r>
        <w:rPr>
          <w:rFonts w:ascii="Arial" w:hAnsi="Arial" w:cs="Arial"/>
          <w:sz w:val="28"/>
          <w:szCs w:val="28"/>
        </w:rPr>
        <w:t xml:space="preserve">  </w:t>
      </w:r>
      <w:r w:rsidR="00715990" w:rsidRPr="00A05E71">
        <w:rPr>
          <w:rFonts w:ascii="Arial" w:hAnsi="Arial" w:cs="Arial"/>
          <w:b/>
          <w:bCs/>
          <w:color w:val="4472C4" w:themeColor="accent1"/>
          <w:sz w:val="36"/>
          <w:szCs w:val="36"/>
        </w:rPr>
        <w:t>Student ID</w:t>
      </w:r>
      <w:r w:rsidR="00715990" w:rsidRPr="00260277">
        <w:rPr>
          <w:rFonts w:ascii="Arial" w:hAnsi="Arial" w:cs="Arial"/>
          <w:sz w:val="28"/>
          <w:szCs w:val="28"/>
        </w:rPr>
        <w:t xml:space="preserve">: </w:t>
      </w:r>
      <w:r w:rsidR="00DF0E43" w:rsidRPr="00004D72">
        <w:rPr>
          <w:rFonts w:ascii="Arial" w:hAnsi="Arial" w:cs="Arial"/>
          <w:color w:val="000000" w:themeColor="text1"/>
          <w:sz w:val="36"/>
          <w:szCs w:val="36"/>
        </w:rPr>
        <w:t>2228588</w:t>
      </w:r>
    </w:p>
    <w:p w14:paraId="1C220803" w14:textId="77777777" w:rsidR="00A05E71" w:rsidRDefault="00A05E71" w:rsidP="00041A5A">
      <w:pPr>
        <w:spacing w:line="360" w:lineRule="auto"/>
        <w:rPr>
          <w:rFonts w:ascii="Arial" w:hAnsi="Arial" w:cs="Arial"/>
          <w:b/>
          <w:bCs/>
          <w:sz w:val="28"/>
          <w:szCs w:val="28"/>
        </w:rPr>
      </w:pPr>
    </w:p>
    <w:p w14:paraId="37A27DB3" w14:textId="69448988" w:rsidR="00FF5B70" w:rsidRPr="00260277" w:rsidRDefault="00A05E71" w:rsidP="00041A5A">
      <w:pPr>
        <w:spacing w:line="360" w:lineRule="auto"/>
        <w:rPr>
          <w:rFonts w:ascii="Arial" w:hAnsi="Arial" w:cs="Arial"/>
          <w:sz w:val="28"/>
          <w:szCs w:val="28"/>
        </w:rPr>
      </w:pPr>
      <w:r>
        <w:rPr>
          <w:rFonts w:ascii="Arial" w:hAnsi="Arial" w:cs="Arial"/>
          <w:b/>
          <w:bCs/>
          <w:sz w:val="28"/>
          <w:szCs w:val="28"/>
        </w:rPr>
        <w:t xml:space="preserve"> </w:t>
      </w:r>
      <w:r w:rsidR="00FF5B70" w:rsidRPr="00A05E71">
        <w:rPr>
          <w:rFonts w:ascii="Arial" w:hAnsi="Arial" w:cs="Arial"/>
          <w:b/>
          <w:bCs/>
          <w:color w:val="4472C4" w:themeColor="accent1"/>
          <w:sz w:val="36"/>
          <w:szCs w:val="36"/>
        </w:rPr>
        <w:t>Student Name</w:t>
      </w:r>
      <w:r w:rsidR="00FF5B70" w:rsidRPr="00A05E71">
        <w:rPr>
          <w:rFonts w:ascii="Arial" w:hAnsi="Arial" w:cs="Arial"/>
          <w:sz w:val="40"/>
          <w:szCs w:val="40"/>
        </w:rPr>
        <w:t>:</w:t>
      </w:r>
      <w:r w:rsidR="00FF5B70">
        <w:rPr>
          <w:rFonts w:ascii="Arial" w:hAnsi="Arial" w:cs="Arial"/>
          <w:sz w:val="28"/>
          <w:szCs w:val="28"/>
        </w:rPr>
        <w:t xml:space="preserve"> </w:t>
      </w:r>
      <w:r w:rsidR="00DF0E43" w:rsidRPr="00004D72">
        <w:rPr>
          <w:rFonts w:ascii="Arial" w:hAnsi="Arial" w:cs="Arial"/>
          <w:color w:val="000000" w:themeColor="text1"/>
          <w:sz w:val="36"/>
          <w:szCs w:val="36"/>
        </w:rPr>
        <w:t xml:space="preserve">Madeleine Marie </w:t>
      </w:r>
      <w:proofErr w:type="spellStart"/>
      <w:r w:rsidR="00DF0E43" w:rsidRPr="00004D72">
        <w:rPr>
          <w:rFonts w:ascii="Arial" w:hAnsi="Arial" w:cs="Arial"/>
          <w:color w:val="000000" w:themeColor="text1"/>
          <w:sz w:val="36"/>
          <w:szCs w:val="36"/>
        </w:rPr>
        <w:t>Melingui</w:t>
      </w:r>
      <w:proofErr w:type="spellEnd"/>
      <w:r w:rsidR="00DF0E43" w:rsidRPr="00004D72">
        <w:rPr>
          <w:rFonts w:ascii="Arial" w:hAnsi="Arial" w:cs="Arial"/>
          <w:color w:val="000000" w:themeColor="text1"/>
          <w:sz w:val="36"/>
          <w:szCs w:val="36"/>
        </w:rPr>
        <w:t xml:space="preserve"> </w:t>
      </w:r>
      <w:proofErr w:type="spellStart"/>
      <w:r w:rsidR="00DF0E43" w:rsidRPr="00004D72">
        <w:rPr>
          <w:rFonts w:ascii="Arial" w:hAnsi="Arial" w:cs="Arial"/>
          <w:color w:val="000000" w:themeColor="text1"/>
          <w:sz w:val="36"/>
          <w:szCs w:val="36"/>
        </w:rPr>
        <w:t>Pem</w:t>
      </w:r>
      <w:proofErr w:type="spellEnd"/>
      <w:r w:rsidR="00DF0E43" w:rsidRPr="00004D72">
        <w:rPr>
          <w:rFonts w:ascii="Arial" w:hAnsi="Arial" w:cs="Arial"/>
          <w:color w:val="000000" w:themeColor="text1"/>
          <w:sz w:val="36"/>
          <w:szCs w:val="36"/>
        </w:rPr>
        <w:t xml:space="preserve"> </w:t>
      </w:r>
      <w:proofErr w:type="spellStart"/>
      <w:r w:rsidR="00DF0E43" w:rsidRPr="00004D72">
        <w:rPr>
          <w:rFonts w:ascii="Arial" w:hAnsi="Arial" w:cs="Arial"/>
          <w:color w:val="000000" w:themeColor="text1"/>
          <w:sz w:val="36"/>
          <w:szCs w:val="36"/>
        </w:rPr>
        <w:t>Kamla</w:t>
      </w:r>
      <w:proofErr w:type="spellEnd"/>
    </w:p>
    <w:p w14:paraId="3CFB5A14" w14:textId="77777777" w:rsidR="00A05E71" w:rsidRDefault="00A05E71" w:rsidP="00041A5A">
      <w:pPr>
        <w:spacing w:line="360" w:lineRule="auto"/>
        <w:rPr>
          <w:rFonts w:ascii="Arial" w:hAnsi="Arial" w:cs="Arial"/>
          <w:b/>
          <w:bCs/>
          <w:sz w:val="28"/>
          <w:szCs w:val="28"/>
        </w:rPr>
      </w:pPr>
      <w:r>
        <w:rPr>
          <w:rFonts w:ascii="Arial" w:hAnsi="Arial" w:cs="Arial"/>
          <w:b/>
          <w:bCs/>
          <w:sz w:val="28"/>
          <w:szCs w:val="28"/>
        </w:rPr>
        <w:t xml:space="preserve">   </w:t>
      </w:r>
    </w:p>
    <w:p w14:paraId="0B04E018" w14:textId="61EEC6B1" w:rsidR="00715990" w:rsidRDefault="00715990" w:rsidP="00041A5A">
      <w:pPr>
        <w:spacing w:line="360" w:lineRule="auto"/>
        <w:rPr>
          <w:rFonts w:ascii="Arial" w:hAnsi="Arial" w:cs="Arial"/>
          <w:sz w:val="28"/>
          <w:szCs w:val="28"/>
        </w:rPr>
      </w:pPr>
      <w:r w:rsidRPr="00A05E71">
        <w:rPr>
          <w:rFonts w:ascii="Arial" w:hAnsi="Arial" w:cs="Arial"/>
          <w:b/>
          <w:bCs/>
          <w:color w:val="4472C4" w:themeColor="accent1"/>
          <w:sz w:val="36"/>
          <w:szCs w:val="36"/>
        </w:rPr>
        <w:t>Date of submission</w:t>
      </w:r>
      <w:r w:rsidRPr="00260277">
        <w:rPr>
          <w:rFonts w:ascii="Arial" w:hAnsi="Arial" w:cs="Arial"/>
          <w:sz w:val="28"/>
          <w:szCs w:val="28"/>
        </w:rPr>
        <w:t xml:space="preserve">: </w:t>
      </w:r>
      <w:r w:rsidR="0084203B">
        <w:rPr>
          <w:rFonts w:ascii="Arial" w:hAnsi="Arial" w:cs="Arial"/>
          <w:color w:val="000000" w:themeColor="text1"/>
          <w:sz w:val="36"/>
          <w:szCs w:val="36"/>
        </w:rPr>
        <w:t>11</w:t>
      </w:r>
      <w:r w:rsidR="00DF0E43" w:rsidRPr="00004D72">
        <w:rPr>
          <w:rFonts w:ascii="Arial" w:hAnsi="Arial" w:cs="Arial"/>
          <w:color w:val="000000" w:themeColor="text1"/>
          <w:sz w:val="36"/>
          <w:szCs w:val="36"/>
        </w:rPr>
        <w:t>/07/2026</w:t>
      </w:r>
    </w:p>
    <w:p w14:paraId="601F9BA5" w14:textId="77777777" w:rsidR="00A05E71" w:rsidRDefault="00A05E71" w:rsidP="00041A5A">
      <w:pPr>
        <w:spacing w:line="360" w:lineRule="auto"/>
        <w:rPr>
          <w:rFonts w:ascii="Arial" w:hAnsi="Arial" w:cs="Arial"/>
          <w:b/>
          <w:bCs/>
          <w:sz w:val="28"/>
          <w:szCs w:val="28"/>
        </w:rPr>
      </w:pPr>
      <w:r>
        <w:rPr>
          <w:rFonts w:ascii="Arial" w:hAnsi="Arial" w:cs="Arial"/>
          <w:b/>
          <w:bCs/>
          <w:sz w:val="28"/>
          <w:szCs w:val="28"/>
        </w:rPr>
        <w:t xml:space="preserve"> </w:t>
      </w:r>
    </w:p>
    <w:p w14:paraId="3FE66E60" w14:textId="37A3046D" w:rsidR="00FF5B70" w:rsidRPr="00FF5B70" w:rsidRDefault="00A05E71" w:rsidP="00041A5A">
      <w:pPr>
        <w:spacing w:line="360" w:lineRule="auto"/>
        <w:rPr>
          <w:rFonts w:ascii="Arial" w:hAnsi="Arial" w:cs="Arial"/>
          <w:b/>
          <w:bCs/>
          <w:sz w:val="28"/>
          <w:szCs w:val="28"/>
        </w:rPr>
      </w:pPr>
      <w:r>
        <w:rPr>
          <w:rFonts w:ascii="Arial" w:hAnsi="Arial" w:cs="Arial"/>
          <w:b/>
          <w:bCs/>
          <w:sz w:val="28"/>
          <w:szCs w:val="28"/>
        </w:rPr>
        <w:t xml:space="preserve"> </w:t>
      </w:r>
      <w:r w:rsidR="00FF5B70" w:rsidRPr="00A05E71">
        <w:rPr>
          <w:rFonts w:ascii="Arial" w:hAnsi="Arial" w:cs="Arial"/>
          <w:b/>
          <w:bCs/>
          <w:color w:val="4472C4" w:themeColor="accent1"/>
          <w:sz w:val="36"/>
          <w:szCs w:val="36"/>
        </w:rPr>
        <w:t>Word count</w:t>
      </w:r>
      <w:r w:rsidR="00FF5B70" w:rsidRPr="00FF5B70">
        <w:rPr>
          <w:rFonts w:ascii="Arial" w:hAnsi="Arial" w:cs="Arial"/>
          <w:sz w:val="28"/>
          <w:szCs w:val="28"/>
        </w:rPr>
        <w:t>:</w:t>
      </w:r>
      <w:r w:rsidR="00FF5B70" w:rsidRPr="00004D72">
        <w:rPr>
          <w:rFonts w:ascii="Arial" w:hAnsi="Arial" w:cs="Arial"/>
          <w:sz w:val="36"/>
          <w:szCs w:val="36"/>
        </w:rPr>
        <w:t xml:space="preserve"> </w:t>
      </w:r>
      <w:r w:rsidR="00DF0E43" w:rsidRPr="00004D72">
        <w:rPr>
          <w:rFonts w:ascii="Arial" w:hAnsi="Arial" w:cs="Arial"/>
          <w:color w:val="000000" w:themeColor="text1"/>
          <w:sz w:val="36"/>
          <w:szCs w:val="36"/>
        </w:rPr>
        <w:t>500</w:t>
      </w:r>
    </w:p>
    <w:p w14:paraId="5BD313B6" w14:textId="4BA804DC" w:rsidR="00715990" w:rsidRPr="00260277" w:rsidRDefault="00715990" w:rsidP="00041A5A">
      <w:pPr>
        <w:spacing w:line="360" w:lineRule="auto"/>
        <w:rPr>
          <w:rFonts w:ascii="Arial" w:hAnsi="Arial" w:cs="Arial"/>
        </w:rPr>
      </w:pPr>
    </w:p>
    <w:p w14:paraId="307CC48A" w14:textId="418C7422" w:rsidR="00A12FD6" w:rsidRDefault="00715990" w:rsidP="00CF3D91">
      <w:pPr>
        <w:spacing w:line="360" w:lineRule="auto"/>
        <w:rPr>
          <w:rFonts w:ascii="Arial" w:hAnsi="Arial" w:cs="Arial"/>
        </w:rPr>
      </w:pPr>
      <w:r w:rsidRPr="00260277">
        <w:rPr>
          <w:rFonts w:ascii="Arial" w:hAnsi="Arial" w:cs="Arial"/>
        </w:rPr>
        <w:br w:type="page"/>
      </w:r>
    </w:p>
    <w:p w14:paraId="44501A9D" w14:textId="77777777" w:rsidR="00CF3D91" w:rsidRPr="00CF3D91" w:rsidRDefault="00CF3D91" w:rsidP="00CF3D91">
      <w:pPr>
        <w:spacing w:line="360" w:lineRule="auto"/>
        <w:rPr>
          <w:rFonts w:ascii="Arial" w:hAnsi="Arial" w:cs="Arial"/>
        </w:rPr>
      </w:pPr>
      <w:bookmarkStart w:id="0" w:name="_GoBack"/>
      <w:bookmarkEnd w:id="0"/>
    </w:p>
    <w:p w14:paraId="3D8CBD52" w14:textId="77777777" w:rsidR="00A12FD6" w:rsidRDefault="00A12FD6" w:rsidP="00171033">
      <w:pPr>
        <w:pStyle w:val="Heading1"/>
      </w:pPr>
    </w:p>
    <w:p w14:paraId="30067865" w14:textId="77777777" w:rsidR="00004D72" w:rsidRPr="00171033" w:rsidRDefault="00004D72" w:rsidP="00171033">
      <w:pPr>
        <w:pStyle w:val="Heading1"/>
      </w:pPr>
      <w:r w:rsidRPr="00171033">
        <w:t>Element 1 - Project Proposal</w:t>
      </w:r>
    </w:p>
    <w:p w14:paraId="0C744537" w14:textId="32C0C8EB" w:rsidR="00551D0F" w:rsidRDefault="00FF5B70" w:rsidP="00171033">
      <w:pPr>
        <w:pStyle w:val="Heading1"/>
        <w:rPr>
          <w:rStyle w:val="Strong"/>
          <w:b/>
        </w:rPr>
      </w:pPr>
      <w:r w:rsidRPr="00D81406">
        <w:t>My p</w:t>
      </w:r>
      <w:r w:rsidR="00D769F0" w:rsidRPr="00D81406">
        <w:t>roject title</w:t>
      </w:r>
      <w:r w:rsidR="00D769F0" w:rsidRPr="00CF3D91">
        <w:rPr>
          <w:color w:val="3B3838" w:themeColor="background2" w:themeShade="40"/>
        </w:rPr>
        <w:t xml:space="preserve">: </w:t>
      </w:r>
      <w:r w:rsidR="00551D0F" w:rsidRPr="00D81406">
        <w:rPr>
          <w:rStyle w:val="Strong"/>
          <w:b/>
          <w:color w:val="auto"/>
          <w:sz w:val="28"/>
          <w:szCs w:val="28"/>
        </w:rPr>
        <w:t>An Investigation of the Impact of Loneliness and Isolation on Older People Living in Their Own Homes in the UK</w:t>
      </w:r>
      <w:r w:rsidR="00551D0F" w:rsidRPr="00D81406">
        <w:rPr>
          <w:rStyle w:val="Strong"/>
          <w:b/>
          <w:color w:val="auto"/>
          <w:sz w:val="28"/>
          <w:szCs w:val="28"/>
        </w:rPr>
        <w:t>.</w:t>
      </w:r>
    </w:p>
    <w:p w14:paraId="0A6EF54C" w14:textId="77777777" w:rsidR="00004D72" w:rsidRPr="00004D72" w:rsidRDefault="00004D72" w:rsidP="00004D72"/>
    <w:p w14:paraId="0EA3550B" w14:textId="77777777" w:rsidR="00004D72" w:rsidRPr="00BE1A28" w:rsidRDefault="00004D72" w:rsidP="00004D72">
      <w:pPr>
        <w:rPr>
          <w:color w:val="4472C4" w:themeColor="accent1"/>
        </w:rPr>
      </w:pPr>
    </w:p>
    <w:p w14:paraId="638FFFE8" w14:textId="77777777" w:rsidR="00551D0F" w:rsidRPr="00D81406" w:rsidRDefault="00551D0F" w:rsidP="00D81406">
      <w:pPr>
        <w:pStyle w:val="Heading2"/>
      </w:pPr>
      <w:r w:rsidRPr="00D81406">
        <w:rPr>
          <w:rStyle w:val="Strong"/>
          <w:b/>
          <w:bCs/>
        </w:rPr>
        <w:t>1) Aim</w:t>
      </w:r>
    </w:p>
    <w:p w14:paraId="26595893" w14:textId="7C06F5BB" w:rsidR="00551D0F" w:rsidRPr="00D81406" w:rsidRDefault="00551D0F" w:rsidP="00551D0F">
      <w:pPr>
        <w:pStyle w:val="NormalWeb"/>
        <w:rPr>
          <w:rFonts w:ascii="Arial" w:hAnsi="Arial" w:cs="Arial"/>
        </w:rPr>
      </w:pPr>
      <w:r w:rsidRPr="00D81406">
        <w:rPr>
          <w:rFonts w:ascii="Arial" w:hAnsi="Arial" w:cs="Arial"/>
        </w:rPr>
        <w:t>T</w:t>
      </w:r>
      <w:r w:rsidR="00A12FD6" w:rsidRPr="00D81406">
        <w:rPr>
          <w:rFonts w:ascii="Arial" w:hAnsi="Arial" w:cs="Arial"/>
        </w:rPr>
        <w:t>he aim of this research is to</w:t>
      </w:r>
      <w:r w:rsidRPr="00D81406">
        <w:rPr>
          <w:rFonts w:ascii="Arial" w:hAnsi="Arial" w:cs="Arial"/>
          <w:b/>
        </w:rPr>
        <w:t xml:space="preserve"> </w:t>
      </w:r>
      <w:r w:rsidRPr="00D81406">
        <w:rPr>
          <w:rStyle w:val="Strong"/>
          <w:rFonts w:ascii="Arial" w:eastAsiaTheme="majorEastAsia" w:hAnsi="Arial" w:cs="Arial"/>
          <w:b w:val="0"/>
        </w:rPr>
        <w:t>investigate how loneliness and social isolation affect the physical, emotional, and social wellbeing of older adults living independently in their own homes in the UK</w:t>
      </w:r>
      <w:r w:rsidRPr="00D81406">
        <w:rPr>
          <w:rFonts w:ascii="Arial" w:hAnsi="Arial" w:cs="Arial"/>
          <w:b/>
        </w:rPr>
        <w:t>,</w:t>
      </w:r>
      <w:r w:rsidRPr="00D81406">
        <w:rPr>
          <w:rFonts w:ascii="Arial" w:hAnsi="Arial" w:cs="Arial"/>
        </w:rPr>
        <w:t xml:space="preserve"> and to identify strategie</w:t>
      </w:r>
      <w:r w:rsidR="00D729D9" w:rsidRPr="00D81406">
        <w:rPr>
          <w:rFonts w:ascii="Arial" w:hAnsi="Arial" w:cs="Arial"/>
        </w:rPr>
        <w:t>s that may reduce these impacts (Age UK, 2024).</w:t>
      </w:r>
    </w:p>
    <w:p w14:paraId="40C7BB25" w14:textId="2EA1EBE4" w:rsidR="00784670" w:rsidRPr="00784670" w:rsidRDefault="00784670" w:rsidP="00D81406">
      <w:pPr>
        <w:pStyle w:val="Heading2"/>
      </w:pPr>
    </w:p>
    <w:p w14:paraId="624146BF" w14:textId="77777777" w:rsidR="008E5553" w:rsidRPr="00D81406" w:rsidRDefault="008E5553" w:rsidP="008E5553">
      <w:pPr>
        <w:spacing w:before="100" w:beforeAutospacing="1" w:after="100" w:afterAutospacing="1" w:line="240" w:lineRule="auto"/>
        <w:outlineLvl w:val="0"/>
        <w:rPr>
          <w:rFonts w:ascii="Arial" w:eastAsia="Times New Roman" w:hAnsi="Arial" w:cs="Arial"/>
          <w:b/>
          <w:bCs/>
          <w:color w:val="4472C4" w:themeColor="accent1"/>
          <w:kern w:val="36"/>
          <w:sz w:val="32"/>
          <w:szCs w:val="32"/>
          <w:lang w:eastAsia="en-GB"/>
        </w:rPr>
      </w:pPr>
      <w:r w:rsidRPr="00D81406">
        <w:rPr>
          <w:rFonts w:ascii="Arial" w:eastAsia="Times New Roman" w:hAnsi="Arial" w:cs="Arial"/>
          <w:b/>
          <w:bCs/>
          <w:color w:val="4472C4" w:themeColor="accent1"/>
          <w:kern w:val="36"/>
          <w:sz w:val="32"/>
          <w:szCs w:val="32"/>
          <w:lang w:eastAsia="en-GB"/>
        </w:rPr>
        <w:t>2) Objectives</w:t>
      </w:r>
    </w:p>
    <w:p w14:paraId="7D43ED11" w14:textId="77777777" w:rsidR="008E5553" w:rsidRPr="008E5553" w:rsidRDefault="008E5553" w:rsidP="008E5553">
      <w:pPr>
        <w:numPr>
          <w:ilvl w:val="0"/>
          <w:numId w:val="2"/>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b/>
          <w:bCs/>
          <w:szCs w:val="24"/>
          <w:lang w:eastAsia="en-GB"/>
        </w:rPr>
        <w:t>Identify key factors</w:t>
      </w:r>
      <w:r w:rsidRPr="008E5553">
        <w:rPr>
          <w:rFonts w:ascii="Arial" w:eastAsia="Times New Roman" w:hAnsi="Arial" w:cs="Arial"/>
          <w:szCs w:val="24"/>
          <w:lang w:eastAsia="en-GB"/>
        </w:rPr>
        <w:t xml:space="preserve"> that contribute to loneliness and isolation among elderly people in the UK.</w:t>
      </w:r>
    </w:p>
    <w:p w14:paraId="31EAA3A8" w14:textId="400F212B" w:rsidR="008E5553" w:rsidRPr="008E5553" w:rsidRDefault="008E5553" w:rsidP="008E5553">
      <w:pPr>
        <w:numPr>
          <w:ilvl w:val="0"/>
          <w:numId w:val="2"/>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b/>
          <w:bCs/>
          <w:szCs w:val="24"/>
          <w:lang w:eastAsia="en-GB"/>
        </w:rPr>
        <w:t>Explore the psychological impact</w:t>
      </w:r>
      <w:r w:rsidRPr="008E5553">
        <w:rPr>
          <w:rFonts w:ascii="Arial" w:eastAsia="Times New Roman" w:hAnsi="Arial" w:cs="Arial"/>
          <w:szCs w:val="24"/>
          <w:lang w:eastAsia="en-GB"/>
        </w:rPr>
        <w:t xml:space="preserve"> of loneliness, including depression,</w:t>
      </w:r>
      <w:r w:rsidR="002E5B1D">
        <w:rPr>
          <w:rFonts w:ascii="Arial" w:eastAsia="Times New Roman" w:hAnsi="Arial" w:cs="Arial"/>
          <w:szCs w:val="24"/>
          <w:lang w:eastAsia="en-GB"/>
        </w:rPr>
        <w:t xml:space="preserve"> anxiety, and cognitive decline.</w:t>
      </w:r>
    </w:p>
    <w:p w14:paraId="11952EE3" w14:textId="77777777" w:rsidR="008E5553" w:rsidRPr="008E5553" w:rsidRDefault="008E5553" w:rsidP="008E5553">
      <w:pPr>
        <w:numPr>
          <w:ilvl w:val="0"/>
          <w:numId w:val="2"/>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b/>
          <w:bCs/>
          <w:szCs w:val="24"/>
          <w:lang w:eastAsia="en-GB"/>
        </w:rPr>
        <w:t>Assess the physical health consequences</w:t>
      </w:r>
      <w:r w:rsidRPr="008E5553">
        <w:rPr>
          <w:rFonts w:ascii="Arial" w:eastAsia="Times New Roman" w:hAnsi="Arial" w:cs="Arial"/>
          <w:szCs w:val="24"/>
          <w:lang w:eastAsia="en-GB"/>
        </w:rPr>
        <w:t xml:space="preserve"> associated with chronic loneliness and isolation.</w:t>
      </w:r>
    </w:p>
    <w:p w14:paraId="23347F8D" w14:textId="77777777" w:rsidR="008E5553" w:rsidRPr="008E5553" w:rsidRDefault="008E5553" w:rsidP="008E5553">
      <w:pPr>
        <w:numPr>
          <w:ilvl w:val="0"/>
          <w:numId w:val="2"/>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b/>
          <w:bCs/>
          <w:szCs w:val="24"/>
          <w:lang w:eastAsia="en-GB"/>
        </w:rPr>
        <w:t>Evaluate existing interventions</w:t>
      </w:r>
      <w:r w:rsidRPr="008E5553">
        <w:rPr>
          <w:rFonts w:ascii="Arial" w:eastAsia="Times New Roman" w:hAnsi="Arial" w:cs="Arial"/>
          <w:szCs w:val="24"/>
          <w:lang w:eastAsia="en-GB"/>
        </w:rPr>
        <w:t xml:space="preserve"> and community support systems aimed at reducing loneliness in older adults.</w:t>
      </w:r>
    </w:p>
    <w:p w14:paraId="5A02C1BC" w14:textId="0A0A1CE4" w:rsidR="006C0A74" w:rsidRPr="00752907" w:rsidRDefault="008E5553" w:rsidP="00752907">
      <w:pPr>
        <w:numPr>
          <w:ilvl w:val="0"/>
          <w:numId w:val="2"/>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b/>
          <w:bCs/>
          <w:szCs w:val="24"/>
          <w:lang w:eastAsia="en-GB"/>
        </w:rPr>
        <w:t>Synthesize findings</w:t>
      </w:r>
      <w:r w:rsidRPr="008E5553">
        <w:rPr>
          <w:rFonts w:ascii="Arial" w:eastAsia="Times New Roman" w:hAnsi="Arial" w:cs="Arial"/>
          <w:szCs w:val="24"/>
          <w:lang w:eastAsia="en-GB"/>
        </w:rPr>
        <w:t xml:space="preserve"> from UK</w:t>
      </w:r>
      <w:r w:rsidRPr="008E5553">
        <w:rPr>
          <w:rFonts w:ascii="Arial" w:eastAsia="Times New Roman" w:hAnsi="Arial" w:cs="Arial"/>
          <w:szCs w:val="24"/>
          <w:lang w:eastAsia="en-GB"/>
        </w:rPr>
        <w:noBreakHyphen/>
        <w:t>based peer</w:t>
      </w:r>
      <w:r w:rsidRPr="008E5553">
        <w:rPr>
          <w:rFonts w:ascii="Arial" w:eastAsia="Times New Roman" w:hAnsi="Arial" w:cs="Arial"/>
          <w:szCs w:val="24"/>
          <w:lang w:eastAsia="en-GB"/>
        </w:rPr>
        <w:noBreakHyphen/>
        <w:t>reviewed research published in the last ten years to identify theme</w:t>
      </w:r>
      <w:r w:rsidR="006C0A74">
        <w:rPr>
          <w:rFonts w:ascii="Arial" w:eastAsia="Times New Roman" w:hAnsi="Arial" w:cs="Arial"/>
          <w:szCs w:val="24"/>
          <w:lang w:eastAsia="en-GB"/>
        </w:rPr>
        <w:t>s and gaps in current knowledge</w:t>
      </w:r>
      <w:r w:rsidR="002E5B1D">
        <w:rPr>
          <w:rFonts w:ascii="Arial" w:eastAsia="Times New Roman" w:hAnsi="Arial" w:cs="Arial"/>
          <w:szCs w:val="24"/>
          <w:lang w:eastAsia="en-GB"/>
        </w:rPr>
        <w:t>.</w:t>
      </w:r>
      <w:r w:rsidR="006C0A74">
        <w:rPr>
          <w:rFonts w:ascii="Arial" w:eastAsia="Times New Roman" w:hAnsi="Arial" w:cs="Arial"/>
          <w:szCs w:val="24"/>
          <w:lang w:eastAsia="en-GB"/>
        </w:rPr>
        <w:t xml:space="preserve"> </w:t>
      </w:r>
      <w:proofErr w:type="gramStart"/>
      <w:r w:rsidR="006C0A74" w:rsidRPr="00752907">
        <w:rPr>
          <w:rFonts w:ascii="Arial" w:eastAsia="Times New Roman" w:hAnsi="Arial" w:cs="Arial"/>
          <w:szCs w:val="24"/>
          <w:lang w:eastAsia="en-GB"/>
        </w:rPr>
        <w:t>( Puyane</w:t>
      </w:r>
      <w:proofErr w:type="gramEnd"/>
      <w:r w:rsidR="006C0A74" w:rsidRPr="00752907">
        <w:rPr>
          <w:rFonts w:ascii="Arial" w:eastAsia="Times New Roman" w:hAnsi="Arial" w:cs="Arial"/>
          <w:szCs w:val="24"/>
          <w:lang w:eastAsia="en-GB"/>
        </w:rPr>
        <w:t xml:space="preserve">, </w:t>
      </w:r>
      <w:proofErr w:type="spellStart"/>
      <w:r w:rsidR="006C0A74" w:rsidRPr="00752907">
        <w:rPr>
          <w:rFonts w:ascii="Arial" w:eastAsia="Times New Roman" w:hAnsi="Arial" w:cs="Arial"/>
          <w:szCs w:val="24"/>
          <w:lang w:eastAsia="en-GB"/>
        </w:rPr>
        <w:t>Chabrera</w:t>
      </w:r>
      <w:proofErr w:type="spellEnd"/>
      <w:r w:rsidR="006C0A74" w:rsidRPr="00752907">
        <w:rPr>
          <w:rFonts w:ascii="Arial" w:eastAsia="Times New Roman" w:hAnsi="Arial" w:cs="Arial"/>
          <w:szCs w:val="24"/>
          <w:lang w:eastAsia="en-GB"/>
        </w:rPr>
        <w:t xml:space="preserve"> et al., 2025</w:t>
      </w:r>
      <w:r w:rsidR="006C0A74" w:rsidRPr="00752907">
        <w:rPr>
          <w:rFonts w:ascii="Arial" w:eastAsia="Times New Roman" w:hAnsi="Arial" w:cs="Arial"/>
          <w:szCs w:val="24"/>
          <w:lang w:eastAsia="en-GB"/>
        </w:rPr>
        <w:t>).</w:t>
      </w:r>
    </w:p>
    <w:p w14:paraId="2B023F1E" w14:textId="77777777" w:rsidR="00004D72" w:rsidRPr="008E5553" w:rsidRDefault="00004D72" w:rsidP="00004D72">
      <w:pPr>
        <w:spacing w:before="100" w:beforeAutospacing="1" w:after="100" w:afterAutospacing="1" w:line="240" w:lineRule="auto"/>
        <w:ind w:left="720"/>
        <w:rPr>
          <w:rFonts w:ascii="Arial" w:eastAsia="Times New Roman" w:hAnsi="Arial" w:cs="Arial"/>
          <w:szCs w:val="24"/>
          <w:lang w:eastAsia="en-GB"/>
        </w:rPr>
      </w:pPr>
    </w:p>
    <w:p w14:paraId="4C895B2D" w14:textId="77777777" w:rsidR="0037656C" w:rsidRDefault="0037656C" w:rsidP="008E5553">
      <w:pPr>
        <w:spacing w:before="100" w:beforeAutospacing="1" w:after="100" w:afterAutospacing="1" w:line="240" w:lineRule="auto"/>
        <w:outlineLvl w:val="0"/>
        <w:rPr>
          <w:rFonts w:ascii="Arial" w:eastAsia="Times New Roman" w:hAnsi="Arial" w:cs="Arial"/>
          <w:b/>
          <w:bCs/>
          <w:color w:val="595959" w:themeColor="text1" w:themeTint="A6"/>
          <w:kern w:val="36"/>
          <w:sz w:val="40"/>
          <w:szCs w:val="40"/>
          <w:lang w:eastAsia="en-GB"/>
        </w:rPr>
      </w:pPr>
    </w:p>
    <w:p w14:paraId="19917597" w14:textId="77777777" w:rsidR="00D81406" w:rsidRDefault="00D81406" w:rsidP="008E5553">
      <w:pPr>
        <w:spacing w:before="100" w:beforeAutospacing="1" w:after="100" w:afterAutospacing="1" w:line="240" w:lineRule="auto"/>
        <w:outlineLvl w:val="0"/>
        <w:rPr>
          <w:rFonts w:ascii="Arial" w:eastAsia="Times New Roman" w:hAnsi="Arial" w:cs="Arial"/>
          <w:b/>
          <w:bCs/>
          <w:color w:val="595959" w:themeColor="text1" w:themeTint="A6"/>
          <w:kern w:val="36"/>
          <w:sz w:val="32"/>
          <w:szCs w:val="32"/>
          <w:lang w:eastAsia="en-GB"/>
        </w:rPr>
      </w:pPr>
    </w:p>
    <w:p w14:paraId="10AD6CB6" w14:textId="77777777" w:rsidR="00D81406" w:rsidRDefault="00D81406" w:rsidP="008E5553">
      <w:pPr>
        <w:spacing w:before="100" w:beforeAutospacing="1" w:after="100" w:afterAutospacing="1" w:line="240" w:lineRule="auto"/>
        <w:outlineLvl w:val="0"/>
        <w:rPr>
          <w:rFonts w:ascii="Arial" w:eastAsia="Times New Roman" w:hAnsi="Arial" w:cs="Arial"/>
          <w:b/>
          <w:bCs/>
          <w:color w:val="595959" w:themeColor="text1" w:themeTint="A6"/>
          <w:kern w:val="36"/>
          <w:sz w:val="32"/>
          <w:szCs w:val="32"/>
          <w:lang w:eastAsia="en-GB"/>
        </w:rPr>
      </w:pPr>
    </w:p>
    <w:p w14:paraId="259C0067" w14:textId="77777777" w:rsidR="008E5553" w:rsidRPr="00D81406" w:rsidRDefault="008E5553" w:rsidP="008E5553">
      <w:pPr>
        <w:spacing w:before="100" w:beforeAutospacing="1" w:after="100" w:afterAutospacing="1" w:line="240" w:lineRule="auto"/>
        <w:outlineLvl w:val="0"/>
        <w:rPr>
          <w:rFonts w:ascii="Arial" w:eastAsia="Times New Roman" w:hAnsi="Arial" w:cs="Arial"/>
          <w:b/>
          <w:bCs/>
          <w:color w:val="4472C4" w:themeColor="accent1"/>
          <w:kern w:val="36"/>
          <w:sz w:val="32"/>
          <w:szCs w:val="32"/>
          <w:lang w:eastAsia="en-GB"/>
        </w:rPr>
      </w:pPr>
      <w:r w:rsidRPr="00D81406">
        <w:rPr>
          <w:rFonts w:ascii="Arial" w:eastAsia="Times New Roman" w:hAnsi="Arial" w:cs="Arial"/>
          <w:b/>
          <w:bCs/>
          <w:color w:val="4472C4" w:themeColor="accent1"/>
          <w:kern w:val="36"/>
          <w:sz w:val="32"/>
          <w:szCs w:val="32"/>
          <w:lang w:eastAsia="en-GB"/>
        </w:rPr>
        <w:lastRenderedPageBreak/>
        <w:t>3) Background / Rationale</w:t>
      </w:r>
    </w:p>
    <w:p w14:paraId="6CC848F4" w14:textId="323D95F7" w:rsidR="008E5553" w:rsidRPr="008E5553" w:rsidRDefault="008E5553" w:rsidP="008E5553">
      <w:p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 xml:space="preserve">Loneliness and social isolation are increasingly recognised as major public health </w:t>
      </w:r>
      <w:proofErr w:type="gramStart"/>
      <w:r w:rsidRPr="008E5553">
        <w:rPr>
          <w:rFonts w:ascii="Arial" w:eastAsia="Times New Roman" w:hAnsi="Arial" w:cs="Arial"/>
          <w:szCs w:val="24"/>
          <w:lang w:eastAsia="en-GB"/>
        </w:rPr>
        <w:t>concerns</w:t>
      </w:r>
      <w:proofErr w:type="gramEnd"/>
      <w:r w:rsidRPr="008E5553">
        <w:rPr>
          <w:rFonts w:ascii="Arial" w:eastAsia="Times New Roman" w:hAnsi="Arial" w:cs="Arial"/>
          <w:szCs w:val="24"/>
          <w:lang w:eastAsia="en-GB"/>
        </w:rPr>
        <w:t xml:space="preserve"> in the UK, particularly among older adults. Evidence shows that elderly individuals experiencing chronic loneliness are at higher risk of mental health difficulties such as depression, anxiety, and cognitive decline. Social isolation is also associated with physical health problems, including cardiovascular disease, weakened immune</w:t>
      </w:r>
      <w:r w:rsidR="00A81FC3">
        <w:rPr>
          <w:rFonts w:ascii="Arial" w:eastAsia="Times New Roman" w:hAnsi="Arial" w:cs="Arial"/>
          <w:szCs w:val="24"/>
          <w:lang w:eastAsia="en-GB"/>
        </w:rPr>
        <w:t xml:space="preserve"> function, and reduced mobility </w:t>
      </w:r>
      <w:proofErr w:type="gramStart"/>
      <w:r w:rsidR="00A81FC3">
        <w:rPr>
          <w:rFonts w:ascii="Arial" w:eastAsia="Times New Roman" w:hAnsi="Arial" w:cs="Arial"/>
          <w:szCs w:val="24"/>
          <w:lang w:eastAsia="en-GB"/>
        </w:rPr>
        <w:t>( WHO</w:t>
      </w:r>
      <w:proofErr w:type="gramEnd"/>
      <w:r w:rsidR="00A81FC3">
        <w:rPr>
          <w:rFonts w:ascii="Arial" w:eastAsia="Times New Roman" w:hAnsi="Arial" w:cs="Arial"/>
          <w:szCs w:val="24"/>
          <w:lang w:eastAsia="en-GB"/>
        </w:rPr>
        <w:t>, 2021).</w:t>
      </w:r>
    </w:p>
    <w:p w14:paraId="5AA3BB2A" w14:textId="4ADB8B64" w:rsidR="008E5553" w:rsidRPr="008E5553" w:rsidRDefault="008E5553" w:rsidP="008E5553">
      <w:p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Demographic changes in the UK—such as an ageing population, increased single</w:t>
      </w:r>
      <w:r w:rsidRPr="008E5553">
        <w:rPr>
          <w:rFonts w:ascii="Arial" w:eastAsia="Times New Roman" w:hAnsi="Arial" w:cs="Arial"/>
          <w:szCs w:val="24"/>
          <w:lang w:eastAsia="en-GB"/>
        </w:rPr>
        <w:noBreakHyphen/>
        <w:t>person households, and reduced community cohesion—have contributed to rising levels of loneliness among older adults. Understanding this issue is essential for improving healthcare planning, social care provision, and community</w:t>
      </w:r>
      <w:r w:rsidRPr="008E5553">
        <w:rPr>
          <w:rFonts w:ascii="Arial" w:eastAsia="Times New Roman" w:hAnsi="Arial" w:cs="Arial"/>
          <w:szCs w:val="24"/>
          <w:lang w:eastAsia="en-GB"/>
        </w:rPr>
        <w:noBreakHyphen/>
        <w:t>based interventions</w:t>
      </w:r>
      <w:r w:rsidR="004C6B07">
        <w:rPr>
          <w:rFonts w:ascii="Arial" w:eastAsia="Times New Roman" w:hAnsi="Arial" w:cs="Arial"/>
          <w:szCs w:val="24"/>
          <w:lang w:eastAsia="en-GB"/>
        </w:rPr>
        <w:t xml:space="preserve"> </w:t>
      </w:r>
      <w:proofErr w:type="gramStart"/>
      <w:r w:rsidR="004C6B07">
        <w:rPr>
          <w:rFonts w:ascii="Arial" w:eastAsia="Times New Roman" w:hAnsi="Arial" w:cs="Arial"/>
          <w:szCs w:val="24"/>
          <w:lang w:eastAsia="en-GB"/>
        </w:rPr>
        <w:t>( David</w:t>
      </w:r>
      <w:proofErr w:type="gramEnd"/>
      <w:r w:rsidR="004C6B07">
        <w:rPr>
          <w:rFonts w:ascii="Arial" w:eastAsia="Times New Roman" w:hAnsi="Arial" w:cs="Arial"/>
          <w:szCs w:val="24"/>
          <w:lang w:eastAsia="en-GB"/>
        </w:rPr>
        <w:t xml:space="preserve"> Foster, Helena Carthew, et al, 2023</w:t>
      </w:r>
      <w:r w:rsidR="00133FFC">
        <w:rPr>
          <w:rFonts w:ascii="Arial" w:eastAsia="Times New Roman" w:hAnsi="Arial" w:cs="Arial"/>
          <w:szCs w:val="24"/>
          <w:lang w:eastAsia="en-GB"/>
        </w:rPr>
        <w:t>).</w:t>
      </w:r>
    </w:p>
    <w:p w14:paraId="56502448" w14:textId="130020A3" w:rsidR="008E5553" w:rsidRDefault="008E5553" w:rsidP="008E5553">
      <w:p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This project is justified because it provides a systematic, evidence</w:t>
      </w:r>
      <w:r w:rsidRPr="008E5553">
        <w:rPr>
          <w:rFonts w:ascii="Arial" w:eastAsia="Times New Roman" w:hAnsi="Arial" w:cs="Arial"/>
          <w:szCs w:val="24"/>
          <w:lang w:eastAsia="en-GB"/>
        </w:rPr>
        <w:noBreakHyphen/>
        <w:t>based synthesis of recent UK research, highlighting what is known, what is missing, and what improvements are needed to better support elderly people experiencing loneliness and isolati</w:t>
      </w:r>
      <w:r w:rsidR="005B79FC">
        <w:rPr>
          <w:rFonts w:ascii="Arial" w:eastAsia="Times New Roman" w:hAnsi="Arial" w:cs="Arial"/>
          <w:szCs w:val="24"/>
          <w:lang w:eastAsia="en-GB"/>
        </w:rPr>
        <w:t>on (Age UK, 2024).</w:t>
      </w:r>
    </w:p>
    <w:p w14:paraId="0C607F4D" w14:textId="77777777" w:rsidR="00CD6670" w:rsidRDefault="00CD6670" w:rsidP="008E5553">
      <w:pPr>
        <w:spacing w:before="100" w:beforeAutospacing="1" w:after="100" w:afterAutospacing="1" w:line="240" w:lineRule="auto"/>
        <w:rPr>
          <w:rFonts w:ascii="Arial" w:eastAsia="Times New Roman" w:hAnsi="Arial" w:cs="Arial"/>
          <w:szCs w:val="24"/>
          <w:lang w:eastAsia="en-GB"/>
        </w:rPr>
      </w:pPr>
    </w:p>
    <w:p w14:paraId="6D005BF3" w14:textId="77777777" w:rsidR="00CD6670" w:rsidRPr="0084203B" w:rsidRDefault="00CD6670" w:rsidP="008E5553">
      <w:pPr>
        <w:spacing w:before="100" w:beforeAutospacing="1" w:after="100" w:afterAutospacing="1" w:line="240" w:lineRule="auto"/>
        <w:rPr>
          <w:rFonts w:ascii="Arial" w:eastAsia="Times New Roman" w:hAnsi="Arial" w:cs="Arial"/>
          <w:color w:val="4472C4" w:themeColor="accent1"/>
          <w:sz w:val="32"/>
          <w:szCs w:val="32"/>
          <w:lang w:eastAsia="en-GB"/>
        </w:rPr>
      </w:pPr>
    </w:p>
    <w:p w14:paraId="4F778532" w14:textId="54C2AEF0" w:rsidR="000C69B0" w:rsidRPr="0084203B" w:rsidRDefault="000C69B0" w:rsidP="008E5553">
      <w:pPr>
        <w:spacing w:before="100" w:beforeAutospacing="1" w:after="100" w:afterAutospacing="1" w:line="240" w:lineRule="auto"/>
        <w:rPr>
          <w:rFonts w:ascii="Arial" w:eastAsia="Times New Roman" w:hAnsi="Arial" w:cs="Arial"/>
          <w:b/>
          <w:color w:val="4472C4" w:themeColor="accent1"/>
          <w:sz w:val="32"/>
          <w:szCs w:val="32"/>
          <w:lang w:eastAsia="en-GB"/>
        </w:rPr>
      </w:pPr>
      <w:r w:rsidRPr="0084203B">
        <w:rPr>
          <w:rFonts w:ascii="Arial" w:eastAsia="Times New Roman" w:hAnsi="Arial" w:cs="Arial"/>
          <w:b/>
          <w:color w:val="4472C4" w:themeColor="accent1"/>
          <w:sz w:val="32"/>
          <w:szCs w:val="32"/>
          <w:lang w:eastAsia="en-GB"/>
        </w:rPr>
        <w:t>KEYWORDS:</w:t>
      </w:r>
    </w:p>
    <w:p w14:paraId="0D681372" w14:textId="3663344A" w:rsidR="00815A6F" w:rsidRDefault="000C69B0" w:rsidP="008E5553">
      <w:pPr>
        <w:pStyle w:val="ListParagraph"/>
        <w:numPr>
          <w:ilvl w:val="0"/>
          <w:numId w:val="8"/>
        </w:numPr>
        <w:spacing w:before="100" w:beforeAutospacing="1" w:after="100" w:afterAutospacing="1" w:line="240" w:lineRule="auto"/>
        <w:rPr>
          <w:rFonts w:ascii="Arial" w:eastAsia="Times New Roman" w:hAnsi="Arial" w:cs="Arial"/>
          <w:szCs w:val="24"/>
          <w:lang w:eastAsia="en-GB"/>
        </w:rPr>
      </w:pPr>
      <w:r w:rsidRPr="00815A6F">
        <w:rPr>
          <w:rFonts w:ascii="Arial" w:eastAsia="Times New Roman" w:hAnsi="Arial" w:cs="Arial"/>
          <w:szCs w:val="24"/>
          <w:lang w:eastAsia="en-GB"/>
        </w:rPr>
        <w:t>Th</w:t>
      </w:r>
      <w:r w:rsidRPr="00752907">
        <w:rPr>
          <w:rFonts w:ascii="Arial" w:eastAsia="Times New Roman" w:hAnsi="Arial" w:cs="Arial"/>
          <w:b/>
          <w:szCs w:val="24"/>
          <w:lang w:eastAsia="en-GB"/>
        </w:rPr>
        <w:t xml:space="preserve">e </w:t>
      </w:r>
      <w:r w:rsidR="00B63C18" w:rsidRPr="00752907">
        <w:rPr>
          <w:rFonts w:ascii="Arial" w:eastAsia="Times New Roman" w:hAnsi="Arial" w:cs="Arial"/>
          <w:b/>
          <w:szCs w:val="24"/>
          <w:lang w:eastAsia="en-GB"/>
        </w:rPr>
        <w:t xml:space="preserve">UK </w:t>
      </w:r>
      <w:r w:rsidRPr="00752907">
        <w:rPr>
          <w:rFonts w:ascii="Arial" w:eastAsia="Times New Roman" w:hAnsi="Arial" w:cs="Arial"/>
          <w:b/>
          <w:szCs w:val="24"/>
          <w:lang w:eastAsia="en-GB"/>
        </w:rPr>
        <w:t>problem</w:t>
      </w:r>
      <w:r w:rsidR="005C0577" w:rsidRPr="00752907">
        <w:rPr>
          <w:rFonts w:ascii="Arial" w:eastAsia="Times New Roman" w:hAnsi="Arial" w:cs="Arial"/>
          <w:b/>
          <w:szCs w:val="24"/>
          <w:lang w:eastAsia="en-GB"/>
        </w:rPr>
        <w:t xml:space="preserve"> </w:t>
      </w:r>
      <w:r w:rsidR="00E279D6">
        <w:rPr>
          <w:rFonts w:ascii="Arial" w:eastAsia="Times New Roman" w:hAnsi="Arial" w:cs="Arial"/>
          <w:szCs w:val="24"/>
          <w:lang w:eastAsia="en-GB"/>
        </w:rPr>
        <w:t>(</w:t>
      </w:r>
      <w:r w:rsidRPr="00815A6F">
        <w:rPr>
          <w:rFonts w:ascii="Arial" w:eastAsia="Times New Roman" w:hAnsi="Arial" w:cs="Arial"/>
          <w:szCs w:val="24"/>
          <w:lang w:eastAsia="en-GB"/>
        </w:rPr>
        <w:t xml:space="preserve">Loneliness as an emotional distress; Social isolation </w:t>
      </w:r>
      <w:r w:rsidR="00815A6F" w:rsidRPr="00815A6F">
        <w:rPr>
          <w:rFonts w:ascii="Arial" w:eastAsia="Times New Roman" w:hAnsi="Arial" w:cs="Arial"/>
          <w:szCs w:val="24"/>
          <w:lang w:eastAsia="en-GB"/>
        </w:rPr>
        <w:t xml:space="preserve">from lack </w:t>
      </w:r>
      <w:r w:rsidR="005C0577">
        <w:rPr>
          <w:rFonts w:ascii="Arial" w:eastAsia="Times New Roman" w:hAnsi="Arial" w:cs="Arial"/>
          <w:szCs w:val="24"/>
          <w:lang w:eastAsia="en-GB"/>
        </w:rPr>
        <w:t>of social engagement or contact).</w:t>
      </w:r>
    </w:p>
    <w:p w14:paraId="6A8B4E34" w14:textId="77777777" w:rsidR="00815A6F" w:rsidRDefault="00815A6F" w:rsidP="00815A6F">
      <w:pPr>
        <w:pStyle w:val="ListParagraph"/>
        <w:spacing w:before="100" w:beforeAutospacing="1" w:after="100" w:afterAutospacing="1" w:line="240" w:lineRule="auto"/>
        <w:ind w:left="780"/>
        <w:rPr>
          <w:rFonts w:ascii="Arial" w:eastAsia="Times New Roman" w:hAnsi="Arial" w:cs="Arial"/>
          <w:szCs w:val="24"/>
          <w:lang w:eastAsia="en-GB"/>
        </w:rPr>
      </w:pPr>
    </w:p>
    <w:p w14:paraId="4BBE11BE" w14:textId="4269A93C" w:rsidR="000C69B0" w:rsidRDefault="00815A6F" w:rsidP="008E5553">
      <w:pPr>
        <w:pStyle w:val="ListParagraph"/>
        <w:numPr>
          <w:ilvl w:val="0"/>
          <w:numId w:val="8"/>
        </w:numPr>
        <w:spacing w:before="100" w:beforeAutospacing="1" w:after="100" w:afterAutospacing="1" w:line="240" w:lineRule="auto"/>
        <w:rPr>
          <w:rFonts w:ascii="Arial" w:eastAsia="Times New Roman" w:hAnsi="Arial" w:cs="Arial"/>
          <w:szCs w:val="24"/>
          <w:lang w:eastAsia="en-GB"/>
        </w:rPr>
      </w:pPr>
      <w:r w:rsidRPr="00752907">
        <w:rPr>
          <w:rFonts w:ascii="Arial" w:eastAsia="Times New Roman" w:hAnsi="Arial" w:cs="Arial"/>
          <w:b/>
          <w:szCs w:val="24"/>
          <w:lang w:eastAsia="en-GB"/>
        </w:rPr>
        <w:t xml:space="preserve">The </w:t>
      </w:r>
      <w:r w:rsidR="00B63C18" w:rsidRPr="00752907">
        <w:rPr>
          <w:rFonts w:ascii="Arial" w:eastAsia="Times New Roman" w:hAnsi="Arial" w:cs="Arial"/>
          <w:b/>
          <w:szCs w:val="24"/>
          <w:lang w:eastAsia="en-GB"/>
        </w:rPr>
        <w:t xml:space="preserve">UK </w:t>
      </w:r>
      <w:r w:rsidRPr="00752907">
        <w:rPr>
          <w:rFonts w:ascii="Arial" w:eastAsia="Times New Roman" w:hAnsi="Arial" w:cs="Arial"/>
          <w:b/>
          <w:szCs w:val="24"/>
          <w:lang w:eastAsia="en-GB"/>
        </w:rPr>
        <w:t>population</w:t>
      </w:r>
      <w:r w:rsidR="005C0577">
        <w:rPr>
          <w:rFonts w:ascii="Arial" w:eastAsia="Times New Roman" w:hAnsi="Arial" w:cs="Arial"/>
          <w:szCs w:val="24"/>
          <w:lang w:eastAsia="en-GB"/>
        </w:rPr>
        <w:t xml:space="preserve"> </w:t>
      </w:r>
      <w:r w:rsidR="00752907">
        <w:rPr>
          <w:rFonts w:ascii="Arial" w:eastAsia="Times New Roman" w:hAnsi="Arial" w:cs="Arial"/>
          <w:szCs w:val="24"/>
          <w:lang w:eastAsia="en-GB"/>
        </w:rPr>
        <w:t>(</w:t>
      </w:r>
      <w:r w:rsidR="00752907" w:rsidRPr="00815A6F">
        <w:rPr>
          <w:rFonts w:ascii="Arial" w:eastAsia="Times New Roman" w:hAnsi="Arial" w:cs="Arial"/>
          <w:szCs w:val="24"/>
          <w:lang w:eastAsia="en-GB"/>
        </w:rPr>
        <w:t>Specifically</w:t>
      </w:r>
      <w:r w:rsidRPr="00815A6F">
        <w:rPr>
          <w:rFonts w:ascii="Arial" w:eastAsia="Times New Roman" w:hAnsi="Arial" w:cs="Arial"/>
          <w:szCs w:val="24"/>
          <w:lang w:eastAsia="en-GB"/>
        </w:rPr>
        <w:t xml:space="preserve"> older adults typically 65+</w:t>
      </w:r>
      <w:r w:rsidR="005C0577">
        <w:rPr>
          <w:rFonts w:ascii="Arial" w:eastAsia="Times New Roman" w:hAnsi="Arial" w:cs="Arial"/>
          <w:szCs w:val="24"/>
          <w:lang w:eastAsia="en-GB"/>
        </w:rPr>
        <w:t>).</w:t>
      </w:r>
    </w:p>
    <w:p w14:paraId="3937ED15" w14:textId="77777777" w:rsidR="00815A6F" w:rsidRPr="00815A6F" w:rsidRDefault="00815A6F" w:rsidP="00815A6F">
      <w:pPr>
        <w:pStyle w:val="ListParagraph"/>
        <w:rPr>
          <w:rFonts w:ascii="Arial" w:eastAsia="Times New Roman" w:hAnsi="Arial" w:cs="Arial"/>
          <w:szCs w:val="24"/>
          <w:lang w:eastAsia="en-GB"/>
        </w:rPr>
      </w:pPr>
    </w:p>
    <w:p w14:paraId="7D441DCB" w14:textId="6A8E4015" w:rsidR="00815A6F" w:rsidRDefault="00815A6F" w:rsidP="008E5553">
      <w:pPr>
        <w:pStyle w:val="ListParagraph"/>
        <w:numPr>
          <w:ilvl w:val="0"/>
          <w:numId w:val="8"/>
        </w:numPr>
        <w:spacing w:before="100" w:beforeAutospacing="1" w:after="100" w:afterAutospacing="1" w:line="240" w:lineRule="auto"/>
        <w:rPr>
          <w:rFonts w:ascii="Arial" w:eastAsia="Times New Roman" w:hAnsi="Arial" w:cs="Arial"/>
          <w:szCs w:val="24"/>
          <w:lang w:eastAsia="en-GB"/>
        </w:rPr>
      </w:pPr>
      <w:r w:rsidRPr="00752907">
        <w:rPr>
          <w:rFonts w:ascii="Arial" w:eastAsia="Times New Roman" w:hAnsi="Arial" w:cs="Arial"/>
          <w:b/>
          <w:szCs w:val="24"/>
          <w:lang w:eastAsia="en-GB"/>
        </w:rPr>
        <w:t>A</w:t>
      </w:r>
      <w:r w:rsidR="005C0577" w:rsidRPr="00752907">
        <w:rPr>
          <w:rFonts w:ascii="Arial" w:eastAsia="Times New Roman" w:hAnsi="Arial" w:cs="Arial"/>
          <w:b/>
          <w:szCs w:val="24"/>
          <w:lang w:eastAsia="en-GB"/>
        </w:rPr>
        <w:t>geing of population</w:t>
      </w:r>
      <w:r w:rsidR="005C0577">
        <w:rPr>
          <w:rFonts w:ascii="Arial" w:eastAsia="Times New Roman" w:hAnsi="Arial" w:cs="Arial"/>
          <w:szCs w:val="24"/>
          <w:lang w:eastAsia="en-GB"/>
        </w:rPr>
        <w:t xml:space="preserve"> (a</w:t>
      </w:r>
      <w:r>
        <w:rPr>
          <w:rFonts w:ascii="Arial" w:eastAsia="Times New Roman" w:hAnsi="Arial" w:cs="Arial"/>
          <w:szCs w:val="24"/>
          <w:lang w:eastAsia="en-GB"/>
        </w:rPr>
        <w:t xml:space="preserve"> demographic </w:t>
      </w:r>
      <w:r w:rsidR="005C0577">
        <w:rPr>
          <w:rFonts w:ascii="Arial" w:eastAsia="Times New Roman" w:hAnsi="Arial" w:cs="Arial"/>
          <w:szCs w:val="24"/>
          <w:lang w:eastAsia="en-GB"/>
        </w:rPr>
        <w:t xml:space="preserve">change in </w:t>
      </w:r>
      <w:proofErr w:type="gramStart"/>
      <w:r w:rsidR="005C0577">
        <w:rPr>
          <w:rFonts w:ascii="Arial" w:eastAsia="Times New Roman" w:hAnsi="Arial" w:cs="Arial"/>
          <w:szCs w:val="24"/>
          <w:lang w:eastAsia="en-GB"/>
        </w:rPr>
        <w:t>UK ,</w:t>
      </w:r>
      <w:r>
        <w:rPr>
          <w:rFonts w:ascii="Arial" w:eastAsia="Times New Roman" w:hAnsi="Arial" w:cs="Arial"/>
          <w:szCs w:val="24"/>
          <w:lang w:eastAsia="en-GB"/>
        </w:rPr>
        <w:t>shift</w:t>
      </w:r>
      <w:proofErr w:type="gramEnd"/>
      <w:r>
        <w:rPr>
          <w:rFonts w:ascii="Arial" w:eastAsia="Times New Roman" w:hAnsi="Arial" w:cs="Arial"/>
          <w:szCs w:val="24"/>
          <w:lang w:eastAsia="en-GB"/>
        </w:rPr>
        <w:t xml:space="preserve"> increa</w:t>
      </w:r>
      <w:r w:rsidR="00E279D6">
        <w:rPr>
          <w:rFonts w:ascii="Arial" w:eastAsia="Times New Roman" w:hAnsi="Arial" w:cs="Arial"/>
          <w:szCs w:val="24"/>
          <w:lang w:eastAsia="en-GB"/>
        </w:rPr>
        <w:t>sing prevalence of loneliness and reduce</w:t>
      </w:r>
      <w:r w:rsidR="005C0577">
        <w:rPr>
          <w:rFonts w:ascii="Arial" w:eastAsia="Times New Roman" w:hAnsi="Arial" w:cs="Arial"/>
          <w:szCs w:val="24"/>
          <w:lang w:eastAsia="en-GB"/>
        </w:rPr>
        <w:t xml:space="preserve"> community cohesion).</w:t>
      </w:r>
    </w:p>
    <w:p w14:paraId="51A22337" w14:textId="77777777" w:rsidR="00815A6F" w:rsidRPr="00815A6F" w:rsidRDefault="00815A6F" w:rsidP="00815A6F">
      <w:pPr>
        <w:pStyle w:val="ListParagraph"/>
        <w:rPr>
          <w:rFonts w:ascii="Arial" w:eastAsia="Times New Roman" w:hAnsi="Arial" w:cs="Arial"/>
          <w:szCs w:val="24"/>
          <w:lang w:eastAsia="en-GB"/>
        </w:rPr>
      </w:pPr>
    </w:p>
    <w:p w14:paraId="4E6EB210" w14:textId="30B624BD" w:rsidR="00815A6F" w:rsidRDefault="00815A6F" w:rsidP="008E5553">
      <w:pPr>
        <w:pStyle w:val="ListParagraph"/>
        <w:numPr>
          <w:ilvl w:val="0"/>
          <w:numId w:val="8"/>
        </w:numPr>
        <w:spacing w:before="100" w:beforeAutospacing="1" w:after="100" w:afterAutospacing="1" w:line="240" w:lineRule="auto"/>
        <w:rPr>
          <w:rFonts w:ascii="Arial" w:eastAsia="Times New Roman" w:hAnsi="Arial" w:cs="Arial"/>
          <w:szCs w:val="24"/>
          <w:lang w:eastAsia="en-GB"/>
        </w:rPr>
      </w:pPr>
      <w:r>
        <w:rPr>
          <w:rFonts w:ascii="Arial" w:eastAsia="Times New Roman" w:hAnsi="Arial" w:cs="Arial"/>
          <w:szCs w:val="24"/>
          <w:lang w:eastAsia="en-GB"/>
        </w:rPr>
        <w:t xml:space="preserve"> </w:t>
      </w:r>
      <w:r w:rsidRPr="00752907">
        <w:rPr>
          <w:rFonts w:ascii="Arial" w:eastAsia="Times New Roman" w:hAnsi="Arial" w:cs="Arial"/>
          <w:b/>
          <w:szCs w:val="24"/>
          <w:lang w:eastAsia="en-GB"/>
        </w:rPr>
        <w:t>Health Impacts</w:t>
      </w:r>
      <w:r>
        <w:rPr>
          <w:rFonts w:ascii="Arial" w:eastAsia="Times New Roman" w:hAnsi="Arial" w:cs="Arial"/>
          <w:szCs w:val="24"/>
          <w:lang w:eastAsia="en-GB"/>
        </w:rPr>
        <w:t xml:space="preserve"> of loneliness among older adult in </w:t>
      </w:r>
      <w:r w:rsidR="005C0577">
        <w:rPr>
          <w:rFonts w:ascii="Arial" w:eastAsia="Times New Roman" w:hAnsi="Arial" w:cs="Arial"/>
          <w:szCs w:val="24"/>
          <w:lang w:eastAsia="en-GB"/>
        </w:rPr>
        <w:t>UK (public health planning, Social Care</w:t>
      </w:r>
      <w:r w:rsidR="00752907">
        <w:rPr>
          <w:rFonts w:ascii="Arial" w:eastAsia="Times New Roman" w:hAnsi="Arial" w:cs="Arial"/>
          <w:szCs w:val="24"/>
          <w:lang w:eastAsia="en-GB"/>
        </w:rPr>
        <w:t xml:space="preserve"> provision</w:t>
      </w:r>
      <w:r w:rsidR="005C0577">
        <w:rPr>
          <w:rFonts w:ascii="Arial" w:eastAsia="Times New Roman" w:hAnsi="Arial" w:cs="Arial"/>
          <w:szCs w:val="24"/>
          <w:lang w:eastAsia="en-GB"/>
        </w:rPr>
        <w:t>, Community based interventions and evidence-based practices</w:t>
      </w:r>
      <w:r w:rsidR="0035715A">
        <w:rPr>
          <w:rFonts w:ascii="Arial" w:eastAsia="Times New Roman" w:hAnsi="Arial" w:cs="Arial"/>
          <w:szCs w:val="24"/>
          <w:lang w:eastAsia="en-GB"/>
        </w:rPr>
        <w:t>.</w:t>
      </w:r>
    </w:p>
    <w:p w14:paraId="6973D57A" w14:textId="77777777" w:rsidR="005C0577" w:rsidRPr="005C0577" w:rsidRDefault="005C0577" w:rsidP="005C0577">
      <w:pPr>
        <w:pStyle w:val="ListParagraph"/>
        <w:rPr>
          <w:rFonts w:ascii="Arial" w:eastAsia="Times New Roman" w:hAnsi="Arial" w:cs="Arial"/>
          <w:szCs w:val="24"/>
          <w:lang w:eastAsia="en-GB"/>
        </w:rPr>
      </w:pPr>
    </w:p>
    <w:p w14:paraId="298EE1A9" w14:textId="7531CFDC" w:rsidR="005C0577" w:rsidRPr="00815A6F" w:rsidRDefault="0035715A" w:rsidP="008E5553">
      <w:pPr>
        <w:pStyle w:val="ListParagraph"/>
        <w:numPr>
          <w:ilvl w:val="0"/>
          <w:numId w:val="8"/>
        </w:numPr>
        <w:spacing w:before="100" w:beforeAutospacing="1" w:after="100" w:afterAutospacing="1" w:line="240" w:lineRule="auto"/>
        <w:rPr>
          <w:rFonts w:ascii="Arial" w:eastAsia="Times New Roman" w:hAnsi="Arial" w:cs="Arial"/>
          <w:szCs w:val="24"/>
          <w:lang w:eastAsia="en-GB"/>
        </w:rPr>
      </w:pPr>
      <w:r w:rsidRPr="00752907">
        <w:rPr>
          <w:rFonts w:ascii="Arial" w:eastAsia="Times New Roman" w:hAnsi="Arial" w:cs="Arial"/>
          <w:b/>
          <w:szCs w:val="24"/>
          <w:lang w:eastAsia="en-GB"/>
        </w:rPr>
        <w:t>UK based research</w:t>
      </w:r>
      <w:r>
        <w:rPr>
          <w:rFonts w:ascii="Arial" w:eastAsia="Times New Roman" w:hAnsi="Arial" w:cs="Arial"/>
          <w:szCs w:val="24"/>
          <w:lang w:eastAsia="en-GB"/>
        </w:rPr>
        <w:t>, national context; Systematic review; Risk factors and intervention effectiveness.</w:t>
      </w:r>
    </w:p>
    <w:p w14:paraId="24F22F90" w14:textId="77777777" w:rsidR="00DC421A" w:rsidRDefault="00DC421A" w:rsidP="008E5553">
      <w:pPr>
        <w:spacing w:before="100" w:beforeAutospacing="1" w:after="100" w:afterAutospacing="1" w:line="240" w:lineRule="auto"/>
        <w:outlineLvl w:val="0"/>
        <w:rPr>
          <w:rFonts w:ascii="Arial" w:eastAsia="Times New Roman" w:hAnsi="Arial" w:cs="Arial"/>
          <w:szCs w:val="24"/>
          <w:lang w:eastAsia="en-GB"/>
        </w:rPr>
      </w:pPr>
    </w:p>
    <w:p w14:paraId="7A1766B3" w14:textId="77777777" w:rsidR="00DC421A" w:rsidRDefault="00DC421A" w:rsidP="008E5553">
      <w:pPr>
        <w:spacing w:before="100" w:beforeAutospacing="1" w:after="100" w:afterAutospacing="1" w:line="240" w:lineRule="auto"/>
        <w:outlineLvl w:val="0"/>
        <w:rPr>
          <w:rFonts w:ascii="Arial" w:eastAsia="Times New Roman" w:hAnsi="Arial" w:cs="Arial"/>
          <w:szCs w:val="24"/>
          <w:lang w:eastAsia="en-GB"/>
        </w:rPr>
      </w:pPr>
    </w:p>
    <w:p w14:paraId="6ECBD47D" w14:textId="77777777" w:rsidR="00DC421A" w:rsidRDefault="00DC421A" w:rsidP="008E5553">
      <w:pPr>
        <w:spacing w:before="100" w:beforeAutospacing="1" w:after="100" w:afterAutospacing="1" w:line="240" w:lineRule="auto"/>
        <w:outlineLvl w:val="0"/>
        <w:rPr>
          <w:rFonts w:ascii="Arial" w:eastAsia="Times New Roman" w:hAnsi="Arial" w:cs="Arial"/>
          <w:szCs w:val="24"/>
          <w:lang w:eastAsia="en-GB"/>
        </w:rPr>
      </w:pPr>
    </w:p>
    <w:p w14:paraId="1CA3BC2B" w14:textId="77777777" w:rsidR="00DC421A" w:rsidRDefault="00DC421A" w:rsidP="008E5553">
      <w:pPr>
        <w:spacing w:before="100" w:beforeAutospacing="1" w:after="100" w:afterAutospacing="1" w:line="240" w:lineRule="auto"/>
        <w:outlineLvl w:val="0"/>
        <w:rPr>
          <w:rFonts w:ascii="Arial" w:eastAsia="Times New Roman" w:hAnsi="Arial" w:cs="Arial"/>
          <w:szCs w:val="24"/>
          <w:lang w:eastAsia="en-GB"/>
        </w:rPr>
      </w:pPr>
    </w:p>
    <w:p w14:paraId="19D2DBBC" w14:textId="77777777" w:rsidR="00CD6670" w:rsidRDefault="00CD6670" w:rsidP="008E5553">
      <w:pPr>
        <w:spacing w:before="100" w:beforeAutospacing="1" w:after="100" w:afterAutospacing="1" w:line="240" w:lineRule="auto"/>
        <w:outlineLvl w:val="0"/>
        <w:rPr>
          <w:rFonts w:ascii="Arial" w:eastAsia="Times New Roman" w:hAnsi="Arial" w:cs="Arial"/>
          <w:szCs w:val="24"/>
          <w:lang w:eastAsia="en-GB"/>
        </w:rPr>
      </w:pPr>
    </w:p>
    <w:p w14:paraId="4944718B" w14:textId="77777777" w:rsidR="00CD6670" w:rsidRDefault="00CD6670" w:rsidP="008E5553">
      <w:pPr>
        <w:spacing w:before="100" w:beforeAutospacing="1" w:after="100" w:afterAutospacing="1" w:line="240" w:lineRule="auto"/>
        <w:outlineLvl w:val="0"/>
        <w:rPr>
          <w:rFonts w:ascii="Arial" w:eastAsia="Times New Roman" w:hAnsi="Arial" w:cs="Arial"/>
          <w:szCs w:val="24"/>
          <w:lang w:eastAsia="en-GB"/>
        </w:rPr>
      </w:pPr>
    </w:p>
    <w:p w14:paraId="5B8CB8D1" w14:textId="77777777" w:rsidR="008E5553" w:rsidRPr="0084203B" w:rsidRDefault="008E5553" w:rsidP="008E5553">
      <w:pPr>
        <w:spacing w:before="100" w:beforeAutospacing="1" w:after="100" w:afterAutospacing="1" w:line="240" w:lineRule="auto"/>
        <w:outlineLvl w:val="0"/>
        <w:rPr>
          <w:rFonts w:ascii="Arial" w:eastAsia="Times New Roman" w:hAnsi="Arial" w:cs="Arial"/>
          <w:b/>
          <w:bCs/>
          <w:color w:val="4472C4" w:themeColor="accent1"/>
          <w:kern w:val="36"/>
          <w:sz w:val="32"/>
          <w:szCs w:val="32"/>
          <w:lang w:eastAsia="en-GB"/>
        </w:rPr>
      </w:pPr>
      <w:r w:rsidRPr="0084203B">
        <w:rPr>
          <w:rFonts w:ascii="Arial" w:eastAsia="Times New Roman" w:hAnsi="Arial" w:cs="Arial"/>
          <w:b/>
          <w:bCs/>
          <w:color w:val="4472C4" w:themeColor="accent1"/>
          <w:kern w:val="36"/>
          <w:sz w:val="32"/>
          <w:szCs w:val="32"/>
          <w:lang w:eastAsia="en-GB"/>
        </w:rPr>
        <w:t>4) Methods</w:t>
      </w:r>
    </w:p>
    <w:p w14:paraId="409B21E3" w14:textId="77777777" w:rsidR="008E5553" w:rsidRPr="008E5553" w:rsidRDefault="008E5553" w:rsidP="008E5553">
      <w:p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 xml:space="preserve">This study will use </w:t>
      </w:r>
      <w:r w:rsidRPr="008E5553">
        <w:rPr>
          <w:rFonts w:ascii="Arial" w:eastAsia="Times New Roman" w:hAnsi="Arial" w:cs="Arial"/>
          <w:b/>
          <w:bCs/>
          <w:szCs w:val="24"/>
          <w:lang w:eastAsia="en-GB"/>
        </w:rPr>
        <w:t>secondary research</w:t>
      </w:r>
      <w:r w:rsidRPr="008E5553">
        <w:rPr>
          <w:rFonts w:ascii="Arial" w:eastAsia="Times New Roman" w:hAnsi="Arial" w:cs="Arial"/>
          <w:szCs w:val="24"/>
          <w:lang w:eastAsia="en-GB"/>
        </w:rPr>
        <w:t xml:space="preserve">, specifically a </w:t>
      </w:r>
      <w:r w:rsidRPr="008E5553">
        <w:rPr>
          <w:rFonts w:ascii="Arial" w:eastAsia="Times New Roman" w:hAnsi="Arial" w:cs="Arial"/>
          <w:b/>
          <w:bCs/>
          <w:szCs w:val="24"/>
          <w:lang w:eastAsia="en-GB"/>
        </w:rPr>
        <w:t>systematic review</w:t>
      </w:r>
      <w:r w:rsidRPr="008E5553">
        <w:rPr>
          <w:rFonts w:ascii="Arial" w:eastAsia="Times New Roman" w:hAnsi="Arial" w:cs="Arial"/>
          <w:szCs w:val="24"/>
          <w:lang w:eastAsia="en-GB"/>
        </w:rPr>
        <w:t xml:space="preserve"> of peer</w:t>
      </w:r>
      <w:r w:rsidRPr="008E5553">
        <w:rPr>
          <w:rFonts w:ascii="Arial" w:eastAsia="Times New Roman" w:hAnsi="Arial" w:cs="Arial"/>
          <w:szCs w:val="24"/>
          <w:lang w:eastAsia="en-GB"/>
        </w:rPr>
        <w:noBreakHyphen/>
        <w:t>reviewed literature.</w:t>
      </w:r>
    </w:p>
    <w:p w14:paraId="1A6FD3E3" w14:textId="0A3B9307" w:rsidR="008E5553" w:rsidRPr="008E5553" w:rsidRDefault="008E5553" w:rsidP="008E5553">
      <w:p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b/>
          <w:bCs/>
          <w:szCs w:val="24"/>
          <w:lang w:eastAsia="en-GB"/>
        </w:rPr>
        <w:t>Search Strategy:</w:t>
      </w:r>
      <w:r w:rsidRPr="008E5553">
        <w:rPr>
          <w:rFonts w:ascii="Arial" w:eastAsia="Times New Roman" w:hAnsi="Arial" w:cs="Arial"/>
          <w:szCs w:val="24"/>
          <w:lang w:eastAsia="en-GB"/>
        </w:rPr>
        <w:t xml:space="preserve"> Academic databases (UWTSD library databases, Google Scholar, PubMed,) will be used to locate relevant studies.</w:t>
      </w:r>
    </w:p>
    <w:p w14:paraId="4F207DCF" w14:textId="77777777" w:rsidR="008E5553" w:rsidRPr="008E5553" w:rsidRDefault="008E5553" w:rsidP="008E5553">
      <w:p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b/>
          <w:bCs/>
          <w:szCs w:val="24"/>
          <w:lang w:eastAsia="en-GB"/>
        </w:rPr>
        <w:t>Inclusion Criteria:</w:t>
      </w:r>
    </w:p>
    <w:p w14:paraId="2C875FF1" w14:textId="77777777" w:rsidR="008E5553" w:rsidRPr="008E5553" w:rsidRDefault="008E5553" w:rsidP="008E5553">
      <w:pPr>
        <w:numPr>
          <w:ilvl w:val="0"/>
          <w:numId w:val="3"/>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Peer</w:t>
      </w:r>
      <w:r w:rsidRPr="008E5553">
        <w:rPr>
          <w:rFonts w:ascii="Arial" w:eastAsia="Times New Roman" w:hAnsi="Arial" w:cs="Arial"/>
          <w:szCs w:val="24"/>
          <w:lang w:eastAsia="en-GB"/>
        </w:rPr>
        <w:noBreakHyphen/>
        <w:t>reviewed journal articles</w:t>
      </w:r>
    </w:p>
    <w:p w14:paraId="6078700C" w14:textId="77777777" w:rsidR="008E5553" w:rsidRPr="008E5553" w:rsidRDefault="008E5553" w:rsidP="008E5553">
      <w:pPr>
        <w:numPr>
          <w:ilvl w:val="0"/>
          <w:numId w:val="3"/>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Published in the UK</w:t>
      </w:r>
    </w:p>
    <w:p w14:paraId="076F71DA" w14:textId="77777777" w:rsidR="008E5553" w:rsidRPr="008E5553" w:rsidRDefault="008E5553" w:rsidP="008E5553">
      <w:pPr>
        <w:numPr>
          <w:ilvl w:val="0"/>
          <w:numId w:val="3"/>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Published within the last ten years</w:t>
      </w:r>
    </w:p>
    <w:p w14:paraId="596F647A" w14:textId="77777777" w:rsidR="008E5553" w:rsidRPr="008E5553" w:rsidRDefault="008E5553" w:rsidP="008E5553">
      <w:pPr>
        <w:numPr>
          <w:ilvl w:val="0"/>
          <w:numId w:val="3"/>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Focus on loneliness, isolation, and elderly people</w:t>
      </w:r>
    </w:p>
    <w:p w14:paraId="216E8393" w14:textId="77777777" w:rsidR="008E5553" w:rsidRPr="008E5553" w:rsidRDefault="008E5553" w:rsidP="008E5553">
      <w:pPr>
        <w:numPr>
          <w:ilvl w:val="0"/>
          <w:numId w:val="3"/>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Primary research studies (qualitative, quantitative, or mixed</w:t>
      </w:r>
      <w:r w:rsidRPr="008E5553">
        <w:rPr>
          <w:rFonts w:ascii="Arial" w:eastAsia="Times New Roman" w:hAnsi="Arial" w:cs="Arial"/>
          <w:szCs w:val="24"/>
          <w:lang w:eastAsia="en-GB"/>
        </w:rPr>
        <w:noBreakHyphen/>
        <w:t>methods)</w:t>
      </w:r>
    </w:p>
    <w:p w14:paraId="27BA5D6B" w14:textId="77777777" w:rsidR="008E5553" w:rsidRPr="008E5553" w:rsidRDefault="008E5553" w:rsidP="008E5553">
      <w:p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b/>
          <w:bCs/>
          <w:szCs w:val="24"/>
          <w:lang w:eastAsia="en-GB"/>
        </w:rPr>
        <w:t>Exclusion Criteria:</w:t>
      </w:r>
    </w:p>
    <w:p w14:paraId="339EA27F" w14:textId="77777777" w:rsidR="008E5553" w:rsidRPr="008E5553" w:rsidRDefault="008E5553" w:rsidP="008E5553">
      <w:pPr>
        <w:numPr>
          <w:ilvl w:val="0"/>
          <w:numId w:val="4"/>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Studies older than ten years</w:t>
      </w:r>
    </w:p>
    <w:p w14:paraId="67CCA6B2" w14:textId="77777777" w:rsidR="008E5553" w:rsidRPr="008E5553" w:rsidRDefault="008E5553" w:rsidP="008E5553">
      <w:pPr>
        <w:numPr>
          <w:ilvl w:val="0"/>
          <w:numId w:val="4"/>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Non</w:t>
      </w:r>
      <w:r w:rsidRPr="008E5553">
        <w:rPr>
          <w:rFonts w:ascii="Arial" w:eastAsia="Times New Roman" w:hAnsi="Arial" w:cs="Arial"/>
          <w:szCs w:val="24"/>
          <w:lang w:eastAsia="en-GB"/>
        </w:rPr>
        <w:noBreakHyphen/>
        <w:t>UK studies</w:t>
      </w:r>
    </w:p>
    <w:p w14:paraId="3123DC39" w14:textId="77777777" w:rsidR="008E5553" w:rsidRPr="008E5553" w:rsidRDefault="008E5553" w:rsidP="008E5553">
      <w:pPr>
        <w:numPr>
          <w:ilvl w:val="0"/>
          <w:numId w:val="4"/>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Non</w:t>
      </w:r>
      <w:r w:rsidRPr="008E5553">
        <w:rPr>
          <w:rFonts w:ascii="Arial" w:eastAsia="Times New Roman" w:hAnsi="Arial" w:cs="Arial"/>
          <w:szCs w:val="24"/>
          <w:lang w:eastAsia="en-GB"/>
        </w:rPr>
        <w:noBreakHyphen/>
        <w:t>peer</w:t>
      </w:r>
      <w:r w:rsidRPr="008E5553">
        <w:rPr>
          <w:rFonts w:ascii="Arial" w:eastAsia="Times New Roman" w:hAnsi="Arial" w:cs="Arial"/>
          <w:szCs w:val="24"/>
          <w:lang w:eastAsia="en-GB"/>
        </w:rPr>
        <w:noBreakHyphen/>
        <w:t>reviewed sources</w:t>
      </w:r>
    </w:p>
    <w:p w14:paraId="47C43D37" w14:textId="77777777" w:rsidR="008E5553" w:rsidRPr="008E5553" w:rsidRDefault="008E5553" w:rsidP="008E5553">
      <w:pPr>
        <w:numPr>
          <w:ilvl w:val="0"/>
          <w:numId w:val="4"/>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Studies not focused on elderly populations</w:t>
      </w:r>
    </w:p>
    <w:p w14:paraId="4E6D3DE6" w14:textId="77777777" w:rsidR="008E5553" w:rsidRPr="008E5553" w:rsidRDefault="008E5553" w:rsidP="008E5553">
      <w:pPr>
        <w:numPr>
          <w:ilvl w:val="0"/>
          <w:numId w:val="4"/>
        </w:num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szCs w:val="24"/>
          <w:lang w:eastAsia="en-GB"/>
        </w:rPr>
        <w:t>Opinion pieces or non</w:t>
      </w:r>
      <w:r w:rsidRPr="008E5553">
        <w:rPr>
          <w:rFonts w:ascii="Arial" w:eastAsia="Times New Roman" w:hAnsi="Arial" w:cs="Arial"/>
          <w:szCs w:val="24"/>
          <w:lang w:eastAsia="en-GB"/>
        </w:rPr>
        <w:noBreakHyphen/>
        <w:t>empirical papers</w:t>
      </w:r>
    </w:p>
    <w:p w14:paraId="4FEC6F01" w14:textId="77777777" w:rsidR="008E5553" w:rsidRPr="008E5553" w:rsidRDefault="008E5553" w:rsidP="008E5553">
      <w:p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b/>
          <w:bCs/>
          <w:szCs w:val="24"/>
          <w:lang w:eastAsia="en-GB"/>
        </w:rPr>
        <w:t>Data Analysis:</w:t>
      </w:r>
      <w:r w:rsidRPr="008E5553">
        <w:rPr>
          <w:rFonts w:ascii="Arial" w:eastAsia="Times New Roman" w:hAnsi="Arial" w:cs="Arial"/>
          <w:szCs w:val="24"/>
          <w:lang w:eastAsia="en-GB"/>
        </w:rPr>
        <w:t xml:space="preserve"> A </w:t>
      </w:r>
      <w:r w:rsidRPr="008E5553">
        <w:rPr>
          <w:rFonts w:ascii="Arial" w:eastAsia="Times New Roman" w:hAnsi="Arial" w:cs="Arial"/>
          <w:b/>
          <w:bCs/>
          <w:szCs w:val="24"/>
          <w:lang w:eastAsia="en-GB"/>
        </w:rPr>
        <w:t>thematic analysis</w:t>
      </w:r>
      <w:r w:rsidRPr="008E5553">
        <w:rPr>
          <w:rFonts w:ascii="Arial" w:eastAsia="Times New Roman" w:hAnsi="Arial" w:cs="Arial"/>
          <w:szCs w:val="24"/>
          <w:lang w:eastAsia="en-GB"/>
        </w:rPr>
        <w:t xml:space="preserve"> will be used to identify recurring themes across the selected studies, such as psychological effects, physical health outcomes, risk factors, and intervention effectiveness.</w:t>
      </w:r>
    </w:p>
    <w:p w14:paraId="7FD85652" w14:textId="77777777" w:rsidR="006E0C56" w:rsidRDefault="008E5553" w:rsidP="006E0C56">
      <w:pPr>
        <w:spacing w:before="100" w:beforeAutospacing="1" w:after="100" w:afterAutospacing="1" w:line="240" w:lineRule="auto"/>
        <w:rPr>
          <w:rFonts w:ascii="Arial" w:eastAsia="Times New Roman" w:hAnsi="Arial" w:cs="Arial"/>
          <w:szCs w:val="24"/>
          <w:lang w:eastAsia="en-GB"/>
        </w:rPr>
      </w:pPr>
      <w:r w:rsidRPr="008E5553">
        <w:rPr>
          <w:rFonts w:ascii="Arial" w:eastAsia="Times New Roman" w:hAnsi="Arial" w:cs="Arial"/>
          <w:b/>
          <w:bCs/>
          <w:szCs w:val="24"/>
          <w:lang w:eastAsia="en-GB"/>
        </w:rPr>
        <w:t>Number of Studies:</w:t>
      </w:r>
      <w:r w:rsidRPr="008E5553">
        <w:rPr>
          <w:rFonts w:ascii="Arial" w:eastAsia="Times New Roman" w:hAnsi="Arial" w:cs="Arial"/>
          <w:szCs w:val="24"/>
          <w:lang w:eastAsia="en-GB"/>
        </w:rPr>
        <w:t xml:space="preserve"> Ten UK</w:t>
      </w:r>
      <w:r w:rsidRPr="008E5553">
        <w:rPr>
          <w:rFonts w:ascii="Arial" w:eastAsia="Times New Roman" w:hAnsi="Arial" w:cs="Arial"/>
          <w:szCs w:val="24"/>
          <w:lang w:eastAsia="en-GB"/>
        </w:rPr>
        <w:noBreakHyphen/>
        <w:t>based peer</w:t>
      </w:r>
      <w:r w:rsidRPr="008E5553">
        <w:rPr>
          <w:rFonts w:ascii="Arial" w:eastAsia="Times New Roman" w:hAnsi="Arial" w:cs="Arial"/>
          <w:szCs w:val="24"/>
          <w:lang w:eastAsia="en-GB"/>
        </w:rPr>
        <w:noBreakHyphen/>
        <w:t>reviewed primary research articles.</w:t>
      </w:r>
    </w:p>
    <w:p w14:paraId="77E23DD0" w14:textId="77777777" w:rsidR="006E0C56" w:rsidRPr="00C8164E" w:rsidRDefault="006E0C56" w:rsidP="006E0C56">
      <w:pPr>
        <w:spacing w:before="100" w:beforeAutospacing="1" w:after="100" w:afterAutospacing="1" w:line="240" w:lineRule="auto"/>
        <w:rPr>
          <w:rFonts w:ascii="Arial" w:eastAsia="Times New Roman" w:hAnsi="Arial" w:cs="Arial"/>
          <w:sz w:val="32"/>
          <w:szCs w:val="32"/>
          <w:lang w:eastAsia="en-GB"/>
        </w:rPr>
      </w:pPr>
    </w:p>
    <w:p w14:paraId="7D6957CA" w14:textId="297490C2" w:rsidR="008E5553" w:rsidRPr="0084203B" w:rsidRDefault="008E5553" w:rsidP="006E0C56">
      <w:pPr>
        <w:spacing w:before="100" w:beforeAutospacing="1" w:after="100" w:afterAutospacing="1" w:line="240" w:lineRule="auto"/>
        <w:rPr>
          <w:rFonts w:ascii="Arial" w:eastAsia="Times New Roman" w:hAnsi="Arial" w:cs="Arial"/>
          <w:color w:val="4472C4" w:themeColor="accent1"/>
          <w:sz w:val="32"/>
          <w:szCs w:val="32"/>
          <w:lang w:eastAsia="en-GB"/>
        </w:rPr>
      </w:pPr>
      <w:r w:rsidRPr="0084203B">
        <w:rPr>
          <w:rFonts w:ascii="Arial" w:eastAsia="Times New Roman" w:hAnsi="Arial" w:cs="Arial"/>
          <w:b/>
          <w:bCs/>
          <w:color w:val="4472C4" w:themeColor="accent1"/>
          <w:kern w:val="36"/>
          <w:sz w:val="32"/>
          <w:szCs w:val="32"/>
          <w:lang w:eastAsia="en-GB"/>
        </w:rPr>
        <w:t>5) Resources</w:t>
      </w:r>
    </w:p>
    <w:p w14:paraId="4D59E8C0" w14:textId="77777777" w:rsidR="008E5553" w:rsidRPr="00D81406" w:rsidRDefault="008E5553" w:rsidP="008E5553">
      <w:pPr>
        <w:numPr>
          <w:ilvl w:val="0"/>
          <w:numId w:val="5"/>
        </w:numPr>
        <w:spacing w:before="100" w:beforeAutospacing="1" w:after="100" w:afterAutospacing="1" w:line="240" w:lineRule="auto"/>
        <w:rPr>
          <w:rFonts w:ascii="Arial" w:eastAsia="Times New Roman" w:hAnsi="Arial" w:cs="Arial"/>
          <w:szCs w:val="24"/>
          <w:lang w:eastAsia="en-GB"/>
        </w:rPr>
      </w:pPr>
      <w:r w:rsidRPr="00D81406">
        <w:rPr>
          <w:rFonts w:ascii="Arial" w:eastAsia="Times New Roman" w:hAnsi="Arial" w:cs="Arial"/>
          <w:bCs/>
          <w:szCs w:val="24"/>
          <w:lang w:eastAsia="en-GB"/>
        </w:rPr>
        <w:t>UWTSD Library Databases</w:t>
      </w:r>
    </w:p>
    <w:p w14:paraId="0D42FE12" w14:textId="77777777" w:rsidR="008E5553" w:rsidRPr="00D81406" w:rsidRDefault="008E5553" w:rsidP="008E5553">
      <w:pPr>
        <w:numPr>
          <w:ilvl w:val="0"/>
          <w:numId w:val="5"/>
        </w:numPr>
        <w:spacing w:before="100" w:beforeAutospacing="1" w:after="100" w:afterAutospacing="1" w:line="240" w:lineRule="auto"/>
        <w:rPr>
          <w:rFonts w:ascii="Arial" w:eastAsia="Times New Roman" w:hAnsi="Arial" w:cs="Arial"/>
          <w:szCs w:val="24"/>
          <w:lang w:eastAsia="en-GB"/>
        </w:rPr>
      </w:pPr>
      <w:r w:rsidRPr="00D81406">
        <w:rPr>
          <w:rFonts w:ascii="Arial" w:eastAsia="Times New Roman" w:hAnsi="Arial" w:cs="Arial"/>
          <w:bCs/>
          <w:szCs w:val="24"/>
          <w:lang w:eastAsia="en-GB"/>
        </w:rPr>
        <w:t>Google Scholar</w:t>
      </w:r>
    </w:p>
    <w:p w14:paraId="5E19B6BA" w14:textId="77777777" w:rsidR="008E5553" w:rsidRPr="00D81406" w:rsidRDefault="008E5553" w:rsidP="008E5553">
      <w:pPr>
        <w:numPr>
          <w:ilvl w:val="0"/>
          <w:numId w:val="5"/>
        </w:numPr>
        <w:spacing w:before="100" w:beforeAutospacing="1" w:after="100" w:afterAutospacing="1" w:line="240" w:lineRule="auto"/>
        <w:rPr>
          <w:rFonts w:ascii="Arial" w:eastAsia="Times New Roman" w:hAnsi="Arial" w:cs="Arial"/>
          <w:szCs w:val="24"/>
          <w:lang w:eastAsia="en-GB"/>
        </w:rPr>
      </w:pPr>
      <w:r w:rsidRPr="00D81406">
        <w:rPr>
          <w:rFonts w:ascii="Arial" w:eastAsia="Times New Roman" w:hAnsi="Arial" w:cs="Arial"/>
          <w:bCs/>
          <w:szCs w:val="24"/>
          <w:lang w:eastAsia="en-GB"/>
        </w:rPr>
        <w:t>PubMed</w:t>
      </w:r>
    </w:p>
    <w:p w14:paraId="1B83F4A2" w14:textId="77777777" w:rsidR="008E5553" w:rsidRPr="00D81406" w:rsidRDefault="008E5553" w:rsidP="008E5553">
      <w:pPr>
        <w:numPr>
          <w:ilvl w:val="0"/>
          <w:numId w:val="5"/>
        </w:numPr>
        <w:spacing w:before="100" w:beforeAutospacing="1" w:after="100" w:afterAutospacing="1" w:line="240" w:lineRule="auto"/>
        <w:rPr>
          <w:rFonts w:ascii="Arial" w:eastAsia="Times New Roman" w:hAnsi="Arial" w:cs="Arial"/>
          <w:szCs w:val="24"/>
          <w:lang w:eastAsia="en-GB"/>
        </w:rPr>
      </w:pPr>
      <w:r w:rsidRPr="00D81406">
        <w:rPr>
          <w:rFonts w:ascii="Arial" w:eastAsia="Times New Roman" w:hAnsi="Arial" w:cs="Arial"/>
          <w:bCs/>
          <w:szCs w:val="24"/>
          <w:lang w:eastAsia="en-GB"/>
        </w:rPr>
        <w:t>CINAHL</w:t>
      </w:r>
    </w:p>
    <w:p w14:paraId="304CB661" w14:textId="77777777" w:rsidR="008E5553" w:rsidRPr="00D81406" w:rsidRDefault="008E5553" w:rsidP="008E5553">
      <w:pPr>
        <w:numPr>
          <w:ilvl w:val="0"/>
          <w:numId w:val="5"/>
        </w:numPr>
        <w:spacing w:before="100" w:beforeAutospacing="1" w:after="100" w:afterAutospacing="1" w:line="240" w:lineRule="auto"/>
        <w:rPr>
          <w:rFonts w:ascii="Arial" w:eastAsia="Times New Roman" w:hAnsi="Arial" w:cs="Arial"/>
          <w:szCs w:val="24"/>
          <w:lang w:eastAsia="en-GB"/>
        </w:rPr>
      </w:pPr>
      <w:proofErr w:type="spellStart"/>
      <w:r w:rsidRPr="00D81406">
        <w:rPr>
          <w:rFonts w:ascii="Arial" w:eastAsia="Times New Roman" w:hAnsi="Arial" w:cs="Arial"/>
          <w:bCs/>
          <w:szCs w:val="24"/>
          <w:lang w:eastAsia="en-GB"/>
        </w:rPr>
        <w:t>PsycINFO</w:t>
      </w:r>
      <w:proofErr w:type="spellEnd"/>
    </w:p>
    <w:p w14:paraId="09FD84AD" w14:textId="77777777" w:rsidR="008E5553" w:rsidRPr="00D81406" w:rsidRDefault="008E5553" w:rsidP="008E5553">
      <w:pPr>
        <w:numPr>
          <w:ilvl w:val="0"/>
          <w:numId w:val="5"/>
        </w:numPr>
        <w:spacing w:before="100" w:beforeAutospacing="1" w:after="100" w:afterAutospacing="1" w:line="240" w:lineRule="auto"/>
        <w:rPr>
          <w:rFonts w:ascii="Arial" w:eastAsia="Times New Roman" w:hAnsi="Arial" w:cs="Arial"/>
          <w:szCs w:val="24"/>
          <w:lang w:eastAsia="en-GB"/>
        </w:rPr>
      </w:pPr>
      <w:r w:rsidRPr="00D81406">
        <w:rPr>
          <w:rFonts w:ascii="Arial" w:eastAsia="Times New Roman" w:hAnsi="Arial" w:cs="Arial"/>
          <w:szCs w:val="24"/>
          <w:lang w:eastAsia="en-GB"/>
        </w:rPr>
        <w:t>Internet access for literature searches and referencing tools</w:t>
      </w:r>
    </w:p>
    <w:p w14:paraId="7AA94269" w14:textId="357E6B5A" w:rsidR="00545684" w:rsidRPr="00260277" w:rsidRDefault="00545684" w:rsidP="00041A5A">
      <w:pPr>
        <w:spacing w:line="360" w:lineRule="auto"/>
        <w:rPr>
          <w:rFonts w:ascii="Arial" w:hAnsi="Arial" w:cs="Arial"/>
        </w:rPr>
      </w:pPr>
    </w:p>
    <w:p w14:paraId="64C3045A" w14:textId="742E6424" w:rsidR="0061260B" w:rsidRDefault="0061260B" w:rsidP="00260277">
      <w:pPr>
        <w:rPr>
          <w:rFonts w:ascii="Arial" w:hAnsi="Arial" w:cs="Arial"/>
        </w:rPr>
      </w:pPr>
    </w:p>
    <w:p w14:paraId="5F74E96C" w14:textId="77777777" w:rsidR="00CD6670" w:rsidRDefault="00CD6670" w:rsidP="00D81406">
      <w:pPr>
        <w:pStyle w:val="Heading2"/>
      </w:pPr>
    </w:p>
    <w:p w14:paraId="232BAB3A" w14:textId="77777777" w:rsidR="00CD6670" w:rsidRDefault="00CD6670" w:rsidP="00D81406">
      <w:pPr>
        <w:pStyle w:val="Heading2"/>
      </w:pPr>
    </w:p>
    <w:p w14:paraId="5D54A57D" w14:textId="77777777" w:rsidR="00CD6670" w:rsidRDefault="00CD6670" w:rsidP="00D81406">
      <w:pPr>
        <w:pStyle w:val="Heading2"/>
      </w:pPr>
    </w:p>
    <w:p w14:paraId="135D88F3" w14:textId="77777777" w:rsidR="00CD6670" w:rsidRDefault="00CD6670" w:rsidP="00D81406">
      <w:pPr>
        <w:pStyle w:val="Heading2"/>
      </w:pPr>
    </w:p>
    <w:p w14:paraId="20494F6A" w14:textId="77777777" w:rsidR="0084203B" w:rsidRDefault="0084203B" w:rsidP="00D81406">
      <w:pPr>
        <w:pStyle w:val="Heading2"/>
      </w:pPr>
    </w:p>
    <w:p w14:paraId="0FE77585" w14:textId="45EB88AC" w:rsidR="00545684" w:rsidRPr="00C8164E" w:rsidRDefault="00FF5B70" w:rsidP="00D81406">
      <w:pPr>
        <w:pStyle w:val="Heading2"/>
      </w:pPr>
      <w:r w:rsidRPr="00C8164E">
        <w:t>6</w:t>
      </w:r>
      <w:r w:rsidR="0061260B" w:rsidRPr="00C8164E">
        <w:t>) Timescale:</w:t>
      </w:r>
    </w:p>
    <w:tbl>
      <w:tblPr>
        <w:tblStyle w:val="TableGrid"/>
        <w:tblW w:w="9782" w:type="dxa"/>
        <w:tblInd w:w="-289" w:type="dxa"/>
        <w:tblLook w:val="04A0" w:firstRow="1" w:lastRow="0" w:firstColumn="1" w:lastColumn="0" w:noHBand="0" w:noVBand="1"/>
      </w:tblPr>
      <w:tblGrid>
        <w:gridCol w:w="2364"/>
        <w:gridCol w:w="1453"/>
        <w:gridCol w:w="1457"/>
        <w:gridCol w:w="1477"/>
        <w:gridCol w:w="1528"/>
        <w:gridCol w:w="1503"/>
      </w:tblGrid>
      <w:tr w:rsidR="002E6297" w:rsidRPr="006A3172" w14:paraId="75600713" w14:textId="77777777" w:rsidTr="002F2EFF">
        <w:tc>
          <w:tcPr>
            <w:tcW w:w="2217" w:type="dxa"/>
          </w:tcPr>
          <w:p w14:paraId="6250AFB6" w14:textId="77777777" w:rsidR="002E6297" w:rsidRPr="00151EDB" w:rsidRDefault="002E6297" w:rsidP="002F2EFF">
            <w:pPr>
              <w:rPr>
                <w:rFonts w:ascii="Arial" w:hAnsi="Arial" w:cs="Arial"/>
                <w:b/>
                <w:bCs/>
              </w:rPr>
            </w:pPr>
            <w:r>
              <w:rPr>
                <w:rFonts w:ascii="Arial" w:hAnsi="Arial" w:cs="Arial"/>
                <w:b/>
                <w:bCs/>
              </w:rPr>
              <w:t xml:space="preserve">Chapter </w:t>
            </w:r>
          </w:p>
        </w:tc>
        <w:tc>
          <w:tcPr>
            <w:tcW w:w="1469" w:type="dxa"/>
          </w:tcPr>
          <w:p w14:paraId="4C71CD2E" w14:textId="2E51DC92" w:rsidR="002E6297" w:rsidRPr="00996C83" w:rsidRDefault="002E6297" w:rsidP="002F2EFF">
            <w:pPr>
              <w:rPr>
                <w:rFonts w:ascii="Arial" w:hAnsi="Arial" w:cs="Arial"/>
                <w:b/>
                <w:bCs/>
                <w:color w:val="000000" w:themeColor="text1"/>
              </w:rPr>
            </w:pPr>
            <w:r>
              <w:rPr>
                <w:rFonts w:ascii="Arial" w:hAnsi="Arial" w:cs="Arial"/>
                <w:b/>
                <w:bCs/>
                <w:color w:val="000000" w:themeColor="text1"/>
              </w:rPr>
              <w:t>Date: 29/07/2026</w:t>
            </w:r>
          </w:p>
        </w:tc>
        <w:tc>
          <w:tcPr>
            <w:tcW w:w="1474" w:type="dxa"/>
          </w:tcPr>
          <w:p w14:paraId="44D94569" w14:textId="2EFE49D0" w:rsidR="002E6297" w:rsidRPr="00C8164E" w:rsidRDefault="005974B2" w:rsidP="002F2EFF">
            <w:pPr>
              <w:rPr>
                <w:rFonts w:ascii="Arial" w:hAnsi="Arial" w:cs="Arial"/>
                <w:b/>
              </w:rPr>
            </w:pPr>
            <w:r w:rsidRPr="00C8164E">
              <w:rPr>
                <w:rFonts w:ascii="Arial" w:hAnsi="Arial" w:cs="Arial"/>
                <w:b/>
              </w:rPr>
              <w:t>20/12/2026</w:t>
            </w:r>
          </w:p>
        </w:tc>
        <w:tc>
          <w:tcPr>
            <w:tcW w:w="1503" w:type="dxa"/>
          </w:tcPr>
          <w:p w14:paraId="5E48B5F8" w14:textId="6C626A2E" w:rsidR="002E6297" w:rsidRPr="00C8164E" w:rsidRDefault="005974B2" w:rsidP="002F2EFF">
            <w:pPr>
              <w:rPr>
                <w:rFonts w:ascii="Arial" w:hAnsi="Arial" w:cs="Arial"/>
                <w:b/>
              </w:rPr>
            </w:pPr>
            <w:r w:rsidRPr="00C8164E">
              <w:rPr>
                <w:rFonts w:ascii="Arial" w:hAnsi="Arial" w:cs="Arial"/>
                <w:b/>
              </w:rPr>
              <w:t>01/10/2026</w:t>
            </w:r>
          </w:p>
        </w:tc>
        <w:tc>
          <w:tcPr>
            <w:tcW w:w="1578" w:type="dxa"/>
          </w:tcPr>
          <w:p w14:paraId="2679C95B" w14:textId="16905AB4" w:rsidR="002E6297" w:rsidRPr="00C8164E" w:rsidRDefault="005974B2" w:rsidP="002F2EFF">
            <w:pPr>
              <w:rPr>
                <w:rFonts w:ascii="Arial" w:hAnsi="Arial" w:cs="Arial"/>
                <w:b/>
              </w:rPr>
            </w:pPr>
            <w:r w:rsidRPr="00C8164E">
              <w:rPr>
                <w:rFonts w:ascii="Arial" w:hAnsi="Arial" w:cs="Arial"/>
                <w:b/>
              </w:rPr>
              <w:t>01/11/2026</w:t>
            </w:r>
          </w:p>
        </w:tc>
        <w:tc>
          <w:tcPr>
            <w:tcW w:w="1541" w:type="dxa"/>
          </w:tcPr>
          <w:p w14:paraId="292E6EDE" w14:textId="3AF465C3" w:rsidR="002E6297" w:rsidRPr="00C8164E" w:rsidRDefault="005974B2" w:rsidP="002F2EFF">
            <w:pPr>
              <w:rPr>
                <w:rFonts w:ascii="Arial" w:hAnsi="Arial" w:cs="Arial"/>
                <w:b/>
              </w:rPr>
            </w:pPr>
            <w:r w:rsidRPr="00C8164E">
              <w:rPr>
                <w:rFonts w:ascii="Arial" w:hAnsi="Arial" w:cs="Arial"/>
                <w:b/>
              </w:rPr>
              <w:t>01/12/2026</w:t>
            </w:r>
          </w:p>
        </w:tc>
      </w:tr>
      <w:tr w:rsidR="002E6297" w:rsidRPr="006A3172" w14:paraId="251457DE" w14:textId="77777777" w:rsidTr="002F2EFF">
        <w:tc>
          <w:tcPr>
            <w:tcW w:w="2217" w:type="dxa"/>
          </w:tcPr>
          <w:p w14:paraId="7FFC483A" w14:textId="77777777" w:rsidR="002E6297" w:rsidRPr="00D81406" w:rsidRDefault="002E6297" w:rsidP="002F2EFF">
            <w:pPr>
              <w:rPr>
                <w:rFonts w:ascii="Arial" w:hAnsi="Arial" w:cs="Arial"/>
                <w:b/>
              </w:rPr>
            </w:pPr>
            <w:r w:rsidRPr="00D81406">
              <w:rPr>
                <w:rFonts w:ascii="Arial" w:hAnsi="Arial" w:cs="Arial"/>
                <w:b/>
              </w:rPr>
              <w:t>Chapter:1</w:t>
            </w:r>
          </w:p>
          <w:p w14:paraId="0C6BE1AB" w14:textId="77777777" w:rsidR="002E6297" w:rsidRPr="00D81406" w:rsidRDefault="002E6297" w:rsidP="002F2EFF">
            <w:pPr>
              <w:rPr>
                <w:rFonts w:ascii="Arial" w:hAnsi="Arial" w:cs="Arial"/>
                <w:b/>
              </w:rPr>
            </w:pPr>
            <w:r w:rsidRPr="00D81406">
              <w:rPr>
                <w:rFonts w:ascii="Arial" w:hAnsi="Arial" w:cs="Arial"/>
                <w:b/>
              </w:rPr>
              <w:t>Introduction</w:t>
            </w:r>
          </w:p>
          <w:p w14:paraId="21BD15B2" w14:textId="77777777" w:rsidR="002E6297" w:rsidRPr="00D81406" w:rsidRDefault="002E6297" w:rsidP="002F2EFF">
            <w:pPr>
              <w:rPr>
                <w:rFonts w:ascii="Arial" w:hAnsi="Arial" w:cs="Arial"/>
                <w:b/>
              </w:rPr>
            </w:pPr>
          </w:p>
        </w:tc>
        <w:tc>
          <w:tcPr>
            <w:tcW w:w="1469" w:type="dxa"/>
            <w:shd w:val="clear" w:color="auto" w:fill="4472C4" w:themeFill="accent1"/>
          </w:tcPr>
          <w:p w14:paraId="6DF60675" w14:textId="77777777" w:rsidR="002E6297" w:rsidRDefault="002E6297" w:rsidP="002F2EFF">
            <w:pPr>
              <w:rPr>
                <w:rFonts w:ascii="Arial" w:hAnsi="Arial" w:cs="Arial"/>
                <w:b/>
                <w:bCs/>
              </w:rPr>
            </w:pPr>
          </w:p>
          <w:p w14:paraId="1262AA92" w14:textId="77777777" w:rsidR="002E6297" w:rsidRDefault="002E6297" w:rsidP="002F2EFF">
            <w:pPr>
              <w:rPr>
                <w:rFonts w:ascii="Arial" w:hAnsi="Arial" w:cs="Arial"/>
                <w:b/>
                <w:bCs/>
              </w:rPr>
            </w:pPr>
          </w:p>
          <w:p w14:paraId="6E366473" w14:textId="77777777" w:rsidR="002E6297" w:rsidRDefault="002E6297" w:rsidP="002F2EFF">
            <w:pPr>
              <w:rPr>
                <w:rFonts w:ascii="Arial" w:hAnsi="Arial" w:cs="Arial"/>
                <w:b/>
                <w:bCs/>
              </w:rPr>
            </w:pPr>
          </w:p>
          <w:p w14:paraId="37B87F92" w14:textId="77777777" w:rsidR="002E6297" w:rsidRPr="006A3172" w:rsidRDefault="002E6297" w:rsidP="002F2EFF">
            <w:pPr>
              <w:rPr>
                <w:rFonts w:ascii="Arial" w:hAnsi="Arial" w:cs="Arial"/>
                <w:b/>
                <w:bCs/>
              </w:rPr>
            </w:pPr>
          </w:p>
        </w:tc>
        <w:tc>
          <w:tcPr>
            <w:tcW w:w="1474" w:type="dxa"/>
          </w:tcPr>
          <w:p w14:paraId="3C02DE2E" w14:textId="77777777" w:rsidR="002E6297" w:rsidRPr="006A3172" w:rsidRDefault="002E6297" w:rsidP="002F2EFF">
            <w:pPr>
              <w:rPr>
                <w:rFonts w:ascii="Arial" w:hAnsi="Arial" w:cs="Arial"/>
                <w:b/>
                <w:bCs/>
              </w:rPr>
            </w:pPr>
          </w:p>
        </w:tc>
        <w:tc>
          <w:tcPr>
            <w:tcW w:w="1503" w:type="dxa"/>
          </w:tcPr>
          <w:p w14:paraId="551251E4" w14:textId="77777777" w:rsidR="002E6297" w:rsidRPr="006A3172" w:rsidRDefault="002E6297" w:rsidP="002F2EFF">
            <w:pPr>
              <w:rPr>
                <w:rFonts w:ascii="Arial" w:hAnsi="Arial" w:cs="Arial"/>
                <w:b/>
                <w:bCs/>
              </w:rPr>
            </w:pPr>
          </w:p>
        </w:tc>
        <w:tc>
          <w:tcPr>
            <w:tcW w:w="1578" w:type="dxa"/>
          </w:tcPr>
          <w:p w14:paraId="3ADC8719" w14:textId="77777777" w:rsidR="002E6297" w:rsidRPr="006A3172" w:rsidRDefault="002E6297" w:rsidP="002F2EFF">
            <w:pPr>
              <w:rPr>
                <w:rFonts w:ascii="Arial" w:hAnsi="Arial" w:cs="Arial"/>
                <w:b/>
                <w:bCs/>
              </w:rPr>
            </w:pPr>
          </w:p>
        </w:tc>
        <w:tc>
          <w:tcPr>
            <w:tcW w:w="1541" w:type="dxa"/>
          </w:tcPr>
          <w:p w14:paraId="393799CE" w14:textId="77777777" w:rsidR="002E6297" w:rsidRPr="006A3172" w:rsidRDefault="002E6297" w:rsidP="002F2EFF">
            <w:pPr>
              <w:rPr>
                <w:rFonts w:ascii="Arial" w:hAnsi="Arial" w:cs="Arial"/>
                <w:b/>
                <w:bCs/>
              </w:rPr>
            </w:pPr>
          </w:p>
        </w:tc>
      </w:tr>
      <w:tr w:rsidR="002E6297" w:rsidRPr="006A3172" w14:paraId="158DFD27" w14:textId="77777777" w:rsidTr="002F2EFF">
        <w:tc>
          <w:tcPr>
            <w:tcW w:w="2217" w:type="dxa"/>
          </w:tcPr>
          <w:p w14:paraId="187BA5EF" w14:textId="77777777" w:rsidR="002E6297" w:rsidRPr="00D81406" w:rsidRDefault="002E6297" w:rsidP="002F2EFF">
            <w:pPr>
              <w:rPr>
                <w:rFonts w:ascii="Arial" w:hAnsi="Arial" w:cs="Arial"/>
                <w:b/>
              </w:rPr>
            </w:pPr>
            <w:r w:rsidRPr="00D81406">
              <w:rPr>
                <w:rFonts w:ascii="Arial" w:hAnsi="Arial" w:cs="Arial"/>
                <w:b/>
              </w:rPr>
              <w:t>Chapter 2:</w:t>
            </w:r>
          </w:p>
          <w:p w14:paraId="5A9983D6" w14:textId="77777777" w:rsidR="002E6297" w:rsidRPr="00D81406" w:rsidRDefault="002E6297" w:rsidP="002F2EFF">
            <w:pPr>
              <w:rPr>
                <w:rFonts w:ascii="Arial" w:hAnsi="Arial" w:cs="Arial"/>
                <w:b/>
              </w:rPr>
            </w:pPr>
            <w:r w:rsidRPr="00D81406">
              <w:rPr>
                <w:rFonts w:ascii="Arial" w:hAnsi="Arial" w:cs="Arial"/>
                <w:b/>
              </w:rPr>
              <w:t>Background</w:t>
            </w:r>
          </w:p>
          <w:p w14:paraId="4E63838E" w14:textId="77777777" w:rsidR="002E6297" w:rsidRPr="00D81406" w:rsidRDefault="002E6297" w:rsidP="002F2EFF">
            <w:pPr>
              <w:rPr>
                <w:rFonts w:ascii="Arial" w:hAnsi="Arial" w:cs="Arial"/>
                <w:b/>
              </w:rPr>
            </w:pPr>
          </w:p>
        </w:tc>
        <w:tc>
          <w:tcPr>
            <w:tcW w:w="1469" w:type="dxa"/>
          </w:tcPr>
          <w:p w14:paraId="5ABABE1E" w14:textId="77777777" w:rsidR="002E6297" w:rsidRDefault="002E6297" w:rsidP="002F2EFF">
            <w:pPr>
              <w:rPr>
                <w:rFonts w:ascii="Arial" w:hAnsi="Arial" w:cs="Arial"/>
                <w:b/>
                <w:bCs/>
              </w:rPr>
            </w:pPr>
          </w:p>
          <w:p w14:paraId="491C7571" w14:textId="77777777" w:rsidR="002E6297" w:rsidRDefault="002E6297" w:rsidP="002F2EFF">
            <w:pPr>
              <w:rPr>
                <w:rFonts w:ascii="Arial" w:hAnsi="Arial" w:cs="Arial"/>
                <w:b/>
                <w:bCs/>
              </w:rPr>
            </w:pPr>
          </w:p>
          <w:p w14:paraId="63D24325" w14:textId="77777777" w:rsidR="002E6297" w:rsidRDefault="002E6297" w:rsidP="002F2EFF">
            <w:pPr>
              <w:rPr>
                <w:rFonts w:ascii="Arial" w:hAnsi="Arial" w:cs="Arial"/>
                <w:b/>
                <w:bCs/>
              </w:rPr>
            </w:pPr>
          </w:p>
          <w:p w14:paraId="1466CD24" w14:textId="77777777" w:rsidR="002E6297" w:rsidRPr="006A3172" w:rsidRDefault="002E6297" w:rsidP="002F2EFF">
            <w:pPr>
              <w:rPr>
                <w:rFonts w:ascii="Arial" w:hAnsi="Arial" w:cs="Arial"/>
                <w:b/>
                <w:bCs/>
              </w:rPr>
            </w:pPr>
          </w:p>
        </w:tc>
        <w:tc>
          <w:tcPr>
            <w:tcW w:w="1474" w:type="dxa"/>
            <w:shd w:val="clear" w:color="auto" w:fill="4472C4" w:themeFill="accent1"/>
          </w:tcPr>
          <w:p w14:paraId="46D8AABB" w14:textId="77777777" w:rsidR="002E6297" w:rsidRPr="006A3172" w:rsidRDefault="002E6297" w:rsidP="002F2EFF">
            <w:pPr>
              <w:rPr>
                <w:rFonts w:ascii="Arial" w:hAnsi="Arial" w:cs="Arial"/>
                <w:b/>
                <w:bCs/>
              </w:rPr>
            </w:pPr>
          </w:p>
        </w:tc>
        <w:tc>
          <w:tcPr>
            <w:tcW w:w="1503" w:type="dxa"/>
          </w:tcPr>
          <w:p w14:paraId="011A9ACF" w14:textId="77777777" w:rsidR="002E6297" w:rsidRPr="006A3172" w:rsidRDefault="002E6297" w:rsidP="002F2EFF">
            <w:pPr>
              <w:rPr>
                <w:rFonts w:ascii="Arial" w:hAnsi="Arial" w:cs="Arial"/>
                <w:b/>
                <w:bCs/>
              </w:rPr>
            </w:pPr>
          </w:p>
        </w:tc>
        <w:tc>
          <w:tcPr>
            <w:tcW w:w="1578" w:type="dxa"/>
          </w:tcPr>
          <w:p w14:paraId="74B1A6A0" w14:textId="77777777" w:rsidR="002E6297" w:rsidRPr="006A3172" w:rsidRDefault="002E6297" w:rsidP="002F2EFF">
            <w:pPr>
              <w:rPr>
                <w:rFonts w:ascii="Arial" w:hAnsi="Arial" w:cs="Arial"/>
                <w:b/>
                <w:bCs/>
              </w:rPr>
            </w:pPr>
          </w:p>
        </w:tc>
        <w:tc>
          <w:tcPr>
            <w:tcW w:w="1541" w:type="dxa"/>
          </w:tcPr>
          <w:p w14:paraId="5E524781" w14:textId="77777777" w:rsidR="002E6297" w:rsidRPr="006A3172" w:rsidRDefault="002E6297" w:rsidP="002F2EFF">
            <w:pPr>
              <w:rPr>
                <w:rFonts w:ascii="Arial" w:hAnsi="Arial" w:cs="Arial"/>
                <w:b/>
                <w:bCs/>
              </w:rPr>
            </w:pPr>
          </w:p>
        </w:tc>
      </w:tr>
      <w:tr w:rsidR="002E6297" w:rsidRPr="006A3172" w14:paraId="598897B7" w14:textId="77777777" w:rsidTr="002F2EFF">
        <w:tc>
          <w:tcPr>
            <w:tcW w:w="2217" w:type="dxa"/>
          </w:tcPr>
          <w:p w14:paraId="03357A1E" w14:textId="77777777" w:rsidR="002E6297" w:rsidRPr="00D81406" w:rsidRDefault="002E6297" w:rsidP="002F2EFF">
            <w:pPr>
              <w:rPr>
                <w:rFonts w:ascii="Arial" w:hAnsi="Arial" w:cs="Arial"/>
                <w:b/>
              </w:rPr>
            </w:pPr>
            <w:r w:rsidRPr="00D81406">
              <w:rPr>
                <w:rFonts w:ascii="Arial" w:hAnsi="Arial" w:cs="Arial"/>
                <w:b/>
              </w:rPr>
              <w:t>Chapter 3: Methods</w:t>
            </w:r>
          </w:p>
          <w:p w14:paraId="359A862C" w14:textId="77777777" w:rsidR="002E6297" w:rsidRPr="00D81406" w:rsidRDefault="002E6297" w:rsidP="002F2EFF">
            <w:pPr>
              <w:rPr>
                <w:rFonts w:ascii="Arial" w:hAnsi="Arial" w:cs="Arial"/>
                <w:b/>
              </w:rPr>
            </w:pPr>
          </w:p>
        </w:tc>
        <w:tc>
          <w:tcPr>
            <w:tcW w:w="1469" w:type="dxa"/>
          </w:tcPr>
          <w:p w14:paraId="041A2573" w14:textId="77777777" w:rsidR="002E6297" w:rsidRDefault="002E6297" w:rsidP="002F2EFF">
            <w:pPr>
              <w:rPr>
                <w:rFonts w:ascii="Arial" w:hAnsi="Arial" w:cs="Arial"/>
              </w:rPr>
            </w:pPr>
          </w:p>
          <w:p w14:paraId="7A1B60A0" w14:textId="77777777" w:rsidR="002E6297" w:rsidRDefault="002E6297" w:rsidP="002F2EFF">
            <w:pPr>
              <w:rPr>
                <w:rFonts w:ascii="Arial" w:hAnsi="Arial" w:cs="Arial"/>
              </w:rPr>
            </w:pPr>
          </w:p>
          <w:p w14:paraId="0756CEA4" w14:textId="77777777" w:rsidR="002E6297" w:rsidRDefault="002E6297" w:rsidP="002F2EFF">
            <w:pPr>
              <w:rPr>
                <w:rFonts w:ascii="Arial" w:hAnsi="Arial" w:cs="Arial"/>
              </w:rPr>
            </w:pPr>
          </w:p>
          <w:p w14:paraId="28422E70" w14:textId="77777777" w:rsidR="002E6297" w:rsidRPr="006A3172" w:rsidRDefault="002E6297" w:rsidP="002F2EFF">
            <w:pPr>
              <w:rPr>
                <w:rFonts w:ascii="Arial" w:hAnsi="Arial" w:cs="Arial"/>
              </w:rPr>
            </w:pPr>
          </w:p>
        </w:tc>
        <w:tc>
          <w:tcPr>
            <w:tcW w:w="1474" w:type="dxa"/>
          </w:tcPr>
          <w:p w14:paraId="0DFC55C2" w14:textId="77777777" w:rsidR="002E6297" w:rsidRPr="006A3172" w:rsidRDefault="002E6297" w:rsidP="002F2EFF">
            <w:pPr>
              <w:rPr>
                <w:rFonts w:ascii="Arial" w:hAnsi="Arial" w:cs="Arial"/>
              </w:rPr>
            </w:pPr>
          </w:p>
        </w:tc>
        <w:tc>
          <w:tcPr>
            <w:tcW w:w="1503" w:type="dxa"/>
            <w:shd w:val="clear" w:color="auto" w:fill="4472C4" w:themeFill="accent1"/>
          </w:tcPr>
          <w:p w14:paraId="2472A980" w14:textId="77777777" w:rsidR="002E6297" w:rsidRPr="006A3172" w:rsidRDefault="002E6297" w:rsidP="002F2EFF">
            <w:pPr>
              <w:rPr>
                <w:rFonts w:ascii="Arial" w:hAnsi="Arial" w:cs="Arial"/>
              </w:rPr>
            </w:pPr>
          </w:p>
        </w:tc>
        <w:tc>
          <w:tcPr>
            <w:tcW w:w="1578" w:type="dxa"/>
          </w:tcPr>
          <w:p w14:paraId="5DDD6BEA" w14:textId="77777777" w:rsidR="002E6297" w:rsidRDefault="002E6297" w:rsidP="002F2EFF">
            <w:pPr>
              <w:rPr>
                <w:rFonts w:ascii="Arial" w:hAnsi="Arial" w:cs="Arial"/>
              </w:rPr>
            </w:pPr>
          </w:p>
          <w:p w14:paraId="1281D6BD" w14:textId="77777777" w:rsidR="002E6297" w:rsidRDefault="002E6297" w:rsidP="002F2EFF">
            <w:pPr>
              <w:rPr>
                <w:rFonts w:ascii="Arial" w:hAnsi="Arial" w:cs="Arial"/>
              </w:rPr>
            </w:pPr>
          </w:p>
          <w:p w14:paraId="1A17C543" w14:textId="77777777" w:rsidR="002E6297" w:rsidRPr="00637045" w:rsidRDefault="002E6297" w:rsidP="002F2EFF">
            <w:pPr>
              <w:rPr>
                <w:rFonts w:ascii="Arial" w:hAnsi="Arial" w:cs="Arial"/>
              </w:rPr>
            </w:pPr>
          </w:p>
        </w:tc>
        <w:tc>
          <w:tcPr>
            <w:tcW w:w="1541" w:type="dxa"/>
          </w:tcPr>
          <w:p w14:paraId="1CF76273" w14:textId="77777777" w:rsidR="002E6297" w:rsidRPr="006A3172" w:rsidRDefault="002E6297" w:rsidP="002F2EFF">
            <w:pPr>
              <w:rPr>
                <w:rFonts w:ascii="Arial" w:hAnsi="Arial" w:cs="Arial"/>
              </w:rPr>
            </w:pPr>
          </w:p>
        </w:tc>
      </w:tr>
      <w:tr w:rsidR="002E6297" w:rsidRPr="006A3172" w14:paraId="620EFAFA" w14:textId="77777777" w:rsidTr="002F2EFF">
        <w:tc>
          <w:tcPr>
            <w:tcW w:w="2217" w:type="dxa"/>
          </w:tcPr>
          <w:p w14:paraId="68311B53" w14:textId="77777777" w:rsidR="002E6297" w:rsidRPr="00D81406" w:rsidRDefault="002E6297" w:rsidP="002F2EFF">
            <w:pPr>
              <w:rPr>
                <w:rFonts w:ascii="Arial" w:hAnsi="Arial" w:cs="Arial"/>
                <w:b/>
              </w:rPr>
            </w:pPr>
            <w:r w:rsidRPr="00D81406">
              <w:rPr>
                <w:rFonts w:ascii="Arial" w:hAnsi="Arial" w:cs="Arial"/>
                <w:b/>
              </w:rPr>
              <w:t>Chapter 4: Results and Discussion</w:t>
            </w:r>
          </w:p>
          <w:p w14:paraId="3EF222CF" w14:textId="77777777" w:rsidR="002E6297" w:rsidRPr="00D81406" w:rsidRDefault="002E6297" w:rsidP="002F2EFF">
            <w:pPr>
              <w:rPr>
                <w:rFonts w:ascii="Arial" w:hAnsi="Arial" w:cs="Arial"/>
                <w:b/>
              </w:rPr>
            </w:pPr>
          </w:p>
        </w:tc>
        <w:tc>
          <w:tcPr>
            <w:tcW w:w="1469" w:type="dxa"/>
          </w:tcPr>
          <w:p w14:paraId="6A2E2900" w14:textId="77777777" w:rsidR="002E6297" w:rsidRPr="006A3172" w:rsidRDefault="002E6297" w:rsidP="002F2EFF">
            <w:pPr>
              <w:rPr>
                <w:rFonts w:ascii="Arial" w:hAnsi="Arial" w:cs="Arial"/>
              </w:rPr>
            </w:pPr>
          </w:p>
        </w:tc>
        <w:tc>
          <w:tcPr>
            <w:tcW w:w="1474" w:type="dxa"/>
          </w:tcPr>
          <w:p w14:paraId="07E7E1FC" w14:textId="77777777" w:rsidR="002E6297" w:rsidRPr="006A3172" w:rsidRDefault="002E6297" w:rsidP="002F2EFF">
            <w:pPr>
              <w:rPr>
                <w:rFonts w:ascii="Arial" w:hAnsi="Arial" w:cs="Arial"/>
              </w:rPr>
            </w:pPr>
          </w:p>
        </w:tc>
        <w:tc>
          <w:tcPr>
            <w:tcW w:w="1503" w:type="dxa"/>
          </w:tcPr>
          <w:p w14:paraId="65D5331F" w14:textId="77777777" w:rsidR="002E6297" w:rsidRPr="006A3172" w:rsidRDefault="002E6297" w:rsidP="002F2EFF">
            <w:pPr>
              <w:rPr>
                <w:rFonts w:ascii="Arial" w:hAnsi="Arial" w:cs="Arial"/>
              </w:rPr>
            </w:pPr>
          </w:p>
        </w:tc>
        <w:tc>
          <w:tcPr>
            <w:tcW w:w="1578" w:type="dxa"/>
            <w:shd w:val="clear" w:color="auto" w:fill="4472C4" w:themeFill="accent1"/>
          </w:tcPr>
          <w:p w14:paraId="3F171D67" w14:textId="77777777" w:rsidR="002E6297" w:rsidRDefault="002E6297" w:rsidP="002F2EFF">
            <w:pPr>
              <w:rPr>
                <w:rFonts w:ascii="Arial" w:hAnsi="Arial" w:cs="Arial"/>
              </w:rPr>
            </w:pPr>
          </w:p>
          <w:p w14:paraId="74CFDCE5" w14:textId="77777777" w:rsidR="002E6297" w:rsidRDefault="002E6297" w:rsidP="002F2EFF">
            <w:pPr>
              <w:rPr>
                <w:rFonts w:ascii="Arial" w:hAnsi="Arial" w:cs="Arial"/>
              </w:rPr>
            </w:pPr>
          </w:p>
          <w:p w14:paraId="655A2D48" w14:textId="77777777" w:rsidR="002E6297" w:rsidRDefault="002E6297" w:rsidP="002F2EFF">
            <w:pPr>
              <w:rPr>
                <w:rFonts w:ascii="Arial" w:hAnsi="Arial" w:cs="Arial"/>
              </w:rPr>
            </w:pPr>
          </w:p>
          <w:p w14:paraId="4F88192B" w14:textId="77777777" w:rsidR="002E6297" w:rsidRPr="006A3172" w:rsidRDefault="002E6297" w:rsidP="002F2EFF">
            <w:pPr>
              <w:rPr>
                <w:rFonts w:ascii="Arial" w:hAnsi="Arial" w:cs="Arial"/>
              </w:rPr>
            </w:pPr>
          </w:p>
        </w:tc>
        <w:tc>
          <w:tcPr>
            <w:tcW w:w="1541" w:type="dxa"/>
          </w:tcPr>
          <w:p w14:paraId="333A63AF" w14:textId="77777777" w:rsidR="002E6297" w:rsidRPr="006A3172" w:rsidRDefault="002E6297" w:rsidP="002F2EFF">
            <w:pPr>
              <w:rPr>
                <w:rFonts w:ascii="Arial" w:hAnsi="Arial" w:cs="Arial"/>
              </w:rPr>
            </w:pPr>
          </w:p>
        </w:tc>
      </w:tr>
      <w:tr w:rsidR="002E6297" w:rsidRPr="006A3172" w14:paraId="105F3C0D" w14:textId="77777777" w:rsidTr="002F2EFF">
        <w:trPr>
          <w:trHeight w:val="1000"/>
        </w:trPr>
        <w:tc>
          <w:tcPr>
            <w:tcW w:w="2217" w:type="dxa"/>
          </w:tcPr>
          <w:p w14:paraId="73BF30D1" w14:textId="77777777" w:rsidR="002E6297" w:rsidRPr="00D81406" w:rsidRDefault="002E6297" w:rsidP="002F2EFF">
            <w:pPr>
              <w:rPr>
                <w:rFonts w:ascii="Arial" w:hAnsi="Arial" w:cs="Arial"/>
                <w:b/>
              </w:rPr>
            </w:pPr>
            <w:r w:rsidRPr="00D81406">
              <w:rPr>
                <w:rFonts w:ascii="Arial" w:hAnsi="Arial" w:cs="Arial"/>
                <w:b/>
              </w:rPr>
              <w:t xml:space="preserve">Chapter: 5 Recommendations and Conclusions </w:t>
            </w:r>
          </w:p>
        </w:tc>
        <w:tc>
          <w:tcPr>
            <w:tcW w:w="1469" w:type="dxa"/>
          </w:tcPr>
          <w:p w14:paraId="08C0C6A1" w14:textId="77777777" w:rsidR="002E6297" w:rsidRDefault="002E6297" w:rsidP="002F2EFF">
            <w:pPr>
              <w:rPr>
                <w:rFonts w:ascii="Arial" w:hAnsi="Arial" w:cs="Arial"/>
              </w:rPr>
            </w:pPr>
          </w:p>
          <w:p w14:paraId="6690B5F9" w14:textId="77777777" w:rsidR="002E6297" w:rsidRDefault="002E6297" w:rsidP="002F2EFF">
            <w:pPr>
              <w:rPr>
                <w:rFonts w:ascii="Arial" w:hAnsi="Arial" w:cs="Arial"/>
              </w:rPr>
            </w:pPr>
          </w:p>
          <w:p w14:paraId="58A20718" w14:textId="77777777" w:rsidR="002E6297" w:rsidRDefault="002E6297" w:rsidP="002F2EFF">
            <w:pPr>
              <w:rPr>
                <w:rFonts w:ascii="Arial" w:hAnsi="Arial" w:cs="Arial"/>
              </w:rPr>
            </w:pPr>
          </w:p>
          <w:p w14:paraId="5AF7044D" w14:textId="77777777" w:rsidR="002E6297" w:rsidRPr="006A3172" w:rsidRDefault="002E6297" w:rsidP="002F2EFF">
            <w:pPr>
              <w:rPr>
                <w:rFonts w:ascii="Arial" w:hAnsi="Arial" w:cs="Arial"/>
              </w:rPr>
            </w:pPr>
          </w:p>
        </w:tc>
        <w:tc>
          <w:tcPr>
            <w:tcW w:w="1474" w:type="dxa"/>
          </w:tcPr>
          <w:p w14:paraId="516CDCFB" w14:textId="77777777" w:rsidR="002E6297" w:rsidRPr="006A3172" w:rsidRDefault="002E6297" w:rsidP="002F2EFF">
            <w:pPr>
              <w:rPr>
                <w:rFonts w:ascii="Arial" w:hAnsi="Arial" w:cs="Arial"/>
              </w:rPr>
            </w:pPr>
          </w:p>
        </w:tc>
        <w:tc>
          <w:tcPr>
            <w:tcW w:w="1503" w:type="dxa"/>
          </w:tcPr>
          <w:p w14:paraId="58666F4F" w14:textId="77777777" w:rsidR="002E6297" w:rsidRPr="006A3172" w:rsidRDefault="002E6297" w:rsidP="002F2EFF">
            <w:pPr>
              <w:rPr>
                <w:rFonts w:ascii="Arial" w:hAnsi="Arial" w:cs="Arial"/>
              </w:rPr>
            </w:pPr>
          </w:p>
        </w:tc>
        <w:tc>
          <w:tcPr>
            <w:tcW w:w="1578" w:type="dxa"/>
          </w:tcPr>
          <w:p w14:paraId="6CC919A4" w14:textId="77777777" w:rsidR="002E6297" w:rsidRPr="006A3172" w:rsidRDefault="002E6297" w:rsidP="002F2EFF">
            <w:pPr>
              <w:rPr>
                <w:rFonts w:ascii="Arial" w:hAnsi="Arial" w:cs="Arial"/>
              </w:rPr>
            </w:pPr>
          </w:p>
        </w:tc>
        <w:tc>
          <w:tcPr>
            <w:tcW w:w="1541" w:type="dxa"/>
            <w:shd w:val="clear" w:color="auto" w:fill="4472C4" w:themeFill="accent1"/>
          </w:tcPr>
          <w:p w14:paraId="79E990A6" w14:textId="77777777" w:rsidR="002E6297" w:rsidRPr="006A3172" w:rsidRDefault="002E6297" w:rsidP="002F2EFF">
            <w:pPr>
              <w:rPr>
                <w:rFonts w:ascii="Arial" w:hAnsi="Arial" w:cs="Arial"/>
              </w:rPr>
            </w:pPr>
          </w:p>
        </w:tc>
      </w:tr>
    </w:tbl>
    <w:p w14:paraId="15BF2DE7" w14:textId="77777777" w:rsidR="002E6297" w:rsidRPr="002E6297" w:rsidRDefault="002E6297" w:rsidP="002E6297"/>
    <w:p w14:paraId="7324EB87" w14:textId="3C2DBD22" w:rsidR="00545684" w:rsidRDefault="00545684" w:rsidP="00041A5A">
      <w:pPr>
        <w:spacing w:line="360" w:lineRule="auto"/>
        <w:rPr>
          <w:rFonts w:ascii="Arial" w:hAnsi="Arial" w:cs="Arial"/>
        </w:rPr>
      </w:pPr>
    </w:p>
    <w:p w14:paraId="41BD97AB" w14:textId="77777777" w:rsidR="00260277" w:rsidRPr="00BE1A28" w:rsidRDefault="00260277" w:rsidP="00041A5A">
      <w:pPr>
        <w:spacing w:line="360" w:lineRule="auto"/>
        <w:rPr>
          <w:rFonts w:ascii="Arial" w:hAnsi="Arial" w:cs="Arial"/>
          <w:sz w:val="40"/>
          <w:szCs w:val="40"/>
        </w:rPr>
      </w:pPr>
    </w:p>
    <w:p w14:paraId="61C4CED1" w14:textId="77777777" w:rsidR="00CD6670" w:rsidRDefault="00CD6670" w:rsidP="005974B2">
      <w:pPr>
        <w:tabs>
          <w:tab w:val="right" w:pos="9026"/>
        </w:tabs>
        <w:spacing w:line="360" w:lineRule="auto"/>
        <w:rPr>
          <w:rFonts w:ascii="Arial" w:hAnsi="Arial" w:cs="Arial"/>
          <w:b/>
          <w:bCs/>
          <w:iCs/>
          <w:color w:val="595959" w:themeColor="text1" w:themeTint="A6"/>
          <w:sz w:val="40"/>
          <w:szCs w:val="40"/>
        </w:rPr>
      </w:pPr>
    </w:p>
    <w:p w14:paraId="563F024A" w14:textId="77777777" w:rsidR="00CD6670" w:rsidRDefault="00CD6670" w:rsidP="005974B2">
      <w:pPr>
        <w:tabs>
          <w:tab w:val="right" w:pos="9026"/>
        </w:tabs>
        <w:spacing w:line="360" w:lineRule="auto"/>
        <w:rPr>
          <w:rFonts w:ascii="Arial" w:hAnsi="Arial" w:cs="Arial"/>
          <w:b/>
          <w:bCs/>
          <w:iCs/>
          <w:color w:val="595959" w:themeColor="text1" w:themeTint="A6"/>
          <w:sz w:val="40"/>
          <w:szCs w:val="40"/>
        </w:rPr>
      </w:pPr>
    </w:p>
    <w:p w14:paraId="4A47ACF8" w14:textId="77777777" w:rsidR="00CD6670" w:rsidRPr="00C8164E" w:rsidRDefault="00CD6670" w:rsidP="005974B2">
      <w:pPr>
        <w:tabs>
          <w:tab w:val="right" w:pos="9026"/>
        </w:tabs>
        <w:spacing w:line="360" w:lineRule="auto"/>
        <w:rPr>
          <w:rFonts w:ascii="Arial" w:hAnsi="Arial" w:cs="Arial"/>
          <w:b/>
          <w:bCs/>
          <w:iCs/>
          <w:color w:val="595959" w:themeColor="text1" w:themeTint="A6"/>
          <w:szCs w:val="24"/>
        </w:rPr>
      </w:pPr>
    </w:p>
    <w:p w14:paraId="3AC38900" w14:textId="77777777" w:rsidR="00CD6670" w:rsidRPr="00C8164E" w:rsidRDefault="00CD6670" w:rsidP="005974B2">
      <w:pPr>
        <w:tabs>
          <w:tab w:val="right" w:pos="9026"/>
        </w:tabs>
        <w:spacing w:line="360" w:lineRule="auto"/>
        <w:rPr>
          <w:rFonts w:ascii="Arial" w:hAnsi="Arial" w:cs="Arial"/>
          <w:b/>
          <w:bCs/>
          <w:iCs/>
          <w:color w:val="595959" w:themeColor="text1" w:themeTint="A6"/>
          <w:szCs w:val="24"/>
        </w:rPr>
      </w:pPr>
    </w:p>
    <w:p w14:paraId="5713A915" w14:textId="646912FF" w:rsidR="00FF5B70" w:rsidRPr="0084203B" w:rsidRDefault="00FF5B70" w:rsidP="005974B2">
      <w:pPr>
        <w:tabs>
          <w:tab w:val="right" w:pos="9026"/>
        </w:tabs>
        <w:spacing w:line="360" w:lineRule="auto"/>
        <w:rPr>
          <w:rFonts w:ascii="Arial" w:hAnsi="Arial" w:cs="Arial"/>
          <w:b/>
          <w:bCs/>
          <w:iCs/>
          <w:sz w:val="32"/>
          <w:szCs w:val="32"/>
        </w:rPr>
      </w:pPr>
      <w:r w:rsidRPr="0084203B">
        <w:rPr>
          <w:rFonts w:ascii="Arial" w:hAnsi="Arial" w:cs="Arial"/>
          <w:b/>
          <w:bCs/>
          <w:iCs/>
          <w:color w:val="4472C4" w:themeColor="accent1"/>
          <w:sz w:val="32"/>
          <w:szCs w:val="32"/>
        </w:rPr>
        <w:t>7) Self-reflection as researcher (any strengths or challenges</w:t>
      </w:r>
      <w:r w:rsidR="00C8164E" w:rsidRPr="0084203B">
        <w:rPr>
          <w:rFonts w:ascii="Arial" w:hAnsi="Arial" w:cs="Arial"/>
          <w:b/>
          <w:bCs/>
          <w:iCs/>
          <w:color w:val="4472C4" w:themeColor="accent1"/>
          <w:sz w:val="32"/>
          <w:szCs w:val="32"/>
        </w:rPr>
        <w:t>)</w:t>
      </w:r>
      <w:r w:rsidR="005974B2" w:rsidRPr="0084203B">
        <w:rPr>
          <w:rFonts w:ascii="Arial" w:hAnsi="Arial" w:cs="Arial"/>
          <w:b/>
          <w:bCs/>
          <w:iCs/>
          <w:sz w:val="32"/>
          <w:szCs w:val="32"/>
        </w:rPr>
        <w:tab/>
      </w:r>
    </w:p>
    <w:tbl>
      <w:tblPr>
        <w:tblStyle w:val="TableGrid"/>
        <w:tblW w:w="9493" w:type="dxa"/>
        <w:tblLook w:val="04A0" w:firstRow="1" w:lastRow="0" w:firstColumn="1" w:lastColumn="0" w:noHBand="0" w:noVBand="1"/>
      </w:tblPr>
      <w:tblGrid>
        <w:gridCol w:w="3823"/>
        <w:gridCol w:w="5670"/>
      </w:tblGrid>
      <w:tr w:rsidR="005974B2" w:rsidRPr="00C8164E" w14:paraId="2B599B41" w14:textId="35936ED5" w:rsidTr="0034583C">
        <w:tc>
          <w:tcPr>
            <w:tcW w:w="3823" w:type="dxa"/>
          </w:tcPr>
          <w:p w14:paraId="45E75769" w14:textId="7088235E" w:rsidR="005974B2" w:rsidRPr="00C8164E" w:rsidRDefault="005974B2" w:rsidP="00041A5A">
            <w:pPr>
              <w:spacing w:line="360" w:lineRule="auto"/>
              <w:rPr>
                <w:rFonts w:ascii="Arial" w:hAnsi="Arial" w:cs="Arial"/>
                <w:b/>
                <w:bCs/>
                <w:iCs/>
              </w:rPr>
            </w:pPr>
            <w:r w:rsidRPr="00C8164E">
              <w:rPr>
                <w:rFonts w:ascii="Arial" w:hAnsi="Arial" w:cs="Arial"/>
                <w:b/>
                <w:bCs/>
                <w:iCs/>
              </w:rPr>
              <w:t>STRENGTHS</w:t>
            </w:r>
          </w:p>
        </w:tc>
        <w:tc>
          <w:tcPr>
            <w:tcW w:w="5670" w:type="dxa"/>
          </w:tcPr>
          <w:p w14:paraId="57112080" w14:textId="31C1B59A" w:rsidR="005974B2" w:rsidRPr="00C8164E" w:rsidRDefault="005974B2" w:rsidP="00041A5A">
            <w:pPr>
              <w:spacing w:line="360" w:lineRule="auto"/>
              <w:rPr>
                <w:rFonts w:ascii="Arial" w:hAnsi="Arial" w:cs="Arial"/>
                <w:b/>
                <w:bCs/>
                <w:iCs/>
              </w:rPr>
            </w:pPr>
            <w:r w:rsidRPr="00C8164E">
              <w:rPr>
                <w:rFonts w:ascii="Arial" w:hAnsi="Arial" w:cs="Arial"/>
                <w:b/>
                <w:bCs/>
                <w:iCs/>
              </w:rPr>
              <w:t>CHALLENGES</w:t>
            </w:r>
          </w:p>
        </w:tc>
      </w:tr>
      <w:tr w:rsidR="005974B2" w:rsidRPr="00C8164E" w14:paraId="6DAF18D8" w14:textId="16C290BB" w:rsidTr="0034583C">
        <w:tc>
          <w:tcPr>
            <w:tcW w:w="3823" w:type="dxa"/>
          </w:tcPr>
          <w:p w14:paraId="74DF7ACD" w14:textId="105ED146" w:rsidR="00AB713B" w:rsidRPr="00C8164E" w:rsidRDefault="00E95A1F" w:rsidP="00AB713B">
            <w:pPr>
              <w:pStyle w:val="ListParagraph"/>
              <w:numPr>
                <w:ilvl w:val="0"/>
                <w:numId w:val="9"/>
              </w:numPr>
              <w:spacing w:line="360" w:lineRule="auto"/>
              <w:rPr>
                <w:rFonts w:ascii="Arial" w:hAnsi="Arial" w:cs="Arial"/>
                <w:bCs/>
                <w:iCs/>
              </w:rPr>
            </w:pPr>
            <w:r w:rsidRPr="00C8164E">
              <w:rPr>
                <w:rFonts w:ascii="Arial" w:hAnsi="Arial" w:cs="Arial"/>
                <w:bCs/>
                <w:iCs/>
              </w:rPr>
              <w:t>A</w:t>
            </w:r>
            <w:r w:rsidR="00B63C18" w:rsidRPr="00C8164E">
              <w:rPr>
                <w:rFonts w:ascii="Arial" w:hAnsi="Arial" w:cs="Arial"/>
                <w:bCs/>
                <w:iCs/>
              </w:rPr>
              <w:t>mbitio</w:t>
            </w:r>
            <w:r w:rsidR="00AB713B" w:rsidRPr="00C8164E">
              <w:rPr>
                <w:rFonts w:ascii="Arial" w:hAnsi="Arial" w:cs="Arial"/>
                <w:bCs/>
                <w:iCs/>
              </w:rPr>
              <w:t>us</w:t>
            </w:r>
            <w:r w:rsidR="00B63C18" w:rsidRPr="00C8164E">
              <w:rPr>
                <w:rFonts w:ascii="Arial" w:hAnsi="Arial" w:cs="Arial"/>
                <w:bCs/>
                <w:iCs/>
              </w:rPr>
              <w:t xml:space="preserve"> with</w:t>
            </w:r>
            <w:r w:rsidR="00C11B36" w:rsidRPr="00C8164E">
              <w:rPr>
                <w:rFonts w:ascii="Arial" w:hAnsi="Arial" w:cs="Arial"/>
                <w:bCs/>
                <w:iCs/>
              </w:rPr>
              <w:t xml:space="preserve"> s</w:t>
            </w:r>
            <w:r w:rsidR="00BD4B2E" w:rsidRPr="00C8164E">
              <w:rPr>
                <w:rFonts w:ascii="Arial" w:hAnsi="Arial" w:cs="Arial"/>
                <w:bCs/>
                <w:iCs/>
              </w:rPr>
              <w:t xml:space="preserve">trong </w:t>
            </w:r>
            <w:r w:rsidRPr="00C8164E">
              <w:rPr>
                <w:rFonts w:ascii="Arial" w:hAnsi="Arial" w:cs="Arial"/>
                <w:bCs/>
                <w:iCs/>
              </w:rPr>
              <w:t xml:space="preserve">skills and </w:t>
            </w:r>
            <w:r w:rsidR="007F5339" w:rsidRPr="00C8164E">
              <w:rPr>
                <w:rFonts w:ascii="Arial" w:hAnsi="Arial" w:cs="Arial"/>
                <w:bCs/>
                <w:iCs/>
              </w:rPr>
              <w:t>understanding of my health</w:t>
            </w:r>
            <w:r w:rsidR="00FE23E2" w:rsidRPr="00C8164E">
              <w:rPr>
                <w:rFonts w:ascii="Arial" w:hAnsi="Arial" w:cs="Arial"/>
                <w:bCs/>
                <w:iCs/>
              </w:rPr>
              <w:t xml:space="preserve"> care</w:t>
            </w:r>
            <w:r w:rsidR="007F5339" w:rsidRPr="00C8164E">
              <w:rPr>
                <w:rFonts w:ascii="Arial" w:hAnsi="Arial" w:cs="Arial"/>
                <w:bCs/>
                <w:iCs/>
              </w:rPr>
              <w:t xml:space="preserve"> research. </w:t>
            </w:r>
          </w:p>
          <w:p w14:paraId="2FB4531B" w14:textId="5958B834" w:rsidR="005974B2" w:rsidRPr="00C8164E" w:rsidRDefault="00E95A1F" w:rsidP="00E95A1F">
            <w:pPr>
              <w:pStyle w:val="ListParagraph"/>
              <w:numPr>
                <w:ilvl w:val="0"/>
                <w:numId w:val="9"/>
              </w:numPr>
              <w:spacing w:line="360" w:lineRule="auto"/>
              <w:rPr>
                <w:rFonts w:ascii="Arial" w:hAnsi="Arial" w:cs="Arial"/>
                <w:bCs/>
                <w:iCs/>
              </w:rPr>
            </w:pPr>
            <w:r w:rsidRPr="00C8164E">
              <w:rPr>
                <w:rFonts w:ascii="Arial" w:hAnsi="Arial" w:cs="Arial"/>
                <w:bCs/>
                <w:iCs/>
              </w:rPr>
              <w:t>C</w:t>
            </w:r>
            <w:r w:rsidR="00B63C18" w:rsidRPr="00C8164E">
              <w:rPr>
                <w:rFonts w:ascii="Arial" w:hAnsi="Arial" w:cs="Arial"/>
                <w:bCs/>
                <w:iCs/>
              </w:rPr>
              <w:t>onfident</w:t>
            </w:r>
            <w:r w:rsidR="007258B5" w:rsidRPr="00C8164E">
              <w:rPr>
                <w:rFonts w:ascii="Arial" w:hAnsi="Arial" w:cs="Arial"/>
                <w:bCs/>
                <w:iCs/>
              </w:rPr>
              <w:t xml:space="preserve"> with </w:t>
            </w:r>
            <w:r w:rsidR="007F5339" w:rsidRPr="00C8164E">
              <w:rPr>
                <w:rFonts w:ascii="Arial" w:hAnsi="Arial" w:cs="Arial"/>
                <w:bCs/>
                <w:iCs/>
              </w:rPr>
              <w:t xml:space="preserve">good </w:t>
            </w:r>
            <w:r w:rsidR="00FE23E2" w:rsidRPr="00C8164E">
              <w:rPr>
                <w:rFonts w:ascii="Arial" w:hAnsi="Arial" w:cs="Arial"/>
                <w:bCs/>
                <w:iCs/>
              </w:rPr>
              <w:t>analytical</w:t>
            </w:r>
            <w:r w:rsidR="00AB713B" w:rsidRPr="00C8164E">
              <w:rPr>
                <w:rFonts w:ascii="Arial" w:hAnsi="Arial" w:cs="Arial"/>
                <w:bCs/>
                <w:iCs/>
              </w:rPr>
              <w:t>, critical and</w:t>
            </w:r>
            <w:r w:rsidR="00FE23E2" w:rsidRPr="00C8164E">
              <w:rPr>
                <w:rFonts w:ascii="Arial" w:hAnsi="Arial" w:cs="Arial"/>
                <w:bCs/>
                <w:iCs/>
              </w:rPr>
              <w:t xml:space="preserve"> </w:t>
            </w:r>
            <w:r w:rsidR="00BD4B2E" w:rsidRPr="00C8164E">
              <w:rPr>
                <w:rFonts w:ascii="Arial" w:hAnsi="Arial" w:cs="Arial"/>
                <w:bCs/>
                <w:iCs/>
              </w:rPr>
              <w:t xml:space="preserve">communication </w:t>
            </w:r>
            <w:r w:rsidR="00FE23E2" w:rsidRPr="00C8164E">
              <w:rPr>
                <w:rFonts w:ascii="Arial" w:hAnsi="Arial" w:cs="Arial"/>
                <w:bCs/>
                <w:iCs/>
              </w:rPr>
              <w:t>skills.</w:t>
            </w:r>
          </w:p>
          <w:p w14:paraId="4902ED85" w14:textId="128EC909" w:rsidR="007258B5" w:rsidRPr="00C8164E" w:rsidRDefault="007258B5" w:rsidP="00BD4B2E">
            <w:pPr>
              <w:pStyle w:val="ListParagraph"/>
              <w:numPr>
                <w:ilvl w:val="0"/>
                <w:numId w:val="6"/>
              </w:numPr>
              <w:spacing w:line="360" w:lineRule="auto"/>
              <w:rPr>
                <w:rFonts w:ascii="Arial" w:hAnsi="Arial" w:cs="Arial"/>
                <w:bCs/>
                <w:iCs/>
              </w:rPr>
            </w:pPr>
            <w:r w:rsidRPr="00C8164E">
              <w:rPr>
                <w:rFonts w:ascii="Arial" w:hAnsi="Arial" w:cs="Arial"/>
                <w:bCs/>
                <w:iCs/>
              </w:rPr>
              <w:t>Good Skills</w:t>
            </w:r>
            <w:r w:rsidR="00FE23E2" w:rsidRPr="00C8164E">
              <w:rPr>
                <w:rFonts w:ascii="Arial" w:hAnsi="Arial" w:cs="Arial"/>
                <w:bCs/>
                <w:iCs/>
              </w:rPr>
              <w:t xml:space="preserve"> with </w:t>
            </w:r>
            <w:r w:rsidR="00AB713B" w:rsidRPr="00C8164E">
              <w:rPr>
                <w:rFonts w:ascii="Arial" w:hAnsi="Arial" w:cs="Arial"/>
                <w:bCs/>
                <w:iCs/>
              </w:rPr>
              <w:t xml:space="preserve">health care devise </w:t>
            </w:r>
            <w:r w:rsidRPr="00C8164E">
              <w:rPr>
                <w:rFonts w:ascii="Arial" w:hAnsi="Arial" w:cs="Arial"/>
                <w:bCs/>
                <w:iCs/>
              </w:rPr>
              <w:t>system and ITC innovation.</w:t>
            </w:r>
          </w:p>
          <w:p w14:paraId="2A85F73A" w14:textId="5DC2FFA2" w:rsidR="00BD4B2E" w:rsidRPr="00C8164E" w:rsidRDefault="007258B5" w:rsidP="007258B5">
            <w:pPr>
              <w:pStyle w:val="ListParagraph"/>
              <w:spacing w:line="360" w:lineRule="auto"/>
              <w:rPr>
                <w:rFonts w:ascii="Arial" w:hAnsi="Arial" w:cs="Arial"/>
                <w:bCs/>
                <w:iCs/>
              </w:rPr>
            </w:pPr>
            <w:r w:rsidRPr="00C8164E">
              <w:rPr>
                <w:rFonts w:ascii="Arial" w:hAnsi="Arial" w:cs="Arial"/>
                <w:bCs/>
                <w:iCs/>
              </w:rPr>
              <w:t>Familiarity with</w:t>
            </w:r>
            <w:r w:rsidRPr="00C8164E">
              <w:rPr>
                <w:rFonts w:ascii="Arial" w:hAnsi="Arial" w:cs="Arial"/>
                <w:bCs/>
                <w:iCs/>
              </w:rPr>
              <w:t xml:space="preserve"> </w:t>
            </w:r>
            <w:r w:rsidRPr="00C8164E">
              <w:rPr>
                <w:rFonts w:ascii="Arial" w:hAnsi="Arial" w:cs="Arial"/>
                <w:bCs/>
                <w:iCs/>
              </w:rPr>
              <w:t xml:space="preserve">On </w:t>
            </w:r>
            <w:r w:rsidR="00FE23E2" w:rsidRPr="00C8164E">
              <w:rPr>
                <w:rFonts w:ascii="Arial" w:hAnsi="Arial" w:cs="Arial"/>
                <w:bCs/>
                <w:iCs/>
              </w:rPr>
              <w:t>line research source</w:t>
            </w:r>
            <w:r w:rsidR="007F5339" w:rsidRPr="00C8164E">
              <w:rPr>
                <w:rFonts w:ascii="Arial" w:hAnsi="Arial" w:cs="Arial"/>
                <w:bCs/>
                <w:iCs/>
              </w:rPr>
              <w:t xml:space="preserve"> </w:t>
            </w:r>
            <w:r w:rsidRPr="00C8164E">
              <w:rPr>
                <w:rFonts w:ascii="Arial" w:hAnsi="Arial" w:cs="Arial"/>
                <w:bCs/>
                <w:iCs/>
              </w:rPr>
              <w:t>and databases such as ProQuest, Google Scholar and PubMed</w:t>
            </w:r>
            <w:r w:rsidR="00FE23E2" w:rsidRPr="00C8164E">
              <w:rPr>
                <w:rFonts w:ascii="Arial" w:hAnsi="Arial" w:cs="Arial"/>
                <w:bCs/>
                <w:iCs/>
              </w:rPr>
              <w:t xml:space="preserve"> to manage data collection</w:t>
            </w:r>
            <w:r w:rsidR="00AB713B" w:rsidRPr="00C8164E">
              <w:rPr>
                <w:rFonts w:ascii="Arial" w:hAnsi="Arial" w:cs="Arial"/>
                <w:bCs/>
                <w:iCs/>
              </w:rPr>
              <w:t xml:space="preserve"> appropriately. </w:t>
            </w:r>
          </w:p>
          <w:p w14:paraId="6B3DF72D" w14:textId="2CB5624B" w:rsidR="0086743F" w:rsidRPr="00C8164E" w:rsidRDefault="0086743F" w:rsidP="00AB713B">
            <w:pPr>
              <w:spacing w:line="360" w:lineRule="auto"/>
              <w:ind w:left="360"/>
              <w:rPr>
                <w:rFonts w:ascii="Arial" w:hAnsi="Arial" w:cs="Arial"/>
                <w:bCs/>
                <w:iCs/>
              </w:rPr>
            </w:pPr>
          </w:p>
          <w:p w14:paraId="27A5DEE3" w14:textId="59EE6AD9" w:rsidR="00BD4B2E" w:rsidRPr="00C8164E" w:rsidRDefault="00BD4B2E" w:rsidP="00F81FC9">
            <w:pPr>
              <w:spacing w:line="360" w:lineRule="auto"/>
              <w:rPr>
                <w:rFonts w:ascii="Arial" w:hAnsi="Arial" w:cs="Arial"/>
                <w:bCs/>
                <w:iCs/>
              </w:rPr>
            </w:pPr>
          </w:p>
        </w:tc>
        <w:tc>
          <w:tcPr>
            <w:tcW w:w="5670" w:type="dxa"/>
          </w:tcPr>
          <w:p w14:paraId="12B17DCA" w14:textId="63F0A607" w:rsidR="005974B2" w:rsidRPr="00C8164E" w:rsidRDefault="005974B2" w:rsidP="005C44F9">
            <w:pPr>
              <w:pStyle w:val="ListParagraph"/>
              <w:spacing w:line="360" w:lineRule="auto"/>
              <w:rPr>
                <w:rFonts w:ascii="Arial" w:hAnsi="Arial" w:cs="Arial"/>
                <w:bCs/>
                <w:iCs/>
              </w:rPr>
            </w:pPr>
          </w:p>
          <w:p w14:paraId="221E5188" w14:textId="36642928" w:rsidR="005C44F9" w:rsidRPr="00C8164E" w:rsidRDefault="005C44F9" w:rsidP="005C44F9">
            <w:pPr>
              <w:pStyle w:val="ListParagraph"/>
              <w:numPr>
                <w:ilvl w:val="0"/>
                <w:numId w:val="6"/>
              </w:numPr>
              <w:spacing w:line="360" w:lineRule="auto"/>
              <w:rPr>
                <w:rFonts w:ascii="Arial" w:hAnsi="Arial" w:cs="Arial"/>
                <w:bCs/>
                <w:iCs/>
              </w:rPr>
            </w:pPr>
            <w:r w:rsidRPr="00C8164E">
              <w:rPr>
                <w:rFonts w:ascii="Arial" w:hAnsi="Arial" w:cs="Arial"/>
                <w:bCs/>
                <w:iCs/>
              </w:rPr>
              <w:t>Misunderstanding and limited experiences in managing large data</w:t>
            </w:r>
            <w:r w:rsidR="00E95A1F" w:rsidRPr="00C8164E">
              <w:rPr>
                <w:rFonts w:ascii="Arial" w:hAnsi="Arial" w:cs="Arial"/>
                <w:bCs/>
                <w:iCs/>
              </w:rPr>
              <w:t xml:space="preserve"> collected and statistical analysis and </w:t>
            </w:r>
            <w:r w:rsidRPr="00C8164E">
              <w:rPr>
                <w:rFonts w:ascii="Arial" w:hAnsi="Arial" w:cs="Arial"/>
                <w:bCs/>
                <w:iCs/>
              </w:rPr>
              <w:t>interpretation.</w:t>
            </w:r>
          </w:p>
          <w:p w14:paraId="089874FD" w14:textId="033C870E" w:rsidR="005C44F9" w:rsidRPr="00C8164E" w:rsidRDefault="005C44F9" w:rsidP="005C44F9">
            <w:pPr>
              <w:pStyle w:val="ListParagraph"/>
              <w:numPr>
                <w:ilvl w:val="0"/>
                <w:numId w:val="6"/>
              </w:numPr>
              <w:spacing w:line="360" w:lineRule="auto"/>
              <w:rPr>
                <w:rFonts w:ascii="Arial" w:hAnsi="Arial" w:cs="Arial"/>
                <w:bCs/>
                <w:iCs/>
              </w:rPr>
            </w:pPr>
            <w:r w:rsidRPr="00C8164E">
              <w:rPr>
                <w:rFonts w:ascii="Arial" w:hAnsi="Arial" w:cs="Arial"/>
                <w:bCs/>
                <w:iCs/>
              </w:rPr>
              <w:t xml:space="preserve">Time management between family life and </w:t>
            </w:r>
            <w:r w:rsidR="00EA44A9" w:rsidRPr="00C8164E">
              <w:rPr>
                <w:rFonts w:ascii="Arial" w:hAnsi="Arial" w:cs="Arial"/>
                <w:bCs/>
                <w:iCs/>
              </w:rPr>
              <w:t xml:space="preserve">others </w:t>
            </w:r>
            <w:r w:rsidRPr="00C8164E">
              <w:rPr>
                <w:rFonts w:ascii="Arial" w:hAnsi="Arial" w:cs="Arial"/>
                <w:bCs/>
                <w:iCs/>
              </w:rPr>
              <w:t>academic responsibilities</w:t>
            </w:r>
            <w:r w:rsidR="00EA44A9" w:rsidRPr="00C8164E">
              <w:rPr>
                <w:rFonts w:ascii="Arial" w:hAnsi="Arial" w:cs="Arial"/>
                <w:bCs/>
                <w:iCs/>
              </w:rPr>
              <w:t xml:space="preserve"> linking to pressure and discouragement</w:t>
            </w:r>
            <w:r w:rsidR="00092F01" w:rsidRPr="00C8164E">
              <w:rPr>
                <w:rFonts w:ascii="Arial" w:hAnsi="Arial" w:cs="Arial"/>
                <w:bCs/>
                <w:iCs/>
              </w:rPr>
              <w:t>.</w:t>
            </w:r>
          </w:p>
          <w:p w14:paraId="6B9419B5" w14:textId="184BDE65" w:rsidR="005C44F9" w:rsidRPr="00C8164E" w:rsidRDefault="005C44F9" w:rsidP="00092F01">
            <w:pPr>
              <w:pStyle w:val="ListParagraph"/>
              <w:spacing w:line="360" w:lineRule="auto"/>
              <w:rPr>
                <w:rFonts w:ascii="Arial" w:hAnsi="Arial" w:cs="Arial"/>
                <w:bCs/>
                <w:iCs/>
              </w:rPr>
            </w:pPr>
          </w:p>
          <w:p w14:paraId="4415E4D3" w14:textId="77777777" w:rsidR="00EA44A9" w:rsidRPr="00C8164E" w:rsidRDefault="00EA44A9" w:rsidP="00092F01">
            <w:pPr>
              <w:pStyle w:val="ListParagraph"/>
              <w:spacing w:line="360" w:lineRule="auto"/>
              <w:rPr>
                <w:rFonts w:ascii="Arial" w:hAnsi="Arial" w:cs="Arial"/>
                <w:bCs/>
                <w:iCs/>
              </w:rPr>
            </w:pPr>
          </w:p>
          <w:p w14:paraId="38CCA1E7" w14:textId="77777777" w:rsidR="00F81FC9" w:rsidRPr="00C8164E" w:rsidRDefault="00F81FC9" w:rsidP="00F81FC9">
            <w:pPr>
              <w:pStyle w:val="ListParagraph"/>
              <w:spacing w:line="360" w:lineRule="auto"/>
              <w:rPr>
                <w:rFonts w:ascii="Arial" w:hAnsi="Arial" w:cs="Arial"/>
                <w:bCs/>
                <w:iCs/>
              </w:rPr>
            </w:pPr>
          </w:p>
          <w:p w14:paraId="254D2E5F" w14:textId="02DF3C99" w:rsidR="00D474A3" w:rsidRPr="00C8164E" w:rsidRDefault="00D474A3" w:rsidP="005C44F9">
            <w:pPr>
              <w:pStyle w:val="ListParagraph"/>
              <w:spacing w:line="360" w:lineRule="auto"/>
              <w:rPr>
                <w:rFonts w:ascii="Arial" w:hAnsi="Arial" w:cs="Arial"/>
                <w:bCs/>
                <w:iCs/>
              </w:rPr>
            </w:pPr>
          </w:p>
          <w:p w14:paraId="21646EE0" w14:textId="025BCE1E" w:rsidR="00D474A3" w:rsidRPr="00C8164E" w:rsidRDefault="00D474A3" w:rsidP="00D474A3">
            <w:pPr>
              <w:pStyle w:val="ListParagraph"/>
              <w:spacing w:line="360" w:lineRule="auto"/>
              <w:rPr>
                <w:rFonts w:ascii="Arial" w:hAnsi="Arial" w:cs="Arial"/>
                <w:bCs/>
                <w:iCs/>
              </w:rPr>
            </w:pPr>
          </w:p>
        </w:tc>
      </w:tr>
      <w:tr w:rsidR="005974B2" w:rsidRPr="00C8164E" w14:paraId="6EF8E350" w14:textId="7925BF28" w:rsidTr="0034583C">
        <w:tc>
          <w:tcPr>
            <w:tcW w:w="3823" w:type="dxa"/>
          </w:tcPr>
          <w:p w14:paraId="6B25B7A3" w14:textId="57C27DE9" w:rsidR="00837556" w:rsidRPr="00C8164E" w:rsidRDefault="00F81FC9" w:rsidP="00F81FC9">
            <w:pPr>
              <w:pStyle w:val="ListParagraph"/>
              <w:numPr>
                <w:ilvl w:val="0"/>
                <w:numId w:val="6"/>
              </w:numPr>
              <w:spacing w:line="360" w:lineRule="auto"/>
              <w:rPr>
                <w:rFonts w:ascii="Arial" w:hAnsi="Arial" w:cs="Arial"/>
                <w:bCs/>
                <w:iCs/>
              </w:rPr>
            </w:pPr>
            <w:r w:rsidRPr="00C8164E">
              <w:rPr>
                <w:rFonts w:ascii="Arial" w:hAnsi="Arial" w:cs="Arial"/>
                <w:bCs/>
                <w:iCs/>
              </w:rPr>
              <w:t>E</w:t>
            </w:r>
            <w:r w:rsidRPr="00C8164E">
              <w:rPr>
                <w:rFonts w:ascii="Arial" w:hAnsi="Arial" w:cs="Arial"/>
                <w:bCs/>
                <w:iCs/>
              </w:rPr>
              <w:t>mpathy and sensitivity</w:t>
            </w:r>
            <w:r w:rsidR="00837556" w:rsidRPr="00C8164E">
              <w:rPr>
                <w:rFonts w:ascii="Arial" w:hAnsi="Arial" w:cs="Arial"/>
                <w:bCs/>
                <w:iCs/>
              </w:rPr>
              <w:t xml:space="preserve"> </w:t>
            </w:r>
            <w:r w:rsidR="00092F01" w:rsidRPr="00C8164E">
              <w:rPr>
                <w:rFonts w:ascii="Arial" w:hAnsi="Arial" w:cs="Arial"/>
                <w:bCs/>
                <w:iCs/>
              </w:rPr>
              <w:t>for</w:t>
            </w:r>
            <w:r w:rsidR="00837556" w:rsidRPr="00C8164E">
              <w:rPr>
                <w:rFonts w:ascii="Arial" w:hAnsi="Arial" w:cs="Arial"/>
                <w:bCs/>
                <w:iCs/>
              </w:rPr>
              <w:t xml:space="preserve"> population data collected.</w:t>
            </w:r>
          </w:p>
          <w:p w14:paraId="537B6066" w14:textId="6C46327E" w:rsidR="00F81FC9" w:rsidRPr="00C8164E" w:rsidRDefault="00837556" w:rsidP="00F81FC9">
            <w:pPr>
              <w:pStyle w:val="ListParagraph"/>
              <w:numPr>
                <w:ilvl w:val="0"/>
                <w:numId w:val="6"/>
              </w:numPr>
              <w:spacing w:line="360" w:lineRule="auto"/>
              <w:rPr>
                <w:rFonts w:ascii="Arial" w:hAnsi="Arial" w:cs="Arial"/>
                <w:bCs/>
                <w:iCs/>
              </w:rPr>
            </w:pPr>
            <w:r w:rsidRPr="00C8164E">
              <w:rPr>
                <w:rFonts w:ascii="Arial" w:hAnsi="Arial" w:cs="Arial"/>
                <w:bCs/>
                <w:iCs/>
              </w:rPr>
              <w:t xml:space="preserve"> G</w:t>
            </w:r>
            <w:r w:rsidR="00092F01" w:rsidRPr="00C8164E">
              <w:rPr>
                <w:rFonts w:ascii="Arial" w:hAnsi="Arial" w:cs="Arial"/>
                <w:bCs/>
                <w:iCs/>
              </w:rPr>
              <w:t>ood analytical and critical thinking skills</w:t>
            </w:r>
            <w:r w:rsidR="00F81FC9" w:rsidRPr="00C8164E">
              <w:rPr>
                <w:rFonts w:ascii="Arial" w:hAnsi="Arial" w:cs="Arial"/>
                <w:bCs/>
                <w:iCs/>
              </w:rPr>
              <w:t xml:space="preserve"> </w:t>
            </w:r>
          </w:p>
          <w:p w14:paraId="468CC2EE" w14:textId="77777777" w:rsidR="00F81FC9" w:rsidRPr="00C8164E" w:rsidRDefault="00F81FC9" w:rsidP="00F81FC9">
            <w:pPr>
              <w:pStyle w:val="ListParagraph"/>
              <w:spacing w:line="360" w:lineRule="auto"/>
              <w:rPr>
                <w:rFonts w:ascii="Arial" w:hAnsi="Arial" w:cs="Arial"/>
                <w:b/>
                <w:bCs/>
                <w:iCs/>
              </w:rPr>
            </w:pPr>
          </w:p>
          <w:p w14:paraId="7158F9F9" w14:textId="77777777" w:rsidR="005974B2" w:rsidRPr="00C8164E" w:rsidRDefault="005974B2" w:rsidP="00041A5A">
            <w:pPr>
              <w:spacing w:line="360" w:lineRule="auto"/>
              <w:rPr>
                <w:rFonts w:ascii="Arial" w:hAnsi="Arial" w:cs="Arial"/>
                <w:b/>
                <w:bCs/>
                <w:iCs/>
              </w:rPr>
            </w:pPr>
          </w:p>
        </w:tc>
        <w:tc>
          <w:tcPr>
            <w:tcW w:w="5670" w:type="dxa"/>
          </w:tcPr>
          <w:p w14:paraId="7D7AA7AF" w14:textId="55B8E9ED" w:rsidR="005974B2" w:rsidRPr="00C8164E" w:rsidRDefault="005974B2" w:rsidP="00092F01">
            <w:pPr>
              <w:pStyle w:val="ListParagraph"/>
              <w:spacing w:line="360" w:lineRule="auto"/>
              <w:rPr>
                <w:rFonts w:ascii="Arial" w:hAnsi="Arial" w:cs="Arial"/>
                <w:b/>
                <w:bCs/>
                <w:i/>
                <w:iCs/>
              </w:rPr>
            </w:pPr>
          </w:p>
        </w:tc>
      </w:tr>
      <w:tr w:rsidR="005974B2" w14:paraId="086176E4" w14:textId="3E75118C" w:rsidTr="0034583C">
        <w:tc>
          <w:tcPr>
            <w:tcW w:w="3823" w:type="dxa"/>
          </w:tcPr>
          <w:p w14:paraId="5D356B32" w14:textId="105579F8" w:rsidR="005974B2" w:rsidRPr="00837556" w:rsidRDefault="005974B2" w:rsidP="00837556">
            <w:pPr>
              <w:spacing w:line="360" w:lineRule="auto"/>
              <w:rPr>
                <w:rFonts w:ascii="Arial" w:hAnsi="Arial" w:cs="Arial"/>
                <w:b/>
                <w:bCs/>
                <w:i/>
                <w:iCs/>
                <w:sz w:val="28"/>
                <w:szCs w:val="28"/>
              </w:rPr>
            </w:pPr>
          </w:p>
        </w:tc>
        <w:tc>
          <w:tcPr>
            <w:tcW w:w="5670" w:type="dxa"/>
          </w:tcPr>
          <w:p w14:paraId="655E562C" w14:textId="7C8785EB" w:rsidR="005974B2" w:rsidRPr="00837556" w:rsidRDefault="005974B2" w:rsidP="00837556">
            <w:pPr>
              <w:spacing w:line="360" w:lineRule="auto"/>
              <w:rPr>
                <w:rFonts w:ascii="Arial" w:hAnsi="Arial" w:cs="Arial"/>
                <w:b/>
                <w:bCs/>
                <w:i/>
                <w:iCs/>
                <w:sz w:val="28"/>
                <w:szCs w:val="28"/>
              </w:rPr>
            </w:pPr>
          </w:p>
        </w:tc>
      </w:tr>
    </w:tbl>
    <w:p w14:paraId="08933FEF" w14:textId="77777777" w:rsidR="00C8164E" w:rsidRDefault="00C8164E" w:rsidP="00C8164E">
      <w:pPr>
        <w:spacing w:line="360" w:lineRule="auto"/>
        <w:rPr>
          <w:rFonts w:ascii="Arial" w:hAnsi="Arial" w:cs="Arial"/>
          <w:b/>
          <w:bCs/>
          <w:i/>
          <w:iCs/>
          <w:sz w:val="28"/>
          <w:szCs w:val="28"/>
        </w:rPr>
      </w:pPr>
    </w:p>
    <w:p w14:paraId="4C93BA33" w14:textId="77777777" w:rsidR="00D81406" w:rsidRDefault="00D81406" w:rsidP="00C8164E">
      <w:pPr>
        <w:spacing w:line="360" w:lineRule="auto"/>
        <w:rPr>
          <w:rFonts w:ascii="Arial" w:hAnsi="Arial" w:cs="Arial"/>
          <w:b/>
          <w:sz w:val="32"/>
          <w:szCs w:val="32"/>
        </w:rPr>
      </w:pPr>
    </w:p>
    <w:p w14:paraId="5A5B1C81" w14:textId="77777777" w:rsidR="00D81406" w:rsidRDefault="00D81406" w:rsidP="00C8164E">
      <w:pPr>
        <w:spacing w:line="360" w:lineRule="auto"/>
        <w:rPr>
          <w:rFonts w:ascii="Arial" w:hAnsi="Arial" w:cs="Arial"/>
          <w:b/>
          <w:sz w:val="32"/>
          <w:szCs w:val="32"/>
        </w:rPr>
      </w:pPr>
    </w:p>
    <w:p w14:paraId="37786A8D" w14:textId="77777777" w:rsidR="0084203B" w:rsidRDefault="0084203B" w:rsidP="00C8164E">
      <w:pPr>
        <w:spacing w:line="360" w:lineRule="auto"/>
        <w:rPr>
          <w:rFonts w:ascii="Arial" w:hAnsi="Arial" w:cs="Arial"/>
          <w:b/>
          <w:sz w:val="32"/>
          <w:szCs w:val="32"/>
        </w:rPr>
      </w:pPr>
    </w:p>
    <w:p w14:paraId="219C8348" w14:textId="77777777" w:rsidR="0084203B" w:rsidRDefault="0084203B" w:rsidP="00C8164E">
      <w:pPr>
        <w:spacing w:line="360" w:lineRule="auto"/>
        <w:rPr>
          <w:rFonts w:ascii="Arial" w:hAnsi="Arial" w:cs="Arial"/>
          <w:b/>
          <w:sz w:val="32"/>
          <w:szCs w:val="32"/>
        </w:rPr>
      </w:pPr>
    </w:p>
    <w:p w14:paraId="0C6535C1" w14:textId="77777777" w:rsidR="0084203B" w:rsidRDefault="0084203B" w:rsidP="00C8164E">
      <w:pPr>
        <w:spacing w:line="360" w:lineRule="auto"/>
        <w:rPr>
          <w:rFonts w:ascii="Arial" w:hAnsi="Arial" w:cs="Arial"/>
          <w:b/>
          <w:sz w:val="32"/>
          <w:szCs w:val="32"/>
        </w:rPr>
      </w:pPr>
    </w:p>
    <w:p w14:paraId="262C8CA3" w14:textId="1A7EABD8" w:rsidR="00545684" w:rsidRPr="00C8164E" w:rsidRDefault="000D7604" w:rsidP="00C8164E">
      <w:pPr>
        <w:spacing w:line="360" w:lineRule="auto"/>
        <w:rPr>
          <w:rFonts w:ascii="Arial" w:hAnsi="Arial" w:cs="Arial"/>
          <w:b/>
          <w:sz w:val="32"/>
          <w:szCs w:val="32"/>
        </w:rPr>
      </w:pPr>
      <w:r w:rsidRPr="00C8164E">
        <w:rPr>
          <w:rFonts w:ascii="Arial" w:hAnsi="Arial" w:cs="Arial"/>
          <w:b/>
          <w:sz w:val="32"/>
          <w:szCs w:val="32"/>
        </w:rPr>
        <w:t xml:space="preserve"> </w:t>
      </w:r>
      <w:r w:rsidR="00545684" w:rsidRPr="0084203B">
        <w:rPr>
          <w:rFonts w:ascii="Arial" w:hAnsi="Arial" w:cs="Arial"/>
          <w:b/>
          <w:color w:val="4472C4" w:themeColor="accent1"/>
          <w:sz w:val="32"/>
          <w:szCs w:val="32"/>
        </w:rPr>
        <w:t>References</w:t>
      </w:r>
      <w:r w:rsidR="006C0A74" w:rsidRPr="0084203B">
        <w:rPr>
          <w:rFonts w:ascii="Arial" w:hAnsi="Arial" w:cs="Arial"/>
          <w:b/>
          <w:color w:val="4472C4" w:themeColor="accent1"/>
          <w:sz w:val="32"/>
          <w:szCs w:val="32"/>
        </w:rPr>
        <w:t xml:space="preserve"> </w:t>
      </w:r>
    </w:p>
    <w:p w14:paraId="2FA4652D" w14:textId="53E78457" w:rsidR="004C6B07" w:rsidRDefault="00D729D9" w:rsidP="004C6B07">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1)</w:t>
      </w:r>
      <w:r w:rsidR="006C0A74">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 </w:t>
      </w:r>
      <w:r w:rsidR="004C6B07">
        <w:rPr>
          <w:rFonts w:ascii="avenir-regular-class" w:hAnsi="avenir-regular-class"/>
          <w:color w:val="333333"/>
          <w:sz w:val="23"/>
          <w:szCs w:val="23"/>
          <w:shd w:val="clear" w:color="auto" w:fill="FBFBFB"/>
        </w:rPr>
        <w:t xml:space="preserve">World Health Organization </w:t>
      </w:r>
      <w:proofErr w:type="gramStart"/>
      <w:r w:rsidR="004C6B07">
        <w:rPr>
          <w:rFonts w:ascii="avenir-regular-class" w:hAnsi="avenir-regular-class"/>
          <w:color w:val="333333"/>
          <w:sz w:val="23"/>
          <w:szCs w:val="23"/>
          <w:shd w:val="clear" w:color="auto" w:fill="FBFBFB"/>
        </w:rPr>
        <w:t>( 2021</w:t>
      </w:r>
      <w:proofErr w:type="gramEnd"/>
      <w:r w:rsidR="004C6B07">
        <w:rPr>
          <w:rFonts w:ascii="avenir-regular-class" w:hAnsi="avenir-regular-class"/>
          <w:color w:val="333333"/>
          <w:sz w:val="23"/>
          <w:szCs w:val="23"/>
          <w:shd w:val="clear" w:color="auto" w:fill="FBFBFB"/>
        </w:rPr>
        <w:t>) </w:t>
      </w:r>
      <w:r w:rsidR="004C6B07">
        <w:rPr>
          <w:rFonts w:ascii="avenir-regular-class" w:hAnsi="avenir-regular-class"/>
          <w:i/>
          <w:iCs/>
          <w:color w:val="333333"/>
          <w:sz w:val="23"/>
          <w:szCs w:val="23"/>
          <w:shd w:val="clear" w:color="auto" w:fill="FBFBFB"/>
        </w:rPr>
        <w:t>Social Isolation and Loneliness among older people: advocacy brief</w:t>
      </w:r>
      <w:r w:rsidR="004C6B07">
        <w:rPr>
          <w:rFonts w:ascii="avenir-regular-class" w:hAnsi="avenir-regular-class"/>
          <w:color w:val="333333"/>
          <w:sz w:val="23"/>
          <w:szCs w:val="23"/>
          <w:shd w:val="clear" w:color="auto" w:fill="FBFBFB"/>
        </w:rPr>
        <w:t>. Available at: </w:t>
      </w:r>
      <w:hyperlink r:id="rId7" w:history="1">
        <w:r w:rsidR="004C6B07">
          <w:rPr>
            <w:rStyle w:val="Hyperlink"/>
            <w:rFonts w:ascii="avenir-regular-class" w:hAnsi="avenir-regular-class"/>
            <w:sz w:val="23"/>
            <w:szCs w:val="23"/>
            <w:shd w:val="clear" w:color="auto" w:fill="FBFBFB"/>
          </w:rPr>
          <w:t>Social isolation and loneliness among older people: advocacy brief</w:t>
        </w:r>
      </w:hyperlink>
      <w:r w:rsidR="004C6B07">
        <w:rPr>
          <w:rFonts w:ascii="avenir-regular-class" w:hAnsi="avenir-regular-class"/>
          <w:color w:val="333333"/>
          <w:sz w:val="23"/>
          <w:szCs w:val="23"/>
          <w:shd w:val="clear" w:color="auto" w:fill="FBFBFB"/>
        </w:rPr>
        <w:t> (Accessed: 22 June 2026).</w:t>
      </w:r>
    </w:p>
    <w:p w14:paraId="7471D3BE" w14:textId="73CCF0EB" w:rsidR="006E0F69" w:rsidRDefault="00D729D9" w:rsidP="004C6B07">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2)</w:t>
      </w:r>
      <w:r w:rsidR="006C0A74">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 </w:t>
      </w:r>
      <w:r w:rsidR="006E0F69">
        <w:rPr>
          <w:rFonts w:ascii="avenir-regular-class" w:hAnsi="avenir-regular-class"/>
          <w:color w:val="333333"/>
          <w:sz w:val="23"/>
          <w:szCs w:val="23"/>
          <w:shd w:val="clear" w:color="auto" w:fill="FBFBFB"/>
        </w:rPr>
        <w:t xml:space="preserve">Foster, </w:t>
      </w:r>
      <w:proofErr w:type="gramStart"/>
      <w:r w:rsidR="006E0F69">
        <w:rPr>
          <w:rFonts w:ascii="avenir-regular-class" w:hAnsi="avenir-regular-class"/>
          <w:color w:val="333333"/>
          <w:sz w:val="23"/>
          <w:szCs w:val="23"/>
          <w:shd w:val="clear" w:color="auto" w:fill="FBFBFB"/>
        </w:rPr>
        <w:t>David ;</w:t>
      </w:r>
      <w:proofErr w:type="gramEnd"/>
      <w:r w:rsidR="006E0F69">
        <w:rPr>
          <w:rFonts w:ascii="avenir-regular-class" w:hAnsi="avenir-regular-class"/>
          <w:color w:val="333333"/>
          <w:sz w:val="23"/>
          <w:szCs w:val="23"/>
          <w:shd w:val="clear" w:color="auto" w:fill="FBFBFB"/>
        </w:rPr>
        <w:t xml:space="preserve"> </w:t>
      </w:r>
      <w:proofErr w:type="spellStart"/>
      <w:r w:rsidR="006E0F69">
        <w:rPr>
          <w:rFonts w:ascii="avenir-regular-class" w:hAnsi="avenir-regular-class"/>
          <w:color w:val="333333"/>
          <w:sz w:val="23"/>
          <w:szCs w:val="23"/>
          <w:shd w:val="clear" w:color="auto" w:fill="FBFBFB"/>
        </w:rPr>
        <w:t>Carthew</w:t>
      </w:r>
      <w:proofErr w:type="spellEnd"/>
      <w:r w:rsidR="006E0F69">
        <w:rPr>
          <w:rFonts w:ascii="avenir-regular-class" w:hAnsi="avenir-regular-class"/>
          <w:color w:val="333333"/>
          <w:sz w:val="23"/>
          <w:szCs w:val="23"/>
          <w:shd w:val="clear" w:color="auto" w:fill="FBFBFB"/>
        </w:rPr>
        <w:t xml:space="preserve"> Helena et al, (2023) Lo</w:t>
      </w:r>
      <w:r w:rsidR="006E0F69">
        <w:rPr>
          <w:rFonts w:ascii="avenir-regular-class" w:hAnsi="avenir-regular-class"/>
          <w:i/>
          <w:iCs/>
          <w:color w:val="333333"/>
          <w:sz w:val="23"/>
          <w:szCs w:val="23"/>
          <w:shd w:val="clear" w:color="auto" w:fill="FBFBFB"/>
        </w:rPr>
        <w:t xml:space="preserve">neliness and Isolation in </w:t>
      </w:r>
      <w:proofErr w:type="spellStart"/>
      <w:r w:rsidR="006E0F69">
        <w:rPr>
          <w:rFonts w:ascii="avenir-regular-class" w:hAnsi="avenir-regular-class"/>
          <w:i/>
          <w:iCs/>
          <w:color w:val="333333"/>
          <w:sz w:val="23"/>
          <w:szCs w:val="23"/>
          <w:shd w:val="clear" w:color="auto" w:fill="FBFBFB"/>
        </w:rPr>
        <w:t>eldery</w:t>
      </w:r>
      <w:proofErr w:type="spellEnd"/>
      <w:r w:rsidR="006E0F69">
        <w:rPr>
          <w:rFonts w:ascii="avenir-regular-class" w:hAnsi="avenir-regular-class"/>
          <w:i/>
          <w:iCs/>
          <w:color w:val="333333"/>
          <w:sz w:val="23"/>
          <w:szCs w:val="23"/>
          <w:shd w:val="clear" w:color="auto" w:fill="FBFBFB"/>
        </w:rPr>
        <w:t xml:space="preserve"> and vulnerable people</w:t>
      </w:r>
      <w:r w:rsidR="006E0F69">
        <w:rPr>
          <w:rFonts w:ascii="avenir-regular-class" w:hAnsi="avenir-regular-class"/>
          <w:color w:val="333333"/>
          <w:sz w:val="23"/>
          <w:szCs w:val="23"/>
          <w:shd w:val="clear" w:color="auto" w:fill="FBFBFB"/>
        </w:rPr>
        <w:t>. Available at: </w:t>
      </w:r>
      <w:hyperlink r:id="rId8" w:history="1">
        <w:r w:rsidR="006E0F69">
          <w:rPr>
            <w:rStyle w:val="Hyperlink"/>
            <w:rFonts w:ascii="avenir-regular-class" w:hAnsi="avenir-regular-class"/>
            <w:sz w:val="23"/>
            <w:szCs w:val="23"/>
            <w:shd w:val="clear" w:color="auto" w:fill="FBFBFB"/>
          </w:rPr>
          <w:t>CDP-2023-0215.pdf</w:t>
        </w:r>
      </w:hyperlink>
      <w:r w:rsidR="006E0F69">
        <w:rPr>
          <w:rFonts w:ascii="avenir-regular-class" w:hAnsi="avenir-regular-class"/>
          <w:color w:val="333333"/>
          <w:sz w:val="23"/>
          <w:szCs w:val="23"/>
          <w:shd w:val="clear" w:color="auto" w:fill="FBFBFB"/>
        </w:rPr>
        <w:t>  (Accessed: 22 June 2026).</w:t>
      </w:r>
    </w:p>
    <w:p w14:paraId="75555B3A" w14:textId="1843561E" w:rsidR="00D729D9" w:rsidRDefault="00D729D9" w:rsidP="004C6B07">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3)</w:t>
      </w:r>
      <w:r w:rsidR="006C0A74">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AGE UK </w:t>
      </w:r>
      <w:proofErr w:type="gramStart"/>
      <w:r>
        <w:rPr>
          <w:rFonts w:ascii="avenir-regular-class" w:hAnsi="avenir-regular-class"/>
          <w:color w:val="333333"/>
          <w:sz w:val="23"/>
          <w:szCs w:val="23"/>
          <w:shd w:val="clear" w:color="auto" w:fill="FBFBFB"/>
        </w:rPr>
        <w:t>( 2024</w:t>
      </w:r>
      <w:proofErr w:type="gramEnd"/>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Loneliness research and resources.</w:t>
      </w:r>
      <w:r>
        <w:rPr>
          <w:rFonts w:ascii="avenir-regular-class" w:hAnsi="avenir-regular-class"/>
          <w:color w:val="333333"/>
          <w:sz w:val="23"/>
          <w:szCs w:val="23"/>
          <w:shd w:val="clear" w:color="auto" w:fill="FBFBFB"/>
        </w:rPr>
        <w:t> Available at: </w:t>
      </w:r>
      <w:hyperlink r:id="rId9" w:history="1">
        <w:r>
          <w:rPr>
            <w:rStyle w:val="Hyperlink"/>
            <w:rFonts w:ascii="avenir-regular-class" w:hAnsi="avenir-regular-class"/>
            <w:sz w:val="23"/>
            <w:szCs w:val="23"/>
            <w:shd w:val="clear" w:color="auto" w:fill="FBFBFB"/>
          </w:rPr>
          <w:t>Loneliness research and impact | Age UK</w:t>
        </w:r>
      </w:hyperlink>
      <w:r>
        <w:rPr>
          <w:rFonts w:ascii="avenir-regular-class" w:hAnsi="avenir-regular-class"/>
          <w:color w:val="333333"/>
          <w:sz w:val="23"/>
          <w:szCs w:val="23"/>
          <w:shd w:val="clear" w:color="auto" w:fill="FBFBFB"/>
        </w:rPr>
        <w:t> (Accessed: 23 June 2026).</w:t>
      </w:r>
    </w:p>
    <w:p w14:paraId="24331FC6" w14:textId="6A4B825B" w:rsidR="006C0A74" w:rsidRPr="004C6B07" w:rsidRDefault="006C0A74" w:rsidP="004C6B07">
      <w:r>
        <w:rPr>
          <w:rFonts w:ascii="avenir-regular-class" w:hAnsi="avenir-regular-class"/>
          <w:color w:val="333333"/>
          <w:sz w:val="23"/>
          <w:szCs w:val="23"/>
          <w:shd w:val="clear" w:color="auto" w:fill="FBFBFB"/>
        </w:rPr>
        <w:t xml:space="preserve">4)  </w:t>
      </w:r>
      <w:proofErr w:type="spellStart"/>
      <w:r>
        <w:rPr>
          <w:rFonts w:ascii="avenir-regular-class" w:hAnsi="avenir-regular-class"/>
          <w:color w:val="333333"/>
          <w:sz w:val="23"/>
          <w:szCs w:val="23"/>
          <w:shd w:val="clear" w:color="auto" w:fill="FBFBFB"/>
        </w:rPr>
        <w:t>Puyane</w:t>
      </w:r>
      <w:proofErr w:type="spellEnd"/>
      <w:r>
        <w:rPr>
          <w:rFonts w:ascii="avenir-regular-class" w:hAnsi="avenir-regular-class"/>
          <w:color w:val="333333"/>
          <w:sz w:val="23"/>
          <w:szCs w:val="23"/>
          <w:shd w:val="clear" w:color="auto" w:fill="FBFBFB"/>
        </w:rPr>
        <w:t xml:space="preserve">, M., </w:t>
      </w:r>
      <w:proofErr w:type="spellStart"/>
      <w:r>
        <w:rPr>
          <w:rFonts w:ascii="avenir-regular-class" w:hAnsi="avenir-regular-class"/>
          <w:color w:val="333333"/>
          <w:sz w:val="23"/>
          <w:szCs w:val="23"/>
          <w:shd w:val="clear" w:color="auto" w:fill="FBFBFB"/>
        </w:rPr>
        <w:t>Chabrera</w:t>
      </w:r>
      <w:proofErr w:type="spellEnd"/>
      <w:r>
        <w:rPr>
          <w:rFonts w:ascii="avenir-regular-class" w:hAnsi="avenir-regular-class"/>
          <w:color w:val="333333"/>
          <w:sz w:val="23"/>
          <w:szCs w:val="23"/>
          <w:shd w:val="clear" w:color="auto" w:fill="FBFBFB"/>
        </w:rPr>
        <w:t>, C. et al; (2025) Uncovering the impact of loneliness in ageing populations: a comprehensive scoping review ' </w:t>
      </w:r>
      <w:r>
        <w:rPr>
          <w:rFonts w:ascii="avenir-regular-class" w:hAnsi="avenir-regular-class"/>
          <w:i/>
          <w:iCs/>
          <w:color w:val="333333"/>
          <w:sz w:val="23"/>
          <w:szCs w:val="23"/>
          <w:shd w:val="clear" w:color="auto" w:fill="FBFBFB"/>
        </w:rPr>
        <w:t>SPRINGER NATURE Link', </w:t>
      </w:r>
      <w:r>
        <w:rPr>
          <w:rFonts w:ascii="avenir-regular-class" w:hAnsi="avenir-regular-class"/>
          <w:color w:val="333333"/>
          <w:sz w:val="23"/>
          <w:szCs w:val="23"/>
          <w:shd w:val="clear" w:color="auto" w:fill="FBFBFB"/>
        </w:rPr>
        <w:t xml:space="preserve">vol.25; 244, Available </w:t>
      </w:r>
      <w:proofErr w:type="spellStart"/>
      <w:r>
        <w:rPr>
          <w:rFonts w:ascii="avenir-regular-class" w:hAnsi="avenir-regular-class"/>
          <w:color w:val="333333"/>
          <w:sz w:val="23"/>
          <w:szCs w:val="23"/>
          <w:shd w:val="clear" w:color="auto" w:fill="FBFBFB"/>
        </w:rPr>
        <w:t>at</w:t>
      </w:r>
      <w:proofErr w:type="gramStart"/>
      <w:r>
        <w:rPr>
          <w:rFonts w:ascii="avenir-regular-class" w:hAnsi="avenir-regular-class"/>
          <w:color w:val="333333"/>
          <w:sz w:val="23"/>
          <w:szCs w:val="23"/>
          <w:shd w:val="clear" w:color="auto" w:fill="FBFBFB"/>
        </w:rPr>
        <w:t>:</w:t>
      </w:r>
      <w:proofErr w:type="gramEnd"/>
      <w:r>
        <w:fldChar w:fldCharType="begin"/>
      </w:r>
      <w:r>
        <w:instrText xml:space="preserve"> HYPERLINK "https://link.springer.com/article/10.1186/s12877-025-05846-4?utm_source=copilot.com" </w:instrText>
      </w:r>
      <w:r>
        <w:fldChar w:fldCharType="separate"/>
      </w:r>
      <w:r>
        <w:rPr>
          <w:rStyle w:val="Hyperlink"/>
          <w:rFonts w:ascii="avenir-regular-class" w:hAnsi="avenir-regular-class"/>
          <w:sz w:val="23"/>
          <w:szCs w:val="23"/>
          <w:shd w:val="clear" w:color="auto" w:fill="FBFBFB"/>
        </w:rPr>
        <w:t>Uncovering</w:t>
      </w:r>
      <w:proofErr w:type="spellEnd"/>
      <w:r>
        <w:rPr>
          <w:rStyle w:val="Hyperlink"/>
          <w:rFonts w:ascii="avenir-regular-class" w:hAnsi="avenir-regular-class"/>
          <w:sz w:val="23"/>
          <w:szCs w:val="23"/>
          <w:shd w:val="clear" w:color="auto" w:fill="FBFBFB"/>
        </w:rPr>
        <w:t xml:space="preserve"> the impact of loneliness in ageing populations: a comprehensive scoping review | BMC Geriatrics | Springer Nature Link</w:t>
      </w:r>
      <w:r>
        <w:fldChar w:fldCharType="end"/>
      </w:r>
      <w:r>
        <w:rPr>
          <w:rFonts w:ascii="avenir-regular-class" w:hAnsi="avenir-regular-class"/>
          <w:color w:val="333333"/>
          <w:sz w:val="23"/>
          <w:szCs w:val="23"/>
          <w:shd w:val="clear" w:color="auto" w:fill="FBFBFB"/>
        </w:rPr>
        <w:t>  (Accessed: 23 June 2026).</w:t>
      </w:r>
    </w:p>
    <w:p w14:paraId="5622D740" w14:textId="74BC01BC" w:rsidR="00D474A3" w:rsidRPr="00837556" w:rsidRDefault="00F603B9" w:rsidP="00F603B9">
      <w:pPr>
        <w:rPr>
          <w:rFonts w:ascii="avenir-regular-class" w:hAnsi="avenir-regular-class"/>
          <w:color w:val="333333"/>
          <w:sz w:val="23"/>
          <w:szCs w:val="23"/>
          <w:shd w:val="clear" w:color="auto" w:fill="FBFBFB"/>
        </w:rPr>
      </w:pPr>
      <w:r>
        <w:t xml:space="preserve">5) </w:t>
      </w:r>
      <w:r>
        <w:rPr>
          <w:rFonts w:ascii="avenir-regular-class" w:hAnsi="avenir-regular-class"/>
          <w:color w:val="333333"/>
          <w:sz w:val="23"/>
          <w:szCs w:val="23"/>
          <w:shd w:val="clear" w:color="auto" w:fill="FBFBFB"/>
        </w:rPr>
        <w:t xml:space="preserve">AGE UK, </w:t>
      </w:r>
      <w:proofErr w:type="gramStart"/>
      <w:r>
        <w:rPr>
          <w:rFonts w:ascii="avenir-regular-class" w:hAnsi="avenir-regular-class"/>
          <w:color w:val="333333"/>
          <w:sz w:val="23"/>
          <w:szCs w:val="23"/>
          <w:shd w:val="clear" w:color="auto" w:fill="FBFBFB"/>
        </w:rPr>
        <w:t>( 2024</w:t>
      </w:r>
      <w:proofErr w:type="gramEnd"/>
      <w:r>
        <w:rPr>
          <w:rFonts w:ascii="avenir-regular-class" w:hAnsi="avenir-regular-class"/>
          <w:color w:val="333333"/>
          <w:sz w:val="23"/>
          <w:szCs w:val="23"/>
          <w:shd w:val="clear" w:color="auto" w:fill="FBFBFB"/>
        </w:rPr>
        <w:t>) New report shows"</w:t>
      </w:r>
      <w:r>
        <w:rPr>
          <w:rFonts w:ascii="avenir-regular-class" w:hAnsi="avenir-regular-class"/>
          <w:i/>
          <w:iCs/>
          <w:color w:val="333333"/>
          <w:sz w:val="23"/>
          <w:szCs w:val="23"/>
          <w:shd w:val="clear" w:color="auto" w:fill="FBFBFB"/>
        </w:rPr>
        <w:t> YOU ARE NOT ALONE IN FEELING LONELY</w:t>
      </w:r>
      <w:r>
        <w:rPr>
          <w:rFonts w:ascii="avenir-regular-class" w:hAnsi="avenir-regular-class"/>
          <w:color w:val="333333"/>
          <w:sz w:val="23"/>
          <w:szCs w:val="23"/>
          <w:shd w:val="clear" w:color="auto" w:fill="FBFBFB"/>
        </w:rPr>
        <w:t>". Available at: </w:t>
      </w:r>
      <w:hyperlink r:id="rId10" w:history="1">
        <w:r>
          <w:rPr>
            <w:rStyle w:val="Hyperlink"/>
            <w:rFonts w:ascii="avenir-regular-class" w:hAnsi="avenir-regular-class"/>
            <w:sz w:val="23"/>
            <w:szCs w:val="23"/>
            <w:shd w:val="clear" w:color="auto" w:fill="FBFBFB"/>
          </w:rPr>
          <w:t>AGE UK’S NEW REPORT SHOWS ‘YOU ARE NOT ALONE IN FEELING LONELY’</w:t>
        </w:r>
      </w:hyperlink>
      <w:r>
        <w:rPr>
          <w:rFonts w:ascii="avenir-regular-class" w:hAnsi="avenir-regular-class"/>
          <w:color w:val="333333"/>
          <w:sz w:val="23"/>
          <w:szCs w:val="23"/>
          <w:shd w:val="clear" w:color="auto" w:fill="FBFBFB"/>
        </w:rPr>
        <w:t> (Accessed: 23 June 2026)</w:t>
      </w:r>
      <w:r w:rsidR="00837556">
        <w:rPr>
          <w:rFonts w:ascii="avenir-regular-class" w:hAnsi="avenir-regular-class"/>
          <w:color w:val="333333"/>
          <w:sz w:val="23"/>
          <w:szCs w:val="23"/>
          <w:shd w:val="clear" w:color="auto" w:fill="FBFBFB"/>
        </w:rPr>
        <w:t>.</w:t>
      </w:r>
    </w:p>
    <w:p w14:paraId="05455993" w14:textId="77777777" w:rsidR="00BA6AC2" w:rsidRDefault="00BA6AC2" w:rsidP="00BA6AC2">
      <w:pPr>
        <w:pStyle w:val="ListParagraph"/>
      </w:pPr>
    </w:p>
    <w:p w14:paraId="508A0204" w14:textId="77777777" w:rsidR="00BA6AC2" w:rsidRDefault="00BA6AC2" w:rsidP="00BA6AC2">
      <w:pPr>
        <w:pStyle w:val="ListParagraph"/>
      </w:pPr>
    </w:p>
    <w:p w14:paraId="597C3456" w14:textId="3B3CE330" w:rsidR="00BA6AC2" w:rsidRDefault="00BA6AC2" w:rsidP="005B79FC"/>
    <w:p w14:paraId="21248B62" w14:textId="77777777" w:rsidR="00BA6AC2" w:rsidRDefault="00BA6AC2" w:rsidP="00BA6AC2"/>
    <w:p w14:paraId="70DFEC92" w14:textId="3E1DA4DB" w:rsidR="00BA6AC2" w:rsidRDefault="00BA6AC2" w:rsidP="006C0A74"/>
    <w:p w14:paraId="459C72A5" w14:textId="77777777" w:rsidR="00BA6AC2" w:rsidRDefault="00BA6AC2" w:rsidP="00BA6AC2">
      <w:pPr>
        <w:pStyle w:val="ListParagraph"/>
      </w:pPr>
    </w:p>
    <w:p w14:paraId="2AF8FCAC" w14:textId="77777777" w:rsidR="00BA6AC2" w:rsidRDefault="00BA6AC2" w:rsidP="00BA6AC2"/>
    <w:p w14:paraId="44B4442A" w14:textId="090A6CA4" w:rsidR="00BA6AC2" w:rsidRDefault="00BA6AC2" w:rsidP="006C0A74">
      <w:pPr>
        <w:pStyle w:val="ListParagraph"/>
      </w:pPr>
    </w:p>
    <w:p w14:paraId="64C66F86" w14:textId="77777777" w:rsidR="00BA6AC2" w:rsidRPr="00BA6AC2" w:rsidRDefault="00BA6AC2" w:rsidP="00BA6AC2"/>
    <w:p w14:paraId="729741DD" w14:textId="77777777" w:rsidR="00DF0E43" w:rsidRPr="00DF0E43" w:rsidRDefault="00DF0E43" w:rsidP="00DF0E43"/>
    <w:p w14:paraId="1DB472B9" w14:textId="1DF488FC" w:rsidR="004301E1" w:rsidRPr="00784670" w:rsidRDefault="004301E1" w:rsidP="00D81406">
      <w:pPr>
        <w:pStyle w:val="Heading2"/>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11"/>
      <w:headerReference w:type="firs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0A9E60" w14:textId="77777777" w:rsidR="003F2F24" w:rsidRDefault="003F2F24" w:rsidP="00545684">
      <w:pPr>
        <w:spacing w:after="0" w:line="240" w:lineRule="auto"/>
      </w:pPr>
      <w:r>
        <w:separator/>
      </w:r>
    </w:p>
  </w:endnote>
  <w:endnote w:type="continuationSeparator" w:id="0">
    <w:p w14:paraId="6E835A89" w14:textId="77777777" w:rsidR="003F2F24" w:rsidRDefault="003F2F24"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venir-regular-clas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sidR="00171033">
          <w:rPr>
            <w:noProof/>
          </w:rPr>
          <w:t>7</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58AE2" w14:textId="77777777" w:rsidR="003F2F24" w:rsidRDefault="003F2F24" w:rsidP="00545684">
      <w:pPr>
        <w:spacing w:after="0" w:line="240" w:lineRule="auto"/>
      </w:pPr>
      <w:r>
        <w:separator/>
      </w:r>
    </w:p>
  </w:footnote>
  <w:footnote w:type="continuationSeparator" w:id="0">
    <w:p w14:paraId="70DA85EB" w14:textId="77777777" w:rsidR="003F2F24" w:rsidRDefault="003F2F24" w:rsidP="005456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14A8E" w14:textId="79343AE4" w:rsidR="00A05E71" w:rsidRDefault="00A05E71">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231DCC"/>
    <w:multiLevelType w:val="multilevel"/>
    <w:tmpl w:val="8B46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8125AC"/>
    <w:multiLevelType w:val="hybridMultilevel"/>
    <w:tmpl w:val="BD9484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DFC721E"/>
    <w:multiLevelType w:val="hybridMultilevel"/>
    <w:tmpl w:val="A228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175F68"/>
    <w:multiLevelType w:val="hybridMultilevel"/>
    <w:tmpl w:val="0054F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9D7E26"/>
    <w:multiLevelType w:val="multilevel"/>
    <w:tmpl w:val="A048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A83ACD"/>
    <w:multiLevelType w:val="hybridMultilevel"/>
    <w:tmpl w:val="CB48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2847C8"/>
    <w:multiLevelType w:val="multilevel"/>
    <w:tmpl w:val="25EC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E27BDE"/>
    <w:multiLevelType w:val="multilevel"/>
    <w:tmpl w:val="A248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num>
  <w:num w:numId="3">
    <w:abstractNumId w:val="0"/>
  </w:num>
  <w:num w:numId="4">
    <w:abstractNumId w:val="4"/>
  </w:num>
  <w:num w:numId="5">
    <w:abstractNumId w:val="6"/>
  </w:num>
  <w:num w:numId="6">
    <w:abstractNumId w:val="3"/>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990"/>
    <w:rsid w:val="00004D72"/>
    <w:rsid w:val="00041A5A"/>
    <w:rsid w:val="00092F01"/>
    <w:rsid w:val="000A5161"/>
    <w:rsid w:val="000B7CD5"/>
    <w:rsid w:val="000C69B0"/>
    <w:rsid w:val="000D7604"/>
    <w:rsid w:val="000F754D"/>
    <w:rsid w:val="00133FFC"/>
    <w:rsid w:val="00171033"/>
    <w:rsid w:val="00174B93"/>
    <w:rsid w:val="001C429F"/>
    <w:rsid w:val="00216C85"/>
    <w:rsid w:val="00260277"/>
    <w:rsid w:val="00273EDD"/>
    <w:rsid w:val="002A15DA"/>
    <w:rsid w:val="002C3965"/>
    <w:rsid w:val="002E5B1D"/>
    <w:rsid w:val="002E6297"/>
    <w:rsid w:val="00321C4C"/>
    <w:rsid w:val="0034583C"/>
    <w:rsid w:val="0035715A"/>
    <w:rsid w:val="0037656C"/>
    <w:rsid w:val="003B5B7F"/>
    <w:rsid w:val="003E7029"/>
    <w:rsid w:val="003F0A32"/>
    <w:rsid w:val="003F2F24"/>
    <w:rsid w:val="004301E1"/>
    <w:rsid w:val="004903AA"/>
    <w:rsid w:val="004C6B07"/>
    <w:rsid w:val="004E6C3B"/>
    <w:rsid w:val="00545684"/>
    <w:rsid w:val="00551D0F"/>
    <w:rsid w:val="00596ADF"/>
    <w:rsid w:val="005974B2"/>
    <w:rsid w:val="005B79FC"/>
    <w:rsid w:val="005C0577"/>
    <w:rsid w:val="005C44F9"/>
    <w:rsid w:val="0061260B"/>
    <w:rsid w:val="006C0A74"/>
    <w:rsid w:val="006E0C56"/>
    <w:rsid w:val="006E0F69"/>
    <w:rsid w:val="00715990"/>
    <w:rsid w:val="007258B5"/>
    <w:rsid w:val="00752907"/>
    <w:rsid w:val="00784670"/>
    <w:rsid w:val="007A5174"/>
    <w:rsid w:val="007D0CB0"/>
    <w:rsid w:val="007F5339"/>
    <w:rsid w:val="00804F65"/>
    <w:rsid w:val="0081052F"/>
    <w:rsid w:val="00815A6F"/>
    <w:rsid w:val="00837556"/>
    <w:rsid w:val="0084203B"/>
    <w:rsid w:val="00866B7B"/>
    <w:rsid w:val="0086743F"/>
    <w:rsid w:val="008E5015"/>
    <w:rsid w:val="008E5553"/>
    <w:rsid w:val="0094458E"/>
    <w:rsid w:val="009D1D1E"/>
    <w:rsid w:val="00A035FD"/>
    <w:rsid w:val="00A05E71"/>
    <w:rsid w:val="00A12FD6"/>
    <w:rsid w:val="00A81FC3"/>
    <w:rsid w:val="00AA51CE"/>
    <w:rsid w:val="00AB713B"/>
    <w:rsid w:val="00B63C18"/>
    <w:rsid w:val="00BA6AC2"/>
    <w:rsid w:val="00BD4B2E"/>
    <w:rsid w:val="00BE1A28"/>
    <w:rsid w:val="00BF3A1E"/>
    <w:rsid w:val="00C11B36"/>
    <w:rsid w:val="00C8164E"/>
    <w:rsid w:val="00CD6670"/>
    <w:rsid w:val="00CF3D91"/>
    <w:rsid w:val="00D474A3"/>
    <w:rsid w:val="00D56FCD"/>
    <w:rsid w:val="00D729D9"/>
    <w:rsid w:val="00D769F0"/>
    <w:rsid w:val="00D81406"/>
    <w:rsid w:val="00D93C57"/>
    <w:rsid w:val="00DC421A"/>
    <w:rsid w:val="00DF0E43"/>
    <w:rsid w:val="00E04CEB"/>
    <w:rsid w:val="00E279D6"/>
    <w:rsid w:val="00E614D4"/>
    <w:rsid w:val="00E95A1F"/>
    <w:rsid w:val="00EA44A9"/>
    <w:rsid w:val="00EB2A9D"/>
    <w:rsid w:val="00EC68DA"/>
    <w:rsid w:val="00EF5FDD"/>
    <w:rsid w:val="00F278D4"/>
    <w:rsid w:val="00F603B9"/>
    <w:rsid w:val="00F81FC9"/>
    <w:rsid w:val="00F828BD"/>
    <w:rsid w:val="00FB4301"/>
    <w:rsid w:val="00FD045C"/>
    <w:rsid w:val="00FE23E2"/>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171033"/>
    <w:pPr>
      <w:keepNext/>
      <w:keepLines/>
      <w:spacing w:before="240" w:after="0" w:line="360" w:lineRule="auto"/>
      <w:outlineLvl w:val="0"/>
    </w:pPr>
    <w:rPr>
      <w:rFonts w:ascii="Arial" w:eastAsiaTheme="majorEastAsia" w:hAnsi="Arial" w:cstheme="majorBidi"/>
      <w:b/>
      <w:color w:val="4472C4" w:themeColor="accent1"/>
      <w:sz w:val="32"/>
      <w:szCs w:val="32"/>
    </w:rPr>
  </w:style>
  <w:style w:type="paragraph" w:styleId="Heading2">
    <w:name w:val="heading 2"/>
    <w:basedOn w:val="Normal"/>
    <w:next w:val="Normal"/>
    <w:link w:val="Heading2Char"/>
    <w:autoRedefine/>
    <w:uiPriority w:val="9"/>
    <w:unhideWhenUsed/>
    <w:qFormat/>
    <w:rsid w:val="00D81406"/>
    <w:pPr>
      <w:keepNext/>
      <w:keepLines/>
      <w:spacing w:before="40" w:after="0" w:line="360" w:lineRule="auto"/>
      <w:outlineLvl w:val="1"/>
    </w:pPr>
    <w:rPr>
      <w:rFonts w:ascii="Arial" w:eastAsiaTheme="majorEastAsia" w:hAnsi="Arial" w:cs="Arial"/>
      <w:b/>
      <w:bCs/>
      <w:color w:val="4472C4" w:themeColor="accent1"/>
      <w:sz w:val="32"/>
      <w:szCs w:val="3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033"/>
    <w:rPr>
      <w:rFonts w:ascii="Arial" w:eastAsiaTheme="majorEastAsia" w:hAnsi="Arial" w:cstheme="majorBidi"/>
      <w:b/>
      <w:color w:val="4472C4" w:themeColor="accent1"/>
      <w:sz w:val="32"/>
      <w:szCs w:val="32"/>
    </w:rPr>
  </w:style>
  <w:style w:type="character" w:customStyle="1" w:styleId="Heading2Char">
    <w:name w:val="Heading 2 Char"/>
    <w:basedOn w:val="DefaultParagraphFont"/>
    <w:link w:val="Heading2"/>
    <w:uiPriority w:val="9"/>
    <w:rsid w:val="00D81406"/>
    <w:rPr>
      <w:rFonts w:ascii="Arial" w:eastAsiaTheme="majorEastAsia" w:hAnsi="Arial" w:cs="Arial"/>
      <w:b/>
      <w:bCs/>
      <w:color w:val="4472C4" w:themeColor="accent1"/>
      <w:sz w:val="32"/>
      <w:szCs w:val="3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Strong">
    <w:name w:val="Strong"/>
    <w:basedOn w:val="DefaultParagraphFont"/>
    <w:uiPriority w:val="22"/>
    <w:qFormat/>
    <w:rsid w:val="00551D0F"/>
    <w:rPr>
      <w:b/>
      <w:bCs/>
    </w:rPr>
  </w:style>
  <w:style w:type="paragraph" w:styleId="NormalWeb">
    <w:name w:val="Normal (Web)"/>
    <w:basedOn w:val="Normal"/>
    <w:uiPriority w:val="99"/>
    <w:semiHidden/>
    <w:unhideWhenUsed/>
    <w:rsid w:val="00551D0F"/>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BD4B2E"/>
    <w:pPr>
      <w:ind w:left="720"/>
      <w:contextualSpacing/>
    </w:pPr>
  </w:style>
  <w:style w:type="character" w:styleId="Hyperlink">
    <w:name w:val="Hyperlink"/>
    <w:basedOn w:val="DefaultParagraphFont"/>
    <w:uiPriority w:val="99"/>
    <w:semiHidden/>
    <w:unhideWhenUsed/>
    <w:rsid w:val="004C6B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89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CDP-2023-0215/CDP-2023-0215.pdf?utm_source=copilo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ho.int/publications/i/item/9789240030749"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ageuk.org.uk/latest-press/articles/age-uks-new-report-shows-you-are-not-alone-in-feeling-lonely/" TargetMode="External"/><Relationship Id="rId4" Type="http://schemas.openxmlformats.org/officeDocument/2006/relationships/webSettings" Target="webSettings.xml"/><Relationship Id="rId9" Type="http://schemas.openxmlformats.org/officeDocument/2006/relationships/hyperlink" Target="https://www.ageuk.org.uk/our-impact/policy-research/loneliness-research-and-resources/?utm_source=copilo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1509</TotalTime>
  <Pages>7</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Windows User</cp:lastModifiedBy>
  <cp:revision>5</cp:revision>
  <cp:lastPrinted>2026-06-30T01:49:00Z</cp:lastPrinted>
  <dcterms:created xsi:type="dcterms:W3CDTF">2026-06-30T09:24:00Z</dcterms:created>
  <dcterms:modified xsi:type="dcterms:W3CDTF">2026-07-09T23:42:00Z</dcterms:modified>
</cp:coreProperties>
</file>