
<file path=[Content_Types].xml><?xml version="1.0" encoding="utf-8"?>
<Types xmlns="http://schemas.openxmlformats.org/package/2006/content-types">
  <Default Extension="jpe"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319" w:rsidRDefault="001249C6">
      <w:pPr>
        <w:pStyle w:val="Title"/>
      </w:pPr>
      <w:r>
        <w:t>Education foR</w:t>
      </w:r>
      <w:r w:rsidR="002B0E84">
        <w:t xml:space="preserve"> excellence</w:t>
      </w:r>
    </w:p>
    <w:p w:rsidR="00A82319" w:rsidRDefault="008956E6">
      <w:pPr>
        <w:pStyle w:val="Subtitle"/>
      </w:pPr>
      <w:r>
        <w:rPr>
          <w:noProof/>
          <w:lang w:val="en-GB" w:eastAsia="en-GB"/>
        </w:rPr>
        <mc:AlternateContent>
          <mc:Choice Requires="wps">
            <w:drawing>
              <wp:anchor distT="182880" distB="182880" distL="274320" distR="274320" simplePos="0" relativeHeight="251659264" behindDoc="0" locked="0" layoutInCell="1" allowOverlap="0">
                <wp:simplePos x="0" y="0"/>
                <wp:positionH relativeFrom="margin">
                  <wp:posOffset>0</wp:posOffset>
                </wp:positionH>
                <wp:positionV relativeFrom="paragraph">
                  <wp:posOffset>711835</wp:posOffset>
                </wp:positionV>
                <wp:extent cx="2240280" cy="6492240"/>
                <wp:effectExtent l="0" t="0" r="7620" b="17970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6492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trPr>
                                <w:trHeight w:hRule="exact" w:val="6048"/>
                              </w:trPr>
                              <w:tc>
                                <w:tcPr>
                                  <w:tcW w:w="3518" w:type="dxa"/>
                                  <w:shd w:val="clear" w:color="auto" w:fill="AF4E12" w:themeFill="accent1" w:themeFillShade="BF"/>
                                  <w:tcMar>
                                    <w:top w:w="288" w:type="dxa"/>
                                    <w:bottom w:w="288" w:type="dxa"/>
                                  </w:tcMar>
                                </w:tcPr>
                                <w:p w:rsidR="00A82319" w:rsidRDefault="004C6BD8">
                                  <w:pPr>
                                    <w:pStyle w:val="BlockHeading"/>
                                  </w:pPr>
                                  <w:r>
                                    <w:t>success of our school</w:t>
                                  </w:r>
                                </w:p>
                                <w:p w:rsidR="00D03D53" w:rsidRDefault="00002B91" w:rsidP="00D03D53">
                                  <w:pPr>
                                    <w:pStyle w:val="BlockText"/>
                                  </w:pPr>
                                  <w:r w:rsidRPr="00D03D53">
                                    <w:rPr>
                                      <w:i/>
                                    </w:rPr>
                                    <w:t>Education for Excellence</w:t>
                                  </w:r>
                                  <w:r>
                                    <w:t xml:space="preserve"> has helped me to gain confidence, become independent in my own learning, and most importantly shows that school is fun.</w:t>
                                  </w:r>
                                  <w:r w:rsidR="00D03D53">
                                    <w:t xml:space="preserve"> – Amy, Year 9.</w:t>
                                  </w:r>
                                </w:p>
                                <w:p w:rsidR="00D03D53" w:rsidRDefault="00D03D53" w:rsidP="00002B91">
                                  <w:pPr>
                                    <w:pStyle w:val="BlockText"/>
                                  </w:pPr>
                                </w:p>
                                <w:p w:rsidR="00D03D53" w:rsidRDefault="00D03D53" w:rsidP="00D03D53">
                                  <w:pPr>
                                    <w:pStyle w:val="BlockText"/>
                                    <w:ind w:left="0"/>
                                    <w:jc w:val="center"/>
                                  </w:pPr>
                                  <w:r>
                                    <w:t>I love that</w:t>
                                  </w:r>
                                  <w:r w:rsidR="001E2404">
                                    <w:t xml:space="preserve"> in </w:t>
                                  </w:r>
                                  <w:r w:rsidR="001E2404" w:rsidRPr="001E2404">
                                    <w:rPr>
                                      <w:i/>
                                    </w:rPr>
                                    <w:t>Education for Excellence</w:t>
                                  </w:r>
                                  <w:r w:rsidRPr="001E2404">
                                    <w:rPr>
                                      <w:i/>
                                    </w:rPr>
                                    <w:t xml:space="preserve"> </w:t>
                                  </w:r>
                                  <w:r>
                                    <w:t>I can learn my own way, it makes me feel like I have a lot of freedom to do what I like but can still learn at the same time. – Henry, Year 7.</w:t>
                                  </w:r>
                                </w:p>
                                <w:p w:rsidR="00D03D53" w:rsidRDefault="00D03D53" w:rsidP="00D03D53">
                                  <w:pPr>
                                    <w:pStyle w:val="BlockText"/>
                                    <w:ind w:left="0"/>
                                    <w:jc w:val="center"/>
                                  </w:pPr>
                                </w:p>
                              </w:tc>
                            </w:tr>
                            <w:tr w:rsidR="00A82319">
                              <w:trPr>
                                <w:trHeight w:hRule="exact" w:val="288"/>
                              </w:trPr>
                              <w:tc>
                                <w:tcPr>
                                  <w:tcW w:w="3518" w:type="dxa"/>
                                </w:tcPr>
                                <w:p w:rsidR="00A82319" w:rsidRDefault="00A82319"/>
                              </w:tc>
                            </w:tr>
                            <w:tr w:rsidR="00A82319">
                              <w:trPr>
                                <w:trHeight w:hRule="exact" w:val="3312"/>
                              </w:trPr>
                              <w:tc>
                                <w:tcPr>
                                  <w:tcW w:w="3518" w:type="dxa"/>
                                </w:tcPr>
                                <w:p w:rsidR="00A82319" w:rsidRDefault="008956E6">
                                  <w:r>
                                    <w:rPr>
                                      <w:noProof/>
                                      <w:lang w:val="en-GB" w:eastAsia="en-GB"/>
                                    </w:rPr>
                                    <w:drawing>
                                      <wp:inline distT="0" distB="0" distL="0" distR="0" wp14:anchorId="1053E2C8" wp14:editId="7D2FD736">
                                        <wp:extent cx="2238375" cy="14895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38375" cy="1489536"/>
                                                </a:xfrm>
                                                <a:prstGeom prst="rect">
                                                  <a:avLst/>
                                                </a:prstGeom>
                                                <a:noFill/>
                                                <a:ln>
                                                  <a:noFill/>
                                                </a:ln>
                                              </pic:spPr>
                                            </pic:pic>
                                          </a:graphicData>
                                        </a:graphic>
                                      </wp:inline>
                                    </w:drawing>
                                  </w:r>
                                </w:p>
                              </w:tc>
                            </w:tr>
                          </w:tbl>
                          <w:p w:rsidR="00A82319" w:rsidRDefault="00F10A5A">
                            <w:pPr>
                              <w:pStyle w:val="Caption"/>
                            </w:pPr>
                            <w:r>
                              <w:t>A fort that had been made by a pupil during an outdoor learning activity.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Text box sidebar" style="position:absolute;margin-left:0;margin-top:56.05pt;width:176.4pt;height:511.2pt;z-index:251659264;visibility:visible;mso-wrap-style:square;mso-width-percent:0;mso-height-percent:0;mso-wrap-distance-left:21.6pt;mso-wrap-distance-top:14.4pt;mso-wrap-distance-right:21.6pt;mso-wrap-distance-bottom:14.4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" o:allowoverlap="f" filled="f" stroked="f" strokeweight=".5pt">
                <v:textbox style="mso-fit-shape-to-text:t"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trPr>
                          <w:trHeight w:hRule="exact" w:val="6048"/>
                        </w:trPr>
                        <w:tc>
                          <w:tcPr>
                            <w:tcW w:w="3518" w:type="dxa"/>
                            <w:shd w:val="clear" w:color="auto" w:fill="AF4E12" w:themeFill="accent1" w:themeFillShade="BF"/>
                            <w:tcMar>
                              <w:top w:w="288" w:type="dxa"/>
                              <w:bottom w:w="288" w:type="dxa"/>
                            </w:tcMar>
                          </w:tcPr>
                          <w:p w:rsidR="00A82319" w:rsidRDefault="004C6BD8">
                            <w:pPr>
                              <w:pStyle w:val="BlockHeading"/>
                            </w:pPr>
                            <w:r>
                              <w:t>success of our school</w:t>
                            </w:r>
                          </w:p>
                          <w:p w:rsidR="00D03D53" w:rsidRDefault="00002B91" w:rsidP="00D03D53">
                            <w:pPr>
                              <w:pStyle w:val="BlockText"/>
                            </w:pPr>
                            <w:r w:rsidRPr="00D03D53">
                              <w:rPr>
                                <w:i/>
                              </w:rPr>
                              <w:t>Education for Excellence</w:t>
                            </w:r>
                            <w:r>
                              <w:t xml:space="preserve"> has helped me to gain confidence, become independent in my own learning, and most importantly shows that school is fun.</w:t>
                            </w:r>
                            <w:r w:rsidR="00D03D53">
                              <w:t xml:space="preserve"> – Amy, Year 9.</w:t>
                            </w:r>
                          </w:p>
                          <w:p w:rsidR="00D03D53" w:rsidRDefault="00D03D53" w:rsidP="00002B91">
                            <w:pPr>
                              <w:pStyle w:val="BlockText"/>
                            </w:pPr>
                          </w:p>
                          <w:p w:rsidR="00D03D53" w:rsidRDefault="00D03D53" w:rsidP="00D03D53">
                            <w:pPr>
                              <w:pStyle w:val="BlockText"/>
                              <w:ind w:left="0"/>
                              <w:jc w:val="center"/>
                            </w:pPr>
                            <w:r>
                              <w:t>I love that</w:t>
                            </w:r>
                            <w:r w:rsidR="001E2404">
                              <w:t xml:space="preserve"> in </w:t>
                            </w:r>
                            <w:r w:rsidR="001E2404" w:rsidRPr="001E2404">
                              <w:rPr>
                                <w:i/>
                              </w:rPr>
                              <w:t>Education for Excellence</w:t>
                            </w:r>
                            <w:r w:rsidRPr="001E2404">
                              <w:rPr>
                                <w:i/>
                              </w:rPr>
                              <w:t xml:space="preserve"> </w:t>
                            </w:r>
                            <w:r>
                              <w:t>I can learn my own way, it makes me feel like I have a lot of freedom to do what I like but can still learn at the same time. – Henry, Year 7.</w:t>
                            </w:r>
                          </w:p>
                          <w:p w:rsidR="00D03D53" w:rsidRDefault="00D03D53" w:rsidP="00D03D53">
                            <w:pPr>
                              <w:pStyle w:val="BlockText"/>
                              <w:ind w:left="0"/>
                              <w:jc w:val="center"/>
                            </w:pPr>
                          </w:p>
                        </w:tc>
                      </w:tr>
                      <w:tr w:rsidR="00A82319">
                        <w:trPr>
                          <w:trHeight w:hRule="exact" w:val="288"/>
                        </w:trPr>
                        <w:tc>
                          <w:tcPr>
                            <w:tcW w:w="3518" w:type="dxa"/>
                          </w:tcPr>
                          <w:p w:rsidR="00A82319" w:rsidRDefault="00A82319"/>
                        </w:tc>
                      </w:tr>
                      <w:tr w:rsidR="00A82319">
                        <w:trPr>
                          <w:trHeight w:hRule="exact" w:val="3312"/>
                        </w:trPr>
                        <w:tc>
                          <w:tcPr>
                            <w:tcW w:w="3518" w:type="dxa"/>
                          </w:tcPr>
                          <w:p w:rsidR="00A82319" w:rsidRDefault="008956E6">
                            <w:r>
                              <w:rPr>
                                <w:noProof/>
                                <w:lang w:val="en-GB" w:eastAsia="en-GB"/>
                              </w:rPr>
                              <w:drawing>
                                <wp:inline distT="0" distB="0" distL="0" distR="0" wp14:anchorId="1053E2C8" wp14:editId="7D2FD736">
                                  <wp:extent cx="2238375" cy="14895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38375" cy="1489536"/>
                                          </a:xfrm>
                                          <a:prstGeom prst="rect">
                                            <a:avLst/>
                                          </a:prstGeom>
                                          <a:noFill/>
                                          <a:ln>
                                            <a:noFill/>
                                          </a:ln>
                                        </pic:spPr>
                                      </pic:pic>
                                    </a:graphicData>
                                  </a:graphic>
                                </wp:inline>
                              </w:drawing>
                            </w:r>
                          </w:p>
                        </w:tc>
                      </w:tr>
                    </w:tbl>
                    <w:p w:rsidR="00A82319" w:rsidRDefault="00F10A5A">
                      <w:pPr>
                        <w:pStyle w:val="Caption"/>
                      </w:pPr>
                      <w:r>
                        <w:t>A fort that had been made by a pupil during an outdoor learning activity.</w:t>
                      </w:r>
                    </w:p>
                  </w:txbxContent>
                </v:textbox>
                <w10:wrap type="square" anchorx="margin"/>
              </v:shape>
            </w:pict>
          </mc:Fallback>
        </mc:AlternateContent>
      </w:r>
      <w:r w:rsidR="00002B91">
        <w:t>Leading Democratic Schooling</w:t>
      </w:r>
    </w:p>
    <w:p w:rsidR="00A82319" w:rsidRDefault="002B0E84">
      <w:pPr>
        <w:pStyle w:val="Heading1"/>
      </w:pPr>
      <w:r>
        <w:t>About us</w:t>
      </w:r>
    </w:p>
    <w:p w:rsidR="00397928" w:rsidRDefault="0017059C" w:rsidP="002B0E84">
      <w:r>
        <w:rPr>
          <w:i/>
        </w:rPr>
        <w:t>Edu</w:t>
      </w:r>
      <w:r w:rsidR="00646C50">
        <w:rPr>
          <w:i/>
        </w:rPr>
        <w:t>cation for Excellence</w:t>
      </w:r>
      <w:r w:rsidR="00646C50">
        <w:t xml:space="preserve"> transform</w:t>
      </w:r>
      <w:r w:rsidR="001249C6">
        <w:t>s</w:t>
      </w:r>
      <w:r w:rsidR="00646C50">
        <w:t xml:space="preserve"> the lives of children aged 11-16 through a democratic approach that is implemented at th</w:t>
      </w:r>
      <w:r w:rsidR="00C56224">
        <w:t>is independent secondary school in Swansea.</w:t>
      </w:r>
      <w:r w:rsidR="001249C6">
        <w:t xml:space="preserve"> </w:t>
      </w:r>
      <w:r w:rsidR="00646C50">
        <w:t xml:space="preserve">A democratic approach provides children with the utmost freedom, independence, equality and self-discipline that follows them through to their transition to adulthood. We believe that using this approach helps the children gain a better understanding of the ‘working world’ and can benefit from our curriculum through having their own individual style of learning and educating themselves autonomously. We believe that we have been </w:t>
      </w:r>
      <w:r w:rsidR="00646C50" w:rsidRPr="00646C50">
        <w:rPr>
          <w:color w:val="auto"/>
        </w:rPr>
        <w:t xml:space="preserve">able </w:t>
      </w:r>
      <w:r w:rsidR="00646C50" w:rsidRPr="00646C50">
        <w:rPr>
          <w:color w:val="auto"/>
          <w:shd w:val="clear" w:color="auto" w:fill="FFFFFF"/>
        </w:rPr>
        <w:t>‘to develop a pedagogy designed not only to help students generate their own meanings, but also to help them reflect on the process of thinking itself.’ (Friere).</w:t>
      </w:r>
      <w:r w:rsidR="00646C50" w:rsidRPr="00646C50">
        <w:rPr>
          <w:color w:val="auto"/>
        </w:rPr>
        <w:t xml:space="preserve"> </w:t>
      </w:r>
      <w:r w:rsidR="00646C50">
        <w:t>This prospectus will outline the importance of our democratic schooling system, the aims and expectations that we attain and how we achieve excellence and success. In our school, both teachers and pupils are equals, and we have a policy for respect that is attributed throughout the entirety of the time spent here and</w:t>
      </w:r>
      <w:r w:rsidR="001249C6">
        <w:t xml:space="preserve"> pupils will</w:t>
      </w:r>
      <w:r w:rsidR="00646C50">
        <w:t xml:space="preserve"> gain </w:t>
      </w:r>
      <w:r w:rsidR="001249C6">
        <w:t>“</w:t>
      </w:r>
      <w:r w:rsidR="00646C50">
        <w:t>two basic virtues of truth’: sincerity and accuracy</w:t>
      </w:r>
      <w:r w:rsidR="001249C6">
        <w:t>’’’</w:t>
      </w:r>
      <w:r w:rsidR="00646C50">
        <w:t xml:space="preserve"> (Williams 2002:11).</w:t>
      </w:r>
      <w:r w:rsidR="005444F6">
        <w:t xml:space="preserve"> Education for Excellence</w:t>
      </w:r>
      <w:r w:rsidR="005444F6">
        <w:t xml:space="preserve"> guide</w:t>
      </w:r>
      <w:r w:rsidR="005444F6">
        <w:t>s</w:t>
      </w:r>
      <w:r w:rsidR="005444F6">
        <w:t xml:space="preserve"> pupils from year seven to eleven through their GCSE examinations and give</w:t>
      </w:r>
      <w:r w:rsidR="005444F6">
        <w:t>s</w:t>
      </w:r>
      <w:r w:rsidR="005444F6">
        <w:t xml:space="preserve"> them the opportunity to lead on to further ed</w:t>
      </w:r>
      <w:r w:rsidR="005444F6">
        <w:t xml:space="preserve">ucation. We have prided ourselves on brilliant results, with last year’s GCSE’s having a 90% A*-C pass rate. We are a school with diversity and equality with every child getting every opportunity that we can offer. </w:t>
      </w:r>
      <w:r w:rsidR="00646C50">
        <w:t xml:space="preserve"> A.S. Neill’s Summerhill schooling democratic approach was influential to the making of this school as his modernistic approach to schooling is innovative and defines the exact valu</w:t>
      </w:r>
      <w:r w:rsidR="00397928">
        <w:t>es that we trust in this school, we quote ‘‘</w:t>
      </w:r>
      <w:r w:rsidR="00397928" w:rsidRPr="00397928">
        <w:t>Freedom means doing what you like, so long as you don’t interfere with the freedom of others. The result is self-discipline” (Neill: 44).</w:t>
      </w:r>
      <w:r w:rsidR="00646C50">
        <w:t xml:space="preserve"> </w:t>
      </w:r>
    </w:p>
    <w:p w:rsidR="002B0E84" w:rsidRDefault="00397928" w:rsidP="002B0E84">
      <w:r>
        <w:t xml:space="preserve">Education for Excellence </w:t>
      </w:r>
      <w:r w:rsidR="00646C50">
        <w:t>cater</w:t>
      </w:r>
      <w:r>
        <w:t>s</w:t>
      </w:r>
      <w:r w:rsidR="00646C50">
        <w:t xml:space="preserve"> for</w:t>
      </w:r>
      <w:r w:rsidR="0017059C">
        <w:t xml:space="preserve"> every child’s ability, and has</w:t>
      </w:r>
      <w:r w:rsidR="00646C50">
        <w:t xml:space="preserve"> outstanding training in regards to teacher training with children with S.E.N. Our state of the art learning facilities create every opportunity available to every child’s different learning ability in the school.</w:t>
      </w:r>
      <w:r>
        <w:t xml:space="preserve"> </w:t>
      </w:r>
      <w:r w:rsidR="00646C50">
        <w:t>It is of utter importance that we maintain the schools’ norms and values to create an equal and unprejudiced environment for everyone that attends the school. Education for Excellence does not conform to the traditional curriculum and the school day is different every day. The days of the week are set out in a simplistic manner</w:t>
      </w:r>
      <w:r w:rsidR="0017059C">
        <w:t>,</w:t>
      </w:r>
      <w:r w:rsidR="00646C50">
        <w:t xml:space="preserve"> which creates a very extensive and self-sufficient attitude to the timetable</w:t>
      </w:r>
      <w:r w:rsidR="0017059C">
        <w:t>;</w:t>
      </w:r>
      <w:r w:rsidR="00646C50">
        <w:t xml:space="preserve"> enabling the child to think about how they’d set out their own individual learning</w:t>
      </w:r>
      <w:r w:rsidR="0017059C">
        <w:t>,</w:t>
      </w:r>
      <w:r w:rsidR="00646C50">
        <w:t xml:space="preserve"> and can add in any of our on-sight facilities that we have to offer. We see </w:t>
      </w:r>
      <w:r w:rsidR="00646C50">
        <w:lastRenderedPageBreak/>
        <w:t>ourselves as a community that support</w:t>
      </w:r>
      <w:r w:rsidR="0017059C">
        <w:t>s</w:t>
      </w:r>
      <w:r w:rsidR="00646C50">
        <w:t xml:space="preserve"> each other and aim to always work together as a team to provide the ultimate learning experience that is beneficial to all.</w:t>
      </w:r>
    </w:p>
    <w:p w:rsidR="00646C50" w:rsidRDefault="00646C50" w:rsidP="002B0E84"/>
    <w:p w:rsidR="00646C50" w:rsidRDefault="00646C50" w:rsidP="00646C50">
      <w:pPr>
        <w:pStyle w:val="Heading1"/>
      </w:pPr>
      <w:r>
        <w:t>OUR AIMS</w:t>
      </w:r>
    </w:p>
    <w:p w:rsidR="00646C50" w:rsidRDefault="00646C50" w:rsidP="00646C50">
      <w:r>
        <w:t xml:space="preserve">Education </w:t>
      </w:r>
      <w:r w:rsidR="00331DB7">
        <w:t xml:space="preserve">for Excellence is a democratic and </w:t>
      </w:r>
      <w:r>
        <w:t>independent learning facility that interprets the use of nature, technology, creativity</w:t>
      </w:r>
      <w:r w:rsidR="00331DB7">
        <w:t>,</w:t>
      </w:r>
      <w:r>
        <w:t xml:space="preserve"> and self-regulated learning into our schooling system. We define ourselves as a school that is a free spirited, liberating learning experience that takes creativity to </w:t>
      </w:r>
      <w:r w:rsidR="00331DB7">
        <w:t>a whole new level. In terms of education</w:t>
      </w:r>
      <w:r>
        <w:t>, the traditional curr</w:t>
      </w:r>
      <w:r w:rsidR="00331DB7">
        <w:t>iculum is conformed to a strict and</w:t>
      </w:r>
      <w:r>
        <w:t xml:space="preserve"> authoritarian way of learning and teaching, however we believe that the learning and teaching should be led by the child thems</w:t>
      </w:r>
      <w:r w:rsidR="00331DB7">
        <w:t>elves in order to</w:t>
      </w:r>
      <w:r w:rsidR="00397928">
        <w:t xml:space="preserve"> grow confidence, boost</w:t>
      </w:r>
      <w:r>
        <w:t xml:space="preserve"> self-esteem</w:t>
      </w:r>
      <w:r w:rsidR="00331DB7">
        <w:t xml:space="preserve">, and immerse the child into </w:t>
      </w:r>
      <w:r>
        <w:t>the ‘real world’ as education has been described as ‘a process of living and not a preparation for future living’ (John Dewey, 1916). Thus, the traditional curriculum does not give the pupil enough skills tha</w:t>
      </w:r>
      <w:r w:rsidR="00397928">
        <w:t>t could comply with this belief</w:t>
      </w:r>
      <w:r w:rsidR="00331DB7">
        <w:t>. W</w:t>
      </w:r>
      <w:r>
        <w:t>e believe at Education for Excellence that we have researched the most fundamental ways to en</w:t>
      </w:r>
      <w:r w:rsidR="00331DB7">
        <w:t>sure that the child transitions</w:t>
      </w:r>
      <w:r>
        <w:t xml:space="preserve"> into adulthood with the best education that can stay w</w:t>
      </w:r>
      <w:r w:rsidR="00397928">
        <w:t>ith them throughout their lives</w:t>
      </w:r>
      <w:r w:rsidR="00331DB7">
        <w:t>,</w:t>
      </w:r>
      <w:r w:rsidR="00397928">
        <w:t xml:space="preserve"> as we explain in this prospectus. </w:t>
      </w:r>
      <w:r>
        <w:t>Our aims of the school consist of:</w:t>
      </w:r>
    </w:p>
    <w:p w:rsidR="00646C50" w:rsidRDefault="00646C50" w:rsidP="00646C50">
      <w:pPr>
        <w:pStyle w:val="ListParagraph"/>
        <w:numPr>
          <w:ilvl w:val="0"/>
          <w:numId w:val="1"/>
        </w:numPr>
      </w:pPr>
      <w:r>
        <w:rPr>
          <w:b/>
        </w:rPr>
        <w:t>Valuing</w:t>
      </w:r>
      <w:r>
        <w:t xml:space="preserve"> one another as </w:t>
      </w:r>
      <w:r>
        <w:rPr>
          <w:b/>
        </w:rPr>
        <w:t>equals</w:t>
      </w:r>
    </w:p>
    <w:p w:rsidR="00646C50" w:rsidRDefault="00646C50" w:rsidP="00646C50">
      <w:pPr>
        <w:pStyle w:val="ListParagraph"/>
        <w:numPr>
          <w:ilvl w:val="0"/>
          <w:numId w:val="1"/>
        </w:numPr>
      </w:pPr>
      <w:r>
        <w:t xml:space="preserve">To have </w:t>
      </w:r>
      <w:r>
        <w:rPr>
          <w:b/>
        </w:rPr>
        <w:t>freedom</w:t>
      </w:r>
      <w:r w:rsidR="00331DB7">
        <w:t xml:space="preserve"> within the curriculum</w:t>
      </w:r>
    </w:p>
    <w:p w:rsidR="00646C50" w:rsidRDefault="00646C50" w:rsidP="00646C50">
      <w:pPr>
        <w:pStyle w:val="ListParagraph"/>
        <w:numPr>
          <w:ilvl w:val="0"/>
          <w:numId w:val="1"/>
        </w:numPr>
      </w:pPr>
      <w:r>
        <w:t xml:space="preserve">To </w:t>
      </w:r>
      <w:r>
        <w:rPr>
          <w:b/>
        </w:rPr>
        <w:t>work together</w:t>
      </w:r>
      <w:r>
        <w:t xml:space="preserve"> for the best outcome of democratic le</w:t>
      </w:r>
      <w:r w:rsidR="00331DB7">
        <w:t>arning</w:t>
      </w:r>
    </w:p>
    <w:p w:rsidR="00646C50" w:rsidRDefault="00646C50" w:rsidP="00646C50">
      <w:pPr>
        <w:pStyle w:val="ListParagraph"/>
        <w:numPr>
          <w:ilvl w:val="0"/>
          <w:numId w:val="1"/>
        </w:numPr>
      </w:pPr>
      <w:r>
        <w:t xml:space="preserve">To create the </w:t>
      </w:r>
      <w:r>
        <w:rPr>
          <w:b/>
        </w:rPr>
        <w:t>best learning experience</w:t>
      </w:r>
    </w:p>
    <w:p w:rsidR="00646C50" w:rsidRDefault="00646C50" w:rsidP="00646C50">
      <w:pPr>
        <w:pStyle w:val="ListParagraph"/>
        <w:numPr>
          <w:ilvl w:val="0"/>
          <w:numId w:val="1"/>
        </w:numPr>
      </w:pPr>
      <w:r>
        <w:t xml:space="preserve">To provide an environment of </w:t>
      </w:r>
      <w:r>
        <w:rPr>
          <w:b/>
        </w:rPr>
        <w:t>community</w:t>
      </w:r>
    </w:p>
    <w:p w:rsidR="00646C50" w:rsidRDefault="00646C50" w:rsidP="00646C50">
      <w:pPr>
        <w:pStyle w:val="ListParagraph"/>
        <w:numPr>
          <w:ilvl w:val="0"/>
          <w:numId w:val="1"/>
        </w:numPr>
        <w:rPr>
          <w:b/>
        </w:rPr>
      </w:pPr>
      <w:r>
        <w:t xml:space="preserve">To encourage </w:t>
      </w:r>
      <w:r>
        <w:rPr>
          <w:b/>
        </w:rPr>
        <w:t>independence, self-discipline</w:t>
      </w:r>
      <w:r>
        <w:t xml:space="preserve"> and </w:t>
      </w:r>
      <w:r>
        <w:rPr>
          <w:b/>
        </w:rPr>
        <w:t>creativity</w:t>
      </w:r>
    </w:p>
    <w:p w:rsidR="00646C50" w:rsidRDefault="00646C50" w:rsidP="00646C50">
      <w:r>
        <w:t xml:space="preserve">At Education for Excellence, pupils have </w:t>
      </w:r>
      <w:r w:rsidR="00331DB7">
        <w:t xml:space="preserve">ownership of their own learning, </w:t>
      </w:r>
      <w:r>
        <w:t>which motivates them to engage with lessons freely, and be in control of how, why</w:t>
      </w:r>
      <w:r w:rsidR="00331DB7">
        <w:t>,</w:t>
      </w:r>
      <w:r>
        <w:t xml:space="preserve"> and when they will engage in learning. We believe that we gain greater attendance in lessons with an outstanding amount of engagement in group tasks, activities, and</w:t>
      </w:r>
      <w:r w:rsidR="00397928">
        <w:t xml:space="preserve"> in</w:t>
      </w:r>
      <w:r>
        <w:t xml:space="preserve"> individ</w:t>
      </w:r>
      <w:r w:rsidR="00397928">
        <w:t>ual learning. As the pupil</w:t>
      </w:r>
      <w:r w:rsidR="00331DB7">
        <w:t>s</w:t>
      </w:r>
      <w:r w:rsidR="00397928">
        <w:t xml:space="preserve"> have</w:t>
      </w:r>
      <w:r>
        <w:t xml:space="preserve"> contro</w:t>
      </w:r>
      <w:r w:rsidR="00397928">
        <w:t xml:space="preserve">l, they strive to the highest potential </w:t>
      </w:r>
      <w:r>
        <w:t>grades as it gives them much greater satisfaction</w:t>
      </w:r>
      <w:r w:rsidR="00331DB7">
        <w:t xml:space="preserve"> due to the fact they have achieve their education their own way.</w:t>
      </w:r>
      <w:r w:rsidR="00D747B4">
        <w:t xml:space="preserve"> </w:t>
      </w:r>
    </w:p>
    <w:p w:rsidR="00646C50" w:rsidRDefault="00646C50" w:rsidP="00646C50">
      <w:pPr>
        <w:pStyle w:val="Heading1"/>
      </w:pPr>
      <w:r>
        <w:t>OUR CURRICULUM</w:t>
      </w:r>
    </w:p>
    <w:p w:rsidR="001A1B4D" w:rsidRDefault="00646C50" w:rsidP="002B0E84">
      <w:r>
        <w:t>Curriculum set up- Monday – Friday. 9:00 -17:00 timetable. This is an example of a timetable that would be given out to t</w:t>
      </w:r>
      <w:r>
        <w:t>he pupils.</w:t>
      </w:r>
    </w:p>
    <w:tbl>
      <w:tblPr>
        <w:tblStyle w:val="TableGrid"/>
        <w:tblW w:w="11132" w:type="dxa"/>
        <w:tblLook w:val="04A0" w:firstRow="1" w:lastRow="0" w:firstColumn="1" w:lastColumn="0" w:noHBand="0" w:noVBand="1"/>
      </w:tblPr>
      <w:tblGrid>
        <w:gridCol w:w="5566"/>
        <w:gridCol w:w="5566"/>
      </w:tblGrid>
      <w:tr w:rsidR="001A1B4D" w:rsidTr="005A19D8">
        <w:trPr>
          <w:trHeight w:val="291"/>
        </w:trPr>
        <w:tc>
          <w:tcPr>
            <w:tcW w:w="5566" w:type="dxa"/>
          </w:tcPr>
          <w:p w:rsidR="001A1B4D" w:rsidRDefault="001A1B4D" w:rsidP="002B0E84">
            <w:pPr>
              <w:rPr>
                <w:sz w:val="22"/>
                <w:szCs w:val="22"/>
              </w:rPr>
            </w:pPr>
            <w:r>
              <w:rPr>
                <w:sz w:val="22"/>
                <w:szCs w:val="22"/>
              </w:rPr>
              <w:t>9-9:30</w:t>
            </w:r>
          </w:p>
        </w:tc>
        <w:tc>
          <w:tcPr>
            <w:tcW w:w="5566" w:type="dxa"/>
          </w:tcPr>
          <w:p w:rsidR="001A1B4D" w:rsidRDefault="001A1B4D" w:rsidP="002B0E84">
            <w:pPr>
              <w:rPr>
                <w:sz w:val="22"/>
                <w:szCs w:val="22"/>
              </w:rPr>
            </w:pPr>
            <w:r>
              <w:rPr>
                <w:sz w:val="22"/>
                <w:szCs w:val="22"/>
              </w:rPr>
              <w:t>Registration</w:t>
            </w:r>
          </w:p>
        </w:tc>
      </w:tr>
      <w:tr w:rsidR="001A1B4D" w:rsidTr="005A19D8">
        <w:trPr>
          <w:trHeight w:val="273"/>
        </w:trPr>
        <w:tc>
          <w:tcPr>
            <w:tcW w:w="5566" w:type="dxa"/>
          </w:tcPr>
          <w:p w:rsidR="001A1B4D" w:rsidRDefault="001A1B4D" w:rsidP="002B0E84">
            <w:pPr>
              <w:rPr>
                <w:sz w:val="22"/>
                <w:szCs w:val="22"/>
              </w:rPr>
            </w:pPr>
            <w:r>
              <w:rPr>
                <w:sz w:val="22"/>
                <w:szCs w:val="22"/>
              </w:rPr>
              <w:t>9:30- 10:30</w:t>
            </w:r>
          </w:p>
        </w:tc>
        <w:tc>
          <w:tcPr>
            <w:tcW w:w="5566" w:type="dxa"/>
          </w:tcPr>
          <w:p w:rsidR="001A1B4D" w:rsidRDefault="001A1B4D" w:rsidP="002B0E84">
            <w:pPr>
              <w:rPr>
                <w:sz w:val="22"/>
                <w:szCs w:val="22"/>
              </w:rPr>
            </w:pPr>
            <w:r>
              <w:rPr>
                <w:sz w:val="22"/>
                <w:szCs w:val="22"/>
              </w:rPr>
              <w:t>First lesson</w:t>
            </w:r>
          </w:p>
        </w:tc>
      </w:tr>
      <w:tr w:rsidR="001A1B4D" w:rsidTr="005A19D8">
        <w:trPr>
          <w:trHeight w:val="291"/>
        </w:trPr>
        <w:tc>
          <w:tcPr>
            <w:tcW w:w="5566" w:type="dxa"/>
          </w:tcPr>
          <w:p w:rsidR="001A1B4D" w:rsidRDefault="001A1B4D" w:rsidP="002B0E84">
            <w:pPr>
              <w:rPr>
                <w:sz w:val="22"/>
                <w:szCs w:val="22"/>
              </w:rPr>
            </w:pPr>
            <w:r>
              <w:rPr>
                <w:sz w:val="22"/>
                <w:szCs w:val="22"/>
              </w:rPr>
              <w:t>10:30-11:30</w:t>
            </w:r>
          </w:p>
        </w:tc>
        <w:tc>
          <w:tcPr>
            <w:tcW w:w="5566" w:type="dxa"/>
          </w:tcPr>
          <w:p w:rsidR="001A1B4D" w:rsidRDefault="001A1B4D" w:rsidP="001A1B4D">
            <w:pPr>
              <w:rPr>
                <w:sz w:val="22"/>
                <w:szCs w:val="22"/>
              </w:rPr>
            </w:pPr>
            <w:r>
              <w:rPr>
                <w:sz w:val="22"/>
                <w:szCs w:val="22"/>
              </w:rPr>
              <w:t>Second lesson</w:t>
            </w:r>
          </w:p>
        </w:tc>
      </w:tr>
      <w:tr w:rsidR="001A1B4D" w:rsidTr="005A19D8">
        <w:trPr>
          <w:trHeight w:val="273"/>
        </w:trPr>
        <w:tc>
          <w:tcPr>
            <w:tcW w:w="5566" w:type="dxa"/>
          </w:tcPr>
          <w:p w:rsidR="001A1B4D" w:rsidRDefault="001A1B4D" w:rsidP="001A1B4D">
            <w:pPr>
              <w:rPr>
                <w:sz w:val="22"/>
                <w:szCs w:val="22"/>
              </w:rPr>
            </w:pPr>
            <w:r>
              <w:rPr>
                <w:sz w:val="22"/>
                <w:szCs w:val="22"/>
              </w:rPr>
              <w:t>11:30-11:45</w:t>
            </w:r>
          </w:p>
        </w:tc>
        <w:tc>
          <w:tcPr>
            <w:tcW w:w="5566" w:type="dxa"/>
          </w:tcPr>
          <w:p w:rsidR="001A1B4D" w:rsidRDefault="001A1B4D" w:rsidP="002B0E84">
            <w:pPr>
              <w:rPr>
                <w:sz w:val="22"/>
                <w:szCs w:val="22"/>
              </w:rPr>
            </w:pPr>
            <w:r>
              <w:rPr>
                <w:sz w:val="22"/>
                <w:szCs w:val="22"/>
              </w:rPr>
              <w:t>Break</w:t>
            </w:r>
          </w:p>
        </w:tc>
      </w:tr>
      <w:tr w:rsidR="001A1B4D" w:rsidTr="005A19D8">
        <w:trPr>
          <w:trHeight w:val="273"/>
        </w:trPr>
        <w:tc>
          <w:tcPr>
            <w:tcW w:w="5566" w:type="dxa"/>
          </w:tcPr>
          <w:p w:rsidR="001A1B4D" w:rsidRDefault="001A1B4D" w:rsidP="002B0E84">
            <w:pPr>
              <w:rPr>
                <w:sz w:val="22"/>
                <w:szCs w:val="22"/>
              </w:rPr>
            </w:pPr>
            <w:r>
              <w:rPr>
                <w:sz w:val="22"/>
                <w:szCs w:val="22"/>
              </w:rPr>
              <w:t>11:45-12:45</w:t>
            </w:r>
          </w:p>
        </w:tc>
        <w:tc>
          <w:tcPr>
            <w:tcW w:w="5566" w:type="dxa"/>
          </w:tcPr>
          <w:p w:rsidR="001A1B4D" w:rsidRDefault="001A1B4D" w:rsidP="002B0E84">
            <w:pPr>
              <w:rPr>
                <w:sz w:val="22"/>
                <w:szCs w:val="22"/>
              </w:rPr>
            </w:pPr>
            <w:r>
              <w:rPr>
                <w:sz w:val="22"/>
                <w:szCs w:val="22"/>
              </w:rPr>
              <w:t>Third lesson</w:t>
            </w:r>
          </w:p>
        </w:tc>
      </w:tr>
      <w:tr w:rsidR="001A1B4D" w:rsidTr="005A19D8">
        <w:trPr>
          <w:trHeight w:val="273"/>
        </w:trPr>
        <w:tc>
          <w:tcPr>
            <w:tcW w:w="5566" w:type="dxa"/>
          </w:tcPr>
          <w:p w:rsidR="001A1B4D" w:rsidRDefault="001A1B4D" w:rsidP="002B0E84">
            <w:pPr>
              <w:rPr>
                <w:sz w:val="22"/>
                <w:szCs w:val="22"/>
              </w:rPr>
            </w:pPr>
            <w:r>
              <w:rPr>
                <w:sz w:val="22"/>
                <w:szCs w:val="22"/>
              </w:rPr>
              <w:t>12:45-13:45</w:t>
            </w:r>
          </w:p>
        </w:tc>
        <w:tc>
          <w:tcPr>
            <w:tcW w:w="5566" w:type="dxa"/>
          </w:tcPr>
          <w:p w:rsidR="001A1B4D" w:rsidRDefault="001A1B4D" w:rsidP="002B0E84">
            <w:pPr>
              <w:rPr>
                <w:sz w:val="22"/>
                <w:szCs w:val="22"/>
              </w:rPr>
            </w:pPr>
            <w:r>
              <w:rPr>
                <w:sz w:val="22"/>
                <w:szCs w:val="22"/>
              </w:rPr>
              <w:t>Lunch</w:t>
            </w:r>
          </w:p>
        </w:tc>
      </w:tr>
      <w:tr w:rsidR="001A1B4D" w:rsidTr="005A19D8">
        <w:trPr>
          <w:trHeight w:val="273"/>
        </w:trPr>
        <w:tc>
          <w:tcPr>
            <w:tcW w:w="5566" w:type="dxa"/>
          </w:tcPr>
          <w:p w:rsidR="001A1B4D" w:rsidRDefault="001A1B4D" w:rsidP="002B0E84">
            <w:pPr>
              <w:rPr>
                <w:sz w:val="22"/>
                <w:szCs w:val="22"/>
              </w:rPr>
            </w:pPr>
            <w:r>
              <w:rPr>
                <w:sz w:val="22"/>
                <w:szCs w:val="22"/>
              </w:rPr>
              <w:t>13:45-14:45</w:t>
            </w:r>
          </w:p>
        </w:tc>
        <w:tc>
          <w:tcPr>
            <w:tcW w:w="5566" w:type="dxa"/>
          </w:tcPr>
          <w:p w:rsidR="001A1B4D" w:rsidRDefault="001A1B4D" w:rsidP="002B0E84">
            <w:pPr>
              <w:rPr>
                <w:sz w:val="22"/>
                <w:szCs w:val="22"/>
              </w:rPr>
            </w:pPr>
            <w:r>
              <w:rPr>
                <w:sz w:val="22"/>
                <w:szCs w:val="22"/>
              </w:rPr>
              <w:t>Fourth lesson</w:t>
            </w:r>
          </w:p>
        </w:tc>
      </w:tr>
      <w:tr w:rsidR="001A1B4D" w:rsidTr="005A19D8">
        <w:trPr>
          <w:trHeight w:val="273"/>
        </w:trPr>
        <w:tc>
          <w:tcPr>
            <w:tcW w:w="5566" w:type="dxa"/>
          </w:tcPr>
          <w:p w:rsidR="001A1B4D" w:rsidRDefault="001A1B4D" w:rsidP="002B0E84">
            <w:pPr>
              <w:rPr>
                <w:sz w:val="22"/>
                <w:szCs w:val="22"/>
              </w:rPr>
            </w:pPr>
            <w:r>
              <w:rPr>
                <w:sz w:val="22"/>
                <w:szCs w:val="22"/>
              </w:rPr>
              <w:t>14:</w:t>
            </w:r>
            <w:r w:rsidR="005A19D8">
              <w:rPr>
                <w:sz w:val="22"/>
                <w:szCs w:val="22"/>
              </w:rPr>
              <w:t>45-15:45</w:t>
            </w:r>
          </w:p>
        </w:tc>
        <w:tc>
          <w:tcPr>
            <w:tcW w:w="5566" w:type="dxa"/>
          </w:tcPr>
          <w:p w:rsidR="001A1B4D" w:rsidRDefault="005A19D8" w:rsidP="002B0E84">
            <w:pPr>
              <w:rPr>
                <w:sz w:val="22"/>
                <w:szCs w:val="22"/>
              </w:rPr>
            </w:pPr>
            <w:r>
              <w:rPr>
                <w:sz w:val="22"/>
                <w:szCs w:val="22"/>
              </w:rPr>
              <w:t>Fifth lesson</w:t>
            </w:r>
          </w:p>
        </w:tc>
      </w:tr>
      <w:tr w:rsidR="005A19D8" w:rsidTr="005A19D8">
        <w:trPr>
          <w:trHeight w:val="273"/>
        </w:trPr>
        <w:tc>
          <w:tcPr>
            <w:tcW w:w="5566" w:type="dxa"/>
          </w:tcPr>
          <w:p w:rsidR="005A19D8" w:rsidRDefault="005A19D8" w:rsidP="002B0E84">
            <w:pPr>
              <w:rPr>
                <w:sz w:val="22"/>
                <w:szCs w:val="22"/>
              </w:rPr>
            </w:pPr>
            <w:r>
              <w:rPr>
                <w:sz w:val="22"/>
                <w:szCs w:val="22"/>
              </w:rPr>
              <w:t>15:45-17:00</w:t>
            </w:r>
          </w:p>
        </w:tc>
        <w:tc>
          <w:tcPr>
            <w:tcW w:w="5566" w:type="dxa"/>
          </w:tcPr>
          <w:p w:rsidR="005A19D8" w:rsidRDefault="005A19D8" w:rsidP="002B0E84">
            <w:pPr>
              <w:rPr>
                <w:sz w:val="22"/>
                <w:szCs w:val="22"/>
              </w:rPr>
            </w:pPr>
            <w:r>
              <w:rPr>
                <w:sz w:val="22"/>
                <w:szCs w:val="22"/>
              </w:rPr>
              <w:t>FREE</w:t>
            </w:r>
          </w:p>
        </w:tc>
      </w:tr>
    </w:tbl>
    <w:p w:rsidR="001A1B4D" w:rsidRDefault="001A1B4D" w:rsidP="002B0E84">
      <w:pPr>
        <w:rPr>
          <w:sz w:val="22"/>
          <w:szCs w:val="22"/>
        </w:rPr>
      </w:pPr>
    </w:p>
    <w:p w:rsidR="005444F6" w:rsidRDefault="00646C50" w:rsidP="00603938">
      <w:r>
        <w:t xml:space="preserve">The timetable </w:t>
      </w:r>
      <w:r>
        <w:t>remains blank as it can be chosen by the pupils what lessons will be atten</w:t>
      </w:r>
      <w:r w:rsidR="0017059C">
        <w:t>ded, whether they will partake in</w:t>
      </w:r>
      <w:r>
        <w:t xml:space="preserve"> outdoor learning, virtual reality ‘field days’, reading, music, or any other contempo</w:t>
      </w:r>
      <w:r w:rsidR="00C56224">
        <w:t xml:space="preserve">rary way to educate themselves. </w:t>
      </w:r>
      <w:r>
        <w:t>Learning is about having fun in our school and whatever way the pupil learns is acce</w:t>
      </w:r>
      <w:r w:rsidR="00C56224">
        <w:t>pted in the school as</w:t>
      </w:r>
      <w:r>
        <w:t xml:space="preserve"> and valued like no other. We believe that the ‘traditional’ curriculum is outdated and does not give children the chance to express themselves through their learning.</w:t>
      </w:r>
      <w:r w:rsidR="004F3C81">
        <w:t xml:space="preserve"> In traditional schools,</w:t>
      </w:r>
      <w:r w:rsidR="00080C72">
        <w:t xml:space="preserve"> their ‘norms’ include compulsory </w:t>
      </w:r>
      <w:r w:rsidR="004F3C81">
        <w:t>lessons for six hours a day.</w:t>
      </w:r>
      <w:r w:rsidR="00080C72">
        <w:t xml:space="preserve"> </w:t>
      </w:r>
      <w:r w:rsidR="004F3C81">
        <w:lastRenderedPageBreak/>
        <w:t>H</w:t>
      </w:r>
      <w:r w:rsidR="00080C72">
        <w:t>owever, in Education for Excellence we split the day into a time that we think will benefit the pupils. As break and lunch times are compulsory, we have to provide this as it does provide a layout if the pupil wishes to go to a structured lesson. Additionally, pupils can use ‘breaktimes’ as lesson times, and vice versa. The timetable is completely flexible, if the core subjects that the pupils would like to attend are not timetabled at that time.</w:t>
      </w:r>
      <w:r>
        <w:t xml:space="preserve"> Lessons are timetabled into the timetable, however, it is the pupil’s own personal choice if they wish to attend these lessons or not. We do have timetabled subjects that we recommend the pupils attend to gain their GCSE qualifications such as Mathematics, English and Science but are not compulsory but are highly well-attended due to the pupils own self-discipline and willingness to learn. We recommend that the children have ‘free learning time’ at quarter to four to five o clock as this is fundamental to winding down, and reflecting on what had been learnt throughout the day. This can include any activity on campus and can be with friends to discuss their new knowledge as ‘the social interest of adolescents is no distraction. Rather, it is the most important thing they can learn well.’ (Lieberman 2013: 282). </w:t>
      </w:r>
      <w:r w:rsidR="00C56224">
        <w:t>We have set out the schoo</w:t>
      </w:r>
      <w:r w:rsidR="002F0180">
        <w:t xml:space="preserve">l in a garden-like layout </w:t>
      </w:r>
      <w:r w:rsidR="00C56224">
        <w:t xml:space="preserve">and have fields surrounding most of the school </w:t>
      </w:r>
      <w:r w:rsidR="002F0180">
        <w:t>that we have set up various cab</w:t>
      </w:r>
      <w:r w:rsidR="00C56224">
        <w:t>ins for learning. Educ</w:t>
      </w:r>
      <w:r w:rsidR="002F0180">
        <w:t>a</w:t>
      </w:r>
      <w:r w:rsidR="00C56224">
        <w:t>tion for Excellence is described as a ‘little village’</w:t>
      </w:r>
      <w:r w:rsidR="002F0180">
        <w:t xml:space="preserve"> and has a ‘homely’ atmosphere to it that makes the pupils feel safe and c</w:t>
      </w:r>
      <w:r w:rsidR="00BD31C3">
        <w:t>omfortable in their environment as ‘the inner learning environment- mind, thoughts, and knowledge- is shaped by the pattern in our outer learning environment’ (Jorgensen).</w:t>
      </w:r>
      <w:r w:rsidR="002F0180">
        <w:t xml:space="preserve"> We also excel at many sports at our school as sports is a very popular activity to do at the free time period. We have lessons at lunchtime and extra-curricular after school sessions that are run by our physical education teachers that build pupils up to various competitions with other independent schools.</w:t>
      </w:r>
      <w:r w:rsidR="00C56224">
        <w:t xml:space="preserve"> </w:t>
      </w:r>
      <w:r w:rsidR="002F0180">
        <w:t>We have many excellent sports facilities including a rugby/football pitch, running track, astroturf, basketball, tennis and badminton courts that have regular everyday use with plenty of sports to enjoy individually and as a group. We also run P.E. lessons that are not compulsory but are aware that pupils need to do exercise to maintain their fitness levels and to help with their mental health.</w:t>
      </w:r>
      <w:r w:rsidR="008772BF">
        <w:t xml:space="preserve"> </w:t>
      </w:r>
      <w:r w:rsidR="005444F6">
        <w:t>Outdoor learning is also essential to enhan</w:t>
      </w:r>
      <w:r w:rsidR="003F3203">
        <w:t>cing creativ</w:t>
      </w:r>
      <w:r w:rsidR="000E688C">
        <w:t>ity, independence and being at one with nature. Nature provides fresh air to the pupils creating a</w:t>
      </w:r>
      <w:r w:rsidR="008772BF">
        <w:t>n</w:t>
      </w:r>
      <w:r w:rsidR="000E688C">
        <w:t xml:space="preserve"> unrestricted</w:t>
      </w:r>
      <w:r w:rsidR="005444F6">
        <w:t xml:space="preserve"> </w:t>
      </w:r>
      <w:r w:rsidR="000E688C">
        <w:t>sense of liberty and provides a non-stressful environment for pupils to enjoy doing work or contributing to our workshops. Teachers set up various outdoor activities in our woodland areas that provides pupils, especially of younger pupils, the chance to explore the outdoors. Maria Montessori’s use of outdoor learning pedagogy influenced our school to adapt our curriculum within outdoor learning. As outdoor learning is used in primary schools to help children with their developmental stages, we decided that it would be beneficial to bring this into our secondary school system as it engages the children into a sense of childhood memories that brings back their reflection of their primary studies. We believe that organising these two approaches reveals many more positive effects on t</w:t>
      </w:r>
      <w:r w:rsidR="003F3E77">
        <w:t>he learning. We have many quiet and social spaces tha</w:t>
      </w:r>
      <w:r w:rsidR="000E688C">
        <w:t xml:space="preserve">t have been built </w:t>
      </w:r>
      <w:r w:rsidR="003F3E77">
        <w:t xml:space="preserve">to encourage pupils to stay away from </w:t>
      </w:r>
      <w:r w:rsidR="000E688C">
        <w:t>social media and technology and have had a positive effect on thei</w:t>
      </w:r>
      <w:r w:rsidR="003F3E77">
        <w:t>r mental health along with bringing</w:t>
      </w:r>
      <w:r w:rsidR="000E688C">
        <w:t xml:space="preserve"> much mo</w:t>
      </w:r>
      <w:r w:rsidR="003F3E77">
        <w:t xml:space="preserve">re engagement in their learning, </w:t>
      </w:r>
      <w:r w:rsidR="000E688C">
        <w:t xml:space="preserve">whilst </w:t>
      </w:r>
      <w:r w:rsidR="003F3E77">
        <w:t>being grounded and aware of their surroundings.</w:t>
      </w:r>
      <w:r w:rsidR="000E688C">
        <w:t xml:space="preserve">  </w:t>
      </w:r>
      <w:r w:rsidR="005444F6">
        <w:t>We have interpreted outd</w:t>
      </w:r>
      <w:r w:rsidR="003F3E77">
        <w:t>oor learning into our everyday curriculum</w:t>
      </w:r>
      <w:r w:rsidR="005444F6">
        <w:t xml:space="preserve"> as we believe that children being able to use nature in their learning creates a radical learning experience and helps with their social and </w:t>
      </w:r>
      <w:r w:rsidR="00E047DC">
        <w:t xml:space="preserve">emotional wellbeing. </w:t>
      </w:r>
      <w:r w:rsidR="005444F6">
        <w:t>Health and wellbeing within the school is important to us as the mental health of pupils is vital to their lives. Nature is one of the natural remedies that enables pupils to feel free, which is why we have implemented it into our teaching and learning.</w:t>
      </w:r>
    </w:p>
    <w:p w:rsidR="00824F18" w:rsidRDefault="00646C50" w:rsidP="00603938">
      <w:r>
        <w:t>We believe that the use of technology when used in the most efficient way is highly beneficial to be embedded into our school curriculum. The use of virtual reality system</w:t>
      </w:r>
      <w:r w:rsidR="0019363D">
        <w:t>s gives children the chance to visit</w:t>
      </w:r>
      <w:r>
        <w:t xml:space="preserve"> anywhere in the world without leaving the school premises and creates a new experience that they may not be able to attend in reality. This accentuates the imagination and gives the child a visual learning experience that they will remember throughout their lives. Alongside this, the children can explore independently around the virtual reality ‘areas’ and observe and recollect on their sensory knowledge. This also highlights the use of 21</w:t>
      </w:r>
      <w:r>
        <w:rPr>
          <w:vertAlign w:val="superscript"/>
        </w:rPr>
        <w:t>st</w:t>
      </w:r>
      <w:r>
        <w:t xml:space="preserve"> century technology as a key factor to the developmental learning stages as it gives the whole sensory experience that you cannot</w:t>
      </w:r>
      <w:r w:rsidR="00AF1202">
        <w:t xml:space="preserve"> get in a traditional classroom, </w:t>
      </w:r>
      <w:r>
        <w:t>providing the ultimate learning experience.</w:t>
      </w:r>
    </w:p>
    <w:p w:rsidR="00646C50" w:rsidRDefault="00646C50" w:rsidP="00603938">
      <w:r>
        <w:t xml:space="preserve">Technology is highly advanced in the school as we believe that being able to work individually, or in a group, on online learning facilities is a crucial facet that we encourage the children to use as being able to understand ICT skills at an advanced level will be vital in this current generation. However, we have banned the use of mobile phones on the premises of school as we believe that this type of technology regarding social media has a detrimental effect on the way that the children learn. We pride ourselves on valuing the </w:t>
      </w:r>
      <w:r w:rsidR="00976A7D">
        <w:t>personal wellbeing of the pupil</w:t>
      </w:r>
      <w:r>
        <w:t>s</w:t>
      </w:r>
      <w:r w:rsidR="00976A7D">
        <w:t>’</w:t>
      </w:r>
      <w:r>
        <w:t xml:space="preserve"> mental health and wellbeing and is taken very seriously</w:t>
      </w:r>
      <w:r w:rsidR="00976A7D">
        <w:t>. As</w:t>
      </w:r>
      <w:r>
        <w:t xml:space="preserve"> a democratic school, we all work together to ensure that everyone has trust in others and we work </w:t>
      </w:r>
      <w:r>
        <w:lastRenderedPageBreak/>
        <w:t>as a collective t</w:t>
      </w:r>
      <w:r w:rsidR="00976A7D">
        <w:t>o ensure that the needs are me and use a whole school approach to maintain this.</w:t>
      </w:r>
      <w:r w:rsidR="002F0180">
        <w:t xml:space="preserve"> We have a </w:t>
      </w:r>
      <w:r w:rsidR="00976A7D">
        <w:t>‘Student Support S</w:t>
      </w:r>
      <w:r w:rsidR="002F0180">
        <w:t>ystem</w:t>
      </w:r>
      <w:r w:rsidR="00976A7D">
        <w:t>’</w:t>
      </w:r>
      <w:r w:rsidR="002F0180">
        <w:t xml:space="preserve"> in the school that is accessible five days a week, nine</w:t>
      </w:r>
      <w:r w:rsidR="00976A7D">
        <w:t xml:space="preserve"> o’clock</w:t>
      </w:r>
      <w:r w:rsidR="002F0180">
        <w:t xml:space="preserve"> until five</w:t>
      </w:r>
      <w:r w:rsidR="00976A7D">
        <w:t xml:space="preserve"> o’clock in the evening</w:t>
      </w:r>
      <w:r w:rsidR="002F0180">
        <w:t xml:space="preserve"> and is completely confidential unless we believe that action needs to be taken. As we are a democratic school, the children are independent but as an exception of being under eighteen, we will </w:t>
      </w:r>
      <w:r w:rsidR="00F10A5A">
        <w:t>do what is necessary to protect the child and ensure the parent that the child is getting the best care.</w:t>
      </w:r>
      <w:r w:rsidR="00D747B4">
        <w:t xml:space="preserve"> </w:t>
      </w:r>
      <w:r w:rsidR="008F3431">
        <w:t xml:space="preserve">Our classrooms have an open layout and are colourful and bright to ensure that happiness shines through every part of the school. We have set it out this way to have a positive effect on the pupils and teachers. We often have wall displays that the pupils create using their </w:t>
      </w:r>
      <w:r w:rsidR="00976A7D">
        <w:t>own work and is an opportunity for them to be able to display their achievements</w:t>
      </w:r>
      <w:r w:rsidR="008F3431">
        <w:t xml:space="preserve"> on the wall for all to see. This is a positive and satisfactory aspect that we add into our classrooms as it encourages the pupils to do their best standard of work </w:t>
      </w:r>
      <w:r w:rsidR="004F3C81">
        <w:t xml:space="preserve">to be put on the wall and can be from all age groups within the school. This is also implemented within the outdoor learning facilities and the school is full of </w:t>
      </w:r>
      <w:r w:rsidR="00976A7D">
        <w:t xml:space="preserve">pupils’ </w:t>
      </w:r>
      <w:r w:rsidR="004F3C81">
        <w:t>work surrounding all areas.</w:t>
      </w:r>
    </w:p>
    <w:p w:rsidR="00646C50" w:rsidRDefault="00646C50" w:rsidP="00976A7D">
      <w:pPr>
        <w:pStyle w:val="Heading1"/>
      </w:pPr>
      <w:r>
        <w:t>ASSESSMENTS</w:t>
      </w:r>
    </w:p>
    <w:p w:rsidR="006D3505" w:rsidRDefault="00646C50" w:rsidP="00603938">
      <w:pPr>
        <w:rPr>
          <w:shd w:val="clear" w:color="auto" w:fill="FFFFFF"/>
        </w:rPr>
      </w:pPr>
      <w:r>
        <w:t>Education for Excellence provides an accurate assessment procedure that involves the use of interactive examinations and homework assignments. Unlike the ‘traditional schooling system’ of assessment of memory and reading, we ensure that every pupils’ needs of various learning styles is met. During the examination period, pupils will have the opportunity to speak to their personal tutors and explain what their best learning technique is and discuss what the best course of action would be for the most accurate representation of the child’s knowledge of the subject. We pride ourselves on building excellent relationships with the pupils and the teachers will always ensure that the pupil will get the best possible guidan</w:t>
      </w:r>
      <w:r w:rsidR="007835CC">
        <w:t>ce that is needed. In regards</w:t>
      </w:r>
      <w:r>
        <w:t xml:space="preserve"> to critical pedagogy, Gir</w:t>
      </w:r>
      <w:r w:rsidR="00321756">
        <w:t>oux explains that the concepts “</w:t>
      </w:r>
      <w:r w:rsidRPr="007835CC">
        <w:t>provides an analysis of how schools sustain and produce ideologies as well as how individuals and groups in concrete relationships negotiate, resist, or accept them.</w:t>
      </w:r>
      <w:r w:rsidR="00321756">
        <w:rPr>
          <w:shd w:val="clear" w:color="auto" w:fill="FFFFFF"/>
        </w:rPr>
        <w:t>”.</w:t>
      </w:r>
      <w:r w:rsidR="007835CC">
        <w:rPr>
          <w:shd w:val="clear" w:color="auto" w:fill="FFFFFF"/>
        </w:rPr>
        <w:t xml:space="preserve"> This </w:t>
      </w:r>
      <w:r w:rsidR="00321756">
        <w:rPr>
          <w:shd w:val="clear" w:color="auto" w:fill="FFFFFF"/>
        </w:rPr>
        <w:t>emphasis</w:t>
      </w:r>
      <w:r w:rsidR="007835CC">
        <w:rPr>
          <w:shd w:val="clear" w:color="auto" w:fill="FFFFFF"/>
        </w:rPr>
        <w:t>es that as a democratic school we have a ‘whole school approach’ that has a number of different strategies that help pupils ont</w:t>
      </w:r>
      <w:r w:rsidR="006D3505">
        <w:rPr>
          <w:shd w:val="clear" w:color="auto" w:fill="FFFFFF"/>
        </w:rPr>
        <w:t xml:space="preserve">o their own way of learning. </w:t>
      </w:r>
      <w:r w:rsidR="006A0213">
        <w:rPr>
          <w:shd w:val="clear" w:color="auto" w:fill="FFFFFF"/>
        </w:rPr>
        <w:t>In regards to GCSE</w:t>
      </w:r>
      <w:r w:rsidR="006D3505">
        <w:rPr>
          <w:shd w:val="clear" w:color="auto" w:fill="FFFFFF"/>
        </w:rPr>
        <w:t>s, the pupil must attend over 60% of the lessons pr</w:t>
      </w:r>
      <w:r w:rsidR="006D3505">
        <w:rPr>
          <w:shd w:val="clear" w:color="auto" w:fill="FFFFFF"/>
        </w:rPr>
        <w:t>ovided on the timetable to be considered for</w:t>
      </w:r>
      <w:r w:rsidR="006D3505">
        <w:rPr>
          <w:shd w:val="clear" w:color="auto" w:fill="FFFFFF"/>
        </w:rPr>
        <w:t xml:space="preserve"> the examination. Our modules are </w:t>
      </w:r>
      <w:r w:rsidR="006D3505">
        <w:rPr>
          <w:shd w:val="clear" w:color="auto" w:fill="FFFFFF"/>
        </w:rPr>
        <w:t>made up of ‘credits’ that determine how the child is able to progress in their learning. Each subject is made up o</w:t>
      </w:r>
      <w:r w:rsidR="00976A7D">
        <w:rPr>
          <w:shd w:val="clear" w:color="auto" w:fill="FFFFFF"/>
        </w:rPr>
        <w:t>f six modules which are worth twenty</w:t>
      </w:r>
      <w:r w:rsidR="006D3505">
        <w:rPr>
          <w:shd w:val="clear" w:color="auto" w:fill="FFFFFF"/>
        </w:rPr>
        <w:t xml:space="preserve"> credits. A child must be able to have 6o credits or more to be entered into the examination. At the end of our three terms, we will provide the pupils a mock test to reflect on their learning and their knowledge of the subject. All of our mock tests and examinations are interactive and online, these sessions are carefully monitored by exam invigilator</w:t>
      </w:r>
      <w:r w:rsidR="00321756">
        <w:rPr>
          <w:shd w:val="clear" w:color="auto" w:fill="FFFFFF"/>
        </w:rPr>
        <w:t>s to ensure that</w:t>
      </w:r>
      <w:r w:rsidR="006D3505">
        <w:rPr>
          <w:shd w:val="clear" w:color="auto" w:fill="FFFFFF"/>
        </w:rPr>
        <w:t xml:space="preserve"> no unfair practice is obtained.  The same rules apply to tests in year seven- year nine and are given mocks to prepare for their GCSE’s. </w:t>
      </w:r>
      <w:r w:rsidR="006A0213">
        <w:rPr>
          <w:shd w:val="clear" w:color="auto" w:fill="FFFFFF"/>
        </w:rPr>
        <w:t xml:space="preserve">This is also preparing pupils for the transition to A Levels and further education if they wish to. </w:t>
      </w:r>
      <w:r w:rsidR="006D3505">
        <w:rPr>
          <w:shd w:val="clear" w:color="auto" w:fill="FFFFFF"/>
        </w:rPr>
        <w:t>We offer a range of difference subjects that a ‘traditional’ school does not offer and we believe this gives our students the best advantage for ‘real life’ situations, these include:</w:t>
      </w:r>
    </w:p>
    <w:p w:rsidR="006D3505" w:rsidRDefault="006A0213" w:rsidP="00603938">
      <w:pPr>
        <w:rPr>
          <w:shd w:val="clear" w:color="auto" w:fill="FFFFFF"/>
        </w:rPr>
      </w:pPr>
      <w:r>
        <w:rPr>
          <w:shd w:val="clear" w:color="auto" w:fill="FFFFFF"/>
        </w:rPr>
        <w:t>Housing studies:</w:t>
      </w:r>
      <w:r w:rsidR="006D3505">
        <w:rPr>
          <w:shd w:val="clear" w:color="auto" w:fill="FFFFFF"/>
        </w:rPr>
        <w:t xml:space="preserve"> This is learning for mortgages, living expenses, property</w:t>
      </w:r>
      <w:r w:rsidR="00323018">
        <w:rPr>
          <w:shd w:val="clear" w:color="auto" w:fill="FFFFFF"/>
        </w:rPr>
        <w:t xml:space="preserve"> development, managing finances, and many more modules. This has been effe</w:t>
      </w:r>
      <w:r w:rsidR="00321756">
        <w:rPr>
          <w:shd w:val="clear" w:color="auto" w:fill="FFFFFF"/>
        </w:rPr>
        <w:t>ctive in recent years and pupils</w:t>
      </w:r>
      <w:r w:rsidR="00323018">
        <w:rPr>
          <w:shd w:val="clear" w:color="auto" w:fill="FFFFFF"/>
        </w:rPr>
        <w:t xml:space="preserve"> have given us feedback and said that this has been one of the most beneficial subjects that they have taken from the school as it replicates exactly what the ‘real world’ has to offer. Furthermore, mainstream education does not offer courses like this one and has been seen to have a detrimental effect on those pupils as they have not had the grasp that pupils in Education for Excellence have.</w:t>
      </w:r>
    </w:p>
    <w:p w:rsidR="006D3505" w:rsidRDefault="006A0213" w:rsidP="00603938">
      <w:pPr>
        <w:rPr>
          <w:shd w:val="clear" w:color="auto" w:fill="FFFFFF"/>
        </w:rPr>
      </w:pPr>
      <w:r>
        <w:rPr>
          <w:shd w:val="clear" w:color="auto" w:fill="FFFFFF"/>
        </w:rPr>
        <w:t>Wellbeing studies: T</w:t>
      </w:r>
      <w:r w:rsidR="006D3505">
        <w:rPr>
          <w:shd w:val="clear" w:color="auto" w:fill="FFFFFF"/>
        </w:rPr>
        <w:t xml:space="preserve">his includes stress workshops, yoga/pilates, </w:t>
      </w:r>
      <w:r>
        <w:rPr>
          <w:shd w:val="clear" w:color="auto" w:fill="FFFFFF"/>
        </w:rPr>
        <w:t>crystallization and</w:t>
      </w:r>
      <w:r w:rsidR="006D3505">
        <w:rPr>
          <w:shd w:val="clear" w:color="auto" w:fill="FFFFFF"/>
        </w:rPr>
        <w:t xml:space="preserve"> </w:t>
      </w:r>
      <w:r w:rsidR="00072CA5">
        <w:rPr>
          <w:shd w:val="clear" w:color="auto" w:fill="FFFFFF"/>
        </w:rPr>
        <w:t>sleep studies.</w:t>
      </w:r>
      <w:r w:rsidR="00323018">
        <w:rPr>
          <w:shd w:val="clear" w:color="auto" w:fill="FFFFFF"/>
        </w:rPr>
        <w:t xml:space="preserve"> Pupils have given feedback to this contemporary course and the feedback has been very positive. Students have explained that this course is one of the most interesting subjects that the school offers and love that it can be used in their whole lifetime. It has had a positive effect on their own mental health and wellbeing and have gained techniques on how to manage their own stress, learn how to spot other signs of stress in others and efficiently help family and friends through difficult times.</w:t>
      </w:r>
    </w:p>
    <w:p w:rsidR="00072CA5" w:rsidRDefault="006A0213" w:rsidP="00603938">
      <w:pPr>
        <w:rPr>
          <w:shd w:val="clear" w:color="auto" w:fill="FFFFFF"/>
        </w:rPr>
      </w:pPr>
      <w:r>
        <w:rPr>
          <w:shd w:val="clear" w:color="auto" w:fill="FFFFFF"/>
        </w:rPr>
        <w:t>Outdoor learning:</w:t>
      </w:r>
      <w:r w:rsidR="00072CA5">
        <w:rPr>
          <w:shd w:val="clear" w:color="auto" w:fill="FFFFFF"/>
        </w:rPr>
        <w:t xml:space="preserve"> As mentioned in the prospectus, outdoor learning is a popular and effective method that we use in all subjects throughout the curriculum as it is proven to have many benefits to a child’s developmental stages. This includes the use of nature and the outdoors interpreted into the learning.</w:t>
      </w:r>
      <w:r w:rsidR="006C021E">
        <w:rPr>
          <w:shd w:val="clear" w:color="auto" w:fill="FFFFFF"/>
        </w:rPr>
        <w:t xml:space="preserve"> </w:t>
      </w:r>
    </w:p>
    <w:p w:rsidR="00603938" w:rsidRDefault="006A0213" w:rsidP="00603938">
      <w:pPr>
        <w:rPr>
          <w:shd w:val="clear" w:color="auto" w:fill="FFFFFF"/>
        </w:rPr>
      </w:pPr>
      <w:r>
        <w:rPr>
          <w:shd w:val="clear" w:color="auto" w:fill="FFFFFF"/>
        </w:rPr>
        <w:lastRenderedPageBreak/>
        <w:t>Sign Language:</w:t>
      </w:r>
      <w:r w:rsidR="00603938">
        <w:rPr>
          <w:shd w:val="clear" w:color="auto" w:fill="FFFFFF"/>
        </w:rPr>
        <w:t xml:space="preserve"> This includes a long course of sign language, this is a popular course as many of our pupils love to learn new skills that would be able to help them through their lives.</w:t>
      </w:r>
    </w:p>
    <w:p w:rsidR="00072CA5" w:rsidRDefault="009507F9" w:rsidP="00603938">
      <w:pPr>
        <w:rPr>
          <w:shd w:val="clear" w:color="auto" w:fill="FFFFFF"/>
        </w:rPr>
      </w:pPr>
      <w:r>
        <w:rPr>
          <w:shd w:val="clear" w:color="auto" w:fill="FFFFFF"/>
        </w:rPr>
        <w:t>We also give the pupils a chance to research a subject that they would like to be taught and we are always open to ideas from any pupil and will take them into consideration and hope we can give them the best outcome.</w:t>
      </w:r>
    </w:p>
    <w:p w:rsidR="00603938" w:rsidRDefault="00603938" w:rsidP="00603938">
      <w:pPr>
        <w:rPr>
          <w:shd w:val="clear" w:color="auto" w:fill="FFFFFF"/>
        </w:rPr>
      </w:pPr>
      <w:r>
        <w:rPr>
          <w:shd w:val="clear" w:color="auto" w:fill="FFFFFF"/>
        </w:rPr>
        <w:t>Alongside this, we have</w:t>
      </w:r>
      <w:r w:rsidR="006A0213">
        <w:rPr>
          <w:shd w:val="clear" w:color="auto" w:fill="FFFFFF"/>
        </w:rPr>
        <w:t xml:space="preserve"> the traditional subjects that are offered in every national curriculum in Wales</w:t>
      </w:r>
      <w:r>
        <w:rPr>
          <w:shd w:val="clear" w:color="auto" w:fill="FFFFFF"/>
        </w:rPr>
        <w:t>:</w:t>
      </w:r>
    </w:p>
    <w:p w:rsidR="005B216B" w:rsidRDefault="00603938" w:rsidP="005B216B">
      <w:pPr>
        <w:rPr>
          <w:shd w:val="clear" w:color="auto" w:fill="FFFFFF"/>
        </w:rPr>
      </w:pPr>
      <w:r>
        <w:rPr>
          <w:shd w:val="clear" w:color="auto" w:fill="FFFFFF"/>
        </w:rPr>
        <w:t>Mathematics, English Language, English Literature, Science, Design and Technology, Music, Drama, Modern Foreign Languages, Engineerin</w:t>
      </w:r>
      <w:r w:rsidR="005B216B">
        <w:rPr>
          <w:shd w:val="clear" w:color="auto" w:fill="FFFFFF"/>
        </w:rPr>
        <w:t>g, History, Geography and Welsh all at GCSE level.</w:t>
      </w:r>
      <w:r w:rsidR="00323018">
        <w:rPr>
          <w:shd w:val="clear" w:color="auto" w:fill="FFFFFF"/>
        </w:rPr>
        <w:t xml:space="preserve"> We give the pupils a chance to ask us questions about progressing onto A levels and we would discuss the next steps to ensure that they get the best form of communication with the next school/college. As we are a close-knit community, many pupils share their further education journeys together and have had great success in their further education and adult life.</w:t>
      </w:r>
    </w:p>
    <w:p w:rsidR="005B216B" w:rsidRDefault="005B216B" w:rsidP="005B216B">
      <w:pPr>
        <w:pStyle w:val="Heading1"/>
        <w:rPr>
          <w:shd w:val="clear" w:color="auto" w:fill="FFFFFF"/>
        </w:rPr>
      </w:pPr>
      <w:r>
        <w:rPr>
          <w:shd w:val="clear" w:color="auto" w:fill="FFFFFF"/>
        </w:rPr>
        <w:t>CRITICAL PEDAGOGY</w:t>
      </w:r>
    </w:p>
    <w:p w:rsidR="00603938" w:rsidRPr="00D747B4" w:rsidRDefault="00D747B4" w:rsidP="00646C50">
      <w:r>
        <w:t>Mainstream schooling has been criticized for its ‘banking education’ (Friere) pedagogy, thus differs in Education for Excellence as we disapprove of authoritarian tendencies as it oppresses the pupils into being manipulated into a system that is out of their own control. Furthermore, in our school, we</w:t>
      </w:r>
      <w:r w:rsidR="005B216B">
        <w:t xml:space="preserve"> provide a range of teaching methods within Education for Excellence and pride ourselves on our many pedagogies.</w:t>
      </w:r>
      <w:r w:rsidR="002B4061">
        <w:t xml:space="preserve"> Along with the democratic learning, we do not have one set political view. As we are a school of equals, every person’s voice shall be heard, regardless if it is agreed with. The pupils and teachers have great assets of empathy, and intellect on judging others’ emotions and feelings and will be able to discuss critically, but without judgement. As we are creators of our own school, we have meetings held every month</w:t>
      </w:r>
      <w:r w:rsidR="005B216B">
        <w:t xml:space="preserve"> that  can be attended by parents, pupils and teachers to create a curriculum themselves and re</w:t>
      </w:r>
      <w:r w:rsidR="002B4061">
        <w:t xml:space="preserve">flect back on what the last month </w:t>
      </w:r>
      <w:r w:rsidR="005B216B">
        <w:t xml:space="preserve">benefitted </w:t>
      </w:r>
      <w:r w:rsidR="002B4061">
        <w:t>with</w:t>
      </w:r>
      <w:r w:rsidR="005B216B">
        <w:t>in the pupils</w:t>
      </w:r>
      <w:r w:rsidR="002B4061">
        <w:t>’</w:t>
      </w:r>
      <w:r w:rsidR="005B216B">
        <w:t xml:space="preserve"> learning. During this meeting, pupils can critically evaluate what they agreed/disagreed with during their time in</w:t>
      </w:r>
      <w:r w:rsidR="002B4061">
        <w:t xml:space="preserve"> various</w:t>
      </w:r>
      <w:r w:rsidR="005B216B">
        <w:t xml:space="preserve"> lesson</w:t>
      </w:r>
      <w:r w:rsidR="002B4061">
        <w:t>s</w:t>
      </w:r>
      <w:r w:rsidR="005B216B">
        <w:t xml:space="preserve"> and can give their opinions on what they would change. Parents also have an input on what they would like their child to achieve, and can ask questions on how the modules are taught. However, as we are a child-dominated learning school, it is not always possibly accurate that the child may receive the ‘teacher-led’ learning as the child interprets the sessions their own way. As there is no distinct way of learning, </w:t>
      </w:r>
      <w:r w:rsidR="00735FCE">
        <w:t>the meeting just corrects any problem that anyone has through expression of speech as the ‘problem’ can’t necessarily be ‘fixed’ or is relevant to the schooling system. Most parents understand that the child-led learning is effective and have seen high results from their children and confident that the school runs smoothly at all times. During outdoor learning, teachers are always on hand to ensure that the child is understanding of their tasks and can guide the child if assistance is needed. We have our school library that is always busy. We have many ‘areas’ of study that pupils can enjoy. We have: Quiet Corner, Social Corner, Presentation rooms, and Group pods. These all contain different appliances that are available for the pupils to enjoy. We also have laptops available that can be borrowed by the pupils to ensure that they have all the facilities that they acquire for the best learning experience.</w:t>
      </w:r>
      <w:r w:rsidR="007B46F6">
        <w:t xml:space="preserve"> In addition to this, pupils can request to buy a laptop if necessary and will be supported through their current financial situation. We have put a lot of funding into ensuring our students have the best chance in their education and will always ensure that help is granted whenever needed. In contrast to mainstream education, we do not have a hie</w:t>
      </w:r>
      <w:r w:rsidR="002B4061">
        <w:t>rarchy system within the school and c</w:t>
      </w:r>
      <w:r w:rsidR="007B46F6">
        <w:t>hildren are able to book themselves into sessions within the library, and have access to every building in the school. The pupils have no maximum on books being taken out in the library but must bring them back in time to ensure all pupils have equal opportunities within the library.</w:t>
      </w:r>
      <w:r>
        <w:t xml:space="preserve"> </w:t>
      </w:r>
      <w:r w:rsidR="006A0213">
        <w:t>We have funded a lot into our library and are pleased with how often pupils spend their time there.</w:t>
      </w:r>
    </w:p>
    <w:p w:rsidR="00D6616C" w:rsidRDefault="00D6616C" w:rsidP="00D6616C">
      <w:pPr>
        <w:pStyle w:val="Heading1"/>
        <w:rPr>
          <w:shd w:val="clear" w:color="auto" w:fill="FFFFFF"/>
        </w:rPr>
      </w:pPr>
      <w:r>
        <w:rPr>
          <w:shd w:val="clear" w:color="auto" w:fill="FFFFFF"/>
        </w:rPr>
        <w:t>UNIFORM</w:t>
      </w:r>
    </w:p>
    <w:p w:rsidR="00D6616C" w:rsidRPr="00D6616C" w:rsidRDefault="00D6616C" w:rsidP="00D6616C">
      <w:r>
        <w:t>As Education for Excellence is a democratic school, we believe that every pupil should be equal however, we encourage freedom and own expression. We have a ‘smart’ policy in our school, but not a uniform. Pupils must wear appropriate ‘smart’ clothing of trousers</w:t>
      </w:r>
      <w:r w:rsidR="005B216B">
        <w:t>/skirt</w:t>
      </w:r>
      <w:r>
        <w:t xml:space="preserve"> and a shirt but can</w:t>
      </w:r>
      <w:r w:rsidR="00BD31C3">
        <w:t xml:space="preserve"> be any colour, with any design</w:t>
      </w:r>
      <w:r>
        <w:t xml:space="preserve">. We maintain this as </w:t>
      </w:r>
      <w:r w:rsidR="00CA72BE">
        <w:t>if al</w:t>
      </w:r>
      <w:r w:rsidR="005B216B">
        <w:t>l pupils wear the same clothing, they are equal; but</w:t>
      </w:r>
      <w:r w:rsidR="00CA72BE">
        <w:t xml:space="preserve"> they can express themselves enough through colours a</w:t>
      </w:r>
      <w:r w:rsidR="00BD31C3">
        <w:t>nd design</w:t>
      </w:r>
      <w:r w:rsidR="00CA72BE">
        <w:t xml:space="preserve">s that makes them </w:t>
      </w:r>
      <w:r w:rsidR="00CA72BE">
        <w:lastRenderedPageBreak/>
        <w:t xml:space="preserve">true to themselves. We do not ban hair dye or piercings as we do not believe that this affects the </w:t>
      </w:r>
      <w:r w:rsidR="00F10A5A">
        <w:t>pupils’</w:t>
      </w:r>
      <w:r w:rsidR="00CA72BE">
        <w:t xml:space="preserve"> education by any means</w:t>
      </w:r>
      <w:r w:rsidR="00A642DB">
        <w:t>.</w:t>
      </w:r>
    </w:p>
    <w:p w:rsidR="00646C50" w:rsidRPr="00646C50" w:rsidRDefault="00646C50" w:rsidP="00646C50"/>
    <w:p w:rsidR="00646C50" w:rsidRPr="00816E8A" w:rsidRDefault="00646C50" w:rsidP="002B0E84">
      <w:pPr>
        <w:rPr>
          <w:sz w:val="22"/>
          <w:szCs w:val="22"/>
        </w:rPr>
      </w:pPr>
    </w:p>
    <w:p w:rsidR="00A82319" w:rsidRDefault="00A82319"/>
    <w:p w:rsidR="00A82319" w:rsidRDefault="00AE55AE">
      <w:pPr>
        <w:pStyle w:val="Quote"/>
      </w:pPr>
      <w:r>
        <w:rPr>
          <w:rFonts w:ascii="Georgia" w:hAnsi="Georgia"/>
          <w:color w:val="111111"/>
          <w:sz w:val="30"/>
          <w:szCs w:val="30"/>
          <w:shd w:val="clear" w:color="auto" w:fill="FFFFFF"/>
        </w:rPr>
        <w:t>‘We</w:t>
      </w:r>
      <w:r>
        <w:rPr>
          <w:rFonts w:ascii="Georgia" w:hAnsi="Georgia"/>
          <w:color w:val="111111"/>
          <w:sz w:val="30"/>
          <w:szCs w:val="30"/>
          <w:shd w:val="clear" w:color="auto" w:fill="FFFFFF"/>
        </w:rPr>
        <w:t xml:space="preserve"> believe that learning is possible, that nothing can keep an open mind from seeking after knowledge and finding a way to know’ </w:t>
      </w:r>
      <w:r>
        <w:rPr>
          <w:rStyle w:val="st"/>
          <w:rFonts w:ascii="Georgia" w:hAnsi="Georgia"/>
          <w:color w:val="111111"/>
          <w:sz w:val="30"/>
          <w:szCs w:val="30"/>
          <w:shd w:val="clear" w:color="auto" w:fill="FFFFFF"/>
        </w:rPr>
        <w:t>(hooks 2003: xiv)</w:t>
      </w:r>
      <w:r>
        <w:rPr>
          <w:rFonts w:ascii="Georgia" w:hAnsi="Georgia"/>
          <w:color w:val="111111"/>
          <w:sz w:val="30"/>
          <w:szCs w:val="30"/>
          <w:shd w:val="clear" w:color="auto" w:fill="FFFFFF"/>
        </w:rPr>
        <w:t>.</w:t>
      </w:r>
    </w:p>
    <w:p w:rsidR="00A82319" w:rsidRDefault="008F3431" w:rsidP="008F3431">
      <w:r>
        <w:t>This is a quote from hooks that we use as our school motto at education for excellence, this is what we aim to achieve in our learning and teaching everyday and is the centre of what our school is all about.</w:t>
      </w:r>
    </w:p>
    <w:p w:rsidR="007835CC" w:rsidRDefault="008114F4" w:rsidP="008114F4">
      <w:pPr>
        <w:pStyle w:val="Heading1"/>
      </w:pPr>
      <w:r>
        <w:t>JOIN OUR COMMUNIty</w:t>
      </w:r>
    </w:p>
    <w:p w:rsidR="008114F4" w:rsidRDefault="008114F4" w:rsidP="008114F4">
      <w:r>
        <w:t xml:space="preserve">Education for Excellence welcomes all children and would love to hear from you in due course. We would lastly just like to reflect on all the points we have raised throughout this prospectus. Our democratic school is the best approach in the county as the traditional schooling </w:t>
      </w:r>
      <w:r w:rsidR="008E3257">
        <w:t>method is critiqued to ‘lack freedom and independence’. John Dewey’s ‘cultural naturalism’ influenced our school as we consider the social constructs and values of society. Thus, we interpreted his ideology into our schooling system as we effectively criticize today’s schooling system and how it affects society. Our pupils become free-thinking and mature individuals that critically analyses every situation to its best and full potential. We believe that our school curriculum is more effective than mainstream schooling through the more intellectual analysis on the mind, nature, technology and contemporary learning.</w:t>
      </w:r>
      <w:r w:rsidR="00931AEF">
        <w:t xml:space="preserve"> Holt explains the effects that ‘unschooling’ and that ‘learning is not the product of teaching. Learning is the product of the activity of learners.’ This </w:t>
      </w:r>
      <w:r w:rsidR="008F3431">
        <w:t>emphasis</w:t>
      </w:r>
      <w:r w:rsidR="00931AEF">
        <w:t>es our ethos at the school, and provides c</w:t>
      </w:r>
      <w:r w:rsidR="008F3431">
        <w:t>ritique of mainstream education as teachers are the authoritarian figures within the school, unlike Education for Excellence. At our school, we believe that first name basis is the best way forward in engaging with pupils at a more personal level. We believe that the formal names shows that there is a hierarchy and is something that is between the teacher and the pupil. In this case, if every person in the school is addressed by their first name, it creates an equal state of mind for everyone.</w:t>
      </w:r>
      <w:r w:rsidR="00931AEF">
        <w:t xml:space="preserve"> State schools under the national curriculum have been critiqued to ‘heighten anxiety’ and cause ‘pressure’ on pupils within the schools as their methods are one for all, and not individually placed like Education for Excellence. We have regular sessions with our pupils to ensure that their learning is on track, and meet with our wellbeing officer to check all is o</w:t>
      </w:r>
      <w:r w:rsidR="008F3431">
        <w:t xml:space="preserve">kay and how they have been getting on in life, school and any other problems that they would like to talk about. Our wellbeing officer is a qualified counsellor and has the best interest for every individual pupil at our school. </w:t>
      </w:r>
      <w:r w:rsidR="00931AEF">
        <w:t xml:space="preserve"> In state schooling, a child is not given the opportunity to be </w:t>
      </w:r>
      <w:r w:rsidR="00405BCC">
        <w:t>given</w:t>
      </w:r>
      <w:r w:rsidR="00931AEF">
        <w:t xml:space="preserve"> a personal tutor and their big classrooms often are gateways to lack of concentration. Our classrooms have less than ten pupils at one time and have immediate and closely observed attention in all lessons and are provided the best care. All of our pupils are well-behaved as our policy of respect is </w:t>
      </w:r>
      <w:r w:rsidR="00AD5846">
        <w:t>well used in our school and pupils realise that their actions can consequent in hindering other learners whilst in education. We hope that you join us in having excellent education in Education for Excellence.</w:t>
      </w:r>
      <w:r w:rsidR="0053784A">
        <w:t xml:space="preserve"> We have used the theorists of Holt, Friere, Montessori, Dewey, Neill and many more radical theorists in this prospectus to understand how the schooling differs from the traditional schooling system and how radical education is the way forward in the 21</w:t>
      </w:r>
      <w:r w:rsidR="0053784A" w:rsidRPr="0053784A">
        <w:rPr>
          <w:vertAlign w:val="superscript"/>
        </w:rPr>
        <w:t>st</w:t>
      </w:r>
      <w:r w:rsidR="0053784A">
        <w:t xml:space="preserve"> century education system. Independent and radical schools are now being presented and traditional schooling is being critiqued everyday by many other theorists. Thus, the school values every school and their curriculums and wish the best to every pupil. We would hope that you join the school and help the democratic movement become mainstream education and the use of outdoor learning is used in everyday school to benefit mental health that has inclined dramatically the past few years. We would like to thank fellow pupils and teachers that abide by the rules and value our norms and values that makje our radical school as special as can be. </w:t>
      </w:r>
    </w:p>
    <w:p w:rsidR="0053784A" w:rsidRDefault="0053784A" w:rsidP="008114F4"/>
    <w:p w:rsidR="0053784A" w:rsidRDefault="0053784A" w:rsidP="008114F4"/>
    <w:p w:rsidR="0053784A" w:rsidRDefault="0053784A" w:rsidP="008114F4"/>
    <w:p w:rsidR="0053784A" w:rsidRDefault="0053784A" w:rsidP="008114F4"/>
    <w:p w:rsidR="0053784A" w:rsidRDefault="0053784A" w:rsidP="008114F4">
      <w:bookmarkStart w:id="0" w:name="_GoBack"/>
      <w:bookmarkEnd w:id="0"/>
    </w:p>
    <w:p w:rsidR="00405BCC" w:rsidRDefault="00405BCC" w:rsidP="008114F4"/>
    <w:p w:rsidR="00405BCC" w:rsidRDefault="00405BCC" w:rsidP="008114F4"/>
    <w:p w:rsidR="00405BCC" w:rsidRPr="00405BCC" w:rsidRDefault="00405BCC" w:rsidP="00405BCC">
      <w:pPr>
        <w:rPr>
          <w:sz w:val="22"/>
          <w:szCs w:val="22"/>
        </w:rPr>
      </w:pPr>
      <w:r w:rsidRPr="00405BCC">
        <w:rPr>
          <w:sz w:val="22"/>
          <w:szCs w:val="22"/>
        </w:rPr>
        <w:t>References</w:t>
      </w:r>
    </w:p>
    <w:p w:rsidR="00405BCC" w:rsidRPr="00405BCC" w:rsidRDefault="00405BCC" w:rsidP="00405BCC">
      <w:pPr>
        <w:rPr>
          <w:sz w:val="22"/>
          <w:szCs w:val="22"/>
        </w:rPr>
      </w:pPr>
      <w:r w:rsidRPr="00405BCC">
        <w:rPr>
          <w:sz w:val="22"/>
          <w:szCs w:val="22"/>
        </w:rPr>
        <w:t>Democratic Learning: The Ch</w:t>
      </w:r>
      <w:r w:rsidRPr="00405BCC">
        <w:rPr>
          <w:sz w:val="22"/>
          <w:szCs w:val="22"/>
        </w:rPr>
        <w:t>allenge to School Effectiveness (N/D)</w:t>
      </w:r>
      <w:r w:rsidRPr="00405BCC">
        <w:rPr>
          <w:sz w:val="22"/>
          <w:szCs w:val="22"/>
        </w:rPr>
        <w:t xml:space="preserve"> Per Schultz, Jorgensen, RoutledgeFarmer, Taylor &amp; Francis Group</w:t>
      </w:r>
      <w:r w:rsidRPr="00405BCC">
        <w:rPr>
          <w:sz w:val="22"/>
          <w:szCs w:val="22"/>
        </w:rPr>
        <w:t xml:space="preserve"> p114.</w:t>
      </w:r>
    </w:p>
    <w:p w:rsidR="00405BCC" w:rsidRDefault="00405BCC" w:rsidP="00405BCC">
      <w:pPr>
        <w:rPr>
          <w:sz w:val="22"/>
          <w:szCs w:val="22"/>
        </w:rPr>
      </w:pPr>
      <w:r w:rsidRPr="00405BCC">
        <w:rPr>
          <w:color w:val="111111"/>
          <w:sz w:val="22"/>
          <w:szCs w:val="22"/>
          <w:shd w:val="clear" w:color="auto" w:fill="FFFFFF"/>
        </w:rPr>
        <w:t>Dewey, J. (1916), </w:t>
      </w:r>
      <w:r w:rsidRPr="00405BCC">
        <w:rPr>
          <w:rStyle w:val="Emphasis"/>
          <w:sz w:val="22"/>
          <w:szCs w:val="22"/>
        </w:rPr>
        <w:t>Democracy and Education. An introduction to the philosophy of education </w:t>
      </w:r>
      <w:r w:rsidRPr="00405BCC">
        <w:rPr>
          <w:sz w:val="22"/>
          <w:szCs w:val="22"/>
        </w:rPr>
        <w:t>(1966 edn.). New York: Free Press</w:t>
      </w:r>
    </w:p>
    <w:p w:rsidR="006C021E" w:rsidRPr="00405BCC" w:rsidRDefault="006C021E" w:rsidP="00405BCC">
      <w:pPr>
        <w:rPr>
          <w:sz w:val="22"/>
          <w:szCs w:val="22"/>
        </w:rPr>
      </w:pPr>
      <w:r w:rsidRPr="006C021E">
        <w:t>FREIRE, PAULO. 1973. Education for Critical Consciousness. New York: Seabury.</w:t>
      </w:r>
    </w:p>
    <w:p w:rsidR="00405BCC" w:rsidRDefault="00405BCC" w:rsidP="006C021E">
      <w:r w:rsidRPr="00405BCC">
        <w:rPr>
          <w:color w:val="111111"/>
          <w:shd w:val="clear" w:color="auto" w:fill="FFFFFF"/>
        </w:rPr>
        <w:t>Freire, P. (1972). </w:t>
      </w:r>
      <w:r w:rsidRPr="00405BCC">
        <w:rPr>
          <w:rStyle w:val="Emphasis"/>
          <w:sz w:val="22"/>
          <w:szCs w:val="22"/>
        </w:rPr>
        <w:t>Pedagogy of the Oppressed.</w:t>
      </w:r>
      <w:r w:rsidRPr="00405BCC">
        <w:t> Harmondsworth: Penguin</w:t>
      </w:r>
    </w:p>
    <w:p w:rsidR="00405BCC" w:rsidRPr="00405BCC" w:rsidRDefault="006C021E" w:rsidP="006C021E">
      <w:pPr>
        <w:rPr>
          <w:color w:val="000000"/>
          <w:shd w:val="clear" w:color="auto" w:fill="FFFFFF"/>
        </w:rPr>
      </w:pPr>
      <w:r>
        <w:rPr>
          <w:color w:val="000000"/>
          <w:sz w:val="9"/>
          <w:szCs w:val="9"/>
        </w:rPr>
        <w:br/>
      </w:r>
      <w:r w:rsidR="00405BCC" w:rsidRPr="00405BCC">
        <w:rPr>
          <w:bCs/>
          <w:color w:val="000000"/>
          <w:shd w:val="clear" w:color="auto" w:fill="FFFFFF"/>
        </w:rPr>
        <w:t>Giroux, Henry A., </w:t>
      </w:r>
      <w:r w:rsidR="00405BCC" w:rsidRPr="00405BCC">
        <w:rPr>
          <w:rStyle w:val="Strong"/>
          <w:sz w:val="22"/>
          <w:szCs w:val="22"/>
        </w:rPr>
        <w:t>Ideology, Culture and the Process of Schooling</w:t>
      </w:r>
      <w:r w:rsidR="00405BCC" w:rsidRPr="00405BCC">
        <w:rPr>
          <w:bCs/>
        </w:rPr>
        <w:t> (Temple University Press 1981), 92–93, 97, 98.</w:t>
      </w:r>
      <w:r w:rsidR="00405BCC" w:rsidRPr="00405BCC">
        <w:rPr>
          <w:bCs/>
        </w:rPr>
        <w:t xml:space="preserve"> </w:t>
      </w:r>
      <w:r w:rsidR="00405BCC" w:rsidRPr="00405BCC">
        <w:rPr>
          <w:bCs/>
          <w:color w:val="000000"/>
          <w:shd w:val="clear" w:color="auto" w:fill="FFFFFF"/>
        </w:rPr>
        <w:t xml:space="preserve">[Available Online At: </w:t>
      </w:r>
      <w:hyperlink r:id="rId9" w:history="1">
        <w:r w:rsidR="00405BCC" w:rsidRPr="00405BCC">
          <w:rPr>
            <w:rStyle w:val="Hyperlink"/>
            <w:sz w:val="22"/>
            <w:szCs w:val="22"/>
            <w:shd w:val="clear" w:color="auto" w:fill="FFFFFF"/>
          </w:rPr>
          <w:t>https://www.marxists.org/history/etol/newspape/atc/1734.html</w:t>
        </w:r>
      </w:hyperlink>
      <w:r w:rsidR="00405BCC" w:rsidRPr="00405BCC">
        <w:rPr>
          <w:color w:val="000000"/>
          <w:shd w:val="clear" w:color="auto" w:fill="FFFFFF"/>
        </w:rPr>
        <w:t>]</w:t>
      </w:r>
    </w:p>
    <w:p w:rsidR="00405BCC" w:rsidRPr="00405BCC" w:rsidRDefault="00405BCC" w:rsidP="00405BCC">
      <w:pPr>
        <w:rPr>
          <w:sz w:val="22"/>
          <w:szCs w:val="22"/>
        </w:rPr>
      </w:pPr>
      <w:r w:rsidRPr="00405BCC">
        <w:rPr>
          <w:color w:val="000000"/>
          <w:sz w:val="22"/>
          <w:szCs w:val="22"/>
          <w:shd w:val="clear" w:color="auto" w:fill="FFFFFF"/>
        </w:rPr>
        <w:t>Holt, J (No Date), [Available Online at:</w:t>
      </w:r>
      <w:r w:rsidRPr="00405BCC">
        <w:rPr>
          <w:sz w:val="22"/>
          <w:szCs w:val="22"/>
        </w:rPr>
        <w:t xml:space="preserve"> </w:t>
      </w:r>
      <w:r w:rsidRPr="00405BCC">
        <w:rPr>
          <w:sz w:val="22"/>
          <w:szCs w:val="22"/>
        </w:rPr>
        <w:t>https://www.unschooling.com/t/john-holt-quotes/26</w:t>
      </w:r>
      <w:r w:rsidRPr="00405BCC">
        <w:rPr>
          <w:sz w:val="22"/>
          <w:szCs w:val="22"/>
        </w:rPr>
        <w:t xml:space="preserve">] </w:t>
      </w:r>
    </w:p>
    <w:p w:rsidR="00405BCC" w:rsidRPr="00405BCC" w:rsidRDefault="00405BCC" w:rsidP="00405BCC">
      <w:pPr>
        <w:rPr>
          <w:sz w:val="22"/>
          <w:szCs w:val="22"/>
        </w:rPr>
      </w:pPr>
      <w:r w:rsidRPr="00405BCC">
        <w:rPr>
          <w:color w:val="111111"/>
          <w:sz w:val="22"/>
          <w:szCs w:val="22"/>
          <w:shd w:val="clear" w:color="auto" w:fill="FFFFFF"/>
        </w:rPr>
        <w:t>hooks, b. (2003). </w:t>
      </w:r>
      <w:r w:rsidRPr="00405BCC">
        <w:rPr>
          <w:i/>
          <w:iCs/>
          <w:sz w:val="22"/>
          <w:szCs w:val="22"/>
        </w:rPr>
        <w:t>Teaching Community. A pedagogy of hope.</w:t>
      </w:r>
      <w:r w:rsidRPr="00405BCC">
        <w:rPr>
          <w:sz w:val="22"/>
          <w:szCs w:val="22"/>
        </w:rPr>
        <w:t> New York: Routledge</w:t>
      </w:r>
    </w:p>
    <w:p w:rsidR="00405BCC" w:rsidRPr="00405BCC" w:rsidRDefault="00405BCC" w:rsidP="00405BCC">
      <w:pPr>
        <w:rPr>
          <w:sz w:val="22"/>
          <w:szCs w:val="22"/>
        </w:rPr>
      </w:pPr>
      <w:r w:rsidRPr="00405BCC">
        <w:rPr>
          <w:color w:val="111111"/>
          <w:sz w:val="22"/>
          <w:szCs w:val="22"/>
          <w:shd w:val="clear" w:color="auto" w:fill="FFFFFF"/>
        </w:rPr>
        <w:t>Liberman, M. T. (2013). </w:t>
      </w:r>
      <w:r w:rsidRPr="00405BCC">
        <w:rPr>
          <w:i/>
          <w:iCs/>
          <w:sz w:val="22"/>
          <w:szCs w:val="22"/>
        </w:rPr>
        <w:t>Social. Why our brains are wired to connect</w:t>
      </w:r>
      <w:r w:rsidRPr="00405BCC">
        <w:rPr>
          <w:sz w:val="22"/>
          <w:szCs w:val="22"/>
        </w:rPr>
        <w:t>. Oxford: Oxford University Press.</w:t>
      </w:r>
    </w:p>
    <w:p w:rsidR="00A82319" w:rsidRPr="00AE39A2" w:rsidRDefault="00405BCC" w:rsidP="00AE39A2">
      <w:pPr>
        <w:rPr>
          <w:sz w:val="22"/>
          <w:szCs w:val="22"/>
        </w:rPr>
      </w:pPr>
      <w:r w:rsidRPr="00405BCC">
        <w:rPr>
          <w:rFonts w:cs="Arial"/>
          <w:color w:val="000000"/>
          <w:sz w:val="22"/>
          <w:szCs w:val="22"/>
        </w:rPr>
        <w:t>Neill, A.S. (1960). Summerhill School: A New View of Childhood. New York: St.Martin’s Pres</w:t>
      </w:r>
      <w:r w:rsidR="00AE39A2">
        <w:rPr>
          <w:rFonts w:cs="Arial"/>
          <w:color w:val="000000"/>
          <w:sz w:val="22"/>
          <w:szCs w:val="22"/>
        </w:rPr>
        <w:t>s</w:t>
      </w:r>
    </w:p>
    <w:sectPr w:rsidR="00A82319" w:rsidRPr="00AE39A2">
      <w:pgSz w:w="12240" w:h="15840"/>
      <w:pgMar w:top="792"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3C4" w:rsidRDefault="002163C4">
      <w:pPr>
        <w:spacing w:after="0" w:line="240" w:lineRule="auto"/>
      </w:pPr>
      <w:r>
        <w:separator/>
      </w:r>
    </w:p>
  </w:endnote>
  <w:endnote w:type="continuationSeparator" w:id="0">
    <w:p w:rsidR="002163C4" w:rsidRDefault="00216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3C4" w:rsidRDefault="002163C4">
      <w:pPr>
        <w:spacing w:after="0" w:line="240" w:lineRule="auto"/>
      </w:pPr>
      <w:r>
        <w:separator/>
      </w:r>
    </w:p>
  </w:footnote>
  <w:footnote w:type="continuationSeparator" w:id="0">
    <w:p w:rsidR="002163C4" w:rsidRDefault="002163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0B73A2"/>
    <w:multiLevelType w:val="hybridMultilevel"/>
    <w:tmpl w:val="D6AAFA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E84"/>
    <w:rsid w:val="00002B91"/>
    <w:rsid w:val="000511E6"/>
    <w:rsid w:val="00072CA5"/>
    <w:rsid w:val="00080C72"/>
    <w:rsid w:val="000E688C"/>
    <w:rsid w:val="001249C6"/>
    <w:rsid w:val="0017059C"/>
    <w:rsid w:val="0019363D"/>
    <w:rsid w:val="001A1B4D"/>
    <w:rsid w:val="001E2404"/>
    <w:rsid w:val="001F4C13"/>
    <w:rsid w:val="002163C4"/>
    <w:rsid w:val="002B0E84"/>
    <w:rsid w:val="002B4061"/>
    <w:rsid w:val="002F0180"/>
    <w:rsid w:val="00321756"/>
    <w:rsid w:val="00323018"/>
    <w:rsid w:val="00331DB7"/>
    <w:rsid w:val="00397928"/>
    <w:rsid w:val="003F3203"/>
    <w:rsid w:val="003F3E77"/>
    <w:rsid w:val="00405BCC"/>
    <w:rsid w:val="004C6BD8"/>
    <w:rsid w:val="004F3C81"/>
    <w:rsid w:val="0053784A"/>
    <w:rsid w:val="005444F6"/>
    <w:rsid w:val="005A19D8"/>
    <w:rsid w:val="005B216B"/>
    <w:rsid w:val="00603938"/>
    <w:rsid w:val="00646C50"/>
    <w:rsid w:val="006A0213"/>
    <w:rsid w:val="006C021E"/>
    <w:rsid w:val="006D3505"/>
    <w:rsid w:val="006E79ED"/>
    <w:rsid w:val="00735FCE"/>
    <w:rsid w:val="00783150"/>
    <w:rsid w:val="007835CC"/>
    <w:rsid w:val="007B46F6"/>
    <w:rsid w:val="007F3F9A"/>
    <w:rsid w:val="008114F4"/>
    <w:rsid w:val="00824F18"/>
    <w:rsid w:val="00840F3A"/>
    <w:rsid w:val="008772BF"/>
    <w:rsid w:val="008956E6"/>
    <w:rsid w:val="008B63CD"/>
    <w:rsid w:val="008E3257"/>
    <w:rsid w:val="008F3431"/>
    <w:rsid w:val="00931AEF"/>
    <w:rsid w:val="009507F9"/>
    <w:rsid w:val="00976A7D"/>
    <w:rsid w:val="00A642DB"/>
    <w:rsid w:val="00A76A36"/>
    <w:rsid w:val="00A82319"/>
    <w:rsid w:val="00AD5846"/>
    <w:rsid w:val="00AE39A2"/>
    <w:rsid w:val="00AE55AE"/>
    <w:rsid w:val="00AF1202"/>
    <w:rsid w:val="00B44965"/>
    <w:rsid w:val="00BD31C3"/>
    <w:rsid w:val="00C56224"/>
    <w:rsid w:val="00CA72BE"/>
    <w:rsid w:val="00D03D53"/>
    <w:rsid w:val="00D458DD"/>
    <w:rsid w:val="00D6616C"/>
    <w:rsid w:val="00D747B4"/>
    <w:rsid w:val="00D878B5"/>
    <w:rsid w:val="00E047DC"/>
    <w:rsid w:val="00F10A5A"/>
    <w:rsid w:val="00FD392E"/>
    <w:rsid w:val="00FD683A"/>
    <w:rsid w:val="00FF7C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07C4CAF5-31CF-4C81-8789-68199DAA0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404040" w:themeColor="text1" w:themeTint="BF"/>
        <w:kern w:val="2"/>
        <w:lang w:val="en-US" w:eastAsia="ja-JP" w:bidi="ar-SA"/>
        <w14:ligatures w14:val="standard"/>
      </w:rPr>
    </w:rPrDefault>
    <w:pPrDefault>
      <w:pPr>
        <w:spacing w:after="20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98"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3"/>
    <w:qFormat/>
    <w:pPr>
      <w:keepNext/>
      <w:keepLines/>
      <w:spacing w:before="360" w:after="140"/>
      <w:outlineLvl w:val="0"/>
    </w:pPr>
    <w:rPr>
      <w:rFonts w:asciiTheme="majorHAnsi" w:eastAsiaTheme="majorEastAsia" w:hAnsiTheme="majorHAnsi" w:cstheme="majorBidi"/>
      <w:b/>
      <w:bCs/>
      <w:caps/>
      <w:color w:val="AF4E12" w:themeColor="accent1" w:themeShade="BF"/>
      <w:sz w:val="24"/>
    </w:rPr>
  </w:style>
  <w:style w:type="paragraph" w:styleId="Heading2">
    <w:name w:val="heading 2"/>
    <w:basedOn w:val="Normal"/>
    <w:next w:val="Normal"/>
    <w:link w:val="Heading2Char"/>
    <w:uiPriority w:val="3"/>
    <w:unhideWhenUsed/>
    <w:qFormat/>
    <w:pPr>
      <w:keepNext/>
      <w:keepLines/>
      <w:spacing w:before="200" w:after="120" w:line="240" w:lineRule="auto"/>
      <w:outlineLvl w:val="1"/>
    </w:pPr>
    <w:rPr>
      <w:rFonts w:asciiTheme="majorHAnsi" w:eastAsiaTheme="majorEastAsia" w:hAnsiTheme="majorHAnsi" w:cstheme="majorBidi"/>
      <w:color w:val="AF4E12" w:themeColor="accent1" w:themeShade="BF"/>
      <w:sz w:val="24"/>
    </w:rPr>
  </w:style>
  <w:style w:type="paragraph" w:styleId="Heading3">
    <w:name w:val="heading 3"/>
    <w:basedOn w:val="Normal"/>
    <w:next w:val="Normal"/>
    <w:link w:val="Heading3Char"/>
    <w:uiPriority w:val="3"/>
    <w:unhideWhenUsed/>
    <w:qFormat/>
    <w:pPr>
      <w:keepNext/>
      <w:keepLines/>
      <w:spacing w:before="120" w:after="0"/>
      <w:outlineLvl w:val="2"/>
    </w:pPr>
    <w:rPr>
      <w:b/>
      <w:bCs/>
    </w:rPr>
  </w:style>
  <w:style w:type="paragraph" w:styleId="Heading4">
    <w:name w:val="heading 4"/>
    <w:basedOn w:val="Normal"/>
    <w:next w:val="Normal"/>
    <w:link w:val="Heading4Char"/>
    <w:uiPriority w:val="3"/>
    <w:semiHidden/>
    <w:unhideWhenUsed/>
    <w:qFormat/>
    <w:pPr>
      <w:keepNext/>
      <w:keepLines/>
      <w:spacing w:before="16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AF4E12"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
    <w:qFormat/>
    <w:pPr>
      <w:spacing w:before="120" w:after="0" w:line="204" w:lineRule="auto"/>
      <w:contextualSpacing/>
    </w:pPr>
    <w:rPr>
      <w:rFonts w:asciiTheme="majorHAnsi" w:eastAsiaTheme="majorEastAsia" w:hAnsiTheme="majorHAnsi" w:cstheme="majorBidi"/>
      <w:b/>
      <w:bCs/>
      <w:caps/>
      <w:kern w:val="28"/>
      <w:sz w:val="78"/>
    </w:rPr>
  </w:style>
  <w:style w:type="character" w:customStyle="1" w:styleId="TitleChar">
    <w:name w:val="Title Char"/>
    <w:basedOn w:val="DefaultParagraphFont"/>
    <w:link w:val="Title"/>
    <w:uiPriority w:val="1"/>
    <w:rPr>
      <w:rFonts w:asciiTheme="majorHAnsi" w:eastAsiaTheme="majorEastAsia" w:hAnsiTheme="majorHAnsi" w:cstheme="majorBidi"/>
      <w:b/>
      <w:bCs/>
      <w:caps/>
      <w:kern w:val="28"/>
      <w:sz w:val="78"/>
    </w:rPr>
  </w:style>
  <w:style w:type="paragraph" w:styleId="Subtitle">
    <w:name w:val="Subtitle"/>
    <w:basedOn w:val="Normal"/>
    <w:link w:val="SubtitleChar"/>
    <w:uiPriority w:val="2"/>
    <w:qFormat/>
    <w:pPr>
      <w:numPr>
        <w:ilvl w:val="1"/>
      </w:numPr>
      <w:spacing w:before="240" w:after="600" w:line="240" w:lineRule="auto"/>
    </w:pPr>
    <w:rPr>
      <w:rFonts w:asciiTheme="majorHAnsi" w:eastAsiaTheme="majorEastAsia" w:hAnsiTheme="majorHAnsi" w:cstheme="majorBidi"/>
      <w:color w:val="5A5A5A" w:themeColor="text1" w:themeTint="A5"/>
      <w:sz w:val="24"/>
    </w:rPr>
  </w:style>
  <w:style w:type="character" w:customStyle="1" w:styleId="SubtitleChar">
    <w:name w:val="Subtitle Char"/>
    <w:basedOn w:val="DefaultParagraphFont"/>
    <w:link w:val="Subtitle"/>
    <w:uiPriority w:val="2"/>
    <w:rPr>
      <w:rFonts w:asciiTheme="majorHAnsi" w:eastAsiaTheme="majorEastAsia" w:hAnsiTheme="majorHAnsi" w:cstheme="majorBidi"/>
      <w:color w:val="5A5A5A" w:themeColor="text1" w:themeTint="A5"/>
      <w:sz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3"/>
    <w:rPr>
      <w:rFonts w:asciiTheme="majorHAnsi" w:eastAsiaTheme="majorEastAsia" w:hAnsiTheme="majorHAnsi" w:cstheme="majorBidi"/>
      <w:b/>
      <w:bCs/>
      <w:caps/>
      <w:color w:val="AF4E12" w:themeColor="accent1" w:themeShade="BF"/>
      <w:sz w:val="24"/>
    </w:rPr>
  </w:style>
  <w:style w:type="paragraph" w:customStyle="1" w:styleId="BlockHeading">
    <w:name w:val="Block Heading"/>
    <w:basedOn w:val="Normal"/>
    <w:next w:val="BlockText"/>
    <w:uiPriority w:val="3"/>
    <w:qFormat/>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
    <w:unhideWhenUsed/>
    <w:qFormat/>
    <w:pPr>
      <w:spacing w:before="120" w:after="0" w:line="240" w:lineRule="auto"/>
    </w:pPr>
    <w:rPr>
      <w:i/>
      <w:iCs/>
      <w:color w:val="595959" w:themeColor="text1" w:themeTint="A6"/>
      <w:sz w:val="18"/>
    </w:rPr>
  </w:style>
  <w:style w:type="paragraph" w:styleId="BlockText">
    <w:name w:val="Block Text"/>
    <w:basedOn w:val="Normal"/>
    <w:uiPriority w:val="3"/>
    <w:unhideWhenUsed/>
    <w:qFormat/>
    <w:pPr>
      <w:spacing w:after="180" w:line="312" w:lineRule="auto"/>
      <w:ind w:left="288" w:right="288"/>
    </w:pPr>
    <w:rPr>
      <w:color w:val="FFFFFF" w:themeColor="background1"/>
      <w:sz w:val="22"/>
    </w:rPr>
  </w:style>
  <w:style w:type="character" w:customStyle="1" w:styleId="Heading2Char">
    <w:name w:val="Heading 2 Char"/>
    <w:basedOn w:val="DefaultParagraphFont"/>
    <w:link w:val="Heading2"/>
    <w:uiPriority w:val="3"/>
    <w:rPr>
      <w:rFonts w:asciiTheme="majorHAnsi" w:eastAsiaTheme="majorEastAsia" w:hAnsiTheme="majorHAnsi" w:cstheme="majorBidi"/>
      <w:color w:val="AF4E12" w:themeColor="accent1" w:themeShade="BF"/>
      <w:sz w:val="24"/>
    </w:rPr>
  </w:style>
  <w:style w:type="character" w:customStyle="1" w:styleId="Heading3Char">
    <w:name w:val="Heading 3 Char"/>
    <w:basedOn w:val="DefaultParagraphFont"/>
    <w:link w:val="Heading3"/>
    <w:uiPriority w:val="3"/>
    <w:rPr>
      <w:b/>
      <w:bCs/>
    </w:rPr>
  </w:style>
  <w:style w:type="paragraph" w:styleId="Quote">
    <w:name w:val="Quote"/>
    <w:basedOn w:val="Normal"/>
    <w:next w:val="Normal"/>
    <w:link w:val="QuoteChar"/>
    <w:uiPriority w:val="3"/>
    <w:qFormat/>
    <w:pPr>
      <w:pBdr>
        <w:top w:val="single" w:sz="6" w:space="4" w:color="AF4E12" w:themeColor="accent1" w:themeShade="BF"/>
        <w:bottom w:val="single" w:sz="6" w:space="4" w:color="AF4E12" w:themeColor="accent1" w:themeShade="BF"/>
      </w:pBdr>
      <w:spacing w:before="200"/>
      <w:ind w:left="864" w:right="864"/>
      <w:jc w:val="center"/>
    </w:pPr>
    <w:rPr>
      <w:i/>
      <w:iCs/>
      <w:sz w:val="28"/>
    </w:rPr>
  </w:style>
  <w:style w:type="character" w:customStyle="1" w:styleId="QuoteChar">
    <w:name w:val="Quote Char"/>
    <w:basedOn w:val="DefaultParagraphFont"/>
    <w:link w:val="Quote"/>
    <w:uiPriority w:val="3"/>
    <w:rPr>
      <w:i/>
      <w:iCs/>
      <w:sz w:val="2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rPr>
  </w:style>
  <w:style w:type="paragraph" w:customStyle="1" w:styleId="ContactInfo">
    <w:name w:val="Contact Info"/>
    <w:basedOn w:val="Normal"/>
    <w:uiPriority w:val="5"/>
    <w:qFormat/>
    <w:pPr>
      <w:spacing w:after="0"/>
    </w:pPr>
  </w:style>
  <w:style w:type="paragraph" w:customStyle="1" w:styleId="ContactHeading">
    <w:name w:val="Contact Heading"/>
    <w:basedOn w:val="Normal"/>
    <w:uiPriority w:val="4"/>
    <w:qFormat/>
    <w:pPr>
      <w:spacing w:before="320" w:line="240" w:lineRule="auto"/>
    </w:pPr>
    <w:rPr>
      <w:rFonts w:asciiTheme="majorHAnsi" w:eastAsiaTheme="majorEastAsia" w:hAnsiTheme="majorHAnsi" w:cstheme="majorBidi"/>
      <w:color w:val="AF4E12"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color w:val="auto"/>
      <w:kern w:val="0"/>
      <w:lang w:eastAsia="en-US"/>
      <w14:ligatures w14:val="none"/>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qFormat/>
    <w:pPr>
      <w:spacing w:after="0"/>
    </w:pPr>
    <w:rPr>
      <w:rFonts w:asciiTheme="majorHAnsi" w:eastAsiaTheme="majorEastAsia" w:hAnsiTheme="majorHAnsi" w:cstheme="majorBidi"/>
      <w:b/>
      <w:bCs/>
      <w:caps/>
      <w:color w:val="AF4E12" w:themeColor="accent1" w:themeShade="BF"/>
      <w:sz w:val="2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F4E12" w:themeColor="accent1" w:themeShade="BF"/>
    </w:rPr>
  </w:style>
  <w:style w:type="character" w:styleId="IntenseEmphasis">
    <w:name w:val="Intense Emphasis"/>
    <w:basedOn w:val="DefaultParagraphFont"/>
    <w:uiPriority w:val="21"/>
    <w:semiHidden/>
    <w:unhideWhenUsed/>
    <w:qFormat/>
    <w:rPr>
      <w:i/>
      <w:iCs/>
      <w:color w:val="AF4E12"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AF4E12" w:themeColor="accent1" w:themeShade="BF"/>
        <w:bottom w:val="single" w:sz="4" w:space="10" w:color="AF4E12" w:themeColor="accent1" w:themeShade="BF"/>
      </w:pBdr>
      <w:spacing w:before="360" w:after="360"/>
      <w:ind w:left="864" w:right="864"/>
      <w:jc w:val="center"/>
    </w:pPr>
    <w:rPr>
      <w:i/>
      <w:iCs/>
      <w:color w:val="AF4E12" w:themeColor="accent1" w:themeShade="BF"/>
    </w:rPr>
  </w:style>
  <w:style w:type="character" w:customStyle="1" w:styleId="IntenseQuoteChar">
    <w:name w:val="Intense Quote Char"/>
    <w:basedOn w:val="DefaultParagraphFont"/>
    <w:link w:val="IntenseQuote"/>
    <w:uiPriority w:val="30"/>
    <w:semiHidden/>
    <w:rPr>
      <w:i/>
      <w:iCs/>
      <w:color w:val="AF4E12" w:themeColor="accent1" w:themeShade="BF"/>
    </w:rPr>
  </w:style>
  <w:style w:type="character" w:styleId="IntenseReference">
    <w:name w:val="Intense Reference"/>
    <w:basedOn w:val="DefaultParagraphFont"/>
    <w:uiPriority w:val="32"/>
    <w:semiHidden/>
    <w:unhideWhenUsed/>
    <w:qFormat/>
    <w:rPr>
      <w:b/>
      <w:bCs/>
      <w:caps w:val="0"/>
      <w:smallCaps/>
      <w:color w:val="AF4E12" w:themeColor="accent1" w:themeShade="BF"/>
      <w:spacing w:val="5"/>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qFormat/>
    <w:pPr>
      <w:spacing w:after="0"/>
    </w:pPr>
    <w:rPr>
      <w:b/>
      <w:noProof/>
    </w:rPr>
  </w:style>
  <w:style w:type="table" w:styleId="LightList">
    <w:name w:val="Light List"/>
    <w:basedOn w:val="TableNormal"/>
    <w:uiPriority w:val="61"/>
    <w:rsid w:val="001A1B4D"/>
    <w:pPr>
      <w:spacing w:after="0" w:line="240" w:lineRule="auto"/>
    </w:pPr>
    <w:rPr>
      <w:rFonts w:eastAsiaTheme="minorEastAsia"/>
      <w:color w:val="auto"/>
      <w:kern w:val="0"/>
      <w:sz w:val="22"/>
      <w:szCs w:val="22"/>
      <w:lang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ListParagraph">
    <w:name w:val="List Paragraph"/>
    <w:basedOn w:val="Normal"/>
    <w:uiPriority w:val="34"/>
    <w:qFormat/>
    <w:rsid w:val="00646C50"/>
    <w:pPr>
      <w:spacing w:after="160" w:line="256" w:lineRule="auto"/>
      <w:ind w:left="720"/>
      <w:contextualSpacing/>
    </w:pPr>
    <w:rPr>
      <w:color w:val="auto"/>
      <w:kern w:val="0"/>
      <w:sz w:val="22"/>
      <w:szCs w:val="22"/>
      <w:lang w:val="en-GB" w:eastAsia="en-US"/>
      <w14:ligatures w14:val="none"/>
    </w:rPr>
  </w:style>
  <w:style w:type="character" w:styleId="Hyperlink">
    <w:name w:val="Hyperlink"/>
    <w:basedOn w:val="DefaultParagraphFont"/>
    <w:uiPriority w:val="99"/>
    <w:unhideWhenUsed/>
    <w:rsid w:val="00646C50"/>
    <w:rPr>
      <w:color w:val="3E84A3" w:themeColor="hyperlink"/>
      <w:u w:val="single"/>
    </w:rPr>
  </w:style>
  <w:style w:type="character" w:customStyle="1" w:styleId="st">
    <w:name w:val="st"/>
    <w:basedOn w:val="DefaultParagraphFont"/>
    <w:rsid w:val="00AE55AE"/>
  </w:style>
  <w:style w:type="character" w:styleId="Emphasis">
    <w:name w:val="Emphasis"/>
    <w:basedOn w:val="DefaultParagraphFont"/>
    <w:uiPriority w:val="20"/>
    <w:qFormat/>
    <w:rsid w:val="00405BCC"/>
    <w:rPr>
      <w:i/>
      <w:iCs/>
    </w:rPr>
  </w:style>
  <w:style w:type="character" w:styleId="Strong">
    <w:name w:val="Strong"/>
    <w:basedOn w:val="DefaultParagraphFont"/>
    <w:uiPriority w:val="22"/>
    <w:qFormat/>
    <w:rsid w:val="00405B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621002">
      <w:bodyDiv w:val="1"/>
      <w:marLeft w:val="0"/>
      <w:marRight w:val="0"/>
      <w:marTop w:val="0"/>
      <w:marBottom w:val="0"/>
      <w:divBdr>
        <w:top w:val="none" w:sz="0" w:space="0" w:color="auto"/>
        <w:left w:val="none" w:sz="0" w:space="0" w:color="auto"/>
        <w:bottom w:val="none" w:sz="0" w:space="0" w:color="auto"/>
        <w:right w:val="none" w:sz="0" w:space="0" w:color="auto"/>
      </w:divBdr>
    </w:div>
    <w:div w:id="837886586">
      <w:bodyDiv w:val="1"/>
      <w:marLeft w:val="0"/>
      <w:marRight w:val="0"/>
      <w:marTop w:val="0"/>
      <w:marBottom w:val="0"/>
      <w:divBdr>
        <w:top w:val="none" w:sz="0" w:space="0" w:color="auto"/>
        <w:left w:val="none" w:sz="0" w:space="0" w:color="auto"/>
        <w:bottom w:val="none" w:sz="0" w:space="0" w:color="auto"/>
        <w:right w:val="none" w:sz="0" w:space="0" w:color="auto"/>
      </w:divBdr>
    </w:div>
    <w:div w:id="1097365191">
      <w:bodyDiv w:val="1"/>
      <w:marLeft w:val="0"/>
      <w:marRight w:val="0"/>
      <w:marTop w:val="0"/>
      <w:marBottom w:val="0"/>
      <w:divBdr>
        <w:top w:val="none" w:sz="0" w:space="0" w:color="auto"/>
        <w:left w:val="none" w:sz="0" w:space="0" w:color="auto"/>
        <w:bottom w:val="none" w:sz="0" w:space="0" w:color="auto"/>
        <w:right w:val="none" w:sz="0" w:space="0" w:color="auto"/>
      </w:divBdr>
    </w:div>
    <w:div w:id="1109468551">
      <w:bodyDiv w:val="1"/>
      <w:marLeft w:val="0"/>
      <w:marRight w:val="0"/>
      <w:marTop w:val="0"/>
      <w:marBottom w:val="0"/>
      <w:divBdr>
        <w:top w:val="none" w:sz="0" w:space="0" w:color="auto"/>
        <w:left w:val="none" w:sz="0" w:space="0" w:color="auto"/>
        <w:bottom w:val="none" w:sz="0" w:space="0" w:color="auto"/>
        <w:right w:val="none" w:sz="0" w:space="0" w:color="auto"/>
      </w:divBdr>
    </w:div>
    <w:div w:id="1120031658">
      <w:bodyDiv w:val="1"/>
      <w:marLeft w:val="0"/>
      <w:marRight w:val="0"/>
      <w:marTop w:val="0"/>
      <w:marBottom w:val="0"/>
      <w:divBdr>
        <w:top w:val="none" w:sz="0" w:space="0" w:color="auto"/>
        <w:left w:val="none" w:sz="0" w:space="0" w:color="auto"/>
        <w:bottom w:val="none" w:sz="0" w:space="0" w:color="auto"/>
        <w:right w:val="none" w:sz="0" w:space="0" w:color="auto"/>
      </w:divBdr>
    </w:div>
    <w:div w:id="1188986798">
      <w:bodyDiv w:val="1"/>
      <w:marLeft w:val="0"/>
      <w:marRight w:val="0"/>
      <w:marTop w:val="0"/>
      <w:marBottom w:val="0"/>
      <w:divBdr>
        <w:top w:val="none" w:sz="0" w:space="0" w:color="auto"/>
        <w:left w:val="none" w:sz="0" w:space="0" w:color="auto"/>
        <w:bottom w:val="none" w:sz="0" w:space="0" w:color="auto"/>
        <w:right w:val="none" w:sz="0" w:space="0" w:color="auto"/>
      </w:divBdr>
    </w:div>
    <w:div w:id="1406610611">
      <w:bodyDiv w:val="1"/>
      <w:marLeft w:val="0"/>
      <w:marRight w:val="0"/>
      <w:marTop w:val="0"/>
      <w:marBottom w:val="0"/>
      <w:divBdr>
        <w:top w:val="none" w:sz="0" w:space="0" w:color="auto"/>
        <w:left w:val="none" w:sz="0" w:space="0" w:color="auto"/>
        <w:bottom w:val="none" w:sz="0" w:space="0" w:color="auto"/>
        <w:right w:val="none" w:sz="0" w:space="0" w:color="auto"/>
      </w:divBdr>
    </w:div>
    <w:div w:id="1531800193">
      <w:bodyDiv w:val="1"/>
      <w:marLeft w:val="0"/>
      <w:marRight w:val="0"/>
      <w:marTop w:val="0"/>
      <w:marBottom w:val="0"/>
      <w:divBdr>
        <w:top w:val="none" w:sz="0" w:space="0" w:color="auto"/>
        <w:left w:val="none" w:sz="0" w:space="0" w:color="auto"/>
        <w:bottom w:val="none" w:sz="0" w:space="0" w:color="auto"/>
        <w:right w:val="none" w:sz="0" w:space="0" w:color="auto"/>
      </w:divBdr>
    </w:div>
    <w:div w:id="1693873839">
      <w:bodyDiv w:val="1"/>
      <w:marLeft w:val="0"/>
      <w:marRight w:val="0"/>
      <w:marTop w:val="0"/>
      <w:marBottom w:val="0"/>
      <w:divBdr>
        <w:top w:val="none" w:sz="0" w:space="0" w:color="auto"/>
        <w:left w:val="none" w:sz="0" w:space="0" w:color="auto"/>
        <w:bottom w:val="none" w:sz="0" w:space="0" w:color="auto"/>
        <w:right w:val="none" w:sz="0" w:space="0" w:color="auto"/>
      </w:divBdr>
    </w:div>
    <w:div w:id="1781993887">
      <w:bodyDiv w:val="1"/>
      <w:marLeft w:val="0"/>
      <w:marRight w:val="0"/>
      <w:marTop w:val="0"/>
      <w:marBottom w:val="0"/>
      <w:divBdr>
        <w:top w:val="none" w:sz="0" w:space="0" w:color="auto"/>
        <w:left w:val="none" w:sz="0" w:space="0" w:color="auto"/>
        <w:bottom w:val="none" w:sz="0" w:space="0" w:color="auto"/>
        <w:right w:val="none" w:sz="0" w:space="0" w:color="auto"/>
      </w:divBdr>
    </w:div>
    <w:div w:id="214646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rxists.org/history/etol/newspape/atc/173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LAPTOP\AppData\Roaming\Microsoft\Templates\Company%20Newsletter.dotx" TargetMode="External"/></Relationships>
</file>

<file path=word/theme/theme1.xml><?xml version="1.0" encoding="utf-8"?>
<a:theme xmlns:a="http://schemas.openxmlformats.org/drawingml/2006/main" name="Office Theme">
  <a:themeElements>
    <a:clrScheme name="Newsletter">
      <a:dk1>
        <a:sysClr val="windowText" lastClr="000000"/>
      </a:dk1>
      <a:lt1>
        <a:sysClr val="window" lastClr="FFFFFF"/>
      </a:lt1>
      <a:dk2>
        <a:srgbClr val="391A0B"/>
      </a:dk2>
      <a:lt2>
        <a:srgbClr val="F5F1E2"/>
      </a:lt2>
      <a:accent1>
        <a:srgbClr val="E76A1D"/>
      </a:accent1>
      <a:accent2>
        <a:srgbClr val="C44221"/>
      </a:accent2>
      <a:accent3>
        <a:srgbClr val="479663"/>
      </a:accent3>
      <a:accent4>
        <a:srgbClr val="3E84A3"/>
      </a:accent4>
      <a:accent5>
        <a:srgbClr val="EDBA3D"/>
      </a:accent5>
      <a:accent6>
        <a:srgbClr val="784869"/>
      </a:accent6>
      <a:hlink>
        <a:srgbClr val="3E84A3"/>
      </a:hlink>
      <a:folHlink>
        <a:srgbClr val="784869"/>
      </a:folHlink>
    </a:clrScheme>
    <a:fontScheme name="Newsletter">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Company Newsletter.dotx</Template>
  <TotalTime>943</TotalTime>
  <Pages>7</Pages>
  <Words>3980</Words>
  <Characters>22692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MYLAPTOP</dc:creator>
  <cp:keywords/>
  <cp:lastModifiedBy>MYLAPTOP</cp:lastModifiedBy>
  <cp:revision>63</cp:revision>
  <cp:lastPrinted>2012-08-02T20:18:00Z</cp:lastPrinted>
  <dcterms:created xsi:type="dcterms:W3CDTF">2020-10-22T21:44:00Z</dcterms:created>
  <dcterms:modified xsi:type="dcterms:W3CDTF">2020-10-26T23:58:00Z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